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18685" w14:textId="77777777" w:rsidR="002A4511" w:rsidRPr="00EA22AF" w:rsidRDefault="002A4511" w:rsidP="002A4511">
      <w:pPr>
        <w:keepNext/>
        <w:ind w:left="550"/>
        <w:jc w:val="center"/>
        <w:outlineLvl w:val="4"/>
        <w:rPr>
          <w:b/>
          <w:szCs w:val="24"/>
        </w:rPr>
      </w:pPr>
      <w:bookmarkStart w:id="0" w:name="_heading=h.35nkun2" w:colFirst="0" w:colLast="0"/>
      <w:bookmarkEnd w:id="0"/>
      <w:r w:rsidRPr="00EA22AF">
        <w:rPr>
          <w:b/>
          <w:szCs w:val="24"/>
        </w:rPr>
        <w:t xml:space="preserve">NACIONALINĖ ŽEMĖS TARNYBA </w:t>
      </w:r>
    </w:p>
    <w:p w14:paraId="22624BE6" w14:textId="77777777" w:rsidR="002A4511" w:rsidRPr="00EA22AF" w:rsidRDefault="002A4511" w:rsidP="002A4511">
      <w:pPr>
        <w:keepNext/>
        <w:ind w:left="550"/>
        <w:jc w:val="center"/>
        <w:outlineLvl w:val="4"/>
        <w:rPr>
          <w:b/>
          <w:szCs w:val="24"/>
        </w:rPr>
      </w:pPr>
      <w:r w:rsidRPr="00EA22AF">
        <w:rPr>
          <w:b/>
          <w:szCs w:val="24"/>
        </w:rPr>
        <w:t>PRIE APLINKOS MINISTERIJOS</w:t>
      </w:r>
    </w:p>
    <w:p w14:paraId="30067725" w14:textId="77777777" w:rsidR="002A4511" w:rsidRPr="00EA22AF" w:rsidRDefault="002A4511" w:rsidP="002A4511">
      <w:pPr>
        <w:keepNext/>
        <w:ind w:left="550"/>
        <w:jc w:val="center"/>
        <w:outlineLvl w:val="4"/>
        <w:rPr>
          <w:b/>
          <w:szCs w:val="24"/>
        </w:rPr>
      </w:pPr>
    </w:p>
    <w:tbl>
      <w:tblPr>
        <w:tblW w:w="0" w:type="auto"/>
        <w:tblInd w:w="5637" w:type="dxa"/>
        <w:tblLook w:val="00A0" w:firstRow="1" w:lastRow="0" w:firstColumn="1" w:lastColumn="0" w:noHBand="0" w:noVBand="0"/>
      </w:tblPr>
      <w:tblGrid>
        <w:gridCol w:w="3978"/>
      </w:tblGrid>
      <w:tr w:rsidR="00393711" w14:paraId="4916A689" w14:textId="77777777" w:rsidTr="008618C9">
        <w:tc>
          <w:tcPr>
            <w:tcW w:w="3978" w:type="dxa"/>
          </w:tcPr>
          <w:p w14:paraId="39B57508" w14:textId="77777777" w:rsidR="00393711" w:rsidRDefault="00393711">
            <w:pPr>
              <w:tabs>
                <w:tab w:val="left" w:pos="4004"/>
              </w:tabs>
              <w:rPr>
                <w:szCs w:val="24"/>
              </w:rPr>
            </w:pPr>
            <w:r>
              <w:rPr>
                <w:szCs w:val="24"/>
              </w:rPr>
              <w:t>TVIRTINU</w:t>
            </w:r>
          </w:p>
          <w:p w14:paraId="14422874" w14:textId="71C1DA69" w:rsidR="00393711" w:rsidRPr="008618C9" w:rsidRDefault="00393711">
            <w:pPr>
              <w:tabs>
                <w:tab w:val="left" w:pos="4004"/>
              </w:tabs>
              <w:rPr>
                <w:szCs w:val="22"/>
              </w:rPr>
            </w:pPr>
            <w:r>
              <w:t xml:space="preserve">Nacionalinės žemės tarnybos prie Aplinkos ministerijos </w:t>
            </w:r>
            <w:r w:rsidR="00591427" w:rsidRPr="00591427">
              <w:t>Veiklos vystymo skyriaus vedėja, atliekanti kanclerio funkcijas</w:t>
            </w:r>
          </w:p>
        </w:tc>
      </w:tr>
      <w:tr w:rsidR="00393711" w14:paraId="67AEF5F7" w14:textId="77777777" w:rsidTr="008618C9">
        <w:tc>
          <w:tcPr>
            <w:tcW w:w="3978" w:type="dxa"/>
          </w:tcPr>
          <w:p w14:paraId="5E4A691A" w14:textId="0A295722" w:rsidR="00393711" w:rsidRDefault="00012DCB">
            <w:pPr>
              <w:ind w:left="-363" w:firstLine="363"/>
              <w:jc w:val="both"/>
              <w:rPr>
                <w:szCs w:val="24"/>
              </w:rPr>
            </w:pPr>
            <w:r w:rsidRPr="00012DCB">
              <w:rPr>
                <w:szCs w:val="24"/>
              </w:rPr>
              <w:t>Jurgita Šegždienė</w:t>
            </w:r>
          </w:p>
        </w:tc>
      </w:tr>
      <w:tr w:rsidR="006D3CC6" w14:paraId="3B4E2CB6" w14:textId="77777777" w:rsidTr="008618C9">
        <w:tc>
          <w:tcPr>
            <w:tcW w:w="3978" w:type="dxa"/>
          </w:tcPr>
          <w:p w14:paraId="6FE83BE1" w14:textId="545DB823" w:rsidR="006D3CC6" w:rsidRPr="00012DCB" w:rsidRDefault="006D3CC6">
            <w:pPr>
              <w:ind w:left="-363" w:firstLine="363"/>
              <w:jc w:val="both"/>
              <w:rPr>
                <w:szCs w:val="24"/>
              </w:rPr>
            </w:pPr>
            <w:r>
              <w:rPr>
                <w:szCs w:val="24"/>
              </w:rPr>
              <w:t>2026-07-03</w:t>
            </w:r>
            <w:r w:rsidR="008618C9">
              <w:rPr>
                <w:szCs w:val="24"/>
              </w:rPr>
              <w:t xml:space="preserve"> Nr.</w:t>
            </w:r>
            <w:r>
              <w:rPr>
                <w:szCs w:val="24"/>
              </w:rPr>
              <w:t xml:space="preserve"> VPD-1</w:t>
            </w:r>
            <w:r w:rsidR="008618C9">
              <w:rPr>
                <w:szCs w:val="24"/>
              </w:rPr>
              <w:t>7</w:t>
            </w:r>
          </w:p>
        </w:tc>
      </w:tr>
    </w:tbl>
    <w:p w14:paraId="3564C24D" w14:textId="77777777" w:rsidR="00827B60" w:rsidRPr="00EA22AF" w:rsidRDefault="00827B60" w:rsidP="00572573">
      <w:pPr>
        <w:keepNext/>
        <w:outlineLvl w:val="4"/>
        <w:rPr>
          <w:b/>
          <w:szCs w:val="24"/>
        </w:rPr>
      </w:pPr>
    </w:p>
    <w:p w14:paraId="7376E2C8" w14:textId="77777777" w:rsidR="009013EC" w:rsidRPr="00EA22AF" w:rsidRDefault="009013EC" w:rsidP="00D80830">
      <w:pPr>
        <w:keepNext/>
        <w:jc w:val="center"/>
        <w:outlineLvl w:val="4"/>
        <w:rPr>
          <w:b/>
          <w:szCs w:val="24"/>
        </w:rPr>
      </w:pPr>
      <w:r w:rsidRPr="00EA22AF">
        <w:rPr>
          <w:b/>
          <w:szCs w:val="24"/>
        </w:rPr>
        <w:t>SKELBIAMOS APKLAUSOS PIRKIMO SĄLYGOS</w:t>
      </w:r>
    </w:p>
    <w:p w14:paraId="32A5CF5B" w14:textId="77777777" w:rsidR="00A03012" w:rsidRPr="00EA22AF" w:rsidRDefault="00A03012" w:rsidP="00E249AF">
      <w:pPr>
        <w:keepNext/>
        <w:outlineLvl w:val="4"/>
        <w:rPr>
          <w:b/>
          <w:szCs w:val="24"/>
        </w:rPr>
      </w:pPr>
    </w:p>
    <w:p w14:paraId="753E2EBB" w14:textId="77777777" w:rsidR="004469B5" w:rsidRDefault="008B5540" w:rsidP="001003CC">
      <w:pPr>
        <w:suppressAutoHyphens/>
        <w:jc w:val="center"/>
        <w:rPr>
          <w:rFonts w:eastAsia="Calibri"/>
          <w:b/>
          <w:szCs w:val="24"/>
        </w:rPr>
      </w:pPr>
      <w:r>
        <w:rPr>
          <w:rFonts w:eastAsia="Calibri"/>
          <w:b/>
          <w:szCs w:val="24"/>
        </w:rPr>
        <w:t>DOKUMENTŲ ARCHYVAVIMO IR SKAITMENIZAVIMO</w:t>
      </w:r>
      <w:r w:rsidR="002E6E3D" w:rsidRPr="00EA22AF">
        <w:rPr>
          <w:rFonts w:eastAsia="Calibri"/>
          <w:b/>
          <w:szCs w:val="24"/>
        </w:rPr>
        <w:t xml:space="preserve"> </w:t>
      </w:r>
    </w:p>
    <w:p w14:paraId="1E10A350" w14:textId="05404FE8" w:rsidR="0095048D" w:rsidRPr="00EA22AF" w:rsidRDefault="00F91481" w:rsidP="001003CC">
      <w:pPr>
        <w:suppressAutoHyphens/>
        <w:jc w:val="center"/>
        <w:rPr>
          <w:rFonts w:eastAsia="Calibri"/>
          <w:b/>
          <w:caps/>
          <w:szCs w:val="22"/>
        </w:rPr>
      </w:pPr>
      <w:r>
        <w:rPr>
          <w:rFonts w:eastAsia="Calibri"/>
          <w:b/>
          <w:caps/>
          <w:szCs w:val="22"/>
        </w:rPr>
        <w:t>KAUNO MIESTE</w:t>
      </w:r>
      <w:r w:rsidRPr="00EA22AF">
        <w:rPr>
          <w:rFonts w:eastAsia="Calibri"/>
          <w:b/>
          <w:szCs w:val="24"/>
        </w:rPr>
        <w:t xml:space="preserve"> </w:t>
      </w:r>
      <w:r w:rsidR="002E6E3D" w:rsidRPr="00EA22AF">
        <w:rPr>
          <w:rFonts w:eastAsia="Calibri"/>
          <w:b/>
          <w:szCs w:val="24"/>
        </w:rPr>
        <w:t>PASLAUGŲ</w:t>
      </w:r>
      <w:r w:rsidR="002E6E3D" w:rsidRPr="00EA22AF">
        <w:rPr>
          <w:rFonts w:eastAsia="Calibri"/>
          <w:b/>
          <w:caps/>
          <w:szCs w:val="22"/>
        </w:rPr>
        <w:t xml:space="preserve"> </w:t>
      </w:r>
      <w:r w:rsidR="0095048D" w:rsidRPr="00EA22AF">
        <w:rPr>
          <w:rFonts w:eastAsia="Calibri"/>
          <w:b/>
          <w:caps/>
          <w:szCs w:val="22"/>
        </w:rPr>
        <w:t>pirkimas</w:t>
      </w:r>
      <w:r w:rsidR="00AE19E9">
        <w:rPr>
          <w:rFonts w:eastAsia="Calibri"/>
          <w:b/>
          <w:caps/>
          <w:szCs w:val="22"/>
        </w:rPr>
        <w:t xml:space="preserve"> </w:t>
      </w:r>
    </w:p>
    <w:p w14:paraId="3AA5FA7E" w14:textId="77777777" w:rsidR="00436BE7" w:rsidRPr="00EA22AF" w:rsidRDefault="00436BE7" w:rsidP="00436BE7">
      <w:pPr>
        <w:suppressAutoHyphens/>
        <w:rPr>
          <w:rFonts w:eastAsia="Calibri"/>
          <w:b/>
          <w:caps/>
          <w:szCs w:val="22"/>
        </w:rPr>
      </w:pPr>
    </w:p>
    <w:p w14:paraId="0E69B91B" w14:textId="1D71A45D" w:rsidR="0095048D" w:rsidRPr="00EA22AF" w:rsidRDefault="0095048D" w:rsidP="001003CC">
      <w:pPr>
        <w:widowControl w:val="0"/>
        <w:ind w:left="-6"/>
        <w:jc w:val="center"/>
        <w:outlineLvl w:val="0"/>
        <w:rPr>
          <w:rFonts w:eastAsia="Calibri"/>
          <w:b/>
          <w:szCs w:val="24"/>
        </w:rPr>
      </w:pPr>
      <w:r w:rsidRPr="00EA22AF">
        <w:rPr>
          <w:rFonts w:eastAsia="Calibri"/>
          <w:b/>
          <w:szCs w:val="24"/>
        </w:rPr>
        <w:t xml:space="preserve">1. </w:t>
      </w:r>
      <w:bookmarkStart w:id="1" w:name="_Toc103066055"/>
      <w:r w:rsidRPr="00EA22AF">
        <w:rPr>
          <w:rFonts w:eastAsia="Calibri"/>
          <w:b/>
          <w:szCs w:val="24"/>
        </w:rPr>
        <w:t>BENDROSIOS NUOSTATOS</w:t>
      </w:r>
      <w:bookmarkEnd w:id="1"/>
    </w:p>
    <w:p w14:paraId="2BBB5336" w14:textId="77777777" w:rsidR="00D12027" w:rsidRPr="00EA22AF" w:rsidRDefault="00D12027" w:rsidP="001003CC">
      <w:pPr>
        <w:widowControl w:val="0"/>
        <w:ind w:left="-6"/>
        <w:jc w:val="center"/>
        <w:outlineLvl w:val="0"/>
        <w:rPr>
          <w:rFonts w:eastAsia="Calibri"/>
          <w:b/>
          <w:szCs w:val="24"/>
        </w:rPr>
      </w:pPr>
    </w:p>
    <w:p w14:paraId="08EEFD5B" w14:textId="14BF3DB6" w:rsidR="0095048D" w:rsidRPr="00EA22AF" w:rsidRDefault="0095048D" w:rsidP="001003CC">
      <w:pPr>
        <w:numPr>
          <w:ilvl w:val="1"/>
          <w:numId w:val="5"/>
        </w:numPr>
        <w:tabs>
          <w:tab w:val="left" w:pos="993"/>
          <w:tab w:val="left" w:pos="1134"/>
          <w:tab w:val="left" w:pos="1276"/>
        </w:tabs>
        <w:ind w:firstLine="709"/>
        <w:jc w:val="both"/>
        <w:rPr>
          <w:rFonts w:eastAsia="Calibri"/>
          <w:szCs w:val="22"/>
        </w:rPr>
      </w:pPr>
      <w:r w:rsidRPr="00EA22AF">
        <w:rPr>
          <w:szCs w:val="24"/>
        </w:rPr>
        <w:t xml:space="preserve">Nacionalinė žemės tarnyba prie </w:t>
      </w:r>
      <w:r w:rsidR="0036250E" w:rsidRPr="00EA22AF">
        <w:rPr>
          <w:szCs w:val="24"/>
        </w:rPr>
        <w:t>Aplinkos</w:t>
      </w:r>
      <w:r w:rsidRPr="00EA22AF">
        <w:rPr>
          <w:szCs w:val="24"/>
        </w:rPr>
        <w:t xml:space="preserve"> ministerijos (toliau – perkančioji organizacija), </w:t>
      </w:r>
      <w:r w:rsidRPr="00EA22AF">
        <w:t xml:space="preserve">adresas </w:t>
      </w:r>
      <w:r w:rsidR="00525D2D">
        <w:t>Kal</w:t>
      </w:r>
      <w:r w:rsidR="00696EF4">
        <w:t xml:space="preserve">varijų g. </w:t>
      </w:r>
      <w:r w:rsidR="00696EF4" w:rsidRPr="009779D5">
        <w:t>147</w:t>
      </w:r>
      <w:r w:rsidRPr="00EA22AF">
        <w:t>, 0</w:t>
      </w:r>
      <w:r w:rsidR="0080745A">
        <w:t>8352</w:t>
      </w:r>
      <w:r w:rsidRPr="00EA22AF">
        <w:t xml:space="preserve"> Vilnius, juridinio asmens kodas 188704927,</w:t>
      </w:r>
      <w:r w:rsidRPr="00EA22AF">
        <w:rPr>
          <w:szCs w:val="24"/>
        </w:rPr>
        <w:t xml:space="preserve"> </w:t>
      </w:r>
      <w:r w:rsidR="007F70D1" w:rsidRPr="00EA22AF">
        <w:rPr>
          <w:szCs w:val="24"/>
        </w:rPr>
        <w:t>skelbiamos apklausos</w:t>
      </w:r>
      <w:r w:rsidRPr="00EA22AF">
        <w:rPr>
          <w:szCs w:val="24"/>
        </w:rPr>
        <w:t xml:space="preserve"> būdu numato įsigyti</w:t>
      </w:r>
      <w:r w:rsidRPr="00EA22AF">
        <w:rPr>
          <w:rFonts w:eastAsia="Calibri"/>
          <w:szCs w:val="24"/>
          <w:lang w:eastAsia="lt-LT"/>
        </w:rPr>
        <w:t xml:space="preserve"> </w:t>
      </w:r>
      <w:r w:rsidR="006517B4">
        <w:rPr>
          <w:rFonts w:eastAsia="Calibri"/>
          <w:b/>
          <w:bCs/>
          <w:szCs w:val="24"/>
          <w:lang w:eastAsia="lt-LT"/>
        </w:rPr>
        <w:t>Dokumentų archyvavimo ir skaitmenizavimo</w:t>
      </w:r>
      <w:r w:rsidR="00435369" w:rsidRPr="00EA22AF">
        <w:rPr>
          <w:rFonts w:eastAsia="Calibri"/>
          <w:b/>
          <w:bCs/>
          <w:szCs w:val="24"/>
          <w:lang w:eastAsia="lt-LT"/>
        </w:rPr>
        <w:t xml:space="preserve"> paslaugas</w:t>
      </w:r>
      <w:r w:rsidR="00356B34">
        <w:rPr>
          <w:rFonts w:eastAsia="Calibri"/>
          <w:b/>
          <w:bCs/>
          <w:szCs w:val="24"/>
          <w:lang w:eastAsia="lt-LT"/>
        </w:rPr>
        <w:t xml:space="preserve"> Kauno mieste</w:t>
      </w:r>
      <w:r w:rsidR="00015606" w:rsidRPr="00EA22AF">
        <w:rPr>
          <w:rFonts w:eastAsia="Calibri"/>
          <w:b/>
          <w:bCs/>
          <w:szCs w:val="24"/>
          <w:lang w:eastAsia="lt-LT"/>
        </w:rPr>
        <w:t xml:space="preserve"> </w:t>
      </w:r>
      <w:r w:rsidRPr="00EA22AF">
        <w:rPr>
          <w:rFonts w:eastAsia="Calibri"/>
          <w:szCs w:val="22"/>
        </w:rPr>
        <w:t>(toliau – pirkimas).</w:t>
      </w:r>
    </w:p>
    <w:p w14:paraId="537A368B" w14:textId="77777777" w:rsidR="0095048D" w:rsidRPr="00EA22AF" w:rsidRDefault="0095048D" w:rsidP="001003CC">
      <w:pPr>
        <w:numPr>
          <w:ilvl w:val="1"/>
          <w:numId w:val="5"/>
        </w:numPr>
        <w:tabs>
          <w:tab w:val="left" w:pos="993"/>
          <w:tab w:val="left" w:pos="1134"/>
          <w:tab w:val="left" w:pos="1276"/>
        </w:tabs>
        <w:ind w:firstLine="709"/>
        <w:jc w:val="both"/>
        <w:rPr>
          <w:rFonts w:eastAsia="Calibri"/>
          <w:szCs w:val="24"/>
        </w:rPr>
      </w:pPr>
      <w:r w:rsidRPr="00EA22AF">
        <w:rPr>
          <w:rFonts w:eastAsia="Calibri"/>
          <w:szCs w:val="24"/>
        </w:rPr>
        <w:t>Pirkimas vykdomas vadovaujantis Lietuvos Respublikos civiliniu kodeksu, Lietuvos Respublikos viešųjų pirkimų įstatymu (toliau – Viešųjų pirkimų įstatymas, VPĮ), kitais viešuosius pirkimus reglamentuojančiais teisės aktais bei šiomis pirkimo sąlygomis.</w:t>
      </w:r>
    </w:p>
    <w:p w14:paraId="128B4BF7" w14:textId="77777777" w:rsidR="0095048D" w:rsidRPr="00EA22AF" w:rsidRDefault="0095048D" w:rsidP="001003CC">
      <w:pPr>
        <w:numPr>
          <w:ilvl w:val="1"/>
          <w:numId w:val="5"/>
        </w:numPr>
        <w:tabs>
          <w:tab w:val="left" w:pos="993"/>
          <w:tab w:val="left" w:pos="1134"/>
          <w:tab w:val="left" w:pos="1276"/>
        </w:tabs>
        <w:ind w:firstLine="709"/>
        <w:jc w:val="both"/>
        <w:rPr>
          <w:rFonts w:eastAsia="Calibri"/>
          <w:szCs w:val="24"/>
        </w:rPr>
      </w:pPr>
      <w:r w:rsidRPr="00EA22AF">
        <w:rPr>
          <w:rFonts w:eastAsia="Calibri"/>
          <w:szCs w:val="24"/>
        </w:rPr>
        <w:t>Vartojamos pagrindinės sąvokos, apibrėžtos Viešųjų pirkimų įstatyme.</w:t>
      </w:r>
    </w:p>
    <w:p w14:paraId="04EDF191" w14:textId="77777777" w:rsidR="0095048D" w:rsidRPr="00EA22AF" w:rsidRDefault="0095048D" w:rsidP="001003CC">
      <w:pPr>
        <w:numPr>
          <w:ilvl w:val="1"/>
          <w:numId w:val="5"/>
        </w:numPr>
        <w:jc w:val="both"/>
        <w:rPr>
          <w:rFonts w:eastAsia="Calibri"/>
          <w:szCs w:val="24"/>
        </w:rPr>
      </w:pPr>
      <w:r w:rsidRPr="00EA22AF">
        <w:rPr>
          <w:rFonts w:eastAsia="Calibri"/>
          <w:szCs w:val="24"/>
        </w:rPr>
        <w:t>Visos pirkimo sąlygos nustatytos pirkimo dokumentuose, kuriuos sudaro:</w:t>
      </w:r>
    </w:p>
    <w:p w14:paraId="3758E8F2" w14:textId="77777777" w:rsidR="0095048D" w:rsidRPr="00EA22AF" w:rsidRDefault="0095048D" w:rsidP="001003CC">
      <w:pPr>
        <w:numPr>
          <w:ilvl w:val="2"/>
          <w:numId w:val="5"/>
        </w:numPr>
        <w:jc w:val="both"/>
        <w:rPr>
          <w:rFonts w:eastAsia="Calibri"/>
          <w:szCs w:val="24"/>
        </w:rPr>
      </w:pPr>
      <w:r w:rsidRPr="00EA22AF">
        <w:rPr>
          <w:rFonts w:eastAsia="Calibri"/>
          <w:szCs w:val="24"/>
        </w:rPr>
        <w:t>Skelbimas apie pirkimą;</w:t>
      </w:r>
    </w:p>
    <w:p w14:paraId="68ED5844" w14:textId="77777777" w:rsidR="0095048D" w:rsidRPr="00EA22AF" w:rsidRDefault="0095048D" w:rsidP="001003CC">
      <w:pPr>
        <w:numPr>
          <w:ilvl w:val="2"/>
          <w:numId w:val="5"/>
        </w:numPr>
        <w:jc w:val="both"/>
        <w:rPr>
          <w:rFonts w:eastAsia="Calibri"/>
          <w:szCs w:val="24"/>
        </w:rPr>
      </w:pPr>
      <w:r w:rsidRPr="00EA22AF">
        <w:rPr>
          <w:rFonts w:eastAsia="Calibri"/>
          <w:szCs w:val="24"/>
        </w:rPr>
        <w:t>Pirkimo sąlygos (kartu su priedais);</w:t>
      </w:r>
    </w:p>
    <w:p w14:paraId="74600610" w14:textId="77777777" w:rsidR="0095048D" w:rsidRPr="00EA22AF" w:rsidRDefault="0095048D" w:rsidP="001003CC">
      <w:pPr>
        <w:numPr>
          <w:ilvl w:val="2"/>
          <w:numId w:val="5"/>
        </w:numPr>
        <w:jc w:val="both"/>
        <w:rPr>
          <w:rFonts w:eastAsia="Calibri"/>
          <w:szCs w:val="24"/>
        </w:rPr>
      </w:pPr>
      <w:r w:rsidRPr="00EA22AF">
        <w:rPr>
          <w:rFonts w:eastAsia="Calibri"/>
          <w:szCs w:val="24"/>
        </w:rPr>
        <w:t>Pirkimo dokumentų paaiškinimai (patikslinimai), taip pat atsakymai į tiekėjų klausimus (jeigu bus);</w:t>
      </w:r>
    </w:p>
    <w:p w14:paraId="22D57A17" w14:textId="77777777" w:rsidR="0095048D" w:rsidRPr="00EA22AF" w:rsidRDefault="0095048D" w:rsidP="001003CC">
      <w:pPr>
        <w:numPr>
          <w:ilvl w:val="2"/>
          <w:numId w:val="5"/>
        </w:numPr>
        <w:jc w:val="both"/>
        <w:rPr>
          <w:rFonts w:eastAsia="Calibri"/>
          <w:szCs w:val="24"/>
        </w:rPr>
      </w:pPr>
      <w:r w:rsidRPr="00EA22AF">
        <w:rPr>
          <w:rFonts w:eastAsia="Calibri"/>
          <w:szCs w:val="24"/>
        </w:rPr>
        <w:t>Kita Centrinės viešųjų pirkimų informacinės sistemos (toliau – CVP IS) priemonėmis pateikta informacija.</w:t>
      </w:r>
    </w:p>
    <w:p w14:paraId="72B99BF2" w14:textId="0FE92C95" w:rsidR="0095048D" w:rsidRPr="00EA22AF" w:rsidRDefault="0095048D" w:rsidP="001003CC">
      <w:pPr>
        <w:ind w:firstLine="709"/>
        <w:jc w:val="both"/>
        <w:rPr>
          <w:rFonts w:eastAsia="Calibri"/>
          <w:szCs w:val="22"/>
        </w:rPr>
      </w:pPr>
      <w:r w:rsidRPr="00EA22AF">
        <w:rPr>
          <w:rFonts w:eastAsia="Calibri"/>
          <w:szCs w:val="24"/>
        </w:rPr>
        <w:t>1.5.</w:t>
      </w:r>
      <w:r w:rsidRPr="00EA22AF">
        <w:rPr>
          <w:rFonts w:eastAsia="Calibri"/>
          <w:color w:val="FF0000"/>
          <w:szCs w:val="24"/>
        </w:rPr>
        <w:t xml:space="preserve"> </w:t>
      </w:r>
      <w:r w:rsidRPr="00EA22AF">
        <w:rPr>
          <w:rFonts w:eastAsia="Calibri"/>
          <w:szCs w:val="24"/>
          <w:lang w:eastAsia="lt-LT"/>
        </w:rPr>
        <w:t xml:space="preserve">Išankstinis informacinis skelbimas apie numatomą vykdyti pirkimą nebuvo paskelbtas. Skelbimas apie pirkimą paskelbtas Viešųjų pirkimų įstatymo nustatyta tvarka CVP IS interneto svetainėje adresu: </w:t>
      </w:r>
      <w:hyperlink r:id="rId11" w:history="1">
        <w:r w:rsidR="00906D2D" w:rsidRPr="00EA22AF">
          <w:rPr>
            <w:rStyle w:val="Hipersaitas"/>
            <w:rFonts w:eastAsia="Calibri"/>
            <w:szCs w:val="24"/>
          </w:rPr>
          <w:t>https://viesiejipirkimai.lt/epps/home.do</w:t>
        </w:r>
      </w:hyperlink>
      <w:r w:rsidR="00906D2D" w:rsidRPr="00EA22AF">
        <w:rPr>
          <w:rFonts w:eastAsia="Calibri"/>
          <w:szCs w:val="24"/>
        </w:rPr>
        <w:t xml:space="preserve">. </w:t>
      </w:r>
    </w:p>
    <w:p w14:paraId="55A079B7" w14:textId="77777777" w:rsidR="0095048D" w:rsidRPr="00EA22AF" w:rsidRDefault="0095048D" w:rsidP="001003CC">
      <w:pPr>
        <w:tabs>
          <w:tab w:val="left" w:pos="851"/>
        </w:tabs>
        <w:ind w:firstLine="709"/>
        <w:jc w:val="both"/>
        <w:rPr>
          <w:rFonts w:eastAsia="Calibri"/>
          <w:szCs w:val="24"/>
        </w:rPr>
      </w:pPr>
      <w:r w:rsidRPr="00EA22AF">
        <w:rPr>
          <w:rFonts w:eastAsia="Calibri"/>
          <w:szCs w:val="24"/>
        </w:rPr>
        <w:t xml:space="preserve">1.6. Pirkimas atliekamas laikantis lygiateisiškumo, nediskriminavimo, abipusio pripažinimo, proporcingumo ir skaidrumo principų bei konfidencialumo ir nešališkumo reikalavimų. </w:t>
      </w:r>
    </w:p>
    <w:p w14:paraId="086A436A" w14:textId="77777777" w:rsidR="00EB0DCA" w:rsidRPr="00EA22AF" w:rsidRDefault="0095048D" w:rsidP="001003CC">
      <w:pPr>
        <w:ind w:firstLine="720"/>
        <w:jc w:val="both"/>
        <w:outlineLvl w:val="1"/>
        <w:rPr>
          <w:rFonts w:eastAsia="Calibri"/>
          <w:lang w:eastAsia="lt-LT"/>
        </w:rPr>
      </w:pPr>
      <w:r w:rsidRPr="00EA22AF">
        <w:rPr>
          <w:rFonts w:eastAsia="Calibri"/>
          <w:lang w:eastAsia="lt-LT"/>
        </w:rPr>
        <w:t>1.7. Pirkimas vykdomas CVP IS elektroninėmis priemonėmis.</w:t>
      </w:r>
      <w:r w:rsidRPr="00EA22AF">
        <w:rPr>
          <w:rFonts w:eastAsia="Calibri"/>
        </w:rPr>
        <w:t xml:space="preserve"> </w:t>
      </w:r>
      <w:r w:rsidRPr="00EA22AF">
        <w:rPr>
          <w:rFonts w:eastAsia="Calibri"/>
          <w:lang w:eastAsia="lt-LT"/>
        </w:rPr>
        <w:t>Susirašinėjimas su tiekėjais vykdomas bei pasiūlymai pateikiami tik elektroninėmis priemonėmis naudojant CVP IS. Susirašinėjimas su tiekėjais vykdomas lietuvių kalba.</w:t>
      </w:r>
    </w:p>
    <w:p w14:paraId="6FA8FC7E" w14:textId="31CE75FC" w:rsidR="00EB0DCA" w:rsidRPr="00EA22AF" w:rsidRDefault="00EB0DCA" w:rsidP="001003CC">
      <w:pPr>
        <w:ind w:firstLine="720"/>
        <w:jc w:val="both"/>
        <w:outlineLvl w:val="1"/>
      </w:pPr>
      <w:r w:rsidRPr="00EA22AF">
        <w:t xml:space="preserve">1.8. </w:t>
      </w:r>
      <w:r w:rsidR="00553032" w:rsidRPr="00EA22AF">
        <w:rPr>
          <w:rFonts w:eastAsia="Calibri"/>
          <w:szCs w:val="24"/>
        </w:rPr>
        <w:t xml:space="preserve">Įgaliotas </w:t>
      </w:r>
      <w:r w:rsidR="001A7B5E" w:rsidRPr="00EA22AF">
        <w:rPr>
          <w:rFonts w:eastAsia="Calibri"/>
          <w:szCs w:val="24"/>
        </w:rPr>
        <w:t xml:space="preserve">asmuo palaikyti tiesioginį ryšį su tiekėjais, gauti iš jų pranešimus, susijusius su pirkimo procedūromis, yra perkančiosios organizacijos Viešųjų pirkimų ir turto valdymo skyriaus </w:t>
      </w:r>
      <w:r w:rsidR="0087607E">
        <w:rPr>
          <w:rFonts w:eastAsia="Calibri"/>
          <w:szCs w:val="24"/>
        </w:rPr>
        <w:t xml:space="preserve">vyr. </w:t>
      </w:r>
      <w:r w:rsidR="00684D24">
        <w:rPr>
          <w:rFonts w:eastAsia="Calibri"/>
          <w:szCs w:val="24"/>
        </w:rPr>
        <w:t>s</w:t>
      </w:r>
      <w:r w:rsidR="0087607E">
        <w:rPr>
          <w:rFonts w:eastAsia="Calibri"/>
          <w:szCs w:val="24"/>
        </w:rPr>
        <w:t>pecialistė Neringa Murzienė</w:t>
      </w:r>
      <w:r w:rsidR="001A7B5E" w:rsidRPr="00EA22AF">
        <w:rPr>
          <w:rFonts w:eastAsia="Calibri"/>
          <w:szCs w:val="24"/>
        </w:rPr>
        <w:t xml:space="preserve"> (tel. +370</w:t>
      </w:r>
      <w:r w:rsidR="0087607E">
        <w:rPr>
          <w:rFonts w:eastAsia="Calibri"/>
          <w:szCs w:val="24"/>
        </w:rPr>
        <w:t> </w:t>
      </w:r>
      <w:r w:rsidR="00082BB5" w:rsidRPr="009779D5">
        <w:rPr>
          <w:rFonts w:eastAsia="Calibri"/>
          <w:szCs w:val="24"/>
        </w:rPr>
        <w:t>660</w:t>
      </w:r>
      <w:r w:rsidR="0087607E">
        <w:rPr>
          <w:rFonts w:eastAsia="Calibri"/>
          <w:szCs w:val="24"/>
        </w:rPr>
        <w:t> </w:t>
      </w:r>
      <w:r w:rsidR="00954875" w:rsidRPr="009779D5">
        <w:rPr>
          <w:rFonts w:eastAsia="Calibri"/>
          <w:szCs w:val="24"/>
        </w:rPr>
        <w:t>723</w:t>
      </w:r>
      <w:r w:rsidR="00135F98">
        <w:rPr>
          <w:rFonts w:eastAsia="Calibri"/>
          <w:szCs w:val="24"/>
        </w:rPr>
        <w:t>43</w:t>
      </w:r>
      <w:r w:rsidR="001A7B5E" w:rsidRPr="00EA22AF">
        <w:rPr>
          <w:rFonts w:eastAsia="Calibri"/>
          <w:szCs w:val="24"/>
        </w:rPr>
        <w:t xml:space="preserve">, el. paštas </w:t>
      </w:r>
      <w:proofErr w:type="spellStart"/>
      <w:r w:rsidR="00135F98">
        <w:rPr>
          <w:rFonts w:eastAsia="Calibri"/>
          <w:szCs w:val="24"/>
        </w:rPr>
        <w:t>Neringa.Murziene</w:t>
      </w:r>
      <w:r w:rsidR="001A7B5E" w:rsidRPr="00EA22AF">
        <w:rPr>
          <w:rFonts w:eastAsia="Calibri"/>
          <w:szCs w:val="24"/>
        </w:rPr>
        <w:t>@nzt.lt</w:t>
      </w:r>
      <w:proofErr w:type="spellEnd"/>
      <w:r w:rsidR="00553032" w:rsidRPr="00EA22AF">
        <w:rPr>
          <w:rFonts w:eastAsia="Calibri"/>
          <w:szCs w:val="24"/>
        </w:rPr>
        <w:t>).</w:t>
      </w:r>
    </w:p>
    <w:p w14:paraId="1F604A2D" w14:textId="56EC735C" w:rsidR="0095048D" w:rsidRPr="00EA22AF" w:rsidRDefault="0095048D" w:rsidP="001003CC">
      <w:pPr>
        <w:ind w:firstLine="720"/>
        <w:jc w:val="both"/>
        <w:outlineLvl w:val="1"/>
        <w:rPr>
          <w:rFonts w:eastAsia="Calibri"/>
          <w:szCs w:val="24"/>
        </w:rPr>
      </w:pPr>
      <w:r w:rsidRPr="00EA22AF">
        <w:rPr>
          <w:rFonts w:eastAsia="Calibri"/>
          <w:szCs w:val="24"/>
        </w:rPr>
        <w:t>1.</w:t>
      </w:r>
      <w:r w:rsidR="00EB0DCA" w:rsidRPr="00EA22AF">
        <w:rPr>
          <w:rFonts w:eastAsia="Calibri"/>
          <w:szCs w:val="24"/>
        </w:rPr>
        <w:t>10</w:t>
      </w:r>
      <w:r w:rsidRPr="00EA22AF">
        <w:rPr>
          <w:rFonts w:eastAsia="Calibri"/>
          <w:szCs w:val="24"/>
        </w:rPr>
        <w:t xml:space="preserve">. </w:t>
      </w:r>
      <w:r w:rsidR="00553032" w:rsidRPr="00EA22AF">
        <w:rPr>
          <w:rFonts w:eastAsia="Calibri"/>
          <w:szCs w:val="22"/>
          <w:lang w:eastAsia="lt-LT"/>
        </w:rPr>
        <w:t>Perkančioji organizacija nėra pridėtinės vertės mokesčio (toliau – PVM) mokėtoja</w:t>
      </w:r>
      <w:r w:rsidR="00D75FA1" w:rsidRPr="00EA22AF">
        <w:rPr>
          <w:rFonts w:eastAsia="Calibri"/>
          <w:szCs w:val="22"/>
          <w:lang w:eastAsia="lt-LT"/>
        </w:rPr>
        <w:t>.</w:t>
      </w:r>
    </w:p>
    <w:p w14:paraId="4C0A765D" w14:textId="519B1565" w:rsidR="0095048D" w:rsidRPr="00EA22AF" w:rsidRDefault="0095048D" w:rsidP="001003CC">
      <w:pPr>
        <w:ind w:firstLine="709"/>
        <w:jc w:val="both"/>
        <w:rPr>
          <w:rFonts w:eastAsia="Calibri"/>
          <w:szCs w:val="24"/>
        </w:rPr>
      </w:pPr>
      <w:r w:rsidRPr="00EA22AF">
        <w:rPr>
          <w:rFonts w:eastAsia="Calibri"/>
          <w:szCs w:val="24"/>
        </w:rPr>
        <w:t>1.</w:t>
      </w:r>
      <w:r w:rsidR="00EB0DCA" w:rsidRPr="00EA22AF">
        <w:rPr>
          <w:rFonts w:eastAsia="Calibri"/>
          <w:szCs w:val="24"/>
        </w:rPr>
        <w:t>11.</w:t>
      </w:r>
      <w:r w:rsidRPr="00EA22AF">
        <w:rPr>
          <w:rFonts w:eastAsia="Calibri"/>
          <w:szCs w:val="24"/>
        </w:rPr>
        <w:t xml:space="preserve"> </w:t>
      </w:r>
      <w:r w:rsidR="00677170" w:rsidRPr="00677170">
        <w:rPr>
          <w:rFonts w:eastAsia="Calibri"/>
          <w:szCs w:val="24"/>
        </w:rPr>
        <w:t xml:space="preserve">Pirkimo procedūras vykdo perkančiosios organizacijos </w:t>
      </w:r>
      <w:r w:rsidR="00B1366C">
        <w:rPr>
          <w:rFonts w:eastAsia="Calibri"/>
          <w:szCs w:val="24"/>
        </w:rPr>
        <w:t>pirkimo organizatorius.</w:t>
      </w:r>
    </w:p>
    <w:p w14:paraId="338E86D4" w14:textId="362EA54D" w:rsidR="009D0BEF" w:rsidRPr="00EA22AF" w:rsidRDefault="009D0BEF" w:rsidP="009D0BEF">
      <w:pPr>
        <w:tabs>
          <w:tab w:val="left" w:pos="602"/>
        </w:tabs>
        <w:ind w:firstLine="709"/>
        <w:jc w:val="both"/>
        <w:rPr>
          <w:noProof/>
          <w:szCs w:val="24"/>
        </w:rPr>
      </w:pPr>
      <w:r w:rsidRPr="00EA22AF">
        <w:rPr>
          <w:rFonts w:eastAsia="Calibri"/>
          <w:szCs w:val="22"/>
        </w:rPr>
        <w:t xml:space="preserve">1.12. Pirkime gauti tiekėjų asmens duomenys bus tvarkomi vadovaujantis perkančiosios organizacijos asmens duomenų politika, paskelbta perkančiosios organizacijos interneto svetainėje </w:t>
      </w:r>
      <w:r w:rsidR="002C4B24" w:rsidRPr="00EA22AF">
        <w:rPr>
          <w:rFonts w:eastAsia="Calibri"/>
          <w:color w:val="0000FF"/>
          <w:szCs w:val="22"/>
          <w:u w:val="single"/>
        </w:rPr>
        <w:t>https://nzt.lrv.lt/lt/,</w:t>
      </w:r>
      <w:r w:rsidRPr="00EA22AF">
        <w:rPr>
          <w:rFonts w:eastAsia="Calibri"/>
          <w:szCs w:val="22"/>
        </w:rPr>
        <w:t xml:space="preserve"> skiltyje „Asmens duomenų apsauga“. Asmens duomenys saugomi kartu su pirkimo dokumentais 10 (dešimt) metų. Įgyvendinant teisės aktuose numatytas pareigas, asmens </w:t>
      </w:r>
      <w:r w:rsidRPr="00EA22AF">
        <w:rPr>
          <w:rFonts w:eastAsia="Calibri"/>
          <w:szCs w:val="22"/>
        </w:rPr>
        <w:lastRenderedPageBreak/>
        <w:t>duomenys esant poreikiui, bus teikiami Viešųjų pirkimų tarnybai, teismams bei kitoms valstybės institucijoms.</w:t>
      </w:r>
    </w:p>
    <w:p w14:paraId="4443CBCE" w14:textId="6AC1691F" w:rsidR="009D0BEF" w:rsidRPr="00EA22AF" w:rsidRDefault="009D0BEF" w:rsidP="009D0BEF">
      <w:pPr>
        <w:tabs>
          <w:tab w:val="left" w:pos="602"/>
        </w:tabs>
        <w:ind w:firstLine="709"/>
        <w:jc w:val="both"/>
        <w:rPr>
          <w:rFonts w:eastAsia="Calibri"/>
          <w:szCs w:val="22"/>
        </w:rPr>
      </w:pPr>
      <w:r w:rsidRPr="00EA22AF">
        <w:rPr>
          <w:rFonts w:eastAsia="Calibri"/>
          <w:szCs w:val="22"/>
        </w:rPr>
        <w:t xml:space="preserve">1.13. Tiekėjai įsipareigoja laikytis Nacionalinės žemės tarnybos prie Aplinkos ministerijos antikorupcinės politikos apraše, patvirtintame Nacionalinės žemės tarnybos prie Žemės ūkio ministerijos direktoriaus 2019 m.  birželio 25 d. įsakymu Nr. 1P-164-(1.3.) „Dėl Nacionalinės žemės tarnybos prie Aplinkos ministerijos antikorupcinės politikos aprašo patvirtinimo“ (toliau – Antikorupcinės politikos aprašas), nustatytų reikalavimų. Antikorupcinės politikos aprašas skelbiamas viešai perkančiosios organizacijos interneto svetainėje </w:t>
      </w:r>
      <w:r w:rsidR="00A45549" w:rsidRPr="00EA22AF">
        <w:rPr>
          <w:rFonts w:eastAsia="Calibri"/>
          <w:color w:val="0000FF"/>
          <w:szCs w:val="22"/>
          <w:u w:val="single"/>
        </w:rPr>
        <w:t>https://nzt.lrv.lt/lt/,</w:t>
      </w:r>
      <w:r w:rsidRPr="00EA22AF">
        <w:rPr>
          <w:rFonts w:eastAsia="Calibri"/>
          <w:szCs w:val="22"/>
        </w:rPr>
        <w:t xml:space="preserve"> skiltyje „Korupcijos prevencija“.</w:t>
      </w:r>
    </w:p>
    <w:p w14:paraId="51EDAF21" w14:textId="331E9C40" w:rsidR="00EA1EA4" w:rsidRPr="00EA22AF" w:rsidRDefault="00EA1EA4" w:rsidP="00553032">
      <w:pPr>
        <w:tabs>
          <w:tab w:val="left" w:pos="602"/>
        </w:tabs>
        <w:jc w:val="both"/>
        <w:rPr>
          <w:rFonts w:eastAsia="Calibri"/>
          <w:szCs w:val="22"/>
        </w:rPr>
      </w:pPr>
    </w:p>
    <w:p w14:paraId="26647023" w14:textId="5BF22134" w:rsidR="003F584C" w:rsidRPr="00EA22AF" w:rsidRDefault="003F584C" w:rsidP="001003CC">
      <w:pPr>
        <w:pStyle w:val="HTMLiankstoformatuotas"/>
        <w:tabs>
          <w:tab w:val="clear" w:pos="3664"/>
          <w:tab w:val="left" w:pos="3544"/>
        </w:tabs>
        <w:ind w:firstLine="709"/>
        <w:jc w:val="center"/>
        <w:rPr>
          <w:rFonts w:ascii="Times New Roman" w:hAnsi="Times New Roman"/>
          <w:b/>
          <w:bCs/>
          <w:sz w:val="24"/>
          <w:szCs w:val="24"/>
          <w:lang w:val="lt-LT"/>
        </w:rPr>
      </w:pPr>
      <w:r w:rsidRPr="00EA22AF">
        <w:rPr>
          <w:rFonts w:ascii="Times New Roman" w:hAnsi="Times New Roman"/>
          <w:b/>
          <w:bCs/>
          <w:sz w:val="24"/>
          <w:szCs w:val="24"/>
          <w:lang w:val="lt-LT"/>
        </w:rPr>
        <w:t>2. PIRKIMO OBJEKTAS</w:t>
      </w:r>
    </w:p>
    <w:p w14:paraId="72F0B642" w14:textId="77777777" w:rsidR="00251C30" w:rsidRPr="00EA22AF" w:rsidRDefault="00251C30" w:rsidP="001003CC">
      <w:pPr>
        <w:pStyle w:val="HTMLiankstoformatuotas"/>
        <w:tabs>
          <w:tab w:val="clear" w:pos="3664"/>
          <w:tab w:val="left" w:pos="3544"/>
        </w:tabs>
        <w:ind w:firstLine="709"/>
        <w:jc w:val="center"/>
        <w:rPr>
          <w:rFonts w:ascii="Times New Roman" w:hAnsi="Times New Roman"/>
          <w:b/>
          <w:bCs/>
          <w:sz w:val="24"/>
          <w:szCs w:val="24"/>
          <w:lang w:val="lt-LT"/>
        </w:rPr>
      </w:pPr>
    </w:p>
    <w:p w14:paraId="762EBECF" w14:textId="413595AF" w:rsidR="00B02576" w:rsidRPr="00EA22AF" w:rsidRDefault="003F584C" w:rsidP="001003CC">
      <w:pPr>
        <w:widowControl w:val="0"/>
        <w:numPr>
          <w:ilvl w:val="1"/>
          <w:numId w:val="2"/>
        </w:numPr>
        <w:tabs>
          <w:tab w:val="num" w:pos="284"/>
          <w:tab w:val="left" w:pos="1276"/>
        </w:tabs>
        <w:ind w:left="0" w:firstLine="709"/>
        <w:jc w:val="both"/>
        <w:rPr>
          <w:bCs/>
        </w:rPr>
      </w:pPr>
      <w:r w:rsidRPr="00EA22AF">
        <w:rPr>
          <w:rFonts w:eastAsia="Courier New"/>
          <w:bCs/>
        </w:rPr>
        <w:t xml:space="preserve">Pirkimo objektas </w:t>
      </w:r>
      <w:r w:rsidRPr="00EA22AF">
        <w:rPr>
          <w:rFonts w:eastAsia="Courier New"/>
          <w:b/>
          <w:bCs/>
        </w:rPr>
        <w:t xml:space="preserve">– </w:t>
      </w:r>
      <w:r w:rsidR="006517B4" w:rsidRPr="006517B4">
        <w:rPr>
          <w:rFonts w:eastAsia="Courier New"/>
          <w:b/>
          <w:bCs/>
        </w:rPr>
        <w:t>Dokumentų archyvavimo ir skaitmenizavimo</w:t>
      </w:r>
      <w:r w:rsidR="00A92B1C" w:rsidRPr="00EA22AF">
        <w:rPr>
          <w:rFonts w:eastAsia="Courier New"/>
          <w:b/>
          <w:bCs/>
        </w:rPr>
        <w:t xml:space="preserve"> paslaugos</w:t>
      </w:r>
      <w:r w:rsidR="004A2831">
        <w:rPr>
          <w:rFonts w:eastAsia="Courier New"/>
          <w:b/>
          <w:bCs/>
        </w:rPr>
        <w:t xml:space="preserve"> Kauno mieste</w:t>
      </w:r>
      <w:r w:rsidR="00A92B1C" w:rsidRPr="00EA22AF">
        <w:rPr>
          <w:rFonts w:eastAsia="Courier New"/>
          <w:b/>
          <w:bCs/>
        </w:rPr>
        <w:t xml:space="preserve"> </w:t>
      </w:r>
      <w:r w:rsidR="00A14745" w:rsidRPr="00EA22AF">
        <w:rPr>
          <w:szCs w:val="24"/>
          <w:lang w:eastAsia="ar-SA"/>
        </w:rPr>
        <w:t>(toliau – Paslaugos)</w:t>
      </w:r>
      <w:r w:rsidR="00A14745" w:rsidRPr="00EA22AF">
        <w:rPr>
          <w:bCs/>
          <w:szCs w:val="24"/>
          <w:lang w:eastAsia="ar-SA"/>
        </w:rPr>
        <w:t>, kurių detalus aprašymas pateiktas techninėje specifikacijoje (pirkimo sąlygų 2 priedas).</w:t>
      </w:r>
    </w:p>
    <w:p w14:paraId="7A5B1211" w14:textId="317DF17A" w:rsidR="00ED544C" w:rsidRPr="00EA22AF" w:rsidRDefault="00AE6750" w:rsidP="001003CC">
      <w:pPr>
        <w:widowControl w:val="0"/>
        <w:tabs>
          <w:tab w:val="left" w:pos="1276"/>
        </w:tabs>
        <w:ind w:firstLine="709"/>
        <w:jc w:val="both"/>
        <w:rPr>
          <w:bCs/>
          <w:u w:val="single"/>
        </w:rPr>
      </w:pPr>
      <w:r w:rsidRPr="00EA22AF">
        <w:rPr>
          <w:szCs w:val="24"/>
        </w:rPr>
        <w:t>2.</w:t>
      </w:r>
      <w:r w:rsidR="0056042C" w:rsidRPr="00EA22AF">
        <w:rPr>
          <w:szCs w:val="24"/>
        </w:rPr>
        <w:t>2</w:t>
      </w:r>
      <w:r w:rsidRPr="00EA22AF">
        <w:rPr>
          <w:szCs w:val="24"/>
        </w:rPr>
        <w:t>. </w:t>
      </w:r>
      <w:r w:rsidR="00ED544C" w:rsidRPr="00EA22AF">
        <w:rPr>
          <w:szCs w:val="24"/>
        </w:rPr>
        <w:t>Pirkimo objektas į dalis neskaidomas</w:t>
      </w:r>
      <w:r w:rsidR="00CB54BC" w:rsidRPr="00EA22AF">
        <w:rPr>
          <w:szCs w:val="24"/>
        </w:rPr>
        <w:t>.</w:t>
      </w:r>
    </w:p>
    <w:p w14:paraId="12D11495" w14:textId="77777777" w:rsidR="00ED544C" w:rsidRPr="00EA22AF" w:rsidRDefault="00ED544C" w:rsidP="001003CC">
      <w:pPr>
        <w:widowControl w:val="0"/>
        <w:tabs>
          <w:tab w:val="left" w:pos="1134"/>
        </w:tabs>
        <w:ind w:left="2000" w:hanging="1280"/>
        <w:jc w:val="both"/>
        <w:rPr>
          <w:rFonts w:eastAsia="Calibri"/>
          <w:szCs w:val="24"/>
        </w:rPr>
      </w:pPr>
      <w:r w:rsidRPr="00EA22AF">
        <w:rPr>
          <w:rFonts w:eastAsia="Calibri"/>
          <w:szCs w:val="24"/>
        </w:rPr>
        <w:t>2.</w:t>
      </w:r>
      <w:r w:rsidR="00381EE0" w:rsidRPr="00EA22AF">
        <w:rPr>
          <w:rFonts w:eastAsia="Calibri"/>
          <w:szCs w:val="24"/>
        </w:rPr>
        <w:t>3</w:t>
      </w:r>
      <w:r w:rsidRPr="00EA22AF">
        <w:rPr>
          <w:rFonts w:eastAsia="Calibri"/>
          <w:szCs w:val="24"/>
        </w:rPr>
        <w:t>. Tiekėjams neleidžiama pateikti alternatyvių pasiūlymų.</w:t>
      </w:r>
    </w:p>
    <w:p w14:paraId="7A0F5C16" w14:textId="77777777" w:rsidR="00ED544C" w:rsidRPr="00971667" w:rsidRDefault="00ED544C" w:rsidP="001003CC">
      <w:pPr>
        <w:widowControl w:val="0"/>
        <w:tabs>
          <w:tab w:val="left" w:pos="1134"/>
        </w:tabs>
        <w:ind w:left="2000" w:hanging="1280"/>
        <w:jc w:val="both"/>
        <w:rPr>
          <w:rFonts w:eastAsia="Courier New"/>
          <w:bCs/>
        </w:rPr>
      </w:pPr>
      <w:r w:rsidRPr="00EA22AF">
        <w:rPr>
          <w:rFonts w:eastAsia="Calibri"/>
          <w:szCs w:val="24"/>
        </w:rPr>
        <w:t>2.</w:t>
      </w:r>
      <w:r w:rsidR="00381EE0" w:rsidRPr="00EA22AF">
        <w:rPr>
          <w:rFonts w:eastAsia="Calibri"/>
          <w:szCs w:val="24"/>
        </w:rPr>
        <w:t>4</w:t>
      </w:r>
      <w:r w:rsidRPr="00EA22AF">
        <w:rPr>
          <w:rFonts w:eastAsia="Calibri"/>
          <w:szCs w:val="24"/>
        </w:rPr>
        <w:t xml:space="preserve">. </w:t>
      </w:r>
      <w:r w:rsidRPr="00EA22AF">
        <w:rPr>
          <w:rFonts w:eastAsia="Courier New"/>
          <w:bCs/>
        </w:rPr>
        <w:t xml:space="preserve">Pirkimo metu deramasi </w:t>
      </w:r>
      <w:r w:rsidRPr="00971667">
        <w:rPr>
          <w:rFonts w:eastAsia="Courier New"/>
          <w:bCs/>
        </w:rPr>
        <w:t>nebus.</w:t>
      </w:r>
    </w:p>
    <w:p w14:paraId="3A4CAE88" w14:textId="070DC536" w:rsidR="006F081D" w:rsidRPr="00971667" w:rsidRDefault="00ED4513" w:rsidP="001003CC">
      <w:pPr>
        <w:widowControl w:val="0"/>
        <w:tabs>
          <w:tab w:val="left" w:pos="1134"/>
        </w:tabs>
        <w:ind w:firstLine="709"/>
        <w:jc w:val="both"/>
        <w:rPr>
          <w:rFonts w:eastAsia="Courier New"/>
          <w:bCs/>
        </w:rPr>
      </w:pPr>
      <w:r w:rsidRPr="00971667">
        <w:rPr>
          <w:rFonts w:eastAsia="Courier New"/>
          <w:bCs/>
        </w:rPr>
        <w:t>2.</w:t>
      </w:r>
      <w:r w:rsidR="00BA4D3B" w:rsidRPr="00971667">
        <w:rPr>
          <w:rFonts w:eastAsia="Courier New"/>
          <w:bCs/>
        </w:rPr>
        <w:t>5</w:t>
      </w:r>
      <w:r w:rsidRPr="00971667">
        <w:rPr>
          <w:rFonts w:eastAsia="Courier New"/>
          <w:bCs/>
        </w:rPr>
        <w:t xml:space="preserve">. </w:t>
      </w:r>
      <w:r w:rsidR="009514A4" w:rsidRPr="00971667">
        <w:rPr>
          <w:rFonts w:eastAsia="Courier New"/>
          <w:b/>
          <w:bCs/>
        </w:rPr>
        <w:t>Šiam pirkimui skirta maksimali suma</w:t>
      </w:r>
      <w:r w:rsidR="00CE58FF" w:rsidRPr="00971667">
        <w:rPr>
          <w:rFonts w:eastAsia="Courier New"/>
          <w:b/>
          <w:bCs/>
        </w:rPr>
        <w:t xml:space="preserve"> yra</w:t>
      </w:r>
      <w:r w:rsidR="00C87073" w:rsidRPr="00971667">
        <w:rPr>
          <w:rFonts w:eastAsia="Courier New"/>
          <w:b/>
          <w:bCs/>
        </w:rPr>
        <w:t xml:space="preserve"> </w:t>
      </w:r>
      <w:r w:rsidR="004A2831">
        <w:rPr>
          <w:rFonts w:eastAsia="Courier New"/>
          <w:b/>
          <w:bCs/>
        </w:rPr>
        <w:t>22 500</w:t>
      </w:r>
      <w:r w:rsidR="00E36195" w:rsidRPr="00971667">
        <w:rPr>
          <w:rFonts w:eastAsia="Courier New"/>
          <w:b/>
          <w:bCs/>
        </w:rPr>
        <w:t xml:space="preserve"> </w:t>
      </w:r>
      <w:r w:rsidR="00F02EA5" w:rsidRPr="00971667">
        <w:rPr>
          <w:rFonts w:eastAsia="Courier New"/>
          <w:b/>
          <w:bCs/>
        </w:rPr>
        <w:t>Eur be PVM (</w:t>
      </w:r>
      <w:r w:rsidR="00BE02BE">
        <w:rPr>
          <w:rFonts w:eastAsia="Courier New"/>
          <w:b/>
          <w:bCs/>
        </w:rPr>
        <w:t>27 225,00</w:t>
      </w:r>
      <w:r w:rsidR="003F30A4" w:rsidRPr="00971667">
        <w:rPr>
          <w:rFonts w:eastAsia="Courier New"/>
          <w:b/>
          <w:bCs/>
        </w:rPr>
        <w:t xml:space="preserve"> Eur su PVM)</w:t>
      </w:r>
      <w:r w:rsidR="002F3572" w:rsidRPr="00971667">
        <w:rPr>
          <w:rFonts w:eastAsia="Courier New"/>
          <w:b/>
          <w:bCs/>
        </w:rPr>
        <w:t>.</w:t>
      </w:r>
    </w:p>
    <w:p w14:paraId="3558B4F0" w14:textId="65B2832D" w:rsidR="004B24B5" w:rsidRPr="00971667" w:rsidRDefault="00B913E7" w:rsidP="00CC4182">
      <w:pPr>
        <w:widowControl w:val="0"/>
        <w:tabs>
          <w:tab w:val="left" w:pos="1134"/>
        </w:tabs>
        <w:ind w:firstLine="709"/>
        <w:jc w:val="both"/>
        <w:rPr>
          <w:rFonts w:eastAsia="Courier New"/>
          <w:bCs/>
        </w:rPr>
      </w:pPr>
      <w:r w:rsidRPr="00971667">
        <w:rPr>
          <w:rFonts w:eastAsia="Courier New"/>
          <w:bCs/>
        </w:rPr>
        <w:t>2.6. </w:t>
      </w:r>
      <w:r w:rsidR="00CC4182" w:rsidRPr="00971667">
        <w:rPr>
          <w:rFonts w:eastAsia="Courier New"/>
          <w:bCs/>
        </w:rPr>
        <w:t xml:space="preserve"> </w:t>
      </w:r>
      <w:r w:rsidR="00CC4182" w:rsidRPr="00971667">
        <w:rPr>
          <w:szCs w:val="24"/>
        </w:rPr>
        <w:t>Pasiūlymai turi būti teikiami visai nurodytai paslaugų apimčiai.</w:t>
      </w:r>
    </w:p>
    <w:p w14:paraId="649A74D6" w14:textId="25BE199B" w:rsidR="00AE7625" w:rsidRPr="00B93543" w:rsidRDefault="00BA4D3B" w:rsidP="00AE7625">
      <w:pPr>
        <w:widowControl w:val="0"/>
        <w:tabs>
          <w:tab w:val="left" w:pos="1134"/>
        </w:tabs>
        <w:ind w:firstLine="709"/>
        <w:jc w:val="both"/>
        <w:rPr>
          <w:rFonts w:eastAsia="Courier New"/>
          <w:bCs/>
        </w:rPr>
      </w:pPr>
      <w:r w:rsidRPr="00971667">
        <w:rPr>
          <w:rFonts w:eastAsia="Courier New"/>
          <w:bCs/>
        </w:rPr>
        <w:t>2.</w:t>
      </w:r>
      <w:r w:rsidR="00CB63D6" w:rsidRPr="00971667">
        <w:rPr>
          <w:rFonts w:eastAsia="Courier New"/>
          <w:bCs/>
        </w:rPr>
        <w:t>7</w:t>
      </w:r>
      <w:r w:rsidRPr="00971667">
        <w:rPr>
          <w:rFonts w:eastAsia="Courier New"/>
          <w:bCs/>
        </w:rPr>
        <w:t>.</w:t>
      </w:r>
      <w:r w:rsidR="002059AA" w:rsidRPr="00971667">
        <w:rPr>
          <w:rFonts w:eastAsia="Courier New"/>
          <w:bCs/>
        </w:rPr>
        <w:t xml:space="preserve"> </w:t>
      </w:r>
      <w:r w:rsidR="00AB6444" w:rsidRPr="00971667">
        <w:rPr>
          <w:rFonts w:eastAsia="Calibri"/>
          <w:szCs w:val="24"/>
        </w:rPr>
        <w:t>Vadovaujantis Aplinkos apsaugos</w:t>
      </w:r>
      <w:r w:rsidR="00AB6444" w:rsidRPr="00AB6444">
        <w:rPr>
          <w:rFonts w:eastAsia="Calibri"/>
          <w:szCs w:val="24"/>
        </w:rPr>
        <w:t xml:space="preserve"> kriterijų taikymo, vykdant žaliuosius pirkimus, tvarkos aprašo, patvirtinto Lietuvos Respublikos aplinkos ministro 2011 m. birželio 28 d. įsakymu Nr. D1-508 „Dėl aplinkos apsaugos kriterijų taikymo, vykdant žaliuosius pirkimus, tvarkos aprašo patvirtinimo“, šiam pirkimui taikomi aplinkosauginiai reikalavimai, kurie nurodyti techninėje specifikacijoje</w:t>
      </w:r>
      <w:r w:rsidR="00A562F6" w:rsidRPr="00B93543">
        <w:rPr>
          <w:rFonts w:eastAsia="Courier New"/>
          <w:bCs/>
        </w:rPr>
        <w:t>.</w:t>
      </w:r>
    </w:p>
    <w:p w14:paraId="044A8F37" w14:textId="1590910D" w:rsidR="00B93543" w:rsidRDefault="00B93543" w:rsidP="00B93543">
      <w:pPr>
        <w:suppressAutoHyphens/>
        <w:autoSpaceDN w:val="0"/>
        <w:ind w:firstLine="709"/>
        <w:jc w:val="both"/>
        <w:textAlignment w:val="baseline"/>
        <w:rPr>
          <w:rFonts w:eastAsia="Calibri"/>
          <w:szCs w:val="22"/>
        </w:rPr>
      </w:pPr>
      <w:r w:rsidRPr="009779D5">
        <w:rPr>
          <w:rFonts w:eastAsia="Calibri"/>
          <w:bCs/>
          <w:szCs w:val="24"/>
        </w:rPr>
        <w:t>2.8</w:t>
      </w:r>
      <w:r w:rsidRPr="00B93543">
        <w:rPr>
          <w:rFonts w:eastAsia="Calibri"/>
          <w:bCs/>
          <w:szCs w:val="24"/>
        </w:rPr>
        <w:t xml:space="preserve">. </w:t>
      </w:r>
      <w:r w:rsidRPr="00B93543">
        <w:rPr>
          <w:rFonts w:eastAsia="Calibri"/>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CCED678" w14:textId="4C6ED64B" w:rsidR="00B067F0" w:rsidRPr="00B067F0" w:rsidRDefault="00B067F0" w:rsidP="00B067F0">
      <w:pPr>
        <w:ind w:firstLine="709"/>
        <w:jc w:val="both"/>
        <w:rPr>
          <w:szCs w:val="24"/>
          <w:lang w:eastAsia="lt-LT"/>
        </w:rPr>
      </w:pPr>
      <w:r w:rsidRPr="00B067F0">
        <w:rPr>
          <w:szCs w:val="24"/>
          <w:lang w:eastAsia="lt-LT"/>
        </w:rPr>
        <w:t>2.</w:t>
      </w:r>
      <w:r>
        <w:rPr>
          <w:szCs w:val="24"/>
          <w:lang w:eastAsia="lt-LT"/>
        </w:rPr>
        <w:t>9</w:t>
      </w:r>
      <w:r w:rsidRPr="00B067F0">
        <w:rPr>
          <w:szCs w:val="24"/>
          <w:lang w:eastAsia="lt-LT"/>
        </w:rPr>
        <w:t>. Laimėjusiu pripažintas tiekėjas privalės pasirašyti su perkančiąja organizacija Asmens duomenų tvarkymo susitarimą (pirkimo sąlygų 5 priedas).</w:t>
      </w:r>
    </w:p>
    <w:p w14:paraId="5497C0DE" w14:textId="77777777" w:rsidR="00B067F0" w:rsidRPr="009779D5" w:rsidRDefault="00B067F0" w:rsidP="00B93543">
      <w:pPr>
        <w:suppressAutoHyphens/>
        <w:autoSpaceDN w:val="0"/>
        <w:ind w:firstLine="709"/>
        <w:jc w:val="both"/>
        <w:textAlignment w:val="baseline"/>
        <w:rPr>
          <w:rFonts w:eastAsia="Calibri"/>
          <w:szCs w:val="22"/>
        </w:rPr>
      </w:pPr>
    </w:p>
    <w:p w14:paraId="73B9659E" w14:textId="77777777" w:rsidR="00C20878" w:rsidRPr="00EA22AF" w:rsidRDefault="00C20878" w:rsidP="001003CC">
      <w:pPr>
        <w:widowControl w:val="0"/>
        <w:tabs>
          <w:tab w:val="left" w:pos="1134"/>
          <w:tab w:val="num" w:pos="2000"/>
        </w:tabs>
        <w:jc w:val="center"/>
        <w:rPr>
          <w:bCs/>
        </w:rPr>
      </w:pPr>
    </w:p>
    <w:p w14:paraId="2A7C5636" w14:textId="77777777" w:rsidR="003F584C" w:rsidRPr="00EA22AF" w:rsidRDefault="003F584C" w:rsidP="001003CC">
      <w:pPr>
        <w:widowControl w:val="0"/>
        <w:tabs>
          <w:tab w:val="left" w:pos="993"/>
        </w:tabs>
        <w:jc w:val="center"/>
        <w:rPr>
          <w:b/>
        </w:rPr>
      </w:pPr>
      <w:r w:rsidRPr="00EA22AF">
        <w:rPr>
          <w:b/>
        </w:rPr>
        <w:t>3. TIEKĖJŲ PAŠALINIMO PAGRINDAI IR KVALIFIKACIJOS REIKALAVIMAI</w:t>
      </w:r>
    </w:p>
    <w:p w14:paraId="47F0B03C" w14:textId="77777777" w:rsidR="00836DBC" w:rsidRPr="00EA22AF" w:rsidRDefault="00836DBC" w:rsidP="001003CC">
      <w:pPr>
        <w:pStyle w:val="Body2"/>
        <w:spacing w:after="0"/>
        <w:ind w:firstLine="709"/>
        <w:rPr>
          <w:rFonts w:cs="Times New Roman"/>
          <w:color w:val="auto"/>
          <w:szCs w:val="24"/>
          <w:lang w:eastAsia="zh-CN"/>
        </w:rPr>
      </w:pPr>
    </w:p>
    <w:p w14:paraId="7F041A2C" w14:textId="67942ED4" w:rsidR="003F584C" w:rsidRPr="00EA22AF" w:rsidRDefault="003F584C" w:rsidP="00461D06">
      <w:pPr>
        <w:pStyle w:val="Body2"/>
        <w:spacing w:after="0"/>
        <w:ind w:firstLine="709"/>
        <w:rPr>
          <w:rFonts w:cs="Times New Roman"/>
          <w:color w:val="auto"/>
          <w:lang w:eastAsia="zh-CN"/>
        </w:rPr>
      </w:pPr>
      <w:r w:rsidRPr="00EA22AF">
        <w:rPr>
          <w:rFonts w:cs="Times New Roman"/>
          <w:color w:val="auto"/>
          <w:szCs w:val="24"/>
          <w:lang w:eastAsia="zh-CN"/>
        </w:rPr>
        <w:t xml:space="preserve">3.1. </w:t>
      </w:r>
      <w:r w:rsidR="00461D06" w:rsidRPr="00EA22AF">
        <w:rPr>
          <w:rFonts w:cs="Times New Roman"/>
          <w:color w:val="auto"/>
          <w:szCs w:val="24"/>
          <w:lang w:eastAsia="zh-CN"/>
        </w:rPr>
        <w:t xml:space="preserve">Šiame pirkime </w:t>
      </w:r>
      <w:r w:rsidR="00461D06" w:rsidRPr="00EA22AF">
        <w:rPr>
          <w:rFonts w:cs="Times New Roman"/>
          <w:color w:val="auto"/>
          <w:szCs w:val="24"/>
          <w:u w:color="C00000"/>
          <w:lang w:eastAsia="zh-CN"/>
        </w:rPr>
        <w:t>perkan</w:t>
      </w:r>
      <w:r w:rsidR="00461D06" w:rsidRPr="00EA22AF">
        <w:rPr>
          <w:rFonts w:cs="Times New Roman"/>
          <w:color w:val="auto"/>
          <w:szCs w:val="24"/>
          <w:lang w:eastAsia="zh-CN"/>
        </w:rPr>
        <w:t xml:space="preserve">čioji organizacija nenaudos Europos bendrojo viešojo pirkimo dokumento. </w:t>
      </w:r>
      <w:r w:rsidR="00461D06" w:rsidRPr="00EA22AF">
        <w:rPr>
          <w:rFonts w:eastAsia="Arial Unicode MS" w:cs="Times New Roman"/>
          <w:color w:val="auto"/>
          <w:szCs w:val="24"/>
          <w:u w:color="C00000"/>
          <w:bdr w:val="nil"/>
          <w:lang w:eastAsia="lt-LT"/>
        </w:rPr>
        <w:t>Perkan</w:t>
      </w:r>
      <w:r w:rsidR="00461D06" w:rsidRPr="00EA22AF">
        <w:rPr>
          <w:rFonts w:eastAsia="Arial Unicode MS" w:cs="Times New Roman"/>
          <w:color w:val="auto"/>
          <w:szCs w:val="24"/>
          <w:bdr w:val="nil"/>
          <w:lang w:eastAsia="lt-LT"/>
        </w:rPr>
        <w:t>čioji organizacija netikrina, ar yra Įstatymo 46 straipsnyje numatytų tiekėjo pašalinimo pagrindų, išskyrus VPĮ 46 straipsnio 2¹ dalyje numatytą pašalinimo pagrindą (pirkimo sąlygų 1 priedo 2 punktas).</w:t>
      </w:r>
      <w:r w:rsidRPr="00EA22AF">
        <w:rPr>
          <w:rFonts w:eastAsia="Arial Unicode MS" w:cs="Times New Roman"/>
          <w:color w:val="auto"/>
          <w:szCs w:val="24"/>
          <w:bdr w:val="nil"/>
          <w:lang w:eastAsia="lt-LT"/>
        </w:rPr>
        <w:t xml:space="preserve"> </w:t>
      </w:r>
    </w:p>
    <w:p w14:paraId="5B6D11E7" w14:textId="43ABDD8A" w:rsidR="003B31F3" w:rsidRPr="00EA22AF" w:rsidRDefault="003F584C" w:rsidP="001003CC">
      <w:pPr>
        <w:tabs>
          <w:tab w:val="left" w:pos="1080"/>
          <w:tab w:val="left" w:pos="1418"/>
        </w:tabs>
        <w:ind w:firstLine="709"/>
        <w:jc w:val="both"/>
        <w:rPr>
          <w:rFonts w:eastAsia="SimSun"/>
          <w:kern w:val="3"/>
          <w:lang w:eastAsia="zh-CN"/>
        </w:rPr>
      </w:pPr>
      <w:r w:rsidRPr="00EA22AF">
        <w:rPr>
          <w:rFonts w:eastAsia="SimSun"/>
          <w:kern w:val="3"/>
          <w:lang w:eastAsia="zh-CN"/>
        </w:rPr>
        <w:t xml:space="preserve">3.2. </w:t>
      </w:r>
      <w:r w:rsidR="003B31F3" w:rsidRPr="00EA22AF">
        <w:rPr>
          <w:rFonts w:eastAsia="SimSun"/>
          <w:kern w:val="3"/>
          <w:lang w:eastAsia="zh-CN"/>
        </w:rPr>
        <w:t xml:space="preserve">Tiekėjai, dalyvaujantys pirkime, turi atitikti kvalifikacijos reikalavimus, nurodytus pirkimo sąlygų </w:t>
      </w:r>
      <w:r w:rsidR="00B039EA" w:rsidRPr="00EA22AF">
        <w:rPr>
          <w:rFonts w:eastAsia="SimSun"/>
          <w:kern w:val="3"/>
          <w:lang w:eastAsia="zh-CN"/>
        </w:rPr>
        <w:t>1</w:t>
      </w:r>
      <w:r w:rsidR="003B31F3" w:rsidRPr="00EA22AF">
        <w:rPr>
          <w:rFonts w:eastAsia="SimSun"/>
          <w:kern w:val="3"/>
          <w:lang w:eastAsia="zh-CN"/>
        </w:rPr>
        <w:t xml:space="preserve"> lentelėje </w:t>
      </w:r>
      <w:r w:rsidR="003B31F3" w:rsidRPr="00EA22AF">
        <w:rPr>
          <w:rFonts w:eastAsia="SimSun"/>
          <w:b/>
          <w:kern w:val="3"/>
          <w:lang w:eastAsia="zh-CN"/>
        </w:rPr>
        <w:t xml:space="preserve">ir kartu su pasiūlymu pateikti užpildytą perkančiosios organizacijos nustatytos formos deklaraciją dėl atitikties kvalifikacijos reikalavimams (toliau – kvalifikacijos atitikties deklaracija, </w:t>
      </w:r>
      <w:r w:rsidR="006D32B6" w:rsidRPr="00EA22AF">
        <w:rPr>
          <w:rFonts w:eastAsia="SimSun"/>
          <w:b/>
          <w:kern w:val="3"/>
          <w:lang w:eastAsia="zh-CN"/>
        </w:rPr>
        <w:t xml:space="preserve">pirkimo sąlygų </w:t>
      </w:r>
      <w:r w:rsidR="00836DBC" w:rsidRPr="00EA22AF">
        <w:rPr>
          <w:rFonts w:eastAsia="SimSun"/>
          <w:b/>
          <w:kern w:val="3"/>
          <w:lang w:eastAsia="zh-CN"/>
        </w:rPr>
        <w:t>4</w:t>
      </w:r>
      <w:r w:rsidR="00CB63D6" w:rsidRPr="00EA22AF">
        <w:rPr>
          <w:rFonts w:eastAsia="SimSun"/>
          <w:b/>
          <w:kern w:val="3"/>
          <w:lang w:eastAsia="zh-CN"/>
        </w:rPr>
        <w:t xml:space="preserve"> </w:t>
      </w:r>
      <w:r w:rsidR="003B31F3" w:rsidRPr="00EA22AF">
        <w:rPr>
          <w:rFonts w:eastAsia="SimSun"/>
          <w:b/>
          <w:kern w:val="3"/>
          <w:lang w:eastAsia="zh-CN"/>
        </w:rPr>
        <w:t>priedas).</w:t>
      </w:r>
      <w:r w:rsidR="003B31F3" w:rsidRPr="00EA22AF">
        <w:rPr>
          <w:rFonts w:eastAsia="SimSun"/>
          <w:kern w:val="3"/>
          <w:lang w:eastAsia="zh-CN"/>
        </w:rPr>
        <w:t xml:space="preserve"> </w:t>
      </w:r>
    </w:p>
    <w:p w14:paraId="37E72C75" w14:textId="77777777" w:rsidR="009065B3" w:rsidRPr="00EA22AF" w:rsidRDefault="009065B3" w:rsidP="00087819">
      <w:pPr>
        <w:tabs>
          <w:tab w:val="left" w:pos="1080"/>
          <w:tab w:val="left" w:pos="1418"/>
        </w:tabs>
        <w:jc w:val="both"/>
        <w:rPr>
          <w:rFonts w:eastAsia="SimSun"/>
          <w:b/>
          <w:kern w:val="3"/>
          <w:lang w:eastAsia="zh-CN"/>
        </w:rPr>
      </w:pPr>
    </w:p>
    <w:p w14:paraId="6E0887B5" w14:textId="1BC46F09" w:rsidR="00C44DDC" w:rsidRPr="00EA22AF" w:rsidRDefault="00B039EA" w:rsidP="00992CE4">
      <w:pPr>
        <w:suppressAutoHyphens/>
        <w:autoSpaceDN w:val="0"/>
        <w:ind w:firstLine="709"/>
        <w:jc w:val="right"/>
        <w:textAlignment w:val="baseline"/>
        <w:outlineLvl w:val="1"/>
        <w:rPr>
          <w:bCs/>
          <w:i/>
        </w:rPr>
      </w:pPr>
      <w:r w:rsidRPr="00EA22AF">
        <w:rPr>
          <w:bCs/>
          <w:i/>
        </w:rPr>
        <w:t>1</w:t>
      </w:r>
      <w:r w:rsidR="007E4F89" w:rsidRPr="00EA22AF">
        <w:rPr>
          <w:bCs/>
          <w:i/>
        </w:rPr>
        <w:t xml:space="preserve"> lentelė. Tiekėjų kvalifikacijos reikalavimai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00" w:firstRow="0" w:lastRow="0" w:firstColumn="0" w:lastColumn="0" w:noHBand="0" w:noVBand="0"/>
      </w:tblPr>
      <w:tblGrid>
        <w:gridCol w:w="828"/>
        <w:gridCol w:w="4412"/>
        <w:gridCol w:w="4394"/>
      </w:tblGrid>
      <w:tr w:rsidR="00992CE4" w:rsidRPr="00992CE4" w14:paraId="09500F40" w14:textId="77777777" w:rsidTr="00705177">
        <w:trPr>
          <w:trHeight w:val="555"/>
          <w:tblHeader/>
        </w:trPr>
        <w:tc>
          <w:tcPr>
            <w:tcW w:w="828" w:type="dxa"/>
            <w:tcBorders>
              <w:top w:val="single" w:sz="4" w:space="0" w:color="auto"/>
              <w:left w:val="single" w:sz="4" w:space="0" w:color="auto"/>
              <w:bottom w:val="single" w:sz="4" w:space="0" w:color="auto"/>
              <w:right w:val="single" w:sz="4" w:space="0" w:color="auto"/>
            </w:tcBorders>
          </w:tcPr>
          <w:p w14:paraId="34AF4E9C" w14:textId="77777777" w:rsidR="00992CE4" w:rsidRPr="00992CE4" w:rsidRDefault="00992CE4" w:rsidP="00992CE4">
            <w:pPr>
              <w:jc w:val="center"/>
              <w:rPr>
                <w:b/>
                <w:bCs/>
                <w:szCs w:val="24"/>
                <w:lang w:eastAsia="lt-LT"/>
              </w:rPr>
            </w:pPr>
          </w:p>
          <w:p w14:paraId="44679442" w14:textId="77777777" w:rsidR="00992CE4" w:rsidRPr="00992CE4" w:rsidRDefault="00992CE4" w:rsidP="00992CE4">
            <w:pPr>
              <w:jc w:val="center"/>
              <w:rPr>
                <w:b/>
                <w:bCs/>
                <w:szCs w:val="24"/>
                <w:lang w:eastAsia="lt-LT"/>
              </w:rPr>
            </w:pPr>
            <w:r w:rsidRPr="00992CE4">
              <w:rPr>
                <w:b/>
                <w:bCs/>
                <w:szCs w:val="24"/>
                <w:lang w:eastAsia="lt-LT"/>
              </w:rPr>
              <w:t>Eil.</w:t>
            </w:r>
          </w:p>
          <w:p w14:paraId="54AF7CCB" w14:textId="77777777" w:rsidR="00992CE4" w:rsidRPr="00992CE4" w:rsidRDefault="00992CE4" w:rsidP="00992CE4">
            <w:pPr>
              <w:jc w:val="center"/>
              <w:rPr>
                <w:b/>
                <w:bCs/>
                <w:szCs w:val="24"/>
                <w:lang w:eastAsia="lt-LT"/>
              </w:rPr>
            </w:pPr>
            <w:r w:rsidRPr="00992CE4">
              <w:rPr>
                <w:b/>
                <w:bCs/>
                <w:szCs w:val="24"/>
                <w:lang w:eastAsia="lt-LT"/>
              </w:rPr>
              <w:t>Nr.</w:t>
            </w:r>
          </w:p>
        </w:tc>
        <w:tc>
          <w:tcPr>
            <w:tcW w:w="4412" w:type="dxa"/>
            <w:tcBorders>
              <w:top w:val="single" w:sz="4" w:space="0" w:color="auto"/>
              <w:left w:val="single" w:sz="4" w:space="0" w:color="auto"/>
              <w:bottom w:val="single" w:sz="4" w:space="0" w:color="auto"/>
              <w:right w:val="single" w:sz="4" w:space="0" w:color="auto"/>
            </w:tcBorders>
            <w:vAlign w:val="center"/>
          </w:tcPr>
          <w:p w14:paraId="6B536943" w14:textId="77777777" w:rsidR="00992CE4" w:rsidRPr="00992CE4" w:rsidRDefault="00992CE4" w:rsidP="00992CE4">
            <w:pPr>
              <w:ind w:right="103"/>
              <w:jc w:val="center"/>
              <w:rPr>
                <w:b/>
                <w:bCs/>
                <w:szCs w:val="24"/>
                <w:lang w:eastAsia="lt-LT"/>
              </w:rPr>
            </w:pPr>
            <w:r w:rsidRPr="00992CE4">
              <w:rPr>
                <w:b/>
                <w:bCs/>
                <w:szCs w:val="24"/>
                <w:lang w:eastAsia="lt-LT"/>
              </w:rPr>
              <w:t>Kvalifikaciniai reikalavimai</w:t>
            </w:r>
          </w:p>
        </w:tc>
        <w:tc>
          <w:tcPr>
            <w:tcW w:w="4394" w:type="dxa"/>
            <w:tcBorders>
              <w:top w:val="single" w:sz="4" w:space="0" w:color="auto"/>
              <w:left w:val="single" w:sz="4" w:space="0" w:color="auto"/>
              <w:bottom w:val="single" w:sz="4" w:space="0" w:color="auto"/>
              <w:right w:val="single" w:sz="4" w:space="0" w:color="auto"/>
            </w:tcBorders>
            <w:vAlign w:val="center"/>
          </w:tcPr>
          <w:p w14:paraId="79FA104B" w14:textId="2F632D9B" w:rsidR="00992CE4" w:rsidRPr="00992CE4" w:rsidRDefault="00992CE4" w:rsidP="00992CE4">
            <w:pPr>
              <w:jc w:val="center"/>
              <w:rPr>
                <w:b/>
                <w:bCs/>
                <w:szCs w:val="24"/>
                <w:lang w:eastAsia="lt-LT"/>
              </w:rPr>
            </w:pPr>
            <w:r w:rsidRPr="00992CE4">
              <w:rPr>
                <w:b/>
                <w:bCs/>
                <w:szCs w:val="24"/>
                <w:lang w:eastAsia="lt-LT"/>
              </w:rPr>
              <w:t>Kvalifikacinius reikalavimus įrodantys dokumentai</w:t>
            </w:r>
          </w:p>
        </w:tc>
      </w:tr>
      <w:tr w:rsidR="00992CE4" w:rsidRPr="00992CE4" w14:paraId="17984C0D" w14:textId="77777777" w:rsidTr="00705177">
        <w:trPr>
          <w:trHeight w:val="555"/>
        </w:trPr>
        <w:tc>
          <w:tcPr>
            <w:tcW w:w="828" w:type="dxa"/>
            <w:tcBorders>
              <w:top w:val="single" w:sz="4" w:space="0" w:color="auto"/>
              <w:left w:val="single" w:sz="4" w:space="0" w:color="auto"/>
              <w:bottom w:val="single" w:sz="4" w:space="0" w:color="auto"/>
              <w:right w:val="single" w:sz="4" w:space="0" w:color="auto"/>
            </w:tcBorders>
          </w:tcPr>
          <w:p w14:paraId="5F65C36B" w14:textId="77777777" w:rsidR="00992CE4" w:rsidRPr="00A941E5" w:rsidRDefault="00992CE4" w:rsidP="00992CE4">
            <w:pPr>
              <w:jc w:val="center"/>
              <w:rPr>
                <w:szCs w:val="24"/>
                <w:lang w:eastAsia="lt-LT"/>
              </w:rPr>
            </w:pPr>
            <w:r w:rsidRPr="00A941E5">
              <w:rPr>
                <w:szCs w:val="24"/>
                <w:lang w:eastAsia="lt-LT"/>
              </w:rPr>
              <w:t>1.</w:t>
            </w:r>
          </w:p>
        </w:tc>
        <w:tc>
          <w:tcPr>
            <w:tcW w:w="4412" w:type="dxa"/>
            <w:tcBorders>
              <w:top w:val="single" w:sz="4" w:space="0" w:color="auto"/>
              <w:left w:val="single" w:sz="4" w:space="0" w:color="auto"/>
              <w:bottom w:val="single" w:sz="4" w:space="0" w:color="auto"/>
              <w:right w:val="single" w:sz="4" w:space="0" w:color="auto"/>
            </w:tcBorders>
          </w:tcPr>
          <w:p w14:paraId="33CF7CC7" w14:textId="35115EE6" w:rsidR="00992CE4" w:rsidRPr="00A941E5" w:rsidRDefault="005216A3" w:rsidP="00992CE4">
            <w:pPr>
              <w:tabs>
                <w:tab w:val="left" w:pos="1440"/>
                <w:tab w:val="left" w:pos="1620"/>
                <w:tab w:val="left" w:pos="2880"/>
                <w:tab w:val="left" w:pos="3240"/>
              </w:tabs>
              <w:suppressAutoHyphens/>
              <w:ind w:right="103"/>
              <w:jc w:val="both"/>
              <w:rPr>
                <w:szCs w:val="24"/>
              </w:rPr>
            </w:pPr>
            <w:r w:rsidRPr="00A941E5">
              <w:rPr>
                <w:szCs w:val="24"/>
              </w:rPr>
              <w:t xml:space="preserve">Tiekėjo </w:t>
            </w:r>
            <w:r w:rsidR="003654E9" w:rsidRPr="00A941E5">
              <w:rPr>
                <w:szCs w:val="24"/>
              </w:rPr>
              <w:t xml:space="preserve">bendros </w:t>
            </w:r>
            <w:r w:rsidR="00FB4420" w:rsidRPr="00A941E5">
              <w:rPr>
                <w:szCs w:val="24"/>
              </w:rPr>
              <w:t xml:space="preserve">metinės visos veiklos pajamos per paskutinius </w:t>
            </w:r>
            <w:r w:rsidR="00643B43" w:rsidRPr="00A941E5">
              <w:rPr>
                <w:szCs w:val="24"/>
              </w:rPr>
              <w:t>1 (vienerius)</w:t>
            </w:r>
            <w:r w:rsidR="00FB4420" w:rsidRPr="00A941E5">
              <w:rPr>
                <w:szCs w:val="24"/>
              </w:rPr>
              <w:t xml:space="preserve"> finansinius metus, o jei tiekėjas įregistruotas vėliau ar veiklą pradėjo vėliau – nuo tiekėjo įregistravimo ar veiklos pradžios, </w:t>
            </w:r>
            <w:r w:rsidR="006938EC" w:rsidRPr="00A941E5">
              <w:rPr>
                <w:szCs w:val="24"/>
              </w:rPr>
              <w:t>turi būti</w:t>
            </w:r>
            <w:r w:rsidR="00FB4420" w:rsidRPr="00A941E5">
              <w:rPr>
                <w:szCs w:val="24"/>
              </w:rPr>
              <w:t xml:space="preserve"> ne mažesnės kaip</w:t>
            </w:r>
            <w:r w:rsidR="00E651B9" w:rsidRPr="00A941E5">
              <w:rPr>
                <w:szCs w:val="24"/>
              </w:rPr>
              <w:t xml:space="preserve"> </w:t>
            </w:r>
            <w:r w:rsidR="00E42797">
              <w:rPr>
                <w:szCs w:val="24"/>
              </w:rPr>
              <w:t>4</w:t>
            </w:r>
            <w:r w:rsidR="00E651B9" w:rsidRPr="00A941E5">
              <w:rPr>
                <w:szCs w:val="24"/>
              </w:rPr>
              <w:t>0</w:t>
            </w:r>
            <w:r w:rsidR="009779D5" w:rsidRPr="00A941E5">
              <w:rPr>
                <w:szCs w:val="24"/>
              </w:rPr>
              <w:t> </w:t>
            </w:r>
            <w:r w:rsidR="00E651B9" w:rsidRPr="00A941E5">
              <w:rPr>
                <w:szCs w:val="24"/>
              </w:rPr>
              <w:t>000</w:t>
            </w:r>
            <w:r w:rsidR="00FB4420" w:rsidRPr="00A941E5">
              <w:rPr>
                <w:szCs w:val="24"/>
              </w:rPr>
              <w:t xml:space="preserve"> Eur.</w:t>
            </w:r>
          </w:p>
        </w:tc>
        <w:tc>
          <w:tcPr>
            <w:tcW w:w="4394" w:type="dxa"/>
            <w:tcBorders>
              <w:top w:val="single" w:sz="4" w:space="0" w:color="auto"/>
              <w:left w:val="single" w:sz="4" w:space="0" w:color="auto"/>
              <w:bottom w:val="single" w:sz="4" w:space="0" w:color="auto"/>
              <w:right w:val="single" w:sz="4" w:space="0" w:color="auto"/>
            </w:tcBorders>
          </w:tcPr>
          <w:p w14:paraId="12E5DE92" w14:textId="65A76030" w:rsidR="00705177" w:rsidRPr="00A941E5" w:rsidRDefault="00193324" w:rsidP="00992CE4">
            <w:pPr>
              <w:widowControl w:val="0"/>
              <w:tabs>
                <w:tab w:val="left" w:pos="1134"/>
              </w:tabs>
              <w:autoSpaceDE w:val="0"/>
              <w:autoSpaceDN w:val="0"/>
              <w:ind w:left="73" w:right="142"/>
              <w:jc w:val="both"/>
              <w:rPr>
                <w:szCs w:val="24"/>
              </w:rPr>
            </w:pPr>
            <w:r w:rsidRPr="00A941E5">
              <w:rPr>
                <w:szCs w:val="24"/>
              </w:rPr>
              <w:t xml:space="preserve">Paskutinių 1 (vienerių) finansinių metų, o jeigu tiekėjas įregistruotas ar veiklą pradėjo vėliau, – nuo tiekėjo įregistravimo ar veiklos pradžios (jeigu ši informacija turima), tiekėjo finansinių ataskaitų rinkinys su auditoriaus išvada (tais atvejais, kai auditas atliktas) ar jo ištrauka, jeigu šalies, kurioje registruotas </w:t>
            </w:r>
            <w:r w:rsidR="000649AA" w:rsidRPr="00A941E5">
              <w:rPr>
                <w:szCs w:val="24"/>
              </w:rPr>
              <w:t>tiekėjas</w:t>
            </w:r>
            <w:r w:rsidRPr="00A941E5">
              <w:rPr>
                <w:szCs w:val="24"/>
              </w:rPr>
              <w:t xml:space="preserve">, įstatymuose reikalaujama skelbti metinį finansinių ataskaitų rinkinį. Jei finansinės ataskaitos dar nėra patvirtintos ir (ar) dar nepaskelbtos Juridinių asmenų registre, teikiamas </w:t>
            </w:r>
            <w:r w:rsidR="000649AA" w:rsidRPr="00A941E5">
              <w:rPr>
                <w:szCs w:val="24"/>
              </w:rPr>
              <w:t>tiekėjo</w:t>
            </w:r>
            <w:r w:rsidRPr="00A941E5">
              <w:rPr>
                <w:szCs w:val="24"/>
              </w:rPr>
              <w:t xml:space="preserve"> vadovo ir </w:t>
            </w:r>
            <w:r w:rsidR="000649AA" w:rsidRPr="00A941E5">
              <w:rPr>
                <w:szCs w:val="24"/>
              </w:rPr>
              <w:t>tiekėjo</w:t>
            </w:r>
            <w:r w:rsidRPr="00A941E5">
              <w:rPr>
                <w:szCs w:val="24"/>
              </w:rPr>
              <w:t xml:space="preserve"> vyriausiojo buhalterio (buhalterio) arba kito asmens, galinčio tvarkyti </w:t>
            </w:r>
            <w:r w:rsidR="000649AA" w:rsidRPr="00A941E5">
              <w:rPr>
                <w:szCs w:val="24"/>
              </w:rPr>
              <w:t>tiekėjo</w:t>
            </w:r>
            <w:r w:rsidRPr="00A941E5">
              <w:rPr>
                <w:szCs w:val="24"/>
              </w:rPr>
              <w:t xml:space="preserve"> buhalterinę apskaitą pagal teisės aktus, pasirašytų finansinių ataskaitų rinkinys ar jo ištrauka arba pažyma apie gautas metines visos veiklos pajamas.</w:t>
            </w:r>
          </w:p>
        </w:tc>
      </w:tr>
    </w:tbl>
    <w:p w14:paraId="75F592EC" w14:textId="77777777" w:rsidR="006F25C6" w:rsidRPr="00EA22AF" w:rsidRDefault="006F25C6" w:rsidP="00257952">
      <w:pPr>
        <w:suppressAutoHyphens/>
        <w:autoSpaceDN w:val="0"/>
        <w:textAlignment w:val="baseline"/>
        <w:outlineLvl w:val="1"/>
        <w:rPr>
          <w:rFonts w:eastAsia="SimSun"/>
          <w:i/>
          <w:kern w:val="3"/>
          <w:sz w:val="20"/>
          <w:lang w:eastAsia="zh-CN"/>
        </w:rPr>
      </w:pPr>
    </w:p>
    <w:p w14:paraId="69124E4F" w14:textId="63E0F563" w:rsidR="007A2656" w:rsidRPr="00EA22AF" w:rsidRDefault="007A2656" w:rsidP="001003CC">
      <w:pPr>
        <w:tabs>
          <w:tab w:val="left" w:pos="567"/>
          <w:tab w:val="left" w:pos="1276"/>
        </w:tabs>
        <w:ind w:right="-1" w:firstLine="709"/>
        <w:jc w:val="both"/>
        <w:rPr>
          <w:b/>
          <w:bCs/>
          <w:szCs w:val="24"/>
        </w:rPr>
      </w:pPr>
      <w:r w:rsidRPr="00EA22AF">
        <w:rPr>
          <w:bCs/>
          <w:szCs w:val="24"/>
        </w:rPr>
        <w:t>3.</w:t>
      </w:r>
      <w:r w:rsidR="006E59F3" w:rsidRPr="00EA22AF">
        <w:rPr>
          <w:bCs/>
          <w:szCs w:val="24"/>
        </w:rPr>
        <w:t>3</w:t>
      </w:r>
      <w:r w:rsidRPr="00EA22AF">
        <w:rPr>
          <w:bCs/>
          <w:szCs w:val="24"/>
        </w:rPr>
        <w:t xml:space="preserve">. Perkančioji organizacija aktualių dokumentų, patvirtinančių pirkimo sąlygų </w:t>
      </w:r>
      <w:r w:rsidR="007A0020" w:rsidRPr="00EA22AF">
        <w:rPr>
          <w:bCs/>
          <w:szCs w:val="24"/>
        </w:rPr>
        <w:t>1</w:t>
      </w:r>
      <w:r w:rsidRPr="00EA22AF">
        <w:rPr>
          <w:bCs/>
          <w:szCs w:val="24"/>
        </w:rPr>
        <w:t xml:space="preserve"> lentelėje nurodytų kvalifikacijos reikalavimus įrodančių dokumentų, </w:t>
      </w:r>
      <w:r w:rsidRPr="00EA22AF">
        <w:rPr>
          <w:b/>
          <w:bCs/>
          <w:szCs w:val="24"/>
        </w:rPr>
        <w:t>reikalaus pateikti tik iš to tiekėjo, kurio pasiūlymas pagal vertinimo rezultatus galės būti pripažintas laimėjusiu</w:t>
      </w:r>
      <w:r w:rsidR="00C21E55" w:rsidRPr="00EA22AF">
        <w:rPr>
          <w:b/>
          <w:bCs/>
          <w:szCs w:val="24"/>
        </w:rPr>
        <w:t xml:space="preserve"> </w:t>
      </w:r>
      <w:r w:rsidR="00C21E55" w:rsidRPr="00EA22AF">
        <w:rPr>
          <w:b/>
          <w:bCs/>
          <w:i/>
          <w:szCs w:val="24"/>
        </w:rPr>
        <w:t>(š</w:t>
      </w:r>
      <w:r w:rsidR="00120BD3" w:rsidRPr="00EA22AF">
        <w:rPr>
          <w:rFonts w:eastAsia="SimSun"/>
          <w:b/>
          <w:i/>
          <w:kern w:val="3"/>
          <w:lang w:eastAsia="zh-CN"/>
        </w:rPr>
        <w:t>iuos dokumentus tiekėjas turi teisę pateikti iškart su pasiūlymu</w:t>
      </w:r>
      <w:r w:rsidR="00C21E55" w:rsidRPr="00EA22AF">
        <w:rPr>
          <w:rFonts w:eastAsia="SimSun"/>
          <w:b/>
          <w:i/>
          <w:kern w:val="3"/>
          <w:lang w:eastAsia="zh-CN"/>
        </w:rPr>
        <w:t>)</w:t>
      </w:r>
      <w:r w:rsidR="00120BD3" w:rsidRPr="00EA22AF">
        <w:rPr>
          <w:rFonts w:eastAsia="SimSun"/>
          <w:b/>
          <w:kern w:val="3"/>
          <w:lang w:eastAsia="zh-CN"/>
        </w:rPr>
        <w:t>.</w:t>
      </w:r>
    </w:p>
    <w:p w14:paraId="7E532029" w14:textId="77777777" w:rsidR="007A2656" w:rsidRPr="00EA22AF" w:rsidRDefault="007A2656" w:rsidP="001003CC">
      <w:pPr>
        <w:tabs>
          <w:tab w:val="left" w:pos="567"/>
          <w:tab w:val="left" w:pos="1276"/>
        </w:tabs>
        <w:ind w:right="141" w:firstLine="709"/>
        <w:jc w:val="both"/>
      </w:pPr>
      <w:r w:rsidRPr="00EA22AF">
        <w:rPr>
          <w:bCs/>
          <w:szCs w:val="24"/>
        </w:rPr>
        <w:t>3.</w:t>
      </w:r>
      <w:r w:rsidR="006E59F3" w:rsidRPr="00EA22AF">
        <w:rPr>
          <w:bCs/>
          <w:szCs w:val="24"/>
        </w:rPr>
        <w:t>4</w:t>
      </w:r>
      <w:r w:rsidRPr="00EA22AF">
        <w:rPr>
          <w:bCs/>
          <w:szCs w:val="24"/>
        </w:rPr>
        <w:t xml:space="preserve">. </w:t>
      </w:r>
      <w:r w:rsidRPr="00EA22AF">
        <w:t xml:space="preserve">Perkančioji organizacija bet kuriuo pirkimo procedūros metu gali paprašyti tiekėjo pateikti visus ar dalį dokumentų, patvirtinančių jo atitiktį kvalifikacijos reikalavimams, jeigu tai būtina siekiant užtikrinti tinkamą pirkimo procedūrų atlikimą. </w:t>
      </w:r>
    </w:p>
    <w:p w14:paraId="5605C193" w14:textId="77777777" w:rsidR="007A2656" w:rsidRPr="00EA22AF" w:rsidRDefault="007A2656" w:rsidP="001003CC">
      <w:pPr>
        <w:tabs>
          <w:tab w:val="left" w:pos="567"/>
          <w:tab w:val="left" w:pos="1276"/>
        </w:tabs>
        <w:ind w:right="-2" w:firstLine="709"/>
        <w:jc w:val="both"/>
        <w:rPr>
          <w:rFonts w:eastAsia="Lucida Sans Unicode" w:cs="Tahoma"/>
          <w:bCs/>
          <w:iCs/>
        </w:rPr>
      </w:pPr>
      <w:r w:rsidRPr="00EA22AF">
        <w:rPr>
          <w:szCs w:val="24"/>
        </w:rPr>
        <w:t>3.</w:t>
      </w:r>
      <w:r w:rsidR="006E59F3" w:rsidRPr="00EA22AF">
        <w:rPr>
          <w:szCs w:val="24"/>
        </w:rPr>
        <w:t>5</w:t>
      </w:r>
      <w:r w:rsidRPr="00EA22AF">
        <w:rPr>
          <w:szCs w:val="24"/>
        </w:rPr>
        <w:t xml:space="preserve">. Prireikus, tiekėjai gali remtis </w:t>
      </w:r>
      <w:r w:rsidRPr="00EA22AF">
        <w:rPr>
          <w:b/>
          <w:szCs w:val="24"/>
        </w:rPr>
        <w:t>kitų</w:t>
      </w:r>
      <w:r w:rsidRPr="00EA22AF">
        <w:rPr>
          <w:szCs w:val="24"/>
        </w:rPr>
        <w:t xml:space="preserve"> </w:t>
      </w:r>
      <w:r w:rsidRPr="00EA22AF">
        <w:rPr>
          <w:b/>
          <w:szCs w:val="24"/>
        </w:rPr>
        <w:t>ūkio subjektų pajėgumais</w:t>
      </w:r>
      <w:r w:rsidRPr="00EA22AF">
        <w:rPr>
          <w:szCs w:val="24"/>
        </w:rPr>
        <w:t xml:space="preserve"> (</w:t>
      </w:r>
      <w:r w:rsidRPr="00EA22AF">
        <w:rPr>
          <w:rFonts w:eastAsia="Lucida Sans Unicode" w:cs="Tahoma"/>
          <w:bCs/>
          <w:i/>
          <w:iCs/>
        </w:rPr>
        <w:t>tiekėjas gali remtis ūkio subjekto pajėgumais, kad atitiktų pirkimo sąlygose nustatytus kvalifikacijos reikalavimus)</w:t>
      </w:r>
      <w:r w:rsidRPr="00EA22AF">
        <w:rPr>
          <w:szCs w:val="24"/>
        </w:rPr>
        <w:t xml:space="preserve">, neatsižvelgdami į tai, kokio teisinio pobūdžio būtų jo ryšiai su jais. </w:t>
      </w:r>
      <w:r w:rsidRPr="00EA22AF">
        <w:rPr>
          <w:rFonts w:eastAsia="Lucida Sans Unicode" w:cs="Tahoma"/>
          <w:bCs/>
          <w:iCs/>
        </w:rPr>
        <w:t xml:space="preserve">Tiekėjas pasiūlyme (pirkimo sąlygų 1 priedo 2 lentelė) </w:t>
      </w:r>
      <w:r w:rsidRPr="00EA22AF">
        <w:rPr>
          <w:rFonts w:eastAsia="Lucida Sans Unicode" w:cs="Tahoma"/>
          <w:b/>
          <w:bCs/>
          <w:iCs/>
        </w:rPr>
        <w:t>privalo nurodyti</w:t>
      </w:r>
      <w:r w:rsidRPr="00EA22AF">
        <w:rPr>
          <w:rFonts w:eastAsia="Lucida Sans Unicode" w:cs="Tahoma"/>
          <w:bCs/>
          <w:iCs/>
        </w:rPr>
        <w:t xml:space="preserve"> </w:t>
      </w:r>
      <w:r w:rsidRPr="00EA22AF">
        <w:rPr>
          <w:rFonts w:eastAsia="Lucida Sans Unicode" w:cs="Tahoma"/>
          <w:b/>
          <w:bCs/>
          <w:iCs/>
        </w:rPr>
        <w:t>kokius ūkio subjektus jis ketina pasitelkti</w:t>
      </w:r>
      <w:r w:rsidRPr="00EA22AF">
        <w:rPr>
          <w:rFonts w:eastAsia="Lucida Sans Unicode" w:cs="Tahoma"/>
          <w:bCs/>
          <w:iCs/>
        </w:rPr>
        <w:t xml:space="preserve">, kurių pajėgumais jis remiasi. </w:t>
      </w:r>
      <w:r w:rsidRPr="00EA22AF">
        <w:rPr>
          <w:szCs w:val="24"/>
        </w:rPr>
        <w:t xml:space="preserve">Šiuo atveju tiekėjas </w:t>
      </w:r>
      <w:r w:rsidRPr="00EA22AF">
        <w:rPr>
          <w:b/>
          <w:szCs w:val="24"/>
        </w:rPr>
        <w:t>privalo įrodyti perkančiajai organizacijai, kad vykdant pirkimo sutartį, tie ištekliai jam bus prieinami</w:t>
      </w:r>
      <w:r w:rsidRPr="00EA22AF">
        <w:rPr>
          <w:szCs w:val="24"/>
        </w:rPr>
        <w:t xml:space="preserve"> ir perkančiajai organizacijai pateikti priimtinus įrodymus dėl galimybės veiksmingai pasinaudoti tų ūkio subjektų ištekliais per visą sutartinių įsipareigojimų vykdymo laikotarpį. Tokie įrodymai yra pasirašytos dvišalės preliminariosios sutartys, sutartys, ketinimų protokolai, ūkio subjekto, kurio pajėgumais tiekėjas planuoja remtis, deklaracija ar kiti lygiaverčiai dokumentai, patvirtinantys, kad tiekėjui kitų ūkio subjektų ištekliai bus prieinami per visą sutartinių įsipareigojimų vykdymo laikotarpį. </w:t>
      </w:r>
    </w:p>
    <w:p w14:paraId="35E007D5" w14:textId="2BA177AE" w:rsidR="007A2656" w:rsidRPr="00EA22AF" w:rsidRDefault="007A2656" w:rsidP="001003CC">
      <w:pPr>
        <w:tabs>
          <w:tab w:val="left" w:pos="0"/>
          <w:tab w:val="left" w:pos="520"/>
        </w:tabs>
        <w:ind w:firstLine="567"/>
        <w:jc w:val="both"/>
        <w:rPr>
          <w:b/>
          <w:szCs w:val="24"/>
        </w:rPr>
      </w:pPr>
      <w:r w:rsidRPr="00EA22AF">
        <w:rPr>
          <w:szCs w:val="24"/>
        </w:rPr>
        <w:t>3.</w:t>
      </w:r>
      <w:r w:rsidR="006E59F3" w:rsidRPr="00EA22AF">
        <w:rPr>
          <w:szCs w:val="24"/>
        </w:rPr>
        <w:t>6</w:t>
      </w:r>
      <w:r w:rsidRPr="00EA22AF">
        <w:rPr>
          <w:szCs w:val="24"/>
        </w:rPr>
        <w:t xml:space="preserve">. </w:t>
      </w:r>
      <w:r w:rsidRPr="00EA22AF">
        <w:rPr>
          <w:rFonts w:eastAsia="Lucida Sans Unicode" w:cs="Tahoma"/>
          <w:bCs/>
          <w:iCs/>
        </w:rPr>
        <w:t xml:space="preserve">Jeigu tiekėjas pajėgumams (kvalifikacijai) ketina pasitelkti </w:t>
      </w:r>
      <w:r w:rsidRPr="00EA22AF">
        <w:rPr>
          <w:b/>
          <w:szCs w:val="24"/>
        </w:rPr>
        <w:t xml:space="preserve">kvazisubtiekėjus </w:t>
      </w:r>
      <w:r w:rsidRPr="00EA22AF">
        <w:rPr>
          <w:szCs w:val="24"/>
        </w:rPr>
        <w:t>(</w:t>
      </w:r>
      <w:r w:rsidRPr="00EA22AF">
        <w:rPr>
          <w:szCs w:val="24"/>
          <w:lang w:eastAsia="lt-LT"/>
        </w:rPr>
        <w:t>specialistas, kurio kvalifikacija tiekėjas remiasi, ir kuris pasiūlymo teikimo metu dar nėra tiekėjo, ūkio subjekto, kurio pajėgumais tiekėjas remiasi, ar subtiekėjo darbuotojas, tačiau jį ketinama įdarbinti, jei pasiūlymas bus pripažintas laimėjusiu</w:t>
      </w:r>
      <w:r w:rsidRPr="00EA22AF">
        <w:rPr>
          <w:spacing w:val="2"/>
        </w:rPr>
        <w:t>)</w:t>
      </w:r>
      <w:r w:rsidR="002A75DA">
        <w:rPr>
          <w:spacing w:val="2"/>
        </w:rPr>
        <w:t xml:space="preserve"> </w:t>
      </w:r>
      <w:r w:rsidR="002A75DA" w:rsidRPr="002A75DA">
        <w:rPr>
          <w:i/>
          <w:iCs/>
          <w:spacing w:val="2"/>
        </w:rPr>
        <w:t>(kai taikoma)</w:t>
      </w:r>
      <w:r w:rsidRPr="002A75DA">
        <w:rPr>
          <w:i/>
          <w:iCs/>
          <w:szCs w:val="24"/>
        </w:rPr>
        <w:t>,</w:t>
      </w:r>
      <w:r w:rsidRPr="00EA22AF">
        <w:rPr>
          <w:b/>
          <w:szCs w:val="24"/>
        </w:rPr>
        <w:t xml:space="preserve"> tiekėjas privalo savo pasiūlyme (pirkimo sąlygų 1 priedo </w:t>
      </w:r>
      <w:r w:rsidR="00E517DF" w:rsidRPr="00EA22AF">
        <w:rPr>
          <w:b/>
          <w:szCs w:val="24"/>
        </w:rPr>
        <w:t>3</w:t>
      </w:r>
      <w:r w:rsidRPr="00EA22AF">
        <w:rPr>
          <w:b/>
          <w:szCs w:val="24"/>
        </w:rPr>
        <w:t xml:space="preserve"> lentelė) nurodyti</w:t>
      </w:r>
      <w:r w:rsidRPr="00EA22AF">
        <w:rPr>
          <w:szCs w:val="24"/>
        </w:rPr>
        <w:t xml:space="preserve">, </w:t>
      </w:r>
      <w:r w:rsidRPr="00EA22AF">
        <w:rPr>
          <w:b/>
          <w:szCs w:val="24"/>
        </w:rPr>
        <w:t>kokius kvazisubtiekėjus jis ketina pasitelkti</w:t>
      </w:r>
      <w:r w:rsidRPr="00EA22AF">
        <w:rPr>
          <w:szCs w:val="24"/>
        </w:rPr>
        <w:t xml:space="preserve">. Toks nurodymas nekeičia pagrindinio tiekėjo atsakomybės dėl numatomos sudaryti pirkimo sutarties įvykdymo. Taip pat tiekėjas </w:t>
      </w:r>
      <w:r w:rsidRPr="00EA22AF">
        <w:rPr>
          <w:b/>
          <w:szCs w:val="24"/>
        </w:rPr>
        <w:t xml:space="preserve">privalo įrodyti perkančiajai organizacijai, kad vykdant pirkimo sutartį, </w:t>
      </w:r>
      <w:proofErr w:type="spellStart"/>
      <w:r w:rsidRPr="00EA22AF">
        <w:rPr>
          <w:b/>
          <w:szCs w:val="24"/>
        </w:rPr>
        <w:t>kvazisubtiekėjų</w:t>
      </w:r>
      <w:proofErr w:type="spellEnd"/>
      <w:r w:rsidRPr="00EA22AF">
        <w:rPr>
          <w:b/>
          <w:szCs w:val="24"/>
        </w:rPr>
        <w:t xml:space="preserve"> ištekliai bus prieinami visą sutartinių įsipareigojimų vykdymo laikotarpį</w:t>
      </w:r>
      <w:r w:rsidRPr="00EA22AF">
        <w:rPr>
          <w:szCs w:val="24"/>
        </w:rPr>
        <w:t xml:space="preserve">. Tokie įrodymai yra: pasirašytos dvišalės preliminariosios sutartys, sutartys, ketinimų protokolai, deklaracija ar kiti lygiaverčiai dokumentai. </w:t>
      </w:r>
    </w:p>
    <w:p w14:paraId="6E9951A4" w14:textId="77777777" w:rsidR="007A2656" w:rsidRPr="00EA22AF" w:rsidRDefault="007A2656" w:rsidP="001003CC">
      <w:pPr>
        <w:tabs>
          <w:tab w:val="left" w:pos="0"/>
          <w:tab w:val="left" w:pos="520"/>
        </w:tabs>
        <w:ind w:firstLine="567"/>
        <w:jc w:val="both"/>
        <w:rPr>
          <w:b/>
          <w:szCs w:val="24"/>
        </w:rPr>
      </w:pPr>
      <w:r w:rsidRPr="00EA22AF">
        <w:t>3.</w:t>
      </w:r>
      <w:r w:rsidR="006E59F3" w:rsidRPr="00EA22AF">
        <w:t>7</w:t>
      </w:r>
      <w:r w:rsidRPr="00EA22AF">
        <w:t xml:space="preserve">. </w:t>
      </w:r>
      <w:r w:rsidRPr="00EA22AF">
        <w:rPr>
          <w:szCs w:val="24"/>
        </w:rPr>
        <w:t xml:space="preserve">Jei tiekėjas sutartiniams įsipareigojimams vykdyti ketina pasitelkti </w:t>
      </w:r>
      <w:r w:rsidRPr="00EA22AF">
        <w:rPr>
          <w:b/>
          <w:szCs w:val="24"/>
        </w:rPr>
        <w:t>subtiekėjus</w:t>
      </w:r>
      <w:r w:rsidRPr="00EA22AF">
        <w:rPr>
          <w:szCs w:val="24"/>
        </w:rPr>
        <w:t xml:space="preserve"> (</w:t>
      </w:r>
      <w:r w:rsidRPr="00EA22AF">
        <w:rPr>
          <w:szCs w:val="24"/>
          <w:lang w:eastAsia="lt-LT"/>
        </w:rPr>
        <w:t xml:space="preserve">tiekėjo pirkimo sutarties vykdymui pasitelkiamas asmuo, kurio kvalifikacija tiekėjas nesiremia, kad atitiktų kvalifikacijos reikalavimus, tačiau </w:t>
      </w:r>
      <w:r w:rsidRPr="00EA22AF">
        <w:rPr>
          <w:rFonts w:eastAsia="Lucida Sans Unicode" w:cs="Tahoma"/>
          <w:bCs/>
          <w:iCs/>
        </w:rPr>
        <w:t>vykdo sutartines tiekėjo prievoles</w:t>
      </w:r>
      <w:r w:rsidRPr="00EA22AF">
        <w:rPr>
          <w:szCs w:val="24"/>
          <w:lang w:eastAsia="lt-LT"/>
        </w:rPr>
        <w:t>)</w:t>
      </w:r>
      <w:r w:rsidRPr="00EA22AF">
        <w:rPr>
          <w:szCs w:val="24"/>
        </w:rPr>
        <w:t xml:space="preserve"> jis </w:t>
      </w:r>
      <w:r w:rsidRPr="00EA22AF">
        <w:rPr>
          <w:b/>
          <w:szCs w:val="24"/>
        </w:rPr>
        <w:t xml:space="preserve">privalo savo pasiūlyme </w:t>
      </w:r>
      <w:r w:rsidRPr="00EA22AF">
        <w:rPr>
          <w:szCs w:val="24"/>
        </w:rPr>
        <w:t>(pirkimo sąlygų 1 priedo 3 lentelė)</w:t>
      </w:r>
      <w:r w:rsidRPr="00EA22AF">
        <w:rPr>
          <w:b/>
          <w:szCs w:val="24"/>
        </w:rPr>
        <w:t xml:space="preserve"> nurodyti,</w:t>
      </w:r>
      <w:r w:rsidRPr="00EA22AF">
        <w:rPr>
          <w:b/>
        </w:rPr>
        <w:t xml:space="preserve"> </w:t>
      </w:r>
      <w:r w:rsidRPr="00EA22AF">
        <w:rPr>
          <w:b/>
          <w:szCs w:val="24"/>
        </w:rPr>
        <w:t>kokius subtiekėjus jis ketina pasitelkti</w:t>
      </w:r>
      <w:r w:rsidRPr="00EA22AF">
        <w:rPr>
          <w:szCs w:val="24"/>
        </w:rPr>
        <w:t xml:space="preserve">. Toks nurodymas nekeičia pagrindinio tiekėjo atsakomybės dėl numatomos sudaryti pirkimo sutarties įvykdymo. </w:t>
      </w:r>
    </w:p>
    <w:p w14:paraId="0ADDE390" w14:textId="77777777" w:rsidR="007A2656" w:rsidRPr="00EA22AF" w:rsidRDefault="007A2656" w:rsidP="001003CC">
      <w:pPr>
        <w:tabs>
          <w:tab w:val="left" w:pos="0"/>
          <w:tab w:val="left" w:pos="520"/>
        </w:tabs>
        <w:ind w:firstLine="567"/>
        <w:jc w:val="both"/>
        <w:rPr>
          <w:szCs w:val="24"/>
        </w:rPr>
      </w:pPr>
      <w:r w:rsidRPr="00EA22AF">
        <w:rPr>
          <w:szCs w:val="24"/>
        </w:rPr>
        <w:t>3.</w:t>
      </w:r>
      <w:r w:rsidR="0098637D" w:rsidRPr="00EA22AF">
        <w:rPr>
          <w:szCs w:val="24"/>
        </w:rPr>
        <w:t>8</w:t>
      </w:r>
      <w:r w:rsidRPr="00EA22AF">
        <w:rPr>
          <w:szCs w:val="24"/>
        </w:rPr>
        <w:t>. Jeigu paaiškėja, kad tiekėjas, nenurodęs jog remiasi kitų ūkio subjektų pajėgumais (kvalifikacija), pats neatitinka pirkimo dokumentuose suformuluotų kvalifikacijos reikalavimų, jis neįgyja teisės po pasiūlymų pateikimo termino pabaigos pasitelkti (nurodyti) naujų subjektų tam, kad atitiktų kvalifikacijos reikalavimus.</w:t>
      </w:r>
    </w:p>
    <w:p w14:paraId="7D6FBCD6" w14:textId="15DA6DA0" w:rsidR="007A2656" w:rsidRPr="00EA22AF" w:rsidRDefault="007A2656" w:rsidP="001003CC">
      <w:pPr>
        <w:tabs>
          <w:tab w:val="left" w:pos="0"/>
          <w:tab w:val="left" w:pos="520"/>
        </w:tabs>
        <w:ind w:firstLine="567"/>
        <w:jc w:val="both"/>
        <w:rPr>
          <w:szCs w:val="24"/>
        </w:rPr>
      </w:pPr>
      <w:r w:rsidRPr="00EA22AF">
        <w:rPr>
          <w:szCs w:val="24"/>
        </w:rPr>
        <w:t>3.</w:t>
      </w:r>
      <w:r w:rsidR="0098637D" w:rsidRPr="00EA22AF">
        <w:rPr>
          <w:szCs w:val="24"/>
        </w:rPr>
        <w:t>9</w:t>
      </w:r>
      <w:r w:rsidRPr="00EA22AF">
        <w:rPr>
          <w:szCs w:val="24"/>
        </w:rPr>
        <w:t xml:space="preserve">. Jei bendrą pasiūlymą pateikia ūkio subjektų grupė, pirkimo sąlygų </w:t>
      </w:r>
      <w:r w:rsidR="00C83895" w:rsidRPr="00EA22AF">
        <w:rPr>
          <w:szCs w:val="24"/>
        </w:rPr>
        <w:t>1</w:t>
      </w:r>
      <w:r w:rsidRPr="00EA22AF">
        <w:rPr>
          <w:szCs w:val="24"/>
        </w:rPr>
        <w:t xml:space="preserve"> lentelės 3.</w:t>
      </w:r>
      <w:r w:rsidR="0012695C" w:rsidRPr="00EA22AF">
        <w:rPr>
          <w:szCs w:val="24"/>
        </w:rPr>
        <w:t>2</w:t>
      </w:r>
      <w:r w:rsidRPr="00EA22AF">
        <w:rPr>
          <w:szCs w:val="24"/>
        </w:rPr>
        <w:t xml:space="preserve"> papunktyje nustatytus kvalifikacijos reikalavimus turi atitikti ir pateikti nurodytus dokumentus bent vienas ūkio subjektų grupės narys, atsižvelgiant į jo prisiimamus įsipareigojimus pagal jungtinės veiklos sutartį arba visi ūkio subjektų grupės nariai kartu.</w:t>
      </w:r>
    </w:p>
    <w:p w14:paraId="42AC606B" w14:textId="77777777" w:rsidR="007A2656" w:rsidRPr="00EA22AF" w:rsidRDefault="007A2656" w:rsidP="001003CC">
      <w:pPr>
        <w:tabs>
          <w:tab w:val="left" w:pos="0"/>
          <w:tab w:val="left" w:pos="520"/>
        </w:tabs>
        <w:ind w:firstLine="567"/>
        <w:jc w:val="both"/>
        <w:rPr>
          <w:szCs w:val="24"/>
        </w:rPr>
      </w:pPr>
      <w:r w:rsidRPr="00EA22AF">
        <w:rPr>
          <w:szCs w:val="24"/>
          <w:lang w:eastAsia="lt-LT"/>
        </w:rPr>
        <w:t>3.</w:t>
      </w:r>
      <w:r w:rsidR="0098637D" w:rsidRPr="00EA22AF">
        <w:rPr>
          <w:szCs w:val="24"/>
          <w:lang w:eastAsia="lt-LT"/>
        </w:rPr>
        <w:t>10</w:t>
      </w:r>
      <w:r w:rsidRPr="00EA22AF">
        <w:rPr>
          <w:szCs w:val="24"/>
          <w:lang w:eastAsia="lt-LT"/>
        </w:rPr>
        <w:t xml:space="preserve">. Tais atvejais, kai tiekėjas naudojasi (naudosis) </w:t>
      </w:r>
      <w:r w:rsidRPr="00EA22AF">
        <w:rPr>
          <w:b/>
          <w:szCs w:val="24"/>
          <w:lang w:eastAsia="lt-LT"/>
        </w:rPr>
        <w:t>trečiųjų asmenų</w:t>
      </w:r>
      <w:r w:rsidRPr="00EA22AF">
        <w:rPr>
          <w:szCs w:val="24"/>
          <w:lang w:eastAsia="lt-LT"/>
        </w:rPr>
        <w:t xml:space="preserve">, </w:t>
      </w:r>
      <w:r w:rsidRPr="00EA22AF">
        <w:rPr>
          <w:b/>
          <w:szCs w:val="24"/>
          <w:lang w:eastAsia="lt-LT"/>
        </w:rPr>
        <w:t>kurie tiesiogiai</w:t>
      </w:r>
      <w:r w:rsidRPr="00EA22AF">
        <w:rPr>
          <w:szCs w:val="24"/>
          <w:lang w:eastAsia="lt-LT"/>
        </w:rPr>
        <w:t xml:space="preserve"> aktyviai, savo veiksmais </w:t>
      </w:r>
      <w:r w:rsidRPr="00EA22AF">
        <w:rPr>
          <w:b/>
          <w:szCs w:val="24"/>
          <w:lang w:eastAsia="lt-LT"/>
        </w:rPr>
        <w:t>neprisidės</w:t>
      </w:r>
      <w:r w:rsidRPr="00EA22AF">
        <w:rPr>
          <w:szCs w:val="24"/>
          <w:lang w:eastAsia="lt-LT"/>
        </w:rPr>
        <w:t xml:space="preserve"> prie perkančiosios organizacijos poreikio įsigyti pirkimo objektą tenkinimo (tiesiogiai neteiks dalies paslaugų, tiesiogiai neprisidės prie paslaugų teikimo, neprisiims solidarios atsakomybės už sutarties vykdymą ar kitaip tiesiogiai nedalyvaus vykdant pirkimo sutartį), priemonėmis (</w:t>
      </w:r>
      <w:r w:rsidRPr="00EA22AF">
        <w:rPr>
          <w:i/>
          <w:iCs/>
          <w:szCs w:val="24"/>
          <w:lang w:eastAsia="lt-LT"/>
        </w:rPr>
        <w:t>pavyzdžiui, tik išnuomos patalpas, išnuomos įrangą ar pan.</w:t>
      </w:r>
      <w:r w:rsidRPr="00EA22AF">
        <w:rPr>
          <w:szCs w:val="24"/>
          <w:lang w:eastAsia="lt-LT"/>
        </w:rPr>
        <w:t xml:space="preserve">), tiekėjas </w:t>
      </w:r>
      <w:r w:rsidRPr="00EA22AF">
        <w:rPr>
          <w:b/>
          <w:szCs w:val="24"/>
          <w:lang w:eastAsia="lt-LT"/>
        </w:rPr>
        <w:t>teikdamas pasiūlymą, turi pareigą įrodyti, kad atitinkamomis konkrečiomis trečiojo asmens priemonėmis jis galės naudotis sutarties vykdymo laikotarpiu</w:t>
      </w:r>
      <w:r w:rsidRPr="00EA22AF">
        <w:rPr>
          <w:szCs w:val="24"/>
          <w:lang w:eastAsia="lt-LT"/>
        </w:rPr>
        <w:t xml:space="preserve"> (teikiant pasiūlymą, </w:t>
      </w:r>
      <w:r w:rsidRPr="00EA22AF">
        <w:rPr>
          <w:szCs w:val="24"/>
        </w:rPr>
        <w:t>pirkimo sąlygų 1 priedo 4 lentelėje turi</w:t>
      </w:r>
      <w:r w:rsidRPr="00EA22AF">
        <w:rPr>
          <w:szCs w:val="24"/>
          <w:lang w:eastAsia="lt-LT"/>
        </w:rPr>
        <w:t xml:space="preserve">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9FBBA51" w14:textId="185F8188" w:rsidR="007A2656" w:rsidRPr="00EA22AF" w:rsidRDefault="007A2656" w:rsidP="001003CC">
      <w:pPr>
        <w:tabs>
          <w:tab w:val="left" w:pos="0"/>
          <w:tab w:val="left" w:pos="520"/>
        </w:tabs>
        <w:ind w:firstLine="567"/>
        <w:jc w:val="both"/>
        <w:rPr>
          <w:szCs w:val="24"/>
        </w:rPr>
      </w:pPr>
      <w:r w:rsidRPr="00EA22AF">
        <w:rPr>
          <w:szCs w:val="24"/>
          <w:lang w:eastAsia="lt-LT"/>
        </w:rPr>
        <w:t>3.</w:t>
      </w:r>
      <w:r w:rsidR="0098637D" w:rsidRPr="00EA22AF">
        <w:rPr>
          <w:szCs w:val="24"/>
          <w:lang w:eastAsia="lt-LT"/>
        </w:rPr>
        <w:t>11</w:t>
      </w:r>
      <w:r w:rsidRPr="00EA22AF">
        <w:rPr>
          <w:szCs w:val="24"/>
          <w:lang w:eastAsia="lt-LT"/>
        </w:rPr>
        <w:t xml:space="preserve">. Reikalaujamą kvalifikaciją tiekėjai (ar jų personalas) privalo būti įgiję iki pasiūlymų pateikimo termino pabaigos. </w:t>
      </w:r>
    </w:p>
    <w:p w14:paraId="7927A045" w14:textId="77777777" w:rsidR="007A2656" w:rsidRPr="00EA22AF" w:rsidRDefault="007A2656" w:rsidP="001003CC">
      <w:pPr>
        <w:tabs>
          <w:tab w:val="left" w:pos="0"/>
          <w:tab w:val="left" w:pos="520"/>
        </w:tabs>
        <w:ind w:firstLine="567"/>
        <w:jc w:val="both"/>
        <w:rPr>
          <w:szCs w:val="24"/>
        </w:rPr>
      </w:pPr>
      <w:r w:rsidRPr="00EA22AF">
        <w:rPr>
          <w:szCs w:val="24"/>
          <w:lang w:eastAsia="lt-LT"/>
        </w:rPr>
        <w:t>3.</w:t>
      </w:r>
      <w:r w:rsidR="0098637D" w:rsidRPr="00EA22AF">
        <w:rPr>
          <w:szCs w:val="24"/>
          <w:lang w:eastAsia="lt-LT"/>
        </w:rPr>
        <w:t>12</w:t>
      </w:r>
      <w:r w:rsidRPr="00EA22AF">
        <w:rPr>
          <w:szCs w:val="24"/>
          <w:lang w:eastAsia="lt-LT"/>
        </w:rPr>
        <w:t xml:space="preserve">. </w:t>
      </w:r>
      <w:r w:rsidRPr="00EA22AF">
        <w:rPr>
          <w:szCs w:val="24"/>
        </w:rPr>
        <w:t xml:space="preserve">Pateikiant dokumentus elektronine forma ar dokumentų originalų skaitmenines kopijas </w:t>
      </w:r>
      <w:r w:rsidRPr="00EA22AF">
        <w:rPr>
          <w:lang w:eastAsia="lt-LT"/>
        </w:rPr>
        <w:t>yra deklaruojama, kad kopijos yra tikros. Perkančioji organizacija pasilieka sau teisę prašyti dokumentų originalų.</w:t>
      </w:r>
    </w:p>
    <w:p w14:paraId="003C7806" w14:textId="77777777" w:rsidR="00303C0E" w:rsidRPr="00EA22AF" w:rsidRDefault="007A2656" w:rsidP="001003CC">
      <w:pPr>
        <w:tabs>
          <w:tab w:val="left" w:pos="0"/>
          <w:tab w:val="left" w:pos="520"/>
        </w:tabs>
        <w:ind w:firstLine="567"/>
        <w:jc w:val="both"/>
        <w:rPr>
          <w:szCs w:val="24"/>
        </w:rPr>
      </w:pPr>
      <w:r w:rsidRPr="00EA22AF">
        <w:rPr>
          <w:lang w:eastAsia="lt-LT"/>
        </w:rPr>
        <w:t>3.</w:t>
      </w:r>
      <w:r w:rsidR="0098637D" w:rsidRPr="00EA22AF">
        <w:rPr>
          <w:lang w:eastAsia="lt-LT"/>
        </w:rPr>
        <w:t>13</w:t>
      </w:r>
      <w:r w:rsidRPr="00EA22AF">
        <w:rPr>
          <w:lang w:eastAsia="lt-LT"/>
        </w:rPr>
        <w:t xml:space="preserve">. </w:t>
      </w:r>
      <w:r w:rsidRPr="00EA22AF">
        <w:t>Jeigu tiekėjo kvalifikacija dėl teisės verstis atitinkama veikla nebuvo tikrinama arba tikrinama ne visa apimtimi, tiekėjas perkančiajai organizacijai įsipareigoja, kad pirkimo sutartį vykdys tik tokią teisę turintys asmenys.</w:t>
      </w:r>
    </w:p>
    <w:p w14:paraId="2AD52286" w14:textId="30991894" w:rsidR="000C1124" w:rsidRPr="00EA22AF" w:rsidRDefault="00270D8C" w:rsidP="001003CC">
      <w:pPr>
        <w:tabs>
          <w:tab w:val="left" w:pos="0"/>
          <w:tab w:val="left" w:pos="520"/>
        </w:tabs>
        <w:ind w:firstLine="567"/>
        <w:jc w:val="both"/>
        <w:rPr>
          <w:szCs w:val="24"/>
        </w:rPr>
      </w:pPr>
      <w:r w:rsidRPr="00EA22AF">
        <w:rPr>
          <w:rFonts w:eastAsia="Calibri"/>
          <w:szCs w:val="24"/>
        </w:rPr>
        <w:t>3.</w:t>
      </w:r>
      <w:r w:rsidR="000D5388" w:rsidRPr="00EA22AF">
        <w:rPr>
          <w:rFonts w:eastAsia="Calibri"/>
          <w:szCs w:val="24"/>
        </w:rPr>
        <w:t>14</w:t>
      </w:r>
      <w:r w:rsidRPr="00EA22AF">
        <w:rPr>
          <w:rFonts w:eastAsia="Calibri"/>
          <w:szCs w:val="24"/>
        </w:rPr>
        <w:t>. Kitų ūkio subjektų pajėgumų pasitelkimas nekeičia pagrindinio tiekėjo atsakomybės dėl numatomos sudaryti pirkimo sutarties įvykdymo</w:t>
      </w:r>
    </w:p>
    <w:p w14:paraId="4D9A25D4" w14:textId="77777777" w:rsidR="00E909AF" w:rsidRPr="00EA22AF" w:rsidRDefault="00E909AF" w:rsidP="001003CC">
      <w:pPr>
        <w:tabs>
          <w:tab w:val="left" w:pos="1440"/>
          <w:tab w:val="left" w:pos="2268"/>
          <w:tab w:val="left" w:pos="2410"/>
          <w:tab w:val="left" w:pos="2552"/>
          <w:tab w:val="left" w:pos="2694"/>
        </w:tabs>
        <w:ind w:firstLine="709"/>
        <w:jc w:val="center"/>
        <w:rPr>
          <w:b/>
        </w:rPr>
      </w:pPr>
    </w:p>
    <w:p w14:paraId="2DAA1241" w14:textId="77777777" w:rsidR="003F584C" w:rsidRPr="00EA22AF" w:rsidRDefault="003F584C" w:rsidP="001003CC">
      <w:pPr>
        <w:tabs>
          <w:tab w:val="left" w:pos="1440"/>
          <w:tab w:val="left" w:pos="2268"/>
          <w:tab w:val="left" w:pos="2410"/>
          <w:tab w:val="left" w:pos="2552"/>
          <w:tab w:val="left" w:pos="2694"/>
        </w:tabs>
        <w:ind w:firstLine="709"/>
        <w:jc w:val="center"/>
        <w:rPr>
          <w:b/>
        </w:rPr>
      </w:pPr>
      <w:r w:rsidRPr="00EA22AF">
        <w:rPr>
          <w:b/>
        </w:rPr>
        <w:t>4. ŪKIO SUBJEKTŲ GRUPĖS DALYVAVIMAS PIRKIMO PROCEDŪROSE</w:t>
      </w:r>
    </w:p>
    <w:p w14:paraId="49F47225" w14:textId="77777777" w:rsidR="00307D36" w:rsidRPr="00EA22AF" w:rsidRDefault="00307D36" w:rsidP="001003CC">
      <w:pPr>
        <w:tabs>
          <w:tab w:val="num" w:pos="993"/>
          <w:tab w:val="left" w:pos="1134"/>
        </w:tabs>
        <w:ind w:firstLine="709"/>
        <w:jc w:val="both"/>
      </w:pPr>
    </w:p>
    <w:p w14:paraId="708B1217" w14:textId="72E4AE02" w:rsidR="00840062" w:rsidRPr="00EA22AF" w:rsidRDefault="003F584C" w:rsidP="001003CC">
      <w:pPr>
        <w:tabs>
          <w:tab w:val="num" w:pos="993"/>
          <w:tab w:val="left" w:pos="1134"/>
        </w:tabs>
        <w:ind w:firstLine="709"/>
        <w:jc w:val="both"/>
      </w:pPr>
      <w:r w:rsidRPr="00EA22AF">
        <w:t xml:space="preserve">4.1. Jei pirkime jungtinės veiklos sutarties pagrindu dalyvauja ūkio subjektų grupė, ji privalo pateikti jungtinės veiklos sutartį </w:t>
      </w:r>
      <w:r w:rsidRPr="00EA22AF">
        <w:rPr>
          <w:bCs/>
        </w:rPr>
        <w:t>(pateikiama skaitmeninė dokumento kopija)</w:t>
      </w:r>
      <w:r w:rsidRPr="00EA22AF">
        <w:t xml:space="preserve">. </w:t>
      </w:r>
    </w:p>
    <w:p w14:paraId="2241EB54" w14:textId="77777777" w:rsidR="003F584C" w:rsidRPr="00EA22AF" w:rsidRDefault="00840062" w:rsidP="001003CC">
      <w:pPr>
        <w:tabs>
          <w:tab w:val="num" w:pos="993"/>
          <w:tab w:val="left" w:pos="1134"/>
        </w:tabs>
        <w:ind w:firstLine="709"/>
        <w:jc w:val="both"/>
      </w:pPr>
      <w:r w:rsidRPr="00EA22AF">
        <w:t xml:space="preserve">4.2. </w:t>
      </w:r>
      <w:r w:rsidR="003F584C" w:rsidRPr="00EA22AF">
        <w:t>Jungtinės veiklos sutartyje turi būti nurodyti kiekvienos šios sutarties šalies</w:t>
      </w:r>
      <w:r w:rsidRPr="00EA22AF">
        <w:t xml:space="preserve"> (partnerio)</w:t>
      </w:r>
      <w:r w:rsidR="003F584C" w:rsidRPr="00EA22AF">
        <w:t xml:space="preserve"> įsipareigojimai vykdant numatomą su perkančiąja organizacija sudaryti pirkimo</w:t>
      </w:r>
      <w:r w:rsidR="003F584C" w:rsidRPr="00EA22AF">
        <w:rPr>
          <w:rFonts w:eastAsia="Courier New"/>
          <w:bCs/>
        </w:rPr>
        <w:t>–</w:t>
      </w:r>
      <w:r w:rsidR="003F584C" w:rsidRPr="00EA22AF">
        <w:t>pardavimo sutartį, šių įsipareigojimų vertės dalis bendroje sutarties vertėje. Jungtinės veiklos sutartis turi užtikrinti solidariąją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5EDA971" w14:textId="77777777" w:rsidR="003F584C" w:rsidRDefault="003F584C" w:rsidP="001003CC">
      <w:pPr>
        <w:tabs>
          <w:tab w:val="num" w:pos="993"/>
          <w:tab w:val="left" w:pos="1134"/>
        </w:tabs>
        <w:ind w:firstLine="709"/>
        <w:jc w:val="both"/>
      </w:pPr>
      <w:r w:rsidRPr="00EA22AF">
        <w:t>4.</w:t>
      </w:r>
      <w:r w:rsidR="00840062" w:rsidRPr="00EA22AF">
        <w:t>3</w:t>
      </w:r>
      <w:r w:rsidRPr="00EA22AF">
        <w:t>. Perkančioji organizacija nereikalauja, kad, ūkio subjektų grupės pateiktą pasiūlymą pripažinus geriausiu ir perkančiajai organizacijai pasiūlius sudaryti pirkimo sutartį, ši ūkio subjektų grupė įgautų tam tikrą teisinę formą.</w:t>
      </w:r>
    </w:p>
    <w:p w14:paraId="675D746B" w14:textId="77777777" w:rsidR="00ED6253" w:rsidRPr="00EA22AF" w:rsidRDefault="00ED6253" w:rsidP="001003CC">
      <w:pPr>
        <w:tabs>
          <w:tab w:val="num" w:pos="993"/>
          <w:tab w:val="left" w:pos="1134"/>
        </w:tabs>
        <w:ind w:firstLine="709"/>
        <w:jc w:val="both"/>
      </w:pPr>
    </w:p>
    <w:p w14:paraId="198A292C" w14:textId="77777777" w:rsidR="003F584C" w:rsidRPr="00EA22AF" w:rsidRDefault="003F584C" w:rsidP="001003CC">
      <w:pPr>
        <w:tabs>
          <w:tab w:val="left" w:pos="1440"/>
          <w:tab w:val="left" w:pos="2268"/>
          <w:tab w:val="left" w:pos="2410"/>
          <w:tab w:val="left" w:pos="2552"/>
          <w:tab w:val="left" w:pos="2694"/>
        </w:tabs>
        <w:rPr>
          <w:bCs/>
        </w:rPr>
      </w:pPr>
    </w:p>
    <w:p w14:paraId="645A3DA5" w14:textId="77777777" w:rsidR="003F584C" w:rsidRPr="00EA22AF" w:rsidRDefault="003F584C" w:rsidP="001003CC">
      <w:pPr>
        <w:keepNext/>
        <w:suppressAutoHyphens/>
        <w:autoSpaceDN w:val="0"/>
        <w:ind w:firstLine="709"/>
        <w:jc w:val="center"/>
        <w:textAlignment w:val="baseline"/>
        <w:outlineLvl w:val="0"/>
        <w:rPr>
          <w:rFonts w:eastAsia="SimSun"/>
          <w:b/>
          <w:kern w:val="3"/>
          <w:lang w:eastAsia="zh-CN"/>
        </w:rPr>
      </w:pPr>
      <w:r w:rsidRPr="00EA22AF">
        <w:rPr>
          <w:rFonts w:eastAsia="SimSun"/>
          <w:b/>
          <w:kern w:val="3"/>
          <w:lang w:eastAsia="zh-CN"/>
        </w:rPr>
        <w:t>5. PASIŪLYMŲ RENGIMAS, PATEIKIMAS, KEITIMAS</w:t>
      </w:r>
    </w:p>
    <w:p w14:paraId="4371481A" w14:textId="77777777" w:rsidR="00307D36" w:rsidRPr="00EA22AF" w:rsidRDefault="00307D36" w:rsidP="001003CC">
      <w:pPr>
        <w:tabs>
          <w:tab w:val="left" w:pos="1134"/>
          <w:tab w:val="left" w:pos="1276"/>
        </w:tabs>
        <w:ind w:firstLine="709"/>
        <w:contextualSpacing/>
        <w:jc w:val="both"/>
        <w:rPr>
          <w:rFonts w:eastAsia="Calibri"/>
          <w:szCs w:val="24"/>
        </w:rPr>
      </w:pPr>
    </w:p>
    <w:p w14:paraId="74FBD9C6" w14:textId="41CBD32D" w:rsidR="005052CE" w:rsidRPr="00EA22AF" w:rsidRDefault="005052CE" w:rsidP="001003CC">
      <w:pPr>
        <w:tabs>
          <w:tab w:val="left" w:pos="1134"/>
          <w:tab w:val="left" w:pos="1276"/>
        </w:tabs>
        <w:ind w:firstLine="709"/>
        <w:contextualSpacing/>
        <w:jc w:val="both"/>
        <w:rPr>
          <w:rFonts w:eastAsia="Calibri"/>
          <w:szCs w:val="24"/>
        </w:rPr>
      </w:pPr>
      <w:r w:rsidRPr="00EA22AF">
        <w:rPr>
          <w:rFonts w:eastAsia="Calibri"/>
          <w:szCs w:val="24"/>
        </w:rPr>
        <w:t>5.1.</w:t>
      </w:r>
      <w:r w:rsidR="00A14745" w:rsidRPr="00EA22AF">
        <w:rPr>
          <w:rFonts w:eastAsia="Calibri"/>
          <w:szCs w:val="24"/>
        </w:rPr>
        <w:t xml:space="preserve"> </w:t>
      </w:r>
      <w:r w:rsidRPr="00EA22AF">
        <w:rPr>
          <w:rFonts w:eastAsia="Calibri"/>
          <w:szCs w:val="24"/>
          <w:lang w:eastAsia="lt-LT"/>
        </w:rPr>
        <w:t xml:space="preserve">Pateikdamas pasiūlymą, tiekėjas sutinka su pirkimo sąlygomis </w:t>
      </w:r>
      <w:r w:rsidR="009501A7" w:rsidRPr="00EA22AF">
        <w:rPr>
          <w:rFonts w:eastAsia="Calibri"/>
          <w:szCs w:val="24"/>
          <w:lang w:eastAsia="lt-LT"/>
        </w:rPr>
        <w:t>ir patvirtina, kad</w:t>
      </w:r>
      <w:r w:rsidRPr="00EA22AF">
        <w:rPr>
          <w:rFonts w:eastAsia="Calibri"/>
          <w:szCs w:val="24"/>
          <w:lang w:eastAsia="lt-LT"/>
        </w:rPr>
        <w:t xml:space="preserve"> jo pasiūlyme pateikta informacija yra teisinga ir apima viską, ko reikia tinkamam pirkimo sutarties įvykdymui. </w:t>
      </w:r>
      <w:r w:rsidR="00F05342" w:rsidRPr="00EA22AF">
        <w:rPr>
          <w:rFonts w:eastAsia="Calibri"/>
          <w:szCs w:val="24"/>
        </w:rPr>
        <w:t xml:space="preserve">Tiekėjas negali pateikti pasiūlymo su išlygomis. </w:t>
      </w:r>
      <w:r w:rsidRPr="00EA22AF">
        <w:rPr>
          <w:rFonts w:eastAsia="Calibri"/>
          <w:spacing w:val="-4"/>
          <w:szCs w:val="24"/>
        </w:rPr>
        <w:t xml:space="preserve">Rengdamas ir teikdamas pasiūlymą, tiekėjas turi vadovautis CVP IS administratoriaus – Viešųjų pirkimų tarnybos </w:t>
      </w:r>
      <w:r w:rsidR="009270CA" w:rsidRPr="00EA22AF">
        <w:rPr>
          <w:rFonts w:eastAsia="Calibri"/>
          <w:spacing w:val="-4"/>
          <w:szCs w:val="24"/>
        </w:rPr>
        <w:t xml:space="preserve">(toliau – VPT) </w:t>
      </w:r>
      <w:r w:rsidRPr="00EA22AF">
        <w:rPr>
          <w:rFonts w:eastAsia="Calibri"/>
          <w:spacing w:val="-4"/>
          <w:szCs w:val="24"/>
        </w:rPr>
        <w:t>parengta mokomąja medžiaga ir metodika dėl pasiūlymų rengimo ir teikimo CVP IS</w:t>
      </w:r>
      <w:r w:rsidRPr="00EA22AF">
        <w:rPr>
          <w:rFonts w:eastAsia="Calibri"/>
          <w:szCs w:val="22"/>
        </w:rPr>
        <w:t xml:space="preserve">. </w:t>
      </w:r>
    </w:p>
    <w:p w14:paraId="7CDE8447" w14:textId="546E37D3" w:rsidR="005052CE" w:rsidRPr="00EA22AF" w:rsidRDefault="005052CE" w:rsidP="001003CC">
      <w:pPr>
        <w:ind w:firstLine="709"/>
        <w:jc w:val="both"/>
        <w:rPr>
          <w:rFonts w:eastAsia="Calibri"/>
          <w:szCs w:val="22"/>
        </w:rPr>
      </w:pPr>
      <w:r w:rsidRPr="00EA22AF">
        <w:rPr>
          <w:rFonts w:eastAsia="Calibri"/>
          <w:szCs w:val="24"/>
        </w:rPr>
        <w:t xml:space="preserve">5.2. </w:t>
      </w:r>
      <w:r w:rsidR="009F0278" w:rsidRPr="00EA22AF">
        <w:rPr>
          <w:rFonts w:eastAsia="Calibri"/>
          <w:szCs w:val="24"/>
        </w:rPr>
        <w:t>Pasiūlymas turi būti pateiktas</w:t>
      </w:r>
      <w:r w:rsidRPr="00EA22AF">
        <w:rPr>
          <w:rFonts w:eastAsia="Calibri"/>
          <w:szCs w:val="24"/>
        </w:rPr>
        <w:t xml:space="preserve"> tik CVP IS elektroninėmis priemonėmis adresu: </w:t>
      </w:r>
      <w:hyperlink r:id="rId12" w:history="1">
        <w:r w:rsidR="00F15DBB" w:rsidRPr="00EA22AF">
          <w:rPr>
            <w:rStyle w:val="Hipersaitas"/>
            <w:rFonts w:eastAsia="Calibri"/>
            <w:szCs w:val="24"/>
          </w:rPr>
          <w:t>https://viesiejipirkimai.lt/epps/home.do</w:t>
        </w:r>
      </w:hyperlink>
      <w:r w:rsidRPr="00EA22AF">
        <w:rPr>
          <w:rFonts w:eastAsia="Calibri"/>
          <w:szCs w:val="24"/>
        </w:rPr>
        <w:t xml:space="preserve">. </w:t>
      </w:r>
    </w:p>
    <w:p w14:paraId="7F8581AA" w14:textId="77777777" w:rsidR="005052CE" w:rsidRPr="00EA22AF" w:rsidRDefault="005052CE" w:rsidP="00100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rFonts w:eastAsia="Calibri"/>
          <w:szCs w:val="24"/>
        </w:rPr>
      </w:pPr>
      <w:r w:rsidRPr="00EA22AF">
        <w:rPr>
          <w:rFonts w:eastAsia="Calibri"/>
          <w:szCs w:val="24"/>
        </w:rPr>
        <w:t xml:space="preserve">5.3. Pasiūlymas, pateiktas </w:t>
      </w:r>
      <w:r w:rsidR="009270CA" w:rsidRPr="00EA22AF">
        <w:rPr>
          <w:rFonts w:eastAsia="Calibri"/>
          <w:szCs w:val="24"/>
        </w:rPr>
        <w:t>spausdint</w:t>
      </w:r>
      <w:r w:rsidRPr="00EA22AF">
        <w:rPr>
          <w:rFonts w:eastAsia="Calibri"/>
          <w:szCs w:val="24"/>
        </w:rPr>
        <w:t xml:space="preserve">ine forma arba ne CVP IS elektroninėmis priemonėmis, bus atmestas kaip neatitinkantis pirkimo sąlygų reikalavimų. Pateikiami dokumentai ar skaitmeninės dokumentų kopijos turi būti prieinami naudojant nediskriminuojančius, visuotinai prieinamus duomenų failų formatus (pvz., </w:t>
      </w:r>
      <w:proofErr w:type="spellStart"/>
      <w:r w:rsidRPr="00EA22AF">
        <w:rPr>
          <w:rFonts w:eastAsia="Calibri"/>
          <w:i/>
          <w:szCs w:val="24"/>
        </w:rPr>
        <w:t>pdf</w:t>
      </w:r>
      <w:proofErr w:type="spellEnd"/>
      <w:r w:rsidRPr="00EA22AF">
        <w:rPr>
          <w:rFonts w:eastAsia="Calibri"/>
          <w:i/>
          <w:szCs w:val="24"/>
        </w:rPr>
        <w:t xml:space="preserve">, jpg, </w:t>
      </w:r>
      <w:proofErr w:type="spellStart"/>
      <w:r w:rsidRPr="00EA22AF">
        <w:rPr>
          <w:rFonts w:eastAsia="Calibri"/>
          <w:i/>
          <w:szCs w:val="24"/>
        </w:rPr>
        <w:t>doc</w:t>
      </w:r>
      <w:proofErr w:type="spellEnd"/>
      <w:r w:rsidRPr="00EA22AF">
        <w:rPr>
          <w:rFonts w:eastAsia="Calibri"/>
          <w:szCs w:val="24"/>
        </w:rPr>
        <w:t xml:space="preserve"> ir kt.). Pateikiant atitinkamų dokumentų skaitmenines kopijas ir pasirašant pasiūlymą, yra deklaruojama, kad kopijos yra tikros. Perkančioji organizacija pasilieka sau teisę reikalauti dokumentų originalų.</w:t>
      </w:r>
    </w:p>
    <w:p w14:paraId="1B3CC39F" w14:textId="0B4DE669" w:rsidR="005052CE" w:rsidRPr="00EA22AF" w:rsidRDefault="005052CE" w:rsidP="001003CC">
      <w:pPr>
        <w:tabs>
          <w:tab w:val="left" w:pos="567"/>
          <w:tab w:val="left" w:pos="1276"/>
        </w:tabs>
        <w:ind w:firstLine="709"/>
        <w:jc w:val="both"/>
        <w:outlineLvl w:val="1"/>
        <w:rPr>
          <w:bCs/>
          <w:szCs w:val="24"/>
          <w:lang w:eastAsia="lt-LT"/>
        </w:rPr>
      </w:pPr>
      <w:r w:rsidRPr="00EA22AF">
        <w:rPr>
          <w:rFonts w:eastAsia="Calibri"/>
          <w:szCs w:val="24"/>
        </w:rPr>
        <w:t>5.</w:t>
      </w:r>
      <w:r w:rsidR="001629B1" w:rsidRPr="00EA22AF">
        <w:rPr>
          <w:rFonts w:eastAsia="Calibri"/>
          <w:szCs w:val="24"/>
        </w:rPr>
        <w:t>4</w:t>
      </w:r>
      <w:r w:rsidRPr="00EA22AF">
        <w:rPr>
          <w:rFonts w:eastAsia="Calibri"/>
          <w:szCs w:val="24"/>
        </w:rPr>
        <w:t xml:space="preserve">. </w:t>
      </w:r>
      <w:r w:rsidRPr="00EA22AF">
        <w:rPr>
          <w:szCs w:val="24"/>
          <w:lang w:eastAsia="lt-LT"/>
        </w:rPr>
        <w:t>Tiekėjo pasiūlymas bei kita korespondencija pateikiama lietuvių kalba</w:t>
      </w:r>
      <w:r w:rsidRPr="00EA22AF">
        <w:rPr>
          <w:i/>
          <w:szCs w:val="24"/>
          <w:lang w:eastAsia="lt-LT"/>
        </w:rPr>
        <w:t>.</w:t>
      </w:r>
      <w:r w:rsidRPr="00EA22AF">
        <w:rPr>
          <w:szCs w:val="24"/>
          <w:lang w:eastAsia="lt-LT"/>
        </w:rPr>
        <w:t xml:space="preserve"> Jei atitinkami dokumentai yra išduoti kita, nei reikalaujama, kalba, turi būti pateiktas tinkamai patvirtintas vertimas į lietuvių kalbą. Tinkamu laikomas vertimo patvirtinimas </w:t>
      </w:r>
      <w:r w:rsidRPr="00EA22AF">
        <w:rPr>
          <w:bCs/>
          <w:szCs w:val="24"/>
          <w:lang w:eastAsia="lt-LT"/>
        </w:rPr>
        <w:t xml:space="preserve">vertėjo parašu ir vertimo biuro antspaudu </w:t>
      </w:r>
      <w:r w:rsidRPr="00EA22AF">
        <w:rPr>
          <w:bCs/>
          <w:i/>
          <w:szCs w:val="24"/>
          <w:lang w:eastAsia="lt-LT"/>
        </w:rPr>
        <w:t>(jei turi)</w:t>
      </w:r>
      <w:r w:rsidRPr="00EA22AF">
        <w:rPr>
          <w:bCs/>
          <w:szCs w:val="24"/>
          <w:lang w:eastAsia="lt-LT"/>
        </w:rPr>
        <w:t xml:space="preserve"> arba </w:t>
      </w:r>
      <w:r w:rsidRPr="00EA22AF">
        <w:rPr>
          <w:szCs w:val="24"/>
          <w:lang w:eastAsia="lt-LT"/>
        </w:rPr>
        <w:t xml:space="preserve">tiekėjo ar jo įgalioto asmens parašu ir antspaudu </w:t>
      </w:r>
      <w:r w:rsidRPr="00EA22AF">
        <w:rPr>
          <w:i/>
          <w:szCs w:val="24"/>
          <w:lang w:eastAsia="lt-LT"/>
        </w:rPr>
        <w:t>(jei turi)</w:t>
      </w:r>
      <w:r w:rsidRPr="00EA22AF">
        <w:rPr>
          <w:bCs/>
          <w:szCs w:val="24"/>
          <w:lang w:eastAsia="lt-LT"/>
        </w:rPr>
        <w:t>. Pateikiamas skenuotas dokumentas elektronine forma.</w:t>
      </w:r>
    </w:p>
    <w:p w14:paraId="052958EC" w14:textId="2C60121D" w:rsidR="009F0278" w:rsidRPr="00EA22AF" w:rsidRDefault="00A86280" w:rsidP="001003CC">
      <w:pPr>
        <w:tabs>
          <w:tab w:val="left" w:pos="709"/>
          <w:tab w:val="left" w:pos="851"/>
          <w:tab w:val="left" w:pos="1620"/>
        </w:tabs>
        <w:ind w:firstLine="709"/>
        <w:jc w:val="both"/>
        <w:rPr>
          <w:szCs w:val="24"/>
        </w:rPr>
      </w:pPr>
      <w:r w:rsidRPr="00EA22AF">
        <w:rPr>
          <w:szCs w:val="24"/>
        </w:rPr>
        <w:t>5.</w:t>
      </w:r>
      <w:r w:rsidR="001629B1" w:rsidRPr="00EA22AF">
        <w:rPr>
          <w:szCs w:val="24"/>
        </w:rPr>
        <w:t>5</w:t>
      </w:r>
      <w:r w:rsidRPr="00EA22AF">
        <w:rPr>
          <w:szCs w:val="24"/>
        </w:rPr>
        <w:t xml:space="preserve">. </w:t>
      </w:r>
      <w:r w:rsidR="009F0278" w:rsidRPr="00EA22AF">
        <w:rPr>
          <w:szCs w:val="24"/>
        </w:rPr>
        <w:t>Tiekėjo pasiūlym</w:t>
      </w:r>
      <w:r w:rsidR="00840062" w:rsidRPr="00EA22AF">
        <w:rPr>
          <w:szCs w:val="24"/>
        </w:rPr>
        <w:t>as</w:t>
      </w:r>
      <w:r w:rsidR="009F0278" w:rsidRPr="00EA22AF">
        <w:rPr>
          <w:szCs w:val="24"/>
        </w:rPr>
        <w:t xml:space="preserve"> gali būti užšifruojamas. Tiekėjas, nusprendęs pateikti užšifruotą dokumentą, turi:</w:t>
      </w:r>
    </w:p>
    <w:p w14:paraId="1E450504" w14:textId="2D68041D" w:rsidR="009F0278" w:rsidRPr="00EA22AF" w:rsidRDefault="00A86280" w:rsidP="001003CC">
      <w:pPr>
        <w:tabs>
          <w:tab w:val="left" w:pos="709"/>
          <w:tab w:val="left" w:pos="851"/>
          <w:tab w:val="left" w:pos="1620"/>
        </w:tabs>
        <w:ind w:firstLine="709"/>
        <w:jc w:val="both"/>
        <w:rPr>
          <w:szCs w:val="24"/>
        </w:rPr>
      </w:pPr>
      <w:r w:rsidRPr="00EA22AF">
        <w:rPr>
          <w:szCs w:val="24"/>
        </w:rPr>
        <w:t>5</w:t>
      </w:r>
      <w:r w:rsidR="009F0278" w:rsidRPr="00EA22AF">
        <w:rPr>
          <w:szCs w:val="24"/>
        </w:rPr>
        <w:t>.</w:t>
      </w:r>
      <w:r w:rsidR="001629B1" w:rsidRPr="00EA22AF">
        <w:rPr>
          <w:szCs w:val="24"/>
        </w:rPr>
        <w:t>5</w:t>
      </w:r>
      <w:r w:rsidRPr="00EA22AF">
        <w:rPr>
          <w:szCs w:val="24"/>
        </w:rPr>
        <w:t>.1.</w:t>
      </w:r>
      <w:r w:rsidR="009F0278" w:rsidRPr="00EA22AF">
        <w:rPr>
          <w:szCs w:val="24"/>
        </w:rPr>
        <w:t xml:space="preserve"> </w:t>
      </w:r>
      <w:r w:rsidR="009F0278" w:rsidRPr="00EA22AF">
        <w:rPr>
          <w:b/>
          <w:bCs/>
          <w:szCs w:val="24"/>
          <w:u w:val="single"/>
        </w:rPr>
        <w:t>iki</w:t>
      </w:r>
      <w:r w:rsidR="009F0278" w:rsidRPr="00EA22AF">
        <w:rPr>
          <w:szCs w:val="24"/>
          <w:u w:val="single"/>
        </w:rPr>
        <w:t xml:space="preserve"> </w:t>
      </w:r>
      <w:r w:rsidR="009F0278" w:rsidRPr="00EA22AF">
        <w:rPr>
          <w:b/>
          <w:bCs/>
          <w:szCs w:val="24"/>
          <w:u w:val="single"/>
        </w:rPr>
        <w:t>pasiūlymų pateikimo termino pabaigos</w:t>
      </w:r>
      <w:r w:rsidR="009F0278" w:rsidRPr="00EA22AF">
        <w:rPr>
          <w:bCs/>
          <w:szCs w:val="24"/>
        </w:rPr>
        <w:t xml:space="preserve"> </w:t>
      </w:r>
      <w:r w:rsidR="009F0278" w:rsidRPr="00EA22AF">
        <w:rPr>
          <w:szCs w:val="24"/>
        </w:rPr>
        <w:t xml:space="preserve">naudodamasis CVP IS priemonėmis pateikti pasiūlymą </w:t>
      </w:r>
      <w:r w:rsidR="00D67923" w:rsidRPr="00EA22AF">
        <w:rPr>
          <w:iCs/>
          <w:color w:val="000000" w:themeColor="text1"/>
          <w:szCs w:val="24"/>
        </w:rPr>
        <w:t xml:space="preserve">(užšifruojamas </w:t>
      </w:r>
      <w:r w:rsidR="00D67923" w:rsidRPr="00EA22AF">
        <w:rPr>
          <w:szCs w:val="24"/>
        </w:rPr>
        <w:t>visas pasiūlymas arba pasiūlymo dokumentas, kuriame nurodyta pasiūlymo kaina)</w:t>
      </w:r>
      <w:r w:rsidR="00D67923" w:rsidRPr="00EA22AF">
        <w:rPr>
          <w:iCs/>
          <w:color w:val="000000" w:themeColor="text1"/>
          <w:szCs w:val="24"/>
        </w:rPr>
        <w:t xml:space="preserve">. </w:t>
      </w:r>
      <w:r w:rsidR="00D67923" w:rsidRPr="00EA22AF">
        <w:rPr>
          <w:szCs w:val="24"/>
        </w:rPr>
        <w:t xml:space="preserve">Instrukcija, kaip tiekėjui užšifruoti pasiūlymą galima rasti </w:t>
      </w:r>
      <w:r w:rsidR="00D67923" w:rsidRPr="00EA22AF">
        <w:rPr>
          <w:rStyle w:val="Hipersaitas"/>
          <w:color w:val="auto"/>
          <w:szCs w:val="24"/>
          <w:u w:val="none"/>
        </w:rPr>
        <w:t>interneto svetainėje</w:t>
      </w:r>
      <w:r w:rsidR="00593E7F" w:rsidRPr="00EA22AF">
        <w:rPr>
          <w:i/>
          <w:szCs w:val="24"/>
        </w:rPr>
        <w:t>,</w:t>
      </w:r>
    </w:p>
    <w:p w14:paraId="077F8067" w14:textId="0292E33A" w:rsidR="001629B1" w:rsidRPr="00EA22AF" w:rsidRDefault="00A86280" w:rsidP="001629B1">
      <w:pPr>
        <w:tabs>
          <w:tab w:val="left" w:pos="709"/>
          <w:tab w:val="left" w:pos="851"/>
          <w:tab w:val="left" w:pos="1620"/>
        </w:tabs>
        <w:ind w:firstLine="709"/>
        <w:jc w:val="both"/>
        <w:rPr>
          <w:szCs w:val="24"/>
        </w:rPr>
      </w:pPr>
      <w:r w:rsidRPr="00EA22AF">
        <w:rPr>
          <w:szCs w:val="24"/>
        </w:rPr>
        <w:t>5.</w:t>
      </w:r>
      <w:r w:rsidR="001629B1" w:rsidRPr="00EA22AF">
        <w:rPr>
          <w:szCs w:val="24"/>
        </w:rPr>
        <w:t>5</w:t>
      </w:r>
      <w:r w:rsidR="009F0278" w:rsidRPr="00EA22AF">
        <w:rPr>
          <w:szCs w:val="24"/>
        </w:rPr>
        <w:t xml:space="preserve">.2. </w:t>
      </w:r>
      <w:r w:rsidR="009F0278" w:rsidRPr="00EA22AF">
        <w:rPr>
          <w:b/>
          <w:bCs/>
          <w:szCs w:val="24"/>
          <w:u w:val="single"/>
        </w:rPr>
        <w:t>iki vokų atplėšimo procedūros (posėdžio) pradžios CVP IS susirašinėjimo priemonėmis</w:t>
      </w:r>
      <w:r w:rsidR="009F0278" w:rsidRPr="00EA22AF">
        <w:rPr>
          <w:szCs w:val="24"/>
        </w:rPr>
        <w:t xml:space="preserve"> </w:t>
      </w:r>
      <w:r w:rsidR="00400F9F" w:rsidRPr="00EA22AF">
        <w:rPr>
          <w:szCs w:val="24"/>
        </w:rPr>
        <w:t xml:space="preserve"> (</w:t>
      </w:r>
      <w:r w:rsidR="00400F9F" w:rsidRPr="00EA22AF">
        <w:rPr>
          <w:i/>
          <w:szCs w:val="24"/>
        </w:rPr>
        <w:t xml:space="preserve">perkančioji organizacija vokų atplėšimo procedūrą (posėdį) </w:t>
      </w:r>
      <w:r w:rsidR="007D38B4" w:rsidRPr="00EA22AF">
        <w:rPr>
          <w:i/>
          <w:szCs w:val="24"/>
        </w:rPr>
        <w:t>numato</w:t>
      </w:r>
      <w:r w:rsidR="00400F9F" w:rsidRPr="00EA22AF">
        <w:rPr>
          <w:i/>
          <w:szCs w:val="24"/>
        </w:rPr>
        <w:t xml:space="preserve"> ne anksčiau nei po </w:t>
      </w:r>
      <w:r w:rsidR="00C16BCC">
        <w:rPr>
          <w:i/>
          <w:szCs w:val="24"/>
        </w:rPr>
        <w:t>30</w:t>
      </w:r>
      <w:r w:rsidR="00C16BCC" w:rsidRPr="00EA22AF">
        <w:rPr>
          <w:i/>
          <w:szCs w:val="24"/>
        </w:rPr>
        <w:t xml:space="preserve"> </w:t>
      </w:r>
      <w:r w:rsidR="00400F9F" w:rsidRPr="00EA22AF">
        <w:rPr>
          <w:i/>
          <w:szCs w:val="24"/>
        </w:rPr>
        <w:t>min. pasibaigus pasiūlymo pateikimo terminui)</w:t>
      </w:r>
      <w:r w:rsidR="00400F9F" w:rsidRPr="00EA22AF">
        <w:rPr>
          <w:szCs w:val="24"/>
        </w:rPr>
        <w:t xml:space="preserve"> </w:t>
      </w:r>
      <w:r w:rsidR="009356BC" w:rsidRPr="00EA22AF">
        <w:rPr>
          <w:szCs w:val="24"/>
        </w:rPr>
        <w:t xml:space="preserve">pateikti slaptažodį, </w:t>
      </w:r>
      <w:r w:rsidR="00C17771" w:rsidRPr="00EA22AF">
        <w:rPr>
          <w:szCs w:val="24"/>
        </w:rPr>
        <w:t>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elektroniniu paštu</w:t>
      </w:r>
      <w:r w:rsidR="00A06577" w:rsidRPr="00EA22AF">
        <w:rPr>
          <w:szCs w:val="24"/>
        </w:rPr>
        <w:t xml:space="preserve"> </w:t>
      </w:r>
      <w:proofErr w:type="spellStart"/>
      <w:r w:rsidR="002758B4">
        <w:rPr>
          <w:szCs w:val="24"/>
          <w:u w:val="single"/>
        </w:rPr>
        <w:t>Neringa.Mur</w:t>
      </w:r>
      <w:r w:rsidR="00C5507C">
        <w:rPr>
          <w:szCs w:val="24"/>
          <w:u w:val="single"/>
        </w:rPr>
        <w:t>ziene</w:t>
      </w:r>
      <w:r w:rsidR="00A14745" w:rsidRPr="00EA22AF">
        <w:rPr>
          <w:szCs w:val="24"/>
          <w:u w:val="single"/>
        </w:rPr>
        <w:t>@nzt.lt</w:t>
      </w:r>
      <w:proofErr w:type="spellEnd"/>
      <w:r w:rsidR="00A14745" w:rsidRPr="00EA22AF">
        <w:rPr>
          <w:szCs w:val="24"/>
        </w:rPr>
        <w:t>, arba raštu.</w:t>
      </w:r>
      <w:r w:rsidR="00C17771" w:rsidRPr="00EA22AF">
        <w:rPr>
          <w:szCs w:val="24"/>
        </w:rPr>
        <w:t xml:space="preserve"> Tokiu atveju tiekėjas turėtų būti aktyvus ir įsitikinti, kad pateiktas slaptažodis laiku pasiekė adresatą (pavyzdžiui, susisiekęs su perkančiąja organizacija oficialiu jos telefonu ir (arba) kitais būdais). </w:t>
      </w:r>
    </w:p>
    <w:p w14:paraId="5FB87C65" w14:textId="082B7DA3" w:rsidR="009F0278" w:rsidRPr="00EA22AF" w:rsidRDefault="001629B1" w:rsidP="001629B1">
      <w:pPr>
        <w:tabs>
          <w:tab w:val="left" w:pos="709"/>
          <w:tab w:val="left" w:pos="851"/>
          <w:tab w:val="left" w:pos="1620"/>
        </w:tabs>
        <w:ind w:firstLine="709"/>
        <w:jc w:val="both"/>
        <w:rPr>
          <w:szCs w:val="24"/>
        </w:rPr>
      </w:pPr>
      <w:r w:rsidRPr="00EA22AF">
        <w:rPr>
          <w:szCs w:val="24"/>
        </w:rPr>
        <w:t xml:space="preserve">5.5.3. </w:t>
      </w:r>
      <w:r w:rsidR="002018E1" w:rsidRPr="00EA22AF">
        <w:rPr>
          <w:szCs w:val="24"/>
        </w:rPr>
        <w:t xml:space="preserve">tiekėjui </w:t>
      </w:r>
      <w:r w:rsidR="00C17771" w:rsidRPr="00EA22AF">
        <w:rPr>
          <w:szCs w:val="24"/>
        </w:rPr>
        <w:t>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9F0278" w:rsidRPr="00EA22AF">
        <w:rPr>
          <w:szCs w:val="24"/>
        </w:rPr>
        <w:t>.</w:t>
      </w:r>
    </w:p>
    <w:p w14:paraId="43890E4D" w14:textId="4AB77AE2" w:rsidR="00695E78" w:rsidRPr="00EA22AF" w:rsidRDefault="005052CE" w:rsidP="001003CC">
      <w:pPr>
        <w:autoSpaceDN w:val="0"/>
        <w:ind w:firstLine="720"/>
        <w:jc w:val="both"/>
        <w:textAlignment w:val="baseline"/>
        <w:rPr>
          <w:rFonts w:eastAsia="Calibri"/>
        </w:rPr>
      </w:pPr>
      <w:r w:rsidRPr="00EA22AF">
        <w:rPr>
          <w:rFonts w:eastAsia="Calibri"/>
          <w:szCs w:val="24"/>
        </w:rPr>
        <w:t>5</w:t>
      </w:r>
      <w:r w:rsidR="00905FF7" w:rsidRPr="00EA22AF">
        <w:rPr>
          <w:rFonts w:eastAsia="Calibri"/>
          <w:szCs w:val="24"/>
        </w:rPr>
        <w:t>.</w:t>
      </w:r>
      <w:r w:rsidR="0085357C" w:rsidRPr="00EA22AF">
        <w:rPr>
          <w:rFonts w:eastAsia="Calibri"/>
          <w:szCs w:val="24"/>
        </w:rPr>
        <w:t>6</w:t>
      </w:r>
      <w:r w:rsidRPr="00EA22AF">
        <w:rPr>
          <w:rFonts w:eastAsia="Calibri"/>
          <w:szCs w:val="24"/>
        </w:rPr>
        <w:t xml:space="preserve">. </w:t>
      </w:r>
      <w:r w:rsidR="009F0278" w:rsidRPr="00EA22AF">
        <w:rPr>
          <w:b/>
          <w:szCs w:val="24"/>
        </w:rPr>
        <w:t>Pasiūlymas turi būti pateiktas iki CVP IS nurodyto pasiūlymų pateikimo termino pabaigos</w:t>
      </w:r>
      <w:r w:rsidR="009F0278" w:rsidRPr="00EA22AF">
        <w:rPr>
          <w:szCs w:val="24"/>
        </w:rPr>
        <w:t xml:space="preserve"> tik elektroninėmis priemonėmis, naudojant CVP IS.</w:t>
      </w:r>
    </w:p>
    <w:p w14:paraId="7BF6711E" w14:textId="10F13BD2" w:rsidR="005052CE" w:rsidRPr="00EA22AF" w:rsidRDefault="00905FF7" w:rsidP="001003CC">
      <w:pPr>
        <w:ind w:firstLine="709"/>
        <w:contextualSpacing/>
        <w:jc w:val="both"/>
        <w:rPr>
          <w:rFonts w:eastAsia="Calibri"/>
          <w:szCs w:val="24"/>
        </w:rPr>
      </w:pPr>
      <w:r w:rsidRPr="00EA22AF">
        <w:rPr>
          <w:rFonts w:eastAsia="Calibri"/>
          <w:szCs w:val="24"/>
        </w:rPr>
        <w:t>5.</w:t>
      </w:r>
      <w:r w:rsidR="0085357C" w:rsidRPr="00EA22AF">
        <w:rPr>
          <w:rFonts w:eastAsia="Calibri"/>
          <w:szCs w:val="24"/>
        </w:rPr>
        <w:t>7</w:t>
      </w:r>
      <w:r w:rsidR="005052CE" w:rsidRPr="00EA22AF">
        <w:rPr>
          <w:rFonts w:eastAsia="Calibri"/>
          <w:szCs w:val="24"/>
        </w:rPr>
        <w:t>. Tiekėjo pasiūlymą sudaro CVP IS elektroninėmis priemonėmis pateiktų do</w:t>
      </w:r>
      <w:r w:rsidR="00BE69C6" w:rsidRPr="00EA22AF">
        <w:rPr>
          <w:rFonts w:eastAsia="Calibri"/>
          <w:szCs w:val="24"/>
        </w:rPr>
        <w:t>kumentų ir duomenų visuma:</w:t>
      </w:r>
    </w:p>
    <w:p w14:paraId="385E813D" w14:textId="71EA75C1" w:rsidR="009F0278" w:rsidRPr="00EA22AF" w:rsidRDefault="00905FF7" w:rsidP="001003CC">
      <w:pPr>
        <w:ind w:firstLine="709"/>
        <w:contextualSpacing/>
        <w:jc w:val="both"/>
        <w:rPr>
          <w:szCs w:val="24"/>
        </w:rPr>
      </w:pPr>
      <w:r w:rsidRPr="00EA22AF">
        <w:rPr>
          <w:szCs w:val="24"/>
        </w:rPr>
        <w:t>5.</w:t>
      </w:r>
      <w:r w:rsidR="0085357C" w:rsidRPr="00EA22AF">
        <w:rPr>
          <w:szCs w:val="24"/>
        </w:rPr>
        <w:t>7</w:t>
      </w:r>
      <w:r w:rsidRPr="00EA22AF">
        <w:rPr>
          <w:szCs w:val="24"/>
        </w:rPr>
        <w:t xml:space="preserve">.1. </w:t>
      </w:r>
      <w:r w:rsidR="00410B19" w:rsidRPr="00EA22AF">
        <w:rPr>
          <w:szCs w:val="24"/>
        </w:rPr>
        <w:t xml:space="preserve">Tiekėjas pasiūlymą privalo parengti pagal pirkimo sąlygų 1 priede pateiktą formą. </w:t>
      </w:r>
    </w:p>
    <w:p w14:paraId="790984E1" w14:textId="04EFA3E7" w:rsidR="00EF08B7" w:rsidRPr="00EA22AF" w:rsidRDefault="006B3928" w:rsidP="00482C9C">
      <w:pPr>
        <w:ind w:firstLine="709"/>
        <w:contextualSpacing/>
        <w:jc w:val="both"/>
        <w:rPr>
          <w:rFonts w:eastAsia="Calibri"/>
          <w:spacing w:val="-4"/>
          <w:szCs w:val="24"/>
        </w:rPr>
      </w:pPr>
      <w:r w:rsidRPr="00EA22AF">
        <w:rPr>
          <w:rFonts w:eastAsia="Calibri"/>
          <w:spacing w:val="-4"/>
          <w:szCs w:val="24"/>
        </w:rPr>
        <w:t>5.</w:t>
      </w:r>
      <w:r w:rsidR="0085357C" w:rsidRPr="00EA22AF">
        <w:rPr>
          <w:rFonts w:eastAsia="Calibri"/>
          <w:spacing w:val="-4"/>
          <w:szCs w:val="24"/>
        </w:rPr>
        <w:t>7</w:t>
      </w:r>
      <w:r w:rsidRPr="00EA22AF">
        <w:rPr>
          <w:rFonts w:eastAsia="Calibri"/>
          <w:spacing w:val="-4"/>
          <w:szCs w:val="24"/>
        </w:rPr>
        <w:t xml:space="preserve">.2. </w:t>
      </w:r>
      <w:r w:rsidR="00F80E2E" w:rsidRPr="00EA22AF">
        <w:rPr>
          <w:rFonts w:eastAsia="SimSun"/>
          <w:kern w:val="3"/>
          <w:lang w:eastAsia="zh-CN"/>
        </w:rPr>
        <w:t xml:space="preserve">užpildyta „Kvalifikacijos reikalavimų atitikties deklaraciją“ (pirkimo sąlygų </w:t>
      </w:r>
      <w:r w:rsidR="002472B2" w:rsidRPr="00EA22AF">
        <w:rPr>
          <w:rFonts w:eastAsia="SimSun"/>
          <w:kern w:val="3"/>
          <w:lang w:eastAsia="zh-CN"/>
        </w:rPr>
        <w:t>4</w:t>
      </w:r>
      <w:r w:rsidR="00F80E2E" w:rsidRPr="00EA22AF">
        <w:rPr>
          <w:rFonts w:eastAsia="SimSun"/>
          <w:kern w:val="3"/>
          <w:lang w:eastAsia="zh-CN"/>
        </w:rPr>
        <w:t xml:space="preserve"> priedas). Jei bendrą pasiūlymą pateikia tiekėjų grupė, kvalifikacijos atitikties deklaraciją turi pateikti atsakingas tiekėjų grupės partneris, deklaruodamas visos tiekėjų grupės atitikimą kvalifikacijos reikalavimams</w:t>
      </w:r>
      <w:r w:rsidR="00C74D50" w:rsidRPr="00EA22AF">
        <w:rPr>
          <w:rFonts w:eastAsia="SimSun"/>
          <w:kern w:val="3"/>
          <w:lang w:eastAsia="zh-CN"/>
        </w:rPr>
        <w:t xml:space="preserve"> (</w:t>
      </w:r>
      <w:r w:rsidR="00C74D50" w:rsidRPr="00EA22AF">
        <w:rPr>
          <w:rFonts w:eastAsia="SimSun"/>
          <w:i/>
          <w:kern w:val="3"/>
          <w:lang w:eastAsia="zh-CN"/>
        </w:rPr>
        <w:t xml:space="preserve">perkančioji organizacija aktualių dokumentų, patvirtinančių pirkimo sąlygų </w:t>
      </w:r>
      <w:r w:rsidR="002F0A2E" w:rsidRPr="00EA22AF">
        <w:rPr>
          <w:rFonts w:eastAsia="SimSun"/>
          <w:i/>
          <w:kern w:val="3"/>
          <w:lang w:eastAsia="zh-CN"/>
        </w:rPr>
        <w:t>1</w:t>
      </w:r>
      <w:r w:rsidR="00C74D50" w:rsidRPr="00EA22AF">
        <w:rPr>
          <w:rFonts w:eastAsia="SimSun"/>
          <w:i/>
          <w:kern w:val="3"/>
          <w:lang w:eastAsia="zh-CN"/>
        </w:rPr>
        <w:t xml:space="preserve"> lentelėje nurodytų kvalifikacijos reikalavimus, reikalaus pateikti tik iš to tiekėjo, kurio pasiūlymas pagal vertinimo rezultatus galės būti pripažintas laimėjusiu</w:t>
      </w:r>
      <w:r w:rsidR="00C74D50" w:rsidRPr="00EA22AF">
        <w:rPr>
          <w:rFonts w:eastAsia="SimSun"/>
          <w:kern w:val="3"/>
          <w:lang w:eastAsia="zh-CN"/>
        </w:rPr>
        <w:t>)</w:t>
      </w:r>
      <w:r w:rsidR="00F80E2E" w:rsidRPr="00EA22AF">
        <w:rPr>
          <w:rFonts w:eastAsia="SimSun"/>
          <w:kern w:val="3"/>
          <w:lang w:eastAsia="zh-CN"/>
        </w:rPr>
        <w:t>;</w:t>
      </w:r>
    </w:p>
    <w:p w14:paraId="48BAD00A" w14:textId="0AFD5A55" w:rsidR="005052CE" w:rsidRPr="00EA22AF" w:rsidRDefault="00C84A21" w:rsidP="00BB023B">
      <w:pPr>
        <w:tabs>
          <w:tab w:val="left" w:pos="1134"/>
          <w:tab w:val="left" w:pos="1276"/>
        </w:tabs>
        <w:ind w:firstLine="709"/>
        <w:contextualSpacing/>
        <w:jc w:val="both"/>
        <w:rPr>
          <w:lang w:eastAsia="lt-LT"/>
        </w:rPr>
      </w:pPr>
      <w:r w:rsidRPr="00EA22AF">
        <w:rPr>
          <w:bCs/>
          <w:szCs w:val="24"/>
          <w:lang w:eastAsia="lt-LT"/>
        </w:rPr>
        <w:t>5.</w:t>
      </w:r>
      <w:r w:rsidR="0085357C" w:rsidRPr="00EA22AF">
        <w:rPr>
          <w:bCs/>
          <w:szCs w:val="24"/>
          <w:lang w:eastAsia="lt-LT"/>
        </w:rPr>
        <w:t>7</w:t>
      </w:r>
      <w:r w:rsidRPr="00EA22AF">
        <w:rPr>
          <w:bCs/>
          <w:szCs w:val="24"/>
          <w:lang w:eastAsia="lt-LT"/>
        </w:rPr>
        <w:t>.</w:t>
      </w:r>
      <w:r w:rsidR="00BB023B" w:rsidRPr="00EA22AF">
        <w:rPr>
          <w:bCs/>
          <w:szCs w:val="24"/>
          <w:lang w:eastAsia="lt-LT"/>
        </w:rPr>
        <w:t>3.</w:t>
      </w:r>
      <w:r w:rsidR="005052CE" w:rsidRPr="00EA22AF">
        <w:rPr>
          <w:rFonts w:eastAsia="Calibri"/>
          <w:szCs w:val="22"/>
        </w:rPr>
        <w:t xml:space="preserve"> duomenys apie numatomus pasitelkti subtiekėjus, kaip numatyta pirkimo sąlygų </w:t>
      </w:r>
      <w:r w:rsidR="00905FF7" w:rsidRPr="00EA22AF">
        <w:rPr>
          <w:rFonts w:eastAsia="Calibri"/>
          <w:szCs w:val="22"/>
        </w:rPr>
        <w:t>5.</w:t>
      </w:r>
      <w:r w:rsidR="00714921" w:rsidRPr="00EA22AF">
        <w:rPr>
          <w:rFonts w:eastAsia="Calibri"/>
          <w:szCs w:val="22"/>
        </w:rPr>
        <w:t>8</w:t>
      </w:r>
      <w:r w:rsidR="009270CA" w:rsidRPr="00EA22AF">
        <w:rPr>
          <w:rFonts w:eastAsia="Calibri"/>
          <w:szCs w:val="22"/>
        </w:rPr>
        <w:t> </w:t>
      </w:r>
      <w:r w:rsidR="004A1EBE" w:rsidRPr="00EA22AF">
        <w:rPr>
          <w:rFonts w:eastAsia="Calibri"/>
          <w:szCs w:val="22"/>
        </w:rPr>
        <w:t>pa</w:t>
      </w:r>
      <w:r w:rsidR="005052CE" w:rsidRPr="00EA22AF">
        <w:rPr>
          <w:rFonts w:eastAsia="Calibri"/>
          <w:szCs w:val="22"/>
        </w:rPr>
        <w:t>punkt</w:t>
      </w:r>
      <w:r w:rsidR="004A1EBE" w:rsidRPr="00EA22AF">
        <w:rPr>
          <w:rFonts w:eastAsia="Calibri"/>
          <w:szCs w:val="22"/>
        </w:rPr>
        <w:t>yj</w:t>
      </w:r>
      <w:r w:rsidR="005052CE" w:rsidRPr="00EA22AF">
        <w:rPr>
          <w:rFonts w:eastAsia="Calibri"/>
          <w:szCs w:val="22"/>
        </w:rPr>
        <w:t>e;</w:t>
      </w:r>
    </w:p>
    <w:p w14:paraId="41CBD9F6" w14:textId="68427406" w:rsidR="005052CE" w:rsidRPr="00EA22AF" w:rsidRDefault="00905FF7" w:rsidP="001003CC">
      <w:pPr>
        <w:tabs>
          <w:tab w:val="left" w:pos="1701"/>
          <w:tab w:val="left" w:pos="2127"/>
          <w:tab w:val="num" w:pos="2552"/>
        </w:tabs>
        <w:ind w:firstLine="709"/>
        <w:contextualSpacing/>
        <w:jc w:val="both"/>
        <w:rPr>
          <w:rFonts w:eastAsia="Calibri"/>
          <w:szCs w:val="24"/>
        </w:rPr>
      </w:pPr>
      <w:r w:rsidRPr="00EA22AF">
        <w:rPr>
          <w:rFonts w:eastAsia="Calibri"/>
          <w:szCs w:val="24"/>
        </w:rPr>
        <w:t>5.</w:t>
      </w:r>
      <w:r w:rsidR="0085357C" w:rsidRPr="00EA22AF">
        <w:rPr>
          <w:rFonts w:eastAsia="Calibri"/>
          <w:szCs w:val="24"/>
        </w:rPr>
        <w:t>7</w:t>
      </w:r>
      <w:r w:rsidR="005052CE" w:rsidRPr="00EA22AF">
        <w:rPr>
          <w:rFonts w:eastAsia="Calibri"/>
          <w:szCs w:val="24"/>
        </w:rPr>
        <w:t>.</w:t>
      </w:r>
      <w:r w:rsidR="00BB023B" w:rsidRPr="00EA22AF">
        <w:rPr>
          <w:rFonts w:eastAsia="Calibri"/>
          <w:szCs w:val="24"/>
        </w:rPr>
        <w:t>4</w:t>
      </w:r>
      <w:r w:rsidR="005052CE" w:rsidRPr="00EA22AF">
        <w:rPr>
          <w:rFonts w:eastAsia="Calibri"/>
          <w:szCs w:val="24"/>
        </w:rPr>
        <w:t xml:space="preserve">. </w:t>
      </w:r>
      <w:r w:rsidR="00B125E0" w:rsidRPr="00EA22AF">
        <w:rPr>
          <w:szCs w:val="24"/>
        </w:rPr>
        <w:t>įgaliojimo ar kito dokumento (pvz., pareigybės aprašymo), suteikiančio teisę pasirašyti tiekėjo pasiūlymą, skaitmeninė kopija (</w:t>
      </w:r>
      <w:r w:rsidR="00B125E0" w:rsidRPr="00EA22AF">
        <w:rPr>
          <w:i/>
          <w:szCs w:val="24"/>
        </w:rPr>
        <w:t>taikoma, kai pasiūlymą pasirašo ne įmonės vadovas, o įgaliotas asmuo</w:t>
      </w:r>
      <w:r w:rsidR="00B125E0" w:rsidRPr="00EA22AF">
        <w:rPr>
          <w:szCs w:val="24"/>
        </w:rPr>
        <w:t>)</w:t>
      </w:r>
      <w:r w:rsidR="005052CE" w:rsidRPr="00EA22AF">
        <w:rPr>
          <w:rFonts w:eastAsia="Calibri"/>
          <w:szCs w:val="24"/>
        </w:rPr>
        <w:t>;</w:t>
      </w:r>
    </w:p>
    <w:p w14:paraId="44759366" w14:textId="09A5CFA0" w:rsidR="005052CE" w:rsidRPr="00EA22AF" w:rsidRDefault="00905FF7" w:rsidP="001003CC">
      <w:pPr>
        <w:tabs>
          <w:tab w:val="left" w:pos="1701"/>
          <w:tab w:val="left" w:pos="2127"/>
          <w:tab w:val="num" w:pos="2552"/>
        </w:tabs>
        <w:ind w:firstLine="709"/>
        <w:contextualSpacing/>
        <w:jc w:val="both"/>
        <w:rPr>
          <w:rFonts w:eastAsia="Calibri"/>
          <w:szCs w:val="24"/>
        </w:rPr>
      </w:pPr>
      <w:r w:rsidRPr="00EA22AF">
        <w:rPr>
          <w:rFonts w:eastAsia="Calibri"/>
          <w:szCs w:val="24"/>
        </w:rPr>
        <w:t>5.</w:t>
      </w:r>
      <w:r w:rsidR="0085357C" w:rsidRPr="00EA22AF">
        <w:rPr>
          <w:rFonts w:eastAsia="Calibri"/>
          <w:szCs w:val="24"/>
        </w:rPr>
        <w:t>7</w:t>
      </w:r>
      <w:r w:rsidR="005052CE" w:rsidRPr="00EA22AF">
        <w:rPr>
          <w:rFonts w:eastAsia="Calibri"/>
          <w:szCs w:val="24"/>
        </w:rPr>
        <w:t>.</w:t>
      </w:r>
      <w:r w:rsidR="00BB023B" w:rsidRPr="00EA22AF">
        <w:rPr>
          <w:rFonts w:eastAsia="Calibri"/>
          <w:szCs w:val="24"/>
        </w:rPr>
        <w:t>5</w:t>
      </w:r>
      <w:r w:rsidR="005052CE" w:rsidRPr="00EA22AF">
        <w:rPr>
          <w:rFonts w:eastAsia="Calibri"/>
          <w:szCs w:val="24"/>
        </w:rPr>
        <w:t>. jungtinės veiklos sutarties skaitmeninė kopija (</w:t>
      </w:r>
      <w:r w:rsidR="00590F3A" w:rsidRPr="00EA22AF">
        <w:rPr>
          <w:rFonts w:eastAsia="Calibri"/>
          <w:bCs/>
          <w:i/>
          <w:szCs w:val="24"/>
        </w:rPr>
        <w:t>jeigu dalyvauja ūkio subjektų grupė jungtinės veiklos pagrindu</w:t>
      </w:r>
      <w:r w:rsidR="005052CE" w:rsidRPr="00EA22AF">
        <w:rPr>
          <w:rFonts w:eastAsia="Calibri"/>
          <w:szCs w:val="24"/>
        </w:rPr>
        <w:t>)</w:t>
      </w:r>
      <w:r w:rsidR="0085357C" w:rsidRPr="00EA22AF">
        <w:rPr>
          <w:rFonts w:eastAsia="Calibri"/>
          <w:szCs w:val="24"/>
        </w:rPr>
        <w:t>.</w:t>
      </w:r>
    </w:p>
    <w:p w14:paraId="5D9578FD" w14:textId="2B88189B" w:rsidR="004A319B" w:rsidRPr="00EA22AF" w:rsidRDefault="00905FF7" w:rsidP="001003CC">
      <w:pPr>
        <w:tabs>
          <w:tab w:val="left" w:pos="142"/>
          <w:tab w:val="left" w:pos="567"/>
          <w:tab w:val="left" w:pos="9923"/>
        </w:tabs>
        <w:ind w:right="142" w:firstLine="709"/>
        <w:jc w:val="both"/>
      </w:pPr>
      <w:r w:rsidRPr="00EA22AF">
        <w:rPr>
          <w:rFonts w:eastAsia="Calibri"/>
          <w:szCs w:val="22"/>
        </w:rPr>
        <w:t>5.</w:t>
      </w:r>
      <w:r w:rsidR="00EC31C8" w:rsidRPr="00EA22AF">
        <w:rPr>
          <w:rFonts w:eastAsia="Calibri"/>
          <w:szCs w:val="22"/>
        </w:rPr>
        <w:t>8</w:t>
      </w:r>
      <w:r w:rsidR="005052CE" w:rsidRPr="00EA22AF">
        <w:rPr>
          <w:rFonts w:eastAsia="Calibri"/>
          <w:szCs w:val="22"/>
        </w:rPr>
        <w:t xml:space="preserve">. </w:t>
      </w:r>
      <w:r w:rsidR="005052CE" w:rsidRPr="00EA22AF">
        <w:rPr>
          <w:szCs w:val="24"/>
        </w:rPr>
        <w:t>Tiekėjas turi nurodyti subtiekėjus, kuriuos jis ketina pasitelkti pirkimo sutarčiai vykdyti. Toks nurodymas nekeičia pagrindinio tiekėjo atsakomybės</w:t>
      </w:r>
      <w:r w:rsidR="005052CE" w:rsidRPr="00EA22AF">
        <w:rPr>
          <w:i/>
          <w:iCs/>
          <w:szCs w:val="24"/>
        </w:rPr>
        <w:t xml:space="preserve"> </w:t>
      </w:r>
      <w:r w:rsidR="005052CE" w:rsidRPr="00EA22AF">
        <w:rPr>
          <w:szCs w:val="24"/>
        </w:rPr>
        <w:t xml:space="preserve">dėl numatomos sudaryti pirkimo sutarties įvykdymo. </w:t>
      </w:r>
      <w:r w:rsidR="004A319B" w:rsidRPr="00EA22AF">
        <w:rPr>
          <w:szCs w:val="24"/>
          <w:lang w:eastAsia="lt-LT"/>
        </w:rPr>
        <w:t xml:space="preserve">Jei pasitelkiami ūkio subjektai ir (ar) </w:t>
      </w:r>
      <w:proofErr w:type="spellStart"/>
      <w:r w:rsidR="004A319B" w:rsidRPr="00EA22AF">
        <w:rPr>
          <w:szCs w:val="24"/>
          <w:lang w:eastAsia="lt-LT"/>
        </w:rPr>
        <w:t>kvazisubtiekėjai</w:t>
      </w:r>
      <w:proofErr w:type="spellEnd"/>
      <w:r w:rsidR="004A319B" w:rsidRPr="00EA22AF">
        <w:rPr>
          <w:szCs w:val="24"/>
          <w:lang w:eastAsia="lt-LT"/>
        </w:rPr>
        <w:t>, kurių pajėgumais (kvalifikacija) bus remiamasi, juos įpareigojančių dokumentų (</w:t>
      </w:r>
      <w:r w:rsidR="004A319B" w:rsidRPr="00EA22AF">
        <w:rPr>
          <w:szCs w:val="24"/>
        </w:rPr>
        <w:t xml:space="preserve">deklaracijų, sutarčių, ketinimo protokolų ar kt.), patvirtinančių tiekėjo galimybes visą pirkimo sutarties vykdymo laikotarpį naudotis kitų ūkio subjektų ir (ar) </w:t>
      </w:r>
      <w:proofErr w:type="spellStart"/>
      <w:r w:rsidR="004A319B" w:rsidRPr="00EA22AF">
        <w:rPr>
          <w:szCs w:val="24"/>
        </w:rPr>
        <w:t>kvazisubtiekėjų</w:t>
      </w:r>
      <w:proofErr w:type="spellEnd"/>
      <w:r w:rsidR="004A319B" w:rsidRPr="00EA22AF">
        <w:rPr>
          <w:szCs w:val="24"/>
        </w:rPr>
        <w:t xml:space="preserve"> pajėgumais, kopijos</w:t>
      </w:r>
      <w:r w:rsidR="000E1BA7" w:rsidRPr="00EA22AF">
        <w:rPr>
          <w:szCs w:val="24"/>
        </w:rPr>
        <w:t xml:space="preserve"> </w:t>
      </w:r>
      <w:r w:rsidR="000E1BA7" w:rsidRPr="00EA22AF">
        <w:rPr>
          <w:i/>
          <w:szCs w:val="24"/>
        </w:rPr>
        <w:t>(p</w:t>
      </w:r>
      <w:r w:rsidR="004A319B" w:rsidRPr="00EA22AF">
        <w:rPr>
          <w:i/>
          <w:color w:val="000000"/>
        </w:rPr>
        <w:t xml:space="preserve">erkančioji organizacija aktualių dokumentų, patvirtinančių tiekėjo galimybę remtis kitų ūkio subjektų ir (ar) </w:t>
      </w:r>
      <w:proofErr w:type="spellStart"/>
      <w:r w:rsidR="004A319B" w:rsidRPr="00EA22AF">
        <w:rPr>
          <w:i/>
          <w:szCs w:val="24"/>
          <w:lang w:eastAsia="lt-LT"/>
        </w:rPr>
        <w:t>kvazisubtiekėjų</w:t>
      </w:r>
      <w:proofErr w:type="spellEnd"/>
      <w:r w:rsidR="004A319B" w:rsidRPr="00EA22AF">
        <w:rPr>
          <w:i/>
          <w:color w:val="000000"/>
        </w:rPr>
        <w:t xml:space="preserve"> pajėgumais visą sutarties galiojimo laikotarpį, reikalaus pateikti tik iš to tiekėjo, kurio pasiūlymas pagal vertinimo rezultatus galės būti pripažintas laimėjusiu</w:t>
      </w:r>
      <w:r w:rsidR="000E1BA7" w:rsidRPr="00EA22AF">
        <w:rPr>
          <w:i/>
          <w:color w:val="000000"/>
        </w:rPr>
        <w:t>)</w:t>
      </w:r>
      <w:r w:rsidR="004A319B" w:rsidRPr="00EA22AF">
        <w:rPr>
          <w:i/>
          <w:color w:val="000000"/>
        </w:rPr>
        <w:t>.</w:t>
      </w:r>
    </w:p>
    <w:p w14:paraId="3BCC3A93" w14:textId="77777777" w:rsidR="004444BB" w:rsidRPr="00EA22AF" w:rsidRDefault="000A2A2A" w:rsidP="004444BB">
      <w:pPr>
        <w:tabs>
          <w:tab w:val="left" w:pos="1276"/>
        </w:tabs>
        <w:ind w:firstLine="709"/>
        <w:jc w:val="both"/>
      </w:pPr>
      <w:r w:rsidRPr="00EA22AF">
        <w:rPr>
          <w:rFonts w:eastAsia="Calibri"/>
        </w:rPr>
        <w:t>5.</w:t>
      </w:r>
      <w:r w:rsidR="00EC31C8" w:rsidRPr="00EA22AF">
        <w:rPr>
          <w:rFonts w:eastAsia="Calibri"/>
        </w:rPr>
        <w:t>9</w:t>
      </w:r>
      <w:r w:rsidR="005052CE" w:rsidRPr="00EA22AF">
        <w:rPr>
          <w:rFonts w:eastAsia="Calibri"/>
        </w:rPr>
        <w:t xml:space="preserve">. </w:t>
      </w:r>
      <w:r w:rsidR="004444BB" w:rsidRPr="00EA22AF">
        <w:rPr>
          <w:szCs w:val="24"/>
        </w:rPr>
        <w:t xml:space="preserve">Tiekėjas pasiūlyme turi nurodyti, kokia pasiūlyme pateikta informacija yra konfidenciali </w:t>
      </w:r>
      <w:r w:rsidR="004444BB" w:rsidRPr="00EA22AF">
        <w:t>(pirkimo sąlygų 1 priedo 5 lentelė)</w:t>
      </w:r>
      <w:r w:rsidR="004444BB" w:rsidRPr="00EA22AF">
        <w:rPr>
          <w:szCs w:val="24"/>
        </w:rPr>
        <w:t xml:space="preserve">. Konfidencialia negalima laikyti informacijos, nurodytos Viešųjų pirkimų įstatymo 20 straipsnio 2 dalyje. Tiekėjas negali nurodyti, kad konfidenciali informacija yra pasiūlymo kaina (išskyrus jos sudedamąsias dalis) arba, kad visa pasiūlyme pateikta informacija yra konfidenciali. </w:t>
      </w:r>
      <w:r w:rsidR="004444BB" w:rsidRPr="00EA22AF">
        <w:rPr>
          <w:b/>
          <w:bCs/>
          <w:szCs w:val="24"/>
        </w:rPr>
        <w:t xml:space="preserve">Atkreiptinas dėmesys, kad vadovaudamasi Viešųjų pirkimų įstatymo 86 straipsnio 9 dalimi, </w:t>
      </w:r>
      <w:r w:rsidR="004444BB" w:rsidRPr="00EA22AF">
        <w:rPr>
          <w:b/>
          <w:bCs/>
          <w:szCs w:val="24"/>
          <w:u w:color="C00000"/>
        </w:rPr>
        <w:t>perkan</w:t>
      </w:r>
      <w:r w:rsidR="004444BB" w:rsidRPr="00EA22AF">
        <w:rPr>
          <w:b/>
          <w:bCs/>
          <w:szCs w:val="24"/>
        </w:rPr>
        <w:t xml:space="preserve">čioji organizacija paskelbs sudarytą pirkimo sutartį ir laimėtojo pasiūlymą. Todėl tiekėjas turi būti atidus rengdamas savo pasiūlymą, ir tuo atveju, jei pasiūlyme yra konfidenciali informacija, teikiant pasiūlymą ją aiškiai nurodyti. </w:t>
      </w:r>
    </w:p>
    <w:p w14:paraId="66CB2EFA" w14:textId="21F1FE9D" w:rsidR="005052CE" w:rsidRPr="00EA22AF" w:rsidRDefault="000A2A2A" w:rsidP="004444BB">
      <w:pPr>
        <w:pStyle w:val="Sraopastraipa"/>
        <w:tabs>
          <w:tab w:val="left" w:pos="1276"/>
        </w:tabs>
        <w:ind w:left="0" w:firstLine="709"/>
        <w:jc w:val="both"/>
        <w:rPr>
          <w:rFonts w:eastAsia="Calibri"/>
          <w:szCs w:val="24"/>
        </w:rPr>
      </w:pPr>
      <w:r w:rsidRPr="00EA22AF">
        <w:rPr>
          <w:rFonts w:eastAsia="Calibri"/>
          <w:szCs w:val="24"/>
        </w:rPr>
        <w:t>5.1</w:t>
      </w:r>
      <w:r w:rsidR="004444BB" w:rsidRPr="00EA22AF">
        <w:rPr>
          <w:rFonts w:eastAsia="Calibri"/>
          <w:szCs w:val="24"/>
        </w:rPr>
        <w:t>0</w:t>
      </w:r>
      <w:r w:rsidR="005052CE" w:rsidRPr="00EA22AF">
        <w:rPr>
          <w:rFonts w:eastAsia="Calibri"/>
          <w:szCs w:val="24"/>
        </w:rPr>
        <w:t xml:space="preserve">. </w:t>
      </w:r>
      <w:r w:rsidR="00F05342" w:rsidRPr="00EA22AF">
        <w:rPr>
          <w:szCs w:val="24"/>
        </w:rPr>
        <w:t>Vienas tiekėjas gali pateikti pasiūlymą</w:t>
      </w:r>
      <w:r w:rsidR="00D67CC3" w:rsidRPr="00EA22AF">
        <w:rPr>
          <w:szCs w:val="24"/>
        </w:rPr>
        <w:t xml:space="preserve"> </w:t>
      </w:r>
      <w:r w:rsidR="00905DC2" w:rsidRPr="00EA22AF">
        <w:rPr>
          <w:szCs w:val="24"/>
        </w:rPr>
        <w:t xml:space="preserve">– individualiai arba kaip ūkio subjektų grupės dalyvis. </w:t>
      </w:r>
      <w:r w:rsidR="005052CE" w:rsidRPr="00EA22AF">
        <w:rPr>
          <w:rFonts w:eastAsia="Calibri"/>
          <w:szCs w:val="24"/>
        </w:rPr>
        <w:t>Jei tiekėjas pateikia daugiau kaip vieną pasiūlymą</w:t>
      </w:r>
      <w:r w:rsidR="00561BF4" w:rsidRPr="00EA22AF">
        <w:rPr>
          <w:rFonts w:eastAsia="Arial Unicode MS"/>
          <w:lang w:eastAsia="x-none"/>
        </w:rPr>
        <w:t xml:space="preserve"> arba ūkio subjektų grupės narys dalyvauja teikiant kelis pasiūlymus</w:t>
      </w:r>
      <w:r w:rsidR="005052CE" w:rsidRPr="00EA22AF">
        <w:rPr>
          <w:rFonts w:eastAsia="Calibri"/>
          <w:szCs w:val="24"/>
        </w:rPr>
        <w:t xml:space="preserve">, visi tokie pasiūlymai bus atmesti. </w:t>
      </w:r>
    </w:p>
    <w:p w14:paraId="5888BC9A" w14:textId="2DCD00D3" w:rsidR="00182E1E" w:rsidRPr="00EA22AF" w:rsidRDefault="00182E1E" w:rsidP="00182E1E">
      <w:pPr>
        <w:ind w:firstLine="709"/>
        <w:contextualSpacing/>
        <w:jc w:val="both"/>
        <w:rPr>
          <w:rFonts w:eastAsia="Calibri"/>
          <w:szCs w:val="24"/>
        </w:rPr>
      </w:pPr>
      <w:r w:rsidRPr="00EA22AF">
        <w:rPr>
          <w:rFonts w:eastAsia="Calibri"/>
          <w:szCs w:val="24"/>
        </w:rPr>
        <w:t>5.1</w:t>
      </w:r>
      <w:r w:rsidR="004444BB" w:rsidRPr="00EA22AF">
        <w:rPr>
          <w:rFonts w:eastAsia="Calibri"/>
          <w:szCs w:val="24"/>
        </w:rPr>
        <w:t>1</w:t>
      </w:r>
      <w:r w:rsidRPr="00EA22AF">
        <w:rPr>
          <w:rFonts w:eastAsia="Calibri"/>
          <w:szCs w:val="24"/>
        </w:rPr>
        <w:t xml:space="preserve">. Tiekėjas gali paprašyti, kad perkančioji organizacija paaiškintų pirkimo dokumentus. Perkančioji organizacija atsako į kiekvieną tiekėjo CVP IS priemonėmis pateiktą prašymą paaiškinti pirkimo dokumentus, jeigu prašymas gautas ne vėliau kaip prieš 2 </w:t>
      </w:r>
      <w:r w:rsidR="002018E1" w:rsidRPr="00EA22AF">
        <w:rPr>
          <w:rFonts w:eastAsia="Calibri"/>
          <w:szCs w:val="24"/>
        </w:rPr>
        <w:t xml:space="preserve">(dvi) </w:t>
      </w:r>
      <w:r w:rsidRPr="00EA22AF">
        <w:rPr>
          <w:rFonts w:eastAsia="Calibri"/>
          <w:szCs w:val="24"/>
        </w:rPr>
        <w:t xml:space="preserve">darbo dienas iki pasiūlymų pateikimo termino pabaigos. Perkančioji organizacija pirkimo dokumentų paaiškinimus </w:t>
      </w:r>
      <w:bookmarkStart w:id="2" w:name="_Hlk145420241"/>
      <w:r w:rsidRPr="00EA22AF">
        <w:rPr>
          <w:rFonts w:eastAsia="Calibri"/>
          <w:szCs w:val="24"/>
        </w:rPr>
        <w:t xml:space="preserve">pateikia </w:t>
      </w:r>
      <w:bookmarkEnd w:id="2"/>
      <w:r w:rsidRPr="00EA22AF">
        <w:rPr>
          <w:rFonts w:eastAsia="Calibri"/>
          <w:szCs w:val="24"/>
        </w:rPr>
        <w:t>CVP IS priemonėmis, nenurodydama, iš ko gautas prašymas duoti paaiškinimą, ne vėliau kaip likus 1</w:t>
      </w:r>
      <w:r w:rsidR="002018E1" w:rsidRPr="00EA22AF">
        <w:rPr>
          <w:rFonts w:eastAsia="Calibri"/>
          <w:szCs w:val="24"/>
        </w:rPr>
        <w:t xml:space="preserve"> (vienai)</w:t>
      </w:r>
      <w:r w:rsidRPr="00EA22AF">
        <w:rPr>
          <w:rFonts w:eastAsia="Calibri"/>
          <w:szCs w:val="24"/>
        </w:rPr>
        <w:t xml:space="preserve"> darbo dienai iki pasiūlymų pateikimo termino pabaigos.</w:t>
      </w:r>
    </w:p>
    <w:p w14:paraId="1BD62874" w14:textId="6396453C" w:rsidR="00EC7137" w:rsidRPr="00EA22AF" w:rsidRDefault="000A2A2A" w:rsidP="001003CC">
      <w:pPr>
        <w:ind w:firstLine="709"/>
        <w:contextualSpacing/>
        <w:jc w:val="both"/>
        <w:rPr>
          <w:rFonts w:eastAsia="Calibri"/>
          <w:szCs w:val="24"/>
        </w:rPr>
      </w:pPr>
      <w:r w:rsidRPr="00EA22AF">
        <w:rPr>
          <w:rFonts w:eastAsia="Calibri"/>
          <w:szCs w:val="24"/>
        </w:rPr>
        <w:t>5.1</w:t>
      </w:r>
      <w:r w:rsidR="004444BB" w:rsidRPr="00EA22AF">
        <w:rPr>
          <w:rFonts w:eastAsia="Calibri"/>
          <w:szCs w:val="24"/>
        </w:rPr>
        <w:t>2</w:t>
      </w:r>
      <w:r w:rsidR="005052CE" w:rsidRPr="00EA22AF">
        <w:rPr>
          <w:rFonts w:eastAsia="Calibri"/>
          <w:szCs w:val="24"/>
        </w:rPr>
        <w:t xml:space="preserve">. </w:t>
      </w:r>
      <w:r w:rsidR="00C36D8A" w:rsidRPr="00EA22AF">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w:t>
      </w:r>
      <w:r w:rsidR="00C36D8A" w:rsidRPr="00EA22AF">
        <w:rPr>
          <w:sz w:val="16"/>
          <w:szCs w:val="16"/>
        </w:rPr>
        <w:t xml:space="preserve"> </w:t>
      </w:r>
      <w:r w:rsidR="00C36D8A" w:rsidRPr="00EA22AF">
        <w:t>nepildomas.</w:t>
      </w:r>
    </w:p>
    <w:p w14:paraId="4F4BB05A" w14:textId="51B40FCB" w:rsidR="00A06577" w:rsidRPr="00EA22AF" w:rsidRDefault="0020559A" w:rsidP="001003CC">
      <w:pPr>
        <w:ind w:firstLine="709"/>
        <w:contextualSpacing/>
        <w:jc w:val="both"/>
        <w:rPr>
          <w:rFonts w:eastAsia="Calibri"/>
          <w:szCs w:val="24"/>
        </w:rPr>
      </w:pPr>
      <w:r w:rsidRPr="00EA22AF">
        <w:rPr>
          <w:rFonts w:eastAsia="Calibri"/>
          <w:szCs w:val="24"/>
        </w:rPr>
        <w:t>5.1</w:t>
      </w:r>
      <w:r w:rsidR="004444BB" w:rsidRPr="00EA22AF">
        <w:rPr>
          <w:rFonts w:eastAsia="Calibri"/>
          <w:szCs w:val="24"/>
        </w:rPr>
        <w:t>3</w:t>
      </w:r>
      <w:r w:rsidR="00A06577" w:rsidRPr="00EA22AF">
        <w:rPr>
          <w:rFonts w:eastAsia="Calibri"/>
          <w:szCs w:val="24"/>
        </w:rPr>
        <w:t>. Jei pateikti paaiškinimai ar patikslinimai iš esmės keičia pirkimo dokumentuose nustatytus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25B94018" w14:textId="2DD9952A" w:rsidR="0020559A" w:rsidRPr="00EA22AF" w:rsidRDefault="0020559A" w:rsidP="001003CC">
      <w:pPr>
        <w:widowControl w:val="0"/>
        <w:tabs>
          <w:tab w:val="left" w:pos="1134"/>
        </w:tabs>
        <w:ind w:firstLine="709"/>
        <w:jc w:val="both"/>
        <w:rPr>
          <w:bCs/>
        </w:rPr>
      </w:pPr>
      <w:r w:rsidRPr="00EA22AF">
        <w:rPr>
          <w:rFonts w:eastAsia="Courier New"/>
          <w:bCs/>
        </w:rPr>
        <w:t>5.1</w:t>
      </w:r>
      <w:r w:rsidR="004444BB" w:rsidRPr="00EA22AF">
        <w:rPr>
          <w:rFonts w:eastAsia="Courier New"/>
          <w:bCs/>
        </w:rPr>
        <w:t>4</w:t>
      </w:r>
      <w:r w:rsidRPr="00EA22AF">
        <w:rPr>
          <w:rFonts w:eastAsia="Courier New"/>
          <w:bCs/>
        </w:rPr>
        <w:t>. Perkančioji organizacija nerengs susitikimų su tiekėjais dėl pirkimo dokumentų paaiškinimo.</w:t>
      </w:r>
    </w:p>
    <w:p w14:paraId="1C72EDFE" w14:textId="13A25E0E" w:rsidR="00144024" w:rsidRPr="00EA22AF" w:rsidRDefault="000A2A2A" w:rsidP="00144024">
      <w:pPr>
        <w:ind w:firstLine="709"/>
        <w:contextualSpacing/>
        <w:jc w:val="both"/>
        <w:rPr>
          <w:rFonts w:eastAsia="Calibri"/>
          <w:szCs w:val="22"/>
          <w:lang w:eastAsia="lt-LT"/>
        </w:rPr>
      </w:pPr>
      <w:r w:rsidRPr="00EA22AF">
        <w:rPr>
          <w:rFonts w:eastAsia="Calibri"/>
          <w:szCs w:val="24"/>
        </w:rPr>
        <w:t>5.1</w:t>
      </w:r>
      <w:r w:rsidR="004444BB" w:rsidRPr="00EA22AF">
        <w:rPr>
          <w:rFonts w:eastAsia="Calibri"/>
          <w:szCs w:val="24"/>
        </w:rPr>
        <w:t>5</w:t>
      </w:r>
      <w:r w:rsidR="005052CE" w:rsidRPr="00EA22AF">
        <w:rPr>
          <w:rFonts w:eastAsia="Calibri"/>
          <w:szCs w:val="24"/>
        </w:rPr>
        <w:t>.</w:t>
      </w:r>
      <w:r w:rsidR="00144024" w:rsidRPr="00EA22AF">
        <w:rPr>
          <w:rFonts w:eastAsia="Calibri"/>
          <w:szCs w:val="24"/>
        </w:rPr>
        <w:t xml:space="preserve"> </w:t>
      </w:r>
      <w:r w:rsidR="00144024" w:rsidRPr="00EA22AF">
        <w:rPr>
          <w:rFonts w:eastAsia="Calibri"/>
          <w:szCs w:val="22"/>
        </w:rPr>
        <w:t xml:space="preserve">Tiekėjas, teikdamas pasiūlymą, turi siūlyti visą nurodytą paslaugų apimtį. Pasiūlymo kaina pateikiama eurais, turi būti išreikšta ir apskaičiuota taip, kaip nurodyta pirkimo sąlygų 1 priede. Apskaičiuojant pasiūlymo kainą, turi būti atsižvelgta į visą pirkimo sąlygų 1 priede nurodytą paslaugų apimtį, kainos sudėtines dalis, į pirkimo sąlygų 2 priede pateiktą Techninę specifikaciją ir kt. Į paslaugų kainą turi būti įskaityti visi mokesčiai ir visos tiekėjo išlaidos, būtinos teikti paslaugas (įskaitant PVM sąskaitų faktūrų pateikimą naudojantis </w:t>
      </w:r>
      <w:r w:rsidR="00144024" w:rsidRPr="00EA22AF">
        <w:rPr>
          <w:rFonts w:eastAsia="Calibri"/>
          <w:szCs w:val="22"/>
          <w:shd w:val="clear" w:color="auto" w:fill="FFFFFF"/>
        </w:rPr>
        <w:t>Sąskaitų administravimo bendrosios informacinės sistema (SABIS)</w:t>
      </w:r>
      <w:r w:rsidR="00144024" w:rsidRPr="00EA22AF">
        <w:rPr>
          <w:rFonts w:eastAsia="Calibri"/>
          <w:szCs w:val="22"/>
        </w:rPr>
        <w:t>.</w:t>
      </w:r>
      <w:r w:rsidR="00144024" w:rsidRPr="00EA22AF">
        <w:rPr>
          <w:rFonts w:eastAsia="Calibri"/>
          <w:szCs w:val="22"/>
          <w:lang w:eastAsia="lt-LT"/>
        </w:rPr>
        <w:t xml:space="preserve"> Tais atvejais, kai pagal galiojančius teisės aktus tiekėjui nereikia mokėti PVM, tiekėjas siūlo paslaugų kainą be PVM ir privalo nurodyti teisinį pagrindą, dėl kurių jis PVM nemoka.</w:t>
      </w:r>
    </w:p>
    <w:p w14:paraId="7EEF80D7" w14:textId="0D955106" w:rsidR="00D46955" w:rsidRPr="00EA22AF" w:rsidRDefault="005052CE" w:rsidP="001003CC">
      <w:pPr>
        <w:ind w:firstLine="720"/>
        <w:contextualSpacing/>
        <w:jc w:val="both"/>
        <w:rPr>
          <w:rFonts w:eastAsia="Calibri"/>
          <w:szCs w:val="24"/>
        </w:rPr>
      </w:pPr>
      <w:r w:rsidRPr="00EA22AF">
        <w:rPr>
          <w:rFonts w:eastAsia="Calibri"/>
          <w:szCs w:val="24"/>
        </w:rPr>
        <w:t>5.1</w:t>
      </w:r>
      <w:r w:rsidR="004444BB" w:rsidRPr="00EA22AF">
        <w:rPr>
          <w:rFonts w:eastAsia="Calibri"/>
          <w:szCs w:val="24"/>
        </w:rPr>
        <w:t>6</w:t>
      </w:r>
      <w:r w:rsidRPr="00EA22AF">
        <w:rPr>
          <w:rFonts w:eastAsia="Calibri"/>
          <w:szCs w:val="24"/>
        </w:rPr>
        <w:t>.</w:t>
      </w:r>
      <w:r w:rsidR="00C762C6" w:rsidRPr="00EA22AF">
        <w:rPr>
          <w:rFonts w:eastAsia="Calibri"/>
          <w:szCs w:val="24"/>
        </w:rPr>
        <w:t xml:space="preserve"> </w:t>
      </w:r>
      <w:r w:rsidR="008A2760" w:rsidRPr="00EA22AF">
        <w:rPr>
          <w:szCs w:val="24"/>
        </w:rPr>
        <w:t xml:space="preserve">Pasiūlymas galioja jame tiekėjo nurodytą laiką. Pasiūlymas turi galioti ne trumpiau nei </w:t>
      </w:r>
      <w:r w:rsidR="003B2E4D" w:rsidRPr="00EA22AF">
        <w:rPr>
          <w:szCs w:val="24"/>
        </w:rPr>
        <w:t xml:space="preserve">3 </w:t>
      </w:r>
      <w:r w:rsidR="002018E1" w:rsidRPr="00EA22AF">
        <w:rPr>
          <w:szCs w:val="24"/>
        </w:rPr>
        <w:t xml:space="preserve">(tris) </w:t>
      </w:r>
      <w:r w:rsidR="003B2E4D" w:rsidRPr="00EA22AF">
        <w:rPr>
          <w:szCs w:val="24"/>
        </w:rPr>
        <w:t>mėnesius</w:t>
      </w:r>
      <w:r w:rsidR="008A2760" w:rsidRPr="00EA22AF">
        <w:rPr>
          <w:szCs w:val="24"/>
        </w:rPr>
        <w:t xml:space="preserve"> nuo perkančiosios organizacijos nustatyto pasiūlymų pateikimo termino pabaigos. Jeigu pasiūlyme nenurodytas jo galiojimo laikas, laikoma, kad pasiūlymas galioja tiek, kiek numatyta pirkimo dokumentuose arba tiek, kiek galioja pateiktas pasiūlymo galiojimo užtikrinimas</w:t>
      </w:r>
      <w:r w:rsidR="001E0A6D" w:rsidRPr="00EA22AF">
        <w:rPr>
          <w:szCs w:val="24"/>
        </w:rPr>
        <w:t xml:space="preserve"> (jei to buvo reikalaujama)</w:t>
      </w:r>
      <w:r w:rsidR="008A2760" w:rsidRPr="00EA22AF">
        <w:rPr>
          <w:szCs w:val="24"/>
        </w:rPr>
        <w:t xml:space="preserve">, jei jame nurodytas terminas yra ilgesnis nei </w:t>
      </w:r>
      <w:r w:rsidR="003B2E4D" w:rsidRPr="00EA22AF">
        <w:rPr>
          <w:szCs w:val="24"/>
        </w:rPr>
        <w:t xml:space="preserve">3 </w:t>
      </w:r>
      <w:r w:rsidR="002018E1" w:rsidRPr="00EA22AF">
        <w:rPr>
          <w:szCs w:val="24"/>
        </w:rPr>
        <w:t xml:space="preserve">(trys) </w:t>
      </w:r>
      <w:r w:rsidR="003B2E4D" w:rsidRPr="00EA22AF">
        <w:rPr>
          <w:szCs w:val="24"/>
        </w:rPr>
        <w:t>mėnesiai</w:t>
      </w:r>
      <w:r w:rsidR="008A2760" w:rsidRPr="00EA22AF">
        <w:rPr>
          <w:szCs w:val="24"/>
        </w:rPr>
        <w:t>.</w:t>
      </w:r>
    </w:p>
    <w:p w14:paraId="452EB2D7" w14:textId="4E3F29C8" w:rsidR="00D47340" w:rsidRPr="00EA22AF" w:rsidRDefault="005052CE" w:rsidP="001003CC">
      <w:pPr>
        <w:ind w:firstLine="720"/>
        <w:contextualSpacing/>
        <w:jc w:val="both"/>
        <w:rPr>
          <w:rFonts w:eastAsia="Calibri"/>
          <w:szCs w:val="24"/>
        </w:rPr>
      </w:pPr>
      <w:r w:rsidRPr="00EA22AF">
        <w:rPr>
          <w:rFonts w:eastAsia="Calibri"/>
          <w:szCs w:val="24"/>
        </w:rPr>
        <w:t>5.1</w:t>
      </w:r>
      <w:r w:rsidR="004444BB" w:rsidRPr="00EA22AF">
        <w:rPr>
          <w:rFonts w:eastAsia="Calibri"/>
          <w:szCs w:val="24"/>
        </w:rPr>
        <w:t>7</w:t>
      </w:r>
      <w:r w:rsidRPr="00EA22AF">
        <w:rPr>
          <w:rFonts w:eastAsia="Calibri"/>
          <w:szCs w:val="24"/>
        </w:rPr>
        <w:t>. </w:t>
      </w:r>
      <w:r w:rsidR="00D47340" w:rsidRPr="00EA22AF">
        <w:rPr>
          <w:szCs w:val="24"/>
        </w:rPr>
        <w:t>Pirkimo procedūrų metu,</w:t>
      </w:r>
      <w:r w:rsidR="00D47340" w:rsidRPr="00EA22AF">
        <w:t xml:space="preserve"> taip pat sustabdžius pirkimo procedūras dėl laikinųjų apsaugos priemonių taikymo</w:t>
      </w:r>
      <w:r w:rsidR="00D47340" w:rsidRPr="00EA22AF">
        <w:rPr>
          <w:szCs w:val="24"/>
        </w:rPr>
        <w:t xml:space="preserve"> perkančioji organizacija turi teisę prašyti, kad tiekėjas pratęstų jo galiojimą iki konkrečiai nurodyto laiko. Tiekėjas gali atmesti tokį prašym</w:t>
      </w:r>
      <w:r w:rsidR="009F54A0">
        <w:rPr>
          <w:szCs w:val="24"/>
        </w:rPr>
        <w:t>1</w:t>
      </w:r>
      <w:r w:rsidR="00D47340" w:rsidRPr="00EA22AF">
        <w:rPr>
          <w:szCs w:val="24"/>
        </w:rPr>
        <w:t>.</w:t>
      </w:r>
    </w:p>
    <w:p w14:paraId="2B8FA9F7" w14:textId="4C322D11" w:rsidR="005052CE" w:rsidRPr="00EA22AF" w:rsidRDefault="0020559A" w:rsidP="001003CC">
      <w:pPr>
        <w:ind w:firstLine="709"/>
        <w:jc w:val="both"/>
        <w:rPr>
          <w:rFonts w:eastAsia="Calibri"/>
          <w:i/>
          <w:szCs w:val="24"/>
        </w:rPr>
      </w:pPr>
      <w:r w:rsidRPr="00EA22AF">
        <w:rPr>
          <w:rFonts w:eastAsia="Calibri"/>
          <w:szCs w:val="24"/>
        </w:rPr>
        <w:t>5.</w:t>
      </w:r>
      <w:r w:rsidR="00FF1C57" w:rsidRPr="00EA22AF">
        <w:rPr>
          <w:rFonts w:eastAsia="Calibri"/>
          <w:szCs w:val="24"/>
        </w:rPr>
        <w:t>1</w:t>
      </w:r>
      <w:r w:rsidR="004444BB" w:rsidRPr="00EA22AF">
        <w:rPr>
          <w:rFonts w:eastAsia="Calibri"/>
          <w:szCs w:val="24"/>
        </w:rPr>
        <w:t>8</w:t>
      </w:r>
      <w:r w:rsidR="005052CE" w:rsidRPr="00EA22AF">
        <w:rPr>
          <w:rFonts w:eastAsia="Calibri"/>
          <w:szCs w:val="24"/>
        </w:rPr>
        <w:t>. </w:t>
      </w:r>
      <w:r w:rsidR="00202F10" w:rsidRPr="00EA22AF">
        <w:rPr>
          <w:rFonts w:eastAsia="Calibri"/>
          <w:szCs w:val="24"/>
        </w:rPr>
        <w:t>Perkančioji organizacija</w:t>
      </w:r>
      <w:r w:rsidR="005052CE" w:rsidRPr="00EA22AF">
        <w:rPr>
          <w:rFonts w:eastAsia="Calibri"/>
          <w:szCs w:val="24"/>
        </w:rPr>
        <w:t xml:space="preserve"> turi teisę pratęsti pasiūlymų pateikimo terminą. Apie naują pasiūlymų pateikimo terminą </w:t>
      </w:r>
      <w:r w:rsidR="00202F10" w:rsidRPr="00EA22AF">
        <w:rPr>
          <w:rFonts w:eastAsia="Calibri"/>
          <w:szCs w:val="24"/>
        </w:rPr>
        <w:t>perkančioji organizacija</w:t>
      </w:r>
      <w:r w:rsidR="005052CE" w:rsidRPr="00EA22AF">
        <w:rPr>
          <w:rFonts w:eastAsia="Calibri"/>
          <w:szCs w:val="24"/>
        </w:rPr>
        <w:t xml:space="preserve"> praneša tiekėj</w:t>
      </w:r>
      <w:r w:rsidR="00F0751B" w:rsidRPr="00EA22AF">
        <w:rPr>
          <w:rFonts w:eastAsia="Calibri"/>
          <w:szCs w:val="24"/>
        </w:rPr>
        <w:t>ams</w:t>
      </w:r>
      <w:r w:rsidR="00F37603" w:rsidRPr="00EA22AF">
        <w:rPr>
          <w:rFonts w:eastAsia="Calibri"/>
          <w:szCs w:val="24"/>
        </w:rPr>
        <w:t xml:space="preserve"> </w:t>
      </w:r>
      <w:r w:rsidR="005052CE" w:rsidRPr="00EA22AF">
        <w:rPr>
          <w:rFonts w:eastAsia="Calibri"/>
          <w:szCs w:val="24"/>
        </w:rPr>
        <w:t>CVP IS priemonėmis.</w:t>
      </w:r>
    </w:p>
    <w:p w14:paraId="417823A0" w14:textId="14F1920E" w:rsidR="00A45D9A" w:rsidRPr="00EA22AF" w:rsidRDefault="0020559A" w:rsidP="001003CC">
      <w:pPr>
        <w:tabs>
          <w:tab w:val="left" w:pos="1134"/>
          <w:tab w:val="left" w:pos="1276"/>
        </w:tabs>
        <w:ind w:firstLine="720"/>
        <w:contextualSpacing/>
        <w:jc w:val="both"/>
        <w:rPr>
          <w:rFonts w:eastAsia="Calibri"/>
          <w:szCs w:val="24"/>
        </w:rPr>
      </w:pPr>
      <w:r w:rsidRPr="00EA22AF">
        <w:rPr>
          <w:rFonts w:eastAsia="Calibri"/>
          <w:szCs w:val="24"/>
        </w:rPr>
        <w:t>5.</w:t>
      </w:r>
      <w:r w:rsidR="004444BB" w:rsidRPr="00EA22AF">
        <w:rPr>
          <w:rFonts w:eastAsia="Calibri"/>
          <w:szCs w:val="24"/>
        </w:rPr>
        <w:t>19</w:t>
      </w:r>
      <w:r w:rsidR="005052CE" w:rsidRPr="00EA22AF">
        <w:rPr>
          <w:rFonts w:eastAsia="Calibri"/>
          <w:szCs w:val="24"/>
        </w:rPr>
        <w:t>. </w:t>
      </w:r>
      <w:r w:rsidR="00ED334D" w:rsidRPr="00EA22AF">
        <w:rPr>
          <w:rFonts w:eastAsia="Calibri"/>
          <w:szCs w:val="24"/>
        </w:rPr>
        <w:t xml:space="preserve">Tiekėjas CVP IS priemonėmis pateiktą pasiūlymą iki nustatyto pasiūlymų pateikimo termino pabaigos gali atsiimti bei pakeisti. Norėdamas vėl pateikti atsiimtą ar pakeistą pasiūlymą, tiekėjas turi jį pateikti iš naujo. Suėjus pasiūlymų pateikimo terminui, atšaukti ar pakeisti pasiūlymo nebus galima. </w:t>
      </w:r>
    </w:p>
    <w:p w14:paraId="38FB8220" w14:textId="305F07A0" w:rsidR="003F584C" w:rsidRPr="00EA22AF" w:rsidRDefault="00436434" w:rsidP="001003CC">
      <w:pPr>
        <w:tabs>
          <w:tab w:val="left" w:pos="1134"/>
          <w:tab w:val="left" w:pos="1276"/>
        </w:tabs>
        <w:ind w:firstLine="720"/>
        <w:contextualSpacing/>
        <w:jc w:val="both"/>
        <w:rPr>
          <w:rFonts w:eastAsia="Calibri"/>
          <w:szCs w:val="24"/>
        </w:rPr>
      </w:pPr>
      <w:r w:rsidRPr="00EA22AF">
        <w:rPr>
          <w:rFonts w:eastAsia="Calibri"/>
          <w:szCs w:val="24"/>
        </w:rPr>
        <w:t>5.</w:t>
      </w:r>
      <w:r w:rsidR="0020559A" w:rsidRPr="00EA22AF">
        <w:rPr>
          <w:rFonts w:eastAsia="Calibri"/>
          <w:szCs w:val="24"/>
        </w:rPr>
        <w:t>2</w:t>
      </w:r>
      <w:r w:rsidR="004444BB" w:rsidRPr="00EA22AF">
        <w:rPr>
          <w:rFonts w:eastAsia="Calibri"/>
          <w:szCs w:val="24"/>
        </w:rPr>
        <w:t>0</w:t>
      </w:r>
      <w:r w:rsidRPr="00EA22AF">
        <w:rPr>
          <w:rFonts w:eastAsia="Calibri"/>
          <w:szCs w:val="24"/>
        </w:rPr>
        <w:t xml:space="preserve">. </w:t>
      </w:r>
      <w:r w:rsidR="00A04E35" w:rsidRPr="00EA22AF">
        <w:rPr>
          <w:rFonts w:eastAsia="Calibri"/>
          <w:szCs w:val="24"/>
        </w:rPr>
        <w:t>Perkančioji organizacija neatsako už CVP IS, kurią administruoja V</w:t>
      </w:r>
      <w:r w:rsidR="009270CA" w:rsidRPr="00EA22AF">
        <w:rPr>
          <w:rFonts w:eastAsia="Calibri"/>
          <w:szCs w:val="24"/>
        </w:rPr>
        <w:t>PT</w:t>
      </w:r>
      <w:r w:rsidR="00A04E35" w:rsidRPr="00EA22AF">
        <w:rPr>
          <w:rFonts w:eastAsia="Calibri"/>
          <w:szCs w:val="24"/>
        </w:rPr>
        <w:t>, sutrikimus ar kitus nenumatytus atvejus, dėl kurių pasiūlymai nebuvo gauti ar teikti pavėluotai. Atsižvelgiant į tai, tiekėjams siūloma rengti pasiūlymus taip, kad liktų pakankamai laiko jiems laiku ir tinkamai pateikti. Pavėluotai gautas pasiūlymas nepriimamas.</w:t>
      </w:r>
    </w:p>
    <w:p w14:paraId="23BBC6AA" w14:textId="77777777" w:rsidR="00A45D9A" w:rsidRPr="00EA22AF" w:rsidRDefault="00A45D9A" w:rsidP="001003CC">
      <w:pPr>
        <w:tabs>
          <w:tab w:val="left" w:pos="1134"/>
          <w:tab w:val="left" w:pos="1276"/>
        </w:tabs>
        <w:ind w:firstLine="720"/>
        <w:contextualSpacing/>
        <w:jc w:val="both"/>
      </w:pPr>
    </w:p>
    <w:p w14:paraId="75C134B5" w14:textId="77777777" w:rsidR="003F584C" w:rsidRPr="00EA22AF" w:rsidRDefault="0013334A" w:rsidP="001003CC">
      <w:pPr>
        <w:pStyle w:val="Antrat1"/>
        <w:ind w:firstLine="709"/>
        <w:rPr>
          <w:rFonts w:eastAsia="SimSun"/>
          <w:b/>
          <w:kern w:val="3"/>
          <w:szCs w:val="24"/>
          <w:lang w:val="lt-LT" w:eastAsia="zh-CN"/>
        </w:rPr>
      </w:pPr>
      <w:r w:rsidRPr="00EA22AF">
        <w:rPr>
          <w:b/>
          <w:szCs w:val="24"/>
          <w:lang w:val="lt-LT"/>
        </w:rPr>
        <w:t>6</w:t>
      </w:r>
      <w:r w:rsidR="003F584C" w:rsidRPr="00EA22AF">
        <w:rPr>
          <w:b/>
          <w:szCs w:val="24"/>
          <w:lang w:val="lt-LT"/>
        </w:rPr>
        <w:t>. </w:t>
      </w:r>
      <w:r w:rsidR="00457E3C" w:rsidRPr="00EA22AF">
        <w:rPr>
          <w:b/>
          <w:szCs w:val="24"/>
          <w:lang w:val="lt-LT"/>
        </w:rPr>
        <w:t xml:space="preserve">PASIŪLYMO GALIOJIMO UŽTIKRINIMAS IR </w:t>
      </w:r>
      <w:r w:rsidR="003F584C" w:rsidRPr="00EA22AF">
        <w:rPr>
          <w:rFonts w:eastAsia="SimSun"/>
          <w:b/>
          <w:kern w:val="3"/>
          <w:szCs w:val="24"/>
          <w:lang w:val="lt-LT" w:eastAsia="zh-CN"/>
        </w:rPr>
        <w:t>SUSIPAŽINIMAS SU GAUTAIS PASIŪLYMAIS</w:t>
      </w:r>
    </w:p>
    <w:p w14:paraId="5CD1DAAD" w14:textId="77777777" w:rsidR="00F04635" w:rsidRPr="00EA22AF" w:rsidRDefault="00F04635" w:rsidP="001003CC">
      <w:pPr>
        <w:tabs>
          <w:tab w:val="left" w:pos="567"/>
        </w:tabs>
        <w:suppressAutoHyphens/>
        <w:ind w:firstLine="709"/>
        <w:jc w:val="both"/>
        <w:rPr>
          <w:szCs w:val="24"/>
        </w:rPr>
      </w:pPr>
    </w:p>
    <w:p w14:paraId="100FF280" w14:textId="15DD1095" w:rsidR="001A7876" w:rsidRPr="00EA22AF" w:rsidRDefault="005879A4" w:rsidP="001003CC">
      <w:pPr>
        <w:tabs>
          <w:tab w:val="left" w:pos="567"/>
        </w:tabs>
        <w:suppressAutoHyphens/>
        <w:ind w:firstLine="709"/>
        <w:jc w:val="both"/>
      </w:pPr>
      <w:r w:rsidRPr="00EA22AF">
        <w:rPr>
          <w:szCs w:val="24"/>
        </w:rPr>
        <w:t xml:space="preserve">6.1. </w:t>
      </w:r>
      <w:r w:rsidR="006219A3" w:rsidRPr="00EA22AF">
        <w:rPr>
          <w:szCs w:val="24"/>
        </w:rPr>
        <w:t>Pasiūlymo galiojimo užtikrinimas nereikalaujamas.</w:t>
      </w:r>
    </w:p>
    <w:p w14:paraId="4ED6DDF5" w14:textId="77777777" w:rsidR="00561EA5" w:rsidRPr="00EA22AF" w:rsidRDefault="00561EA5" w:rsidP="001003CC">
      <w:pPr>
        <w:tabs>
          <w:tab w:val="left" w:pos="1276"/>
        </w:tabs>
        <w:ind w:firstLine="709"/>
        <w:jc w:val="both"/>
        <w:rPr>
          <w:rFonts w:eastAsia="Calibri"/>
        </w:rPr>
      </w:pPr>
    </w:p>
    <w:p w14:paraId="240DE875" w14:textId="77777777" w:rsidR="00C06EEB" w:rsidRPr="00EA22AF" w:rsidRDefault="0013334A" w:rsidP="001003CC">
      <w:pPr>
        <w:keepNext/>
        <w:tabs>
          <w:tab w:val="left" w:pos="432"/>
        </w:tabs>
        <w:jc w:val="center"/>
        <w:outlineLvl w:val="0"/>
        <w:rPr>
          <w:rFonts w:eastAsia="Arial Unicode MS"/>
          <w:b/>
          <w:bCs/>
          <w:szCs w:val="24"/>
          <w:lang w:eastAsia="lt-LT"/>
        </w:rPr>
      </w:pPr>
      <w:r w:rsidRPr="00EA22AF">
        <w:rPr>
          <w:rFonts w:eastAsia="Arial Unicode MS"/>
          <w:b/>
          <w:bCs/>
          <w:szCs w:val="24"/>
          <w:lang w:eastAsia="lt-LT"/>
        </w:rPr>
        <w:t>7</w:t>
      </w:r>
      <w:r w:rsidR="00C06EEB" w:rsidRPr="00EA22AF">
        <w:rPr>
          <w:rFonts w:eastAsia="Arial Unicode MS"/>
          <w:b/>
          <w:bCs/>
          <w:szCs w:val="24"/>
          <w:lang w:eastAsia="lt-LT"/>
        </w:rPr>
        <w:t>. PASIŪLYMŲ NAGRINĖJIMAS IR PASIŪLYMŲ ATMETIMO PRIEŽASTYS</w:t>
      </w:r>
    </w:p>
    <w:p w14:paraId="0E69BB4F" w14:textId="77777777" w:rsidR="00FF1C57" w:rsidRPr="00EA22AF" w:rsidRDefault="00FF1C57" w:rsidP="001003CC">
      <w:pPr>
        <w:ind w:firstLine="851"/>
        <w:contextualSpacing/>
        <w:jc w:val="both"/>
        <w:rPr>
          <w:szCs w:val="24"/>
          <w:lang w:eastAsia="lt-LT"/>
        </w:rPr>
      </w:pPr>
    </w:p>
    <w:p w14:paraId="449B8BEC" w14:textId="175203D6" w:rsidR="001A7876" w:rsidRPr="00EA22AF" w:rsidRDefault="001A7876" w:rsidP="00D05D81">
      <w:pPr>
        <w:ind w:firstLine="709"/>
        <w:contextualSpacing/>
        <w:jc w:val="both"/>
        <w:rPr>
          <w:szCs w:val="24"/>
          <w:lang w:eastAsia="lt-LT"/>
        </w:rPr>
      </w:pPr>
      <w:r w:rsidRPr="00EA22AF">
        <w:rPr>
          <w:szCs w:val="24"/>
          <w:lang w:eastAsia="lt-LT"/>
        </w:rPr>
        <w:t>7.1. Pirkimui pateiktus pasiūlymus nagrinėja ir vertina</w:t>
      </w:r>
      <w:r w:rsidR="001A2DF9" w:rsidRPr="00EA22AF">
        <w:rPr>
          <w:rFonts w:eastAsia="Calibri"/>
          <w:szCs w:val="22"/>
          <w:lang w:eastAsia="lt-LT"/>
        </w:rPr>
        <w:t xml:space="preserve"> </w:t>
      </w:r>
      <w:r w:rsidR="004E5F23">
        <w:rPr>
          <w:rFonts w:eastAsia="Calibri"/>
          <w:szCs w:val="22"/>
          <w:lang w:eastAsia="lt-LT"/>
        </w:rPr>
        <w:t>pirkimo</w:t>
      </w:r>
      <w:r w:rsidR="00C5507C">
        <w:rPr>
          <w:rFonts w:eastAsia="Calibri"/>
          <w:szCs w:val="22"/>
          <w:lang w:eastAsia="lt-LT"/>
        </w:rPr>
        <w:t xml:space="preserve"> organizatorius</w:t>
      </w:r>
      <w:r w:rsidR="006306F6" w:rsidRPr="00EA22AF">
        <w:rPr>
          <w:szCs w:val="24"/>
          <w:lang w:eastAsia="lt-LT"/>
        </w:rPr>
        <w:t>. Pasiūlymai nagrinėjami</w:t>
      </w:r>
      <w:r w:rsidR="00C67857" w:rsidRPr="00EA22AF">
        <w:rPr>
          <w:szCs w:val="24"/>
          <w:lang w:eastAsia="lt-LT"/>
        </w:rPr>
        <w:t xml:space="preserve"> ir</w:t>
      </w:r>
      <w:r w:rsidR="006306F6" w:rsidRPr="00EA22AF">
        <w:rPr>
          <w:szCs w:val="24"/>
          <w:lang w:eastAsia="lt-LT"/>
        </w:rPr>
        <w:t xml:space="preserve"> </w:t>
      </w:r>
      <w:r w:rsidRPr="00EA22AF">
        <w:rPr>
          <w:szCs w:val="24"/>
          <w:lang w:eastAsia="lt-LT"/>
        </w:rPr>
        <w:t xml:space="preserve">vertinami konfidencialiai, nedalyvaujant pasiūlymus pateikusių tiekėjų atstovams. </w:t>
      </w:r>
    </w:p>
    <w:p w14:paraId="1E53B826" w14:textId="1B49A4FF" w:rsidR="001A7876" w:rsidRPr="00EA22AF" w:rsidRDefault="001A7876" w:rsidP="00D05D81">
      <w:pPr>
        <w:ind w:firstLine="709"/>
        <w:contextualSpacing/>
        <w:jc w:val="both"/>
        <w:rPr>
          <w:szCs w:val="24"/>
          <w:lang w:eastAsia="lt-LT"/>
        </w:rPr>
      </w:pPr>
      <w:r w:rsidRPr="00EA22AF">
        <w:rPr>
          <w:szCs w:val="24"/>
          <w:lang w:eastAsia="lt-LT"/>
        </w:rPr>
        <w:t xml:space="preserve">7.2. </w:t>
      </w:r>
      <w:r w:rsidR="00A53EDF" w:rsidRPr="00EA22AF">
        <w:rPr>
          <w:szCs w:val="24"/>
          <w:lang w:eastAsia="lt-LT"/>
        </w:rPr>
        <w:t>P</w:t>
      </w:r>
      <w:r w:rsidRPr="00EA22AF">
        <w:rPr>
          <w:szCs w:val="24"/>
          <w:lang w:eastAsia="lt-LT"/>
        </w:rPr>
        <w:t>atikrinusi tiekėjų pateiktas kvalifikacijos atitikties deklaracijas ir pasiūlymus,</w:t>
      </w:r>
      <w:r w:rsidR="001C4678" w:rsidRPr="00EA22AF">
        <w:rPr>
          <w:szCs w:val="24"/>
          <w:lang w:eastAsia="lt-LT"/>
        </w:rPr>
        <w:t xml:space="preserve"> perkančioji organizacija</w:t>
      </w:r>
      <w:r w:rsidRPr="00EA22AF">
        <w:rPr>
          <w:szCs w:val="24"/>
          <w:lang w:eastAsia="lt-LT"/>
        </w:rPr>
        <w:t xml:space="preserve"> kvalifikaciją įrodanči</w:t>
      </w:r>
      <w:r w:rsidR="001C4678" w:rsidRPr="00EA22AF">
        <w:rPr>
          <w:szCs w:val="24"/>
          <w:lang w:eastAsia="lt-LT"/>
        </w:rPr>
        <w:t>ų</w:t>
      </w:r>
      <w:r w:rsidRPr="00EA22AF">
        <w:rPr>
          <w:szCs w:val="24"/>
          <w:lang w:eastAsia="lt-LT"/>
        </w:rPr>
        <w:t xml:space="preserve"> dokument</w:t>
      </w:r>
      <w:r w:rsidR="001C4678" w:rsidRPr="00EA22AF">
        <w:rPr>
          <w:szCs w:val="24"/>
          <w:lang w:eastAsia="lt-LT"/>
        </w:rPr>
        <w:t>ų</w:t>
      </w:r>
      <w:r w:rsidRPr="00EA22AF">
        <w:rPr>
          <w:szCs w:val="24"/>
          <w:lang w:eastAsia="lt-LT"/>
        </w:rPr>
        <w:t xml:space="preserve"> prašys tik iš galimo laimėtojo</w:t>
      </w:r>
      <w:r w:rsidR="004942CB" w:rsidRPr="00EA22AF">
        <w:rPr>
          <w:szCs w:val="24"/>
          <w:lang w:eastAsia="lt-LT"/>
        </w:rPr>
        <w:t>.</w:t>
      </w:r>
      <w:r w:rsidR="00BB65DC" w:rsidRPr="00EA22AF">
        <w:t xml:space="preserve"> Perkančioji organizacija patikrina, ar tiekėjas atitinka keliamus kval</w:t>
      </w:r>
      <w:r w:rsidR="005A783A" w:rsidRPr="00EA22AF">
        <w:t xml:space="preserve">ifikacijos reikalavimus. </w:t>
      </w:r>
    </w:p>
    <w:p w14:paraId="0CCC545D" w14:textId="231A1F18" w:rsidR="00A1570B" w:rsidRPr="00EA22AF" w:rsidRDefault="001A7876" w:rsidP="00D05D81">
      <w:pPr>
        <w:ind w:firstLine="709"/>
        <w:contextualSpacing/>
        <w:jc w:val="both"/>
      </w:pPr>
      <w:r w:rsidRPr="00EA22AF">
        <w:rPr>
          <w:szCs w:val="24"/>
          <w:lang w:eastAsia="lt-LT"/>
        </w:rPr>
        <w:t xml:space="preserve">7.3. </w:t>
      </w:r>
      <w:r w:rsidR="008E0355" w:rsidRPr="00EA22AF">
        <w:rPr>
          <w:szCs w:val="24"/>
          <w:lang w:eastAsia="lt-LT"/>
        </w:rPr>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vadovaudamasi Viešųjų pirkimų įstatymo 45 straipsnio nuostatomis</w:t>
      </w:r>
      <w:r w:rsidR="00FF1C57" w:rsidRPr="00EA22AF">
        <w:rPr>
          <w:szCs w:val="24"/>
          <w:lang w:eastAsia="lt-LT"/>
        </w:rPr>
        <w:t xml:space="preserve"> ir pagrindiniais pirkimų principais</w:t>
      </w:r>
      <w:r w:rsidR="008E0355" w:rsidRPr="00EA22AF">
        <w:rPr>
          <w:szCs w:val="24"/>
          <w:lang w:eastAsia="lt-LT"/>
        </w:rPr>
        <w:t>.</w:t>
      </w:r>
    </w:p>
    <w:p w14:paraId="78DE38BA" w14:textId="4D703C4F" w:rsidR="001A7876" w:rsidRPr="00EA22AF" w:rsidRDefault="001A7876" w:rsidP="00D05D81">
      <w:pPr>
        <w:ind w:firstLine="709"/>
        <w:contextualSpacing/>
        <w:jc w:val="both"/>
        <w:rPr>
          <w:szCs w:val="24"/>
          <w:lang w:eastAsia="lt-LT"/>
        </w:rPr>
      </w:pPr>
      <w:r w:rsidRPr="00EA22AF">
        <w:rPr>
          <w:szCs w:val="24"/>
          <w:lang w:eastAsia="lt-LT"/>
        </w:rPr>
        <w:t>7</w:t>
      </w:r>
      <w:r w:rsidR="00B102EC" w:rsidRPr="00EA22AF">
        <w:rPr>
          <w:szCs w:val="24"/>
          <w:lang w:eastAsia="lt-LT"/>
        </w:rPr>
        <w:t>.4</w:t>
      </w:r>
      <w:r w:rsidRPr="00EA22AF">
        <w:rPr>
          <w:szCs w:val="24"/>
          <w:lang w:eastAsia="lt-LT"/>
        </w:rPr>
        <w:t xml:space="preserve">. Jei tiekėjo pasiūlyme nurodoma paslaugų ar jų sudedamųjų dalių kaina perkančiajai organizacijai atrodo neįprastai maža, perkančioji organizacija prašo tiekėjo CVP IS susirašinėjimo priemonėmis per perkančiosios organizacijos nurodytą terminą pagrįsti neįprastai mažą kainą, įskaitant ir detalų kainų sudėtinių dalių pagrindimą, </w:t>
      </w:r>
      <w:r w:rsidR="00527FDA" w:rsidRPr="00EA22AF">
        <w:rPr>
          <w:szCs w:val="24"/>
          <w:lang w:eastAsia="lt-LT"/>
        </w:rPr>
        <w:t>Įstatymo 57 straipsnio 2 – </w:t>
      </w:r>
      <w:r w:rsidRPr="00EA22AF">
        <w:rPr>
          <w:szCs w:val="24"/>
          <w:lang w:eastAsia="lt-LT"/>
        </w:rPr>
        <w:t xml:space="preserve">3 dalyse nustatyta tvarka. </w:t>
      </w:r>
    </w:p>
    <w:p w14:paraId="259B74B3" w14:textId="6B720932" w:rsidR="003C2552" w:rsidRPr="00EA22AF" w:rsidRDefault="001A7876" w:rsidP="00D05D81">
      <w:pPr>
        <w:ind w:firstLine="709"/>
        <w:contextualSpacing/>
        <w:jc w:val="both"/>
        <w:rPr>
          <w:szCs w:val="24"/>
          <w:lang w:eastAsia="lt-LT"/>
        </w:rPr>
      </w:pPr>
      <w:r w:rsidRPr="00EA22AF">
        <w:rPr>
          <w:szCs w:val="24"/>
          <w:lang w:eastAsia="lt-LT"/>
        </w:rPr>
        <w:t>7.</w:t>
      </w:r>
      <w:r w:rsidR="00B102EC" w:rsidRPr="00EA22AF">
        <w:rPr>
          <w:szCs w:val="24"/>
          <w:lang w:eastAsia="lt-LT"/>
        </w:rPr>
        <w:t>5</w:t>
      </w:r>
      <w:r w:rsidRPr="00EA22AF">
        <w:rPr>
          <w:szCs w:val="24"/>
          <w:lang w:eastAsia="lt-LT"/>
        </w:rPr>
        <w:t xml:space="preserve">. Perkančioji organizacija gali nevertinti viso tiekėjo pasiūlymo, jeigu patikrinusi jo dalį nustato, kad, vadovaujantis </w:t>
      </w:r>
      <w:r w:rsidR="00D05D81" w:rsidRPr="00EA22AF">
        <w:rPr>
          <w:szCs w:val="24"/>
          <w:lang w:eastAsia="lt-LT"/>
        </w:rPr>
        <w:t>Viešųjų pirkimų į</w:t>
      </w:r>
      <w:r w:rsidRPr="00EA22AF">
        <w:rPr>
          <w:szCs w:val="24"/>
          <w:lang w:eastAsia="lt-LT"/>
        </w:rPr>
        <w:t>statymo reikalavimais, pasiūlymas turi būti atmestas.</w:t>
      </w:r>
    </w:p>
    <w:p w14:paraId="2D65C458" w14:textId="77777777" w:rsidR="00D05D81" w:rsidRPr="00EA22AF" w:rsidRDefault="00D05D81" w:rsidP="00D05D81">
      <w:pPr>
        <w:ind w:firstLine="709"/>
        <w:contextualSpacing/>
        <w:jc w:val="both"/>
        <w:rPr>
          <w:szCs w:val="24"/>
          <w:lang w:eastAsia="lt-LT"/>
        </w:rPr>
      </w:pPr>
      <w:r w:rsidRPr="00EA22AF">
        <w:rPr>
          <w:b/>
          <w:szCs w:val="24"/>
        </w:rPr>
        <w:t>7</w:t>
      </w:r>
      <w:r w:rsidR="003C2552" w:rsidRPr="00EA22AF">
        <w:rPr>
          <w:b/>
          <w:szCs w:val="24"/>
        </w:rPr>
        <w:t>.</w:t>
      </w:r>
      <w:r w:rsidRPr="00EA22AF">
        <w:rPr>
          <w:b/>
          <w:szCs w:val="24"/>
        </w:rPr>
        <w:t>6</w:t>
      </w:r>
      <w:r w:rsidR="003C2552" w:rsidRPr="00EA22AF">
        <w:rPr>
          <w:b/>
          <w:szCs w:val="24"/>
        </w:rPr>
        <w:t>. Pasiūlymas atmetamas, jeigu:</w:t>
      </w:r>
    </w:p>
    <w:p w14:paraId="3CF321E6" w14:textId="2228FFCD" w:rsidR="003C2552" w:rsidRPr="00EA22AF" w:rsidRDefault="00D05D81" w:rsidP="00D05D81">
      <w:pPr>
        <w:ind w:firstLine="709"/>
        <w:contextualSpacing/>
        <w:jc w:val="both"/>
        <w:rPr>
          <w:szCs w:val="24"/>
          <w:lang w:eastAsia="lt-LT"/>
        </w:rPr>
      </w:pPr>
      <w:r w:rsidRPr="00EA22AF">
        <w:rPr>
          <w:szCs w:val="24"/>
        </w:rPr>
        <w:t>7</w:t>
      </w:r>
      <w:r w:rsidR="003C2552" w:rsidRPr="00EA22AF">
        <w:rPr>
          <w:szCs w:val="24"/>
        </w:rPr>
        <w:t>.</w:t>
      </w:r>
      <w:r w:rsidRPr="00EA22AF">
        <w:rPr>
          <w:szCs w:val="24"/>
        </w:rPr>
        <w:t>6</w:t>
      </w:r>
      <w:r w:rsidR="003C2552" w:rsidRPr="00EA22AF">
        <w:rPr>
          <w:szCs w:val="24"/>
        </w:rPr>
        <w:t xml:space="preserve">.1. pasiūlymas neatitinka pirkimo dokumentuose nustatytų reikalavimų ir jo trūkumai negali būti ištaisyti vadovaujantis pirkimo sąlygų </w:t>
      </w:r>
      <w:r w:rsidR="0097205E" w:rsidRPr="00EA22AF">
        <w:rPr>
          <w:szCs w:val="24"/>
        </w:rPr>
        <w:t>7</w:t>
      </w:r>
      <w:r w:rsidR="003C2552" w:rsidRPr="00EA22AF">
        <w:rPr>
          <w:szCs w:val="24"/>
        </w:rPr>
        <w:t>.</w:t>
      </w:r>
      <w:r w:rsidR="0097205E" w:rsidRPr="00EA22AF">
        <w:rPr>
          <w:szCs w:val="24"/>
        </w:rPr>
        <w:t>3</w:t>
      </w:r>
      <w:r w:rsidR="003C2552" w:rsidRPr="00EA22AF">
        <w:rPr>
          <w:szCs w:val="24"/>
        </w:rPr>
        <w:t xml:space="preserve"> papunkčiu;</w:t>
      </w:r>
    </w:p>
    <w:p w14:paraId="483C8ADD" w14:textId="73501E10" w:rsidR="003C2552" w:rsidRPr="00EA22AF" w:rsidRDefault="00D05D81" w:rsidP="00D05D81">
      <w:pPr>
        <w:ind w:firstLine="709"/>
        <w:contextualSpacing/>
        <w:jc w:val="both"/>
        <w:rPr>
          <w:szCs w:val="24"/>
          <w:lang w:eastAsia="lt-LT"/>
        </w:rPr>
      </w:pPr>
      <w:r w:rsidRPr="00EA22AF">
        <w:rPr>
          <w:szCs w:val="24"/>
        </w:rPr>
        <w:t>7</w:t>
      </w:r>
      <w:r w:rsidR="003C2552" w:rsidRPr="00EA22AF">
        <w:rPr>
          <w:szCs w:val="24"/>
        </w:rPr>
        <w:t>.</w:t>
      </w:r>
      <w:r w:rsidRPr="00EA22AF">
        <w:rPr>
          <w:szCs w:val="24"/>
        </w:rPr>
        <w:t>6</w:t>
      </w:r>
      <w:r w:rsidR="003C2552" w:rsidRPr="00EA22AF">
        <w:rPr>
          <w:szCs w:val="24"/>
        </w:rPr>
        <w:t>.2. tiekėjas neatitinka pirkimo sąlygose nustatytų kvalifikacijos reikalavimų;</w:t>
      </w:r>
    </w:p>
    <w:p w14:paraId="0311DCC1" w14:textId="6C3C6590" w:rsidR="00A11407" w:rsidRPr="00EA22AF" w:rsidRDefault="00D05D81" w:rsidP="00D05D81">
      <w:pPr>
        <w:ind w:firstLine="709"/>
        <w:contextualSpacing/>
        <w:jc w:val="both"/>
        <w:rPr>
          <w:szCs w:val="24"/>
          <w:lang w:eastAsia="lt-LT"/>
        </w:rPr>
      </w:pPr>
      <w:r w:rsidRPr="00EA22AF">
        <w:rPr>
          <w:szCs w:val="24"/>
        </w:rPr>
        <w:t>7</w:t>
      </w:r>
      <w:r w:rsidR="003C2552" w:rsidRPr="00EA22AF">
        <w:rPr>
          <w:szCs w:val="24"/>
        </w:rPr>
        <w:t>.</w:t>
      </w:r>
      <w:r w:rsidRPr="00EA22AF">
        <w:rPr>
          <w:szCs w:val="24"/>
        </w:rPr>
        <w:t>6</w:t>
      </w:r>
      <w:r w:rsidR="003C2552" w:rsidRPr="00EA22AF">
        <w:rPr>
          <w:szCs w:val="24"/>
        </w:rPr>
        <w:t xml:space="preserve">.3. tiekėjas per perkančiosios organizacijos nurodytą terminą nepaaiškino pasiūlymo ar neištaisė pasiūlymo trūkumų, kaip tai numatyta pirkimo sąlygų </w:t>
      </w:r>
      <w:r w:rsidR="0097205E" w:rsidRPr="00EA22AF">
        <w:rPr>
          <w:szCs w:val="24"/>
        </w:rPr>
        <w:t>7</w:t>
      </w:r>
      <w:r w:rsidR="003C2552" w:rsidRPr="00EA22AF">
        <w:rPr>
          <w:szCs w:val="24"/>
        </w:rPr>
        <w:t>.</w:t>
      </w:r>
      <w:r w:rsidR="0097205E" w:rsidRPr="00EA22AF">
        <w:rPr>
          <w:szCs w:val="24"/>
        </w:rPr>
        <w:t>3</w:t>
      </w:r>
      <w:r w:rsidR="003C2552" w:rsidRPr="00EA22AF">
        <w:rPr>
          <w:szCs w:val="24"/>
        </w:rPr>
        <w:t xml:space="preserve"> papunktyje;</w:t>
      </w:r>
    </w:p>
    <w:p w14:paraId="1EF5A9C6" w14:textId="77777777" w:rsidR="00D05D81" w:rsidRPr="00EA22AF" w:rsidRDefault="00D05D81" w:rsidP="00D05D81">
      <w:pPr>
        <w:ind w:firstLine="709"/>
        <w:contextualSpacing/>
        <w:jc w:val="both"/>
        <w:rPr>
          <w:szCs w:val="24"/>
          <w:lang w:eastAsia="lt-LT"/>
        </w:rPr>
      </w:pPr>
      <w:r w:rsidRPr="00EA22AF">
        <w:rPr>
          <w:szCs w:val="24"/>
        </w:rPr>
        <w:t>7</w:t>
      </w:r>
      <w:r w:rsidR="003C2552" w:rsidRPr="00EA22AF">
        <w:rPr>
          <w:szCs w:val="24"/>
        </w:rPr>
        <w:t>.</w:t>
      </w:r>
      <w:r w:rsidRPr="00EA22AF">
        <w:rPr>
          <w:szCs w:val="24"/>
        </w:rPr>
        <w:t>6</w:t>
      </w:r>
      <w:r w:rsidR="003C2552" w:rsidRPr="00EA22AF">
        <w:rPr>
          <w:szCs w:val="24"/>
        </w:rPr>
        <w:t>.4. tiekėjas per perkančiosios organizacijos nustatytą terminą patikslino, papildė, paaiškino pasiūlymą ir tai lėmė esminį jo pasiūlymo pakeitimą;</w:t>
      </w:r>
    </w:p>
    <w:p w14:paraId="046F81E0" w14:textId="257B6FA9" w:rsidR="00A11407" w:rsidRPr="00EA22AF" w:rsidRDefault="00D05D81" w:rsidP="00D05D81">
      <w:pPr>
        <w:ind w:firstLine="709"/>
        <w:contextualSpacing/>
        <w:jc w:val="both"/>
        <w:rPr>
          <w:szCs w:val="24"/>
          <w:lang w:eastAsia="lt-LT"/>
        </w:rPr>
      </w:pPr>
      <w:r w:rsidRPr="00EA22AF">
        <w:rPr>
          <w:szCs w:val="24"/>
        </w:rPr>
        <w:t>7</w:t>
      </w:r>
      <w:r w:rsidR="003C2552" w:rsidRPr="00EA22AF">
        <w:rPr>
          <w:szCs w:val="24"/>
        </w:rPr>
        <w:t>.</w:t>
      </w:r>
      <w:r w:rsidRPr="00EA22AF">
        <w:rPr>
          <w:szCs w:val="24"/>
        </w:rPr>
        <w:t>6</w:t>
      </w:r>
      <w:r w:rsidR="003C2552" w:rsidRPr="00EA22AF">
        <w:rPr>
          <w:szCs w:val="24"/>
        </w:rPr>
        <w:t xml:space="preserve">.5. </w:t>
      </w:r>
      <w:r w:rsidR="003C2552" w:rsidRPr="00EA22AF">
        <w:rPr>
          <w:rFonts w:eastAsia="Calibri"/>
          <w:szCs w:val="24"/>
        </w:rPr>
        <w:t xml:space="preserve">tiekėjas teikdamas pasiūlymą neišviešino ūkio subjektų, kurių pajėgumais (kvalifikacija) jis ketina remtis, </w:t>
      </w:r>
      <w:proofErr w:type="spellStart"/>
      <w:r w:rsidR="003C2552" w:rsidRPr="00EA22AF">
        <w:rPr>
          <w:rFonts w:eastAsia="Calibri"/>
          <w:szCs w:val="24"/>
        </w:rPr>
        <w:t>kvazisubtiekėjų</w:t>
      </w:r>
      <w:proofErr w:type="spellEnd"/>
      <w:r w:rsidR="003C2552" w:rsidRPr="00EA22AF">
        <w:rPr>
          <w:rFonts w:eastAsia="Calibri"/>
          <w:szCs w:val="24"/>
        </w:rPr>
        <w:t>, ir pats tiekėjas neatitinka pirkimo sąlygose nustatytų kvalifikacijos reikalavimų;</w:t>
      </w:r>
    </w:p>
    <w:p w14:paraId="4422A5FC" w14:textId="7E4EF6C0" w:rsidR="00A11407" w:rsidRPr="00EA22AF" w:rsidRDefault="00D05D81" w:rsidP="00D05D81">
      <w:pPr>
        <w:ind w:firstLine="709"/>
        <w:contextualSpacing/>
        <w:jc w:val="both"/>
        <w:rPr>
          <w:szCs w:val="24"/>
          <w:lang w:eastAsia="lt-LT"/>
        </w:rPr>
      </w:pPr>
      <w:r w:rsidRPr="00EA22AF">
        <w:rPr>
          <w:szCs w:val="24"/>
        </w:rPr>
        <w:t>7</w:t>
      </w:r>
      <w:r w:rsidR="003C2552" w:rsidRPr="00EA22AF">
        <w:rPr>
          <w:szCs w:val="24"/>
        </w:rPr>
        <w:t>.</w:t>
      </w:r>
      <w:r w:rsidRPr="00EA22AF">
        <w:rPr>
          <w:szCs w:val="24"/>
        </w:rPr>
        <w:t>6</w:t>
      </w:r>
      <w:r w:rsidR="003C2552" w:rsidRPr="00EA22AF">
        <w:rPr>
          <w:szCs w:val="24"/>
        </w:rPr>
        <w:t xml:space="preserve">.6. </w:t>
      </w:r>
      <w:r w:rsidR="003C2552" w:rsidRPr="00EA22AF">
        <w:rPr>
          <w:szCs w:val="24"/>
          <w:lang w:eastAsia="lt-LT"/>
        </w:rPr>
        <w:t>tiekėjas pateikė pasiūlymą, kuriame tiekėjo pasiūlyta kaina per didelė ir perkančiajai organizacijai nepriimtina (viršija maksimalią šiam pirkimui skirtą vertę);</w:t>
      </w:r>
    </w:p>
    <w:p w14:paraId="3E6E5FFF" w14:textId="25553B79" w:rsidR="00A11407" w:rsidRPr="00EA22AF" w:rsidRDefault="00F53280" w:rsidP="00F53280">
      <w:pPr>
        <w:ind w:firstLine="709"/>
        <w:contextualSpacing/>
        <w:jc w:val="both"/>
        <w:rPr>
          <w:szCs w:val="24"/>
          <w:lang w:eastAsia="lt-LT"/>
        </w:rPr>
      </w:pPr>
      <w:r w:rsidRPr="00EA22AF">
        <w:rPr>
          <w:szCs w:val="24"/>
        </w:rPr>
        <w:t>7</w:t>
      </w:r>
      <w:r w:rsidR="003C2552" w:rsidRPr="00EA22AF">
        <w:rPr>
          <w:szCs w:val="24"/>
        </w:rPr>
        <w:t>.</w:t>
      </w:r>
      <w:r w:rsidRPr="00EA22AF">
        <w:rPr>
          <w:szCs w:val="24"/>
        </w:rPr>
        <w:t>6</w:t>
      </w:r>
      <w:r w:rsidR="003C2552" w:rsidRPr="00EA22AF">
        <w:rPr>
          <w:szCs w:val="24"/>
        </w:rPr>
        <w:t xml:space="preserve">.7. </w:t>
      </w:r>
      <w:r w:rsidR="003C2552" w:rsidRPr="00EA22AF">
        <w:rPr>
          <w:szCs w:val="24"/>
          <w:u w:color="C00000"/>
        </w:rPr>
        <w:t>perkan</w:t>
      </w:r>
      <w:r w:rsidR="003C2552" w:rsidRPr="00EA22AF">
        <w:rPr>
          <w:szCs w:val="24"/>
        </w:rPr>
        <w:t>čiajai organizacijai paprašius pagrįsti neįprastai mažą kainą, tiekėjas nepateikė, ar pateikė netinkamus pasiūlytos neįprastai mažos kainos (sąnaudų) pagrįstumo įrodymus arba jis neatitiko VPĮ 17 straipsnio 2 dalies 2 punkte nurodytų aplinkos apsaugos, socialinės ir darbo teisės įpareigojimų;</w:t>
      </w:r>
    </w:p>
    <w:p w14:paraId="03481A71" w14:textId="1691BFD3" w:rsidR="00A11407" w:rsidRPr="00EA22AF" w:rsidRDefault="00F53280" w:rsidP="00F53280">
      <w:pPr>
        <w:ind w:firstLine="709"/>
        <w:contextualSpacing/>
        <w:jc w:val="both"/>
        <w:rPr>
          <w:szCs w:val="24"/>
          <w:lang w:eastAsia="lt-LT"/>
        </w:rPr>
      </w:pPr>
      <w:r w:rsidRPr="00EA22AF">
        <w:rPr>
          <w:szCs w:val="24"/>
        </w:rPr>
        <w:t>7</w:t>
      </w:r>
      <w:r w:rsidR="003C2552" w:rsidRPr="00EA22AF">
        <w:rPr>
          <w:szCs w:val="24"/>
        </w:rPr>
        <w:t>.</w:t>
      </w:r>
      <w:r w:rsidRPr="00EA22AF">
        <w:rPr>
          <w:szCs w:val="24"/>
        </w:rPr>
        <w:t>6</w:t>
      </w:r>
      <w:r w:rsidR="003C2552" w:rsidRPr="00EA22AF">
        <w:rPr>
          <w:szCs w:val="24"/>
        </w:rPr>
        <w:t xml:space="preserve">.8. </w:t>
      </w:r>
      <w:r w:rsidR="003C2552" w:rsidRPr="00EA22AF">
        <w:rPr>
          <w:szCs w:val="24"/>
          <w:lang w:eastAsia="lt-LT"/>
        </w:rPr>
        <w:t xml:space="preserve">pasiūlymas buvo pateiktas ne </w:t>
      </w:r>
      <w:r w:rsidR="003C2552" w:rsidRPr="00EA22AF">
        <w:rPr>
          <w:szCs w:val="24"/>
        </w:rPr>
        <w:t xml:space="preserve">CVP IS </w:t>
      </w:r>
      <w:r w:rsidR="003C2552" w:rsidRPr="00EA22AF">
        <w:rPr>
          <w:szCs w:val="24"/>
          <w:lang w:eastAsia="lt-LT"/>
        </w:rPr>
        <w:t xml:space="preserve">priemonėmis; </w:t>
      </w:r>
    </w:p>
    <w:p w14:paraId="127DA225" w14:textId="62A9BA92" w:rsidR="00A11407" w:rsidRPr="00EA22AF" w:rsidRDefault="00F53280" w:rsidP="00F53280">
      <w:pPr>
        <w:ind w:firstLine="709"/>
        <w:contextualSpacing/>
        <w:jc w:val="both"/>
        <w:rPr>
          <w:szCs w:val="24"/>
          <w:lang w:eastAsia="lt-LT"/>
        </w:rPr>
      </w:pPr>
      <w:r w:rsidRPr="00EA22AF">
        <w:rPr>
          <w:szCs w:val="24"/>
        </w:rPr>
        <w:t>7</w:t>
      </w:r>
      <w:r w:rsidR="003C2552" w:rsidRPr="00EA22AF">
        <w:rPr>
          <w:szCs w:val="24"/>
        </w:rPr>
        <w:t>.</w:t>
      </w:r>
      <w:r w:rsidRPr="00EA22AF">
        <w:rPr>
          <w:szCs w:val="24"/>
        </w:rPr>
        <w:t>6</w:t>
      </w:r>
      <w:r w:rsidR="003C2552" w:rsidRPr="00EA22AF">
        <w:rPr>
          <w:szCs w:val="24"/>
        </w:rPr>
        <w:t xml:space="preserve">.9. </w:t>
      </w:r>
      <w:r w:rsidR="003C2552" w:rsidRPr="00EA22AF">
        <w:rPr>
          <w:szCs w:val="24"/>
          <w:lang w:eastAsia="lt-LT"/>
        </w:rPr>
        <w:t xml:space="preserve">iki sutarties sudarymo apie tiekėją </w:t>
      </w:r>
      <w:r w:rsidR="003C2552" w:rsidRPr="00EA22AF">
        <w:rPr>
          <w:szCs w:val="24"/>
        </w:rPr>
        <w:t>CVP IS paskelbiama VPĮ 52 straipsnio 1 dalyje nurodyta informacija;</w:t>
      </w:r>
    </w:p>
    <w:p w14:paraId="57EB511E" w14:textId="265106DA" w:rsidR="00A11407" w:rsidRPr="00EA22AF" w:rsidRDefault="00F53280" w:rsidP="00F53280">
      <w:pPr>
        <w:ind w:firstLine="709"/>
        <w:contextualSpacing/>
        <w:jc w:val="both"/>
        <w:rPr>
          <w:szCs w:val="24"/>
          <w:lang w:eastAsia="lt-LT"/>
        </w:rPr>
      </w:pPr>
      <w:r w:rsidRPr="00EA22AF">
        <w:rPr>
          <w:szCs w:val="24"/>
        </w:rPr>
        <w:t>7</w:t>
      </w:r>
      <w:r w:rsidR="003C2552" w:rsidRPr="00EA22AF">
        <w:rPr>
          <w:szCs w:val="24"/>
        </w:rPr>
        <w:t>.</w:t>
      </w:r>
      <w:r w:rsidRPr="00EA22AF">
        <w:rPr>
          <w:szCs w:val="24"/>
        </w:rPr>
        <w:t>6</w:t>
      </w:r>
      <w:r w:rsidR="003C2552" w:rsidRPr="00EA22AF">
        <w:rPr>
          <w:szCs w:val="24"/>
        </w:rPr>
        <w:t xml:space="preserve">.10. tiekėjas, apie nustatytų reikalavimų atitikimą, yra pateikęs melagingą informaciją, kurią </w:t>
      </w:r>
      <w:r w:rsidR="003C2552" w:rsidRPr="00EA22AF">
        <w:rPr>
          <w:szCs w:val="24"/>
          <w:u w:color="C00000"/>
        </w:rPr>
        <w:t>perkan</w:t>
      </w:r>
      <w:r w:rsidR="003C2552" w:rsidRPr="00EA22AF">
        <w:rPr>
          <w:szCs w:val="24"/>
        </w:rPr>
        <w:t>čioji organizacija gali įrodyti bet kokiomis teisėtomis priemonėmis;</w:t>
      </w:r>
    </w:p>
    <w:p w14:paraId="55ED2A3F" w14:textId="1BD95EF0" w:rsidR="00D05D81" w:rsidRPr="00EA22AF" w:rsidRDefault="00F53280" w:rsidP="00F53280">
      <w:pPr>
        <w:ind w:firstLine="709"/>
        <w:contextualSpacing/>
        <w:jc w:val="both"/>
        <w:rPr>
          <w:szCs w:val="24"/>
          <w:lang w:eastAsia="lt-LT"/>
        </w:rPr>
      </w:pPr>
      <w:r w:rsidRPr="00EA22AF">
        <w:rPr>
          <w:szCs w:val="24"/>
        </w:rPr>
        <w:t>7</w:t>
      </w:r>
      <w:r w:rsidR="003C2552" w:rsidRPr="00EA22AF">
        <w:rPr>
          <w:szCs w:val="24"/>
        </w:rPr>
        <w:t>.</w:t>
      </w:r>
      <w:r w:rsidRPr="00EA22AF">
        <w:rPr>
          <w:szCs w:val="24"/>
        </w:rPr>
        <w:t>6</w:t>
      </w:r>
      <w:r w:rsidR="003C2552" w:rsidRPr="00EA22AF">
        <w:rPr>
          <w:szCs w:val="24"/>
        </w:rPr>
        <w:t>.1</w:t>
      </w:r>
      <w:r w:rsidRPr="00EA22AF">
        <w:rPr>
          <w:szCs w:val="24"/>
        </w:rPr>
        <w:t>1</w:t>
      </w:r>
      <w:r w:rsidR="003C2552" w:rsidRPr="00EA22AF">
        <w:rPr>
          <w:szCs w:val="24"/>
        </w:rPr>
        <w:t>. kitais Viešųjų pirkimų įstatyme numatytais atvejais.</w:t>
      </w:r>
    </w:p>
    <w:p w14:paraId="77F0DB8A" w14:textId="25111FE5" w:rsidR="003C2552" w:rsidRPr="00EA22AF" w:rsidRDefault="00F53280" w:rsidP="00F53280">
      <w:pPr>
        <w:ind w:firstLine="709"/>
        <w:contextualSpacing/>
        <w:jc w:val="both"/>
        <w:rPr>
          <w:szCs w:val="24"/>
          <w:lang w:eastAsia="lt-LT"/>
        </w:rPr>
      </w:pPr>
      <w:r w:rsidRPr="00EA22AF">
        <w:rPr>
          <w:szCs w:val="24"/>
        </w:rPr>
        <w:t>7</w:t>
      </w:r>
      <w:r w:rsidR="003C2552" w:rsidRPr="00EA22AF">
        <w:rPr>
          <w:szCs w:val="24"/>
        </w:rPr>
        <w:t>.</w:t>
      </w:r>
      <w:r w:rsidRPr="00EA22AF">
        <w:rPr>
          <w:szCs w:val="24"/>
        </w:rPr>
        <w:t>7</w:t>
      </w:r>
      <w:r w:rsidR="003C2552" w:rsidRPr="00EA22AF">
        <w:rPr>
          <w:szCs w:val="24"/>
        </w:rPr>
        <w:t xml:space="preserve">. Apie pasiūlymo atmetimą ir tokio atmetimo priežastis tiekėjas informuojamas CVP IS susirašinėjimo priemonėmis nedelsiant, bet ne vėliau kaip per 3 (tris) darbo dienas nuo sprendimo priėmimo. </w:t>
      </w:r>
    </w:p>
    <w:p w14:paraId="275CBBF1" w14:textId="77777777" w:rsidR="003F584C" w:rsidRPr="00EA22AF" w:rsidRDefault="00AE37E7" w:rsidP="001003CC">
      <w:pPr>
        <w:tabs>
          <w:tab w:val="left" w:pos="567"/>
          <w:tab w:val="left" w:pos="1276"/>
        </w:tabs>
        <w:ind w:firstLine="709"/>
        <w:jc w:val="center"/>
        <w:rPr>
          <w:rFonts w:eastAsia="Arial Unicode MS"/>
          <w:b/>
          <w:bCs/>
        </w:rPr>
      </w:pPr>
      <w:r w:rsidRPr="00EA22AF">
        <w:rPr>
          <w:rFonts w:eastAsia="Arial Unicode MS"/>
          <w:b/>
          <w:bCs/>
        </w:rPr>
        <w:t>8</w:t>
      </w:r>
      <w:r w:rsidR="003F584C" w:rsidRPr="00EA22AF">
        <w:rPr>
          <w:rFonts w:eastAsia="Arial Unicode MS"/>
          <w:b/>
          <w:bCs/>
        </w:rPr>
        <w:t>. PASIŪLYMŲ VERTINIMAS</w:t>
      </w:r>
    </w:p>
    <w:p w14:paraId="115E35DE" w14:textId="77777777" w:rsidR="00AD4AFC" w:rsidRPr="00EA22AF" w:rsidRDefault="00AD4AFC" w:rsidP="001003CC">
      <w:pPr>
        <w:tabs>
          <w:tab w:val="left" w:pos="567"/>
          <w:tab w:val="left" w:pos="1276"/>
        </w:tabs>
        <w:ind w:firstLine="709"/>
        <w:jc w:val="center"/>
        <w:rPr>
          <w:rFonts w:eastAsia="Arial Unicode MS"/>
          <w:b/>
          <w:bCs/>
        </w:rPr>
      </w:pPr>
    </w:p>
    <w:p w14:paraId="23977AB4" w14:textId="45CC00CA" w:rsidR="0027523B" w:rsidRPr="0027523B" w:rsidRDefault="0027523B" w:rsidP="0027523B">
      <w:pPr>
        <w:tabs>
          <w:tab w:val="left" w:pos="993"/>
          <w:tab w:val="left" w:pos="1418"/>
        </w:tabs>
        <w:ind w:firstLine="720"/>
        <w:jc w:val="both"/>
        <w:rPr>
          <w:rFonts w:eastAsia="Calibri"/>
          <w:szCs w:val="24"/>
        </w:rPr>
      </w:pPr>
      <w:r>
        <w:rPr>
          <w:rFonts w:eastAsia="Calibri"/>
          <w:szCs w:val="24"/>
        </w:rPr>
        <w:t>8</w:t>
      </w:r>
      <w:r w:rsidRPr="0027523B">
        <w:rPr>
          <w:rFonts w:eastAsia="Calibri"/>
          <w:szCs w:val="24"/>
        </w:rPr>
        <w:t>.1. Perkančiosios organizacijos neatmesti pasiūlymai vertinami pagal ekonomiškai naudingiausio pasiūlymo vertinimo kriterijų – kainą. Laimėjusiu bus pripažintas mažiausios kainos pasiūlymas.</w:t>
      </w:r>
    </w:p>
    <w:p w14:paraId="054B1EF1" w14:textId="63C326DA" w:rsidR="0027523B" w:rsidRPr="0027523B" w:rsidRDefault="0027523B" w:rsidP="0027523B">
      <w:pPr>
        <w:tabs>
          <w:tab w:val="left" w:pos="993"/>
          <w:tab w:val="left" w:pos="1418"/>
        </w:tabs>
        <w:ind w:firstLine="720"/>
        <w:jc w:val="both"/>
        <w:rPr>
          <w:rFonts w:eastAsia="Calibri"/>
          <w:szCs w:val="24"/>
        </w:rPr>
      </w:pPr>
      <w:r>
        <w:rPr>
          <w:rFonts w:eastAsia="Calibri"/>
          <w:szCs w:val="24"/>
        </w:rPr>
        <w:t>8</w:t>
      </w:r>
      <w:r w:rsidRPr="0027523B">
        <w:rPr>
          <w:rFonts w:eastAsia="Calibri"/>
          <w:szCs w:val="24"/>
        </w:rPr>
        <w:t xml:space="preserve">.2. </w:t>
      </w:r>
      <w:r w:rsidRPr="0027523B">
        <w:rPr>
          <w:szCs w:val="24"/>
        </w:rPr>
        <w:t>Pasiūlymuose nurodytos kainos vertinamos eurais.</w:t>
      </w:r>
      <w:r w:rsidRPr="0027523B">
        <w:rPr>
          <w:rFonts w:eastAsia="Calibri"/>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499CC3" w14:textId="77777777" w:rsidR="00D65CE4" w:rsidRPr="00EA22AF" w:rsidRDefault="00D65CE4" w:rsidP="00A12BF6">
      <w:pPr>
        <w:pStyle w:val="Standard"/>
        <w:jc w:val="both"/>
        <w:rPr>
          <w:color w:val="auto"/>
          <w:szCs w:val="24"/>
        </w:rPr>
      </w:pPr>
    </w:p>
    <w:p w14:paraId="300FD768" w14:textId="77777777" w:rsidR="003F584C" w:rsidRPr="00EA22AF" w:rsidRDefault="00A53EDF" w:rsidP="001003CC">
      <w:pPr>
        <w:jc w:val="center"/>
        <w:rPr>
          <w:b/>
        </w:rPr>
      </w:pPr>
      <w:bookmarkStart w:id="3" w:name="_Toc60525491"/>
      <w:bookmarkStart w:id="4" w:name="_Toc47844937"/>
      <w:r w:rsidRPr="00EA22AF">
        <w:rPr>
          <w:b/>
        </w:rPr>
        <w:t>9</w:t>
      </w:r>
      <w:r w:rsidR="003F584C" w:rsidRPr="00EA22AF">
        <w:rPr>
          <w:b/>
        </w:rPr>
        <w:t xml:space="preserve">. </w:t>
      </w:r>
      <w:bookmarkEnd w:id="3"/>
      <w:bookmarkEnd w:id="4"/>
      <w:r w:rsidR="003F584C" w:rsidRPr="00EA22AF">
        <w:rPr>
          <w:b/>
        </w:rPr>
        <w:t>PASIŪLYMŲ EILĖ IR SPRENDIMAS DĖL PIRKIMO SUTARTIES SUDARYMO</w:t>
      </w:r>
    </w:p>
    <w:p w14:paraId="41F06E74" w14:textId="77777777" w:rsidR="00F95D56" w:rsidRPr="00EA22AF" w:rsidRDefault="00F95D56" w:rsidP="001003CC">
      <w:pPr>
        <w:tabs>
          <w:tab w:val="left" w:pos="851"/>
          <w:tab w:val="left" w:pos="1418"/>
        </w:tabs>
        <w:ind w:firstLine="720"/>
        <w:jc w:val="both"/>
        <w:rPr>
          <w:spacing w:val="-4"/>
          <w:szCs w:val="24"/>
        </w:rPr>
      </w:pPr>
    </w:p>
    <w:p w14:paraId="6AC78047" w14:textId="2407EA69" w:rsidR="00EB2F00" w:rsidRPr="00EA22AF" w:rsidRDefault="00EB2F00" w:rsidP="001003CC">
      <w:pPr>
        <w:tabs>
          <w:tab w:val="left" w:pos="851"/>
          <w:tab w:val="left" w:pos="1418"/>
        </w:tabs>
        <w:ind w:firstLine="720"/>
        <w:jc w:val="both"/>
        <w:rPr>
          <w:szCs w:val="24"/>
        </w:rPr>
      </w:pPr>
      <w:r w:rsidRPr="00EA22AF">
        <w:rPr>
          <w:spacing w:val="-4"/>
          <w:szCs w:val="24"/>
        </w:rPr>
        <w:t>9.1. Išnagrinėj</w:t>
      </w:r>
      <w:r w:rsidR="00F95D56" w:rsidRPr="00EA22AF">
        <w:rPr>
          <w:spacing w:val="-4"/>
          <w:szCs w:val="24"/>
        </w:rPr>
        <w:t>usi</w:t>
      </w:r>
      <w:r w:rsidRPr="00EA22AF">
        <w:rPr>
          <w:spacing w:val="-4"/>
          <w:szCs w:val="24"/>
        </w:rPr>
        <w:t xml:space="preserve"> ir įvertin</w:t>
      </w:r>
      <w:r w:rsidR="00F95D56" w:rsidRPr="00EA22AF">
        <w:rPr>
          <w:spacing w:val="-4"/>
          <w:szCs w:val="24"/>
        </w:rPr>
        <w:t>usi</w:t>
      </w:r>
      <w:r w:rsidRPr="00EA22AF">
        <w:rPr>
          <w:spacing w:val="-4"/>
          <w:szCs w:val="24"/>
        </w:rPr>
        <w:t xml:space="preserve"> pateiktus pasiūlymus, </w:t>
      </w:r>
      <w:r w:rsidR="00F95D56" w:rsidRPr="00EA22AF">
        <w:rPr>
          <w:spacing w:val="-4"/>
          <w:szCs w:val="24"/>
        </w:rPr>
        <w:t>perkančioji organizacija</w:t>
      </w:r>
      <w:r w:rsidRPr="00EA22AF">
        <w:rPr>
          <w:spacing w:val="-4"/>
          <w:szCs w:val="24"/>
        </w:rPr>
        <w:t xml:space="preserve"> nustato pasiūlymų eilę ir laimėjusį pasiūlymą bei priima sprendimą sudaryti pirkimo sutartį. </w:t>
      </w:r>
      <w:r w:rsidRPr="00EA22AF">
        <w:rPr>
          <w:spacing w:val="-4"/>
        </w:rPr>
        <w:t>Pasiūlymai šioje eilėje surašomi ekonominio naudingumo mažėjimo</w:t>
      </w:r>
      <w:r w:rsidRPr="00EA22AF">
        <w:rPr>
          <w:i/>
          <w:spacing w:val="-4"/>
        </w:rPr>
        <w:t> </w:t>
      </w:r>
      <w:r w:rsidRPr="00EA22AF">
        <w:rPr>
          <w:spacing w:val="-4"/>
        </w:rPr>
        <w:t>tvarka.</w:t>
      </w:r>
      <w:r w:rsidRPr="00EA22AF">
        <w:rPr>
          <w:szCs w:val="24"/>
        </w:rPr>
        <w:t xml:space="preserve"> </w:t>
      </w:r>
      <w:r w:rsidR="00A15164" w:rsidRPr="00EA22AF">
        <w:rPr>
          <w:szCs w:val="24"/>
        </w:rPr>
        <w:t>Dalyviai ne vėliau kaip per 3</w:t>
      </w:r>
      <w:r w:rsidR="00B72720" w:rsidRPr="00EA22AF">
        <w:rPr>
          <w:szCs w:val="24"/>
        </w:rPr>
        <w:t xml:space="preserve"> (tris)</w:t>
      </w:r>
      <w:r w:rsidR="00A15164" w:rsidRPr="00EA22AF">
        <w:rPr>
          <w:szCs w:val="24"/>
        </w:rPr>
        <w:t xml:space="preserve"> darbo dienas nuo sprendimo priėmimo raštu informuojami apie procedūros rezultatus, vadovaujantis Viešųjų pirkimų įstatymo 58 straipsnio 1 dalies reikalavimais. </w:t>
      </w:r>
      <w:r w:rsidRPr="00EA22AF">
        <w:rPr>
          <w:szCs w:val="24"/>
        </w:rPr>
        <w:t>Jei bus nuspręsta nesudaryti pirkimo sutarties (pradėti pirkimą iš naujo), minėtame pranešime nurodomos tokio sprendimo priežastys.</w:t>
      </w:r>
    </w:p>
    <w:p w14:paraId="02911949" w14:textId="77777777" w:rsidR="00EB2F00" w:rsidRPr="00EA22AF" w:rsidRDefault="00EB2F00" w:rsidP="001003CC">
      <w:pPr>
        <w:tabs>
          <w:tab w:val="left" w:pos="851"/>
          <w:tab w:val="left" w:pos="1418"/>
        </w:tabs>
        <w:ind w:firstLine="720"/>
        <w:jc w:val="both"/>
        <w:rPr>
          <w:szCs w:val="24"/>
        </w:rPr>
      </w:pPr>
      <w:r w:rsidRPr="00EA22AF">
        <w:rPr>
          <w:szCs w:val="24"/>
        </w:rPr>
        <w:t xml:space="preserve">9.2. Jeigu kelių pasiūlymų ekonominis naudingumas yra vienodas, sudarant pasiūlymų eilę, pirmesnis į šią eilę įrašomas tiekėjas, </w:t>
      </w:r>
      <w:r w:rsidRPr="00EA22AF">
        <w:rPr>
          <w:spacing w:val="-4"/>
          <w:szCs w:val="24"/>
        </w:rPr>
        <w:t>kurio pasiūlymas CVP IS priemonėmis pateiktas anksčiausiai.</w:t>
      </w:r>
      <w:r w:rsidRPr="00EA22AF">
        <w:rPr>
          <w:szCs w:val="24"/>
        </w:rPr>
        <w:t xml:space="preserve"> Laimėjusiu pripažįstamas pasiūlymas, įrašytas pirmuoju pasiūlymų eilėje.</w:t>
      </w:r>
    </w:p>
    <w:p w14:paraId="1383B1CE" w14:textId="77777777" w:rsidR="00EB2F00" w:rsidRPr="00EA22AF" w:rsidRDefault="00EB2F00" w:rsidP="001003CC">
      <w:pPr>
        <w:tabs>
          <w:tab w:val="left" w:pos="851"/>
          <w:tab w:val="left" w:pos="1418"/>
        </w:tabs>
        <w:ind w:firstLine="720"/>
        <w:jc w:val="both"/>
        <w:rPr>
          <w:szCs w:val="24"/>
        </w:rPr>
      </w:pPr>
      <w:r w:rsidRPr="00EA22AF">
        <w:rPr>
          <w:szCs w:val="24"/>
        </w:rPr>
        <w:t xml:space="preserve">9.3. </w:t>
      </w:r>
      <w:r w:rsidR="00D77844" w:rsidRPr="00EA22AF">
        <w:rPr>
          <w:szCs w:val="24"/>
        </w:rPr>
        <w:t>Pasiūlymų eilė nenustatoma, jei pasiūlymą pateikia arba įvertinus pasiūlymus liko tik vienas tiekėjas</w:t>
      </w:r>
      <w:r w:rsidR="00596F2B" w:rsidRPr="00EA22AF">
        <w:rPr>
          <w:szCs w:val="24"/>
        </w:rPr>
        <w:t>.</w:t>
      </w:r>
    </w:p>
    <w:p w14:paraId="3E48ECBA" w14:textId="77777777" w:rsidR="00EB2F00" w:rsidRPr="00EA22AF" w:rsidRDefault="00EB2F00" w:rsidP="001003CC">
      <w:pPr>
        <w:tabs>
          <w:tab w:val="left" w:pos="851"/>
          <w:tab w:val="left" w:pos="1418"/>
        </w:tabs>
        <w:ind w:firstLine="720"/>
        <w:jc w:val="both"/>
        <w:rPr>
          <w:szCs w:val="24"/>
        </w:rPr>
      </w:pPr>
      <w:r w:rsidRPr="00EA22AF">
        <w:rPr>
          <w:szCs w:val="24"/>
        </w:rPr>
        <w:t>9.4. Perkančioji organizacija pirkimo sutartį CVP IS priemonėmis siūlo sudaryti tam pirkimo dalyviui, kurio pasiūlymas pirkimo sąlygų nustatyta tvarka pripažintas laimėjusiu. Pranešime laimėjusiam tiekėjui perkančioji organizacija nurodo laiką, iki kada jis turi pasirašyti pirkimo sutartį.</w:t>
      </w:r>
    </w:p>
    <w:p w14:paraId="0EAE7197" w14:textId="77777777" w:rsidR="00EB2F00" w:rsidRPr="00EA22AF" w:rsidRDefault="00EB2F00" w:rsidP="001003CC">
      <w:pPr>
        <w:tabs>
          <w:tab w:val="left" w:pos="851"/>
          <w:tab w:val="left" w:pos="1418"/>
        </w:tabs>
        <w:ind w:firstLine="720"/>
        <w:jc w:val="both"/>
        <w:rPr>
          <w:szCs w:val="24"/>
        </w:rPr>
      </w:pPr>
      <w:r w:rsidRPr="00EA22AF">
        <w:rPr>
          <w:szCs w:val="24"/>
        </w:rPr>
        <w:t xml:space="preserve">9.5. Jeigu tiekėjas, kuriam buvo pasiūlyta sudaryti pirkimo sutartį, CVP IS susirašinėjimo priemonėmis atsisako ją sudaryti arba iki perkančiosios organizacijos nurodyto laiko tiekėjas nepasirašo pirkimo sutarties, </w:t>
      </w:r>
      <w:r w:rsidRPr="00EA22AF">
        <w:rPr>
          <w:snapToGrid w:val="0"/>
          <w:szCs w:val="24"/>
        </w:rPr>
        <w:t>arba atsisako sudaryti pirkimo sutartį pirkimo sąlygose nustatytomis sąlygomis,</w:t>
      </w:r>
      <w:r w:rsidRPr="00EA22AF">
        <w:rPr>
          <w:szCs w:val="24"/>
        </w:rPr>
        <w:t xml:space="preserve"> laikoma, kad jis atsisakė sudaryti pirkimo sutartį. </w:t>
      </w:r>
      <w:r w:rsidRPr="00EA22AF">
        <w:rPr>
          <w:spacing w:val="-4"/>
          <w:szCs w:val="24"/>
        </w:rPr>
        <w:t>Tuo atveju perkančioji organizacija siūlo CVP IS susirašinėjimo priemonėmis sudaryti pirkimo sutartį kitam pirkimo dalyviui, kurio pasiūlymas pagal nustatytą pasiūlymų eilę yra pirmas po tiekėjo, atsisakiusio sudaryti pirkimo sutartį. Tiekėjų pasiūlymų ekonominio naudingumo balai nebus perskaičiuojami.</w:t>
      </w:r>
    </w:p>
    <w:p w14:paraId="55487569" w14:textId="07785BE3" w:rsidR="00EB2F00" w:rsidRPr="00EA22AF" w:rsidRDefault="00EB2F00" w:rsidP="001003CC">
      <w:pPr>
        <w:tabs>
          <w:tab w:val="left" w:pos="851"/>
          <w:tab w:val="left" w:pos="1276"/>
          <w:tab w:val="left" w:pos="1418"/>
        </w:tabs>
        <w:ind w:firstLine="720"/>
        <w:jc w:val="both"/>
        <w:rPr>
          <w:szCs w:val="24"/>
        </w:rPr>
      </w:pPr>
      <w:r w:rsidRPr="00EA22AF">
        <w:rPr>
          <w:szCs w:val="24"/>
        </w:rPr>
        <w:t xml:space="preserve">9.6. Sudarant pirkimo sutartį, negali būti keičiama laimėjusio tiekėjo pasiūlymo kaina (Eur </w:t>
      </w:r>
      <w:r w:rsidR="00424097" w:rsidRPr="00EA22AF">
        <w:rPr>
          <w:szCs w:val="24"/>
        </w:rPr>
        <w:t xml:space="preserve">be </w:t>
      </w:r>
      <w:r w:rsidRPr="00EA22AF">
        <w:rPr>
          <w:szCs w:val="24"/>
        </w:rPr>
        <w:t xml:space="preserve">PVM) (kai taikoma fiksuotos kainos kainodara) / įkainiai (Eur </w:t>
      </w:r>
      <w:r w:rsidR="00424097" w:rsidRPr="00EA22AF">
        <w:rPr>
          <w:szCs w:val="24"/>
        </w:rPr>
        <w:t xml:space="preserve">be </w:t>
      </w:r>
      <w:r w:rsidRPr="00EA22AF">
        <w:rPr>
          <w:szCs w:val="24"/>
        </w:rPr>
        <w:t xml:space="preserve">PVM) (kai taikoma fiksuotų įkainių kainodara) ir pirkimo sąlygose bei laimėjusiame pasiūlyme nustatytos pirkimo sąlygos. </w:t>
      </w:r>
    </w:p>
    <w:p w14:paraId="57CD28E4" w14:textId="77777777" w:rsidR="00491838" w:rsidRPr="00EA22AF" w:rsidRDefault="00491838" w:rsidP="001003CC">
      <w:pPr>
        <w:tabs>
          <w:tab w:val="left" w:pos="851"/>
        </w:tabs>
        <w:ind w:firstLine="709"/>
        <w:contextualSpacing/>
        <w:jc w:val="both"/>
        <w:rPr>
          <w:rFonts w:eastAsia="Calibri"/>
          <w:szCs w:val="24"/>
        </w:rPr>
      </w:pPr>
      <w:r w:rsidRPr="00EA22AF">
        <w:rPr>
          <w:szCs w:val="24"/>
        </w:rPr>
        <w:t>9.7. Suinteresuoti dalyviai nuo perkančiosios organizacijos pranešimo apie sprendimą nustatyti laimėjusį pasiūlymą pateikimo dalyviams dienos iki atidėjimo termino pabaigos (jeigu toks taikomas) gali prašyti perkančiosios organizacijos pateikti laimėjusį pasiūlymą.</w:t>
      </w:r>
    </w:p>
    <w:p w14:paraId="3594809A" w14:textId="77777777" w:rsidR="00420C78" w:rsidRPr="00EA22AF" w:rsidRDefault="00420C78" w:rsidP="001003CC">
      <w:pPr>
        <w:tabs>
          <w:tab w:val="left" w:pos="1134"/>
          <w:tab w:val="left" w:pos="1276"/>
        </w:tabs>
        <w:ind w:firstLine="709"/>
        <w:contextualSpacing/>
        <w:jc w:val="both"/>
      </w:pPr>
    </w:p>
    <w:p w14:paraId="1D166EFC" w14:textId="77777777" w:rsidR="003F584C" w:rsidRPr="00EA22AF" w:rsidRDefault="00C6008D" w:rsidP="001003CC">
      <w:pPr>
        <w:widowControl w:val="0"/>
        <w:ind w:firstLine="709"/>
        <w:jc w:val="center"/>
        <w:rPr>
          <w:b/>
        </w:rPr>
      </w:pPr>
      <w:r w:rsidRPr="00EA22AF">
        <w:rPr>
          <w:b/>
        </w:rPr>
        <w:t>1</w:t>
      </w:r>
      <w:r w:rsidR="00A53EDF" w:rsidRPr="00EA22AF">
        <w:rPr>
          <w:b/>
        </w:rPr>
        <w:t>0</w:t>
      </w:r>
      <w:r w:rsidR="003F584C" w:rsidRPr="00EA22AF">
        <w:rPr>
          <w:b/>
        </w:rPr>
        <w:t>. PRETENZIJŲ IR SKUNDŲ NAGRINĖJIMO TVARKA</w:t>
      </w:r>
    </w:p>
    <w:p w14:paraId="0FC754D3" w14:textId="77777777" w:rsidR="00B72720" w:rsidRPr="00EA22AF" w:rsidRDefault="00B72720" w:rsidP="001003CC">
      <w:pPr>
        <w:widowControl w:val="0"/>
        <w:ind w:firstLine="709"/>
        <w:jc w:val="center"/>
        <w:rPr>
          <w:bCs/>
        </w:rPr>
      </w:pPr>
    </w:p>
    <w:p w14:paraId="00AC87A0" w14:textId="77777777" w:rsidR="004C3778" w:rsidRPr="00EA22AF" w:rsidRDefault="004C3778" w:rsidP="001003CC">
      <w:pPr>
        <w:widowControl w:val="0"/>
        <w:tabs>
          <w:tab w:val="left" w:pos="1260"/>
        </w:tabs>
        <w:autoSpaceDE w:val="0"/>
        <w:autoSpaceDN w:val="0"/>
        <w:ind w:firstLine="720"/>
        <w:jc w:val="both"/>
        <w:rPr>
          <w:szCs w:val="24"/>
          <w:lang w:eastAsia="lt-LT"/>
        </w:rPr>
      </w:pPr>
      <w:r w:rsidRPr="00EA22AF">
        <w:rPr>
          <w:szCs w:val="24"/>
          <w:lang w:eastAsia="lt-LT"/>
        </w:rPr>
        <w:t>10.1. 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75DBC2F0" w14:textId="77777777" w:rsidR="004C3778" w:rsidRPr="00EA22AF" w:rsidRDefault="004C3778" w:rsidP="001003CC">
      <w:pPr>
        <w:widowControl w:val="0"/>
        <w:tabs>
          <w:tab w:val="left" w:pos="1260"/>
        </w:tabs>
        <w:autoSpaceDE w:val="0"/>
        <w:autoSpaceDN w:val="0"/>
        <w:ind w:firstLine="720"/>
        <w:jc w:val="both"/>
        <w:rPr>
          <w:szCs w:val="24"/>
        </w:rPr>
      </w:pPr>
      <w:r w:rsidRPr="00EA22AF">
        <w:rPr>
          <w:szCs w:val="24"/>
          <w:lang w:eastAsia="lt-LT"/>
        </w:rPr>
        <w:t xml:space="preserve">10.2. Ginčų nagrinėjimo tvarka numatyta Viešųjų pirkimų įstatymo VII skyriuje. </w:t>
      </w:r>
    </w:p>
    <w:p w14:paraId="0AD26BC6" w14:textId="77777777" w:rsidR="00E232FA" w:rsidRPr="00EA22AF" w:rsidRDefault="00E232FA" w:rsidP="001003CC">
      <w:pPr>
        <w:ind w:firstLine="709"/>
        <w:jc w:val="center"/>
        <w:rPr>
          <w:b/>
        </w:rPr>
      </w:pPr>
    </w:p>
    <w:p w14:paraId="457D503D" w14:textId="77777777" w:rsidR="003F584C" w:rsidRDefault="00705195" w:rsidP="001003CC">
      <w:pPr>
        <w:ind w:firstLine="709"/>
        <w:jc w:val="center"/>
        <w:rPr>
          <w:b/>
        </w:rPr>
      </w:pPr>
      <w:r w:rsidRPr="00EA22AF">
        <w:rPr>
          <w:b/>
        </w:rPr>
        <w:t xml:space="preserve">11. </w:t>
      </w:r>
      <w:r w:rsidR="003F584C" w:rsidRPr="00EA22AF">
        <w:rPr>
          <w:b/>
        </w:rPr>
        <w:t>PIRKIMO SUTARTIES SUDARYMAS</w:t>
      </w:r>
    </w:p>
    <w:p w14:paraId="42207ADB" w14:textId="77777777" w:rsidR="00C97D74" w:rsidRPr="00EA22AF" w:rsidRDefault="00C97D74" w:rsidP="001003CC">
      <w:pPr>
        <w:ind w:firstLine="709"/>
        <w:jc w:val="center"/>
        <w:rPr>
          <w:b/>
        </w:rPr>
      </w:pPr>
    </w:p>
    <w:p w14:paraId="737C0EAC" w14:textId="16789516" w:rsidR="00BA0BFA" w:rsidRPr="00EA22AF" w:rsidRDefault="00BA0BFA" w:rsidP="00424097">
      <w:pPr>
        <w:ind w:firstLine="720"/>
        <w:jc w:val="both"/>
        <w:rPr>
          <w:szCs w:val="24"/>
        </w:rPr>
      </w:pPr>
      <w:r w:rsidRPr="00EA22AF">
        <w:rPr>
          <w:szCs w:val="24"/>
        </w:rPr>
        <w:t xml:space="preserve">11.1. </w:t>
      </w:r>
      <w:r w:rsidR="00424097" w:rsidRPr="00EA22AF">
        <w:rPr>
          <w:szCs w:val="24"/>
        </w:rPr>
        <w:t>Pirkimo sutartis sudaroma nedelsiant. Pirkimo sutarties sudarymo atidėjimo terminas netaikomas.</w:t>
      </w:r>
    </w:p>
    <w:p w14:paraId="794BC681" w14:textId="59E0999B" w:rsidR="00BA0BFA" w:rsidRPr="00EA22AF" w:rsidRDefault="00BA0BFA" w:rsidP="00424097">
      <w:pPr>
        <w:ind w:firstLine="720"/>
        <w:jc w:val="both"/>
        <w:rPr>
          <w:szCs w:val="24"/>
        </w:rPr>
      </w:pPr>
      <w:r w:rsidRPr="00EA22AF">
        <w:rPr>
          <w:szCs w:val="24"/>
        </w:rPr>
        <w:t>11.2.</w:t>
      </w:r>
      <w:r w:rsidRPr="00EA22AF">
        <w:rPr>
          <w:b/>
        </w:rPr>
        <w:t xml:space="preserve"> </w:t>
      </w:r>
      <w:r w:rsidRPr="00EA22AF">
        <w:rPr>
          <w:szCs w:val="24"/>
          <w:lang w:eastAsia="lt-LT"/>
        </w:rPr>
        <w:t>Tiekėjas</w:t>
      </w:r>
      <w:r w:rsidRPr="00EA22AF">
        <w:rPr>
          <w:szCs w:val="24"/>
        </w:rPr>
        <w:t xml:space="preserve"> privalo per perkančiosios organizacijos pranešime nurodytą terminą pasirašyti pirkimo sutartį</w:t>
      </w:r>
      <w:r w:rsidR="00424097" w:rsidRPr="00EA22AF">
        <w:rPr>
          <w:szCs w:val="24"/>
        </w:rPr>
        <w:t xml:space="preserve">. Jeigu </w:t>
      </w:r>
      <w:r w:rsidR="00424097" w:rsidRPr="00EA22AF">
        <w:rPr>
          <w:szCs w:val="24"/>
          <w:lang w:eastAsia="lt-LT"/>
        </w:rPr>
        <w:t>tiekėjas</w:t>
      </w:r>
      <w:r w:rsidR="00424097" w:rsidRPr="00EA22AF">
        <w:rPr>
          <w:szCs w:val="24"/>
        </w:rPr>
        <w:t xml:space="preserve"> per nustatytą terminą nepasirašo sutarties, sutartis laikoma nesudaryta ir neįsigalioja. Tokiu atveju sutartis siūloma </w:t>
      </w:r>
      <w:bookmarkStart w:id="5" w:name="_Hlk129597066"/>
      <w:r w:rsidR="00424097" w:rsidRPr="00EA22AF">
        <w:rPr>
          <w:szCs w:val="24"/>
        </w:rPr>
        <w:t>sudaryti tiekėjui</w:t>
      </w:r>
      <w:bookmarkEnd w:id="5"/>
      <w:r w:rsidR="00424097" w:rsidRPr="00EA22AF">
        <w:rPr>
          <w:szCs w:val="24"/>
        </w:rPr>
        <w:t>, esančiam sekančiam pasiūlymų eilėje po atsisakiusio sudaryti sutartį tiekėjo.</w:t>
      </w:r>
    </w:p>
    <w:p w14:paraId="2BB5FD91" w14:textId="311E84F3" w:rsidR="000106C0" w:rsidRPr="00EA22AF" w:rsidRDefault="00BA0BFA" w:rsidP="009779D5">
      <w:pPr>
        <w:ind w:firstLine="720"/>
        <w:jc w:val="both"/>
        <w:rPr>
          <w:szCs w:val="24"/>
        </w:rPr>
      </w:pPr>
      <w:r w:rsidRPr="00EA22AF">
        <w:rPr>
          <w:szCs w:val="24"/>
        </w:rPr>
        <w:t xml:space="preserve">11.3. Pirkimo sutarties sąlygos pateikiamos pridedamame pirkimo–pardavimo sutarties projekte (pirkimo sąlygų 3 priedas). Jei tiekėjas pirkimo pasiūlyme nurodė, kad jis pirkimo sutarties vykdymui ketina pasitelkti ūkio subjektus ir </w:t>
      </w:r>
      <w:r w:rsidR="00BB251F" w:rsidRPr="00EA22AF">
        <w:rPr>
          <w:szCs w:val="24"/>
        </w:rPr>
        <w:t>(</w:t>
      </w:r>
      <w:r w:rsidRPr="00EA22AF">
        <w:rPr>
          <w:szCs w:val="24"/>
        </w:rPr>
        <w:t>ar</w:t>
      </w:r>
      <w:r w:rsidR="00BB251F" w:rsidRPr="00EA22AF">
        <w:rPr>
          <w:szCs w:val="24"/>
        </w:rPr>
        <w:t>)</w:t>
      </w:r>
      <w:r w:rsidRPr="00EA22AF">
        <w:rPr>
          <w:szCs w:val="24"/>
        </w:rPr>
        <w:t xml:space="preserve"> kvazisubtiekėjus (toliau – subjektai), kurių pajėgumais remsis, šiuo atveju, tiekėjo nurodyti subjektai įrašomi į sudaromą pirkimo sutartį (koreguojant pirkimo–pardavimo sutarties projektą). Tiekėjas, iš anksto raštu suderinęs su perkančiąja organizacija, gali pirkimo sutarties vykdymo metu pakeisti subjektus, tačiau pakeisti subjektai privalo būti ne žemesnės kvalifikacijos kaip subjektai, nurodyti pasiūlyme. Prieš duodama sutikimą keisti subjektus, perkančioji organizacija turi teisę patikrinti naujų, pasiūlyme nenurodytų, subjektų kvalifikaciją (tuo atveju, jei subjektams kvalifikacijos reikalavimai buvo keliami). Be raštiško perkančiosios organizacijos sutikimo pasitelkti kitus, pasiūlyme nenurodytus subjektus, draudžiama. Sutarties vykdymo metu, kai subjektai netinkamai vykdo įsipareigojimus tiekėjui, taip pat tuo atveju, kai subjektai nepajėgūs vykdyti įsipareigojimų tiekėjui dėl iškeltos restruktūrizavimo, bankroto bylos, bankroto proceso vykdymo ne teismo tvarka, inicijuotos priverstinio likvidavimo ar susitarimo su kreditoriais procedūros arba jiems vykdomų analogiškų procedūrų, tiekėjas gali pakeisti subjektus. Apie tai tiekėjas iš anksto raštu turi informuoti perkančiąją organizaciją, nurodydamas subjektų pakeitimo priežastis ir būsimus subjektus. Subjektų keitimas įforminamas abiejų pirkimo sutarties šalių pasirašomu susitarimu. Šis susitarimas tampa neatskiriama pirkimo sutarties dalimi. Ši sąlyga taikoma tuomet, jei pasiūlyme tiekėjas nurodo subjektus, kuriuos ketina pasitelkti.</w:t>
      </w:r>
    </w:p>
    <w:p w14:paraId="2A3B335F" w14:textId="77777777" w:rsidR="004C65C2" w:rsidRPr="00EA22AF" w:rsidRDefault="00C6008D" w:rsidP="001003CC">
      <w:pPr>
        <w:jc w:val="center"/>
      </w:pPr>
      <w:r w:rsidRPr="00EA22AF">
        <w:t>___________________</w:t>
      </w:r>
    </w:p>
    <w:p w14:paraId="3C2E98DB" w14:textId="77777777" w:rsidR="00260282" w:rsidRPr="00EA22AF" w:rsidRDefault="00260282" w:rsidP="001003CC">
      <w:pPr>
        <w:widowControl w:val="0"/>
        <w:jc w:val="center"/>
        <w:rPr>
          <w:szCs w:val="24"/>
        </w:rPr>
      </w:pPr>
    </w:p>
    <w:p w14:paraId="62AADF20" w14:textId="77777777" w:rsidR="00260282" w:rsidRPr="00EA22AF" w:rsidRDefault="00260282" w:rsidP="001003CC">
      <w:pPr>
        <w:widowControl w:val="0"/>
        <w:jc w:val="center"/>
        <w:rPr>
          <w:szCs w:val="24"/>
        </w:rPr>
        <w:sectPr w:rsidR="00260282" w:rsidRPr="00EA22AF" w:rsidSect="00EE4CAB">
          <w:headerReference w:type="default" r:id="rId13"/>
          <w:pgSz w:w="11906" w:h="16838"/>
          <w:pgMar w:top="1418" w:right="567" w:bottom="1134" w:left="1701" w:header="567" w:footer="567" w:gutter="0"/>
          <w:pgNumType w:start="1"/>
          <w:cols w:space="1296"/>
          <w:titlePg/>
          <w:docGrid w:linePitch="360"/>
        </w:sectPr>
      </w:pPr>
    </w:p>
    <w:p w14:paraId="503EB919" w14:textId="77777777" w:rsidR="00D4709F" w:rsidRPr="00EA22AF" w:rsidRDefault="00D4709F" w:rsidP="001003CC">
      <w:pPr>
        <w:jc w:val="right"/>
      </w:pPr>
      <w:r w:rsidRPr="00EA22AF">
        <w:t>Pirkimo sąlygų</w:t>
      </w:r>
    </w:p>
    <w:p w14:paraId="114FD232" w14:textId="77777777" w:rsidR="00D4709F" w:rsidRPr="00EA22AF" w:rsidRDefault="00D4709F" w:rsidP="001003CC">
      <w:pPr>
        <w:jc w:val="right"/>
      </w:pPr>
      <w:r w:rsidRPr="00EA22AF">
        <w:t>1 priedas</w:t>
      </w:r>
    </w:p>
    <w:p w14:paraId="25460AF1" w14:textId="77777777" w:rsidR="001F79C8" w:rsidRPr="00EA22AF" w:rsidRDefault="001F79C8" w:rsidP="001003CC">
      <w:pPr>
        <w:tabs>
          <w:tab w:val="left" w:pos="567"/>
        </w:tabs>
        <w:jc w:val="center"/>
        <w:outlineLvl w:val="1"/>
        <w:rPr>
          <w:b/>
          <w:szCs w:val="24"/>
        </w:rPr>
      </w:pPr>
    </w:p>
    <w:p w14:paraId="0B1E7CC5" w14:textId="77777777" w:rsidR="00FD258A" w:rsidRPr="00EA22AF" w:rsidRDefault="00FF73D7" w:rsidP="001003CC">
      <w:pPr>
        <w:tabs>
          <w:tab w:val="left" w:pos="567"/>
        </w:tabs>
        <w:jc w:val="center"/>
        <w:outlineLvl w:val="1"/>
        <w:rPr>
          <w:b/>
          <w:szCs w:val="24"/>
        </w:rPr>
      </w:pPr>
      <w:r w:rsidRPr="00EA22AF">
        <w:rPr>
          <w:b/>
          <w:szCs w:val="24"/>
        </w:rPr>
        <w:t>PASIŪLYMAS DĖL</w:t>
      </w:r>
    </w:p>
    <w:p w14:paraId="33F1745E" w14:textId="77777777" w:rsidR="007734F9" w:rsidRDefault="007C0C21" w:rsidP="00A92B1C">
      <w:pPr>
        <w:jc w:val="center"/>
        <w:rPr>
          <w:rFonts w:eastAsia="Calibri"/>
          <w:b/>
          <w:szCs w:val="24"/>
        </w:rPr>
      </w:pPr>
      <w:r w:rsidRPr="007C0C21">
        <w:rPr>
          <w:rFonts w:eastAsia="Calibri"/>
          <w:b/>
          <w:szCs w:val="24"/>
        </w:rPr>
        <w:t xml:space="preserve">DOKUMENTŲ ARCHYVAVIMO IR SKAITMENIZAVIMO </w:t>
      </w:r>
    </w:p>
    <w:p w14:paraId="2728AD19" w14:textId="6D676DF0" w:rsidR="001F79C8" w:rsidRPr="00EA22AF" w:rsidRDefault="00A92B1C" w:rsidP="00A92B1C">
      <w:pPr>
        <w:jc w:val="center"/>
        <w:rPr>
          <w:rFonts w:eastAsia="Calibri"/>
          <w:b/>
          <w:szCs w:val="24"/>
        </w:rPr>
      </w:pPr>
      <w:r w:rsidRPr="00EA22AF">
        <w:rPr>
          <w:rFonts w:eastAsia="Calibri"/>
          <w:b/>
          <w:szCs w:val="24"/>
        </w:rPr>
        <w:t>PASLAUGŲ</w:t>
      </w:r>
      <w:r w:rsidR="005244BB">
        <w:rPr>
          <w:rFonts w:eastAsia="Calibri"/>
          <w:b/>
          <w:szCs w:val="24"/>
        </w:rPr>
        <w:t xml:space="preserve"> KAUNO MIESTE</w:t>
      </w:r>
    </w:p>
    <w:p w14:paraId="7D02BB7A" w14:textId="77777777" w:rsidR="00A92B1C" w:rsidRPr="00EA22AF" w:rsidRDefault="00A92B1C" w:rsidP="00A92B1C">
      <w:pPr>
        <w:jc w:val="center"/>
      </w:pPr>
    </w:p>
    <w:p w14:paraId="5E856662" w14:textId="2AC304AF" w:rsidR="00D4709F" w:rsidRPr="00EA22AF" w:rsidRDefault="00D4709F" w:rsidP="001003CC">
      <w:pPr>
        <w:jc w:val="center"/>
      </w:pPr>
      <w:r w:rsidRPr="00EA22AF">
        <w:t>202</w:t>
      </w:r>
      <w:r w:rsidR="00A27C81">
        <w:t>6</w:t>
      </w:r>
      <w:r w:rsidRPr="00EA22AF">
        <w:t xml:space="preserve"> m.</w:t>
      </w:r>
      <w:r w:rsidR="008C2CE9" w:rsidRPr="00EA22AF">
        <w:t xml:space="preserve"> </w:t>
      </w:r>
      <w:r w:rsidR="00AF3272" w:rsidRPr="00EA22AF">
        <w:t>_________</w:t>
      </w:r>
      <w:r w:rsidR="001D192A" w:rsidRPr="00EA22AF">
        <w:t xml:space="preserve"> m</w:t>
      </w:r>
      <w:r w:rsidR="00CB7591" w:rsidRPr="00EA22AF">
        <w:t>ėn.</w:t>
      </w:r>
      <w:r w:rsidR="008C2CE9" w:rsidRPr="00EA22AF">
        <w:t xml:space="preserve">     </w:t>
      </w:r>
      <w:r w:rsidRPr="00EA22AF">
        <w:t>d.</w:t>
      </w:r>
    </w:p>
    <w:p w14:paraId="3EB59BD3" w14:textId="77777777" w:rsidR="001F79C8" w:rsidRPr="00EA22AF" w:rsidRDefault="001F79C8" w:rsidP="001003CC">
      <w:pPr>
        <w:jc w:val="center"/>
      </w:pPr>
    </w:p>
    <w:p w14:paraId="5827C41E" w14:textId="77777777" w:rsidR="00D4709F" w:rsidRPr="00EA22AF" w:rsidRDefault="00D4709F" w:rsidP="001003CC">
      <w:pPr>
        <w:jc w:val="center"/>
      </w:pPr>
      <w:r w:rsidRPr="00EA22AF">
        <w:t>_____________</w:t>
      </w:r>
    </w:p>
    <w:p w14:paraId="089BA445" w14:textId="77777777" w:rsidR="00D4709F" w:rsidRPr="00EA22AF" w:rsidRDefault="00D4709F" w:rsidP="001003CC">
      <w:pPr>
        <w:spacing w:after="120"/>
        <w:jc w:val="center"/>
        <w:rPr>
          <w:sz w:val="20"/>
        </w:rPr>
      </w:pPr>
      <w:r w:rsidRPr="00EA22AF">
        <w:rPr>
          <w:sz w:val="20"/>
        </w:rPr>
        <w:t>(vieta)</w:t>
      </w:r>
    </w:p>
    <w:p w14:paraId="55F997B9" w14:textId="77777777" w:rsidR="00FF73D7" w:rsidRPr="00EA22AF" w:rsidRDefault="00FF73D7" w:rsidP="001003CC">
      <w:pPr>
        <w:spacing w:after="120"/>
        <w:jc w:val="center"/>
        <w:rPr>
          <w:sz w:val="20"/>
        </w:rPr>
      </w:pPr>
    </w:p>
    <w:p w14:paraId="633E77EF" w14:textId="77777777" w:rsidR="001F79C8" w:rsidRPr="00EA22AF" w:rsidRDefault="001F79C8" w:rsidP="001003CC">
      <w:pPr>
        <w:spacing w:after="120"/>
        <w:jc w:val="center"/>
        <w:rPr>
          <w:sz w:val="20"/>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501"/>
      </w:tblGrid>
      <w:tr w:rsidR="00D4709F" w:rsidRPr="00EA22AF" w14:paraId="039C1CAE"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6E8C02F5" w14:textId="77777777" w:rsidR="00D4709F" w:rsidRPr="00EA22AF" w:rsidRDefault="00D4709F" w:rsidP="001003CC">
            <w:pPr>
              <w:ind w:firstLine="22"/>
              <w:jc w:val="both"/>
              <w:rPr>
                <w:szCs w:val="24"/>
              </w:rPr>
            </w:pPr>
            <w:r w:rsidRPr="00EA22AF">
              <w:t>Tiekėjo pavadinimas (jeigu dalyvauja ūkio subjektų grupė, surašomi visų dalyvių pavadinimai)</w:t>
            </w:r>
          </w:p>
        </w:tc>
        <w:tc>
          <w:tcPr>
            <w:tcW w:w="4501" w:type="dxa"/>
            <w:tcBorders>
              <w:top w:val="single" w:sz="4" w:space="0" w:color="auto"/>
              <w:left w:val="single" w:sz="4" w:space="0" w:color="auto"/>
              <w:bottom w:val="single" w:sz="4" w:space="0" w:color="auto"/>
              <w:right w:val="single" w:sz="4" w:space="0" w:color="auto"/>
            </w:tcBorders>
          </w:tcPr>
          <w:p w14:paraId="0C5A69DE" w14:textId="77777777" w:rsidR="00D4709F" w:rsidRPr="00EA22AF" w:rsidRDefault="00D4709F" w:rsidP="001003CC">
            <w:pPr>
              <w:ind w:firstLine="573"/>
              <w:jc w:val="both"/>
            </w:pPr>
          </w:p>
        </w:tc>
      </w:tr>
      <w:tr w:rsidR="00D4709F" w:rsidRPr="00EA22AF" w14:paraId="4C90EC02"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1704E713" w14:textId="77777777" w:rsidR="00D4709F" w:rsidRPr="00EA22AF" w:rsidRDefault="00D4709F" w:rsidP="001003CC">
            <w:pPr>
              <w:ind w:firstLine="22"/>
              <w:jc w:val="both"/>
            </w:pPr>
            <w:r w:rsidRPr="00EA22AF">
              <w:t>Tiekėjo adresas (jeigu dalyvauja ūkio subjektų grupė, surašomi visų dalyvių adresai)</w:t>
            </w:r>
          </w:p>
        </w:tc>
        <w:tc>
          <w:tcPr>
            <w:tcW w:w="4501" w:type="dxa"/>
            <w:tcBorders>
              <w:top w:val="single" w:sz="4" w:space="0" w:color="auto"/>
              <w:left w:val="single" w:sz="4" w:space="0" w:color="auto"/>
              <w:bottom w:val="single" w:sz="4" w:space="0" w:color="auto"/>
              <w:right w:val="single" w:sz="4" w:space="0" w:color="auto"/>
            </w:tcBorders>
          </w:tcPr>
          <w:p w14:paraId="32218FA8" w14:textId="77777777" w:rsidR="00D4709F" w:rsidRPr="00EA22AF" w:rsidRDefault="00D4709F" w:rsidP="001003CC">
            <w:pPr>
              <w:ind w:firstLine="573"/>
              <w:jc w:val="both"/>
            </w:pPr>
          </w:p>
        </w:tc>
      </w:tr>
      <w:tr w:rsidR="00D4709F" w:rsidRPr="00EA22AF" w14:paraId="1CDF5F72"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6EBAE99B" w14:textId="77777777" w:rsidR="00D4709F" w:rsidRPr="00EA22AF" w:rsidRDefault="00D4709F" w:rsidP="001003CC">
            <w:pPr>
              <w:ind w:firstLine="22"/>
              <w:jc w:val="both"/>
            </w:pPr>
            <w:r w:rsidRPr="00EA22AF">
              <w:t>Įmonės kodas (jeigu dalyvauja ūkio subjektų grupė, surašomi visų dalyvių įmonės kodai)</w:t>
            </w:r>
          </w:p>
        </w:tc>
        <w:tc>
          <w:tcPr>
            <w:tcW w:w="4501" w:type="dxa"/>
            <w:tcBorders>
              <w:top w:val="single" w:sz="4" w:space="0" w:color="auto"/>
              <w:left w:val="single" w:sz="4" w:space="0" w:color="auto"/>
              <w:bottom w:val="single" w:sz="4" w:space="0" w:color="auto"/>
              <w:right w:val="single" w:sz="4" w:space="0" w:color="auto"/>
            </w:tcBorders>
          </w:tcPr>
          <w:p w14:paraId="13A0DA32" w14:textId="77777777" w:rsidR="00D4709F" w:rsidRPr="00EA22AF" w:rsidRDefault="00D4709F" w:rsidP="001003CC">
            <w:pPr>
              <w:ind w:firstLine="573"/>
              <w:jc w:val="both"/>
            </w:pPr>
          </w:p>
        </w:tc>
      </w:tr>
      <w:tr w:rsidR="00D4709F" w:rsidRPr="00EA22AF" w14:paraId="03DCC274"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405D637E" w14:textId="77777777" w:rsidR="00D4709F" w:rsidRPr="00EA22AF" w:rsidRDefault="00D4709F" w:rsidP="001003CC">
            <w:pPr>
              <w:ind w:firstLine="22"/>
              <w:jc w:val="both"/>
            </w:pPr>
            <w:r w:rsidRPr="00EA22AF">
              <w:t>PVM mokėtojo kodas</w:t>
            </w:r>
          </w:p>
        </w:tc>
        <w:tc>
          <w:tcPr>
            <w:tcW w:w="4501" w:type="dxa"/>
            <w:tcBorders>
              <w:top w:val="single" w:sz="4" w:space="0" w:color="auto"/>
              <w:left w:val="single" w:sz="4" w:space="0" w:color="auto"/>
              <w:bottom w:val="single" w:sz="4" w:space="0" w:color="auto"/>
              <w:right w:val="single" w:sz="4" w:space="0" w:color="auto"/>
            </w:tcBorders>
          </w:tcPr>
          <w:p w14:paraId="59BEB2C3" w14:textId="77777777" w:rsidR="00D4709F" w:rsidRPr="00EA22AF" w:rsidRDefault="00D4709F" w:rsidP="001003CC">
            <w:pPr>
              <w:ind w:firstLine="573"/>
              <w:jc w:val="both"/>
            </w:pPr>
          </w:p>
        </w:tc>
      </w:tr>
      <w:tr w:rsidR="00D4709F" w:rsidRPr="00EA22AF" w14:paraId="0642FA9E"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471C86ED" w14:textId="77777777" w:rsidR="00D4709F" w:rsidRPr="00EA22AF" w:rsidRDefault="00D4709F" w:rsidP="001003CC">
            <w:pPr>
              <w:ind w:firstLine="22"/>
              <w:jc w:val="both"/>
            </w:pPr>
            <w:r w:rsidRPr="00EA22AF">
              <w:t xml:space="preserve">Banko sąskaita, </w:t>
            </w:r>
          </w:p>
        </w:tc>
        <w:tc>
          <w:tcPr>
            <w:tcW w:w="4501" w:type="dxa"/>
            <w:tcBorders>
              <w:top w:val="single" w:sz="4" w:space="0" w:color="auto"/>
              <w:left w:val="single" w:sz="4" w:space="0" w:color="auto"/>
              <w:bottom w:val="single" w:sz="4" w:space="0" w:color="auto"/>
              <w:right w:val="single" w:sz="4" w:space="0" w:color="auto"/>
            </w:tcBorders>
          </w:tcPr>
          <w:p w14:paraId="2C710113" w14:textId="77777777" w:rsidR="00D4709F" w:rsidRPr="00EA22AF" w:rsidRDefault="00D4709F" w:rsidP="001003CC">
            <w:pPr>
              <w:ind w:firstLine="573"/>
              <w:jc w:val="both"/>
            </w:pPr>
          </w:p>
        </w:tc>
      </w:tr>
      <w:tr w:rsidR="00FF73D7" w:rsidRPr="00EA22AF" w14:paraId="1952A122" w14:textId="77777777" w:rsidTr="00E214DC">
        <w:tc>
          <w:tcPr>
            <w:tcW w:w="5240" w:type="dxa"/>
            <w:tcBorders>
              <w:top w:val="single" w:sz="4" w:space="0" w:color="auto"/>
              <w:left w:val="single" w:sz="4" w:space="0" w:color="auto"/>
              <w:bottom w:val="single" w:sz="4" w:space="0" w:color="auto"/>
              <w:right w:val="single" w:sz="4" w:space="0" w:color="auto"/>
            </w:tcBorders>
          </w:tcPr>
          <w:p w14:paraId="5295222A" w14:textId="77777777" w:rsidR="00FF73D7" w:rsidRPr="00EA22AF" w:rsidRDefault="00FF73D7" w:rsidP="001003CC">
            <w:pPr>
              <w:ind w:firstLine="22"/>
              <w:jc w:val="both"/>
            </w:pPr>
            <w:r w:rsidRPr="00EA22AF">
              <w:t>Banko pavadinimas</w:t>
            </w:r>
          </w:p>
        </w:tc>
        <w:tc>
          <w:tcPr>
            <w:tcW w:w="4501" w:type="dxa"/>
            <w:tcBorders>
              <w:top w:val="single" w:sz="4" w:space="0" w:color="auto"/>
              <w:left w:val="single" w:sz="4" w:space="0" w:color="auto"/>
              <w:bottom w:val="single" w:sz="4" w:space="0" w:color="auto"/>
              <w:right w:val="single" w:sz="4" w:space="0" w:color="auto"/>
            </w:tcBorders>
          </w:tcPr>
          <w:p w14:paraId="3E4C89E3" w14:textId="77777777" w:rsidR="00FF73D7" w:rsidRPr="00EA22AF" w:rsidRDefault="00FF73D7" w:rsidP="001003CC">
            <w:pPr>
              <w:ind w:firstLine="573"/>
              <w:jc w:val="both"/>
            </w:pPr>
          </w:p>
        </w:tc>
      </w:tr>
      <w:tr w:rsidR="00D4709F" w:rsidRPr="00EA22AF" w14:paraId="4604463E"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11FC5CC3" w14:textId="77777777" w:rsidR="00D4709F" w:rsidRPr="00EA22AF" w:rsidRDefault="00D4709F" w:rsidP="001003CC">
            <w:pPr>
              <w:ind w:firstLine="22"/>
              <w:jc w:val="both"/>
            </w:pPr>
            <w:r w:rsidRPr="00EA22AF">
              <w:t>Už pasiūlymą atsakingo asmens vardas, pavardė, pareigos</w:t>
            </w:r>
          </w:p>
        </w:tc>
        <w:tc>
          <w:tcPr>
            <w:tcW w:w="4501" w:type="dxa"/>
            <w:tcBorders>
              <w:top w:val="single" w:sz="4" w:space="0" w:color="auto"/>
              <w:left w:val="single" w:sz="4" w:space="0" w:color="auto"/>
              <w:bottom w:val="single" w:sz="4" w:space="0" w:color="auto"/>
              <w:right w:val="single" w:sz="4" w:space="0" w:color="auto"/>
            </w:tcBorders>
          </w:tcPr>
          <w:p w14:paraId="197F5C4A" w14:textId="77777777" w:rsidR="00D4709F" w:rsidRPr="00EA22AF" w:rsidRDefault="00D4709F" w:rsidP="001003CC">
            <w:pPr>
              <w:ind w:firstLine="573"/>
              <w:jc w:val="both"/>
            </w:pPr>
          </w:p>
        </w:tc>
      </w:tr>
      <w:tr w:rsidR="00D4709F" w:rsidRPr="00EA22AF" w14:paraId="57C09662"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2D079DAE" w14:textId="77777777" w:rsidR="00D4709F" w:rsidRPr="00EA22AF" w:rsidRDefault="00D4709F" w:rsidP="001003CC">
            <w:pPr>
              <w:ind w:firstLine="22"/>
              <w:jc w:val="both"/>
            </w:pPr>
            <w:r w:rsidRPr="00EA22AF">
              <w:t>Telefono numeris</w:t>
            </w:r>
          </w:p>
        </w:tc>
        <w:tc>
          <w:tcPr>
            <w:tcW w:w="4501" w:type="dxa"/>
            <w:tcBorders>
              <w:top w:val="single" w:sz="4" w:space="0" w:color="auto"/>
              <w:left w:val="single" w:sz="4" w:space="0" w:color="auto"/>
              <w:bottom w:val="single" w:sz="4" w:space="0" w:color="auto"/>
              <w:right w:val="single" w:sz="4" w:space="0" w:color="auto"/>
            </w:tcBorders>
          </w:tcPr>
          <w:p w14:paraId="1838D7EE" w14:textId="77777777" w:rsidR="00D4709F" w:rsidRPr="00EA22AF" w:rsidRDefault="00D4709F" w:rsidP="001003CC">
            <w:pPr>
              <w:ind w:firstLine="573"/>
              <w:jc w:val="both"/>
            </w:pPr>
          </w:p>
        </w:tc>
      </w:tr>
      <w:tr w:rsidR="00D4709F" w:rsidRPr="00EA22AF" w14:paraId="276CD476"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780A3AA6" w14:textId="77777777" w:rsidR="00D4709F" w:rsidRPr="00EA22AF" w:rsidRDefault="00D4709F" w:rsidP="001003CC">
            <w:pPr>
              <w:ind w:firstLine="22"/>
              <w:jc w:val="both"/>
            </w:pPr>
            <w:r w:rsidRPr="00EA22AF">
              <w:t>El. pašto adresas</w:t>
            </w:r>
          </w:p>
        </w:tc>
        <w:tc>
          <w:tcPr>
            <w:tcW w:w="4501" w:type="dxa"/>
            <w:tcBorders>
              <w:top w:val="single" w:sz="4" w:space="0" w:color="auto"/>
              <w:left w:val="single" w:sz="4" w:space="0" w:color="auto"/>
              <w:bottom w:val="single" w:sz="4" w:space="0" w:color="auto"/>
              <w:right w:val="single" w:sz="4" w:space="0" w:color="auto"/>
            </w:tcBorders>
          </w:tcPr>
          <w:p w14:paraId="3B78E16D" w14:textId="77777777" w:rsidR="00D4709F" w:rsidRPr="00EA22AF" w:rsidRDefault="00D4709F" w:rsidP="001003CC">
            <w:pPr>
              <w:ind w:firstLine="573"/>
              <w:jc w:val="both"/>
            </w:pPr>
          </w:p>
        </w:tc>
      </w:tr>
    </w:tbl>
    <w:p w14:paraId="151F7FBF" w14:textId="77777777" w:rsidR="00757B68" w:rsidRPr="00EA22AF" w:rsidRDefault="00757B68" w:rsidP="001003CC">
      <w:pPr>
        <w:widowControl w:val="0"/>
        <w:ind w:firstLine="709"/>
        <w:jc w:val="both"/>
        <w:rPr>
          <w:szCs w:val="24"/>
        </w:rPr>
      </w:pPr>
      <w:r w:rsidRPr="00EA22AF">
        <w:rPr>
          <w:szCs w:val="24"/>
        </w:rPr>
        <w:t>1.  Šiuo pasiūlymu pažymime, kad sutinkame su visomis pirkimo sąlygomis, nustatytomis:</w:t>
      </w:r>
    </w:p>
    <w:p w14:paraId="747483CC" w14:textId="065A70E6" w:rsidR="00757B68" w:rsidRPr="00EA22AF" w:rsidRDefault="009C2A6B" w:rsidP="001003CC">
      <w:pPr>
        <w:ind w:firstLine="709"/>
        <w:jc w:val="both"/>
        <w:rPr>
          <w:szCs w:val="24"/>
        </w:rPr>
      </w:pPr>
      <w:r w:rsidRPr="00EA22AF">
        <w:rPr>
          <w:szCs w:val="24"/>
        </w:rPr>
        <w:t xml:space="preserve">1.1. Skelbiamos apklausos </w:t>
      </w:r>
      <w:r w:rsidR="00A92E62" w:rsidRPr="00EA22AF">
        <w:rPr>
          <w:szCs w:val="24"/>
        </w:rPr>
        <w:t>skelbime</w:t>
      </w:r>
      <w:r w:rsidR="00757B68" w:rsidRPr="00EA22AF">
        <w:rPr>
          <w:szCs w:val="24"/>
        </w:rPr>
        <w:t>, paskelbtame Centrinėje viešųjų pirkimų informacinėje sistemoje;</w:t>
      </w:r>
    </w:p>
    <w:p w14:paraId="34F118E7" w14:textId="77777777" w:rsidR="00757B68" w:rsidRPr="00EA22AF" w:rsidRDefault="009C2A6B" w:rsidP="001003CC">
      <w:pPr>
        <w:ind w:firstLine="709"/>
        <w:jc w:val="both"/>
        <w:rPr>
          <w:szCs w:val="24"/>
        </w:rPr>
      </w:pPr>
      <w:r w:rsidRPr="00EA22AF">
        <w:rPr>
          <w:szCs w:val="24"/>
        </w:rPr>
        <w:t>1.2. </w:t>
      </w:r>
      <w:r w:rsidR="00757B68" w:rsidRPr="00EA22AF">
        <w:rPr>
          <w:szCs w:val="24"/>
        </w:rPr>
        <w:t>pirkimo sąlygose;</w:t>
      </w:r>
    </w:p>
    <w:p w14:paraId="2055300F" w14:textId="77777777" w:rsidR="00757B68" w:rsidRPr="00EA22AF" w:rsidRDefault="009C2A6B" w:rsidP="001003CC">
      <w:pPr>
        <w:ind w:firstLine="709"/>
        <w:jc w:val="both"/>
        <w:rPr>
          <w:szCs w:val="24"/>
        </w:rPr>
      </w:pPr>
      <w:r w:rsidRPr="00EA22AF">
        <w:rPr>
          <w:szCs w:val="24"/>
        </w:rPr>
        <w:t>1.3. </w:t>
      </w:r>
      <w:r w:rsidR="00757B68" w:rsidRPr="00EA22AF">
        <w:rPr>
          <w:szCs w:val="24"/>
        </w:rPr>
        <w:t xml:space="preserve">kituose pirkimo dokumentuose. </w:t>
      </w:r>
    </w:p>
    <w:p w14:paraId="63FF9972" w14:textId="407BF771" w:rsidR="00281D25" w:rsidRPr="00EA22AF" w:rsidRDefault="007403A1" w:rsidP="00281D25">
      <w:pPr>
        <w:tabs>
          <w:tab w:val="left" w:pos="993"/>
        </w:tabs>
        <w:ind w:firstLine="709"/>
        <w:jc w:val="both"/>
        <w:rPr>
          <w:rFonts w:eastAsia="Calibri"/>
          <w:b/>
          <w:szCs w:val="24"/>
          <w:lang w:eastAsia="lt-LT"/>
        </w:rPr>
      </w:pPr>
      <w:r w:rsidRPr="00EA22AF">
        <w:rPr>
          <w:szCs w:val="24"/>
        </w:rPr>
        <w:t xml:space="preserve">2. </w:t>
      </w:r>
      <w:r w:rsidRPr="00EA22AF">
        <w:rPr>
          <w:rFonts w:eastAsia="Calibri"/>
          <w:b/>
          <w:szCs w:val="24"/>
          <w:lang w:eastAsia="lt-LT"/>
        </w:rPr>
        <w:t>Patvirtinu, kad mano vadovaujama/atstovaujama organizacija (juridinis asmuo) neturi Lietuvos Respublikos viešųjų pirkimų įstatymo 46 straipsnio 2</w:t>
      </w:r>
      <w:r w:rsidRPr="00544612">
        <w:rPr>
          <w:rFonts w:eastAsia="Calibri"/>
          <w:b/>
          <w:szCs w:val="24"/>
          <w:vertAlign w:val="superscript"/>
          <w:lang w:eastAsia="lt-LT"/>
        </w:rPr>
        <w:t>1</w:t>
      </w:r>
      <w:r w:rsidRPr="00EA22AF">
        <w:rPr>
          <w:rFonts w:eastAsia="Calibri"/>
          <w:b/>
          <w:szCs w:val="24"/>
          <w:lang w:eastAsia="lt-LT"/>
        </w:rPr>
        <w:t xml:space="preserve"> dalyje nurodyto pašalinimo pagrindo: „2</w:t>
      </w:r>
      <w:r w:rsidRPr="00544612">
        <w:rPr>
          <w:rFonts w:eastAsia="Calibri"/>
          <w:b/>
          <w:szCs w:val="24"/>
          <w:vertAlign w:val="superscript"/>
          <w:lang w:eastAsia="lt-LT"/>
        </w:rPr>
        <w:t>1</w:t>
      </w:r>
      <w:r w:rsidRPr="00EA22AF">
        <w:rPr>
          <w:rFonts w:eastAsia="Calibri"/>
          <w:b/>
          <w:szCs w:val="24"/>
          <w:lang w:eastAsia="lt-LT"/>
        </w:rPr>
        <w:t>. Perkančioji organizacija pašalina tiekėją iš pirkimo procedūros, jeigu tiekėjas yra neatlikęs jam paskirtos baudžiamojo poveikio priemonės – uždraudimo juridiniam asmeniui dalyvauti viešuosiuose pirkimuose.“</w:t>
      </w:r>
    </w:p>
    <w:p w14:paraId="67B332A9" w14:textId="5B2149B6" w:rsidR="00281D25" w:rsidRPr="00EA22AF" w:rsidRDefault="00281D25" w:rsidP="00281D25">
      <w:pPr>
        <w:tabs>
          <w:tab w:val="left" w:pos="0"/>
        </w:tabs>
        <w:ind w:firstLine="709"/>
        <w:contextualSpacing/>
        <w:jc w:val="both"/>
        <w:rPr>
          <w:rFonts w:eastAsia="Calibri"/>
          <w:szCs w:val="22"/>
          <w:shd w:val="clear" w:color="auto" w:fill="FFFFFF"/>
        </w:rPr>
      </w:pPr>
      <w:r w:rsidRPr="00EA22AF">
        <w:rPr>
          <w:szCs w:val="24"/>
        </w:rPr>
        <w:t>3. </w:t>
      </w:r>
      <w:r w:rsidRPr="00EA22AF">
        <w:rPr>
          <w:rFonts w:eastAsia="Calibri"/>
          <w:szCs w:val="24"/>
        </w:rPr>
        <w:t>Teikdami šį pasiūlymą</w:t>
      </w:r>
      <w:r w:rsidR="005A0BD0" w:rsidRPr="00EA22AF">
        <w:rPr>
          <w:rFonts w:eastAsia="Calibri"/>
          <w:szCs w:val="24"/>
        </w:rPr>
        <w:t>,</w:t>
      </w:r>
      <w:r w:rsidRPr="00EA22AF">
        <w:rPr>
          <w:rFonts w:eastAsia="Calibri"/>
          <w:szCs w:val="24"/>
        </w:rPr>
        <w:t xml:space="preserve"> mes patvirtiname, kad į mūsų siūlomą kainą įskaičiuoti visi mokesčiai ir visos pirkimo sutarties vykdymo išlaidos ir, kad mes prisiimame riziką už visas išlaidas, kurias, teikdami pasiūlymą ir laikydamiesi </w:t>
      </w:r>
      <w:r w:rsidR="005A0BD0" w:rsidRPr="00EA22AF">
        <w:rPr>
          <w:rFonts w:eastAsia="Calibri"/>
          <w:szCs w:val="24"/>
        </w:rPr>
        <w:t>t</w:t>
      </w:r>
      <w:r w:rsidRPr="00EA22AF">
        <w:rPr>
          <w:rFonts w:eastAsia="Calibri"/>
          <w:szCs w:val="24"/>
        </w:rPr>
        <w:t xml:space="preserve">echninės specifikacijos sąlygų, privalėjome įskaičiuoti į pasiūlymo kainą, įskaitant sąskaitų faktūrų pateikimą naudojantis </w:t>
      </w:r>
      <w:r w:rsidRPr="00EA22AF">
        <w:rPr>
          <w:rFonts w:eastAsia="Calibri"/>
          <w:szCs w:val="22"/>
          <w:shd w:val="clear" w:color="auto" w:fill="FFFFFF"/>
        </w:rPr>
        <w:t>Sąskaitų administravimo bendrąja informacine sistema (SABIS).</w:t>
      </w:r>
    </w:p>
    <w:p w14:paraId="50CD0F7C" w14:textId="6524416E" w:rsidR="001C56AB" w:rsidRPr="00EA22AF" w:rsidRDefault="00281D25" w:rsidP="005A0BD0">
      <w:pPr>
        <w:tabs>
          <w:tab w:val="left" w:pos="570"/>
          <w:tab w:val="left" w:pos="1418"/>
        </w:tabs>
        <w:ind w:firstLine="709"/>
        <w:jc w:val="both"/>
      </w:pPr>
      <w:r w:rsidRPr="00EA22AF">
        <w:t>4. </w:t>
      </w:r>
      <w:r w:rsidRPr="00EA22AF">
        <w:rPr>
          <w:rFonts w:eastAsia="Calibri"/>
          <w:szCs w:val="22"/>
        </w:rPr>
        <w:t xml:space="preserve">Visi kainų skaičiavimai atliekami ir kainos lentelėje nurodomos 2 </w:t>
      </w:r>
      <w:r w:rsidRPr="00EA22AF">
        <w:t xml:space="preserve">(dviejų) </w:t>
      </w:r>
      <w:r w:rsidRPr="00EA22AF">
        <w:rPr>
          <w:rFonts w:eastAsia="Calibri"/>
          <w:szCs w:val="22"/>
        </w:rPr>
        <w:t xml:space="preserve">skaitmenų po kablelio tikslumu. </w:t>
      </w:r>
    </w:p>
    <w:p w14:paraId="4D3CFBE8" w14:textId="737F3916" w:rsidR="00281D25" w:rsidRPr="00EA22AF" w:rsidRDefault="005A0BD0" w:rsidP="00281D25">
      <w:pPr>
        <w:ind w:firstLine="709"/>
        <w:jc w:val="both"/>
        <w:rPr>
          <w:szCs w:val="24"/>
        </w:rPr>
      </w:pPr>
      <w:r w:rsidRPr="00EA22AF">
        <w:rPr>
          <w:szCs w:val="24"/>
        </w:rPr>
        <w:t>5</w:t>
      </w:r>
      <w:r w:rsidR="00281D25" w:rsidRPr="00EA22AF">
        <w:rPr>
          <w:szCs w:val="24"/>
        </w:rPr>
        <w:t xml:space="preserve">. Mes siūlome </w:t>
      </w:r>
      <w:r w:rsidR="00544612">
        <w:rPr>
          <w:b/>
          <w:szCs w:val="24"/>
        </w:rPr>
        <w:t>Dokumentų ar</w:t>
      </w:r>
      <w:r w:rsidR="00120578">
        <w:rPr>
          <w:b/>
          <w:szCs w:val="24"/>
        </w:rPr>
        <w:t>chyvavimo ir skaitmenizavimo</w:t>
      </w:r>
      <w:r w:rsidR="00A92B1C" w:rsidRPr="00EA22AF">
        <w:rPr>
          <w:b/>
          <w:szCs w:val="24"/>
        </w:rPr>
        <w:t xml:space="preserve"> paslaugas</w:t>
      </w:r>
      <w:r w:rsidR="007734F9">
        <w:rPr>
          <w:b/>
          <w:szCs w:val="24"/>
        </w:rPr>
        <w:t xml:space="preserve"> Kauno mieste</w:t>
      </w:r>
      <w:r w:rsidR="00F4319E" w:rsidRPr="00EA22AF">
        <w:rPr>
          <w:szCs w:val="24"/>
        </w:rPr>
        <w:t xml:space="preserve"> </w:t>
      </w:r>
      <w:r w:rsidR="00281D25" w:rsidRPr="00EA22AF">
        <w:rPr>
          <w:szCs w:val="24"/>
        </w:rPr>
        <w:t>ir patvirtiname, kad siūlomos paslaugos</w:t>
      </w:r>
      <w:r w:rsidR="00281D25" w:rsidRPr="00EA22AF">
        <w:rPr>
          <w:i/>
          <w:szCs w:val="24"/>
        </w:rPr>
        <w:t xml:space="preserve"> </w:t>
      </w:r>
      <w:r w:rsidR="00281D25" w:rsidRPr="00EA22AF">
        <w:rPr>
          <w:szCs w:val="24"/>
        </w:rPr>
        <w:t>visiškai atitinka pirkimo dokumentuose nurodytus reikalavimus.</w:t>
      </w:r>
    </w:p>
    <w:p w14:paraId="10AB5CBB" w14:textId="01F23489" w:rsidR="00281D25" w:rsidRDefault="00281D25" w:rsidP="001C56AB">
      <w:pPr>
        <w:ind w:firstLine="709"/>
        <w:jc w:val="right"/>
        <w:rPr>
          <w:i/>
          <w:iCs/>
        </w:rPr>
      </w:pPr>
    </w:p>
    <w:p w14:paraId="623AF1A1" w14:textId="77777777" w:rsidR="00683454" w:rsidRDefault="00683454" w:rsidP="001C56AB">
      <w:pPr>
        <w:ind w:firstLine="709"/>
        <w:jc w:val="right"/>
        <w:rPr>
          <w:i/>
          <w:iCs/>
        </w:rPr>
      </w:pPr>
    </w:p>
    <w:p w14:paraId="68346F0C" w14:textId="77777777" w:rsidR="00683454" w:rsidRDefault="00683454" w:rsidP="001C56AB">
      <w:pPr>
        <w:ind w:firstLine="709"/>
        <w:jc w:val="right"/>
        <w:rPr>
          <w:i/>
          <w:iCs/>
        </w:rPr>
      </w:pPr>
    </w:p>
    <w:p w14:paraId="775386BA" w14:textId="77777777" w:rsidR="00683454" w:rsidRDefault="00683454" w:rsidP="001C56AB">
      <w:pPr>
        <w:ind w:firstLine="709"/>
        <w:jc w:val="right"/>
        <w:rPr>
          <w:i/>
          <w:iCs/>
        </w:rPr>
      </w:pPr>
    </w:p>
    <w:p w14:paraId="5CDF4ADA" w14:textId="77777777" w:rsidR="00683454" w:rsidRDefault="00683454" w:rsidP="001C56AB">
      <w:pPr>
        <w:ind w:firstLine="709"/>
        <w:jc w:val="right"/>
        <w:rPr>
          <w:i/>
          <w:iCs/>
        </w:rPr>
      </w:pPr>
    </w:p>
    <w:p w14:paraId="36DE3ABA" w14:textId="77777777" w:rsidR="00683454" w:rsidRPr="00EA22AF" w:rsidRDefault="00683454" w:rsidP="001C56AB">
      <w:pPr>
        <w:ind w:firstLine="709"/>
        <w:jc w:val="right"/>
        <w:rPr>
          <w:i/>
          <w:iCs/>
        </w:rPr>
      </w:pPr>
    </w:p>
    <w:p w14:paraId="75844AEF" w14:textId="77777777" w:rsidR="00683454" w:rsidRPr="00683454" w:rsidRDefault="00683454" w:rsidP="00683454">
      <w:pPr>
        <w:ind w:firstLine="567"/>
        <w:jc w:val="right"/>
        <w:rPr>
          <w:szCs w:val="24"/>
        </w:rPr>
      </w:pPr>
      <w:r w:rsidRPr="00683454">
        <w:rPr>
          <w:i/>
          <w:szCs w:val="24"/>
        </w:rPr>
        <w:t>1 lentelė.</w:t>
      </w:r>
      <w:r w:rsidRPr="00683454">
        <w:rPr>
          <w:szCs w:val="24"/>
        </w:rPr>
        <w:t xml:space="preserve"> </w:t>
      </w:r>
      <w:r w:rsidRPr="00683454">
        <w:rPr>
          <w:i/>
          <w:szCs w:val="24"/>
        </w:rPr>
        <w:t>Finansinis pasiūlymas</w:t>
      </w:r>
      <w:r w:rsidRPr="00683454">
        <w:rPr>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264"/>
        <w:gridCol w:w="1083"/>
        <w:gridCol w:w="1470"/>
        <w:gridCol w:w="1443"/>
        <w:gridCol w:w="1442"/>
        <w:gridCol w:w="1651"/>
      </w:tblGrid>
      <w:tr w:rsidR="00683454" w:rsidRPr="00683454" w14:paraId="55040907" w14:textId="77777777" w:rsidTr="005C6482">
        <w:trPr>
          <w:trHeight w:val="625"/>
        </w:trPr>
        <w:tc>
          <w:tcPr>
            <w:tcW w:w="570" w:type="dxa"/>
            <w:shd w:val="clear" w:color="auto" w:fill="E7E6E6"/>
            <w:vAlign w:val="center"/>
          </w:tcPr>
          <w:p w14:paraId="6F3BB56C" w14:textId="77777777" w:rsidR="00683454" w:rsidRPr="00683454" w:rsidRDefault="00683454" w:rsidP="00683454">
            <w:pPr>
              <w:suppressAutoHyphens/>
              <w:jc w:val="center"/>
              <w:rPr>
                <w:b/>
              </w:rPr>
            </w:pPr>
            <w:r w:rsidRPr="00683454">
              <w:rPr>
                <w:b/>
              </w:rPr>
              <w:t>Eil. Nr.</w:t>
            </w:r>
          </w:p>
        </w:tc>
        <w:tc>
          <w:tcPr>
            <w:tcW w:w="2264" w:type="dxa"/>
            <w:shd w:val="clear" w:color="auto" w:fill="E7E6E6"/>
            <w:vAlign w:val="center"/>
          </w:tcPr>
          <w:p w14:paraId="60ABE126" w14:textId="77777777" w:rsidR="00683454" w:rsidRPr="00683454" w:rsidRDefault="00683454" w:rsidP="00683454">
            <w:pPr>
              <w:suppressAutoHyphens/>
              <w:jc w:val="center"/>
              <w:rPr>
                <w:b/>
              </w:rPr>
            </w:pPr>
            <w:r w:rsidRPr="00683454">
              <w:rPr>
                <w:b/>
              </w:rPr>
              <w:t>Paslaugų</w:t>
            </w:r>
            <w:r w:rsidRPr="00683454">
              <w:rPr>
                <w:b/>
                <w:color w:val="E36C0A"/>
              </w:rPr>
              <w:t xml:space="preserve"> </w:t>
            </w:r>
            <w:r w:rsidRPr="00683454">
              <w:rPr>
                <w:b/>
              </w:rPr>
              <w:t>pavadinimas</w:t>
            </w:r>
          </w:p>
        </w:tc>
        <w:tc>
          <w:tcPr>
            <w:tcW w:w="1083" w:type="dxa"/>
            <w:shd w:val="clear" w:color="auto" w:fill="E7E6E6"/>
            <w:vAlign w:val="center"/>
          </w:tcPr>
          <w:p w14:paraId="3CE964D1" w14:textId="77777777" w:rsidR="00683454" w:rsidRPr="00683454" w:rsidRDefault="00683454" w:rsidP="00683454">
            <w:pPr>
              <w:suppressAutoHyphens/>
              <w:jc w:val="center"/>
              <w:rPr>
                <w:b/>
              </w:rPr>
            </w:pPr>
            <w:r w:rsidRPr="00683454">
              <w:rPr>
                <w:b/>
              </w:rPr>
              <w:t>Mato</w:t>
            </w:r>
          </w:p>
          <w:p w14:paraId="60CD82FC" w14:textId="77777777" w:rsidR="00683454" w:rsidRPr="00683454" w:rsidRDefault="00683454" w:rsidP="00683454">
            <w:pPr>
              <w:suppressAutoHyphens/>
              <w:jc w:val="center"/>
              <w:rPr>
                <w:b/>
              </w:rPr>
            </w:pPr>
            <w:r w:rsidRPr="00683454">
              <w:rPr>
                <w:b/>
              </w:rPr>
              <w:t>vnt.</w:t>
            </w:r>
          </w:p>
        </w:tc>
        <w:tc>
          <w:tcPr>
            <w:tcW w:w="1470" w:type="dxa"/>
            <w:shd w:val="clear" w:color="auto" w:fill="E7E6E6"/>
            <w:vAlign w:val="center"/>
          </w:tcPr>
          <w:p w14:paraId="4726EE50" w14:textId="77777777" w:rsidR="00683454" w:rsidRPr="00683454" w:rsidRDefault="00683454" w:rsidP="00683454">
            <w:pPr>
              <w:suppressAutoHyphens/>
              <w:jc w:val="center"/>
              <w:rPr>
                <w:b/>
              </w:rPr>
            </w:pPr>
            <w:r w:rsidRPr="00683454">
              <w:rPr>
                <w:b/>
              </w:rPr>
              <w:t>Maksimalus kiekis</w:t>
            </w:r>
          </w:p>
        </w:tc>
        <w:tc>
          <w:tcPr>
            <w:tcW w:w="1443" w:type="dxa"/>
            <w:shd w:val="clear" w:color="auto" w:fill="E7E6E6"/>
            <w:vAlign w:val="center"/>
          </w:tcPr>
          <w:p w14:paraId="3B915B10" w14:textId="00327EE0" w:rsidR="00683454" w:rsidRPr="00683454" w:rsidRDefault="00683454" w:rsidP="00683454">
            <w:pPr>
              <w:suppressAutoHyphens/>
              <w:jc w:val="center"/>
              <w:rPr>
                <w:b/>
              </w:rPr>
            </w:pPr>
            <w:r w:rsidRPr="00683454">
              <w:rPr>
                <w:b/>
              </w:rPr>
              <w:t>Vnt. kaina, Eur be PVM</w:t>
            </w:r>
          </w:p>
        </w:tc>
        <w:tc>
          <w:tcPr>
            <w:tcW w:w="1442" w:type="dxa"/>
            <w:shd w:val="clear" w:color="auto" w:fill="E7E6E6"/>
            <w:vAlign w:val="center"/>
          </w:tcPr>
          <w:p w14:paraId="525F5325" w14:textId="2604AADF" w:rsidR="00683454" w:rsidRPr="00683454" w:rsidRDefault="00683454" w:rsidP="00683454">
            <w:pPr>
              <w:suppressAutoHyphens/>
              <w:jc w:val="center"/>
              <w:rPr>
                <w:b/>
              </w:rPr>
            </w:pPr>
            <w:r w:rsidRPr="00683454">
              <w:rPr>
                <w:b/>
              </w:rPr>
              <w:t>Vnt.</w:t>
            </w:r>
            <w:r w:rsidRPr="00683454">
              <w:rPr>
                <w:rFonts w:eastAsia="Calibri"/>
                <w:szCs w:val="22"/>
              </w:rPr>
              <w:t xml:space="preserve"> </w:t>
            </w:r>
            <w:r w:rsidRPr="00683454">
              <w:rPr>
                <w:b/>
              </w:rPr>
              <w:t>kaina, Eur su PVM</w:t>
            </w:r>
          </w:p>
        </w:tc>
        <w:tc>
          <w:tcPr>
            <w:tcW w:w="1651" w:type="dxa"/>
            <w:shd w:val="clear" w:color="auto" w:fill="E7E6E6"/>
            <w:vAlign w:val="center"/>
          </w:tcPr>
          <w:p w14:paraId="2E05A695" w14:textId="77777777" w:rsidR="00683454" w:rsidRPr="00683454" w:rsidRDefault="00683454" w:rsidP="00683454">
            <w:pPr>
              <w:suppressAutoHyphens/>
              <w:jc w:val="center"/>
              <w:rPr>
                <w:b/>
              </w:rPr>
            </w:pPr>
            <w:r w:rsidRPr="00683454">
              <w:rPr>
                <w:b/>
              </w:rPr>
              <w:t>Visa pasiūlymo kaina maksimaliam kiekiui, Eur be PVM</w:t>
            </w:r>
          </w:p>
          <w:p w14:paraId="29D46A70" w14:textId="1C1BFEFC" w:rsidR="00683454" w:rsidRPr="00683454" w:rsidRDefault="00683454" w:rsidP="00683454">
            <w:pPr>
              <w:suppressAutoHyphens/>
              <w:jc w:val="center"/>
              <w:rPr>
                <w:b/>
              </w:rPr>
            </w:pPr>
          </w:p>
        </w:tc>
      </w:tr>
      <w:tr w:rsidR="00683454" w:rsidRPr="00683454" w14:paraId="0D265D19" w14:textId="77777777" w:rsidTr="005C6482">
        <w:trPr>
          <w:trHeight w:val="160"/>
        </w:trPr>
        <w:tc>
          <w:tcPr>
            <w:tcW w:w="570" w:type="dxa"/>
            <w:vAlign w:val="center"/>
          </w:tcPr>
          <w:p w14:paraId="16DB302E" w14:textId="77777777" w:rsidR="00683454" w:rsidRPr="00683454" w:rsidRDefault="00683454" w:rsidP="00683454">
            <w:pPr>
              <w:suppressAutoHyphens/>
              <w:jc w:val="center"/>
              <w:rPr>
                <w:i/>
                <w:sz w:val="18"/>
                <w:szCs w:val="18"/>
              </w:rPr>
            </w:pPr>
            <w:r w:rsidRPr="00683454">
              <w:rPr>
                <w:i/>
                <w:sz w:val="18"/>
                <w:szCs w:val="18"/>
              </w:rPr>
              <w:t>1</w:t>
            </w:r>
          </w:p>
        </w:tc>
        <w:tc>
          <w:tcPr>
            <w:tcW w:w="2264" w:type="dxa"/>
            <w:vAlign w:val="center"/>
          </w:tcPr>
          <w:p w14:paraId="71D417FE" w14:textId="77777777" w:rsidR="00683454" w:rsidRPr="00683454" w:rsidRDefault="00683454" w:rsidP="00683454">
            <w:pPr>
              <w:suppressAutoHyphens/>
              <w:jc w:val="center"/>
              <w:rPr>
                <w:i/>
                <w:sz w:val="18"/>
                <w:szCs w:val="18"/>
              </w:rPr>
            </w:pPr>
            <w:r w:rsidRPr="00683454">
              <w:rPr>
                <w:i/>
                <w:sz w:val="18"/>
                <w:szCs w:val="18"/>
              </w:rPr>
              <w:t>2</w:t>
            </w:r>
          </w:p>
        </w:tc>
        <w:tc>
          <w:tcPr>
            <w:tcW w:w="1083" w:type="dxa"/>
            <w:vAlign w:val="center"/>
          </w:tcPr>
          <w:p w14:paraId="70A96FD2" w14:textId="77777777" w:rsidR="00683454" w:rsidRPr="00683454" w:rsidRDefault="00683454" w:rsidP="00683454">
            <w:pPr>
              <w:suppressAutoHyphens/>
              <w:jc w:val="center"/>
              <w:rPr>
                <w:i/>
                <w:sz w:val="18"/>
                <w:szCs w:val="18"/>
              </w:rPr>
            </w:pPr>
            <w:r w:rsidRPr="00683454">
              <w:rPr>
                <w:i/>
                <w:sz w:val="18"/>
                <w:szCs w:val="18"/>
              </w:rPr>
              <w:t>3</w:t>
            </w:r>
          </w:p>
        </w:tc>
        <w:tc>
          <w:tcPr>
            <w:tcW w:w="1470" w:type="dxa"/>
            <w:vAlign w:val="center"/>
          </w:tcPr>
          <w:p w14:paraId="2F33B191" w14:textId="77777777" w:rsidR="00683454" w:rsidRPr="00683454" w:rsidRDefault="00683454" w:rsidP="00683454">
            <w:pPr>
              <w:suppressAutoHyphens/>
              <w:jc w:val="center"/>
              <w:rPr>
                <w:i/>
                <w:sz w:val="18"/>
                <w:szCs w:val="18"/>
              </w:rPr>
            </w:pPr>
            <w:r w:rsidRPr="00683454">
              <w:rPr>
                <w:i/>
                <w:sz w:val="18"/>
                <w:szCs w:val="18"/>
              </w:rPr>
              <w:t>4</w:t>
            </w:r>
          </w:p>
        </w:tc>
        <w:tc>
          <w:tcPr>
            <w:tcW w:w="1443" w:type="dxa"/>
            <w:vAlign w:val="center"/>
          </w:tcPr>
          <w:p w14:paraId="6D2FDF44" w14:textId="77777777" w:rsidR="00683454" w:rsidRPr="00683454" w:rsidRDefault="00683454" w:rsidP="00683454">
            <w:pPr>
              <w:suppressAutoHyphens/>
              <w:jc w:val="center"/>
              <w:rPr>
                <w:i/>
                <w:sz w:val="18"/>
                <w:szCs w:val="18"/>
              </w:rPr>
            </w:pPr>
            <w:r w:rsidRPr="00683454">
              <w:rPr>
                <w:i/>
                <w:sz w:val="18"/>
                <w:szCs w:val="18"/>
              </w:rPr>
              <w:t>5</w:t>
            </w:r>
          </w:p>
        </w:tc>
        <w:tc>
          <w:tcPr>
            <w:tcW w:w="1442" w:type="dxa"/>
            <w:vAlign w:val="center"/>
          </w:tcPr>
          <w:p w14:paraId="60951A81" w14:textId="77777777" w:rsidR="00683454" w:rsidRPr="00683454" w:rsidRDefault="00683454" w:rsidP="00683454">
            <w:pPr>
              <w:suppressAutoHyphens/>
              <w:jc w:val="center"/>
              <w:rPr>
                <w:i/>
                <w:sz w:val="18"/>
                <w:szCs w:val="18"/>
              </w:rPr>
            </w:pPr>
            <w:r w:rsidRPr="00683454">
              <w:rPr>
                <w:i/>
                <w:sz w:val="18"/>
                <w:szCs w:val="18"/>
              </w:rPr>
              <w:t>6</w:t>
            </w:r>
          </w:p>
        </w:tc>
        <w:tc>
          <w:tcPr>
            <w:tcW w:w="1651" w:type="dxa"/>
            <w:vAlign w:val="center"/>
          </w:tcPr>
          <w:p w14:paraId="5326A8CB" w14:textId="77777777" w:rsidR="00683454" w:rsidRPr="00683454" w:rsidRDefault="00683454" w:rsidP="00683454">
            <w:pPr>
              <w:suppressAutoHyphens/>
              <w:jc w:val="center"/>
              <w:rPr>
                <w:i/>
                <w:sz w:val="18"/>
                <w:szCs w:val="18"/>
              </w:rPr>
            </w:pPr>
            <w:r w:rsidRPr="00683454">
              <w:rPr>
                <w:i/>
                <w:sz w:val="18"/>
                <w:szCs w:val="18"/>
              </w:rPr>
              <w:t>7</w:t>
            </w:r>
          </w:p>
        </w:tc>
      </w:tr>
      <w:tr w:rsidR="00683454" w:rsidRPr="00683454" w14:paraId="0AF5E03D" w14:textId="77777777" w:rsidTr="005C6482">
        <w:trPr>
          <w:trHeight w:val="614"/>
        </w:trPr>
        <w:tc>
          <w:tcPr>
            <w:tcW w:w="570" w:type="dxa"/>
            <w:vAlign w:val="center"/>
          </w:tcPr>
          <w:p w14:paraId="13CE4A66" w14:textId="77777777" w:rsidR="00683454" w:rsidRPr="00A941E5" w:rsidRDefault="00683454" w:rsidP="00683454">
            <w:pPr>
              <w:suppressAutoHyphens/>
              <w:spacing w:line="360" w:lineRule="auto"/>
              <w:jc w:val="center"/>
            </w:pPr>
            <w:r w:rsidRPr="00A941E5">
              <w:t>1.</w:t>
            </w:r>
          </w:p>
        </w:tc>
        <w:tc>
          <w:tcPr>
            <w:tcW w:w="2264" w:type="dxa"/>
            <w:vAlign w:val="center"/>
          </w:tcPr>
          <w:p w14:paraId="6C08D503" w14:textId="0BB85F59" w:rsidR="00683454" w:rsidRPr="00A941E5" w:rsidRDefault="00683454" w:rsidP="00683454">
            <w:pPr>
              <w:suppressAutoHyphens/>
              <w:jc w:val="both"/>
              <w:rPr>
                <w:bCs/>
              </w:rPr>
            </w:pPr>
            <w:r w:rsidRPr="00A941E5">
              <w:rPr>
                <w:bCs/>
                <w:szCs w:val="24"/>
              </w:rPr>
              <w:t>Nacionalinės žemės tarnybos dokumentų archyvavimo ir skaitmenizavimo paslaugos</w:t>
            </w:r>
            <w:r w:rsidR="00751574" w:rsidRPr="00A941E5">
              <w:rPr>
                <w:bCs/>
                <w:szCs w:val="24"/>
              </w:rPr>
              <w:t xml:space="preserve"> pagal tec</w:t>
            </w:r>
            <w:r w:rsidR="00A26986" w:rsidRPr="00A941E5">
              <w:rPr>
                <w:bCs/>
                <w:szCs w:val="24"/>
              </w:rPr>
              <w:t>hninėje specifikacijoje nustatytus reikalavimus</w:t>
            </w:r>
          </w:p>
        </w:tc>
        <w:tc>
          <w:tcPr>
            <w:tcW w:w="1083" w:type="dxa"/>
            <w:vAlign w:val="center"/>
          </w:tcPr>
          <w:p w14:paraId="29E0C981" w14:textId="4B74C891" w:rsidR="00683454" w:rsidRPr="00A941E5" w:rsidRDefault="00683454" w:rsidP="00683454">
            <w:pPr>
              <w:suppressAutoHyphens/>
              <w:jc w:val="center"/>
            </w:pPr>
            <w:r w:rsidRPr="00A941E5">
              <w:t>byl</w:t>
            </w:r>
            <w:r w:rsidR="002C324B">
              <w:t>os</w:t>
            </w:r>
          </w:p>
        </w:tc>
        <w:tc>
          <w:tcPr>
            <w:tcW w:w="1470" w:type="dxa"/>
            <w:vAlign w:val="center"/>
          </w:tcPr>
          <w:p w14:paraId="0772EA61" w14:textId="4F991F13" w:rsidR="00683454" w:rsidRPr="00683454" w:rsidRDefault="002C324B" w:rsidP="00683454">
            <w:pPr>
              <w:suppressAutoHyphens/>
              <w:jc w:val="center"/>
            </w:pPr>
            <w:r>
              <w:t>75 000</w:t>
            </w:r>
          </w:p>
        </w:tc>
        <w:tc>
          <w:tcPr>
            <w:tcW w:w="1443" w:type="dxa"/>
            <w:vAlign w:val="center"/>
          </w:tcPr>
          <w:p w14:paraId="5E9645C1" w14:textId="77777777" w:rsidR="00683454" w:rsidRPr="00683454" w:rsidRDefault="00683454" w:rsidP="00683454">
            <w:pPr>
              <w:suppressAutoHyphens/>
              <w:jc w:val="center"/>
              <w:rPr>
                <w:b/>
              </w:rPr>
            </w:pPr>
          </w:p>
        </w:tc>
        <w:tc>
          <w:tcPr>
            <w:tcW w:w="1442" w:type="dxa"/>
            <w:vAlign w:val="center"/>
          </w:tcPr>
          <w:p w14:paraId="45FEF7FF" w14:textId="77777777" w:rsidR="00683454" w:rsidRPr="00683454" w:rsidRDefault="00683454" w:rsidP="00683454">
            <w:pPr>
              <w:suppressAutoHyphens/>
              <w:jc w:val="center"/>
              <w:rPr>
                <w:b/>
              </w:rPr>
            </w:pPr>
          </w:p>
        </w:tc>
        <w:tc>
          <w:tcPr>
            <w:tcW w:w="1651" w:type="dxa"/>
            <w:vAlign w:val="center"/>
          </w:tcPr>
          <w:p w14:paraId="617CC747" w14:textId="77777777" w:rsidR="00683454" w:rsidRPr="00683454" w:rsidRDefault="00683454" w:rsidP="00683454">
            <w:pPr>
              <w:suppressAutoHyphens/>
              <w:jc w:val="center"/>
              <w:rPr>
                <w:b/>
              </w:rPr>
            </w:pPr>
          </w:p>
        </w:tc>
      </w:tr>
      <w:tr w:rsidR="00683454" w:rsidRPr="00683454" w14:paraId="162566A3" w14:textId="77777777" w:rsidTr="005C6482">
        <w:trPr>
          <w:trHeight w:val="307"/>
        </w:trPr>
        <w:tc>
          <w:tcPr>
            <w:tcW w:w="8272" w:type="dxa"/>
            <w:gridSpan w:val="6"/>
          </w:tcPr>
          <w:p w14:paraId="15A837CA" w14:textId="77777777" w:rsidR="00683454" w:rsidRPr="00683454" w:rsidRDefault="00683454" w:rsidP="00683454">
            <w:pPr>
              <w:suppressAutoHyphens/>
              <w:spacing w:line="360" w:lineRule="auto"/>
              <w:jc w:val="right"/>
              <w:rPr>
                <w:b/>
              </w:rPr>
            </w:pPr>
            <w:r w:rsidRPr="00683454">
              <w:rPr>
                <w:rFonts w:eastAsia="Calibri"/>
                <w:b/>
                <w:szCs w:val="22"/>
              </w:rPr>
              <w:t>PVM suma, Eur</w:t>
            </w:r>
          </w:p>
        </w:tc>
        <w:tc>
          <w:tcPr>
            <w:tcW w:w="1651" w:type="dxa"/>
          </w:tcPr>
          <w:p w14:paraId="7170F9A0" w14:textId="77777777" w:rsidR="00683454" w:rsidRPr="00683454" w:rsidRDefault="00683454" w:rsidP="00683454">
            <w:pPr>
              <w:suppressAutoHyphens/>
              <w:spacing w:line="360" w:lineRule="auto"/>
              <w:jc w:val="center"/>
              <w:rPr>
                <w:b/>
              </w:rPr>
            </w:pPr>
          </w:p>
        </w:tc>
      </w:tr>
      <w:tr w:rsidR="00683454" w:rsidRPr="00683454" w14:paraId="25D01A9D" w14:textId="77777777" w:rsidTr="005C6482">
        <w:trPr>
          <w:trHeight w:val="307"/>
        </w:trPr>
        <w:tc>
          <w:tcPr>
            <w:tcW w:w="8272" w:type="dxa"/>
            <w:gridSpan w:val="6"/>
          </w:tcPr>
          <w:p w14:paraId="33DF4A44" w14:textId="77777777" w:rsidR="00683454" w:rsidRPr="00683454" w:rsidRDefault="00683454" w:rsidP="00683454">
            <w:pPr>
              <w:suppressAutoHyphens/>
              <w:spacing w:line="360" w:lineRule="auto"/>
              <w:jc w:val="right"/>
              <w:rPr>
                <w:szCs w:val="24"/>
              </w:rPr>
            </w:pPr>
            <w:r w:rsidRPr="00683454">
              <w:rPr>
                <w:rFonts w:eastAsia="Calibri"/>
                <w:b/>
                <w:szCs w:val="22"/>
              </w:rPr>
              <w:t>Visa pasiūlymo kaina,</w:t>
            </w:r>
            <w:r w:rsidRPr="00683454">
              <w:rPr>
                <w:rFonts w:eastAsia="Calibri"/>
                <w:szCs w:val="22"/>
              </w:rPr>
              <w:t xml:space="preserve"> </w:t>
            </w:r>
            <w:r w:rsidRPr="00683454">
              <w:rPr>
                <w:rFonts w:eastAsia="Calibri"/>
                <w:b/>
                <w:szCs w:val="22"/>
              </w:rPr>
              <w:t>Eur su PVM*</w:t>
            </w:r>
            <w:r w:rsidRPr="00683454">
              <w:rPr>
                <w:rFonts w:eastAsia="Calibri"/>
                <w:szCs w:val="22"/>
              </w:rPr>
              <w:t xml:space="preserve"> </w:t>
            </w:r>
          </w:p>
        </w:tc>
        <w:tc>
          <w:tcPr>
            <w:tcW w:w="1651" w:type="dxa"/>
          </w:tcPr>
          <w:p w14:paraId="1830DE62" w14:textId="77777777" w:rsidR="00683454" w:rsidRPr="00683454" w:rsidRDefault="00683454" w:rsidP="00683454">
            <w:pPr>
              <w:suppressAutoHyphens/>
              <w:spacing w:line="360" w:lineRule="auto"/>
              <w:jc w:val="center"/>
              <w:rPr>
                <w:b/>
              </w:rPr>
            </w:pPr>
          </w:p>
        </w:tc>
      </w:tr>
    </w:tbl>
    <w:p w14:paraId="3B99B7AD" w14:textId="77777777" w:rsidR="00683454" w:rsidRPr="00683454" w:rsidRDefault="00683454" w:rsidP="00683454">
      <w:pPr>
        <w:tabs>
          <w:tab w:val="left" w:pos="567"/>
        </w:tabs>
        <w:jc w:val="both"/>
        <w:rPr>
          <w:rFonts w:eastAsia="Calibri"/>
          <w:szCs w:val="24"/>
        </w:rPr>
      </w:pPr>
    </w:p>
    <w:p w14:paraId="0019AD9A" w14:textId="15F534CE" w:rsidR="005C1C1A" w:rsidRPr="00EA22AF" w:rsidRDefault="0081443F" w:rsidP="00E9279C">
      <w:pPr>
        <w:jc w:val="both"/>
        <w:rPr>
          <w:rFonts w:eastAsiaTheme="minorHAnsi"/>
          <w:szCs w:val="24"/>
        </w:rPr>
      </w:pPr>
      <w:r w:rsidRPr="00EA22AF">
        <w:rPr>
          <w:rFonts w:eastAsiaTheme="minorHAnsi"/>
          <w:szCs w:val="24"/>
        </w:rPr>
        <w:t xml:space="preserve">* </w:t>
      </w:r>
      <w:r w:rsidR="00B02AA2" w:rsidRPr="00EA22AF">
        <w:rPr>
          <w:bCs/>
          <w:szCs w:val="24"/>
        </w:rPr>
        <w:t>T</w:t>
      </w:r>
      <w:r w:rsidR="00B70CEA" w:rsidRPr="00EA22AF">
        <w:rPr>
          <w:szCs w:val="24"/>
        </w:rPr>
        <w:t>ais atvejais</w:t>
      </w:r>
      <w:r w:rsidR="00B70CEA" w:rsidRPr="00EA22AF">
        <w:t xml:space="preserve">, kai pagal galiojančius teisės aktus tiekėjui nereikia mokėti PVM, tiekėjas turi nurodyti priežastis, dėl kurių PVM nemoka </w:t>
      </w:r>
      <w:r w:rsidR="00B70CEA" w:rsidRPr="00EA22AF">
        <w:rPr>
          <w:i/>
        </w:rPr>
        <w:t>(atitinkamai koreguojamas pirkimo–pardavimo sutarties projektas</w:t>
      </w:r>
      <w:r w:rsidR="00B70CEA" w:rsidRPr="00EA22AF">
        <w:t>):_</w:t>
      </w:r>
      <w:r w:rsidR="00CA472A" w:rsidRPr="00EA22AF">
        <w:t>________</w:t>
      </w:r>
      <w:r w:rsidR="00080DCA" w:rsidRPr="00EA22AF">
        <w:t>__________________________________________</w:t>
      </w:r>
      <w:r w:rsidR="00B70CEA" w:rsidRPr="00EA22AF">
        <w:t>_________</w:t>
      </w:r>
      <w:r w:rsidR="002460B1" w:rsidRPr="00EA22AF">
        <w:t>____</w:t>
      </w:r>
      <w:r w:rsidR="003C377E" w:rsidRPr="00EA22AF">
        <w:t>______</w:t>
      </w:r>
    </w:p>
    <w:p w14:paraId="2D9CA468" w14:textId="77777777" w:rsidR="00ED2E02" w:rsidRPr="00EA22AF" w:rsidRDefault="00ED2E02" w:rsidP="001003CC">
      <w:pPr>
        <w:tabs>
          <w:tab w:val="left" w:pos="570"/>
          <w:tab w:val="left" w:pos="1418"/>
        </w:tabs>
        <w:ind w:firstLine="709"/>
        <w:jc w:val="both"/>
        <w:rPr>
          <w:b/>
          <w:i/>
          <w:u w:val="single"/>
        </w:rPr>
      </w:pPr>
    </w:p>
    <w:p w14:paraId="4C024C1F" w14:textId="77777777" w:rsidR="00F96CFD" w:rsidRPr="00EA22AF" w:rsidRDefault="00F96CFD" w:rsidP="001003CC">
      <w:pPr>
        <w:ind w:firstLine="709"/>
        <w:jc w:val="right"/>
        <w:rPr>
          <w:bCs/>
          <w:i/>
          <w:iCs/>
          <w:szCs w:val="24"/>
        </w:rPr>
      </w:pPr>
      <w:r w:rsidRPr="00EA22AF">
        <w:rPr>
          <w:bCs/>
          <w:i/>
          <w:iCs/>
          <w:szCs w:val="24"/>
        </w:rPr>
        <w:t xml:space="preserve">2 lentelė. </w:t>
      </w:r>
      <w:r w:rsidRPr="00EA22AF">
        <w:rPr>
          <w:bCs/>
          <w:i/>
          <w:iCs/>
          <w:szCs w:val="24"/>
          <w:vertAlign w:val="superscript"/>
        </w:rPr>
        <w:t>1</w:t>
      </w:r>
      <w:r w:rsidRPr="00EA22AF">
        <w:rPr>
          <w:bCs/>
          <w:i/>
          <w:iCs/>
          <w:szCs w:val="24"/>
        </w:rPr>
        <w:t xml:space="preserve"> Ūkio subjektai, kurie bus pasitelkiami </w:t>
      </w:r>
      <w:r w:rsidRPr="00EA22AF">
        <w:rPr>
          <w:b/>
          <w:bCs/>
          <w:i/>
          <w:iCs/>
          <w:szCs w:val="24"/>
        </w:rPr>
        <w:t>pajėgumams tenkinti</w:t>
      </w:r>
      <w:r w:rsidRPr="00EA22AF">
        <w:rPr>
          <w:bCs/>
          <w:i/>
          <w:iCs/>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648"/>
      </w:tblGrid>
      <w:tr w:rsidR="00F96CFD" w:rsidRPr="00EA22AF" w14:paraId="47ADA00C" w14:textId="77777777" w:rsidTr="00F96CFD">
        <w:trPr>
          <w:trHeight w:val="825"/>
        </w:trPr>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F1410" w14:textId="77777777" w:rsidR="00F96CFD" w:rsidRPr="00EA22AF" w:rsidRDefault="00F96CFD" w:rsidP="001003CC">
            <w:pPr>
              <w:jc w:val="center"/>
              <w:rPr>
                <w:bCs/>
                <w:szCs w:val="24"/>
              </w:rPr>
            </w:pPr>
            <w:r w:rsidRPr="00EA22AF">
              <w:rPr>
                <w:bCs/>
                <w:szCs w:val="24"/>
              </w:rPr>
              <w:t>Eil. Nr.</w:t>
            </w:r>
          </w:p>
        </w:tc>
        <w:tc>
          <w:tcPr>
            <w:tcW w:w="4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215247" w14:textId="77777777" w:rsidR="00F96CFD" w:rsidRPr="00EA22AF" w:rsidRDefault="00F96CFD" w:rsidP="001003CC">
            <w:pPr>
              <w:jc w:val="center"/>
              <w:rPr>
                <w:bCs/>
                <w:szCs w:val="24"/>
              </w:rPr>
            </w:pPr>
            <w:r w:rsidRPr="00EA22AF">
              <w:rPr>
                <w:spacing w:val="-4"/>
                <w:szCs w:val="24"/>
              </w:rPr>
              <w:t>Ūkio subjektas (-ai), kuris (-</w:t>
            </w:r>
            <w:proofErr w:type="spellStart"/>
            <w:r w:rsidRPr="00EA22AF">
              <w:rPr>
                <w:spacing w:val="-4"/>
                <w:szCs w:val="24"/>
              </w:rPr>
              <w:t>ie</w:t>
            </w:r>
            <w:proofErr w:type="spellEnd"/>
            <w:r w:rsidRPr="00EA22AF">
              <w:rPr>
                <w:spacing w:val="-4"/>
                <w:szCs w:val="24"/>
              </w:rPr>
              <w:t xml:space="preserve">) pasitelkiamas (-i) pajėgumams tenkinti, </w:t>
            </w:r>
            <w:r w:rsidRPr="00EA22AF">
              <w:rPr>
                <w:szCs w:val="24"/>
              </w:rPr>
              <w:t>pavadinimas (-ai)</w:t>
            </w:r>
          </w:p>
        </w:tc>
        <w:tc>
          <w:tcPr>
            <w:tcW w:w="4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5E2491" w14:textId="77777777" w:rsidR="00F96CFD" w:rsidRPr="00EA22AF" w:rsidRDefault="00F96CFD" w:rsidP="001003CC">
            <w:pPr>
              <w:jc w:val="center"/>
              <w:rPr>
                <w:bCs/>
                <w:szCs w:val="24"/>
              </w:rPr>
            </w:pPr>
            <w:r w:rsidRPr="00EA22AF">
              <w:rPr>
                <w:szCs w:val="24"/>
              </w:rPr>
              <w:t>Pirkimo sutarties dalis, kuriai ūkio subjektas pasitelkiamas</w:t>
            </w:r>
          </w:p>
        </w:tc>
      </w:tr>
      <w:tr w:rsidR="00F96CFD" w:rsidRPr="00EA22AF" w14:paraId="4968EDD7"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E1D03D" w14:textId="77777777" w:rsidR="00F96CFD" w:rsidRPr="00EA22AF" w:rsidRDefault="00F96CFD" w:rsidP="001003CC">
            <w:pPr>
              <w:jc w:val="center"/>
              <w:rPr>
                <w:bCs/>
                <w:sz w:val="18"/>
                <w:szCs w:val="18"/>
              </w:rPr>
            </w:pPr>
            <w:r w:rsidRPr="00EA22AF">
              <w:rPr>
                <w:bCs/>
                <w:sz w:val="18"/>
                <w:szCs w:val="18"/>
              </w:rPr>
              <w:t>1</w:t>
            </w:r>
          </w:p>
        </w:tc>
        <w:tc>
          <w:tcPr>
            <w:tcW w:w="4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FE92DE" w14:textId="77777777" w:rsidR="00F96CFD" w:rsidRPr="00EA22AF" w:rsidRDefault="00F96CFD" w:rsidP="001003CC">
            <w:pPr>
              <w:jc w:val="center"/>
              <w:rPr>
                <w:bCs/>
                <w:sz w:val="18"/>
                <w:szCs w:val="18"/>
              </w:rPr>
            </w:pPr>
            <w:r w:rsidRPr="00EA22AF">
              <w:rPr>
                <w:bCs/>
                <w:sz w:val="18"/>
                <w:szCs w:val="18"/>
              </w:rPr>
              <w:t>2</w:t>
            </w:r>
          </w:p>
        </w:tc>
        <w:tc>
          <w:tcPr>
            <w:tcW w:w="4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553F45" w14:textId="77777777" w:rsidR="00F96CFD" w:rsidRPr="00EA22AF" w:rsidRDefault="00F96CFD" w:rsidP="001003CC">
            <w:pPr>
              <w:jc w:val="center"/>
              <w:rPr>
                <w:bCs/>
                <w:sz w:val="18"/>
                <w:szCs w:val="18"/>
              </w:rPr>
            </w:pPr>
            <w:r w:rsidRPr="00EA22AF">
              <w:rPr>
                <w:bCs/>
                <w:sz w:val="18"/>
                <w:szCs w:val="18"/>
              </w:rPr>
              <w:t>3</w:t>
            </w:r>
          </w:p>
        </w:tc>
      </w:tr>
      <w:tr w:rsidR="00F96CFD" w:rsidRPr="00EA22AF" w14:paraId="5FF487A7"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tcPr>
          <w:p w14:paraId="59793EA6" w14:textId="77777777" w:rsidR="00F96CFD" w:rsidRPr="00EA22AF" w:rsidRDefault="00F96CFD" w:rsidP="001003CC">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1B655593" w14:textId="77777777" w:rsidR="00F96CFD" w:rsidRPr="00EA22AF" w:rsidRDefault="00F96CFD" w:rsidP="001003CC">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1990B821" w14:textId="77777777" w:rsidR="00F96CFD" w:rsidRPr="00EA22AF" w:rsidRDefault="00F96CFD" w:rsidP="001003CC">
            <w:pPr>
              <w:jc w:val="both"/>
              <w:rPr>
                <w:bCs/>
                <w:szCs w:val="24"/>
              </w:rPr>
            </w:pPr>
          </w:p>
        </w:tc>
      </w:tr>
      <w:tr w:rsidR="00F96CFD" w:rsidRPr="00EA22AF" w14:paraId="6D3C0808"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tcPr>
          <w:p w14:paraId="4304FE50" w14:textId="77777777" w:rsidR="00F96CFD" w:rsidRPr="00EA22AF" w:rsidRDefault="00F96CFD" w:rsidP="001003CC">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319D2B70" w14:textId="77777777" w:rsidR="00F96CFD" w:rsidRPr="00EA22AF" w:rsidRDefault="00F96CFD" w:rsidP="001003CC">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7598427F" w14:textId="77777777" w:rsidR="00F96CFD" w:rsidRPr="00EA22AF" w:rsidRDefault="00F96CFD" w:rsidP="001003CC">
            <w:pPr>
              <w:jc w:val="both"/>
              <w:rPr>
                <w:bCs/>
                <w:szCs w:val="24"/>
              </w:rPr>
            </w:pPr>
          </w:p>
        </w:tc>
      </w:tr>
    </w:tbl>
    <w:p w14:paraId="330D0B86" w14:textId="77777777" w:rsidR="00F96CFD" w:rsidRPr="00EA22AF" w:rsidRDefault="00F96CFD" w:rsidP="001003CC">
      <w:pPr>
        <w:ind w:firstLine="567"/>
        <w:jc w:val="both"/>
        <w:rPr>
          <w:bCs/>
          <w:i/>
          <w:szCs w:val="24"/>
        </w:rPr>
      </w:pPr>
      <w:r w:rsidRPr="00EA22AF">
        <w:rPr>
          <w:bCs/>
          <w:szCs w:val="24"/>
          <w:vertAlign w:val="superscript"/>
        </w:rPr>
        <w:t>1</w:t>
      </w:r>
      <w:r w:rsidRPr="00EA22AF">
        <w:rPr>
          <w:bCs/>
          <w:szCs w:val="24"/>
        </w:rPr>
        <w:t xml:space="preserve"> Pildyti tuomet, jei pirkimo sutarties vykdymui bus pasitelkti ūkio subjektai, kurie bus pasitelkiami pajėgumams tenkinti. Jeigu tiekėjas nenurodo ūkio subjektų, laikoma, kad vykdant pirkimo sutartį jų nebus pasitelkiama</w:t>
      </w:r>
      <w:r w:rsidRPr="00EA22AF">
        <w:rPr>
          <w:bCs/>
          <w:i/>
          <w:szCs w:val="24"/>
        </w:rPr>
        <w:t>.</w:t>
      </w:r>
    </w:p>
    <w:p w14:paraId="167FEDD2" w14:textId="77777777" w:rsidR="00F96CFD" w:rsidRPr="00EA22AF" w:rsidRDefault="00F96CFD" w:rsidP="001003CC">
      <w:pPr>
        <w:ind w:firstLine="709"/>
        <w:jc w:val="both"/>
        <w:rPr>
          <w:bCs/>
          <w:i/>
          <w:szCs w:val="24"/>
        </w:rPr>
      </w:pPr>
    </w:p>
    <w:p w14:paraId="44D35879" w14:textId="77777777" w:rsidR="00F96CFD" w:rsidRPr="00EA22AF" w:rsidRDefault="00F96CFD" w:rsidP="001003CC">
      <w:pPr>
        <w:ind w:firstLine="709"/>
        <w:jc w:val="right"/>
        <w:rPr>
          <w:bCs/>
          <w:i/>
          <w:iCs/>
          <w:szCs w:val="24"/>
        </w:rPr>
      </w:pPr>
      <w:r w:rsidRPr="00EA22AF">
        <w:rPr>
          <w:bCs/>
          <w:i/>
          <w:iCs/>
          <w:szCs w:val="24"/>
        </w:rPr>
        <w:t xml:space="preserve">3 lentelė. </w:t>
      </w:r>
      <w:r w:rsidRPr="00EA22AF">
        <w:rPr>
          <w:bCs/>
          <w:i/>
          <w:iCs/>
          <w:szCs w:val="24"/>
          <w:vertAlign w:val="superscript"/>
        </w:rPr>
        <w:t>2</w:t>
      </w:r>
      <w:r w:rsidRPr="00EA22AF">
        <w:rPr>
          <w:bCs/>
          <w:i/>
          <w:iCs/>
          <w:szCs w:val="24"/>
        </w:rPr>
        <w:t xml:space="preserve"> Vykdydamas sutartį, pasitelksiu šiuos subtiekėjus, kvazisubtiekėjus: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648"/>
      </w:tblGrid>
      <w:tr w:rsidR="00F96CFD" w:rsidRPr="00EA22AF" w14:paraId="7B3790C2" w14:textId="77777777" w:rsidTr="00F96CFD">
        <w:trPr>
          <w:trHeight w:val="616"/>
        </w:trPr>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F5E2DC" w14:textId="77777777" w:rsidR="00F96CFD" w:rsidRPr="00EA22AF" w:rsidRDefault="00F96CFD" w:rsidP="001003CC">
            <w:pPr>
              <w:jc w:val="both"/>
              <w:rPr>
                <w:bCs/>
                <w:szCs w:val="24"/>
              </w:rPr>
            </w:pPr>
            <w:r w:rsidRPr="00EA22AF">
              <w:rPr>
                <w:bCs/>
                <w:szCs w:val="24"/>
              </w:rPr>
              <w:t>Eil. Nr.</w:t>
            </w:r>
          </w:p>
        </w:tc>
        <w:tc>
          <w:tcPr>
            <w:tcW w:w="4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D0802" w14:textId="77777777" w:rsidR="00F96CFD" w:rsidRPr="00EA22AF" w:rsidRDefault="00F96CFD" w:rsidP="001003CC">
            <w:pPr>
              <w:jc w:val="center"/>
              <w:rPr>
                <w:bCs/>
                <w:szCs w:val="24"/>
              </w:rPr>
            </w:pPr>
            <w:r w:rsidRPr="00EA22AF">
              <w:rPr>
                <w:spacing w:val="-4"/>
                <w:szCs w:val="24"/>
              </w:rPr>
              <w:t xml:space="preserve">Subtiekėjo, kvazisubtiekėjo (-ų) </w:t>
            </w:r>
            <w:r w:rsidRPr="00EA22AF">
              <w:rPr>
                <w:szCs w:val="24"/>
              </w:rPr>
              <w:t>pavadinimas (-ai)</w:t>
            </w:r>
          </w:p>
        </w:tc>
        <w:tc>
          <w:tcPr>
            <w:tcW w:w="4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F918C1" w14:textId="1FE15454" w:rsidR="00F96CFD" w:rsidRPr="00EA22AF" w:rsidRDefault="00F96CFD" w:rsidP="001003CC">
            <w:pPr>
              <w:jc w:val="center"/>
              <w:rPr>
                <w:bCs/>
                <w:szCs w:val="24"/>
              </w:rPr>
            </w:pPr>
            <w:r w:rsidRPr="00EA22AF">
              <w:rPr>
                <w:szCs w:val="24"/>
              </w:rPr>
              <w:t xml:space="preserve">Pirkimo sutarties dalis, kuriai subtiekėjas ir </w:t>
            </w:r>
            <w:r w:rsidR="00B8787F" w:rsidRPr="00EA22AF">
              <w:rPr>
                <w:szCs w:val="24"/>
              </w:rPr>
              <w:t>(</w:t>
            </w:r>
            <w:r w:rsidRPr="00EA22AF">
              <w:rPr>
                <w:szCs w:val="24"/>
              </w:rPr>
              <w:t>ar</w:t>
            </w:r>
            <w:r w:rsidR="00B8787F" w:rsidRPr="00EA22AF">
              <w:rPr>
                <w:szCs w:val="24"/>
              </w:rPr>
              <w:t>)</w:t>
            </w:r>
            <w:r w:rsidRPr="00EA22AF">
              <w:rPr>
                <w:szCs w:val="24"/>
              </w:rPr>
              <w:t xml:space="preserve"> kvazisubtiekėjas pasitelkiamas</w:t>
            </w:r>
          </w:p>
        </w:tc>
      </w:tr>
      <w:tr w:rsidR="00F96CFD" w:rsidRPr="00EA22AF" w14:paraId="196182D1"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tcPr>
          <w:p w14:paraId="1DB94B01" w14:textId="77777777" w:rsidR="00F96CFD" w:rsidRPr="00EA22AF" w:rsidRDefault="00F96CFD" w:rsidP="001003CC">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687F27D3" w14:textId="77777777" w:rsidR="00F96CFD" w:rsidRPr="00EA22AF" w:rsidRDefault="00F96CFD" w:rsidP="001003CC">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7127A7E9" w14:textId="77777777" w:rsidR="00F96CFD" w:rsidRPr="00EA22AF" w:rsidRDefault="00F96CFD" w:rsidP="001003CC">
            <w:pPr>
              <w:jc w:val="both"/>
              <w:rPr>
                <w:bCs/>
                <w:szCs w:val="24"/>
              </w:rPr>
            </w:pPr>
          </w:p>
        </w:tc>
      </w:tr>
      <w:tr w:rsidR="00F96CFD" w:rsidRPr="00EA22AF" w14:paraId="0BA0946A"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tcPr>
          <w:p w14:paraId="4CE4586D" w14:textId="77777777" w:rsidR="00F96CFD" w:rsidRPr="00EA22AF" w:rsidRDefault="00F96CFD" w:rsidP="001003CC">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6F2138E4" w14:textId="77777777" w:rsidR="00F96CFD" w:rsidRPr="00EA22AF" w:rsidRDefault="00F96CFD" w:rsidP="001003CC">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68908739" w14:textId="77777777" w:rsidR="00F96CFD" w:rsidRPr="00EA22AF" w:rsidRDefault="00F96CFD" w:rsidP="001003CC">
            <w:pPr>
              <w:jc w:val="both"/>
              <w:rPr>
                <w:bCs/>
                <w:szCs w:val="24"/>
              </w:rPr>
            </w:pPr>
          </w:p>
        </w:tc>
      </w:tr>
    </w:tbl>
    <w:p w14:paraId="2A6A5FE8" w14:textId="226CCAD9" w:rsidR="00F96CFD" w:rsidRPr="00EA22AF" w:rsidRDefault="00F96CFD" w:rsidP="001003CC">
      <w:pPr>
        <w:suppressAutoHyphens/>
        <w:spacing w:after="120"/>
        <w:ind w:firstLine="567"/>
        <w:jc w:val="both"/>
        <w:textAlignment w:val="top"/>
        <w:rPr>
          <w:bCs/>
          <w:szCs w:val="24"/>
        </w:rPr>
      </w:pPr>
      <w:r w:rsidRPr="00EA22AF">
        <w:rPr>
          <w:bCs/>
          <w:szCs w:val="24"/>
          <w:vertAlign w:val="superscript"/>
        </w:rPr>
        <w:t>2</w:t>
      </w:r>
      <w:r w:rsidRPr="00EA22AF">
        <w:rPr>
          <w:bCs/>
          <w:szCs w:val="24"/>
        </w:rPr>
        <w:t xml:space="preserve"> Pildyti tuomet, jei pirkimo sutarties vykdymui </w:t>
      </w:r>
      <w:r w:rsidR="00E420FA" w:rsidRPr="00EA22AF">
        <w:rPr>
          <w:bCs/>
          <w:szCs w:val="24"/>
        </w:rPr>
        <w:t>tiekėjas pajėgumams (kvalifikacijai) ketina pasitelkti kvazisubtiekėjus (specialistas, kurio kvalifikacija tiekėjas remiasi, ir kuris pasiūlymo teikimo metu dar nėra tiekėjo, ūkio subjekto, kurio pajėgumais tiekėjas remiasi, ar subtiekėjo darbuotojas, tačiau jį ketinama įdarbinti, jei pasiūlymas bus pripažintas laimėjusiu)</w:t>
      </w:r>
      <w:r w:rsidR="0048301A" w:rsidRPr="00EA22AF">
        <w:rPr>
          <w:bCs/>
          <w:szCs w:val="24"/>
        </w:rPr>
        <w:t xml:space="preserve">. </w:t>
      </w:r>
      <w:r w:rsidRPr="00EA22AF">
        <w:rPr>
          <w:bCs/>
          <w:szCs w:val="24"/>
        </w:rPr>
        <w:t xml:space="preserve">Jeigu tiekėjas nenurodo subtiekėjų ir </w:t>
      </w:r>
      <w:r w:rsidR="00B8787F" w:rsidRPr="00EA22AF">
        <w:rPr>
          <w:bCs/>
          <w:szCs w:val="24"/>
        </w:rPr>
        <w:t>(</w:t>
      </w:r>
      <w:r w:rsidRPr="00EA22AF">
        <w:rPr>
          <w:bCs/>
          <w:szCs w:val="24"/>
        </w:rPr>
        <w:t>ar</w:t>
      </w:r>
      <w:r w:rsidR="00B8787F" w:rsidRPr="00EA22AF">
        <w:rPr>
          <w:bCs/>
          <w:szCs w:val="24"/>
        </w:rPr>
        <w:t>)</w:t>
      </w:r>
      <w:r w:rsidRPr="00EA22AF">
        <w:rPr>
          <w:bCs/>
          <w:szCs w:val="24"/>
        </w:rPr>
        <w:t xml:space="preserve"> </w:t>
      </w:r>
      <w:proofErr w:type="spellStart"/>
      <w:r w:rsidRPr="00EA22AF">
        <w:rPr>
          <w:bCs/>
          <w:szCs w:val="24"/>
        </w:rPr>
        <w:t>kvazisubtiekėjų</w:t>
      </w:r>
      <w:proofErr w:type="spellEnd"/>
      <w:r w:rsidRPr="00EA22AF">
        <w:rPr>
          <w:bCs/>
          <w:szCs w:val="24"/>
        </w:rPr>
        <w:t>, laikoma, kad vykdant pirkimo sutartį jų nebus pasitelkiama</w:t>
      </w:r>
      <w:r w:rsidRPr="00EA22AF">
        <w:rPr>
          <w:bCs/>
          <w:i/>
          <w:szCs w:val="24"/>
        </w:rPr>
        <w:t>.</w:t>
      </w:r>
    </w:p>
    <w:p w14:paraId="4DEE0000" w14:textId="77777777" w:rsidR="00F96CFD" w:rsidRPr="00EA22AF" w:rsidRDefault="00F96CFD" w:rsidP="001003CC">
      <w:pPr>
        <w:ind w:firstLine="709"/>
        <w:jc w:val="right"/>
        <w:rPr>
          <w:bCs/>
          <w:i/>
          <w:iCs/>
          <w:szCs w:val="24"/>
        </w:rPr>
      </w:pPr>
      <w:r w:rsidRPr="00EA22AF">
        <w:rPr>
          <w:bCs/>
          <w:i/>
          <w:iCs/>
          <w:szCs w:val="24"/>
        </w:rPr>
        <w:t xml:space="preserve">4 lentelė. </w:t>
      </w:r>
      <w:r w:rsidRPr="00EA22AF">
        <w:rPr>
          <w:bCs/>
          <w:i/>
          <w:iCs/>
          <w:szCs w:val="24"/>
          <w:vertAlign w:val="superscript"/>
        </w:rPr>
        <w:t>3</w:t>
      </w:r>
      <w:r w:rsidRPr="00EA22AF">
        <w:rPr>
          <w:bCs/>
          <w:i/>
          <w:iCs/>
          <w:szCs w:val="24"/>
        </w:rPr>
        <w:t xml:space="preserve"> </w:t>
      </w:r>
      <w:r w:rsidRPr="00EA22AF">
        <w:rPr>
          <w:b/>
          <w:i/>
          <w:iCs/>
          <w:szCs w:val="24"/>
        </w:rPr>
        <w:t>Tretieji asmenys,</w:t>
      </w:r>
      <w:r w:rsidRPr="00EA22AF">
        <w:rPr>
          <w:i/>
          <w:iCs/>
          <w:szCs w:val="24"/>
        </w:rPr>
        <w:t xml:space="preserve"> kurie tiesiogiai aktyviai, savo veiksmais neprisidės prie poreikio įsigyti pirkimo objektą tenkinimo</w:t>
      </w:r>
      <w:r w:rsidRPr="00EA22AF">
        <w:rPr>
          <w:bCs/>
          <w:i/>
          <w:iCs/>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4292"/>
        <w:gridCol w:w="4618"/>
      </w:tblGrid>
      <w:tr w:rsidR="00F96CFD" w:rsidRPr="00EA22AF" w14:paraId="38BCF8E9" w14:textId="77777777" w:rsidTr="00F96CFD">
        <w:trPr>
          <w:trHeight w:val="505"/>
        </w:trPr>
        <w:tc>
          <w:tcPr>
            <w:tcW w:w="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2ED19" w14:textId="77777777" w:rsidR="00F96CFD" w:rsidRPr="00EA22AF" w:rsidRDefault="00F96CFD" w:rsidP="001003CC">
            <w:pPr>
              <w:jc w:val="center"/>
              <w:rPr>
                <w:bCs/>
                <w:szCs w:val="24"/>
              </w:rPr>
            </w:pPr>
            <w:r w:rsidRPr="00EA22AF">
              <w:rPr>
                <w:bCs/>
                <w:szCs w:val="24"/>
              </w:rPr>
              <w:t>Eil. Nr.</w:t>
            </w:r>
          </w:p>
        </w:tc>
        <w:tc>
          <w:tcPr>
            <w:tcW w:w="42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CE9D8A" w14:textId="77777777" w:rsidR="00F96CFD" w:rsidRPr="00EA22AF" w:rsidRDefault="00F96CFD" w:rsidP="001003CC">
            <w:pPr>
              <w:jc w:val="center"/>
              <w:rPr>
                <w:bCs/>
                <w:szCs w:val="24"/>
              </w:rPr>
            </w:pPr>
            <w:r w:rsidRPr="00EA22AF">
              <w:rPr>
                <w:spacing w:val="-4"/>
                <w:szCs w:val="24"/>
              </w:rPr>
              <w:t xml:space="preserve">Trečiojo asmens (-ų) </w:t>
            </w:r>
            <w:r w:rsidRPr="00EA22AF">
              <w:rPr>
                <w:szCs w:val="24"/>
              </w:rPr>
              <w:t>pavadinimas (-ai)</w:t>
            </w:r>
          </w:p>
        </w:tc>
        <w:tc>
          <w:tcPr>
            <w:tcW w:w="4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7E9F94" w14:textId="77777777" w:rsidR="00F96CFD" w:rsidRPr="00EA22AF" w:rsidRDefault="00F96CFD" w:rsidP="001003CC">
            <w:pPr>
              <w:jc w:val="center"/>
              <w:rPr>
                <w:bCs/>
                <w:szCs w:val="24"/>
              </w:rPr>
            </w:pPr>
            <w:r w:rsidRPr="00EA22AF">
              <w:rPr>
                <w:szCs w:val="24"/>
              </w:rPr>
              <w:t>Pirkimo sutarties dalis, kuriai trečiasis asmuo (-</w:t>
            </w:r>
            <w:proofErr w:type="spellStart"/>
            <w:r w:rsidRPr="00EA22AF">
              <w:rPr>
                <w:szCs w:val="24"/>
              </w:rPr>
              <w:t>ys</w:t>
            </w:r>
            <w:proofErr w:type="spellEnd"/>
            <w:r w:rsidRPr="00EA22AF">
              <w:rPr>
                <w:szCs w:val="24"/>
              </w:rPr>
              <w:t>) pasitelkiamas (-i)</w:t>
            </w:r>
          </w:p>
        </w:tc>
      </w:tr>
      <w:tr w:rsidR="00F96CFD" w:rsidRPr="00EA22AF" w14:paraId="146E4E7C" w14:textId="77777777" w:rsidTr="00F96CFD">
        <w:trPr>
          <w:trHeight w:val="164"/>
        </w:trPr>
        <w:tc>
          <w:tcPr>
            <w:tcW w:w="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A5DE22" w14:textId="77777777" w:rsidR="00F96CFD" w:rsidRPr="00EA22AF" w:rsidRDefault="00F96CFD" w:rsidP="001003CC">
            <w:pPr>
              <w:jc w:val="center"/>
              <w:rPr>
                <w:bCs/>
                <w:sz w:val="18"/>
                <w:szCs w:val="18"/>
              </w:rPr>
            </w:pPr>
            <w:r w:rsidRPr="00EA22AF">
              <w:rPr>
                <w:bCs/>
                <w:sz w:val="18"/>
                <w:szCs w:val="18"/>
              </w:rPr>
              <w:t>1</w:t>
            </w:r>
          </w:p>
        </w:tc>
        <w:tc>
          <w:tcPr>
            <w:tcW w:w="42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478FE0" w14:textId="77777777" w:rsidR="00F96CFD" w:rsidRPr="00EA22AF" w:rsidRDefault="00F96CFD" w:rsidP="001003CC">
            <w:pPr>
              <w:jc w:val="center"/>
              <w:rPr>
                <w:bCs/>
                <w:sz w:val="18"/>
                <w:szCs w:val="18"/>
              </w:rPr>
            </w:pPr>
            <w:r w:rsidRPr="00EA22AF">
              <w:rPr>
                <w:bCs/>
                <w:sz w:val="18"/>
                <w:szCs w:val="18"/>
              </w:rPr>
              <w:t>2</w:t>
            </w:r>
          </w:p>
        </w:tc>
        <w:tc>
          <w:tcPr>
            <w:tcW w:w="4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674FD5" w14:textId="77777777" w:rsidR="00F96CFD" w:rsidRPr="00EA22AF" w:rsidRDefault="00F96CFD" w:rsidP="001003CC">
            <w:pPr>
              <w:jc w:val="center"/>
              <w:rPr>
                <w:bCs/>
                <w:sz w:val="18"/>
                <w:szCs w:val="18"/>
              </w:rPr>
            </w:pPr>
            <w:r w:rsidRPr="00EA22AF">
              <w:rPr>
                <w:bCs/>
                <w:sz w:val="18"/>
                <w:szCs w:val="18"/>
              </w:rPr>
              <w:t>3</w:t>
            </w:r>
          </w:p>
        </w:tc>
      </w:tr>
      <w:tr w:rsidR="00F96CFD" w:rsidRPr="00EA22AF" w14:paraId="37EE63E3" w14:textId="77777777" w:rsidTr="00F96CFD">
        <w:trPr>
          <w:trHeight w:val="164"/>
        </w:trPr>
        <w:tc>
          <w:tcPr>
            <w:tcW w:w="837" w:type="dxa"/>
            <w:tcBorders>
              <w:top w:val="single" w:sz="4" w:space="0" w:color="auto"/>
              <w:left w:val="single" w:sz="4" w:space="0" w:color="auto"/>
              <w:bottom w:val="single" w:sz="4" w:space="0" w:color="auto"/>
              <w:right w:val="single" w:sz="4" w:space="0" w:color="auto"/>
            </w:tcBorders>
          </w:tcPr>
          <w:p w14:paraId="66C5B60C" w14:textId="77777777" w:rsidR="00F96CFD" w:rsidRPr="00EA22AF" w:rsidRDefault="00F96CFD" w:rsidP="001003CC">
            <w:pPr>
              <w:jc w:val="both"/>
              <w:rPr>
                <w:bCs/>
                <w:szCs w:val="24"/>
              </w:rPr>
            </w:pPr>
          </w:p>
        </w:tc>
        <w:tc>
          <w:tcPr>
            <w:tcW w:w="4292" w:type="dxa"/>
            <w:tcBorders>
              <w:top w:val="single" w:sz="4" w:space="0" w:color="auto"/>
              <w:left w:val="single" w:sz="4" w:space="0" w:color="auto"/>
              <w:bottom w:val="single" w:sz="4" w:space="0" w:color="auto"/>
              <w:right w:val="single" w:sz="4" w:space="0" w:color="auto"/>
            </w:tcBorders>
          </w:tcPr>
          <w:p w14:paraId="49E5E3BE" w14:textId="77777777" w:rsidR="00F96CFD" w:rsidRPr="00EA22AF" w:rsidRDefault="00F96CFD" w:rsidP="001003CC">
            <w:pPr>
              <w:jc w:val="both"/>
              <w:rPr>
                <w:bCs/>
                <w:szCs w:val="24"/>
              </w:rPr>
            </w:pPr>
          </w:p>
        </w:tc>
        <w:tc>
          <w:tcPr>
            <w:tcW w:w="4618" w:type="dxa"/>
            <w:tcBorders>
              <w:top w:val="single" w:sz="4" w:space="0" w:color="auto"/>
              <w:left w:val="single" w:sz="4" w:space="0" w:color="auto"/>
              <w:bottom w:val="single" w:sz="4" w:space="0" w:color="auto"/>
              <w:right w:val="single" w:sz="4" w:space="0" w:color="auto"/>
            </w:tcBorders>
          </w:tcPr>
          <w:p w14:paraId="135ED3C2" w14:textId="77777777" w:rsidR="00F96CFD" w:rsidRPr="00EA22AF" w:rsidRDefault="00F96CFD" w:rsidP="001003CC">
            <w:pPr>
              <w:jc w:val="both"/>
              <w:rPr>
                <w:bCs/>
                <w:szCs w:val="24"/>
              </w:rPr>
            </w:pPr>
          </w:p>
        </w:tc>
      </w:tr>
      <w:tr w:rsidR="00F96CFD" w:rsidRPr="00EA22AF" w14:paraId="0E4BA241" w14:textId="77777777" w:rsidTr="00F96CFD">
        <w:trPr>
          <w:trHeight w:val="164"/>
        </w:trPr>
        <w:tc>
          <w:tcPr>
            <w:tcW w:w="837" w:type="dxa"/>
            <w:tcBorders>
              <w:top w:val="single" w:sz="4" w:space="0" w:color="auto"/>
              <w:left w:val="single" w:sz="4" w:space="0" w:color="auto"/>
              <w:bottom w:val="single" w:sz="4" w:space="0" w:color="auto"/>
              <w:right w:val="single" w:sz="4" w:space="0" w:color="auto"/>
            </w:tcBorders>
          </w:tcPr>
          <w:p w14:paraId="4F7ACDF6" w14:textId="77777777" w:rsidR="00F96CFD" w:rsidRPr="00EA22AF" w:rsidRDefault="00F96CFD" w:rsidP="001003CC">
            <w:pPr>
              <w:jc w:val="both"/>
              <w:rPr>
                <w:bCs/>
                <w:szCs w:val="24"/>
              </w:rPr>
            </w:pPr>
          </w:p>
        </w:tc>
        <w:tc>
          <w:tcPr>
            <w:tcW w:w="4292" w:type="dxa"/>
            <w:tcBorders>
              <w:top w:val="single" w:sz="4" w:space="0" w:color="auto"/>
              <w:left w:val="single" w:sz="4" w:space="0" w:color="auto"/>
              <w:bottom w:val="single" w:sz="4" w:space="0" w:color="auto"/>
              <w:right w:val="single" w:sz="4" w:space="0" w:color="auto"/>
            </w:tcBorders>
          </w:tcPr>
          <w:p w14:paraId="353C2FAF" w14:textId="77777777" w:rsidR="00F96CFD" w:rsidRPr="00EA22AF" w:rsidRDefault="00F96CFD" w:rsidP="001003CC">
            <w:pPr>
              <w:jc w:val="both"/>
              <w:rPr>
                <w:bCs/>
                <w:szCs w:val="24"/>
              </w:rPr>
            </w:pPr>
          </w:p>
        </w:tc>
        <w:tc>
          <w:tcPr>
            <w:tcW w:w="4618" w:type="dxa"/>
            <w:tcBorders>
              <w:top w:val="single" w:sz="4" w:space="0" w:color="auto"/>
              <w:left w:val="single" w:sz="4" w:space="0" w:color="auto"/>
              <w:bottom w:val="single" w:sz="4" w:space="0" w:color="auto"/>
              <w:right w:val="single" w:sz="4" w:space="0" w:color="auto"/>
            </w:tcBorders>
          </w:tcPr>
          <w:p w14:paraId="60FE13D4" w14:textId="77777777" w:rsidR="00F96CFD" w:rsidRPr="00EA22AF" w:rsidRDefault="00F96CFD" w:rsidP="001003CC">
            <w:pPr>
              <w:jc w:val="both"/>
              <w:rPr>
                <w:bCs/>
                <w:szCs w:val="24"/>
              </w:rPr>
            </w:pPr>
          </w:p>
        </w:tc>
      </w:tr>
    </w:tbl>
    <w:p w14:paraId="069C6338" w14:textId="77777777" w:rsidR="00F96CFD" w:rsidRPr="00EA22AF" w:rsidRDefault="00F96CFD" w:rsidP="001003CC">
      <w:pPr>
        <w:ind w:firstLine="567"/>
        <w:jc w:val="both"/>
        <w:rPr>
          <w:bCs/>
          <w:szCs w:val="24"/>
        </w:rPr>
      </w:pPr>
      <w:r w:rsidRPr="00EA22AF">
        <w:rPr>
          <w:bCs/>
          <w:szCs w:val="24"/>
          <w:vertAlign w:val="superscript"/>
        </w:rPr>
        <w:t>3</w:t>
      </w:r>
      <w:r w:rsidRPr="00EA22AF">
        <w:rPr>
          <w:bCs/>
          <w:szCs w:val="24"/>
        </w:rPr>
        <w:t xml:space="preserve"> Pildyti tuomet, jei pirkimo sutarties vykdymui bus pasitelkti tretieji asmenys, kurie </w:t>
      </w:r>
      <w:r w:rsidRPr="00EA22AF">
        <w:rPr>
          <w:szCs w:val="24"/>
        </w:rPr>
        <w:t xml:space="preserve">tiesiogiai aktyviai, savo veiksmais neprisidės prie poreikio įsigyti pirkimo objektą tenkinimo, tačiau privaloma išviešinti ir </w:t>
      </w:r>
      <w:r w:rsidRPr="00EA22AF">
        <w:rPr>
          <w:szCs w:val="24"/>
          <w:lang w:eastAsia="lt-LT"/>
        </w:rPr>
        <w:t>nurodyti informaciją apie su jais pasirašytas sutartis, ketinimo protokolus ir pan</w:t>
      </w:r>
      <w:r w:rsidRPr="00EA22AF">
        <w:rPr>
          <w:bCs/>
          <w:szCs w:val="24"/>
        </w:rPr>
        <w:t xml:space="preserve">. </w:t>
      </w:r>
    </w:p>
    <w:p w14:paraId="38971963" w14:textId="77777777" w:rsidR="009116AA" w:rsidRPr="00EA22AF" w:rsidRDefault="009116AA" w:rsidP="001003CC">
      <w:pPr>
        <w:tabs>
          <w:tab w:val="left" w:pos="567"/>
          <w:tab w:val="left" w:pos="1276"/>
        </w:tabs>
        <w:ind w:right="144" w:firstLine="709"/>
        <w:jc w:val="right"/>
        <w:rPr>
          <w:i/>
          <w:iCs/>
          <w:szCs w:val="24"/>
        </w:rPr>
      </w:pPr>
    </w:p>
    <w:p w14:paraId="79BE97BA" w14:textId="77777777" w:rsidR="00F96CFD" w:rsidRPr="00EA22AF" w:rsidRDefault="00F96CFD" w:rsidP="001003CC">
      <w:pPr>
        <w:tabs>
          <w:tab w:val="left" w:pos="567"/>
          <w:tab w:val="left" w:pos="1276"/>
        </w:tabs>
        <w:ind w:right="144" w:firstLine="709"/>
        <w:jc w:val="right"/>
        <w:rPr>
          <w:i/>
          <w:iCs/>
          <w:szCs w:val="24"/>
        </w:rPr>
      </w:pPr>
      <w:r w:rsidRPr="00EA22AF">
        <w:rPr>
          <w:i/>
          <w:iCs/>
          <w:szCs w:val="24"/>
        </w:rPr>
        <w:t>5</w:t>
      </w:r>
      <w:r w:rsidR="00775D82" w:rsidRPr="00EA22AF">
        <w:rPr>
          <w:i/>
          <w:iCs/>
          <w:szCs w:val="24"/>
        </w:rPr>
        <w:t>.1</w:t>
      </w:r>
      <w:r w:rsidRPr="00EA22AF">
        <w:rPr>
          <w:i/>
          <w:iCs/>
          <w:szCs w:val="24"/>
        </w:rPr>
        <w:t xml:space="preserve"> lentelė. Kartu su pasiūlymu pateikiami šie dokumentai:</w:t>
      </w: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69"/>
        <w:gridCol w:w="3514"/>
      </w:tblGrid>
      <w:tr w:rsidR="00A72BFC" w:rsidRPr="00EA22AF" w14:paraId="34D97BE5" w14:textId="77777777" w:rsidTr="004949D9">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CFB42E" w14:textId="77777777" w:rsidR="00F96CFD" w:rsidRPr="00EA22AF" w:rsidRDefault="00F96CFD" w:rsidP="001003CC">
            <w:pPr>
              <w:widowControl w:val="0"/>
              <w:tabs>
                <w:tab w:val="left" w:pos="851"/>
              </w:tabs>
              <w:jc w:val="center"/>
              <w:rPr>
                <w:szCs w:val="24"/>
              </w:rPr>
            </w:pPr>
            <w:r w:rsidRPr="00EA22AF">
              <w:rPr>
                <w:szCs w:val="24"/>
              </w:rPr>
              <w:t>Eil. Nr.</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401B0E" w14:textId="42AEA061" w:rsidR="00F96CFD" w:rsidRPr="00EA22AF" w:rsidRDefault="00F96CFD" w:rsidP="001003CC">
            <w:pPr>
              <w:widowControl w:val="0"/>
              <w:tabs>
                <w:tab w:val="left" w:pos="851"/>
              </w:tabs>
              <w:jc w:val="center"/>
              <w:rPr>
                <w:szCs w:val="24"/>
              </w:rPr>
            </w:pPr>
            <w:r w:rsidRPr="00EA22AF">
              <w:rPr>
                <w:szCs w:val="24"/>
              </w:rPr>
              <w:t>Pateiktas dokumentas ir</w:t>
            </w:r>
            <w:r w:rsidR="00B8787F" w:rsidRPr="00EA22AF">
              <w:rPr>
                <w:szCs w:val="24"/>
              </w:rPr>
              <w:t xml:space="preserve"> (</w:t>
            </w:r>
            <w:r w:rsidRPr="00EA22AF">
              <w:rPr>
                <w:szCs w:val="24"/>
              </w:rPr>
              <w:t>ar</w:t>
            </w:r>
            <w:r w:rsidR="00B8787F" w:rsidRPr="00EA22AF">
              <w:rPr>
                <w:szCs w:val="24"/>
              </w:rPr>
              <w:t>)</w:t>
            </w:r>
            <w:r w:rsidRPr="00EA22AF">
              <w:rPr>
                <w:szCs w:val="24"/>
              </w:rPr>
              <w:t xml:space="preserve"> informacija </w:t>
            </w:r>
            <w:r w:rsidRPr="00EA22AF">
              <w:rPr>
                <w:i/>
                <w:szCs w:val="24"/>
              </w:rPr>
              <w:t>(pildo / koreguoja Tiekėjas)</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5AD9D3" w14:textId="58456F8B" w:rsidR="00F96CFD" w:rsidRPr="00EA22AF" w:rsidRDefault="00F96CFD" w:rsidP="001003CC">
            <w:pPr>
              <w:tabs>
                <w:tab w:val="left" w:pos="851"/>
              </w:tabs>
              <w:jc w:val="center"/>
              <w:rPr>
                <w:szCs w:val="24"/>
              </w:rPr>
            </w:pPr>
            <w:r w:rsidRPr="00EA22AF">
              <w:rPr>
                <w:szCs w:val="24"/>
              </w:rPr>
              <w:t xml:space="preserve"> </w:t>
            </w:r>
            <w:r w:rsidR="00E72584" w:rsidRPr="00EA22AF">
              <w:rPr>
                <w:szCs w:val="24"/>
              </w:rPr>
              <w:t xml:space="preserve">Dokumento pavadinimas ir </w:t>
            </w:r>
            <w:r w:rsidR="00B8787F" w:rsidRPr="00EA22AF">
              <w:rPr>
                <w:szCs w:val="24"/>
              </w:rPr>
              <w:t>(</w:t>
            </w:r>
            <w:r w:rsidR="00E72584" w:rsidRPr="00EA22AF">
              <w:rPr>
                <w:szCs w:val="24"/>
              </w:rPr>
              <w:t>ar</w:t>
            </w:r>
            <w:r w:rsidR="00B8787F" w:rsidRPr="00EA22AF">
              <w:rPr>
                <w:szCs w:val="24"/>
              </w:rPr>
              <w:t>)</w:t>
            </w:r>
            <w:r w:rsidR="00E72584" w:rsidRPr="00EA22AF">
              <w:rPr>
                <w:szCs w:val="24"/>
              </w:rPr>
              <w:t xml:space="preserve"> </w:t>
            </w:r>
            <w:r w:rsidRPr="00EA22AF">
              <w:rPr>
                <w:szCs w:val="24"/>
              </w:rPr>
              <w:t>nurodytame dokumente pateikiama informacija yra konfidenciali informacija (komercinė paslaptis)</w:t>
            </w:r>
            <w:r w:rsidRPr="00EA22AF">
              <w:rPr>
                <w:szCs w:val="24"/>
                <w:vertAlign w:val="superscript"/>
              </w:rPr>
              <w:t>4</w:t>
            </w:r>
          </w:p>
          <w:p w14:paraId="446369AA" w14:textId="77777777" w:rsidR="00F96CFD" w:rsidRPr="00EA22AF" w:rsidRDefault="00F96CFD" w:rsidP="001003CC">
            <w:pPr>
              <w:widowControl w:val="0"/>
              <w:tabs>
                <w:tab w:val="left" w:pos="851"/>
              </w:tabs>
              <w:jc w:val="center"/>
              <w:rPr>
                <w:szCs w:val="24"/>
              </w:rPr>
            </w:pPr>
            <w:r w:rsidRPr="00EA22AF">
              <w:rPr>
                <w:b/>
                <w:szCs w:val="24"/>
              </w:rPr>
              <w:t>Taip/Ne</w:t>
            </w:r>
            <w:r w:rsidRPr="00EA22AF">
              <w:rPr>
                <w:szCs w:val="24"/>
              </w:rPr>
              <w:t>)</w:t>
            </w:r>
          </w:p>
        </w:tc>
      </w:tr>
      <w:tr w:rsidR="00A72BFC" w:rsidRPr="00EA22AF" w14:paraId="20AA56D9" w14:textId="77777777" w:rsidTr="004949D9">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72D191" w14:textId="77777777" w:rsidR="00F96CFD" w:rsidRPr="00EA22AF" w:rsidRDefault="00F96CFD" w:rsidP="001003CC">
            <w:pPr>
              <w:widowControl w:val="0"/>
              <w:tabs>
                <w:tab w:val="left" w:pos="851"/>
              </w:tabs>
              <w:jc w:val="center"/>
              <w:rPr>
                <w:sz w:val="18"/>
                <w:szCs w:val="18"/>
              </w:rPr>
            </w:pPr>
            <w:r w:rsidRPr="00EA22AF">
              <w:rPr>
                <w:sz w:val="18"/>
                <w:szCs w:val="18"/>
              </w:rPr>
              <w:t>1</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DE6531" w14:textId="77777777" w:rsidR="00F96CFD" w:rsidRPr="00EA22AF" w:rsidRDefault="00F96CFD" w:rsidP="001003CC">
            <w:pPr>
              <w:widowControl w:val="0"/>
              <w:tabs>
                <w:tab w:val="left" w:pos="851"/>
              </w:tabs>
              <w:jc w:val="center"/>
              <w:rPr>
                <w:sz w:val="18"/>
                <w:szCs w:val="18"/>
              </w:rPr>
            </w:pPr>
            <w:r w:rsidRPr="00EA22AF">
              <w:rPr>
                <w:sz w:val="18"/>
                <w:szCs w:val="18"/>
              </w:rPr>
              <w:t>2</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DCE782" w14:textId="77777777" w:rsidR="00F96CFD" w:rsidRPr="00EA22AF" w:rsidRDefault="00F96CFD" w:rsidP="001003CC">
            <w:pPr>
              <w:tabs>
                <w:tab w:val="left" w:pos="851"/>
              </w:tabs>
              <w:jc w:val="center"/>
              <w:rPr>
                <w:sz w:val="18"/>
                <w:szCs w:val="18"/>
              </w:rPr>
            </w:pPr>
            <w:r w:rsidRPr="00EA22AF">
              <w:rPr>
                <w:sz w:val="18"/>
                <w:szCs w:val="18"/>
              </w:rPr>
              <w:t>3</w:t>
            </w:r>
          </w:p>
        </w:tc>
      </w:tr>
      <w:tr w:rsidR="008220C7" w:rsidRPr="00EA22AF" w14:paraId="4CB933C0" w14:textId="77777777" w:rsidTr="005F675B">
        <w:tc>
          <w:tcPr>
            <w:tcW w:w="567" w:type="dxa"/>
            <w:tcBorders>
              <w:top w:val="single" w:sz="4" w:space="0" w:color="auto"/>
              <w:left w:val="single" w:sz="4" w:space="0" w:color="auto"/>
              <w:bottom w:val="single" w:sz="4" w:space="0" w:color="auto"/>
              <w:right w:val="single" w:sz="4" w:space="0" w:color="auto"/>
            </w:tcBorders>
          </w:tcPr>
          <w:p w14:paraId="41D27688" w14:textId="77777777" w:rsidR="008220C7" w:rsidRPr="00EA22AF" w:rsidRDefault="008220C7" w:rsidP="008220C7">
            <w:pPr>
              <w:widowControl w:val="0"/>
              <w:tabs>
                <w:tab w:val="left" w:pos="851"/>
              </w:tabs>
              <w:rPr>
                <w:szCs w:val="24"/>
              </w:rPr>
            </w:pPr>
            <w:r w:rsidRPr="00EA22AF">
              <w:t>1.</w:t>
            </w:r>
          </w:p>
        </w:tc>
        <w:tc>
          <w:tcPr>
            <w:tcW w:w="5669" w:type="dxa"/>
            <w:tcBorders>
              <w:top w:val="single" w:sz="4" w:space="0" w:color="auto"/>
              <w:left w:val="single" w:sz="4" w:space="0" w:color="auto"/>
              <w:bottom w:val="single" w:sz="4" w:space="0" w:color="auto"/>
              <w:right w:val="single" w:sz="4" w:space="0" w:color="auto"/>
            </w:tcBorders>
          </w:tcPr>
          <w:p w14:paraId="421A25FC" w14:textId="7B2F077B" w:rsidR="008220C7" w:rsidRPr="00EA22AF" w:rsidRDefault="0052157F" w:rsidP="008220C7">
            <w:pPr>
              <w:tabs>
                <w:tab w:val="left" w:pos="1418"/>
              </w:tabs>
              <w:jc w:val="both"/>
              <w:rPr>
                <w:szCs w:val="24"/>
              </w:rPr>
            </w:pPr>
            <w:r w:rsidRPr="00EA22AF">
              <w:rPr>
                <w:szCs w:val="24"/>
              </w:rPr>
              <w:t>Deklaracija dėl atitikties kvalifikacijos reikalavimams</w:t>
            </w:r>
            <w:r w:rsidR="0055084F" w:rsidRPr="00EA22AF">
              <w:rPr>
                <w:szCs w:val="24"/>
              </w:rPr>
              <w:t xml:space="preserve"> (pirkimo sąlygų 4 priedas)</w:t>
            </w:r>
          </w:p>
        </w:tc>
        <w:tc>
          <w:tcPr>
            <w:tcW w:w="3514" w:type="dxa"/>
            <w:tcBorders>
              <w:top w:val="single" w:sz="4" w:space="0" w:color="auto"/>
              <w:left w:val="single" w:sz="4" w:space="0" w:color="auto"/>
              <w:bottom w:val="single" w:sz="4" w:space="0" w:color="auto"/>
              <w:right w:val="single" w:sz="4" w:space="0" w:color="auto"/>
            </w:tcBorders>
          </w:tcPr>
          <w:p w14:paraId="00300194" w14:textId="77777777" w:rsidR="008220C7" w:rsidRPr="00EA22AF" w:rsidRDefault="008220C7" w:rsidP="008220C7">
            <w:pPr>
              <w:tabs>
                <w:tab w:val="left" w:pos="851"/>
              </w:tabs>
              <w:jc w:val="center"/>
              <w:rPr>
                <w:szCs w:val="24"/>
              </w:rPr>
            </w:pPr>
          </w:p>
        </w:tc>
      </w:tr>
      <w:tr w:rsidR="008220C7" w:rsidRPr="00EA22AF" w14:paraId="4D285AA1" w14:textId="77777777" w:rsidTr="005F675B">
        <w:tc>
          <w:tcPr>
            <w:tcW w:w="567" w:type="dxa"/>
            <w:tcBorders>
              <w:top w:val="single" w:sz="4" w:space="0" w:color="auto"/>
              <w:left w:val="single" w:sz="4" w:space="0" w:color="auto"/>
              <w:bottom w:val="single" w:sz="4" w:space="0" w:color="auto"/>
              <w:right w:val="single" w:sz="4" w:space="0" w:color="auto"/>
            </w:tcBorders>
          </w:tcPr>
          <w:p w14:paraId="755327C7" w14:textId="3AC4754E" w:rsidR="008220C7" w:rsidRPr="00EA22AF" w:rsidRDefault="001C56AB" w:rsidP="008220C7">
            <w:pPr>
              <w:widowControl w:val="0"/>
              <w:tabs>
                <w:tab w:val="left" w:pos="851"/>
              </w:tabs>
            </w:pPr>
            <w:r w:rsidRPr="00EA22AF">
              <w:t>2</w:t>
            </w:r>
            <w:r w:rsidR="008220C7" w:rsidRPr="00EA22AF">
              <w:t>.</w:t>
            </w:r>
          </w:p>
        </w:tc>
        <w:tc>
          <w:tcPr>
            <w:tcW w:w="5669" w:type="dxa"/>
            <w:tcBorders>
              <w:top w:val="single" w:sz="4" w:space="0" w:color="auto"/>
              <w:left w:val="single" w:sz="4" w:space="0" w:color="auto"/>
              <w:bottom w:val="single" w:sz="4" w:space="0" w:color="auto"/>
              <w:right w:val="single" w:sz="4" w:space="0" w:color="auto"/>
            </w:tcBorders>
          </w:tcPr>
          <w:p w14:paraId="122A0584" w14:textId="36A6A907" w:rsidR="008220C7" w:rsidRPr="00EA22AF" w:rsidRDefault="0052157F" w:rsidP="008220C7">
            <w:pPr>
              <w:tabs>
                <w:tab w:val="left" w:pos="1418"/>
              </w:tabs>
              <w:jc w:val="both"/>
              <w:rPr>
                <w:szCs w:val="24"/>
                <w:highlight w:val="yellow"/>
              </w:rPr>
            </w:pPr>
            <w:r w:rsidRPr="00EA22AF">
              <w:rPr>
                <w:szCs w:val="24"/>
              </w:rPr>
              <w:t xml:space="preserve">Jungtinės veiklos sutarties skaitmeninė kopija </w:t>
            </w:r>
            <w:r w:rsidRPr="00EA22AF">
              <w:rPr>
                <w:i/>
                <w:szCs w:val="24"/>
              </w:rPr>
              <w:t>(jeigu pasiūlymą teikia ūkio subjektų grupė)</w:t>
            </w:r>
            <w:r w:rsidRPr="00EA22AF">
              <w:rPr>
                <w:i/>
              </w:rPr>
              <w:t>.</w:t>
            </w:r>
          </w:p>
        </w:tc>
        <w:tc>
          <w:tcPr>
            <w:tcW w:w="3514" w:type="dxa"/>
            <w:tcBorders>
              <w:top w:val="single" w:sz="4" w:space="0" w:color="auto"/>
              <w:left w:val="single" w:sz="4" w:space="0" w:color="auto"/>
              <w:bottom w:val="single" w:sz="4" w:space="0" w:color="auto"/>
              <w:right w:val="single" w:sz="4" w:space="0" w:color="auto"/>
            </w:tcBorders>
          </w:tcPr>
          <w:p w14:paraId="7122551E" w14:textId="77777777" w:rsidR="008220C7" w:rsidRPr="00EA22AF" w:rsidRDefault="008220C7" w:rsidP="008220C7">
            <w:pPr>
              <w:tabs>
                <w:tab w:val="left" w:pos="851"/>
              </w:tabs>
              <w:jc w:val="center"/>
              <w:rPr>
                <w:szCs w:val="24"/>
              </w:rPr>
            </w:pPr>
          </w:p>
        </w:tc>
      </w:tr>
      <w:tr w:rsidR="008220C7" w:rsidRPr="00EA22AF" w14:paraId="7FF07077" w14:textId="77777777" w:rsidTr="005F675B">
        <w:tc>
          <w:tcPr>
            <w:tcW w:w="567" w:type="dxa"/>
            <w:tcBorders>
              <w:top w:val="single" w:sz="4" w:space="0" w:color="auto"/>
              <w:left w:val="single" w:sz="4" w:space="0" w:color="auto"/>
              <w:bottom w:val="single" w:sz="4" w:space="0" w:color="auto"/>
              <w:right w:val="single" w:sz="4" w:space="0" w:color="auto"/>
            </w:tcBorders>
          </w:tcPr>
          <w:p w14:paraId="2029C0B6" w14:textId="0BCC9BBC" w:rsidR="008220C7" w:rsidRPr="00EA22AF" w:rsidRDefault="00AD4D2D" w:rsidP="008220C7">
            <w:pPr>
              <w:widowControl w:val="0"/>
              <w:tabs>
                <w:tab w:val="left" w:pos="851"/>
              </w:tabs>
            </w:pPr>
            <w:r w:rsidRPr="00EA22AF">
              <w:t>3</w:t>
            </w:r>
            <w:r w:rsidR="008220C7" w:rsidRPr="00EA22AF">
              <w:t>.</w:t>
            </w:r>
          </w:p>
        </w:tc>
        <w:tc>
          <w:tcPr>
            <w:tcW w:w="5669" w:type="dxa"/>
            <w:tcBorders>
              <w:top w:val="single" w:sz="4" w:space="0" w:color="auto"/>
              <w:left w:val="single" w:sz="4" w:space="0" w:color="auto"/>
              <w:bottom w:val="single" w:sz="4" w:space="0" w:color="auto"/>
              <w:right w:val="single" w:sz="4" w:space="0" w:color="auto"/>
            </w:tcBorders>
          </w:tcPr>
          <w:p w14:paraId="7CD2C102" w14:textId="5D3F2520" w:rsidR="008220C7" w:rsidRPr="00EA22AF" w:rsidRDefault="0052157F" w:rsidP="008220C7">
            <w:pPr>
              <w:tabs>
                <w:tab w:val="left" w:pos="1418"/>
              </w:tabs>
              <w:jc w:val="both"/>
              <w:rPr>
                <w:szCs w:val="24"/>
                <w:highlight w:val="yellow"/>
              </w:rPr>
            </w:pPr>
            <w:r w:rsidRPr="00EA22AF">
              <w:rPr>
                <w:szCs w:val="24"/>
              </w:rPr>
              <w:t xml:space="preserve">Įgaliojimas (pasirašyti pasiūlymą, patvirtinti pasiūlymą, tikslinti pateiktus duomenis apie kvalifikaciją, paaiškinti (patikslinti) pasiūlymą, teikti pretenzijas perkančiajai organizacijai ir t. t.) </w:t>
            </w:r>
            <w:r w:rsidRPr="00EA22AF">
              <w:rPr>
                <w:i/>
                <w:szCs w:val="24"/>
              </w:rPr>
              <w:t>(jeigu pirkimo dokumentus teikia ne įstaigos vadovas).</w:t>
            </w:r>
          </w:p>
        </w:tc>
        <w:tc>
          <w:tcPr>
            <w:tcW w:w="3514" w:type="dxa"/>
            <w:tcBorders>
              <w:top w:val="single" w:sz="4" w:space="0" w:color="auto"/>
              <w:left w:val="single" w:sz="4" w:space="0" w:color="auto"/>
              <w:bottom w:val="single" w:sz="4" w:space="0" w:color="auto"/>
              <w:right w:val="single" w:sz="4" w:space="0" w:color="auto"/>
            </w:tcBorders>
          </w:tcPr>
          <w:p w14:paraId="3C436116" w14:textId="77777777" w:rsidR="008220C7" w:rsidRPr="00EA22AF" w:rsidRDefault="008220C7" w:rsidP="008220C7">
            <w:pPr>
              <w:tabs>
                <w:tab w:val="left" w:pos="851"/>
              </w:tabs>
              <w:jc w:val="center"/>
              <w:rPr>
                <w:szCs w:val="24"/>
              </w:rPr>
            </w:pPr>
          </w:p>
        </w:tc>
      </w:tr>
      <w:tr w:rsidR="008220C7" w:rsidRPr="00EA22AF" w14:paraId="3ED1CEC0" w14:textId="77777777" w:rsidTr="005F675B">
        <w:tc>
          <w:tcPr>
            <w:tcW w:w="567" w:type="dxa"/>
            <w:tcBorders>
              <w:top w:val="single" w:sz="4" w:space="0" w:color="auto"/>
              <w:left w:val="single" w:sz="4" w:space="0" w:color="auto"/>
              <w:bottom w:val="single" w:sz="4" w:space="0" w:color="auto"/>
              <w:right w:val="single" w:sz="4" w:space="0" w:color="auto"/>
            </w:tcBorders>
          </w:tcPr>
          <w:p w14:paraId="46177F83" w14:textId="031ADD9F" w:rsidR="008220C7" w:rsidRPr="00EA22AF" w:rsidRDefault="00AD4D2D" w:rsidP="008220C7">
            <w:pPr>
              <w:widowControl w:val="0"/>
              <w:tabs>
                <w:tab w:val="left" w:pos="851"/>
              </w:tabs>
            </w:pPr>
            <w:r w:rsidRPr="00EA22AF">
              <w:t>4</w:t>
            </w:r>
            <w:r w:rsidR="008220C7" w:rsidRPr="00EA22AF">
              <w:t>.</w:t>
            </w:r>
          </w:p>
        </w:tc>
        <w:tc>
          <w:tcPr>
            <w:tcW w:w="5669" w:type="dxa"/>
            <w:tcBorders>
              <w:top w:val="single" w:sz="4" w:space="0" w:color="auto"/>
              <w:left w:val="single" w:sz="4" w:space="0" w:color="auto"/>
              <w:bottom w:val="single" w:sz="4" w:space="0" w:color="auto"/>
              <w:right w:val="single" w:sz="4" w:space="0" w:color="auto"/>
            </w:tcBorders>
          </w:tcPr>
          <w:p w14:paraId="0E83AF37" w14:textId="40DD7DF4" w:rsidR="008220C7" w:rsidRPr="00EA22AF" w:rsidRDefault="0052157F" w:rsidP="008220C7">
            <w:pPr>
              <w:tabs>
                <w:tab w:val="left" w:pos="1418"/>
              </w:tabs>
              <w:jc w:val="both"/>
              <w:rPr>
                <w:szCs w:val="24"/>
              </w:rPr>
            </w:pPr>
            <w:r w:rsidRPr="00EA22AF">
              <w:rPr>
                <w:szCs w:val="24"/>
              </w:rPr>
              <w:t xml:space="preserve">Kita informacija ir (ar) dokumentai </w:t>
            </w:r>
            <w:r w:rsidRPr="00EA22AF">
              <w:t>(jei reikalinga).</w:t>
            </w:r>
          </w:p>
        </w:tc>
        <w:tc>
          <w:tcPr>
            <w:tcW w:w="3514" w:type="dxa"/>
            <w:tcBorders>
              <w:top w:val="single" w:sz="4" w:space="0" w:color="auto"/>
              <w:left w:val="single" w:sz="4" w:space="0" w:color="auto"/>
              <w:bottom w:val="single" w:sz="4" w:space="0" w:color="auto"/>
              <w:right w:val="single" w:sz="4" w:space="0" w:color="auto"/>
            </w:tcBorders>
          </w:tcPr>
          <w:p w14:paraId="6CE596A9" w14:textId="77777777" w:rsidR="008220C7" w:rsidRPr="00EA22AF" w:rsidRDefault="008220C7" w:rsidP="008220C7">
            <w:pPr>
              <w:tabs>
                <w:tab w:val="left" w:pos="851"/>
              </w:tabs>
              <w:jc w:val="center"/>
              <w:rPr>
                <w:szCs w:val="24"/>
              </w:rPr>
            </w:pPr>
          </w:p>
        </w:tc>
      </w:tr>
    </w:tbl>
    <w:p w14:paraId="3D621DC3" w14:textId="77777777" w:rsidR="0052157F" w:rsidRPr="00EA22AF" w:rsidRDefault="0052157F" w:rsidP="00024E3B">
      <w:pPr>
        <w:widowControl w:val="0"/>
        <w:tabs>
          <w:tab w:val="left" w:pos="851"/>
        </w:tabs>
        <w:jc w:val="both"/>
        <w:rPr>
          <w:szCs w:val="24"/>
          <w:vertAlign w:val="superscript"/>
        </w:rPr>
      </w:pPr>
    </w:p>
    <w:p w14:paraId="5C2B40E1" w14:textId="77777777" w:rsidR="00775D82" w:rsidRPr="00EA22AF" w:rsidRDefault="00775D82" w:rsidP="001003CC">
      <w:pPr>
        <w:widowControl w:val="0"/>
        <w:tabs>
          <w:tab w:val="left" w:pos="851"/>
        </w:tabs>
        <w:ind w:firstLine="709"/>
        <w:jc w:val="right"/>
        <w:rPr>
          <w:i/>
          <w:szCs w:val="24"/>
        </w:rPr>
      </w:pPr>
      <w:r w:rsidRPr="00EA22AF">
        <w:rPr>
          <w:i/>
          <w:szCs w:val="24"/>
        </w:rPr>
        <w:t>5.2. lentelė. Pasiūlymą pripažinus laimėjusiu, teikiami šie dokumentai:</w:t>
      </w: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69"/>
        <w:gridCol w:w="3514"/>
      </w:tblGrid>
      <w:tr w:rsidR="00A72BFC" w:rsidRPr="00EA22AF" w14:paraId="20036A98" w14:textId="77777777" w:rsidTr="005F675B">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64ED61" w14:textId="77777777" w:rsidR="006F23C2" w:rsidRPr="00EA22AF" w:rsidRDefault="006F23C2" w:rsidP="001003CC">
            <w:pPr>
              <w:widowControl w:val="0"/>
              <w:tabs>
                <w:tab w:val="left" w:pos="851"/>
              </w:tabs>
              <w:jc w:val="center"/>
              <w:rPr>
                <w:szCs w:val="24"/>
              </w:rPr>
            </w:pPr>
            <w:r w:rsidRPr="00EA22AF">
              <w:rPr>
                <w:szCs w:val="24"/>
              </w:rPr>
              <w:t>Eil. Nr.</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F35C74" w14:textId="404B6FE5" w:rsidR="006F23C2" w:rsidRPr="00EA22AF" w:rsidRDefault="006F23C2" w:rsidP="001003CC">
            <w:pPr>
              <w:widowControl w:val="0"/>
              <w:tabs>
                <w:tab w:val="left" w:pos="851"/>
              </w:tabs>
              <w:jc w:val="center"/>
              <w:rPr>
                <w:szCs w:val="24"/>
              </w:rPr>
            </w:pPr>
            <w:r w:rsidRPr="00EA22AF">
              <w:rPr>
                <w:szCs w:val="24"/>
              </w:rPr>
              <w:t>Pateiktas dokumentas ir</w:t>
            </w:r>
            <w:r w:rsidR="00D34C9B" w:rsidRPr="00EA22AF">
              <w:rPr>
                <w:szCs w:val="24"/>
              </w:rPr>
              <w:t xml:space="preserve"> (</w:t>
            </w:r>
            <w:r w:rsidRPr="00EA22AF">
              <w:rPr>
                <w:szCs w:val="24"/>
              </w:rPr>
              <w:t>ar</w:t>
            </w:r>
            <w:r w:rsidR="00D34C9B" w:rsidRPr="00EA22AF">
              <w:rPr>
                <w:szCs w:val="24"/>
              </w:rPr>
              <w:t>)</w:t>
            </w:r>
            <w:r w:rsidRPr="00EA22AF">
              <w:rPr>
                <w:szCs w:val="24"/>
              </w:rPr>
              <w:t xml:space="preserve"> informacija </w:t>
            </w:r>
            <w:r w:rsidRPr="00EA22AF">
              <w:rPr>
                <w:i/>
                <w:szCs w:val="24"/>
              </w:rPr>
              <w:t>(pildo / koreguoja Tiekėjas)</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2ED384" w14:textId="4F01BCA6" w:rsidR="006F23C2" w:rsidRPr="00EA22AF" w:rsidRDefault="00E72584" w:rsidP="001003CC">
            <w:pPr>
              <w:tabs>
                <w:tab w:val="left" w:pos="851"/>
              </w:tabs>
              <w:jc w:val="center"/>
              <w:rPr>
                <w:szCs w:val="24"/>
              </w:rPr>
            </w:pPr>
            <w:r w:rsidRPr="00EA22AF">
              <w:rPr>
                <w:szCs w:val="24"/>
              </w:rPr>
              <w:t xml:space="preserve">Dokumento pavadinimas ir </w:t>
            </w:r>
            <w:r w:rsidR="00D34C9B" w:rsidRPr="00EA22AF">
              <w:rPr>
                <w:szCs w:val="24"/>
              </w:rPr>
              <w:t>(</w:t>
            </w:r>
            <w:r w:rsidRPr="00EA22AF">
              <w:rPr>
                <w:szCs w:val="24"/>
              </w:rPr>
              <w:t>a</w:t>
            </w:r>
            <w:r w:rsidR="006F23C2" w:rsidRPr="00EA22AF">
              <w:rPr>
                <w:szCs w:val="24"/>
              </w:rPr>
              <w:t>r</w:t>
            </w:r>
            <w:r w:rsidR="00D34C9B" w:rsidRPr="00EA22AF">
              <w:rPr>
                <w:szCs w:val="24"/>
              </w:rPr>
              <w:t>)</w:t>
            </w:r>
            <w:r w:rsidR="006F23C2" w:rsidRPr="00EA22AF">
              <w:rPr>
                <w:szCs w:val="24"/>
              </w:rPr>
              <w:t xml:space="preserve"> nurodytame dokumente pateikiama informacija yra konfidenciali informacija (komercinė paslaptis)</w:t>
            </w:r>
            <w:r w:rsidR="006F23C2" w:rsidRPr="00EA22AF">
              <w:rPr>
                <w:szCs w:val="24"/>
                <w:vertAlign w:val="superscript"/>
              </w:rPr>
              <w:t>4</w:t>
            </w:r>
          </w:p>
          <w:p w14:paraId="1A7545CC" w14:textId="77777777" w:rsidR="006F23C2" w:rsidRPr="00EA22AF" w:rsidRDefault="006F23C2" w:rsidP="001003CC">
            <w:pPr>
              <w:widowControl w:val="0"/>
              <w:tabs>
                <w:tab w:val="left" w:pos="851"/>
              </w:tabs>
              <w:jc w:val="center"/>
              <w:rPr>
                <w:szCs w:val="24"/>
              </w:rPr>
            </w:pPr>
            <w:r w:rsidRPr="00EA22AF">
              <w:rPr>
                <w:b/>
                <w:szCs w:val="24"/>
              </w:rPr>
              <w:t>Taip/Ne</w:t>
            </w:r>
            <w:r w:rsidRPr="00EA22AF">
              <w:rPr>
                <w:szCs w:val="24"/>
              </w:rPr>
              <w:t>)</w:t>
            </w:r>
          </w:p>
        </w:tc>
      </w:tr>
      <w:tr w:rsidR="00A72BFC" w:rsidRPr="00EA22AF" w14:paraId="3264F8C2" w14:textId="77777777" w:rsidTr="005F675B">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1D07A2" w14:textId="77777777" w:rsidR="006F23C2" w:rsidRPr="00EA22AF" w:rsidRDefault="006F23C2" w:rsidP="001003CC">
            <w:pPr>
              <w:widowControl w:val="0"/>
              <w:tabs>
                <w:tab w:val="left" w:pos="851"/>
              </w:tabs>
              <w:jc w:val="center"/>
              <w:rPr>
                <w:sz w:val="18"/>
                <w:szCs w:val="18"/>
              </w:rPr>
            </w:pPr>
            <w:r w:rsidRPr="00EA22AF">
              <w:rPr>
                <w:sz w:val="18"/>
                <w:szCs w:val="18"/>
              </w:rPr>
              <w:t>1</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BAB773" w14:textId="77777777" w:rsidR="006F23C2" w:rsidRPr="00EA22AF" w:rsidRDefault="006F23C2" w:rsidP="001003CC">
            <w:pPr>
              <w:widowControl w:val="0"/>
              <w:tabs>
                <w:tab w:val="left" w:pos="851"/>
              </w:tabs>
              <w:jc w:val="center"/>
              <w:rPr>
                <w:sz w:val="18"/>
                <w:szCs w:val="18"/>
              </w:rPr>
            </w:pPr>
            <w:r w:rsidRPr="00EA22AF">
              <w:rPr>
                <w:sz w:val="18"/>
                <w:szCs w:val="18"/>
              </w:rPr>
              <w:t>2</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1CC2AB" w14:textId="77777777" w:rsidR="006F23C2" w:rsidRPr="00EA22AF" w:rsidRDefault="006F23C2" w:rsidP="001003CC">
            <w:pPr>
              <w:tabs>
                <w:tab w:val="left" w:pos="851"/>
              </w:tabs>
              <w:jc w:val="center"/>
              <w:rPr>
                <w:sz w:val="18"/>
                <w:szCs w:val="18"/>
              </w:rPr>
            </w:pPr>
            <w:r w:rsidRPr="00EA22AF">
              <w:rPr>
                <w:sz w:val="18"/>
                <w:szCs w:val="18"/>
              </w:rPr>
              <w:t>3</w:t>
            </w:r>
          </w:p>
        </w:tc>
      </w:tr>
      <w:tr w:rsidR="00A72BFC" w:rsidRPr="00EA22AF" w14:paraId="14DD4C27" w14:textId="77777777" w:rsidTr="005F675B">
        <w:tc>
          <w:tcPr>
            <w:tcW w:w="567" w:type="dxa"/>
            <w:tcBorders>
              <w:top w:val="single" w:sz="4" w:space="0" w:color="auto"/>
              <w:left w:val="single" w:sz="4" w:space="0" w:color="auto"/>
              <w:bottom w:val="single" w:sz="4" w:space="0" w:color="auto"/>
              <w:right w:val="single" w:sz="4" w:space="0" w:color="auto"/>
            </w:tcBorders>
          </w:tcPr>
          <w:p w14:paraId="66A7EDC3" w14:textId="77777777" w:rsidR="006F23C2" w:rsidRPr="00EA22AF" w:rsidRDefault="006F23C2" w:rsidP="001003CC">
            <w:pPr>
              <w:widowControl w:val="0"/>
              <w:tabs>
                <w:tab w:val="left" w:pos="851"/>
              </w:tabs>
              <w:rPr>
                <w:szCs w:val="24"/>
              </w:rPr>
            </w:pPr>
            <w:r w:rsidRPr="00EA22AF">
              <w:t>1.</w:t>
            </w:r>
          </w:p>
        </w:tc>
        <w:tc>
          <w:tcPr>
            <w:tcW w:w="5669" w:type="dxa"/>
          </w:tcPr>
          <w:p w14:paraId="53593006" w14:textId="77777777" w:rsidR="006F23C2" w:rsidRPr="00EA22AF" w:rsidRDefault="006F23C2" w:rsidP="001003CC">
            <w:pPr>
              <w:tabs>
                <w:tab w:val="left" w:pos="1080"/>
                <w:tab w:val="left" w:pos="1418"/>
              </w:tabs>
              <w:ind w:firstLine="36"/>
              <w:jc w:val="both"/>
              <w:rPr>
                <w:rFonts w:eastAsia="SimSun"/>
                <w:i/>
                <w:kern w:val="3"/>
                <w:lang w:eastAsia="zh-CN"/>
              </w:rPr>
            </w:pPr>
            <w:r w:rsidRPr="00EA22AF">
              <w:rPr>
                <w:szCs w:val="24"/>
              </w:rPr>
              <w:t xml:space="preserve">Aktualių dokumentų, patvirtinančių tiekėjo galimybę remtis kitų ūkio subjektų ir (ar) </w:t>
            </w:r>
            <w:proofErr w:type="spellStart"/>
            <w:r w:rsidRPr="00EA22AF">
              <w:rPr>
                <w:szCs w:val="24"/>
              </w:rPr>
              <w:t>kvazisubtiekėjų</w:t>
            </w:r>
            <w:proofErr w:type="spellEnd"/>
            <w:r w:rsidRPr="00EA22AF">
              <w:rPr>
                <w:szCs w:val="24"/>
              </w:rPr>
              <w:t xml:space="preserve"> pajėgumais visą sutarties galiojimo laikotarpį</w:t>
            </w:r>
            <w:r w:rsidR="008D1EB3" w:rsidRPr="00EA22AF">
              <w:rPr>
                <w:szCs w:val="24"/>
              </w:rPr>
              <w:t xml:space="preserve"> </w:t>
            </w:r>
            <w:r w:rsidR="008D1EB3" w:rsidRPr="00EA22AF">
              <w:rPr>
                <w:i/>
                <w:iCs/>
                <w:szCs w:val="24"/>
              </w:rPr>
              <w:t>(</w:t>
            </w:r>
            <w:r w:rsidR="008D1EB3" w:rsidRPr="00EA22AF">
              <w:rPr>
                <w:szCs w:val="24"/>
              </w:rPr>
              <w:t>š</w:t>
            </w:r>
            <w:r w:rsidR="003342CB" w:rsidRPr="00EA22AF">
              <w:rPr>
                <w:rFonts w:eastAsia="SimSun"/>
                <w:i/>
                <w:kern w:val="3"/>
                <w:lang w:eastAsia="zh-CN"/>
              </w:rPr>
              <w:t>iuos dokumentus tiekėjas turi teisę pateikti iškart su pasiūlymu</w:t>
            </w:r>
            <w:r w:rsidR="008D1EB3" w:rsidRPr="00EA22AF">
              <w:rPr>
                <w:rFonts w:eastAsia="SimSun"/>
                <w:i/>
                <w:kern w:val="3"/>
                <w:lang w:eastAsia="zh-CN"/>
              </w:rPr>
              <w:t>).</w:t>
            </w:r>
          </w:p>
        </w:tc>
        <w:tc>
          <w:tcPr>
            <w:tcW w:w="3514" w:type="dxa"/>
            <w:tcBorders>
              <w:top w:val="single" w:sz="4" w:space="0" w:color="auto"/>
              <w:left w:val="single" w:sz="4" w:space="0" w:color="auto"/>
              <w:bottom w:val="single" w:sz="4" w:space="0" w:color="auto"/>
              <w:right w:val="single" w:sz="4" w:space="0" w:color="auto"/>
            </w:tcBorders>
          </w:tcPr>
          <w:p w14:paraId="1F943C62" w14:textId="77777777" w:rsidR="006F23C2" w:rsidRPr="00EA22AF" w:rsidRDefault="006F23C2" w:rsidP="001003CC">
            <w:pPr>
              <w:tabs>
                <w:tab w:val="left" w:pos="851"/>
              </w:tabs>
              <w:jc w:val="center"/>
              <w:rPr>
                <w:szCs w:val="24"/>
              </w:rPr>
            </w:pPr>
          </w:p>
        </w:tc>
      </w:tr>
      <w:tr w:rsidR="00A72BFC" w:rsidRPr="00EA22AF" w14:paraId="7F1F3531" w14:textId="77777777" w:rsidTr="005F675B">
        <w:tc>
          <w:tcPr>
            <w:tcW w:w="567" w:type="dxa"/>
            <w:tcBorders>
              <w:top w:val="single" w:sz="4" w:space="0" w:color="auto"/>
              <w:left w:val="single" w:sz="4" w:space="0" w:color="auto"/>
              <w:bottom w:val="single" w:sz="4" w:space="0" w:color="auto"/>
              <w:right w:val="single" w:sz="4" w:space="0" w:color="auto"/>
            </w:tcBorders>
          </w:tcPr>
          <w:p w14:paraId="08BF31C3" w14:textId="77777777" w:rsidR="006F23C2" w:rsidRPr="00EA22AF" w:rsidRDefault="006F23C2" w:rsidP="001003CC">
            <w:pPr>
              <w:widowControl w:val="0"/>
              <w:tabs>
                <w:tab w:val="left" w:pos="851"/>
              </w:tabs>
            </w:pPr>
            <w:r w:rsidRPr="00EA22AF">
              <w:t>2.</w:t>
            </w:r>
          </w:p>
        </w:tc>
        <w:tc>
          <w:tcPr>
            <w:tcW w:w="5669" w:type="dxa"/>
          </w:tcPr>
          <w:p w14:paraId="29E4C528" w14:textId="7D52E3D3" w:rsidR="006F23C2" w:rsidRPr="00EA22AF" w:rsidRDefault="00AF45E0" w:rsidP="001003CC">
            <w:pPr>
              <w:tabs>
                <w:tab w:val="left" w:pos="1080"/>
                <w:tab w:val="left" w:pos="1418"/>
              </w:tabs>
              <w:ind w:firstLine="36"/>
              <w:jc w:val="both"/>
              <w:rPr>
                <w:rFonts w:eastAsia="SimSun"/>
                <w:i/>
                <w:kern w:val="3"/>
                <w:lang w:eastAsia="zh-CN"/>
              </w:rPr>
            </w:pPr>
            <w:r w:rsidRPr="00EA22AF">
              <w:rPr>
                <w:szCs w:val="24"/>
              </w:rPr>
              <w:t xml:space="preserve">Aktualius dokumentus, nurodytus pirkimo sąlygų </w:t>
            </w:r>
            <w:r w:rsidR="00DC14D5" w:rsidRPr="00EA22AF">
              <w:rPr>
                <w:szCs w:val="24"/>
              </w:rPr>
              <w:t>1</w:t>
            </w:r>
            <w:r w:rsidR="002B6F38" w:rsidRPr="00EA22AF">
              <w:rPr>
                <w:szCs w:val="24"/>
              </w:rPr>
              <w:t> </w:t>
            </w:r>
            <w:r w:rsidRPr="00EA22AF">
              <w:rPr>
                <w:szCs w:val="24"/>
              </w:rPr>
              <w:t xml:space="preserve">lentelėje „Tiekėjų kvalifikacijos reikalavimai“ patvirtinančius </w:t>
            </w:r>
            <w:r w:rsidR="00F747D4" w:rsidRPr="00EA22AF">
              <w:rPr>
                <w:szCs w:val="24"/>
              </w:rPr>
              <w:t>tiekėjo</w:t>
            </w:r>
            <w:r w:rsidRPr="00EA22AF">
              <w:rPr>
                <w:szCs w:val="24"/>
              </w:rPr>
              <w:t xml:space="preserve"> atitiktį kvalifikacijos reikalavimams</w:t>
            </w:r>
            <w:r w:rsidR="008D1EB3" w:rsidRPr="00EA22AF">
              <w:rPr>
                <w:szCs w:val="24"/>
              </w:rPr>
              <w:t xml:space="preserve"> </w:t>
            </w:r>
            <w:r w:rsidR="008D1EB3" w:rsidRPr="00EA22AF">
              <w:rPr>
                <w:i/>
                <w:iCs/>
                <w:szCs w:val="24"/>
              </w:rPr>
              <w:t>(š</w:t>
            </w:r>
            <w:r w:rsidR="003342CB" w:rsidRPr="00EA22AF">
              <w:rPr>
                <w:rFonts w:eastAsia="SimSun"/>
                <w:i/>
                <w:kern w:val="3"/>
                <w:lang w:eastAsia="zh-CN"/>
              </w:rPr>
              <w:t>iuos dokumentus tiekėjas turi teisę pateikti iškart su pasiūlymu</w:t>
            </w:r>
            <w:r w:rsidR="00E44EFB" w:rsidRPr="00EA22AF">
              <w:rPr>
                <w:rFonts w:eastAsia="SimSun"/>
                <w:i/>
                <w:kern w:val="3"/>
                <w:lang w:eastAsia="zh-CN"/>
              </w:rPr>
              <w:t xml:space="preserve"> ir užpildyti </w:t>
            </w:r>
            <w:r w:rsidR="00461B14" w:rsidRPr="00EA22AF">
              <w:rPr>
                <w:rFonts w:eastAsia="SimSun"/>
                <w:i/>
                <w:kern w:val="3"/>
                <w:lang w:eastAsia="zh-CN"/>
              </w:rPr>
              <w:t xml:space="preserve">pasiūlymo </w:t>
            </w:r>
            <w:r w:rsidR="00E44EFB" w:rsidRPr="00EA22AF">
              <w:rPr>
                <w:rFonts w:eastAsia="SimSun"/>
                <w:i/>
                <w:kern w:val="3"/>
                <w:lang w:eastAsia="zh-CN"/>
              </w:rPr>
              <w:t>5.3 lentelę</w:t>
            </w:r>
            <w:r w:rsidR="008D1EB3" w:rsidRPr="00EA22AF">
              <w:rPr>
                <w:rFonts w:eastAsia="SimSun"/>
                <w:i/>
                <w:kern w:val="3"/>
                <w:lang w:eastAsia="zh-CN"/>
              </w:rPr>
              <w:t>).</w:t>
            </w:r>
          </w:p>
        </w:tc>
        <w:tc>
          <w:tcPr>
            <w:tcW w:w="3514" w:type="dxa"/>
            <w:tcBorders>
              <w:top w:val="single" w:sz="4" w:space="0" w:color="auto"/>
              <w:left w:val="single" w:sz="4" w:space="0" w:color="auto"/>
              <w:bottom w:val="single" w:sz="4" w:space="0" w:color="auto"/>
              <w:right w:val="single" w:sz="4" w:space="0" w:color="auto"/>
            </w:tcBorders>
          </w:tcPr>
          <w:p w14:paraId="486C55AA" w14:textId="77777777" w:rsidR="006F23C2" w:rsidRPr="00EA22AF" w:rsidRDefault="006F23C2" w:rsidP="001003CC">
            <w:pPr>
              <w:tabs>
                <w:tab w:val="left" w:pos="851"/>
              </w:tabs>
              <w:jc w:val="center"/>
              <w:rPr>
                <w:szCs w:val="24"/>
              </w:rPr>
            </w:pPr>
          </w:p>
        </w:tc>
      </w:tr>
    </w:tbl>
    <w:p w14:paraId="48EF2432" w14:textId="77777777" w:rsidR="006F23C2" w:rsidRPr="00EA22AF" w:rsidRDefault="006F23C2" w:rsidP="001003CC">
      <w:pPr>
        <w:widowControl w:val="0"/>
        <w:tabs>
          <w:tab w:val="left" w:pos="851"/>
        </w:tabs>
        <w:ind w:firstLine="709"/>
        <w:jc w:val="right"/>
        <w:rPr>
          <w:i/>
          <w:szCs w:val="24"/>
        </w:rPr>
      </w:pPr>
    </w:p>
    <w:p w14:paraId="194C7B5E" w14:textId="6745F357" w:rsidR="006F23C2" w:rsidRPr="00EA22AF" w:rsidRDefault="003B5698" w:rsidP="001003CC">
      <w:pPr>
        <w:widowControl w:val="0"/>
        <w:tabs>
          <w:tab w:val="left" w:pos="851"/>
        </w:tabs>
        <w:ind w:firstLine="709"/>
        <w:jc w:val="right"/>
        <w:rPr>
          <w:i/>
          <w:szCs w:val="24"/>
        </w:rPr>
      </w:pPr>
      <w:r w:rsidRPr="00EA22AF">
        <w:rPr>
          <w:i/>
          <w:szCs w:val="24"/>
        </w:rPr>
        <w:t xml:space="preserve">5.3. lentelė. </w:t>
      </w:r>
      <w:r w:rsidR="00AA1825" w:rsidRPr="00EA22AF">
        <w:rPr>
          <w:i/>
          <w:szCs w:val="24"/>
        </w:rPr>
        <w:t>Kvalifikaciniai do</w:t>
      </w:r>
      <w:r w:rsidRPr="00EA22AF">
        <w:rPr>
          <w:i/>
          <w:szCs w:val="24"/>
        </w:rPr>
        <w:t>kumentai</w:t>
      </w:r>
      <w:r w:rsidR="00461B14" w:rsidRPr="00EA22AF">
        <w:rPr>
          <w:i/>
          <w:szCs w:val="24"/>
        </w:rPr>
        <w:t>, kuriuos tiekėjas teikia kartu su pasiūlymu.</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536"/>
        <w:gridCol w:w="3544"/>
      </w:tblGrid>
      <w:tr w:rsidR="00A72BFC" w:rsidRPr="00EA22AF" w14:paraId="0BFE41C1" w14:textId="77777777" w:rsidTr="00461B14">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257986" w14:textId="77777777" w:rsidR="00775D82" w:rsidRPr="00EA22AF" w:rsidRDefault="00775D82" w:rsidP="001003CC">
            <w:pPr>
              <w:widowControl w:val="0"/>
              <w:tabs>
                <w:tab w:val="left" w:pos="851"/>
              </w:tabs>
              <w:jc w:val="center"/>
              <w:rPr>
                <w:szCs w:val="24"/>
              </w:rPr>
            </w:pPr>
            <w:r w:rsidRPr="00EA22AF">
              <w:rPr>
                <w:szCs w:val="24"/>
              </w:rPr>
              <w:t>Kvalifikacijos reikalavimo punktas</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B3E240" w14:textId="2910890C" w:rsidR="00775D82" w:rsidRPr="00EA22AF" w:rsidRDefault="00775D82" w:rsidP="001003CC">
            <w:pPr>
              <w:widowControl w:val="0"/>
              <w:tabs>
                <w:tab w:val="left" w:pos="851"/>
              </w:tabs>
              <w:jc w:val="center"/>
              <w:rPr>
                <w:szCs w:val="24"/>
              </w:rPr>
            </w:pPr>
            <w:r w:rsidRPr="00EA22AF">
              <w:rPr>
                <w:szCs w:val="24"/>
              </w:rPr>
              <w:t>Atitikimui pateiktas dokumentas ir</w:t>
            </w:r>
            <w:r w:rsidR="00D34C9B" w:rsidRPr="00EA22AF">
              <w:rPr>
                <w:szCs w:val="24"/>
              </w:rPr>
              <w:t xml:space="preserve"> (</w:t>
            </w:r>
            <w:r w:rsidRPr="00EA22AF">
              <w:rPr>
                <w:szCs w:val="24"/>
              </w:rPr>
              <w:t>ar</w:t>
            </w:r>
            <w:r w:rsidR="00D34C9B" w:rsidRPr="00EA22AF">
              <w:rPr>
                <w:szCs w:val="24"/>
              </w:rPr>
              <w:t>)</w:t>
            </w:r>
            <w:r w:rsidRPr="00EA22AF">
              <w:rPr>
                <w:szCs w:val="24"/>
              </w:rPr>
              <w:t xml:space="preserve"> informacija</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FB5930" w14:textId="298AFAF8" w:rsidR="00775D82" w:rsidRPr="00EA22AF" w:rsidRDefault="0013603B" w:rsidP="001003CC">
            <w:pPr>
              <w:tabs>
                <w:tab w:val="left" w:pos="851"/>
              </w:tabs>
              <w:jc w:val="center"/>
              <w:rPr>
                <w:szCs w:val="24"/>
              </w:rPr>
            </w:pPr>
            <w:r w:rsidRPr="00EA22AF">
              <w:rPr>
                <w:szCs w:val="24"/>
              </w:rPr>
              <w:t xml:space="preserve">Dokumento pavadinimas ir </w:t>
            </w:r>
            <w:r w:rsidR="00D34C9B" w:rsidRPr="00EA22AF">
              <w:rPr>
                <w:szCs w:val="24"/>
              </w:rPr>
              <w:t>(</w:t>
            </w:r>
            <w:r w:rsidRPr="00EA22AF">
              <w:rPr>
                <w:szCs w:val="24"/>
              </w:rPr>
              <w:t>ar</w:t>
            </w:r>
            <w:r w:rsidR="00D34C9B" w:rsidRPr="00EA22AF">
              <w:rPr>
                <w:szCs w:val="24"/>
              </w:rPr>
              <w:t>)</w:t>
            </w:r>
            <w:r w:rsidR="00775D82" w:rsidRPr="00EA22AF">
              <w:rPr>
                <w:szCs w:val="24"/>
              </w:rPr>
              <w:t xml:space="preserve"> nurodytame dokumente pateikiama informacija yra konfidenciali informacija (komercinė paslaptis)</w:t>
            </w:r>
            <w:r w:rsidR="002114C0" w:rsidRPr="00EA22AF">
              <w:rPr>
                <w:szCs w:val="24"/>
                <w:vertAlign w:val="superscript"/>
              </w:rPr>
              <w:t>4</w:t>
            </w:r>
          </w:p>
          <w:p w14:paraId="6E995928" w14:textId="77777777" w:rsidR="00775D82" w:rsidRPr="00EA22AF" w:rsidRDefault="00775D82" w:rsidP="001003CC">
            <w:pPr>
              <w:widowControl w:val="0"/>
              <w:tabs>
                <w:tab w:val="left" w:pos="851"/>
              </w:tabs>
              <w:jc w:val="center"/>
              <w:rPr>
                <w:szCs w:val="24"/>
              </w:rPr>
            </w:pPr>
            <w:r w:rsidRPr="00EA22AF">
              <w:rPr>
                <w:b/>
                <w:szCs w:val="24"/>
              </w:rPr>
              <w:t>Taip/Ne</w:t>
            </w:r>
            <w:r w:rsidRPr="00EA22AF">
              <w:rPr>
                <w:szCs w:val="24"/>
              </w:rPr>
              <w:t>)</w:t>
            </w:r>
          </w:p>
        </w:tc>
      </w:tr>
      <w:tr w:rsidR="00BF760E" w:rsidRPr="00EA22AF" w14:paraId="00A9B6D5" w14:textId="77777777" w:rsidTr="00461B14">
        <w:tc>
          <w:tcPr>
            <w:tcW w:w="1701" w:type="dxa"/>
            <w:tcBorders>
              <w:top w:val="single" w:sz="4" w:space="0" w:color="auto"/>
              <w:left w:val="single" w:sz="4" w:space="0" w:color="auto"/>
              <w:bottom w:val="single" w:sz="4" w:space="0" w:color="auto"/>
              <w:right w:val="single" w:sz="4" w:space="0" w:color="auto"/>
            </w:tcBorders>
          </w:tcPr>
          <w:p w14:paraId="342D4415" w14:textId="77777777" w:rsidR="00775D82" w:rsidRPr="00EA22AF" w:rsidRDefault="00775D82" w:rsidP="001003CC">
            <w:pPr>
              <w:widowControl w:val="0"/>
              <w:tabs>
                <w:tab w:val="left" w:pos="851"/>
              </w:tabs>
              <w:jc w:val="center"/>
              <w:rPr>
                <w:szCs w:val="24"/>
              </w:rPr>
            </w:pPr>
          </w:p>
        </w:tc>
        <w:tc>
          <w:tcPr>
            <w:tcW w:w="4536" w:type="dxa"/>
            <w:tcBorders>
              <w:top w:val="single" w:sz="4" w:space="0" w:color="auto"/>
              <w:left w:val="single" w:sz="4" w:space="0" w:color="auto"/>
              <w:bottom w:val="single" w:sz="4" w:space="0" w:color="auto"/>
              <w:right w:val="single" w:sz="4" w:space="0" w:color="auto"/>
            </w:tcBorders>
          </w:tcPr>
          <w:p w14:paraId="4799B198" w14:textId="77777777" w:rsidR="00775D82" w:rsidRPr="00EA22AF" w:rsidRDefault="00775D82" w:rsidP="001003CC">
            <w:pPr>
              <w:widowControl w:val="0"/>
              <w:tabs>
                <w:tab w:val="left" w:pos="851"/>
              </w:tabs>
              <w:jc w:val="both"/>
              <w:rPr>
                <w:szCs w:val="24"/>
              </w:rPr>
            </w:pPr>
          </w:p>
        </w:tc>
        <w:tc>
          <w:tcPr>
            <w:tcW w:w="3544" w:type="dxa"/>
            <w:tcBorders>
              <w:top w:val="single" w:sz="4" w:space="0" w:color="auto"/>
              <w:left w:val="single" w:sz="4" w:space="0" w:color="auto"/>
              <w:bottom w:val="single" w:sz="4" w:space="0" w:color="auto"/>
              <w:right w:val="single" w:sz="4" w:space="0" w:color="auto"/>
            </w:tcBorders>
          </w:tcPr>
          <w:p w14:paraId="6E3EF77F" w14:textId="77777777" w:rsidR="00775D82" w:rsidRPr="00EA22AF" w:rsidRDefault="00775D82" w:rsidP="001003CC">
            <w:pPr>
              <w:widowControl w:val="0"/>
              <w:tabs>
                <w:tab w:val="left" w:pos="851"/>
              </w:tabs>
              <w:jc w:val="center"/>
              <w:rPr>
                <w:szCs w:val="24"/>
              </w:rPr>
            </w:pPr>
          </w:p>
        </w:tc>
      </w:tr>
      <w:tr w:rsidR="00BF760E" w:rsidRPr="00EA22AF" w14:paraId="65B18740" w14:textId="77777777" w:rsidTr="00461B14">
        <w:tc>
          <w:tcPr>
            <w:tcW w:w="1701" w:type="dxa"/>
            <w:tcBorders>
              <w:top w:val="single" w:sz="4" w:space="0" w:color="auto"/>
              <w:left w:val="single" w:sz="4" w:space="0" w:color="auto"/>
              <w:bottom w:val="single" w:sz="4" w:space="0" w:color="auto"/>
              <w:right w:val="single" w:sz="4" w:space="0" w:color="auto"/>
            </w:tcBorders>
          </w:tcPr>
          <w:p w14:paraId="09D7A7E1" w14:textId="77777777" w:rsidR="00775D82" w:rsidRPr="00EA22AF" w:rsidRDefault="00775D82" w:rsidP="001003CC">
            <w:pPr>
              <w:widowControl w:val="0"/>
              <w:tabs>
                <w:tab w:val="left" w:pos="851"/>
              </w:tabs>
              <w:jc w:val="center"/>
              <w:rPr>
                <w:szCs w:val="24"/>
              </w:rPr>
            </w:pPr>
          </w:p>
        </w:tc>
        <w:tc>
          <w:tcPr>
            <w:tcW w:w="4536" w:type="dxa"/>
            <w:tcBorders>
              <w:top w:val="single" w:sz="4" w:space="0" w:color="auto"/>
              <w:left w:val="single" w:sz="4" w:space="0" w:color="auto"/>
              <w:bottom w:val="single" w:sz="4" w:space="0" w:color="auto"/>
              <w:right w:val="single" w:sz="4" w:space="0" w:color="auto"/>
            </w:tcBorders>
          </w:tcPr>
          <w:p w14:paraId="31501372" w14:textId="77777777" w:rsidR="00775D82" w:rsidRPr="00EA22AF" w:rsidRDefault="00775D82" w:rsidP="001003CC">
            <w:pPr>
              <w:widowControl w:val="0"/>
              <w:tabs>
                <w:tab w:val="left" w:pos="851"/>
              </w:tabs>
              <w:jc w:val="center"/>
              <w:rPr>
                <w:szCs w:val="24"/>
              </w:rPr>
            </w:pPr>
          </w:p>
        </w:tc>
        <w:tc>
          <w:tcPr>
            <w:tcW w:w="3544" w:type="dxa"/>
            <w:tcBorders>
              <w:top w:val="single" w:sz="4" w:space="0" w:color="auto"/>
              <w:left w:val="single" w:sz="4" w:space="0" w:color="auto"/>
              <w:bottom w:val="single" w:sz="4" w:space="0" w:color="auto"/>
              <w:right w:val="single" w:sz="4" w:space="0" w:color="auto"/>
            </w:tcBorders>
          </w:tcPr>
          <w:p w14:paraId="6806BDF0" w14:textId="77777777" w:rsidR="00775D82" w:rsidRPr="00EA22AF" w:rsidRDefault="00775D82" w:rsidP="001003CC">
            <w:pPr>
              <w:widowControl w:val="0"/>
              <w:tabs>
                <w:tab w:val="left" w:pos="851"/>
              </w:tabs>
              <w:jc w:val="center"/>
              <w:rPr>
                <w:szCs w:val="24"/>
              </w:rPr>
            </w:pPr>
          </w:p>
        </w:tc>
      </w:tr>
      <w:tr w:rsidR="00BF760E" w:rsidRPr="00EA22AF" w14:paraId="4AF01417" w14:textId="77777777" w:rsidTr="00461B14">
        <w:tc>
          <w:tcPr>
            <w:tcW w:w="1701" w:type="dxa"/>
            <w:tcBorders>
              <w:top w:val="single" w:sz="4" w:space="0" w:color="auto"/>
              <w:left w:val="single" w:sz="4" w:space="0" w:color="auto"/>
              <w:bottom w:val="single" w:sz="4" w:space="0" w:color="auto"/>
              <w:right w:val="single" w:sz="4" w:space="0" w:color="auto"/>
            </w:tcBorders>
          </w:tcPr>
          <w:p w14:paraId="669E8959" w14:textId="77777777" w:rsidR="00775D82" w:rsidRPr="00EA22AF" w:rsidRDefault="00775D82" w:rsidP="001003CC">
            <w:pPr>
              <w:widowControl w:val="0"/>
              <w:tabs>
                <w:tab w:val="left" w:pos="851"/>
              </w:tabs>
              <w:jc w:val="center"/>
              <w:rPr>
                <w:szCs w:val="24"/>
              </w:rPr>
            </w:pPr>
          </w:p>
        </w:tc>
        <w:tc>
          <w:tcPr>
            <w:tcW w:w="4536" w:type="dxa"/>
            <w:tcBorders>
              <w:top w:val="single" w:sz="4" w:space="0" w:color="auto"/>
              <w:left w:val="single" w:sz="4" w:space="0" w:color="auto"/>
              <w:bottom w:val="single" w:sz="4" w:space="0" w:color="auto"/>
              <w:right w:val="single" w:sz="4" w:space="0" w:color="auto"/>
            </w:tcBorders>
          </w:tcPr>
          <w:p w14:paraId="6B081922" w14:textId="77777777" w:rsidR="00775D82" w:rsidRPr="00EA22AF" w:rsidRDefault="00775D82" w:rsidP="001003CC">
            <w:pPr>
              <w:widowControl w:val="0"/>
              <w:tabs>
                <w:tab w:val="left" w:pos="851"/>
              </w:tabs>
              <w:jc w:val="center"/>
              <w:rPr>
                <w:szCs w:val="24"/>
              </w:rPr>
            </w:pPr>
          </w:p>
        </w:tc>
        <w:tc>
          <w:tcPr>
            <w:tcW w:w="3544" w:type="dxa"/>
            <w:tcBorders>
              <w:top w:val="single" w:sz="4" w:space="0" w:color="auto"/>
              <w:left w:val="single" w:sz="4" w:space="0" w:color="auto"/>
              <w:bottom w:val="single" w:sz="4" w:space="0" w:color="auto"/>
              <w:right w:val="single" w:sz="4" w:space="0" w:color="auto"/>
            </w:tcBorders>
          </w:tcPr>
          <w:p w14:paraId="30B92C95" w14:textId="77777777" w:rsidR="00775D82" w:rsidRPr="00EA22AF" w:rsidRDefault="00775D82" w:rsidP="001003CC">
            <w:pPr>
              <w:widowControl w:val="0"/>
              <w:tabs>
                <w:tab w:val="left" w:pos="851"/>
              </w:tabs>
              <w:jc w:val="center"/>
              <w:rPr>
                <w:szCs w:val="24"/>
              </w:rPr>
            </w:pPr>
          </w:p>
        </w:tc>
      </w:tr>
      <w:tr w:rsidR="006024ED" w:rsidRPr="00EA22AF" w14:paraId="2CEA9F01" w14:textId="77777777" w:rsidTr="00461B14">
        <w:tc>
          <w:tcPr>
            <w:tcW w:w="1701" w:type="dxa"/>
            <w:tcBorders>
              <w:top w:val="single" w:sz="4" w:space="0" w:color="auto"/>
              <w:left w:val="single" w:sz="4" w:space="0" w:color="auto"/>
              <w:bottom w:val="single" w:sz="4" w:space="0" w:color="auto"/>
              <w:right w:val="single" w:sz="4" w:space="0" w:color="auto"/>
            </w:tcBorders>
          </w:tcPr>
          <w:p w14:paraId="0ED52BD8" w14:textId="77777777" w:rsidR="006024ED" w:rsidRPr="00EA22AF" w:rsidRDefault="006024ED" w:rsidP="001003CC">
            <w:pPr>
              <w:widowControl w:val="0"/>
              <w:tabs>
                <w:tab w:val="left" w:pos="851"/>
              </w:tabs>
              <w:jc w:val="center"/>
              <w:rPr>
                <w:szCs w:val="24"/>
              </w:rPr>
            </w:pPr>
          </w:p>
        </w:tc>
        <w:tc>
          <w:tcPr>
            <w:tcW w:w="4536" w:type="dxa"/>
            <w:tcBorders>
              <w:top w:val="single" w:sz="4" w:space="0" w:color="auto"/>
              <w:left w:val="single" w:sz="4" w:space="0" w:color="auto"/>
              <w:bottom w:val="single" w:sz="4" w:space="0" w:color="auto"/>
              <w:right w:val="single" w:sz="4" w:space="0" w:color="auto"/>
            </w:tcBorders>
          </w:tcPr>
          <w:p w14:paraId="22FFC40E" w14:textId="77777777" w:rsidR="006024ED" w:rsidRPr="00EA22AF" w:rsidRDefault="006024ED" w:rsidP="001003CC">
            <w:pPr>
              <w:widowControl w:val="0"/>
              <w:tabs>
                <w:tab w:val="left" w:pos="851"/>
              </w:tabs>
              <w:jc w:val="center"/>
              <w:rPr>
                <w:szCs w:val="24"/>
              </w:rPr>
            </w:pPr>
          </w:p>
        </w:tc>
        <w:tc>
          <w:tcPr>
            <w:tcW w:w="3544" w:type="dxa"/>
            <w:tcBorders>
              <w:top w:val="single" w:sz="4" w:space="0" w:color="auto"/>
              <w:left w:val="single" w:sz="4" w:space="0" w:color="auto"/>
              <w:bottom w:val="single" w:sz="4" w:space="0" w:color="auto"/>
              <w:right w:val="single" w:sz="4" w:space="0" w:color="auto"/>
            </w:tcBorders>
          </w:tcPr>
          <w:p w14:paraId="4911049C" w14:textId="77777777" w:rsidR="006024ED" w:rsidRPr="00EA22AF" w:rsidRDefault="006024ED" w:rsidP="001003CC">
            <w:pPr>
              <w:widowControl w:val="0"/>
              <w:tabs>
                <w:tab w:val="left" w:pos="851"/>
              </w:tabs>
              <w:jc w:val="center"/>
              <w:rPr>
                <w:szCs w:val="24"/>
              </w:rPr>
            </w:pPr>
          </w:p>
        </w:tc>
      </w:tr>
      <w:tr w:rsidR="006024ED" w:rsidRPr="00EA22AF" w14:paraId="032A6847" w14:textId="77777777" w:rsidTr="00461B14">
        <w:tc>
          <w:tcPr>
            <w:tcW w:w="1701" w:type="dxa"/>
            <w:tcBorders>
              <w:top w:val="single" w:sz="4" w:space="0" w:color="auto"/>
              <w:left w:val="single" w:sz="4" w:space="0" w:color="auto"/>
              <w:bottom w:val="single" w:sz="4" w:space="0" w:color="auto"/>
              <w:right w:val="single" w:sz="4" w:space="0" w:color="auto"/>
            </w:tcBorders>
          </w:tcPr>
          <w:p w14:paraId="35F55757" w14:textId="77777777" w:rsidR="006024ED" w:rsidRPr="00EA22AF" w:rsidRDefault="006024ED" w:rsidP="001003CC">
            <w:pPr>
              <w:widowControl w:val="0"/>
              <w:tabs>
                <w:tab w:val="left" w:pos="851"/>
              </w:tabs>
              <w:jc w:val="center"/>
              <w:rPr>
                <w:szCs w:val="24"/>
              </w:rPr>
            </w:pPr>
          </w:p>
        </w:tc>
        <w:tc>
          <w:tcPr>
            <w:tcW w:w="4536" w:type="dxa"/>
            <w:tcBorders>
              <w:top w:val="single" w:sz="4" w:space="0" w:color="auto"/>
              <w:left w:val="single" w:sz="4" w:space="0" w:color="auto"/>
              <w:bottom w:val="single" w:sz="4" w:space="0" w:color="auto"/>
              <w:right w:val="single" w:sz="4" w:space="0" w:color="auto"/>
            </w:tcBorders>
          </w:tcPr>
          <w:p w14:paraId="20247E86" w14:textId="77777777" w:rsidR="006024ED" w:rsidRPr="00EA22AF" w:rsidRDefault="006024ED" w:rsidP="001003CC">
            <w:pPr>
              <w:widowControl w:val="0"/>
              <w:tabs>
                <w:tab w:val="left" w:pos="851"/>
              </w:tabs>
              <w:jc w:val="center"/>
              <w:rPr>
                <w:szCs w:val="24"/>
              </w:rPr>
            </w:pPr>
          </w:p>
        </w:tc>
        <w:tc>
          <w:tcPr>
            <w:tcW w:w="3544" w:type="dxa"/>
            <w:tcBorders>
              <w:top w:val="single" w:sz="4" w:space="0" w:color="auto"/>
              <w:left w:val="single" w:sz="4" w:space="0" w:color="auto"/>
              <w:bottom w:val="single" w:sz="4" w:space="0" w:color="auto"/>
              <w:right w:val="single" w:sz="4" w:space="0" w:color="auto"/>
            </w:tcBorders>
          </w:tcPr>
          <w:p w14:paraId="33168CF5" w14:textId="77777777" w:rsidR="006024ED" w:rsidRPr="00EA22AF" w:rsidRDefault="006024ED" w:rsidP="001003CC">
            <w:pPr>
              <w:widowControl w:val="0"/>
              <w:tabs>
                <w:tab w:val="left" w:pos="851"/>
              </w:tabs>
              <w:jc w:val="center"/>
              <w:rPr>
                <w:szCs w:val="24"/>
              </w:rPr>
            </w:pPr>
          </w:p>
        </w:tc>
      </w:tr>
    </w:tbl>
    <w:p w14:paraId="773F8687" w14:textId="77777777" w:rsidR="00F96CFD" w:rsidRPr="00EA22AF" w:rsidRDefault="00F96CFD" w:rsidP="001003CC">
      <w:pPr>
        <w:widowControl w:val="0"/>
        <w:tabs>
          <w:tab w:val="left" w:pos="851"/>
        </w:tabs>
        <w:ind w:firstLine="709"/>
        <w:jc w:val="both"/>
        <w:rPr>
          <w:szCs w:val="24"/>
          <w:lang w:eastAsia="lt-LT"/>
        </w:rPr>
      </w:pPr>
      <w:r w:rsidRPr="00EA22AF">
        <w:rPr>
          <w:szCs w:val="24"/>
          <w:vertAlign w:val="superscript"/>
        </w:rPr>
        <w:t>4</w:t>
      </w:r>
      <w:r w:rsidRPr="00EA22AF">
        <w:rPr>
          <w:szCs w:val="24"/>
        </w:rPr>
        <w:t xml:space="preserve"> </w:t>
      </w:r>
      <w:r w:rsidRPr="00EA22AF">
        <w:rPr>
          <w:szCs w:val="24"/>
          <w:lang w:eastAsia="lt-LT"/>
        </w:rPr>
        <w:t>Tokią informaciją sudaro, visų pirma, komercinė (gamybinė) paslaptis ir konfidencialieji pasiūlymų aspektai. Informacija, kurią viešai skelbti įpareigoja Lietuvos Respublikos įstatymai, negali būti tiekėjo nurodoma kaip konfidenciali.</w:t>
      </w:r>
    </w:p>
    <w:p w14:paraId="6204524F" w14:textId="7F3FE87E" w:rsidR="00F96CFD" w:rsidRPr="00EA22AF" w:rsidRDefault="00F96CFD" w:rsidP="00E61FB8">
      <w:pPr>
        <w:ind w:firstLine="709"/>
        <w:jc w:val="both"/>
        <w:rPr>
          <w:bCs/>
          <w:i/>
          <w:szCs w:val="24"/>
        </w:rPr>
      </w:pPr>
      <w:r w:rsidRPr="00EA22AF">
        <w:rPr>
          <w:b/>
          <w:bCs/>
          <w:szCs w:val="24"/>
        </w:rPr>
        <w:t>N</w:t>
      </w:r>
      <w:r w:rsidRPr="00EA22AF">
        <w:rPr>
          <w:b/>
          <w:szCs w:val="24"/>
        </w:rPr>
        <w:t>urodant konfidencialią informaciją, rekomenduojama vadovautis Viešųjų pirkimų tarnybos išaiškinimu, kuris paskelbtas Viešųjų pirkimų tarnybos internetinėje svetainėje</w:t>
      </w:r>
      <w:r w:rsidR="00E61FB8" w:rsidRPr="00EA22AF">
        <w:rPr>
          <w:b/>
          <w:szCs w:val="24"/>
        </w:rPr>
        <w:t>.</w:t>
      </w:r>
    </w:p>
    <w:p w14:paraId="5AD6924A" w14:textId="77777777" w:rsidR="00F96CFD" w:rsidRPr="00EA22AF" w:rsidRDefault="00F96CFD" w:rsidP="001003CC">
      <w:pPr>
        <w:widowControl w:val="0"/>
        <w:tabs>
          <w:tab w:val="left" w:pos="851"/>
        </w:tabs>
        <w:ind w:firstLine="709"/>
        <w:jc w:val="both"/>
        <w:rPr>
          <w:b/>
          <w:szCs w:val="24"/>
        </w:rPr>
      </w:pPr>
      <w:r w:rsidRPr="00EA22AF">
        <w:rPr>
          <w:b/>
          <w:szCs w:val="24"/>
        </w:rPr>
        <w:t>Atkreiptinas dėmesys, kad vadovaudamasi Viešųjų pirkimų įstatymo 86 straipsnio 9 dalimi, Perkančioji organizacija paskelbs sudarytą pirkimo sutartį ir laimėtojo pasiūlymą. Todėl tiekėjas turi būti atidus, rengdamas savo pasiūlymą, ir tuo atveju, jei pasiūlyme yra konfidenciali informacija, teikiant pasiūlymą ją aiškiai nurodyti.</w:t>
      </w:r>
    </w:p>
    <w:p w14:paraId="466D9C6F" w14:textId="77777777" w:rsidR="006024ED" w:rsidRPr="00EA22AF" w:rsidRDefault="006024ED" w:rsidP="009F69B2">
      <w:pPr>
        <w:widowControl w:val="0"/>
        <w:tabs>
          <w:tab w:val="left" w:pos="851"/>
          <w:tab w:val="left" w:pos="5103"/>
        </w:tabs>
        <w:rPr>
          <w:i/>
          <w:iCs/>
          <w:szCs w:val="24"/>
        </w:rPr>
      </w:pPr>
    </w:p>
    <w:p w14:paraId="2CD9C491" w14:textId="77777777" w:rsidR="00F96CFD" w:rsidRPr="00EA22AF" w:rsidRDefault="00F96CFD" w:rsidP="001003CC">
      <w:pPr>
        <w:widowControl w:val="0"/>
        <w:tabs>
          <w:tab w:val="left" w:pos="851"/>
          <w:tab w:val="left" w:pos="5103"/>
        </w:tabs>
        <w:ind w:firstLine="142"/>
        <w:jc w:val="right"/>
        <w:rPr>
          <w:b/>
          <w:i/>
          <w:iCs/>
          <w:szCs w:val="24"/>
        </w:rPr>
      </w:pPr>
      <w:r w:rsidRPr="00EA22AF">
        <w:rPr>
          <w:i/>
          <w:iCs/>
          <w:szCs w:val="24"/>
        </w:rPr>
        <w:t>6 lentelė. Laimėjimo atveju už sutarties vykdymą skiriame atsakingą (sutarties projekto 12.</w:t>
      </w:r>
      <w:r w:rsidR="00063B46" w:rsidRPr="00EA22AF">
        <w:rPr>
          <w:i/>
          <w:iCs/>
          <w:szCs w:val="24"/>
        </w:rPr>
        <w:t>6</w:t>
      </w:r>
      <w:r w:rsidRPr="00EA22AF">
        <w:rPr>
          <w:i/>
          <w:iCs/>
          <w:szCs w:val="24"/>
        </w:rPr>
        <w:t xml:space="preserve"> papunktis) ir sutartį pasirašantįjį asmenį (-</w:t>
      </w:r>
      <w:proofErr w:type="spellStart"/>
      <w:r w:rsidRPr="00EA22AF">
        <w:rPr>
          <w:i/>
          <w:iCs/>
          <w:szCs w:val="24"/>
        </w:rPr>
        <w:t>is</w:t>
      </w:r>
      <w:proofErr w:type="spellEnd"/>
      <w:r w:rsidRPr="00EA22AF">
        <w:rPr>
          <w:i/>
          <w:i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643"/>
        <w:gridCol w:w="2579"/>
        <w:gridCol w:w="2706"/>
      </w:tblGrid>
      <w:tr w:rsidR="00F96CFD" w:rsidRPr="00EA22AF" w14:paraId="5C03A016" w14:textId="77777777" w:rsidTr="008F24E5">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56C0B9" w14:textId="77777777" w:rsidR="00F96CFD" w:rsidRPr="00EA22AF" w:rsidRDefault="00F96CFD" w:rsidP="001003CC">
            <w:pPr>
              <w:jc w:val="center"/>
              <w:rPr>
                <w:szCs w:val="24"/>
              </w:rPr>
            </w:pPr>
            <w:r w:rsidRPr="00EA22AF">
              <w:rPr>
                <w:szCs w:val="24"/>
              </w:rPr>
              <w:t>Eil. Nr.</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2C4F13" w14:textId="77777777" w:rsidR="00F96CFD" w:rsidRPr="00EA22AF" w:rsidRDefault="00F96CFD" w:rsidP="001003CC">
            <w:pPr>
              <w:jc w:val="center"/>
              <w:rPr>
                <w:szCs w:val="24"/>
              </w:rPr>
            </w:pPr>
            <w:r w:rsidRPr="00EA22AF">
              <w:rPr>
                <w:szCs w:val="24"/>
              </w:rPr>
              <w:t>Pateikiami duomenys</w:t>
            </w:r>
          </w:p>
        </w:tc>
        <w:tc>
          <w:tcPr>
            <w:tcW w:w="2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E26BE3" w14:textId="77777777" w:rsidR="00F96CFD" w:rsidRPr="00EA22AF" w:rsidRDefault="00F96CFD" w:rsidP="001003CC">
            <w:pPr>
              <w:jc w:val="center"/>
              <w:rPr>
                <w:szCs w:val="24"/>
              </w:rPr>
            </w:pPr>
            <w:r w:rsidRPr="00EA22AF">
              <w:rPr>
                <w:szCs w:val="24"/>
              </w:rPr>
              <w:t>Asmuo, atsakingas už sutarties vykdymą</w:t>
            </w:r>
          </w:p>
        </w:tc>
        <w:tc>
          <w:tcPr>
            <w:tcW w:w="2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51B117" w14:textId="77777777" w:rsidR="00F96CFD" w:rsidRPr="00EA22AF" w:rsidRDefault="00F96CFD" w:rsidP="001003CC">
            <w:pPr>
              <w:jc w:val="center"/>
              <w:rPr>
                <w:szCs w:val="24"/>
              </w:rPr>
            </w:pPr>
            <w:r w:rsidRPr="00EA22AF">
              <w:rPr>
                <w:szCs w:val="24"/>
              </w:rPr>
              <w:t>Asmuo, pasirašantis sutartį</w:t>
            </w:r>
          </w:p>
        </w:tc>
      </w:tr>
      <w:tr w:rsidR="00F96CFD" w:rsidRPr="00EA22AF" w14:paraId="07ED8BB1" w14:textId="77777777" w:rsidTr="008F24E5">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2158F1" w14:textId="77777777" w:rsidR="00F96CFD" w:rsidRPr="00EA22AF" w:rsidRDefault="00F96CFD" w:rsidP="001003CC">
            <w:pPr>
              <w:jc w:val="center"/>
              <w:rPr>
                <w:sz w:val="18"/>
                <w:szCs w:val="18"/>
              </w:rPr>
            </w:pPr>
            <w:r w:rsidRPr="00EA22AF">
              <w:rPr>
                <w:sz w:val="18"/>
                <w:szCs w:val="18"/>
              </w:rPr>
              <w:t>1</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5DCD13" w14:textId="77777777" w:rsidR="00F96CFD" w:rsidRPr="00EA22AF" w:rsidRDefault="00F96CFD" w:rsidP="001003CC">
            <w:pPr>
              <w:jc w:val="center"/>
              <w:rPr>
                <w:sz w:val="18"/>
                <w:szCs w:val="18"/>
              </w:rPr>
            </w:pPr>
            <w:r w:rsidRPr="00EA22AF">
              <w:rPr>
                <w:sz w:val="18"/>
                <w:szCs w:val="18"/>
              </w:rPr>
              <w:t>2</w:t>
            </w:r>
          </w:p>
        </w:tc>
        <w:tc>
          <w:tcPr>
            <w:tcW w:w="2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911C3B" w14:textId="77777777" w:rsidR="00F96CFD" w:rsidRPr="00EA22AF" w:rsidRDefault="00F96CFD" w:rsidP="001003CC">
            <w:pPr>
              <w:jc w:val="center"/>
              <w:rPr>
                <w:sz w:val="18"/>
                <w:szCs w:val="18"/>
              </w:rPr>
            </w:pPr>
            <w:r w:rsidRPr="00EA22AF">
              <w:rPr>
                <w:sz w:val="18"/>
                <w:szCs w:val="18"/>
              </w:rPr>
              <w:t>3</w:t>
            </w:r>
          </w:p>
        </w:tc>
        <w:tc>
          <w:tcPr>
            <w:tcW w:w="2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F4E478" w14:textId="77777777" w:rsidR="00F96CFD" w:rsidRPr="00EA22AF" w:rsidRDefault="00F96CFD" w:rsidP="001003CC">
            <w:pPr>
              <w:jc w:val="center"/>
              <w:rPr>
                <w:sz w:val="18"/>
                <w:szCs w:val="18"/>
              </w:rPr>
            </w:pPr>
            <w:r w:rsidRPr="00EA22AF">
              <w:rPr>
                <w:sz w:val="18"/>
                <w:szCs w:val="18"/>
              </w:rPr>
              <w:t>4</w:t>
            </w:r>
          </w:p>
        </w:tc>
      </w:tr>
      <w:tr w:rsidR="00F96CFD" w:rsidRPr="00EA22AF" w14:paraId="496BCF80" w14:textId="77777777" w:rsidTr="008F24E5">
        <w:tc>
          <w:tcPr>
            <w:tcW w:w="700" w:type="dxa"/>
            <w:tcBorders>
              <w:top w:val="single" w:sz="4" w:space="0" w:color="auto"/>
              <w:left w:val="single" w:sz="4" w:space="0" w:color="auto"/>
              <w:bottom w:val="single" w:sz="4" w:space="0" w:color="auto"/>
              <w:right w:val="single" w:sz="4" w:space="0" w:color="auto"/>
            </w:tcBorders>
            <w:vAlign w:val="center"/>
            <w:hideMark/>
          </w:tcPr>
          <w:p w14:paraId="3F14AC57" w14:textId="77777777" w:rsidR="00F96CFD" w:rsidRPr="00EA22AF" w:rsidRDefault="00F96CFD" w:rsidP="001003CC">
            <w:pPr>
              <w:ind w:left="29"/>
              <w:rPr>
                <w:szCs w:val="24"/>
              </w:rPr>
            </w:pPr>
            <w:r w:rsidRPr="00EA22AF">
              <w:rPr>
                <w:szCs w:val="24"/>
              </w:rPr>
              <w:t>1.</w:t>
            </w:r>
          </w:p>
        </w:tc>
        <w:tc>
          <w:tcPr>
            <w:tcW w:w="3643" w:type="dxa"/>
            <w:tcBorders>
              <w:top w:val="single" w:sz="4" w:space="0" w:color="auto"/>
              <w:left w:val="single" w:sz="4" w:space="0" w:color="auto"/>
              <w:bottom w:val="single" w:sz="4" w:space="0" w:color="auto"/>
              <w:right w:val="single" w:sz="4" w:space="0" w:color="auto"/>
            </w:tcBorders>
            <w:vAlign w:val="center"/>
            <w:hideMark/>
          </w:tcPr>
          <w:p w14:paraId="1724686E" w14:textId="77777777" w:rsidR="00F96CFD" w:rsidRPr="00EA22AF" w:rsidRDefault="00F96CFD" w:rsidP="001003CC">
            <w:pPr>
              <w:rPr>
                <w:szCs w:val="24"/>
              </w:rPr>
            </w:pPr>
            <w:r w:rsidRPr="00EA22AF">
              <w:rPr>
                <w:szCs w:val="24"/>
              </w:rPr>
              <w:t>Vardas, pavardė, pareigos</w:t>
            </w:r>
          </w:p>
        </w:tc>
        <w:tc>
          <w:tcPr>
            <w:tcW w:w="2579" w:type="dxa"/>
            <w:tcBorders>
              <w:top w:val="single" w:sz="4" w:space="0" w:color="auto"/>
              <w:left w:val="single" w:sz="4" w:space="0" w:color="auto"/>
              <w:bottom w:val="single" w:sz="4" w:space="0" w:color="auto"/>
              <w:right w:val="single" w:sz="4" w:space="0" w:color="auto"/>
            </w:tcBorders>
          </w:tcPr>
          <w:p w14:paraId="6AC6FE8D" w14:textId="77777777" w:rsidR="00F96CFD" w:rsidRPr="00EA22AF" w:rsidRDefault="00F96CFD" w:rsidP="001003CC">
            <w:pPr>
              <w:jc w:val="both"/>
              <w:rPr>
                <w:szCs w:val="24"/>
              </w:rPr>
            </w:pPr>
          </w:p>
        </w:tc>
        <w:tc>
          <w:tcPr>
            <w:tcW w:w="2706" w:type="dxa"/>
            <w:tcBorders>
              <w:top w:val="single" w:sz="4" w:space="0" w:color="auto"/>
              <w:left w:val="single" w:sz="4" w:space="0" w:color="auto"/>
              <w:bottom w:val="single" w:sz="4" w:space="0" w:color="auto"/>
              <w:right w:val="single" w:sz="4" w:space="0" w:color="auto"/>
            </w:tcBorders>
          </w:tcPr>
          <w:p w14:paraId="6F206912" w14:textId="77777777" w:rsidR="00F96CFD" w:rsidRPr="00EA22AF" w:rsidRDefault="00F96CFD" w:rsidP="001003CC">
            <w:pPr>
              <w:jc w:val="both"/>
              <w:rPr>
                <w:szCs w:val="24"/>
              </w:rPr>
            </w:pPr>
          </w:p>
        </w:tc>
      </w:tr>
      <w:tr w:rsidR="00F96CFD" w:rsidRPr="00EA22AF" w14:paraId="54764F90" w14:textId="77777777" w:rsidTr="008F24E5">
        <w:tc>
          <w:tcPr>
            <w:tcW w:w="700" w:type="dxa"/>
            <w:tcBorders>
              <w:top w:val="single" w:sz="4" w:space="0" w:color="auto"/>
              <w:left w:val="single" w:sz="4" w:space="0" w:color="auto"/>
              <w:bottom w:val="single" w:sz="4" w:space="0" w:color="auto"/>
              <w:right w:val="single" w:sz="4" w:space="0" w:color="auto"/>
            </w:tcBorders>
            <w:vAlign w:val="center"/>
            <w:hideMark/>
          </w:tcPr>
          <w:p w14:paraId="480433FF" w14:textId="77777777" w:rsidR="00F96CFD" w:rsidRPr="00EA22AF" w:rsidRDefault="00F96CFD" w:rsidP="001003CC">
            <w:pPr>
              <w:ind w:left="29"/>
              <w:rPr>
                <w:szCs w:val="24"/>
              </w:rPr>
            </w:pPr>
            <w:r w:rsidRPr="00EA22AF">
              <w:rPr>
                <w:szCs w:val="24"/>
              </w:rPr>
              <w:t>2.</w:t>
            </w:r>
          </w:p>
        </w:tc>
        <w:tc>
          <w:tcPr>
            <w:tcW w:w="3643" w:type="dxa"/>
            <w:tcBorders>
              <w:top w:val="single" w:sz="4" w:space="0" w:color="auto"/>
              <w:left w:val="single" w:sz="4" w:space="0" w:color="auto"/>
              <w:bottom w:val="single" w:sz="4" w:space="0" w:color="auto"/>
              <w:right w:val="single" w:sz="4" w:space="0" w:color="auto"/>
            </w:tcBorders>
            <w:vAlign w:val="center"/>
            <w:hideMark/>
          </w:tcPr>
          <w:p w14:paraId="644B96F3" w14:textId="77777777" w:rsidR="00F96CFD" w:rsidRPr="00EA22AF" w:rsidRDefault="00F96CFD" w:rsidP="001003CC">
            <w:pPr>
              <w:rPr>
                <w:szCs w:val="24"/>
              </w:rPr>
            </w:pPr>
            <w:r w:rsidRPr="00EA22AF">
              <w:rPr>
                <w:szCs w:val="24"/>
              </w:rPr>
              <w:t>Atstovavimo pagrindas</w:t>
            </w:r>
            <w:r w:rsidRPr="00EA22AF">
              <w:rPr>
                <w:szCs w:val="24"/>
                <w:vertAlign w:val="superscript"/>
              </w:rPr>
              <w:t>5</w:t>
            </w:r>
          </w:p>
        </w:tc>
        <w:tc>
          <w:tcPr>
            <w:tcW w:w="2579" w:type="dxa"/>
            <w:tcBorders>
              <w:top w:val="single" w:sz="4" w:space="0" w:color="auto"/>
              <w:left w:val="single" w:sz="4" w:space="0" w:color="auto"/>
              <w:bottom w:val="single" w:sz="4" w:space="0" w:color="auto"/>
              <w:right w:val="single" w:sz="4" w:space="0" w:color="auto"/>
            </w:tcBorders>
            <w:hideMark/>
          </w:tcPr>
          <w:p w14:paraId="42EAD5E6" w14:textId="77777777" w:rsidR="00F96CFD" w:rsidRPr="00EA22AF" w:rsidRDefault="00F96CFD" w:rsidP="001003CC">
            <w:pPr>
              <w:jc w:val="center"/>
              <w:rPr>
                <w:szCs w:val="24"/>
              </w:rPr>
            </w:pPr>
            <w:r w:rsidRPr="00EA22AF">
              <w:rPr>
                <w:szCs w:val="24"/>
              </w:rPr>
              <w:t>–</w:t>
            </w:r>
          </w:p>
        </w:tc>
        <w:tc>
          <w:tcPr>
            <w:tcW w:w="2706" w:type="dxa"/>
            <w:tcBorders>
              <w:top w:val="single" w:sz="4" w:space="0" w:color="auto"/>
              <w:left w:val="single" w:sz="4" w:space="0" w:color="auto"/>
              <w:bottom w:val="single" w:sz="4" w:space="0" w:color="auto"/>
              <w:right w:val="single" w:sz="4" w:space="0" w:color="auto"/>
            </w:tcBorders>
          </w:tcPr>
          <w:p w14:paraId="461CA86E" w14:textId="77777777" w:rsidR="00F96CFD" w:rsidRPr="00EA22AF" w:rsidRDefault="00F96CFD" w:rsidP="001003CC">
            <w:pPr>
              <w:jc w:val="both"/>
              <w:rPr>
                <w:szCs w:val="24"/>
              </w:rPr>
            </w:pPr>
          </w:p>
        </w:tc>
      </w:tr>
      <w:tr w:rsidR="00F96CFD" w:rsidRPr="00EA22AF" w14:paraId="0E43AFA5" w14:textId="77777777" w:rsidTr="008F24E5">
        <w:tc>
          <w:tcPr>
            <w:tcW w:w="700" w:type="dxa"/>
            <w:tcBorders>
              <w:top w:val="single" w:sz="4" w:space="0" w:color="auto"/>
              <w:left w:val="single" w:sz="4" w:space="0" w:color="auto"/>
              <w:bottom w:val="single" w:sz="4" w:space="0" w:color="auto"/>
              <w:right w:val="single" w:sz="4" w:space="0" w:color="auto"/>
            </w:tcBorders>
            <w:vAlign w:val="center"/>
            <w:hideMark/>
          </w:tcPr>
          <w:p w14:paraId="59D72BB7" w14:textId="77777777" w:rsidR="00F96CFD" w:rsidRPr="00EA22AF" w:rsidRDefault="00F96CFD" w:rsidP="001003CC">
            <w:pPr>
              <w:ind w:left="29"/>
              <w:rPr>
                <w:szCs w:val="24"/>
              </w:rPr>
            </w:pPr>
            <w:r w:rsidRPr="00EA22AF">
              <w:rPr>
                <w:szCs w:val="24"/>
              </w:rPr>
              <w:t>3.</w:t>
            </w:r>
          </w:p>
        </w:tc>
        <w:tc>
          <w:tcPr>
            <w:tcW w:w="3643" w:type="dxa"/>
            <w:tcBorders>
              <w:top w:val="single" w:sz="4" w:space="0" w:color="auto"/>
              <w:left w:val="single" w:sz="4" w:space="0" w:color="auto"/>
              <w:bottom w:val="single" w:sz="4" w:space="0" w:color="auto"/>
              <w:right w:val="single" w:sz="4" w:space="0" w:color="auto"/>
            </w:tcBorders>
            <w:vAlign w:val="center"/>
            <w:hideMark/>
          </w:tcPr>
          <w:p w14:paraId="2EB4F49B" w14:textId="77777777" w:rsidR="00F96CFD" w:rsidRPr="00EA22AF" w:rsidRDefault="00F96CFD" w:rsidP="001003CC">
            <w:pPr>
              <w:rPr>
                <w:szCs w:val="24"/>
              </w:rPr>
            </w:pPr>
            <w:r w:rsidRPr="00EA22AF">
              <w:rPr>
                <w:szCs w:val="24"/>
              </w:rPr>
              <w:t>Telefonas</w:t>
            </w:r>
          </w:p>
        </w:tc>
        <w:tc>
          <w:tcPr>
            <w:tcW w:w="2579" w:type="dxa"/>
            <w:tcBorders>
              <w:top w:val="single" w:sz="4" w:space="0" w:color="auto"/>
              <w:left w:val="single" w:sz="4" w:space="0" w:color="auto"/>
              <w:bottom w:val="single" w:sz="4" w:space="0" w:color="auto"/>
              <w:right w:val="single" w:sz="4" w:space="0" w:color="auto"/>
            </w:tcBorders>
          </w:tcPr>
          <w:p w14:paraId="6F18B213" w14:textId="77777777" w:rsidR="00F96CFD" w:rsidRPr="00EA22AF" w:rsidRDefault="00F96CFD" w:rsidP="001003CC">
            <w:pPr>
              <w:jc w:val="both"/>
              <w:rPr>
                <w:szCs w:val="24"/>
              </w:rPr>
            </w:pPr>
          </w:p>
        </w:tc>
        <w:tc>
          <w:tcPr>
            <w:tcW w:w="2706" w:type="dxa"/>
            <w:tcBorders>
              <w:top w:val="single" w:sz="4" w:space="0" w:color="auto"/>
              <w:left w:val="single" w:sz="4" w:space="0" w:color="auto"/>
              <w:bottom w:val="single" w:sz="4" w:space="0" w:color="auto"/>
              <w:right w:val="single" w:sz="4" w:space="0" w:color="auto"/>
            </w:tcBorders>
          </w:tcPr>
          <w:p w14:paraId="217485F4" w14:textId="77777777" w:rsidR="00F96CFD" w:rsidRPr="00EA22AF" w:rsidRDefault="00F96CFD" w:rsidP="001003CC">
            <w:pPr>
              <w:jc w:val="both"/>
              <w:rPr>
                <w:szCs w:val="24"/>
              </w:rPr>
            </w:pPr>
          </w:p>
        </w:tc>
      </w:tr>
      <w:tr w:rsidR="00F96CFD" w:rsidRPr="00EA22AF" w14:paraId="0DB80252" w14:textId="77777777" w:rsidTr="008F24E5">
        <w:tc>
          <w:tcPr>
            <w:tcW w:w="700" w:type="dxa"/>
            <w:tcBorders>
              <w:top w:val="single" w:sz="4" w:space="0" w:color="auto"/>
              <w:left w:val="single" w:sz="4" w:space="0" w:color="auto"/>
              <w:bottom w:val="single" w:sz="4" w:space="0" w:color="auto"/>
              <w:right w:val="single" w:sz="4" w:space="0" w:color="auto"/>
            </w:tcBorders>
            <w:vAlign w:val="center"/>
            <w:hideMark/>
          </w:tcPr>
          <w:p w14:paraId="0CDCAEDB" w14:textId="2DF0E2AD" w:rsidR="00F96CFD" w:rsidRPr="00EA22AF" w:rsidRDefault="00D34C9B" w:rsidP="001003CC">
            <w:pPr>
              <w:ind w:left="29"/>
              <w:rPr>
                <w:szCs w:val="24"/>
              </w:rPr>
            </w:pPr>
            <w:r w:rsidRPr="00EA22AF">
              <w:rPr>
                <w:szCs w:val="24"/>
              </w:rPr>
              <w:t>4</w:t>
            </w:r>
            <w:r w:rsidR="00F96CFD" w:rsidRPr="00EA22AF">
              <w:rPr>
                <w:szCs w:val="24"/>
              </w:rPr>
              <w:t>.</w:t>
            </w:r>
          </w:p>
        </w:tc>
        <w:tc>
          <w:tcPr>
            <w:tcW w:w="3643" w:type="dxa"/>
            <w:tcBorders>
              <w:top w:val="single" w:sz="4" w:space="0" w:color="auto"/>
              <w:left w:val="single" w:sz="4" w:space="0" w:color="auto"/>
              <w:bottom w:val="single" w:sz="4" w:space="0" w:color="auto"/>
              <w:right w:val="single" w:sz="4" w:space="0" w:color="auto"/>
            </w:tcBorders>
            <w:vAlign w:val="center"/>
            <w:hideMark/>
          </w:tcPr>
          <w:p w14:paraId="092CC9A6" w14:textId="77777777" w:rsidR="00F96CFD" w:rsidRPr="00EA22AF" w:rsidRDefault="00F96CFD" w:rsidP="001003CC">
            <w:pPr>
              <w:rPr>
                <w:szCs w:val="24"/>
              </w:rPr>
            </w:pPr>
            <w:r w:rsidRPr="00EA22AF">
              <w:rPr>
                <w:szCs w:val="24"/>
              </w:rPr>
              <w:t>El. paštas</w:t>
            </w:r>
          </w:p>
        </w:tc>
        <w:tc>
          <w:tcPr>
            <w:tcW w:w="2579" w:type="dxa"/>
            <w:tcBorders>
              <w:top w:val="single" w:sz="4" w:space="0" w:color="auto"/>
              <w:left w:val="single" w:sz="4" w:space="0" w:color="auto"/>
              <w:bottom w:val="single" w:sz="4" w:space="0" w:color="auto"/>
              <w:right w:val="single" w:sz="4" w:space="0" w:color="auto"/>
            </w:tcBorders>
          </w:tcPr>
          <w:p w14:paraId="1640A0BA" w14:textId="77777777" w:rsidR="00F96CFD" w:rsidRPr="00EA22AF" w:rsidRDefault="00F96CFD" w:rsidP="001003CC">
            <w:pPr>
              <w:jc w:val="both"/>
              <w:rPr>
                <w:szCs w:val="24"/>
              </w:rPr>
            </w:pPr>
          </w:p>
        </w:tc>
        <w:tc>
          <w:tcPr>
            <w:tcW w:w="2706" w:type="dxa"/>
            <w:tcBorders>
              <w:top w:val="single" w:sz="4" w:space="0" w:color="auto"/>
              <w:left w:val="single" w:sz="4" w:space="0" w:color="auto"/>
              <w:bottom w:val="single" w:sz="4" w:space="0" w:color="auto"/>
              <w:right w:val="single" w:sz="4" w:space="0" w:color="auto"/>
            </w:tcBorders>
          </w:tcPr>
          <w:p w14:paraId="4862B49F" w14:textId="77777777" w:rsidR="00F96CFD" w:rsidRPr="00EA22AF" w:rsidRDefault="00F96CFD" w:rsidP="001003CC">
            <w:pPr>
              <w:jc w:val="both"/>
              <w:rPr>
                <w:szCs w:val="24"/>
              </w:rPr>
            </w:pPr>
          </w:p>
        </w:tc>
      </w:tr>
    </w:tbl>
    <w:p w14:paraId="673DACFF" w14:textId="77777777" w:rsidR="00F96CFD" w:rsidRPr="00EA22AF" w:rsidRDefault="00F96CFD" w:rsidP="001003CC">
      <w:pPr>
        <w:ind w:firstLine="709"/>
        <w:jc w:val="both"/>
        <w:rPr>
          <w:szCs w:val="24"/>
        </w:rPr>
      </w:pPr>
      <w:r w:rsidRPr="00EA22AF">
        <w:rPr>
          <w:szCs w:val="24"/>
          <w:vertAlign w:val="superscript"/>
        </w:rPr>
        <w:t xml:space="preserve">5 </w:t>
      </w:r>
      <w:r w:rsidRPr="00EA22AF">
        <w:rPr>
          <w:szCs w:val="24"/>
        </w:rPr>
        <w:t>Duomenys (Eil. Nr. 2) pateikiami tik sutartį pasirašančiojo asmens, t. y. veikiantis pagal įmonės įstatus (nuostatus). Jei sutartį pasirašys įgaliotas asmuo, nurodoma, kad veikiantis pagal įgaliojimą (data, numeris).</w:t>
      </w:r>
    </w:p>
    <w:p w14:paraId="4422AF18" w14:textId="177A5995" w:rsidR="00F96CFD" w:rsidRPr="00EA22AF" w:rsidRDefault="00F96CFD" w:rsidP="001003CC">
      <w:pPr>
        <w:ind w:firstLine="709"/>
        <w:jc w:val="both"/>
        <w:rPr>
          <w:szCs w:val="24"/>
        </w:rPr>
      </w:pPr>
      <w:r w:rsidRPr="00EA22AF">
        <w:rPr>
          <w:szCs w:val="24"/>
        </w:rPr>
        <w:t>Pasiūlymas galioja ne trumpiau nei 3</w:t>
      </w:r>
      <w:r w:rsidR="00D34C9B" w:rsidRPr="00EA22AF">
        <w:rPr>
          <w:szCs w:val="24"/>
        </w:rPr>
        <w:t xml:space="preserve"> (tris)</w:t>
      </w:r>
      <w:r w:rsidRPr="00EA22AF">
        <w:rPr>
          <w:szCs w:val="24"/>
        </w:rPr>
        <w:t> mėnesius.</w:t>
      </w:r>
    </w:p>
    <w:p w14:paraId="0AC40427" w14:textId="77777777" w:rsidR="00F96CFD" w:rsidRPr="00EA22AF" w:rsidRDefault="00F96CFD" w:rsidP="001003CC">
      <w:pPr>
        <w:jc w:val="both"/>
        <w:rPr>
          <w:szCs w:val="24"/>
        </w:rPr>
      </w:pPr>
    </w:p>
    <w:p w14:paraId="1CE007AA" w14:textId="77777777" w:rsidR="00F96CFD" w:rsidRPr="00EA22AF" w:rsidRDefault="00F96CFD" w:rsidP="001003CC">
      <w:pPr>
        <w:jc w:val="both"/>
        <w:rPr>
          <w:szCs w:val="24"/>
        </w:rPr>
      </w:pPr>
    </w:p>
    <w:tbl>
      <w:tblPr>
        <w:tblW w:w="9645" w:type="dxa"/>
        <w:tblInd w:w="108" w:type="dxa"/>
        <w:tblLayout w:type="fixed"/>
        <w:tblLook w:val="04A0" w:firstRow="1" w:lastRow="0" w:firstColumn="1" w:lastColumn="0" w:noHBand="0" w:noVBand="1"/>
      </w:tblPr>
      <w:tblGrid>
        <w:gridCol w:w="3179"/>
        <w:gridCol w:w="604"/>
        <w:gridCol w:w="1981"/>
        <w:gridCol w:w="701"/>
        <w:gridCol w:w="3180"/>
      </w:tblGrid>
      <w:tr w:rsidR="00F96CFD" w:rsidRPr="00EA22AF" w14:paraId="637955EC" w14:textId="77777777" w:rsidTr="00F96CFD">
        <w:trPr>
          <w:trHeight w:val="186"/>
        </w:trPr>
        <w:tc>
          <w:tcPr>
            <w:tcW w:w="3176" w:type="dxa"/>
            <w:tcBorders>
              <w:top w:val="single" w:sz="4" w:space="0" w:color="auto"/>
              <w:left w:val="nil"/>
              <w:bottom w:val="nil"/>
              <w:right w:val="nil"/>
            </w:tcBorders>
            <w:hideMark/>
          </w:tcPr>
          <w:p w14:paraId="5992CC47" w14:textId="77777777" w:rsidR="00F96CFD" w:rsidRPr="00EA22AF" w:rsidRDefault="00F96CFD" w:rsidP="001003CC">
            <w:pPr>
              <w:snapToGrid w:val="0"/>
              <w:jc w:val="center"/>
              <w:rPr>
                <w:position w:val="6"/>
                <w:sz w:val="20"/>
              </w:rPr>
            </w:pPr>
            <w:bookmarkStart w:id="6" w:name="_Hlk116988434"/>
            <w:r w:rsidRPr="00EA22AF">
              <w:rPr>
                <w:position w:val="6"/>
                <w:sz w:val="20"/>
              </w:rPr>
              <w:t>Tiekėjo arba jo įgalioto asmens pareigų pavadinimas)</w:t>
            </w:r>
          </w:p>
        </w:tc>
        <w:tc>
          <w:tcPr>
            <w:tcW w:w="604" w:type="dxa"/>
          </w:tcPr>
          <w:p w14:paraId="6FB394DF" w14:textId="77777777" w:rsidR="00F96CFD" w:rsidRPr="00EA22AF" w:rsidRDefault="00F96CFD" w:rsidP="001003CC">
            <w:pPr>
              <w:ind w:left="283"/>
              <w:jc w:val="center"/>
              <w:rPr>
                <w:sz w:val="20"/>
              </w:rPr>
            </w:pPr>
          </w:p>
        </w:tc>
        <w:tc>
          <w:tcPr>
            <w:tcW w:w="1980" w:type="dxa"/>
            <w:tcBorders>
              <w:top w:val="single" w:sz="4" w:space="0" w:color="auto"/>
              <w:left w:val="nil"/>
              <w:bottom w:val="nil"/>
              <w:right w:val="nil"/>
            </w:tcBorders>
            <w:hideMark/>
          </w:tcPr>
          <w:p w14:paraId="576325B2" w14:textId="77777777" w:rsidR="00F96CFD" w:rsidRPr="00EA22AF" w:rsidRDefault="00F96CFD" w:rsidP="001003CC">
            <w:pPr>
              <w:ind w:left="283"/>
              <w:jc w:val="center"/>
              <w:rPr>
                <w:sz w:val="20"/>
              </w:rPr>
            </w:pPr>
            <w:r w:rsidRPr="00EA22AF">
              <w:rPr>
                <w:position w:val="6"/>
                <w:sz w:val="20"/>
              </w:rPr>
              <w:t>(parašas)</w:t>
            </w:r>
            <w:r w:rsidRPr="00EA22AF">
              <w:rPr>
                <w:i/>
                <w:sz w:val="20"/>
              </w:rPr>
              <w:t xml:space="preserve"> </w:t>
            </w:r>
          </w:p>
        </w:tc>
        <w:tc>
          <w:tcPr>
            <w:tcW w:w="701" w:type="dxa"/>
          </w:tcPr>
          <w:p w14:paraId="11AA1314" w14:textId="77777777" w:rsidR="00F96CFD" w:rsidRPr="00EA22AF" w:rsidRDefault="00F96CFD" w:rsidP="001003CC">
            <w:pPr>
              <w:ind w:left="283"/>
              <w:jc w:val="center"/>
              <w:rPr>
                <w:sz w:val="20"/>
              </w:rPr>
            </w:pPr>
          </w:p>
        </w:tc>
        <w:tc>
          <w:tcPr>
            <w:tcW w:w="3178" w:type="dxa"/>
            <w:tcBorders>
              <w:top w:val="single" w:sz="4" w:space="0" w:color="auto"/>
              <w:left w:val="nil"/>
              <w:bottom w:val="nil"/>
              <w:right w:val="nil"/>
            </w:tcBorders>
            <w:hideMark/>
          </w:tcPr>
          <w:p w14:paraId="44AAB1F1" w14:textId="77777777" w:rsidR="00F96CFD" w:rsidRPr="00EA22AF" w:rsidRDefault="00F96CFD" w:rsidP="001003CC">
            <w:pPr>
              <w:ind w:left="283"/>
              <w:jc w:val="center"/>
              <w:rPr>
                <w:sz w:val="20"/>
              </w:rPr>
            </w:pPr>
            <w:r w:rsidRPr="00EA22AF">
              <w:rPr>
                <w:position w:val="6"/>
                <w:sz w:val="20"/>
              </w:rPr>
              <w:t>(vardas ir pavardė)</w:t>
            </w:r>
            <w:r w:rsidRPr="00EA22AF">
              <w:rPr>
                <w:i/>
                <w:sz w:val="20"/>
              </w:rPr>
              <w:t xml:space="preserve"> </w:t>
            </w:r>
          </w:p>
        </w:tc>
        <w:bookmarkEnd w:id="6"/>
      </w:tr>
    </w:tbl>
    <w:p w14:paraId="40E223BD" w14:textId="77777777" w:rsidR="00F96CFD" w:rsidRPr="00EA22AF" w:rsidRDefault="00F96CFD" w:rsidP="001003CC">
      <w:pPr>
        <w:tabs>
          <w:tab w:val="left" w:pos="570"/>
          <w:tab w:val="left" w:pos="851"/>
          <w:tab w:val="left" w:pos="1418"/>
        </w:tabs>
        <w:jc w:val="both"/>
        <w:rPr>
          <w:b/>
          <w:i/>
          <w:u w:val="single"/>
        </w:rPr>
      </w:pPr>
    </w:p>
    <w:p w14:paraId="3E81DDCE" w14:textId="77777777" w:rsidR="00AC7C79" w:rsidRPr="00EA22AF" w:rsidRDefault="00AC7C79" w:rsidP="001003CC">
      <w:pPr>
        <w:tabs>
          <w:tab w:val="left" w:pos="570"/>
          <w:tab w:val="left" w:pos="851"/>
          <w:tab w:val="left" w:pos="1418"/>
        </w:tabs>
        <w:jc w:val="both"/>
        <w:rPr>
          <w:b/>
          <w:i/>
          <w:u w:val="single"/>
        </w:rPr>
        <w:sectPr w:rsidR="00AC7C79" w:rsidRPr="00EA22AF" w:rsidSect="00A72BFC">
          <w:pgSz w:w="11906" w:h="16838"/>
          <w:pgMar w:top="1418" w:right="567" w:bottom="1276" w:left="1701" w:header="567" w:footer="567" w:gutter="0"/>
          <w:pgNumType w:start="1"/>
          <w:cols w:space="1296"/>
          <w:titlePg/>
          <w:docGrid w:linePitch="360"/>
        </w:sectPr>
      </w:pPr>
    </w:p>
    <w:p w14:paraId="17270101" w14:textId="77777777" w:rsidR="00D27947" w:rsidRPr="00EA22AF" w:rsidRDefault="00D27947" w:rsidP="001003CC">
      <w:pPr>
        <w:jc w:val="right"/>
      </w:pPr>
      <w:r w:rsidRPr="00EA22AF">
        <w:t>Pirkimo sąlygų</w:t>
      </w:r>
    </w:p>
    <w:p w14:paraId="4E5E3CAF" w14:textId="77777777" w:rsidR="00D27947" w:rsidRPr="00EA22AF" w:rsidRDefault="00D27947" w:rsidP="001003CC">
      <w:pPr>
        <w:jc w:val="right"/>
      </w:pPr>
      <w:r w:rsidRPr="00EA22AF">
        <w:t>2 priedas</w:t>
      </w:r>
    </w:p>
    <w:p w14:paraId="29758F91" w14:textId="77777777" w:rsidR="00E10618" w:rsidRPr="00EA22AF" w:rsidRDefault="00E10618" w:rsidP="00E10618">
      <w:pPr>
        <w:suppressAutoHyphens/>
        <w:jc w:val="center"/>
        <w:rPr>
          <w:rFonts w:eastAsia="Calibri"/>
          <w:b/>
          <w:color w:val="000000"/>
          <w:szCs w:val="24"/>
          <w:lang w:eastAsia="lt-LT"/>
        </w:rPr>
      </w:pPr>
    </w:p>
    <w:p w14:paraId="70C019D5" w14:textId="77777777" w:rsidR="00B255EF" w:rsidRDefault="00725887" w:rsidP="00870913">
      <w:pPr>
        <w:tabs>
          <w:tab w:val="left" w:pos="4020"/>
        </w:tabs>
        <w:spacing w:line="259" w:lineRule="auto"/>
        <w:jc w:val="center"/>
        <w:rPr>
          <w:rFonts w:ascii="TimesNewRomanPS-BoldMT" w:eastAsia="Calibri" w:hAnsi="TimesNewRomanPS-BoldMT" w:cs="TimesNewRomanPS-BoldMT"/>
          <w:b/>
          <w:bCs/>
          <w:szCs w:val="24"/>
        </w:rPr>
      </w:pPr>
      <w:r>
        <w:rPr>
          <w:rFonts w:ascii="TimesNewRomanPS-BoldMT" w:eastAsia="Calibri" w:hAnsi="TimesNewRomanPS-BoldMT" w:cs="TimesNewRomanPS-BoldMT"/>
          <w:b/>
          <w:bCs/>
          <w:szCs w:val="24"/>
        </w:rPr>
        <w:t>DOKUMENTŲ ARCHYVAVIMO IR SKAITMENIZAVIMO</w:t>
      </w:r>
      <w:r w:rsidR="000955F7" w:rsidRPr="000955F7">
        <w:rPr>
          <w:rFonts w:ascii="TimesNewRomanPS-BoldMT" w:eastAsia="Calibri" w:hAnsi="TimesNewRomanPS-BoldMT" w:cs="TimesNewRomanPS-BoldMT"/>
          <w:b/>
          <w:bCs/>
          <w:szCs w:val="24"/>
        </w:rPr>
        <w:t xml:space="preserve"> PASLAUGŲ</w:t>
      </w:r>
      <w:r w:rsidR="00B85C3F">
        <w:rPr>
          <w:rFonts w:ascii="TimesNewRomanPS-BoldMT" w:eastAsia="Calibri" w:hAnsi="TimesNewRomanPS-BoldMT" w:cs="TimesNewRomanPS-BoldMT"/>
          <w:b/>
          <w:bCs/>
          <w:szCs w:val="24"/>
        </w:rPr>
        <w:t xml:space="preserve"> </w:t>
      </w:r>
    </w:p>
    <w:p w14:paraId="6DE6D0AD" w14:textId="6D1C4641" w:rsidR="000955F7" w:rsidRPr="000955F7" w:rsidRDefault="000D41CF" w:rsidP="00870913">
      <w:pPr>
        <w:tabs>
          <w:tab w:val="left" w:pos="4020"/>
        </w:tabs>
        <w:spacing w:line="259" w:lineRule="auto"/>
        <w:jc w:val="center"/>
        <w:rPr>
          <w:rFonts w:ascii="TimesNewRomanPS-BoldMT" w:eastAsia="Calibri" w:hAnsi="TimesNewRomanPS-BoldMT" w:cs="TimesNewRomanPS-BoldMT"/>
          <w:b/>
          <w:bCs/>
          <w:szCs w:val="24"/>
        </w:rPr>
      </w:pPr>
      <w:r>
        <w:rPr>
          <w:rFonts w:ascii="TimesNewRomanPS-BoldMT" w:eastAsia="Calibri" w:hAnsi="TimesNewRomanPS-BoldMT" w:cs="TimesNewRomanPS-BoldMT"/>
          <w:b/>
          <w:bCs/>
          <w:szCs w:val="24"/>
        </w:rPr>
        <w:t xml:space="preserve">KAUNO MIESTE </w:t>
      </w:r>
      <w:r w:rsidR="00B85C3F">
        <w:rPr>
          <w:rFonts w:ascii="TimesNewRomanPS-BoldMT" w:eastAsia="Calibri" w:hAnsi="TimesNewRomanPS-BoldMT" w:cs="TimesNewRomanPS-BoldMT"/>
          <w:b/>
          <w:bCs/>
          <w:szCs w:val="24"/>
        </w:rPr>
        <w:t>PIRKIMO</w:t>
      </w:r>
      <w:r>
        <w:rPr>
          <w:rFonts w:ascii="TimesNewRomanPS-BoldMT" w:eastAsia="Calibri" w:hAnsi="TimesNewRomanPS-BoldMT" w:cs="TimesNewRomanPS-BoldMT"/>
          <w:b/>
          <w:bCs/>
          <w:szCs w:val="24"/>
        </w:rPr>
        <w:t xml:space="preserve"> </w:t>
      </w:r>
      <w:r w:rsidR="000955F7" w:rsidRPr="000955F7">
        <w:rPr>
          <w:rFonts w:ascii="TimesNewRomanPS-BoldMT" w:eastAsia="Calibri" w:hAnsi="TimesNewRomanPS-BoldMT" w:cs="TimesNewRomanPS-BoldMT"/>
          <w:b/>
          <w:bCs/>
          <w:szCs w:val="24"/>
        </w:rPr>
        <w:t>TECHNINĖ SPECIFIKACIJA</w:t>
      </w:r>
    </w:p>
    <w:p w14:paraId="2547E529" w14:textId="77777777" w:rsidR="00725887" w:rsidRPr="00725887" w:rsidRDefault="00725887" w:rsidP="00870913">
      <w:pPr>
        <w:suppressAutoHyphens/>
        <w:autoSpaceDN w:val="0"/>
        <w:spacing w:line="254" w:lineRule="auto"/>
        <w:jc w:val="both"/>
        <w:rPr>
          <w:rFonts w:eastAsia="Aptos"/>
          <w:b/>
          <w:bCs/>
          <w:szCs w:val="24"/>
        </w:rPr>
      </w:pPr>
    </w:p>
    <w:p w14:paraId="0BA9C864" w14:textId="77777777" w:rsidR="00AF1D5D" w:rsidRPr="00C81351" w:rsidRDefault="00AF1D5D" w:rsidP="00870913">
      <w:pPr>
        <w:pStyle w:val="Sraopastraipa"/>
        <w:numPr>
          <w:ilvl w:val="0"/>
          <w:numId w:val="49"/>
        </w:numPr>
        <w:suppressAutoHyphens/>
        <w:autoSpaceDN w:val="0"/>
        <w:spacing w:line="254" w:lineRule="auto"/>
        <w:rPr>
          <w:b/>
          <w:bCs/>
          <w:szCs w:val="24"/>
        </w:rPr>
      </w:pPr>
      <w:r w:rsidRPr="00C81351">
        <w:rPr>
          <w:b/>
          <w:bCs/>
          <w:szCs w:val="24"/>
        </w:rPr>
        <w:t>NAUDOJAMOS SĄVOKOS IR SUTRUMPINIMAI</w:t>
      </w:r>
    </w:p>
    <w:tbl>
      <w:tblPr>
        <w:tblW w:w="5000" w:type="pct"/>
        <w:tblCellMar>
          <w:left w:w="10" w:type="dxa"/>
          <w:right w:w="10" w:type="dxa"/>
        </w:tblCellMar>
        <w:tblLook w:val="0000" w:firstRow="0" w:lastRow="0" w:firstColumn="0" w:lastColumn="0" w:noHBand="0" w:noVBand="0"/>
      </w:tblPr>
      <w:tblGrid>
        <w:gridCol w:w="2478"/>
        <w:gridCol w:w="7151"/>
      </w:tblGrid>
      <w:tr w:rsidR="00AF1D5D" w:rsidRPr="00C81351" w14:paraId="41F3C099" w14:textId="77777777" w:rsidTr="00870913">
        <w:trPr>
          <w:tblHeader/>
        </w:trPr>
        <w:tc>
          <w:tcPr>
            <w:tcW w:w="247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90D8CCD" w14:textId="77777777" w:rsidR="00AF1D5D" w:rsidRPr="00C81351" w:rsidRDefault="00AF1D5D" w:rsidP="001F6E95">
            <w:pPr>
              <w:jc w:val="both"/>
            </w:pPr>
            <w:r w:rsidRPr="00C81351">
              <w:rPr>
                <w:b/>
                <w:szCs w:val="24"/>
              </w:rPr>
              <w:t>S</w:t>
            </w:r>
            <w:r w:rsidRPr="00C81351">
              <w:rPr>
                <w:rFonts w:eastAsia="TimesNewRoman"/>
                <w:b/>
                <w:szCs w:val="24"/>
              </w:rPr>
              <w:t>ą</w:t>
            </w:r>
            <w:r w:rsidRPr="00C81351">
              <w:rPr>
                <w:b/>
                <w:szCs w:val="24"/>
              </w:rPr>
              <w:t>vokos / santrumpos</w:t>
            </w:r>
          </w:p>
        </w:tc>
        <w:tc>
          <w:tcPr>
            <w:tcW w:w="715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7DF70B6" w14:textId="77777777" w:rsidR="00AF1D5D" w:rsidRPr="00C81351" w:rsidRDefault="00AF1D5D" w:rsidP="001F6E95">
            <w:pPr>
              <w:jc w:val="both"/>
              <w:rPr>
                <w:b/>
                <w:szCs w:val="24"/>
              </w:rPr>
            </w:pPr>
            <w:r w:rsidRPr="00C81351">
              <w:rPr>
                <w:b/>
                <w:szCs w:val="24"/>
              </w:rPr>
              <w:t xml:space="preserve">Aprašymas </w:t>
            </w:r>
          </w:p>
        </w:tc>
      </w:tr>
      <w:tr w:rsidR="00AF1D5D" w:rsidRPr="00C81351" w14:paraId="593A79D1" w14:textId="77777777" w:rsidTr="00870913">
        <w:trPr>
          <w:trHeight w:val="412"/>
        </w:trPr>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07630" w14:textId="77777777" w:rsidR="00AF1D5D" w:rsidRPr="00C81351" w:rsidRDefault="00AF1D5D" w:rsidP="001F6E95">
            <w:pPr>
              <w:jc w:val="both"/>
            </w:pPr>
            <w:r w:rsidRPr="00C81351">
              <w:rPr>
                <w:rFonts w:eastAsia="Arial"/>
                <w:b/>
                <w:bCs/>
                <w:szCs w:val="24"/>
              </w:rPr>
              <w:t>Pirkėjas / Tarnyba / NŽT</w:t>
            </w:r>
          </w:p>
        </w:tc>
        <w:tc>
          <w:tcPr>
            <w:tcW w:w="71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32E9A7" w14:textId="77777777" w:rsidR="00AF1D5D" w:rsidRPr="00C81351" w:rsidRDefault="00AF1D5D" w:rsidP="001F6E95">
            <w:pPr>
              <w:jc w:val="both"/>
              <w:rPr>
                <w:szCs w:val="24"/>
              </w:rPr>
            </w:pPr>
            <w:r w:rsidRPr="00C81351">
              <w:rPr>
                <w:szCs w:val="24"/>
              </w:rPr>
              <w:t xml:space="preserve">Nacionalinė </w:t>
            </w:r>
            <w:r>
              <w:rPr>
                <w:szCs w:val="24"/>
              </w:rPr>
              <w:t>ž</w:t>
            </w:r>
            <w:r w:rsidRPr="00C81351">
              <w:rPr>
                <w:szCs w:val="24"/>
              </w:rPr>
              <w:t>emės tarnyba prie Aplinkos ministerijos</w:t>
            </w:r>
          </w:p>
        </w:tc>
      </w:tr>
      <w:tr w:rsidR="00AF1D5D" w:rsidRPr="00C81351" w14:paraId="6C448781" w14:textId="77777777" w:rsidTr="00870913">
        <w:trPr>
          <w:trHeight w:val="412"/>
        </w:trPr>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03213" w14:textId="77777777" w:rsidR="00AF1D5D" w:rsidRPr="00C81351" w:rsidRDefault="00AF1D5D" w:rsidP="001F6E95">
            <w:pPr>
              <w:jc w:val="both"/>
              <w:rPr>
                <w:rFonts w:eastAsia="Arial"/>
                <w:b/>
                <w:bCs/>
                <w:szCs w:val="24"/>
              </w:rPr>
            </w:pPr>
            <w:r w:rsidRPr="00C81351">
              <w:rPr>
                <w:rFonts w:eastAsia="Arial"/>
                <w:b/>
                <w:bCs/>
                <w:szCs w:val="24"/>
              </w:rPr>
              <w:t>Tiekėjas</w:t>
            </w:r>
          </w:p>
        </w:tc>
        <w:tc>
          <w:tcPr>
            <w:tcW w:w="71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6DD301" w14:textId="77777777" w:rsidR="00AF1D5D" w:rsidRPr="00C81351" w:rsidRDefault="00AF1D5D" w:rsidP="001F6E95">
            <w:pPr>
              <w:tabs>
                <w:tab w:val="left" w:pos="800"/>
              </w:tabs>
              <w:spacing w:line="268" w:lineRule="auto"/>
              <w:jc w:val="both"/>
            </w:pPr>
            <w:r w:rsidRPr="00C81351">
              <w:rPr>
                <w:rFonts w:eastAsia="Arial"/>
                <w:szCs w:val="24"/>
              </w:rPr>
              <w:t xml:space="preserve">Ūkio subjektas – fizinis asmuo, </w:t>
            </w:r>
            <w:r>
              <w:rPr>
                <w:rFonts w:eastAsia="Arial"/>
                <w:szCs w:val="24"/>
              </w:rPr>
              <w:t xml:space="preserve">privatus </w:t>
            </w:r>
            <w:r w:rsidRPr="00C81351">
              <w:rPr>
                <w:rFonts w:eastAsia="Arial"/>
                <w:szCs w:val="24"/>
              </w:rPr>
              <w:t xml:space="preserve">juridinis asmuo, </w:t>
            </w:r>
            <w:r>
              <w:rPr>
                <w:rFonts w:eastAsia="Arial"/>
                <w:szCs w:val="24"/>
              </w:rPr>
              <w:t>viešas</w:t>
            </w:r>
            <w:r w:rsidRPr="00C81351">
              <w:rPr>
                <w:rFonts w:eastAsia="Arial"/>
                <w:szCs w:val="24"/>
              </w:rPr>
              <w:t xml:space="preserve"> juridinis asmuo, kitos</w:t>
            </w:r>
            <w:r w:rsidRPr="00C81351">
              <w:rPr>
                <w:rFonts w:eastAsia="Arial"/>
                <w:b/>
                <w:bCs/>
                <w:szCs w:val="24"/>
              </w:rPr>
              <w:t xml:space="preserve"> </w:t>
            </w:r>
            <w:r w:rsidRPr="00C81351">
              <w:rPr>
                <w:rFonts w:eastAsia="Arial"/>
                <w:szCs w:val="24"/>
              </w:rPr>
              <w:t>organizacijos ir jų padaliniai ar tokių asmenų grupė, su kuriuo Pirkėjas sudaro Sutartį.</w:t>
            </w:r>
          </w:p>
        </w:tc>
      </w:tr>
      <w:tr w:rsidR="00AF1D5D" w:rsidRPr="00C81351" w14:paraId="62EB79B7" w14:textId="77777777" w:rsidTr="00870913">
        <w:trPr>
          <w:trHeight w:val="412"/>
        </w:trPr>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F5E45" w14:textId="77777777" w:rsidR="00AF1D5D" w:rsidRPr="00C81351" w:rsidRDefault="00AF1D5D" w:rsidP="001F6E95">
            <w:pPr>
              <w:jc w:val="both"/>
              <w:rPr>
                <w:rFonts w:eastAsia="Arial"/>
                <w:b/>
                <w:bCs/>
                <w:szCs w:val="24"/>
              </w:rPr>
            </w:pPr>
            <w:r w:rsidRPr="00C81351">
              <w:rPr>
                <w:rFonts w:eastAsia="Arial"/>
                <w:b/>
                <w:bCs/>
                <w:szCs w:val="24"/>
              </w:rPr>
              <w:t>Sutartis</w:t>
            </w:r>
          </w:p>
        </w:tc>
        <w:tc>
          <w:tcPr>
            <w:tcW w:w="71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A04108" w14:textId="77777777" w:rsidR="00AF1D5D" w:rsidRPr="00C81351" w:rsidRDefault="00AF1D5D" w:rsidP="001F6E95">
            <w:pPr>
              <w:jc w:val="both"/>
            </w:pPr>
            <w:r w:rsidRPr="00C81351">
              <w:rPr>
                <w:rFonts w:eastAsia="Arial"/>
                <w:szCs w:val="24"/>
              </w:rPr>
              <w:t>Sutartis, sudaroma tarp Tiekėjo ir Pirkėjo dėl Pirkimo objekto.</w:t>
            </w:r>
          </w:p>
        </w:tc>
      </w:tr>
      <w:tr w:rsidR="00AF1D5D" w:rsidRPr="00C81351" w14:paraId="7BBCF25B" w14:textId="77777777" w:rsidTr="00870913">
        <w:trPr>
          <w:trHeight w:val="412"/>
        </w:trPr>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948F4" w14:textId="77777777" w:rsidR="00AF1D5D" w:rsidRPr="00C81351" w:rsidRDefault="00AF1D5D" w:rsidP="001F6E95">
            <w:pPr>
              <w:jc w:val="both"/>
              <w:rPr>
                <w:rFonts w:eastAsia="Arial"/>
                <w:b/>
                <w:szCs w:val="24"/>
              </w:rPr>
            </w:pPr>
            <w:r w:rsidRPr="00C81351">
              <w:rPr>
                <w:rFonts w:eastAsia="Arial"/>
                <w:b/>
                <w:szCs w:val="24"/>
              </w:rPr>
              <w:t>Byla</w:t>
            </w:r>
          </w:p>
        </w:tc>
        <w:tc>
          <w:tcPr>
            <w:tcW w:w="71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60B2ED" w14:textId="77777777" w:rsidR="00AF1D5D" w:rsidRPr="00C81351" w:rsidRDefault="00AF1D5D" w:rsidP="001F6E95">
            <w:pPr>
              <w:spacing w:line="256" w:lineRule="auto"/>
              <w:jc w:val="both"/>
            </w:pPr>
            <w:r w:rsidRPr="00C81351">
              <w:rPr>
                <w:szCs w:val="24"/>
              </w:rPr>
              <w:t xml:space="preserve">Pagal tam tikrus požymius sugrupuotų ir susistemintų popierinių </w:t>
            </w:r>
            <w:r>
              <w:rPr>
                <w:szCs w:val="24"/>
              </w:rPr>
              <w:t xml:space="preserve">dokumentų </w:t>
            </w:r>
            <w:r w:rsidRPr="00C81351">
              <w:rPr>
                <w:szCs w:val="24"/>
              </w:rPr>
              <w:t>lietuvių kalba rinkinys, suformuotas (arba surištas) kaip atskiras apskaitos vienetas.</w:t>
            </w:r>
          </w:p>
        </w:tc>
      </w:tr>
      <w:tr w:rsidR="00AF1D5D" w:rsidRPr="00C81351" w14:paraId="040D68A3" w14:textId="77777777" w:rsidTr="00870913">
        <w:trPr>
          <w:trHeight w:val="412"/>
        </w:trPr>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A791C" w14:textId="77777777" w:rsidR="00AF1D5D" w:rsidRPr="00C81351" w:rsidRDefault="00AF1D5D" w:rsidP="001F6E95">
            <w:pPr>
              <w:jc w:val="both"/>
              <w:rPr>
                <w:b/>
                <w:bCs/>
                <w:szCs w:val="24"/>
              </w:rPr>
            </w:pPr>
            <w:r w:rsidRPr="00C81351">
              <w:rPr>
                <w:b/>
                <w:bCs/>
                <w:szCs w:val="24"/>
              </w:rPr>
              <w:t>Archyvas</w:t>
            </w:r>
          </w:p>
        </w:tc>
        <w:tc>
          <w:tcPr>
            <w:tcW w:w="71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F4D7F4" w14:textId="77777777" w:rsidR="00AF1D5D" w:rsidRPr="00C81351" w:rsidRDefault="00AF1D5D" w:rsidP="001F6E95">
            <w:pPr>
              <w:tabs>
                <w:tab w:val="left" w:pos="800"/>
              </w:tabs>
              <w:spacing w:line="266" w:lineRule="auto"/>
              <w:jc w:val="both"/>
            </w:pPr>
            <w:r w:rsidRPr="00C81351">
              <w:rPr>
                <w:szCs w:val="24"/>
              </w:rPr>
              <w:t>Dokumentų saugykla, kurioje kaupiamos, saugomos ir administruojamos popierinės archyvinės bylos lietuvių kalba.</w:t>
            </w:r>
          </w:p>
        </w:tc>
      </w:tr>
      <w:tr w:rsidR="00AF1D5D" w:rsidRPr="00C81351" w14:paraId="4D5550F0" w14:textId="77777777" w:rsidTr="00870913">
        <w:trPr>
          <w:trHeight w:val="435"/>
        </w:trPr>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3E326" w14:textId="77777777" w:rsidR="00AF1D5D" w:rsidRPr="00C81351" w:rsidRDefault="00AF1D5D" w:rsidP="001F6E95">
            <w:pPr>
              <w:jc w:val="both"/>
              <w:rPr>
                <w:b/>
                <w:bCs/>
                <w:szCs w:val="24"/>
              </w:rPr>
            </w:pPr>
            <w:r w:rsidRPr="00C81351">
              <w:rPr>
                <w:b/>
                <w:bCs/>
                <w:szCs w:val="24"/>
              </w:rPr>
              <w:t xml:space="preserve">Pirkėjo duomenų saugykla </w:t>
            </w:r>
          </w:p>
        </w:tc>
        <w:tc>
          <w:tcPr>
            <w:tcW w:w="71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DDE98B" w14:textId="77777777" w:rsidR="00AF1D5D" w:rsidRPr="00C81351" w:rsidRDefault="00AF1D5D" w:rsidP="001F6E95">
            <w:pPr>
              <w:jc w:val="both"/>
            </w:pPr>
            <w:r w:rsidRPr="00C81351">
              <w:rPr>
                <w:rFonts w:eastAsia="MS Mincho"/>
                <w:szCs w:val="24"/>
              </w:rPr>
              <w:t>Pirkėjo elektroninė sistema įvestiems duomenims saugoti (pateiktos formos Excel sąrašas).</w:t>
            </w:r>
          </w:p>
        </w:tc>
      </w:tr>
      <w:tr w:rsidR="00AF1D5D" w:rsidRPr="00C81351" w14:paraId="504B05CA" w14:textId="77777777" w:rsidTr="00870913">
        <w:trPr>
          <w:trHeight w:val="412"/>
        </w:trPr>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EE00D" w14:textId="77777777" w:rsidR="00AF1D5D" w:rsidRPr="00C81351" w:rsidRDefault="00AF1D5D" w:rsidP="001F6E95">
            <w:pPr>
              <w:jc w:val="both"/>
              <w:rPr>
                <w:b/>
                <w:bCs/>
                <w:szCs w:val="24"/>
              </w:rPr>
            </w:pPr>
            <w:r w:rsidRPr="00A62F46">
              <w:rPr>
                <w:b/>
                <w:bCs/>
                <w:szCs w:val="24"/>
              </w:rPr>
              <w:t>Archyvo tvarkymo paslauga / Paslaugos</w:t>
            </w:r>
          </w:p>
        </w:tc>
        <w:tc>
          <w:tcPr>
            <w:tcW w:w="71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B63CE6" w14:textId="77777777" w:rsidR="00AF1D5D" w:rsidRPr="00C81351" w:rsidRDefault="00AF1D5D" w:rsidP="001F6E95">
            <w:pPr>
              <w:jc w:val="both"/>
              <w:rPr>
                <w:szCs w:val="24"/>
              </w:rPr>
            </w:pPr>
            <w:r w:rsidRPr="001A229C">
              <w:rPr>
                <w:szCs w:val="24"/>
              </w:rPr>
              <w:t xml:space="preserve">Popierinių bylų paieškos sistemos įgyvendinimo </w:t>
            </w:r>
            <w:r>
              <w:rPr>
                <w:szCs w:val="24"/>
              </w:rPr>
              <w:t>paslaugos</w:t>
            </w:r>
          </w:p>
        </w:tc>
      </w:tr>
      <w:tr w:rsidR="00AF1D5D" w:rsidRPr="00C81351" w14:paraId="7DF406B3" w14:textId="77777777" w:rsidTr="00870913">
        <w:trPr>
          <w:trHeight w:val="412"/>
        </w:trPr>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A0619" w14:textId="77777777" w:rsidR="00AF1D5D" w:rsidRPr="00C81351" w:rsidRDefault="00AF1D5D" w:rsidP="001F6E95">
            <w:pPr>
              <w:jc w:val="both"/>
              <w:rPr>
                <w:b/>
                <w:szCs w:val="24"/>
              </w:rPr>
            </w:pPr>
            <w:r w:rsidRPr="00C81351">
              <w:rPr>
                <w:b/>
                <w:szCs w:val="24"/>
              </w:rPr>
              <w:t>Šalys</w:t>
            </w:r>
          </w:p>
        </w:tc>
        <w:tc>
          <w:tcPr>
            <w:tcW w:w="71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38E69F" w14:textId="77777777" w:rsidR="00AF1D5D" w:rsidRPr="00C81351" w:rsidRDefault="00AF1D5D" w:rsidP="001F6E95">
            <w:pPr>
              <w:jc w:val="both"/>
              <w:rPr>
                <w:szCs w:val="24"/>
              </w:rPr>
            </w:pPr>
            <w:r w:rsidRPr="00C81351">
              <w:rPr>
                <w:szCs w:val="24"/>
              </w:rPr>
              <w:t>Tiekėjas ir Pirkėjas</w:t>
            </w:r>
          </w:p>
        </w:tc>
      </w:tr>
    </w:tbl>
    <w:p w14:paraId="15B1EFED" w14:textId="77777777" w:rsidR="00AF1D5D" w:rsidRPr="00C81351" w:rsidRDefault="00AF1D5D" w:rsidP="00AF1D5D">
      <w:pPr>
        <w:jc w:val="both"/>
        <w:rPr>
          <w:szCs w:val="24"/>
        </w:rPr>
      </w:pPr>
    </w:p>
    <w:p w14:paraId="664E03FA" w14:textId="77777777" w:rsidR="00AF1D5D" w:rsidRPr="00C81351" w:rsidRDefault="00AF1D5D" w:rsidP="00AF1D5D">
      <w:pPr>
        <w:pStyle w:val="Sraopastraipa"/>
        <w:widowControl w:val="0"/>
        <w:numPr>
          <w:ilvl w:val="0"/>
          <w:numId w:val="49"/>
        </w:numPr>
        <w:suppressAutoHyphens/>
        <w:autoSpaceDE w:val="0"/>
        <w:autoSpaceDN w:val="0"/>
        <w:ind w:left="0" w:firstLine="709"/>
        <w:contextualSpacing/>
        <w:jc w:val="both"/>
        <w:rPr>
          <w:b/>
          <w:szCs w:val="24"/>
        </w:rPr>
      </w:pPr>
      <w:r w:rsidRPr="00C81351">
        <w:rPr>
          <w:b/>
          <w:szCs w:val="24"/>
        </w:rPr>
        <w:t>BENDROJI DALIS</w:t>
      </w:r>
    </w:p>
    <w:p w14:paraId="2161FAEA" w14:textId="77777777" w:rsidR="00AF1D5D" w:rsidRPr="00C81351" w:rsidRDefault="00AF1D5D" w:rsidP="00AF1D5D">
      <w:pPr>
        <w:pStyle w:val="Sraopastraipa"/>
        <w:widowControl w:val="0"/>
        <w:numPr>
          <w:ilvl w:val="1"/>
          <w:numId w:val="50"/>
        </w:numPr>
        <w:tabs>
          <w:tab w:val="left" w:pos="540"/>
        </w:tabs>
        <w:suppressAutoHyphens/>
        <w:autoSpaceDE w:val="0"/>
        <w:autoSpaceDN w:val="0"/>
        <w:spacing w:line="276" w:lineRule="auto"/>
        <w:ind w:left="0" w:firstLine="709"/>
        <w:contextualSpacing/>
        <w:jc w:val="both"/>
      </w:pPr>
      <w:r w:rsidRPr="00C81351">
        <w:rPr>
          <w:rFonts w:eastAsia="Calibri"/>
          <w:b/>
          <w:szCs w:val="24"/>
        </w:rPr>
        <w:t>Bendra informacija apie Pirkėją</w:t>
      </w:r>
      <w:r>
        <w:rPr>
          <w:rFonts w:eastAsia="Calibri"/>
          <w:b/>
          <w:szCs w:val="24"/>
        </w:rPr>
        <w:t>.</w:t>
      </w:r>
      <w:r w:rsidRPr="00C81351">
        <w:rPr>
          <w:rFonts w:eastAsia="Calibri"/>
          <w:b/>
          <w:szCs w:val="24"/>
        </w:rPr>
        <w:t xml:space="preserve"> </w:t>
      </w:r>
      <w:r w:rsidRPr="00C81351">
        <w:rPr>
          <w:color w:val="000000"/>
          <w:szCs w:val="24"/>
        </w:rPr>
        <w:t>Nacionalinė žemės tarnyba prie Aplinkos ministerijos (toliau – Tarnyba, Pirkėjas) veikia žemės tvarkymo ir administravimo, geodezijos, kartografijos, nekilnojamojo turto kadastro, erdvinių duomenų rinkinių tvarkymo ir Lietuvos erdvinės informacijos infrastruktūros plėtojimo srityse. Tarnybos paskirtis yra užtikrinti racionalų žemės naudojimą Lietuvoje. Tarnyba įgyvendina žemės santykių teisinį reglamentavimą, atlieka valstybinės žemės patikėjimo teisės subjekto funkcijas, užtikrina tinkamą žemėtvarkos planavimo dokumentų rengimą (vykdo valstybinę priežiūrą), organizuoja žemės reformos projektų rengimą, vykdo valstybinės žemės patikėtinių veiklos priežiūrą.</w:t>
      </w:r>
    </w:p>
    <w:p w14:paraId="46E3B6A1" w14:textId="77777777" w:rsidR="00AF1D5D" w:rsidRPr="003D0003" w:rsidRDefault="00AF1D5D" w:rsidP="00AF1D5D">
      <w:pPr>
        <w:pStyle w:val="Sraopastraipa"/>
        <w:widowControl w:val="0"/>
        <w:numPr>
          <w:ilvl w:val="1"/>
          <w:numId w:val="50"/>
        </w:numPr>
        <w:tabs>
          <w:tab w:val="left" w:pos="540"/>
        </w:tabs>
        <w:suppressAutoHyphens/>
        <w:autoSpaceDE w:val="0"/>
        <w:autoSpaceDN w:val="0"/>
        <w:spacing w:line="276" w:lineRule="auto"/>
        <w:ind w:left="0" w:firstLine="709"/>
        <w:contextualSpacing/>
        <w:jc w:val="both"/>
      </w:pPr>
      <w:r w:rsidRPr="00C81351">
        <w:rPr>
          <w:rFonts w:eastAsia="Calibri"/>
          <w:b/>
          <w:szCs w:val="24"/>
        </w:rPr>
        <w:t>Pirkimo tikslas</w:t>
      </w:r>
      <w:r>
        <w:rPr>
          <w:rFonts w:eastAsia="Calibri"/>
          <w:b/>
          <w:szCs w:val="24"/>
        </w:rPr>
        <w:t>.</w:t>
      </w:r>
      <w:r w:rsidRPr="00C81351">
        <w:rPr>
          <w:rFonts w:eastAsia="Calibri"/>
          <w:szCs w:val="24"/>
        </w:rPr>
        <w:t xml:space="preserve"> </w:t>
      </w:r>
      <w:r>
        <w:rPr>
          <w:szCs w:val="24"/>
        </w:rPr>
        <w:t>s</w:t>
      </w:r>
      <w:r w:rsidRPr="00C81351">
        <w:rPr>
          <w:szCs w:val="24"/>
        </w:rPr>
        <w:t xml:space="preserve">iekiant gerinti asmenų aptarnavimo kokybę ir procesų efektyvumą bei užtikrinti efektyvų Tarnybos archyvuose esančių popierinių dokumentų saugojimą, apskaitą bei reikalingų dokumentų kopijų pateikimą pareiškėjams viešojo administravimo įstatymu numatytais terminais, diegiama archyvinių popierinių bylų paieškos sistema. </w:t>
      </w:r>
    </w:p>
    <w:p w14:paraId="5AB6F73B" w14:textId="77777777" w:rsidR="00AF1D5D" w:rsidRPr="00541441" w:rsidRDefault="00AF1D5D" w:rsidP="00AF1D5D">
      <w:pPr>
        <w:pStyle w:val="Sraopastraipa"/>
        <w:numPr>
          <w:ilvl w:val="0"/>
          <w:numId w:val="50"/>
        </w:numPr>
        <w:tabs>
          <w:tab w:val="left" w:pos="1134"/>
        </w:tabs>
        <w:suppressAutoHyphens/>
        <w:autoSpaceDN w:val="0"/>
        <w:spacing w:after="160" w:line="256" w:lineRule="auto"/>
        <w:ind w:left="0" w:firstLine="709"/>
        <w:contextualSpacing/>
        <w:jc w:val="both"/>
        <w:rPr>
          <w:b/>
          <w:bCs/>
          <w:szCs w:val="24"/>
        </w:rPr>
      </w:pPr>
      <w:r w:rsidRPr="00541441">
        <w:rPr>
          <w:b/>
          <w:bCs/>
          <w:szCs w:val="24"/>
        </w:rPr>
        <w:t>PIRKIMO TECHNINĖ SPECIFIKACIJA</w:t>
      </w:r>
    </w:p>
    <w:p w14:paraId="45F5F4EA" w14:textId="77777777" w:rsidR="00AF1D5D" w:rsidRPr="00A62F46" w:rsidRDefault="00AF1D5D" w:rsidP="00AF1D5D">
      <w:pPr>
        <w:pStyle w:val="Sraopastraipa"/>
        <w:numPr>
          <w:ilvl w:val="1"/>
          <w:numId w:val="50"/>
        </w:numPr>
        <w:tabs>
          <w:tab w:val="left" w:pos="1134"/>
        </w:tabs>
        <w:suppressAutoHyphens/>
        <w:autoSpaceDN w:val="0"/>
        <w:spacing w:after="160" w:line="256" w:lineRule="auto"/>
        <w:ind w:left="0" w:firstLine="709"/>
        <w:contextualSpacing/>
        <w:jc w:val="both"/>
      </w:pPr>
      <w:r w:rsidRPr="00541441">
        <w:rPr>
          <w:szCs w:val="24"/>
        </w:rPr>
        <w:t>Pirkimo objektas</w:t>
      </w:r>
      <w:r w:rsidRPr="00A62F46">
        <w:rPr>
          <w:szCs w:val="24"/>
        </w:rPr>
        <w:t xml:space="preserve">. Archyvo tvarkymo paslauga. </w:t>
      </w:r>
    </w:p>
    <w:p w14:paraId="07C18E07" w14:textId="77777777" w:rsidR="00AF1D5D" w:rsidRPr="00144A33" w:rsidRDefault="00AF1D5D" w:rsidP="00AF1D5D">
      <w:pPr>
        <w:pStyle w:val="Sraopastraipa"/>
        <w:numPr>
          <w:ilvl w:val="1"/>
          <w:numId w:val="50"/>
        </w:numPr>
        <w:tabs>
          <w:tab w:val="left" w:pos="1134"/>
        </w:tabs>
        <w:suppressAutoHyphens/>
        <w:autoSpaceDN w:val="0"/>
        <w:spacing w:after="160" w:line="256" w:lineRule="auto"/>
        <w:ind w:left="0" w:firstLine="709"/>
        <w:contextualSpacing/>
        <w:jc w:val="both"/>
        <w:rPr>
          <w:szCs w:val="24"/>
        </w:rPr>
      </w:pPr>
      <w:r w:rsidRPr="00144A33">
        <w:rPr>
          <w:szCs w:val="24"/>
        </w:rPr>
        <w:t>Numatomas sutvarkyti archyvinių popierinių bylų kiekis – </w:t>
      </w:r>
      <w:r>
        <w:rPr>
          <w:szCs w:val="24"/>
        </w:rPr>
        <w:t xml:space="preserve"> 75 </w:t>
      </w:r>
      <w:r w:rsidRPr="00144A33">
        <w:rPr>
          <w:szCs w:val="24"/>
        </w:rPr>
        <w:t>000 (</w:t>
      </w:r>
      <w:r>
        <w:rPr>
          <w:szCs w:val="24"/>
        </w:rPr>
        <w:t xml:space="preserve">septyniasdešimt penki </w:t>
      </w:r>
      <w:r w:rsidRPr="00144A33">
        <w:rPr>
          <w:szCs w:val="24"/>
        </w:rPr>
        <w:t>tūkstančiai) bylų.</w:t>
      </w:r>
    </w:p>
    <w:p w14:paraId="27724DEE" w14:textId="77777777" w:rsidR="00AF1D5D" w:rsidRPr="00541441" w:rsidRDefault="00AF1D5D" w:rsidP="00AF1D5D">
      <w:pPr>
        <w:pStyle w:val="Sraopastraipa"/>
        <w:numPr>
          <w:ilvl w:val="1"/>
          <w:numId w:val="50"/>
        </w:numPr>
        <w:tabs>
          <w:tab w:val="left" w:pos="1134"/>
        </w:tabs>
        <w:suppressAutoHyphens/>
        <w:autoSpaceDN w:val="0"/>
        <w:spacing w:after="160" w:line="256" w:lineRule="auto"/>
        <w:ind w:left="0" w:firstLine="709"/>
        <w:contextualSpacing/>
        <w:jc w:val="both"/>
        <w:rPr>
          <w:szCs w:val="24"/>
        </w:rPr>
      </w:pPr>
      <w:r w:rsidRPr="00541441">
        <w:rPr>
          <w:szCs w:val="24"/>
        </w:rPr>
        <w:t xml:space="preserve"> </w:t>
      </w:r>
      <w:r w:rsidRPr="00A62F46">
        <w:rPr>
          <w:szCs w:val="24"/>
          <w:shd w:val="clear" w:color="auto" w:fill="FFFFFF" w:themeFill="background1"/>
        </w:rPr>
        <w:t>Archyvo tvarkymo paslaugą</w:t>
      </w:r>
      <w:r w:rsidRPr="00A62F46">
        <w:rPr>
          <w:szCs w:val="24"/>
        </w:rPr>
        <w:t xml:space="preserve"> sudaro ši</w:t>
      </w:r>
      <w:r>
        <w:rPr>
          <w:szCs w:val="24"/>
        </w:rPr>
        <w:t>os</w:t>
      </w:r>
      <w:r w:rsidRPr="00A62F46">
        <w:rPr>
          <w:szCs w:val="24"/>
        </w:rPr>
        <w:t xml:space="preserve"> archyvinių popierinių dokumentų bylų paieškos sistemos įgyvendinimui reikalingos</w:t>
      </w:r>
      <w:r w:rsidRPr="00541441">
        <w:rPr>
          <w:szCs w:val="24"/>
        </w:rPr>
        <w:t xml:space="preserve"> atlikti </w:t>
      </w:r>
      <w:r>
        <w:rPr>
          <w:szCs w:val="24"/>
        </w:rPr>
        <w:t>paslaugos</w:t>
      </w:r>
      <w:r w:rsidRPr="00541441">
        <w:rPr>
          <w:szCs w:val="24"/>
        </w:rPr>
        <w:t>:</w:t>
      </w:r>
    </w:p>
    <w:p w14:paraId="67245D74" w14:textId="77777777" w:rsidR="00AF1D5D" w:rsidRPr="00C81351" w:rsidRDefault="00AF1D5D" w:rsidP="00AF1D5D">
      <w:pPr>
        <w:pStyle w:val="Sraopastraipa"/>
        <w:numPr>
          <w:ilvl w:val="2"/>
          <w:numId w:val="50"/>
        </w:numPr>
        <w:suppressAutoHyphens/>
        <w:autoSpaceDN w:val="0"/>
        <w:spacing w:after="160" w:line="256" w:lineRule="auto"/>
        <w:ind w:left="0" w:firstLine="709"/>
        <w:contextualSpacing/>
        <w:jc w:val="both"/>
        <w:rPr>
          <w:szCs w:val="24"/>
        </w:rPr>
      </w:pPr>
      <w:r w:rsidRPr="00C81351">
        <w:rPr>
          <w:szCs w:val="24"/>
        </w:rPr>
        <w:t xml:space="preserve">Bylos, kurios lapų kiekis gali siekti nuo 10 iki 250 lapų ir </w:t>
      </w:r>
      <w:r>
        <w:rPr>
          <w:szCs w:val="24"/>
        </w:rPr>
        <w:t xml:space="preserve">kuri </w:t>
      </w:r>
      <w:r w:rsidRPr="00C81351">
        <w:rPr>
          <w:szCs w:val="24"/>
        </w:rPr>
        <w:t>yra standartinio A4 formato, paėmimas iš lentynos;</w:t>
      </w:r>
    </w:p>
    <w:p w14:paraId="79221B9B" w14:textId="77777777" w:rsidR="00AF1D5D" w:rsidRPr="00220589" w:rsidRDefault="00AF1D5D" w:rsidP="00AF1D5D">
      <w:pPr>
        <w:pStyle w:val="Sraopastraipa"/>
        <w:numPr>
          <w:ilvl w:val="2"/>
          <w:numId w:val="50"/>
        </w:numPr>
        <w:suppressAutoHyphens/>
        <w:autoSpaceDN w:val="0"/>
        <w:spacing w:after="160" w:line="256" w:lineRule="auto"/>
        <w:ind w:left="0" w:firstLine="709"/>
        <w:contextualSpacing/>
        <w:jc w:val="both"/>
      </w:pPr>
      <w:r w:rsidRPr="00541441">
        <w:rPr>
          <w:szCs w:val="24"/>
        </w:rPr>
        <w:t xml:space="preserve">specialaus </w:t>
      </w:r>
      <w:r>
        <w:rPr>
          <w:szCs w:val="24"/>
        </w:rPr>
        <w:t>brūkšninio kodo</w:t>
      </w:r>
      <w:r w:rsidRPr="00541441">
        <w:rPr>
          <w:szCs w:val="24"/>
        </w:rPr>
        <w:t xml:space="preserve"> lipduko u</w:t>
      </w:r>
      <w:r w:rsidRPr="00C81351">
        <w:rPr>
          <w:szCs w:val="24"/>
        </w:rPr>
        <w:t xml:space="preserve">žklijavimas ant bylos </w:t>
      </w:r>
      <w:r>
        <w:rPr>
          <w:szCs w:val="24"/>
        </w:rPr>
        <w:t xml:space="preserve">Pirkėjo </w:t>
      </w:r>
      <w:r w:rsidRPr="00C81351">
        <w:rPr>
          <w:szCs w:val="24"/>
        </w:rPr>
        <w:t>nurodytoje vietoje, duomenų įvedimas į Pirkėjo duomenų saugyklą, t.</w:t>
      </w:r>
      <w:r>
        <w:rPr>
          <w:szCs w:val="24"/>
        </w:rPr>
        <w:t xml:space="preserve"> </w:t>
      </w:r>
      <w:r w:rsidRPr="00C81351">
        <w:rPr>
          <w:szCs w:val="24"/>
        </w:rPr>
        <w:t>y. EXCEL formato failai, kurie neapsaugoti nuo netyčinio praradimo darbų atlikimo metu (</w:t>
      </w:r>
      <w:r>
        <w:rPr>
          <w:szCs w:val="24"/>
        </w:rPr>
        <w:t xml:space="preserve">įvairaus pobūdžio </w:t>
      </w:r>
      <w:r w:rsidRPr="00C81351">
        <w:rPr>
          <w:szCs w:val="24"/>
        </w:rPr>
        <w:t>byl</w:t>
      </w:r>
      <w:r>
        <w:rPr>
          <w:szCs w:val="24"/>
        </w:rPr>
        <w:t>ų</w:t>
      </w:r>
      <w:r w:rsidRPr="00C81351">
        <w:rPr>
          <w:szCs w:val="24"/>
        </w:rPr>
        <w:t xml:space="preserve"> antraštės duomenų įvestis </w:t>
      </w:r>
      <w:r>
        <w:rPr>
          <w:szCs w:val="24"/>
        </w:rPr>
        <w:t xml:space="preserve">(nuo 1 iki 5 duomenų): </w:t>
      </w:r>
      <w:r w:rsidRPr="00220589">
        <w:rPr>
          <w:szCs w:val="24"/>
        </w:rPr>
        <w:t>privalomi įvesti duomenys</w:t>
      </w:r>
      <w:r>
        <w:rPr>
          <w:szCs w:val="24"/>
        </w:rPr>
        <w:t xml:space="preserve"> (kai jie byloje yra)</w:t>
      </w:r>
      <w:r w:rsidRPr="00220589">
        <w:rPr>
          <w:szCs w:val="24"/>
        </w:rPr>
        <w:t>: dėžės Nr., bylos Nr., kadastro Nr.</w:t>
      </w:r>
      <w:r>
        <w:rPr>
          <w:szCs w:val="24"/>
        </w:rPr>
        <w:t xml:space="preserve"> (jeigu pagal bylos pobūdį jis yra ant viršelio užrašytas (jeigu kadastriniame numeryje ant viršelio neįrašytas sklypo numeris, jį nurašyti nuo viduje esančio sklypo plano))</w:t>
      </w:r>
      <w:r w:rsidRPr="00220589">
        <w:rPr>
          <w:szCs w:val="24"/>
        </w:rPr>
        <w:t>, vard</w:t>
      </w:r>
      <w:r>
        <w:rPr>
          <w:szCs w:val="24"/>
        </w:rPr>
        <w:t>ai ir</w:t>
      </w:r>
      <w:r w:rsidRPr="00220589">
        <w:rPr>
          <w:szCs w:val="24"/>
        </w:rPr>
        <w:t xml:space="preserve"> pavard</w:t>
      </w:r>
      <w:r>
        <w:rPr>
          <w:szCs w:val="24"/>
        </w:rPr>
        <w:t>ė</w:t>
      </w:r>
      <w:r w:rsidRPr="00220589">
        <w:rPr>
          <w:szCs w:val="24"/>
        </w:rPr>
        <w:t>s (esanči</w:t>
      </w:r>
      <w:r>
        <w:rPr>
          <w:szCs w:val="24"/>
        </w:rPr>
        <w:t>os</w:t>
      </w:r>
      <w:r w:rsidRPr="00220589">
        <w:rPr>
          <w:szCs w:val="24"/>
        </w:rPr>
        <w:t xml:space="preserve"> ant bylos viršelio), pastabos (priklausomai nuo bylos pobūdžio, pastabų laukelyje įvesti registro numerį, sodų</w:t>
      </w:r>
      <w:r>
        <w:rPr>
          <w:szCs w:val="24"/>
        </w:rPr>
        <w:t>/garažų</w:t>
      </w:r>
      <w:r w:rsidRPr="00220589">
        <w:rPr>
          <w:szCs w:val="24"/>
        </w:rPr>
        <w:t xml:space="preserve"> bendrijos pavadinimą ir sklypo Nr., kaimą ir </w:t>
      </w:r>
      <w:r>
        <w:rPr>
          <w:szCs w:val="24"/>
        </w:rPr>
        <w:t>adresą, parašyti,</w:t>
      </w:r>
      <w:r>
        <w:rPr>
          <w:color w:val="EE0000"/>
          <w:szCs w:val="24"/>
        </w:rPr>
        <w:t xml:space="preserve"> </w:t>
      </w:r>
      <w:r w:rsidRPr="00D5773F">
        <w:rPr>
          <w:szCs w:val="24"/>
        </w:rPr>
        <w:t>ar byla motininė ar išvadinė</w:t>
      </w:r>
      <w:r>
        <w:rPr>
          <w:szCs w:val="24"/>
        </w:rPr>
        <w:t>,</w:t>
      </w:r>
      <w:r w:rsidRPr="00D5773F">
        <w:rPr>
          <w:szCs w:val="24"/>
        </w:rPr>
        <w:t xml:space="preserve"> jeigu reikia)), jeigu ranka užrašyta informacija ant bylos</w:t>
      </w:r>
      <w:r w:rsidRPr="00220589">
        <w:rPr>
          <w:szCs w:val="24"/>
        </w:rPr>
        <w:t xml:space="preserve"> viršelio neįskaitoma, jos patikslinimas bylos viduje;</w:t>
      </w:r>
    </w:p>
    <w:p w14:paraId="2C89FBCD" w14:textId="77777777" w:rsidR="00AF1D5D" w:rsidRPr="00C81351" w:rsidRDefault="00AF1D5D" w:rsidP="00AF1D5D">
      <w:pPr>
        <w:pStyle w:val="Sraopastraipa"/>
        <w:numPr>
          <w:ilvl w:val="2"/>
          <w:numId w:val="50"/>
        </w:numPr>
        <w:suppressAutoHyphens/>
        <w:autoSpaceDN w:val="0"/>
        <w:spacing w:after="160" w:line="256" w:lineRule="auto"/>
        <w:ind w:left="0" w:firstLine="709"/>
        <w:contextualSpacing/>
        <w:jc w:val="both"/>
      </w:pPr>
      <w:r w:rsidRPr="00C81351">
        <w:rPr>
          <w:szCs w:val="24"/>
        </w:rPr>
        <w:t>dėžės išlankstymas;</w:t>
      </w:r>
    </w:p>
    <w:p w14:paraId="448DAFEE" w14:textId="77777777" w:rsidR="00AF1D5D" w:rsidRPr="00C81351" w:rsidRDefault="00AF1D5D" w:rsidP="00AF1D5D">
      <w:pPr>
        <w:pStyle w:val="Sraopastraipa"/>
        <w:numPr>
          <w:ilvl w:val="2"/>
          <w:numId w:val="50"/>
        </w:numPr>
        <w:suppressAutoHyphens/>
        <w:autoSpaceDN w:val="0"/>
        <w:spacing w:after="160" w:line="256" w:lineRule="auto"/>
        <w:ind w:left="0" w:firstLine="709"/>
        <w:contextualSpacing/>
        <w:jc w:val="both"/>
      </w:pPr>
      <w:r w:rsidRPr="00C81351">
        <w:rPr>
          <w:szCs w:val="24"/>
        </w:rPr>
        <w:t>bylos įdėjimas į dėžę (į vieną dėžutę gali tilpti nuo 10 iki 25 bylų);</w:t>
      </w:r>
    </w:p>
    <w:p w14:paraId="0AA309BE" w14:textId="77777777" w:rsidR="00AF1D5D" w:rsidRPr="00C81351" w:rsidRDefault="00AF1D5D" w:rsidP="00AF1D5D">
      <w:pPr>
        <w:pStyle w:val="Sraopastraipa"/>
        <w:numPr>
          <w:ilvl w:val="2"/>
          <w:numId w:val="50"/>
        </w:numPr>
        <w:suppressAutoHyphens/>
        <w:autoSpaceDN w:val="0"/>
        <w:spacing w:after="160" w:line="256" w:lineRule="auto"/>
        <w:ind w:left="0" w:firstLine="709"/>
        <w:contextualSpacing/>
        <w:jc w:val="both"/>
      </w:pPr>
      <w:r w:rsidRPr="00541441">
        <w:rPr>
          <w:szCs w:val="24"/>
        </w:rPr>
        <w:t xml:space="preserve">specialaus </w:t>
      </w:r>
      <w:r>
        <w:rPr>
          <w:szCs w:val="24"/>
        </w:rPr>
        <w:t>brūkšninio kodo</w:t>
      </w:r>
      <w:r w:rsidRPr="00541441">
        <w:rPr>
          <w:szCs w:val="24"/>
        </w:rPr>
        <w:t xml:space="preserve"> lipduko užklijavimas ant dėžės ir įvedimas </w:t>
      </w:r>
      <w:r w:rsidRPr="00C81351">
        <w:rPr>
          <w:bCs/>
          <w:szCs w:val="24"/>
        </w:rPr>
        <w:t>į Pirkėjo duomenų saugyklą.</w:t>
      </w:r>
    </w:p>
    <w:p w14:paraId="2BB96E0E" w14:textId="77777777" w:rsidR="00AF1D5D" w:rsidRPr="00C81351" w:rsidRDefault="00AF1D5D" w:rsidP="00AF1D5D">
      <w:pPr>
        <w:pStyle w:val="Sraopastraipa"/>
        <w:numPr>
          <w:ilvl w:val="2"/>
          <w:numId w:val="50"/>
        </w:numPr>
        <w:suppressAutoHyphens/>
        <w:autoSpaceDN w:val="0"/>
        <w:spacing w:after="160" w:line="256" w:lineRule="auto"/>
        <w:ind w:left="0" w:firstLine="709"/>
        <w:contextualSpacing/>
        <w:jc w:val="both"/>
        <w:rPr>
          <w:bCs/>
          <w:szCs w:val="24"/>
        </w:rPr>
      </w:pPr>
      <w:r w:rsidRPr="00C81351">
        <w:rPr>
          <w:bCs/>
          <w:szCs w:val="24"/>
        </w:rPr>
        <w:t>dėžės įdėjimas į archyvinio stelažo, kurio aukštis gali siekti nuo 2,42 iki 2,78 m, lentyną.</w:t>
      </w:r>
    </w:p>
    <w:p w14:paraId="03BFD320" w14:textId="77777777" w:rsidR="00AF1D5D" w:rsidRPr="00C81351" w:rsidRDefault="00AF1D5D" w:rsidP="00AF1D5D">
      <w:pPr>
        <w:pStyle w:val="Sraopastraipa"/>
        <w:numPr>
          <w:ilvl w:val="1"/>
          <w:numId w:val="50"/>
        </w:numPr>
        <w:tabs>
          <w:tab w:val="left" w:pos="1134"/>
        </w:tabs>
        <w:suppressAutoHyphens/>
        <w:autoSpaceDN w:val="0"/>
        <w:spacing w:after="160" w:line="256" w:lineRule="auto"/>
        <w:ind w:left="0" w:firstLine="709"/>
        <w:contextualSpacing/>
        <w:jc w:val="both"/>
      </w:pPr>
      <w:r w:rsidRPr="00C81351">
        <w:rPr>
          <w:bCs/>
          <w:szCs w:val="24"/>
        </w:rPr>
        <w:t xml:space="preserve">Specialius </w:t>
      </w:r>
      <w:r>
        <w:rPr>
          <w:bCs/>
          <w:szCs w:val="24"/>
        </w:rPr>
        <w:t>brūkšninio kodo</w:t>
      </w:r>
      <w:r w:rsidRPr="00C81351">
        <w:rPr>
          <w:bCs/>
          <w:szCs w:val="24"/>
        </w:rPr>
        <w:t xml:space="preserve"> lipdukus bei dėžes (archyvo dėžutės </w:t>
      </w:r>
      <w:r>
        <w:rPr>
          <w:bCs/>
          <w:szCs w:val="24"/>
        </w:rPr>
        <w:t>matmenys</w:t>
      </w:r>
      <w:r w:rsidRPr="00C81351">
        <w:rPr>
          <w:bCs/>
          <w:szCs w:val="24"/>
        </w:rPr>
        <w:t xml:space="preserve"> 3</w:t>
      </w:r>
      <w:r>
        <w:rPr>
          <w:bCs/>
          <w:szCs w:val="24"/>
          <w:lang w:val="en-US"/>
        </w:rPr>
        <w:t>4</w:t>
      </w:r>
      <w:r w:rsidRPr="00C81351">
        <w:rPr>
          <w:bCs/>
          <w:szCs w:val="24"/>
        </w:rPr>
        <w:t>0x250x150 mm) pateikia Pirkėjas.</w:t>
      </w:r>
    </w:p>
    <w:p w14:paraId="71132367" w14:textId="77777777" w:rsidR="00AF1D5D" w:rsidRPr="00144A33" w:rsidRDefault="00AF1D5D" w:rsidP="00AF1D5D">
      <w:pPr>
        <w:pStyle w:val="Sraopastraipa"/>
        <w:widowControl w:val="0"/>
        <w:numPr>
          <w:ilvl w:val="1"/>
          <w:numId w:val="50"/>
        </w:numPr>
        <w:tabs>
          <w:tab w:val="left" w:pos="540"/>
          <w:tab w:val="left" w:pos="1134"/>
        </w:tabs>
        <w:suppressAutoHyphens/>
        <w:autoSpaceDE w:val="0"/>
        <w:autoSpaceDN w:val="0"/>
        <w:spacing w:line="276" w:lineRule="auto"/>
        <w:ind w:left="0" w:firstLine="709"/>
        <w:contextualSpacing/>
        <w:jc w:val="both"/>
        <w:rPr>
          <w:szCs w:val="24"/>
        </w:rPr>
      </w:pPr>
      <w:r w:rsidRPr="00C81351">
        <w:rPr>
          <w:bCs/>
          <w:szCs w:val="24"/>
        </w:rPr>
        <w:t>Tiekėjas turi naudoti savo darbo priemones (IT įrangą – kompiuterius, monitorius, klaviatūras, skenerius), reikalingas duomenų įvedimui į Pirkėjo duomenų saugyklą.</w:t>
      </w:r>
      <w:r>
        <w:rPr>
          <w:bCs/>
          <w:szCs w:val="24"/>
        </w:rPr>
        <w:t xml:space="preserve"> Numatomų darbo vietų skaičius Kaune – </w:t>
      </w:r>
      <w:r w:rsidRPr="00144A33">
        <w:rPr>
          <w:szCs w:val="24"/>
        </w:rPr>
        <w:t>3 darbo vietos</w:t>
      </w:r>
      <w:r>
        <w:rPr>
          <w:szCs w:val="24"/>
        </w:rPr>
        <w:t>.</w:t>
      </w:r>
    </w:p>
    <w:p w14:paraId="064209C7" w14:textId="77777777" w:rsidR="00AF1D5D" w:rsidRPr="00541441" w:rsidRDefault="00AF1D5D" w:rsidP="00AF1D5D">
      <w:pPr>
        <w:pStyle w:val="Betarp"/>
        <w:numPr>
          <w:ilvl w:val="1"/>
          <w:numId w:val="50"/>
        </w:numPr>
        <w:tabs>
          <w:tab w:val="left" w:pos="927"/>
          <w:tab w:val="left" w:pos="1134"/>
        </w:tabs>
        <w:suppressAutoHyphens/>
        <w:autoSpaceDN w:val="0"/>
        <w:spacing w:line="276" w:lineRule="auto"/>
        <w:ind w:left="0" w:firstLine="709"/>
        <w:jc w:val="both"/>
        <w:rPr>
          <w:lang w:val="lt-LT"/>
        </w:rPr>
      </w:pPr>
      <w:r w:rsidRPr="00541441">
        <w:rPr>
          <w:lang w:val="lt-LT"/>
        </w:rPr>
        <w:t xml:space="preserve"> Tiekėjas įsipareigoja laikytis konfidencialumo </w:t>
      </w:r>
      <w:r>
        <w:rPr>
          <w:lang w:val="lt-LT"/>
        </w:rPr>
        <w:t>reikalavi</w:t>
      </w:r>
      <w:r w:rsidRPr="00541441">
        <w:rPr>
          <w:lang w:val="lt-LT"/>
        </w:rPr>
        <w:t xml:space="preserve">mų, neatskleisti tretiesiems asmenims jokios informacijos, gautos vykdant </w:t>
      </w:r>
      <w:r>
        <w:rPr>
          <w:lang w:val="lt-LT"/>
        </w:rPr>
        <w:t>S</w:t>
      </w:r>
      <w:r w:rsidRPr="00541441">
        <w:rPr>
          <w:lang w:val="lt-LT"/>
        </w:rPr>
        <w:t xml:space="preserve">utartį, išskyrus tiek, kiek to reikia </w:t>
      </w:r>
      <w:r>
        <w:rPr>
          <w:lang w:val="lt-LT"/>
        </w:rPr>
        <w:t>S</w:t>
      </w:r>
      <w:r w:rsidRPr="00541441">
        <w:rPr>
          <w:lang w:val="lt-LT"/>
        </w:rPr>
        <w:t xml:space="preserve">utarties vykdymui, nenaudoti konfidencialios informacijos asmeniniams ar trečiųjų asmenų </w:t>
      </w:r>
      <w:r>
        <w:rPr>
          <w:lang w:val="lt-LT"/>
        </w:rPr>
        <w:t>tiksl</w:t>
      </w:r>
      <w:r w:rsidRPr="00541441">
        <w:rPr>
          <w:lang w:val="lt-LT"/>
        </w:rPr>
        <w:t xml:space="preserve">ams. Visa Pirkėjo </w:t>
      </w:r>
      <w:r>
        <w:rPr>
          <w:lang w:val="lt-LT"/>
        </w:rPr>
        <w:t>Tie</w:t>
      </w:r>
      <w:r w:rsidRPr="00541441">
        <w:rPr>
          <w:lang w:val="lt-LT"/>
        </w:rPr>
        <w:t xml:space="preserve">kėjui suteikta informacija yra laikoma konfidencialia, nebent </w:t>
      </w:r>
      <w:r>
        <w:rPr>
          <w:lang w:val="lt-LT"/>
        </w:rPr>
        <w:t>Pirkėjas</w:t>
      </w:r>
      <w:r w:rsidRPr="00541441">
        <w:rPr>
          <w:lang w:val="lt-LT"/>
        </w:rPr>
        <w:t xml:space="preserve"> raštu patvirtin</w:t>
      </w:r>
      <w:r>
        <w:rPr>
          <w:lang w:val="lt-LT"/>
        </w:rPr>
        <w:t>a</w:t>
      </w:r>
      <w:r w:rsidRPr="00541441">
        <w:rPr>
          <w:lang w:val="lt-LT"/>
        </w:rPr>
        <w:t xml:space="preserve">, kad tam tikra pateikta informacija nėra konfidenciali. Konfidencialia </w:t>
      </w:r>
      <w:r>
        <w:rPr>
          <w:lang w:val="lt-LT"/>
        </w:rPr>
        <w:t>ne</w:t>
      </w:r>
      <w:r w:rsidRPr="00541441">
        <w:rPr>
          <w:lang w:val="lt-LT"/>
        </w:rPr>
        <w:t xml:space="preserve">laikoma informacija, kuri buvo viešai prieinama, arba </w:t>
      </w:r>
      <w:r>
        <w:rPr>
          <w:lang w:val="lt-LT"/>
        </w:rPr>
        <w:t>Tie</w:t>
      </w:r>
      <w:r w:rsidRPr="00541441">
        <w:rPr>
          <w:lang w:val="lt-LT"/>
        </w:rPr>
        <w:t xml:space="preserve">kėjas gali dokumentais įrodyti, kad informacija jam buvo teisėtai žinoma arba buvo pateikta trečiųjų asmenų, turėjusių raštu patvirtintą teisę atskleisti konfidencialią informaciją. </w:t>
      </w:r>
    </w:p>
    <w:p w14:paraId="2E7DC560" w14:textId="77777777" w:rsidR="00AF1D5D" w:rsidRPr="00C81351" w:rsidRDefault="00AF1D5D" w:rsidP="00AF1D5D">
      <w:pPr>
        <w:pStyle w:val="Sraopastraipa"/>
        <w:widowControl w:val="0"/>
        <w:numPr>
          <w:ilvl w:val="1"/>
          <w:numId w:val="50"/>
        </w:numPr>
        <w:tabs>
          <w:tab w:val="left" w:pos="540"/>
          <w:tab w:val="left" w:pos="1134"/>
        </w:tabs>
        <w:suppressAutoHyphens/>
        <w:autoSpaceDE w:val="0"/>
        <w:autoSpaceDN w:val="0"/>
        <w:spacing w:line="276" w:lineRule="auto"/>
        <w:ind w:left="0" w:firstLine="709"/>
        <w:contextualSpacing/>
        <w:jc w:val="both"/>
      </w:pPr>
      <w:r w:rsidRPr="00C81351">
        <w:rPr>
          <w:rFonts w:eastAsia="Calibri"/>
          <w:b/>
          <w:bCs/>
          <w:color w:val="000000"/>
          <w:szCs w:val="24"/>
        </w:rPr>
        <w:t>Paslaugų teikimo laikotarpis</w:t>
      </w:r>
      <w:r>
        <w:rPr>
          <w:rFonts w:eastAsia="Calibri"/>
          <w:b/>
          <w:bCs/>
          <w:color w:val="000000"/>
          <w:szCs w:val="24"/>
        </w:rPr>
        <w:t>.</w:t>
      </w:r>
      <w:r>
        <w:rPr>
          <w:rFonts w:eastAsia="Calibri"/>
          <w:bCs/>
          <w:color w:val="000000"/>
          <w:szCs w:val="24"/>
        </w:rPr>
        <w:t xml:space="preserve"> </w:t>
      </w:r>
      <w:r w:rsidRPr="00C81351">
        <w:rPr>
          <w:szCs w:val="24"/>
        </w:rPr>
        <w:t xml:space="preserve">Tiekėjas turi </w:t>
      </w:r>
      <w:r>
        <w:rPr>
          <w:szCs w:val="24"/>
        </w:rPr>
        <w:t>suteikti</w:t>
      </w:r>
      <w:r w:rsidRPr="00C81351">
        <w:rPr>
          <w:szCs w:val="24"/>
        </w:rPr>
        <w:t xml:space="preserve"> paslaugą iki 202</w:t>
      </w:r>
      <w:r>
        <w:rPr>
          <w:szCs w:val="24"/>
          <w:lang w:val="en-US"/>
        </w:rPr>
        <w:t>6</w:t>
      </w:r>
      <w:r w:rsidRPr="00C81351">
        <w:rPr>
          <w:szCs w:val="24"/>
        </w:rPr>
        <w:t xml:space="preserve"> m. gruodžio 10 d.</w:t>
      </w:r>
    </w:p>
    <w:p w14:paraId="2A09C28D" w14:textId="77777777" w:rsidR="00AF1D5D" w:rsidRPr="00C81351" w:rsidRDefault="00AF1D5D" w:rsidP="00AF1D5D">
      <w:pPr>
        <w:pStyle w:val="Sraopastraipa"/>
        <w:widowControl w:val="0"/>
        <w:numPr>
          <w:ilvl w:val="1"/>
          <w:numId w:val="50"/>
        </w:numPr>
        <w:tabs>
          <w:tab w:val="left" w:pos="540"/>
          <w:tab w:val="left" w:pos="1134"/>
        </w:tabs>
        <w:suppressAutoHyphens/>
        <w:autoSpaceDE w:val="0"/>
        <w:autoSpaceDN w:val="0"/>
        <w:spacing w:line="276" w:lineRule="auto"/>
        <w:ind w:left="0" w:firstLine="709"/>
        <w:contextualSpacing/>
        <w:jc w:val="both"/>
      </w:pPr>
      <w:r w:rsidRPr="00C81351">
        <w:rPr>
          <w:rFonts w:eastAsia="Calibri"/>
          <w:b/>
          <w:color w:val="000000"/>
          <w:szCs w:val="24"/>
        </w:rPr>
        <w:t>Atsiskaitymas už paslaugas</w:t>
      </w:r>
      <w:r>
        <w:rPr>
          <w:rFonts w:eastAsia="Calibri"/>
          <w:b/>
          <w:color w:val="000000"/>
          <w:szCs w:val="24"/>
        </w:rPr>
        <w:t>.</w:t>
      </w:r>
      <w:r w:rsidRPr="00C81351">
        <w:rPr>
          <w:rFonts w:eastAsia="Calibri"/>
          <w:bCs/>
          <w:color w:val="000000"/>
          <w:szCs w:val="24"/>
        </w:rPr>
        <w:t xml:space="preserve"> Tiekėjo suteiktų paslaugų priėmimas fiksuojamas </w:t>
      </w:r>
      <w:r>
        <w:rPr>
          <w:rFonts w:eastAsia="Calibri"/>
          <w:bCs/>
          <w:color w:val="000000"/>
          <w:szCs w:val="24"/>
        </w:rPr>
        <w:t>p</w:t>
      </w:r>
      <w:r w:rsidRPr="00C81351">
        <w:rPr>
          <w:rFonts w:eastAsia="Calibri"/>
          <w:bCs/>
          <w:color w:val="000000"/>
          <w:szCs w:val="24"/>
        </w:rPr>
        <w:t xml:space="preserve">aslaugų perdavimo–priėmimo aktu, kuriame nurodomas Tiekėjo sutvarkytų bylų kiekis ir kuris pasirašomas abiejų Sutarties šalių atstovų. Sąskaitos už suteiktas paslaugas išrašomos </w:t>
      </w:r>
      <w:r>
        <w:rPr>
          <w:rFonts w:eastAsia="Calibri"/>
          <w:bCs/>
          <w:color w:val="000000"/>
          <w:szCs w:val="24"/>
        </w:rPr>
        <w:t>p</w:t>
      </w:r>
      <w:r w:rsidRPr="00C81351">
        <w:rPr>
          <w:rFonts w:eastAsia="Calibri"/>
          <w:bCs/>
          <w:color w:val="000000"/>
          <w:szCs w:val="24"/>
        </w:rPr>
        <w:t xml:space="preserve">aslaugų perdavimo–priėmimo akto pagrindu, Pirkėjui patikrinus suteiktų paslaugų kokybę. Paslaugų perdavimo–priėmimo aktai gali būti išrašomi ir atsiskaitymas vykdomas per </w:t>
      </w:r>
      <w:r w:rsidRPr="00541441">
        <w:rPr>
          <w:rFonts w:eastAsia="Calibri"/>
          <w:bCs/>
          <w:color w:val="000000"/>
          <w:szCs w:val="24"/>
        </w:rPr>
        <w:t>4 kartus, t.</w:t>
      </w:r>
      <w:r>
        <w:rPr>
          <w:rFonts w:eastAsia="Calibri"/>
          <w:bCs/>
          <w:color w:val="000000"/>
          <w:szCs w:val="24"/>
        </w:rPr>
        <w:t xml:space="preserve"> </w:t>
      </w:r>
      <w:r w:rsidRPr="00541441">
        <w:rPr>
          <w:rFonts w:eastAsia="Calibri"/>
          <w:bCs/>
          <w:color w:val="000000"/>
          <w:szCs w:val="24"/>
        </w:rPr>
        <w:t xml:space="preserve">y. </w:t>
      </w:r>
      <w:r>
        <w:rPr>
          <w:rFonts w:eastAsia="Calibri"/>
          <w:bCs/>
          <w:color w:val="000000"/>
          <w:szCs w:val="24"/>
        </w:rPr>
        <w:t>suteikus</w:t>
      </w:r>
      <w:r w:rsidRPr="00541441">
        <w:rPr>
          <w:rFonts w:eastAsia="Calibri"/>
          <w:bCs/>
          <w:color w:val="000000"/>
          <w:szCs w:val="24"/>
        </w:rPr>
        <w:t xml:space="preserve"> po 25% paslaug</w:t>
      </w:r>
      <w:r>
        <w:rPr>
          <w:rFonts w:eastAsia="Calibri"/>
          <w:bCs/>
          <w:color w:val="000000"/>
          <w:szCs w:val="24"/>
        </w:rPr>
        <w:t>ų</w:t>
      </w:r>
      <w:r w:rsidRPr="00541441">
        <w:rPr>
          <w:rFonts w:eastAsia="Calibri"/>
          <w:bCs/>
          <w:color w:val="000000"/>
          <w:szCs w:val="24"/>
        </w:rPr>
        <w:t>.</w:t>
      </w:r>
    </w:p>
    <w:p w14:paraId="53796A6C" w14:textId="77777777" w:rsidR="00AF1D5D" w:rsidRPr="00144A33" w:rsidRDefault="00AF1D5D" w:rsidP="00AF1D5D">
      <w:pPr>
        <w:pStyle w:val="Sraopastraipa"/>
        <w:widowControl w:val="0"/>
        <w:numPr>
          <w:ilvl w:val="1"/>
          <w:numId w:val="50"/>
        </w:numPr>
        <w:tabs>
          <w:tab w:val="left" w:pos="540"/>
          <w:tab w:val="left" w:pos="1134"/>
        </w:tabs>
        <w:suppressAutoHyphens/>
        <w:autoSpaceDE w:val="0"/>
        <w:autoSpaceDN w:val="0"/>
        <w:spacing w:line="276" w:lineRule="auto"/>
        <w:ind w:left="0" w:firstLine="709"/>
        <w:contextualSpacing/>
        <w:jc w:val="both"/>
        <w:rPr>
          <w:szCs w:val="24"/>
        </w:rPr>
      </w:pPr>
      <w:r w:rsidRPr="00144A33">
        <w:rPr>
          <w:rFonts w:eastAsia="Calibri"/>
          <w:b/>
          <w:szCs w:val="24"/>
        </w:rPr>
        <w:t>Paslaugų teikimo viet</w:t>
      </w:r>
      <w:r>
        <w:rPr>
          <w:rFonts w:eastAsia="Calibri"/>
          <w:b/>
          <w:szCs w:val="24"/>
        </w:rPr>
        <w:t>a</w:t>
      </w:r>
      <w:r w:rsidRPr="00144A33">
        <w:rPr>
          <w:rFonts w:eastAsia="Calibri"/>
          <w:b/>
          <w:szCs w:val="24"/>
        </w:rPr>
        <w:t>:</w:t>
      </w:r>
      <w:r w:rsidRPr="00144A33">
        <w:rPr>
          <w:szCs w:val="24"/>
        </w:rPr>
        <w:t xml:space="preserve"> Sapiegos g. 10, Kaunas</w:t>
      </w:r>
      <w:r>
        <w:rPr>
          <w:szCs w:val="24"/>
        </w:rPr>
        <w:t>.</w:t>
      </w:r>
      <w:r w:rsidRPr="00144A33">
        <w:rPr>
          <w:szCs w:val="24"/>
        </w:rPr>
        <w:t xml:space="preserve"> </w:t>
      </w:r>
    </w:p>
    <w:p w14:paraId="73F48AD9" w14:textId="77777777" w:rsidR="00AF1D5D" w:rsidRPr="00C81351" w:rsidRDefault="00AF1D5D" w:rsidP="00AF1D5D">
      <w:pPr>
        <w:pStyle w:val="Sraopastraipa"/>
        <w:widowControl w:val="0"/>
        <w:numPr>
          <w:ilvl w:val="1"/>
          <w:numId w:val="50"/>
        </w:numPr>
        <w:tabs>
          <w:tab w:val="left" w:pos="540"/>
        </w:tabs>
        <w:suppressAutoHyphens/>
        <w:autoSpaceDE w:val="0"/>
        <w:autoSpaceDN w:val="0"/>
        <w:spacing w:line="276" w:lineRule="auto"/>
        <w:ind w:left="0" w:firstLine="709"/>
        <w:contextualSpacing/>
        <w:jc w:val="both"/>
        <w:rPr>
          <w:szCs w:val="24"/>
        </w:rPr>
      </w:pPr>
      <w:r w:rsidRPr="00C81351">
        <w:rPr>
          <w:rFonts w:eastAsia="Calibri"/>
          <w:b/>
          <w:color w:val="000000"/>
          <w:szCs w:val="24"/>
        </w:rPr>
        <w:t xml:space="preserve">Paslaugų </w:t>
      </w:r>
      <w:r>
        <w:rPr>
          <w:rFonts w:eastAsia="Calibri"/>
          <w:b/>
          <w:color w:val="000000"/>
          <w:szCs w:val="24"/>
        </w:rPr>
        <w:t>teikimo</w:t>
      </w:r>
      <w:r w:rsidRPr="00C81351">
        <w:rPr>
          <w:rFonts w:eastAsia="Calibri"/>
          <w:b/>
          <w:color w:val="000000"/>
          <w:szCs w:val="24"/>
        </w:rPr>
        <w:t xml:space="preserve"> laikas</w:t>
      </w:r>
      <w:r>
        <w:rPr>
          <w:rFonts w:eastAsia="Calibri"/>
          <w:b/>
          <w:color w:val="000000"/>
          <w:szCs w:val="24"/>
        </w:rPr>
        <w:t>.</w:t>
      </w:r>
      <w:r w:rsidRPr="00C81351">
        <w:rPr>
          <w:szCs w:val="24"/>
        </w:rPr>
        <w:t xml:space="preserve"> </w:t>
      </w:r>
      <w:r>
        <w:rPr>
          <w:szCs w:val="24"/>
        </w:rPr>
        <w:t>D</w:t>
      </w:r>
      <w:r w:rsidRPr="00C81351">
        <w:rPr>
          <w:szCs w:val="24"/>
        </w:rPr>
        <w:t>arbo dienomis nuo 8.00 iki 17</w:t>
      </w:r>
      <w:r>
        <w:rPr>
          <w:szCs w:val="24"/>
        </w:rPr>
        <w:t>.00</w:t>
      </w:r>
      <w:r w:rsidRPr="00C81351">
        <w:rPr>
          <w:szCs w:val="24"/>
        </w:rPr>
        <w:t xml:space="preserve"> val.</w:t>
      </w:r>
    </w:p>
    <w:p w14:paraId="077F89F7" w14:textId="77777777" w:rsidR="00AF1D5D" w:rsidRPr="00C81351" w:rsidRDefault="00AF1D5D" w:rsidP="00AF1D5D">
      <w:pPr>
        <w:pStyle w:val="Sraopastraipa"/>
        <w:widowControl w:val="0"/>
        <w:numPr>
          <w:ilvl w:val="1"/>
          <w:numId w:val="50"/>
        </w:numPr>
        <w:tabs>
          <w:tab w:val="left" w:pos="540"/>
        </w:tabs>
        <w:suppressAutoHyphens/>
        <w:autoSpaceDE w:val="0"/>
        <w:autoSpaceDN w:val="0"/>
        <w:spacing w:line="276" w:lineRule="auto"/>
        <w:ind w:left="0" w:firstLine="709"/>
        <w:contextualSpacing/>
        <w:jc w:val="both"/>
        <w:rPr>
          <w:szCs w:val="24"/>
        </w:rPr>
      </w:pPr>
      <w:r>
        <w:rPr>
          <w:szCs w:val="24"/>
        </w:rPr>
        <w:t xml:space="preserve"> </w:t>
      </w:r>
      <w:r w:rsidRPr="00C81351">
        <w:rPr>
          <w:szCs w:val="24"/>
        </w:rPr>
        <w:t>P</w:t>
      </w:r>
      <w:r>
        <w:rPr>
          <w:szCs w:val="24"/>
        </w:rPr>
        <w:t>rieš teikdamas pasiūlymą, p</w:t>
      </w:r>
      <w:r w:rsidRPr="00C81351">
        <w:rPr>
          <w:szCs w:val="24"/>
        </w:rPr>
        <w:t>aslaugų tiekėja</w:t>
      </w:r>
      <w:r>
        <w:rPr>
          <w:szCs w:val="24"/>
        </w:rPr>
        <w:t>s</w:t>
      </w:r>
      <w:r w:rsidRPr="00C81351">
        <w:rPr>
          <w:szCs w:val="24"/>
        </w:rPr>
        <w:t xml:space="preserve"> gali atvykti į paslaugos vykdymo vietą ir įsivertinti darbo sąlygas.</w:t>
      </w:r>
    </w:p>
    <w:p w14:paraId="42DC8832" w14:textId="77777777" w:rsidR="00AF1D5D" w:rsidRPr="00C81351" w:rsidRDefault="00AF1D5D" w:rsidP="00AF1D5D">
      <w:pPr>
        <w:pStyle w:val="Sraopastraipa"/>
        <w:widowControl w:val="0"/>
        <w:numPr>
          <w:ilvl w:val="1"/>
          <w:numId w:val="50"/>
        </w:numPr>
        <w:tabs>
          <w:tab w:val="left" w:pos="540"/>
        </w:tabs>
        <w:suppressAutoHyphens/>
        <w:autoSpaceDE w:val="0"/>
        <w:autoSpaceDN w:val="0"/>
        <w:spacing w:line="276" w:lineRule="auto"/>
        <w:ind w:left="0" w:firstLine="709"/>
        <w:contextualSpacing/>
        <w:jc w:val="both"/>
        <w:rPr>
          <w:szCs w:val="24"/>
        </w:rPr>
      </w:pPr>
      <w:r>
        <w:rPr>
          <w:b/>
          <w:bCs/>
          <w:szCs w:val="24"/>
        </w:rPr>
        <w:t xml:space="preserve"> </w:t>
      </w:r>
      <w:r w:rsidRPr="00C81351">
        <w:rPr>
          <w:b/>
          <w:bCs/>
          <w:szCs w:val="24"/>
        </w:rPr>
        <w:t xml:space="preserve">Aplinkosauginių reikalavimų taikymas. </w:t>
      </w:r>
      <w:r w:rsidRPr="00C81351">
        <w:rPr>
          <w:szCs w:val="24"/>
        </w:rPr>
        <w:t>Paslaugų teikimo metu susidariusias atliekas (popierius</w:t>
      </w:r>
      <w:r>
        <w:rPr>
          <w:szCs w:val="24"/>
        </w:rPr>
        <w:t>,</w:t>
      </w:r>
      <w:r w:rsidRPr="00C81351">
        <w:rPr>
          <w:szCs w:val="24"/>
        </w:rPr>
        <w:t xml:space="preserve"> likęs nuo </w:t>
      </w:r>
      <w:r>
        <w:rPr>
          <w:szCs w:val="24"/>
        </w:rPr>
        <w:t>brūkšninio kodo</w:t>
      </w:r>
      <w:r w:rsidRPr="00C81351">
        <w:rPr>
          <w:szCs w:val="24"/>
        </w:rPr>
        <w:t xml:space="preserve"> lipdukų, suplyšusios archyvo dėžutės ir pan.) Tiekėjas turi rūšiuoti ir išvežti savo jėgomis, t. y. Tiekėjas pats arba per atliekų vežėją susidariusias atliekas turi perduoti jas apdorojančiai ir </w:t>
      </w:r>
      <w:r>
        <w:rPr>
          <w:szCs w:val="24"/>
        </w:rPr>
        <w:t>(</w:t>
      </w:r>
      <w:r w:rsidRPr="00C81351">
        <w:rPr>
          <w:szCs w:val="24"/>
        </w:rPr>
        <w:t>arba</w:t>
      </w:r>
      <w:r>
        <w:rPr>
          <w:szCs w:val="24"/>
        </w:rPr>
        <w:t>)</w:t>
      </w:r>
      <w:r w:rsidRPr="00C81351">
        <w:rPr>
          <w:szCs w:val="24"/>
        </w:rPr>
        <w:t xml:space="preserve"> perdirbančiai įmonei ir, Pirkėjui paprašius, pateikti jam atliekų apdorojimą patvirtinančius dokumentus, t</w:t>
      </w:r>
      <w:r>
        <w:rPr>
          <w:szCs w:val="24"/>
        </w:rPr>
        <w:t>aip</w:t>
      </w:r>
      <w:r w:rsidRPr="00C81351">
        <w:rPr>
          <w:szCs w:val="24"/>
        </w:rPr>
        <w:t xml:space="preserve"> užtikrin</w:t>
      </w:r>
      <w:r>
        <w:rPr>
          <w:szCs w:val="24"/>
        </w:rPr>
        <w:t>damas</w:t>
      </w:r>
      <w:r w:rsidRPr="00C81351">
        <w:rPr>
          <w:szCs w:val="24"/>
        </w:rPr>
        <w:t xml:space="preserve"> Aplinkos apsaugos kriterijų taikymo, vykdant žaliuosius pirkimus, tvarkos aprašo, patvirtinto Lietuvos Respublikos aplinkos ministro 2011 m. birželio 28 d. įsakymu Nr. D1-508 „Dėl aplinkos apsaugos kriterijų taikymo, vykdant žaliuosius pirkimus, tvarkos aprašo patvirtinimo“ 4.4.4.5. p. nustatyto aplinkosauginio principo taikymą (</w:t>
      </w:r>
      <w:r w:rsidRPr="00C81351">
        <w:rPr>
          <w:i/>
          <w:iCs/>
          <w:szCs w:val="24"/>
        </w:rPr>
        <w:t>prekė, virtusi atliekomis, tinka paruošti pakartotinai naudoti ar perdirbti</w:t>
      </w:r>
      <w:r w:rsidRPr="00C81351">
        <w:rPr>
          <w:szCs w:val="24"/>
        </w:rPr>
        <w:t>).</w:t>
      </w:r>
    </w:p>
    <w:p w14:paraId="23916604" w14:textId="77777777" w:rsidR="000955F7" w:rsidRPr="009779D5" w:rsidRDefault="000955F7" w:rsidP="000955F7">
      <w:pPr>
        <w:spacing w:after="160" w:line="259" w:lineRule="auto"/>
        <w:jc w:val="center"/>
        <w:rPr>
          <w:rFonts w:ascii="Calibri" w:eastAsia="Calibri" w:hAnsi="Calibri"/>
          <w:sz w:val="22"/>
          <w:szCs w:val="22"/>
        </w:rPr>
      </w:pPr>
      <w:r w:rsidRPr="000955F7">
        <w:rPr>
          <w:rFonts w:ascii="TimesNewRomanPS-BoldMT" w:eastAsia="Calibri" w:hAnsi="TimesNewRomanPS-BoldMT" w:cs="TimesNewRomanPS-BoldMT"/>
          <w:b/>
          <w:bCs/>
          <w:szCs w:val="24"/>
        </w:rPr>
        <w:t>_________________________</w:t>
      </w:r>
    </w:p>
    <w:p w14:paraId="406B0EFD" w14:textId="77777777" w:rsidR="00E10618" w:rsidRPr="00EA22AF" w:rsidRDefault="00E10618" w:rsidP="000955F7"/>
    <w:p w14:paraId="61888DFB" w14:textId="34DF3F06" w:rsidR="00534BAA" w:rsidRPr="00EA22AF" w:rsidRDefault="00534BAA" w:rsidP="001003CC">
      <w:pPr>
        <w:ind w:left="7655"/>
      </w:pPr>
      <w:r w:rsidRPr="00EA22AF">
        <w:t>Pirkimo sąlygų</w:t>
      </w:r>
    </w:p>
    <w:p w14:paraId="4EBBBDA9" w14:textId="77777777" w:rsidR="000602C2" w:rsidRPr="00EA22AF" w:rsidRDefault="000602C2" w:rsidP="001003CC">
      <w:pPr>
        <w:ind w:left="7655"/>
      </w:pPr>
      <w:r w:rsidRPr="00EA22AF">
        <w:t>3 priedas</w:t>
      </w:r>
    </w:p>
    <w:p w14:paraId="1367D051" w14:textId="77777777" w:rsidR="00336273" w:rsidRPr="00EA22AF" w:rsidRDefault="00336273" w:rsidP="001003CC">
      <w:pPr>
        <w:ind w:left="7655"/>
        <w:rPr>
          <w:b/>
          <w:bCs/>
        </w:rPr>
      </w:pPr>
      <w:r w:rsidRPr="00EA22AF">
        <w:rPr>
          <w:b/>
          <w:bCs/>
        </w:rPr>
        <w:t>Sutarties projektas</w:t>
      </w:r>
    </w:p>
    <w:p w14:paraId="10AF77B0" w14:textId="77777777" w:rsidR="000602C2" w:rsidRPr="00EA22AF" w:rsidRDefault="000602C2" w:rsidP="001003CC"/>
    <w:p w14:paraId="16934741" w14:textId="77777777" w:rsidR="00153E7D" w:rsidRPr="00EA22AF" w:rsidRDefault="00153E7D" w:rsidP="001003CC"/>
    <w:p w14:paraId="5F6C9880" w14:textId="257CCB6E" w:rsidR="00A92B1C" w:rsidRPr="00EA22AF" w:rsidRDefault="007C0C21" w:rsidP="00150E91">
      <w:pPr>
        <w:jc w:val="center"/>
        <w:rPr>
          <w:rFonts w:eastAsia="Calibri"/>
          <w:b/>
          <w:caps/>
          <w:szCs w:val="22"/>
        </w:rPr>
      </w:pPr>
      <w:r w:rsidRPr="007C0C21">
        <w:rPr>
          <w:rFonts w:eastAsia="Calibri"/>
          <w:b/>
          <w:szCs w:val="24"/>
        </w:rPr>
        <w:t xml:space="preserve">DOKUMENTŲ ARCHYVAVIMO IR SKAITMENIZAVIMO </w:t>
      </w:r>
      <w:r w:rsidR="00A92B1C" w:rsidRPr="00EA22AF">
        <w:rPr>
          <w:rFonts w:eastAsia="Calibri"/>
          <w:b/>
          <w:szCs w:val="24"/>
        </w:rPr>
        <w:t>PASLAUGŲ</w:t>
      </w:r>
      <w:r w:rsidR="00A92B1C" w:rsidRPr="00EA22AF">
        <w:rPr>
          <w:rFonts w:eastAsia="Calibri"/>
          <w:b/>
          <w:caps/>
          <w:szCs w:val="22"/>
        </w:rPr>
        <w:t xml:space="preserve"> </w:t>
      </w:r>
    </w:p>
    <w:p w14:paraId="368F609F" w14:textId="6CF605D8" w:rsidR="005D427A" w:rsidRPr="00EA22AF" w:rsidRDefault="00D1218A" w:rsidP="00150E91">
      <w:pPr>
        <w:jc w:val="center"/>
        <w:rPr>
          <w:rFonts w:eastAsia="Calibri"/>
          <w:b/>
          <w:szCs w:val="24"/>
        </w:rPr>
      </w:pPr>
      <w:r>
        <w:rPr>
          <w:rFonts w:eastAsia="Calibri"/>
          <w:b/>
        </w:rPr>
        <w:t xml:space="preserve">KAUNO MIESTE </w:t>
      </w:r>
      <w:r w:rsidR="006F0399" w:rsidRPr="00EA22AF">
        <w:rPr>
          <w:rFonts w:eastAsia="Calibri"/>
          <w:b/>
        </w:rPr>
        <w:t xml:space="preserve">PIRKIMO–PARDAVIMO SUTARTIS </w:t>
      </w:r>
    </w:p>
    <w:p w14:paraId="3929E388" w14:textId="77777777" w:rsidR="006F0399" w:rsidRPr="00EA22AF" w:rsidRDefault="006F0399" w:rsidP="001003CC">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rPr>
      </w:pPr>
    </w:p>
    <w:p w14:paraId="3C90A006" w14:textId="4D122CDC" w:rsidR="002C7CCC" w:rsidRPr="00EA22AF" w:rsidRDefault="002C7CCC" w:rsidP="002C7CCC">
      <w:pPr>
        <w:tabs>
          <w:tab w:val="left" w:pos="2140"/>
        </w:tabs>
        <w:autoSpaceDE w:val="0"/>
        <w:autoSpaceDN w:val="0"/>
        <w:adjustRightInd w:val="0"/>
        <w:jc w:val="center"/>
        <w:rPr>
          <w:bCs/>
          <w:szCs w:val="24"/>
          <w:lang w:eastAsia="lt-LT"/>
        </w:rPr>
      </w:pPr>
      <w:r w:rsidRPr="00EA22AF">
        <w:rPr>
          <w:szCs w:val="24"/>
          <w:lang w:eastAsia="lt-LT"/>
        </w:rPr>
        <w:t>202</w:t>
      </w:r>
      <w:r w:rsidR="00B65E65">
        <w:rPr>
          <w:szCs w:val="24"/>
          <w:lang w:eastAsia="lt-LT"/>
        </w:rPr>
        <w:t>6</w:t>
      </w:r>
      <w:r w:rsidRPr="00EA22AF">
        <w:rPr>
          <w:szCs w:val="24"/>
          <w:lang w:eastAsia="lt-LT"/>
        </w:rPr>
        <w:t xml:space="preserve"> </w:t>
      </w:r>
      <w:r w:rsidRPr="00EA22AF">
        <w:rPr>
          <w:rFonts w:eastAsia="Calibri"/>
          <w:szCs w:val="24"/>
          <w:lang w:eastAsia="lt-LT"/>
        </w:rPr>
        <w:t xml:space="preserve">m. _____________ d. </w:t>
      </w:r>
      <w:r w:rsidRPr="00EA22AF">
        <w:rPr>
          <w:bCs/>
          <w:szCs w:val="24"/>
          <w:lang w:eastAsia="lt-LT"/>
        </w:rPr>
        <w:t xml:space="preserve">Nr. 1DPS- _______ </w:t>
      </w:r>
    </w:p>
    <w:p w14:paraId="407E3D87" w14:textId="77777777" w:rsidR="002C7CCC" w:rsidRPr="00EA22AF" w:rsidRDefault="002C7CCC" w:rsidP="002C7CCC">
      <w:pPr>
        <w:tabs>
          <w:tab w:val="left" w:pos="2140"/>
        </w:tabs>
        <w:autoSpaceDE w:val="0"/>
        <w:autoSpaceDN w:val="0"/>
        <w:adjustRightInd w:val="0"/>
        <w:jc w:val="center"/>
        <w:rPr>
          <w:bCs/>
          <w:szCs w:val="24"/>
          <w:lang w:eastAsia="lt-LT"/>
        </w:rPr>
      </w:pPr>
    </w:p>
    <w:p w14:paraId="10CC67E8" w14:textId="77777777" w:rsidR="006F0399" w:rsidRPr="00EA22AF" w:rsidRDefault="006F0399" w:rsidP="001003CC">
      <w:pPr>
        <w:jc w:val="center"/>
      </w:pPr>
      <w:r w:rsidRPr="00EA22AF">
        <w:t>Vilnius</w:t>
      </w:r>
    </w:p>
    <w:p w14:paraId="0CBAE768" w14:textId="77777777" w:rsidR="006F0399" w:rsidRPr="00EA22AF" w:rsidRDefault="006F0399" w:rsidP="001003CC">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pPr>
    </w:p>
    <w:p w14:paraId="794C3621" w14:textId="77777777" w:rsidR="006F0399" w:rsidRPr="00EA22AF" w:rsidRDefault="006F0399" w:rsidP="001003CC">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r w:rsidRPr="00EA22AF">
        <w:rPr>
          <w:lang w:eastAsia="lt-LT"/>
        </w:rPr>
        <w:tab/>
        <w:t xml:space="preserve">Nacionalinė žemės tarnyba prie </w:t>
      </w:r>
      <w:r w:rsidR="00066F19" w:rsidRPr="00EA22AF">
        <w:rPr>
          <w:lang w:eastAsia="lt-LT"/>
        </w:rPr>
        <w:t>Aplinkos</w:t>
      </w:r>
      <w:r w:rsidRPr="00EA22AF">
        <w:rPr>
          <w:lang w:eastAsia="lt-LT"/>
        </w:rPr>
        <w:t xml:space="preserve"> ministerijos, juridinio asmens kodas 188704927, atstovaujama </w:t>
      </w:r>
      <w:r w:rsidRPr="00EA22AF">
        <w:rPr>
          <w:bCs/>
          <w:iCs/>
          <w:noProof/>
          <w:lang w:eastAsia="ar-SA"/>
        </w:rPr>
        <w:t>direktoriaus _______________,</w:t>
      </w:r>
      <w:r w:rsidRPr="00EA22AF">
        <w:rPr>
          <w:lang w:eastAsia="lt-LT"/>
        </w:rPr>
        <w:t xml:space="preserve"> </w:t>
      </w:r>
      <w:r w:rsidRPr="00EA22AF">
        <w:rPr>
          <w:bCs/>
          <w:iCs/>
          <w:noProof/>
          <w:lang w:eastAsia="ar-SA"/>
        </w:rPr>
        <w:t xml:space="preserve">veikiančio pagal _______________, </w:t>
      </w:r>
      <w:r w:rsidRPr="00EA22AF">
        <w:rPr>
          <w:lang w:eastAsia="lt-LT"/>
        </w:rPr>
        <w:t xml:space="preserve">toliau vadinama Pirkėju, ir </w:t>
      </w:r>
      <w:r w:rsidRPr="00EA22AF">
        <w:rPr>
          <w:bCs/>
          <w:iCs/>
          <w:noProof/>
          <w:lang w:eastAsia="ar-SA"/>
        </w:rPr>
        <w:t>_______________</w:t>
      </w:r>
      <w:r w:rsidRPr="00EA22AF">
        <w:rPr>
          <w:lang w:eastAsia="lt-LT"/>
        </w:rPr>
        <w:t xml:space="preserve">, juridinio asmens kodas </w:t>
      </w:r>
      <w:r w:rsidRPr="00EA22AF">
        <w:rPr>
          <w:bCs/>
          <w:iCs/>
          <w:noProof/>
          <w:lang w:eastAsia="ar-SA"/>
        </w:rPr>
        <w:t>_______________</w:t>
      </w:r>
      <w:r w:rsidRPr="00EA22AF">
        <w:rPr>
          <w:lang w:eastAsia="lt-LT"/>
        </w:rPr>
        <w:t xml:space="preserve">, atstovaujama </w:t>
      </w:r>
      <w:r w:rsidRPr="00EA22AF">
        <w:rPr>
          <w:bCs/>
          <w:iCs/>
          <w:noProof/>
          <w:lang w:eastAsia="ar-SA"/>
        </w:rPr>
        <w:t>_______________</w:t>
      </w:r>
      <w:r w:rsidRPr="00EA22AF">
        <w:rPr>
          <w:lang w:eastAsia="lt-LT"/>
        </w:rPr>
        <w:t xml:space="preserve">, veikiančio pagal </w:t>
      </w:r>
      <w:r w:rsidRPr="00EA22AF">
        <w:rPr>
          <w:bCs/>
          <w:iCs/>
          <w:noProof/>
          <w:lang w:eastAsia="ar-SA"/>
        </w:rPr>
        <w:t>_______________</w:t>
      </w:r>
      <w:r w:rsidRPr="00EA22AF">
        <w:rPr>
          <w:lang w:eastAsia="lt-LT"/>
        </w:rPr>
        <w:t xml:space="preserve">, toliau vadinama Paslaugų teikėju, toliau abi šalys bendrai vadinamos Šalimis, atskirai – Šalimi, sudarė šią </w:t>
      </w:r>
      <w:r w:rsidRPr="00EA22AF">
        <w:rPr>
          <w:bCs/>
          <w:iCs/>
          <w:noProof/>
          <w:lang w:eastAsia="ar-SA"/>
        </w:rPr>
        <w:t>pirkimo – pardavimo</w:t>
      </w:r>
      <w:r w:rsidRPr="00EA22AF">
        <w:rPr>
          <w:lang w:eastAsia="lt-LT"/>
        </w:rPr>
        <w:t xml:space="preserve"> sutartį (toliau – Sutartis).</w:t>
      </w:r>
    </w:p>
    <w:p w14:paraId="7BC57669" w14:textId="77777777" w:rsidR="006F0399" w:rsidRPr="00EA22AF" w:rsidRDefault="006F0399" w:rsidP="001003CC">
      <w:pPr>
        <w:suppressAutoHyphens/>
        <w:ind w:firstLine="720"/>
        <w:jc w:val="center"/>
        <w:rPr>
          <w:b/>
          <w:lang w:eastAsia="ar-SA"/>
        </w:rPr>
      </w:pPr>
    </w:p>
    <w:p w14:paraId="615CA609" w14:textId="77777777" w:rsidR="006F0399" w:rsidRPr="00EA22AF" w:rsidRDefault="006F0399" w:rsidP="001003CC">
      <w:pPr>
        <w:suppressAutoHyphens/>
        <w:ind w:firstLine="720"/>
        <w:jc w:val="center"/>
        <w:rPr>
          <w:b/>
          <w:lang w:eastAsia="ar-SA"/>
        </w:rPr>
      </w:pPr>
      <w:r w:rsidRPr="00EA22AF">
        <w:rPr>
          <w:b/>
          <w:lang w:eastAsia="ar-SA"/>
        </w:rPr>
        <w:t>I. SUTARTIES DALYKAS IR PASLAUGŲ TEIKIMO TERMINAS</w:t>
      </w:r>
    </w:p>
    <w:p w14:paraId="4052DE37" w14:textId="77777777" w:rsidR="00995440" w:rsidRPr="00EA22AF" w:rsidRDefault="00995440" w:rsidP="001003CC">
      <w:pPr>
        <w:ind w:firstLine="720"/>
        <w:jc w:val="both"/>
        <w:rPr>
          <w:bCs/>
          <w:lang w:eastAsia="ar-SA"/>
        </w:rPr>
      </w:pPr>
    </w:p>
    <w:p w14:paraId="3A5A85E8" w14:textId="7B315994" w:rsidR="006F0399" w:rsidRPr="00EA22AF" w:rsidRDefault="006F0399" w:rsidP="001003CC">
      <w:pPr>
        <w:ind w:firstLine="720"/>
        <w:jc w:val="both"/>
      </w:pPr>
      <w:r w:rsidRPr="00EA22AF">
        <w:rPr>
          <w:bCs/>
          <w:lang w:eastAsia="ar-SA"/>
        </w:rPr>
        <w:t>1.1. Sutarties dalykas –</w:t>
      </w:r>
      <w:r w:rsidRPr="00EA22AF">
        <w:rPr>
          <w:bCs/>
        </w:rPr>
        <w:t xml:space="preserve"> </w:t>
      </w:r>
      <w:r w:rsidR="007C0C21">
        <w:rPr>
          <w:b/>
        </w:rPr>
        <w:t>Dokumentų archyvavimo ir skaitmenizavimo</w:t>
      </w:r>
      <w:r w:rsidR="000D1524" w:rsidRPr="000D1524">
        <w:rPr>
          <w:b/>
        </w:rPr>
        <w:t xml:space="preserve"> paslaug</w:t>
      </w:r>
      <w:r w:rsidR="000D1524">
        <w:rPr>
          <w:b/>
        </w:rPr>
        <w:t>os</w:t>
      </w:r>
      <w:r w:rsidR="00A52954">
        <w:rPr>
          <w:b/>
        </w:rPr>
        <w:t xml:space="preserve"> Kauno mieste</w:t>
      </w:r>
      <w:r w:rsidR="000D1524">
        <w:rPr>
          <w:b/>
        </w:rPr>
        <w:t xml:space="preserve"> </w:t>
      </w:r>
      <w:r w:rsidRPr="00EA22AF">
        <w:rPr>
          <w:bCs/>
          <w:lang w:eastAsia="ar-SA"/>
        </w:rPr>
        <w:t>(toliau – paslaugos), kuri</w:t>
      </w:r>
      <w:r w:rsidR="001410A1" w:rsidRPr="00EA22AF">
        <w:rPr>
          <w:bCs/>
          <w:lang w:eastAsia="ar-SA"/>
        </w:rPr>
        <w:t>oms</w:t>
      </w:r>
      <w:r w:rsidRPr="00EA22AF">
        <w:rPr>
          <w:bCs/>
          <w:lang w:eastAsia="ar-SA"/>
        </w:rPr>
        <w:t xml:space="preserve"> reikalavimai nustatyti Sutarties 1 priede „</w:t>
      </w:r>
      <w:r w:rsidR="007C0C21">
        <w:rPr>
          <w:bCs/>
          <w:lang w:eastAsia="ar-SA"/>
        </w:rPr>
        <w:t>Dokumentų archyvavimo ir skaitmenizavimo</w:t>
      </w:r>
      <w:r w:rsidR="00DC4D25" w:rsidRPr="00DC4D25">
        <w:rPr>
          <w:bCs/>
          <w:lang w:eastAsia="ar-SA"/>
        </w:rPr>
        <w:t xml:space="preserve"> paslaug</w:t>
      </w:r>
      <w:r w:rsidR="00DC4D25">
        <w:rPr>
          <w:bCs/>
          <w:lang w:eastAsia="ar-SA"/>
        </w:rPr>
        <w:t xml:space="preserve">ų </w:t>
      </w:r>
      <w:r w:rsidR="00932CF8" w:rsidRPr="00EA22AF">
        <w:rPr>
          <w:rFonts w:eastAsia="PMingLiU"/>
        </w:rPr>
        <w:t xml:space="preserve">pirkimo </w:t>
      </w:r>
      <w:r w:rsidRPr="00EA22AF">
        <w:rPr>
          <w:bCs/>
        </w:rPr>
        <w:t>techninė</w:t>
      </w:r>
      <w:r w:rsidRPr="00EA22AF">
        <w:rPr>
          <w:bCs/>
          <w:caps/>
        </w:rPr>
        <w:t xml:space="preserve"> </w:t>
      </w:r>
      <w:r w:rsidRPr="00EA22AF">
        <w:t>specifikacija</w:t>
      </w:r>
      <w:r w:rsidRPr="00EA22AF">
        <w:rPr>
          <w:bCs/>
          <w:lang w:eastAsia="ar-SA"/>
        </w:rPr>
        <w:t>“ (</w:t>
      </w:r>
      <w:r w:rsidRPr="00EA22AF">
        <w:rPr>
          <w:lang w:eastAsia="ar-SA"/>
        </w:rPr>
        <w:t>toliau – Sutarties 1 priedas).</w:t>
      </w:r>
    </w:p>
    <w:p w14:paraId="3DCFD891" w14:textId="02AB761B" w:rsidR="006F0399" w:rsidRPr="00EA22AF" w:rsidRDefault="006F0399" w:rsidP="001003CC">
      <w:pPr>
        <w:pStyle w:val="Sraopastraipa"/>
        <w:tabs>
          <w:tab w:val="left" w:pos="284"/>
        </w:tabs>
        <w:ind w:left="0" w:firstLine="709"/>
        <w:jc w:val="both"/>
        <w:rPr>
          <w:szCs w:val="24"/>
        </w:rPr>
      </w:pPr>
      <w:r w:rsidRPr="00EA22AF">
        <w:rPr>
          <w:color w:val="000000"/>
          <w:szCs w:val="24"/>
          <w:lang w:eastAsia="ar-SA"/>
        </w:rPr>
        <w:t xml:space="preserve">1.2. </w:t>
      </w:r>
      <w:r w:rsidRPr="00EA22AF">
        <w:rPr>
          <w:szCs w:val="24"/>
        </w:rPr>
        <w:t>Paslaugų teikimo termina</w:t>
      </w:r>
      <w:r w:rsidR="002F5CFF">
        <w:rPr>
          <w:szCs w:val="24"/>
        </w:rPr>
        <w:t xml:space="preserve">s </w:t>
      </w:r>
      <w:r w:rsidRPr="00EA22AF">
        <w:rPr>
          <w:szCs w:val="24"/>
        </w:rPr>
        <w:t>nustatyt</w:t>
      </w:r>
      <w:r w:rsidR="002F5CFF">
        <w:rPr>
          <w:szCs w:val="24"/>
        </w:rPr>
        <w:t>as</w:t>
      </w:r>
      <w:r w:rsidRPr="00EA22AF">
        <w:rPr>
          <w:szCs w:val="24"/>
        </w:rPr>
        <w:t xml:space="preserve"> Sutarties 1 priede.</w:t>
      </w:r>
    </w:p>
    <w:p w14:paraId="69B410DC" w14:textId="77777777" w:rsidR="00640E2A" w:rsidRPr="00EA22AF" w:rsidRDefault="00640E2A" w:rsidP="005C1866">
      <w:pPr>
        <w:tabs>
          <w:tab w:val="left" w:pos="284"/>
        </w:tabs>
        <w:jc w:val="both"/>
        <w:rPr>
          <w:bCs/>
          <w:caps/>
          <w:szCs w:val="24"/>
        </w:rPr>
      </w:pPr>
    </w:p>
    <w:p w14:paraId="3BF7AE20" w14:textId="77777777" w:rsidR="006F0399" w:rsidRPr="00EA22AF" w:rsidRDefault="006F0399" w:rsidP="001003CC">
      <w:pPr>
        <w:suppressAutoHyphens/>
        <w:ind w:firstLine="720"/>
        <w:jc w:val="center"/>
        <w:rPr>
          <w:b/>
          <w:lang w:eastAsia="ar-SA"/>
        </w:rPr>
      </w:pPr>
      <w:r w:rsidRPr="00EA22AF">
        <w:rPr>
          <w:b/>
          <w:lang w:eastAsia="ar-SA"/>
        </w:rPr>
        <w:t>II. SUTARTIES PAGRINDAS</w:t>
      </w:r>
    </w:p>
    <w:p w14:paraId="6A654FDD" w14:textId="77777777" w:rsidR="00376181" w:rsidRPr="00EA22AF" w:rsidRDefault="00376181" w:rsidP="001003CC">
      <w:pPr>
        <w:tabs>
          <w:tab w:val="left" w:pos="993"/>
          <w:tab w:val="num" w:pos="1070"/>
        </w:tabs>
        <w:ind w:firstLine="709"/>
        <w:jc w:val="both"/>
        <w:rPr>
          <w:color w:val="000000"/>
        </w:rPr>
      </w:pPr>
    </w:p>
    <w:p w14:paraId="25CABA6C" w14:textId="49B36605" w:rsidR="00864585" w:rsidRPr="00EA22AF" w:rsidRDefault="006F0399" w:rsidP="00864585">
      <w:pPr>
        <w:tabs>
          <w:tab w:val="left" w:pos="993"/>
          <w:tab w:val="num" w:pos="1070"/>
        </w:tabs>
        <w:ind w:firstLine="709"/>
        <w:jc w:val="both"/>
        <w:rPr>
          <w:rFonts w:eastAsia="Calibri"/>
          <w:szCs w:val="24"/>
        </w:rPr>
      </w:pPr>
      <w:r w:rsidRPr="00EA22AF">
        <w:rPr>
          <w:color w:val="000000"/>
        </w:rPr>
        <w:t xml:space="preserve">2.1. </w:t>
      </w:r>
      <w:r w:rsidR="00C5331D" w:rsidRPr="00C5331D">
        <w:rPr>
          <w:color w:val="000000"/>
        </w:rPr>
        <w:t>Sutarties pagrindas – Paslaugų teikėjo 2026 m. _______________ d. pasiūlymas Pirkėjo pirkimo organizatoriaus 2026 m. ___________ d. Tiekėjų apklausos pažyma Nr. 1TAP-___.</w:t>
      </w:r>
    </w:p>
    <w:p w14:paraId="508EC5F0" w14:textId="6D5E8724" w:rsidR="006F0399" w:rsidRPr="00EA22AF" w:rsidRDefault="006F0399" w:rsidP="00053BC9">
      <w:pPr>
        <w:ind w:firstLine="851"/>
        <w:jc w:val="both"/>
        <w:rPr>
          <w:noProof/>
        </w:rPr>
      </w:pPr>
    </w:p>
    <w:p w14:paraId="104C6DDE" w14:textId="77777777" w:rsidR="006F0399" w:rsidRPr="00EA22AF" w:rsidRDefault="006F0399" w:rsidP="001003CC">
      <w:pPr>
        <w:tabs>
          <w:tab w:val="num" w:pos="928"/>
          <w:tab w:val="num" w:pos="1070"/>
        </w:tabs>
        <w:ind w:firstLine="709"/>
        <w:jc w:val="center"/>
        <w:rPr>
          <w:b/>
          <w:lang w:eastAsia="ar-SA"/>
        </w:rPr>
      </w:pPr>
      <w:r w:rsidRPr="00EA22AF">
        <w:rPr>
          <w:b/>
          <w:lang w:eastAsia="ar-SA"/>
        </w:rPr>
        <w:t>III. SUTARTIES KAINA</w:t>
      </w:r>
    </w:p>
    <w:p w14:paraId="1BDC8499" w14:textId="77777777" w:rsidR="00D216F6" w:rsidRPr="00EA22AF" w:rsidRDefault="00D216F6" w:rsidP="00D216F6">
      <w:pPr>
        <w:suppressAutoHyphens/>
        <w:jc w:val="both"/>
        <w:rPr>
          <w:lang w:eastAsia="ar-SA"/>
        </w:rPr>
      </w:pPr>
    </w:p>
    <w:p w14:paraId="5BCD2ADD" w14:textId="526D007C" w:rsidR="00EE1F05" w:rsidRDefault="006F0399" w:rsidP="000C1B21">
      <w:pPr>
        <w:suppressAutoHyphens/>
        <w:ind w:firstLine="720"/>
        <w:jc w:val="both"/>
        <w:rPr>
          <w:bCs/>
          <w:szCs w:val="22"/>
        </w:rPr>
      </w:pPr>
      <w:r w:rsidRPr="00EA22AF">
        <w:rPr>
          <w:lang w:eastAsia="ar-SA"/>
        </w:rPr>
        <w:t xml:space="preserve">3.1. </w:t>
      </w:r>
      <w:r w:rsidR="00A219C2" w:rsidRPr="00EA22AF">
        <w:t>Pradinės Sutarties vertė yra        Eur (</w:t>
      </w:r>
      <w:r w:rsidR="00A219C2" w:rsidRPr="00EA22AF">
        <w:rPr>
          <w:i/>
        </w:rPr>
        <w:t>suma žodžiais</w:t>
      </w:r>
      <w:r w:rsidR="00A219C2" w:rsidRPr="00EA22AF">
        <w:t xml:space="preserve">) be pridėtinės vertės mokesčio (toliau – PVM). PVM sudaro </w:t>
      </w:r>
      <w:r w:rsidR="00DC4231" w:rsidRPr="00EA22AF">
        <w:t xml:space="preserve">              </w:t>
      </w:r>
      <w:r w:rsidR="00A219C2" w:rsidRPr="00EA22AF">
        <w:t xml:space="preserve"> Eur (</w:t>
      </w:r>
      <w:r w:rsidR="00DC4231" w:rsidRPr="00EA22AF">
        <w:rPr>
          <w:i/>
        </w:rPr>
        <w:t>suma žodžiais</w:t>
      </w:r>
      <w:r w:rsidR="00A219C2" w:rsidRPr="00EA22AF">
        <w:t xml:space="preserve">). Sutarties kaina yra </w:t>
      </w:r>
      <w:r w:rsidR="00DC4231" w:rsidRPr="00EA22AF">
        <w:t xml:space="preserve">             </w:t>
      </w:r>
      <w:r w:rsidR="00A219C2" w:rsidRPr="00EA22AF">
        <w:t xml:space="preserve"> Eur (</w:t>
      </w:r>
      <w:r w:rsidR="00DC4231" w:rsidRPr="00EA22AF">
        <w:rPr>
          <w:i/>
        </w:rPr>
        <w:t>suma žodžiais</w:t>
      </w:r>
      <w:r w:rsidR="00A219C2" w:rsidRPr="00EA22AF">
        <w:t xml:space="preserve">) su PVM. </w:t>
      </w:r>
      <w:r w:rsidR="00EE1F05" w:rsidRPr="00EA22AF">
        <w:rPr>
          <w:bCs/>
          <w:szCs w:val="22"/>
        </w:rPr>
        <w:t>Vadovaujantis Kainodaros taisyklių nustatymo metodikos, patvirtintos Viešųjų pirkimų tarnybos direktoriaus 2017 m. birželio 28 d įsakymu Nr. 1S-95 „Dėl kainodaros taisyklių nustatymo metodikos patvirtinimo“, 10 punktu, Sutarties kaina apskaičiuojama taikant fiksuoto</w:t>
      </w:r>
      <w:r w:rsidR="000C1B21" w:rsidRPr="00EA22AF">
        <w:rPr>
          <w:bCs/>
          <w:szCs w:val="22"/>
        </w:rPr>
        <w:t>s</w:t>
      </w:r>
      <w:r w:rsidR="00EE1F05" w:rsidRPr="00EA22AF">
        <w:rPr>
          <w:bCs/>
          <w:szCs w:val="22"/>
        </w:rPr>
        <w:t xml:space="preserve"> </w:t>
      </w:r>
      <w:r w:rsidR="000C1B21" w:rsidRPr="00EA22AF">
        <w:rPr>
          <w:bCs/>
          <w:szCs w:val="22"/>
        </w:rPr>
        <w:t xml:space="preserve">kainos </w:t>
      </w:r>
      <w:r w:rsidR="00EE1F05" w:rsidRPr="00EA22AF">
        <w:rPr>
          <w:bCs/>
          <w:szCs w:val="22"/>
        </w:rPr>
        <w:t>būd</w:t>
      </w:r>
      <w:r w:rsidR="00637029" w:rsidRPr="00EA22AF">
        <w:rPr>
          <w:bCs/>
          <w:szCs w:val="22"/>
        </w:rPr>
        <w:t>ą</w:t>
      </w:r>
      <w:r w:rsidR="00EE1F05" w:rsidRPr="00EA22AF">
        <w:rPr>
          <w:bCs/>
          <w:szCs w:val="22"/>
        </w:rPr>
        <w:t>.</w:t>
      </w:r>
      <w:r w:rsidR="00DA5D25">
        <w:rPr>
          <w:bCs/>
          <w:szCs w:val="22"/>
        </w:rPr>
        <w:t xml:space="preserve"> Mokėtinos sumos nu</w:t>
      </w:r>
      <w:r w:rsidR="00943D13">
        <w:rPr>
          <w:bCs/>
          <w:szCs w:val="22"/>
        </w:rPr>
        <w:t>rodytos šioje lentelėje: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116"/>
        <w:gridCol w:w="992"/>
        <w:gridCol w:w="1559"/>
        <w:gridCol w:w="1701"/>
        <w:gridCol w:w="1701"/>
      </w:tblGrid>
      <w:tr w:rsidR="00943D13" w:rsidRPr="00683454" w14:paraId="38565622" w14:textId="77777777" w:rsidTr="00BD6F78">
        <w:trPr>
          <w:trHeight w:val="625"/>
        </w:trPr>
        <w:tc>
          <w:tcPr>
            <w:tcW w:w="570" w:type="dxa"/>
            <w:shd w:val="clear" w:color="auto" w:fill="E7E6E6"/>
            <w:vAlign w:val="center"/>
          </w:tcPr>
          <w:p w14:paraId="3279BA37" w14:textId="77777777" w:rsidR="00943D13" w:rsidRPr="00683454" w:rsidRDefault="00943D13" w:rsidP="005C6482">
            <w:pPr>
              <w:suppressAutoHyphens/>
              <w:jc w:val="center"/>
              <w:rPr>
                <w:b/>
              </w:rPr>
            </w:pPr>
            <w:r w:rsidRPr="00683454">
              <w:rPr>
                <w:b/>
              </w:rPr>
              <w:t>Eil. Nr.</w:t>
            </w:r>
          </w:p>
        </w:tc>
        <w:tc>
          <w:tcPr>
            <w:tcW w:w="3116" w:type="dxa"/>
            <w:shd w:val="clear" w:color="auto" w:fill="E7E6E6"/>
            <w:vAlign w:val="center"/>
          </w:tcPr>
          <w:p w14:paraId="02E99BA9" w14:textId="77777777" w:rsidR="00943D13" w:rsidRPr="00683454" w:rsidRDefault="00943D13" w:rsidP="005C6482">
            <w:pPr>
              <w:suppressAutoHyphens/>
              <w:jc w:val="center"/>
              <w:rPr>
                <w:b/>
              </w:rPr>
            </w:pPr>
            <w:r w:rsidRPr="00683454">
              <w:rPr>
                <w:b/>
              </w:rPr>
              <w:t>Paslaugų</w:t>
            </w:r>
            <w:r w:rsidRPr="00683454">
              <w:rPr>
                <w:b/>
                <w:color w:val="E36C0A"/>
              </w:rPr>
              <w:t xml:space="preserve"> </w:t>
            </w:r>
            <w:r w:rsidRPr="00683454">
              <w:rPr>
                <w:b/>
              </w:rPr>
              <w:t>pavadinimas</w:t>
            </w:r>
          </w:p>
        </w:tc>
        <w:tc>
          <w:tcPr>
            <w:tcW w:w="992" w:type="dxa"/>
            <w:shd w:val="clear" w:color="auto" w:fill="E7E6E6"/>
            <w:vAlign w:val="center"/>
          </w:tcPr>
          <w:p w14:paraId="57056767" w14:textId="77777777" w:rsidR="00943D13" w:rsidRPr="00683454" w:rsidRDefault="00943D13" w:rsidP="005C6482">
            <w:pPr>
              <w:suppressAutoHyphens/>
              <w:jc w:val="center"/>
              <w:rPr>
                <w:b/>
              </w:rPr>
            </w:pPr>
            <w:r w:rsidRPr="00683454">
              <w:rPr>
                <w:b/>
              </w:rPr>
              <w:t>Mato</w:t>
            </w:r>
          </w:p>
          <w:p w14:paraId="055CBF6D" w14:textId="77777777" w:rsidR="00943D13" w:rsidRPr="00683454" w:rsidRDefault="00943D13" w:rsidP="005C6482">
            <w:pPr>
              <w:suppressAutoHyphens/>
              <w:jc w:val="center"/>
              <w:rPr>
                <w:b/>
              </w:rPr>
            </w:pPr>
            <w:r w:rsidRPr="00683454">
              <w:rPr>
                <w:b/>
              </w:rPr>
              <w:t>vnt.</w:t>
            </w:r>
          </w:p>
        </w:tc>
        <w:tc>
          <w:tcPr>
            <w:tcW w:w="1559" w:type="dxa"/>
            <w:shd w:val="clear" w:color="auto" w:fill="E7E6E6"/>
            <w:vAlign w:val="center"/>
          </w:tcPr>
          <w:p w14:paraId="52287D62" w14:textId="77777777" w:rsidR="00943D13" w:rsidRPr="00683454" w:rsidRDefault="00943D13" w:rsidP="005C6482">
            <w:pPr>
              <w:suppressAutoHyphens/>
              <w:jc w:val="center"/>
              <w:rPr>
                <w:b/>
              </w:rPr>
            </w:pPr>
            <w:r w:rsidRPr="00683454">
              <w:rPr>
                <w:b/>
              </w:rPr>
              <w:t>Maksimalus kiekis</w:t>
            </w:r>
          </w:p>
        </w:tc>
        <w:tc>
          <w:tcPr>
            <w:tcW w:w="1701" w:type="dxa"/>
            <w:shd w:val="clear" w:color="auto" w:fill="E7E6E6"/>
            <w:vAlign w:val="center"/>
          </w:tcPr>
          <w:p w14:paraId="52C5E3AE" w14:textId="2C58029F" w:rsidR="0024401F" w:rsidRDefault="00943D13" w:rsidP="005C6482">
            <w:pPr>
              <w:suppressAutoHyphens/>
              <w:jc w:val="center"/>
              <w:rPr>
                <w:b/>
              </w:rPr>
            </w:pPr>
            <w:r w:rsidRPr="00683454">
              <w:rPr>
                <w:b/>
              </w:rPr>
              <w:t xml:space="preserve">Vnt. kaina, </w:t>
            </w:r>
          </w:p>
          <w:p w14:paraId="765EE8B2" w14:textId="3452424A" w:rsidR="00943D13" w:rsidRPr="00683454" w:rsidRDefault="00943D13" w:rsidP="005C6482">
            <w:pPr>
              <w:suppressAutoHyphens/>
              <w:jc w:val="center"/>
              <w:rPr>
                <w:b/>
              </w:rPr>
            </w:pPr>
            <w:r w:rsidRPr="00683454">
              <w:rPr>
                <w:b/>
              </w:rPr>
              <w:t>Eur be PVM</w:t>
            </w:r>
          </w:p>
        </w:tc>
        <w:tc>
          <w:tcPr>
            <w:tcW w:w="1701" w:type="dxa"/>
            <w:shd w:val="clear" w:color="auto" w:fill="E7E6E6"/>
            <w:vAlign w:val="center"/>
          </w:tcPr>
          <w:p w14:paraId="30B08B68" w14:textId="10F87F8A" w:rsidR="0024401F" w:rsidRDefault="00943D13" w:rsidP="005C6482">
            <w:pPr>
              <w:suppressAutoHyphens/>
              <w:jc w:val="center"/>
              <w:rPr>
                <w:b/>
              </w:rPr>
            </w:pPr>
            <w:r w:rsidRPr="00683454">
              <w:rPr>
                <w:b/>
              </w:rPr>
              <w:t>Vnt.</w:t>
            </w:r>
            <w:r w:rsidRPr="00683454">
              <w:rPr>
                <w:rFonts w:eastAsia="Calibri"/>
                <w:szCs w:val="22"/>
              </w:rPr>
              <w:t xml:space="preserve"> </w:t>
            </w:r>
            <w:r w:rsidRPr="00683454">
              <w:rPr>
                <w:b/>
              </w:rPr>
              <w:t xml:space="preserve">kaina, </w:t>
            </w:r>
          </w:p>
          <w:p w14:paraId="3211FB89" w14:textId="0CBC590A" w:rsidR="00943D13" w:rsidRPr="00683454" w:rsidRDefault="00943D13" w:rsidP="005C6482">
            <w:pPr>
              <w:suppressAutoHyphens/>
              <w:jc w:val="center"/>
              <w:rPr>
                <w:b/>
              </w:rPr>
            </w:pPr>
            <w:r w:rsidRPr="00683454">
              <w:rPr>
                <w:b/>
              </w:rPr>
              <w:t>Eur su PVM</w:t>
            </w:r>
          </w:p>
        </w:tc>
      </w:tr>
      <w:tr w:rsidR="00943D13" w:rsidRPr="00683454" w14:paraId="220F2245" w14:textId="77777777" w:rsidTr="00BD6F78">
        <w:trPr>
          <w:trHeight w:val="160"/>
        </w:trPr>
        <w:tc>
          <w:tcPr>
            <w:tcW w:w="570" w:type="dxa"/>
            <w:vAlign w:val="center"/>
          </w:tcPr>
          <w:p w14:paraId="63332985" w14:textId="77777777" w:rsidR="00943D13" w:rsidRPr="00683454" w:rsidRDefault="00943D13" w:rsidP="005C6482">
            <w:pPr>
              <w:suppressAutoHyphens/>
              <w:jc w:val="center"/>
              <w:rPr>
                <w:i/>
                <w:sz w:val="18"/>
                <w:szCs w:val="18"/>
              </w:rPr>
            </w:pPr>
            <w:r w:rsidRPr="00683454">
              <w:rPr>
                <w:i/>
                <w:sz w:val="18"/>
                <w:szCs w:val="18"/>
              </w:rPr>
              <w:t>1</w:t>
            </w:r>
          </w:p>
        </w:tc>
        <w:tc>
          <w:tcPr>
            <w:tcW w:w="3116" w:type="dxa"/>
            <w:vAlign w:val="center"/>
          </w:tcPr>
          <w:p w14:paraId="3CCCC4FC" w14:textId="77777777" w:rsidR="00943D13" w:rsidRPr="00683454" w:rsidRDefault="00943D13" w:rsidP="005C6482">
            <w:pPr>
              <w:suppressAutoHyphens/>
              <w:jc w:val="center"/>
              <w:rPr>
                <w:i/>
                <w:sz w:val="18"/>
                <w:szCs w:val="18"/>
              </w:rPr>
            </w:pPr>
            <w:r w:rsidRPr="00683454">
              <w:rPr>
                <w:i/>
                <w:sz w:val="18"/>
                <w:szCs w:val="18"/>
              </w:rPr>
              <w:t>2</w:t>
            </w:r>
          </w:p>
        </w:tc>
        <w:tc>
          <w:tcPr>
            <w:tcW w:w="992" w:type="dxa"/>
            <w:vAlign w:val="center"/>
          </w:tcPr>
          <w:p w14:paraId="16ADC015" w14:textId="77777777" w:rsidR="00943D13" w:rsidRPr="00683454" w:rsidRDefault="00943D13" w:rsidP="005C6482">
            <w:pPr>
              <w:suppressAutoHyphens/>
              <w:jc w:val="center"/>
              <w:rPr>
                <w:i/>
                <w:sz w:val="18"/>
                <w:szCs w:val="18"/>
              </w:rPr>
            </w:pPr>
            <w:r w:rsidRPr="00683454">
              <w:rPr>
                <w:i/>
                <w:sz w:val="18"/>
                <w:szCs w:val="18"/>
              </w:rPr>
              <w:t>3</w:t>
            </w:r>
          </w:p>
        </w:tc>
        <w:tc>
          <w:tcPr>
            <w:tcW w:w="1559" w:type="dxa"/>
            <w:vAlign w:val="center"/>
          </w:tcPr>
          <w:p w14:paraId="22AE9283" w14:textId="77777777" w:rsidR="00943D13" w:rsidRPr="00683454" w:rsidRDefault="00943D13" w:rsidP="005C6482">
            <w:pPr>
              <w:suppressAutoHyphens/>
              <w:jc w:val="center"/>
              <w:rPr>
                <w:i/>
                <w:sz w:val="18"/>
                <w:szCs w:val="18"/>
              </w:rPr>
            </w:pPr>
            <w:r w:rsidRPr="00683454">
              <w:rPr>
                <w:i/>
                <w:sz w:val="18"/>
                <w:szCs w:val="18"/>
              </w:rPr>
              <w:t>4</w:t>
            </w:r>
          </w:p>
        </w:tc>
        <w:tc>
          <w:tcPr>
            <w:tcW w:w="1701" w:type="dxa"/>
            <w:vAlign w:val="center"/>
          </w:tcPr>
          <w:p w14:paraId="1E377DDD" w14:textId="77777777" w:rsidR="00943D13" w:rsidRPr="00683454" w:rsidRDefault="00943D13" w:rsidP="005C6482">
            <w:pPr>
              <w:suppressAutoHyphens/>
              <w:jc w:val="center"/>
              <w:rPr>
                <w:i/>
                <w:sz w:val="18"/>
                <w:szCs w:val="18"/>
              </w:rPr>
            </w:pPr>
            <w:r w:rsidRPr="00683454">
              <w:rPr>
                <w:i/>
                <w:sz w:val="18"/>
                <w:szCs w:val="18"/>
              </w:rPr>
              <w:t>5</w:t>
            </w:r>
          </w:p>
        </w:tc>
        <w:tc>
          <w:tcPr>
            <w:tcW w:w="1701" w:type="dxa"/>
            <w:vAlign w:val="center"/>
          </w:tcPr>
          <w:p w14:paraId="51E44BB2" w14:textId="77777777" w:rsidR="00943D13" w:rsidRPr="00683454" w:rsidRDefault="00943D13" w:rsidP="005C6482">
            <w:pPr>
              <w:suppressAutoHyphens/>
              <w:jc w:val="center"/>
              <w:rPr>
                <w:i/>
                <w:sz w:val="18"/>
                <w:szCs w:val="18"/>
              </w:rPr>
            </w:pPr>
            <w:r w:rsidRPr="00683454">
              <w:rPr>
                <w:i/>
                <w:sz w:val="18"/>
                <w:szCs w:val="18"/>
              </w:rPr>
              <w:t>6</w:t>
            </w:r>
          </w:p>
        </w:tc>
      </w:tr>
      <w:tr w:rsidR="00943D13" w:rsidRPr="00683454" w14:paraId="0B57E43E" w14:textId="77777777" w:rsidTr="00BD6F78">
        <w:trPr>
          <w:trHeight w:val="614"/>
        </w:trPr>
        <w:tc>
          <w:tcPr>
            <w:tcW w:w="570" w:type="dxa"/>
            <w:vAlign w:val="center"/>
          </w:tcPr>
          <w:p w14:paraId="39A2873C" w14:textId="77777777" w:rsidR="00943D13" w:rsidRPr="00683454" w:rsidRDefault="00943D13" w:rsidP="005C6482">
            <w:pPr>
              <w:suppressAutoHyphens/>
              <w:spacing w:line="360" w:lineRule="auto"/>
              <w:jc w:val="center"/>
            </w:pPr>
            <w:r w:rsidRPr="00683454">
              <w:t>1.</w:t>
            </w:r>
          </w:p>
        </w:tc>
        <w:tc>
          <w:tcPr>
            <w:tcW w:w="3116" w:type="dxa"/>
            <w:vAlign w:val="center"/>
          </w:tcPr>
          <w:p w14:paraId="2B2ADE4B" w14:textId="46AD97B4" w:rsidR="00943D13" w:rsidRPr="00716E8A" w:rsidRDefault="00943D13" w:rsidP="005C6482">
            <w:pPr>
              <w:suppressAutoHyphens/>
              <w:jc w:val="both"/>
              <w:rPr>
                <w:bCs/>
              </w:rPr>
            </w:pPr>
            <w:r w:rsidRPr="00683454">
              <w:rPr>
                <w:bCs/>
                <w:szCs w:val="24"/>
              </w:rPr>
              <w:t>Nacionalinės žemės tarnybos dokumentų archyvavimo ir skaitmenizavimo paslaugos</w:t>
            </w:r>
            <w:r w:rsidR="007F0D94">
              <w:rPr>
                <w:bCs/>
                <w:szCs w:val="24"/>
              </w:rPr>
              <w:t xml:space="preserve"> pagal Sutarties </w:t>
            </w:r>
            <w:r w:rsidR="00DF5837">
              <w:rPr>
                <w:bCs/>
                <w:szCs w:val="24"/>
              </w:rPr>
              <w:t>1 priede nustatytus reikalavimus</w:t>
            </w:r>
          </w:p>
        </w:tc>
        <w:tc>
          <w:tcPr>
            <w:tcW w:w="992" w:type="dxa"/>
            <w:vAlign w:val="center"/>
          </w:tcPr>
          <w:p w14:paraId="269EA064" w14:textId="46BD0E0F" w:rsidR="00943D13" w:rsidRPr="00683454" w:rsidRDefault="00943D13" w:rsidP="005C6482">
            <w:pPr>
              <w:suppressAutoHyphens/>
              <w:jc w:val="center"/>
            </w:pPr>
            <w:r w:rsidRPr="00683454">
              <w:t>byl</w:t>
            </w:r>
            <w:r w:rsidR="00C87704">
              <w:t>os</w:t>
            </w:r>
          </w:p>
        </w:tc>
        <w:tc>
          <w:tcPr>
            <w:tcW w:w="1559" w:type="dxa"/>
            <w:vAlign w:val="center"/>
          </w:tcPr>
          <w:p w14:paraId="6021D506" w14:textId="7E90B709" w:rsidR="00943D13" w:rsidRPr="00683454" w:rsidRDefault="00C87704" w:rsidP="005C6482">
            <w:pPr>
              <w:suppressAutoHyphens/>
              <w:jc w:val="center"/>
            </w:pPr>
            <w:r>
              <w:t>75 000</w:t>
            </w:r>
          </w:p>
        </w:tc>
        <w:tc>
          <w:tcPr>
            <w:tcW w:w="1701" w:type="dxa"/>
            <w:vAlign w:val="center"/>
          </w:tcPr>
          <w:p w14:paraId="0CF61F60" w14:textId="77777777" w:rsidR="00943D13" w:rsidRPr="00683454" w:rsidRDefault="00943D13" w:rsidP="005C6482">
            <w:pPr>
              <w:suppressAutoHyphens/>
              <w:jc w:val="center"/>
              <w:rPr>
                <w:b/>
              </w:rPr>
            </w:pPr>
          </w:p>
        </w:tc>
        <w:tc>
          <w:tcPr>
            <w:tcW w:w="1701" w:type="dxa"/>
            <w:vAlign w:val="center"/>
          </w:tcPr>
          <w:p w14:paraId="591E5155" w14:textId="77777777" w:rsidR="00943D13" w:rsidRPr="00683454" w:rsidRDefault="00943D13" w:rsidP="005C6482">
            <w:pPr>
              <w:suppressAutoHyphens/>
              <w:jc w:val="center"/>
              <w:rPr>
                <w:b/>
              </w:rPr>
            </w:pPr>
          </w:p>
        </w:tc>
      </w:tr>
    </w:tbl>
    <w:p w14:paraId="09290F52" w14:textId="77777777" w:rsidR="009C2726" w:rsidRDefault="009C2726" w:rsidP="00A555BD">
      <w:pPr>
        <w:pStyle w:val="HSPunktai"/>
        <w:numPr>
          <w:ilvl w:val="0"/>
          <w:numId w:val="0"/>
        </w:numPr>
        <w:tabs>
          <w:tab w:val="left" w:pos="0"/>
          <w:tab w:val="left" w:pos="709"/>
          <w:tab w:val="left" w:pos="993"/>
        </w:tabs>
        <w:spacing w:line="240" w:lineRule="auto"/>
        <w:ind w:firstLine="709"/>
        <w:rPr>
          <w:szCs w:val="24"/>
        </w:rPr>
      </w:pPr>
    </w:p>
    <w:p w14:paraId="321F7EC1" w14:textId="0CEA075C" w:rsidR="00A555BD" w:rsidRPr="00B60DA9" w:rsidRDefault="00A555BD" w:rsidP="00A555BD">
      <w:pPr>
        <w:pStyle w:val="HSPunktai"/>
        <w:numPr>
          <w:ilvl w:val="0"/>
          <w:numId w:val="0"/>
        </w:numPr>
        <w:tabs>
          <w:tab w:val="left" w:pos="0"/>
          <w:tab w:val="left" w:pos="709"/>
          <w:tab w:val="left" w:pos="993"/>
        </w:tabs>
        <w:spacing w:line="240" w:lineRule="auto"/>
        <w:ind w:firstLine="709"/>
        <w:rPr>
          <w:szCs w:val="24"/>
        </w:rPr>
      </w:pPr>
      <w:r w:rsidRPr="00B60DA9">
        <w:rPr>
          <w:szCs w:val="24"/>
        </w:rPr>
        <w:t>3.2. Į Sutarties kainą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w:t>
      </w:r>
    </w:p>
    <w:p w14:paraId="7D4E7938" w14:textId="77777777" w:rsidR="00A555BD" w:rsidRPr="008B2B01" w:rsidRDefault="00A555BD" w:rsidP="00A555BD">
      <w:pPr>
        <w:tabs>
          <w:tab w:val="left" w:pos="0"/>
          <w:tab w:val="left" w:pos="993"/>
          <w:tab w:val="num" w:pos="1134"/>
        </w:tabs>
        <w:ind w:firstLine="709"/>
        <w:contextualSpacing/>
        <w:jc w:val="both"/>
        <w:rPr>
          <w:szCs w:val="24"/>
        </w:rPr>
      </w:pPr>
      <w:r w:rsidRPr="008B2B01">
        <w:rPr>
          <w:szCs w:val="24"/>
          <w:lang w:val="x-none" w:eastAsia="lt-LT"/>
        </w:rPr>
        <w:t xml:space="preserve">3.3. </w:t>
      </w:r>
      <w:r w:rsidRPr="008B2B01">
        <w:rPr>
          <w:szCs w:val="24"/>
          <w:lang w:val="x-none"/>
        </w:rPr>
        <w:t>Sutarties kaina dėl bendro kainų lygio kitimo neperskaičiuojam</w:t>
      </w:r>
      <w:r w:rsidRPr="008B2B01">
        <w:rPr>
          <w:szCs w:val="24"/>
        </w:rPr>
        <w:t>a</w:t>
      </w:r>
      <w:r w:rsidRPr="008B2B01">
        <w:rPr>
          <w:szCs w:val="24"/>
          <w:lang w:val="x-none"/>
        </w:rPr>
        <w:t>.</w:t>
      </w:r>
      <w:r w:rsidRPr="008B2B01">
        <w:rPr>
          <w:szCs w:val="24"/>
        </w:rPr>
        <w:t xml:space="preserve"> </w:t>
      </w:r>
    </w:p>
    <w:p w14:paraId="468D41A5" w14:textId="77777777" w:rsidR="00A555BD" w:rsidRPr="00443539" w:rsidRDefault="00A555BD" w:rsidP="00A555BD">
      <w:pPr>
        <w:tabs>
          <w:tab w:val="num" w:pos="1353"/>
        </w:tabs>
        <w:ind w:firstLine="709"/>
        <w:contextualSpacing/>
        <w:jc w:val="both"/>
        <w:rPr>
          <w:kern w:val="2"/>
          <w:szCs w:val="24"/>
        </w:rPr>
      </w:pPr>
      <w:r w:rsidRPr="00443539">
        <w:rPr>
          <w:szCs w:val="24"/>
        </w:rPr>
        <w:t>3.</w:t>
      </w:r>
      <w:r>
        <w:rPr>
          <w:szCs w:val="24"/>
        </w:rPr>
        <w:t>4</w:t>
      </w:r>
      <w:r w:rsidRPr="00443539">
        <w:rPr>
          <w:szCs w:val="24"/>
        </w:rPr>
        <w:t xml:space="preserve">. </w:t>
      </w:r>
      <w:r w:rsidRPr="00443539">
        <w:rPr>
          <w:kern w:val="2"/>
          <w:szCs w:val="24"/>
        </w:rPr>
        <w:t>Jeigu Sutarties vykdymo metu pasikeičia PVM mokėjimą reglamentuojantys teisės aktai, darantys tiesioginę įtaką Paslaugų teikėjo t</w:t>
      </w:r>
      <w:r w:rsidRPr="00443539">
        <w:rPr>
          <w:szCs w:val="24"/>
        </w:rPr>
        <w:t>ei</w:t>
      </w:r>
      <w:r w:rsidRPr="00443539">
        <w:rPr>
          <w:kern w:val="2"/>
          <w:szCs w:val="24"/>
        </w:rPr>
        <w:t>kiamų p</w:t>
      </w:r>
      <w:r w:rsidRPr="00443539">
        <w:rPr>
          <w:szCs w:val="24"/>
        </w:rPr>
        <w:t>aslaugų</w:t>
      </w:r>
      <w:r w:rsidRPr="00443539">
        <w:rPr>
          <w:kern w:val="2"/>
          <w:szCs w:val="24"/>
        </w:rPr>
        <w:t xml:space="preserve"> Sutartyje nurodytai kainai / įkainiams, Sutarties kaina / įkainiai perskaičiuojami nekeičiant p</w:t>
      </w:r>
      <w:r w:rsidRPr="00443539">
        <w:rPr>
          <w:szCs w:val="24"/>
        </w:rPr>
        <w:t>aslaugų</w:t>
      </w:r>
      <w:r w:rsidRPr="00443539">
        <w:rPr>
          <w:kern w:val="2"/>
          <w:szCs w:val="24"/>
        </w:rPr>
        <w:t xml:space="preserve"> kainos / įkainio be PVM. </w:t>
      </w:r>
    </w:p>
    <w:p w14:paraId="1F4F5E37" w14:textId="51031EF3" w:rsidR="009279AB" w:rsidRPr="00A555BD" w:rsidRDefault="00A555BD" w:rsidP="00A555BD">
      <w:pPr>
        <w:tabs>
          <w:tab w:val="num" w:pos="1353"/>
        </w:tabs>
        <w:ind w:firstLine="709"/>
        <w:contextualSpacing/>
        <w:jc w:val="both"/>
        <w:rPr>
          <w:szCs w:val="24"/>
        </w:rPr>
      </w:pPr>
      <w:r w:rsidRPr="00443539">
        <w:rPr>
          <w:kern w:val="2"/>
          <w:szCs w:val="24"/>
        </w:rPr>
        <w:t>3.</w:t>
      </w:r>
      <w:r>
        <w:rPr>
          <w:kern w:val="2"/>
          <w:szCs w:val="24"/>
        </w:rPr>
        <w:t>5</w:t>
      </w:r>
      <w:r w:rsidRPr="00443539">
        <w:rPr>
          <w:kern w:val="2"/>
          <w:szCs w:val="24"/>
        </w:rPr>
        <w:t>. Perskaičiuota (-i) Sutarties kaina / įkainiai įforminama (-i) Susitarimu ir turi būti taikoma (-i) nuo naujo PVM įvedimo datos (nepriklausomai nuo to, kada pasirašytas Susitarimas).</w:t>
      </w:r>
    </w:p>
    <w:p w14:paraId="44C9349B" w14:textId="77777777" w:rsidR="0055084F" w:rsidRPr="00EA22AF" w:rsidRDefault="0055084F" w:rsidP="001003CC">
      <w:pPr>
        <w:suppressAutoHyphens/>
        <w:ind w:firstLine="720"/>
        <w:jc w:val="center"/>
      </w:pPr>
    </w:p>
    <w:p w14:paraId="42DE22D8" w14:textId="77777777" w:rsidR="000602C2" w:rsidRPr="00EA22AF" w:rsidRDefault="000602C2" w:rsidP="001003CC">
      <w:pPr>
        <w:suppressAutoHyphens/>
        <w:ind w:firstLine="720"/>
        <w:jc w:val="center"/>
        <w:rPr>
          <w:b/>
          <w:lang w:eastAsia="ar-SA"/>
        </w:rPr>
      </w:pPr>
      <w:r w:rsidRPr="00EA22AF">
        <w:rPr>
          <w:b/>
          <w:lang w:eastAsia="ar-SA"/>
        </w:rPr>
        <w:t>IV. MOKĖJIMO SĄLYGOS</w:t>
      </w:r>
    </w:p>
    <w:p w14:paraId="5EEBA184" w14:textId="1A623F74" w:rsidR="000017FF" w:rsidRPr="00EA22AF" w:rsidRDefault="000017FF" w:rsidP="001003CC">
      <w:pPr>
        <w:widowControl w:val="0"/>
        <w:tabs>
          <w:tab w:val="left" w:pos="567"/>
          <w:tab w:val="left" w:pos="990"/>
        </w:tabs>
        <w:spacing w:after="200"/>
        <w:ind w:firstLine="709"/>
        <w:contextualSpacing/>
        <w:jc w:val="both"/>
        <w:rPr>
          <w:spacing w:val="-3"/>
          <w:szCs w:val="24"/>
        </w:rPr>
      </w:pPr>
      <w:r w:rsidRPr="00EA22AF">
        <w:rPr>
          <w:lang w:eastAsia="ar-SA"/>
        </w:rPr>
        <w:t xml:space="preserve">4.1. </w:t>
      </w:r>
      <w:r w:rsidR="005907E2" w:rsidRPr="00EA22AF">
        <w:rPr>
          <w:noProof/>
          <w:szCs w:val="24"/>
        </w:rPr>
        <w:t>Paslaugų perdavimas ir priėmimas įforminamas perdavimo</w:t>
      </w:r>
      <w:r w:rsidR="005907E2" w:rsidRPr="00EA22AF">
        <w:rPr>
          <w:rFonts w:eastAsia="Calibri"/>
          <w:szCs w:val="24"/>
        </w:rPr>
        <w:t xml:space="preserve"> ir</w:t>
      </w:r>
      <w:r w:rsidR="005907E2" w:rsidRPr="00EA22AF">
        <w:rPr>
          <w:bCs/>
          <w:noProof/>
          <w:szCs w:val="24"/>
        </w:rPr>
        <w:t xml:space="preserve"> </w:t>
      </w:r>
      <w:r w:rsidR="005907E2" w:rsidRPr="00EA22AF">
        <w:rPr>
          <w:noProof/>
          <w:szCs w:val="24"/>
        </w:rPr>
        <w:t>priėmimo akt</w:t>
      </w:r>
      <w:r w:rsidR="0024401F">
        <w:rPr>
          <w:noProof/>
          <w:szCs w:val="24"/>
        </w:rPr>
        <w:t>ais</w:t>
      </w:r>
      <w:r w:rsidR="005907E2" w:rsidRPr="00EA22AF">
        <w:rPr>
          <w:noProof/>
          <w:szCs w:val="24"/>
        </w:rPr>
        <w:t xml:space="preserve"> (Sutarties 2</w:t>
      </w:r>
      <w:r w:rsidR="005907E2" w:rsidRPr="00EA22AF">
        <w:rPr>
          <w:rFonts w:eastAsia="Calibri"/>
          <w:noProof/>
          <w:szCs w:val="24"/>
        </w:rPr>
        <w:t> </w:t>
      </w:r>
      <w:r w:rsidR="005907E2" w:rsidRPr="00EA22AF">
        <w:rPr>
          <w:noProof/>
          <w:szCs w:val="24"/>
        </w:rPr>
        <w:t>priedas), kur</w:t>
      </w:r>
      <w:r w:rsidR="0024401F">
        <w:rPr>
          <w:noProof/>
          <w:szCs w:val="24"/>
        </w:rPr>
        <w:t>iuos</w:t>
      </w:r>
      <w:r w:rsidR="005907E2" w:rsidRPr="00EA22AF">
        <w:rPr>
          <w:noProof/>
          <w:szCs w:val="24"/>
        </w:rPr>
        <w:t xml:space="preserve"> pasirašydamos Sutarties Š</w:t>
      </w:r>
      <w:r w:rsidR="005907E2" w:rsidRPr="00EA22AF">
        <w:rPr>
          <w:rFonts w:eastAsia="Calibri"/>
          <w:noProof/>
          <w:szCs w:val="24"/>
        </w:rPr>
        <w:t xml:space="preserve">alys </w:t>
      </w:r>
      <w:r w:rsidR="005907E2" w:rsidRPr="00EA22AF">
        <w:rPr>
          <w:szCs w:val="24"/>
        </w:rPr>
        <w:t>(</w:t>
      </w:r>
      <w:r w:rsidR="005907E2" w:rsidRPr="00EA22AF">
        <w:rPr>
          <w:noProof/>
          <w:szCs w:val="24"/>
        </w:rPr>
        <w:t>Sutarties 12.</w:t>
      </w:r>
      <w:r w:rsidR="005907E2" w:rsidRPr="00EA22AF">
        <w:rPr>
          <w:rFonts w:eastAsia="Calibri"/>
          <w:szCs w:val="24"/>
        </w:rPr>
        <w:t xml:space="preserve"> 6</w:t>
      </w:r>
      <w:r w:rsidR="005907E2" w:rsidRPr="00EA22AF">
        <w:rPr>
          <w:noProof/>
          <w:szCs w:val="24"/>
        </w:rPr>
        <w:t xml:space="preserve"> papunktyje nurodyti Šalių atsakingi asmenys už Sutarties vykdymą)</w:t>
      </w:r>
      <w:r w:rsidR="005907E2" w:rsidRPr="00EA22AF">
        <w:rPr>
          <w:szCs w:val="24"/>
        </w:rPr>
        <w:t xml:space="preserve"> </w:t>
      </w:r>
      <w:r w:rsidR="005907E2" w:rsidRPr="00EA22AF">
        <w:rPr>
          <w:noProof/>
          <w:szCs w:val="24"/>
        </w:rPr>
        <w:t xml:space="preserve">patvirtina </w:t>
      </w:r>
      <w:r w:rsidR="005907E2" w:rsidRPr="00EA22AF">
        <w:rPr>
          <w:rFonts w:eastAsia="Calibri"/>
          <w:szCs w:val="24"/>
        </w:rPr>
        <w:t>tinkamą</w:t>
      </w:r>
      <w:r w:rsidR="005907E2" w:rsidRPr="00EA22AF">
        <w:rPr>
          <w:noProof/>
          <w:szCs w:val="24"/>
        </w:rPr>
        <w:t xml:space="preserve"> paslaugų suteikimo faktą ir momentą. </w:t>
      </w:r>
    </w:p>
    <w:p w14:paraId="428DB804" w14:textId="2BED9E26" w:rsidR="00D46947" w:rsidRPr="00EA22AF" w:rsidRDefault="00E24B41" w:rsidP="00E27203">
      <w:pPr>
        <w:widowControl w:val="0"/>
        <w:ind w:firstLine="709"/>
        <w:jc w:val="both"/>
        <w:rPr>
          <w:spacing w:val="-3"/>
          <w:szCs w:val="24"/>
        </w:rPr>
      </w:pPr>
      <w:r w:rsidRPr="00EA22AF">
        <w:rPr>
          <w:spacing w:val="-3"/>
          <w:szCs w:val="24"/>
        </w:rPr>
        <w:t xml:space="preserve">4.2. </w:t>
      </w:r>
      <w:r w:rsidR="00D46947" w:rsidRPr="00EA22AF">
        <w:rPr>
          <w:spacing w:val="-3"/>
          <w:szCs w:val="24"/>
        </w:rPr>
        <w:t>Už suteiktas, Sutarties reikalavimus atitinkančias paslaugas, Pirkėjas sumoka pagal Sutarties 3.</w:t>
      </w:r>
      <w:bookmarkStart w:id="7" w:name="_Hlk175019376"/>
      <w:r w:rsidR="00D46947" w:rsidRPr="00EA22AF">
        <w:rPr>
          <w:spacing w:val="-3"/>
          <w:szCs w:val="24"/>
        </w:rPr>
        <w:t>1</w:t>
      </w:r>
      <w:bookmarkEnd w:id="7"/>
      <w:r w:rsidR="00D46947" w:rsidRPr="00EA22AF">
        <w:rPr>
          <w:spacing w:val="-3"/>
          <w:szCs w:val="24"/>
        </w:rPr>
        <w:t> papunktyje nurodyt</w:t>
      </w:r>
      <w:r w:rsidR="00315A22" w:rsidRPr="00EA22AF">
        <w:rPr>
          <w:spacing w:val="-3"/>
          <w:szCs w:val="24"/>
        </w:rPr>
        <w:t>ą</w:t>
      </w:r>
      <w:r w:rsidR="00D46947" w:rsidRPr="00EA22AF">
        <w:rPr>
          <w:spacing w:val="-3"/>
          <w:szCs w:val="24"/>
        </w:rPr>
        <w:t xml:space="preserve"> </w:t>
      </w:r>
      <w:r w:rsidR="00315A22" w:rsidRPr="00EA22AF">
        <w:rPr>
          <w:spacing w:val="-3"/>
          <w:szCs w:val="24"/>
        </w:rPr>
        <w:t>kainą</w:t>
      </w:r>
      <w:r w:rsidR="00D46947" w:rsidRPr="00EA22AF">
        <w:rPr>
          <w:spacing w:val="-3"/>
          <w:szCs w:val="24"/>
        </w:rPr>
        <w:t xml:space="preserve"> mokėjimo pavedimu, pinigus pervesdamas į Paslaugų teikėjo atsiskaitomąją sąskaitą, nurodytą sutarties XV skyriuje, ne vėliau kaip per 30 (trisdešimt) dienų nuo tinkamai išrašytos sąskaitos faktūros gavimo</w:t>
      </w:r>
    </w:p>
    <w:p w14:paraId="6D95B7B4" w14:textId="05FDA2EE" w:rsidR="00CD5177" w:rsidRPr="00EA22AF" w:rsidRDefault="00CD5177" w:rsidP="001003CC">
      <w:pPr>
        <w:widowControl w:val="0"/>
        <w:ind w:firstLine="709"/>
        <w:jc w:val="both"/>
        <w:rPr>
          <w:spacing w:val="-3"/>
          <w:szCs w:val="24"/>
        </w:rPr>
      </w:pPr>
      <w:r w:rsidRPr="00EA22AF">
        <w:rPr>
          <w:spacing w:val="-3"/>
          <w:szCs w:val="24"/>
        </w:rPr>
        <w:t>4.3. Paslaugų teikėjo pateikta sąskaita</w:t>
      </w:r>
      <w:r w:rsidR="00DA3BAB" w:rsidRPr="00EA22AF">
        <w:rPr>
          <w:spacing w:val="-3"/>
          <w:szCs w:val="24"/>
        </w:rPr>
        <w:t xml:space="preserve"> </w:t>
      </w:r>
      <w:r w:rsidRPr="00EA22AF">
        <w:rPr>
          <w:spacing w:val="-3"/>
          <w:szCs w:val="24"/>
        </w:rPr>
        <w:t>faktūra privalo atitikti Lietuvos Respublikos įstatymų reikalavimus. Sąskaitoje</w:t>
      </w:r>
      <w:r w:rsidR="0055660E" w:rsidRPr="00EA22AF">
        <w:rPr>
          <w:spacing w:val="-3"/>
          <w:szCs w:val="24"/>
        </w:rPr>
        <w:t xml:space="preserve"> </w:t>
      </w:r>
      <w:r w:rsidRPr="00EA22AF">
        <w:rPr>
          <w:spacing w:val="-3"/>
          <w:szCs w:val="24"/>
        </w:rPr>
        <w:t>faktūroje privalo būti aiškiai nurodytos suteiktos paslaugos, atitinkančios Sutarties reikalavimus, paslaugų apimtis, Sutarties numeris, sudarymo data. Sąskaitoje</w:t>
      </w:r>
      <w:r w:rsidR="0055660E" w:rsidRPr="00EA22AF">
        <w:rPr>
          <w:spacing w:val="-3"/>
          <w:szCs w:val="24"/>
        </w:rPr>
        <w:t xml:space="preserve"> </w:t>
      </w:r>
      <w:r w:rsidRPr="00EA22AF">
        <w:rPr>
          <w:spacing w:val="-3"/>
          <w:szCs w:val="24"/>
        </w:rPr>
        <w:t>faktūroje nurodomos paslaugos ir jų kaina turi atitikti nurodytą Sutarties 3.1 papunktyje. Pirkėjui pageidaujant, sąskaitos</w:t>
      </w:r>
      <w:r w:rsidR="00932726" w:rsidRPr="00EA22AF">
        <w:rPr>
          <w:spacing w:val="-3"/>
          <w:szCs w:val="24"/>
        </w:rPr>
        <w:t xml:space="preserve"> </w:t>
      </w:r>
      <w:r w:rsidRPr="00EA22AF">
        <w:rPr>
          <w:spacing w:val="-3"/>
          <w:szCs w:val="24"/>
        </w:rPr>
        <w:t>faktūros turi būti papildomai (ir neatlygintinai) teikiamos elektroniniu būdu PDF ar DOC formatu.</w:t>
      </w:r>
    </w:p>
    <w:p w14:paraId="3705713B" w14:textId="77777777" w:rsidR="00F410EA" w:rsidRPr="00EA22AF" w:rsidRDefault="00CD5177" w:rsidP="00F410EA">
      <w:pPr>
        <w:tabs>
          <w:tab w:val="left" w:pos="0"/>
        </w:tabs>
        <w:ind w:firstLine="709"/>
        <w:contextualSpacing/>
        <w:jc w:val="both"/>
        <w:rPr>
          <w:szCs w:val="24"/>
        </w:rPr>
      </w:pPr>
      <w:r w:rsidRPr="00EA22AF">
        <w:rPr>
          <w:szCs w:val="24"/>
        </w:rPr>
        <w:t>4.</w:t>
      </w:r>
      <w:r w:rsidR="00736FCB" w:rsidRPr="00EA22AF">
        <w:rPr>
          <w:szCs w:val="24"/>
        </w:rPr>
        <w:t>4</w:t>
      </w:r>
      <w:r w:rsidRPr="00EA22AF">
        <w:rPr>
          <w:szCs w:val="24"/>
        </w:rPr>
        <w:t xml:space="preserve">. </w:t>
      </w:r>
      <w:r w:rsidR="00F410EA" w:rsidRPr="00EA22AF">
        <w:rPr>
          <w:szCs w:val="24"/>
        </w:rPr>
        <w:t>Paslaugų teikėjas sąskaitą</w:t>
      </w:r>
      <w:r w:rsidR="00F410EA" w:rsidRPr="00EA22AF">
        <w:rPr>
          <w:color w:val="000000"/>
        </w:rPr>
        <w:t xml:space="preserve"> </w:t>
      </w:r>
      <w:r w:rsidR="00F410EA" w:rsidRPr="00EA22AF">
        <w:rPr>
          <w:szCs w:val="24"/>
        </w:rPr>
        <w:t>faktūrą privalo pateikti elektroniniu būdu naudojantis informacinės sistemos SABIS priemonėmis. Lietuvos Respublikos viešųjų pirkimų įstatymo 22 straipsnio 12 dalyje nustatytais atvejais, esant informacinės sistemos SABIS pažeidimų, dėl kurių negalimas keitimasis informacija naudojantis šia sistema, sąskaitos</w:t>
      </w:r>
      <w:r w:rsidR="00F410EA" w:rsidRPr="00EA22AF">
        <w:rPr>
          <w:color w:val="000000"/>
        </w:rPr>
        <w:t xml:space="preserve"> </w:t>
      </w:r>
      <w:r w:rsidR="00F410EA" w:rsidRPr="00EA22AF">
        <w:rPr>
          <w:szCs w:val="24"/>
        </w:rPr>
        <w:t xml:space="preserve">faktūros gali būti teikiamos elektroniniu paštu </w:t>
      </w:r>
      <w:hyperlink r:id="rId14" w:history="1">
        <w:r w:rsidR="00F410EA" w:rsidRPr="00EA22AF">
          <w:rPr>
            <w:color w:val="0000FF"/>
            <w:u w:val="single"/>
          </w:rPr>
          <w:t>nzt@nzt.lt</w:t>
        </w:r>
      </w:hyperlink>
      <w:r w:rsidR="00F410EA" w:rsidRPr="00EA22AF">
        <w:rPr>
          <w:szCs w:val="24"/>
        </w:rPr>
        <w:t xml:space="preserve">  ir (arba) iš anksto suderintomis ne elektroninėmis priemonėmis.</w:t>
      </w:r>
    </w:p>
    <w:p w14:paraId="016F522E" w14:textId="2244733B" w:rsidR="00CD5177" w:rsidRPr="00EA22AF" w:rsidRDefault="00CD5177" w:rsidP="00F410EA">
      <w:pPr>
        <w:tabs>
          <w:tab w:val="left" w:pos="0"/>
        </w:tabs>
        <w:ind w:firstLine="709"/>
        <w:contextualSpacing/>
        <w:jc w:val="both"/>
        <w:rPr>
          <w:szCs w:val="24"/>
        </w:rPr>
      </w:pPr>
      <w:r w:rsidRPr="00EA22AF">
        <w:rPr>
          <w:szCs w:val="24"/>
        </w:rPr>
        <w:t>4.</w:t>
      </w:r>
      <w:r w:rsidR="0020633D" w:rsidRPr="00EA22AF">
        <w:rPr>
          <w:szCs w:val="24"/>
        </w:rPr>
        <w:t>5</w:t>
      </w:r>
      <w:r w:rsidRPr="00EA22AF">
        <w:rPr>
          <w:szCs w:val="24"/>
        </w:rPr>
        <w:t>. Jeigu Paslaugų teikėjo pateikta sąskaita</w:t>
      </w:r>
      <w:r w:rsidR="00FC1BD6" w:rsidRPr="00EA22AF">
        <w:rPr>
          <w:color w:val="000000"/>
        </w:rPr>
        <w:t xml:space="preserve"> </w:t>
      </w:r>
      <w:r w:rsidRPr="00EA22AF">
        <w:rPr>
          <w:szCs w:val="24"/>
        </w:rPr>
        <w:t>faktūra neatitinka Sutarties 4.</w:t>
      </w:r>
      <w:r w:rsidR="0020633D" w:rsidRPr="00EA22AF">
        <w:rPr>
          <w:szCs w:val="24"/>
        </w:rPr>
        <w:t>3</w:t>
      </w:r>
      <w:r w:rsidRPr="00EA22AF">
        <w:rPr>
          <w:szCs w:val="24"/>
        </w:rPr>
        <w:t xml:space="preserve"> papunkčio reikalavimų arba joje yra klaidų, Pirkėjas tokią sąskaitą</w:t>
      </w:r>
      <w:r w:rsidR="00736FCB" w:rsidRPr="00EA22AF">
        <w:rPr>
          <w:color w:val="000000"/>
        </w:rPr>
        <w:t xml:space="preserve"> </w:t>
      </w:r>
      <w:r w:rsidRPr="00EA22AF">
        <w:rPr>
          <w:szCs w:val="24"/>
        </w:rPr>
        <w:t>faktūrą grąžina Paslaugų teikėjui. Šiuo atveju laikoma, kad Pirkėjui prievolės, nurodytos Sutarties 4.</w:t>
      </w:r>
      <w:r w:rsidR="004020B6" w:rsidRPr="00EA22AF">
        <w:rPr>
          <w:szCs w:val="24"/>
        </w:rPr>
        <w:t>2</w:t>
      </w:r>
      <w:r w:rsidRPr="00EA22AF">
        <w:rPr>
          <w:szCs w:val="24"/>
        </w:rPr>
        <w:t xml:space="preserve"> papunktyje, neatsirado.</w:t>
      </w:r>
    </w:p>
    <w:p w14:paraId="2C8E98AC" w14:textId="261C80E2" w:rsidR="005D66E7" w:rsidRPr="00EA22AF" w:rsidRDefault="005D66E7" w:rsidP="005D66E7">
      <w:pPr>
        <w:tabs>
          <w:tab w:val="num" w:pos="1134"/>
        </w:tabs>
        <w:spacing w:after="240"/>
        <w:ind w:firstLine="709"/>
        <w:contextualSpacing/>
        <w:jc w:val="both"/>
        <w:rPr>
          <w:rFonts w:eastAsia="Calibri"/>
          <w:szCs w:val="24"/>
        </w:rPr>
      </w:pPr>
      <w:r w:rsidRPr="00EA22AF">
        <w:rPr>
          <w:rFonts w:eastAsia="Calibri"/>
          <w:szCs w:val="24"/>
          <w:lang w:eastAsia="lt-LT"/>
        </w:rPr>
        <w:t>4.6. Pirkėjas taip pat nustato tiesioginio atsiskaitymo su subtiekėjais galimybę. Pirkėjas, Paslaugų teikėjui pasiūlyme nurodžius, arba, vadovaujantis Sutarties 12.</w:t>
      </w:r>
      <w:r w:rsidR="00156223">
        <w:rPr>
          <w:rFonts w:eastAsia="Calibri"/>
          <w:szCs w:val="24"/>
          <w:lang w:eastAsia="lt-LT"/>
        </w:rPr>
        <w:t>1</w:t>
      </w:r>
      <w:r w:rsidRPr="00EA22AF">
        <w:rPr>
          <w:rFonts w:eastAsia="Calibri"/>
          <w:szCs w:val="24"/>
          <w:lang w:eastAsia="lt-LT"/>
        </w:rPr>
        <w:t xml:space="preserve"> papunkčiu, pranešus apie subtiekėjo pakeitimą arba naujo pasitelkimą, ne vėliau kaip per 3 (tris) darbo dienas, nuo Sutarties sudarymo, ar Paslaugų teikėjo pranešimo, informuoja subtiekėjus apie tokią tiesioginio atsiskaitymo galimybę, o subtiekėjas, norėdamas pasinaudoti tokia galimybe, raštu pateikia prašymą Pirkėjui. Tuo tikslu turi būti sudaroma trišalė sutartis tarp Pirkėjo, Paslaugų teikėjo ir konkretaus subtiekėjo pagal šiame papunktyje aprašytas sąlygas, joje numatant Paslaugų teikėjo teisę prieštarauti nepagrįstiems mokėjimams subtiekėjui. Jei Paslaugų teikėjas neprieštarauja mokėjimams subtiekėjui, Pirkėjas Paslaugų teikėjo vardu perveda sumas, kurios nurodytos Paslaugų teikėjo pateikiamose PVM sąskaitose-faktūrose arba subtiekėjo Pirkėjui pateiktuose dokumentuose kaip subtiekėjui mokėtinos sumos už Paslaugų teikėjo įsipareigojimų pagal Sutartį dalį, tiesiogiai atitinkamam subtiekėjui į jo banko sąskaitą. Tokie mokėjimai yra laikomi tinkamu Pirkėjo atsiskaitymu su Paslaugų teikėju pagal Sutartį ir tinkamu Paslaugų teikėjo atsiskaitymu su atitinkamu (-</w:t>
      </w:r>
      <w:proofErr w:type="spellStart"/>
      <w:r w:rsidRPr="00EA22AF">
        <w:rPr>
          <w:rFonts w:eastAsia="Calibri"/>
          <w:szCs w:val="24"/>
          <w:lang w:eastAsia="lt-LT"/>
        </w:rPr>
        <w:t>ais</w:t>
      </w:r>
      <w:proofErr w:type="spellEnd"/>
      <w:r w:rsidRPr="00EA22AF">
        <w:rPr>
          <w:rFonts w:eastAsia="Calibri"/>
          <w:szCs w:val="24"/>
          <w:lang w:eastAsia="lt-LT"/>
        </w:rPr>
        <w:t>) subtiekėju (-</w:t>
      </w:r>
      <w:proofErr w:type="spellStart"/>
      <w:r w:rsidRPr="00EA22AF">
        <w:rPr>
          <w:rFonts w:eastAsia="Calibri"/>
          <w:szCs w:val="24"/>
          <w:lang w:eastAsia="lt-LT"/>
        </w:rPr>
        <w:t>ais</w:t>
      </w:r>
      <w:proofErr w:type="spellEnd"/>
      <w:r w:rsidRPr="00EA22AF">
        <w:rPr>
          <w:rFonts w:eastAsia="Calibri"/>
          <w:szCs w:val="24"/>
          <w:lang w:eastAsia="lt-LT"/>
        </w:rPr>
        <w:t>) pagal jų tarpusavio sutartis. Tokia trišalė sutartis laikoma sudėtine šios Sutarties dalimi.</w:t>
      </w:r>
    </w:p>
    <w:p w14:paraId="2CA409FB" w14:textId="77777777" w:rsidR="00AC4A77" w:rsidRPr="00EA22AF" w:rsidRDefault="00AC4A77" w:rsidP="001003CC">
      <w:pPr>
        <w:tabs>
          <w:tab w:val="left" w:pos="0"/>
          <w:tab w:val="left" w:pos="993"/>
        </w:tabs>
        <w:autoSpaceDE w:val="0"/>
        <w:autoSpaceDN w:val="0"/>
        <w:adjustRightInd w:val="0"/>
        <w:ind w:firstLine="720"/>
        <w:jc w:val="center"/>
        <w:rPr>
          <w:bCs/>
        </w:rPr>
      </w:pPr>
    </w:p>
    <w:p w14:paraId="2C1FBC8C" w14:textId="77777777" w:rsidR="000602C2" w:rsidRPr="00EA22AF" w:rsidRDefault="000602C2" w:rsidP="001003CC">
      <w:pPr>
        <w:tabs>
          <w:tab w:val="left" w:pos="0"/>
          <w:tab w:val="left" w:pos="993"/>
        </w:tabs>
        <w:autoSpaceDE w:val="0"/>
        <w:autoSpaceDN w:val="0"/>
        <w:adjustRightInd w:val="0"/>
        <w:ind w:firstLine="720"/>
        <w:jc w:val="center"/>
        <w:rPr>
          <w:rFonts w:eastAsia="Calibri"/>
          <w:b/>
        </w:rPr>
      </w:pPr>
      <w:r w:rsidRPr="00EA22AF">
        <w:rPr>
          <w:b/>
        </w:rPr>
        <w:t>V. PASLAUGŲ TEIKĖJO</w:t>
      </w:r>
      <w:r w:rsidRPr="00EA22AF">
        <w:t xml:space="preserve"> </w:t>
      </w:r>
      <w:r w:rsidRPr="00EA22AF">
        <w:rPr>
          <w:rFonts w:eastAsia="Calibri"/>
          <w:b/>
        </w:rPr>
        <w:t>TEISĖS IR ĮSIPAREIGOJIMAI</w:t>
      </w:r>
    </w:p>
    <w:p w14:paraId="589122F2" w14:textId="7D219F94" w:rsidR="000602C2" w:rsidRPr="00EA22AF" w:rsidRDefault="000602C2" w:rsidP="00503863">
      <w:pPr>
        <w:pStyle w:val="HSPunktai"/>
        <w:numPr>
          <w:ilvl w:val="0"/>
          <w:numId w:val="0"/>
        </w:numPr>
        <w:shd w:val="clear" w:color="auto" w:fill="FFFFFF" w:themeFill="background1"/>
        <w:spacing w:line="240" w:lineRule="auto"/>
        <w:ind w:firstLine="709"/>
        <w:rPr>
          <w:szCs w:val="24"/>
          <w:lang w:val="lt-LT" w:eastAsia="lt-LT"/>
        </w:rPr>
      </w:pPr>
      <w:r w:rsidRPr="00EA22AF">
        <w:rPr>
          <w:lang w:val="lt-LT"/>
        </w:rPr>
        <w:t>5.1. Paslaugų teikėjas įsipareigoja suteikti kokybiškas paslaugas, atitinkančias Sutarties 1 priede nustatytus reikalavimus.</w:t>
      </w:r>
      <w:r w:rsidR="00503863" w:rsidRPr="00EA22AF">
        <w:rPr>
          <w:lang w:val="lt-LT" w:eastAsia="lt-LT"/>
        </w:rPr>
        <w:t xml:space="preserve"> </w:t>
      </w:r>
    </w:p>
    <w:p w14:paraId="52F680D2" w14:textId="77777777" w:rsidR="000602C2" w:rsidRPr="00EA22AF" w:rsidRDefault="000602C2" w:rsidP="001003CC">
      <w:pPr>
        <w:tabs>
          <w:tab w:val="left" w:pos="0"/>
          <w:tab w:val="left" w:pos="993"/>
        </w:tabs>
        <w:autoSpaceDE w:val="0"/>
        <w:autoSpaceDN w:val="0"/>
        <w:adjustRightInd w:val="0"/>
        <w:ind w:firstLine="720"/>
        <w:jc w:val="both"/>
      </w:pPr>
      <w:r w:rsidRPr="00EA22AF">
        <w:rPr>
          <w:rFonts w:eastAsia="Calibri"/>
        </w:rPr>
        <w:t xml:space="preserve">5.2. </w:t>
      </w:r>
      <w:r w:rsidRPr="00EA22AF">
        <w:t>Paslaugų teikėjas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Paslaugų teikėjui suteikta informacija yra laikoma konfidencialia, nebent Pirkėjas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2F3B9891" w14:textId="27BDECF4" w:rsidR="002D30A4" w:rsidRPr="00EA22AF" w:rsidRDefault="002D30A4" w:rsidP="002D30A4">
      <w:pPr>
        <w:tabs>
          <w:tab w:val="num" w:pos="1134"/>
        </w:tabs>
        <w:ind w:firstLine="709"/>
        <w:contextualSpacing/>
        <w:jc w:val="both"/>
        <w:rPr>
          <w:rFonts w:eastAsia="Calibri"/>
        </w:rPr>
      </w:pPr>
      <w:r w:rsidRPr="00EA22AF">
        <w:rPr>
          <w:rFonts w:eastAsia="Calibri"/>
        </w:rPr>
        <w:t>5.</w:t>
      </w:r>
      <w:r w:rsidR="004107A6" w:rsidRPr="00A26986">
        <w:rPr>
          <w:rFonts w:eastAsia="Calibri"/>
        </w:rPr>
        <w:t>3</w:t>
      </w:r>
      <w:r w:rsidRPr="00EA22AF">
        <w:rPr>
          <w:rFonts w:eastAsia="Calibri"/>
        </w:rPr>
        <w:t>. Sudarius Sutartį, tačiau ne vėliau kaip per 3 (tris) darbo dienas, Paslaugų teikėjas įsipareigoja Pirkėjui pranešti tuo metu žinomų subteikėjų pavadinimus, kontaktinius duomenis ir jų atstovus.</w:t>
      </w:r>
      <w:r w:rsidR="009F4D6D" w:rsidRPr="00EA22AF">
        <w:rPr>
          <w:rFonts w:eastAsia="Calibri"/>
        </w:rPr>
        <w:t xml:space="preserve"> Paslaugų teikėjas taip pat privalo informuoti apie minėtos informacijos pasikeitimus visu Sutarties vykdymo metu, taip pat apie naujus subtiekėjus, kuriuos jis ketina pasitelkti vėliau.</w:t>
      </w:r>
    </w:p>
    <w:p w14:paraId="6275DBB8" w14:textId="4E8E2C5C" w:rsidR="002D30A4" w:rsidRPr="00EA22AF" w:rsidRDefault="001A2FB4" w:rsidP="00FF0DB8">
      <w:pPr>
        <w:tabs>
          <w:tab w:val="num" w:pos="1134"/>
        </w:tabs>
        <w:ind w:firstLine="709"/>
        <w:contextualSpacing/>
        <w:jc w:val="both"/>
        <w:rPr>
          <w:rFonts w:eastAsia="Calibri"/>
        </w:rPr>
      </w:pPr>
      <w:r w:rsidRPr="00EA22AF">
        <w:rPr>
          <w:rFonts w:eastAsia="Calibri"/>
        </w:rPr>
        <w:t>5.</w:t>
      </w:r>
      <w:r w:rsidR="004107A6">
        <w:rPr>
          <w:rFonts w:eastAsia="Calibri"/>
        </w:rPr>
        <w:t>4</w:t>
      </w:r>
      <w:r w:rsidRPr="00EA22AF">
        <w:rPr>
          <w:rFonts w:eastAsia="Calibri"/>
        </w:rPr>
        <w:t xml:space="preserve">. </w:t>
      </w:r>
      <w:r w:rsidRPr="00EA22AF">
        <w:rPr>
          <w:rFonts w:eastAsia="Calibri"/>
          <w:szCs w:val="24"/>
        </w:rPr>
        <w:t xml:space="preserve">Paslaugų teikėjas </w:t>
      </w:r>
      <w:r w:rsidRPr="00EA22AF">
        <w:rPr>
          <w:rFonts w:eastAsia="Calibri"/>
        </w:rPr>
        <w:t xml:space="preserve">įsipareigoja nedelsiant informuoti Pirkėją apie visus įvykius, kurie gali turėti įtakos Sutarties tinkamam vykdymui, taip pat apie </w:t>
      </w:r>
      <w:r w:rsidRPr="00EA22AF">
        <w:rPr>
          <w:rFonts w:eastAsia="Calibri"/>
          <w:szCs w:val="24"/>
        </w:rPr>
        <w:t xml:space="preserve">Paslaugų teikėjo </w:t>
      </w:r>
      <w:r w:rsidRPr="00EA22AF">
        <w:rPr>
          <w:rFonts w:eastAsia="Calibri"/>
        </w:rPr>
        <w:t>rekvizitų bei už Sutarties vykdymą atsakingų asmenų, nurodytų Sutarties 12.</w:t>
      </w:r>
      <w:r w:rsidR="00234CF9" w:rsidRPr="00EA22AF">
        <w:rPr>
          <w:rFonts w:eastAsia="Calibri"/>
        </w:rPr>
        <w:t>6</w:t>
      </w:r>
      <w:r w:rsidRPr="00EA22AF">
        <w:rPr>
          <w:rFonts w:eastAsia="Calibri"/>
        </w:rPr>
        <w:t xml:space="preserve"> papunktyje, pasikeitimą ne vėliau kaip per 5 (penkias) darbo dienas nuo tokių pasikeitimų atsiradimo dienos. </w:t>
      </w:r>
      <w:r w:rsidRPr="00EA22AF">
        <w:rPr>
          <w:rFonts w:eastAsia="Calibri"/>
          <w:szCs w:val="24"/>
        </w:rPr>
        <w:t>Paslaugų teikėjas</w:t>
      </w:r>
      <w:r w:rsidRPr="00EA22AF">
        <w:rPr>
          <w:rFonts w:eastAsia="Calibri"/>
        </w:rPr>
        <w:t>, neįvykdęs šio reikalavimo, negali pareikšti pretenzijų ar atsikirtimų</w:t>
      </w:r>
      <w:r w:rsidRPr="00EA22AF">
        <w:rPr>
          <w:rFonts w:eastAsia="Calibri"/>
          <w:szCs w:val="24"/>
        </w:rPr>
        <w:t>, kad kitos Šalies veiksmai, atlikti pagal paskutinius jai žinomus duomenis, neatitinka Sutarties sąlygų arba ji negavo pranešimų, siųstų pagal šiuos duomenis.</w:t>
      </w:r>
    </w:p>
    <w:p w14:paraId="2D091D2E" w14:textId="5F8E64F6" w:rsidR="000602C2" w:rsidRPr="00EA22AF" w:rsidRDefault="000602C2" w:rsidP="001003CC">
      <w:pPr>
        <w:tabs>
          <w:tab w:val="left" w:pos="-142"/>
          <w:tab w:val="left" w:pos="0"/>
          <w:tab w:val="left" w:pos="709"/>
        </w:tabs>
        <w:ind w:firstLine="720"/>
        <w:jc w:val="both"/>
      </w:pPr>
      <w:r w:rsidRPr="00EA22AF">
        <w:t>5.</w:t>
      </w:r>
      <w:r w:rsidR="004107A6">
        <w:t>5</w:t>
      </w:r>
      <w:r w:rsidRPr="00EA22AF">
        <w:t>. Paslaugų tei</w:t>
      </w:r>
      <w:r w:rsidRPr="00EA22AF">
        <w:rPr>
          <w:rFonts w:eastAsia="Calibri"/>
        </w:rPr>
        <w:t xml:space="preserve">kėjas </w:t>
      </w:r>
      <w:r w:rsidRPr="00EA22AF">
        <w:t xml:space="preserve">įsipareigoja be raštiško Pirkėjo sutikimo neperduoti tretiesiems asmenims pagal Sutartį prisiimtų įsipareigojimų ir bet kokiu atveju atsakyti už visus Sutartimi prisiimtus įsipareigojimus. </w:t>
      </w:r>
    </w:p>
    <w:p w14:paraId="186085EA" w14:textId="1F874695" w:rsidR="000602C2" w:rsidRPr="00EA22AF" w:rsidRDefault="000602C2" w:rsidP="001003CC">
      <w:pPr>
        <w:tabs>
          <w:tab w:val="left" w:pos="-142"/>
          <w:tab w:val="left" w:pos="0"/>
          <w:tab w:val="left" w:pos="709"/>
        </w:tabs>
        <w:ind w:firstLine="720"/>
        <w:jc w:val="both"/>
      </w:pPr>
      <w:r w:rsidRPr="00EA22AF">
        <w:rPr>
          <w:rFonts w:eastAsia="Calibri"/>
        </w:rPr>
        <w:t>5.</w:t>
      </w:r>
      <w:r w:rsidR="004107A6">
        <w:rPr>
          <w:rFonts w:eastAsia="Calibri"/>
        </w:rPr>
        <w:t>6</w:t>
      </w:r>
      <w:r w:rsidRPr="00EA22AF">
        <w:rPr>
          <w:rFonts w:eastAsia="Calibri"/>
        </w:rPr>
        <w:t xml:space="preserve">. </w:t>
      </w:r>
      <w:r w:rsidRPr="00EA22AF">
        <w:t>Jeigu Paslaugų teikėjo kvalifikacija dėl teisės verstis atitinkama veikla nebuvo tikrinama arba tikrinama ne visa apimtimi, Paslaugų teikėjas įsipareigoja Pirkėjui, kad Sutartį vykdys tik tokią teisę turintys asmenys.</w:t>
      </w:r>
    </w:p>
    <w:p w14:paraId="37455CC9" w14:textId="08BC5415" w:rsidR="003418F4" w:rsidRDefault="000602C2" w:rsidP="001003CC">
      <w:pPr>
        <w:tabs>
          <w:tab w:val="left" w:pos="-142"/>
          <w:tab w:val="left" w:pos="0"/>
          <w:tab w:val="left" w:pos="709"/>
        </w:tabs>
        <w:ind w:firstLine="720"/>
        <w:jc w:val="both"/>
      </w:pPr>
      <w:r w:rsidRPr="00EA22AF">
        <w:t>5.</w:t>
      </w:r>
      <w:r w:rsidR="004107A6">
        <w:t>7</w:t>
      </w:r>
      <w:r w:rsidRPr="00EA22AF">
        <w:t xml:space="preserve">. Paslaugų teikėjas įsipareigoja laikytis Nacionalinės žemės tarnybos prie </w:t>
      </w:r>
      <w:r w:rsidR="00073662" w:rsidRPr="00EA22AF">
        <w:t>Aplinkos</w:t>
      </w:r>
      <w:r w:rsidRPr="00EA22AF">
        <w:t xml:space="preserve"> ministerijos antikorupcinės politikos apraše, patvirtintame Nacionalinės žemės tarnybos prie </w:t>
      </w:r>
      <w:r w:rsidR="00073662" w:rsidRPr="00EA22AF">
        <w:t>Aplinkos</w:t>
      </w:r>
      <w:r w:rsidRPr="00EA22AF">
        <w:t xml:space="preserve"> ministerijos direktoriaus 2019 m.  birželio 25 d. įsakymu Nr. 1P-164-(1.3.) „Dėl Nacionalinės žemės tarnybos prie </w:t>
      </w:r>
      <w:r w:rsidR="00073662" w:rsidRPr="00EA22AF">
        <w:t>Aplinkos</w:t>
      </w:r>
      <w:r w:rsidRPr="00EA22AF">
        <w:t xml:space="preserve"> ministerijos antikorupcinės politikos aprašo patvirtinimo“ (toliau – Antikorupcinės politikos apraše), nustatytų reikalavimų. Antikorupcinės politikos aprašas skelbiamas viešai Pirkėjo interneto svetainėje </w:t>
      </w:r>
      <w:r w:rsidR="005C2EA0" w:rsidRPr="00EA22AF">
        <w:rPr>
          <w:rStyle w:val="Hipersaitas"/>
          <w:color w:val="auto"/>
          <w:u w:val="none"/>
        </w:rPr>
        <w:t xml:space="preserve">https://nzt.lrv.lt/lt/ </w:t>
      </w:r>
      <w:r w:rsidRPr="00EA22AF">
        <w:t>skiltyje „Korupcijos prevencija“.</w:t>
      </w:r>
    </w:p>
    <w:p w14:paraId="6FAA7BA0" w14:textId="605B881C" w:rsidR="00C903A4" w:rsidRPr="00B067F0" w:rsidRDefault="00C903A4" w:rsidP="00C903A4">
      <w:pPr>
        <w:ind w:firstLine="709"/>
        <w:jc w:val="both"/>
        <w:rPr>
          <w:szCs w:val="24"/>
          <w:lang w:eastAsia="lt-LT"/>
        </w:rPr>
      </w:pPr>
      <w:r w:rsidRPr="00716E8A">
        <w:t xml:space="preserve">5.8. </w:t>
      </w:r>
      <w:r w:rsidRPr="00EA22AF">
        <w:t xml:space="preserve">Paslaugų teikėjas įsipareigoja </w:t>
      </w:r>
      <w:r w:rsidRPr="00B067F0">
        <w:rPr>
          <w:szCs w:val="24"/>
          <w:lang w:eastAsia="lt-LT"/>
        </w:rPr>
        <w:t xml:space="preserve">pasirašyti su </w:t>
      </w:r>
      <w:r>
        <w:rPr>
          <w:szCs w:val="24"/>
          <w:lang w:eastAsia="lt-LT"/>
        </w:rPr>
        <w:t xml:space="preserve">Pirkėju </w:t>
      </w:r>
      <w:r w:rsidRPr="00B067F0">
        <w:rPr>
          <w:szCs w:val="24"/>
          <w:lang w:eastAsia="lt-LT"/>
        </w:rPr>
        <w:t>Asmens duomenų tvarkymo susitarimą.</w:t>
      </w:r>
    </w:p>
    <w:p w14:paraId="69800B70" w14:textId="70B7265B" w:rsidR="000D4944" w:rsidRPr="00EA22AF" w:rsidRDefault="000D4944" w:rsidP="00AA0F20">
      <w:pPr>
        <w:pStyle w:val="HSPunktai"/>
        <w:numPr>
          <w:ilvl w:val="0"/>
          <w:numId w:val="0"/>
        </w:numPr>
        <w:spacing w:line="240" w:lineRule="auto"/>
        <w:rPr>
          <w:b/>
          <w:lang w:val="lt-LT"/>
        </w:rPr>
      </w:pPr>
    </w:p>
    <w:p w14:paraId="7043ADBD" w14:textId="77777777" w:rsidR="000602C2" w:rsidRPr="00EA22AF" w:rsidRDefault="000602C2" w:rsidP="001003CC">
      <w:pPr>
        <w:tabs>
          <w:tab w:val="left" w:pos="1276"/>
          <w:tab w:val="left" w:pos="2552"/>
          <w:tab w:val="left" w:pos="4820"/>
          <w:tab w:val="left" w:pos="5103"/>
        </w:tabs>
        <w:autoSpaceDE w:val="0"/>
        <w:autoSpaceDN w:val="0"/>
        <w:adjustRightInd w:val="0"/>
        <w:ind w:firstLine="709"/>
        <w:jc w:val="center"/>
        <w:rPr>
          <w:b/>
        </w:rPr>
      </w:pPr>
      <w:r w:rsidRPr="00EA22AF">
        <w:rPr>
          <w:b/>
        </w:rPr>
        <w:t>VI. PIRKĖJO TEISĖS IR ĮSIPAREIGOJIMAI</w:t>
      </w:r>
    </w:p>
    <w:p w14:paraId="6F6D14A2" w14:textId="1B1CD50B" w:rsidR="00A05662" w:rsidRPr="00EA22AF" w:rsidRDefault="00A05662" w:rsidP="001003CC">
      <w:pPr>
        <w:pStyle w:val="HSPunktai"/>
        <w:numPr>
          <w:ilvl w:val="0"/>
          <w:numId w:val="0"/>
        </w:numPr>
        <w:tabs>
          <w:tab w:val="left" w:pos="0"/>
        </w:tabs>
        <w:spacing w:line="240" w:lineRule="auto"/>
        <w:ind w:firstLine="709"/>
        <w:rPr>
          <w:noProof/>
          <w:szCs w:val="24"/>
          <w:lang w:val="lt-LT"/>
        </w:rPr>
      </w:pPr>
      <w:r w:rsidRPr="00EA22AF">
        <w:rPr>
          <w:szCs w:val="24"/>
          <w:lang w:val="lt-LT"/>
        </w:rPr>
        <w:t xml:space="preserve">6.1. Pirkėjas įsipareigoja Sutartyje nustatyta tvarka priimti faktiškai </w:t>
      </w:r>
      <w:r w:rsidRPr="00EA22AF">
        <w:rPr>
          <w:noProof/>
          <w:szCs w:val="24"/>
          <w:lang w:val="lt-LT"/>
        </w:rPr>
        <w:t>suteiktas Sutarties reikalavimus atitinkančias paslaugas.</w:t>
      </w:r>
    </w:p>
    <w:p w14:paraId="46BD771F" w14:textId="77777777" w:rsidR="00A05662" w:rsidRPr="00EA22AF" w:rsidRDefault="00A05662" w:rsidP="001003CC">
      <w:pPr>
        <w:pStyle w:val="HSPunktai"/>
        <w:numPr>
          <w:ilvl w:val="0"/>
          <w:numId w:val="0"/>
        </w:numPr>
        <w:tabs>
          <w:tab w:val="left" w:pos="0"/>
        </w:tabs>
        <w:spacing w:line="240" w:lineRule="auto"/>
        <w:ind w:firstLine="709"/>
        <w:rPr>
          <w:noProof/>
          <w:szCs w:val="24"/>
          <w:lang w:val="lt-LT"/>
        </w:rPr>
      </w:pPr>
      <w:r w:rsidRPr="00EA22AF">
        <w:rPr>
          <w:noProof/>
          <w:szCs w:val="24"/>
          <w:lang w:val="lt-LT"/>
        </w:rPr>
        <w:t xml:space="preserve">6.2. </w:t>
      </w:r>
      <w:r w:rsidRPr="00EA22AF">
        <w:rPr>
          <w:szCs w:val="24"/>
          <w:lang w:val="lt-LT"/>
        </w:rPr>
        <w:t>Pirkėjas įsipareigoja atsiskaityti su Paslaugų teikėju už faktiškai ir tinkamai suteiktas Sutartyje nurodytas paslaugas Sutartyje nustatyta tvarka.</w:t>
      </w:r>
    </w:p>
    <w:p w14:paraId="6D8FCC3B" w14:textId="77777777" w:rsidR="00A05662" w:rsidRPr="00EA22AF" w:rsidRDefault="00A05662" w:rsidP="001003CC">
      <w:pPr>
        <w:pStyle w:val="HSPunktai"/>
        <w:numPr>
          <w:ilvl w:val="0"/>
          <w:numId w:val="0"/>
        </w:numPr>
        <w:tabs>
          <w:tab w:val="left" w:pos="0"/>
        </w:tabs>
        <w:spacing w:line="240" w:lineRule="auto"/>
        <w:ind w:firstLine="709"/>
        <w:rPr>
          <w:noProof/>
          <w:szCs w:val="24"/>
          <w:lang w:val="lt-LT"/>
        </w:rPr>
      </w:pPr>
      <w:r w:rsidRPr="00EA22AF">
        <w:rPr>
          <w:noProof/>
          <w:szCs w:val="24"/>
          <w:lang w:val="lt-LT"/>
        </w:rPr>
        <w:t xml:space="preserve">6.3. </w:t>
      </w:r>
      <w:r w:rsidRPr="00EA22AF">
        <w:rPr>
          <w:szCs w:val="24"/>
          <w:lang w:val="lt-LT"/>
        </w:rPr>
        <w:t xml:space="preserve">Pirkėjas įsipareigoja be Paslaugų teikėjo raštiško sutikimo neperleisti iš Sutarties kylančių teisių ir pareigų tretiesiems asmenims. </w:t>
      </w:r>
    </w:p>
    <w:p w14:paraId="7BDC04C3" w14:textId="42AF9EF5" w:rsidR="00196345" w:rsidRPr="00EA22AF" w:rsidRDefault="00A05662" w:rsidP="00196345">
      <w:pPr>
        <w:pStyle w:val="HSPunktai"/>
        <w:numPr>
          <w:ilvl w:val="0"/>
          <w:numId w:val="0"/>
        </w:numPr>
        <w:tabs>
          <w:tab w:val="left" w:pos="0"/>
        </w:tabs>
        <w:spacing w:line="240" w:lineRule="auto"/>
        <w:ind w:firstLine="709"/>
        <w:rPr>
          <w:noProof/>
          <w:szCs w:val="24"/>
          <w:lang w:val="lt-LT"/>
        </w:rPr>
      </w:pPr>
      <w:r w:rsidRPr="00EA22AF">
        <w:rPr>
          <w:noProof/>
          <w:szCs w:val="24"/>
          <w:lang w:val="lt-LT"/>
        </w:rPr>
        <w:t xml:space="preserve">6.4. </w:t>
      </w:r>
      <w:r w:rsidR="00196345" w:rsidRPr="00EA22AF">
        <w:rPr>
          <w:szCs w:val="24"/>
          <w:lang w:val="lt-LT"/>
        </w:rPr>
        <w:t>Pirkėjas įsipareigoja informuoti Paslaugų teikėją apie visas aplinkybes, kurios gali turėti įtakos Sutarties tinkamam vykdymui, taip pat apie Pirkėjo rekvizitų</w:t>
      </w:r>
      <w:r w:rsidR="00196345" w:rsidRPr="00EA22AF">
        <w:rPr>
          <w:lang w:val="lt-LT"/>
        </w:rPr>
        <w:t xml:space="preserve"> bei už Sutarties vykdymą atsakingų asmenų, nurodytų Sutarties 12.5 papunktyje,</w:t>
      </w:r>
      <w:r w:rsidR="00196345" w:rsidRPr="00EA22AF">
        <w:rPr>
          <w:szCs w:val="24"/>
          <w:lang w:val="lt-LT"/>
        </w:rPr>
        <w:t xml:space="preserve"> pasikeitimą ne vėliau kaip per 5 (penkias) darbo dienas nuo tokių pasikeitimų dienos. Pirkėjas, neįvykdęs šio reikalavimo, negali pareikšti pretenzijų ar atsikirtimų, kad kitos Šalies veiksmai, atlikti pagal paskutinius jai žinomus duomenis, neatitinka Sutarties sąlygų arba ji negavo pranešimų, siųstų pagal šiuos duomenis.</w:t>
      </w:r>
    </w:p>
    <w:p w14:paraId="6AD74B38" w14:textId="77777777" w:rsidR="000602C2" w:rsidRPr="00EA22AF" w:rsidRDefault="000602C2" w:rsidP="00925A9E">
      <w:pPr>
        <w:tabs>
          <w:tab w:val="left" w:pos="4820"/>
          <w:tab w:val="left" w:pos="4962"/>
          <w:tab w:val="left" w:pos="5103"/>
          <w:tab w:val="left" w:pos="5387"/>
        </w:tabs>
        <w:suppressAutoHyphens/>
        <w:rPr>
          <w:b/>
          <w:caps/>
          <w:lang w:eastAsia="ar-SA"/>
        </w:rPr>
      </w:pPr>
    </w:p>
    <w:p w14:paraId="606D9682" w14:textId="77777777" w:rsidR="000602C2" w:rsidRPr="00EA22AF" w:rsidRDefault="000602C2" w:rsidP="001003CC">
      <w:pPr>
        <w:tabs>
          <w:tab w:val="left" w:pos="4820"/>
          <w:tab w:val="left" w:pos="4962"/>
          <w:tab w:val="left" w:pos="5103"/>
          <w:tab w:val="left" w:pos="5387"/>
        </w:tabs>
        <w:suppressAutoHyphens/>
        <w:ind w:firstLine="720"/>
        <w:jc w:val="center"/>
        <w:rPr>
          <w:b/>
          <w:caps/>
          <w:lang w:eastAsia="ar-SA"/>
        </w:rPr>
      </w:pPr>
      <w:r w:rsidRPr="00EA22AF">
        <w:rPr>
          <w:b/>
          <w:caps/>
          <w:lang w:eastAsia="ar-SA"/>
        </w:rPr>
        <w:t>VII. šalių atsakomybė</w:t>
      </w:r>
    </w:p>
    <w:p w14:paraId="0E70CBC8" w14:textId="77777777" w:rsidR="00EC0C99" w:rsidRDefault="00164529" w:rsidP="00EC0C99">
      <w:pPr>
        <w:widowControl w:val="0"/>
        <w:tabs>
          <w:tab w:val="left" w:pos="993"/>
          <w:tab w:val="left" w:pos="1134"/>
        </w:tabs>
        <w:autoSpaceDE w:val="0"/>
        <w:autoSpaceDN w:val="0"/>
        <w:adjustRightInd w:val="0"/>
        <w:ind w:firstLine="709"/>
        <w:jc w:val="both"/>
      </w:pPr>
      <w:r w:rsidRPr="00EA22AF">
        <w:rPr>
          <w:caps/>
          <w:lang w:eastAsia="ar-SA"/>
        </w:rPr>
        <w:t xml:space="preserve">7.1. </w:t>
      </w:r>
      <w:r w:rsidRPr="00EA22AF">
        <w:t xml:space="preserve">Šalių atsakomybė yra nustatoma pagal galiojančius Lietuvos Respublikos teisės aktus ir Sutartį. </w:t>
      </w:r>
    </w:p>
    <w:p w14:paraId="0F60AC71" w14:textId="77777777" w:rsidR="00EC0C99" w:rsidRPr="00AF4BCE" w:rsidRDefault="00164529" w:rsidP="00EC0C99">
      <w:pPr>
        <w:widowControl w:val="0"/>
        <w:tabs>
          <w:tab w:val="left" w:pos="993"/>
          <w:tab w:val="left" w:pos="1134"/>
        </w:tabs>
        <w:autoSpaceDE w:val="0"/>
        <w:autoSpaceDN w:val="0"/>
        <w:adjustRightInd w:val="0"/>
        <w:ind w:firstLine="709"/>
        <w:jc w:val="both"/>
      </w:pPr>
      <w:r w:rsidRPr="00EA22AF">
        <w:t xml:space="preserve">7.2. Šalys įsipareigoja tinkamai vykdyti Sutartimi prisiimtus įsipareigojimus ir susilaikyti nuo bet kokių veiksmų, kuriais galėtų padaryti žalos viena kitai ar apsunkintų kitos Šalies prisiimtų įsipareigojimų </w:t>
      </w:r>
      <w:r w:rsidRPr="00AF4BCE">
        <w:t xml:space="preserve">įvykdymą. </w:t>
      </w:r>
    </w:p>
    <w:p w14:paraId="78DA2B6F" w14:textId="23142461" w:rsidR="00EC0C99" w:rsidRPr="00AF4BCE" w:rsidRDefault="0044145B" w:rsidP="00EC0C99">
      <w:pPr>
        <w:widowControl w:val="0"/>
        <w:tabs>
          <w:tab w:val="left" w:pos="993"/>
          <w:tab w:val="left" w:pos="1134"/>
        </w:tabs>
        <w:autoSpaceDE w:val="0"/>
        <w:autoSpaceDN w:val="0"/>
        <w:adjustRightInd w:val="0"/>
        <w:ind w:firstLine="709"/>
        <w:jc w:val="both"/>
      </w:pPr>
      <w:r w:rsidRPr="00AF4BCE">
        <w:rPr>
          <w:rFonts w:eastAsia="Calibri"/>
          <w:szCs w:val="24"/>
        </w:rPr>
        <w:t xml:space="preserve">7.3. </w:t>
      </w:r>
      <w:r w:rsidRPr="00AF4BCE">
        <w:rPr>
          <w:rFonts w:eastAsia="Calibri"/>
          <w:color w:val="000000"/>
          <w:szCs w:val="22"/>
          <w:lang w:eastAsia="lt-LT"/>
        </w:rPr>
        <w:t xml:space="preserve">Jeigu </w:t>
      </w:r>
      <w:r w:rsidRPr="00AF4BCE">
        <w:rPr>
          <w:rFonts w:eastAsia="Calibri"/>
          <w:szCs w:val="22"/>
        </w:rPr>
        <w:t>Paslaugų teikėjas netinkamai vykdo</w:t>
      </w:r>
      <w:r w:rsidRPr="00AF4BCE">
        <w:rPr>
          <w:rFonts w:eastAsia="Calibri"/>
          <w:color w:val="000000"/>
          <w:szCs w:val="22"/>
          <w:lang w:eastAsia="lt-LT"/>
        </w:rPr>
        <w:t xml:space="preserve"> sutartinius įsipareigojimus Sutartyje nurodytomis sąlygomis ir šios aplinkybės tiesiogiai nesiejamos su vėlavimu suteikti paslaugas, moka Pirkėjui </w:t>
      </w:r>
      <w:r w:rsidR="00EE2459" w:rsidRPr="00AF4BCE">
        <w:rPr>
          <w:rFonts w:eastAsia="Calibri"/>
          <w:color w:val="000000"/>
          <w:szCs w:val="22"/>
          <w:lang w:eastAsia="lt-LT"/>
        </w:rPr>
        <w:t>3</w:t>
      </w:r>
      <w:r w:rsidRPr="00AF4BCE">
        <w:rPr>
          <w:rFonts w:eastAsia="Calibri"/>
          <w:color w:val="000000"/>
          <w:szCs w:val="22"/>
          <w:lang w:eastAsia="lt-LT"/>
        </w:rPr>
        <w:t xml:space="preserve">0 procentų dydžio baudą nuo </w:t>
      </w:r>
      <w:r w:rsidR="00EE2459" w:rsidRPr="00AF4BCE">
        <w:rPr>
          <w:szCs w:val="24"/>
        </w:rPr>
        <w:t>nesuteiktų paslaugų</w:t>
      </w:r>
      <w:r w:rsidRPr="00AF4BCE">
        <w:rPr>
          <w:szCs w:val="24"/>
        </w:rPr>
        <w:t xml:space="preserve"> kainos už kiekvieną nustatytą Sutarties netinkamo vykdymo atvejį.</w:t>
      </w:r>
      <w:r w:rsidRPr="00AF4BCE">
        <w:rPr>
          <w:rFonts w:eastAsia="Calibri"/>
          <w:color w:val="000000"/>
          <w:szCs w:val="22"/>
          <w:lang w:eastAsia="lt-LT"/>
        </w:rPr>
        <w:t xml:space="preserve"> </w:t>
      </w:r>
      <w:r w:rsidR="0096286E" w:rsidRPr="00AF4BCE">
        <w:rPr>
          <w:szCs w:val="24"/>
        </w:rPr>
        <w:t>Netinkamu sutartinių įsipareigojimų vykdymu laikoma</w:t>
      </w:r>
      <w:r w:rsidR="005840BF" w:rsidRPr="00AF4BCE">
        <w:rPr>
          <w:szCs w:val="24"/>
        </w:rPr>
        <w:t>s paslaugų teikimas</w:t>
      </w:r>
      <w:r w:rsidR="00315AC3" w:rsidRPr="00AF4BCE">
        <w:rPr>
          <w:szCs w:val="24"/>
        </w:rPr>
        <w:t>, neatitinkantis Sutarties 1 priede nustatytų reikalavimų</w:t>
      </w:r>
      <w:r w:rsidR="007E1603">
        <w:rPr>
          <w:szCs w:val="24"/>
        </w:rPr>
        <w:t>,</w:t>
      </w:r>
      <w:r w:rsidR="0096286E" w:rsidRPr="00AF4BCE">
        <w:rPr>
          <w:szCs w:val="24"/>
        </w:rPr>
        <w:t xml:space="preserve"> </w:t>
      </w:r>
      <w:r w:rsidR="00EC0C99" w:rsidRPr="00AF4BCE">
        <w:rPr>
          <w:szCs w:val="24"/>
        </w:rPr>
        <w:t>du kartus</w:t>
      </w:r>
      <w:r w:rsidR="0096286E" w:rsidRPr="00AF4BCE">
        <w:rPr>
          <w:szCs w:val="24"/>
        </w:rPr>
        <w:t xml:space="preserve"> iš eilės</w:t>
      </w:r>
      <w:r w:rsidRPr="00AF4BCE">
        <w:rPr>
          <w:szCs w:val="24"/>
        </w:rPr>
        <w:t>.</w:t>
      </w:r>
      <w:r w:rsidRPr="00AF4BCE">
        <w:rPr>
          <w:rFonts w:eastAsia="Calibri"/>
          <w:color w:val="000000"/>
          <w:szCs w:val="22"/>
          <w:lang w:eastAsia="lt-LT"/>
        </w:rPr>
        <w:t xml:space="preserve"> Prieš pateikdamas reikalavimą sumokėti baudą, Pirkėjas </w:t>
      </w:r>
      <w:r w:rsidRPr="00AF4BCE">
        <w:rPr>
          <w:rFonts w:eastAsia="Calibri"/>
          <w:szCs w:val="24"/>
          <w:lang w:eastAsia="ar-SA"/>
        </w:rPr>
        <w:t>raštu arba elektroniniu paštu</w:t>
      </w:r>
      <w:r w:rsidRPr="00AF4BCE">
        <w:rPr>
          <w:rFonts w:eastAsia="Calibri"/>
          <w:color w:val="000000"/>
          <w:szCs w:val="22"/>
          <w:lang w:eastAsia="lt-LT"/>
        </w:rPr>
        <w:t xml:space="preserve"> įspėja apie tai Paslaugų teikėją, nurodydamas pažeidimą ir duodamas terminą jam pašalinti. Paslaugų teikėjui neištaisius pažeidimo ir neinformavus Pirkėjo </w:t>
      </w:r>
      <w:r w:rsidRPr="00AF4BCE">
        <w:rPr>
          <w:rFonts w:eastAsia="Calibri"/>
          <w:szCs w:val="24"/>
          <w:lang w:eastAsia="ar-SA"/>
        </w:rPr>
        <w:t>raštu arba elektroniniu paštu</w:t>
      </w:r>
      <w:r w:rsidRPr="00AF4BCE">
        <w:rPr>
          <w:rFonts w:eastAsia="Calibri"/>
          <w:color w:val="000000"/>
          <w:szCs w:val="22"/>
          <w:lang w:eastAsia="lt-LT"/>
        </w:rPr>
        <w:t xml:space="preserve"> apie trūkumų ištaisymą, Pirkėjas Paslaugų teikėjui </w:t>
      </w:r>
      <w:r w:rsidRPr="00AF4BCE">
        <w:rPr>
          <w:rFonts w:eastAsia="Calibri"/>
          <w:szCs w:val="24"/>
          <w:lang w:eastAsia="ar-SA"/>
        </w:rPr>
        <w:t>raštu arba elektroniniu paštu</w:t>
      </w:r>
      <w:r w:rsidRPr="00AF4BCE">
        <w:rPr>
          <w:rFonts w:eastAsia="Calibri"/>
          <w:color w:val="000000"/>
          <w:szCs w:val="22"/>
          <w:lang w:eastAsia="lt-LT"/>
        </w:rPr>
        <w:t xml:space="preserve"> pateikia reikalavimą sumokėti baudą, nurodydamas, dėl kokio pažeidimo pateikia šį reikalavimą.</w:t>
      </w:r>
      <w:r w:rsidRPr="00AF4BCE">
        <w:rPr>
          <w:rFonts w:eastAsia="Calibri"/>
          <w:szCs w:val="22"/>
        </w:rPr>
        <w:t xml:space="preserve"> </w:t>
      </w:r>
    </w:p>
    <w:p w14:paraId="4AB042F9" w14:textId="1C54B41E" w:rsidR="00EC0C99" w:rsidRPr="00AF4BCE" w:rsidRDefault="0044145B" w:rsidP="00EC0C99">
      <w:pPr>
        <w:widowControl w:val="0"/>
        <w:tabs>
          <w:tab w:val="left" w:pos="993"/>
          <w:tab w:val="left" w:pos="1134"/>
        </w:tabs>
        <w:autoSpaceDE w:val="0"/>
        <w:autoSpaceDN w:val="0"/>
        <w:adjustRightInd w:val="0"/>
        <w:ind w:firstLine="709"/>
        <w:jc w:val="both"/>
      </w:pPr>
      <w:r w:rsidRPr="00AF4BCE">
        <w:rPr>
          <w:rFonts w:eastAsia="Calibri"/>
          <w:szCs w:val="22"/>
        </w:rPr>
        <w:t>7.4. Jeigu Paslaugų teikėjas nesuteikia paslaugų per Sutarties 1 pried</w:t>
      </w:r>
      <w:r w:rsidR="003472FD" w:rsidRPr="00AF4BCE">
        <w:rPr>
          <w:rFonts w:eastAsia="Calibri"/>
          <w:szCs w:val="22"/>
        </w:rPr>
        <w:t xml:space="preserve">o 3.7 papunktyje </w:t>
      </w:r>
      <w:r w:rsidRPr="00AF4BCE">
        <w:rPr>
          <w:rFonts w:eastAsia="Calibri"/>
          <w:szCs w:val="22"/>
        </w:rPr>
        <w:t>nustatyt</w:t>
      </w:r>
      <w:r w:rsidR="00651127" w:rsidRPr="00AF4BCE">
        <w:rPr>
          <w:rFonts w:eastAsia="Calibri"/>
          <w:szCs w:val="22"/>
        </w:rPr>
        <w:t>ą</w:t>
      </w:r>
      <w:r w:rsidRPr="00AF4BCE">
        <w:rPr>
          <w:rFonts w:eastAsia="Calibri"/>
          <w:szCs w:val="22"/>
        </w:rPr>
        <w:t xml:space="preserve"> termin</w:t>
      </w:r>
      <w:r w:rsidR="00651127" w:rsidRPr="00AF4BCE">
        <w:rPr>
          <w:rFonts w:eastAsia="Calibri"/>
          <w:szCs w:val="22"/>
        </w:rPr>
        <w:t>ą</w:t>
      </w:r>
      <w:r w:rsidRPr="00AF4BCE">
        <w:rPr>
          <w:rFonts w:eastAsia="Calibri"/>
          <w:szCs w:val="22"/>
        </w:rPr>
        <w:t xml:space="preserve">, Pirkėjas turi teisę be oficialaus įspėjimo ir nesumažindamas kitų savo teisių gynimo būdų pradėti skaičiuoti 0,05 procento dydžio delspinigius nuo </w:t>
      </w:r>
      <w:bookmarkStart w:id="8" w:name="_Hlk135121625"/>
      <w:r w:rsidR="007E0432" w:rsidRPr="00AF4BCE">
        <w:rPr>
          <w:szCs w:val="24"/>
          <w:lang w:eastAsia="lt-LT"/>
        </w:rPr>
        <w:t>nesuteiktų paslaugų kainos</w:t>
      </w:r>
      <w:r w:rsidRPr="00AF4BCE">
        <w:rPr>
          <w:szCs w:val="24"/>
          <w:lang w:eastAsia="lt-LT"/>
        </w:rPr>
        <w:t xml:space="preserve"> </w:t>
      </w:r>
      <w:bookmarkEnd w:id="8"/>
      <w:r w:rsidRPr="00AF4BCE">
        <w:rPr>
          <w:szCs w:val="24"/>
          <w:lang w:eastAsia="lt-LT"/>
        </w:rPr>
        <w:t xml:space="preserve">už kiekvieną termino praleidimo dieną. </w:t>
      </w:r>
      <w:r w:rsidRPr="00AF4BCE">
        <w:rPr>
          <w:rFonts w:eastAsia="Calibri"/>
          <w:szCs w:val="22"/>
        </w:rPr>
        <w:t xml:space="preserve">Delspinigiai skaičiuojami ne ilgiau kaip </w:t>
      </w:r>
      <w:r w:rsidR="00C44397" w:rsidRPr="00AF4BCE">
        <w:rPr>
          <w:rFonts w:eastAsia="Calibri"/>
          <w:szCs w:val="22"/>
        </w:rPr>
        <w:t>1</w:t>
      </w:r>
      <w:r w:rsidRPr="00AF4BCE">
        <w:rPr>
          <w:rFonts w:eastAsia="Calibri"/>
          <w:szCs w:val="22"/>
        </w:rPr>
        <w:t>0 (d</w:t>
      </w:r>
      <w:r w:rsidR="00C44397" w:rsidRPr="00AF4BCE">
        <w:rPr>
          <w:rFonts w:eastAsia="Calibri"/>
          <w:szCs w:val="22"/>
        </w:rPr>
        <w:t>ešimt</w:t>
      </w:r>
      <w:r w:rsidRPr="00AF4BCE">
        <w:rPr>
          <w:rFonts w:eastAsia="Calibri"/>
          <w:szCs w:val="22"/>
        </w:rPr>
        <w:t xml:space="preserve">) dienų, o jei Paslaugų teikėjas per šį laiką nesuteikia paslaugų, Pirkėjas turi teisę pritaikyti </w:t>
      </w:r>
      <w:r w:rsidR="00EC0C99" w:rsidRPr="00AF4BCE">
        <w:rPr>
          <w:rFonts w:eastAsia="Calibri"/>
          <w:szCs w:val="22"/>
        </w:rPr>
        <w:t>4</w:t>
      </w:r>
      <w:r w:rsidRPr="00AF4BCE">
        <w:rPr>
          <w:rFonts w:eastAsia="Calibri"/>
          <w:szCs w:val="22"/>
        </w:rPr>
        <w:t>0 procentų dydžio baudą nuo Sutarties kainos.</w:t>
      </w:r>
      <w:r w:rsidRPr="00AF4BCE">
        <w:rPr>
          <w:rFonts w:ascii="Arial" w:eastAsia="Calibri" w:hAnsi="Arial" w:cs="Arial"/>
          <w:color w:val="000000"/>
          <w:sz w:val="20"/>
          <w:shd w:val="clear" w:color="auto" w:fill="FFFFFF"/>
        </w:rPr>
        <w:t xml:space="preserve"> </w:t>
      </w:r>
    </w:p>
    <w:p w14:paraId="6642CAA3" w14:textId="77777777" w:rsidR="00EC0C99" w:rsidRDefault="00FB3F1D" w:rsidP="00EC0C99">
      <w:pPr>
        <w:widowControl w:val="0"/>
        <w:tabs>
          <w:tab w:val="left" w:pos="993"/>
          <w:tab w:val="left" w:pos="1134"/>
        </w:tabs>
        <w:autoSpaceDE w:val="0"/>
        <w:autoSpaceDN w:val="0"/>
        <w:adjustRightInd w:val="0"/>
        <w:ind w:firstLine="709"/>
        <w:jc w:val="both"/>
      </w:pPr>
      <w:r w:rsidRPr="00AF4BCE">
        <w:rPr>
          <w:szCs w:val="24"/>
        </w:rPr>
        <w:t xml:space="preserve">7.5. </w:t>
      </w:r>
      <w:r w:rsidR="0097508C" w:rsidRPr="00AF4BCE">
        <w:rPr>
          <w:szCs w:val="24"/>
          <w:lang w:eastAsia="lt-LT"/>
        </w:rPr>
        <w:t>Priskaičiuotoms netesyboms</w:t>
      </w:r>
      <w:r w:rsidR="0097508C" w:rsidRPr="00EA22AF">
        <w:rPr>
          <w:szCs w:val="24"/>
          <w:lang w:eastAsia="lt-LT"/>
        </w:rPr>
        <w:t xml:space="preserve"> Pirkėjas pateikia Paslaugų teikėjui sąskaitą</w:t>
      </w:r>
      <w:r w:rsidR="0097508C" w:rsidRPr="00EA22AF">
        <w:rPr>
          <w:color w:val="000000"/>
          <w:szCs w:val="24"/>
          <w:lang w:eastAsia="lt-LT"/>
        </w:rPr>
        <w:t xml:space="preserve"> </w:t>
      </w:r>
      <w:r w:rsidR="0097508C" w:rsidRPr="00EA22AF">
        <w:rPr>
          <w:szCs w:val="24"/>
          <w:lang w:eastAsia="lt-LT"/>
        </w:rPr>
        <w:t>faktūrą.</w:t>
      </w:r>
      <w:r w:rsidR="0097508C" w:rsidRPr="00EA22AF">
        <w:rPr>
          <w:rFonts w:eastAsia="Calibri"/>
          <w:color w:val="222222"/>
          <w:szCs w:val="24"/>
          <w:shd w:val="clear" w:color="auto" w:fill="FFFFFF"/>
        </w:rPr>
        <w:t xml:space="preserve"> A</w:t>
      </w:r>
      <w:r w:rsidR="0097508C" w:rsidRPr="00EA22AF">
        <w:rPr>
          <w:szCs w:val="24"/>
          <w:lang w:eastAsia="lt-LT"/>
        </w:rPr>
        <w:t>pskaičiuotus delspinigius, baudas ir nuostolius dėl Paslaugų teikėjo sutartinių įsipareigojimų nevykdymo Pirkėjas turi teisę įskaityti, atitinkamai sumažindamas bet kokias Paslaugų teikėjui priklausančias mokėti sumas pagal turimą Sutartį. Įskaitymas atliekamas pranešant (pareiškiant) apie tai Paslaugų teikėjui raštu. Jei Pirkėjas</w:t>
      </w:r>
      <w:r w:rsidR="0097508C" w:rsidRPr="00EA22AF">
        <w:rPr>
          <w:lang w:eastAsia="lt-LT"/>
        </w:rPr>
        <w:t xml:space="preserve"> neturi mokėtinų sumų Paslaugų teikėjui, </w:t>
      </w:r>
      <w:r w:rsidR="0097508C" w:rsidRPr="00EA22AF">
        <w:rPr>
          <w:szCs w:val="24"/>
          <w:lang w:eastAsia="lt-LT"/>
        </w:rPr>
        <w:t>Paslaugų teikėjas</w:t>
      </w:r>
      <w:r w:rsidR="0097508C" w:rsidRPr="00EA22AF">
        <w:rPr>
          <w:lang w:eastAsia="lt-LT"/>
        </w:rPr>
        <w:t xml:space="preserve"> už netesybas išrašytą sąskaitą faktūrą apmoka per 30 (trisdešimt) dienų nuo jos gavimo dienos</w:t>
      </w:r>
      <w:r w:rsidR="0097508C" w:rsidRPr="00EA22AF">
        <w:rPr>
          <w:szCs w:val="24"/>
          <w:lang w:eastAsia="lt-LT"/>
        </w:rPr>
        <w:t>.</w:t>
      </w:r>
      <w:r w:rsidR="0097508C" w:rsidRPr="00EA22AF">
        <w:rPr>
          <w:lang w:eastAsia="lt-LT"/>
        </w:rPr>
        <w:t xml:space="preserve"> Bet kokiu atveju Paslaugų teikėjas privalo atlyginti visus Pirkėjo nuostolius dėl </w:t>
      </w:r>
      <w:r w:rsidR="0097508C" w:rsidRPr="00EA22AF">
        <w:rPr>
          <w:szCs w:val="24"/>
          <w:lang w:eastAsia="lt-LT"/>
        </w:rPr>
        <w:t>Paslaugų teikėjo</w:t>
      </w:r>
      <w:r w:rsidR="0097508C" w:rsidRPr="00EA22AF">
        <w:rPr>
          <w:lang w:eastAsia="lt-LT"/>
        </w:rPr>
        <w:t xml:space="preserve"> netinkamo sutartinių įsipareigojimų vykdymo, įvykdymo ar nevykdymo.</w:t>
      </w:r>
    </w:p>
    <w:p w14:paraId="7C67AC95" w14:textId="77777777" w:rsidR="00EC0C99" w:rsidRDefault="0097508C" w:rsidP="00EC0C99">
      <w:pPr>
        <w:widowControl w:val="0"/>
        <w:tabs>
          <w:tab w:val="left" w:pos="993"/>
          <w:tab w:val="left" w:pos="1134"/>
        </w:tabs>
        <w:autoSpaceDE w:val="0"/>
        <w:autoSpaceDN w:val="0"/>
        <w:adjustRightInd w:val="0"/>
        <w:ind w:firstLine="709"/>
        <w:jc w:val="both"/>
      </w:pPr>
      <w:r w:rsidRPr="00EA22AF">
        <w:rPr>
          <w:szCs w:val="24"/>
        </w:rPr>
        <w:t xml:space="preserve">7.6. </w:t>
      </w:r>
      <w:r w:rsidR="00FB3F1D" w:rsidRPr="00EA22AF">
        <w:rPr>
          <w:szCs w:val="24"/>
        </w:rPr>
        <w:t xml:space="preserve">Jeigu apskaičiuotos netesybos viršija </w:t>
      </w:r>
      <w:r w:rsidR="00EC7FA7" w:rsidRPr="00EA22AF">
        <w:rPr>
          <w:szCs w:val="24"/>
        </w:rPr>
        <w:t>5</w:t>
      </w:r>
      <w:r w:rsidR="00847B51" w:rsidRPr="00EA22AF">
        <w:rPr>
          <w:szCs w:val="24"/>
        </w:rPr>
        <w:t xml:space="preserve"> </w:t>
      </w:r>
      <w:r w:rsidR="00FB3F1D" w:rsidRPr="00EA22AF">
        <w:rPr>
          <w:szCs w:val="24"/>
        </w:rPr>
        <w:t>proc. Sutarties vertės, Pirkėjas gali prieš tai įspėjęs Paslaugų teikėją nutraukti Sutartį.</w:t>
      </w:r>
    </w:p>
    <w:p w14:paraId="4068B574" w14:textId="77777777" w:rsidR="00EC0C99" w:rsidRDefault="00FB3F1D" w:rsidP="00EC0C99">
      <w:pPr>
        <w:widowControl w:val="0"/>
        <w:tabs>
          <w:tab w:val="left" w:pos="993"/>
          <w:tab w:val="left" w:pos="1134"/>
        </w:tabs>
        <w:autoSpaceDE w:val="0"/>
        <w:autoSpaceDN w:val="0"/>
        <w:adjustRightInd w:val="0"/>
        <w:ind w:firstLine="709"/>
        <w:jc w:val="both"/>
      </w:pPr>
      <w:r w:rsidRPr="00EA22AF">
        <w:rPr>
          <w:szCs w:val="24"/>
        </w:rPr>
        <w:t>7.</w:t>
      </w:r>
      <w:r w:rsidR="0097508C" w:rsidRPr="00EA22AF">
        <w:rPr>
          <w:szCs w:val="24"/>
        </w:rPr>
        <w:t>7</w:t>
      </w:r>
      <w:r w:rsidRPr="00EA22AF">
        <w:rPr>
          <w:szCs w:val="24"/>
        </w:rPr>
        <w:t xml:space="preserve">. </w:t>
      </w:r>
      <w:r w:rsidRPr="00EA22AF">
        <w:t xml:space="preserve">Jeigu Sutartis </w:t>
      </w:r>
      <w:r w:rsidRPr="00EA22AF">
        <w:rPr>
          <w:szCs w:val="24"/>
        </w:rPr>
        <w:t>nutraukiama</w:t>
      </w:r>
      <w:r w:rsidRPr="00EA22AF">
        <w:t xml:space="preserve"> dėl </w:t>
      </w:r>
      <w:r w:rsidRPr="00EA22AF">
        <w:rPr>
          <w:szCs w:val="24"/>
        </w:rPr>
        <w:t>Paslaugų teikėjo</w:t>
      </w:r>
      <w:r w:rsidRPr="00EA22AF">
        <w:t xml:space="preserve"> kaltės, </w:t>
      </w:r>
      <w:r w:rsidRPr="00EA22AF">
        <w:rPr>
          <w:szCs w:val="24"/>
        </w:rPr>
        <w:t>Paslaugų teikėjas</w:t>
      </w:r>
      <w:r w:rsidRPr="00EA22AF">
        <w:t xml:space="preserve"> privalo padengti visus su Sutarties nutraukimu susijusius nuostolius</w:t>
      </w:r>
      <w:r w:rsidR="00A21AB3" w:rsidRPr="00EA22AF">
        <w:t>.</w:t>
      </w:r>
    </w:p>
    <w:p w14:paraId="3305F8C4" w14:textId="77777777" w:rsidR="00EC0C99" w:rsidRDefault="00FB3F1D" w:rsidP="00EC0C99">
      <w:pPr>
        <w:widowControl w:val="0"/>
        <w:tabs>
          <w:tab w:val="left" w:pos="993"/>
          <w:tab w:val="left" w:pos="1134"/>
        </w:tabs>
        <w:autoSpaceDE w:val="0"/>
        <w:autoSpaceDN w:val="0"/>
        <w:adjustRightInd w:val="0"/>
        <w:ind w:firstLine="709"/>
        <w:jc w:val="both"/>
      </w:pPr>
      <w:r w:rsidRPr="00EA22AF">
        <w:rPr>
          <w:szCs w:val="24"/>
        </w:rPr>
        <w:t>7.</w:t>
      </w:r>
      <w:r w:rsidR="0097508C" w:rsidRPr="00EA22AF">
        <w:rPr>
          <w:szCs w:val="24"/>
        </w:rPr>
        <w:t>8</w:t>
      </w:r>
      <w:r w:rsidRPr="00EA22AF">
        <w:rPr>
          <w:szCs w:val="24"/>
        </w:rPr>
        <w:t>. Netesybų sumokėjimas neatleidžia Paslaugų teikėjo nuo pareigos tinkamai</w:t>
      </w:r>
      <w:r w:rsidR="00386F78" w:rsidRPr="00EA22AF">
        <w:rPr>
          <w:szCs w:val="24"/>
        </w:rPr>
        <w:t xml:space="preserve"> </w:t>
      </w:r>
      <w:r w:rsidRPr="00EA22AF">
        <w:rPr>
          <w:szCs w:val="24"/>
        </w:rPr>
        <w:t>įvykdyti Sutartimi prisiimtus įsipareigojimus.</w:t>
      </w:r>
      <w:r w:rsidRPr="00EA22AF">
        <w:rPr>
          <w:noProof/>
          <w:color w:val="000000"/>
          <w:szCs w:val="24"/>
        </w:rPr>
        <w:t xml:space="preserve"> </w:t>
      </w:r>
    </w:p>
    <w:p w14:paraId="272CDBFB" w14:textId="229E6E9B" w:rsidR="00FB3F1D" w:rsidRPr="00EC0C99" w:rsidRDefault="00FB3F1D" w:rsidP="00EC0C99">
      <w:pPr>
        <w:widowControl w:val="0"/>
        <w:tabs>
          <w:tab w:val="left" w:pos="993"/>
          <w:tab w:val="left" w:pos="1134"/>
        </w:tabs>
        <w:autoSpaceDE w:val="0"/>
        <w:autoSpaceDN w:val="0"/>
        <w:adjustRightInd w:val="0"/>
        <w:ind w:firstLine="709"/>
        <w:jc w:val="both"/>
      </w:pPr>
      <w:r w:rsidRPr="00EA22AF">
        <w:rPr>
          <w:szCs w:val="24"/>
        </w:rPr>
        <w:t>7.</w:t>
      </w:r>
      <w:r w:rsidR="0097508C" w:rsidRPr="00EA22AF">
        <w:rPr>
          <w:szCs w:val="24"/>
        </w:rPr>
        <w:t>9</w:t>
      </w:r>
      <w:r w:rsidRPr="00EA22AF">
        <w:rPr>
          <w:szCs w:val="24"/>
        </w:rPr>
        <w:t xml:space="preserve">. </w:t>
      </w:r>
      <w:r w:rsidRPr="00EA22AF">
        <w:rPr>
          <w:lang w:eastAsia="lt-LT"/>
        </w:rPr>
        <w:t>Jeigu Pirkėjas n</w:t>
      </w:r>
      <w:r w:rsidRPr="00EA22AF">
        <w:rPr>
          <w:color w:val="000000"/>
          <w:lang w:eastAsia="lt-LT"/>
        </w:rPr>
        <w:t>eatlieka apmokėjimo Sutartyje nustatytu terminu, Paslaugų teikėjo pareikalavimu Pirkėjas privalo sumokėti Paslaugų teikėjui 0,05 procento dydžio delspinigius nuo laiku neapmokėtos sumos už kiekvieną uždelstą dieną.</w:t>
      </w:r>
      <w:r w:rsidRPr="00EA22AF">
        <w:t xml:space="preserve"> </w:t>
      </w:r>
    </w:p>
    <w:p w14:paraId="7EFFE9D9" w14:textId="77777777" w:rsidR="00E80613" w:rsidRPr="00EA22AF" w:rsidRDefault="00E80613" w:rsidP="001003CC">
      <w:pPr>
        <w:suppressAutoHyphens/>
        <w:ind w:firstLine="720"/>
        <w:jc w:val="center"/>
        <w:rPr>
          <w:b/>
          <w:lang w:eastAsia="ar-SA"/>
        </w:rPr>
      </w:pPr>
    </w:p>
    <w:p w14:paraId="3ABB167B" w14:textId="77777777" w:rsidR="000602C2" w:rsidRPr="00EA22AF" w:rsidRDefault="000602C2" w:rsidP="001003CC">
      <w:pPr>
        <w:suppressAutoHyphens/>
        <w:ind w:firstLine="720"/>
        <w:jc w:val="center"/>
        <w:rPr>
          <w:b/>
          <w:lang w:eastAsia="ar-SA"/>
        </w:rPr>
      </w:pPr>
      <w:r w:rsidRPr="00EA22AF">
        <w:rPr>
          <w:b/>
          <w:lang w:eastAsia="ar-SA"/>
        </w:rPr>
        <w:t xml:space="preserve">VIII. NENUGALIMOS JĖGOS APLINKYBĖS (FORCE MAJEURE) </w:t>
      </w:r>
    </w:p>
    <w:p w14:paraId="365A2ED9" w14:textId="1DDE6A13" w:rsidR="00B67076" w:rsidRPr="00EA22AF" w:rsidRDefault="00B67076" w:rsidP="001003CC">
      <w:pPr>
        <w:pStyle w:val="HSPunktai"/>
        <w:numPr>
          <w:ilvl w:val="0"/>
          <w:numId w:val="0"/>
        </w:numPr>
        <w:spacing w:line="240" w:lineRule="auto"/>
        <w:ind w:firstLine="709"/>
        <w:rPr>
          <w:szCs w:val="24"/>
          <w:lang w:val="lt-LT"/>
        </w:rPr>
      </w:pPr>
      <w:r w:rsidRPr="00EA22AF">
        <w:rPr>
          <w:szCs w:val="24"/>
          <w:lang w:val="lt-LT"/>
        </w:rPr>
        <w:t xml:space="preserve">8.1. 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po konkurso nugalėtojo paskelbimo ar Sutarties sudarymo metu, ir, kad negalėjo užkirsti kelio šių aplinkybių ar jų pasekmių atsiradimui. Nenugalima jėga </w:t>
      </w:r>
      <w:r w:rsidRPr="00EA22AF">
        <w:rPr>
          <w:i/>
          <w:szCs w:val="24"/>
          <w:lang w:val="lt-LT"/>
        </w:rPr>
        <w:t>(force majeure)</w:t>
      </w:r>
      <w:r w:rsidRPr="00EA22AF">
        <w:rPr>
          <w:szCs w:val="24"/>
          <w:lang w:val="lt-LT"/>
        </w:rPr>
        <w:t xml:space="preserve"> nelaikoma tai, kad rinkoje nėra reikalingų prievolei vykdyti prekių,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w:t>
      </w:r>
      <w:r w:rsidRPr="00EA22AF">
        <w:rPr>
          <w:i/>
          <w:szCs w:val="24"/>
          <w:lang w:val="lt-LT"/>
        </w:rPr>
        <w:t>(force majeure)</w:t>
      </w:r>
      <w:r w:rsidRPr="00EA22AF">
        <w:rPr>
          <w:szCs w:val="24"/>
          <w:lang w:val="lt-LT"/>
        </w:rPr>
        <w:t xml:space="preserve"> aplinkybėms taisyklėse, patvirtintose Lietuvos Respublikos Vyriausybės 1996 m. liepos 15 d. nutarimu Nr. 840 „Dėl Atleidimo nuo atsakomybės esant nenugalimos jėgos </w:t>
      </w:r>
      <w:r w:rsidRPr="00EA22AF">
        <w:rPr>
          <w:i/>
          <w:szCs w:val="24"/>
          <w:lang w:val="lt-LT"/>
        </w:rPr>
        <w:t>(force majeure)</w:t>
      </w:r>
      <w:r w:rsidRPr="00EA22AF">
        <w:rPr>
          <w:szCs w:val="24"/>
          <w:lang w:val="lt-LT"/>
        </w:rPr>
        <w:t xml:space="preserve"> aplinkybėms taisyklių patvirtinimo“. Nustatydamos nenugalimos jėgos aplinkybes, Šalys vadovaujasi Lietuvos Respublikos Vyriausybės 1997 m. kovo 13 d. nutarimu Nr. 222 „Dėl Nenugalimos jėgos </w:t>
      </w:r>
      <w:r w:rsidRPr="00EA22AF">
        <w:rPr>
          <w:i/>
          <w:szCs w:val="24"/>
          <w:lang w:val="lt-LT"/>
        </w:rPr>
        <w:t>(force majeure)</w:t>
      </w:r>
      <w:r w:rsidRPr="00EA22AF">
        <w:rPr>
          <w:szCs w:val="24"/>
          <w:lang w:val="lt-LT"/>
        </w:rPr>
        <w:t xml:space="preserve"> aplinkybes liudijančių pažymų išdavimo tvarkos patvirtinimo“ ar jį pakeičiančiais teisės aktais.</w:t>
      </w:r>
    </w:p>
    <w:p w14:paraId="3CC3FD38" w14:textId="77777777" w:rsidR="00B67076" w:rsidRPr="00EA22AF" w:rsidRDefault="00B67076" w:rsidP="001003CC">
      <w:pPr>
        <w:pStyle w:val="HSPunktai"/>
        <w:numPr>
          <w:ilvl w:val="0"/>
          <w:numId w:val="0"/>
        </w:numPr>
        <w:spacing w:line="240" w:lineRule="auto"/>
        <w:ind w:firstLine="709"/>
        <w:rPr>
          <w:szCs w:val="24"/>
          <w:lang w:val="lt-LT"/>
        </w:rPr>
      </w:pPr>
      <w:r w:rsidRPr="00EA22AF">
        <w:rPr>
          <w:szCs w:val="24"/>
          <w:lang w:val="lt-LT"/>
        </w:rPr>
        <w:t xml:space="preserve">8.2. Šalis, neįvykdžiusi sutartinių įsipareigojimų (negalinti vykdyti sutartinių įsipareigojimų dėl nenugalimos jėgos aplinkybių), privalo ne vėliau kaip per 3 (tris)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 Jei Pirkėjas raštu nenurodo kitaip, Paslaugų teikėjas toliau vykdo savo įsipareigojimus pagal Sutartį tiek, kiek įmanoma, ir ieško alternatyvių būdų (dėl kurių Pirkėjui negali atsirasti papildomų išlaidų) savo įsipareigojimams, kurių vykdyti nenugalimos jėgos </w:t>
      </w:r>
      <w:r w:rsidRPr="00EA22AF">
        <w:rPr>
          <w:i/>
          <w:szCs w:val="24"/>
          <w:lang w:val="lt-LT"/>
        </w:rPr>
        <w:t>(force majeure)</w:t>
      </w:r>
      <w:r w:rsidRPr="00EA22AF">
        <w:rPr>
          <w:szCs w:val="24"/>
          <w:lang w:val="lt-LT"/>
        </w:rPr>
        <w:t xml:space="preserve"> aplinkybės netrukdo, vykdyti. </w:t>
      </w:r>
    </w:p>
    <w:p w14:paraId="45D624A3" w14:textId="77777777" w:rsidR="00B67076" w:rsidRPr="00EA22AF" w:rsidRDefault="00B67076" w:rsidP="001003CC">
      <w:pPr>
        <w:pStyle w:val="HSPunktai"/>
        <w:numPr>
          <w:ilvl w:val="0"/>
          <w:numId w:val="0"/>
        </w:numPr>
        <w:spacing w:line="240" w:lineRule="auto"/>
        <w:ind w:firstLine="709"/>
        <w:rPr>
          <w:szCs w:val="24"/>
          <w:lang w:val="lt-LT"/>
        </w:rPr>
      </w:pPr>
      <w:r w:rsidRPr="00EA22AF">
        <w:rPr>
          <w:szCs w:val="24"/>
          <w:lang w:val="lt-LT"/>
        </w:rPr>
        <w:t xml:space="preserve">8.3. Pagrindas atleisti Šalį nuo atsakomybės </w:t>
      </w:r>
      <w:r w:rsidRPr="00EA22AF">
        <w:rPr>
          <w:rStyle w:val="FontStyle18"/>
          <w:color w:val="000000"/>
          <w:sz w:val="24"/>
          <w:szCs w:val="24"/>
          <w:lang w:val="lt-LT"/>
        </w:rPr>
        <w:t>už Sutartimi nustatytų įsipareigojimų neįvykdymą, dalinį jų neįvykdymą arba netinkamą jų įvykdymą</w:t>
      </w:r>
      <w:r w:rsidRPr="00EA22AF">
        <w:rPr>
          <w:szCs w:val="24"/>
          <w:lang w:val="lt-LT"/>
        </w:rPr>
        <w:t xml:space="preserve"> atsiranda nuo nenugalimos jėgos aplinkybių atsiradimo momento arba nuo pranešimo apie jas pateikimo momento (tuo atveju, jeigu laiku nebuvo pateiktas pranešimas (Sutarties 8.2 papunktis). </w:t>
      </w:r>
      <w:r w:rsidRPr="00EA22AF">
        <w:rPr>
          <w:color w:val="000000"/>
          <w:szCs w:val="24"/>
          <w:lang w:val="lt-LT"/>
        </w:rPr>
        <w:t>Jeigu Šalis laiku neišsiunčia pranešimo arba neinformuoja, ji privalo kompensuoti kitai Šaliai žalą, kurią ši patyrė dėl laiku nepateikto pranešimo arba dėl to, kad nebuvo jokio pranešimo.</w:t>
      </w:r>
    </w:p>
    <w:p w14:paraId="43484C25" w14:textId="77777777" w:rsidR="00B67076" w:rsidRPr="00EA22AF" w:rsidRDefault="00B67076" w:rsidP="001003CC">
      <w:pPr>
        <w:pStyle w:val="HSPunktai"/>
        <w:numPr>
          <w:ilvl w:val="0"/>
          <w:numId w:val="0"/>
        </w:numPr>
        <w:spacing w:line="240" w:lineRule="auto"/>
        <w:ind w:firstLine="709"/>
        <w:rPr>
          <w:color w:val="000000"/>
          <w:szCs w:val="24"/>
          <w:shd w:val="clear" w:color="auto" w:fill="FFFFFF"/>
          <w:lang w:val="lt-LT"/>
        </w:rPr>
      </w:pPr>
      <w:r w:rsidRPr="00EA22AF">
        <w:rPr>
          <w:szCs w:val="24"/>
          <w:lang w:val="lt-LT"/>
        </w:rPr>
        <w:t xml:space="preserve">8.4. </w:t>
      </w:r>
      <w:r w:rsidRPr="00EA22AF">
        <w:rPr>
          <w:color w:val="000000"/>
          <w:szCs w:val="24"/>
          <w:lang w:val="lt-LT"/>
        </w:rPr>
        <w:t>K</w:t>
      </w:r>
      <w:r w:rsidRPr="00EA22AF">
        <w:rPr>
          <w:color w:val="000000"/>
          <w:szCs w:val="24"/>
          <w:shd w:val="clear" w:color="auto" w:fill="FFFFFF"/>
          <w:lang w:val="lt-LT"/>
        </w:rPr>
        <w:t xml:space="preserve">ai aplinkybė, dėl kurios neįmanoma Sutarties įvykdyti egzistuoja laikinai, Šalis atleidžiama nuo atsakomybės tik tokiam laikotarpiui, kuris yra protingas atsižvelgiant į tos aplinkybės įtaką Sutarties įvykdymui. </w:t>
      </w:r>
    </w:p>
    <w:p w14:paraId="479DF37E" w14:textId="77777777" w:rsidR="000602C2" w:rsidRPr="00EA22AF" w:rsidRDefault="000602C2" w:rsidP="001003CC">
      <w:pPr>
        <w:suppressAutoHyphens/>
        <w:ind w:firstLine="720"/>
        <w:jc w:val="center"/>
        <w:rPr>
          <w:b/>
          <w:lang w:eastAsia="ar-SA"/>
        </w:rPr>
      </w:pPr>
    </w:p>
    <w:p w14:paraId="119310A1" w14:textId="77777777" w:rsidR="000602C2" w:rsidRPr="00EA22AF" w:rsidRDefault="000602C2" w:rsidP="001003CC">
      <w:pPr>
        <w:suppressAutoHyphens/>
        <w:ind w:firstLine="720"/>
        <w:jc w:val="center"/>
        <w:rPr>
          <w:b/>
          <w:lang w:eastAsia="ar-SA"/>
        </w:rPr>
      </w:pPr>
      <w:r w:rsidRPr="00EA22AF">
        <w:rPr>
          <w:b/>
          <w:lang w:eastAsia="ar-SA"/>
        </w:rPr>
        <w:t>IX. SUTARTIES ĮSIGALIOJIMAS, GALIOJIMO TERMINAS</w:t>
      </w:r>
    </w:p>
    <w:p w14:paraId="05BBF4D4" w14:textId="0043F0DD" w:rsidR="008A1677" w:rsidRPr="00EA22AF" w:rsidRDefault="000602C2" w:rsidP="008A1677">
      <w:pPr>
        <w:suppressAutoHyphens/>
        <w:autoSpaceDN w:val="0"/>
        <w:ind w:firstLine="567"/>
        <w:jc w:val="both"/>
        <w:textAlignment w:val="baseline"/>
        <w:outlineLvl w:val="1"/>
        <w:rPr>
          <w:color w:val="000000"/>
          <w:szCs w:val="24"/>
        </w:rPr>
      </w:pPr>
      <w:r w:rsidRPr="00EA22AF">
        <w:rPr>
          <w:szCs w:val="24"/>
          <w:lang w:eastAsia="ar-SA"/>
        </w:rPr>
        <w:t xml:space="preserve">9.1. </w:t>
      </w:r>
      <w:r w:rsidR="008A1677" w:rsidRPr="00EA22AF">
        <w:rPr>
          <w:color w:val="000000"/>
          <w:szCs w:val="24"/>
          <w:shd w:val="clear" w:color="auto" w:fill="FFFFFF"/>
        </w:rPr>
        <w:t xml:space="preserve">Sutartis įsigalioja po jos abiejų Šalių pasirašymo ir galioja iki </w:t>
      </w:r>
      <w:r w:rsidR="008B52B6" w:rsidRPr="00EA22AF">
        <w:rPr>
          <w:color w:val="000000"/>
          <w:szCs w:val="24"/>
          <w:shd w:val="clear" w:color="auto" w:fill="FFFFFF"/>
        </w:rPr>
        <w:t>202</w:t>
      </w:r>
      <w:r w:rsidR="009D5306">
        <w:rPr>
          <w:color w:val="000000"/>
          <w:szCs w:val="24"/>
          <w:shd w:val="clear" w:color="auto" w:fill="FFFFFF"/>
        </w:rPr>
        <w:t>7</w:t>
      </w:r>
      <w:r w:rsidR="008B52B6" w:rsidRPr="00EA22AF">
        <w:rPr>
          <w:color w:val="000000"/>
          <w:szCs w:val="24"/>
          <w:shd w:val="clear" w:color="auto" w:fill="FFFFFF"/>
        </w:rPr>
        <w:t xml:space="preserve"> </w:t>
      </w:r>
      <w:r w:rsidR="008A1677" w:rsidRPr="00EA22AF">
        <w:rPr>
          <w:color w:val="000000"/>
          <w:szCs w:val="24"/>
          <w:shd w:val="clear" w:color="auto" w:fill="FFFFFF"/>
        </w:rPr>
        <w:t xml:space="preserve">m. </w:t>
      </w:r>
      <w:r w:rsidR="009D5306">
        <w:rPr>
          <w:color w:val="000000"/>
          <w:szCs w:val="24"/>
          <w:shd w:val="clear" w:color="auto" w:fill="FFFFFF"/>
        </w:rPr>
        <w:t xml:space="preserve">sausio </w:t>
      </w:r>
      <w:r w:rsidR="009D5306" w:rsidRPr="00030D62">
        <w:rPr>
          <w:color w:val="000000"/>
          <w:szCs w:val="24"/>
          <w:shd w:val="clear" w:color="auto" w:fill="FFFFFF"/>
        </w:rPr>
        <w:t>10</w:t>
      </w:r>
      <w:r w:rsidR="008A1677" w:rsidRPr="00EA22AF">
        <w:rPr>
          <w:color w:val="000000"/>
          <w:szCs w:val="24"/>
          <w:shd w:val="clear" w:color="auto" w:fill="FFFFFF"/>
        </w:rPr>
        <w:t xml:space="preserve"> d.</w:t>
      </w:r>
      <w:r w:rsidR="009D5306">
        <w:rPr>
          <w:color w:val="000000"/>
          <w:szCs w:val="24"/>
          <w:shd w:val="clear" w:color="auto" w:fill="FFFFFF"/>
        </w:rPr>
        <w:t xml:space="preserve"> (įskaičiuotas atsiskaitymo terminas).</w:t>
      </w:r>
    </w:p>
    <w:p w14:paraId="3CC1DCB3" w14:textId="6B09E62D" w:rsidR="000602C2" w:rsidRPr="00EA22AF" w:rsidRDefault="000602C2" w:rsidP="001003CC">
      <w:pPr>
        <w:suppressAutoHyphens/>
        <w:ind w:firstLine="720"/>
        <w:jc w:val="center"/>
        <w:rPr>
          <w:b/>
          <w:lang w:eastAsia="ar-SA"/>
        </w:rPr>
      </w:pPr>
    </w:p>
    <w:p w14:paraId="743C8695" w14:textId="77777777" w:rsidR="000602C2" w:rsidRPr="00EA22AF" w:rsidRDefault="000602C2" w:rsidP="001003CC">
      <w:pPr>
        <w:suppressAutoHyphens/>
        <w:ind w:firstLine="720"/>
        <w:jc w:val="center"/>
        <w:rPr>
          <w:b/>
          <w:lang w:eastAsia="ar-SA"/>
        </w:rPr>
      </w:pPr>
      <w:r w:rsidRPr="00EA22AF">
        <w:rPr>
          <w:b/>
          <w:lang w:eastAsia="ar-SA"/>
        </w:rPr>
        <w:t>X. SUTARTIES NUTRAUKIMAS</w:t>
      </w:r>
    </w:p>
    <w:p w14:paraId="5103EDE0" w14:textId="70ED3E78" w:rsidR="00BB3C6A" w:rsidRPr="00EA22AF" w:rsidRDefault="00BB3C6A" w:rsidP="001003CC">
      <w:pPr>
        <w:suppressAutoHyphens/>
        <w:ind w:firstLine="709"/>
        <w:jc w:val="both"/>
        <w:rPr>
          <w:szCs w:val="24"/>
          <w:lang w:eastAsia="ar-SA"/>
        </w:rPr>
      </w:pPr>
      <w:r w:rsidRPr="00EA22AF">
        <w:rPr>
          <w:szCs w:val="24"/>
          <w:lang w:eastAsia="ar-SA"/>
        </w:rPr>
        <w:t>10.1. Šalis turi teisę vienašališkai nutraukti Sutartį, jeigu kita Šalis nevykdo savo įsipareigojimų arba vykdo juos netinkamai, prieš 15 (penkiolika) dienų raštu pranešusi apie tai kitai Šaliai. Jeigu Sutartis nutraukiama dėl vienos iš Šalių kaltės, kaltoji Šalis privalo padengti visus su Sutarties nutraukimu susijusius nuostolius.</w:t>
      </w:r>
    </w:p>
    <w:p w14:paraId="1EC98C02" w14:textId="77777777" w:rsidR="00BB3C6A" w:rsidRPr="00EA22AF" w:rsidRDefault="00BB3C6A" w:rsidP="001003CC">
      <w:pPr>
        <w:suppressAutoHyphens/>
        <w:ind w:firstLine="709"/>
        <w:jc w:val="both"/>
        <w:rPr>
          <w:szCs w:val="24"/>
          <w:lang w:eastAsia="ar-SA"/>
        </w:rPr>
      </w:pPr>
      <w:r w:rsidRPr="00EA22AF">
        <w:rPr>
          <w:szCs w:val="24"/>
          <w:lang w:eastAsia="ar-SA"/>
        </w:rPr>
        <w:t>10.2. Šalis, prieš 15 (penkiolika) dienų raštu pranešusi kitai Šaliai, gali nutraukti Sutartį pirma laiko, jei pateikia Sutarties 8.2 papunktyje nurodytą pranešimą dėl nenugalimos jėgos aplinkybių atsiradimo.</w:t>
      </w:r>
    </w:p>
    <w:p w14:paraId="350CF634" w14:textId="77777777" w:rsidR="00BB3C6A" w:rsidRPr="00EA22AF" w:rsidRDefault="00BB3C6A" w:rsidP="001003CC">
      <w:pPr>
        <w:suppressAutoHyphens/>
        <w:ind w:firstLine="709"/>
        <w:jc w:val="both"/>
        <w:rPr>
          <w:szCs w:val="24"/>
          <w:lang w:eastAsia="ar-SA"/>
        </w:rPr>
      </w:pPr>
      <w:r w:rsidRPr="00EA22AF">
        <w:rPr>
          <w:szCs w:val="24"/>
          <w:lang w:eastAsia="ar-SA"/>
        </w:rPr>
        <w:t>10.3. Pirkėjas taip pat turi teisę vienašališkai nutraukti Sutartį, prieš 15 (penkiolika) dienų raštu pranešęs apie tai Paslaugų teikėjui, jeigu:</w:t>
      </w:r>
    </w:p>
    <w:p w14:paraId="4D4DFBB0" w14:textId="77777777" w:rsidR="00BB3C6A" w:rsidRPr="00EA22AF" w:rsidRDefault="00BB3C6A" w:rsidP="001003CC">
      <w:pPr>
        <w:suppressAutoHyphens/>
        <w:ind w:firstLine="709"/>
        <w:jc w:val="both"/>
        <w:rPr>
          <w:szCs w:val="24"/>
          <w:lang w:eastAsia="ar-SA"/>
        </w:rPr>
      </w:pPr>
      <w:r w:rsidRPr="00EA22AF">
        <w:rPr>
          <w:szCs w:val="24"/>
          <w:lang w:eastAsia="ar-SA"/>
        </w:rPr>
        <w:t xml:space="preserve">10.3.1. Paslaugų teikėjas sudaro paslaugų </w:t>
      </w:r>
      <w:proofErr w:type="spellStart"/>
      <w:r w:rsidRPr="00EA22AF">
        <w:rPr>
          <w:szCs w:val="24"/>
          <w:lang w:eastAsia="ar-SA"/>
        </w:rPr>
        <w:t>subteikimo</w:t>
      </w:r>
      <w:proofErr w:type="spellEnd"/>
      <w:r w:rsidRPr="00EA22AF">
        <w:rPr>
          <w:szCs w:val="24"/>
          <w:lang w:eastAsia="ar-SA"/>
        </w:rPr>
        <w:t xml:space="preserve"> sutartį be Pirkėjo sutikimo;</w:t>
      </w:r>
    </w:p>
    <w:p w14:paraId="43BD5DC3" w14:textId="77777777" w:rsidR="00BB3C6A" w:rsidRPr="00EA22AF" w:rsidRDefault="00BB3C6A" w:rsidP="001003CC">
      <w:pPr>
        <w:suppressAutoHyphens/>
        <w:ind w:firstLine="709"/>
        <w:jc w:val="both"/>
        <w:rPr>
          <w:szCs w:val="24"/>
          <w:lang w:eastAsia="ar-SA"/>
        </w:rPr>
      </w:pPr>
      <w:r w:rsidRPr="00EA22AF">
        <w:rPr>
          <w:szCs w:val="24"/>
          <w:lang w:eastAsia="ar-SA"/>
        </w:rPr>
        <w:t>10.3.2. Paslaugų teikėjas 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p w14:paraId="52C2DEFA" w14:textId="77777777" w:rsidR="00BB3C6A" w:rsidRPr="00EA22AF" w:rsidRDefault="00BB3C6A" w:rsidP="001003CC">
      <w:pPr>
        <w:suppressAutoHyphens/>
        <w:ind w:firstLine="709"/>
        <w:jc w:val="both"/>
        <w:rPr>
          <w:szCs w:val="24"/>
          <w:lang w:eastAsia="ar-SA"/>
        </w:rPr>
      </w:pPr>
      <w:r w:rsidRPr="00EA22AF">
        <w:rPr>
          <w:szCs w:val="24"/>
          <w:lang w:eastAsia="ar-SA"/>
        </w:rPr>
        <w:t>10.3.3. Sutartis buvo pakeista pažeidžiant Viešųjų pirkimų įstatymo 89 straipsnį;</w:t>
      </w:r>
    </w:p>
    <w:p w14:paraId="18F0EE32" w14:textId="163A6D7A" w:rsidR="00BB3C6A" w:rsidRPr="00EA22AF" w:rsidRDefault="00BB3C6A" w:rsidP="001003CC">
      <w:pPr>
        <w:suppressAutoHyphens/>
        <w:ind w:firstLine="709"/>
        <w:jc w:val="both"/>
        <w:rPr>
          <w:szCs w:val="24"/>
          <w:lang w:eastAsia="ar-SA"/>
        </w:rPr>
      </w:pPr>
      <w:r w:rsidRPr="00EA22AF">
        <w:rPr>
          <w:szCs w:val="24"/>
          <w:lang w:eastAsia="ar-SA"/>
        </w:rPr>
        <w:t xml:space="preserve">10.3.4. Paaiškėjo, kad Paslaugų teikėjas turėjo būti pašalintas iš pirkimo procedūros pagal Viešųjų pirkimų įstatymo 46 straipsnio </w:t>
      </w:r>
      <w:r w:rsidR="003E1FA7">
        <w:rPr>
          <w:szCs w:val="24"/>
          <w:lang w:eastAsia="ar-SA"/>
        </w:rPr>
        <w:t>2</w:t>
      </w:r>
      <w:r w:rsidR="003E1FA7" w:rsidRPr="00C353D7">
        <w:rPr>
          <w:szCs w:val="24"/>
          <w:vertAlign w:val="superscript"/>
          <w:lang w:eastAsia="ar-SA"/>
        </w:rPr>
        <w:t>1</w:t>
      </w:r>
      <w:r w:rsidRPr="00EA22AF">
        <w:rPr>
          <w:szCs w:val="24"/>
          <w:lang w:eastAsia="ar-SA"/>
        </w:rPr>
        <w:t xml:space="preserve"> dalį;</w:t>
      </w:r>
    </w:p>
    <w:p w14:paraId="6DEEB1AD" w14:textId="12D8AEF0" w:rsidR="00BB3C6A" w:rsidRPr="00EA22AF" w:rsidRDefault="00BB3C6A" w:rsidP="001003CC">
      <w:pPr>
        <w:suppressAutoHyphens/>
        <w:ind w:firstLine="709"/>
        <w:jc w:val="both"/>
        <w:rPr>
          <w:szCs w:val="24"/>
          <w:lang w:eastAsia="ar-SA"/>
        </w:rPr>
      </w:pPr>
      <w:r w:rsidRPr="00EA22AF">
        <w:rPr>
          <w:szCs w:val="24"/>
          <w:lang w:eastAsia="ar-SA"/>
        </w:rPr>
        <w:t>10.3.5.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9233EEB" w14:textId="77777777" w:rsidR="00BB3C6A" w:rsidRPr="00EA22AF" w:rsidRDefault="00BB3C6A" w:rsidP="001003CC">
      <w:pPr>
        <w:suppressAutoHyphens/>
        <w:ind w:firstLine="709"/>
        <w:jc w:val="both"/>
        <w:rPr>
          <w:szCs w:val="24"/>
          <w:lang w:eastAsia="ar-SA"/>
        </w:rPr>
      </w:pPr>
      <w:r w:rsidRPr="00EA22AF">
        <w:rPr>
          <w:szCs w:val="24"/>
          <w:lang w:eastAsia="ar-SA"/>
        </w:rPr>
        <w:t>10.3.6. kai Paslaugų teikėjas nesilaiko sutartinių įsipareigojimų vykdymo terminų;</w:t>
      </w:r>
    </w:p>
    <w:p w14:paraId="04EC9D0E" w14:textId="7A2CC712" w:rsidR="00BB3C6A" w:rsidRPr="00EA22AF" w:rsidRDefault="00BB3C6A" w:rsidP="008E526C">
      <w:pPr>
        <w:suppressAutoHyphens/>
        <w:ind w:firstLine="709"/>
        <w:jc w:val="both"/>
        <w:rPr>
          <w:szCs w:val="24"/>
          <w:lang w:eastAsia="ar-SA"/>
        </w:rPr>
      </w:pPr>
      <w:bookmarkStart w:id="9" w:name="_Hlk100824548"/>
      <w:r w:rsidRPr="00EA22AF">
        <w:rPr>
          <w:szCs w:val="24"/>
          <w:lang w:eastAsia="ar-SA"/>
        </w:rPr>
        <w:t xml:space="preserve">10.3.7. </w:t>
      </w:r>
      <w:bookmarkEnd w:id="9"/>
      <w:r w:rsidRPr="00EA22AF">
        <w:rPr>
          <w:szCs w:val="24"/>
          <w:lang w:eastAsia="ar-SA"/>
        </w:rPr>
        <w:t>Paslaugų teikėjas bankrutuoja arba yra likviduojamas, sustabdo ūkinę veiklą arba įstatymuose ir kituose teisės aktuose numatyta tvarka susidaro analogiška situacija.</w:t>
      </w:r>
    </w:p>
    <w:p w14:paraId="4FAF0730" w14:textId="3320470B" w:rsidR="00BB3C6A" w:rsidRPr="00EA22AF" w:rsidRDefault="00BB3C6A" w:rsidP="001003CC">
      <w:pPr>
        <w:suppressAutoHyphens/>
        <w:ind w:firstLine="709"/>
        <w:jc w:val="both"/>
        <w:rPr>
          <w:szCs w:val="24"/>
          <w:lang w:eastAsia="ar-SA"/>
        </w:rPr>
      </w:pPr>
      <w:r w:rsidRPr="00EA22AF">
        <w:rPr>
          <w:szCs w:val="24"/>
          <w:lang w:eastAsia="ar-SA"/>
        </w:rPr>
        <w:t>10.</w:t>
      </w:r>
      <w:r w:rsidR="0069765A" w:rsidRPr="00EA22AF">
        <w:rPr>
          <w:szCs w:val="24"/>
          <w:lang w:eastAsia="ar-SA"/>
        </w:rPr>
        <w:t>4</w:t>
      </w:r>
      <w:r w:rsidRPr="00EA22AF">
        <w:rPr>
          <w:szCs w:val="24"/>
          <w:lang w:eastAsia="ar-SA"/>
        </w:rPr>
        <w:t>. Pažeidimus, nurodytus Sutarties 10.1 papunk</w:t>
      </w:r>
      <w:r w:rsidR="0069765A" w:rsidRPr="00EA22AF">
        <w:rPr>
          <w:szCs w:val="24"/>
          <w:lang w:eastAsia="ar-SA"/>
        </w:rPr>
        <w:t>tyje</w:t>
      </w:r>
      <w:r w:rsidRPr="00EA22AF">
        <w:rPr>
          <w:szCs w:val="24"/>
          <w:lang w:eastAsia="ar-SA"/>
        </w:rPr>
        <w:t xml:space="preserve"> bei 10.3.1-10.3.</w:t>
      </w:r>
      <w:r w:rsidR="008E526C" w:rsidRPr="00EA22AF">
        <w:rPr>
          <w:szCs w:val="24"/>
          <w:lang w:eastAsia="ar-SA"/>
        </w:rPr>
        <w:t>6</w:t>
      </w:r>
      <w:r w:rsidRPr="00EA22AF">
        <w:rPr>
          <w:szCs w:val="24"/>
          <w:lang w:eastAsia="ar-SA"/>
        </w:rPr>
        <w:t xml:space="preserve">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arba elektroniniu paštu Sutartyje nurodytu Sutartį pažeidusios Šalies adresu </w:t>
      </w:r>
      <w:r w:rsidRPr="00EA22AF">
        <w:t>arba elektroninio pašto adresu</w:t>
      </w:r>
      <w:r w:rsidRPr="00EA22AF">
        <w:rPr>
          <w:szCs w:val="24"/>
          <w:lang w:eastAsia="ar-SA"/>
        </w:rPr>
        <w:t>. Pranešimas apie Sutarties nutraukimą laikomas pateiktu kitai Šaliai: jeigu teikiamas registruotu paštu – po 3 (trijų) darbo dienų nuo jo išsiuntimo registruotu paštu dienos, jeigu teikiamas elektroniniu paštu – kitą darbo dieną po reikalavimo išsiuntimo.</w:t>
      </w:r>
    </w:p>
    <w:p w14:paraId="08B38C2A" w14:textId="7F140231" w:rsidR="00BB3C6A" w:rsidRPr="00EA22AF" w:rsidRDefault="00BB3C6A" w:rsidP="001003CC">
      <w:pPr>
        <w:suppressAutoHyphens/>
        <w:ind w:firstLine="709"/>
        <w:jc w:val="both"/>
        <w:rPr>
          <w:szCs w:val="24"/>
        </w:rPr>
      </w:pPr>
      <w:r w:rsidRPr="00EA22AF">
        <w:rPr>
          <w:szCs w:val="24"/>
          <w:lang w:eastAsia="ar-SA"/>
        </w:rPr>
        <w:t>10.</w:t>
      </w:r>
      <w:r w:rsidR="00847B51" w:rsidRPr="00EA22AF">
        <w:rPr>
          <w:szCs w:val="24"/>
          <w:lang w:eastAsia="ar-SA"/>
        </w:rPr>
        <w:t>5</w:t>
      </w:r>
      <w:r w:rsidRPr="00EA22AF">
        <w:rPr>
          <w:szCs w:val="24"/>
          <w:lang w:eastAsia="ar-SA"/>
        </w:rPr>
        <w:t xml:space="preserve">. Nutraukus Sutartį dėl esminių Sutarties pažeidimų </w:t>
      </w:r>
      <w:r w:rsidRPr="00EA22AF">
        <w:t>arba Pirkėjui priėmus sprendimą, kad Paslaugų teikėjas Sutartyje nustatytą esminę Sutarties sąlygą vykdė su dideliais arba nuolatiniais trūkumais ir dėl to Pirkėjas pritaikė sutartyje nustatytą sankciją</w:t>
      </w:r>
      <w:r w:rsidRPr="00EA22AF">
        <w:rPr>
          <w:szCs w:val="24"/>
          <w:lang w:eastAsia="ar-SA"/>
        </w:rPr>
        <w:t xml:space="preserve">, Pirkėjas vykdo Viešųjų pirkimų įstatymo 91 straipsnio 1 dalyje nustatytą prievolę Centrinėje viešųjų pirkimų informacinėje sistemoje paskelbti informaciją apie Sutartį neįvykdžiusį ar netinkamai ją įvykdžiusį </w:t>
      </w:r>
      <w:bookmarkStart w:id="10" w:name="_Hlk175027512"/>
      <w:r w:rsidRPr="00EA22AF">
        <w:rPr>
          <w:szCs w:val="24"/>
          <w:lang w:eastAsia="ar-SA"/>
        </w:rPr>
        <w:t>Paslaugų teikėją</w:t>
      </w:r>
      <w:bookmarkEnd w:id="10"/>
      <w:r w:rsidRPr="00EA22AF">
        <w:rPr>
          <w:szCs w:val="24"/>
          <w:lang w:eastAsia="ar-SA"/>
        </w:rPr>
        <w:t>.</w:t>
      </w:r>
    </w:p>
    <w:p w14:paraId="6B14E4EC" w14:textId="3DA505F1" w:rsidR="00BB3C6A" w:rsidRPr="00EA22AF" w:rsidRDefault="00BB3C6A" w:rsidP="001003CC">
      <w:pPr>
        <w:suppressAutoHyphens/>
        <w:ind w:firstLine="709"/>
        <w:jc w:val="both"/>
        <w:rPr>
          <w:szCs w:val="24"/>
          <w:lang w:eastAsia="ar-SA"/>
        </w:rPr>
      </w:pPr>
      <w:r w:rsidRPr="00EA22AF">
        <w:rPr>
          <w:szCs w:val="24"/>
          <w:lang w:eastAsia="ar-SA"/>
        </w:rPr>
        <w:t>10.</w:t>
      </w:r>
      <w:r w:rsidR="00847B51" w:rsidRPr="00EA22AF">
        <w:rPr>
          <w:szCs w:val="24"/>
          <w:lang w:eastAsia="ar-SA"/>
        </w:rPr>
        <w:t>6</w:t>
      </w:r>
      <w:r w:rsidRPr="00EA22AF">
        <w:rPr>
          <w:szCs w:val="24"/>
          <w:lang w:eastAsia="ar-SA"/>
        </w:rPr>
        <w:t>. Sutartis gali būti nutraukta raštišku abiejų Šalių susitarimu.</w:t>
      </w:r>
    </w:p>
    <w:p w14:paraId="1B9F1E62" w14:textId="7EE1B701" w:rsidR="00BB3C6A" w:rsidRPr="00EA22AF" w:rsidRDefault="00BB3C6A" w:rsidP="001003CC">
      <w:pPr>
        <w:suppressAutoHyphens/>
        <w:ind w:firstLine="709"/>
        <w:jc w:val="both"/>
        <w:rPr>
          <w:szCs w:val="24"/>
          <w:lang w:eastAsia="ar-SA"/>
        </w:rPr>
      </w:pPr>
      <w:r w:rsidRPr="00EA22AF">
        <w:rPr>
          <w:szCs w:val="24"/>
          <w:lang w:eastAsia="ar-SA"/>
        </w:rPr>
        <w:t>10.</w:t>
      </w:r>
      <w:r w:rsidR="00847B51" w:rsidRPr="00EA22AF">
        <w:rPr>
          <w:szCs w:val="24"/>
          <w:lang w:eastAsia="ar-SA"/>
        </w:rPr>
        <w:t>7</w:t>
      </w:r>
      <w:r w:rsidRPr="00EA22AF">
        <w:rPr>
          <w:szCs w:val="24"/>
          <w:lang w:eastAsia="ar-SA"/>
        </w:rPr>
        <w:t>. Paslaugų teikėjui vienašališkai nutraukus Sutartį, joje nenustatytais pagrindais, Paslaugų teikėjas turi atlyginti Pirkėjui visus Pirkėjo su Sutarties vykdymu susijusius iki Pirkimo sutarties nutraukimo patirtus tiesioginius nuostolius.</w:t>
      </w:r>
    </w:p>
    <w:p w14:paraId="425D57C3" w14:textId="34369401" w:rsidR="00BB3C6A" w:rsidRPr="00EA22AF" w:rsidRDefault="00BB3C6A" w:rsidP="001003CC">
      <w:pPr>
        <w:suppressAutoHyphens/>
        <w:ind w:firstLine="720"/>
        <w:jc w:val="both"/>
        <w:rPr>
          <w:szCs w:val="24"/>
          <w:lang w:eastAsia="ar-SA"/>
        </w:rPr>
      </w:pPr>
      <w:r w:rsidRPr="00EA22AF">
        <w:rPr>
          <w:szCs w:val="24"/>
          <w:lang w:eastAsia="ar-SA"/>
        </w:rPr>
        <w:t>10.</w:t>
      </w:r>
      <w:r w:rsidR="00847B51" w:rsidRPr="00EA22AF">
        <w:rPr>
          <w:szCs w:val="24"/>
          <w:lang w:eastAsia="ar-SA"/>
        </w:rPr>
        <w:t>8</w:t>
      </w:r>
      <w:r w:rsidRPr="00EA22AF">
        <w:rPr>
          <w:szCs w:val="24"/>
          <w:lang w:eastAsia="ar-SA"/>
        </w:rPr>
        <w:t>. Nutraukus Sutartį pirma laiko ar pasibaigus jos galiojimo terminui, Šalių finansinės prievolės ir prisiimti įsipareigojimai, atsiradę iki Sutarties nutraukimo ar galiojimo termino pabaigos, lieka galioti iki visiško jų įvykdymo.</w:t>
      </w:r>
    </w:p>
    <w:p w14:paraId="11FCBC98" w14:textId="6F89C5C2" w:rsidR="00BB3C6A" w:rsidRPr="00EA22AF" w:rsidRDefault="00BB3C6A" w:rsidP="001003CC">
      <w:pPr>
        <w:suppressAutoHyphens/>
        <w:ind w:firstLine="720"/>
        <w:jc w:val="both"/>
        <w:rPr>
          <w:szCs w:val="24"/>
          <w:lang w:eastAsia="ar-SA"/>
        </w:rPr>
      </w:pPr>
      <w:r w:rsidRPr="00EA22AF">
        <w:rPr>
          <w:szCs w:val="24"/>
          <w:lang w:eastAsia="ar-SA"/>
        </w:rPr>
        <w:t>10.</w:t>
      </w:r>
      <w:r w:rsidR="005860E6" w:rsidRPr="00EA22AF">
        <w:rPr>
          <w:szCs w:val="24"/>
          <w:lang w:eastAsia="ar-SA"/>
        </w:rPr>
        <w:t>9.</w:t>
      </w:r>
      <w:r w:rsidRPr="00EA22AF">
        <w:rPr>
          <w:szCs w:val="24"/>
          <w:lang w:eastAsia="ar-SA"/>
        </w:rPr>
        <w:t xml:space="preserve"> Bet kuri Sutarties Šalis turi teisę nutraukti Sutartį, netaikant Sutarties nutraukimo įspėjimo terminų, jeigu Sutarties vykdymas sustabdytas daugiau nei 60 (šešiasdešimt) dienų, kaip nustatyta Sutarties 13.2 papunktyje, o Sutarties Šaliai raštu kreipusis dėl Sutarties vykdymo atnaujinimo į Šalį, kurios iniciatyva Sutarties vykdymas sustabdytas ir pastaroji per 20 (dvidešimt) dienų Sutarties vykdymo neatnaujina. </w:t>
      </w:r>
    </w:p>
    <w:p w14:paraId="1C80A930" w14:textId="77777777" w:rsidR="006929A8" w:rsidRPr="00EA22AF" w:rsidRDefault="006929A8" w:rsidP="003E1FA7">
      <w:pPr>
        <w:suppressAutoHyphens/>
        <w:jc w:val="both"/>
        <w:rPr>
          <w:lang w:eastAsia="ar-SA"/>
        </w:rPr>
      </w:pPr>
    </w:p>
    <w:p w14:paraId="3500B0BC" w14:textId="77777777" w:rsidR="000602C2" w:rsidRPr="00EA22AF" w:rsidRDefault="000602C2" w:rsidP="001003CC">
      <w:pPr>
        <w:suppressAutoHyphens/>
        <w:ind w:firstLine="720"/>
        <w:jc w:val="center"/>
        <w:rPr>
          <w:b/>
          <w:lang w:eastAsia="ar-SA"/>
        </w:rPr>
      </w:pPr>
      <w:r w:rsidRPr="00EA22AF">
        <w:rPr>
          <w:b/>
          <w:lang w:eastAsia="ar-SA"/>
        </w:rPr>
        <w:t>XI. TAIKOMA TEISĖ IR GINČŲ SPRENDIMO TVARKA</w:t>
      </w:r>
    </w:p>
    <w:p w14:paraId="7688E859" w14:textId="392BCE2A" w:rsidR="00107ADD" w:rsidRPr="00EA22AF" w:rsidRDefault="00107ADD" w:rsidP="001003CC">
      <w:pPr>
        <w:pStyle w:val="HSPunktai"/>
        <w:numPr>
          <w:ilvl w:val="0"/>
          <w:numId w:val="0"/>
        </w:numPr>
        <w:spacing w:line="240" w:lineRule="auto"/>
        <w:ind w:firstLine="709"/>
        <w:rPr>
          <w:szCs w:val="24"/>
          <w:lang w:val="lt-LT"/>
        </w:rPr>
      </w:pPr>
      <w:r w:rsidRPr="00EA22AF">
        <w:rPr>
          <w:szCs w:val="24"/>
          <w:lang w:val="lt-LT"/>
        </w:rPr>
        <w:t xml:space="preserve">11.1. Sutarčiai aiškinti bei ginčams dėl Sutarties vykdymo spręsti taikoma Lietuvos Respublikos teisė. </w:t>
      </w:r>
    </w:p>
    <w:p w14:paraId="7D46862E" w14:textId="77777777" w:rsidR="00107ADD" w:rsidRPr="00EA22AF" w:rsidRDefault="00107ADD" w:rsidP="001003CC">
      <w:pPr>
        <w:pStyle w:val="HSPunktai"/>
        <w:numPr>
          <w:ilvl w:val="0"/>
          <w:numId w:val="0"/>
        </w:numPr>
        <w:spacing w:line="240" w:lineRule="auto"/>
        <w:ind w:firstLine="709"/>
        <w:rPr>
          <w:szCs w:val="24"/>
          <w:lang w:val="lt-LT"/>
        </w:rPr>
      </w:pPr>
      <w:r w:rsidRPr="00EA22AF">
        <w:rPr>
          <w:szCs w:val="24"/>
          <w:lang w:val="lt-LT"/>
        </w:rPr>
        <w:t>11.2. Visi ginčai, kylantys iš Sutarties, sprendžiami gera valia ir bendru Šalių susitarimu.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4B2A7CCA" w14:textId="77777777" w:rsidR="00E552FB" w:rsidRPr="00EA22AF" w:rsidRDefault="00E552FB" w:rsidP="00C71AB8">
      <w:pPr>
        <w:suppressAutoHyphens/>
        <w:ind w:firstLine="720"/>
        <w:rPr>
          <w:b/>
          <w:lang w:eastAsia="ar-SA"/>
        </w:rPr>
      </w:pPr>
    </w:p>
    <w:p w14:paraId="38023E08" w14:textId="77777777" w:rsidR="000602C2" w:rsidRPr="00EA22AF" w:rsidRDefault="000602C2" w:rsidP="001003CC">
      <w:pPr>
        <w:suppressAutoHyphens/>
        <w:ind w:firstLine="720"/>
        <w:jc w:val="center"/>
        <w:rPr>
          <w:b/>
          <w:lang w:eastAsia="ar-SA"/>
        </w:rPr>
      </w:pPr>
      <w:r w:rsidRPr="00EA22AF">
        <w:rPr>
          <w:b/>
          <w:lang w:eastAsia="ar-SA"/>
        </w:rPr>
        <w:t>XII. KITOS SUTARTIES SĄLYGOS</w:t>
      </w:r>
    </w:p>
    <w:p w14:paraId="251D6E4B" w14:textId="458C9564" w:rsidR="00071D2F" w:rsidRPr="00EA22AF" w:rsidRDefault="00071D2F" w:rsidP="001003CC">
      <w:pPr>
        <w:pStyle w:val="HSPunktai"/>
        <w:numPr>
          <w:ilvl w:val="0"/>
          <w:numId w:val="0"/>
        </w:numPr>
        <w:spacing w:line="240" w:lineRule="auto"/>
        <w:ind w:firstLine="709"/>
        <w:rPr>
          <w:i/>
          <w:lang w:val="lt-LT"/>
        </w:rPr>
      </w:pPr>
      <w:r w:rsidRPr="00EA22AF">
        <w:rPr>
          <w:szCs w:val="24"/>
          <w:lang w:val="lt-LT"/>
        </w:rPr>
        <w:t>12.</w:t>
      </w:r>
      <w:r w:rsidR="00156223" w:rsidRPr="008F00B4">
        <w:rPr>
          <w:szCs w:val="24"/>
          <w:lang w:val="lt-LT"/>
        </w:rPr>
        <w:t>1</w:t>
      </w:r>
      <w:r w:rsidRPr="00EA22AF">
        <w:rPr>
          <w:szCs w:val="24"/>
          <w:lang w:val="lt-LT"/>
        </w:rPr>
        <w:t xml:space="preserve">. Paslaugų teikėjas </w:t>
      </w:r>
      <w:r w:rsidRPr="00EA22AF">
        <w:rPr>
          <w:lang w:val="lt-LT"/>
        </w:rPr>
        <w:t xml:space="preserve">Sutarties vykdymui pasitelks šiuos subtiekėjus ir </w:t>
      </w:r>
      <w:r w:rsidR="005860E6" w:rsidRPr="00EA22AF">
        <w:rPr>
          <w:lang w:val="lt-LT"/>
        </w:rPr>
        <w:t>(</w:t>
      </w:r>
      <w:r w:rsidRPr="00EA22AF">
        <w:rPr>
          <w:lang w:val="lt-LT"/>
        </w:rPr>
        <w:t>ar</w:t>
      </w:r>
      <w:r w:rsidR="005860E6" w:rsidRPr="00EA22AF">
        <w:rPr>
          <w:lang w:val="lt-LT"/>
        </w:rPr>
        <w:t>)</w:t>
      </w:r>
      <w:r w:rsidRPr="00EA22AF">
        <w:rPr>
          <w:lang w:val="lt-LT"/>
        </w:rPr>
        <w:t xml:space="preserve"> ūkio subjektus pajėgumams ir </w:t>
      </w:r>
      <w:r w:rsidR="005860E6" w:rsidRPr="00EA22AF">
        <w:rPr>
          <w:lang w:val="lt-LT"/>
        </w:rPr>
        <w:t>(</w:t>
      </w:r>
      <w:r w:rsidRPr="00EA22AF">
        <w:rPr>
          <w:lang w:val="lt-LT"/>
        </w:rPr>
        <w:t>ar</w:t>
      </w:r>
      <w:r w:rsidR="005860E6" w:rsidRPr="00EA22AF">
        <w:rPr>
          <w:lang w:val="lt-LT"/>
        </w:rPr>
        <w:t>)</w:t>
      </w:r>
      <w:r w:rsidRPr="00EA22AF">
        <w:rPr>
          <w:lang w:val="lt-LT"/>
        </w:rPr>
        <w:t xml:space="preserve"> kvazisubtiekėjus (toliau – subteikėjai):</w:t>
      </w:r>
    </w:p>
    <w:p w14:paraId="751CF794" w14:textId="77777777" w:rsidR="00071D2F" w:rsidRPr="00EA22AF" w:rsidRDefault="00071D2F" w:rsidP="001003CC">
      <w:pPr>
        <w:pStyle w:val="HSPunktai"/>
        <w:numPr>
          <w:ilvl w:val="0"/>
          <w:numId w:val="0"/>
        </w:numPr>
        <w:spacing w:line="240" w:lineRule="auto"/>
        <w:ind w:left="709"/>
        <w:jc w:val="right"/>
        <w:rPr>
          <w:i/>
          <w:lang w:val="lt-LT"/>
        </w:rPr>
      </w:pPr>
      <w:r w:rsidRPr="00EA22AF">
        <w:rPr>
          <w:i/>
          <w:lang w:val="lt-LT"/>
        </w:rPr>
        <w:t>.</w:t>
      </w:r>
    </w:p>
    <w:p w14:paraId="7352DBC7" w14:textId="77777777" w:rsidR="00071D2F" w:rsidRPr="00EA22AF" w:rsidRDefault="00071D2F" w:rsidP="001003CC">
      <w:pPr>
        <w:pStyle w:val="HSPunktai"/>
        <w:numPr>
          <w:ilvl w:val="0"/>
          <w:numId w:val="0"/>
        </w:numPr>
        <w:spacing w:line="240" w:lineRule="auto"/>
        <w:ind w:left="360"/>
        <w:jc w:val="center"/>
        <w:rPr>
          <w:i/>
          <w:lang w:val="lt-LT"/>
        </w:rPr>
      </w:pPr>
      <w:r w:rsidRPr="00EA22AF">
        <w:rPr>
          <w:noProof/>
          <w:lang w:val="lt-LT"/>
        </w:rPr>
        <mc:AlternateContent>
          <mc:Choice Requires="wps">
            <w:drawing>
              <wp:anchor distT="0" distB="0" distL="114300" distR="114300" simplePos="0" relativeHeight="251658752" behindDoc="0" locked="0" layoutInCell="1" allowOverlap="1" wp14:anchorId="63C7401C" wp14:editId="6DF35094">
                <wp:simplePos x="0" y="0"/>
                <wp:positionH relativeFrom="column">
                  <wp:posOffset>25400</wp:posOffset>
                </wp:positionH>
                <wp:positionV relativeFrom="paragraph">
                  <wp:posOffset>13335</wp:posOffset>
                </wp:positionV>
                <wp:extent cx="6127750" cy="0"/>
                <wp:effectExtent l="6350" t="13335" r="9525" b="57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C37EB9" id="_x0000_t32" coordsize="21600,21600" o:spt="32" o:oned="t" path="m,l21600,21600e" filled="f">
                <v:path arrowok="t" fillok="f" o:connecttype="none"/>
                <o:lock v:ext="edit" shapetype="t"/>
              </v:shapetype>
              <v:shape id="Straight Arrow Connector 8" o:spid="_x0000_s1026" type="#_x0000_t32" style="position:absolute;margin-left:2pt;margin-top:1.05pt;width:48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fm8uAEAAFYDAAAOAAAAZHJzL2Uyb0RvYy54bWysU8Fu2zAMvQ/YPwi6L44DpN2MOD2k7S7d&#10;FqDdBzCSbAuVRYFU4uTvJ6lJVmy3YT4IlEg+Pj7Sq7vj6MTBEFv0raxncymMV6it71v58+Xx02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"/>
            </w:pict>
          </mc:Fallback>
        </mc:AlternateContent>
      </w:r>
      <w:r w:rsidRPr="00EA22AF">
        <w:rPr>
          <w:i/>
          <w:lang w:val="lt-LT"/>
        </w:rPr>
        <w:t>(pildoma, jeigu bus pasitelkti subteikėjai)</w:t>
      </w:r>
    </w:p>
    <w:p w14:paraId="4CC65A9A" w14:textId="77777777" w:rsidR="00071D2F" w:rsidRPr="00EA22AF" w:rsidRDefault="00071D2F" w:rsidP="001003CC">
      <w:pPr>
        <w:pStyle w:val="HSPunktai"/>
        <w:numPr>
          <w:ilvl w:val="0"/>
          <w:numId w:val="0"/>
        </w:numPr>
        <w:spacing w:line="240" w:lineRule="auto"/>
        <w:ind w:firstLine="709"/>
        <w:rPr>
          <w:lang w:val="lt-LT"/>
        </w:rPr>
      </w:pPr>
      <w:r w:rsidRPr="00EA22AF">
        <w:rPr>
          <w:lang w:val="lt-LT"/>
        </w:rPr>
        <w:t xml:space="preserve">Vykdant Sutartį, gali būti pasitelkiami nauji subteikėjai. </w:t>
      </w:r>
      <w:r w:rsidRPr="00EA22AF">
        <w:rPr>
          <w:szCs w:val="24"/>
          <w:lang w:val="lt-LT"/>
        </w:rPr>
        <w:t>Paslaugų teikėjas</w:t>
      </w:r>
      <w:r w:rsidRPr="00EA22AF">
        <w:rPr>
          <w:lang w:val="lt-LT"/>
        </w:rPr>
        <w:t xml:space="preserve">, pasitelkdamas naujus subteikėjus, turi apie tai per 3 (tris) darbo dienas raštu informuoti Pirkėją, nurodydamas subteikėjo pakeitimo priežastis. Naujų subteikėjų pasitelkimą </w:t>
      </w:r>
      <w:r w:rsidRPr="00EA22AF">
        <w:rPr>
          <w:szCs w:val="24"/>
          <w:lang w:val="lt-LT"/>
        </w:rPr>
        <w:t xml:space="preserve">Paslaugų teikėjas </w:t>
      </w:r>
      <w:r w:rsidRPr="00EA22AF">
        <w:rPr>
          <w:lang w:val="lt-LT"/>
        </w:rPr>
        <w:t xml:space="preserve">kartu su Pirkėju įformina raštišku susitarimu prie sudarytos Sutarties, kuris pasirašomas abiejų pirkimo Sutarties šalių, ir šie dokumentai yra neatskiriama Sutarties dalis. Sutarties vykdymo metu, kai subteikėjai netinkamai vykdo įsipareigojimus </w:t>
      </w:r>
      <w:r w:rsidRPr="00EA22AF">
        <w:rPr>
          <w:szCs w:val="24"/>
          <w:lang w:val="lt-LT"/>
        </w:rPr>
        <w:t>Paslaugų teikėjui</w:t>
      </w:r>
      <w:r w:rsidRPr="00EA22AF">
        <w:rPr>
          <w:lang w:val="lt-LT"/>
        </w:rPr>
        <w:t xml:space="preserve">, taip pat tuo atveju, kai subteikėjai nepajėgūs vykdyti įsipareigojimų </w:t>
      </w:r>
      <w:r w:rsidRPr="00EA22AF">
        <w:rPr>
          <w:szCs w:val="24"/>
          <w:lang w:val="lt-LT"/>
        </w:rPr>
        <w:t xml:space="preserve">Paslaugų teikėjui </w:t>
      </w:r>
      <w:r w:rsidRPr="00EA22AF">
        <w:rPr>
          <w:lang w:val="lt-LT"/>
        </w:rPr>
        <w:t xml:space="preserve">dėl iškeltos bankroto bylos, pradėtos likvidavimo procedūros ir pan. padėties, </w:t>
      </w:r>
      <w:r w:rsidRPr="00EA22AF">
        <w:rPr>
          <w:szCs w:val="24"/>
          <w:lang w:val="lt-LT"/>
        </w:rPr>
        <w:t xml:space="preserve">Paslaugų teikėjas </w:t>
      </w:r>
      <w:r w:rsidRPr="00EA22AF">
        <w:rPr>
          <w:lang w:val="lt-LT"/>
        </w:rPr>
        <w:t xml:space="preserve">gali pakeisti subteikėjus. Apie tai jis turi raštu informuoti Pirkėją per 3 (tris) darbo dienas ir pateikti pirkimo sąlygose subteikėjams nustatytus kvalifikaciją patvirtinančius dokumentus. Gavęs tokį pranešimą, Pirkėjas kartu su </w:t>
      </w:r>
      <w:r w:rsidRPr="00EA22AF">
        <w:rPr>
          <w:szCs w:val="24"/>
          <w:lang w:val="lt-LT"/>
        </w:rPr>
        <w:t xml:space="preserve">Paslaugų teikėju </w:t>
      </w:r>
      <w:r w:rsidRPr="00EA22AF">
        <w:rPr>
          <w:lang w:val="lt-LT"/>
        </w:rPr>
        <w:t xml:space="preserve">sudaro susitarimą dėl subteikėjų pakeitimo, kurį pasirašo abi šalys. Šie dokumentai yra neatsiejama pirkimo Sutarties dalis. </w:t>
      </w:r>
    </w:p>
    <w:p w14:paraId="708EA2C7" w14:textId="5C3D6362" w:rsidR="00071D2F" w:rsidRPr="00EA22AF" w:rsidRDefault="00071D2F" w:rsidP="001003CC">
      <w:pPr>
        <w:pStyle w:val="HSPunktai"/>
        <w:numPr>
          <w:ilvl w:val="0"/>
          <w:numId w:val="0"/>
        </w:numPr>
        <w:tabs>
          <w:tab w:val="left" w:pos="1134"/>
        </w:tabs>
        <w:spacing w:line="240" w:lineRule="auto"/>
        <w:ind w:firstLine="709"/>
        <w:rPr>
          <w:lang w:val="lt-LT"/>
        </w:rPr>
      </w:pPr>
      <w:r w:rsidRPr="00EA22AF">
        <w:rPr>
          <w:szCs w:val="24"/>
          <w:lang w:val="lt-LT"/>
        </w:rPr>
        <w:t>12.</w:t>
      </w:r>
      <w:r w:rsidR="00156223">
        <w:rPr>
          <w:szCs w:val="24"/>
          <w:lang w:val="lt-LT"/>
        </w:rPr>
        <w:t>2</w:t>
      </w:r>
      <w:r w:rsidRPr="00EA22AF">
        <w:rPr>
          <w:szCs w:val="24"/>
          <w:lang w:val="lt-LT"/>
        </w:rPr>
        <w:t>. Sutarties sąlygos Sutarties galiojimo laikotarpiu negali būti keičiamos, išskyrus tokias Sutarties sąlygas, kurias pakeitus nebūtų pažeisti Viešųjų pirkimų įstatymo 17 straipsnyje nustatyti principai ir tikslai. Sutarties sąlygos keičiamos vadovaujantis Viešųjų pirkimų įstatymo 89 straipsniu rašytiniu Šalių susitarimu, kuris tampa neatskiriama Sutarties dalimi</w:t>
      </w:r>
      <w:r w:rsidRPr="00EA22AF">
        <w:rPr>
          <w:lang w:val="lt-LT"/>
        </w:rPr>
        <w:t>.</w:t>
      </w:r>
    </w:p>
    <w:p w14:paraId="2B07AE85" w14:textId="287021B0" w:rsidR="00071D2F" w:rsidRPr="00EA22AF" w:rsidRDefault="00071D2F" w:rsidP="001003CC">
      <w:pPr>
        <w:pStyle w:val="HSPunktai"/>
        <w:numPr>
          <w:ilvl w:val="0"/>
          <w:numId w:val="0"/>
        </w:numPr>
        <w:tabs>
          <w:tab w:val="left" w:pos="1134"/>
        </w:tabs>
        <w:spacing w:line="240" w:lineRule="auto"/>
        <w:ind w:firstLine="709"/>
        <w:rPr>
          <w:szCs w:val="24"/>
          <w:lang w:val="lt-LT"/>
        </w:rPr>
      </w:pPr>
      <w:r w:rsidRPr="00EA22AF">
        <w:rPr>
          <w:szCs w:val="24"/>
          <w:lang w:val="lt-LT"/>
        </w:rPr>
        <w:t>12.</w:t>
      </w:r>
      <w:r w:rsidR="00156223">
        <w:rPr>
          <w:szCs w:val="24"/>
          <w:lang w:val="lt-LT"/>
        </w:rPr>
        <w:t>3</w:t>
      </w:r>
      <w:r w:rsidRPr="00EA22AF">
        <w:rPr>
          <w:szCs w:val="24"/>
          <w:lang w:val="lt-LT"/>
        </w:rPr>
        <w:t>. Šalys įsipareigoja neatskleisti tretiesiems asmenims Sutarties turinio ir kitos informacijos, susijusios su Sutarties sudarymu ir vykdymu, be išankstinio rašytinio kitos Šalies sutikimo, išskyrus Lietuvos Respublikos įstatymų numatytus atvejus.</w:t>
      </w:r>
    </w:p>
    <w:p w14:paraId="60BEF277" w14:textId="6DB83678" w:rsidR="00071D2F" w:rsidRPr="00EA22AF" w:rsidRDefault="00071D2F" w:rsidP="001003CC">
      <w:pPr>
        <w:ind w:firstLine="709"/>
        <w:contextualSpacing/>
        <w:jc w:val="both"/>
        <w:rPr>
          <w:sz w:val="32"/>
          <w:szCs w:val="24"/>
          <w:lang w:eastAsia="lt-LT"/>
        </w:rPr>
      </w:pPr>
      <w:r w:rsidRPr="00EA22AF">
        <w:rPr>
          <w:szCs w:val="24"/>
        </w:rPr>
        <w:t>12.</w:t>
      </w:r>
      <w:r w:rsidR="00156223">
        <w:rPr>
          <w:szCs w:val="24"/>
        </w:rPr>
        <w:t>4</w:t>
      </w:r>
      <w:r w:rsidRPr="00EA22AF">
        <w:rPr>
          <w:szCs w:val="24"/>
        </w:rPr>
        <w:t xml:space="preserve">. </w:t>
      </w:r>
      <w:r w:rsidRPr="00EA22AF">
        <w:rPr>
          <w:szCs w:val="24"/>
          <w:lang w:eastAsia="lt-LT"/>
        </w:rPr>
        <w:t>Sutartis pasirašoma kvalifikuotu el. parašu.</w:t>
      </w:r>
    </w:p>
    <w:p w14:paraId="1868AA61" w14:textId="7BE4933C" w:rsidR="00071D2F" w:rsidRPr="00EA22AF" w:rsidRDefault="00071D2F" w:rsidP="001003CC">
      <w:pPr>
        <w:pStyle w:val="HSPunktai"/>
        <w:numPr>
          <w:ilvl w:val="0"/>
          <w:numId w:val="0"/>
        </w:numPr>
        <w:spacing w:line="240" w:lineRule="auto"/>
        <w:ind w:firstLine="709"/>
        <w:rPr>
          <w:szCs w:val="24"/>
          <w:lang w:val="lt-LT"/>
        </w:rPr>
      </w:pPr>
      <w:r w:rsidRPr="00EA22AF">
        <w:rPr>
          <w:szCs w:val="24"/>
          <w:lang w:val="lt-LT"/>
        </w:rPr>
        <w:t>12.</w:t>
      </w:r>
      <w:r w:rsidR="00156223">
        <w:rPr>
          <w:szCs w:val="24"/>
          <w:lang w:val="lt-LT"/>
        </w:rPr>
        <w:t>5</w:t>
      </w:r>
      <w:r w:rsidRPr="00EA22AF">
        <w:rPr>
          <w:szCs w:val="24"/>
          <w:lang w:val="lt-LT"/>
        </w:rPr>
        <w:t>. Šalių atsakingi asmenys už Sutarties vykdymą:</w:t>
      </w:r>
    </w:p>
    <w:p w14:paraId="025D1B57" w14:textId="6A381D42" w:rsidR="00071D2F" w:rsidRPr="00EA22AF" w:rsidRDefault="00071D2F" w:rsidP="001003CC">
      <w:pPr>
        <w:pStyle w:val="HSPunktai"/>
        <w:numPr>
          <w:ilvl w:val="0"/>
          <w:numId w:val="0"/>
        </w:numPr>
        <w:spacing w:line="240" w:lineRule="auto"/>
        <w:ind w:firstLine="709"/>
        <w:rPr>
          <w:szCs w:val="24"/>
          <w:lang w:val="lt-LT"/>
        </w:rPr>
      </w:pPr>
      <w:r w:rsidRPr="00EA22AF">
        <w:rPr>
          <w:szCs w:val="24"/>
          <w:lang w:val="lt-LT"/>
        </w:rPr>
        <w:t>12.</w:t>
      </w:r>
      <w:r w:rsidR="00156223">
        <w:rPr>
          <w:szCs w:val="24"/>
          <w:lang w:val="lt-LT"/>
        </w:rPr>
        <w:t>5</w:t>
      </w:r>
      <w:r w:rsidRPr="00EA22AF">
        <w:rPr>
          <w:szCs w:val="24"/>
          <w:lang w:val="lt-LT"/>
        </w:rPr>
        <w:t xml:space="preserve">.1. Pirkėjo – </w:t>
      </w:r>
    </w:p>
    <w:p w14:paraId="48EE92C0" w14:textId="4D2A811A" w:rsidR="00071D2F" w:rsidRPr="00EA22AF" w:rsidRDefault="00071D2F" w:rsidP="001003CC">
      <w:pPr>
        <w:pStyle w:val="HSPunktai"/>
        <w:numPr>
          <w:ilvl w:val="0"/>
          <w:numId w:val="0"/>
        </w:numPr>
        <w:spacing w:line="240" w:lineRule="auto"/>
        <w:ind w:left="709"/>
        <w:rPr>
          <w:szCs w:val="24"/>
          <w:lang w:val="lt-LT"/>
        </w:rPr>
      </w:pPr>
      <w:r w:rsidRPr="00EA22AF">
        <w:rPr>
          <w:szCs w:val="24"/>
          <w:lang w:val="lt-LT"/>
        </w:rPr>
        <w:t>12.</w:t>
      </w:r>
      <w:r w:rsidR="00156223">
        <w:rPr>
          <w:szCs w:val="24"/>
          <w:lang w:val="lt-LT"/>
        </w:rPr>
        <w:t>5</w:t>
      </w:r>
      <w:r w:rsidRPr="00EA22AF">
        <w:rPr>
          <w:szCs w:val="24"/>
          <w:lang w:val="lt-LT"/>
        </w:rPr>
        <w:t>.</w:t>
      </w:r>
      <w:r w:rsidR="005860E6" w:rsidRPr="00EA22AF">
        <w:rPr>
          <w:szCs w:val="24"/>
          <w:lang w:val="lt-LT"/>
        </w:rPr>
        <w:t>2</w:t>
      </w:r>
      <w:r w:rsidRPr="00EA22AF">
        <w:rPr>
          <w:szCs w:val="24"/>
          <w:lang w:val="lt-LT"/>
        </w:rPr>
        <w:t xml:space="preserve">. Paslaugų teikėjo – </w:t>
      </w:r>
    </w:p>
    <w:p w14:paraId="0380A7CC" w14:textId="4B12D7E7" w:rsidR="00071D2F" w:rsidRPr="00EA22AF" w:rsidRDefault="00071D2F" w:rsidP="001003CC">
      <w:pPr>
        <w:ind w:firstLine="709"/>
        <w:contextualSpacing/>
        <w:jc w:val="both"/>
        <w:rPr>
          <w:color w:val="000000"/>
          <w:szCs w:val="24"/>
          <w:lang w:eastAsia="lt-LT"/>
        </w:rPr>
      </w:pPr>
      <w:r w:rsidRPr="00EA22AF">
        <w:t>12.</w:t>
      </w:r>
      <w:r w:rsidR="00156223">
        <w:t>6</w:t>
      </w:r>
      <w:r w:rsidRPr="00EA22AF">
        <w:t xml:space="preserve">. </w:t>
      </w:r>
      <w:r w:rsidRPr="00EA22AF">
        <w:rPr>
          <w:color w:val="000000"/>
          <w:szCs w:val="24"/>
        </w:rPr>
        <w:t xml:space="preserve">Pirkėjo atsakingas asmuo už Sutarties ir jos pakeitimų paskelbimą pagal Viešųjų pirkimų įstatymo 86 straipsnio 9 dalies nuostatas – </w:t>
      </w:r>
      <w:r w:rsidRPr="00EA22AF">
        <w:rPr>
          <w:szCs w:val="24"/>
          <w:lang w:eastAsia="lt-LT"/>
        </w:rPr>
        <w:t xml:space="preserve">Nacionalinės žemės tarnybos prie Aplinkos ministerijos Viešųjų pirkimų </w:t>
      </w:r>
      <w:r w:rsidR="00D83288" w:rsidRPr="00EA22AF">
        <w:rPr>
          <w:szCs w:val="24"/>
          <w:lang w:eastAsia="lt-LT"/>
        </w:rPr>
        <w:t xml:space="preserve">ir </w:t>
      </w:r>
      <w:r w:rsidR="00273F7D" w:rsidRPr="00EA22AF">
        <w:rPr>
          <w:szCs w:val="24"/>
          <w:lang w:eastAsia="lt-LT"/>
        </w:rPr>
        <w:t xml:space="preserve">turto </w:t>
      </w:r>
      <w:r w:rsidRPr="00EA22AF">
        <w:rPr>
          <w:szCs w:val="24"/>
          <w:lang w:eastAsia="lt-LT"/>
        </w:rPr>
        <w:t>skyriaus vyriausioji / vyriausiasis specialistė / specialistas</w:t>
      </w:r>
      <w:r w:rsidRPr="00EA22AF">
        <w:rPr>
          <w:bCs/>
          <w:szCs w:val="24"/>
          <w:lang w:eastAsia="lt-LT"/>
        </w:rPr>
        <w:t xml:space="preserve">, </w:t>
      </w:r>
      <w:r w:rsidRPr="00EA22AF">
        <w:rPr>
          <w:szCs w:val="24"/>
          <w:lang w:eastAsia="lt-LT"/>
        </w:rPr>
        <w:t xml:space="preserve">tel. </w:t>
      </w:r>
      <w:r w:rsidR="00764E1D" w:rsidRPr="00EA22AF">
        <w:rPr>
          <w:szCs w:val="24"/>
          <w:lang w:eastAsia="lt-LT"/>
        </w:rPr>
        <w:t>+370</w:t>
      </w:r>
      <w:r w:rsidRPr="00EA22AF">
        <w:rPr>
          <w:szCs w:val="24"/>
          <w:lang w:eastAsia="lt-LT"/>
        </w:rPr>
        <w:t xml:space="preserve"> </w:t>
      </w:r>
      <w:r w:rsidR="00FF6357">
        <w:rPr>
          <w:szCs w:val="24"/>
          <w:lang w:eastAsia="lt-LT"/>
        </w:rPr>
        <w:t>660</w:t>
      </w:r>
      <w:r w:rsidR="00FF6357" w:rsidRPr="00EA22AF">
        <w:rPr>
          <w:szCs w:val="24"/>
          <w:lang w:eastAsia="lt-LT"/>
        </w:rPr>
        <w:t xml:space="preserve">         </w:t>
      </w:r>
      <w:r w:rsidRPr="00EA22AF">
        <w:rPr>
          <w:szCs w:val="24"/>
          <w:lang w:eastAsia="lt-LT"/>
        </w:rPr>
        <w:t>, el. paštas                   @nzt.lt.</w:t>
      </w:r>
    </w:p>
    <w:p w14:paraId="79B1F1A2" w14:textId="4FB6E247" w:rsidR="00071D2F" w:rsidRPr="00EA22AF" w:rsidRDefault="00071D2F" w:rsidP="001003CC">
      <w:pPr>
        <w:pStyle w:val="HSPunktai"/>
        <w:numPr>
          <w:ilvl w:val="0"/>
          <w:numId w:val="0"/>
        </w:numPr>
        <w:spacing w:line="240" w:lineRule="auto"/>
        <w:ind w:firstLine="709"/>
        <w:rPr>
          <w:color w:val="000000"/>
          <w:szCs w:val="24"/>
          <w:lang w:val="lt-LT"/>
        </w:rPr>
      </w:pPr>
      <w:r w:rsidRPr="00EA22AF">
        <w:rPr>
          <w:szCs w:val="24"/>
          <w:lang w:val="lt-LT"/>
        </w:rPr>
        <w:t>12.</w:t>
      </w:r>
      <w:r w:rsidR="00156223">
        <w:rPr>
          <w:szCs w:val="24"/>
          <w:lang w:val="lt-LT"/>
        </w:rPr>
        <w:t>7</w:t>
      </w:r>
      <w:r w:rsidRPr="00EA22AF">
        <w:rPr>
          <w:szCs w:val="24"/>
          <w:lang w:val="lt-LT"/>
        </w:rPr>
        <w:t>.</w:t>
      </w:r>
      <w:r w:rsidRPr="00EA22AF">
        <w:rPr>
          <w:szCs w:val="24"/>
          <w:lang w:val="lt-LT" w:eastAsia="x-none"/>
        </w:rPr>
        <w:t xml:space="preserve"> D</w:t>
      </w:r>
      <w:r w:rsidRPr="00EA22AF">
        <w:rPr>
          <w:szCs w:val="24"/>
          <w:lang w:val="lt-LT"/>
        </w:rPr>
        <w:t>višaliai elektroniniai dokumentai (susitarimai, perdavimo ir priėmimo aktai ir kt.) sudaromi ir</w:t>
      </w:r>
      <w:r w:rsidRPr="00EA22AF">
        <w:rPr>
          <w:color w:val="000000"/>
          <w:szCs w:val="24"/>
          <w:lang w:val="lt-LT"/>
        </w:rPr>
        <w:t xml:space="preserve"> </w:t>
      </w:r>
      <w:r w:rsidRPr="00EA22AF">
        <w:rPr>
          <w:szCs w:val="24"/>
          <w:lang w:val="lt-LT"/>
        </w:rPr>
        <w:t>pasirašomi elektroninio dokumento formatu – ADOC.</w:t>
      </w:r>
    </w:p>
    <w:p w14:paraId="3A8FBA5B" w14:textId="77777777" w:rsidR="0071241A" w:rsidRPr="00EA22AF" w:rsidRDefault="0071241A" w:rsidP="001003CC">
      <w:pPr>
        <w:tabs>
          <w:tab w:val="left" w:pos="567"/>
          <w:tab w:val="left" w:pos="993"/>
          <w:tab w:val="right" w:leader="underscore" w:pos="9638"/>
        </w:tabs>
        <w:ind w:firstLine="720"/>
        <w:jc w:val="both"/>
        <w:rPr>
          <w:color w:val="000000"/>
        </w:rPr>
      </w:pPr>
    </w:p>
    <w:p w14:paraId="36ECFB1E" w14:textId="77777777" w:rsidR="00EA06A2" w:rsidRPr="00EA22AF" w:rsidRDefault="00EA06A2" w:rsidP="001003CC">
      <w:pPr>
        <w:tabs>
          <w:tab w:val="left" w:pos="567"/>
        </w:tabs>
        <w:contextualSpacing/>
        <w:jc w:val="center"/>
        <w:outlineLvl w:val="1"/>
        <w:rPr>
          <w:b/>
          <w:szCs w:val="24"/>
          <w:lang w:eastAsia="ar-SA"/>
        </w:rPr>
      </w:pPr>
      <w:r w:rsidRPr="00EA22AF">
        <w:rPr>
          <w:b/>
          <w:szCs w:val="24"/>
          <w:lang w:eastAsia="ar-SA"/>
        </w:rPr>
        <w:t>XIII. SUTARTIES VYKDYMO STABDYMAS</w:t>
      </w:r>
    </w:p>
    <w:p w14:paraId="3C6A815E" w14:textId="1CE7F66E" w:rsidR="00A80A50" w:rsidRPr="00EA22AF" w:rsidRDefault="00A80A50" w:rsidP="001003CC">
      <w:pPr>
        <w:pStyle w:val="HSPunktai"/>
        <w:numPr>
          <w:ilvl w:val="0"/>
          <w:numId w:val="0"/>
        </w:numPr>
        <w:tabs>
          <w:tab w:val="left" w:pos="1134"/>
        </w:tabs>
        <w:spacing w:line="240" w:lineRule="auto"/>
        <w:ind w:firstLine="709"/>
        <w:rPr>
          <w:szCs w:val="24"/>
          <w:lang w:val="lt-LT"/>
        </w:rPr>
      </w:pPr>
      <w:r w:rsidRPr="00EA22AF">
        <w:rPr>
          <w:szCs w:val="24"/>
          <w:lang w:val="lt-LT"/>
        </w:rPr>
        <w:t xml:space="preserve">13.1. Pirkėjo ir Paslaugų teikėjo rašytiniu susitarimu Sutartyje numatytų Šalių įsipareigojimų ar jų dalies vykdymas gali būti sustabdomas dėl svarbių, objektyvių, nuo Šalių nepriklausančių aplinkybių (valstybės veiksmų, trečiojo asmens veiksmų ir pan.) (išskyrus nenugalimos jėgos </w:t>
      </w:r>
      <w:r w:rsidRPr="00EA22AF">
        <w:rPr>
          <w:i/>
          <w:szCs w:val="24"/>
          <w:lang w:val="lt-LT"/>
        </w:rPr>
        <w:t>(force majeure)</w:t>
      </w:r>
      <w:r w:rsidRPr="00EA22AF">
        <w:rPr>
          <w:szCs w:val="24"/>
          <w:lang w:val="lt-LT"/>
        </w:rPr>
        <w:t xml:space="preserve"> aplinkybes) kuriai nors Šaliai nesant galimybių tinkamai vykdyti Sutartyje numatytus įsipareigojimus.</w:t>
      </w:r>
    </w:p>
    <w:p w14:paraId="5CF1DA53" w14:textId="77777777" w:rsidR="00A80A50" w:rsidRPr="00EA22AF" w:rsidRDefault="00A80A50" w:rsidP="001003CC">
      <w:pPr>
        <w:pStyle w:val="HSPunktai"/>
        <w:numPr>
          <w:ilvl w:val="0"/>
          <w:numId w:val="0"/>
        </w:numPr>
        <w:tabs>
          <w:tab w:val="left" w:pos="1134"/>
        </w:tabs>
        <w:spacing w:line="240" w:lineRule="auto"/>
        <w:ind w:firstLine="709"/>
        <w:rPr>
          <w:szCs w:val="24"/>
          <w:lang w:val="lt-LT"/>
        </w:rPr>
      </w:pPr>
      <w:r w:rsidRPr="00EA22AF">
        <w:rPr>
          <w:szCs w:val="24"/>
          <w:lang w:val="lt-LT"/>
        </w:rPr>
        <w:t>13.2. Jeigu Sutarties vykdymas dėl Sutarties 13.1 papunktyje nurodytų aplinkybių sustabdytas daugiau nei 60 (šešiasdešimt) dienų, kiekviena Sutarties Šalis gali rašytiniu pranešimu Sutarties Šaliai, kurios iniciatyva sustabdytas Sutarties vykdymas, pareikalauti atnaujinti Sutarties vykdymą per 20 (dvidešimt) dienų. Jeigu per nurodytą 20 (dvidešimties) dienų terminą Sutarties vykdymas neatnaujinamas, pranešimą dėl Sutarties vykdymo atnaujinimo pateikusi Sutarties Šalis turi teisę Sutartį nutraukti Sutarties 10 punkte nustatyta tvarka.</w:t>
      </w:r>
    </w:p>
    <w:p w14:paraId="45518090" w14:textId="77777777" w:rsidR="00A80A50" w:rsidRPr="00EA22AF" w:rsidRDefault="00A80A50" w:rsidP="001003CC">
      <w:pPr>
        <w:pStyle w:val="HSPunktai"/>
        <w:numPr>
          <w:ilvl w:val="0"/>
          <w:numId w:val="0"/>
        </w:numPr>
        <w:tabs>
          <w:tab w:val="left" w:pos="1134"/>
        </w:tabs>
        <w:spacing w:line="240" w:lineRule="auto"/>
        <w:ind w:firstLine="709"/>
        <w:rPr>
          <w:szCs w:val="24"/>
          <w:lang w:val="lt-LT"/>
        </w:rPr>
      </w:pPr>
      <w:r w:rsidRPr="00EA22AF">
        <w:rPr>
          <w:szCs w:val="24"/>
          <w:lang w:val="lt-LT"/>
        </w:rPr>
        <w:t xml:space="preserve">13.3. Sutarties vykdymas dėl nenugalimos jėgos </w:t>
      </w:r>
      <w:r w:rsidRPr="00EA22AF">
        <w:rPr>
          <w:i/>
          <w:szCs w:val="24"/>
          <w:lang w:val="lt-LT"/>
        </w:rPr>
        <w:t>(force majeure)</w:t>
      </w:r>
      <w:r w:rsidRPr="00EA22AF">
        <w:rPr>
          <w:szCs w:val="24"/>
          <w:lang w:val="lt-LT"/>
        </w:rPr>
        <w:t xml:space="preserve"> aplinkybių gali būti sustabdomas Sutarties VIII skyriuje ,,Nenugalimos jėgos aplinkybės </w:t>
      </w:r>
      <w:r w:rsidRPr="00EA22AF">
        <w:rPr>
          <w:i/>
          <w:szCs w:val="24"/>
          <w:lang w:val="lt-LT"/>
        </w:rPr>
        <w:t>(force majeure)</w:t>
      </w:r>
      <w:r w:rsidRPr="00EA22AF">
        <w:rPr>
          <w:szCs w:val="24"/>
          <w:lang w:val="lt-LT"/>
        </w:rPr>
        <w:t>“ nustatyta tvarka.</w:t>
      </w:r>
    </w:p>
    <w:p w14:paraId="62BDE90E" w14:textId="77777777" w:rsidR="00A80A50" w:rsidRPr="00EA22AF" w:rsidRDefault="00A80A50" w:rsidP="001003CC">
      <w:pPr>
        <w:pStyle w:val="HSPunktai"/>
        <w:numPr>
          <w:ilvl w:val="0"/>
          <w:numId w:val="0"/>
        </w:numPr>
        <w:tabs>
          <w:tab w:val="left" w:pos="1134"/>
        </w:tabs>
        <w:spacing w:line="240" w:lineRule="auto"/>
        <w:ind w:firstLine="709"/>
        <w:rPr>
          <w:szCs w:val="24"/>
          <w:lang w:val="lt-LT"/>
        </w:rPr>
      </w:pPr>
      <w:r w:rsidRPr="00EA22AF">
        <w:rPr>
          <w:szCs w:val="24"/>
          <w:lang w:val="lt-LT"/>
        </w:rPr>
        <w:t>13.4. Laikotarpis, kurio metu Sutarties vykdymas buvo sustabdytas, į Sutarties vykdymo terminą neįskaičiuojamas.</w:t>
      </w:r>
    </w:p>
    <w:p w14:paraId="2AA2A8A3" w14:textId="77777777" w:rsidR="000602C2" w:rsidRPr="00EA22AF" w:rsidRDefault="000602C2" w:rsidP="001003CC">
      <w:pPr>
        <w:tabs>
          <w:tab w:val="left" w:pos="567"/>
        </w:tabs>
        <w:jc w:val="both"/>
        <w:outlineLvl w:val="1"/>
        <w:rPr>
          <w:lang w:eastAsia="ar-SA"/>
        </w:rPr>
      </w:pPr>
    </w:p>
    <w:p w14:paraId="3D2C33EE" w14:textId="77777777" w:rsidR="00C64000" w:rsidRPr="00EA22AF" w:rsidRDefault="00C64000" w:rsidP="001003CC">
      <w:pPr>
        <w:pStyle w:val="Punktai1"/>
        <w:tabs>
          <w:tab w:val="left" w:pos="0"/>
        </w:tabs>
        <w:spacing w:line="240" w:lineRule="auto"/>
        <w:jc w:val="center"/>
        <w:rPr>
          <w:rFonts w:ascii="Times New Roman" w:hAnsi="Times New Roman" w:cs="Times New Roman"/>
          <w:b/>
          <w:szCs w:val="24"/>
          <w:lang w:val="lt-LT"/>
        </w:rPr>
      </w:pPr>
      <w:r w:rsidRPr="00EA22AF">
        <w:rPr>
          <w:rFonts w:ascii="Times New Roman" w:hAnsi="Times New Roman" w:cs="Times New Roman"/>
          <w:b/>
          <w:szCs w:val="24"/>
          <w:lang w:val="lt-LT"/>
        </w:rPr>
        <w:t>XIV. SUTARTIES PRIEDAI</w:t>
      </w:r>
    </w:p>
    <w:p w14:paraId="63D10C92" w14:textId="675224FB" w:rsidR="00C64000" w:rsidRPr="00EA22AF" w:rsidRDefault="00C64000" w:rsidP="001003CC">
      <w:pPr>
        <w:tabs>
          <w:tab w:val="left" w:pos="993"/>
        </w:tabs>
        <w:suppressAutoHyphens/>
        <w:ind w:firstLine="720"/>
        <w:jc w:val="both"/>
        <w:rPr>
          <w:lang w:eastAsia="ar-SA"/>
        </w:rPr>
      </w:pPr>
      <w:r w:rsidRPr="00EA22AF">
        <w:rPr>
          <w:lang w:eastAsia="ar-SA"/>
        </w:rPr>
        <w:t xml:space="preserve">14.1. Sutartis turi </w:t>
      </w:r>
      <w:r w:rsidR="00277F1A" w:rsidRPr="00EA22AF">
        <w:rPr>
          <w:lang w:eastAsia="ar-SA"/>
        </w:rPr>
        <w:t>2</w:t>
      </w:r>
      <w:r w:rsidRPr="00EA22AF">
        <w:rPr>
          <w:lang w:eastAsia="ar-SA"/>
        </w:rPr>
        <w:t xml:space="preserve"> (</w:t>
      </w:r>
      <w:r w:rsidR="00277F1A" w:rsidRPr="00EA22AF">
        <w:rPr>
          <w:lang w:eastAsia="ar-SA"/>
        </w:rPr>
        <w:t>du</w:t>
      </w:r>
      <w:r w:rsidRPr="00EA22AF">
        <w:rPr>
          <w:lang w:eastAsia="ar-SA"/>
        </w:rPr>
        <w:t>) priedus, kurie yra neatskiriamo</w:t>
      </w:r>
      <w:r w:rsidR="00277F1A" w:rsidRPr="00EA22AF">
        <w:rPr>
          <w:lang w:eastAsia="ar-SA"/>
        </w:rPr>
        <w:t>sios</w:t>
      </w:r>
      <w:r w:rsidRPr="00EA22AF">
        <w:rPr>
          <w:lang w:eastAsia="ar-SA"/>
        </w:rPr>
        <w:t xml:space="preserve"> Sutarties dal</w:t>
      </w:r>
      <w:r w:rsidR="00277F1A" w:rsidRPr="00EA22AF">
        <w:rPr>
          <w:lang w:eastAsia="ar-SA"/>
        </w:rPr>
        <w:t>y</w:t>
      </w:r>
      <w:r w:rsidRPr="00EA22AF">
        <w:rPr>
          <w:lang w:eastAsia="ar-SA"/>
        </w:rPr>
        <w:t>s:</w:t>
      </w:r>
    </w:p>
    <w:p w14:paraId="65DC3872" w14:textId="2B78F70C" w:rsidR="00C64000" w:rsidRPr="00EA22AF" w:rsidRDefault="00C64000" w:rsidP="001003CC">
      <w:pPr>
        <w:tabs>
          <w:tab w:val="left" w:pos="567"/>
        </w:tabs>
        <w:ind w:firstLine="709"/>
        <w:jc w:val="both"/>
        <w:outlineLvl w:val="1"/>
        <w:rPr>
          <w:lang w:eastAsia="ar-SA"/>
        </w:rPr>
      </w:pPr>
      <w:r w:rsidRPr="00EA22AF">
        <w:rPr>
          <w:lang w:eastAsia="ar-SA"/>
        </w:rPr>
        <w:t xml:space="preserve">14.1.1. </w:t>
      </w:r>
      <w:r w:rsidR="0034193D">
        <w:rPr>
          <w:bCs/>
          <w:lang w:eastAsia="ar-SA"/>
        </w:rPr>
        <w:t>Dokumentų archyvavimo ir skaitme</w:t>
      </w:r>
      <w:r w:rsidR="00BA5726">
        <w:rPr>
          <w:bCs/>
          <w:lang w:eastAsia="ar-SA"/>
        </w:rPr>
        <w:t>nizavimo</w:t>
      </w:r>
      <w:r w:rsidR="000D1524" w:rsidRPr="000D1524">
        <w:rPr>
          <w:bCs/>
          <w:lang w:eastAsia="ar-SA"/>
        </w:rPr>
        <w:t xml:space="preserve"> paslaug</w:t>
      </w:r>
      <w:r w:rsidR="000D1524">
        <w:rPr>
          <w:bCs/>
          <w:lang w:eastAsia="ar-SA"/>
        </w:rPr>
        <w:t xml:space="preserve">ų </w:t>
      </w:r>
      <w:r w:rsidR="006574BB" w:rsidRPr="00EA22AF">
        <w:rPr>
          <w:rFonts w:eastAsia="PMingLiU"/>
        </w:rPr>
        <w:t xml:space="preserve">pirkimo </w:t>
      </w:r>
      <w:r w:rsidR="006574BB" w:rsidRPr="00EA22AF">
        <w:rPr>
          <w:bCs/>
        </w:rPr>
        <w:t>techninė</w:t>
      </w:r>
      <w:r w:rsidR="006574BB" w:rsidRPr="00EA22AF">
        <w:rPr>
          <w:bCs/>
          <w:caps/>
        </w:rPr>
        <w:t xml:space="preserve"> </w:t>
      </w:r>
      <w:r w:rsidR="006574BB" w:rsidRPr="00EA22AF">
        <w:t>specifikacija</w:t>
      </w:r>
      <w:r w:rsidR="006574BB" w:rsidRPr="00EA22AF">
        <w:rPr>
          <w:lang w:eastAsia="ar-SA"/>
        </w:rPr>
        <w:t xml:space="preserve"> </w:t>
      </w:r>
      <w:r w:rsidRPr="00EA22AF">
        <w:rPr>
          <w:lang w:eastAsia="ar-SA"/>
        </w:rPr>
        <w:t>(Sutarties</w:t>
      </w:r>
      <w:r w:rsidRPr="00EA22AF">
        <w:t xml:space="preserve"> </w:t>
      </w:r>
      <w:r w:rsidRPr="00EA22AF">
        <w:rPr>
          <w:lang w:eastAsia="ar-SA"/>
        </w:rPr>
        <w:t>1 priedas)</w:t>
      </w:r>
      <w:r w:rsidR="00277F1A" w:rsidRPr="00EA22AF">
        <w:rPr>
          <w:lang w:eastAsia="ar-SA"/>
        </w:rPr>
        <w:t>.</w:t>
      </w:r>
    </w:p>
    <w:p w14:paraId="4C6E4D79" w14:textId="35F9B982" w:rsidR="00E6696A" w:rsidRPr="00EA22AF" w:rsidRDefault="00C64000" w:rsidP="001003CC">
      <w:pPr>
        <w:tabs>
          <w:tab w:val="left" w:pos="567"/>
        </w:tabs>
        <w:ind w:firstLine="709"/>
        <w:jc w:val="both"/>
        <w:outlineLvl w:val="1"/>
      </w:pPr>
      <w:r w:rsidRPr="00EA22AF">
        <w:rPr>
          <w:lang w:eastAsia="ar-SA"/>
        </w:rPr>
        <w:t>1</w:t>
      </w:r>
      <w:r w:rsidR="00E25841" w:rsidRPr="00EA22AF">
        <w:rPr>
          <w:lang w:eastAsia="ar-SA"/>
        </w:rPr>
        <w:t>4</w:t>
      </w:r>
      <w:r w:rsidRPr="00EA22AF">
        <w:rPr>
          <w:lang w:eastAsia="ar-SA"/>
        </w:rPr>
        <w:t>.1.2. P</w:t>
      </w:r>
      <w:r w:rsidRPr="00EA22AF">
        <w:t>aslaugų</w:t>
      </w:r>
      <w:r w:rsidRPr="00EA22AF">
        <w:rPr>
          <w:bCs/>
        </w:rPr>
        <w:t xml:space="preserve"> </w:t>
      </w:r>
      <w:r w:rsidRPr="00EA22AF">
        <w:t>perdavimo</w:t>
      </w:r>
      <w:r w:rsidR="00BF3357" w:rsidRPr="00EA22AF">
        <w:t xml:space="preserve"> ir </w:t>
      </w:r>
      <w:r w:rsidRPr="00EA22AF">
        <w:t>priėmimo akto formos pavyzdys (Sutarties 2 priedas)</w:t>
      </w:r>
      <w:r w:rsidR="00277F1A" w:rsidRPr="00EA22AF">
        <w:t>.</w:t>
      </w:r>
    </w:p>
    <w:p w14:paraId="7258D0D5" w14:textId="77777777" w:rsidR="00C64000" w:rsidRPr="00EA22AF" w:rsidRDefault="00C64000" w:rsidP="001003CC">
      <w:pPr>
        <w:tabs>
          <w:tab w:val="left" w:pos="567"/>
        </w:tabs>
        <w:jc w:val="both"/>
        <w:outlineLvl w:val="1"/>
        <w:rPr>
          <w:lang w:eastAsia="ar-SA"/>
        </w:rPr>
      </w:pPr>
    </w:p>
    <w:p w14:paraId="545068B3" w14:textId="77777777" w:rsidR="000602C2" w:rsidRPr="00EA22AF" w:rsidRDefault="000602C2" w:rsidP="001003CC">
      <w:pPr>
        <w:keepNext/>
        <w:suppressAutoHyphens/>
        <w:ind w:firstLine="425"/>
        <w:jc w:val="center"/>
        <w:outlineLvl w:val="2"/>
        <w:rPr>
          <w:b/>
          <w:bCs/>
          <w:lang w:eastAsia="ar-SA"/>
        </w:rPr>
      </w:pPr>
      <w:r w:rsidRPr="00EA22AF">
        <w:rPr>
          <w:b/>
          <w:bCs/>
          <w:lang w:eastAsia="ar-SA"/>
        </w:rPr>
        <w:t>X</w:t>
      </w:r>
      <w:r w:rsidR="00240216" w:rsidRPr="00EA22AF">
        <w:rPr>
          <w:b/>
          <w:bCs/>
          <w:lang w:eastAsia="ar-SA"/>
        </w:rPr>
        <w:t>V</w:t>
      </w:r>
      <w:r w:rsidRPr="00EA22AF">
        <w:rPr>
          <w:b/>
          <w:bCs/>
          <w:lang w:eastAsia="ar-SA"/>
        </w:rPr>
        <w:t>. SUTARTIES ŠALIŲ REKVIZITAI</w:t>
      </w:r>
    </w:p>
    <w:p w14:paraId="2BCD7578" w14:textId="77777777" w:rsidR="000602C2" w:rsidRPr="00EA22AF" w:rsidRDefault="000602C2" w:rsidP="001003CC">
      <w:pPr>
        <w:tabs>
          <w:tab w:val="left" w:pos="4820"/>
          <w:tab w:val="left" w:pos="5245"/>
        </w:tabs>
        <w:autoSpaceDE w:val="0"/>
        <w:autoSpaceDN w:val="0"/>
        <w:adjustRightInd w:val="0"/>
      </w:pPr>
    </w:p>
    <w:tbl>
      <w:tblPr>
        <w:tblW w:w="9639" w:type="dxa"/>
        <w:tblLook w:val="01E0" w:firstRow="1" w:lastRow="1" w:firstColumn="1" w:lastColumn="1" w:noHBand="0" w:noVBand="0"/>
      </w:tblPr>
      <w:tblGrid>
        <w:gridCol w:w="4786"/>
        <w:gridCol w:w="425"/>
        <w:gridCol w:w="4428"/>
      </w:tblGrid>
      <w:tr w:rsidR="00D01189" w:rsidRPr="00EA22AF" w14:paraId="1CDCC4E5" w14:textId="77777777" w:rsidTr="00FF6357">
        <w:trPr>
          <w:trHeight w:val="365"/>
        </w:trPr>
        <w:tc>
          <w:tcPr>
            <w:tcW w:w="4786" w:type="dxa"/>
            <w:vAlign w:val="center"/>
          </w:tcPr>
          <w:p w14:paraId="0420394A" w14:textId="77777777" w:rsidR="00D01189" w:rsidRPr="00EA22AF" w:rsidRDefault="00D01189" w:rsidP="001003CC">
            <w:pPr>
              <w:widowControl w:val="0"/>
              <w:tabs>
                <w:tab w:val="left" w:pos="567"/>
                <w:tab w:val="left" w:pos="993"/>
              </w:tabs>
              <w:ind w:left="31" w:right="62"/>
              <w:rPr>
                <w:b/>
                <w:bCs/>
              </w:rPr>
            </w:pPr>
            <w:r w:rsidRPr="00EA22AF">
              <w:rPr>
                <w:b/>
                <w:bCs/>
              </w:rPr>
              <w:t>PIRKĖJAS</w:t>
            </w:r>
          </w:p>
        </w:tc>
        <w:tc>
          <w:tcPr>
            <w:tcW w:w="425" w:type="dxa"/>
          </w:tcPr>
          <w:p w14:paraId="6342844D" w14:textId="77777777" w:rsidR="00D01189" w:rsidRPr="00EA22AF" w:rsidRDefault="00D01189" w:rsidP="001003CC">
            <w:pPr>
              <w:widowControl w:val="0"/>
              <w:tabs>
                <w:tab w:val="left" w:pos="993"/>
              </w:tabs>
              <w:ind w:left="283" w:firstLine="567"/>
              <w:rPr>
                <w:b/>
                <w:bCs/>
              </w:rPr>
            </w:pPr>
          </w:p>
        </w:tc>
        <w:tc>
          <w:tcPr>
            <w:tcW w:w="4428" w:type="dxa"/>
            <w:vAlign w:val="center"/>
          </w:tcPr>
          <w:p w14:paraId="09DA7590" w14:textId="77777777" w:rsidR="00D01189" w:rsidRPr="00EA22AF" w:rsidRDefault="00D01189" w:rsidP="000D41CF">
            <w:pPr>
              <w:widowControl w:val="0"/>
              <w:tabs>
                <w:tab w:val="left" w:pos="993"/>
              </w:tabs>
              <w:rPr>
                <w:b/>
                <w:bCs/>
              </w:rPr>
            </w:pPr>
            <w:r w:rsidRPr="00EA22AF">
              <w:rPr>
                <w:b/>
                <w:bCs/>
              </w:rPr>
              <w:t>PASLAUGŲ TEIKĖJAS</w:t>
            </w:r>
          </w:p>
        </w:tc>
      </w:tr>
      <w:tr w:rsidR="00E10281" w:rsidRPr="00EA22AF" w14:paraId="3EEEC1E3" w14:textId="77777777" w:rsidTr="00FF6357">
        <w:trPr>
          <w:trHeight w:val="2487"/>
        </w:trPr>
        <w:tc>
          <w:tcPr>
            <w:tcW w:w="4786" w:type="dxa"/>
          </w:tcPr>
          <w:p w14:paraId="53D72705" w14:textId="77777777" w:rsidR="001E0BDC" w:rsidRPr="00EA22AF" w:rsidRDefault="001E0BDC" w:rsidP="001E0BDC">
            <w:pPr>
              <w:widowControl w:val="0"/>
              <w:tabs>
                <w:tab w:val="left" w:pos="567"/>
                <w:tab w:val="left" w:pos="993"/>
              </w:tabs>
              <w:ind w:left="283" w:right="62" w:hanging="249"/>
              <w:rPr>
                <w:b/>
                <w:bCs/>
                <w:szCs w:val="24"/>
              </w:rPr>
            </w:pPr>
            <w:r w:rsidRPr="00EA22AF">
              <w:rPr>
                <w:b/>
                <w:bCs/>
                <w:szCs w:val="24"/>
              </w:rPr>
              <w:t xml:space="preserve">Nacionalinė žemės tarnyba </w:t>
            </w:r>
          </w:p>
          <w:p w14:paraId="0000CB7A" w14:textId="77777777" w:rsidR="001E0BDC" w:rsidRPr="00EA22AF" w:rsidRDefault="001E0BDC" w:rsidP="001E0BDC">
            <w:pPr>
              <w:widowControl w:val="0"/>
              <w:tabs>
                <w:tab w:val="left" w:pos="567"/>
                <w:tab w:val="left" w:pos="993"/>
              </w:tabs>
              <w:ind w:left="283" w:right="62" w:hanging="249"/>
              <w:rPr>
                <w:b/>
                <w:bCs/>
                <w:szCs w:val="24"/>
              </w:rPr>
            </w:pPr>
            <w:r w:rsidRPr="00EA22AF">
              <w:rPr>
                <w:b/>
                <w:bCs/>
                <w:szCs w:val="24"/>
              </w:rPr>
              <w:t>prie Aplinkos ministerijos</w:t>
            </w:r>
          </w:p>
          <w:p w14:paraId="398AC6EF" w14:textId="0F4D2EA6" w:rsidR="001E0BDC" w:rsidRPr="00EA22AF" w:rsidRDefault="00803976" w:rsidP="001E0BDC">
            <w:pPr>
              <w:widowControl w:val="0"/>
              <w:tabs>
                <w:tab w:val="left" w:pos="0"/>
                <w:tab w:val="left" w:pos="993"/>
              </w:tabs>
              <w:ind w:left="283" w:hanging="249"/>
              <w:rPr>
                <w:szCs w:val="24"/>
              </w:rPr>
            </w:pPr>
            <w:r>
              <w:rPr>
                <w:szCs w:val="24"/>
              </w:rPr>
              <w:t xml:space="preserve">Kalvarijų g. </w:t>
            </w:r>
            <w:r>
              <w:rPr>
                <w:szCs w:val="24"/>
                <w:lang w:val="en-US"/>
              </w:rPr>
              <w:t>147</w:t>
            </w:r>
            <w:r w:rsidR="001E0BDC" w:rsidRPr="00EA22AF">
              <w:rPr>
                <w:szCs w:val="24"/>
              </w:rPr>
              <w:t>, LT-0</w:t>
            </w:r>
            <w:r w:rsidR="008E77B0">
              <w:rPr>
                <w:szCs w:val="24"/>
              </w:rPr>
              <w:t>8352</w:t>
            </w:r>
            <w:r w:rsidR="001E0BDC" w:rsidRPr="00EA22AF">
              <w:rPr>
                <w:szCs w:val="24"/>
              </w:rPr>
              <w:t xml:space="preserve"> Vilnius</w:t>
            </w:r>
          </w:p>
          <w:p w14:paraId="1BFEA0D6" w14:textId="77777777" w:rsidR="001E0BDC" w:rsidRPr="00EA22AF" w:rsidRDefault="001E0BDC" w:rsidP="001E0BDC">
            <w:pPr>
              <w:widowControl w:val="0"/>
              <w:tabs>
                <w:tab w:val="left" w:pos="0"/>
                <w:tab w:val="left" w:pos="993"/>
              </w:tabs>
              <w:ind w:left="283" w:hanging="249"/>
              <w:rPr>
                <w:szCs w:val="24"/>
              </w:rPr>
            </w:pPr>
            <w:r w:rsidRPr="00EA22AF">
              <w:rPr>
                <w:szCs w:val="24"/>
              </w:rPr>
              <w:t>Kodas 188704927</w:t>
            </w:r>
          </w:p>
          <w:p w14:paraId="126CE31F" w14:textId="77777777" w:rsidR="001E0BDC" w:rsidRPr="00EA22AF" w:rsidRDefault="001E0BDC" w:rsidP="001E0BDC">
            <w:pPr>
              <w:widowControl w:val="0"/>
              <w:tabs>
                <w:tab w:val="left" w:pos="567"/>
                <w:tab w:val="left" w:pos="993"/>
              </w:tabs>
              <w:ind w:left="31" w:right="62"/>
              <w:contextualSpacing/>
              <w:rPr>
                <w:rFonts w:eastAsia="Calibri"/>
                <w:szCs w:val="22"/>
              </w:rPr>
            </w:pPr>
            <w:r w:rsidRPr="00EA22AF">
              <w:rPr>
                <w:rFonts w:eastAsia="Calibri"/>
                <w:szCs w:val="22"/>
              </w:rPr>
              <w:t>A. s. LT764040063610000729</w:t>
            </w:r>
          </w:p>
          <w:p w14:paraId="7651EAA2" w14:textId="77777777" w:rsidR="001E0BDC" w:rsidRPr="00EA22AF" w:rsidRDefault="001E0BDC" w:rsidP="001E0BDC">
            <w:pPr>
              <w:widowControl w:val="0"/>
              <w:tabs>
                <w:tab w:val="left" w:pos="567"/>
                <w:tab w:val="left" w:pos="993"/>
              </w:tabs>
              <w:ind w:left="31" w:right="62"/>
              <w:contextualSpacing/>
              <w:rPr>
                <w:rFonts w:eastAsia="Calibri"/>
                <w:szCs w:val="22"/>
              </w:rPr>
            </w:pPr>
            <w:r w:rsidRPr="00EA22AF">
              <w:rPr>
                <w:rFonts w:eastAsia="Calibri"/>
                <w:szCs w:val="22"/>
              </w:rPr>
              <w:t>Lietuvos Respublikos finansų ministerija</w:t>
            </w:r>
          </w:p>
          <w:p w14:paraId="3FA348E8" w14:textId="77777777" w:rsidR="001E0BDC" w:rsidRPr="00EA22AF" w:rsidRDefault="001E0BDC" w:rsidP="001E0BDC">
            <w:pPr>
              <w:widowControl w:val="0"/>
              <w:tabs>
                <w:tab w:val="left" w:pos="567"/>
                <w:tab w:val="left" w:pos="993"/>
              </w:tabs>
              <w:ind w:left="31" w:right="62"/>
              <w:contextualSpacing/>
              <w:rPr>
                <w:rFonts w:eastAsia="Calibri"/>
                <w:szCs w:val="22"/>
              </w:rPr>
            </w:pPr>
            <w:r w:rsidRPr="00EA22AF">
              <w:rPr>
                <w:rFonts w:eastAsia="Calibri"/>
                <w:szCs w:val="22"/>
              </w:rPr>
              <w:t>Finansų įstaigos kodas 40400</w:t>
            </w:r>
          </w:p>
          <w:p w14:paraId="7630B017" w14:textId="7D7D37F9" w:rsidR="001E0BDC" w:rsidRPr="00EA22AF" w:rsidRDefault="001E0BDC" w:rsidP="001E0BDC">
            <w:pPr>
              <w:widowControl w:val="0"/>
              <w:tabs>
                <w:tab w:val="left" w:pos="567"/>
                <w:tab w:val="left" w:pos="993"/>
              </w:tabs>
              <w:ind w:left="31" w:right="62"/>
              <w:contextualSpacing/>
              <w:rPr>
                <w:rFonts w:eastAsia="Calibri"/>
                <w:szCs w:val="22"/>
              </w:rPr>
            </w:pPr>
            <w:r w:rsidRPr="00EA22AF">
              <w:rPr>
                <w:rFonts w:eastAsia="Calibri"/>
                <w:szCs w:val="22"/>
              </w:rPr>
              <w:t xml:space="preserve">Telefonas </w:t>
            </w:r>
            <w:r w:rsidR="000B2110" w:rsidRPr="000B2110">
              <w:rPr>
                <w:rFonts w:eastAsia="Calibri"/>
                <w:szCs w:val="22"/>
              </w:rPr>
              <w:t>+370 660 72 660</w:t>
            </w:r>
          </w:p>
          <w:p w14:paraId="44E04AF5" w14:textId="77777777" w:rsidR="001E0BDC" w:rsidRPr="00EA22AF" w:rsidRDefault="001E0BDC" w:rsidP="001E0BDC">
            <w:pPr>
              <w:widowControl w:val="0"/>
              <w:tabs>
                <w:tab w:val="left" w:pos="567"/>
                <w:tab w:val="left" w:pos="993"/>
              </w:tabs>
              <w:ind w:left="31" w:right="62"/>
              <w:contextualSpacing/>
              <w:rPr>
                <w:rFonts w:eastAsia="Calibri"/>
                <w:szCs w:val="22"/>
              </w:rPr>
            </w:pPr>
            <w:r w:rsidRPr="00EA22AF">
              <w:rPr>
                <w:rFonts w:eastAsia="Calibri"/>
                <w:szCs w:val="22"/>
              </w:rPr>
              <w:t>El. p. nzt@nzt.lt</w:t>
            </w:r>
          </w:p>
          <w:p w14:paraId="281B0F35" w14:textId="77777777" w:rsidR="00E10281" w:rsidRPr="00EA22AF" w:rsidRDefault="00E10281" w:rsidP="001E0BDC">
            <w:pPr>
              <w:widowControl w:val="0"/>
              <w:tabs>
                <w:tab w:val="left" w:pos="567"/>
                <w:tab w:val="left" w:pos="993"/>
              </w:tabs>
              <w:ind w:left="31" w:right="62"/>
              <w:contextualSpacing/>
              <w:rPr>
                <w:b/>
                <w:bCs/>
                <w:szCs w:val="24"/>
              </w:rPr>
            </w:pPr>
          </w:p>
        </w:tc>
        <w:tc>
          <w:tcPr>
            <w:tcW w:w="425" w:type="dxa"/>
          </w:tcPr>
          <w:p w14:paraId="31232EE2" w14:textId="77777777" w:rsidR="00E10281" w:rsidRPr="00EA22AF" w:rsidRDefault="00E10281" w:rsidP="00E10281">
            <w:pPr>
              <w:widowControl w:val="0"/>
              <w:tabs>
                <w:tab w:val="left" w:pos="993"/>
              </w:tabs>
              <w:ind w:left="884" w:hanging="34"/>
              <w:rPr>
                <w:szCs w:val="24"/>
              </w:rPr>
            </w:pPr>
          </w:p>
        </w:tc>
        <w:tc>
          <w:tcPr>
            <w:tcW w:w="4428" w:type="dxa"/>
          </w:tcPr>
          <w:p w14:paraId="2DCA6AA5" w14:textId="77777777" w:rsidR="00E10281" w:rsidRPr="00EA22AF" w:rsidRDefault="00E10281" w:rsidP="00E10281">
            <w:pPr>
              <w:widowControl w:val="0"/>
              <w:tabs>
                <w:tab w:val="left" w:pos="0"/>
                <w:tab w:val="left" w:pos="993"/>
              </w:tabs>
              <w:rPr>
                <w:b/>
                <w:szCs w:val="24"/>
              </w:rPr>
            </w:pPr>
          </w:p>
          <w:p w14:paraId="496A0DEA" w14:textId="77777777" w:rsidR="00E10281" w:rsidRPr="00EA22AF" w:rsidRDefault="00E10281" w:rsidP="00E10281">
            <w:pPr>
              <w:widowControl w:val="0"/>
              <w:tabs>
                <w:tab w:val="left" w:pos="0"/>
                <w:tab w:val="left" w:pos="993"/>
              </w:tabs>
              <w:rPr>
                <w:szCs w:val="24"/>
              </w:rPr>
            </w:pPr>
            <w:r w:rsidRPr="00EA22AF">
              <w:rPr>
                <w:szCs w:val="24"/>
              </w:rPr>
              <w:t>Pavadinimas</w:t>
            </w:r>
          </w:p>
          <w:p w14:paraId="04A498E9" w14:textId="77777777" w:rsidR="00E10281" w:rsidRPr="00EA22AF" w:rsidRDefault="00E10281" w:rsidP="00E10281">
            <w:pPr>
              <w:widowControl w:val="0"/>
              <w:tabs>
                <w:tab w:val="left" w:pos="0"/>
                <w:tab w:val="left" w:pos="993"/>
              </w:tabs>
              <w:rPr>
                <w:szCs w:val="24"/>
              </w:rPr>
            </w:pPr>
            <w:r w:rsidRPr="00EA22AF">
              <w:rPr>
                <w:szCs w:val="24"/>
              </w:rPr>
              <w:t>Adresas</w:t>
            </w:r>
          </w:p>
          <w:p w14:paraId="398AE063" w14:textId="77777777" w:rsidR="00E10281" w:rsidRPr="00EA22AF" w:rsidRDefault="00E10281" w:rsidP="00E10281">
            <w:pPr>
              <w:widowControl w:val="0"/>
              <w:tabs>
                <w:tab w:val="left" w:pos="0"/>
                <w:tab w:val="left" w:pos="993"/>
              </w:tabs>
              <w:ind w:left="176" w:hanging="176"/>
              <w:rPr>
                <w:szCs w:val="24"/>
              </w:rPr>
            </w:pPr>
            <w:r w:rsidRPr="00EA22AF">
              <w:rPr>
                <w:szCs w:val="24"/>
              </w:rPr>
              <w:t xml:space="preserve">Įmonės kodas </w:t>
            </w:r>
          </w:p>
          <w:p w14:paraId="1FCF0338" w14:textId="77777777" w:rsidR="00E10281" w:rsidRPr="00EA22AF" w:rsidRDefault="00E10281" w:rsidP="00E10281">
            <w:pPr>
              <w:widowControl w:val="0"/>
              <w:tabs>
                <w:tab w:val="left" w:pos="0"/>
                <w:tab w:val="left" w:pos="993"/>
              </w:tabs>
              <w:ind w:left="176" w:hanging="176"/>
              <w:rPr>
                <w:rFonts w:eastAsia="Calibri"/>
                <w:szCs w:val="24"/>
              </w:rPr>
            </w:pPr>
            <w:r w:rsidRPr="00EA22AF">
              <w:rPr>
                <w:szCs w:val="24"/>
              </w:rPr>
              <w:t xml:space="preserve">A. s. </w:t>
            </w:r>
          </w:p>
          <w:p w14:paraId="63BB393C" w14:textId="77777777" w:rsidR="00E10281" w:rsidRPr="00EA22AF" w:rsidRDefault="00E10281" w:rsidP="00E10281">
            <w:pPr>
              <w:widowControl w:val="0"/>
              <w:tabs>
                <w:tab w:val="left" w:pos="0"/>
                <w:tab w:val="left" w:pos="993"/>
              </w:tabs>
              <w:ind w:left="176" w:hanging="176"/>
              <w:rPr>
                <w:szCs w:val="24"/>
              </w:rPr>
            </w:pPr>
            <w:r w:rsidRPr="00EA22AF">
              <w:rPr>
                <w:szCs w:val="24"/>
              </w:rPr>
              <w:t>Bankas</w:t>
            </w:r>
          </w:p>
          <w:p w14:paraId="208F8DFD" w14:textId="77777777" w:rsidR="00E10281" w:rsidRPr="00EA22AF" w:rsidRDefault="00E10281" w:rsidP="00E10281">
            <w:pPr>
              <w:widowControl w:val="0"/>
              <w:tabs>
                <w:tab w:val="left" w:pos="0"/>
                <w:tab w:val="left" w:pos="993"/>
              </w:tabs>
              <w:ind w:left="176" w:hanging="176"/>
              <w:rPr>
                <w:szCs w:val="24"/>
              </w:rPr>
            </w:pPr>
            <w:r w:rsidRPr="00EA22AF">
              <w:rPr>
                <w:szCs w:val="24"/>
              </w:rPr>
              <w:t>Telefonas</w:t>
            </w:r>
          </w:p>
          <w:p w14:paraId="3E46D88F" w14:textId="77777777" w:rsidR="00E10281" w:rsidRPr="00EA22AF" w:rsidRDefault="00E10281" w:rsidP="00E10281">
            <w:pPr>
              <w:widowControl w:val="0"/>
              <w:tabs>
                <w:tab w:val="left" w:pos="0"/>
                <w:tab w:val="left" w:pos="993"/>
              </w:tabs>
              <w:ind w:left="176" w:hanging="176"/>
              <w:rPr>
                <w:szCs w:val="24"/>
              </w:rPr>
            </w:pPr>
            <w:r w:rsidRPr="00EA22AF">
              <w:rPr>
                <w:szCs w:val="24"/>
              </w:rPr>
              <w:t xml:space="preserve">El. p. </w:t>
            </w:r>
          </w:p>
        </w:tc>
      </w:tr>
      <w:tr w:rsidR="00A465F5" w:rsidRPr="00EA22AF" w14:paraId="31C3F6E4" w14:textId="77777777" w:rsidTr="00FF6357">
        <w:trPr>
          <w:trHeight w:val="481"/>
        </w:trPr>
        <w:tc>
          <w:tcPr>
            <w:tcW w:w="4786" w:type="dxa"/>
          </w:tcPr>
          <w:p w14:paraId="40B6B5C9" w14:textId="794B2A1A" w:rsidR="00A465F5" w:rsidRPr="00FF6357" w:rsidRDefault="00A465F5" w:rsidP="001E0BDC">
            <w:pPr>
              <w:widowControl w:val="0"/>
              <w:tabs>
                <w:tab w:val="left" w:pos="567"/>
                <w:tab w:val="left" w:pos="993"/>
              </w:tabs>
              <w:ind w:left="283" w:right="62" w:hanging="249"/>
              <w:rPr>
                <w:szCs w:val="24"/>
              </w:rPr>
            </w:pPr>
            <w:r w:rsidRPr="00FF6357">
              <w:rPr>
                <w:szCs w:val="24"/>
              </w:rPr>
              <w:t>/parašas/</w:t>
            </w:r>
          </w:p>
        </w:tc>
        <w:tc>
          <w:tcPr>
            <w:tcW w:w="425" w:type="dxa"/>
          </w:tcPr>
          <w:p w14:paraId="3C68BC68" w14:textId="77777777" w:rsidR="00A465F5" w:rsidRPr="00EA22AF" w:rsidRDefault="00A465F5" w:rsidP="00E10281">
            <w:pPr>
              <w:widowControl w:val="0"/>
              <w:tabs>
                <w:tab w:val="left" w:pos="993"/>
              </w:tabs>
              <w:ind w:left="884" w:hanging="34"/>
              <w:rPr>
                <w:szCs w:val="24"/>
              </w:rPr>
            </w:pPr>
          </w:p>
        </w:tc>
        <w:tc>
          <w:tcPr>
            <w:tcW w:w="4428" w:type="dxa"/>
          </w:tcPr>
          <w:p w14:paraId="1910BA33" w14:textId="1C6F9218" w:rsidR="00A465F5" w:rsidRPr="00EA22AF" w:rsidRDefault="00A465F5" w:rsidP="00E10281">
            <w:pPr>
              <w:widowControl w:val="0"/>
              <w:tabs>
                <w:tab w:val="left" w:pos="0"/>
                <w:tab w:val="left" w:pos="993"/>
              </w:tabs>
              <w:rPr>
                <w:b/>
                <w:szCs w:val="24"/>
              </w:rPr>
            </w:pPr>
            <w:r w:rsidRPr="001F6E95">
              <w:rPr>
                <w:szCs w:val="24"/>
              </w:rPr>
              <w:t>/parašas/</w:t>
            </w:r>
          </w:p>
        </w:tc>
      </w:tr>
    </w:tbl>
    <w:p w14:paraId="5A926D78" w14:textId="7C501467" w:rsidR="00892676" w:rsidRPr="00EA22AF" w:rsidRDefault="004B7DBC" w:rsidP="004B7DBC">
      <w:pPr>
        <w:tabs>
          <w:tab w:val="left" w:pos="4820"/>
          <w:tab w:val="left" w:pos="5245"/>
        </w:tabs>
        <w:autoSpaceDE w:val="0"/>
        <w:autoSpaceDN w:val="0"/>
        <w:adjustRightInd w:val="0"/>
        <w:jc w:val="both"/>
        <w:sectPr w:rsidR="00892676" w:rsidRPr="00EA22AF" w:rsidSect="008703BB">
          <w:headerReference w:type="default" r:id="rId15"/>
          <w:headerReference w:type="first" r:id="rId16"/>
          <w:pgSz w:w="11907" w:h="16840" w:code="9"/>
          <w:pgMar w:top="1021" w:right="567" w:bottom="907" w:left="1701" w:header="709" w:footer="709" w:gutter="0"/>
          <w:pgNumType w:start="1"/>
          <w:cols w:space="1296"/>
          <w:titlePg/>
          <w:docGrid w:linePitch="326"/>
        </w:sectPr>
      </w:pPr>
      <w:r w:rsidRPr="00EA22AF">
        <w:tab/>
      </w:r>
      <w:r w:rsidR="000602C2" w:rsidRPr="00EA22AF">
        <w:t xml:space="preserve">   </w:t>
      </w:r>
    </w:p>
    <w:p w14:paraId="3E7E6A76" w14:textId="765DC262" w:rsidR="00415C67" w:rsidRPr="00EA22AF" w:rsidRDefault="00415C67" w:rsidP="001003CC">
      <w:pPr>
        <w:widowControl w:val="0"/>
        <w:tabs>
          <w:tab w:val="left" w:pos="993"/>
        </w:tabs>
        <w:ind w:left="6237"/>
        <w:rPr>
          <w:bCs/>
        </w:rPr>
      </w:pPr>
      <w:r w:rsidRPr="00EA22AF">
        <w:rPr>
          <w:bCs/>
        </w:rPr>
        <w:t>202</w:t>
      </w:r>
      <w:r w:rsidR="000B2110">
        <w:rPr>
          <w:bCs/>
        </w:rPr>
        <w:t>6</w:t>
      </w:r>
      <w:r w:rsidRPr="00EA22AF">
        <w:rPr>
          <w:bCs/>
        </w:rPr>
        <w:t xml:space="preserve"> m. _____________   d. </w:t>
      </w:r>
    </w:p>
    <w:p w14:paraId="12C710DA" w14:textId="77777777" w:rsidR="00415C67" w:rsidRPr="00EA22AF" w:rsidRDefault="00415C67" w:rsidP="001003CC">
      <w:pPr>
        <w:widowControl w:val="0"/>
        <w:tabs>
          <w:tab w:val="left" w:pos="993"/>
        </w:tabs>
        <w:ind w:left="6237"/>
        <w:rPr>
          <w:bCs/>
        </w:rPr>
      </w:pPr>
      <w:r w:rsidRPr="00EA22AF">
        <w:rPr>
          <w:bCs/>
        </w:rPr>
        <w:t xml:space="preserve">pirkimo–pardavimo sutarties </w:t>
      </w:r>
    </w:p>
    <w:p w14:paraId="79DE48D1" w14:textId="76045E83" w:rsidR="00415C67" w:rsidRPr="00EA22AF" w:rsidRDefault="00415C67" w:rsidP="001003CC">
      <w:pPr>
        <w:widowControl w:val="0"/>
        <w:tabs>
          <w:tab w:val="left" w:pos="993"/>
        </w:tabs>
        <w:ind w:left="6237"/>
        <w:rPr>
          <w:bCs/>
        </w:rPr>
      </w:pPr>
      <w:r w:rsidRPr="00EA22AF">
        <w:rPr>
          <w:bCs/>
        </w:rPr>
        <w:t xml:space="preserve">Nr. 1DPS-              </w:t>
      </w:r>
    </w:p>
    <w:p w14:paraId="5F9C8105" w14:textId="77777777" w:rsidR="00415C67" w:rsidRPr="00EA22AF" w:rsidRDefault="00415C67" w:rsidP="001003CC">
      <w:pPr>
        <w:widowControl w:val="0"/>
        <w:tabs>
          <w:tab w:val="left" w:pos="993"/>
        </w:tabs>
        <w:ind w:left="6237"/>
        <w:rPr>
          <w:bCs/>
        </w:rPr>
      </w:pPr>
      <w:r w:rsidRPr="00EA22AF">
        <w:rPr>
          <w:bCs/>
        </w:rPr>
        <w:t>1 priedas</w:t>
      </w:r>
    </w:p>
    <w:p w14:paraId="52CABB98" w14:textId="77777777" w:rsidR="00F51652" w:rsidRPr="00EA22AF" w:rsidRDefault="00F51652" w:rsidP="001003CC">
      <w:pPr>
        <w:ind w:firstLine="851"/>
        <w:rPr>
          <w:b/>
        </w:rPr>
      </w:pPr>
    </w:p>
    <w:p w14:paraId="76786C78" w14:textId="6EA6FA3B" w:rsidR="00A92B1C" w:rsidRPr="00EA22AF" w:rsidRDefault="00BA5726" w:rsidP="001003CC">
      <w:pPr>
        <w:tabs>
          <w:tab w:val="left" w:pos="567"/>
        </w:tabs>
        <w:jc w:val="center"/>
        <w:outlineLvl w:val="1"/>
        <w:rPr>
          <w:rFonts w:eastAsia="Calibri"/>
          <w:b/>
          <w:caps/>
          <w:szCs w:val="22"/>
        </w:rPr>
      </w:pPr>
      <w:r>
        <w:rPr>
          <w:rFonts w:eastAsia="Calibri"/>
          <w:b/>
          <w:szCs w:val="24"/>
        </w:rPr>
        <w:t>DOKUMENTŲ ARCHYVAVIMO IR SKAITMENIZAVIMO</w:t>
      </w:r>
      <w:r w:rsidR="00A92B1C" w:rsidRPr="00EA22AF">
        <w:rPr>
          <w:rFonts w:eastAsia="Calibri"/>
          <w:b/>
          <w:szCs w:val="24"/>
        </w:rPr>
        <w:t xml:space="preserve"> PASLAUGŲ</w:t>
      </w:r>
      <w:r w:rsidR="00A92B1C" w:rsidRPr="00EA22AF">
        <w:rPr>
          <w:rFonts w:eastAsia="Calibri"/>
          <w:b/>
          <w:caps/>
          <w:szCs w:val="22"/>
        </w:rPr>
        <w:t xml:space="preserve"> </w:t>
      </w:r>
    </w:p>
    <w:p w14:paraId="468BA2CA" w14:textId="33A6EC02" w:rsidR="000602C2" w:rsidRPr="00EA22AF" w:rsidRDefault="000D41CF" w:rsidP="001003CC">
      <w:pPr>
        <w:tabs>
          <w:tab w:val="left" w:pos="567"/>
        </w:tabs>
        <w:jc w:val="center"/>
        <w:outlineLvl w:val="1"/>
        <w:rPr>
          <w:rFonts w:eastAsiaTheme="minorHAnsi"/>
          <w:b/>
        </w:rPr>
      </w:pPr>
      <w:r>
        <w:rPr>
          <w:rFonts w:eastAsia="PMingLiU"/>
          <w:b/>
        </w:rPr>
        <w:t xml:space="preserve">KAUNO MIESTE </w:t>
      </w:r>
      <w:r w:rsidR="001E0BDC" w:rsidRPr="00EA22AF">
        <w:rPr>
          <w:rFonts w:eastAsia="PMingLiU"/>
          <w:b/>
        </w:rPr>
        <w:t xml:space="preserve">PIRKIMO </w:t>
      </w:r>
      <w:r w:rsidR="000602C2" w:rsidRPr="00EA22AF">
        <w:rPr>
          <w:b/>
          <w:bCs/>
          <w:caps/>
        </w:rPr>
        <w:t>TECHNINĖ SPECIFIKACIJA</w:t>
      </w:r>
    </w:p>
    <w:p w14:paraId="75F100C9" w14:textId="77777777" w:rsidR="000602C2" w:rsidRPr="00EA22AF" w:rsidRDefault="000602C2" w:rsidP="001003CC">
      <w:pPr>
        <w:tabs>
          <w:tab w:val="left" w:pos="567"/>
        </w:tabs>
        <w:jc w:val="center"/>
        <w:outlineLvl w:val="1"/>
        <w:rPr>
          <w:b/>
          <w:bCs/>
          <w:caps/>
        </w:rPr>
      </w:pPr>
    </w:p>
    <w:p w14:paraId="39B82451" w14:textId="77777777" w:rsidR="000602C2" w:rsidRPr="00EA22AF" w:rsidRDefault="0079776B" w:rsidP="001003CC">
      <w:pPr>
        <w:tabs>
          <w:tab w:val="left" w:pos="5245"/>
          <w:tab w:val="left" w:pos="5954"/>
        </w:tabs>
        <w:autoSpaceDE w:val="0"/>
        <w:autoSpaceDN w:val="0"/>
        <w:adjustRightInd w:val="0"/>
        <w:jc w:val="center"/>
      </w:pPr>
      <w:r w:rsidRPr="00EA22AF">
        <w:t>(pirkimo sąlygų 2 priedas)</w:t>
      </w:r>
    </w:p>
    <w:p w14:paraId="685616A8" w14:textId="77777777" w:rsidR="000602C2" w:rsidRPr="00EA22AF" w:rsidRDefault="000602C2" w:rsidP="001003CC">
      <w:pPr>
        <w:tabs>
          <w:tab w:val="left" w:pos="5245"/>
          <w:tab w:val="left" w:pos="5954"/>
        </w:tabs>
        <w:autoSpaceDE w:val="0"/>
        <w:autoSpaceDN w:val="0"/>
        <w:adjustRightInd w:val="0"/>
      </w:pPr>
    </w:p>
    <w:p w14:paraId="49B02610" w14:textId="77777777" w:rsidR="000602C2" w:rsidRPr="00EA22AF" w:rsidRDefault="000602C2" w:rsidP="001003CC">
      <w:pPr>
        <w:tabs>
          <w:tab w:val="left" w:pos="567"/>
        </w:tabs>
        <w:jc w:val="center"/>
        <w:outlineLvl w:val="1"/>
        <w:rPr>
          <w:b/>
          <w:bCs/>
          <w:caps/>
        </w:rPr>
      </w:pPr>
    </w:p>
    <w:p w14:paraId="05B11765" w14:textId="77777777" w:rsidR="000602C2" w:rsidRPr="00EA22AF" w:rsidRDefault="000602C2" w:rsidP="001003CC">
      <w:pPr>
        <w:tabs>
          <w:tab w:val="left" w:pos="567"/>
        </w:tabs>
        <w:jc w:val="center"/>
        <w:outlineLvl w:val="1"/>
        <w:rPr>
          <w:b/>
          <w:bCs/>
          <w:caps/>
        </w:rPr>
      </w:pPr>
    </w:p>
    <w:p w14:paraId="75DB4086" w14:textId="77777777" w:rsidR="000602C2" w:rsidRPr="00EA22AF" w:rsidRDefault="000602C2" w:rsidP="001003CC">
      <w:pPr>
        <w:tabs>
          <w:tab w:val="left" w:pos="567"/>
        </w:tabs>
        <w:jc w:val="center"/>
        <w:outlineLvl w:val="1"/>
        <w:rPr>
          <w:b/>
          <w:bCs/>
          <w:caps/>
        </w:rPr>
      </w:pPr>
    </w:p>
    <w:p w14:paraId="774755C7" w14:textId="77777777" w:rsidR="000602C2" w:rsidRPr="00EA22AF" w:rsidRDefault="000602C2" w:rsidP="001003CC">
      <w:pPr>
        <w:tabs>
          <w:tab w:val="left" w:pos="567"/>
        </w:tabs>
        <w:jc w:val="center"/>
        <w:outlineLvl w:val="1"/>
        <w:rPr>
          <w:b/>
          <w:bCs/>
          <w:caps/>
        </w:rPr>
      </w:pPr>
    </w:p>
    <w:p w14:paraId="06B2B24D" w14:textId="77777777" w:rsidR="000602C2" w:rsidRPr="00EA22AF" w:rsidRDefault="000602C2" w:rsidP="001003CC">
      <w:pPr>
        <w:tabs>
          <w:tab w:val="left" w:pos="567"/>
        </w:tabs>
        <w:jc w:val="center"/>
        <w:outlineLvl w:val="1"/>
        <w:rPr>
          <w:b/>
          <w:bCs/>
          <w:caps/>
        </w:rPr>
      </w:pPr>
    </w:p>
    <w:p w14:paraId="106EE2F5" w14:textId="77777777" w:rsidR="000602C2" w:rsidRPr="00EA22AF" w:rsidRDefault="000602C2" w:rsidP="001003CC">
      <w:pPr>
        <w:tabs>
          <w:tab w:val="left" w:pos="567"/>
        </w:tabs>
        <w:jc w:val="center"/>
        <w:outlineLvl w:val="1"/>
        <w:rPr>
          <w:b/>
          <w:bCs/>
          <w:caps/>
        </w:rPr>
      </w:pPr>
    </w:p>
    <w:p w14:paraId="09058036" w14:textId="77777777" w:rsidR="000602C2" w:rsidRPr="00EA22AF" w:rsidRDefault="000602C2" w:rsidP="001003CC">
      <w:pPr>
        <w:tabs>
          <w:tab w:val="left" w:pos="567"/>
        </w:tabs>
        <w:jc w:val="center"/>
        <w:outlineLvl w:val="1"/>
        <w:rPr>
          <w:b/>
          <w:bCs/>
          <w:caps/>
        </w:rPr>
      </w:pPr>
    </w:p>
    <w:p w14:paraId="33145BBA" w14:textId="77777777" w:rsidR="000602C2" w:rsidRPr="00EA22AF" w:rsidRDefault="000602C2" w:rsidP="001003CC">
      <w:pPr>
        <w:tabs>
          <w:tab w:val="left" w:pos="567"/>
        </w:tabs>
        <w:jc w:val="center"/>
        <w:outlineLvl w:val="1"/>
        <w:rPr>
          <w:b/>
          <w:bCs/>
          <w:caps/>
        </w:rPr>
      </w:pPr>
    </w:p>
    <w:p w14:paraId="2F0FCCAE" w14:textId="77777777" w:rsidR="000602C2" w:rsidRPr="00EA22AF" w:rsidRDefault="000602C2" w:rsidP="001003CC">
      <w:pPr>
        <w:tabs>
          <w:tab w:val="left" w:pos="567"/>
        </w:tabs>
        <w:jc w:val="center"/>
        <w:outlineLvl w:val="1"/>
        <w:rPr>
          <w:b/>
          <w:bCs/>
          <w:caps/>
        </w:rPr>
      </w:pPr>
    </w:p>
    <w:p w14:paraId="0C2C0E73" w14:textId="77777777" w:rsidR="000602C2" w:rsidRPr="00EA22AF" w:rsidRDefault="000602C2" w:rsidP="001003CC">
      <w:pPr>
        <w:tabs>
          <w:tab w:val="left" w:pos="567"/>
        </w:tabs>
        <w:jc w:val="center"/>
        <w:outlineLvl w:val="1"/>
        <w:rPr>
          <w:b/>
          <w:bCs/>
          <w:caps/>
        </w:rPr>
      </w:pPr>
    </w:p>
    <w:p w14:paraId="11330016" w14:textId="77777777" w:rsidR="000602C2" w:rsidRPr="00EA22AF" w:rsidRDefault="000602C2" w:rsidP="001003CC">
      <w:pPr>
        <w:tabs>
          <w:tab w:val="left" w:pos="567"/>
        </w:tabs>
        <w:jc w:val="center"/>
        <w:outlineLvl w:val="1"/>
        <w:rPr>
          <w:b/>
          <w:bCs/>
          <w:caps/>
        </w:rPr>
      </w:pPr>
    </w:p>
    <w:p w14:paraId="6C970935" w14:textId="77777777" w:rsidR="000602C2" w:rsidRPr="00EA22AF" w:rsidRDefault="000602C2" w:rsidP="001003CC">
      <w:pPr>
        <w:tabs>
          <w:tab w:val="left" w:pos="567"/>
        </w:tabs>
        <w:jc w:val="center"/>
        <w:outlineLvl w:val="1"/>
        <w:rPr>
          <w:b/>
          <w:bCs/>
          <w:caps/>
        </w:rPr>
      </w:pPr>
    </w:p>
    <w:p w14:paraId="79491F73" w14:textId="77777777" w:rsidR="000602C2" w:rsidRPr="00EA22AF" w:rsidRDefault="000602C2" w:rsidP="001003CC">
      <w:pPr>
        <w:tabs>
          <w:tab w:val="left" w:pos="567"/>
        </w:tabs>
        <w:jc w:val="center"/>
        <w:outlineLvl w:val="1"/>
        <w:rPr>
          <w:b/>
          <w:bCs/>
          <w:caps/>
        </w:rPr>
      </w:pPr>
    </w:p>
    <w:p w14:paraId="05487FE2" w14:textId="77777777" w:rsidR="000602C2" w:rsidRPr="00EA22AF" w:rsidRDefault="000602C2" w:rsidP="001003CC">
      <w:pPr>
        <w:tabs>
          <w:tab w:val="left" w:pos="567"/>
        </w:tabs>
        <w:jc w:val="center"/>
        <w:outlineLvl w:val="1"/>
        <w:rPr>
          <w:b/>
          <w:bCs/>
          <w:caps/>
        </w:rPr>
      </w:pPr>
    </w:p>
    <w:p w14:paraId="495EB361" w14:textId="77777777" w:rsidR="000602C2" w:rsidRPr="00EA22AF" w:rsidRDefault="000602C2" w:rsidP="001003CC">
      <w:pPr>
        <w:tabs>
          <w:tab w:val="left" w:pos="567"/>
        </w:tabs>
        <w:jc w:val="center"/>
        <w:outlineLvl w:val="1"/>
        <w:rPr>
          <w:b/>
          <w:bCs/>
          <w:caps/>
        </w:rPr>
      </w:pPr>
    </w:p>
    <w:p w14:paraId="51146582" w14:textId="77777777" w:rsidR="000602C2" w:rsidRPr="00EA22AF" w:rsidRDefault="000602C2" w:rsidP="001003CC">
      <w:pPr>
        <w:tabs>
          <w:tab w:val="left" w:pos="567"/>
        </w:tabs>
        <w:jc w:val="center"/>
        <w:outlineLvl w:val="1"/>
        <w:rPr>
          <w:b/>
          <w:bCs/>
          <w:caps/>
        </w:rPr>
      </w:pPr>
    </w:p>
    <w:p w14:paraId="1686FAD4" w14:textId="77777777" w:rsidR="000602C2" w:rsidRPr="00EA22AF" w:rsidRDefault="000602C2" w:rsidP="001003CC">
      <w:pPr>
        <w:tabs>
          <w:tab w:val="left" w:pos="567"/>
        </w:tabs>
        <w:jc w:val="center"/>
        <w:outlineLvl w:val="1"/>
        <w:rPr>
          <w:b/>
          <w:bCs/>
          <w:caps/>
        </w:rPr>
      </w:pPr>
    </w:p>
    <w:p w14:paraId="53515F3F" w14:textId="77777777" w:rsidR="000602C2" w:rsidRPr="00EA22AF" w:rsidRDefault="000602C2" w:rsidP="001003CC">
      <w:pPr>
        <w:tabs>
          <w:tab w:val="left" w:pos="567"/>
        </w:tabs>
        <w:jc w:val="center"/>
        <w:outlineLvl w:val="1"/>
        <w:rPr>
          <w:b/>
          <w:bCs/>
          <w:caps/>
        </w:rPr>
      </w:pPr>
    </w:p>
    <w:p w14:paraId="73BFD19F" w14:textId="77777777" w:rsidR="006C6865" w:rsidRPr="00EA22AF" w:rsidRDefault="006C6865" w:rsidP="001003CC">
      <w:pPr>
        <w:tabs>
          <w:tab w:val="left" w:pos="567"/>
        </w:tabs>
        <w:jc w:val="center"/>
        <w:outlineLvl w:val="1"/>
        <w:rPr>
          <w:b/>
          <w:bCs/>
          <w:caps/>
        </w:rPr>
      </w:pPr>
    </w:p>
    <w:p w14:paraId="20D9A385" w14:textId="77777777" w:rsidR="006C6865" w:rsidRPr="00EA22AF" w:rsidRDefault="006C6865" w:rsidP="001003CC">
      <w:pPr>
        <w:tabs>
          <w:tab w:val="left" w:pos="567"/>
        </w:tabs>
        <w:jc w:val="center"/>
        <w:outlineLvl w:val="1"/>
        <w:rPr>
          <w:b/>
          <w:bCs/>
          <w:caps/>
        </w:rPr>
      </w:pPr>
    </w:p>
    <w:p w14:paraId="5862E860" w14:textId="77777777" w:rsidR="006C6865" w:rsidRPr="00EA22AF" w:rsidRDefault="006C6865" w:rsidP="001003CC">
      <w:pPr>
        <w:tabs>
          <w:tab w:val="left" w:pos="567"/>
        </w:tabs>
        <w:jc w:val="center"/>
        <w:outlineLvl w:val="1"/>
        <w:rPr>
          <w:b/>
          <w:bCs/>
          <w:caps/>
        </w:rPr>
      </w:pPr>
    </w:p>
    <w:p w14:paraId="65799A84" w14:textId="77777777" w:rsidR="006C6865" w:rsidRPr="00EA22AF" w:rsidRDefault="006C6865" w:rsidP="001003CC">
      <w:pPr>
        <w:tabs>
          <w:tab w:val="left" w:pos="567"/>
        </w:tabs>
        <w:jc w:val="center"/>
        <w:outlineLvl w:val="1"/>
        <w:rPr>
          <w:b/>
          <w:bCs/>
          <w:caps/>
        </w:rPr>
      </w:pPr>
    </w:p>
    <w:p w14:paraId="0529AC86" w14:textId="77777777" w:rsidR="006C6865" w:rsidRPr="00EA22AF" w:rsidRDefault="006C6865" w:rsidP="001003CC">
      <w:pPr>
        <w:tabs>
          <w:tab w:val="left" w:pos="567"/>
        </w:tabs>
        <w:jc w:val="center"/>
        <w:outlineLvl w:val="1"/>
        <w:rPr>
          <w:b/>
          <w:bCs/>
          <w:caps/>
        </w:rPr>
      </w:pPr>
    </w:p>
    <w:p w14:paraId="2ACC39BE" w14:textId="77777777" w:rsidR="006C6865" w:rsidRPr="00EA22AF" w:rsidRDefault="006C6865" w:rsidP="001003CC">
      <w:pPr>
        <w:tabs>
          <w:tab w:val="left" w:pos="567"/>
        </w:tabs>
        <w:jc w:val="center"/>
        <w:outlineLvl w:val="1"/>
        <w:rPr>
          <w:b/>
          <w:bCs/>
          <w:caps/>
        </w:rPr>
      </w:pPr>
    </w:p>
    <w:p w14:paraId="77CFF62D" w14:textId="77777777" w:rsidR="006C6865" w:rsidRPr="00EA22AF" w:rsidRDefault="006C6865" w:rsidP="001003CC">
      <w:pPr>
        <w:tabs>
          <w:tab w:val="left" w:pos="567"/>
        </w:tabs>
        <w:jc w:val="center"/>
        <w:outlineLvl w:val="1"/>
        <w:rPr>
          <w:b/>
          <w:bCs/>
          <w:caps/>
        </w:rPr>
      </w:pPr>
    </w:p>
    <w:p w14:paraId="0024197B" w14:textId="77777777" w:rsidR="006C6865" w:rsidRPr="00EA22AF" w:rsidRDefault="006C6865" w:rsidP="001003CC">
      <w:pPr>
        <w:tabs>
          <w:tab w:val="left" w:pos="567"/>
        </w:tabs>
        <w:jc w:val="center"/>
        <w:outlineLvl w:val="1"/>
        <w:rPr>
          <w:b/>
          <w:bCs/>
          <w:caps/>
        </w:rPr>
      </w:pPr>
    </w:p>
    <w:p w14:paraId="03F2445A" w14:textId="77777777" w:rsidR="006C6865" w:rsidRPr="00EA22AF" w:rsidRDefault="006C6865" w:rsidP="001003CC">
      <w:pPr>
        <w:tabs>
          <w:tab w:val="left" w:pos="567"/>
        </w:tabs>
        <w:jc w:val="center"/>
        <w:outlineLvl w:val="1"/>
        <w:rPr>
          <w:b/>
          <w:bCs/>
          <w:caps/>
        </w:rPr>
      </w:pPr>
    </w:p>
    <w:p w14:paraId="0034DAD0" w14:textId="77777777" w:rsidR="006C6865" w:rsidRPr="00EA22AF" w:rsidRDefault="006C6865" w:rsidP="001003CC">
      <w:pPr>
        <w:tabs>
          <w:tab w:val="left" w:pos="567"/>
        </w:tabs>
        <w:jc w:val="center"/>
        <w:outlineLvl w:val="1"/>
        <w:rPr>
          <w:b/>
          <w:bCs/>
          <w:caps/>
        </w:rPr>
      </w:pPr>
    </w:p>
    <w:p w14:paraId="06BAFC33" w14:textId="77777777" w:rsidR="006C6865" w:rsidRPr="00EA22AF" w:rsidRDefault="006C6865" w:rsidP="001003CC">
      <w:pPr>
        <w:tabs>
          <w:tab w:val="left" w:pos="567"/>
        </w:tabs>
        <w:jc w:val="center"/>
        <w:outlineLvl w:val="1"/>
        <w:rPr>
          <w:b/>
          <w:bCs/>
          <w:caps/>
        </w:rPr>
      </w:pPr>
    </w:p>
    <w:p w14:paraId="4E69D848" w14:textId="77777777" w:rsidR="006C6865" w:rsidRPr="00EA22AF" w:rsidRDefault="006C6865" w:rsidP="001003CC">
      <w:pPr>
        <w:tabs>
          <w:tab w:val="left" w:pos="567"/>
        </w:tabs>
        <w:jc w:val="center"/>
        <w:outlineLvl w:val="1"/>
        <w:rPr>
          <w:b/>
          <w:bCs/>
          <w:caps/>
        </w:rPr>
      </w:pPr>
    </w:p>
    <w:p w14:paraId="4D9B2CA3" w14:textId="77777777" w:rsidR="006C6865" w:rsidRPr="00EA22AF" w:rsidRDefault="006C6865" w:rsidP="001003CC">
      <w:pPr>
        <w:tabs>
          <w:tab w:val="left" w:pos="567"/>
        </w:tabs>
        <w:jc w:val="center"/>
        <w:outlineLvl w:val="1"/>
        <w:rPr>
          <w:b/>
          <w:bCs/>
          <w:caps/>
        </w:rPr>
      </w:pPr>
    </w:p>
    <w:p w14:paraId="550C569C" w14:textId="77777777" w:rsidR="006C6865" w:rsidRPr="00EA22AF" w:rsidRDefault="006C6865" w:rsidP="001003CC">
      <w:pPr>
        <w:tabs>
          <w:tab w:val="left" w:pos="567"/>
        </w:tabs>
        <w:jc w:val="center"/>
        <w:outlineLvl w:val="1"/>
        <w:rPr>
          <w:b/>
          <w:bCs/>
          <w:caps/>
        </w:rPr>
      </w:pPr>
    </w:p>
    <w:p w14:paraId="55638001" w14:textId="77777777" w:rsidR="006C6865" w:rsidRPr="00EA22AF" w:rsidRDefault="006C6865" w:rsidP="001003CC">
      <w:pPr>
        <w:tabs>
          <w:tab w:val="left" w:pos="567"/>
        </w:tabs>
        <w:jc w:val="center"/>
        <w:outlineLvl w:val="1"/>
        <w:rPr>
          <w:b/>
          <w:bCs/>
          <w:caps/>
        </w:rPr>
      </w:pPr>
    </w:p>
    <w:p w14:paraId="65327E54" w14:textId="77777777" w:rsidR="000602C2" w:rsidRPr="00EA22AF" w:rsidRDefault="000602C2" w:rsidP="001003CC">
      <w:pPr>
        <w:tabs>
          <w:tab w:val="left" w:pos="567"/>
        </w:tabs>
        <w:jc w:val="center"/>
        <w:outlineLvl w:val="1"/>
        <w:rPr>
          <w:b/>
          <w:bCs/>
          <w:caps/>
        </w:rPr>
      </w:pPr>
    </w:p>
    <w:p w14:paraId="5D253FCB" w14:textId="77777777" w:rsidR="000602C2" w:rsidRPr="00EA22AF" w:rsidRDefault="000602C2" w:rsidP="001003CC">
      <w:pPr>
        <w:tabs>
          <w:tab w:val="left" w:pos="567"/>
        </w:tabs>
        <w:jc w:val="center"/>
        <w:outlineLvl w:val="1"/>
        <w:rPr>
          <w:b/>
          <w:bCs/>
          <w:caps/>
        </w:rPr>
      </w:pPr>
    </w:p>
    <w:p w14:paraId="790D426F" w14:textId="77777777" w:rsidR="000602C2" w:rsidRPr="00EA22AF" w:rsidRDefault="000602C2" w:rsidP="001003CC">
      <w:pPr>
        <w:tabs>
          <w:tab w:val="left" w:pos="567"/>
        </w:tabs>
        <w:jc w:val="center"/>
        <w:outlineLvl w:val="1"/>
        <w:rPr>
          <w:b/>
          <w:bCs/>
          <w:caps/>
        </w:rPr>
      </w:pPr>
    </w:p>
    <w:p w14:paraId="0CBA878D" w14:textId="77777777" w:rsidR="000602C2" w:rsidRPr="00EA22AF" w:rsidRDefault="000602C2" w:rsidP="001003CC">
      <w:pPr>
        <w:tabs>
          <w:tab w:val="left" w:pos="567"/>
        </w:tabs>
        <w:jc w:val="center"/>
        <w:outlineLvl w:val="1"/>
        <w:rPr>
          <w:b/>
          <w:bCs/>
          <w:caps/>
        </w:rPr>
      </w:pPr>
    </w:p>
    <w:p w14:paraId="6AEEDD00" w14:textId="77777777" w:rsidR="000602C2" w:rsidRPr="00EA22AF" w:rsidRDefault="000602C2" w:rsidP="001003CC">
      <w:pPr>
        <w:tabs>
          <w:tab w:val="left" w:pos="567"/>
        </w:tabs>
        <w:jc w:val="center"/>
        <w:outlineLvl w:val="1"/>
        <w:rPr>
          <w:caps/>
        </w:rPr>
      </w:pPr>
      <w:r w:rsidRPr="00EA22AF">
        <w:rPr>
          <w:caps/>
        </w:rPr>
        <w:t>___________________________</w:t>
      </w:r>
    </w:p>
    <w:p w14:paraId="68A12C5A" w14:textId="77777777" w:rsidR="000602C2" w:rsidRPr="00EA22AF" w:rsidRDefault="000602C2" w:rsidP="001003CC">
      <w:pPr>
        <w:rPr>
          <w:bCs/>
        </w:rPr>
        <w:sectPr w:rsidR="000602C2" w:rsidRPr="00EA22AF" w:rsidSect="008703BB">
          <w:pgSz w:w="11907" w:h="16840" w:code="9"/>
          <w:pgMar w:top="1021" w:right="567" w:bottom="907" w:left="1701" w:header="709" w:footer="709" w:gutter="0"/>
          <w:pgNumType w:start="1"/>
          <w:cols w:space="1296"/>
          <w:titlePg/>
          <w:docGrid w:linePitch="326"/>
        </w:sectPr>
      </w:pPr>
    </w:p>
    <w:p w14:paraId="0A2F7382" w14:textId="73B2D0AF" w:rsidR="000602C2" w:rsidRPr="00EA22AF" w:rsidRDefault="000602C2" w:rsidP="001003CC">
      <w:pPr>
        <w:widowControl w:val="0"/>
        <w:tabs>
          <w:tab w:val="left" w:pos="993"/>
        </w:tabs>
        <w:ind w:left="6237"/>
        <w:rPr>
          <w:bCs/>
        </w:rPr>
      </w:pPr>
      <w:bookmarkStart w:id="11" w:name="_Hlk99537008"/>
      <w:r w:rsidRPr="00EA22AF">
        <w:rPr>
          <w:bCs/>
        </w:rPr>
        <w:t>202</w:t>
      </w:r>
      <w:r w:rsidR="000B2110">
        <w:rPr>
          <w:bCs/>
        </w:rPr>
        <w:t>6</w:t>
      </w:r>
      <w:r w:rsidRPr="00EA22AF">
        <w:rPr>
          <w:bCs/>
        </w:rPr>
        <w:t xml:space="preserve"> m. _____________</w:t>
      </w:r>
      <w:r w:rsidR="00200CF2" w:rsidRPr="00EA22AF">
        <w:rPr>
          <w:bCs/>
        </w:rPr>
        <w:t xml:space="preserve"> </w:t>
      </w:r>
      <w:r w:rsidRPr="00EA22AF">
        <w:rPr>
          <w:bCs/>
        </w:rPr>
        <w:t xml:space="preserve">  d. </w:t>
      </w:r>
    </w:p>
    <w:p w14:paraId="596EEA89" w14:textId="77777777" w:rsidR="000602C2" w:rsidRPr="00EA22AF" w:rsidRDefault="000602C2" w:rsidP="001003CC">
      <w:pPr>
        <w:widowControl w:val="0"/>
        <w:tabs>
          <w:tab w:val="left" w:pos="993"/>
        </w:tabs>
        <w:ind w:left="6237"/>
        <w:rPr>
          <w:bCs/>
        </w:rPr>
      </w:pPr>
      <w:r w:rsidRPr="00EA22AF">
        <w:rPr>
          <w:bCs/>
        </w:rPr>
        <w:t xml:space="preserve">pirkimo–pardavimo sutarties </w:t>
      </w:r>
    </w:p>
    <w:p w14:paraId="0F287F56" w14:textId="41213E87" w:rsidR="000602C2" w:rsidRPr="00EA22AF" w:rsidRDefault="000602C2" w:rsidP="001003CC">
      <w:pPr>
        <w:widowControl w:val="0"/>
        <w:tabs>
          <w:tab w:val="left" w:pos="993"/>
        </w:tabs>
        <w:ind w:left="6237"/>
        <w:rPr>
          <w:bCs/>
        </w:rPr>
      </w:pPr>
      <w:r w:rsidRPr="00EA22AF">
        <w:rPr>
          <w:bCs/>
        </w:rPr>
        <w:t xml:space="preserve">Nr. 1DPS-      </w:t>
      </w:r>
      <w:r w:rsidR="00200CF2" w:rsidRPr="00EA22AF">
        <w:rPr>
          <w:bCs/>
        </w:rPr>
        <w:t xml:space="preserve">       </w:t>
      </w:r>
      <w:r w:rsidRPr="00EA22AF">
        <w:rPr>
          <w:bCs/>
        </w:rPr>
        <w:t xml:space="preserve">  </w:t>
      </w:r>
    </w:p>
    <w:p w14:paraId="1FA9B97F" w14:textId="77777777" w:rsidR="000602C2" w:rsidRPr="00EA22AF" w:rsidRDefault="000602C2" w:rsidP="001003CC">
      <w:pPr>
        <w:widowControl w:val="0"/>
        <w:tabs>
          <w:tab w:val="left" w:pos="993"/>
        </w:tabs>
        <w:ind w:left="6237"/>
        <w:rPr>
          <w:bCs/>
        </w:rPr>
      </w:pPr>
      <w:r w:rsidRPr="00EA22AF">
        <w:rPr>
          <w:bCs/>
        </w:rPr>
        <w:t>2 priedas</w:t>
      </w:r>
      <w:bookmarkEnd w:id="11"/>
    </w:p>
    <w:p w14:paraId="4D3DF9E7" w14:textId="219FC19A" w:rsidR="00200CF2" w:rsidRPr="00EA22AF" w:rsidRDefault="00200CF2" w:rsidP="001003CC">
      <w:pPr>
        <w:tabs>
          <w:tab w:val="center" w:pos="4818"/>
          <w:tab w:val="left" w:pos="7295"/>
        </w:tabs>
        <w:autoSpaceDE w:val="0"/>
        <w:autoSpaceDN w:val="0"/>
        <w:adjustRightInd w:val="0"/>
        <w:jc w:val="center"/>
        <w:rPr>
          <w:b/>
          <w:sz w:val="20"/>
        </w:rPr>
      </w:pPr>
    </w:p>
    <w:p w14:paraId="607C6DF5" w14:textId="6B863F3E" w:rsidR="006E3152" w:rsidRDefault="00B70A3C" w:rsidP="00813329">
      <w:pPr>
        <w:widowControl w:val="0"/>
        <w:tabs>
          <w:tab w:val="left" w:pos="993"/>
        </w:tabs>
        <w:jc w:val="center"/>
      </w:pPr>
      <w:r w:rsidRPr="00EA22AF">
        <w:rPr>
          <w:b/>
          <w:szCs w:val="24"/>
        </w:rPr>
        <w:t>(Paslaugų perdavimo</w:t>
      </w:r>
      <w:r w:rsidRPr="00EA22AF">
        <w:rPr>
          <w:b/>
          <w:bCs/>
          <w:szCs w:val="24"/>
        </w:rPr>
        <w:t xml:space="preserve"> ir priėmimo</w:t>
      </w:r>
      <w:r w:rsidRPr="00EA22AF">
        <w:rPr>
          <w:b/>
          <w:szCs w:val="24"/>
        </w:rPr>
        <w:t xml:space="preserve"> akto formos pavyzdys)</w:t>
      </w:r>
    </w:p>
    <w:p w14:paraId="5F5E2FD2" w14:textId="77777777" w:rsidR="00813329" w:rsidRPr="00813329" w:rsidRDefault="00813329" w:rsidP="00813329">
      <w:pPr>
        <w:widowControl w:val="0"/>
        <w:tabs>
          <w:tab w:val="left" w:pos="993"/>
        </w:tabs>
        <w:spacing w:line="276" w:lineRule="auto"/>
        <w:jc w:val="center"/>
        <w:rPr>
          <w:rFonts w:eastAsia="Calibri"/>
          <w:b/>
          <w:szCs w:val="24"/>
        </w:rPr>
      </w:pPr>
    </w:p>
    <w:p w14:paraId="3B5D81AD" w14:textId="77777777" w:rsidR="00813329" w:rsidRPr="00813329" w:rsidRDefault="00813329" w:rsidP="00813329">
      <w:pPr>
        <w:widowControl w:val="0"/>
        <w:tabs>
          <w:tab w:val="left" w:pos="993"/>
        </w:tabs>
        <w:spacing w:line="276" w:lineRule="auto"/>
        <w:jc w:val="center"/>
        <w:rPr>
          <w:rFonts w:eastAsia="Calibri"/>
          <w:b/>
          <w:bCs/>
          <w:szCs w:val="24"/>
        </w:rPr>
      </w:pPr>
      <w:r w:rsidRPr="00813329">
        <w:rPr>
          <w:rFonts w:eastAsia="Calibri"/>
          <w:b/>
          <w:bCs/>
          <w:szCs w:val="24"/>
        </w:rPr>
        <w:t>PASLAUGŲ PERDAVIMO IR PRIĖMIMO AKTAS</w:t>
      </w:r>
    </w:p>
    <w:p w14:paraId="0D44A364" w14:textId="466E52D0" w:rsidR="00813329" w:rsidRPr="00813329" w:rsidRDefault="00813329" w:rsidP="00813329">
      <w:pPr>
        <w:widowControl w:val="0"/>
        <w:tabs>
          <w:tab w:val="left" w:pos="993"/>
        </w:tabs>
        <w:spacing w:line="276" w:lineRule="auto"/>
        <w:jc w:val="center"/>
        <w:rPr>
          <w:rFonts w:eastAsia="Calibri"/>
          <w:b/>
          <w:bCs/>
          <w:szCs w:val="24"/>
        </w:rPr>
      </w:pPr>
      <w:r w:rsidRPr="00813329">
        <w:rPr>
          <w:rFonts w:eastAsia="Calibri"/>
          <w:b/>
          <w:bCs/>
          <w:szCs w:val="24"/>
        </w:rPr>
        <w:t>PAGAL ____-  _  -_  SUTARTĮ NR. 1DPS-_____</w:t>
      </w:r>
    </w:p>
    <w:p w14:paraId="1D3CE921" w14:textId="77777777" w:rsidR="00813329" w:rsidRPr="00813329" w:rsidRDefault="00813329" w:rsidP="00813329">
      <w:pPr>
        <w:widowControl w:val="0"/>
        <w:tabs>
          <w:tab w:val="left" w:pos="993"/>
        </w:tabs>
        <w:spacing w:line="276" w:lineRule="auto"/>
        <w:jc w:val="center"/>
        <w:rPr>
          <w:rFonts w:eastAsia="Calibri"/>
          <w:b/>
          <w:bCs/>
          <w:szCs w:val="24"/>
        </w:rPr>
      </w:pPr>
    </w:p>
    <w:p w14:paraId="44C85A80" w14:textId="77777777" w:rsidR="00813329" w:rsidRPr="00813329" w:rsidRDefault="00813329" w:rsidP="00813329">
      <w:pPr>
        <w:widowControl w:val="0"/>
        <w:tabs>
          <w:tab w:val="left" w:pos="993"/>
        </w:tabs>
        <w:spacing w:line="276" w:lineRule="auto"/>
        <w:jc w:val="center"/>
        <w:rPr>
          <w:rFonts w:eastAsia="Calibri"/>
          <w:bCs/>
          <w:szCs w:val="24"/>
        </w:rPr>
      </w:pPr>
      <w:r w:rsidRPr="00813329">
        <w:rPr>
          <w:rFonts w:eastAsia="Calibri"/>
          <w:bCs/>
          <w:szCs w:val="24"/>
        </w:rPr>
        <w:t>20__</w:t>
      </w:r>
      <w:r w:rsidRPr="00813329">
        <w:rPr>
          <w:rFonts w:eastAsia="Calibri"/>
          <w:bCs/>
          <w:szCs w:val="24"/>
          <w:u w:val="single"/>
        </w:rPr>
        <w:t>-    -</w:t>
      </w:r>
      <w:r w:rsidRPr="00813329">
        <w:rPr>
          <w:rFonts w:eastAsia="Calibri"/>
          <w:bCs/>
          <w:szCs w:val="24"/>
        </w:rPr>
        <w:t>___</w:t>
      </w:r>
      <w:r w:rsidRPr="00813329">
        <w:rPr>
          <w:rFonts w:eastAsia="Calibri"/>
          <w:bCs/>
          <w:szCs w:val="24"/>
          <w:u w:val="single"/>
        </w:rPr>
        <w:t xml:space="preserve"> </w:t>
      </w:r>
      <w:r w:rsidRPr="00813329">
        <w:rPr>
          <w:rFonts w:eastAsia="Calibri"/>
          <w:bCs/>
          <w:szCs w:val="24"/>
        </w:rPr>
        <w:t>Nr. ____________</w:t>
      </w:r>
    </w:p>
    <w:p w14:paraId="5544AD3A" w14:textId="77777777" w:rsidR="00813329" w:rsidRPr="00813329" w:rsidRDefault="00813329" w:rsidP="00813329">
      <w:pPr>
        <w:widowControl w:val="0"/>
        <w:tabs>
          <w:tab w:val="left" w:pos="993"/>
        </w:tabs>
        <w:spacing w:line="276" w:lineRule="auto"/>
        <w:jc w:val="center"/>
        <w:rPr>
          <w:rFonts w:eastAsia="Calibri"/>
          <w:bCs/>
          <w:szCs w:val="24"/>
        </w:rPr>
      </w:pPr>
      <w:r w:rsidRPr="00813329">
        <w:rPr>
          <w:rFonts w:eastAsia="Calibri"/>
          <w:bCs/>
          <w:szCs w:val="24"/>
        </w:rPr>
        <w:t>_____________</w:t>
      </w:r>
    </w:p>
    <w:p w14:paraId="46B663E9" w14:textId="77777777" w:rsidR="00813329" w:rsidRPr="00813329" w:rsidRDefault="00813329" w:rsidP="00813329">
      <w:pPr>
        <w:widowControl w:val="0"/>
        <w:tabs>
          <w:tab w:val="left" w:pos="993"/>
        </w:tabs>
        <w:spacing w:line="276" w:lineRule="auto"/>
        <w:jc w:val="center"/>
        <w:rPr>
          <w:rFonts w:eastAsia="Calibri"/>
          <w:szCs w:val="24"/>
        </w:rPr>
      </w:pPr>
      <w:r w:rsidRPr="00813329">
        <w:rPr>
          <w:rFonts w:eastAsia="Calibri"/>
          <w:szCs w:val="24"/>
        </w:rPr>
        <w:t>(</w:t>
      </w:r>
      <w:r w:rsidRPr="00813329">
        <w:rPr>
          <w:rFonts w:eastAsia="Calibri"/>
          <w:sz w:val="20"/>
        </w:rPr>
        <w:t>sudarymo vieta</w:t>
      </w:r>
      <w:r w:rsidRPr="00813329">
        <w:rPr>
          <w:rFonts w:eastAsia="Calibri"/>
          <w:szCs w:val="24"/>
        </w:rPr>
        <w:t>)</w:t>
      </w:r>
    </w:p>
    <w:p w14:paraId="5E23B351" w14:textId="77777777" w:rsidR="00813329" w:rsidRPr="00813329" w:rsidRDefault="00813329" w:rsidP="00813329">
      <w:pPr>
        <w:widowControl w:val="0"/>
        <w:tabs>
          <w:tab w:val="left" w:pos="993"/>
        </w:tabs>
        <w:spacing w:line="276" w:lineRule="auto"/>
        <w:jc w:val="both"/>
        <w:rPr>
          <w:rFonts w:eastAsia="Calibri"/>
          <w:b/>
          <w:bCs/>
          <w:szCs w:val="24"/>
        </w:rPr>
      </w:pPr>
    </w:p>
    <w:p w14:paraId="1AA303D1" w14:textId="33689D0E" w:rsidR="00813329" w:rsidRPr="00813329" w:rsidRDefault="00813329" w:rsidP="00813329">
      <w:pPr>
        <w:widowControl w:val="0"/>
        <w:tabs>
          <w:tab w:val="left" w:pos="993"/>
        </w:tabs>
        <w:spacing w:after="120" w:line="276" w:lineRule="auto"/>
        <w:ind w:firstLine="709"/>
        <w:jc w:val="both"/>
        <w:rPr>
          <w:rFonts w:eastAsia="Calibri"/>
          <w:bCs/>
          <w:szCs w:val="24"/>
        </w:rPr>
      </w:pPr>
      <w:r w:rsidRPr="00813329">
        <w:rPr>
          <w:rFonts w:eastAsia="Calibri"/>
          <w:bCs/>
          <w:szCs w:val="24"/>
        </w:rPr>
        <w:t xml:space="preserve">Tiekėjo – ___________ ir Pirkėjo – Nacionalinės žemės tarnybos prie </w:t>
      </w:r>
      <w:r w:rsidRPr="00813329">
        <w:rPr>
          <w:rFonts w:eastAsia="Calibri"/>
          <w:szCs w:val="24"/>
        </w:rPr>
        <w:t>Aplinkos ministerijos</w:t>
      </w:r>
      <w:r w:rsidRPr="00813329">
        <w:rPr>
          <w:rFonts w:eastAsia="Calibri"/>
          <w:bCs/>
          <w:szCs w:val="24"/>
        </w:rPr>
        <w:t xml:space="preserve"> už sutarties vykdymą atsakingi asmenys patvirtina, kad suteiktos paslaugos visiškai atitinka ____-  _  -_   sutartyje Nr. 1DPS-_____ nustatytus reikalavimus:</w:t>
      </w:r>
    </w:p>
    <w:tbl>
      <w:tblPr>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841"/>
        <w:gridCol w:w="1007"/>
        <w:gridCol w:w="1337"/>
        <w:gridCol w:w="1499"/>
        <w:gridCol w:w="1444"/>
      </w:tblGrid>
      <w:tr w:rsidR="00813329" w:rsidRPr="00813329" w14:paraId="2806B350" w14:textId="77777777" w:rsidTr="005C6482">
        <w:trPr>
          <w:trHeight w:val="257"/>
        </w:trPr>
        <w:tc>
          <w:tcPr>
            <w:tcW w:w="367" w:type="dxa"/>
            <w:vAlign w:val="center"/>
          </w:tcPr>
          <w:p w14:paraId="7AD63726" w14:textId="77777777" w:rsidR="00813329" w:rsidRPr="00813329" w:rsidRDefault="00813329" w:rsidP="00813329">
            <w:pPr>
              <w:suppressAutoHyphens/>
              <w:jc w:val="center"/>
              <w:rPr>
                <w:rFonts w:eastAsia="Calibri"/>
                <w:b/>
                <w:szCs w:val="22"/>
              </w:rPr>
            </w:pPr>
            <w:r w:rsidRPr="00813329">
              <w:rPr>
                <w:rFonts w:eastAsia="Calibri"/>
                <w:b/>
                <w:szCs w:val="22"/>
              </w:rPr>
              <w:t>Eil. Nr.</w:t>
            </w:r>
          </w:p>
        </w:tc>
        <w:tc>
          <w:tcPr>
            <w:tcW w:w="4061" w:type="dxa"/>
            <w:vAlign w:val="center"/>
          </w:tcPr>
          <w:p w14:paraId="070E9EED" w14:textId="77777777" w:rsidR="00813329" w:rsidRPr="00813329" w:rsidRDefault="00813329" w:rsidP="00813329">
            <w:pPr>
              <w:suppressAutoHyphens/>
              <w:jc w:val="center"/>
              <w:rPr>
                <w:rFonts w:eastAsia="Calibri"/>
                <w:b/>
                <w:szCs w:val="22"/>
              </w:rPr>
            </w:pPr>
            <w:r w:rsidRPr="00813329">
              <w:rPr>
                <w:rFonts w:eastAsia="Calibri"/>
                <w:b/>
                <w:szCs w:val="22"/>
              </w:rPr>
              <w:t>Paslaugų</w:t>
            </w:r>
            <w:r w:rsidRPr="00813329">
              <w:rPr>
                <w:rFonts w:eastAsia="Calibri"/>
                <w:b/>
                <w:color w:val="E36C0A"/>
                <w:szCs w:val="22"/>
              </w:rPr>
              <w:t xml:space="preserve"> </w:t>
            </w:r>
            <w:r w:rsidRPr="00813329">
              <w:rPr>
                <w:rFonts w:eastAsia="Calibri"/>
                <w:b/>
                <w:szCs w:val="22"/>
              </w:rPr>
              <w:t>pavadinimas</w:t>
            </w:r>
          </w:p>
        </w:tc>
        <w:tc>
          <w:tcPr>
            <w:tcW w:w="1030" w:type="dxa"/>
            <w:vAlign w:val="center"/>
          </w:tcPr>
          <w:p w14:paraId="56F38FC9" w14:textId="77777777" w:rsidR="00813329" w:rsidRPr="00813329" w:rsidRDefault="00813329" w:rsidP="00813329">
            <w:pPr>
              <w:suppressAutoHyphens/>
              <w:jc w:val="center"/>
              <w:rPr>
                <w:rFonts w:eastAsia="Calibri"/>
                <w:b/>
                <w:szCs w:val="22"/>
              </w:rPr>
            </w:pPr>
            <w:r w:rsidRPr="00813329">
              <w:rPr>
                <w:rFonts w:eastAsia="Calibri"/>
                <w:b/>
                <w:szCs w:val="22"/>
              </w:rPr>
              <w:t>Mato</w:t>
            </w:r>
          </w:p>
          <w:p w14:paraId="58DFF9DE" w14:textId="77777777" w:rsidR="00813329" w:rsidRPr="00813329" w:rsidRDefault="00813329" w:rsidP="00813329">
            <w:pPr>
              <w:suppressAutoHyphens/>
              <w:jc w:val="center"/>
              <w:rPr>
                <w:rFonts w:eastAsia="Calibri"/>
                <w:b/>
                <w:szCs w:val="22"/>
              </w:rPr>
            </w:pPr>
            <w:r w:rsidRPr="00813329">
              <w:rPr>
                <w:rFonts w:eastAsia="Calibri"/>
                <w:b/>
                <w:szCs w:val="22"/>
              </w:rPr>
              <w:t>vnt.</w:t>
            </w:r>
          </w:p>
        </w:tc>
        <w:tc>
          <w:tcPr>
            <w:tcW w:w="1179" w:type="dxa"/>
            <w:vAlign w:val="center"/>
          </w:tcPr>
          <w:p w14:paraId="2381B069" w14:textId="77777777" w:rsidR="00813329" w:rsidRPr="00813329" w:rsidRDefault="00813329" w:rsidP="00813329">
            <w:pPr>
              <w:suppressAutoHyphens/>
              <w:jc w:val="center"/>
              <w:rPr>
                <w:rFonts w:eastAsia="Calibri"/>
                <w:b/>
                <w:szCs w:val="22"/>
              </w:rPr>
            </w:pPr>
            <w:r w:rsidRPr="00813329">
              <w:rPr>
                <w:rFonts w:eastAsia="Calibri"/>
                <w:b/>
                <w:szCs w:val="22"/>
              </w:rPr>
              <w:t>Faktiškai sutvarkytų bylų kiekis</w:t>
            </w:r>
          </w:p>
        </w:tc>
        <w:tc>
          <w:tcPr>
            <w:tcW w:w="1561" w:type="dxa"/>
            <w:vAlign w:val="center"/>
          </w:tcPr>
          <w:p w14:paraId="4159822A" w14:textId="77777777" w:rsidR="00813329" w:rsidRPr="00813329" w:rsidRDefault="00813329" w:rsidP="00813329">
            <w:pPr>
              <w:suppressAutoHyphens/>
              <w:jc w:val="center"/>
              <w:rPr>
                <w:rFonts w:eastAsia="Calibri"/>
                <w:b/>
                <w:szCs w:val="22"/>
              </w:rPr>
            </w:pPr>
            <w:r w:rsidRPr="00813329">
              <w:rPr>
                <w:rFonts w:eastAsia="Calibri"/>
                <w:b/>
                <w:szCs w:val="22"/>
              </w:rPr>
              <w:t>Vnt. kaina, Eur be PVM</w:t>
            </w:r>
          </w:p>
        </w:tc>
        <w:tc>
          <w:tcPr>
            <w:tcW w:w="1500" w:type="dxa"/>
            <w:vAlign w:val="center"/>
          </w:tcPr>
          <w:p w14:paraId="21E34CD1" w14:textId="77777777" w:rsidR="00813329" w:rsidRPr="00813329" w:rsidRDefault="00813329" w:rsidP="00813329">
            <w:pPr>
              <w:suppressAutoHyphens/>
              <w:jc w:val="center"/>
              <w:rPr>
                <w:rFonts w:eastAsia="Calibri"/>
                <w:b/>
                <w:szCs w:val="22"/>
              </w:rPr>
            </w:pPr>
            <w:r w:rsidRPr="00813329">
              <w:rPr>
                <w:rFonts w:eastAsia="Calibri"/>
                <w:b/>
                <w:szCs w:val="22"/>
              </w:rPr>
              <w:t>Vnt. kaina, Eur su PVM</w:t>
            </w:r>
          </w:p>
        </w:tc>
      </w:tr>
      <w:tr w:rsidR="00813329" w:rsidRPr="00417257" w14:paraId="746CA479" w14:textId="77777777" w:rsidTr="005C6482">
        <w:trPr>
          <w:trHeight w:val="119"/>
        </w:trPr>
        <w:tc>
          <w:tcPr>
            <w:tcW w:w="367" w:type="dxa"/>
            <w:vAlign w:val="center"/>
          </w:tcPr>
          <w:p w14:paraId="2419BF2F" w14:textId="77777777" w:rsidR="00813329" w:rsidRPr="00417257" w:rsidRDefault="00813329" w:rsidP="00813329">
            <w:pPr>
              <w:suppressAutoHyphens/>
              <w:jc w:val="center"/>
              <w:rPr>
                <w:rFonts w:eastAsia="Calibri"/>
                <w:iCs/>
                <w:sz w:val="20"/>
              </w:rPr>
            </w:pPr>
            <w:r w:rsidRPr="00417257">
              <w:rPr>
                <w:rFonts w:eastAsia="Calibri"/>
                <w:iCs/>
                <w:sz w:val="20"/>
              </w:rPr>
              <w:t>1</w:t>
            </w:r>
          </w:p>
        </w:tc>
        <w:tc>
          <w:tcPr>
            <w:tcW w:w="4061" w:type="dxa"/>
            <w:vAlign w:val="center"/>
          </w:tcPr>
          <w:p w14:paraId="0AC82D9E" w14:textId="77777777" w:rsidR="00813329" w:rsidRPr="00417257" w:rsidRDefault="00813329" w:rsidP="00813329">
            <w:pPr>
              <w:suppressAutoHyphens/>
              <w:jc w:val="center"/>
              <w:rPr>
                <w:rFonts w:eastAsia="Calibri"/>
                <w:iCs/>
                <w:sz w:val="20"/>
              </w:rPr>
            </w:pPr>
            <w:r w:rsidRPr="00417257">
              <w:rPr>
                <w:rFonts w:eastAsia="Calibri"/>
                <w:iCs/>
                <w:sz w:val="20"/>
              </w:rPr>
              <w:t>2</w:t>
            </w:r>
          </w:p>
        </w:tc>
        <w:tc>
          <w:tcPr>
            <w:tcW w:w="1030" w:type="dxa"/>
            <w:vAlign w:val="center"/>
          </w:tcPr>
          <w:p w14:paraId="3C8ABB13" w14:textId="77777777" w:rsidR="00813329" w:rsidRPr="00417257" w:rsidRDefault="00813329" w:rsidP="00813329">
            <w:pPr>
              <w:suppressAutoHyphens/>
              <w:jc w:val="center"/>
              <w:rPr>
                <w:rFonts w:eastAsia="Calibri"/>
                <w:iCs/>
                <w:sz w:val="20"/>
              </w:rPr>
            </w:pPr>
            <w:r w:rsidRPr="00417257">
              <w:rPr>
                <w:rFonts w:eastAsia="Calibri"/>
                <w:iCs/>
                <w:sz w:val="20"/>
              </w:rPr>
              <w:t>3</w:t>
            </w:r>
          </w:p>
        </w:tc>
        <w:tc>
          <w:tcPr>
            <w:tcW w:w="1179" w:type="dxa"/>
            <w:vAlign w:val="center"/>
          </w:tcPr>
          <w:p w14:paraId="313795FB" w14:textId="77777777" w:rsidR="00813329" w:rsidRPr="00417257" w:rsidRDefault="00813329" w:rsidP="00813329">
            <w:pPr>
              <w:suppressAutoHyphens/>
              <w:jc w:val="center"/>
              <w:rPr>
                <w:rFonts w:eastAsia="Calibri"/>
                <w:iCs/>
                <w:sz w:val="20"/>
              </w:rPr>
            </w:pPr>
            <w:r w:rsidRPr="00417257">
              <w:rPr>
                <w:rFonts w:eastAsia="Calibri"/>
                <w:iCs/>
                <w:sz w:val="20"/>
              </w:rPr>
              <w:t>4</w:t>
            </w:r>
          </w:p>
        </w:tc>
        <w:tc>
          <w:tcPr>
            <w:tcW w:w="1561" w:type="dxa"/>
            <w:vAlign w:val="center"/>
          </w:tcPr>
          <w:p w14:paraId="3C817C00" w14:textId="77777777" w:rsidR="00813329" w:rsidRPr="00417257" w:rsidRDefault="00813329" w:rsidP="00813329">
            <w:pPr>
              <w:suppressAutoHyphens/>
              <w:jc w:val="center"/>
              <w:rPr>
                <w:rFonts w:eastAsia="Calibri"/>
                <w:iCs/>
                <w:sz w:val="20"/>
              </w:rPr>
            </w:pPr>
            <w:r w:rsidRPr="00417257">
              <w:rPr>
                <w:rFonts w:eastAsia="Calibri"/>
                <w:iCs/>
                <w:sz w:val="20"/>
              </w:rPr>
              <w:t>5</w:t>
            </w:r>
          </w:p>
        </w:tc>
        <w:tc>
          <w:tcPr>
            <w:tcW w:w="1500" w:type="dxa"/>
            <w:vAlign w:val="center"/>
          </w:tcPr>
          <w:p w14:paraId="4E7EE038" w14:textId="77777777" w:rsidR="00813329" w:rsidRPr="00417257" w:rsidRDefault="00813329" w:rsidP="00813329">
            <w:pPr>
              <w:suppressAutoHyphens/>
              <w:jc w:val="center"/>
              <w:rPr>
                <w:rFonts w:eastAsia="Calibri"/>
                <w:iCs/>
                <w:sz w:val="20"/>
              </w:rPr>
            </w:pPr>
            <w:r w:rsidRPr="00417257">
              <w:rPr>
                <w:rFonts w:eastAsia="Calibri"/>
                <w:iCs/>
                <w:sz w:val="20"/>
              </w:rPr>
              <w:t>6</w:t>
            </w:r>
          </w:p>
        </w:tc>
      </w:tr>
      <w:tr w:rsidR="00813329" w:rsidRPr="00813329" w14:paraId="3C1AEB9E" w14:textId="77777777" w:rsidTr="005C6482">
        <w:trPr>
          <w:trHeight w:val="253"/>
        </w:trPr>
        <w:tc>
          <w:tcPr>
            <w:tcW w:w="367" w:type="dxa"/>
          </w:tcPr>
          <w:p w14:paraId="06EEB7E3" w14:textId="77777777" w:rsidR="00813329" w:rsidRPr="00813329" w:rsidRDefault="00813329" w:rsidP="00813329">
            <w:pPr>
              <w:suppressAutoHyphens/>
              <w:spacing w:after="200"/>
              <w:jc w:val="center"/>
              <w:rPr>
                <w:rFonts w:eastAsia="Calibri"/>
                <w:szCs w:val="22"/>
              </w:rPr>
            </w:pPr>
            <w:r w:rsidRPr="00813329">
              <w:rPr>
                <w:rFonts w:eastAsia="Calibri"/>
                <w:szCs w:val="22"/>
              </w:rPr>
              <w:t>1.</w:t>
            </w:r>
          </w:p>
        </w:tc>
        <w:tc>
          <w:tcPr>
            <w:tcW w:w="4061" w:type="dxa"/>
          </w:tcPr>
          <w:p w14:paraId="0F1131BF" w14:textId="6F1D23AE" w:rsidR="00813329" w:rsidRPr="00813329" w:rsidRDefault="00813329" w:rsidP="00813329">
            <w:pPr>
              <w:suppressAutoHyphens/>
              <w:jc w:val="both"/>
              <w:rPr>
                <w:rFonts w:eastAsia="Calibri"/>
                <w:szCs w:val="22"/>
              </w:rPr>
            </w:pPr>
            <w:r w:rsidRPr="00813329">
              <w:rPr>
                <w:rFonts w:eastAsia="Calibri"/>
                <w:szCs w:val="22"/>
              </w:rPr>
              <w:t xml:space="preserve">Nacionalinės žemės tarnybos dokumentų archyvavimo paslaugos, </w:t>
            </w:r>
          </w:p>
        </w:tc>
        <w:tc>
          <w:tcPr>
            <w:tcW w:w="1030" w:type="dxa"/>
          </w:tcPr>
          <w:p w14:paraId="21AE1B4B" w14:textId="7AADFF61" w:rsidR="00813329" w:rsidRPr="00813329" w:rsidRDefault="00813329" w:rsidP="00813329">
            <w:pPr>
              <w:suppressAutoHyphens/>
              <w:spacing w:after="200"/>
              <w:jc w:val="center"/>
              <w:rPr>
                <w:rFonts w:eastAsia="Calibri"/>
                <w:szCs w:val="22"/>
              </w:rPr>
            </w:pPr>
            <w:r w:rsidRPr="00813329">
              <w:t>byl</w:t>
            </w:r>
            <w:r w:rsidR="00492ECC">
              <w:t>os</w:t>
            </w:r>
          </w:p>
        </w:tc>
        <w:tc>
          <w:tcPr>
            <w:tcW w:w="1179" w:type="dxa"/>
          </w:tcPr>
          <w:p w14:paraId="2F59DAD9" w14:textId="77777777" w:rsidR="00813329" w:rsidRPr="00813329" w:rsidRDefault="00813329" w:rsidP="00813329">
            <w:pPr>
              <w:suppressAutoHyphens/>
              <w:spacing w:after="200"/>
              <w:jc w:val="center"/>
              <w:rPr>
                <w:rFonts w:eastAsia="Calibri"/>
                <w:szCs w:val="22"/>
              </w:rPr>
            </w:pPr>
          </w:p>
        </w:tc>
        <w:tc>
          <w:tcPr>
            <w:tcW w:w="1561" w:type="dxa"/>
          </w:tcPr>
          <w:p w14:paraId="252D7F11" w14:textId="77777777" w:rsidR="00813329" w:rsidRPr="00813329" w:rsidRDefault="00813329" w:rsidP="00813329">
            <w:pPr>
              <w:suppressAutoHyphens/>
              <w:spacing w:after="200"/>
              <w:jc w:val="center"/>
              <w:rPr>
                <w:rFonts w:eastAsia="Calibri"/>
                <w:b/>
                <w:szCs w:val="22"/>
              </w:rPr>
            </w:pPr>
          </w:p>
        </w:tc>
        <w:tc>
          <w:tcPr>
            <w:tcW w:w="1500" w:type="dxa"/>
          </w:tcPr>
          <w:p w14:paraId="5D70668C" w14:textId="77777777" w:rsidR="00813329" w:rsidRPr="00813329" w:rsidRDefault="00813329" w:rsidP="00813329">
            <w:pPr>
              <w:suppressAutoHyphens/>
              <w:spacing w:after="200"/>
              <w:jc w:val="center"/>
              <w:rPr>
                <w:rFonts w:eastAsia="Calibri"/>
                <w:b/>
                <w:szCs w:val="22"/>
              </w:rPr>
            </w:pPr>
          </w:p>
        </w:tc>
      </w:tr>
      <w:tr w:rsidR="00813329" w:rsidRPr="00813329" w14:paraId="49D1C93A" w14:textId="77777777" w:rsidTr="005C6482">
        <w:trPr>
          <w:trHeight w:val="56"/>
        </w:trPr>
        <w:tc>
          <w:tcPr>
            <w:tcW w:w="8198" w:type="dxa"/>
            <w:gridSpan w:val="5"/>
          </w:tcPr>
          <w:p w14:paraId="6FCDCF4F" w14:textId="77777777" w:rsidR="00813329" w:rsidRPr="00813329" w:rsidRDefault="00813329" w:rsidP="00813329">
            <w:pPr>
              <w:suppressAutoHyphens/>
              <w:jc w:val="right"/>
              <w:rPr>
                <w:rFonts w:eastAsia="Calibri"/>
                <w:b/>
                <w:szCs w:val="22"/>
              </w:rPr>
            </w:pPr>
            <w:r w:rsidRPr="00813329">
              <w:rPr>
                <w:rFonts w:eastAsia="Calibri"/>
                <w:b/>
                <w:szCs w:val="22"/>
              </w:rPr>
              <w:t>Iš viso:</w:t>
            </w:r>
          </w:p>
        </w:tc>
        <w:tc>
          <w:tcPr>
            <w:tcW w:w="1500" w:type="dxa"/>
          </w:tcPr>
          <w:p w14:paraId="4596EB68" w14:textId="77777777" w:rsidR="00813329" w:rsidRPr="00813329" w:rsidRDefault="00813329" w:rsidP="00813329">
            <w:pPr>
              <w:suppressAutoHyphens/>
              <w:spacing w:after="200"/>
              <w:rPr>
                <w:rFonts w:eastAsia="Calibri"/>
                <w:b/>
                <w:szCs w:val="22"/>
              </w:rPr>
            </w:pPr>
          </w:p>
        </w:tc>
      </w:tr>
    </w:tbl>
    <w:p w14:paraId="102184C0" w14:textId="77777777" w:rsidR="00813329" w:rsidRPr="00813329" w:rsidRDefault="00813329" w:rsidP="00813329">
      <w:pPr>
        <w:widowControl w:val="0"/>
        <w:tabs>
          <w:tab w:val="left" w:pos="993"/>
        </w:tabs>
        <w:jc w:val="both"/>
        <w:rPr>
          <w:bCs/>
          <w:szCs w:val="24"/>
        </w:rPr>
      </w:pPr>
    </w:p>
    <w:p w14:paraId="70EE6295" w14:textId="77777777" w:rsidR="00813329" w:rsidRPr="00813329" w:rsidRDefault="00813329" w:rsidP="00813329">
      <w:pPr>
        <w:widowControl w:val="0"/>
        <w:tabs>
          <w:tab w:val="left" w:pos="993"/>
        </w:tabs>
        <w:jc w:val="both"/>
        <w:rPr>
          <w:bCs/>
          <w:szCs w:val="24"/>
        </w:rPr>
      </w:pPr>
    </w:p>
    <w:tbl>
      <w:tblPr>
        <w:tblW w:w="9644" w:type="dxa"/>
        <w:tblInd w:w="-5" w:type="dxa"/>
        <w:tblLayout w:type="fixed"/>
        <w:tblCellMar>
          <w:left w:w="10" w:type="dxa"/>
          <w:right w:w="10" w:type="dxa"/>
        </w:tblCellMar>
        <w:tblLook w:val="0000" w:firstRow="0" w:lastRow="0" w:firstColumn="0" w:lastColumn="0" w:noHBand="0" w:noVBand="0"/>
      </w:tblPr>
      <w:tblGrid>
        <w:gridCol w:w="5067"/>
        <w:gridCol w:w="4577"/>
      </w:tblGrid>
      <w:tr w:rsidR="00813329" w:rsidRPr="00813329" w14:paraId="3AA430F1" w14:textId="77777777" w:rsidTr="005C6482">
        <w:trPr>
          <w:trHeight w:val="630"/>
        </w:trPr>
        <w:tc>
          <w:tcPr>
            <w:tcW w:w="5067" w:type="dxa"/>
            <w:tcMar>
              <w:top w:w="0" w:type="dxa"/>
              <w:left w:w="108" w:type="dxa"/>
              <w:bottom w:w="0" w:type="dxa"/>
              <w:right w:w="108" w:type="dxa"/>
            </w:tcMar>
            <w:vAlign w:val="bottom"/>
          </w:tcPr>
          <w:p w14:paraId="0448EE1C" w14:textId="77777777" w:rsidR="00813329" w:rsidRPr="00813329" w:rsidRDefault="00813329" w:rsidP="00813329">
            <w:pPr>
              <w:widowControl w:val="0"/>
              <w:suppressAutoHyphens/>
              <w:autoSpaceDN w:val="0"/>
              <w:textAlignment w:val="baseline"/>
              <w:rPr>
                <w:b/>
                <w:bCs/>
                <w:color w:val="000000"/>
                <w:szCs w:val="24"/>
              </w:rPr>
            </w:pPr>
            <w:r w:rsidRPr="00813329">
              <w:rPr>
                <w:b/>
                <w:bCs/>
                <w:color w:val="000000"/>
                <w:szCs w:val="24"/>
              </w:rPr>
              <w:t>Perdavė:</w:t>
            </w:r>
          </w:p>
        </w:tc>
        <w:tc>
          <w:tcPr>
            <w:tcW w:w="4577" w:type="dxa"/>
            <w:tcMar>
              <w:top w:w="0" w:type="dxa"/>
              <w:left w:w="108" w:type="dxa"/>
              <w:bottom w:w="0" w:type="dxa"/>
              <w:right w:w="108" w:type="dxa"/>
            </w:tcMar>
            <w:vAlign w:val="bottom"/>
          </w:tcPr>
          <w:p w14:paraId="7CE364EF" w14:textId="77777777" w:rsidR="00813329" w:rsidRPr="00813329" w:rsidRDefault="00813329" w:rsidP="00813329">
            <w:pPr>
              <w:widowControl w:val="0"/>
              <w:suppressAutoHyphens/>
              <w:autoSpaceDN w:val="0"/>
              <w:textAlignment w:val="baseline"/>
              <w:rPr>
                <w:b/>
                <w:bCs/>
                <w:color w:val="000000"/>
                <w:szCs w:val="24"/>
              </w:rPr>
            </w:pPr>
            <w:r w:rsidRPr="00813329">
              <w:rPr>
                <w:b/>
                <w:bCs/>
                <w:color w:val="000000"/>
                <w:szCs w:val="24"/>
              </w:rPr>
              <w:t>Priėmė:</w:t>
            </w:r>
          </w:p>
        </w:tc>
      </w:tr>
      <w:tr w:rsidR="00813329" w:rsidRPr="00813329" w14:paraId="7A0710C1" w14:textId="77777777" w:rsidTr="005C6482">
        <w:trPr>
          <w:trHeight w:val="509"/>
        </w:trPr>
        <w:tc>
          <w:tcPr>
            <w:tcW w:w="5067" w:type="dxa"/>
            <w:tcMar>
              <w:top w:w="0" w:type="dxa"/>
              <w:left w:w="108" w:type="dxa"/>
              <w:bottom w:w="0" w:type="dxa"/>
              <w:right w:w="108" w:type="dxa"/>
            </w:tcMar>
            <w:vAlign w:val="bottom"/>
          </w:tcPr>
          <w:p w14:paraId="47F65ACD" w14:textId="77777777" w:rsidR="00813329" w:rsidRPr="00813329" w:rsidRDefault="00813329" w:rsidP="00813329">
            <w:pPr>
              <w:widowControl w:val="0"/>
              <w:suppressAutoHyphens/>
              <w:autoSpaceDN w:val="0"/>
              <w:textAlignment w:val="baseline"/>
              <w:rPr>
                <w:color w:val="000000"/>
                <w:szCs w:val="24"/>
              </w:rPr>
            </w:pPr>
            <w:r w:rsidRPr="00813329">
              <w:rPr>
                <w:color w:val="000000"/>
                <w:szCs w:val="24"/>
              </w:rPr>
              <w:t>___________________________</w:t>
            </w:r>
          </w:p>
        </w:tc>
        <w:tc>
          <w:tcPr>
            <w:tcW w:w="4577" w:type="dxa"/>
            <w:tcMar>
              <w:top w:w="0" w:type="dxa"/>
              <w:left w:w="108" w:type="dxa"/>
              <w:bottom w:w="0" w:type="dxa"/>
              <w:right w:w="108" w:type="dxa"/>
            </w:tcMar>
            <w:vAlign w:val="bottom"/>
          </w:tcPr>
          <w:p w14:paraId="51064EBA" w14:textId="77777777" w:rsidR="00813329" w:rsidRPr="008A2E2B" w:rsidRDefault="00813329" w:rsidP="00813329">
            <w:pPr>
              <w:widowControl w:val="0"/>
              <w:suppressAutoHyphens/>
              <w:autoSpaceDN w:val="0"/>
              <w:textAlignment w:val="baseline"/>
              <w:rPr>
                <w:b/>
                <w:bCs/>
                <w:color w:val="000000"/>
                <w:szCs w:val="24"/>
              </w:rPr>
            </w:pPr>
            <w:r w:rsidRPr="008A2E2B">
              <w:rPr>
                <w:b/>
                <w:bCs/>
                <w:color w:val="000000"/>
                <w:szCs w:val="24"/>
              </w:rPr>
              <w:t>Nacionalinės žemės tarnybos prie</w:t>
            </w:r>
          </w:p>
        </w:tc>
      </w:tr>
      <w:tr w:rsidR="00813329" w:rsidRPr="00813329" w14:paraId="17433461" w14:textId="77777777" w:rsidTr="005C6482">
        <w:trPr>
          <w:trHeight w:val="300"/>
        </w:trPr>
        <w:tc>
          <w:tcPr>
            <w:tcW w:w="5067" w:type="dxa"/>
            <w:tcMar>
              <w:top w:w="0" w:type="dxa"/>
              <w:left w:w="108" w:type="dxa"/>
              <w:bottom w:w="0" w:type="dxa"/>
              <w:right w:w="108" w:type="dxa"/>
            </w:tcMar>
            <w:vAlign w:val="bottom"/>
          </w:tcPr>
          <w:p w14:paraId="7C1ABE7C" w14:textId="77777777" w:rsidR="00813329" w:rsidRPr="00813329" w:rsidRDefault="00813329" w:rsidP="00813329">
            <w:pPr>
              <w:widowControl w:val="0"/>
              <w:suppressAutoHyphens/>
              <w:autoSpaceDN w:val="0"/>
              <w:textAlignment w:val="baseline"/>
              <w:rPr>
                <w:color w:val="000000"/>
                <w:szCs w:val="24"/>
              </w:rPr>
            </w:pPr>
            <w:r w:rsidRPr="00813329">
              <w:rPr>
                <w:color w:val="000000"/>
                <w:szCs w:val="24"/>
              </w:rPr>
              <w:t>(Tiekėjo pavadinimas)</w:t>
            </w:r>
          </w:p>
        </w:tc>
        <w:tc>
          <w:tcPr>
            <w:tcW w:w="4577" w:type="dxa"/>
            <w:tcMar>
              <w:top w:w="0" w:type="dxa"/>
              <w:left w:w="108" w:type="dxa"/>
              <w:bottom w:w="0" w:type="dxa"/>
              <w:right w:w="108" w:type="dxa"/>
            </w:tcMar>
            <w:vAlign w:val="bottom"/>
          </w:tcPr>
          <w:p w14:paraId="290A9D59" w14:textId="77777777" w:rsidR="00813329" w:rsidRPr="008A2E2B" w:rsidRDefault="00813329" w:rsidP="00813329">
            <w:pPr>
              <w:widowControl w:val="0"/>
              <w:suppressAutoHyphens/>
              <w:autoSpaceDN w:val="0"/>
              <w:textAlignment w:val="baseline"/>
              <w:rPr>
                <w:b/>
                <w:bCs/>
                <w:color w:val="000000"/>
                <w:szCs w:val="24"/>
              </w:rPr>
            </w:pPr>
            <w:r w:rsidRPr="008A2E2B">
              <w:rPr>
                <w:rFonts w:eastAsia="Calibri"/>
                <w:b/>
                <w:bCs/>
                <w:szCs w:val="24"/>
              </w:rPr>
              <w:t>Aplinkos</w:t>
            </w:r>
            <w:r w:rsidRPr="008A2E2B">
              <w:rPr>
                <w:b/>
                <w:bCs/>
                <w:color w:val="000000"/>
                <w:szCs w:val="24"/>
              </w:rPr>
              <w:t xml:space="preserve"> ministerijos</w:t>
            </w:r>
          </w:p>
        </w:tc>
      </w:tr>
      <w:tr w:rsidR="00813329" w:rsidRPr="00813329" w14:paraId="2B57AC7C" w14:textId="77777777" w:rsidTr="005C6482">
        <w:trPr>
          <w:trHeight w:val="509"/>
        </w:trPr>
        <w:tc>
          <w:tcPr>
            <w:tcW w:w="5067" w:type="dxa"/>
            <w:tcMar>
              <w:top w:w="0" w:type="dxa"/>
              <w:left w:w="108" w:type="dxa"/>
              <w:bottom w:w="0" w:type="dxa"/>
              <w:right w:w="108" w:type="dxa"/>
            </w:tcMar>
            <w:vAlign w:val="bottom"/>
          </w:tcPr>
          <w:p w14:paraId="083D26F0" w14:textId="77777777" w:rsidR="00813329" w:rsidRPr="00813329" w:rsidRDefault="00813329" w:rsidP="00813329">
            <w:pPr>
              <w:widowControl w:val="0"/>
              <w:suppressAutoHyphens/>
              <w:autoSpaceDN w:val="0"/>
              <w:textAlignment w:val="baseline"/>
              <w:rPr>
                <w:color w:val="000000"/>
                <w:szCs w:val="24"/>
              </w:rPr>
            </w:pPr>
            <w:r w:rsidRPr="00813329">
              <w:rPr>
                <w:color w:val="000000"/>
                <w:szCs w:val="24"/>
              </w:rPr>
              <w:t>___________________________</w:t>
            </w:r>
          </w:p>
        </w:tc>
        <w:tc>
          <w:tcPr>
            <w:tcW w:w="4577" w:type="dxa"/>
            <w:tcMar>
              <w:top w:w="0" w:type="dxa"/>
              <w:left w:w="108" w:type="dxa"/>
              <w:bottom w:w="0" w:type="dxa"/>
              <w:right w:w="108" w:type="dxa"/>
            </w:tcMar>
            <w:vAlign w:val="bottom"/>
          </w:tcPr>
          <w:p w14:paraId="2D0B736B" w14:textId="77777777" w:rsidR="00813329" w:rsidRPr="00813329" w:rsidRDefault="00813329" w:rsidP="00813329">
            <w:pPr>
              <w:widowControl w:val="0"/>
              <w:suppressAutoHyphens/>
              <w:autoSpaceDN w:val="0"/>
              <w:textAlignment w:val="baseline"/>
              <w:rPr>
                <w:color w:val="000000"/>
                <w:szCs w:val="24"/>
              </w:rPr>
            </w:pPr>
            <w:r w:rsidRPr="00813329">
              <w:rPr>
                <w:color w:val="000000"/>
                <w:szCs w:val="24"/>
              </w:rPr>
              <w:t>___________________________</w:t>
            </w:r>
          </w:p>
        </w:tc>
      </w:tr>
      <w:tr w:rsidR="00813329" w:rsidRPr="00813329" w14:paraId="0E8353A9" w14:textId="77777777" w:rsidTr="005C6482">
        <w:trPr>
          <w:trHeight w:val="300"/>
        </w:trPr>
        <w:tc>
          <w:tcPr>
            <w:tcW w:w="5067" w:type="dxa"/>
            <w:tcMar>
              <w:top w:w="0" w:type="dxa"/>
              <w:left w:w="108" w:type="dxa"/>
              <w:bottom w:w="0" w:type="dxa"/>
              <w:right w:w="108" w:type="dxa"/>
            </w:tcMar>
            <w:vAlign w:val="bottom"/>
          </w:tcPr>
          <w:p w14:paraId="5D80D801" w14:textId="77777777" w:rsidR="00813329" w:rsidRPr="00813329" w:rsidRDefault="00813329" w:rsidP="00813329">
            <w:pPr>
              <w:widowControl w:val="0"/>
              <w:suppressAutoHyphens/>
              <w:autoSpaceDN w:val="0"/>
              <w:textAlignment w:val="baseline"/>
              <w:rPr>
                <w:color w:val="000000"/>
                <w:szCs w:val="24"/>
              </w:rPr>
            </w:pPr>
            <w:r w:rsidRPr="00813329">
              <w:rPr>
                <w:color w:val="000000"/>
                <w:szCs w:val="24"/>
              </w:rPr>
              <w:t>(pareigų pavadinimas)</w:t>
            </w:r>
          </w:p>
        </w:tc>
        <w:tc>
          <w:tcPr>
            <w:tcW w:w="4577" w:type="dxa"/>
            <w:tcMar>
              <w:top w:w="0" w:type="dxa"/>
              <w:left w:w="108" w:type="dxa"/>
              <w:bottom w:w="0" w:type="dxa"/>
              <w:right w:w="108" w:type="dxa"/>
            </w:tcMar>
            <w:vAlign w:val="bottom"/>
          </w:tcPr>
          <w:p w14:paraId="32EB78BA" w14:textId="77777777" w:rsidR="00813329" w:rsidRPr="00813329" w:rsidRDefault="00813329" w:rsidP="00813329">
            <w:pPr>
              <w:widowControl w:val="0"/>
              <w:suppressAutoHyphens/>
              <w:autoSpaceDN w:val="0"/>
              <w:textAlignment w:val="baseline"/>
              <w:rPr>
                <w:color w:val="000000"/>
                <w:szCs w:val="24"/>
              </w:rPr>
            </w:pPr>
            <w:r w:rsidRPr="00813329">
              <w:rPr>
                <w:color w:val="000000"/>
                <w:szCs w:val="24"/>
              </w:rPr>
              <w:t>(pareigų pavadinimas)</w:t>
            </w:r>
          </w:p>
        </w:tc>
      </w:tr>
      <w:tr w:rsidR="00813329" w:rsidRPr="00813329" w14:paraId="1ED440BC" w14:textId="77777777" w:rsidTr="005C6482">
        <w:trPr>
          <w:trHeight w:val="300"/>
        </w:trPr>
        <w:tc>
          <w:tcPr>
            <w:tcW w:w="5067" w:type="dxa"/>
            <w:tcMar>
              <w:top w:w="0" w:type="dxa"/>
              <w:left w:w="108" w:type="dxa"/>
              <w:bottom w:w="0" w:type="dxa"/>
              <w:right w:w="108" w:type="dxa"/>
            </w:tcMar>
            <w:vAlign w:val="bottom"/>
          </w:tcPr>
          <w:p w14:paraId="5F2D36EF" w14:textId="77777777" w:rsidR="00813329" w:rsidRPr="00813329" w:rsidRDefault="00813329" w:rsidP="00813329">
            <w:pPr>
              <w:widowControl w:val="0"/>
              <w:suppressAutoHyphens/>
              <w:autoSpaceDN w:val="0"/>
              <w:textAlignment w:val="baseline"/>
              <w:rPr>
                <w:color w:val="000000"/>
                <w:szCs w:val="24"/>
              </w:rPr>
            </w:pPr>
          </w:p>
        </w:tc>
        <w:tc>
          <w:tcPr>
            <w:tcW w:w="4577" w:type="dxa"/>
            <w:tcMar>
              <w:top w:w="0" w:type="dxa"/>
              <w:left w:w="108" w:type="dxa"/>
              <w:bottom w:w="0" w:type="dxa"/>
              <w:right w:w="108" w:type="dxa"/>
            </w:tcMar>
            <w:vAlign w:val="bottom"/>
          </w:tcPr>
          <w:p w14:paraId="64A16609" w14:textId="77777777" w:rsidR="00813329" w:rsidRPr="00813329" w:rsidRDefault="00813329" w:rsidP="00813329">
            <w:pPr>
              <w:widowControl w:val="0"/>
              <w:suppressAutoHyphens/>
              <w:autoSpaceDN w:val="0"/>
              <w:textAlignment w:val="baseline"/>
              <w:rPr>
                <w:color w:val="000000"/>
                <w:szCs w:val="24"/>
              </w:rPr>
            </w:pPr>
          </w:p>
        </w:tc>
      </w:tr>
      <w:tr w:rsidR="00813329" w:rsidRPr="00813329" w14:paraId="2CC6D022" w14:textId="77777777" w:rsidTr="005C6482">
        <w:trPr>
          <w:trHeight w:val="300"/>
        </w:trPr>
        <w:tc>
          <w:tcPr>
            <w:tcW w:w="5067" w:type="dxa"/>
            <w:tcMar>
              <w:top w:w="0" w:type="dxa"/>
              <w:left w:w="108" w:type="dxa"/>
              <w:bottom w:w="0" w:type="dxa"/>
              <w:right w:w="108" w:type="dxa"/>
            </w:tcMar>
            <w:vAlign w:val="bottom"/>
          </w:tcPr>
          <w:p w14:paraId="4FC4417D" w14:textId="77777777" w:rsidR="00813329" w:rsidRPr="00813329" w:rsidRDefault="00813329" w:rsidP="00813329">
            <w:pPr>
              <w:widowControl w:val="0"/>
              <w:suppressAutoHyphens/>
              <w:autoSpaceDN w:val="0"/>
              <w:textAlignment w:val="baseline"/>
              <w:rPr>
                <w:color w:val="000000"/>
                <w:szCs w:val="24"/>
              </w:rPr>
            </w:pPr>
            <w:r w:rsidRPr="00813329">
              <w:rPr>
                <w:color w:val="000000"/>
                <w:szCs w:val="24"/>
              </w:rPr>
              <w:t>__________________________</w:t>
            </w:r>
          </w:p>
        </w:tc>
        <w:tc>
          <w:tcPr>
            <w:tcW w:w="4577" w:type="dxa"/>
            <w:tcMar>
              <w:top w:w="0" w:type="dxa"/>
              <w:left w:w="108" w:type="dxa"/>
              <w:bottom w:w="0" w:type="dxa"/>
              <w:right w:w="108" w:type="dxa"/>
            </w:tcMar>
            <w:vAlign w:val="bottom"/>
          </w:tcPr>
          <w:p w14:paraId="37114668" w14:textId="77777777" w:rsidR="00813329" w:rsidRPr="00813329" w:rsidRDefault="00813329" w:rsidP="00813329">
            <w:pPr>
              <w:widowControl w:val="0"/>
              <w:suppressAutoHyphens/>
              <w:autoSpaceDN w:val="0"/>
              <w:textAlignment w:val="baseline"/>
              <w:rPr>
                <w:color w:val="000000"/>
                <w:szCs w:val="24"/>
              </w:rPr>
            </w:pPr>
            <w:r w:rsidRPr="00813329">
              <w:rPr>
                <w:color w:val="000000"/>
                <w:szCs w:val="24"/>
              </w:rPr>
              <w:t>_________________________</w:t>
            </w:r>
          </w:p>
        </w:tc>
      </w:tr>
      <w:tr w:rsidR="00813329" w:rsidRPr="00813329" w14:paraId="5F986335" w14:textId="77777777" w:rsidTr="005C6482">
        <w:trPr>
          <w:trHeight w:val="300"/>
        </w:trPr>
        <w:tc>
          <w:tcPr>
            <w:tcW w:w="5067" w:type="dxa"/>
            <w:tcMar>
              <w:top w:w="0" w:type="dxa"/>
              <w:left w:w="108" w:type="dxa"/>
              <w:bottom w:w="0" w:type="dxa"/>
              <w:right w:w="108" w:type="dxa"/>
            </w:tcMar>
            <w:vAlign w:val="bottom"/>
          </w:tcPr>
          <w:p w14:paraId="622B85B6" w14:textId="77777777" w:rsidR="00813329" w:rsidRPr="00813329" w:rsidRDefault="00813329" w:rsidP="00813329">
            <w:pPr>
              <w:widowControl w:val="0"/>
              <w:suppressAutoHyphens/>
              <w:autoSpaceDN w:val="0"/>
              <w:textAlignment w:val="baseline"/>
              <w:rPr>
                <w:color w:val="000000"/>
                <w:szCs w:val="24"/>
              </w:rPr>
            </w:pPr>
            <w:r w:rsidRPr="00813329">
              <w:rPr>
                <w:color w:val="000000"/>
                <w:szCs w:val="24"/>
              </w:rPr>
              <w:t>(parašas, vardas ir pavardė)</w:t>
            </w:r>
          </w:p>
        </w:tc>
        <w:tc>
          <w:tcPr>
            <w:tcW w:w="4577" w:type="dxa"/>
            <w:tcMar>
              <w:top w:w="0" w:type="dxa"/>
              <w:left w:w="108" w:type="dxa"/>
              <w:bottom w:w="0" w:type="dxa"/>
              <w:right w:w="108" w:type="dxa"/>
            </w:tcMar>
            <w:vAlign w:val="bottom"/>
          </w:tcPr>
          <w:p w14:paraId="3AB57D65" w14:textId="77777777" w:rsidR="00813329" w:rsidRPr="00813329" w:rsidRDefault="00813329" w:rsidP="00813329">
            <w:pPr>
              <w:widowControl w:val="0"/>
              <w:suppressAutoHyphens/>
              <w:autoSpaceDN w:val="0"/>
              <w:textAlignment w:val="baseline"/>
              <w:rPr>
                <w:color w:val="000000"/>
                <w:szCs w:val="24"/>
              </w:rPr>
            </w:pPr>
            <w:r w:rsidRPr="00813329">
              <w:rPr>
                <w:color w:val="000000"/>
                <w:szCs w:val="24"/>
              </w:rPr>
              <w:t>(parašas, vardas ir pavardė)</w:t>
            </w:r>
          </w:p>
        </w:tc>
      </w:tr>
    </w:tbl>
    <w:p w14:paraId="7422C816" w14:textId="77777777" w:rsidR="00813329" w:rsidRPr="00813329" w:rsidRDefault="00813329" w:rsidP="00813329">
      <w:pPr>
        <w:widowControl w:val="0"/>
        <w:tabs>
          <w:tab w:val="left" w:pos="993"/>
        </w:tabs>
        <w:jc w:val="center"/>
      </w:pPr>
    </w:p>
    <w:p w14:paraId="7562DA0B" w14:textId="77777777" w:rsidR="00813329" w:rsidRPr="00813329" w:rsidRDefault="00813329" w:rsidP="00813329">
      <w:pPr>
        <w:widowControl w:val="0"/>
        <w:tabs>
          <w:tab w:val="left" w:pos="993"/>
        </w:tabs>
      </w:pPr>
    </w:p>
    <w:p w14:paraId="6C53C11E" w14:textId="77777777" w:rsidR="00813329" w:rsidRPr="00813329" w:rsidRDefault="00813329" w:rsidP="00813329">
      <w:pPr>
        <w:widowControl w:val="0"/>
        <w:tabs>
          <w:tab w:val="left" w:pos="993"/>
        </w:tabs>
        <w:spacing w:after="200" w:line="276" w:lineRule="auto"/>
        <w:rPr>
          <w:rFonts w:eastAsia="Calibri"/>
          <w:szCs w:val="22"/>
        </w:rPr>
      </w:pPr>
    </w:p>
    <w:p w14:paraId="6AE28A6E" w14:textId="77777777" w:rsidR="008662DA" w:rsidRDefault="00813329" w:rsidP="00813329">
      <w:pPr>
        <w:widowControl w:val="0"/>
        <w:tabs>
          <w:tab w:val="left" w:pos="993"/>
        </w:tabs>
        <w:spacing w:after="200" w:line="276" w:lineRule="auto"/>
        <w:jc w:val="center"/>
        <w:rPr>
          <w:rFonts w:eastAsia="Calibri"/>
          <w:szCs w:val="22"/>
        </w:rPr>
        <w:sectPr w:rsidR="008662DA" w:rsidSect="005E3B0F">
          <w:headerReference w:type="default" r:id="rId17"/>
          <w:pgSz w:w="11906" w:h="16838"/>
          <w:pgMar w:top="1418" w:right="567" w:bottom="1134" w:left="1701" w:header="567" w:footer="567" w:gutter="0"/>
          <w:pgNumType w:start="1"/>
          <w:cols w:space="1296"/>
          <w:titlePg/>
          <w:docGrid w:linePitch="360"/>
        </w:sectPr>
      </w:pPr>
      <w:r w:rsidRPr="00813329">
        <w:rPr>
          <w:rFonts w:eastAsia="Calibri"/>
          <w:szCs w:val="22"/>
        </w:rPr>
        <w:t>_________________</w:t>
      </w:r>
    </w:p>
    <w:p w14:paraId="19416806" w14:textId="2048ACB3" w:rsidR="008702B5" w:rsidRPr="00EA22AF" w:rsidRDefault="00AD618A" w:rsidP="001003CC">
      <w:pPr>
        <w:ind w:left="7371"/>
        <w:outlineLvl w:val="0"/>
      </w:pPr>
      <w:r w:rsidRPr="00EA22AF">
        <w:t>Pirkimo sąlygų</w:t>
      </w:r>
    </w:p>
    <w:p w14:paraId="7D4071C3" w14:textId="0D894799" w:rsidR="008702B5" w:rsidRPr="00EA22AF" w:rsidRDefault="008E71E9" w:rsidP="001003CC">
      <w:pPr>
        <w:ind w:left="7371"/>
        <w:outlineLvl w:val="0"/>
      </w:pPr>
      <w:r w:rsidRPr="00EA22AF">
        <w:t>4</w:t>
      </w:r>
      <w:r w:rsidR="00AD618A" w:rsidRPr="00EA22AF">
        <w:t xml:space="preserve"> priedas</w:t>
      </w:r>
    </w:p>
    <w:p w14:paraId="76F53058" w14:textId="77777777" w:rsidR="00AD618A" w:rsidRPr="00EA22AF" w:rsidRDefault="00AD618A" w:rsidP="001003CC">
      <w:pPr>
        <w:tabs>
          <w:tab w:val="center" w:pos="2520"/>
        </w:tabs>
        <w:autoSpaceDN w:val="0"/>
        <w:rPr>
          <w:sz w:val="20"/>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AD618A" w:rsidRPr="00EA22AF" w14:paraId="1189EB15" w14:textId="77777777" w:rsidTr="005F675B">
        <w:tc>
          <w:tcPr>
            <w:tcW w:w="9627" w:type="dxa"/>
            <w:tcBorders>
              <w:top w:val="nil"/>
              <w:left w:val="nil"/>
              <w:bottom w:val="single" w:sz="4" w:space="0" w:color="auto"/>
              <w:right w:val="nil"/>
            </w:tcBorders>
          </w:tcPr>
          <w:p w14:paraId="374C9F59" w14:textId="77777777" w:rsidR="00AD618A" w:rsidRPr="00EA22AF" w:rsidRDefault="00AD618A" w:rsidP="001003CC">
            <w:pPr>
              <w:tabs>
                <w:tab w:val="center" w:pos="2520"/>
              </w:tabs>
              <w:autoSpaceDN w:val="0"/>
              <w:jc w:val="center"/>
              <w:rPr>
                <w:sz w:val="20"/>
                <w:szCs w:val="24"/>
              </w:rPr>
            </w:pPr>
          </w:p>
        </w:tc>
      </w:tr>
      <w:tr w:rsidR="00AD618A" w:rsidRPr="00EA22AF" w14:paraId="0CEB85A4" w14:textId="77777777" w:rsidTr="005F675B">
        <w:tc>
          <w:tcPr>
            <w:tcW w:w="9627" w:type="dxa"/>
            <w:tcBorders>
              <w:top w:val="single" w:sz="4" w:space="0" w:color="auto"/>
              <w:left w:val="nil"/>
              <w:bottom w:val="nil"/>
              <w:right w:val="nil"/>
            </w:tcBorders>
            <w:hideMark/>
          </w:tcPr>
          <w:p w14:paraId="730C3E9F" w14:textId="77777777" w:rsidR="00AD618A" w:rsidRPr="00EA22AF" w:rsidRDefault="00AD618A" w:rsidP="001003CC">
            <w:pPr>
              <w:tabs>
                <w:tab w:val="center" w:pos="2520"/>
              </w:tabs>
              <w:autoSpaceDN w:val="0"/>
              <w:jc w:val="center"/>
              <w:rPr>
                <w:sz w:val="20"/>
                <w:szCs w:val="24"/>
              </w:rPr>
            </w:pPr>
            <w:r w:rsidRPr="00EA22AF">
              <w:rPr>
                <w:sz w:val="20"/>
                <w:szCs w:val="24"/>
              </w:rPr>
              <w:t>(Tiekėjo pavadinimas)</w:t>
            </w:r>
          </w:p>
          <w:p w14:paraId="37CB4A3B" w14:textId="77777777" w:rsidR="00AD618A" w:rsidRPr="00EA22AF" w:rsidRDefault="00AD618A" w:rsidP="001003CC">
            <w:pPr>
              <w:tabs>
                <w:tab w:val="center" w:pos="2520"/>
              </w:tabs>
              <w:autoSpaceDN w:val="0"/>
              <w:jc w:val="center"/>
              <w:rPr>
                <w:sz w:val="20"/>
                <w:szCs w:val="24"/>
              </w:rPr>
            </w:pPr>
            <w:r w:rsidRPr="00EA22AF">
              <w:rPr>
                <w:sz w:val="20"/>
                <w:szCs w:val="24"/>
              </w:rPr>
              <w:t>(</w:t>
            </w:r>
            <w:r w:rsidRPr="00EA22AF">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42728DA4" w14:textId="77777777" w:rsidR="00AD618A" w:rsidRPr="00EA22AF" w:rsidRDefault="00AD618A" w:rsidP="001003CC">
      <w:pPr>
        <w:tabs>
          <w:tab w:val="center" w:pos="2520"/>
        </w:tabs>
        <w:autoSpaceDN w:val="0"/>
        <w:rPr>
          <w:sz w:val="20"/>
          <w:szCs w:val="24"/>
        </w:rPr>
      </w:pPr>
    </w:p>
    <w:p w14:paraId="3FB094BC" w14:textId="77777777" w:rsidR="00AD618A" w:rsidRPr="00EA22AF" w:rsidRDefault="00AD618A" w:rsidP="001003CC">
      <w:pPr>
        <w:tabs>
          <w:tab w:val="center" w:pos="2520"/>
        </w:tabs>
        <w:autoSpaceDN w:val="0"/>
        <w:rPr>
          <w:b/>
          <w:bCs/>
          <w:szCs w:val="24"/>
        </w:rPr>
      </w:pPr>
      <w:r w:rsidRPr="00EA22AF">
        <w:rPr>
          <w:b/>
          <w:bCs/>
          <w:szCs w:val="24"/>
        </w:rPr>
        <w:t>Nacionalinei žemės tarnybai prie</w:t>
      </w:r>
    </w:p>
    <w:p w14:paraId="7446C710" w14:textId="77777777" w:rsidR="00AD618A" w:rsidRPr="00EA22AF" w:rsidRDefault="00AD618A" w:rsidP="001003CC">
      <w:pPr>
        <w:tabs>
          <w:tab w:val="center" w:pos="2520"/>
        </w:tabs>
        <w:autoSpaceDN w:val="0"/>
        <w:rPr>
          <w:b/>
          <w:bCs/>
          <w:szCs w:val="24"/>
        </w:rPr>
      </w:pPr>
      <w:r w:rsidRPr="00EA22AF">
        <w:rPr>
          <w:b/>
          <w:bCs/>
          <w:szCs w:val="24"/>
        </w:rPr>
        <w:t>Aplinkos ministerijos</w:t>
      </w:r>
    </w:p>
    <w:p w14:paraId="5A4F97B0" w14:textId="77777777" w:rsidR="00AD618A" w:rsidRPr="00EA22AF" w:rsidRDefault="00AD618A" w:rsidP="001003CC">
      <w:pPr>
        <w:tabs>
          <w:tab w:val="center" w:pos="2520"/>
        </w:tabs>
        <w:autoSpaceDN w:val="0"/>
        <w:jc w:val="center"/>
        <w:rPr>
          <w:szCs w:val="24"/>
        </w:rPr>
      </w:pPr>
    </w:p>
    <w:p w14:paraId="3A7B23EA" w14:textId="77777777" w:rsidR="00AD618A" w:rsidRPr="00EA22AF" w:rsidRDefault="00AD618A" w:rsidP="001003CC">
      <w:pPr>
        <w:shd w:val="clear" w:color="auto" w:fill="FFFFFF"/>
        <w:autoSpaceDN w:val="0"/>
        <w:jc w:val="center"/>
        <w:rPr>
          <w:b/>
          <w:bCs/>
          <w:szCs w:val="24"/>
        </w:rPr>
      </w:pPr>
      <w:r w:rsidRPr="00EA22AF">
        <w:rPr>
          <w:b/>
          <w:bCs/>
          <w:szCs w:val="24"/>
        </w:rPr>
        <w:t>KVALIFIKACIJOS REIKALAVIMŲ ATITIKTIES DEKLARACIJA</w:t>
      </w:r>
    </w:p>
    <w:p w14:paraId="211D8DD8" w14:textId="77777777" w:rsidR="00AD618A" w:rsidRPr="00EA22AF" w:rsidRDefault="00AD618A" w:rsidP="001003CC">
      <w:pPr>
        <w:shd w:val="clear" w:color="auto" w:fill="FFFFFF"/>
        <w:autoSpaceDN w:val="0"/>
        <w:jc w:val="center"/>
        <w:rPr>
          <w:b/>
          <w:bCs/>
          <w:szCs w:val="24"/>
        </w:rPr>
      </w:pPr>
    </w:p>
    <w:p w14:paraId="05D7560A" w14:textId="77777777" w:rsidR="00AD618A" w:rsidRPr="00EA22AF" w:rsidRDefault="00AD618A" w:rsidP="001003CC">
      <w:pPr>
        <w:shd w:val="clear" w:color="auto" w:fill="FFFFFF"/>
        <w:autoSpaceDN w:val="0"/>
        <w:jc w:val="center"/>
        <w:rPr>
          <w:bCs/>
          <w:szCs w:val="24"/>
        </w:rPr>
      </w:pPr>
      <w:r w:rsidRPr="00EA22AF">
        <w:rPr>
          <w:szCs w:val="24"/>
        </w:rPr>
        <w:t>_____________</w:t>
      </w:r>
      <w:r w:rsidRPr="00EA22AF">
        <w:rPr>
          <w:bCs/>
          <w:szCs w:val="24"/>
        </w:rPr>
        <w:t xml:space="preserve"> Nr.</w:t>
      </w:r>
      <w:r w:rsidRPr="00EA22AF">
        <w:rPr>
          <w:szCs w:val="24"/>
        </w:rPr>
        <w:t xml:space="preserve"> ______</w:t>
      </w:r>
    </w:p>
    <w:p w14:paraId="310C6472" w14:textId="77777777" w:rsidR="00AD618A" w:rsidRPr="00EA22AF" w:rsidRDefault="00AD618A" w:rsidP="001003CC">
      <w:pPr>
        <w:shd w:val="clear" w:color="auto" w:fill="FFFFFF"/>
        <w:tabs>
          <w:tab w:val="left" w:pos="3984"/>
        </w:tabs>
        <w:autoSpaceDN w:val="0"/>
        <w:jc w:val="center"/>
        <w:rPr>
          <w:bCs/>
          <w:szCs w:val="24"/>
        </w:rPr>
      </w:pPr>
      <w:r w:rsidRPr="00EA22AF">
        <w:rPr>
          <w:bCs/>
          <w:szCs w:val="24"/>
        </w:rPr>
        <w:t>(data)</w:t>
      </w:r>
    </w:p>
    <w:p w14:paraId="437646B3" w14:textId="77777777" w:rsidR="00AD618A" w:rsidRPr="00EA22AF" w:rsidRDefault="00AD618A" w:rsidP="001003CC">
      <w:pPr>
        <w:shd w:val="clear" w:color="auto" w:fill="FFFFFF"/>
        <w:autoSpaceDN w:val="0"/>
        <w:jc w:val="center"/>
        <w:rPr>
          <w:bCs/>
          <w:szCs w:val="24"/>
        </w:rPr>
      </w:pPr>
      <w:r w:rsidRPr="00EA22AF">
        <w:rPr>
          <w:bCs/>
          <w:szCs w:val="24"/>
        </w:rPr>
        <w:t>________________</w:t>
      </w:r>
    </w:p>
    <w:p w14:paraId="2B832056" w14:textId="77777777" w:rsidR="00AD618A" w:rsidRPr="00EA22AF" w:rsidRDefault="00AD618A" w:rsidP="001003CC">
      <w:pPr>
        <w:shd w:val="clear" w:color="auto" w:fill="FFFFFF"/>
        <w:autoSpaceDN w:val="0"/>
        <w:jc w:val="center"/>
        <w:rPr>
          <w:bCs/>
          <w:szCs w:val="24"/>
        </w:rPr>
      </w:pPr>
      <w:r w:rsidRPr="00EA22AF">
        <w:rPr>
          <w:bCs/>
          <w:szCs w:val="24"/>
        </w:rPr>
        <w:t>(sudarymo vieta)</w:t>
      </w:r>
    </w:p>
    <w:p w14:paraId="607C5EE1" w14:textId="77777777" w:rsidR="00AD618A" w:rsidRPr="00EA22AF" w:rsidRDefault="00AD618A" w:rsidP="001003CC">
      <w:pPr>
        <w:tabs>
          <w:tab w:val="right" w:leader="underscore" w:pos="9638"/>
        </w:tabs>
        <w:autoSpaceDN w:val="0"/>
        <w:snapToGrid w:val="0"/>
        <w:rPr>
          <w:szCs w:val="24"/>
        </w:rPr>
      </w:pPr>
    </w:p>
    <w:p w14:paraId="1E50BD33" w14:textId="77777777" w:rsidR="00AD618A" w:rsidRPr="00EA22AF" w:rsidRDefault="00AD618A" w:rsidP="001003CC">
      <w:pPr>
        <w:tabs>
          <w:tab w:val="right" w:leader="underscore" w:pos="9638"/>
        </w:tabs>
        <w:autoSpaceDN w:val="0"/>
        <w:snapToGrid w:val="0"/>
        <w:rPr>
          <w:szCs w:val="24"/>
        </w:rPr>
      </w:pPr>
      <w:r w:rsidRPr="00EA22AF">
        <w:rPr>
          <w:szCs w:val="24"/>
        </w:rPr>
        <w:t>Aš,</w:t>
      </w:r>
      <w:r w:rsidRPr="00EA22AF">
        <w:rPr>
          <w:szCs w:val="24"/>
        </w:rPr>
        <w:tab/>
      </w:r>
    </w:p>
    <w:p w14:paraId="1A7710BE" w14:textId="77777777" w:rsidR="00AD618A" w:rsidRPr="00EA22AF" w:rsidRDefault="00AD618A" w:rsidP="001003CC">
      <w:pPr>
        <w:tabs>
          <w:tab w:val="right" w:leader="underscore" w:pos="9638"/>
        </w:tabs>
        <w:autoSpaceDN w:val="0"/>
        <w:snapToGrid w:val="0"/>
        <w:rPr>
          <w:szCs w:val="24"/>
        </w:rPr>
      </w:pPr>
    </w:p>
    <w:p w14:paraId="64C9F9E0" w14:textId="77777777" w:rsidR="00AD618A" w:rsidRPr="00EA22AF" w:rsidRDefault="00AD618A" w:rsidP="001003CC">
      <w:pPr>
        <w:tabs>
          <w:tab w:val="right" w:leader="underscore" w:pos="9638"/>
        </w:tabs>
        <w:autoSpaceDN w:val="0"/>
        <w:snapToGrid w:val="0"/>
        <w:rPr>
          <w:szCs w:val="24"/>
        </w:rPr>
      </w:pPr>
      <w:r w:rsidRPr="00EA22AF">
        <w:rPr>
          <w:szCs w:val="24"/>
        </w:rPr>
        <w:tab/>
        <w:t>,</w:t>
      </w:r>
    </w:p>
    <w:p w14:paraId="3383F0B3" w14:textId="77777777" w:rsidR="00AD618A" w:rsidRPr="00EA22AF" w:rsidRDefault="00AD618A" w:rsidP="001003CC">
      <w:pPr>
        <w:tabs>
          <w:tab w:val="left" w:pos="1752"/>
          <w:tab w:val="left" w:leader="underscore" w:pos="8902"/>
        </w:tabs>
        <w:autoSpaceDN w:val="0"/>
        <w:snapToGrid w:val="0"/>
        <w:rPr>
          <w:i/>
          <w:szCs w:val="24"/>
        </w:rPr>
      </w:pPr>
      <w:r w:rsidRPr="00EA22AF">
        <w:rPr>
          <w:i/>
          <w:position w:val="6"/>
          <w:szCs w:val="24"/>
        </w:rPr>
        <w:tab/>
        <w:t>(Tiekėjo vadovo ar jo įgalioto asmens pareigų pavadinimas, vardas ir pavardė)</w:t>
      </w:r>
    </w:p>
    <w:p w14:paraId="67B5D333" w14:textId="77777777" w:rsidR="00AD618A" w:rsidRPr="00EA22AF" w:rsidRDefault="00AD618A" w:rsidP="001003CC">
      <w:pPr>
        <w:tabs>
          <w:tab w:val="right" w:leader="underscore" w:pos="9638"/>
        </w:tabs>
        <w:autoSpaceDN w:val="0"/>
        <w:snapToGrid w:val="0"/>
        <w:rPr>
          <w:szCs w:val="24"/>
        </w:rPr>
      </w:pPr>
    </w:p>
    <w:p w14:paraId="45743301" w14:textId="77777777" w:rsidR="00AD618A" w:rsidRPr="00EA22AF" w:rsidRDefault="00AD618A" w:rsidP="001003CC">
      <w:pPr>
        <w:tabs>
          <w:tab w:val="right" w:leader="underscore" w:pos="9638"/>
        </w:tabs>
        <w:autoSpaceDN w:val="0"/>
        <w:snapToGrid w:val="0"/>
        <w:rPr>
          <w:szCs w:val="24"/>
        </w:rPr>
      </w:pPr>
      <w:r w:rsidRPr="00EA22AF">
        <w:rPr>
          <w:szCs w:val="24"/>
        </w:rPr>
        <w:t>tvirtinu, kad mano vadovaujamo (-</w:t>
      </w:r>
      <w:proofErr w:type="spellStart"/>
      <w:r w:rsidRPr="00EA22AF">
        <w:rPr>
          <w:szCs w:val="24"/>
        </w:rPr>
        <w:t>os</w:t>
      </w:r>
      <w:proofErr w:type="spellEnd"/>
      <w:r w:rsidRPr="00EA22AF">
        <w:rPr>
          <w:szCs w:val="24"/>
        </w:rPr>
        <w:t>) (atstovaujamo (-</w:t>
      </w:r>
      <w:proofErr w:type="spellStart"/>
      <w:r w:rsidRPr="00EA22AF">
        <w:rPr>
          <w:szCs w:val="24"/>
        </w:rPr>
        <w:t>os</w:t>
      </w:r>
      <w:proofErr w:type="spellEnd"/>
      <w:r w:rsidRPr="00EA22AF">
        <w:rPr>
          <w:szCs w:val="24"/>
        </w:rPr>
        <w:t xml:space="preserve">)) </w:t>
      </w:r>
      <w:r w:rsidRPr="00EA22AF">
        <w:rPr>
          <w:szCs w:val="24"/>
        </w:rPr>
        <w:tab/>
        <w:t>,</w:t>
      </w:r>
    </w:p>
    <w:p w14:paraId="15D58149" w14:textId="5EAA5B57" w:rsidR="00AD618A" w:rsidRPr="00EA22AF" w:rsidRDefault="00AD618A" w:rsidP="001003CC">
      <w:pPr>
        <w:tabs>
          <w:tab w:val="left" w:pos="6312"/>
          <w:tab w:val="left" w:leader="underscore" w:pos="8902"/>
        </w:tabs>
        <w:autoSpaceDN w:val="0"/>
        <w:snapToGrid w:val="0"/>
        <w:rPr>
          <w:i/>
          <w:szCs w:val="24"/>
        </w:rPr>
      </w:pPr>
      <w:r w:rsidRPr="00EA22AF">
        <w:rPr>
          <w:i/>
          <w:position w:val="6"/>
          <w:szCs w:val="24"/>
        </w:rPr>
        <w:tab/>
        <w:t>(Tiekėjo pavadinimas)</w:t>
      </w:r>
    </w:p>
    <w:p w14:paraId="3ACD91C8" w14:textId="2190F285" w:rsidR="00AD618A" w:rsidRPr="00EA22AF" w:rsidRDefault="00AD618A" w:rsidP="001003CC">
      <w:pPr>
        <w:tabs>
          <w:tab w:val="right" w:leader="underscore" w:pos="9638"/>
        </w:tabs>
        <w:autoSpaceDN w:val="0"/>
        <w:snapToGrid w:val="0"/>
        <w:jc w:val="both"/>
        <w:rPr>
          <w:szCs w:val="24"/>
        </w:rPr>
      </w:pPr>
      <w:r w:rsidRPr="00EA22AF">
        <w:rPr>
          <w:szCs w:val="24"/>
        </w:rPr>
        <w:t>dalyvaujančio (-</w:t>
      </w:r>
      <w:proofErr w:type="spellStart"/>
      <w:r w:rsidRPr="00EA22AF">
        <w:rPr>
          <w:szCs w:val="24"/>
        </w:rPr>
        <w:t>ios</w:t>
      </w:r>
      <w:proofErr w:type="spellEnd"/>
      <w:r w:rsidRPr="00EA22AF">
        <w:rPr>
          <w:szCs w:val="24"/>
        </w:rPr>
        <w:t xml:space="preserve">) Nacionalinės žemės tarnybos prie Aplinkos ministerijos atliekamame </w:t>
      </w:r>
      <w:r w:rsidR="00FE50E0">
        <w:rPr>
          <w:b/>
          <w:bCs/>
          <w:szCs w:val="24"/>
        </w:rPr>
        <w:t>Dokumentų archyvavimo ir skaitmenizavimo</w:t>
      </w:r>
      <w:r w:rsidR="006F1C2F" w:rsidRPr="006F1C2F">
        <w:rPr>
          <w:b/>
          <w:bCs/>
          <w:szCs w:val="24"/>
        </w:rPr>
        <w:t xml:space="preserve"> paslaugų </w:t>
      </w:r>
      <w:r w:rsidRPr="00EA22AF">
        <w:rPr>
          <w:b/>
          <w:szCs w:val="24"/>
        </w:rPr>
        <w:t>pirkime</w:t>
      </w:r>
      <w:r w:rsidRPr="00EA22AF">
        <w:rPr>
          <w:szCs w:val="24"/>
        </w:rPr>
        <w:t>, paskelbtame Centrinės viešųjų pirkimų informacinės sistemos (CVP IS) priemonėmis, kvalifikacijos duomenys yra tokie (</w:t>
      </w:r>
      <w:r w:rsidRPr="00EA22AF">
        <w:rPr>
          <w:i/>
          <w:szCs w:val="24"/>
        </w:rPr>
        <w:t>tiekėjas nurodo atitiktį nurodytiems kvalifikacijos reikalavimams pažymėdamas stulpeliuose „Taip“ arba „Ne“</w:t>
      </w:r>
      <w:r w:rsidRPr="00EA22AF">
        <w:rPr>
          <w:szCs w:val="24"/>
        </w:rPr>
        <w:t xml:space="preserve">): </w:t>
      </w:r>
    </w:p>
    <w:p w14:paraId="7B5E6B56" w14:textId="77777777" w:rsidR="00AD618A" w:rsidRPr="00EA22AF" w:rsidRDefault="00AD618A" w:rsidP="001003CC">
      <w:pPr>
        <w:autoSpaceDN w:val="0"/>
        <w:ind w:firstLine="709"/>
        <w:jc w:val="both"/>
        <w:rPr>
          <w:i/>
          <w:sz w:val="20"/>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6941"/>
        <w:gridCol w:w="997"/>
        <w:gridCol w:w="986"/>
      </w:tblGrid>
      <w:tr w:rsidR="00D44B5C" w:rsidRPr="00EA22AF" w14:paraId="25BEE9BF" w14:textId="77777777" w:rsidTr="00B07165">
        <w:trPr>
          <w:tblHeader/>
        </w:trPr>
        <w:tc>
          <w:tcPr>
            <w:tcW w:w="704" w:type="dxa"/>
            <w:tcBorders>
              <w:top w:val="single" w:sz="4" w:space="0" w:color="000000"/>
              <w:left w:val="single" w:sz="4" w:space="0" w:color="000000"/>
              <w:bottom w:val="single" w:sz="4" w:space="0" w:color="000000"/>
              <w:right w:val="single" w:sz="4" w:space="0" w:color="000000"/>
            </w:tcBorders>
            <w:shd w:val="pct12" w:color="auto" w:fill="auto"/>
            <w:vAlign w:val="center"/>
          </w:tcPr>
          <w:p w14:paraId="7048BF98" w14:textId="77777777" w:rsidR="00D44B5C" w:rsidRPr="00EA22AF" w:rsidRDefault="00D44B5C" w:rsidP="00D44B5C">
            <w:pPr>
              <w:ind w:left="-779" w:right="-149" w:firstLine="851"/>
              <w:jc w:val="center"/>
              <w:rPr>
                <w:b/>
                <w:szCs w:val="24"/>
              </w:rPr>
            </w:pPr>
            <w:r w:rsidRPr="00EA22AF">
              <w:rPr>
                <w:b/>
                <w:szCs w:val="24"/>
              </w:rPr>
              <w:t>Eil.</w:t>
            </w:r>
          </w:p>
          <w:p w14:paraId="31EB2614" w14:textId="77777777" w:rsidR="00D44B5C" w:rsidRPr="00EA22AF" w:rsidRDefault="00D44B5C" w:rsidP="00D44B5C">
            <w:pPr>
              <w:ind w:left="-779" w:right="-149" w:firstLine="851"/>
              <w:jc w:val="center"/>
              <w:rPr>
                <w:b/>
                <w:szCs w:val="24"/>
              </w:rPr>
            </w:pPr>
            <w:r w:rsidRPr="00EA22AF">
              <w:rPr>
                <w:b/>
                <w:szCs w:val="24"/>
              </w:rPr>
              <w:t>Nr.</w:t>
            </w:r>
          </w:p>
        </w:tc>
        <w:tc>
          <w:tcPr>
            <w:tcW w:w="6941" w:type="dxa"/>
            <w:shd w:val="pct10" w:color="auto" w:fill="auto"/>
            <w:vAlign w:val="center"/>
          </w:tcPr>
          <w:p w14:paraId="25208A7C" w14:textId="77777777" w:rsidR="00D44B5C" w:rsidRPr="00EA22AF" w:rsidRDefault="00D44B5C" w:rsidP="00D44B5C">
            <w:pPr>
              <w:tabs>
                <w:tab w:val="left" w:pos="567"/>
              </w:tabs>
              <w:ind w:right="141"/>
              <w:jc w:val="center"/>
              <w:rPr>
                <w:b/>
              </w:rPr>
            </w:pPr>
            <w:r w:rsidRPr="00EA22AF">
              <w:rPr>
                <w:b/>
              </w:rPr>
              <w:t>Kvalifikacijos reikalavimai</w:t>
            </w:r>
          </w:p>
        </w:tc>
        <w:tc>
          <w:tcPr>
            <w:tcW w:w="997" w:type="dxa"/>
            <w:shd w:val="pct10" w:color="auto" w:fill="auto"/>
            <w:vAlign w:val="center"/>
          </w:tcPr>
          <w:p w14:paraId="6C6D79E1" w14:textId="77777777" w:rsidR="00D44B5C" w:rsidRPr="00EA22AF" w:rsidRDefault="00D44B5C" w:rsidP="00D44B5C">
            <w:pPr>
              <w:tabs>
                <w:tab w:val="left" w:pos="567"/>
              </w:tabs>
              <w:ind w:right="141"/>
              <w:jc w:val="center"/>
              <w:rPr>
                <w:b/>
              </w:rPr>
            </w:pPr>
            <w:r w:rsidRPr="00EA22AF">
              <w:rPr>
                <w:b/>
              </w:rPr>
              <w:t>Taip</w:t>
            </w:r>
          </w:p>
        </w:tc>
        <w:tc>
          <w:tcPr>
            <w:tcW w:w="986" w:type="dxa"/>
            <w:shd w:val="pct10" w:color="auto" w:fill="auto"/>
            <w:vAlign w:val="center"/>
          </w:tcPr>
          <w:p w14:paraId="3EE9ADD7" w14:textId="77777777" w:rsidR="00D44B5C" w:rsidRPr="00EA22AF" w:rsidRDefault="00D44B5C" w:rsidP="00D44B5C">
            <w:pPr>
              <w:tabs>
                <w:tab w:val="left" w:pos="567"/>
              </w:tabs>
              <w:ind w:right="141"/>
              <w:jc w:val="center"/>
              <w:rPr>
                <w:b/>
              </w:rPr>
            </w:pPr>
            <w:r w:rsidRPr="00EA22AF">
              <w:rPr>
                <w:b/>
              </w:rPr>
              <w:t>Ne</w:t>
            </w:r>
          </w:p>
        </w:tc>
      </w:tr>
      <w:tr w:rsidR="00D44B5C" w:rsidRPr="00EA22AF" w14:paraId="1FBD008C" w14:textId="77777777" w:rsidTr="00B07165">
        <w:trPr>
          <w:trHeight w:val="50"/>
          <w:tblHeader/>
        </w:trPr>
        <w:tc>
          <w:tcPr>
            <w:tcW w:w="704" w:type="dxa"/>
            <w:tcBorders>
              <w:top w:val="single" w:sz="4" w:space="0" w:color="000000"/>
              <w:left w:val="single" w:sz="4" w:space="0" w:color="000000"/>
              <w:bottom w:val="single" w:sz="4" w:space="0" w:color="000000"/>
              <w:right w:val="single" w:sz="4" w:space="0" w:color="000000"/>
            </w:tcBorders>
            <w:shd w:val="pct12" w:color="auto" w:fill="auto"/>
          </w:tcPr>
          <w:p w14:paraId="281A19A8" w14:textId="77777777" w:rsidR="00D44B5C" w:rsidRPr="00EA22AF" w:rsidRDefault="00D44B5C" w:rsidP="005F675B">
            <w:pPr>
              <w:tabs>
                <w:tab w:val="left" w:pos="540"/>
              </w:tabs>
              <w:ind w:right="-149"/>
              <w:jc w:val="center"/>
              <w:rPr>
                <w:b/>
                <w:sz w:val="16"/>
                <w:szCs w:val="16"/>
              </w:rPr>
            </w:pPr>
            <w:r w:rsidRPr="00EA22AF">
              <w:rPr>
                <w:b/>
                <w:sz w:val="16"/>
                <w:szCs w:val="16"/>
              </w:rPr>
              <w:t>1</w:t>
            </w:r>
          </w:p>
        </w:tc>
        <w:tc>
          <w:tcPr>
            <w:tcW w:w="6941" w:type="dxa"/>
            <w:tcBorders>
              <w:top w:val="single" w:sz="4" w:space="0" w:color="000000"/>
              <w:left w:val="single" w:sz="4" w:space="0" w:color="000000"/>
              <w:bottom w:val="single" w:sz="4" w:space="0" w:color="000000"/>
              <w:right w:val="single" w:sz="4" w:space="0" w:color="000000"/>
            </w:tcBorders>
            <w:shd w:val="pct12" w:color="auto" w:fill="auto"/>
          </w:tcPr>
          <w:p w14:paraId="0C5710A2" w14:textId="77777777" w:rsidR="00D44B5C" w:rsidRPr="00EA22AF" w:rsidRDefault="00D44B5C" w:rsidP="005F675B">
            <w:pPr>
              <w:jc w:val="center"/>
              <w:rPr>
                <w:b/>
                <w:sz w:val="16"/>
                <w:szCs w:val="16"/>
              </w:rPr>
            </w:pPr>
            <w:r w:rsidRPr="00EA22AF">
              <w:rPr>
                <w:b/>
                <w:sz w:val="16"/>
                <w:szCs w:val="16"/>
              </w:rPr>
              <w:t>2</w:t>
            </w:r>
          </w:p>
        </w:tc>
        <w:tc>
          <w:tcPr>
            <w:tcW w:w="997" w:type="dxa"/>
            <w:tcBorders>
              <w:top w:val="single" w:sz="4" w:space="0" w:color="000000"/>
              <w:left w:val="single" w:sz="4" w:space="0" w:color="000000"/>
              <w:bottom w:val="single" w:sz="4" w:space="0" w:color="000000"/>
              <w:right w:val="single" w:sz="4" w:space="0" w:color="000000"/>
            </w:tcBorders>
            <w:shd w:val="pct12" w:color="auto" w:fill="auto"/>
          </w:tcPr>
          <w:p w14:paraId="0325DF16" w14:textId="77777777" w:rsidR="00D44B5C" w:rsidRPr="00EA22AF" w:rsidRDefault="00D44B5C" w:rsidP="005F675B">
            <w:pPr>
              <w:jc w:val="center"/>
              <w:rPr>
                <w:b/>
                <w:sz w:val="16"/>
                <w:szCs w:val="16"/>
              </w:rPr>
            </w:pPr>
            <w:r w:rsidRPr="00EA22AF">
              <w:rPr>
                <w:b/>
                <w:sz w:val="16"/>
                <w:szCs w:val="16"/>
              </w:rPr>
              <w:t>3</w:t>
            </w:r>
          </w:p>
        </w:tc>
        <w:tc>
          <w:tcPr>
            <w:tcW w:w="986" w:type="dxa"/>
            <w:tcBorders>
              <w:top w:val="single" w:sz="4" w:space="0" w:color="000000"/>
              <w:left w:val="single" w:sz="4" w:space="0" w:color="000000"/>
              <w:bottom w:val="single" w:sz="4" w:space="0" w:color="000000"/>
              <w:right w:val="single" w:sz="4" w:space="0" w:color="000000"/>
            </w:tcBorders>
            <w:shd w:val="pct12" w:color="auto" w:fill="auto"/>
          </w:tcPr>
          <w:p w14:paraId="5EEC065D" w14:textId="77777777" w:rsidR="00D44B5C" w:rsidRPr="00EA22AF" w:rsidRDefault="00D44B5C" w:rsidP="005F675B">
            <w:pPr>
              <w:jc w:val="center"/>
              <w:rPr>
                <w:b/>
                <w:sz w:val="16"/>
                <w:szCs w:val="16"/>
              </w:rPr>
            </w:pPr>
            <w:r w:rsidRPr="00EA22AF">
              <w:rPr>
                <w:b/>
                <w:sz w:val="16"/>
                <w:szCs w:val="16"/>
              </w:rPr>
              <w:t>4</w:t>
            </w:r>
          </w:p>
        </w:tc>
      </w:tr>
      <w:tr w:rsidR="009C7F82" w:rsidRPr="00EA22AF" w14:paraId="077AE797" w14:textId="77777777" w:rsidTr="00B07165">
        <w:tc>
          <w:tcPr>
            <w:tcW w:w="704" w:type="dxa"/>
            <w:tcBorders>
              <w:top w:val="single" w:sz="4" w:space="0" w:color="000000"/>
              <w:left w:val="single" w:sz="4" w:space="0" w:color="000000"/>
              <w:bottom w:val="single" w:sz="4" w:space="0" w:color="000000"/>
              <w:right w:val="single" w:sz="4" w:space="0" w:color="000000"/>
            </w:tcBorders>
          </w:tcPr>
          <w:p w14:paraId="65E4D779" w14:textId="77777777" w:rsidR="009C7F82" w:rsidRPr="00EA22AF" w:rsidRDefault="009C7F82" w:rsidP="009C7F82">
            <w:pPr>
              <w:pStyle w:val="Sraopastraipa"/>
              <w:numPr>
                <w:ilvl w:val="0"/>
                <w:numId w:val="38"/>
              </w:numPr>
              <w:ind w:left="33" w:right="-149" w:firstLine="0"/>
              <w:jc w:val="center"/>
              <w:rPr>
                <w:szCs w:val="24"/>
              </w:rPr>
            </w:pPr>
          </w:p>
        </w:tc>
        <w:tc>
          <w:tcPr>
            <w:tcW w:w="6941" w:type="dxa"/>
            <w:tcBorders>
              <w:top w:val="single" w:sz="4" w:space="0" w:color="000000"/>
              <w:left w:val="single" w:sz="4" w:space="0" w:color="000000"/>
              <w:bottom w:val="single" w:sz="4" w:space="0" w:color="000000"/>
              <w:right w:val="single" w:sz="4" w:space="0" w:color="000000"/>
            </w:tcBorders>
          </w:tcPr>
          <w:p w14:paraId="6C135666" w14:textId="7F578732" w:rsidR="009C7F82" w:rsidRPr="00AF2737" w:rsidRDefault="00AF2737" w:rsidP="00EE42A8">
            <w:pPr>
              <w:tabs>
                <w:tab w:val="left" w:pos="4427"/>
              </w:tabs>
              <w:ind w:right="103"/>
              <w:jc w:val="both"/>
              <w:rPr>
                <w:szCs w:val="24"/>
              </w:rPr>
            </w:pPr>
            <w:r w:rsidRPr="005D4630">
              <w:rPr>
                <w:szCs w:val="24"/>
              </w:rPr>
              <w:t xml:space="preserve">Tiekėjo bendros metinės visos veiklos pajamos per paskutinius 1 (vienerius) finansinius metus, o jei tiekėjas įregistruotas vėliau ar veiklą pradėjo vėliau – nuo tiekėjo įregistravimo ar veiklos pradžios, yra ne mažesnės kaip </w:t>
            </w:r>
            <w:r w:rsidR="005D4630" w:rsidRPr="005D4630">
              <w:rPr>
                <w:szCs w:val="24"/>
              </w:rPr>
              <w:t>4</w:t>
            </w:r>
            <w:r w:rsidRPr="005D4630">
              <w:rPr>
                <w:szCs w:val="24"/>
              </w:rPr>
              <w:t>0</w:t>
            </w:r>
            <w:r w:rsidR="008F00B4" w:rsidRPr="005D4630">
              <w:rPr>
                <w:szCs w:val="24"/>
              </w:rPr>
              <w:t> </w:t>
            </w:r>
            <w:r w:rsidRPr="005D4630">
              <w:rPr>
                <w:szCs w:val="24"/>
              </w:rPr>
              <w:t>000 Eur.</w:t>
            </w:r>
          </w:p>
        </w:tc>
        <w:tc>
          <w:tcPr>
            <w:tcW w:w="997" w:type="dxa"/>
            <w:tcBorders>
              <w:top w:val="single" w:sz="4" w:space="0" w:color="000000"/>
              <w:left w:val="single" w:sz="4" w:space="0" w:color="000000"/>
              <w:bottom w:val="single" w:sz="4" w:space="0" w:color="000000"/>
              <w:right w:val="single" w:sz="4" w:space="0" w:color="000000"/>
            </w:tcBorders>
          </w:tcPr>
          <w:p w14:paraId="3CE6756D" w14:textId="77777777" w:rsidR="009C7F82" w:rsidRPr="00EA22AF" w:rsidRDefault="009C7F82" w:rsidP="009C7F82">
            <w:pPr>
              <w:tabs>
                <w:tab w:val="left" w:pos="459"/>
                <w:tab w:val="left" w:pos="2163"/>
              </w:tabs>
              <w:ind w:left="34"/>
              <w:jc w:val="both"/>
              <w:rPr>
                <w:szCs w:val="24"/>
                <w:lang w:eastAsia="lt-LT"/>
              </w:rPr>
            </w:pPr>
          </w:p>
        </w:tc>
        <w:tc>
          <w:tcPr>
            <w:tcW w:w="986" w:type="dxa"/>
            <w:tcBorders>
              <w:top w:val="single" w:sz="4" w:space="0" w:color="000000"/>
              <w:left w:val="single" w:sz="4" w:space="0" w:color="000000"/>
              <w:bottom w:val="single" w:sz="4" w:space="0" w:color="000000"/>
              <w:right w:val="single" w:sz="4" w:space="0" w:color="000000"/>
            </w:tcBorders>
          </w:tcPr>
          <w:p w14:paraId="70339F80" w14:textId="77777777" w:rsidR="009C7F82" w:rsidRPr="00EA22AF" w:rsidRDefault="009C7F82" w:rsidP="009C7F82">
            <w:pPr>
              <w:tabs>
                <w:tab w:val="left" w:pos="459"/>
                <w:tab w:val="left" w:pos="2163"/>
              </w:tabs>
              <w:ind w:left="34"/>
              <w:jc w:val="both"/>
              <w:rPr>
                <w:szCs w:val="24"/>
                <w:lang w:eastAsia="lt-LT"/>
              </w:rPr>
            </w:pPr>
          </w:p>
        </w:tc>
      </w:tr>
    </w:tbl>
    <w:p w14:paraId="29D8A42D" w14:textId="77777777" w:rsidR="00B02AA2" w:rsidRPr="00EA22AF" w:rsidRDefault="00B02AA2" w:rsidP="004C41B3">
      <w:pPr>
        <w:autoSpaceDN w:val="0"/>
        <w:jc w:val="both"/>
        <w:rPr>
          <w:szCs w:val="24"/>
        </w:rPr>
      </w:pPr>
    </w:p>
    <w:p w14:paraId="4FF0D210" w14:textId="2002E35A" w:rsidR="00AD618A" w:rsidRPr="00EA22AF" w:rsidRDefault="00AD618A" w:rsidP="001003CC">
      <w:pPr>
        <w:autoSpaceDN w:val="0"/>
        <w:ind w:firstLine="709"/>
        <w:jc w:val="both"/>
        <w:rPr>
          <w:szCs w:val="24"/>
        </w:rPr>
      </w:pPr>
      <w:r w:rsidRPr="00EA22AF">
        <w:rPr>
          <w:szCs w:val="24"/>
        </w:rPr>
        <w:t>Patvirtinu, kad šie duomenys yra teisingi ir aktualūs pasiūlymo pateikimo dieną.</w:t>
      </w:r>
    </w:p>
    <w:p w14:paraId="64B79723" w14:textId="77777777" w:rsidR="00AD618A" w:rsidRPr="00EA22AF" w:rsidRDefault="00AD618A" w:rsidP="001003CC">
      <w:pPr>
        <w:autoSpaceDN w:val="0"/>
        <w:ind w:firstLine="709"/>
        <w:jc w:val="both"/>
        <w:rPr>
          <w:szCs w:val="24"/>
        </w:rPr>
      </w:pPr>
      <w:r w:rsidRPr="00EA22AF">
        <w:rPr>
          <w:szCs w:val="24"/>
        </w:rPr>
        <w:t>Man žinoma, kad, jeigu perkančioji organizacija nustatytų, kad pateikti duomenys yra neteisingi, pateiktas pasiūlymas bus nenagrinėjamas ir atmestas.</w:t>
      </w:r>
    </w:p>
    <w:p w14:paraId="722E060F" w14:textId="77777777" w:rsidR="00AD618A" w:rsidRPr="00EA22AF" w:rsidRDefault="00AD618A" w:rsidP="001003CC">
      <w:pPr>
        <w:autoSpaceDN w:val="0"/>
        <w:ind w:firstLine="709"/>
        <w:jc w:val="both"/>
        <w:rPr>
          <w:szCs w:val="24"/>
        </w:rPr>
      </w:pPr>
      <w:r w:rsidRPr="00EA22AF">
        <w:rPr>
          <w:szCs w:val="24"/>
        </w:rPr>
        <w:t>Jei pagal vertinimo rezultatus pasiūlymas galės būti pripažintas laimėjusiu (iki pasiūlymų eilės nustatymo), pateiksiu perkančiosios organizacijos nurodytus atitiktį kvalifikacijos reikalavimams patvirtinančius dokumentus.</w:t>
      </w:r>
    </w:p>
    <w:p w14:paraId="6AAB6050" w14:textId="77777777" w:rsidR="00AD618A" w:rsidRPr="00EA22AF" w:rsidRDefault="00AD618A" w:rsidP="001003CC">
      <w:pPr>
        <w:autoSpaceDN w:val="0"/>
        <w:ind w:firstLine="709"/>
        <w:jc w:val="both"/>
        <w:rPr>
          <w:szCs w:val="24"/>
        </w:rPr>
      </w:pPr>
      <w:r w:rsidRPr="00EA22AF">
        <w:rPr>
          <w:szCs w:val="24"/>
        </w:rPr>
        <w:t>Suprantu, kad tiekėjo pasiūlymas bus atmestas, jeigu tiekėjo kvalifikacija neatitinka pirkimo dokumentuose nustatytų kvalifikacijos reikalavimų arba jeigu tiekėjas perkančiosios organizacijos prašymu nepatikslina pateiktų netikslių ar neišsamių duomenų apie savo kvalifikaciją.</w:t>
      </w:r>
    </w:p>
    <w:tbl>
      <w:tblPr>
        <w:tblW w:w="5000" w:type="pct"/>
        <w:tblLook w:val="00A0" w:firstRow="1" w:lastRow="0" w:firstColumn="1" w:lastColumn="0" w:noHBand="0" w:noVBand="0"/>
      </w:tblPr>
      <w:tblGrid>
        <w:gridCol w:w="4056"/>
        <w:gridCol w:w="2404"/>
        <w:gridCol w:w="3178"/>
      </w:tblGrid>
      <w:tr w:rsidR="00AD618A" w:rsidRPr="00EA22AF" w14:paraId="3458B2B7" w14:textId="77777777" w:rsidTr="005F675B">
        <w:trPr>
          <w:cantSplit/>
          <w:trHeight w:val="469"/>
        </w:trPr>
        <w:tc>
          <w:tcPr>
            <w:tcW w:w="2085" w:type="pct"/>
          </w:tcPr>
          <w:p w14:paraId="4B9AC86F" w14:textId="77777777" w:rsidR="00AD618A" w:rsidRPr="00EA22AF" w:rsidRDefault="00AD618A" w:rsidP="001003CC">
            <w:pPr>
              <w:autoSpaceDN w:val="0"/>
              <w:jc w:val="center"/>
              <w:rPr>
                <w:szCs w:val="24"/>
              </w:rPr>
            </w:pPr>
          </w:p>
          <w:p w14:paraId="0C082F55" w14:textId="77777777" w:rsidR="00AD618A" w:rsidRPr="00EA22AF" w:rsidRDefault="00AD618A" w:rsidP="001003CC">
            <w:pPr>
              <w:autoSpaceDN w:val="0"/>
              <w:jc w:val="center"/>
              <w:rPr>
                <w:szCs w:val="24"/>
              </w:rPr>
            </w:pPr>
            <w:r w:rsidRPr="00EA22AF">
              <w:rPr>
                <w:szCs w:val="24"/>
              </w:rPr>
              <w:t>________________________________</w:t>
            </w:r>
          </w:p>
          <w:p w14:paraId="310C7DA9" w14:textId="77777777" w:rsidR="00AD618A" w:rsidRPr="00EA22AF" w:rsidRDefault="00AD618A" w:rsidP="001003CC">
            <w:pPr>
              <w:autoSpaceDN w:val="0"/>
              <w:jc w:val="center"/>
              <w:rPr>
                <w:szCs w:val="24"/>
              </w:rPr>
            </w:pPr>
            <w:r w:rsidRPr="00EA22AF">
              <w:rPr>
                <w:szCs w:val="24"/>
              </w:rPr>
              <w:t>(Tiekėjo arba jo įgalioto asmens pareigų pavadinimas)</w:t>
            </w:r>
          </w:p>
        </w:tc>
        <w:tc>
          <w:tcPr>
            <w:tcW w:w="1257" w:type="pct"/>
          </w:tcPr>
          <w:p w14:paraId="473D958F" w14:textId="77777777" w:rsidR="00AD618A" w:rsidRPr="00EA22AF" w:rsidRDefault="00AD618A" w:rsidP="001003CC">
            <w:pPr>
              <w:autoSpaceDN w:val="0"/>
              <w:jc w:val="center"/>
              <w:rPr>
                <w:szCs w:val="24"/>
              </w:rPr>
            </w:pPr>
          </w:p>
          <w:p w14:paraId="209F6EA3" w14:textId="77777777" w:rsidR="00AD618A" w:rsidRPr="00EA22AF" w:rsidRDefault="00AD618A" w:rsidP="001003CC">
            <w:pPr>
              <w:autoSpaceDN w:val="0"/>
              <w:jc w:val="center"/>
              <w:rPr>
                <w:szCs w:val="24"/>
              </w:rPr>
            </w:pPr>
            <w:r w:rsidRPr="00EA22AF">
              <w:rPr>
                <w:szCs w:val="24"/>
              </w:rPr>
              <w:t>____________</w:t>
            </w:r>
          </w:p>
          <w:p w14:paraId="1F6414F8" w14:textId="77777777" w:rsidR="00AD618A" w:rsidRPr="00EA22AF" w:rsidRDefault="00AD618A" w:rsidP="001003CC">
            <w:pPr>
              <w:autoSpaceDN w:val="0"/>
              <w:jc w:val="center"/>
              <w:rPr>
                <w:szCs w:val="24"/>
              </w:rPr>
            </w:pPr>
            <w:r w:rsidRPr="00EA22AF">
              <w:rPr>
                <w:szCs w:val="24"/>
              </w:rPr>
              <w:t>(parašas)</w:t>
            </w:r>
          </w:p>
        </w:tc>
        <w:tc>
          <w:tcPr>
            <w:tcW w:w="1658" w:type="pct"/>
          </w:tcPr>
          <w:p w14:paraId="5D8538F2" w14:textId="77777777" w:rsidR="00AD618A" w:rsidRPr="00EA22AF" w:rsidRDefault="00AD618A" w:rsidP="001003CC">
            <w:pPr>
              <w:autoSpaceDN w:val="0"/>
              <w:jc w:val="center"/>
              <w:rPr>
                <w:szCs w:val="24"/>
              </w:rPr>
            </w:pPr>
          </w:p>
          <w:p w14:paraId="5AE6875C" w14:textId="77777777" w:rsidR="00AD618A" w:rsidRPr="00EA22AF" w:rsidRDefault="00AD618A" w:rsidP="001003CC">
            <w:pPr>
              <w:autoSpaceDN w:val="0"/>
              <w:jc w:val="center"/>
              <w:rPr>
                <w:szCs w:val="24"/>
              </w:rPr>
            </w:pPr>
            <w:r w:rsidRPr="00EA22AF">
              <w:rPr>
                <w:szCs w:val="24"/>
              </w:rPr>
              <w:t>____________________</w:t>
            </w:r>
          </w:p>
          <w:p w14:paraId="58E3C064" w14:textId="77777777" w:rsidR="00AD618A" w:rsidRPr="00EA22AF" w:rsidRDefault="00AD618A" w:rsidP="001003CC">
            <w:pPr>
              <w:autoSpaceDN w:val="0"/>
              <w:jc w:val="center"/>
              <w:rPr>
                <w:szCs w:val="24"/>
              </w:rPr>
            </w:pPr>
            <w:r w:rsidRPr="00EA22AF">
              <w:rPr>
                <w:szCs w:val="24"/>
              </w:rPr>
              <w:t>(vardas ir pavardė)</w:t>
            </w:r>
          </w:p>
        </w:tc>
      </w:tr>
    </w:tbl>
    <w:p w14:paraId="6817C03C" w14:textId="77777777" w:rsidR="00143A4C" w:rsidRPr="00143A4C" w:rsidRDefault="00143A4C" w:rsidP="00143A4C">
      <w:pPr>
        <w:ind w:left="6521"/>
        <w:rPr>
          <w:szCs w:val="24"/>
        </w:rPr>
      </w:pPr>
      <w:r w:rsidRPr="00143A4C">
        <w:rPr>
          <w:szCs w:val="24"/>
        </w:rPr>
        <w:t>Pirkimo sąlygų</w:t>
      </w:r>
    </w:p>
    <w:p w14:paraId="7236B2E8" w14:textId="77777777" w:rsidR="00143A4C" w:rsidRPr="00143A4C" w:rsidRDefault="00143A4C" w:rsidP="00143A4C">
      <w:pPr>
        <w:widowControl w:val="0"/>
        <w:tabs>
          <w:tab w:val="left" w:pos="993"/>
        </w:tabs>
        <w:ind w:left="6521"/>
        <w:rPr>
          <w:bCs/>
          <w:szCs w:val="24"/>
        </w:rPr>
      </w:pPr>
      <w:r w:rsidRPr="00143A4C">
        <w:rPr>
          <w:bCs/>
          <w:szCs w:val="24"/>
        </w:rPr>
        <w:t>5 priedas</w:t>
      </w:r>
    </w:p>
    <w:p w14:paraId="377A6AD0" w14:textId="77777777" w:rsidR="00143A4C" w:rsidRPr="00143A4C" w:rsidRDefault="00143A4C" w:rsidP="00143A4C">
      <w:pPr>
        <w:widowControl w:val="0"/>
        <w:tabs>
          <w:tab w:val="left" w:pos="993"/>
        </w:tabs>
        <w:ind w:left="6521"/>
        <w:rPr>
          <w:b/>
          <w:bCs/>
          <w:szCs w:val="24"/>
        </w:rPr>
      </w:pPr>
      <w:r w:rsidRPr="00143A4C">
        <w:rPr>
          <w:b/>
          <w:bCs/>
          <w:szCs w:val="24"/>
        </w:rPr>
        <w:t>Susitarimo forma</w:t>
      </w:r>
    </w:p>
    <w:p w14:paraId="6E608334" w14:textId="77777777" w:rsidR="00143A4C" w:rsidRPr="00143A4C" w:rsidRDefault="00143A4C" w:rsidP="00143A4C">
      <w:pPr>
        <w:rPr>
          <w:szCs w:val="24"/>
        </w:rPr>
      </w:pPr>
    </w:p>
    <w:p w14:paraId="07965356" w14:textId="77777777" w:rsidR="00143A4C" w:rsidRPr="00143A4C" w:rsidRDefault="00143A4C" w:rsidP="00143A4C">
      <w:pPr>
        <w:jc w:val="center"/>
        <w:rPr>
          <w:b/>
          <w:szCs w:val="24"/>
        </w:rPr>
      </w:pPr>
      <w:bookmarkStart w:id="12" w:name="_Hlk24704944"/>
      <w:r w:rsidRPr="00143A4C">
        <w:rPr>
          <w:b/>
          <w:szCs w:val="24"/>
        </w:rPr>
        <w:t>ASMENS DUOMENŲ TVARKYMO SUSITARIMAS</w:t>
      </w:r>
    </w:p>
    <w:p w14:paraId="2D07BE05" w14:textId="77777777" w:rsidR="00143A4C" w:rsidRPr="00143A4C" w:rsidRDefault="00143A4C" w:rsidP="00143A4C">
      <w:pPr>
        <w:jc w:val="center"/>
        <w:rPr>
          <w:b/>
          <w:szCs w:val="24"/>
        </w:rPr>
      </w:pPr>
    </w:p>
    <w:bookmarkEnd w:id="12"/>
    <w:p w14:paraId="1D118D00" w14:textId="63AED2A8" w:rsidR="00143A4C" w:rsidRPr="00143A4C" w:rsidRDefault="00143A4C" w:rsidP="00143A4C">
      <w:pPr>
        <w:spacing w:before="29"/>
        <w:jc w:val="center"/>
        <w:rPr>
          <w:rFonts w:eastAsia="Calibri"/>
          <w:szCs w:val="24"/>
        </w:rPr>
      </w:pPr>
      <w:r w:rsidRPr="00143A4C">
        <w:rPr>
          <w:szCs w:val="24"/>
        </w:rPr>
        <w:t xml:space="preserve">202__ m. _____________ d. </w:t>
      </w:r>
      <w:r w:rsidRPr="00143A4C">
        <w:t xml:space="preserve">Nr. 1BS-  </w:t>
      </w:r>
    </w:p>
    <w:p w14:paraId="455B01E8" w14:textId="77777777" w:rsidR="00143A4C" w:rsidRPr="00143A4C" w:rsidRDefault="00143A4C" w:rsidP="00143A4C">
      <w:pPr>
        <w:jc w:val="center"/>
        <w:rPr>
          <w:szCs w:val="24"/>
        </w:rPr>
      </w:pPr>
    </w:p>
    <w:p w14:paraId="4F64F101" w14:textId="77777777" w:rsidR="00143A4C" w:rsidRPr="00143A4C" w:rsidRDefault="00143A4C" w:rsidP="00143A4C">
      <w:pPr>
        <w:jc w:val="center"/>
        <w:rPr>
          <w:szCs w:val="24"/>
        </w:rPr>
      </w:pPr>
      <w:r w:rsidRPr="00143A4C">
        <w:rPr>
          <w:szCs w:val="24"/>
        </w:rPr>
        <w:t>Vilnius</w:t>
      </w:r>
    </w:p>
    <w:p w14:paraId="6E7E9764" w14:textId="77777777" w:rsidR="00143A4C" w:rsidRPr="00143A4C" w:rsidRDefault="00143A4C" w:rsidP="00143A4C">
      <w:pPr>
        <w:jc w:val="both"/>
        <w:rPr>
          <w:szCs w:val="24"/>
        </w:rPr>
      </w:pPr>
    </w:p>
    <w:p w14:paraId="0982C3FA" w14:textId="77777777" w:rsidR="00143A4C" w:rsidRPr="00143A4C" w:rsidRDefault="00143A4C" w:rsidP="00143A4C">
      <w:pPr>
        <w:ind w:firstLine="709"/>
        <w:jc w:val="both"/>
        <w:rPr>
          <w:szCs w:val="24"/>
        </w:rPr>
      </w:pPr>
      <w:r w:rsidRPr="00143A4C">
        <w:rPr>
          <w:szCs w:val="24"/>
        </w:rPr>
        <w:t>Nacionalinė žemės tarnyba prie Aplinkos ministerijos, juridinio asmens kodas 188704927, atstovaujama __________________ /</w:t>
      </w:r>
      <w:r w:rsidRPr="00143A4C">
        <w:rPr>
          <w:bCs/>
          <w:iCs/>
          <w:szCs w:val="24"/>
        </w:rPr>
        <w:t xml:space="preserve">, </w:t>
      </w:r>
      <w:r w:rsidRPr="00143A4C">
        <w:rPr>
          <w:szCs w:val="24"/>
        </w:rPr>
        <w:t xml:space="preserve">(toliau – Asmens duomenų valdytojas), ir __________________, juridinio asmens kodas ____________, atstovaujama _________________, veikiančio / veikianti pagal įmonės / bendrovės įstatus (toliau – Asmens duomenų tvarkytojas), kiekviena atskirai vadinama Šalimi, o kartu – Šalimis, sudarė šį asmens duomenų tvarkymo susitarimą (toliau – </w:t>
      </w:r>
      <w:r w:rsidRPr="00143A4C">
        <w:rPr>
          <w:b/>
          <w:szCs w:val="24"/>
        </w:rPr>
        <w:t>Susitarimas</w:t>
      </w:r>
      <w:r w:rsidRPr="00143A4C">
        <w:rPr>
          <w:szCs w:val="24"/>
        </w:rPr>
        <w:t>).</w:t>
      </w:r>
    </w:p>
    <w:p w14:paraId="78A50FFB" w14:textId="77777777" w:rsidR="00143A4C" w:rsidRPr="00143A4C" w:rsidRDefault="00143A4C" w:rsidP="00143A4C">
      <w:pPr>
        <w:jc w:val="both"/>
        <w:rPr>
          <w:b/>
          <w:szCs w:val="24"/>
        </w:rPr>
      </w:pPr>
    </w:p>
    <w:p w14:paraId="6F62F8EE" w14:textId="77777777" w:rsidR="00143A4C" w:rsidRPr="00143A4C" w:rsidRDefault="00143A4C" w:rsidP="00143A4C">
      <w:pPr>
        <w:jc w:val="both"/>
        <w:rPr>
          <w:szCs w:val="24"/>
        </w:rPr>
      </w:pPr>
      <w:r w:rsidRPr="00143A4C">
        <w:rPr>
          <w:b/>
          <w:szCs w:val="24"/>
        </w:rPr>
        <w:t>Susitarimo pagrindas</w:t>
      </w:r>
      <w:r w:rsidRPr="00143A4C">
        <w:rPr>
          <w:szCs w:val="24"/>
        </w:rPr>
        <w:t xml:space="preserve"> – [data] tarp Asmens duomenų tvarkytojo ir Asmens duomenų valdytojo sudaryta [sutarties pavadinimas] sutartis Nr. [______] (toliau – </w:t>
      </w:r>
      <w:r w:rsidRPr="00143A4C">
        <w:rPr>
          <w:b/>
          <w:szCs w:val="24"/>
        </w:rPr>
        <w:t>Pagrindinis susitarimas</w:t>
      </w:r>
      <w:r w:rsidRPr="00143A4C">
        <w:rPr>
          <w:szCs w:val="24"/>
        </w:rPr>
        <w:t>), kurio sudėtinė dalis yra šis Susitarimas.</w:t>
      </w:r>
    </w:p>
    <w:p w14:paraId="42F4C044" w14:textId="77777777" w:rsidR="00143A4C" w:rsidRPr="00143A4C" w:rsidRDefault="00143A4C" w:rsidP="00143A4C">
      <w:pPr>
        <w:jc w:val="both"/>
        <w:rPr>
          <w:szCs w:val="24"/>
        </w:rPr>
      </w:pPr>
      <w:r w:rsidRPr="00143A4C">
        <w:rPr>
          <w:b/>
          <w:szCs w:val="24"/>
        </w:rPr>
        <w:t>Susitarimo tikslas</w:t>
      </w:r>
      <w:r w:rsidRPr="00143A4C">
        <w:rPr>
          <w:szCs w:val="24"/>
        </w:rPr>
        <w:t xml:space="preserve"> – suteikti Asmens duomenų tvarkytojui įgaliojimus tvarkyti asmens duomenis ir užtikrinti asmens duomenų apsaugą, vykdant Pagrindiniame susitarime nustatytas prievoles Asmens duomenų tvarkytojui tvarkant asmens duomenis, vadovaujantis žemiau nustatytomis sąlygomis.</w:t>
      </w:r>
    </w:p>
    <w:p w14:paraId="4280C9A5" w14:textId="77777777" w:rsidR="00143A4C" w:rsidRPr="00143A4C" w:rsidRDefault="00143A4C" w:rsidP="00143A4C">
      <w:pPr>
        <w:jc w:val="both"/>
        <w:rPr>
          <w:b/>
          <w:szCs w:val="24"/>
        </w:rPr>
      </w:pPr>
    </w:p>
    <w:p w14:paraId="61C489B8" w14:textId="77777777" w:rsidR="00143A4C" w:rsidRPr="00143A4C" w:rsidRDefault="00143A4C" w:rsidP="00143A4C">
      <w:pPr>
        <w:jc w:val="both"/>
        <w:rPr>
          <w:b/>
          <w:szCs w:val="24"/>
        </w:rPr>
      </w:pPr>
      <w:r w:rsidRPr="00143A4C">
        <w:rPr>
          <w:b/>
          <w:szCs w:val="24"/>
        </w:rPr>
        <w:t>1. Susitarime vartojamos sąvokos ir jų apibrėžtys:</w:t>
      </w:r>
    </w:p>
    <w:p w14:paraId="4BE43C52" w14:textId="77777777" w:rsidR="00143A4C" w:rsidRPr="00143A4C" w:rsidRDefault="00143A4C" w:rsidP="00143A4C">
      <w:pPr>
        <w:jc w:val="both"/>
        <w:rPr>
          <w:szCs w:val="24"/>
        </w:rPr>
      </w:pPr>
      <w:r w:rsidRPr="00143A4C">
        <w:rPr>
          <w:b/>
          <w:szCs w:val="24"/>
        </w:rPr>
        <w:t xml:space="preserve">1.1. Asmens duomenų apsaugą reglamentuojantys teisės aktai – </w:t>
      </w:r>
      <w:r w:rsidRPr="00143A4C">
        <w:rPr>
          <w:szCs w:val="24"/>
        </w:rPr>
        <w:t xml:space="preserve">įsigaliojęs nacionalinis ir (arba) tarptautinis teisės aktas, kuris taikomas Asmens duomenų valdytojui ir (arba) Asmens duomenų tvarkytojui, reglamentuojantis jų atliekamus asmens duomenų tvarkymo veiksmus per šio Susitarimo galiojimo laikotarpį. Ši sąvoka apima 2016 m. balandžio 27 d. Europos Parlamento ir Tarybos reglamentą (ES) 2016/679 dėl fizinių asmenų apsaugos tvarkant asmens duomenis ir dėl laisvo tokių duomenų judėjimo ir kuriuo panaikinama Direktyva 95/46/EB (toliau – Bendrasis duomenų apsaugos reglamentas). </w:t>
      </w:r>
    </w:p>
    <w:p w14:paraId="0DEB05E3" w14:textId="77777777" w:rsidR="00143A4C" w:rsidRPr="00143A4C" w:rsidRDefault="00143A4C" w:rsidP="00143A4C">
      <w:pPr>
        <w:jc w:val="both"/>
        <w:rPr>
          <w:b/>
          <w:szCs w:val="24"/>
        </w:rPr>
      </w:pPr>
      <w:r w:rsidRPr="00143A4C">
        <w:rPr>
          <w:b/>
          <w:szCs w:val="24"/>
        </w:rPr>
        <w:t xml:space="preserve">1.2. Subtvarkytojas – </w:t>
      </w:r>
      <w:r w:rsidRPr="00143A4C">
        <w:rPr>
          <w:szCs w:val="24"/>
        </w:rPr>
        <w:t>trečioji šalis, kurią Asmens duomenų tvarkytojas pasitelkia padėti tvarkant asmens duomenis.</w:t>
      </w:r>
    </w:p>
    <w:p w14:paraId="0C4D7EC1" w14:textId="77777777" w:rsidR="00143A4C" w:rsidRPr="00143A4C" w:rsidRDefault="00143A4C" w:rsidP="00143A4C">
      <w:pPr>
        <w:jc w:val="both"/>
        <w:rPr>
          <w:szCs w:val="24"/>
        </w:rPr>
      </w:pPr>
      <w:r w:rsidRPr="00143A4C">
        <w:rPr>
          <w:szCs w:val="24"/>
        </w:rPr>
        <w:t>Kitos šiame Susitarime vartojamos sąvokos suprantamos taip, kaip jos apibrėžtos asmens duomenų apsaugą reglamentuojančiuose teisės aktuose.</w:t>
      </w:r>
    </w:p>
    <w:p w14:paraId="140468D0" w14:textId="77777777" w:rsidR="00143A4C" w:rsidRPr="00143A4C" w:rsidRDefault="00143A4C" w:rsidP="00143A4C">
      <w:pPr>
        <w:jc w:val="both"/>
        <w:rPr>
          <w:b/>
          <w:szCs w:val="24"/>
        </w:rPr>
      </w:pPr>
    </w:p>
    <w:p w14:paraId="0835BDF8" w14:textId="77777777" w:rsidR="00143A4C" w:rsidRPr="00143A4C" w:rsidRDefault="00143A4C" w:rsidP="00143A4C">
      <w:pPr>
        <w:jc w:val="both"/>
        <w:rPr>
          <w:b/>
          <w:szCs w:val="24"/>
        </w:rPr>
      </w:pPr>
      <w:r w:rsidRPr="00143A4C">
        <w:rPr>
          <w:b/>
          <w:szCs w:val="24"/>
        </w:rPr>
        <w:t>2. Asmens duomenų tvarkytojo įsipareigojimai</w:t>
      </w:r>
    </w:p>
    <w:p w14:paraId="10C594BC" w14:textId="77777777" w:rsidR="00143A4C" w:rsidRPr="00143A4C" w:rsidRDefault="00143A4C" w:rsidP="00143A4C">
      <w:pPr>
        <w:jc w:val="both"/>
        <w:rPr>
          <w:szCs w:val="24"/>
        </w:rPr>
      </w:pPr>
      <w:r w:rsidRPr="00143A4C">
        <w:rPr>
          <w:szCs w:val="24"/>
        </w:rPr>
        <w:t>2.1. Asmens duomenų tvarkytojas įsipareigoja tvarkyti asmens duomenis tik remdamasis šiuo Susitarimu ir raštu (įskaitant elektroninį formatą) nustatytomis instrukcijomis, kurias jam perduos Asmens duomenų valdytojas. Pirminės Asmens duomenų valdytojo instrukcijos, susijusios su asmens duomenų tvarkymo dalyku, asmens duomenų subjektais, asmens duomenų tvarkymo terminais, tikslais, tvarka, taip pat asmens duomenų subjektų kategorijomis, yra nustatytos Susitarimo priede „Asmens duomenų tvarkymo instrukcijos“. Asmens duomenys pagal šį Susitarimą tvarkomi išimtinai tiek, kiek būtina Asmens duomenų tvarkytojo funkcijoms vykdyti. Funkcinis Asmens duomenų tvarkytojo atliekamų veiksmų su Asmens duomenų valdytojo valdomais asmens duomenimis aprašymas yra pateikiamas Pagrindiniame susitarime ir susijusioje dokumentacijoje.</w:t>
      </w:r>
    </w:p>
    <w:p w14:paraId="06E7A846" w14:textId="77777777" w:rsidR="00143A4C" w:rsidRPr="00143A4C" w:rsidRDefault="00143A4C" w:rsidP="00143A4C">
      <w:pPr>
        <w:jc w:val="both"/>
        <w:rPr>
          <w:szCs w:val="24"/>
        </w:rPr>
      </w:pPr>
      <w:r w:rsidRPr="00143A4C">
        <w:rPr>
          <w:szCs w:val="24"/>
        </w:rPr>
        <w:t>2.2. Asmens duomenų tvarkytojas įsipareigoja, jog tvarkydamas asmens duomenis pagal Susitarimą, užtikrins asmens duomenų tvarkymo atitiktį asmens duomenų apsaugą reglamentuojantiems teisės aktams bei priežiūros institucijų rekomendacijoms. Asmens duomenų tvarkytojas sutinka su visais būsimais Susitarimo pakeitimais, kurie bus privalomi, siekiant įgyvendinti asmens duomenų tvarkymo apsaugą reglamentuojančių teisės aktų reikalavimus bei jų pakeitimus ir bus proporcingi, atsižvelgiant į Pagrindiniame susitarime apibrėžtų Asmens duomenų tvarkytojo teikiamų paslaugų tikslą bei pobūdį.</w:t>
      </w:r>
    </w:p>
    <w:p w14:paraId="002F2CD9" w14:textId="77777777" w:rsidR="00143A4C" w:rsidRPr="00143A4C" w:rsidRDefault="00143A4C" w:rsidP="00143A4C">
      <w:pPr>
        <w:jc w:val="both"/>
        <w:rPr>
          <w:szCs w:val="24"/>
        </w:rPr>
      </w:pPr>
      <w:r w:rsidRPr="00143A4C">
        <w:rPr>
          <w:szCs w:val="24"/>
        </w:rPr>
        <w:t>2.3. Asmens duomenų tvarkytojas įsipareigoja padėti Asmens duomenų valdytojui, siekiant įgyvendinti jo prievoles, kylančias iš asmens duomenų apsaugą reglamentuojančių teisės aktų, įskaitant, bet neapsiribojant: Asmens duomenų valdytojo pareigą įgyvendinti asmens duomenų subjekto teisę susipažinti su jo asmens duomenimis, reikalauti pakeisti, ištrinti, sustabdyti asmens duomenų tvarkymą.</w:t>
      </w:r>
    </w:p>
    <w:p w14:paraId="2CD822C7" w14:textId="77777777" w:rsidR="00143A4C" w:rsidRPr="00143A4C" w:rsidRDefault="00143A4C" w:rsidP="00143A4C">
      <w:pPr>
        <w:tabs>
          <w:tab w:val="left" w:pos="567"/>
        </w:tabs>
        <w:jc w:val="both"/>
        <w:rPr>
          <w:szCs w:val="24"/>
        </w:rPr>
      </w:pPr>
      <w:r w:rsidRPr="00143A4C">
        <w:rPr>
          <w:szCs w:val="24"/>
        </w:rPr>
        <w:t>2.4. Asmens duomenų tvarkytojas įsipareigoja nedelsdamas pranešti Asmens duomenų valdytojui, jeigu, Asmens duomenų tvarkytojo manymu, Asmens duomenų valdytojo nustatytos asmens duomenų tvarkymo instrukcijos prieštarauja asmens duomenų apsaugą reglamentuojantiems teisės aktams.</w:t>
      </w:r>
    </w:p>
    <w:p w14:paraId="7ABAEAA2" w14:textId="77777777" w:rsidR="00143A4C" w:rsidRPr="00143A4C" w:rsidRDefault="00143A4C" w:rsidP="00413A1E">
      <w:pPr>
        <w:tabs>
          <w:tab w:val="left" w:pos="567"/>
        </w:tabs>
        <w:jc w:val="both"/>
        <w:rPr>
          <w:szCs w:val="24"/>
          <w:lang w:eastAsia="lt-LT"/>
        </w:rPr>
      </w:pPr>
      <w:r w:rsidRPr="00143A4C">
        <w:rPr>
          <w:szCs w:val="24"/>
          <w:lang w:eastAsia="lt-LT"/>
        </w:rPr>
        <w:t>2.5. Atsižvelgdamas į asmens duomenų tvarkymo pobūdį ir Asmens duomenų tvarkytojui prieinamą informaciją, Asmens duomenų tvarkytojas įsipareigoja, nepagrįstai nedelsdamas, padėti Asmens duomenų valdytojui:</w:t>
      </w:r>
    </w:p>
    <w:p w14:paraId="6FC835DF" w14:textId="77777777" w:rsidR="00143A4C" w:rsidRPr="00143A4C" w:rsidRDefault="00143A4C" w:rsidP="00413A1E">
      <w:pPr>
        <w:numPr>
          <w:ilvl w:val="2"/>
          <w:numId w:val="36"/>
        </w:numPr>
        <w:tabs>
          <w:tab w:val="left" w:pos="567"/>
        </w:tabs>
        <w:spacing w:after="200" w:line="276" w:lineRule="auto"/>
        <w:ind w:left="0" w:firstLine="0"/>
        <w:contextualSpacing/>
        <w:jc w:val="both"/>
        <w:rPr>
          <w:szCs w:val="24"/>
          <w:lang w:eastAsia="lt-LT"/>
        </w:rPr>
      </w:pPr>
      <w:r w:rsidRPr="00143A4C">
        <w:rPr>
          <w:szCs w:val="24"/>
          <w:lang w:eastAsia="lt-LT"/>
        </w:rPr>
        <w:t xml:space="preserve"> užtikrinti prievolių, numatytų Bendrojo duomenų apsaugos reglamento 32–36 straipsniuose, įgyvendinimą;</w:t>
      </w:r>
    </w:p>
    <w:p w14:paraId="6EC790F0" w14:textId="77777777" w:rsidR="00143A4C" w:rsidRPr="00143A4C" w:rsidRDefault="00143A4C" w:rsidP="00413A1E">
      <w:pPr>
        <w:numPr>
          <w:ilvl w:val="2"/>
          <w:numId w:val="36"/>
        </w:numPr>
        <w:tabs>
          <w:tab w:val="left" w:pos="284"/>
          <w:tab w:val="left" w:pos="567"/>
        </w:tabs>
        <w:spacing w:after="200" w:line="276" w:lineRule="auto"/>
        <w:ind w:left="0" w:firstLine="0"/>
        <w:contextualSpacing/>
        <w:jc w:val="both"/>
        <w:rPr>
          <w:szCs w:val="24"/>
          <w:lang w:eastAsia="lt-LT"/>
        </w:rPr>
      </w:pPr>
      <w:r w:rsidRPr="00143A4C">
        <w:rPr>
          <w:szCs w:val="24"/>
          <w:lang w:eastAsia="lt-LT"/>
        </w:rPr>
        <w:t xml:space="preserve"> užtikrinti </w:t>
      </w:r>
      <w:r w:rsidRPr="00143A4C">
        <w:rPr>
          <w:iCs/>
          <w:szCs w:val="24"/>
          <w:lang w:eastAsia="lt-LT"/>
        </w:rPr>
        <w:t>asmens duomenų apsaugą reglamentuojančiuose teisės aktuose</w:t>
      </w:r>
      <w:r w:rsidRPr="00143A4C">
        <w:rPr>
          <w:szCs w:val="24"/>
          <w:lang w:eastAsia="lt-LT"/>
        </w:rPr>
        <w:t xml:space="preserve"> numatytų asmens duomenų subjektų teisių įgyvendinimą, taikant atitinkamas technines ir organizacines saugumo priemones;</w:t>
      </w:r>
    </w:p>
    <w:p w14:paraId="79103ACC" w14:textId="77777777" w:rsidR="00143A4C" w:rsidRPr="00143A4C" w:rsidRDefault="00143A4C" w:rsidP="00413A1E">
      <w:pPr>
        <w:numPr>
          <w:ilvl w:val="2"/>
          <w:numId w:val="36"/>
        </w:numPr>
        <w:tabs>
          <w:tab w:val="left" w:pos="567"/>
        </w:tabs>
        <w:spacing w:after="200" w:line="276" w:lineRule="auto"/>
        <w:ind w:left="0" w:firstLine="0"/>
        <w:contextualSpacing/>
        <w:jc w:val="both"/>
        <w:rPr>
          <w:szCs w:val="24"/>
          <w:lang w:eastAsia="lt-LT"/>
        </w:rPr>
      </w:pPr>
      <w:r w:rsidRPr="00143A4C">
        <w:rPr>
          <w:szCs w:val="24"/>
          <w:lang w:eastAsia="lt-LT"/>
        </w:rPr>
        <w:t xml:space="preserve"> pateikiant įrodymus apie tinkamą Asmens duomenų tvarkytojo pareigų vykdymą, jeigu Asmens duomenų valdytojas atskiru prašymu to pareikalautų.</w:t>
      </w:r>
    </w:p>
    <w:p w14:paraId="7EACAECC" w14:textId="77777777" w:rsidR="00143A4C" w:rsidRPr="00143A4C" w:rsidRDefault="00143A4C" w:rsidP="00413A1E">
      <w:pPr>
        <w:numPr>
          <w:ilvl w:val="1"/>
          <w:numId w:val="36"/>
        </w:numPr>
        <w:tabs>
          <w:tab w:val="left" w:pos="567"/>
        </w:tabs>
        <w:spacing w:after="200" w:line="276" w:lineRule="auto"/>
        <w:ind w:left="0" w:firstLine="0"/>
        <w:contextualSpacing/>
        <w:jc w:val="both"/>
        <w:rPr>
          <w:szCs w:val="24"/>
          <w:lang w:eastAsia="lt-LT"/>
        </w:rPr>
      </w:pPr>
      <w:r w:rsidRPr="00143A4C">
        <w:rPr>
          <w:szCs w:val="24"/>
          <w:lang w:eastAsia="lt-LT"/>
        </w:rPr>
        <w:t xml:space="preserve"> Jeigu asmens duomenų subjektas, priežiūros ar kita valdžios institucija ar bet kuri kita trečioji šalis kreipiasi į Asmens duomenų tvarkytoją su prašymu pateikti pagal šį Susitarimą tvarkomus asmens duomenis, Asmens duomenų tvarkytojas įsipareigoja tokį prašymą nedelsdamas perduoti Asmens duomenų valdytojui.</w:t>
      </w:r>
    </w:p>
    <w:p w14:paraId="41BAD0B4" w14:textId="77777777" w:rsidR="00143A4C" w:rsidRPr="00143A4C" w:rsidRDefault="00143A4C" w:rsidP="00413A1E">
      <w:pPr>
        <w:tabs>
          <w:tab w:val="left" w:pos="567"/>
        </w:tabs>
        <w:jc w:val="both"/>
        <w:rPr>
          <w:szCs w:val="24"/>
        </w:rPr>
      </w:pPr>
      <w:r w:rsidRPr="00143A4C">
        <w:rPr>
          <w:szCs w:val="24"/>
        </w:rPr>
        <w:t>2.7. Asmens duomenų tvarkytojas įsipareigoja neatlikti tokių veiksmų, dėl kurių Asmens duomenų valdytojas būtų priverstas veikti ne pagal asmens duomenų apsaugą reglamentuojančių teisės aktų reikalavimus.</w:t>
      </w:r>
    </w:p>
    <w:p w14:paraId="36E56853" w14:textId="77777777" w:rsidR="00143A4C" w:rsidRPr="00143A4C" w:rsidRDefault="00143A4C" w:rsidP="00143A4C">
      <w:pPr>
        <w:jc w:val="both"/>
        <w:rPr>
          <w:szCs w:val="24"/>
        </w:rPr>
      </w:pPr>
      <w:r w:rsidRPr="00143A4C">
        <w:rPr>
          <w:szCs w:val="24"/>
        </w:rPr>
        <w:t>2.8. Asmens duomenų tvarkytojas negali perduoti ar kitu būdu atskleisti asmens duomenų, ar kitos informacijos, susijusios su asmens duomenų tvarkymu, jokiai kitai trečiajai šaliai. Asmens duomenų tvarkytojas įsipareigoja nedelsiant pranešti apie situacijas Asmens duomenų valdytojui, kai dėl asmens duomenų apsaugą reglamentuojančiuose teisės aktuose nustatytų prievolių įgyvendinimo, Asmens duomenų tvarkytojas privalo atskleisti asmens duomenis, kuriuos jis tvarko Asmens duomenų valdytojo vardu. Atskleisdamas asmens duomenis dėl teisės aktuose nustatytos pareigos vykdymo, Asmens duomenų tvarkytojas privalo pareikalauti trečiosios šalies išlaikyti asmens duomenų konfidencialumą.</w:t>
      </w:r>
    </w:p>
    <w:p w14:paraId="0AA4C7FA" w14:textId="77777777" w:rsidR="00413A1E" w:rsidRDefault="00143A4C" w:rsidP="00413A1E">
      <w:pPr>
        <w:jc w:val="both"/>
        <w:rPr>
          <w:szCs w:val="24"/>
        </w:rPr>
      </w:pPr>
      <w:r w:rsidRPr="00143A4C">
        <w:rPr>
          <w:szCs w:val="24"/>
        </w:rPr>
        <w:t>2.9. Asmens duomenų tvarkytojas turi užtikrinti, kad jo darbuotojai ar kiti asmenys, kurie gauna prieigą prie asmens duomenų, vykdys Susitarimo reikalavimus, įskaitant reikalavimą užtikrinti asmens duomenų konfidencialumą, ir yra įsipareigoję saugoti konfidencialią informaciją arba turi teisės aktuose įtvirtintą pareigą saugoti konfidencialią informaciją.</w:t>
      </w:r>
    </w:p>
    <w:p w14:paraId="714B08E2" w14:textId="77777777" w:rsidR="00413A1E" w:rsidRDefault="00143A4C" w:rsidP="00413A1E">
      <w:pPr>
        <w:jc w:val="both"/>
        <w:rPr>
          <w:szCs w:val="24"/>
        </w:rPr>
      </w:pPr>
      <w:r w:rsidRPr="00143A4C">
        <w:rPr>
          <w:bCs/>
          <w:szCs w:val="24"/>
        </w:rPr>
        <w:t>2.10. Asmens duomenų tvarkytojas turi nedelsdamas (ne vėliau kaip per 24 (dvidešimt keturias) val. nuo sužinojimo apie pažeidimą momento) raštu arba elektroniniu paštu pranešti Asmens duomenų valdytojui apie asmens duomenų saugumo pažeidimą.</w:t>
      </w:r>
    </w:p>
    <w:p w14:paraId="0C14918B" w14:textId="3DA1551D" w:rsidR="00143A4C" w:rsidRPr="00413A1E" w:rsidRDefault="00143A4C" w:rsidP="00413A1E">
      <w:pPr>
        <w:jc w:val="both"/>
        <w:rPr>
          <w:szCs w:val="24"/>
        </w:rPr>
      </w:pPr>
      <w:r w:rsidRPr="00143A4C">
        <w:rPr>
          <w:bCs/>
          <w:szCs w:val="24"/>
        </w:rPr>
        <w:t xml:space="preserve">2.11. Asmens duomenų valdytojas suteikia Asmens duomenų tvarkytojui leidimą pasitelkti </w:t>
      </w:r>
      <w:proofErr w:type="spellStart"/>
      <w:r w:rsidRPr="00143A4C">
        <w:rPr>
          <w:bCs/>
          <w:szCs w:val="24"/>
        </w:rPr>
        <w:t>subtvarkytoją</w:t>
      </w:r>
      <w:proofErr w:type="spellEnd"/>
      <w:r w:rsidRPr="00143A4C">
        <w:rPr>
          <w:bCs/>
          <w:szCs w:val="24"/>
        </w:rPr>
        <w:t xml:space="preserve"> (-</w:t>
      </w:r>
      <w:proofErr w:type="spellStart"/>
      <w:r w:rsidRPr="00143A4C">
        <w:rPr>
          <w:bCs/>
          <w:szCs w:val="24"/>
        </w:rPr>
        <w:t>us</w:t>
      </w:r>
      <w:proofErr w:type="spellEnd"/>
      <w:r w:rsidRPr="00143A4C">
        <w:rPr>
          <w:bCs/>
          <w:szCs w:val="24"/>
        </w:rPr>
        <w:t>), nurodytą (-</w:t>
      </w:r>
      <w:proofErr w:type="spellStart"/>
      <w:r w:rsidRPr="00143A4C">
        <w:rPr>
          <w:bCs/>
          <w:szCs w:val="24"/>
        </w:rPr>
        <w:t>us</w:t>
      </w:r>
      <w:proofErr w:type="spellEnd"/>
      <w:r w:rsidRPr="00143A4C">
        <w:rPr>
          <w:bCs/>
          <w:szCs w:val="24"/>
        </w:rPr>
        <w:t xml:space="preserve">) Susitarimo priede „Asmens duomenų tvarkymo instrukcijos“. Prieš pasitelkdamas naują arba pakeisdamas esamą </w:t>
      </w:r>
      <w:proofErr w:type="spellStart"/>
      <w:r w:rsidRPr="00143A4C">
        <w:rPr>
          <w:bCs/>
          <w:szCs w:val="24"/>
        </w:rPr>
        <w:t>subtvarkytoją</w:t>
      </w:r>
      <w:proofErr w:type="spellEnd"/>
      <w:r w:rsidRPr="00143A4C">
        <w:rPr>
          <w:bCs/>
          <w:szCs w:val="24"/>
        </w:rPr>
        <w:t xml:space="preserve">, Asmens duomenų tvarkytojas ne vėliau kaip prieš 10 darbo dienų apie tai raštu informuoja Asmens duomenų valdytoją, pateikdamas </w:t>
      </w:r>
      <w:proofErr w:type="spellStart"/>
      <w:r w:rsidRPr="00143A4C">
        <w:rPr>
          <w:bCs/>
          <w:szCs w:val="24"/>
        </w:rPr>
        <w:t>subtvarkytojo</w:t>
      </w:r>
      <w:proofErr w:type="spellEnd"/>
      <w:r w:rsidRPr="00143A4C">
        <w:rPr>
          <w:bCs/>
          <w:szCs w:val="24"/>
        </w:rPr>
        <w:t xml:space="preserve"> rekvizitus ir kitą objektyviai reikalingą informaciją, susijusią su asmens duomenų tvarkymo veikla, kurios pareikalaus Asmens duomenų valdytojas. Asmens duomenų valdytojas turi teisę nesutikti su naujo </w:t>
      </w:r>
      <w:proofErr w:type="spellStart"/>
      <w:r w:rsidRPr="00143A4C">
        <w:rPr>
          <w:bCs/>
          <w:szCs w:val="24"/>
        </w:rPr>
        <w:t>subtvarkytojo</w:t>
      </w:r>
      <w:proofErr w:type="spellEnd"/>
      <w:r w:rsidRPr="00143A4C">
        <w:rPr>
          <w:bCs/>
          <w:szCs w:val="24"/>
        </w:rPr>
        <w:t xml:space="preserve"> pasitelkimu, apie tai raštu (el. paštu) informuodamas Asmens duomenų valdytoją ir pateikdamas savo nesutikimo motyvus. </w:t>
      </w:r>
    </w:p>
    <w:p w14:paraId="3E49BAAB" w14:textId="77777777" w:rsidR="00413A1E" w:rsidRDefault="00143A4C" w:rsidP="00413A1E">
      <w:pPr>
        <w:jc w:val="both"/>
        <w:rPr>
          <w:szCs w:val="24"/>
        </w:rPr>
      </w:pPr>
      <w:r w:rsidRPr="00143A4C">
        <w:rPr>
          <w:szCs w:val="24"/>
        </w:rPr>
        <w:t xml:space="preserve">2.12. Tais atvejais, kai Asmens duomenų tvarkytojas pasitelkia naują </w:t>
      </w:r>
      <w:proofErr w:type="spellStart"/>
      <w:r w:rsidRPr="00143A4C">
        <w:rPr>
          <w:szCs w:val="24"/>
        </w:rPr>
        <w:t>subtvarkytoją</w:t>
      </w:r>
      <w:proofErr w:type="spellEnd"/>
      <w:r w:rsidRPr="00143A4C">
        <w:rPr>
          <w:szCs w:val="24"/>
        </w:rPr>
        <w:t xml:space="preserve"> arba pakeičia esamą </w:t>
      </w:r>
      <w:proofErr w:type="spellStart"/>
      <w:r w:rsidRPr="00143A4C">
        <w:rPr>
          <w:szCs w:val="24"/>
        </w:rPr>
        <w:t>subtvarkytoją</w:t>
      </w:r>
      <w:proofErr w:type="spellEnd"/>
      <w:r w:rsidRPr="00143A4C">
        <w:rPr>
          <w:szCs w:val="24"/>
        </w:rPr>
        <w:t xml:space="preserve">, kurio pasitelkimui raštu pritaria Asmens duomenų valdytojas, minėto </w:t>
      </w:r>
      <w:proofErr w:type="spellStart"/>
      <w:r w:rsidRPr="00143A4C">
        <w:rPr>
          <w:szCs w:val="24"/>
        </w:rPr>
        <w:t>subtvarkytojo</w:t>
      </w:r>
      <w:proofErr w:type="spellEnd"/>
      <w:r w:rsidRPr="00143A4C">
        <w:rPr>
          <w:szCs w:val="24"/>
        </w:rPr>
        <w:t xml:space="preserve"> rekvizitai nurodomi Susitarimo priede ,,Asmens duomenų tvarkymo instrukcijos“, jį pakeičiant Susitarimo 11.3 papunktyje nustatyta tvarka.</w:t>
      </w:r>
    </w:p>
    <w:p w14:paraId="4CDBEC43" w14:textId="1AC97993" w:rsidR="00143A4C" w:rsidRPr="00413A1E" w:rsidRDefault="00143A4C" w:rsidP="00413A1E">
      <w:pPr>
        <w:jc w:val="both"/>
        <w:rPr>
          <w:szCs w:val="24"/>
        </w:rPr>
      </w:pPr>
      <w:r w:rsidRPr="00143A4C">
        <w:rPr>
          <w:bCs/>
          <w:szCs w:val="24"/>
        </w:rPr>
        <w:t xml:space="preserve">2.13. Asmens duomenų tvarkytojas įsipareigoja pasitelkti tik tuos </w:t>
      </w:r>
      <w:proofErr w:type="spellStart"/>
      <w:r w:rsidRPr="00143A4C">
        <w:rPr>
          <w:bCs/>
          <w:szCs w:val="24"/>
        </w:rPr>
        <w:t>subtvarkytojus</w:t>
      </w:r>
      <w:proofErr w:type="spellEnd"/>
      <w:r w:rsidRPr="00143A4C">
        <w:rPr>
          <w:bCs/>
          <w:szCs w:val="24"/>
        </w:rPr>
        <w:t>, kurie pakankamai užtikrina, kad tinkamos techninės ir organizacinės priemonės bus įgyvendintos tokiu būdu, kad asmens duomenų tvarkymas atitiktų asmens duomenų apsaugą reglamentuojančių teisės aktų reikalavimus ir būtų užtikrinta asmens duomenų subjektų teisių apsauga.</w:t>
      </w:r>
    </w:p>
    <w:p w14:paraId="2C03B383" w14:textId="77777777" w:rsidR="00143A4C" w:rsidRPr="00143A4C" w:rsidRDefault="00143A4C" w:rsidP="00143A4C">
      <w:pPr>
        <w:tabs>
          <w:tab w:val="left" w:pos="567"/>
        </w:tabs>
        <w:jc w:val="both"/>
        <w:rPr>
          <w:szCs w:val="24"/>
          <w:lang w:eastAsia="lt-LT"/>
        </w:rPr>
      </w:pPr>
      <w:r w:rsidRPr="00143A4C">
        <w:rPr>
          <w:szCs w:val="24"/>
          <w:lang w:eastAsia="lt-LT"/>
        </w:rPr>
        <w:t xml:space="preserve">2.14. Asmens duomenų tvarkytojas įsipareigoja užtikrinti, kad konkrečiai asmens duomenų tvarkymo veiklai atlikti Asmens duomenų tvarkytojas pasitelks </w:t>
      </w:r>
      <w:proofErr w:type="spellStart"/>
      <w:r w:rsidRPr="00143A4C">
        <w:rPr>
          <w:szCs w:val="24"/>
          <w:lang w:eastAsia="lt-LT"/>
        </w:rPr>
        <w:t>subtvarkytoją</w:t>
      </w:r>
      <w:proofErr w:type="spellEnd"/>
      <w:r w:rsidRPr="00143A4C">
        <w:rPr>
          <w:szCs w:val="24"/>
          <w:lang w:eastAsia="lt-LT"/>
        </w:rPr>
        <w:t xml:space="preserve"> tik po to, kai su </w:t>
      </w:r>
      <w:proofErr w:type="spellStart"/>
      <w:r w:rsidRPr="00143A4C">
        <w:rPr>
          <w:szCs w:val="24"/>
          <w:lang w:eastAsia="lt-LT"/>
        </w:rPr>
        <w:t>subtvarkytoju</w:t>
      </w:r>
      <w:proofErr w:type="spellEnd"/>
      <w:r w:rsidRPr="00143A4C">
        <w:rPr>
          <w:szCs w:val="24"/>
          <w:lang w:eastAsia="lt-LT"/>
        </w:rPr>
        <w:t xml:space="preserve"> raštu sudarys sutartį, kurioje bus numatyti analogiški ar griežtesni reikalavimai lyginant su reikalavimais, numatytais šiame Susitarime. Asmens duomenų valdytojui pareikalavus, Asmens duomenų tvarkytojas turi pateikti šių sutarčių kopijas. </w:t>
      </w:r>
    </w:p>
    <w:p w14:paraId="250A7505" w14:textId="77777777" w:rsidR="00143A4C" w:rsidRPr="00143A4C" w:rsidRDefault="00143A4C" w:rsidP="00143A4C">
      <w:pPr>
        <w:tabs>
          <w:tab w:val="left" w:pos="567"/>
        </w:tabs>
        <w:jc w:val="both"/>
        <w:rPr>
          <w:szCs w:val="24"/>
          <w:lang w:eastAsia="lt-LT"/>
        </w:rPr>
      </w:pPr>
      <w:r w:rsidRPr="00143A4C">
        <w:rPr>
          <w:szCs w:val="24"/>
          <w:lang w:eastAsia="lt-LT"/>
        </w:rPr>
        <w:t xml:space="preserve">2.15. Asmens duomenų tvarkytojas yra visiškai atsakingas už </w:t>
      </w:r>
      <w:proofErr w:type="spellStart"/>
      <w:r w:rsidRPr="00143A4C">
        <w:rPr>
          <w:szCs w:val="24"/>
          <w:lang w:eastAsia="lt-LT"/>
        </w:rPr>
        <w:t>subtvarkytojų</w:t>
      </w:r>
      <w:proofErr w:type="spellEnd"/>
      <w:r w:rsidRPr="00143A4C">
        <w:rPr>
          <w:szCs w:val="24"/>
          <w:lang w:eastAsia="lt-LT"/>
        </w:rPr>
        <w:t xml:space="preserve"> veiksmus.</w:t>
      </w:r>
    </w:p>
    <w:p w14:paraId="1D37FEC9" w14:textId="77777777" w:rsidR="00143A4C" w:rsidRPr="00143A4C" w:rsidRDefault="00143A4C" w:rsidP="00143A4C">
      <w:pPr>
        <w:tabs>
          <w:tab w:val="left" w:pos="567"/>
        </w:tabs>
        <w:jc w:val="both"/>
        <w:rPr>
          <w:szCs w:val="24"/>
          <w:lang w:eastAsia="lt-LT"/>
        </w:rPr>
      </w:pPr>
      <w:r w:rsidRPr="00143A4C">
        <w:rPr>
          <w:szCs w:val="24"/>
          <w:lang w:eastAsia="lt-LT"/>
        </w:rPr>
        <w:t xml:space="preserve">2.16. Asmens duomenų valdytojas turi teisę pareikalauti, kad Asmens duomenų tvarkytojas patikrintų savo pasitelktą </w:t>
      </w:r>
      <w:proofErr w:type="spellStart"/>
      <w:r w:rsidRPr="00143A4C">
        <w:rPr>
          <w:szCs w:val="24"/>
          <w:lang w:eastAsia="lt-LT"/>
        </w:rPr>
        <w:t>subtvarkytoją</w:t>
      </w:r>
      <w:proofErr w:type="spellEnd"/>
      <w:r w:rsidRPr="00143A4C">
        <w:rPr>
          <w:szCs w:val="24"/>
          <w:lang w:eastAsia="lt-LT"/>
        </w:rPr>
        <w:t xml:space="preserve"> arba pateiktų tokio patikrinimo atlikimo patvirtinimą, arba, jeigu yra galimybė, gautų ar padėtų Asmens duomenų valdytojui gauti išorinio auditoriaus išvadą dėl pasitelkto </w:t>
      </w:r>
      <w:proofErr w:type="spellStart"/>
      <w:r w:rsidRPr="00143A4C">
        <w:rPr>
          <w:szCs w:val="24"/>
          <w:lang w:eastAsia="lt-LT"/>
        </w:rPr>
        <w:t>subtvarkytojo</w:t>
      </w:r>
      <w:proofErr w:type="spellEnd"/>
      <w:r w:rsidRPr="00143A4C">
        <w:rPr>
          <w:szCs w:val="24"/>
          <w:lang w:eastAsia="lt-LT"/>
        </w:rPr>
        <w:t xml:space="preserve"> veiklos, siekiant užtikrinti Asmens duomenų apsaugą reglamentuojančių teisės aktų reikalavimų vykdymą.</w:t>
      </w:r>
    </w:p>
    <w:p w14:paraId="083620D1" w14:textId="77777777" w:rsidR="00143A4C" w:rsidRPr="00143A4C" w:rsidRDefault="00143A4C" w:rsidP="00143A4C">
      <w:pPr>
        <w:jc w:val="both"/>
        <w:rPr>
          <w:szCs w:val="24"/>
        </w:rPr>
      </w:pPr>
    </w:p>
    <w:p w14:paraId="1F95A375" w14:textId="77777777" w:rsidR="00143A4C" w:rsidRPr="00143A4C" w:rsidRDefault="00143A4C" w:rsidP="00143A4C">
      <w:pPr>
        <w:jc w:val="both"/>
        <w:rPr>
          <w:b/>
          <w:szCs w:val="24"/>
        </w:rPr>
      </w:pPr>
      <w:r w:rsidRPr="00143A4C">
        <w:rPr>
          <w:b/>
          <w:szCs w:val="24"/>
        </w:rPr>
        <w:t>3. Asmens duomenų valdytojo įsipareigojimai</w:t>
      </w:r>
    </w:p>
    <w:p w14:paraId="4AAC7574" w14:textId="77777777" w:rsidR="00143A4C" w:rsidRPr="00143A4C" w:rsidRDefault="00143A4C" w:rsidP="00143A4C">
      <w:pPr>
        <w:jc w:val="both"/>
        <w:rPr>
          <w:b/>
          <w:szCs w:val="24"/>
        </w:rPr>
      </w:pPr>
      <w:r w:rsidRPr="00143A4C">
        <w:rPr>
          <w:szCs w:val="24"/>
        </w:rPr>
        <w:t xml:space="preserve">3.1. Asmens duomenų valdytojas įsipareigoja užtikrinti, kad asmens duomenų, perduodamų Asmens duomenų tvarkytojui, sąrašas, nurodytas Susitarimo priede „Asmens duomenų tvarkymo instrukcijos“, yra pilnas ir teisingas, įskaitant visą informaciją, perduotą Asmens duomenų tvarkytojui prižiūrėti pagal Pagrindinį susitarimą. </w:t>
      </w:r>
    </w:p>
    <w:p w14:paraId="5522B496" w14:textId="77777777" w:rsidR="00143A4C" w:rsidRPr="00143A4C" w:rsidRDefault="00143A4C" w:rsidP="00143A4C">
      <w:pPr>
        <w:jc w:val="both"/>
        <w:rPr>
          <w:szCs w:val="24"/>
        </w:rPr>
      </w:pPr>
      <w:r w:rsidRPr="00143A4C">
        <w:rPr>
          <w:szCs w:val="24"/>
        </w:rPr>
        <w:t>3.2. Asmens duomenų valdytojas įsipareigoja prieš keisdamas asmens duomenų tvarkymo apimtį ir (ar) pobūdį informuoti raštu arba el. paštu Asmens duomenų tvarkytoją prieš protingą laiko terminą. Dėl konkrečių pakeitimų yra deramasi atskirai.</w:t>
      </w:r>
    </w:p>
    <w:p w14:paraId="2F76C957" w14:textId="77777777" w:rsidR="00143A4C" w:rsidRPr="00143A4C" w:rsidRDefault="00143A4C" w:rsidP="00143A4C">
      <w:pPr>
        <w:jc w:val="both"/>
        <w:rPr>
          <w:szCs w:val="24"/>
        </w:rPr>
      </w:pPr>
      <w:r w:rsidRPr="00143A4C">
        <w:rPr>
          <w:szCs w:val="24"/>
        </w:rPr>
        <w:t>3.3. Asmens duomenų valdytojas įsipareigoja užtikrinti, kad asmens duomenų tvarkymas, kurį pavesta atlikti Asmens duomenų tvarkytojui, yra teisėtas.</w:t>
      </w:r>
    </w:p>
    <w:p w14:paraId="7B16E931" w14:textId="77777777" w:rsidR="00143A4C" w:rsidRPr="00143A4C" w:rsidRDefault="00143A4C" w:rsidP="00143A4C">
      <w:pPr>
        <w:jc w:val="both"/>
        <w:rPr>
          <w:b/>
          <w:szCs w:val="24"/>
        </w:rPr>
      </w:pPr>
    </w:p>
    <w:p w14:paraId="38FCEDCB" w14:textId="77777777" w:rsidR="00143A4C" w:rsidRPr="00143A4C" w:rsidRDefault="00143A4C" w:rsidP="00143A4C">
      <w:pPr>
        <w:jc w:val="both"/>
        <w:rPr>
          <w:b/>
          <w:szCs w:val="24"/>
        </w:rPr>
      </w:pPr>
      <w:r w:rsidRPr="00143A4C">
        <w:rPr>
          <w:b/>
          <w:szCs w:val="24"/>
        </w:rPr>
        <w:t>4. Asmens duomenų perdavimas į trečiąsias valstybes</w:t>
      </w:r>
    </w:p>
    <w:p w14:paraId="5A3B5B49" w14:textId="77777777" w:rsidR="00143A4C" w:rsidRPr="00143A4C" w:rsidRDefault="00143A4C" w:rsidP="00143A4C">
      <w:pPr>
        <w:jc w:val="both"/>
        <w:rPr>
          <w:szCs w:val="24"/>
        </w:rPr>
      </w:pPr>
      <w:r w:rsidRPr="00143A4C">
        <w:rPr>
          <w:szCs w:val="24"/>
        </w:rPr>
        <w:t>4.1. Asmens duomenų tvarkytojas neturi teisės be išankstinio Asmens duomenų valdytojo rašytinio sutikimo persiųsti (perduoti) asmens duomenų už Europos ekonominės erdvės (toliau – EEE) ribų. Gavęs Asmens duomenų valdytojo sutikimą persiųsti (perduoti) asmens duomenis, prieš siųsdamas duomenis už EEE ribų, Asmens duomenų tvarkytojas privalo sudaryti galiojantį asmens duomenų perdavimo susitarimą, kuris būtų parengtas vadovaujantis Bendrojo duomenų apsaugos reglamento V skyriaus nuostatomis, taip pat turi būti laikomasi asmens duomenų apsaugą reglamentuojančių teisės aktų reikalavimų.</w:t>
      </w:r>
    </w:p>
    <w:p w14:paraId="3229F7DB" w14:textId="77777777" w:rsidR="00143A4C" w:rsidRPr="00143A4C" w:rsidRDefault="00143A4C" w:rsidP="00143A4C">
      <w:pPr>
        <w:autoSpaceDE w:val="0"/>
        <w:autoSpaceDN w:val="0"/>
        <w:adjustRightInd w:val="0"/>
        <w:jc w:val="both"/>
        <w:rPr>
          <w:rFonts w:eastAsia="Calibri"/>
          <w:szCs w:val="24"/>
        </w:rPr>
      </w:pPr>
      <w:r w:rsidRPr="00143A4C">
        <w:rPr>
          <w:szCs w:val="24"/>
        </w:rPr>
        <w:t xml:space="preserve">4.2. </w:t>
      </w:r>
      <w:r w:rsidRPr="00143A4C">
        <w:rPr>
          <w:rFonts w:eastAsia="Calibri"/>
          <w:szCs w:val="24"/>
        </w:rPr>
        <w:t xml:space="preserve">Asmens duomenų valdytojas dėl pagrįstų priežasčių turi teisę bet kuriuo metu atšaukti savo sutikimą perduoti asmens duomenis į trečiąsias valstybes, kaip nurodyta Susitarimo 4.1 papunktyje. Tokiu atveju, Asmens duomenų tvarkytojas privalo nedelsiant nutraukti tokį asmens duomenų perdavimą ir, remiantis Asmens duomenų valdytojo reikalavimu, pateikti šias aplinkybes pagrindžiantį rašytinį patvirtinimą. </w:t>
      </w:r>
    </w:p>
    <w:p w14:paraId="0F165B76" w14:textId="77777777" w:rsidR="00143A4C" w:rsidRPr="00143A4C" w:rsidRDefault="00143A4C" w:rsidP="00143A4C">
      <w:pPr>
        <w:jc w:val="both"/>
        <w:rPr>
          <w:szCs w:val="24"/>
        </w:rPr>
      </w:pPr>
    </w:p>
    <w:p w14:paraId="67BF7B9B" w14:textId="77777777" w:rsidR="00143A4C" w:rsidRPr="00143A4C" w:rsidRDefault="00143A4C" w:rsidP="00143A4C">
      <w:pPr>
        <w:tabs>
          <w:tab w:val="left" w:pos="426"/>
        </w:tabs>
        <w:jc w:val="both"/>
        <w:rPr>
          <w:b/>
          <w:szCs w:val="24"/>
        </w:rPr>
      </w:pPr>
      <w:r w:rsidRPr="00143A4C">
        <w:rPr>
          <w:b/>
          <w:szCs w:val="24"/>
        </w:rPr>
        <w:t>5. Asmens duomenų tvarkymo saugumo užtikrinimas</w:t>
      </w:r>
    </w:p>
    <w:p w14:paraId="37F5DCEC" w14:textId="77777777" w:rsidR="00143A4C" w:rsidRPr="00143A4C" w:rsidRDefault="00143A4C" w:rsidP="00143A4C">
      <w:pPr>
        <w:jc w:val="both"/>
        <w:rPr>
          <w:szCs w:val="24"/>
        </w:rPr>
      </w:pPr>
      <w:r w:rsidRPr="00143A4C">
        <w:rPr>
          <w:szCs w:val="24"/>
        </w:rPr>
        <w:t>5.1. Asmens duomenų tvarkytojas įsipareigoja savo sąskaita imtis tinkamų techninių bei organizacinių priemonių, siekiant užtikrinti tvarkomų asmens duomenų saugumą bei įsipareigoja laikytis visų rašytinių saugumo reikalavimų ir politikų, kurias pateiks Asmens duomenų valdytojas. Asmens duomenų tvarkytojas įsipareigoja saugoti asmens duomenis nuo sunaikinimo, modifikavimo, neteisėto platinimo arba neteisėtos prieigos, nuo visų formų neteisėto tvarkymo.</w:t>
      </w:r>
    </w:p>
    <w:p w14:paraId="6E292DFC" w14:textId="77777777" w:rsidR="00143A4C" w:rsidRPr="00143A4C" w:rsidRDefault="00143A4C" w:rsidP="00143A4C">
      <w:pPr>
        <w:jc w:val="both"/>
        <w:rPr>
          <w:szCs w:val="24"/>
        </w:rPr>
      </w:pPr>
      <w:r w:rsidRPr="00143A4C">
        <w:rPr>
          <w:szCs w:val="24"/>
        </w:rPr>
        <w:t>5.2. Asmens duomenų tvarkytojas įsipareigoja užtikrinti, kad tvarkydamas asmens duomenis jis taikys bent šias priemones:</w:t>
      </w:r>
    </w:p>
    <w:p w14:paraId="3CD61E19" w14:textId="77777777" w:rsidR="00143A4C" w:rsidRPr="00143A4C" w:rsidRDefault="00143A4C" w:rsidP="00143A4C">
      <w:pPr>
        <w:jc w:val="both"/>
        <w:rPr>
          <w:szCs w:val="24"/>
        </w:rPr>
      </w:pPr>
      <w:r w:rsidRPr="00143A4C">
        <w:rPr>
          <w:szCs w:val="24"/>
        </w:rPr>
        <w:t>5.2.1. Asmens duomenų tvarkytojo patalpos, kuriose laikoma kompiuterinė įranga bei nešiojamos informacijos saugyklos, kuriose saugomi asmens duomenys, kai nėra stebimos, bus užrakinamos, tam, kad būtų užtikrinama apsauga nuo neleistino asmens duomenų naudojimo, poveikio darymo bei vagystės.</w:t>
      </w:r>
    </w:p>
    <w:p w14:paraId="7D4D812A" w14:textId="77777777" w:rsidR="00143A4C" w:rsidRPr="00143A4C" w:rsidRDefault="00143A4C" w:rsidP="00143A4C">
      <w:pPr>
        <w:jc w:val="both"/>
        <w:rPr>
          <w:szCs w:val="24"/>
        </w:rPr>
      </w:pPr>
      <w:r w:rsidRPr="00143A4C">
        <w:rPr>
          <w:szCs w:val="24"/>
        </w:rPr>
        <w:t>5.2.2. Įtvirtintas procesas, kurio metu būtų testuojamas asmens duomenų atkūrimas iš saugyklų, jeigu Pagrindinis susitarimas numato Asmens duomenų tvarkytojo prievolę užtikrinti asmens duomenų atkūrimą.</w:t>
      </w:r>
    </w:p>
    <w:p w14:paraId="21613187" w14:textId="77777777" w:rsidR="00143A4C" w:rsidRPr="00143A4C" w:rsidRDefault="00143A4C" w:rsidP="00143A4C">
      <w:pPr>
        <w:jc w:val="both"/>
        <w:rPr>
          <w:szCs w:val="24"/>
        </w:rPr>
      </w:pPr>
      <w:r w:rsidRPr="00143A4C">
        <w:rPr>
          <w:szCs w:val="24"/>
        </w:rPr>
        <w:t>5.2.3. Prieiga prie asmens duomenų turi būti suteikta tik tiems asmenims, kuriems asmens duomenys reikalingi darbo funkcijoms atlikti. Naudotojo kodas, slaptažodis bus unikalūs bei neprieinami neautorizuotam personalui. Asmens duomenų tvarkytojas užtikrins procedūrų, kuriomis užtikrinamas prieigos prie asmens duomenų davimas bei panaikinimas, buvimą.</w:t>
      </w:r>
    </w:p>
    <w:p w14:paraId="28B5D8E4" w14:textId="77777777" w:rsidR="00143A4C" w:rsidRPr="00143A4C" w:rsidRDefault="00143A4C" w:rsidP="00143A4C">
      <w:pPr>
        <w:jc w:val="both"/>
        <w:rPr>
          <w:szCs w:val="24"/>
        </w:rPr>
      </w:pPr>
      <w:r w:rsidRPr="00143A4C">
        <w:rPr>
          <w:szCs w:val="24"/>
        </w:rPr>
        <w:t>5.2.4. Asmens duomenų tvarkytojas užtikrins, jog bus išsaugota Asmens duomenų tvarkytojo vykdomų prisijungimų prie asmens duomenų istorija bei su asmens duomenimis atliktų veiksmų istorija ne trumpesniam kaip 6 mėnesių laikotarpiui. Asmens duomenų tvarkytojas išsaugos minėtus duomenis ir Asmens duomenų valdytojo prašymu, juos pateiks.</w:t>
      </w:r>
    </w:p>
    <w:p w14:paraId="634E7C4A" w14:textId="77777777" w:rsidR="00143A4C" w:rsidRPr="00143A4C" w:rsidRDefault="00143A4C" w:rsidP="00143A4C">
      <w:pPr>
        <w:jc w:val="both"/>
        <w:rPr>
          <w:szCs w:val="24"/>
        </w:rPr>
      </w:pPr>
      <w:r w:rsidRPr="00143A4C">
        <w:rPr>
          <w:szCs w:val="24"/>
        </w:rPr>
        <w:t>5.2.5. Užtikrins saugų duomenų perdavimo ryšį tarp Asmens duomenų tvarkytojo ir Asmens duomenų valdytojo. Tuo atveju, kai naudojami išoriniai asmens duomenų perdavimo ryšiai, kurių nekontroliuoja Asmens duomenų tvarkytojas, bus užtikrintas techninių priemonių, kuriomis užtikrinamas prisijungimo prie ryšio autorizavimas bei Asmens duomenų tvarkytojo perduodamų duomenų užkodavimas, naudojimas.</w:t>
      </w:r>
    </w:p>
    <w:p w14:paraId="55031E70" w14:textId="77777777" w:rsidR="00143A4C" w:rsidRPr="00143A4C" w:rsidRDefault="00143A4C" w:rsidP="00143A4C">
      <w:pPr>
        <w:jc w:val="both"/>
        <w:rPr>
          <w:szCs w:val="24"/>
        </w:rPr>
      </w:pPr>
      <w:r w:rsidRPr="00143A4C">
        <w:rPr>
          <w:szCs w:val="24"/>
        </w:rPr>
        <w:t>5.2.6. Įtvirtintas procesas saugiam įrangos, kurioje buvo laikomi asmens duomenys, sunaikinimui ir taisymui.</w:t>
      </w:r>
    </w:p>
    <w:p w14:paraId="73B39CAE" w14:textId="77777777" w:rsidR="00143A4C" w:rsidRPr="00143A4C" w:rsidRDefault="00143A4C" w:rsidP="00143A4C">
      <w:pPr>
        <w:jc w:val="both"/>
        <w:rPr>
          <w:szCs w:val="24"/>
        </w:rPr>
      </w:pPr>
      <w:r w:rsidRPr="00143A4C">
        <w:rPr>
          <w:szCs w:val="24"/>
        </w:rPr>
        <w:t xml:space="preserve">5.2.7. Asmens duomenų tvarkytojas įsipareigoja imtis visų veiksmų, kad padėtų Asmens duomenų valdytojui asmens duomenų saugumo pažeidimo atveju siekiant sumažinti pažeidimo neigiamas pasekmes, taip pat nedelsiant pranešti Asmens duomenų valdytojui apie bet kokį incidentą, susijusį su asmens duomenimis bei apie neautorizuotą prieigą prie asmens duomenų. </w:t>
      </w:r>
    </w:p>
    <w:p w14:paraId="4C8EB1ED" w14:textId="77777777" w:rsidR="00143A4C" w:rsidRPr="00143A4C" w:rsidRDefault="00143A4C" w:rsidP="00143A4C">
      <w:pPr>
        <w:jc w:val="both"/>
        <w:rPr>
          <w:szCs w:val="24"/>
        </w:rPr>
      </w:pPr>
      <w:r w:rsidRPr="00143A4C">
        <w:rPr>
          <w:szCs w:val="24"/>
        </w:rPr>
        <w:t xml:space="preserve">5.2.8. Asmens duomenų tvarkytojas įsipareigoja, kad prieigą prie asmens duomenų suteiks tik tiems Asmens duomenų tvarkytojo darbuotojams, kuriems prieiga būtina siekiant užtikrinti Asmens duomenų tvarkytojo pareigų, pagal Susitarimą, vykdymui. Asmens duomenų tvarkytojas įsipareigoja užtikrinti, kad asmenys, kurie turi prieigą prie asmens duomenų, yra pasirašę konfidencialumo susitarimą, kuris apima ir asmens duomenų neatskleidimo įsipareigojimą. Konfidencialumo susitarimo apimtis privalo būti ne mažesnė nei šio Susitarimo. Asmens duomenų tvarkytojo darbuotojai turi būti informuoti, kaip jie privalo tvarkyti asmens duomenis.  </w:t>
      </w:r>
    </w:p>
    <w:p w14:paraId="194CAE89" w14:textId="77777777" w:rsidR="00143A4C" w:rsidRPr="00143A4C" w:rsidRDefault="00143A4C" w:rsidP="00143A4C">
      <w:pPr>
        <w:jc w:val="both"/>
        <w:rPr>
          <w:szCs w:val="24"/>
        </w:rPr>
      </w:pPr>
      <w:r w:rsidRPr="00143A4C">
        <w:rPr>
          <w:szCs w:val="24"/>
        </w:rPr>
        <w:t xml:space="preserve">5.3. </w:t>
      </w:r>
      <w:r w:rsidRPr="00143A4C">
        <w:rPr>
          <w:rFonts w:eastAsia="Calibri"/>
          <w:szCs w:val="24"/>
        </w:rPr>
        <w:t>Susitarimo 5 punkto nuostatos lieka galioti ir po šio Susitarimo nutraukimo ar pasibaigimo.</w:t>
      </w:r>
    </w:p>
    <w:p w14:paraId="2DD084A7" w14:textId="77777777" w:rsidR="00143A4C" w:rsidRPr="00143A4C" w:rsidRDefault="00143A4C" w:rsidP="00143A4C">
      <w:pPr>
        <w:jc w:val="both"/>
        <w:rPr>
          <w:szCs w:val="24"/>
        </w:rPr>
      </w:pPr>
    </w:p>
    <w:p w14:paraId="337DCE10" w14:textId="77777777" w:rsidR="00143A4C" w:rsidRPr="00143A4C" w:rsidRDefault="00143A4C" w:rsidP="00143A4C">
      <w:pPr>
        <w:jc w:val="both"/>
        <w:rPr>
          <w:b/>
          <w:szCs w:val="24"/>
        </w:rPr>
      </w:pPr>
      <w:r w:rsidRPr="00143A4C">
        <w:rPr>
          <w:b/>
          <w:szCs w:val="24"/>
        </w:rPr>
        <w:t>6. Audito teisės</w:t>
      </w:r>
    </w:p>
    <w:p w14:paraId="7C571C04" w14:textId="77777777" w:rsidR="00143A4C" w:rsidRPr="00143A4C" w:rsidRDefault="00143A4C" w:rsidP="00143A4C">
      <w:pPr>
        <w:jc w:val="both"/>
        <w:rPr>
          <w:szCs w:val="24"/>
        </w:rPr>
      </w:pPr>
      <w:r w:rsidRPr="00143A4C">
        <w:rPr>
          <w:szCs w:val="24"/>
        </w:rPr>
        <w:t xml:space="preserve">6.1. Asmens duomenų tvarkytojas įsipareigoja, pagal savo turimą informaciją, suteikti Asmens duomenų valdytojui informaciją ir pagalbą, kuri reikalinga siekiant įrodyti, jog asmens duomenų tvarkymo veiksmai atitinka Bendrajame duomenų apsaugos reglamente bei Susitarime įtvirtintus reikalavimus, taip pat padėti Asmens duomenų valdytojui arba kitam jo įgaliotam auditoriui atlikti asmens duomenų tvarkymo auditą.  </w:t>
      </w:r>
    </w:p>
    <w:p w14:paraId="34DACE59" w14:textId="77777777" w:rsidR="00143A4C" w:rsidRPr="00143A4C" w:rsidRDefault="00143A4C" w:rsidP="00143A4C">
      <w:pPr>
        <w:jc w:val="both"/>
        <w:rPr>
          <w:szCs w:val="24"/>
        </w:rPr>
      </w:pPr>
      <w:r w:rsidRPr="00143A4C">
        <w:rPr>
          <w:szCs w:val="24"/>
        </w:rPr>
        <w:t xml:space="preserve">6.2. Asmens duomenų tvarkytojas įsipareigoja užtikrinti galimybę priežiūros institucijoms atlikti Asmens duomenų tvarkytojo ir (ar) </w:t>
      </w:r>
      <w:proofErr w:type="spellStart"/>
      <w:r w:rsidRPr="00143A4C">
        <w:rPr>
          <w:szCs w:val="24"/>
        </w:rPr>
        <w:t>subtvarkytojų</w:t>
      </w:r>
      <w:proofErr w:type="spellEnd"/>
      <w:r w:rsidRPr="00143A4C">
        <w:rPr>
          <w:szCs w:val="24"/>
        </w:rPr>
        <w:t xml:space="preserve"> patikrinimus ir nedelsiant informuoti Asmens duomenų valdytoją apie tokius priežiūros institucijų patikrinimus, susijusius su Asmens duomenų valdytojo valdomais asmens duomenimis, nebent priežiūros institucija draudžia tokį informavimą.</w:t>
      </w:r>
    </w:p>
    <w:p w14:paraId="492B00C7" w14:textId="77777777" w:rsidR="00143A4C" w:rsidRDefault="00143A4C" w:rsidP="00143A4C">
      <w:pPr>
        <w:jc w:val="both"/>
        <w:rPr>
          <w:szCs w:val="24"/>
        </w:rPr>
      </w:pPr>
    </w:p>
    <w:p w14:paraId="38A2B955" w14:textId="77777777" w:rsidR="00413A1E" w:rsidRPr="00143A4C" w:rsidRDefault="00413A1E" w:rsidP="00143A4C">
      <w:pPr>
        <w:jc w:val="both"/>
        <w:rPr>
          <w:szCs w:val="24"/>
        </w:rPr>
      </w:pPr>
    </w:p>
    <w:p w14:paraId="11C9A0F9" w14:textId="77777777" w:rsidR="00143A4C" w:rsidRPr="00143A4C" w:rsidRDefault="00143A4C" w:rsidP="00143A4C">
      <w:pPr>
        <w:jc w:val="both"/>
        <w:rPr>
          <w:b/>
          <w:szCs w:val="24"/>
        </w:rPr>
      </w:pPr>
      <w:r w:rsidRPr="00143A4C">
        <w:rPr>
          <w:b/>
          <w:szCs w:val="24"/>
        </w:rPr>
        <w:t>7. Susitarimo galiojimas</w:t>
      </w:r>
    </w:p>
    <w:p w14:paraId="7F31194A" w14:textId="77777777" w:rsidR="00143A4C" w:rsidRPr="00143A4C" w:rsidRDefault="00143A4C" w:rsidP="00143A4C">
      <w:pPr>
        <w:jc w:val="both"/>
        <w:rPr>
          <w:szCs w:val="24"/>
        </w:rPr>
      </w:pPr>
      <w:r w:rsidRPr="00143A4C">
        <w:rPr>
          <w:szCs w:val="24"/>
        </w:rPr>
        <w:t>7.1. Susitarimas įsigalioja nuo jo pasirašymo momento ir yra taikomas asmens duomenų tvarkymui nuo Pagrindinio susitarimo įsigaliojimo dienos. Šis Susitarimas galioja tol, kol galioja Pagrindinis susitarimas. Pagrindiniam susitarimui pasibaigus, neatsižvelgiant į Pagrindinio susitarimo pasibaigimo teisinį pagrindą, Asmens duomenų tvarkytojas turi nutraukti jam patikėtų Asmens duomenų valdytojo valdomų asmens duomenų tvarkymo operacijas.</w:t>
      </w:r>
    </w:p>
    <w:p w14:paraId="19A42BDD" w14:textId="77777777" w:rsidR="00143A4C" w:rsidRPr="00143A4C" w:rsidRDefault="00143A4C" w:rsidP="00143A4C">
      <w:pPr>
        <w:jc w:val="both"/>
        <w:rPr>
          <w:szCs w:val="24"/>
        </w:rPr>
      </w:pPr>
      <w:r w:rsidRPr="00143A4C">
        <w:rPr>
          <w:szCs w:val="24"/>
        </w:rPr>
        <w:t>7.2. Susitarimo sąlygos galios visą laiką, kol Asmens duomenų tvarkytojas tvarkys asmens duomenis, kurių atžvilgiu Asmens duomenų valdytojas yra duomenų valdytojas, ir kol vykdomi visi Susitarimo reikalavimai.</w:t>
      </w:r>
    </w:p>
    <w:p w14:paraId="4A337A0D" w14:textId="77777777" w:rsidR="00143A4C" w:rsidRPr="00143A4C" w:rsidRDefault="00143A4C" w:rsidP="00143A4C">
      <w:pPr>
        <w:jc w:val="both"/>
        <w:rPr>
          <w:szCs w:val="24"/>
        </w:rPr>
      </w:pPr>
      <w:r w:rsidRPr="00143A4C">
        <w:rPr>
          <w:szCs w:val="24"/>
        </w:rPr>
        <w:t>7.3. Asmens duomenų konfidencialumo įsipareigojimai lieka galioti ir pasibaigus Pagrindiniams susitarimui ir (arba) Susitarimui ir galioja neterminuotai.</w:t>
      </w:r>
    </w:p>
    <w:p w14:paraId="33DE2A7A" w14:textId="77777777" w:rsidR="00143A4C" w:rsidRPr="00143A4C" w:rsidRDefault="00143A4C" w:rsidP="00143A4C">
      <w:pPr>
        <w:jc w:val="both"/>
        <w:rPr>
          <w:b/>
          <w:szCs w:val="24"/>
        </w:rPr>
      </w:pPr>
    </w:p>
    <w:p w14:paraId="6D10576B" w14:textId="77777777" w:rsidR="00143A4C" w:rsidRPr="00143A4C" w:rsidRDefault="00143A4C" w:rsidP="00143A4C">
      <w:pPr>
        <w:jc w:val="both"/>
        <w:rPr>
          <w:b/>
          <w:szCs w:val="24"/>
        </w:rPr>
      </w:pPr>
      <w:r w:rsidRPr="00143A4C">
        <w:rPr>
          <w:b/>
          <w:szCs w:val="24"/>
        </w:rPr>
        <w:t>8. Priemonės, kurių imamasi pasibaigus asmens duomenų tvarkymui</w:t>
      </w:r>
    </w:p>
    <w:p w14:paraId="26F6A08E" w14:textId="77777777" w:rsidR="00143A4C" w:rsidRPr="00143A4C" w:rsidRDefault="00143A4C" w:rsidP="00143A4C">
      <w:pPr>
        <w:jc w:val="both"/>
        <w:rPr>
          <w:szCs w:val="24"/>
        </w:rPr>
      </w:pPr>
      <w:r w:rsidRPr="00143A4C">
        <w:rPr>
          <w:szCs w:val="24"/>
        </w:rPr>
        <w:t xml:space="preserve">8.1. Pasibaigus Susitarimo galiojimui, Asmens duomenų tvarkytojas privalo, Asmens duomenų valdytojo pasirinkimu, apie kurį Asmens duomenų valdytojas privalo raštu informuoti Asmens duomenų tvarkytoją, grąžinti Asmens duomenų valdytojui arba sunaikinti asmens duomenis, kuriuos gavo iš Asmens duomenų valdytojo Pagrindinio susitarimo ir šio Susitarimo pagrindu ir ištrinti esamas jų kopijas. Asmens duomenų tvarkytojas privalo užtikrinti, kad </w:t>
      </w:r>
      <w:proofErr w:type="spellStart"/>
      <w:r w:rsidRPr="00143A4C">
        <w:rPr>
          <w:szCs w:val="24"/>
        </w:rPr>
        <w:t>subtvarkytojas</w:t>
      </w:r>
      <w:proofErr w:type="spellEnd"/>
      <w:r w:rsidRPr="00143A4C">
        <w:rPr>
          <w:szCs w:val="24"/>
        </w:rPr>
        <w:t xml:space="preserve"> (-ai) atliks tokius pačius veiksmus.</w:t>
      </w:r>
    </w:p>
    <w:p w14:paraId="5E7A24A7" w14:textId="77777777" w:rsidR="00143A4C" w:rsidRPr="00143A4C" w:rsidRDefault="00143A4C" w:rsidP="00143A4C">
      <w:pPr>
        <w:jc w:val="both"/>
        <w:rPr>
          <w:szCs w:val="24"/>
        </w:rPr>
      </w:pPr>
      <w:r w:rsidRPr="00143A4C">
        <w:rPr>
          <w:szCs w:val="24"/>
        </w:rPr>
        <w:t>8.2. Asmens duomenų valdytojo reikalavimu, Asmens duomenų tvarkytojas privalo pateikti Asmens duomenų valdytojui sąrašą priemonių, kurių buvo imtasi, siekiant užtikrinti tvarkingą asmens duomenų tvarkymo nutraukimą.</w:t>
      </w:r>
    </w:p>
    <w:p w14:paraId="0EDCF5EF" w14:textId="77777777" w:rsidR="00143A4C" w:rsidRPr="00143A4C" w:rsidRDefault="00143A4C" w:rsidP="00143A4C">
      <w:pPr>
        <w:jc w:val="both"/>
        <w:rPr>
          <w:szCs w:val="24"/>
        </w:rPr>
      </w:pPr>
    </w:p>
    <w:p w14:paraId="4DD38E71" w14:textId="77777777" w:rsidR="00143A4C" w:rsidRPr="00143A4C" w:rsidRDefault="00143A4C" w:rsidP="00143A4C">
      <w:pPr>
        <w:jc w:val="both"/>
        <w:rPr>
          <w:b/>
          <w:szCs w:val="24"/>
        </w:rPr>
      </w:pPr>
      <w:r w:rsidRPr="00143A4C">
        <w:rPr>
          <w:b/>
          <w:szCs w:val="24"/>
        </w:rPr>
        <w:t>9. Atsakomybė</w:t>
      </w:r>
    </w:p>
    <w:p w14:paraId="480C5CDE" w14:textId="77777777" w:rsidR="00143A4C" w:rsidRPr="00143A4C" w:rsidRDefault="00143A4C" w:rsidP="00143A4C">
      <w:pPr>
        <w:jc w:val="both"/>
        <w:rPr>
          <w:szCs w:val="24"/>
        </w:rPr>
      </w:pPr>
      <w:r w:rsidRPr="00143A4C">
        <w:rPr>
          <w:szCs w:val="24"/>
        </w:rPr>
        <w:t>9.1. Turint įtarimą, jog Asmens duomenų tvarkytojas nesilaiko šio Susitarimo, Asmens duomenų valdytojas apie tai raštu informuoja Asmens duomenų tvarkytoją. Pasitvirtinus informacijai, jog yra nesilaikoma šio Susitarimo nuostatų, Asmens duomenų valdytojas suteikia Asmens duomenų tvarkytojui teisę per 30 (trisdešimt) dienų laikotarpį (įspėjimo terminą) visiškai pašalinti pažeidimą. Visiškai nepašalinus pažeidimo, Asmens duomenų valdytojas turi teisę be įspėjimo nutraukti Pagrindinį susitarimą.</w:t>
      </w:r>
    </w:p>
    <w:p w14:paraId="1D5385FF" w14:textId="77777777" w:rsidR="00143A4C" w:rsidRPr="00143A4C" w:rsidRDefault="00143A4C" w:rsidP="00143A4C">
      <w:pPr>
        <w:jc w:val="both"/>
        <w:rPr>
          <w:szCs w:val="24"/>
        </w:rPr>
      </w:pPr>
      <w:r w:rsidRPr="00143A4C">
        <w:rPr>
          <w:szCs w:val="24"/>
        </w:rPr>
        <w:t>9.2. Asmens duomenų tvarkytojui pagal šį Susitarimą netaikomi jokie atsakomybės ribojimai, jeigu tokie buvo numatyti Pagrindiniame susitarime.</w:t>
      </w:r>
    </w:p>
    <w:p w14:paraId="284836D8" w14:textId="77777777" w:rsidR="00143A4C" w:rsidRPr="00143A4C" w:rsidRDefault="00143A4C" w:rsidP="00143A4C">
      <w:pPr>
        <w:jc w:val="both"/>
        <w:rPr>
          <w:szCs w:val="24"/>
        </w:rPr>
      </w:pPr>
      <w:r w:rsidRPr="00143A4C">
        <w:rPr>
          <w:szCs w:val="24"/>
        </w:rPr>
        <w:t xml:space="preserve">9.3. Asmens duomenų tvarkytojas privalo visiškai atlyginti bet kokią žalą, kurią Asmens duomenų valdytojas patiria dėl Susitarime ir (ar) Asmens duomenų tvarkytojui ir (arba) </w:t>
      </w:r>
      <w:proofErr w:type="spellStart"/>
      <w:r w:rsidRPr="00143A4C">
        <w:rPr>
          <w:szCs w:val="24"/>
        </w:rPr>
        <w:t>subtvarkytojui</w:t>
      </w:r>
      <w:proofErr w:type="spellEnd"/>
      <w:r w:rsidRPr="00143A4C">
        <w:rPr>
          <w:szCs w:val="24"/>
        </w:rPr>
        <w:t xml:space="preserve"> taikomuose Asmens duomenų apsaugą reglamentuojančiuose teisės aktuose numatytų prievolių neįvykdymo arba netinkamo įvykdymo. Į šią žalą įeina visos Asmens duomenų valdytojo patirtos išlaidos, įskaitant, bet neapsiribojant: baudomis, mokesčiais ir kita.</w:t>
      </w:r>
    </w:p>
    <w:p w14:paraId="756CC093" w14:textId="77777777" w:rsidR="00143A4C" w:rsidRPr="00143A4C" w:rsidRDefault="00143A4C" w:rsidP="00143A4C">
      <w:pPr>
        <w:jc w:val="both"/>
        <w:rPr>
          <w:b/>
          <w:szCs w:val="24"/>
        </w:rPr>
      </w:pPr>
    </w:p>
    <w:p w14:paraId="6824CBE0" w14:textId="77777777" w:rsidR="00143A4C" w:rsidRPr="00143A4C" w:rsidRDefault="00143A4C" w:rsidP="00143A4C">
      <w:pPr>
        <w:jc w:val="both"/>
        <w:rPr>
          <w:b/>
          <w:szCs w:val="24"/>
        </w:rPr>
      </w:pPr>
      <w:r w:rsidRPr="00143A4C">
        <w:rPr>
          <w:b/>
          <w:szCs w:val="24"/>
        </w:rPr>
        <w:t>10. Ginčų sprendimas</w:t>
      </w:r>
    </w:p>
    <w:p w14:paraId="66AE2F9B" w14:textId="77777777" w:rsidR="00143A4C" w:rsidRPr="00143A4C" w:rsidRDefault="00143A4C" w:rsidP="00143A4C">
      <w:pPr>
        <w:jc w:val="both"/>
        <w:rPr>
          <w:szCs w:val="24"/>
        </w:rPr>
      </w:pPr>
      <w:r w:rsidRPr="00143A4C">
        <w:rPr>
          <w:szCs w:val="24"/>
        </w:rPr>
        <w:t xml:space="preserve">Visi ginčai, kylantys iš Susitarimo vykdymo, bus sprendžiami Lietuvos Respublikos teismuose. Informaciją apie kreipimąsi į teismą, bylos nagrinėjimo proceso informaciją bei sprendimą Šalys laikys konfidencialia informacija. Šiam </w:t>
      </w:r>
      <w:bookmarkStart w:id="13" w:name="_Hlk36541673"/>
      <w:r w:rsidRPr="00143A4C">
        <w:rPr>
          <w:szCs w:val="24"/>
        </w:rPr>
        <w:t>Susitarimui</w:t>
      </w:r>
      <w:bookmarkEnd w:id="13"/>
      <w:r w:rsidRPr="00143A4C">
        <w:rPr>
          <w:szCs w:val="24"/>
        </w:rPr>
        <w:t xml:space="preserve"> taikoma Lietuvos Respublikos teisė.</w:t>
      </w:r>
    </w:p>
    <w:p w14:paraId="43654857" w14:textId="77777777" w:rsidR="00143A4C" w:rsidRPr="00143A4C" w:rsidRDefault="00143A4C" w:rsidP="00143A4C">
      <w:pPr>
        <w:jc w:val="both"/>
        <w:rPr>
          <w:szCs w:val="24"/>
        </w:rPr>
      </w:pPr>
    </w:p>
    <w:p w14:paraId="1F951530" w14:textId="77777777" w:rsidR="00143A4C" w:rsidRPr="00143A4C" w:rsidRDefault="00143A4C" w:rsidP="00143A4C">
      <w:pPr>
        <w:jc w:val="both"/>
        <w:rPr>
          <w:b/>
          <w:szCs w:val="24"/>
        </w:rPr>
      </w:pPr>
      <w:r w:rsidRPr="00143A4C">
        <w:rPr>
          <w:b/>
          <w:szCs w:val="24"/>
        </w:rPr>
        <w:t xml:space="preserve">11. Baigiamosios nuostatos </w:t>
      </w:r>
    </w:p>
    <w:p w14:paraId="355A9546" w14:textId="77777777" w:rsidR="00143A4C" w:rsidRPr="00143A4C" w:rsidRDefault="00143A4C" w:rsidP="00143A4C">
      <w:pPr>
        <w:jc w:val="both"/>
        <w:rPr>
          <w:szCs w:val="24"/>
        </w:rPr>
      </w:pPr>
      <w:r w:rsidRPr="00143A4C">
        <w:rPr>
          <w:szCs w:val="24"/>
        </w:rPr>
        <w:t xml:space="preserve">11.1. Šis Susitarimas yra neatskiriama Pagrindinio susitarimo dalis. </w:t>
      </w:r>
    </w:p>
    <w:p w14:paraId="6F1D792A" w14:textId="77777777" w:rsidR="00143A4C" w:rsidRPr="00143A4C" w:rsidRDefault="00143A4C" w:rsidP="00143A4C">
      <w:pPr>
        <w:jc w:val="both"/>
        <w:rPr>
          <w:szCs w:val="24"/>
        </w:rPr>
      </w:pPr>
      <w:r w:rsidRPr="00143A4C">
        <w:rPr>
          <w:szCs w:val="24"/>
        </w:rPr>
        <w:t>11.2. Šalių paskirti asmenys, atsakingi už Susitarimo vykdymą, yra nurodyti Pagrindiniame susitarime.</w:t>
      </w:r>
    </w:p>
    <w:p w14:paraId="58BE3F2F" w14:textId="77777777" w:rsidR="00143A4C" w:rsidRPr="00143A4C" w:rsidRDefault="00143A4C" w:rsidP="00143A4C">
      <w:pPr>
        <w:tabs>
          <w:tab w:val="left" w:pos="1134"/>
          <w:tab w:val="left" w:pos="1843"/>
        </w:tabs>
        <w:jc w:val="both"/>
        <w:rPr>
          <w:szCs w:val="24"/>
        </w:rPr>
      </w:pPr>
      <w:r w:rsidRPr="00143A4C">
        <w:rPr>
          <w:szCs w:val="24"/>
        </w:rPr>
        <w:t>11.3. Bet kokie šio Susitarimo pakeitimai ir papildymai galioja tik sudaryti raštu ir pasirašyti, įskaitant pasirašymą elektroniniu būdu. Visi Susitarimo priedai yra neatskiriama Susitarimo dalis.</w:t>
      </w:r>
    </w:p>
    <w:p w14:paraId="158AE2E4" w14:textId="77777777" w:rsidR="00143A4C" w:rsidRPr="00143A4C" w:rsidRDefault="00143A4C" w:rsidP="00143A4C">
      <w:pPr>
        <w:autoSpaceDE w:val="0"/>
        <w:autoSpaceDN w:val="0"/>
        <w:adjustRightInd w:val="0"/>
        <w:jc w:val="both"/>
        <w:rPr>
          <w:szCs w:val="24"/>
        </w:rPr>
      </w:pPr>
      <w:r w:rsidRPr="00143A4C">
        <w:rPr>
          <w:szCs w:val="24"/>
        </w:rPr>
        <w:t xml:space="preserve">11.4. </w:t>
      </w:r>
      <w:r w:rsidRPr="00143A4C">
        <w:rPr>
          <w:rFonts w:eastAsia="Calibri"/>
          <w:szCs w:val="24"/>
        </w:rPr>
        <w:t>Šis susitarimas pasirašomas kvalifikuotu el. parašu.</w:t>
      </w:r>
    </w:p>
    <w:p w14:paraId="0C2EFF20" w14:textId="77777777" w:rsidR="00143A4C" w:rsidRPr="00143A4C" w:rsidRDefault="00143A4C" w:rsidP="00143A4C">
      <w:pPr>
        <w:tabs>
          <w:tab w:val="num" w:pos="907"/>
        </w:tabs>
        <w:jc w:val="both"/>
        <w:rPr>
          <w:b/>
          <w:szCs w:val="24"/>
        </w:rPr>
      </w:pPr>
    </w:p>
    <w:p w14:paraId="01FE2E3E" w14:textId="77777777" w:rsidR="00143A4C" w:rsidRPr="00143A4C" w:rsidRDefault="00143A4C" w:rsidP="00143A4C">
      <w:pPr>
        <w:tabs>
          <w:tab w:val="num" w:pos="907"/>
        </w:tabs>
        <w:jc w:val="both"/>
        <w:rPr>
          <w:b/>
          <w:szCs w:val="24"/>
        </w:rPr>
      </w:pPr>
      <w:r w:rsidRPr="00143A4C">
        <w:rPr>
          <w:b/>
          <w:szCs w:val="24"/>
        </w:rPr>
        <w:t>12. Šalių rekvizitai ir parašai:</w:t>
      </w:r>
    </w:p>
    <w:p w14:paraId="0F40BC2B" w14:textId="77777777" w:rsidR="00143A4C" w:rsidRPr="00143A4C" w:rsidRDefault="00143A4C" w:rsidP="00143A4C">
      <w:pPr>
        <w:tabs>
          <w:tab w:val="num" w:pos="907"/>
        </w:tabs>
        <w:jc w:val="both"/>
        <w:rPr>
          <w:b/>
          <w:szCs w:val="24"/>
        </w:rPr>
      </w:pPr>
    </w:p>
    <w:tbl>
      <w:tblPr>
        <w:tblW w:w="9747" w:type="dxa"/>
        <w:tblInd w:w="-108" w:type="dxa"/>
        <w:tblCellMar>
          <w:left w:w="10" w:type="dxa"/>
          <w:right w:w="10" w:type="dxa"/>
        </w:tblCellMar>
        <w:tblLook w:val="0000" w:firstRow="0" w:lastRow="0" w:firstColumn="0" w:lastColumn="0" w:noHBand="0" w:noVBand="0"/>
      </w:tblPr>
      <w:tblGrid>
        <w:gridCol w:w="4928"/>
        <w:gridCol w:w="4819"/>
      </w:tblGrid>
      <w:tr w:rsidR="00143A4C" w:rsidRPr="00143A4C" w14:paraId="4ACA22D7" w14:textId="77777777" w:rsidTr="009816C8">
        <w:trPr>
          <w:cantSplit/>
          <w:trHeight w:val="3791"/>
          <w:tblHeader/>
        </w:trPr>
        <w:tc>
          <w:tcPr>
            <w:tcW w:w="4928" w:type="dxa"/>
            <w:shd w:val="clear" w:color="auto" w:fill="FFFFFF"/>
            <w:tcMar>
              <w:top w:w="0" w:type="dxa"/>
              <w:left w:w="108" w:type="dxa"/>
              <w:bottom w:w="0" w:type="dxa"/>
              <w:right w:w="108" w:type="dxa"/>
            </w:tcMar>
          </w:tcPr>
          <w:p w14:paraId="417F8794" w14:textId="77777777" w:rsidR="00143A4C" w:rsidRPr="00143A4C" w:rsidRDefault="00143A4C" w:rsidP="00143A4C">
            <w:pPr>
              <w:tabs>
                <w:tab w:val="left" w:pos="142"/>
              </w:tabs>
              <w:rPr>
                <w:szCs w:val="24"/>
              </w:rPr>
            </w:pPr>
            <w:r w:rsidRPr="00143A4C">
              <w:rPr>
                <w:b/>
                <w:szCs w:val="24"/>
              </w:rPr>
              <w:t>ASMENS DUOMENŲ VALDYTOJAS:</w:t>
            </w:r>
          </w:p>
          <w:p w14:paraId="54810DF5" w14:textId="77777777" w:rsidR="00143A4C" w:rsidRPr="00143A4C" w:rsidRDefault="00143A4C" w:rsidP="00143A4C">
            <w:pPr>
              <w:widowControl w:val="0"/>
              <w:tabs>
                <w:tab w:val="left" w:pos="567"/>
                <w:tab w:val="left" w:pos="993"/>
              </w:tabs>
              <w:ind w:left="31" w:right="62"/>
              <w:rPr>
                <w:b/>
                <w:bCs/>
              </w:rPr>
            </w:pPr>
            <w:r w:rsidRPr="00143A4C">
              <w:rPr>
                <w:b/>
                <w:bCs/>
              </w:rPr>
              <w:t xml:space="preserve">Nacionalinė žemės tarnyba </w:t>
            </w:r>
          </w:p>
          <w:p w14:paraId="76015DFF" w14:textId="77777777" w:rsidR="00143A4C" w:rsidRPr="00143A4C" w:rsidRDefault="00143A4C" w:rsidP="00143A4C">
            <w:pPr>
              <w:widowControl w:val="0"/>
              <w:tabs>
                <w:tab w:val="left" w:pos="567"/>
                <w:tab w:val="left" w:pos="993"/>
              </w:tabs>
              <w:ind w:left="31" w:right="62"/>
              <w:rPr>
                <w:b/>
                <w:bCs/>
              </w:rPr>
            </w:pPr>
            <w:r w:rsidRPr="00143A4C">
              <w:rPr>
                <w:b/>
                <w:bCs/>
              </w:rPr>
              <w:t>prie Aplinkos ministerijos</w:t>
            </w:r>
          </w:p>
          <w:p w14:paraId="2D7FF25A" w14:textId="01E4AAF6" w:rsidR="00143A4C" w:rsidRPr="00143A4C" w:rsidRDefault="005B3880" w:rsidP="00143A4C">
            <w:pPr>
              <w:widowControl w:val="0"/>
              <w:tabs>
                <w:tab w:val="left" w:pos="0"/>
                <w:tab w:val="left" w:pos="993"/>
              </w:tabs>
              <w:ind w:left="31"/>
              <w:rPr>
                <w:szCs w:val="24"/>
              </w:rPr>
            </w:pPr>
            <w:r>
              <w:rPr>
                <w:szCs w:val="24"/>
              </w:rPr>
              <w:t xml:space="preserve">Kalvarijų g. </w:t>
            </w:r>
            <w:r>
              <w:rPr>
                <w:szCs w:val="24"/>
                <w:lang w:val="en-US"/>
              </w:rPr>
              <w:t>147</w:t>
            </w:r>
            <w:r w:rsidRPr="00EA22AF">
              <w:rPr>
                <w:szCs w:val="24"/>
              </w:rPr>
              <w:t>, LT-0</w:t>
            </w:r>
            <w:r>
              <w:rPr>
                <w:szCs w:val="24"/>
              </w:rPr>
              <w:t>8352</w:t>
            </w:r>
            <w:r w:rsidRPr="00EA22AF">
              <w:rPr>
                <w:szCs w:val="24"/>
              </w:rPr>
              <w:t xml:space="preserve"> </w:t>
            </w:r>
            <w:r w:rsidR="00143A4C" w:rsidRPr="00143A4C">
              <w:t>Vilnius</w:t>
            </w:r>
            <w:r w:rsidR="00143A4C" w:rsidRPr="00143A4C">
              <w:br/>
              <w:t>Kodas 188704927</w:t>
            </w:r>
            <w:r w:rsidR="00143A4C" w:rsidRPr="00143A4C">
              <w:br/>
            </w:r>
            <w:r w:rsidR="00143A4C" w:rsidRPr="00143A4C">
              <w:rPr>
                <w:szCs w:val="24"/>
              </w:rPr>
              <w:t>A. s. LT764040063610000729</w:t>
            </w:r>
          </w:p>
          <w:p w14:paraId="20814422" w14:textId="77777777" w:rsidR="00143A4C" w:rsidRPr="00143A4C" w:rsidRDefault="00143A4C" w:rsidP="00143A4C">
            <w:pPr>
              <w:widowControl w:val="0"/>
              <w:tabs>
                <w:tab w:val="left" w:pos="0"/>
                <w:tab w:val="left" w:pos="993"/>
              </w:tabs>
              <w:ind w:left="31"/>
              <w:rPr>
                <w:szCs w:val="24"/>
              </w:rPr>
            </w:pPr>
            <w:r w:rsidRPr="00143A4C">
              <w:rPr>
                <w:szCs w:val="24"/>
              </w:rPr>
              <w:t>Lietuvos Respublikos finansų ministerija</w:t>
            </w:r>
          </w:p>
          <w:p w14:paraId="1A1F933D" w14:textId="77777777" w:rsidR="00143A4C" w:rsidRPr="00143A4C" w:rsidRDefault="00143A4C" w:rsidP="00143A4C">
            <w:pPr>
              <w:widowControl w:val="0"/>
              <w:tabs>
                <w:tab w:val="left" w:pos="0"/>
                <w:tab w:val="left" w:pos="993"/>
              </w:tabs>
              <w:ind w:left="31"/>
              <w:rPr>
                <w:szCs w:val="24"/>
              </w:rPr>
            </w:pPr>
            <w:r w:rsidRPr="00143A4C">
              <w:rPr>
                <w:szCs w:val="24"/>
              </w:rPr>
              <w:t>Finansų įstaigos kodas 40400</w:t>
            </w:r>
          </w:p>
          <w:p w14:paraId="48603831" w14:textId="32D79F35" w:rsidR="00143A4C" w:rsidRPr="00143A4C" w:rsidRDefault="00143A4C" w:rsidP="00143A4C">
            <w:pPr>
              <w:rPr>
                <w:szCs w:val="24"/>
              </w:rPr>
            </w:pPr>
            <w:r w:rsidRPr="00143A4C">
              <w:t xml:space="preserve">Telefonas </w:t>
            </w:r>
            <w:r w:rsidR="005B3880" w:rsidRPr="000B2110">
              <w:rPr>
                <w:rFonts w:eastAsia="Calibri"/>
                <w:szCs w:val="22"/>
              </w:rPr>
              <w:t>+370 660 72 660</w:t>
            </w:r>
          </w:p>
          <w:p w14:paraId="2E589003" w14:textId="77777777" w:rsidR="00143A4C" w:rsidRPr="00143A4C" w:rsidRDefault="00143A4C" w:rsidP="00143A4C">
            <w:pPr>
              <w:tabs>
                <w:tab w:val="left" w:pos="142"/>
              </w:tabs>
              <w:rPr>
                <w:szCs w:val="24"/>
              </w:rPr>
            </w:pPr>
            <w:r w:rsidRPr="00143A4C">
              <w:rPr>
                <w:szCs w:val="24"/>
              </w:rPr>
              <w:t xml:space="preserve">El. p. </w:t>
            </w:r>
            <w:hyperlink r:id="rId18" w:history="1">
              <w:r w:rsidRPr="00143A4C">
                <w:rPr>
                  <w:szCs w:val="24"/>
                  <w:u w:val="single"/>
                </w:rPr>
                <w:t>nzt@nzt.lt</w:t>
              </w:r>
            </w:hyperlink>
          </w:p>
          <w:p w14:paraId="16997F43" w14:textId="77777777" w:rsidR="00143A4C" w:rsidRPr="00143A4C" w:rsidRDefault="00143A4C" w:rsidP="00143A4C">
            <w:pPr>
              <w:tabs>
                <w:tab w:val="left" w:pos="142"/>
              </w:tabs>
              <w:rPr>
                <w:szCs w:val="24"/>
              </w:rPr>
            </w:pPr>
          </w:p>
          <w:p w14:paraId="2FE52BF4" w14:textId="77777777" w:rsidR="00143A4C" w:rsidRPr="00143A4C" w:rsidRDefault="00143A4C" w:rsidP="00143A4C">
            <w:pPr>
              <w:tabs>
                <w:tab w:val="left" w:pos="142"/>
              </w:tabs>
              <w:rPr>
                <w:szCs w:val="24"/>
              </w:rPr>
            </w:pPr>
            <w:r w:rsidRPr="00143A4C">
              <w:rPr>
                <w:szCs w:val="24"/>
              </w:rPr>
              <w:t>______________________</w:t>
            </w:r>
          </w:p>
          <w:p w14:paraId="05D408E2" w14:textId="77777777" w:rsidR="00143A4C" w:rsidRPr="00143A4C" w:rsidRDefault="00143A4C" w:rsidP="00143A4C">
            <w:pPr>
              <w:autoSpaceDE w:val="0"/>
              <w:rPr>
                <w:szCs w:val="24"/>
              </w:rPr>
            </w:pPr>
          </w:p>
        </w:tc>
        <w:tc>
          <w:tcPr>
            <w:tcW w:w="4819" w:type="dxa"/>
            <w:shd w:val="clear" w:color="auto" w:fill="FFFFFF"/>
            <w:tcMar>
              <w:top w:w="0" w:type="dxa"/>
              <w:left w:w="108" w:type="dxa"/>
              <w:bottom w:w="0" w:type="dxa"/>
              <w:right w:w="108" w:type="dxa"/>
            </w:tcMar>
          </w:tcPr>
          <w:p w14:paraId="32658664" w14:textId="77777777" w:rsidR="00143A4C" w:rsidRPr="00143A4C" w:rsidRDefault="00143A4C" w:rsidP="00143A4C">
            <w:pPr>
              <w:tabs>
                <w:tab w:val="left" w:pos="142"/>
              </w:tabs>
              <w:rPr>
                <w:szCs w:val="24"/>
              </w:rPr>
            </w:pPr>
            <w:r w:rsidRPr="00143A4C">
              <w:rPr>
                <w:b/>
                <w:szCs w:val="24"/>
              </w:rPr>
              <w:t>ASMENS DUOMENŲ TVARKYTOJAS:</w:t>
            </w:r>
          </w:p>
          <w:p w14:paraId="7BE17E52" w14:textId="77777777" w:rsidR="00143A4C" w:rsidRPr="00143A4C" w:rsidRDefault="00143A4C" w:rsidP="00143A4C">
            <w:pPr>
              <w:tabs>
                <w:tab w:val="left" w:pos="142"/>
              </w:tabs>
              <w:rPr>
                <w:szCs w:val="24"/>
              </w:rPr>
            </w:pPr>
          </w:p>
          <w:p w14:paraId="14B80162" w14:textId="77777777" w:rsidR="00143A4C" w:rsidRPr="00143A4C" w:rsidRDefault="00143A4C" w:rsidP="00143A4C">
            <w:pPr>
              <w:tabs>
                <w:tab w:val="left" w:pos="142"/>
              </w:tabs>
              <w:rPr>
                <w:szCs w:val="24"/>
              </w:rPr>
            </w:pPr>
            <w:r w:rsidRPr="00143A4C">
              <w:rPr>
                <w:szCs w:val="24"/>
              </w:rPr>
              <w:t>Pavadinimas</w:t>
            </w:r>
          </w:p>
          <w:p w14:paraId="7219CE29" w14:textId="77777777" w:rsidR="00143A4C" w:rsidRPr="00143A4C" w:rsidRDefault="00143A4C" w:rsidP="00143A4C">
            <w:pPr>
              <w:tabs>
                <w:tab w:val="left" w:pos="142"/>
              </w:tabs>
              <w:rPr>
                <w:szCs w:val="24"/>
              </w:rPr>
            </w:pPr>
            <w:r w:rsidRPr="00143A4C">
              <w:rPr>
                <w:szCs w:val="24"/>
              </w:rPr>
              <w:t>Adresas</w:t>
            </w:r>
          </w:p>
          <w:p w14:paraId="6306F89F" w14:textId="77777777" w:rsidR="00143A4C" w:rsidRPr="00143A4C" w:rsidRDefault="00143A4C" w:rsidP="00143A4C">
            <w:pPr>
              <w:tabs>
                <w:tab w:val="left" w:pos="142"/>
              </w:tabs>
              <w:rPr>
                <w:szCs w:val="24"/>
              </w:rPr>
            </w:pPr>
            <w:r w:rsidRPr="00143A4C">
              <w:rPr>
                <w:szCs w:val="24"/>
              </w:rPr>
              <w:t>Įmonės kodas</w:t>
            </w:r>
          </w:p>
          <w:p w14:paraId="1D7CE42D" w14:textId="77777777" w:rsidR="00143A4C" w:rsidRPr="00143A4C" w:rsidRDefault="00143A4C" w:rsidP="00143A4C">
            <w:pPr>
              <w:tabs>
                <w:tab w:val="left" w:pos="142"/>
              </w:tabs>
              <w:rPr>
                <w:szCs w:val="24"/>
              </w:rPr>
            </w:pPr>
            <w:r w:rsidRPr="00143A4C">
              <w:rPr>
                <w:szCs w:val="24"/>
              </w:rPr>
              <w:t>PVM mokėtojo kodas</w:t>
            </w:r>
          </w:p>
          <w:p w14:paraId="5B4A41DA" w14:textId="77777777" w:rsidR="00143A4C" w:rsidRPr="00143A4C" w:rsidRDefault="00143A4C" w:rsidP="00143A4C">
            <w:pPr>
              <w:tabs>
                <w:tab w:val="left" w:pos="142"/>
              </w:tabs>
              <w:rPr>
                <w:szCs w:val="24"/>
              </w:rPr>
            </w:pPr>
            <w:r w:rsidRPr="00143A4C">
              <w:rPr>
                <w:szCs w:val="24"/>
              </w:rPr>
              <w:t>Sąskaitos Nr.</w:t>
            </w:r>
          </w:p>
          <w:p w14:paraId="4ACD282E" w14:textId="77777777" w:rsidR="00143A4C" w:rsidRPr="00143A4C" w:rsidRDefault="00143A4C" w:rsidP="00143A4C">
            <w:pPr>
              <w:tabs>
                <w:tab w:val="left" w:pos="142"/>
              </w:tabs>
              <w:rPr>
                <w:szCs w:val="24"/>
              </w:rPr>
            </w:pPr>
            <w:r w:rsidRPr="00143A4C">
              <w:rPr>
                <w:szCs w:val="24"/>
              </w:rPr>
              <w:t xml:space="preserve">Bankas: </w:t>
            </w:r>
          </w:p>
          <w:p w14:paraId="6749D5F9" w14:textId="5C9B7C33" w:rsidR="00143A4C" w:rsidRPr="00143A4C" w:rsidRDefault="009816C8" w:rsidP="00143A4C">
            <w:pPr>
              <w:tabs>
                <w:tab w:val="left" w:pos="142"/>
              </w:tabs>
              <w:rPr>
                <w:szCs w:val="24"/>
              </w:rPr>
            </w:pPr>
            <w:r>
              <w:rPr>
                <w:szCs w:val="24"/>
              </w:rPr>
              <w:t>Telefonas</w:t>
            </w:r>
          </w:p>
          <w:p w14:paraId="3BBF4CF7" w14:textId="29E02B82" w:rsidR="009816C8" w:rsidRPr="00143A4C" w:rsidRDefault="009816C8" w:rsidP="009816C8">
            <w:pPr>
              <w:tabs>
                <w:tab w:val="left" w:pos="142"/>
              </w:tabs>
              <w:rPr>
                <w:szCs w:val="24"/>
              </w:rPr>
            </w:pPr>
            <w:r>
              <w:rPr>
                <w:szCs w:val="24"/>
              </w:rPr>
              <w:t>E</w:t>
            </w:r>
            <w:r w:rsidRPr="00143A4C">
              <w:rPr>
                <w:szCs w:val="24"/>
              </w:rPr>
              <w:t>l. p.</w:t>
            </w:r>
          </w:p>
          <w:p w14:paraId="16A29E68" w14:textId="77777777" w:rsidR="00143A4C" w:rsidRPr="00143A4C" w:rsidRDefault="00143A4C" w:rsidP="00143A4C">
            <w:pPr>
              <w:tabs>
                <w:tab w:val="left" w:pos="142"/>
              </w:tabs>
              <w:rPr>
                <w:szCs w:val="24"/>
              </w:rPr>
            </w:pPr>
          </w:p>
          <w:p w14:paraId="5E2281AA" w14:textId="77777777" w:rsidR="00143A4C" w:rsidRPr="00143A4C" w:rsidRDefault="00143A4C" w:rsidP="00143A4C">
            <w:pPr>
              <w:tabs>
                <w:tab w:val="left" w:pos="142"/>
              </w:tabs>
              <w:rPr>
                <w:szCs w:val="24"/>
              </w:rPr>
            </w:pPr>
            <w:r w:rsidRPr="00143A4C">
              <w:rPr>
                <w:szCs w:val="24"/>
              </w:rPr>
              <w:t>______________________</w:t>
            </w:r>
          </w:p>
          <w:p w14:paraId="6CD537CA" w14:textId="77777777" w:rsidR="00143A4C" w:rsidRPr="00143A4C" w:rsidRDefault="00143A4C" w:rsidP="00143A4C">
            <w:pPr>
              <w:autoSpaceDE w:val="0"/>
              <w:rPr>
                <w:szCs w:val="24"/>
              </w:rPr>
            </w:pPr>
          </w:p>
        </w:tc>
      </w:tr>
    </w:tbl>
    <w:p w14:paraId="48F7765A" w14:textId="77777777" w:rsidR="00A07BD1" w:rsidRDefault="00A07BD1" w:rsidP="00143A4C">
      <w:pPr>
        <w:outlineLvl w:val="0"/>
        <w:sectPr w:rsidR="00A07BD1" w:rsidSect="005E3B0F">
          <w:pgSz w:w="11906" w:h="16838"/>
          <w:pgMar w:top="1418" w:right="567" w:bottom="1134" w:left="1701" w:header="567" w:footer="567" w:gutter="0"/>
          <w:pgNumType w:start="1"/>
          <w:cols w:space="1296"/>
          <w:titlePg/>
          <w:docGrid w:linePitch="360"/>
        </w:sectPr>
      </w:pPr>
    </w:p>
    <w:p w14:paraId="145DDF26" w14:textId="77777777" w:rsidR="00143A4C" w:rsidRPr="00143A4C" w:rsidRDefault="00143A4C" w:rsidP="00143A4C">
      <w:pPr>
        <w:ind w:left="7088"/>
        <w:rPr>
          <w:szCs w:val="24"/>
        </w:rPr>
      </w:pPr>
      <w:r w:rsidRPr="00143A4C">
        <w:rPr>
          <w:szCs w:val="24"/>
        </w:rPr>
        <w:t>Asmens duomenų tvarkymo susitarimo</w:t>
      </w:r>
      <w:r w:rsidRPr="00143A4C">
        <w:rPr>
          <w:b/>
          <w:szCs w:val="24"/>
        </w:rPr>
        <w:t xml:space="preserve"> </w:t>
      </w:r>
      <w:r w:rsidRPr="00143A4C">
        <w:rPr>
          <w:szCs w:val="24"/>
        </w:rPr>
        <w:t>priedas</w:t>
      </w:r>
    </w:p>
    <w:p w14:paraId="7046643B" w14:textId="77777777" w:rsidR="00143A4C" w:rsidRPr="00143A4C" w:rsidRDefault="00143A4C" w:rsidP="00143A4C">
      <w:pPr>
        <w:ind w:left="1298" w:firstLine="1298"/>
        <w:jc w:val="center"/>
        <w:rPr>
          <w:b/>
          <w:szCs w:val="24"/>
        </w:rPr>
      </w:pPr>
    </w:p>
    <w:p w14:paraId="57802AD0" w14:textId="77777777" w:rsidR="00143A4C" w:rsidRPr="00143A4C" w:rsidRDefault="00143A4C" w:rsidP="00143A4C">
      <w:pPr>
        <w:jc w:val="center"/>
        <w:rPr>
          <w:b/>
          <w:szCs w:val="24"/>
        </w:rPr>
      </w:pPr>
      <w:r w:rsidRPr="00143A4C">
        <w:rPr>
          <w:b/>
          <w:szCs w:val="24"/>
        </w:rPr>
        <w:t>ASMENS DUOMENŲ TVARKYMO INSTRUKCIJOS</w:t>
      </w:r>
    </w:p>
    <w:p w14:paraId="6AF73F4F" w14:textId="77777777" w:rsidR="00143A4C" w:rsidRPr="00143A4C" w:rsidRDefault="00143A4C" w:rsidP="00143A4C">
      <w:pPr>
        <w:jc w:val="center"/>
        <w:rPr>
          <w:b/>
          <w:szCs w:val="24"/>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83"/>
      </w:tblGrid>
      <w:tr w:rsidR="00143A4C" w:rsidRPr="00143A4C" w14:paraId="66830274" w14:textId="77777777" w:rsidTr="005C6482">
        <w:trPr>
          <w:trHeight w:val="842"/>
        </w:trPr>
        <w:tc>
          <w:tcPr>
            <w:tcW w:w="2689" w:type="dxa"/>
          </w:tcPr>
          <w:p w14:paraId="2A449A0F" w14:textId="77777777" w:rsidR="00143A4C" w:rsidRPr="00143A4C" w:rsidRDefault="00143A4C" w:rsidP="00143A4C">
            <w:pPr>
              <w:rPr>
                <w:b/>
                <w:szCs w:val="24"/>
              </w:rPr>
            </w:pPr>
            <w:r w:rsidRPr="00143A4C">
              <w:rPr>
                <w:b/>
                <w:szCs w:val="24"/>
              </w:rPr>
              <w:t>Asmens duomenys perduodami Asmens duomenų tvarkytojui šiais tikslais:</w:t>
            </w:r>
          </w:p>
        </w:tc>
        <w:tc>
          <w:tcPr>
            <w:tcW w:w="6383" w:type="dxa"/>
          </w:tcPr>
          <w:p w14:paraId="24D6FBB5" w14:textId="77777777" w:rsidR="00143A4C" w:rsidRPr="00143A4C" w:rsidRDefault="00143A4C" w:rsidP="00143A4C">
            <w:pPr>
              <w:jc w:val="both"/>
              <w:rPr>
                <w:szCs w:val="24"/>
              </w:rPr>
            </w:pPr>
            <w:r w:rsidRPr="00143A4C">
              <w:rPr>
                <w:szCs w:val="24"/>
              </w:rPr>
              <w:t>Asmens duomenų tvarkytojas asmens duomenis įsipareigoja tvarkyti Pagrindinio susitarimo vykdymo tikslu.</w:t>
            </w:r>
          </w:p>
        </w:tc>
      </w:tr>
      <w:tr w:rsidR="00143A4C" w:rsidRPr="00143A4C" w14:paraId="07F163FA" w14:textId="77777777" w:rsidTr="005C6482">
        <w:tc>
          <w:tcPr>
            <w:tcW w:w="2689" w:type="dxa"/>
          </w:tcPr>
          <w:p w14:paraId="4B0202B8" w14:textId="77777777" w:rsidR="00143A4C" w:rsidRPr="00143A4C" w:rsidRDefault="00143A4C" w:rsidP="00143A4C">
            <w:pPr>
              <w:rPr>
                <w:b/>
                <w:szCs w:val="24"/>
              </w:rPr>
            </w:pPr>
            <w:r w:rsidRPr="00143A4C">
              <w:rPr>
                <w:b/>
                <w:szCs w:val="24"/>
              </w:rPr>
              <w:t>Perduodamų asmens duomenų kategorijos:</w:t>
            </w:r>
          </w:p>
        </w:tc>
        <w:tc>
          <w:tcPr>
            <w:tcW w:w="6383" w:type="dxa"/>
          </w:tcPr>
          <w:p w14:paraId="55004F5C" w14:textId="30F849CD" w:rsidR="00143A4C" w:rsidRPr="00143A4C" w:rsidRDefault="00143A4C" w:rsidP="00143A4C">
            <w:pPr>
              <w:jc w:val="both"/>
              <w:rPr>
                <w:szCs w:val="24"/>
              </w:rPr>
            </w:pPr>
            <w:r w:rsidRPr="00143A4C">
              <w:rPr>
                <w:szCs w:val="24"/>
              </w:rPr>
              <w:t>Kontaktinė informacija (vardas, pavardė, telefono numeris, el. pašto adresas ir kita)</w:t>
            </w:r>
          </w:p>
        </w:tc>
      </w:tr>
      <w:tr w:rsidR="00143A4C" w:rsidRPr="00143A4C" w14:paraId="24EAA4ED" w14:textId="77777777" w:rsidTr="005C6482">
        <w:tc>
          <w:tcPr>
            <w:tcW w:w="2689" w:type="dxa"/>
          </w:tcPr>
          <w:p w14:paraId="52952258" w14:textId="77777777" w:rsidR="00143A4C" w:rsidRPr="00143A4C" w:rsidRDefault="00143A4C" w:rsidP="00143A4C">
            <w:pPr>
              <w:rPr>
                <w:b/>
                <w:szCs w:val="24"/>
              </w:rPr>
            </w:pPr>
            <w:r w:rsidRPr="00143A4C">
              <w:rPr>
                <w:b/>
                <w:szCs w:val="24"/>
              </w:rPr>
              <w:t>Duomenų subjektų kategorijos:</w:t>
            </w:r>
          </w:p>
        </w:tc>
        <w:tc>
          <w:tcPr>
            <w:tcW w:w="6383" w:type="dxa"/>
          </w:tcPr>
          <w:p w14:paraId="220E9804" w14:textId="46E93350" w:rsidR="00143A4C" w:rsidRPr="00143A4C" w:rsidRDefault="00143A4C" w:rsidP="00143A4C">
            <w:pPr>
              <w:jc w:val="both"/>
              <w:rPr>
                <w:szCs w:val="24"/>
              </w:rPr>
            </w:pPr>
            <w:r w:rsidRPr="00143A4C">
              <w:rPr>
                <w:szCs w:val="24"/>
              </w:rPr>
              <w:t>Fiziniai asmenys</w:t>
            </w:r>
          </w:p>
        </w:tc>
      </w:tr>
      <w:tr w:rsidR="00143A4C" w:rsidRPr="00143A4C" w14:paraId="124DD191" w14:textId="77777777" w:rsidTr="005C6482">
        <w:tc>
          <w:tcPr>
            <w:tcW w:w="2689" w:type="dxa"/>
          </w:tcPr>
          <w:p w14:paraId="58C5D8E9" w14:textId="77777777" w:rsidR="00143A4C" w:rsidRPr="00143A4C" w:rsidRDefault="00143A4C" w:rsidP="00143A4C">
            <w:pPr>
              <w:rPr>
                <w:b/>
                <w:szCs w:val="24"/>
              </w:rPr>
            </w:pPr>
            <w:r w:rsidRPr="00143A4C">
              <w:rPr>
                <w:b/>
                <w:szCs w:val="24"/>
              </w:rPr>
              <w:t>Asmens duomenų tvarkymo operacijos, atliekamos Asmens duomenų tvarkytojo:</w:t>
            </w:r>
          </w:p>
        </w:tc>
        <w:tc>
          <w:tcPr>
            <w:tcW w:w="6383" w:type="dxa"/>
          </w:tcPr>
          <w:p w14:paraId="7F0F8AD4" w14:textId="59FA2FE5" w:rsidR="00143A4C" w:rsidRPr="00143A4C" w:rsidRDefault="00143A4C" w:rsidP="00143A4C">
            <w:pPr>
              <w:jc w:val="both"/>
              <w:rPr>
                <w:szCs w:val="24"/>
              </w:rPr>
            </w:pPr>
            <w:r w:rsidRPr="00143A4C">
              <w:rPr>
                <w:szCs w:val="24"/>
              </w:rPr>
              <w:t>Asmens duomenų tvarkytojo atliekamos funkcijos aprašytos Pagrindiniame susitarime ir su juo susijusioje dokumentacijoje.</w:t>
            </w:r>
          </w:p>
        </w:tc>
      </w:tr>
      <w:tr w:rsidR="00143A4C" w:rsidRPr="00143A4C" w14:paraId="37FB1A2F" w14:textId="77777777" w:rsidTr="005C6482">
        <w:tc>
          <w:tcPr>
            <w:tcW w:w="2689" w:type="dxa"/>
          </w:tcPr>
          <w:p w14:paraId="4E6D668A" w14:textId="77777777" w:rsidR="00143A4C" w:rsidRPr="00143A4C" w:rsidRDefault="00143A4C" w:rsidP="00143A4C">
            <w:pPr>
              <w:rPr>
                <w:szCs w:val="24"/>
              </w:rPr>
            </w:pPr>
            <w:r w:rsidRPr="00143A4C">
              <w:rPr>
                <w:b/>
                <w:szCs w:val="24"/>
              </w:rPr>
              <w:t>Asmens duomenų tvarkymo operacijų atlikimo vieta:</w:t>
            </w:r>
          </w:p>
        </w:tc>
        <w:tc>
          <w:tcPr>
            <w:tcW w:w="6383" w:type="dxa"/>
          </w:tcPr>
          <w:p w14:paraId="64E4C8E0" w14:textId="77777777" w:rsidR="00143A4C" w:rsidRPr="00143A4C" w:rsidRDefault="00143A4C" w:rsidP="00143A4C">
            <w:pPr>
              <w:jc w:val="both"/>
              <w:rPr>
                <w:szCs w:val="24"/>
              </w:rPr>
            </w:pPr>
            <w:r w:rsidRPr="00143A4C">
              <w:rPr>
                <w:szCs w:val="24"/>
              </w:rPr>
              <w:t>Lietuva.</w:t>
            </w:r>
          </w:p>
        </w:tc>
      </w:tr>
      <w:tr w:rsidR="00143A4C" w:rsidRPr="00143A4C" w14:paraId="1CE1F6F3" w14:textId="77777777" w:rsidTr="005C6482">
        <w:tc>
          <w:tcPr>
            <w:tcW w:w="2689" w:type="dxa"/>
          </w:tcPr>
          <w:p w14:paraId="37284AA0" w14:textId="77777777" w:rsidR="00143A4C" w:rsidRPr="00143A4C" w:rsidRDefault="00143A4C" w:rsidP="00143A4C">
            <w:pPr>
              <w:rPr>
                <w:b/>
                <w:szCs w:val="24"/>
              </w:rPr>
            </w:pPr>
            <w:r w:rsidRPr="00143A4C">
              <w:rPr>
                <w:b/>
                <w:szCs w:val="24"/>
              </w:rPr>
              <w:t>Asmens duomenų saugojimo techninės ir organizacinės priemonės:</w:t>
            </w:r>
          </w:p>
        </w:tc>
        <w:tc>
          <w:tcPr>
            <w:tcW w:w="6383" w:type="dxa"/>
          </w:tcPr>
          <w:p w14:paraId="1FC3B5E4" w14:textId="77777777" w:rsidR="00143A4C" w:rsidRPr="00143A4C" w:rsidRDefault="00143A4C" w:rsidP="006D73E8">
            <w:pPr>
              <w:numPr>
                <w:ilvl w:val="0"/>
                <w:numId w:val="37"/>
              </w:numPr>
              <w:tabs>
                <w:tab w:val="left" w:pos="320"/>
              </w:tabs>
              <w:spacing w:after="200" w:line="276" w:lineRule="auto"/>
              <w:ind w:left="37" w:firstLine="0"/>
              <w:contextualSpacing/>
              <w:jc w:val="both"/>
              <w:rPr>
                <w:szCs w:val="24"/>
                <w:lang w:eastAsia="lt-LT"/>
              </w:rPr>
            </w:pPr>
            <w:r w:rsidRPr="00143A4C">
              <w:rPr>
                <w:szCs w:val="24"/>
                <w:lang w:eastAsia="lt-LT"/>
              </w:rPr>
              <w:t>Prieigos prie asmens duomenų apsauga, valdymas ir kontrolė.</w:t>
            </w:r>
          </w:p>
          <w:p w14:paraId="3225B688" w14:textId="77777777" w:rsidR="00143A4C" w:rsidRPr="00143A4C" w:rsidRDefault="00143A4C" w:rsidP="006D73E8">
            <w:pPr>
              <w:numPr>
                <w:ilvl w:val="0"/>
                <w:numId w:val="37"/>
              </w:numPr>
              <w:tabs>
                <w:tab w:val="left" w:pos="320"/>
              </w:tabs>
              <w:spacing w:after="200" w:line="276" w:lineRule="auto"/>
              <w:ind w:left="37" w:firstLine="0"/>
              <w:contextualSpacing/>
              <w:jc w:val="both"/>
              <w:rPr>
                <w:szCs w:val="24"/>
                <w:lang w:eastAsia="lt-LT"/>
              </w:rPr>
            </w:pPr>
            <w:r w:rsidRPr="00143A4C">
              <w:rPr>
                <w:szCs w:val="24"/>
                <w:lang w:eastAsia="lt-LT"/>
              </w:rPr>
              <w:t>Prieiga prie asmens duomenų gali būti suteikta tik tam asmeniui, kuriam asmens duomenys yra reikalingi jo funkcijoms vykdyti.</w:t>
            </w:r>
          </w:p>
          <w:p w14:paraId="6BD85CEA" w14:textId="77777777" w:rsidR="00143A4C" w:rsidRPr="00143A4C" w:rsidRDefault="00143A4C" w:rsidP="006D73E8">
            <w:pPr>
              <w:numPr>
                <w:ilvl w:val="0"/>
                <w:numId w:val="37"/>
              </w:numPr>
              <w:tabs>
                <w:tab w:val="left" w:pos="320"/>
              </w:tabs>
              <w:spacing w:after="200" w:line="276" w:lineRule="auto"/>
              <w:ind w:left="37" w:firstLine="0"/>
              <w:contextualSpacing/>
              <w:jc w:val="both"/>
              <w:rPr>
                <w:szCs w:val="24"/>
                <w:lang w:eastAsia="lt-LT"/>
              </w:rPr>
            </w:pPr>
            <w:r w:rsidRPr="00143A4C">
              <w:rPr>
                <w:szCs w:val="24"/>
                <w:lang w:eastAsia="lt-LT"/>
              </w:rPr>
              <w:t>Su asmens duomenimis galima atlikti tik tuos veiksmus, kuriems atlikti naudotojui yra suteiktos teisės.</w:t>
            </w:r>
          </w:p>
          <w:p w14:paraId="66717138" w14:textId="77777777" w:rsidR="00143A4C" w:rsidRPr="00143A4C" w:rsidRDefault="00143A4C" w:rsidP="006D73E8">
            <w:pPr>
              <w:numPr>
                <w:ilvl w:val="0"/>
                <w:numId w:val="37"/>
              </w:numPr>
              <w:tabs>
                <w:tab w:val="left" w:pos="320"/>
              </w:tabs>
              <w:spacing w:after="200" w:line="276" w:lineRule="auto"/>
              <w:ind w:left="37" w:firstLine="0"/>
              <w:contextualSpacing/>
              <w:jc w:val="both"/>
              <w:rPr>
                <w:szCs w:val="24"/>
                <w:lang w:eastAsia="lt-LT"/>
              </w:rPr>
            </w:pPr>
            <w:r w:rsidRPr="00143A4C">
              <w:rPr>
                <w:szCs w:val="24"/>
                <w:lang w:eastAsia="lt-LT"/>
              </w:rPr>
              <w:t>Prieigos prie asmens duomenų slaptažodžiai.</w:t>
            </w:r>
          </w:p>
          <w:p w14:paraId="2911670F" w14:textId="77777777" w:rsidR="00143A4C" w:rsidRPr="00143A4C" w:rsidRDefault="00143A4C" w:rsidP="006D73E8">
            <w:pPr>
              <w:numPr>
                <w:ilvl w:val="0"/>
                <w:numId w:val="37"/>
              </w:numPr>
              <w:tabs>
                <w:tab w:val="left" w:pos="320"/>
              </w:tabs>
              <w:spacing w:after="200" w:line="276" w:lineRule="auto"/>
              <w:ind w:left="37" w:firstLine="0"/>
              <w:contextualSpacing/>
              <w:jc w:val="both"/>
              <w:rPr>
                <w:szCs w:val="24"/>
                <w:lang w:eastAsia="lt-LT"/>
              </w:rPr>
            </w:pPr>
            <w:r w:rsidRPr="00143A4C">
              <w:rPr>
                <w:szCs w:val="24"/>
                <w:lang w:eastAsia="lt-LT"/>
              </w:rPr>
              <w:t>Užtikrinama asmens duomenų apsauga nuo neteisėto prisijungimo prie vidinio kompiuterinio tinklo elektroninių ryšių priemonėmis.</w:t>
            </w:r>
          </w:p>
          <w:p w14:paraId="1BAB6BA4" w14:textId="77777777" w:rsidR="00143A4C" w:rsidRPr="00143A4C" w:rsidRDefault="00143A4C" w:rsidP="006D73E8">
            <w:pPr>
              <w:numPr>
                <w:ilvl w:val="0"/>
                <w:numId w:val="37"/>
              </w:numPr>
              <w:tabs>
                <w:tab w:val="left" w:pos="320"/>
              </w:tabs>
              <w:spacing w:after="200" w:line="276" w:lineRule="auto"/>
              <w:ind w:left="37" w:firstLine="0"/>
              <w:contextualSpacing/>
              <w:jc w:val="both"/>
              <w:rPr>
                <w:szCs w:val="24"/>
                <w:lang w:eastAsia="lt-LT"/>
              </w:rPr>
            </w:pPr>
            <w:r w:rsidRPr="00143A4C">
              <w:rPr>
                <w:szCs w:val="24"/>
                <w:lang w:eastAsia="lt-LT"/>
              </w:rPr>
              <w:t>Užtikrinamas patalpų, kuriose saugomi asmens duomenys, saugumas (apribojamas neįgaliotų asmenų patekimas į atitinkamas patalpas ir pan.).</w:t>
            </w:r>
          </w:p>
          <w:p w14:paraId="1A4D271B" w14:textId="77777777" w:rsidR="00143A4C" w:rsidRPr="00143A4C" w:rsidRDefault="00143A4C" w:rsidP="006D73E8">
            <w:pPr>
              <w:numPr>
                <w:ilvl w:val="0"/>
                <w:numId w:val="37"/>
              </w:numPr>
              <w:tabs>
                <w:tab w:val="left" w:pos="320"/>
              </w:tabs>
              <w:spacing w:after="200" w:line="276" w:lineRule="auto"/>
              <w:ind w:left="37" w:firstLine="0"/>
              <w:contextualSpacing/>
              <w:jc w:val="both"/>
              <w:rPr>
                <w:szCs w:val="24"/>
                <w:lang w:eastAsia="lt-LT"/>
              </w:rPr>
            </w:pPr>
            <w:r w:rsidRPr="00143A4C">
              <w:rPr>
                <w:szCs w:val="24"/>
                <w:lang w:eastAsia="lt-LT"/>
              </w:rPr>
              <w:t>Užtikrinama kompiuterinės įrangos apsauga nuo kenksmingos programinės įrangos (antivirusinių programų įdiegimas, atnaujinimas ir pan.).</w:t>
            </w:r>
          </w:p>
        </w:tc>
      </w:tr>
      <w:tr w:rsidR="00143A4C" w:rsidRPr="00143A4C" w14:paraId="192BC94C" w14:textId="77777777" w:rsidTr="005C6482">
        <w:tc>
          <w:tcPr>
            <w:tcW w:w="2689" w:type="dxa"/>
          </w:tcPr>
          <w:p w14:paraId="23CB8E56" w14:textId="77777777" w:rsidR="00143A4C" w:rsidRPr="00143A4C" w:rsidRDefault="00143A4C" w:rsidP="00143A4C">
            <w:pPr>
              <w:rPr>
                <w:b/>
                <w:szCs w:val="24"/>
              </w:rPr>
            </w:pPr>
            <w:r w:rsidRPr="00143A4C">
              <w:rPr>
                <w:b/>
                <w:szCs w:val="24"/>
              </w:rPr>
              <w:t>Subtvarkytojai (visi rekvizitai)</w:t>
            </w:r>
          </w:p>
        </w:tc>
        <w:tc>
          <w:tcPr>
            <w:tcW w:w="6383" w:type="dxa"/>
          </w:tcPr>
          <w:p w14:paraId="53204CB6" w14:textId="77777777" w:rsidR="00143A4C" w:rsidRPr="00143A4C" w:rsidRDefault="00143A4C" w:rsidP="00143A4C">
            <w:pPr>
              <w:rPr>
                <w:szCs w:val="24"/>
              </w:rPr>
            </w:pPr>
            <w:r w:rsidRPr="00143A4C">
              <w:rPr>
                <w:szCs w:val="24"/>
              </w:rPr>
              <w:t>-</w:t>
            </w:r>
          </w:p>
        </w:tc>
      </w:tr>
    </w:tbl>
    <w:p w14:paraId="1DC27F27" w14:textId="7C74A0C9" w:rsidR="00B067F0" w:rsidRPr="00A07BD1" w:rsidRDefault="00143A4C" w:rsidP="00A07BD1">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szCs w:val="24"/>
        </w:rPr>
      </w:pPr>
      <w:bookmarkStart w:id="14" w:name="_2p2csry" w:colFirst="0" w:colLast="0"/>
      <w:bookmarkEnd w:id="14"/>
      <w:r w:rsidRPr="00143A4C">
        <w:rPr>
          <w:rFonts w:eastAsia="Calibri"/>
          <w:bCs/>
          <w:szCs w:val="24"/>
        </w:rPr>
        <w:t>__________________________</w:t>
      </w:r>
    </w:p>
    <w:sectPr w:rsidR="00B067F0" w:rsidRPr="00A07BD1" w:rsidSect="005E3B0F">
      <w:pgSz w:w="11906" w:h="16838"/>
      <w:pgMar w:top="141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925FA" w14:textId="77777777" w:rsidR="004A16F9" w:rsidRDefault="004A16F9">
      <w:r>
        <w:separator/>
      </w:r>
    </w:p>
  </w:endnote>
  <w:endnote w:type="continuationSeparator" w:id="0">
    <w:p w14:paraId="6FCE8EED" w14:textId="77777777" w:rsidR="004A16F9" w:rsidRDefault="004A1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ZapfDingbats">
    <w:panose1 w:val="00000000000000000000"/>
    <w:charset w:val="02"/>
    <w:family w:val="decorative"/>
    <w:notTrueType/>
    <w:pitch w:val="variable"/>
  </w:font>
  <w:font w:name="Calibri">
    <w:panose1 w:val="020F0502020204030204"/>
    <w:charset w:val="BA"/>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BA"/>
    <w:family w:val="roman"/>
    <w:pitch w:val="variable"/>
    <w:sig w:usb0="E0000287" w:usb1="40000013" w:usb2="0000000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Book Antiqua">
    <w:panose1 w:val="020406020503050303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HelveticaLT">
    <w:altName w:val="Arial"/>
    <w:charset w:val="BA"/>
    <w:family w:val="swiss"/>
    <w:pitch w:val="variable"/>
    <w:sig w:usb0="00000001" w:usb1="00000000" w:usb2="00000000" w:usb3="00000000" w:csb0="0000009F" w:csb1="00000000"/>
  </w:font>
  <w:font w:name="MonospaceLT">
    <w:altName w:val="Arial"/>
    <w:charset w:val="BA"/>
    <w:family w:val="swiss"/>
    <w:pitch w:val="default"/>
  </w:font>
  <w:font w:name="Helvetica">
    <w:panose1 w:val="020B0604020202020204"/>
    <w:charset w:val="00"/>
    <w:family w:val="swiss"/>
    <w:pitch w:val="variable"/>
    <w:sig w:usb0="00000003" w:usb1="00000000" w:usb2="00000000" w:usb3="00000000" w:csb0="00000001" w:csb1="00000000"/>
  </w:font>
  <w:font w:name="EYInterstate Light">
    <w:altName w:val="Times New Roman"/>
    <w:charset w:val="00"/>
    <w:family w:val="auto"/>
    <w:pitch w:val="variable"/>
    <w:sig w:usb0="00000001" w:usb1="5000206A" w:usb2="00000000" w:usb3="00000000" w:csb0="0000009F" w:csb1="00000000"/>
  </w:font>
  <w:font w:name="Futura Bk">
    <w:altName w:val="Times New Roman"/>
    <w:charset w:val="BA"/>
    <w:family w:val="swiss"/>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TimesNewRoman">
    <w:charset w:val="00"/>
    <w:family w:val="roman"/>
    <w:pitch w:val="default"/>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261C4" w14:textId="77777777" w:rsidR="004A16F9" w:rsidRDefault="004A16F9">
      <w:r>
        <w:separator/>
      </w:r>
    </w:p>
  </w:footnote>
  <w:footnote w:type="continuationSeparator" w:id="0">
    <w:p w14:paraId="3079CEC6" w14:textId="77777777" w:rsidR="004A16F9" w:rsidRDefault="004A1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095F" w14:textId="77777777" w:rsidR="0055084F" w:rsidRDefault="0055084F">
    <w:pPr>
      <w:pStyle w:val="Antrats"/>
      <w:jc w:val="center"/>
    </w:pPr>
    <w:r>
      <w:fldChar w:fldCharType="begin"/>
    </w:r>
    <w:r>
      <w:instrText xml:space="preserve"> PAGE   \* MERGEFORMAT </w:instrText>
    </w:r>
    <w:r>
      <w:fldChar w:fldCharType="separate"/>
    </w:r>
    <w:r>
      <w:rPr>
        <w:noProof/>
      </w:rPr>
      <w:t>3</w:t>
    </w:r>
    <w:r>
      <w:rPr>
        <w:noProof/>
      </w:rPr>
      <w:fldChar w:fldCharType="end"/>
    </w:r>
  </w:p>
  <w:p w14:paraId="35A57414" w14:textId="77777777" w:rsidR="0055084F" w:rsidRDefault="005508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032937"/>
      <w:docPartObj>
        <w:docPartGallery w:val="Page Numbers (Top of Page)"/>
        <w:docPartUnique/>
      </w:docPartObj>
    </w:sdtPr>
    <w:sdtEndPr>
      <w:rPr>
        <w:noProof/>
      </w:rPr>
    </w:sdtEndPr>
    <w:sdtContent>
      <w:p w14:paraId="3B85DE73" w14:textId="77777777" w:rsidR="0055084F" w:rsidRDefault="0055084F">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19B3C702" w14:textId="77777777" w:rsidR="0055084F" w:rsidRDefault="0055084F" w:rsidP="008703BB">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614F" w14:textId="77777777" w:rsidR="0055084F" w:rsidRDefault="0055084F" w:rsidP="00892676">
    <w:pPr>
      <w:pStyle w:val="Antrats"/>
      <w:jc w:val="center"/>
    </w:pPr>
  </w:p>
  <w:p w14:paraId="41CCF482" w14:textId="77777777" w:rsidR="0055084F" w:rsidRDefault="0055084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58D8" w14:textId="77777777" w:rsidR="0055084F" w:rsidRDefault="0055084F">
    <w:pPr>
      <w:pStyle w:val="Antrats"/>
      <w:jc w:val="center"/>
    </w:pPr>
    <w:r>
      <w:fldChar w:fldCharType="begin"/>
    </w:r>
    <w:r>
      <w:instrText xml:space="preserve"> PAGE   \* MERGEFORMAT </w:instrText>
    </w:r>
    <w:r>
      <w:fldChar w:fldCharType="separate"/>
    </w:r>
    <w:r>
      <w:rPr>
        <w:noProof/>
      </w:rPr>
      <w:t>3</w:t>
    </w:r>
    <w:r>
      <w:rPr>
        <w:noProof/>
      </w:rPr>
      <w:fldChar w:fldCharType="end"/>
    </w:r>
  </w:p>
  <w:p w14:paraId="3D0D2D3C" w14:textId="77777777" w:rsidR="0055084F" w:rsidRDefault="005508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15E861E"/>
    <w:lvl w:ilvl="0">
      <w:numFmt w:val="decimal"/>
      <w:pStyle w:val="Punktai"/>
      <w:lvlText w:val="*"/>
      <w:lvlJc w:val="left"/>
      <w:rPr>
        <w:rFonts w:cs="Times New Roman"/>
      </w:rPr>
    </w:lvl>
  </w:abstractNum>
  <w:abstractNum w:abstractNumId="1" w15:restartNumberingAfterBreak="0">
    <w:nsid w:val="030C0A99"/>
    <w:multiLevelType w:val="multilevel"/>
    <w:tmpl w:val="F3384552"/>
    <w:lvl w:ilvl="0">
      <w:start w:val="11"/>
      <w:numFmt w:val="decimal"/>
      <w:lvlText w:val="%1."/>
      <w:lvlJc w:val="left"/>
      <w:pPr>
        <w:ind w:left="1211" w:hanging="360"/>
      </w:pPr>
      <w:rPr>
        <w:rFonts w:hint="default"/>
        <w:b w:val="0"/>
      </w:rPr>
    </w:lvl>
    <w:lvl w:ilvl="1">
      <w:start w:val="1"/>
      <w:numFmt w:val="decimal"/>
      <w:pStyle w:val="Mysecondlevel"/>
      <w:isLgl/>
      <w:lvlText w:val="%1.%2."/>
      <w:lvlJc w:val="left"/>
      <w:pPr>
        <w:ind w:left="1331" w:hanging="480"/>
      </w:pPr>
      <w:rPr>
        <w:rFonts w:hint="default"/>
      </w:rPr>
    </w:lvl>
    <w:lvl w:ilvl="2">
      <w:start w:val="1"/>
      <w:numFmt w:val="decimal"/>
      <w:pStyle w:val="mythirdheaderstyle"/>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0C7E6B52"/>
    <w:multiLevelType w:val="hybridMultilevel"/>
    <w:tmpl w:val="8A181AD2"/>
    <w:lvl w:ilvl="0" w:tplc="CB30A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243DAA"/>
    <w:multiLevelType w:val="singleLevel"/>
    <w:tmpl w:val="E376D036"/>
    <w:lvl w:ilvl="0">
      <w:start w:val="1"/>
      <w:numFmt w:val="bullet"/>
      <w:pStyle w:val="Bullets2"/>
      <w:lvlText w:val=""/>
      <w:lvlJc w:val="left"/>
      <w:pPr>
        <w:tabs>
          <w:tab w:val="num" w:pos="360"/>
        </w:tabs>
        <w:ind w:left="360" w:hanging="360"/>
      </w:pPr>
      <w:rPr>
        <w:rFonts w:ascii="Symbol" w:hAnsi="Symbol" w:hint="default"/>
      </w:rPr>
    </w:lvl>
  </w:abstractNum>
  <w:abstractNum w:abstractNumId="4" w15:restartNumberingAfterBreak="0">
    <w:nsid w:val="11FA6365"/>
    <w:multiLevelType w:val="hybridMultilevel"/>
    <w:tmpl w:val="88E2A6A8"/>
    <w:lvl w:ilvl="0" w:tplc="0FC6627A">
      <w:start w:val="1"/>
      <w:numFmt w:val="decimal"/>
      <w:lvlText w:val="%1"/>
      <w:lvlJc w:val="left"/>
      <w:pPr>
        <w:ind w:left="720" w:hanging="360"/>
      </w:pPr>
      <w:rPr>
        <w:rFonts w:ascii="Times New Roman" w:eastAsia="Times New Roman" w:hAnsi="Times New Roman" w:cs="Times New Roman" w:hint="default"/>
        <w:i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BF666B"/>
    <w:multiLevelType w:val="hybridMultilevel"/>
    <w:tmpl w:val="39861D7C"/>
    <w:lvl w:ilvl="0" w:tplc="90E08D98">
      <w:start w:val="1"/>
      <w:numFmt w:val="bullet"/>
      <w:pStyle w:val="Tablebullet1"/>
      <w:lvlText w:val=""/>
      <w:lvlJc w:val="left"/>
      <w:pPr>
        <w:tabs>
          <w:tab w:val="num" w:pos="360"/>
        </w:tabs>
        <w:ind w:left="360" w:hanging="360"/>
      </w:pPr>
      <w:rPr>
        <w:rFonts w:ascii="Wingdings" w:hAnsi="Wingdings" w:hint="default"/>
      </w:rPr>
    </w:lvl>
    <w:lvl w:ilvl="1" w:tplc="04270019">
      <w:start w:val="1"/>
      <w:numFmt w:val="bullet"/>
      <w:lvlText w:val=""/>
      <w:lvlJc w:val="left"/>
      <w:pPr>
        <w:tabs>
          <w:tab w:val="num" w:pos="1080"/>
        </w:tabs>
        <w:ind w:left="1080" w:hanging="360"/>
      </w:pPr>
      <w:rPr>
        <w:rFonts w:ascii="Wingdings" w:hAnsi="Wingdings" w:hint="default"/>
      </w:rPr>
    </w:lvl>
    <w:lvl w:ilvl="2" w:tplc="0427001B" w:tentative="1">
      <w:start w:val="1"/>
      <w:numFmt w:val="bullet"/>
      <w:lvlText w:val=""/>
      <w:lvlJc w:val="left"/>
      <w:pPr>
        <w:tabs>
          <w:tab w:val="num" w:pos="1800"/>
        </w:tabs>
        <w:ind w:left="1800" w:hanging="360"/>
      </w:pPr>
      <w:rPr>
        <w:rFonts w:ascii="Wingdings" w:hAnsi="Wingdings" w:hint="default"/>
      </w:rPr>
    </w:lvl>
    <w:lvl w:ilvl="3" w:tplc="0427000F" w:tentative="1">
      <w:start w:val="1"/>
      <w:numFmt w:val="bullet"/>
      <w:lvlText w:val=""/>
      <w:lvlJc w:val="left"/>
      <w:pPr>
        <w:tabs>
          <w:tab w:val="num" w:pos="2520"/>
        </w:tabs>
        <w:ind w:left="2520" w:hanging="360"/>
      </w:pPr>
      <w:rPr>
        <w:rFonts w:ascii="Symbol" w:hAnsi="Symbol" w:hint="default"/>
      </w:rPr>
    </w:lvl>
    <w:lvl w:ilvl="4" w:tplc="04270019" w:tentative="1">
      <w:start w:val="1"/>
      <w:numFmt w:val="bullet"/>
      <w:lvlText w:val="o"/>
      <w:lvlJc w:val="left"/>
      <w:pPr>
        <w:tabs>
          <w:tab w:val="num" w:pos="3240"/>
        </w:tabs>
        <w:ind w:left="3240" w:hanging="360"/>
      </w:pPr>
      <w:rPr>
        <w:rFonts w:ascii="Courier New" w:hAnsi="Courier New" w:hint="default"/>
      </w:rPr>
    </w:lvl>
    <w:lvl w:ilvl="5" w:tplc="0427001B" w:tentative="1">
      <w:start w:val="1"/>
      <w:numFmt w:val="bullet"/>
      <w:lvlText w:val=""/>
      <w:lvlJc w:val="left"/>
      <w:pPr>
        <w:tabs>
          <w:tab w:val="num" w:pos="3960"/>
        </w:tabs>
        <w:ind w:left="3960" w:hanging="360"/>
      </w:pPr>
      <w:rPr>
        <w:rFonts w:ascii="Wingdings" w:hAnsi="Wingdings" w:hint="default"/>
      </w:rPr>
    </w:lvl>
    <w:lvl w:ilvl="6" w:tplc="0427000F" w:tentative="1">
      <w:start w:val="1"/>
      <w:numFmt w:val="bullet"/>
      <w:lvlText w:val=""/>
      <w:lvlJc w:val="left"/>
      <w:pPr>
        <w:tabs>
          <w:tab w:val="num" w:pos="4680"/>
        </w:tabs>
        <w:ind w:left="4680" w:hanging="360"/>
      </w:pPr>
      <w:rPr>
        <w:rFonts w:ascii="Symbol" w:hAnsi="Symbol" w:hint="default"/>
      </w:rPr>
    </w:lvl>
    <w:lvl w:ilvl="7" w:tplc="04270019" w:tentative="1">
      <w:start w:val="1"/>
      <w:numFmt w:val="bullet"/>
      <w:lvlText w:val="o"/>
      <w:lvlJc w:val="left"/>
      <w:pPr>
        <w:tabs>
          <w:tab w:val="num" w:pos="5400"/>
        </w:tabs>
        <w:ind w:left="5400" w:hanging="360"/>
      </w:pPr>
      <w:rPr>
        <w:rFonts w:ascii="Courier New" w:hAnsi="Courier New" w:hint="default"/>
      </w:rPr>
    </w:lvl>
    <w:lvl w:ilvl="8" w:tplc="0427001B"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5C54CE"/>
    <w:multiLevelType w:val="hybridMultilevel"/>
    <w:tmpl w:val="710A109A"/>
    <w:lvl w:ilvl="0" w:tplc="0427000F">
      <w:start w:val="1"/>
      <w:numFmt w:val="decimal"/>
      <w:pStyle w:val="Style4"/>
      <w:lvlText w:val="%1."/>
      <w:lvlJc w:val="right"/>
      <w:pPr>
        <w:tabs>
          <w:tab w:val="num" w:pos="540"/>
        </w:tabs>
        <w:ind w:left="540" w:hanging="18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7" w15:restartNumberingAfterBreak="0">
    <w:nsid w:val="159E0D31"/>
    <w:multiLevelType w:val="multilevel"/>
    <w:tmpl w:val="48926062"/>
    <w:lvl w:ilvl="0">
      <w:start w:val="1"/>
      <w:numFmt w:val="decimal"/>
      <w:pStyle w:val="HSPunktai"/>
      <w:lvlText w:val="%1."/>
      <w:lvlJc w:val="left"/>
      <w:pPr>
        <w:tabs>
          <w:tab w:val="num" w:pos="960"/>
        </w:tabs>
        <w:ind w:left="960" w:hanging="360"/>
      </w:pPr>
      <w:rPr>
        <w:rFonts w:cs="Times New Roman" w:hint="default"/>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2214D8"/>
    <w:multiLevelType w:val="hybridMultilevel"/>
    <w:tmpl w:val="32E6F23A"/>
    <w:lvl w:ilvl="0" w:tplc="30627AFA">
      <w:start w:val="3"/>
      <w:numFmt w:val="upperRoman"/>
      <w:lvlText w:val="%1."/>
      <w:lvlJc w:val="left"/>
      <w:pPr>
        <w:ind w:left="1080" w:hanging="720"/>
      </w:pPr>
      <w:rPr>
        <w:b/>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B3C7939"/>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4FA519C"/>
    <w:multiLevelType w:val="multilevel"/>
    <w:tmpl w:val="CEA897BA"/>
    <w:lvl w:ilvl="0">
      <w:start w:val="1"/>
      <w:numFmt w:val="decimal"/>
      <w:lvlText w:val="%1."/>
      <w:lvlJc w:val="left"/>
      <w:pPr>
        <w:tabs>
          <w:tab w:val="num" w:pos="360"/>
        </w:tabs>
        <w:ind w:left="360" w:hanging="360"/>
      </w:pPr>
    </w:lvl>
    <w:lvl w:ilvl="1">
      <w:start w:val="1"/>
      <w:numFmt w:val="decimal"/>
      <w:lvlText w:val="%1.%2."/>
      <w:lvlJc w:val="left"/>
      <w:pPr>
        <w:tabs>
          <w:tab w:val="num" w:pos="1418"/>
        </w:tabs>
        <w:ind w:left="851" w:firstLine="851"/>
      </w:pPr>
    </w:lvl>
    <w:lvl w:ilvl="2">
      <w:start w:val="1"/>
      <w:numFmt w:val="decimal"/>
      <w:lvlText w:val="%1.%2.%3."/>
      <w:lvlJc w:val="left"/>
      <w:pPr>
        <w:tabs>
          <w:tab w:val="num" w:pos="1288"/>
        </w:tabs>
        <w:ind w:left="1288"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3" w15:restartNumberingAfterBreak="0">
    <w:nsid w:val="26B51800"/>
    <w:multiLevelType w:val="multilevel"/>
    <w:tmpl w:val="042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8B90A9D"/>
    <w:multiLevelType w:val="multilevel"/>
    <w:tmpl w:val="CA82720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291535DA"/>
    <w:multiLevelType w:val="hybridMultilevel"/>
    <w:tmpl w:val="3DD45250"/>
    <w:lvl w:ilvl="0" w:tplc="DC121F50">
      <w:start w:val="1"/>
      <w:numFmt w:val="decimal"/>
      <w:lvlText w:val="3.%1."/>
      <w:lvlJc w:val="left"/>
      <w:pPr>
        <w:ind w:left="1500" w:hanging="360"/>
      </w:pPr>
      <w:rPr>
        <w:rFonts w:cs="Times New Roman" w:hint="default"/>
        <w:color w:val="auto"/>
      </w:rPr>
    </w:lvl>
    <w:lvl w:ilvl="1" w:tplc="5E0EB826">
      <w:start w:val="2"/>
      <w:numFmt w:val="decimal"/>
      <w:pStyle w:val="lentnr2"/>
      <w:lvlText w:val="%2."/>
      <w:lvlJc w:val="left"/>
      <w:pPr>
        <w:tabs>
          <w:tab w:val="num" w:pos="2220"/>
        </w:tabs>
        <w:ind w:left="2220" w:hanging="360"/>
      </w:pPr>
      <w:rPr>
        <w:rFonts w:cs="Times New Roman" w:hint="default"/>
      </w:rPr>
    </w:lvl>
    <w:lvl w:ilvl="2" w:tplc="0427001B" w:tentative="1">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abstractNum w:abstractNumId="16" w15:restartNumberingAfterBreak="0">
    <w:nsid w:val="2AC05244"/>
    <w:multiLevelType w:val="hybridMultilevel"/>
    <w:tmpl w:val="84542D46"/>
    <w:lvl w:ilvl="0" w:tplc="04090015">
      <w:start w:val="1"/>
      <w:numFmt w:val="upperLetter"/>
      <w:lvlText w:val="%1."/>
      <w:lvlJc w:val="left"/>
      <w:pPr>
        <w:tabs>
          <w:tab w:val="num" w:pos="1440"/>
        </w:tabs>
        <w:ind w:left="1440" w:hanging="360"/>
      </w:pPr>
    </w:lvl>
    <w:lvl w:ilvl="1" w:tplc="46EE7D72">
      <w:start w:val="1"/>
      <w:numFmt w:val="decimal"/>
      <w:pStyle w:val="H4"/>
      <w:lvlText w:val="%2."/>
      <w:lvlJc w:val="left"/>
      <w:pPr>
        <w:tabs>
          <w:tab w:val="num" w:pos="360"/>
        </w:tabs>
        <w:ind w:left="360" w:hanging="360"/>
      </w:pPr>
      <w:rPr>
        <w:rFonts w:hint="default"/>
        <w:b/>
        <w:i/>
      </w:rPr>
    </w:lvl>
    <w:lvl w:ilvl="2" w:tplc="04270001">
      <w:start w:val="1"/>
      <w:numFmt w:val="bullet"/>
      <w:pStyle w:val="NE"/>
      <w:lvlText w:val=""/>
      <w:lvlJc w:val="left"/>
      <w:pPr>
        <w:tabs>
          <w:tab w:val="num" w:pos="3060"/>
        </w:tabs>
        <w:ind w:left="3060" w:hanging="360"/>
      </w:pPr>
      <w:rPr>
        <w:rFonts w:ascii="Symbol" w:hAnsi="Symbol" w:hint="default"/>
      </w:rPr>
    </w:lvl>
    <w:lvl w:ilvl="3" w:tplc="0409000F" w:tentative="1">
      <w:start w:val="1"/>
      <w:numFmt w:val="decimal"/>
      <w:pStyle w:val="H5"/>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35D569A0"/>
    <w:multiLevelType w:val="hybridMultilevel"/>
    <w:tmpl w:val="C840C486"/>
    <w:lvl w:ilvl="0" w:tplc="90E08D98">
      <w:start w:val="1"/>
      <w:numFmt w:val="decimal"/>
      <w:pStyle w:val="Numberedlist21"/>
      <w:lvlText w:val="%1."/>
      <w:lvlJc w:val="left"/>
      <w:pPr>
        <w:tabs>
          <w:tab w:val="num" w:pos="1800"/>
        </w:tabs>
        <w:ind w:left="1800" w:hanging="360"/>
      </w:pPr>
    </w:lvl>
    <w:lvl w:ilvl="1" w:tplc="04270019">
      <w:numFmt w:val="none"/>
      <w:pStyle w:val="Numberedlist22"/>
      <w:lvlText w:val=""/>
      <w:lvlJc w:val="left"/>
      <w:pPr>
        <w:tabs>
          <w:tab w:val="num" w:pos="360"/>
        </w:tabs>
      </w:pPr>
    </w:lvl>
    <w:lvl w:ilvl="2" w:tplc="0427001B">
      <w:numFmt w:val="none"/>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18" w15:restartNumberingAfterBreak="0">
    <w:nsid w:val="396A630D"/>
    <w:multiLevelType w:val="multilevel"/>
    <w:tmpl w:val="8BF6E146"/>
    <w:lvl w:ilvl="0">
      <w:start w:val="1"/>
      <w:numFmt w:val="decimal"/>
      <w:pStyle w:val="FMAHeading1"/>
      <w:lvlText w:val="%1."/>
      <w:lvlJc w:val="left"/>
      <w:pPr>
        <w:tabs>
          <w:tab w:val="num" w:pos="360"/>
        </w:tabs>
        <w:ind w:left="360" w:hanging="360"/>
      </w:pPr>
      <w:rPr>
        <w:rFonts w:hint="default"/>
      </w:rPr>
    </w:lvl>
    <w:lvl w:ilvl="1">
      <w:start w:val="1"/>
      <w:numFmt w:val="decimal"/>
      <w:pStyle w:val="FMAHeading2"/>
      <w:lvlText w:val="%1.%2."/>
      <w:lvlJc w:val="left"/>
      <w:pPr>
        <w:tabs>
          <w:tab w:val="num" w:pos="792"/>
        </w:tabs>
        <w:ind w:left="792" w:hanging="432"/>
      </w:pPr>
      <w:rPr>
        <w:rFonts w:hint="default"/>
        <w:b/>
        <w:i w:val="0"/>
        <w:strike w:val="0"/>
        <w:color w:val="000000"/>
        <w:em w:val="none"/>
        <w14:textOutline w14:w="0" w14:cap="rnd" w14:cmpd="sng" w14:algn="ctr">
          <w14:noFill/>
          <w14:prstDash w14:val="solid"/>
          <w14:bevel/>
        </w14:textOutline>
      </w:rPr>
    </w:lvl>
    <w:lvl w:ilvl="2">
      <w:start w:val="1"/>
      <w:numFmt w:val="decimal"/>
      <w:pStyle w:val="FMAHeading3"/>
      <w:lvlText w:val="%1.%2.%3."/>
      <w:lvlJc w:val="left"/>
      <w:pPr>
        <w:tabs>
          <w:tab w:val="num" w:pos="1440"/>
        </w:tabs>
        <w:ind w:left="1224" w:hanging="504"/>
      </w:pPr>
      <w:rPr>
        <w:rFonts w:hint="default"/>
      </w:rPr>
    </w:lvl>
    <w:lvl w:ilvl="3">
      <w:start w:val="1"/>
      <w:numFmt w:val="decimal"/>
      <w:pStyle w:val="FMAHeading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A297125"/>
    <w:multiLevelType w:val="singleLevel"/>
    <w:tmpl w:val="CC8A7736"/>
    <w:lvl w:ilvl="0">
      <w:start w:val="1"/>
      <w:numFmt w:val="bullet"/>
      <w:pStyle w:val="AA1stlevelbullet"/>
      <w:lvlText w:val=""/>
      <w:lvlJc w:val="left"/>
      <w:pPr>
        <w:tabs>
          <w:tab w:val="num" w:pos="283"/>
        </w:tabs>
        <w:ind w:left="283" w:hanging="283"/>
      </w:pPr>
      <w:rPr>
        <w:rFonts w:ascii="Symbol" w:hAnsi="Symbol" w:hint="default"/>
      </w:rPr>
    </w:lvl>
  </w:abstractNum>
  <w:abstractNum w:abstractNumId="20" w15:restartNumberingAfterBreak="0">
    <w:nsid w:val="3C862BD4"/>
    <w:multiLevelType w:val="hybridMultilevel"/>
    <w:tmpl w:val="B57CC2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3E4B0001"/>
    <w:multiLevelType w:val="hybridMultilevel"/>
    <w:tmpl w:val="BA8402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56D236B"/>
    <w:multiLevelType w:val="multilevel"/>
    <w:tmpl w:val="E7FEAE6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F43ED1"/>
    <w:multiLevelType w:val="hybridMultilevel"/>
    <w:tmpl w:val="B30ED10C"/>
    <w:lvl w:ilvl="0" w:tplc="04270005">
      <w:start w:val="1"/>
      <w:numFmt w:val="bullet"/>
      <w:pStyle w:val="RequirementBulleted"/>
      <w:lvlText w:val="•"/>
      <w:lvlJc w:val="left"/>
      <w:pPr>
        <w:tabs>
          <w:tab w:val="num" w:pos="360"/>
        </w:tabs>
        <w:ind w:left="360" w:hanging="360"/>
      </w:pPr>
      <w:rPr>
        <w:rFonts w:ascii="Times New Roman" w:hAnsi="Times New Roman" w:cs="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C7447F7"/>
    <w:multiLevelType w:val="hybridMultilevel"/>
    <w:tmpl w:val="4D5044A0"/>
    <w:lvl w:ilvl="0" w:tplc="4392BAFA">
      <w:start w:val="1"/>
      <w:numFmt w:val="decimalZero"/>
      <w:pStyle w:val="Reik"/>
      <w:lvlText w:val="Reik_%1"/>
      <w:lvlJc w:val="left"/>
      <w:pPr>
        <w:tabs>
          <w:tab w:val="num" w:pos="360"/>
        </w:tabs>
        <w:ind w:left="36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4DB71D5A"/>
    <w:multiLevelType w:val="multilevel"/>
    <w:tmpl w:val="8500B344"/>
    <w:lvl w:ilvl="0">
      <w:start w:val="5"/>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29" w15:restartNumberingAfterBreak="0">
    <w:nsid w:val="52611960"/>
    <w:multiLevelType w:val="multilevel"/>
    <w:tmpl w:val="ADE497EA"/>
    <w:lvl w:ilvl="0">
      <w:start w:val="1"/>
      <w:numFmt w:val="decimal"/>
      <w:lvlText w:val="%1."/>
      <w:lvlJc w:val="left"/>
      <w:pPr>
        <w:ind w:left="1080" w:hanging="360"/>
      </w:pPr>
      <w:rPr>
        <w:rFonts w:hint="default"/>
      </w:rPr>
    </w:lvl>
    <w:lvl w:ilvl="1">
      <w:start w:val="1"/>
      <w:numFmt w:val="decimal"/>
      <w:isLgl/>
      <w:lvlText w:val="%2."/>
      <w:lvlJc w:val="left"/>
      <w:pPr>
        <w:ind w:left="1140" w:hanging="4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552E0D20"/>
    <w:multiLevelType w:val="multilevel"/>
    <w:tmpl w:val="51046206"/>
    <w:lvl w:ilvl="0">
      <w:start w:val="2"/>
      <w:numFmt w:val="decimal"/>
      <w:lvlText w:val="%1."/>
      <w:lvlJc w:val="left"/>
      <w:pPr>
        <w:ind w:left="360" w:hanging="360"/>
      </w:pPr>
      <w:rPr>
        <w:b/>
        <w:color w:val="auto"/>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720" w:hanging="720"/>
      </w:pPr>
      <w:rPr>
        <w:b w:val="0"/>
        <w:color w:val="auto"/>
        <w:sz w:val="24"/>
        <w:szCs w:val="24"/>
      </w:rPr>
    </w:lvl>
    <w:lvl w:ilvl="3">
      <w:start w:val="1"/>
      <w:numFmt w:val="decimal"/>
      <w:lvlText w:val="%1.%2.%3.%4."/>
      <w:lvlJc w:val="left"/>
      <w:pPr>
        <w:ind w:left="720" w:hanging="720"/>
      </w:pPr>
      <w:rPr>
        <w:b/>
        <w:color w:val="auto"/>
      </w:rPr>
    </w:lvl>
    <w:lvl w:ilvl="4">
      <w:start w:val="1"/>
      <w:numFmt w:val="decimal"/>
      <w:lvlText w:val="%1.%2.%3.%4.%5."/>
      <w:lvlJc w:val="left"/>
      <w:pPr>
        <w:ind w:left="1080" w:hanging="1080"/>
      </w:pPr>
      <w:rPr>
        <w:b/>
        <w:color w:val="auto"/>
      </w:rPr>
    </w:lvl>
    <w:lvl w:ilvl="5">
      <w:start w:val="1"/>
      <w:numFmt w:val="decimal"/>
      <w:lvlText w:val="%1.%2.%3.%4.%5.%6."/>
      <w:lvlJc w:val="left"/>
      <w:pPr>
        <w:ind w:left="1080" w:hanging="1080"/>
      </w:pPr>
      <w:rPr>
        <w:b/>
        <w:color w:val="auto"/>
      </w:rPr>
    </w:lvl>
    <w:lvl w:ilvl="6">
      <w:start w:val="1"/>
      <w:numFmt w:val="decimal"/>
      <w:lvlText w:val="%1.%2.%3.%4.%5.%6.%7."/>
      <w:lvlJc w:val="left"/>
      <w:pPr>
        <w:ind w:left="1440" w:hanging="1440"/>
      </w:pPr>
      <w:rPr>
        <w:b/>
        <w:color w:val="auto"/>
      </w:rPr>
    </w:lvl>
    <w:lvl w:ilvl="7">
      <w:start w:val="1"/>
      <w:numFmt w:val="decimal"/>
      <w:lvlText w:val="%1.%2.%3.%4.%5.%6.%7.%8."/>
      <w:lvlJc w:val="left"/>
      <w:pPr>
        <w:ind w:left="1440" w:hanging="1440"/>
      </w:pPr>
      <w:rPr>
        <w:b/>
        <w:color w:val="auto"/>
      </w:rPr>
    </w:lvl>
    <w:lvl w:ilvl="8">
      <w:start w:val="1"/>
      <w:numFmt w:val="decimal"/>
      <w:lvlText w:val="%1.%2.%3.%4.%5.%6.%7.%8.%9."/>
      <w:lvlJc w:val="left"/>
      <w:pPr>
        <w:ind w:left="1800" w:hanging="1800"/>
      </w:pPr>
      <w:rPr>
        <w:b/>
        <w:color w:val="auto"/>
      </w:rPr>
    </w:lvl>
  </w:abstractNum>
  <w:abstractNum w:abstractNumId="31" w15:restartNumberingAfterBreak="0">
    <w:nsid w:val="552F2868"/>
    <w:multiLevelType w:val="hybridMultilevel"/>
    <w:tmpl w:val="4928D8C8"/>
    <w:lvl w:ilvl="0" w:tplc="357C51D6">
      <w:start w:val="1"/>
      <w:numFmt w:val="decimal"/>
      <w:lvlText w:val="3.%1."/>
      <w:lvlJc w:val="left"/>
      <w:pPr>
        <w:ind w:left="720" w:hanging="360"/>
      </w:pPr>
      <w:rPr>
        <w:rFonts w:hint="default"/>
      </w:rPr>
    </w:lvl>
    <w:lvl w:ilvl="1" w:tplc="76065E10">
      <w:start w:val="1"/>
      <w:numFmt w:val="decimal"/>
      <w:lvlText w:val="3.%2."/>
      <w:lvlJc w:val="left"/>
      <w:pPr>
        <w:ind w:left="1778" w:hanging="360"/>
      </w:pPr>
      <w:rPr>
        <w:rFonts w:hint="default"/>
      </w:rPr>
    </w:lvl>
    <w:lvl w:ilvl="2" w:tplc="FD461F9E">
      <w:start w:val="3"/>
      <w:numFmt w:val="upperRoman"/>
      <w:lvlText w:val="%3."/>
      <w:lvlJc w:val="left"/>
      <w:pPr>
        <w:ind w:left="2700" w:hanging="720"/>
      </w:pPr>
      <w:rPr>
        <w:rFonts w:ascii="Times New Roman" w:hAnsi="Times New Roman" w:cs="Times New Roman" w:hint="default"/>
        <w:b/>
        <w:sz w:val="24"/>
        <w:szCs w:val="24"/>
      </w:rPr>
    </w:lvl>
    <w:lvl w:ilvl="3" w:tplc="86922328">
      <w:start w:val="4"/>
      <w:numFmt w:val="decimal"/>
      <w:lvlText w:val="%4."/>
      <w:lvlJc w:val="left"/>
      <w:pPr>
        <w:ind w:left="1211" w:hanging="360"/>
      </w:pPr>
      <w:rPr>
        <w:rFonts w:hint="default"/>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73D130C"/>
    <w:multiLevelType w:val="multilevel"/>
    <w:tmpl w:val="650030C6"/>
    <w:lvl w:ilvl="0">
      <w:start w:val="5"/>
      <w:numFmt w:val="decimal"/>
      <w:pStyle w:val="Sraotsinys2"/>
      <w:suff w:val="space"/>
      <w:lvlText w:val="%1."/>
      <w:lvlJc w:val="left"/>
      <w:pPr>
        <w:ind w:left="72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720"/>
        </w:tabs>
        <w:ind w:left="720" w:firstLine="0"/>
      </w:pPr>
      <w:rPr>
        <w:rFonts w:hint="default"/>
      </w:rPr>
    </w:lvl>
    <w:lvl w:ilvl="4">
      <w:start w:val="1"/>
      <w:numFmt w:val="decimal"/>
      <w:lvlText w:val="%1.%2.%3.%4.%5"/>
      <w:lvlJc w:val="left"/>
      <w:pPr>
        <w:tabs>
          <w:tab w:val="num" w:pos="720"/>
        </w:tabs>
        <w:ind w:left="720" w:firstLine="0"/>
      </w:pPr>
      <w:rPr>
        <w:rFonts w:hint="default"/>
      </w:rPr>
    </w:lvl>
    <w:lvl w:ilvl="5">
      <w:start w:val="1"/>
      <w:numFmt w:val="decimal"/>
      <w:lvlText w:val="%1.%2.%3.%4.%5.%6"/>
      <w:lvlJc w:val="left"/>
      <w:pPr>
        <w:tabs>
          <w:tab w:val="num" w:pos="720"/>
        </w:tabs>
        <w:ind w:left="720" w:firstLine="0"/>
      </w:pPr>
      <w:rPr>
        <w:rFonts w:hint="default"/>
      </w:rPr>
    </w:lvl>
    <w:lvl w:ilvl="6">
      <w:start w:val="1"/>
      <w:numFmt w:val="decimal"/>
      <w:lvlText w:val="%1.%2.%3.%4.%5.%6.%7"/>
      <w:lvlJc w:val="left"/>
      <w:pPr>
        <w:tabs>
          <w:tab w:val="num" w:pos="720"/>
        </w:tabs>
        <w:ind w:left="720" w:firstLine="0"/>
      </w:pPr>
      <w:rPr>
        <w:rFonts w:hint="default"/>
      </w:rPr>
    </w:lvl>
    <w:lvl w:ilvl="7">
      <w:start w:val="1"/>
      <w:numFmt w:val="decimal"/>
      <w:lvlText w:val="%1.%2.%3.%4.%5.%6.%7.%8"/>
      <w:lvlJc w:val="left"/>
      <w:pPr>
        <w:tabs>
          <w:tab w:val="num" w:pos="720"/>
        </w:tabs>
        <w:ind w:left="720" w:firstLine="0"/>
      </w:pPr>
      <w:rPr>
        <w:rFonts w:hint="default"/>
      </w:rPr>
    </w:lvl>
    <w:lvl w:ilvl="8">
      <w:start w:val="1"/>
      <w:numFmt w:val="decimal"/>
      <w:lvlText w:val="%1.%2.%3.%4.%5.%6.%7.%8.%9"/>
      <w:lvlJc w:val="left"/>
      <w:pPr>
        <w:tabs>
          <w:tab w:val="num" w:pos="720"/>
        </w:tabs>
        <w:ind w:left="720" w:firstLine="0"/>
      </w:pPr>
      <w:rPr>
        <w:rFonts w:hint="default"/>
      </w:rPr>
    </w:lvl>
  </w:abstractNum>
  <w:abstractNum w:abstractNumId="33" w15:restartNumberingAfterBreak="0">
    <w:nsid w:val="57FF285A"/>
    <w:multiLevelType w:val="hybridMultilevel"/>
    <w:tmpl w:val="867838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CDE7E60"/>
    <w:multiLevelType w:val="hybridMultilevel"/>
    <w:tmpl w:val="2102CF58"/>
    <w:lvl w:ilvl="0" w:tplc="E6DC16BE">
      <w:start w:val="1"/>
      <w:numFmt w:val="decimal"/>
      <w:pStyle w:val="StyleEYBulletTextBefore5ptAfter5pt"/>
      <w:lvlText w:val="%1."/>
      <w:lvlJc w:val="left"/>
      <w:pPr>
        <w:ind w:left="1440" w:hanging="360"/>
      </w:pPr>
      <w:rPr>
        <w:rFonts w:hint="default"/>
        <w:b/>
        <w:i w:val="0"/>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5D7D4504"/>
    <w:multiLevelType w:val="multilevel"/>
    <w:tmpl w:val="A00673C8"/>
    <w:lvl w:ilvl="0">
      <w:start w:val="1"/>
      <w:numFmt w:val="decimal"/>
      <w:pStyle w:val="FM1"/>
      <w:lvlText w:val="%1."/>
      <w:lvlJc w:val="left"/>
      <w:pPr>
        <w:tabs>
          <w:tab w:val="num" w:pos="360"/>
        </w:tabs>
        <w:ind w:left="360" w:hanging="360"/>
      </w:pPr>
    </w:lvl>
    <w:lvl w:ilvl="1">
      <w:start w:val="1"/>
      <w:numFmt w:val="decimal"/>
      <w:pStyle w:val="FM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40C5D09"/>
    <w:multiLevelType w:val="multilevel"/>
    <w:tmpl w:val="6CE62A9A"/>
    <w:lvl w:ilvl="0">
      <w:start w:val="1"/>
      <w:numFmt w:val="upperLetter"/>
      <w:pStyle w:val="EYAppendix"/>
      <w:lvlText w:val="Priedas %1"/>
      <w:lvlJc w:val="left"/>
      <w:pPr>
        <w:tabs>
          <w:tab w:val="num" w:pos="2268"/>
        </w:tabs>
        <w:ind w:left="2268" w:hanging="2268"/>
      </w:pPr>
      <w:rPr>
        <w:rFonts w:cs="Times New Roman" w:hint="default"/>
      </w:rPr>
    </w:lvl>
    <w:lvl w:ilvl="1">
      <w:start w:val="1"/>
      <w:numFmt w:val="none"/>
      <w:lvlText w:val=""/>
      <w:lvlJc w:val="left"/>
      <w:pPr>
        <w:tabs>
          <w:tab w:val="num" w:pos="-31680"/>
        </w:tabs>
      </w:pPr>
      <w:rPr>
        <w:rFonts w:cs="Times New Roman" w:hint="default"/>
        <w:b w:val="0"/>
        <w:i w:val="0"/>
        <w:color w:val="auto"/>
        <w:sz w:val="32"/>
        <w:szCs w:val="32"/>
      </w:rPr>
    </w:lvl>
    <w:lvl w:ilvl="2">
      <w:start w:val="1"/>
      <w:numFmt w:val="none"/>
      <w:lvlText w:val=""/>
      <w:lvlJc w:val="left"/>
      <w:pPr>
        <w:tabs>
          <w:tab w:val="num" w:pos="-31680"/>
        </w:tabs>
      </w:pPr>
      <w:rPr>
        <w:rFonts w:cs="Times New Roman" w:hint="default"/>
        <w:b/>
        <w:color w:val="auto"/>
        <w:sz w:val="32"/>
        <w:szCs w:val="32"/>
      </w:rPr>
    </w:lvl>
    <w:lvl w:ilvl="3">
      <w:start w:val="1"/>
      <w:numFmt w:val="decimal"/>
      <w:lvlText w:val="%4%1"/>
      <w:lvlJc w:val="left"/>
      <w:pPr>
        <w:tabs>
          <w:tab w:val="num" w:pos="-31680"/>
        </w:tabs>
      </w:pPr>
      <w:rPr>
        <w:rFonts w:cs="Times New Roman" w:hint="default"/>
        <w:b/>
        <w:color w:val="auto"/>
        <w:sz w:val="32"/>
        <w:szCs w:val="32"/>
      </w:rPr>
    </w:lvl>
    <w:lvl w:ilvl="4">
      <w:start w:val="1"/>
      <w:numFmt w:val="none"/>
      <w:lvlRestart w:val="0"/>
      <w:lvlText w:val=""/>
      <w:lvlJc w:val="left"/>
      <w:pPr>
        <w:tabs>
          <w:tab w:val="num" w:pos="0"/>
        </w:tabs>
      </w:pPr>
      <w:rPr>
        <w:rFonts w:cs="Times New Roman" w:hint="default"/>
        <w:b/>
        <w:i w:val="0"/>
        <w:color w:val="7F7E82"/>
        <w:sz w:val="20"/>
        <w:szCs w:val="20"/>
      </w:rPr>
    </w:lvl>
    <w:lvl w:ilvl="5">
      <w:start w:val="1"/>
      <w:numFmt w:val="none"/>
      <w:lvlRestart w:val="0"/>
      <w:lvlText w:val=""/>
      <w:lvlJc w:val="left"/>
      <w:pPr>
        <w:tabs>
          <w:tab w:val="num" w:pos="0"/>
        </w:tabs>
      </w:pPr>
      <w:rPr>
        <w:rFonts w:cs="Times New Roman" w:hint="default"/>
        <w:b/>
        <w:color w:val="4367C5"/>
        <w:sz w:val="32"/>
        <w:szCs w:val="32"/>
      </w:rPr>
    </w:lvl>
    <w:lvl w:ilvl="6">
      <w:start w:val="1"/>
      <w:numFmt w:val="none"/>
      <w:lvlRestart w:val="0"/>
      <w:lvlText w:val=""/>
      <w:lvlJc w:val="left"/>
      <w:pPr>
        <w:tabs>
          <w:tab w:val="num" w:pos="0"/>
        </w:tabs>
      </w:pPr>
      <w:rPr>
        <w:rFonts w:cs="Times New Roman" w:hint="default"/>
        <w:color w:val="4367C5"/>
        <w:sz w:val="32"/>
        <w:szCs w:val="32"/>
      </w:rPr>
    </w:lvl>
    <w:lvl w:ilvl="7">
      <w:start w:val="1"/>
      <w:numFmt w:val="none"/>
      <w:lvlRestart w:val="0"/>
      <w:lvlText w:val=""/>
      <w:lvlJc w:val="left"/>
      <w:pPr>
        <w:tabs>
          <w:tab w:val="num" w:pos="0"/>
        </w:tabs>
      </w:pPr>
      <w:rPr>
        <w:rFonts w:cs="Times New Roman" w:hint="default"/>
        <w:color w:val="4367C5"/>
      </w:rPr>
    </w:lvl>
    <w:lvl w:ilvl="8">
      <w:numFmt w:val="none"/>
      <w:lvlRestart w:val="0"/>
      <w:lvlText w:val=""/>
      <w:lvlJc w:val="left"/>
      <w:pPr>
        <w:tabs>
          <w:tab w:val="num" w:pos="0"/>
        </w:tabs>
      </w:pPr>
      <w:rPr>
        <w:rFonts w:cs="Times New Roman" w:hint="default"/>
        <w:color w:val="4367C5"/>
      </w:rPr>
    </w:lvl>
  </w:abstractNum>
  <w:abstractNum w:abstractNumId="37" w15:restartNumberingAfterBreak="0">
    <w:nsid w:val="647410B1"/>
    <w:multiLevelType w:val="hybridMultilevel"/>
    <w:tmpl w:val="3376B980"/>
    <w:lvl w:ilvl="0" w:tplc="0427001B">
      <w:start w:val="1"/>
      <w:numFmt w:val="lowerRoman"/>
      <w:lvlText w:val="%1."/>
      <w:lvlJc w:val="righ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7FC74CE"/>
    <w:multiLevelType w:val="multilevel"/>
    <w:tmpl w:val="AB2AD54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858"/>
        </w:tabs>
        <w:ind w:left="1858" w:hanging="1290"/>
      </w:pPr>
      <w:rPr>
        <w:rFonts w:hint="default"/>
        <w:b w:val="0"/>
        <w:color w:val="auto"/>
      </w:rPr>
    </w:lvl>
    <w:lvl w:ilvl="2">
      <w:start w:val="1"/>
      <w:numFmt w:val="decimal"/>
      <w:isLgl/>
      <w:lvlText w:val="%1.%2.%3."/>
      <w:lvlJc w:val="left"/>
      <w:pPr>
        <w:tabs>
          <w:tab w:val="num" w:pos="2370"/>
        </w:tabs>
        <w:ind w:left="2370" w:hanging="1290"/>
      </w:pPr>
      <w:rPr>
        <w:rFonts w:hint="default"/>
        <w:strike w:val="0"/>
      </w:rPr>
    </w:lvl>
    <w:lvl w:ilvl="3">
      <w:start w:val="1"/>
      <w:numFmt w:val="decimal"/>
      <w:isLgl/>
      <w:lvlText w:val="%1.%2.%3.%4."/>
      <w:lvlJc w:val="left"/>
      <w:pPr>
        <w:tabs>
          <w:tab w:val="num" w:pos="2730"/>
        </w:tabs>
        <w:ind w:left="2730" w:hanging="1290"/>
      </w:pPr>
      <w:rPr>
        <w:rFonts w:hint="default"/>
      </w:rPr>
    </w:lvl>
    <w:lvl w:ilvl="4">
      <w:start w:val="1"/>
      <w:numFmt w:val="decimal"/>
      <w:isLgl/>
      <w:lvlText w:val="%1.%2.%3.%4.%5."/>
      <w:lvlJc w:val="left"/>
      <w:pPr>
        <w:tabs>
          <w:tab w:val="num" w:pos="3090"/>
        </w:tabs>
        <w:ind w:left="3090" w:hanging="1290"/>
      </w:pPr>
      <w:rPr>
        <w:rFonts w:hint="default"/>
      </w:rPr>
    </w:lvl>
    <w:lvl w:ilvl="5">
      <w:start w:val="1"/>
      <w:numFmt w:val="decimal"/>
      <w:isLgl/>
      <w:lvlText w:val="%1.%2.%3.%4.%5.%6."/>
      <w:lvlJc w:val="left"/>
      <w:pPr>
        <w:tabs>
          <w:tab w:val="num" w:pos="3450"/>
        </w:tabs>
        <w:ind w:left="3450" w:hanging="129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9" w15:restartNumberingAfterBreak="0">
    <w:nsid w:val="67FE572B"/>
    <w:multiLevelType w:val="multilevel"/>
    <w:tmpl w:val="FD566BAE"/>
    <w:styleLink w:val="CurrentList1"/>
    <w:lvl w:ilvl="0">
      <w:start w:val="1"/>
      <w:numFmt w:val="decimal"/>
      <w:lvlText w:val="%1."/>
      <w:lvlJc w:val="left"/>
      <w:pPr>
        <w:tabs>
          <w:tab w:val="num" w:pos="144"/>
        </w:tabs>
        <w:ind w:left="360" w:hanging="360"/>
      </w:pPr>
      <w:rPr>
        <w:rFonts w:hint="default"/>
      </w:rPr>
    </w:lvl>
    <w:lvl w:ilvl="1">
      <w:start w:val="1"/>
      <w:numFmt w:val="decimal"/>
      <w:lvlText w:val="%1.2.%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683218FC"/>
    <w:multiLevelType w:val="hybridMultilevel"/>
    <w:tmpl w:val="F7D6815E"/>
    <w:lvl w:ilvl="0" w:tplc="5CB85852">
      <w:start w:val="1"/>
      <w:numFmt w:val="decimal"/>
      <w:pStyle w:val="Heading2mystyle"/>
      <w:lvlText w:val="5.%1."/>
      <w:lvlJc w:val="left"/>
      <w:pPr>
        <w:ind w:left="720" w:hanging="360"/>
      </w:pPr>
      <w:rPr>
        <w:rFonts w:hint="default"/>
        <w:b/>
        <w:sz w:val="26"/>
        <w:szCs w:val="26"/>
      </w:rPr>
    </w:lvl>
    <w:lvl w:ilvl="1" w:tplc="4314BFF6">
      <w:start w:val="1"/>
      <w:numFmt w:val="decimal"/>
      <w:lvlText w:val="5.7.%2."/>
      <w:lvlJc w:val="left"/>
      <w:pPr>
        <w:ind w:left="1440" w:hanging="360"/>
      </w:pPr>
      <w:rPr>
        <w:rFonts w:hint="default"/>
        <w:i w:val="0"/>
        <w:sz w:val="24"/>
        <w:szCs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cs="Times New Roman" w:hint="default"/>
      </w:rPr>
    </w:lvl>
    <w:lvl w:ilvl="1">
      <w:start w:val="1"/>
      <w:numFmt w:val="decimal"/>
      <w:pStyle w:val="S2lygis"/>
      <w:lvlText w:val="%1.%2."/>
      <w:lvlJc w:val="left"/>
      <w:pPr>
        <w:tabs>
          <w:tab w:val="num" w:pos="709"/>
        </w:tabs>
        <w:ind w:left="709" w:hanging="709"/>
      </w:pPr>
      <w:rPr>
        <w:rFonts w:cs="Times New Roman" w:hint="default"/>
      </w:rPr>
    </w:lvl>
    <w:lvl w:ilvl="2">
      <w:start w:val="1"/>
      <w:numFmt w:val="decimal"/>
      <w:pStyle w:val="S3lygis"/>
      <w:isLgl/>
      <w:lvlText w:val="%1.%2.%3."/>
      <w:lvlJc w:val="left"/>
      <w:pPr>
        <w:tabs>
          <w:tab w:val="num" w:pos="992"/>
        </w:tabs>
        <w:ind w:left="992" w:hanging="992"/>
      </w:pPr>
      <w:rPr>
        <w:rFonts w:cs="Times New Roman" w:hint="default"/>
      </w:rPr>
    </w:lvl>
    <w:lvl w:ilvl="3">
      <w:start w:val="1"/>
      <w:numFmt w:val="decimal"/>
      <w:lvlText w:val="%1.%2.%3.%4."/>
      <w:lvlJc w:val="left"/>
      <w:pPr>
        <w:tabs>
          <w:tab w:val="num" w:pos="992"/>
        </w:tabs>
        <w:ind w:left="992" w:hanging="992"/>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2" w15:restartNumberingAfterBreak="0">
    <w:nsid w:val="6FE31E55"/>
    <w:multiLevelType w:val="multilevel"/>
    <w:tmpl w:val="04270023"/>
    <w:styleLink w:val="Straipsnissekcij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15:restartNumberingAfterBreak="0">
    <w:nsid w:val="710D4415"/>
    <w:multiLevelType w:val="multilevel"/>
    <w:tmpl w:val="D1E033B4"/>
    <w:styleLink w:val="StyleOutlinenumberedBold"/>
    <w:lvl w:ilvl="0">
      <w:start w:val="1"/>
      <w:numFmt w:val="decimal"/>
      <w:suff w:val="space"/>
      <w:lvlText w:val="%1."/>
      <w:lvlJc w:val="left"/>
      <w:pPr>
        <w:ind w:left="284" w:hanging="284"/>
      </w:pPr>
      <w:rPr>
        <w:rFonts w:hint="default"/>
        <w:b/>
      </w:rPr>
    </w:lvl>
    <w:lvl w:ilvl="1">
      <w:start w:val="1"/>
      <w:numFmt w:val="decimal"/>
      <w:suff w:val="space"/>
      <w:lvlText w:val="%1.%2."/>
      <w:lvlJc w:val="left"/>
      <w:pPr>
        <w:ind w:left="720" w:hanging="153"/>
      </w:pPr>
      <w:rPr>
        <w:rFonts w:hint="default"/>
        <w:b/>
      </w:rPr>
    </w:lvl>
    <w:lvl w:ilvl="2">
      <w:start w:val="1"/>
      <w:numFmt w:val="decimal"/>
      <w:lvlRestart w:val="1"/>
      <w:suff w:val="space"/>
      <w:lvlText w:val="%1.%2.%3"/>
      <w:lvlJc w:val="left"/>
      <w:pPr>
        <w:ind w:left="720" w:hanging="96"/>
      </w:pPr>
      <w:rPr>
        <w:rFonts w:hint="default"/>
        <w:b/>
        <w:bCs/>
      </w:rPr>
    </w:lvl>
    <w:lvl w:ilvl="3">
      <w:start w:val="1"/>
      <w:numFmt w:val="decimal"/>
      <w:lvlText w:val="%1.%2.%3.%4"/>
      <w:lvlJc w:val="left"/>
      <w:pPr>
        <w:tabs>
          <w:tab w:val="num" w:pos="1080"/>
        </w:tabs>
        <w:ind w:left="720" w:hanging="720"/>
      </w:pPr>
      <w:rPr>
        <w:rFonts w:hint="default"/>
        <w:b/>
        <w:i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5" w15:restartNumberingAfterBreak="0">
    <w:nsid w:val="783A2C5D"/>
    <w:multiLevelType w:val="hybridMultilevel"/>
    <w:tmpl w:val="2F84222A"/>
    <w:lvl w:ilvl="0" w:tplc="0427000F">
      <w:start w:val="1"/>
      <w:numFmt w:val="decimal"/>
      <w:pStyle w:val="TableEY"/>
      <w:lvlText w:val="%1"/>
      <w:lvlJc w:val="left"/>
      <w:pPr>
        <w:tabs>
          <w:tab w:val="num" w:pos="227"/>
        </w:tabs>
        <w:ind w:left="0"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6" w15:restartNumberingAfterBreak="0">
    <w:nsid w:val="79AE6BEE"/>
    <w:multiLevelType w:val="multilevel"/>
    <w:tmpl w:val="976C8F9A"/>
    <w:lvl w:ilvl="0">
      <w:start w:val="8"/>
      <w:numFmt w:val="decimal"/>
      <w:lvlText w:val="%1."/>
      <w:lvlJc w:val="left"/>
      <w:pPr>
        <w:ind w:left="928" w:hanging="360"/>
      </w:pPr>
      <w:rPr>
        <w:rFonts w:hint="default"/>
        <w:color w:val="auto"/>
      </w:rPr>
    </w:lvl>
    <w:lvl w:ilvl="1">
      <w:start w:val="7"/>
      <w:numFmt w:val="decimal"/>
      <w:lvlText w:val="%1.%2."/>
      <w:lvlJc w:val="left"/>
      <w:pPr>
        <w:ind w:left="928"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288"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648" w:hanging="1080"/>
      </w:pPr>
      <w:rPr>
        <w:rFonts w:hint="default"/>
        <w:color w:val="auto"/>
      </w:rPr>
    </w:lvl>
    <w:lvl w:ilvl="6">
      <w:start w:val="1"/>
      <w:numFmt w:val="decimal"/>
      <w:lvlText w:val="%1.%2.%3.%4.%5.%6.%7."/>
      <w:lvlJc w:val="left"/>
      <w:pPr>
        <w:ind w:left="2008" w:hanging="1440"/>
      </w:pPr>
      <w:rPr>
        <w:rFonts w:hint="default"/>
        <w:color w:val="auto"/>
      </w:rPr>
    </w:lvl>
    <w:lvl w:ilvl="7">
      <w:start w:val="1"/>
      <w:numFmt w:val="decimal"/>
      <w:lvlText w:val="%1.%2.%3.%4.%5.%6.%7.%8."/>
      <w:lvlJc w:val="left"/>
      <w:pPr>
        <w:ind w:left="2008" w:hanging="1440"/>
      </w:pPr>
      <w:rPr>
        <w:rFonts w:hint="default"/>
        <w:color w:val="auto"/>
      </w:rPr>
    </w:lvl>
    <w:lvl w:ilvl="8">
      <w:start w:val="1"/>
      <w:numFmt w:val="decimal"/>
      <w:lvlText w:val="%1.%2.%3.%4.%5.%6.%7.%8.%9."/>
      <w:lvlJc w:val="left"/>
      <w:pPr>
        <w:ind w:left="2368" w:hanging="1800"/>
      </w:pPr>
      <w:rPr>
        <w:rFonts w:hint="default"/>
        <w:color w:val="auto"/>
      </w:rPr>
    </w:lvl>
  </w:abstractNum>
  <w:abstractNum w:abstractNumId="4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A0F59D1"/>
    <w:multiLevelType w:val="hybridMultilevel"/>
    <w:tmpl w:val="3A183292"/>
    <w:lvl w:ilvl="0" w:tplc="04270013">
      <w:start w:val="1"/>
      <w:numFmt w:val="upperRoman"/>
      <w:lvlText w:val="%1."/>
      <w:lvlJc w:val="right"/>
      <w:pPr>
        <w:ind w:left="1287" w:hanging="360"/>
      </w:pPr>
    </w:lvl>
    <w:lvl w:ilvl="1" w:tplc="04270013">
      <w:start w:val="1"/>
      <w:numFmt w:val="upperRoman"/>
      <w:lvlText w:val="%2."/>
      <w:lvlJc w:val="right"/>
      <w:pPr>
        <w:ind w:left="2007" w:hanging="360"/>
      </w:pPr>
    </w:lvl>
    <w:lvl w:ilvl="2" w:tplc="74CC4358">
      <w:start w:val="3"/>
      <w:numFmt w:val="decimal"/>
      <w:lvlText w:val="%3."/>
      <w:lvlJc w:val="left"/>
      <w:pPr>
        <w:ind w:left="2907" w:hanging="360"/>
      </w:pPr>
      <w:rPr>
        <w:rFonts w:hint="default"/>
      </w:r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9" w15:restartNumberingAfterBreak="0">
    <w:nsid w:val="7C384A85"/>
    <w:multiLevelType w:val="multilevel"/>
    <w:tmpl w:val="0F4A072A"/>
    <w:lvl w:ilvl="0">
      <w:start w:val="5"/>
      <w:numFmt w:val="decimal"/>
      <w:suff w:val="space"/>
      <w:lvlText w:val="%1."/>
      <w:lvlJc w:val="left"/>
      <w:pPr>
        <w:ind w:left="982" w:hanging="698"/>
      </w:pPr>
      <w:rPr>
        <w:rFonts w:hint="default"/>
      </w:rPr>
    </w:lvl>
    <w:lvl w:ilvl="1">
      <w:start w:val="1"/>
      <w:numFmt w:val="decimal"/>
      <w:pStyle w:val="sarasas"/>
      <w:lvlText w:val="%1.%2"/>
      <w:lvlJc w:val="left"/>
      <w:pPr>
        <w:tabs>
          <w:tab w:val="num" w:pos="644"/>
        </w:tabs>
        <w:ind w:left="284" w:firstLine="0"/>
      </w:pPr>
      <w:rPr>
        <w:rFonts w:hint="default"/>
      </w:rPr>
    </w:lvl>
    <w:lvl w:ilvl="2">
      <w:start w:val="1"/>
      <w:numFmt w:val="decimal"/>
      <w:lvlText w:val="%1.%2.%3"/>
      <w:lvlJc w:val="left"/>
      <w:pPr>
        <w:tabs>
          <w:tab w:val="num" w:pos="284"/>
        </w:tabs>
        <w:ind w:left="284" w:firstLine="0"/>
      </w:pPr>
      <w:rPr>
        <w:rFonts w:hint="default"/>
      </w:rPr>
    </w:lvl>
    <w:lvl w:ilvl="3">
      <w:start w:val="1"/>
      <w:numFmt w:val="decimal"/>
      <w:lvlText w:val="%1.%2.%3.%4"/>
      <w:lvlJc w:val="left"/>
      <w:pPr>
        <w:tabs>
          <w:tab w:val="num" w:pos="284"/>
        </w:tabs>
        <w:ind w:left="284" w:firstLine="0"/>
      </w:pPr>
      <w:rPr>
        <w:rFonts w:hint="default"/>
      </w:rPr>
    </w:lvl>
    <w:lvl w:ilvl="4">
      <w:start w:val="1"/>
      <w:numFmt w:val="decimal"/>
      <w:lvlText w:val="%1.%2.%3.%4.%5"/>
      <w:lvlJc w:val="left"/>
      <w:pPr>
        <w:tabs>
          <w:tab w:val="num" w:pos="284"/>
        </w:tabs>
        <w:ind w:left="284" w:firstLine="0"/>
      </w:pPr>
      <w:rPr>
        <w:rFonts w:hint="default"/>
      </w:rPr>
    </w:lvl>
    <w:lvl w:ilvl="5">
      <w:start w:val="1"/>
      <w:numFmt w:val="decimal"/>
      <w:lvlText w:val="%1.%2.%3.%4.%5.%6"/>
      <w:lvlJc w:val="left"/>
      <w:pPr>
        <w:tabs>
          <w:tab w:val="num" w:pos="284"/>
        </w:tabs>
        <w:ind w:left="284" w:firstLine="0"/>
      </w:pPr>
      <w:rPr>
        <w:rFonts w:hint="default"/>
      </w:rPr>
    </w:lvl>
    <w:lvl w:ilvl="6">
      <w:start w:val="1"/>
      <w:numFmt w:val="decimal"/>
      <w:lvlText w:val="%1.%2.%3.%4.%5.%6.%7"/>
      <w:lvlJc w:val="left"/>
      <w:pPr>
        <w:tabs>
          <w:tab w:val="num" w:pos="284"/>
        </w:tabs>
        <w:ind w:left="284" w:firstLine="0"/>
      </w:pPr>
      <w:rPr>
        <w:rFonts w:hint="default"/>
      </w:rPr>
    </w:lvl>
    <w:lvl w:ilvl="7">
      <w:start w:val="1"/>
      <w:numFmt w:val="decimal"/>
      <w:lvlText w:val="%1.%2.%3.%4.%5.%6.%7.%8"/>
      <w:lvlJc w:val="left"/>
      <w:pPr>
        <w:tabs>
          <w:tab w:val="num" w:pos="284"/>
        </w:tabs>
        <w:ind w:left="284" w:firstLine="0"/>
      </w:pPr>
      <w:rPr>
        <w:rFonts w:hint="default"/>
      </w:rPr>
    </w:lvl>
    <w:lvl w:ilvl="8">
      <w:start w:val="1"/>
      <w:numFmt w:val="decimal"/>
      <w:lvlText w:val="%1.%2.%3.%4.%5.%6.%7.%8.%9"/>
      <w:lvlJc w:val="left"/>
      <w:pPr>
        <w:tabs>
          <w:tab w:val="num" w:pos="284"/>
        </w:tabs>
        <w:ind w:left="284" w:firstLine="0"/>
      </w:pPr>
      <w:rPr>
        <w:rFonts w:hint="default"/>
      </w:rPr>
    </w:lvl>
  </w:abstractNum>
  <w:num w:numId="1" w16cid:durableId="2063089379">
    <w:abstractNumId w:val="7"/>
  </w:num>
  <w:num w:numId="2" w16cid:durableId="488713792">
    <w:abstractNumId w:val="38"/>
  </w:num>
  <w:num w:numId="3" w16cid:durableId="722413428">
    <w:abstractNumId w:val="28"/>
  </w:num>
  <w:num w:numId="4" w16cid:durableId="1804932070">
    <w:abstractNumId w:val="26"/>
  </w:num>
  <w:num w:numId="5" w16cid:durableId="12780227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7686913">
    <w:abstractNumId w:val="27"/>
  </w:num>
  <w:num w:numId="7" w16cid:durableId="1692881175">
    <w:abstractNumId w:val="47"/>
  </w:num>
  <w:num w:numId="8" w16cid:durableId="1759670414">
    <w:abstractNumId w:val="44"/>
  </w:num>
  <w:num w:numId="9" w16cid:durableId="962266967">
    <w:abstractNumId w:val="9"/>
  </w:num>
  <w:num w:numId="10" w16cid:durableId="559826893">
    <w:abstractNumId w:val="3"/>
  </w:num>
  <w:num w:numId="11" w16cid:durableId="20889198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3805542">
    <w:abstractNumId w:val="15"/>
  </w:num>
  <w:num w:numId="13" w16cid:durableId="581452506">
    <w:abstractNumId w:val="32"/>
  </w:num>
  <w:num w:numId="14" w16cid:durableId="1704088329">
    <w:abstractNumId w:val="49"/>
  </w:num>
  <w:num w:numId="15" w16cid:durableId="438834753">
    <w:abstractNumId w:val="43"/>
  </w:num>
  <w:num w:numId="16" w16cid:durableId="99492450">
    <w:abstractNumId w:val="1"/>
  </w:num>
  <w:num w:numId="17" w16cid:durableId="683166463">
    <w:abstractNumId w:val="34"/>
  </w:num>
  <w:num w:numId="18" w16cid:durableId="1585842666">
    <w:abstractNumId w:val="19"/>
  </w:num>
  <w:num w:numId="19" w16cid:durableId="939338535">
    <w:abstractNumId w:val="6"/>
  </w:num>
  <w:num w:numId="20" w16cid:durableId="1862664748">
    <w:abstractNumId w:val="0"/>
    <w:lvlOverride w:ilvl="0">
      <w:lvl w:ilvl="0">
        <w:start w:val="1"/>
        <w:numFmt w:val="bullet"/>
        <w:pStyle w:val="Punktai"/>
        <w:lvlText w:val=""/>
        <w:lvlJc w:val="left"/>
        <w:pPr>
          <w:tabs>
            <w:tab w:val="num" w:pos="927"/>
          </w:tabs>
          <w:ind w:firstLine="567"/>
        </w:pPr>
        <w:rPr>
          <w:rFonts w:ascii="Symbol" w:hAnsi="Symbol" w:hint="default"/>
        </w:rPr>
      </w:lvl>
    </w:lvlOverride>
  </w:num>
  <w:num w:numId="21" w16cid:durableId="563296446">
    <w:abstractNumId w:val="41"/>
  </w:num>
  <w:num w:numId="22" w16cid:durableId="470903140">
    <w:abstractNumId w:val="25"/>
  </w:num>
  <w:num w:numId="23" w16cid:durableId="1365718257">
    <w:abstractNumId w:val="5"/>
  </w:num>
  <w:num w:numId="24" w16cid:durableId="692073521">
    <w:abstractNumId w:val="13"/>
  </w:num>
  <w:num w:numId="25" w16cid:durableId="2115130145">
    <w:abstractNumId w:val="42"/>
  </w:num>
  <w:num w:numId="26" w16cid:durableId="800612890">
    <w:abstractNumId w:val="11"/>
  </w:num>
  <w:num w:numId="27" w16cid:durableId="2020153512">
    <w:abstractNumId w:val="24"/>
  </w:num>
  <w:num w:numId="28" w16cid:durableId="1090660207">
    <w:abstractNumId w:val="17"/>
  </w:num>
  <w:num w:numId="29" w16cid:durableId="181867972">
    <w:abstractNumId w:val="16"/>
  </w:num>
  <w:num w:numId="30" w16cid:durableId="22825323">
    <w:abstractNumId w:val="39"/>
  </w:num>
  <w:num w:numId="31" w16cid:durableId="1244218176">
    <w:abstractNumId w:val="35"/>
  </w:num>
  <w:num w:numId="32" w16cid:durableId="619067806">
    <w:abstractNumId w:val="18"/>
  </w:num>
  <w:num w:numId="33" w16cid:durableId="1409186543">
    <w:abstractNumId w:val="45"/>
  </w:num>
  <w:num w:numId="34" w16cid:durableId="455369014">
    <w:abstractNumId w:val="36"/>
  </w:num>
  <w:num w:numId="35" w16cid:durableId="1729651057">
    <w:abstractNumId w:val="40"/>
  </w:num>
  <w:num w:numId="36" w16cid:durableId="1844012214">
    <w:abstractNumId w:val="23"/>
  </w:num>
  <w:num w:numId="37" w16cid:durableId="102264048">
    <w:abstractNumId w:val="33"/>
  </w:num>
  <w:num w:numId="38" w16cid:durableId="1696618492">
    <w:abstractNumId w:val="4"/>
  </w:num>
  <w:num w:numId="39" w16cid:durableId="1333334032">
    <w:abstractNumId w:val="20"/>
  </w:num>
  <w:num w:numId="40" w16cid:durableId="1537624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605791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810758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68362248">
    <w:abstractNumId w:val="31"/>
  </w:num>
  <w:num w:numId="44" w16cid:durableId="1772630551">
    <w:abstractNumId w:val="48"/>
  </w:num>
  <w:num w:numId="45" w16cid:durableId="60293518">
    <w:abstractNumId w:val="22"/>
  </w:num>
  <w:num w:numId="46" w16cid:durableId="449008360">
    <w:abstractNumId w:val="2"/>
  </w:num>
  <w:num w:numId="47" w16cid:durableId="1983269841">
    <w:abstractNumId w:val="46"/>
  </w:num>
  <w:num w:numId="48" w16cid:durableId="123356378">
    <w:abstractNumId w:val="29"/>
  </w:num>
  <w:num w:numId="49" w16cid:durableId="2103599652">
    <w:abstractNumId w:val="14"/>
  </w:num>
  <w:num w:numId="50" w16cid:durableId="239104589">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485"/>
    <w:rsid w:val="000004B7"/>
    <w:rsid w:val="000005A4"/>
    <w:rsid w:val="000008E1"/>
    <w:rsid w:val="00000FD8"/>
    <w:rsid w:val="000010E4"/>
    <w:rsid w:val="00001725"/>
    <w:rsid w:val="000017FF"/>
    <w:rsid w:val="00001A4B"/>
    <w:rsid w:val="00001B7B"/>
    <w:rsid w:val="00001DDD"/>
    <w:rsid w:val="00002307"/>
    <w:rsid w:val="00002361"/>
    <w:rsid w:val="0000247B"/>
    <w:rsid w:val="00003419"/>
    <w:rsid w:val="00004C90"/>
    <w:rsid w:val="00004D4A"/>
    <w:rsid w:val="00005420"/>
    <w:rsid w:val="00006D4E"/>
    <w:rsid w:val="000106C0"/>
    <w:rsid w:val="00010BE2"/>
    <w:rsid w:val="000116F6"/>
    <w:rsid w:val="000122BF"/>
    <w:rsid w:val="000128D2"/>
    <w:rsid w:val="00012DCB"/>
    <w:rsid w:val="00012E5F"/>
    <w:rsid w:val="00013909"/>
    <w:rsid w:val="00014491"/>
    <w:rsid w:val="00014AB4"/>
    <w:rsid w:val="00015606"/>
    <w:rsid w:val="00015798"/>
    <w:rsid w:val="000158AD"/>
    <w:rsid w:val="00015D4C"/>
    <w:rsid w:val="0001619D"/>
    <w:rsid w:val="00016637"/>
    <w:rsid w:val="00016948"/>
    <w:rsid w:val="00016D25"/>
    <w:rsid w:val="000176EB"/>
    <w:rsid w:val="00017ECC"/>
    <w:rsid w:val="00022026"/>
    <w:rsid w:val="00023268"/>
    <w:rsid w:val="00024183"/>
    <w:rsid w:val="00024596"/>
    <w:rsid w:val="00024E3B"/>
    <w:rsid w:val="00024EEE"/>
    <w:rsid w:val="00025AB2"/>
    <w:rsid w:val="000272C1"/>
    <w:rsid w:val="000274C9"/>
    <w:rsid w:val="00027B48"/>
    <w:rsid w:val="00027D88"/>
    <w:rsid w:val="00027FDD"/>
    <w:rsid w:val="00030D62"/>
    <w:rsid w:val="0003189A"/>
    <w:rsid w:val="00032431"/>
    <w:rsid w:val="000326AC"/>
    <w:rsid w:val="00034938"/>
    <w:rsid w:val="0003493F"/>
    <w:rsid w:val="000358C0"/>
    <w:rsid w:val="00036862"/>
    <w:rsid w:val="00037075"/>
    <w:rsid w:val="00037A85"/>
    <w:rsid w:val="000408DF"/>
    <w:rsid w:val="000411F7"/>
    <w:rsid w:val="000413C0"/>
    <w:rsid w:val="00041E0E"/>
    <w:rsid w:val="00043DD0"/>
    <w:rsid w:val="00044140"/>
    <w:rsid w:val="000441F5"/>
    <w:rsid w:val="00045E22"/>
    <w:rsid w:val="00045EA7"/>
    <w:rsid w:val="000469CA"/>
    <w:rsid w:val="00051476"/>
    <w:rsid w:val="0005188A"/>
    <w:rsid w:val="00051D0B"/>
    <w:rsid w:val="00053644"/>
    <w:rsid w:val="00053BC9"/>
    <w:rsid w:val="000546C1"/>
    <w:rsid w:val="00054B04"/>
    <w:rsid w:val="00055DDF"/>
    <w:rsid w:val="00055E1C"/>
    <w:rsid w:val="00056132"/>
    <w:rsid w:val="000562CE"/>
    <w:rsid w:val="00056D05"/>
    <w:rsid w:val="00057227"/>
    <w:rsid w:val="0005798F"/>
    <w:rsid w:val="000602C2"/>
    <w:rsid w:val="000607DA"/>
    <w:rsid w:val="000633D8"/>
    <w:rsid w:val="000633EB"/>
    <w:rsid w:val="00063B46"/>
    <w:rsid w:val="000649AA"/>
    <w:rsid w:val="00064CC9"/>
    <w:rsid w:val="0006596D"/>
    <w:rsid w:val="00065F44"/>
    <w:rsid w:val="000660B0"/>
    <w:rsid w:val="00066E64"/>
    <w:rsid w:val="00066F19"/>
    <w:rsid w:val="000671F8"/>
    <w:rsid w:val="0006783C"/>
    <w:rsid w:val="000705DA"/>
    <w:rsid w:val="00070704"/>
    <w:rsid w:val="00070E5B"/>
    <w:rsid w:val="0007123C"/>
    <w:rsid w:val="00071D2F"/>
    <w:rsid w:val="00071D63"/>
    <w:rsid w:val="00072C53"/>
    <w:rsid w:val="00072C80"/>
    <w:rsid w:val="00072E70"/>
    <w:rsid w:val="00073662"/>
    <w:rsid w:val="00073A3F"/>
    <w:rsid w:val="00073D94"/>
    <w:rsid w:val="00073E64"/>
    <w:rsid w:val="000744AE"/>
    <w:rsid w:val="00074673"/>
    <w:rsid w:val="00074723"/>
    <w:rsid w:val="00074B49"/>
    <w:rsid w:val="000770FC"/>
    <w:rsid w:val="000771BF"/>
    <w:rsid w:val="000804CC"/>
    <w:rsid w:val="00080DCA"/>
    <w:rsid w:val="000814BA"/>
    <w:rsid w:val="00081728"/>
    <w:rsid w:val="0008198D"/>
    <w:rsid w:val="00081ABC"/>
    <w:rsid w:val="00081DAA"/>
    <w:rsid w:val="00082BB5"/>
    <w:rsid w:val="0008351E"/>
    <w:rsid w:val="0008426D"/>
    <w:rsid w:val="00084722"/>
    <w:rsid w:val="00084C59"/>
    <w:rsid w:val="000859FA"/>
    <w:rsid w:val="00086496"/>
    <w:rsid w:val="000874D4"/>
    <w:rsid w:val="00087819"/>
    <w:rsid w:val="000879BF"/>
    <w:rsid w:val="0009082A"/>
    <w:rsid w:val="00090A50"/>
    <w:rsid w:val="000915E6"/>
    <w:rsid w:val="00091AAA"/>
    <w:rsid w:val="00092716"/>
    <w:rsid w:val="0009292E"/>
    <w:rsid w:val="00092CF9"/>
    <w:rsid w:val="00093C28"/>
    <w:rsid w:val="000954BA"/>
    <w:rsid w:val="000955F7"/>
    <w:rsid w:val="00095768"/>
    <w:rsid w:val="00095CE7"/>
    <w:rsid w:val="00095D66"/>
    <w:rsid w:val="000960DC"/>
    <w:rsid w:val="000961AF"/>
    <w:rsid w:val="00096AA4"/>
    <w:rsid w:val="0009721F"/>
    <w:rsid w:val="00097A2F"/>
    <w:rsid w:val="000A0387"/>
    <w:rsid w:val="000A19DA"/>
    <w:rsid w:val="000A1B6E"/>
    <w:rsid w:val="000A2A2A"/>
    <w:rsid w:val="000A2F56"/>
    <w:rsid w:val="000A3F89"/>
    <w:rsid w:val="000A40BE"/>
    <w:rsid w:val="000A4637"/>
    <w:rsid w:val="000A4759"/>
    <w:rsid w:val="000A4778"/>
    <w:rsid w:val="000A5A5B"/>
    <w:rsid w:val="000A5B5B"/>
    <w:rsid w:val="000A6526"/>
    <w:rsid w:val="000A7063"/>
    <w:rsid w:val="000A7A7A"/>
    <w:rsid w:val="000B1589"/>
    <w:rsid w:val="000B1D8E"/>
    <w:rsid w:val="000B2110"/>
    <w:rsid w:val="000B21E7"/>
    <w:rsid w:val="000B2CFE"/>
    <w:rsid w:val="000B322D"/>
    <w:rsid w:val="000B4796"/>
    <w:rsid w:val="000B47A9"/>
    <w:rsid w:val="000B4B5E"/>
    <w:rsid w:val="000B5000"/>
    <w:rsid w:val="000B5185"/>
    <w:rsid w:val="000B51F2"/>
    <w:rsid w:val="000B5B86"/>
    <w:rsid w:val="000B68FC"/>
    <w:rsid w:val="000C051B"/>
    <w:rsid w:val="000C09B1"/>
    <w:rsid w:val="000C0E83"/>
    <w:rsid w:val="000C1124"/>
    <w:rsid w:val="000C1B21"/>
    <w:rsid w:val="000C24FB"/>
    <w:rsid w:val="000C2B2E"/>
    <w:rsid w:val="000C2D56"/>
    <w:rsid w:val="000C2F66"/>
    <w:rsid w:val="000C405A"/>
    <w:rsid w:val="000C40A5"/>
    <w:rsid w:val="000C4501"/>
    <w:rsid w:val="000C5109"/>
    <w:rsid w:val="000C5760"/>
    <w:rsid w:val="000C5C2E"/>
    <w:rsid w:val="000C6088"/>
    <w:rsid w:val="000C7B4A"/>
    <w:rsid w:val="000C7DB5"/>
    <w:rsid w:val="000D0559"/>
    <w:rsid w:val="000D0D5D"/>
    <w:rsid w:val="000D1336"/>
    <w:rsid w:val="000D1524"/>
    <w:rsid w:val="000D15E8"/>
    <w:rsid w:val="000D216A"/>
    <w:rsid w:val="000D235F"/>
    <w:rsid w:val="000D28F1"/>
    <w:rsid w:val="000D2B23"/>
    <w:rsid w:val="000D2BB3"/>
    <w:rsid w:val="000D3AB2"/>
    <w:rsid w:val="000D4135"/>
    <w:rsid w:val="000D41CF"/>
    <w:rsid w:val="000D41FA"/>
    <w:rsid w:val="000D4944"/>
    <w:rsid w:val="000D4B7E"/>
    <w:rsid w:val="000D5388"/>
    <w:rsid w:val="000E0DA9"/>
    <w:rsid w:val="000E1BA7"/>
    <w:rsid w:val="000E2040"/>
    <w:rsid w:val="000E2F29"/>
    <w:rsid w:val="000E3577"/>
    <w:rsid w:val="000E35F7"/>
    <w:rsid w:val="000E3725"/>
    <w:rsid w:val="000E3991"/>
    <w:rsid w:val="000E3B99"/>
    <w:rsid w:val="000E3EED"/>
    <w:rsid w:val="000E4DA4"/>
    <w:rsid w:val="000E592E"/>
    <w:rsid w:val="000E757D"/>
    <w:rsid w:val="000F0215"/>
    <w:rsid w:val="000F0534"/>
    <w:rsid w:val="000F1189"/>
    <w:rsid w:val="000F1C19"/>
    <w:rsid w:val="000F1CD5"/>
    <w:rsid w:val="000F31D1"/>
    <w:rsid w:val="000F518A"/>
    <w:rsid w:val="000F54EB"/>
    <w:rsid w:val="000F5805"/>
    <w:rsid w:val="000F67BB"/>
    <w:rsid w:val="000F764C"/>
    <w:rsid w:val="001003CC"/>
    <w:rsid w:val="00100770"/>
    <w:rsid w:val="0010147C"/>
    <w:rsid w:val="00101AD8"/>
    <w:rsid w:val="00101E55"/>
    <w:rsid w:val="00102EC6"/>
    <w:rsid w:val="00102F9A"/>
    <w:rsid w:val="001031E0"/>
    <w:rsid w:val="00103621"/>
    <w:rsid w:val="00104761"/>
    <w:rsid w:val="001047EC"/>
    <w:rsid w:val="00104A2D"/>
    <w:rsid w:val="00104CF8"/>
    <w:rsid w:val="0010604F"/>
    <w:rsid w:val="00107ADD"/>
    <w:rsid w:val="00110597"/>
    <w:rsid w:val="00110B80"/>
    <w:rsid w:val="001112AE"/>
    <w:rsid w:val="00111C52"/>
    <w:rsid w:val="00111D66"/>
    <w:rsid w:val="001127DF"/>
    <w:rsid w:val="00112911"/>
    <w:rsid w:val="00113529"/>
    <w:rsid w:val="001137E8"/>
    <w:rsid w:val="00114312"/>
    <w:rsid w:val="0011445C"/>
    <w:rsid w:val="00114AF8"/>
    <w:rsid w:val="00114EA8"/>
    <w:rsid w:val="00115EBF"/>
    <w:rsid w:val="0011613F"/>
    <w:rsid w:val="001176E1"/>
    <w:rsid w:val="00120578"/>
    <w:rsid w:val="00120B27"/>
    <w:rsid w:val="00120BD3"/>
    <w:rsid w:val="00120C86"/>
    <w:rsid w:val="001223F5"/>
    <w:rsid w:val="00123A6D"/>
    <w:rsid w:val="00123ABF"/>
    <w:rsid w:val="00124590"/>
    <w:rsid w:val="00124B49"/>
    <w:rsid w:val="0012548E"/>
    <w:rsid w:val="001264E5"/>
    <w:rsid w:val="001264F1"/>
    <w:rsid w:val="00126702"/>
    <w:rsid w:val="0012695C"/>
    <w:rsid w:val="00126FB2"/>
    <w:rsid w:val="00127F10"/>
    <w:rsid w:val="00130E8E"/>
    <w:rsid w:val="00130EBA"/>
    <w:rsid w:val="00130F10"/>
    <w:rsid w:val="00132123"/>
    <w:rsid w:val="00132839"/>
    <w:rsid w:val="00132A0B"/>
    <w:rsid w:val="0013334A"/>
    <w:rsid w:val="00133BB7"/>
    <w:rsid w:val="00134282"/>
    <w:rsid w:val="00134B60"/>
    <w:rsid w:val="001354BB"/>
    <w:rsid w:val="00135F98"/>
    <w:rsid w:val="0013603B"/>
    <w:rsid w:val="00136B8F"/>
    <w:rsid w:val="0013729C"/>
    <w:rsid w:val="00137FFD"/>
    <w:rsid w:val="00140CA3"/>
    <w:rsid w:val="001410A1"/>
    <w:rsid w:val="00141509"/>
    <w:rsid w:val="001417BB"/>
    <w:rsid w:val="00141CC4"/>
    <w:rsid w:val="001430FE"/>
    <w:rsid w:val="00143462"/>
    <w:rsid w:val="00143719"/>
    <w:rsid w:val="00143A4C"/>
    <w:rsid w:val="00143B84"/>
    <w:rsid w:val="00144024"/>
    <w:rsid w:val="00144369"/>
    <w:rsid w:val="00145305"/>
    <w:rsid w:val="0014543C"/>
    <w:rsid w:val="00146023"/>
    <w:rsid w:val="00146169"/>
    <w:rsid w:val="00146635"/>
    <w:rsid w:val="00147CDE"/>
    <w:rsid w:val="00150E91"/>
    <w:rsid w:val="00151B03"/>
    <w:rsid w:val="00152277"/>
    <w:rsid w:val="00152329"/>
    <w:rsid w:val="00152829"/>
    <w:rsid w:val="00152CC7"/>
    <w:rsid w:val="001533D1"/>
    <w:rsid w:val="00153E7D"/>
    <w:rsid w:val="001542CD"/>
    <w:rsid w:val="0015512D"/>
    <w:rsid w:val="001557E1"/>
    <w:rsid w:val="00156223"/>
    <w:rsid w:val="00156388"/>
    <w:rsid w:val="00156E6B"/>
    <w:rsid w:val="00156EBF"/>
    <w:rsid w:val="00160045"/>
    <w:rsid w:val="00160F67"/>
    <w:rsid w:val="001610C8"/>
    <w:rsid w:val="00161BBF"/>
    <w:rsid w:val="00162896"/>
    <w:rsid w:val="001629B1"/>
    <w:rsid w:val="00162AF3"/>
    <w:rsid w:val="001637A8"/>
    <w:rsid w:val="00164529"/>
    <w:rsid w:val="00164C8A"/>
    <w:rsid w:val="00165407"/>
    <w:rsid w:val="001663BC"/>
    <w:rsid w:val="0016642A"/>
    <w:rsid w:val="0016656E"/>
    <w:rsid w:val="0016685F"/>
    <w:rsid w:val="00166B17"/>
    <w:rsid w:val="001679AF"/>
    <w:rsid w:val="00171633"/>
    <w:rsid w:val="00173208"/>
    <w:rsid w:val="001734D3"/>
    <w:rsid w:val="00173DB6"/>
    <w:rsid w:val="00174B1F"/>
    <w:rsid w:val="001756DE"/>
    <w:rsid w:val="00177F2C"/>
    <w:rsid w:val="001808AF"/>
    <w:rsid w:val="001815CE"/>
    <w:rsid w:val="00182924"/>
    <w:rsid w:val="00182E1E"/>
    <w:rsid w:val="001832A8"/>
    <w:rsid w:val="00183573"/>
    <w:rsid w:val="001866F6"/>
    <w:rsid w:val="001867DF"/>
    <w:rsid w:val="0018680B"/>
    <w:rsid w:val="00186B2D"/>
    <w:rsid w:val="0018736B"/>
    <w:rsid w:val="00187846"/>
    <w:rsid w:val="00190DF0"/>
    <w:rsid w:val="001912F7"/>
    <w:rsid w:val="00192171"/>
    <w:rsid w:val="001923EF"/>
    <w:rsid w:val="00192A62"/>
    <w:rsid w:val="00193025"/>
    <w:rsid w:val="00193324"/>
    <w:rsid w:val="00193544"/>
    <w:rsid w:val="00193AB6"/>
    <w:rsid w:val="00196301"/>
    <w:rsid w:val="00196345"/>
    <w:rsid w:val="00197CC0"/>
    <w:rsid w:val="001A0F7A"/>
    <w:rsid w:val="001A1941"/>
    <w:rsid w:val="001A2419"/>
    <w:rsid w:val="001A2A78"/>
    <w:rsid w:val="001A2DF9"/>
    <w:rsid w:val="001A2FB4"/>
    <w:rsid w:val="001A34F6"/>
    <w:rsid w:val="001A3818"/>
    <w:rsid w:val="001A3AD7"/>
    <w:rsid w:val="001A3D52"/>
    <w:rsid w:val="001A5255"/>
    <w:rsid w:val="001A5C9C"/>
    <w:rsid w:val="001A5CCD"/>
    <w:rsid w:val="001A5F0A"/>
    <w:rsid w:val="001A7876"/>
    <w:rsid w:val="001A7B5E"/>
    <w:rsid w:val="001B06AB"/>
    <w:rsid w:val="001B0903"/>
    <w:rsid w:val="001B17F6"/>
    <w:rsid w:val="001B1CD5"/>
    <w:rsid w:val="001B2965"/>
    <w:rsid w:val="001B2975"/>
    <w:rsid w:val="001B2A86"/>
    <w:rsid w:val="001B3484"/>
    <w:rsid w:val="001B4213"/>
    <w:rsid w:val="001B4284"/>
    <w:rsid w:val="001B4408"/>
    <w:rsid w:val="001B4BA1"/>
    <w:rsid w:val="001B54AD"/>
    <w:rsid w:val="001B5EA1"/>
    <w:rsid w:val="001B6586"/>
    <w:rsid w:val="001B7197"/>
    <w:rsid w:val="001C3465"/>
    <w:rsid w:val="001C3DFB"/>
    <w:rsid w:val="001C4678"/>
    <w:rsid w:val="001C5601"/>
    <w:rsid w:val="001C56AB"/>
    <w:rsid w:val="001C7141"/>
    <w:rsid w:val="001C7451"/>
    <w:rsid w:val="001C7A1A"/>
    <w:rsid w:val="001C7BDC"/>
    <w:rsid w:val="001C7EAE"/>
    <w:rsid w:val="001C7F54"/>
    <w:rsid w:val="001D047F"/>
    <w:rsid w:val="001D04BC"/>
    <w:rsid w:val="001D0EC2"/>
    <w:rsid w:val="001D1698"/>
    <w:rsid w:val="001D192A"/>
    <w:rsid w:val="001D2024"/>
    <w:rsid w:val="001D226B"/>
    <w:rsid w:val="001D323B"/>
    <w:rsid w:val="001D3642"/>
    <w:rsid w:val="001D4161"/>
    <w:rsid w:val="001D54F1"/>
    <w:rsid w:val="001D5542"/>
    <w:rsid w:val="001D55B0"/>
    <w:rsid w:val="001D58BE"/>
    <w:rsid w:val="001D5D1A"/>
    <w:rsid w:val="001D5FA1"/>
    <w:rsid w:val="001D7883"/>
    <w:rsid w:val="001E0A6D"/>
    <w:rsid w:val="001E0BDC"/>
    <w:rsid w:val="001E11AF"/>
    <w:rsid w:val="001E25F6"/>
    <w:rsid w:val="001E39A8"/>
    <w:rsid w:val="001E3ABE"/>
    <w:rsid w:val="001E3FD1"/>
    <w:rsid w:val="001E73E1"/>
    <w:rsid w:val="001E76B2"/>
    <w:rsid w:val="001F084C"/>
    <w:rsid w:val="001F0A0C"/>
    <w:rsid w:val="001F1BB0"/>
    <w:rsid w:val="001F1C30"/>
    <w:rsid w:val="001F1C92"/>
    <w:rsid w:val="001F281E"/>
    <w:rsid w:val="001F34C4"/>
    <w:rsid w:val="001F358E"/>
    <w:rsid w:val="001F3F96"/>
    <w:rsid w:val="001F52EF"/>
    <w:rsid w:val="001F58B4"/>
    <w:rsid w:val="001F6804"/>
    <w:rsid w:val="001F79C8"/>
    <w:rsid w:val="001F7A7C"/>
    <w:rsid w:val="001F7B4D"/>
    <w:rsid w:val="00200807"/>
    <w:rsid w:val="00200CF2"/>
    <w:rsid w:val="002015D3"/>
    <w:rsid w:val="002015D5"/>
    <w:rsid w:val="00201718"/>
    <w:rsid w:val="002018E1"/>
    <w:rsid w:val="00201FBE"/>
    <w:rsid w:val="0020246C"/>
    <w:rsid w:val="00202F10"/>
    <w:rsid w:val="00203663"/>
    <w:rsid w:val="00205150"/>
    <w:rsid w:val="0020559A"/>
    <w:rsid w:val="002059AA"/>
    <w:rsid w:val="0020633D"/>
    <w:rsid w:val="002072D6"/>
    <w:rsid w:val="00210E99"/>
    <w:rsid w:val="002114C0"/>
    <w:rsid w:val="0021169B"/>
    <w:rsid w:val="00211840"/>
    <w:rsid w:val="00212EDF"/>
    <w:rsid w:val="002130A2"/>
    <w:rsid w:val="00213466"/>
    <w:rsid w:val="00213F2F"/>
    <w:rsid w:val="00214100"/>
    <w:rsid w:val="00214454"/>
    <w:rsid w:val="00214FB3"/>
    <w:rsid w:val="002153C9"/>
    <w:rsid w:val="00215A29"/>
    <w:rsid w:val="00216D93"/>
    <w:rsid w:val="00220A0A"/>
    <w:rsid w:val="00220F56"/>
    <w:rsid w:val="002217A8"/>
    <w:rsid w:val="002245A6"/>
    <w:rsid w:val="002258F6"/>
    <w:rsid w:val="002264C4"/>
    <w:rsid w:val="002279AD"/>
    <w:rsid w:val="00227CC1"/>
    <w:rsid w:val="00227F56"/>
    <w:rsid w:val="00231384"/>
    <w:rsid w:val="00232458"/>
    <w:rsid w:val="002324F3"/>
    <w:rsid w:val="0023264D"/>
    <w:rsid w:val="002327A5"/>
    <w:rsid w:val="00233F39"/>
    <w:rsid w:val="00234B17"/>
    <w:rsid w:val="00234CF9"/>
    <w:rsid w:val="00236399"/>
    <w:rsid w:val="00236EDB"/>
    <w:rsid w:val="00240216"/>
    <w:rsid w:val="002409A9"/>
    <w:rsid w:val="00241203"/>
    <w:rsid w:val="00241550"/>
    <w:rsid w:val="002417DC"/>
    <w:rsid w:val="00241891"/>
    <w:rsid w:val="0024240C"/>
    <w:rsid w:val="00243D5D"/>
    <w:rsid w:val="00243E61"/>
    <w:rsid w:val="0024401F"/>
    <w:rsid w:val="002445B9"/>
    <w:rsid w:val="00244623"/>
    <w:rsid w:val="00244927"/>
    <w:rsid w:val="00245015"/>
    <w:rsid w:val="00245BBD"/>
    <w:rsid w:val="00245EA6"/>
    <w:rsid w:val="00246087"/>
    <w:rsid w:val="002460B1"/>
    <w:rsid w:val="00246B5E"/>
    <w:rsid w:val="002472B2"/>
    <w:rsid w:val="00251C30"/>
    <w:rsid w:val="00253913"/>
    <w:rsid w:val="00254F37"/>
    <w:rsid w:val="002555D3"/>
    <w:rsid w:val="00255D3D"/>
    <w:rsid w:val="002573AC"/>
    <w:rsid w:val="002576BA"/>
    <w:rsid w:val="002578DB"/>
    <w:rsid w:val="00257952"/>
    <w:rsid w:val="00260282"/>
    <w:rsid w:val="002608F1"/>
    <w:rsid w:val="00260F6C"/>
    <w:rsid w:val="00261C73"/>
    <w:rsid w:val="00262AE7"/>
    <w:rsid w:val="00262D89"/>
    <w:rsid w:val="0026343A"/>
    <w:rsid w:val="00263F62"/>
    <w:rsid w:val="00264EC0"/>
    <w:rsid w:val="0026536C"/>
    <w:rsid w:val="00265504"/>
    <w:rsid w:val="00266AF6"/>
    <w:rsid w:val="00267FBA"/>
    <w:rsid w:val="00270517"/>
    <w:rsid w:val="002707F6"/>
    <w:rsid w:val="00270D8C"/>
    <w:rsid w:val="00272ABA"/>
    <w:rsid w:val="00272E7C"/>
    <w:rsid w:val="002732B4"/>
    <w:rsid w:val="00273CA0"/>
    <w:rsid w:val="00273F7D"/>
    <w:rsid w:val="002740B5"/>
    <w:rsid w:val="0027455E"/>
    <w:rsid w:val="00275070"/>
    <w:rsid w:val="0027517E"/>
    <w:rsid w:val="0027523B"/>
    <w:rsid w:val="002758B4"/>
    <w:rsid w:val="00276883"/>
    <w:rsid w:val="00277F1A"/>
    <w:rsid w:val="00280C39"/>
    <w:rsid w:val="00280F36"/>
    <w:rsid w:val="00281444"/>
    <w:rsid w:val="00281D25"/>
    <w:rsid w:val="00282ED6"/>
    <w:rsid w:val="00282F61"/>
    <w:rsid w:val="00283B1C"/>
    <w:rsid w:val="0028619B"/>
    <w:rsid w:val="002869F7"/>
    <w:rsid w:val="00286A11"/>
    <w:rsid w:val="00287591"/>
    <w:rsid w:val="0029029D"/>
    <w:rsid w:val="00290E03"/>
    <w:rsid w:val="00291646"/>
    <w:rsid w:val="00291CC0"/>
    <w:rsid w:val="002928AE"/>
    <w:rsid w:val="00292C17"/>
    <w:rsid w:val="00293244"/>
    <w:rsid w:val="0029346F"/>
    <w:rsid w:val="0029634F"/>
    <w:rsid w:val="002967D8"/>
    <w:rsid w:val="002973A3"/>
    <w:rsid w:val="00297D88"/>
    <w:rsid w:val="002A08C4"/>
    <w:rsid w:val="002A0B16"/>
    <w:rsid w:val="002A0B80"/>
    <w:rsid w:val="002A175A"/>
    <w:rsid w:val="002A1D3C"/>
    <w:rsid w:val="002A28AD"/>
    <w:rsid w:val="002A2EEA"/>
    <w:rsid w:val="002A31C0"/>
    <w:rsid w:val="002A3308"/>
    <w:rsid w:val="002A336C"/>
    <w:rsid w:val="002A3CF8"/>
    <w:rsid w:val="002A433C"/>
    <w:rsid w:val="002A4511"/>
    <w:rsid w:val="002A53E1"/>
    <w:rsid w:val="002A6805"/>
    <w:rsid w:val="002A6D5B"/>
    <w:rsid w:val="002A734E"/>
    <w:rsid w:val="002A7548"/>
    <w:rsid w:val="002A75DA"/>
    <w:rsid w:val="002B0E8B"/>
    <w:rsid w:val="002B1656"/>
    <w:rsid w:val="002B3945"/>
    <w:rsid w:val="002B3C32"/>
    <w:rsid w:val="002B4976"/>
    <w:rsid w:val="002B5EEC"/>
    <w:rsid w:val="002B6F38"/>
    <w:rsid w:val="002B7207"/>
    <w:rsid w:val="002B7507"/>
    <w:rsid w:val="002B795C"/>
    <w:rsid w:val="002B7992"/>
    <w:rsid w:val="002B7BDE"/>
    <w:rsid w:val="002B7FA1"/>
    <w:rsid w:val="002C035F"/>
    <w:rsid w:val="002C0CF8"/>
    <w:rsid w:val="002C145C"/>
    <w:rsid w:val="002C2633"/>
    <w:rsid w:val="002C30B7"/>
    <w:rsid w:val="002C324B"/>
    <w:rsid w:val="002C4B24"/>
    <w:rsid w:val="002C52E4"/>
    <w:rsid w:val="002C538F"/>
    <w:rsid w:val="002C64B3"/>
    <w:rsid w:val="002C7743"/>
    <w:rsid w:val="002C7CCC"/>
    <w:rsid w:val="002D048A"/>
    <w:rsid w:val="002D0AE7"/>
    <w:rsid w:val="002D1514"/>
    <w:rsid w:val="002D1D4A"/>
    <w:rsid w:val="002D30A4"/>
    <w:rsid w:val="002D3146"/>
    <w:rsid w:val="002D3992"/>
    <w:rsid w:val="002D489E"/>
    <w:rsid w:val="002D4B9F"/>
    <w:rsid w:val="002D4EDA"/>
    <w:rsid w:val="002D4F0E"/>
    <w:rsid w:val="002D52FE"/>
    <w:rsid w:val="002D5B69"/>
    <w:rsid w:val="002D6AA0"/>
    <w:rsid w:val="002D6E52"/>
    <w:rsid w:val="002D79C6"/>
    <w:rsid w:val="002E0BAC"/>
    <w:rsid w:val="002E15FC"/>
    <w:rsid w:val="002E19E9"/>
    <w:rsid w:val="002E2AE5"/>
    <w:rsid w:val="002E2EB2"/>
    <w:rsid w:val="002E2FED"/>
    <w:rsid w:val="002E3935"/>
    <w:rsid w:val="002E3E1B"/>
    <w:rsid w:val="002E3FC2"/>
    <w:rsid w:val="002E632D"/>
    <w:rsid w:val="002E6857"/>
    <w:rsid w:val="002E6E3D"/>
    <w:rsid w:val="002E6EFE"/>
    <w:rsid w:val="002E7467"/>
    <w:rsid w:val="002F03E5"/>
    <w:rsid w:val="002F08D7"/>
    <w:rsid w:val="002F0A2E"/>
    <w:rsid w:val="002F1783"/>
    <w:rsid w:val="002F1897"/>
    <w:rsid w:val="002F18C4"/>
    <w:rsid w:val="002F1D60"/>
    <w:rsid w:val="002F34AE"/>
    <w:rsid w:val="002F3572"/>
    <w:rsid w:val="002F3D58"/>
    <w:rsid w:val="002F3F33"/>
    <w:rsid w:val="002F4BF3"/>
    <w:rsid w:val="002F5CFF"/>
    <w:rsid w:val="002F6243"/>
    <w:rsid w:val="002F62E6"/>
    <w:rsid w:val="002F6574"/>
    <w:rsid w:val="002F748E"/>
    <w:rsid w:val="002F7DE8"/>
    <w:rsid w:val="00300A8C"/>
    <w:rsid w:val="00302451"/>
    <w:rsid w:val="003024E1"/>
    <w:rsid w:val="003026C9"/>
    <w:rsid w:val="00302913"/>
    <w:rsid w:val="003032F8"/>
    <w:rsid w:val="00303C0E"/>
    <w:rsid w:val="003044C0"/>
    <w:rsid w:val="00306EC8"/>
    <w:rsid w:val="003071F9"/>
    <w:rsid w:val="00307232"/>
    <w:rsid w:val="00307343"/>
    <w:rsid w:val="00307B61"/>
    <w:rsid w:val="00307D36"/>
    <w:rsid w:val="00307E72"/>
    <w:rsid w:val="00307F68"/>
    <w:rsid w:val="00307FC0"/>
    <w:rsid w:val="00312169"/>
    <w:rsid w:val="00312507"/>
    <w:rsid w:val="00312A20"/>
    <w:rsid w:val="0031416D"/>
    <w:rsid w:val="0031495D"/>
    <w:rsid w:val="00315A22"/>
    <w:rsid w:val="00315AC3"/>
    <w:rsid w:val="00315BC4"/>
    <w:rsid w:val="0031641E"/>
    <w:rsid w:val="00316CD5"/>
    <w:rsid w:val="00321B82"/>
    <w:rsid w:val="00322638"/>
    <w:rsid w:val="00322C95"/>
    <w:rsid w:val="00323C82"/>
    <w:rsid w:val="00323CDD"/>
    <w:rsid w:val="00325560"/>
    <w:rsid w:val="00330476"/>
    <w:rsid w:val="003308B1"/>
    <w:rsid w:val="00331ACE"/>
    <w:rsid w:val="00331DC7"/>
    <w:rsid w:val="00331E51"/>
    <w:rsid w:val="00331E90"/>
    <w:rsid w:val="003328C3"/>
    <w:rsid w:val="00333706"/>
    <w:rsid w:val="00333AA2"/>
    <w:rsid w:val="00333B34"/>
    <w:rsid w:val="00333E9E"/>
    <w:rsid w:val="003342CB"/>
    <w:rsid w:val="00334903"/>
    <w:rsid w:val="00334B4B"/>
    <w:rsid w:val="00335120"/>
    <w:rsid w:val="0033515E"/>
    <w:rsid w:val="00335252"/>
    <w:rsid w:val="003355C4"/>
    <w:rsid w:val="00335D5A"/>
    <w:rsid w:val="00336273"/>
    <w:rsid w:val="0033673A"/>
    <w:rsid w:val="003369F9"/>
    <w:rsid w:val="0034033A"/>
    <w:rsid w:val="003404DA"/>
    <w:rsid w:val="00340B14"/>
    <w:rsid w:val="0034150E"/>
    <w:rsid w:val="003418F4"/>
    <w:rsid w:val="0034193D"/>
    <w:rsid w:val="00342679"/>
    <w:rsid w:val="00344827"/>
    <w:rsid w:val="0034484B"/>
    <w:rsid w:val="00344BF8"/>
    <w:rsid w:val="00344DAE"/>
    <w:rsid w:val="00344ECF"/>
    <w:rsid w:val="0034500A"/>
    <w:rsid w:val="00345A48"/>
    <w:rsid w:val="00346497"/>
    <w:rsid w:val="00346A68"/>
    <w:rsid w:val="00346F27"/>
    <w:rsid w:val="003472FD"/>
    <w:rsid w:val="00347915"/>
    <w:rsid w:val="00350E0A"/>
    <w:rsid w:val="003539D7"/>
    <w:rsid w:val="00353FE4"/>
    <w:rsid w:val="00354FB7"/>
    <w:rsid w:val="00355559"/>
    <w:rsid w:val="00355EB1"/>
    <w:rsid w:val="00356AFD"/>
    <w:rsid w:val="00356B34"/>
    <w:rsid w:val="00360474"/>
    <w:rsid w:val="00361D68"/>
    <w:rsid w:val="0036250E"/>
    <w:rsid w:val="00362FC8"/>
    <w:rsid w:val="003640BB"/>
    <w:rsid w:val="003649DD"/>
    <w:rsid w:val="00364A6A"/>
    <w:rsid w:val="00364FFE"/>
    <w:rsid w:val="003654E9"/>
    <w:rsid w:val="00366649"/>
    <w:rsid w:val="0036782E"/>
    <w:rsid w:val="003701DF"/>
    <w:rsid w:val="00370881"/>
    <w:rsid w:val="00370912"/>
    <w:rsid w:val="00372838"/>
    <w:rsid w:val="003733B4"/>
    <w:rsid w:val="00375C8F"/>
    <w:rsid w:val="00376181"/>
    <w:rsid w:val="00376EB9"/>
    <w:rsid w:val="00380859"/>
    <w:rsid w:val="00380A20"/>
    <w:rsid w:val="00381EE0"/>
    <w:rsid w:val="0038354A"/>
    <w:rsid w:val="00383D02"/>
    <w:rsid w:val="00385055"/>
    <w:rsid w:val="003851F8"/>
    <w:rsid w:val="0038578A"/>
    <w:rsid w:val="00386151"/>
    <w:rsid w:val="00386F78"/>
    <w:rsid w:val="00387B5B"/>
    <w:rsid w:val="003902A7"/>
    <w:rsid w:val="00391218"/>
    <w:rsid w:val="00391CCF"/>
    <w:rsid w:val="00391D41"/>
    <w:rsid w:val="00391DAD"/>
    <w:rsid w:val="00392115"/>
    <w:rsid w:val="003931A9"/>
    <w:rsid w:val="003936FC"/>
    <w:rsid w:val="00393711"/>
    <w:rsid w:val="00394575"/>
    <w:rsid w:val="00394922"/>
    <w:rsid w:val="0039522E"/>
    <w:rsid w:val="00396069"/>
    <w:rsid w:val="0039607F"/>
    <w:rsid w:val="00396FFF"/>
    <w:rsid w:val="0039777A"/>
    <w:rsid w:val="003A0343"/>
    <w:rsid w:val="003A1BC2"/>
    <w:rsid w:val="003A1FDC"/>
    <w:rsid w:val="003A26AB"/>
    <w:rsid w:val="003A3F57"/>
    <w:rsid w:val="003A48DE"/>
    <w:rsid w:val="003A5280"/>
    <w:rsid w:val="003A5434"/>
    <w:rsid w:val="003A5687"/>
    <w:rsid w:val="003A635B"/>
    <w:rsid w:val="003A6669"/>
    <w:rsid w:val="003A6770"/>
    <w:rsid w:val="003B2E4D"/>
    <w:rsid w:val="003B31F3"/>
    <w:rsid w:val="003B4001"/>
    <w:rsid w:val="003B496F"/>
    <w:rsid w:val="003B5698"/>
    <w:rsid w:val="003B5EC8"/>
    <w:rsid w:val="003B6BEF"/>
    <w:rsid w:val="003B719F"/>
    <w:rsid w:val="003B7C7D"/>
    <w:rsid w:val="003C096D"/>
    <w:rsid w:val="003C11AE"/>
    <w:rsid w:val="003C14D5"/>
    <w:rsid w:val="003C1A8B"/>
    <w:rsid w:val="003C2552"/>
    <w:rsid w:val="003C31C3"/>
    <w:rsid w:val="003C34E8"/>
    <w:rsid w:val="003C377E"/>
    <w:rsid w:val="003C4CDF"/>
    <w:rsid w:val="003C54A3"/>
    <w:rsid w:val="003C561A"/>
    <w:rsid w:val="003C60BF"/>
    <w:rsid w:val="003C7664"/>
    <w:rsid w:val="003C7733"/>
    <w:rsid w:val="003C77EF"/>
    <w:rsid w:val="003C7D05"/>
    <w:rsid w:val="003D0321"/>
    <w:rsid w:val="003D2A9E"/>
    <w:rsid w:val="003D4155"/>
    <w:rsid w:val="003D4DA8"/>
    <w:rsid w:val="003D5383"/>
    <w:rsid w:val="003D5FDC"/>
    <w:rsid w:val="003D6AAC"/>
    <w:rsid w:val="003E0BA8"/>
    <w:rsid w:val="003E1FA7"/>
    <w:rsid w:val="003E25DB"/>
    <w:rsid w:val="003E4DDD"/>
    <w:rsid w:val="003E52EE"/>
    <w:rsid w:val="003E5C9D"/>
    <w:rsid w:val="003E6A73"/>
    <w:rsid w:val="003E6BDF"/>
    <w:rsid w:val="003E6EAB"/>
    <w:rsid w:val="003F0428"/>
    <w:rsid w:val="003F0D84"/>
    <w:rsid w:val="003F1411"/>
    <w:rsid w:val="003F219F"/>
    <w:rsid w:val="003F2284"/>
    <w:rsid w:val="003F272C"/>
    <w:rsid w:val="003F2936"/>
    <w:rsid w:val="003F30A4"/>
    <w:rsid w:val="003F321D"/>
    <w:rsid w:val="003F33CE"/>
    <w:rsid w:val="003F34EA"/>
    <w:rsid w:val="003F3B4D"/>
    <w:rsid w:val="003F4970"/>
    <w:rsid w:val="003F584C"/>
    <w:rsid w:val="003F6303"/>
    <w:rsid w:val="003F7549"/>
    <w:rsid w:val="003F7ED0"/>
    <w:rsid w:val="0040063B"/>
    <w:rsid w:val="004006E3"/>
    <w:rsid w:val="00400AE8"/>
    <w:rsid w:val="00400F9F"/>
    <w:rsid w:val="004013F5"/>
    <w:rsid w:val="004020B6"/>
    <w:rsid w:val="004023C3"/>
    <w:rsid w:val="00402527"/>
    <w:rsid w:val="00403BD4"/>
    <w:rsid w:val="0040518A"/>
    <w:rsid w:val="00405E7F"/>
    <w:rsid w:val="00406138"/>
    <w:rsid w:val="004073B6"/>
    <w:rsid w:val="00407EB0"/>
    <w:rsid w:val="004107A6"/>
    <w:rsid w:val="00410B19"/>
    <w:rsid w:val="00410BF8"/>
    <w:rsid w:val="00410D5B"/>
    <w:rsid w:val="00411570"/>
    <w:rsid w:val="00411901"/>
    <w:rsid w:val="00413A1E"/>
    <w:rsid w:val="00414252"/>
    <w:rsid w:val="00415951"/>
    <w:rsid w:val="00415C67"/>
    <w:rsid w:val="004171C9"/>
    <w:rsid w:val="00417257"/>
    <w:rsid w:val="00420016"/>
    <w:rsid w:val="00420C78"/>
    <w:rsid w:val="0042116A"/>
    <w:rsid w:val="004238ED"/>
    <w:rsid w:val="00424097"/>
    <w:rsid w:val="0042411A"/>
    <w:rsid w:val="0042501B"/>
    <w:rsid w:val="00425055"/>
    <w:rsid w:val="00425CAC"/>
    <w:rsid w:val="004260EB"/>
    <w:rsid w:val="0042615C"/>
    <w:rsid w:val="004262DF"/>
    <w:rsid w:val="00426CFF"/>
    <w:rsid w:val="004272A8"/>
    <w:rsid w:val="004273BF"/>
    <w:rsid w:val="004305C7"/>
    <w:rsid w:val="004313EC"/>
    <w:rsid w:val="00431615"/>
    <w:rsid w:val="00431BDC"/>
    <w:rsid w:val="004322AF"/>
    <w:rsid w:val="00432720"/>
    <w:rsid w:val="004327DC"/>
    <w:rsid w:val="004333D3"/>
    <w:rsid w:val="004344F9"/>
    <w:rsid w:val="004350B9"/>
    <w:rsid w:val="00435369"/>
    <w:rsid w:val="0043580A"/>
    <w:rsid w:val="00436434"/>
    <w:rsid w:val="00436A26"/>
    <w:rsid w:val="00436B96"/>
    <w:rsid w:val="00436BE7"/>
    <w:rsid w:val="00436F6A"/>
    <w:rsid w:val="00440277"/>
    <w:rsid w:val="00440CB3"/>
    <w:rsid w:val="00440FC7"/>
    <w:rsid w:val="0044145B"/>
    <w:rsid w:val="004419C6"/>
    <w:rsid w:val="00441DB8"/>
    <w:rsid w:val="004433B6"/>
    <w:rsid w:val="0044392F"/>
    <w:rsid w:val="004444BB"/>
    <w:rsid w:val="00444DC0"/>
    <w:rsid w:val="00444E95"/>
    <w:rsid w:val="0044520D"/>
    <w:rsid w:val="004456E3"/>
    <w:rsid w:val="00446183"/>
    <w:rsid w:val="00446495"/>
    <w:rsid w:val="00446706"/>
    <w:rsid w:val="004469B5"/>
    <w:rsid w:val="004470B4"/>
    <w:rsid w:val="00447E74"/>
    <w:rsid w:val="0045061E"/>
    <w:rsid w:val="004506CC"/>
    <w:rsid w:val="00451CD3"/>
    <w:rsid w:val="00454458"/>
    <w:rsid w:val="0045448B"/>
    <w:rsid w:val="004552BD"/>
    <w:rsid w:val="00455527"/>
    <w:rsid w:val="004564BF"/>
    <w:rsid w:val="00456C75"/>
    <w:rsid w:val="00457E3C"/>
    <w:rsid w:val="004606B4"/>
    <w:rsid w:val="00460918"/>
    <w:rsid w:val="00460D96"/>
    <w:rsid w:val="00461B14"/>
    <w:rsid w:val="00461D06"/>
    <w:rsid w:val="00462914"/>
    <w:rsid w:val="00462F41"/>
    <w:rsid w:val="00463D13"/>
    <w:rsid w:val="00466D8A"/>
    <w:rsid w:val="00467090"/>
    <w:rsid w:val="00467332"/>
    <w:rsid w:val="00470AD3"/>
    <w:rsid w:val="00470D2D"/>
    <w:rsid w:val="00471515"/>
    <w:rsid w:val="00471720"/>
    <w:rsid w:val="004720E7"/>
    <w:rsid w:val="00472923"/>
    <w:rsid w:val="00473775"/>
    <w:rsid w:val="00474E0B"/>
    <w:rsid w:val="00476369"/>
    <w:rsid w:val="00476784"/>
    <w:rsid w:val="00476836"/>
    <w:rsid w:val="004768D7"/>
    <w:rsid w:val="00481572"/>
    <w:rsid w:val="0048167E"/>
    <w:rsid w:val="004817EE"/>
    <w:rsid w:val="00482178"/>
    <w:rsid w:val="00482382"/>
    <w:rsid w:val="00482C9C"/>
    <w:rsid w:val="0048301A"/>
    <w:rsid w:val="00483571"/>
    <w:rsid w:val="00484DAA"/>
    <w:rsid w:val="00484DEB"/>
    <w:rsid w:val="00485D7B"/>
    <w:rsid w:val="00485FB3"/>
    <w:rsid w:val="00486D5F"/>
    <w:rsid w:val="00487796"/>
    <w:rsid w:val="00487FD3"/>
    <w:rsid w:val="0049058B"/>
    <w:rsid w:val="00490B1C"/>
    <w:rsid w:val="00490CAA"/>
    <w:rsid w:val="00490CDD"/>
    <w:rsid w:val="00490E8C"/>
    <w:rsid w:val="004916DF"/>
    <w:rsid w:val="00491838"/>
    <w:rsid w:val="00491FDE"/>
    <w:rsid w:val="00492BDF"/>
    <w:rsid w:val="00492ECC"/>
    <w:rsid w:val="0049352C"/>
    <w:rsid w:val="004942CB"/>
    <w:rsid w:val="004944C7"/>
    <w:rsid w:val="004949B4"/>
    <w:rsid w:val="004949D9"/>
    <w:rsid w:val="00495559"/>
    <w:rsid w:val="00495561"/>
    <w:rsid w:val="00495783"/>
    <w:rsid w:val="00496411"/>
    <w:rsid w:val="004A16F9"/>
    <w:rsid w:val="004A1EBE"/>
    <w:rsid w:val="004A2831"/>
    <w:rsid w:val="004A319B"/>
    <w:rsid w:val="004A4136"/>
    <w:rsid w:val="004A5156"/>
    <w:rsid w:val="004A5E6A"/>
    <w:rsid w:val="004A6B8B"/>
    <w:rsid w:val="004A6B99"/>
    <w:rsid w:val="004A783F"/>
    <w:rsid w:val="004B020F"/>
    <w:rsid w:val="004B042A"/>
    <w:rsid w:val="004B0A69"/>
    <w:rsid w:val="004B0D10"/>
    <w:rsid w:val="004B12E7"/>
    <w:rsid w:val="004B1E59"/>
    <w:rsid w:val="004B24B5"/>
    <w:rsid w:val="004B2637"/>
    <w:rsid w:val="004B3992"/>
    <w:rsid w:val="004B4108"/>
    <w:rsid w:val="004B4CD2"/>
    <w:rsid w:val="004B52EC"/>
    <w:rsid w:val="004B6513"/>
    <w:rsid w:val="004B65A0"/>
    <w:rsid w:val="004B6AED"/>
    <w:rsid w:val="004B7818"/>
    <w:rsid w:val="004B78BB"/>
    <w:rsid w:val="004B7DBC"/>
    <w:rsid w:val="004C039C"/>
    <w:rsid w:val="004C0D7D"/>
    <w:rsid w:val="004C18FC"/>
    <w:rsid w:val="004C221B"/>
    <w:rsid w:val="004C2EA2"/>
    <w:rsid w:val="004C2ED5"/>
    <w:rsid w:val="004C3778"/>
    <w:rsid w:val="004C41B3"/>
    <w:rsid w:val="004C570E"/>
    <w:rsid w:val="004C65C2"/>
    <w:rsid w:val="004C6884"/>
    <w:rsid w:val="004C6CB0"/>
    <w:rsid w:val="004C6ECC"/>
    <w:rsid w:val="004C76F8"/>
    <w:rsid w:val="004D0564"/>
    <w:rsid w:val="004D059F"/>
    <w:rsid w:val="004D0790"/>
    <w:rsid w:val="004D140E"/>
    <w:rsid w:val="004D21BA"/>
    <w:rsid w:val="004D2213"/>
    <w:rsid w:val="004D32A9"/>
    <w:rsid w:val="004D384E"/>
    <w:rsid w:val="004D4307"/>
    <w:rsid w:val="004D4574"/>
    <w:rsid w:val="004D476F"/>
    <w:rsid w:val="004D488E"/>
    <w:rsid w:val="004D4B0C"/>
    <w:rsid w:val="004D4BC2"/>
    <w:rsid w:val="004D5E30"/>
    <w:rsid w:val="004D6644"/>
    <w:rsid w:val="004D760E"/>
    <w:rsid w:val="004D7863"/>
    <w:rsid w:val="004D7D00"/>
    <w:rsid w:val="004E0311"/>
    <w:rsid w:val="004E16B4"/>
    <w:rsid w:val="004E16E2"/>
    <w:rsid w:val="004E19B4"/>
    <w:rsid w:val="004E1C15"/>
    <w:rsid w:val="004E215F"/>
    <w:rsid w:val="004E2949"/>
    <w:rsid w:val="004E56B9"/>
    <w:rsid w:val="004E573F"/>
    <w:rsid w:val="004E5F23"/>
    <w:rsid w:val="004E6312"/>
    <w:rsid w:val="004E7BE5"/>
    <w:rsid w:val="004F1462"/>
    <w:rsid w:val="004F29A2"/>
    <w:rsid w:val="004F4040"/>
    <w:rsid w:val="004F651B"/>
    <w:rsid w:val="004F6DDB"/>
    <w:rsid w:val="004F6FAE"/>
    <w:rsid w:val="004F72D2"/>
    <w:rsid w:val="00500A77"/>
    <w:rsid w:val="005015F3"/>
    <w:rsid w:val="00502465"/>
    <w:rsid w:val="00503490"/>
    <w:rsid w:val="00503863"/>
    <w:rsid w:val="005052CE"/>
    <w:rsid w:val="0050542A"/>
    <w:rsid w:val="005058E8"/>
    <w:rsid w:val="00506CD4"/>
    <w:rsid w:val="00507352"/>
    <w:rsid w:val="00507C53"/>
    <w:rsid w:val="00507D7E"/>
    <w:rsid w:val="00511087"/>
    <w:rsid w:val="0051145C"/>
    <w:rsid w:val="00512BDD"/>
    <w:rsid w:val="00513483"/>
    <w:rsid w:val="00514BEC"/>
    <w:rsid w:val="00515312"/>
    <w:rsid w:val="00515CB0"/>
    <w:rsid w:val="00516298"/>
    <w:rsid w:val="005162B1"/>
    <w:rsid w:val="005175F1"/>
    <w:rsid w:val="005203E7"/>
    <w:rsid w:val="0052157F"/>
    <w:rsid w:val="005216A3"/>
    <w:rsid w:val="00523346"/>
    <w:rsid w:val="0052413D"/>
    <w:rsid w:val="005241FA"/>
    <w:rsid w:val="005244BB"/>
    <w:rsid w:val="00524F4D"/>
    <w:rsid w:val="00525331"/>
    <w:rsid w:val="00525D2D"/>
    <w:rsid w:val="0052628E"/>
    <w:rsid w:val="00527FDA"/>
    <w:rsid w:val="005308CD"/>
    <w:rsid w:val="00531BEE"/>
    <w:rsid w:val="00531C98"/>
    <w:rsid w:val="00531F18"/>
    <w:rsid w:val="00532CEC"/>
    <w:rsid w:val="00533BC5"/>
    <w:rsid w:val="00534BAA"/>
    <w:rsid w:val="005353D2"/>
    <w:rsid w:val="005354E1"/>
    <w:rsid w:val="0053712C"/>
    <w:rsid w:val="00537C49"/>
    <w:rsid w:val="00540C79"/>
    <w:rsid w:val="005418E1"/>
    <w:rsid w:val="00542720"/>
    <w:rsid w:val="005427AC"/>
    <w:rsid w:val="00542C0A"/>
    <w:rsid w:val="00544373"/>
    <w:rsid w:val="00544515"/>
    <w:rsid w:val="00544612"/>
    <w:rsid w:val="00544B4D"/>
    <w:rsid w:val="00544B4F"/>
    <w:rsid w:val="00545B76"/>
    <w:rsid w:val="00546BE6"/>
    <w:rsid w:val="00550166"/>
    <w:rsid w:val="005507B6"/>
    <w:rsid w:val="0055084F"/>
    <w:rsid w:val="00551DCA"/>
    <w:rsid w:val="00553032"/>
    <w:rsid w:val="00554176"/>
    <w:rsid w:val="00554557"/>
    <w:rsid w:val="0055582A"/>
    <w:rsid w:val="00555F57"/>
    <w:rsid w:val="0055660E"/>
    <w:rsid w:val="005572E8"/>
    <w:rsid w:val="00557D62"/>
    <w:rsid w:val="0056026A"/>
    <w:rsid w:val="00560302"/>
    <w:rsid w:val="0056042C"/>
    <w:rsid w:val="005615F9"/>
    <w:rsid w:val="00561BF4"/>
    <w:rsid w:val="00561C52"/>
    <w:rsid w:val="00561EA5"/>
    <w:rsid w:val="005626B3"/>
    <w:rsid w:val="0056314D"/>
    <w:rsid w:val="00563422"/>
    <w:rsid w:val="0056371A"/>
    <w:rsid w:val="0056496B"/>
    <w:rsid w:val="0056583D"/>
    <w:rsid w:val="005664C5"/>
    <w:rsid w:val="00567800"/>
    <w:rsid w:val="005718C8"/>
    <w:rsid w:val="00571EBA"/>
    <w:rsid w:val="00572573"/>
    <w:rsid w:val="005734CE"/>
    <w:rsid w:val="00573BAC"/>
    <w:rsid w:val="0057415F"/>
    <w:rsid w:val="00574308"/>
    <w:rsid w:val="005747C4"/>
    <w:rsid w:val="00574FBD"/>
    <w:rsid w:val="005764B6"/>
    <w:rsid w:val="00577EE3"/>
    <w:rsid w:val="005816AA"/>
    <w:rsid w:val="00581968"/>
    <w:rsid w:val="00581B6C"/>
    <w:rsid w:val="00581CBF"/>
    <w:rsid w:val="00581F5D"/>
    <w:rsid w:val="0058284F"/>
    <w:rsid w:val="00582BC9"/>
    <w:rsid w:val="005840BF"/>
    <w:rsid w:val="00584169"/>
    <w:rsid w:val="005847D0"/>
    <w:rsid w:val="00584C68"/>
    <w:rsid w:val="00585ED0"/>
    <w:rsid w:val="005860E6"/>
    <w:rsid w:val="005879A4"/>
    <w:rsid w:val="005906E9"/>
    <w:rsid w:val="005907E2"/>
    <w:rsid w:val="00590AE7"/>
    <w:rsid w:val="00590B90"/>
    <w:rsid w:val="00590F3A"/>
    <w:rsid w:val="005911B8"/>
    <w:rsid w:val="00591427"/>
    <w:rsid w:val="0059189B"/>
    <w:rsid w:val="00592964"/>
    <w:rsid w:val="0059332C"/>
    <w:rsid w:val="00593E7F"/>
    <w:rsid w:val="00594AA6"/>
    <w:rsid w:val="00595201"/>
    <w:rsid w:val="0059614C"/>
    <w:rsid w:val="00596B07"/>
    <w:rsid w:val="00596F2B"/>
    <w:rsid w:val="00597E93"/>
    <w:rsid w:val="005A0308"/>
    <w:rsid w:val="005A084D"/>
    <w:rsid w:val="005A0BD0"/>
    <w:rsid w:val="005A0D1E"/>
    <w:rsid w:val="005A0FB5"/>
    <w:rsid w:val="005A1777"/>
    <w:rsid w:val="005A2B59"/>
    <w:rsid w:val="005A3929"/>
    <w:rsid w:val="005A3C4B"/>
    <w:rsid w:val="005A480E"/>
    <w:rsid w:val="005A492F"/>
    <w:rsid w:val="005A4996"/>
    <w:rsid w:val="005A4C33"/>
    <w:rsid w:val="005A4C5D"/>
    <w:rsid w:val="005A5ECF"/>
    <w:rsid w:val="005A631D"/>
    <w:rsid w:val="005A682B"/>
    <w:rsid w:val="005A73CA"/>
    <w:rsid w:val="005A783A"/>
    <w:rsid w:val="005A792C"/>
    <w:rsid w:val="005A7D20"/>
    <w:rsid w:val="005B1538"/>
    <w:rsid w:val="005B18DA"/>
    <w:rsid w:val="005B1EAC"/>
    <w:rsid w:val="005B2279"/>
    <w:rsid w:val="005B228A"/>
    <w:rsid w:val="005B3097"/>
    <w:rsid w:val="005B3311"/>
    <w:rsid w:val="005B33AC"/>
    <w:rsid w:val="005B3880"/>
    <w:rsid w:val="005B4466"/>
    <w:rsid w:val="005B5BE8"/>
    <w:rsid w:val="005B5E56"/>
    <w:rsid w:val="005B5EFC"/>
    <w:rsid w:val="005B603E"/>
    <w:rsid w:val="005B641C"/>
    <w:rsid w:val="005B6A6E"/>
    <w:rsid w:val="005B6E7E"/>
    <w:rsid w:val="005B7E78"/>
    <w:rsid w:val="005C011C"/>
    <w:rsid w:val="005C1866"/>
    <w:rsid w:val="005C1B57"/>
    <w:rsid w:val="005C1C1A"/>
    <w:rsid w:val="005C1C64"/>
    <w:rsid w:val="005C2097"/>
    <w:rsid w:val="005C235A"/>
    <w:rsid w:val="005C248D"/>
    <w:rsid w:val="005C2EA0"/>
    <w:rsid w:val="005C35EC"/>
    <w:rsid w:val="005C38CE"/>
    <w:rsid w:val="005C3A7C"/>
    <w:rsid w:val="005C3CE9"/>
    <w:rsid w:val="005C4213"/>
    <w:rsid w:val="005C44BA"/>
    <w:rsid w:val="005C4606"/>
    <w:rsid w:val="005C4F72"/>
    <w:rsid w:val="005C5151"/>
    <w:rsid w:val="005C596D"/>
    <w:rsid w:val="005C59E5"/>
    <w:rsid w:val="005D0566"/>
    <w:rsid w:val="005D0645"/>
    <w:rsid w:val="005D0A94"/>
    <w:rsid w:val="005D1816"/>
    <w:rsid w:val="005D2FF3"/>
    <w:rsid w:val="005D3443"/>
    <w:rsid w:val="005D427A"/>
    <w:rsid w:val="005D452C"/>
    <w:rsid w:val="005D4630"/>
    <w:rsid w:val="005D4785"/>
    <w:rsid w:val="005D5AA5"/>
    <w:rsid w:val="005D66E7"/>
    <w:rsid w:val="005D73E5"/>
    <w:rsid w:val="005D74DB"/>
    <w:rsid w:val="005D75F1"/>
    <w:rsid w:val="005D77FC"/>
    <w:rsid w:val="005D793B"/>
    <w:rsid w:val="005E0013"/>
    <w:rsid w:val="005E1C87"/>
    <w:rsid w:val="005E1E1E"/>
    <w:rsid w:val="005E351B"/>
    <w:rsid w:val="005E3B0F"/>
    <w:rsid w:val="005E703D"/>
    <w:rsid w:val="005F047C"/>
    <w:rsid w:val="005F0871"/>
    <w:rsid w:val="005F0D87"/>
    <w:rsid w:val="005F112D"/>
    <w:rsid w:val="005F1D9B"/>
    <w:rsid w:val="005F2116"/>
    <w:rsid w:val="005F589A"/>
    <w:rsid w:val="005F675B"/>
    <w:rsid w:val="005F692A"/>
    <w:rsid w:val="005F6A29"/>
    <w:rsid w:val="005F6EA2"/>
    <w:rsid w:val="005F7858"/>
    <w:rsid w:val="006024ED"/>
    <w:rsid w:val="0060399A"/>
    <w:rsid w:val="006043A7"/>
    <w:rsid w:val="00604F81"/>
    <w:rsid w:val="006059E2"/>
    <w:rsid w:val="00605B3F"/>
    <w:rsid w:val="006078F7"/>
    <w:rsid w:val="006109BF"/>
    <w:rsid w:val="00610A37"/>
    <w:rsid w:val="0061127B"/>
    <w:rsid w:val="00611398"/>
    <w:rsid w:val="006118BF"/>
    <w:rsid w:val="00611F9B"/>
    <w:rsid w:val="0061275C"/>
    <w:rsid w:val="00612805"/>
    <w:rsid w:val="006128CA"/>
    <w:rsid w:val="00614414"/>
    <w:rsid w:val="00615CF7"/>
    <w:rsid w:val="00615DF1"/>
    <w:rsid w:val="0061654A"/>
    <w:rsid w:val="00616CDC"/>
    <w:rsid w:val="0061719D"/>
    <w:rsid w:val="00620CA6"/>
    <w:rsid w:val="006210D0"/>
    <w:rsid w:val="006219A3"/>
    <w:rsid w:val="00622493"/>
    <w:rsid w:val="00623AD9"/>
    <w:rsid w:val="00624096"/>
    <w:rsid w:val="0062477A"/>
    <w:rsid w:val="006249BD"/>
    <w:rsid w:val="006252C9"/>
    <w:rsid w:val="00625519"/>
    <w:rsid w:val="00625B1C"/>
    <w:rsid w:val="00625EEF"/>
    <w:rsid w:val="006263A4"/>
    <w:rsid w:val="0062701E"/>
    <w:rsid w:val="0062786A"/>
    <w:rsid w:val="006278D5"/>
    <w:rsid w:val="00627C03"/>
    <w:rsid w:val="00630685"/>
    <w:rsid w:val="006306F6"/>
    <w:rsid w:val="00630852"/>
    <w:rsid w:val="0063110D"/>
    <w:rsid w:val="006321CB"/>
    <w:rsid w:val="00633058"/>
    <w:rsid w:val="00635663"/>
    <w:rsid w:val="0063589D"/>
    <w:rsid w:val="00635EEC"/>
    <w:rsid w:val="00636344"/>
    <w:rsid w:val="00637029"/>
    <w:rsid w:val="00637732"/>
    <w:rsid w:val="00637ABA"/>
    <w:rsid w:val="0064016E"/>
    <w:rsid w:val="00640E2A"/>
    <w:rsid w:val="00641031"/>
    <w:rsid w:val="006427EB"/>
    <w:rsid w:val="006428C4"/>
    <w:rsid w:val="00643B43"/>
    <w:rsid w:val="00644058"/>
    <w:rsid w:val="00645E64"/>
    <w:rsid w:val="0064650A"/>
    <w:rsid w:val="0064686C"/>
    <w:rsid w:val="00647028"/>
    <w:rsid w:val="006509FA"/>
    <w:rsid w:val="00651127"/>
    <w:rsid w:val="006517A1"/>
    <w:rsid w:val="006517B4"/>
    <w:rsid w:val="006519B3"/>
    <w:rsid w:val="00652309"/>
    <w:rsid w:val="0065332B"/>
    <w:rsid w:val="00653960"/>
    <w:rsid w:val="0065416C"/>
    <w:rsid w:val="00654774"/>
    <w:rsid w:val="0065533E"/>
    <w:rsid w:val="006569E1"/>
    <w:rsid w:val="00657463"/>
    <w:rsid w:val="006574BB"/>
    <w:rsid w:val="00657A60"/>
    <w:rsid w:val="00657A81"/>
    <w:rsid w:val="00660E56"/>
    <w:rsid w:val="006619F5"/>
    <w:rsid w:val="00661BA5"/>
    <w:rsid w:val="0066200B"/>
    <w:rsid w:val="00662256"/>
    <w:rsid w:val="0066225A"/>
    <w:rsid w:val="00663DCA"/>
    <w:rsid w:val="006643E0"/>
    <w:rsid w:val="0066578F"/>
    <w:rsid w:val="00666515"/>
    <w:rsid w:val="006667F6"/>
    <w:rsid w:val="006671BE"/>
    <w:rsid w:val="0066744C"/>
    <w:rsid w:val="006708C2"/>
    <w:rsid w:val="00670A1A"/>
    <w:rsid w:val="00671C67"/>
    <w:rsid w:val="0067228A"/>
    <w:rsid w:val="00672C70"/>
    <w:rsid w:val="006731B8"/>
    <w:rsid w:val="006732BD"/>
    <w:rsid w:val="006732C4"/>
    <w:rsid w:val="00673DF4"/>
    <w:rsid w:val="006753D8"/>
    <w:rsid w:val="00676596"/>
    <w:rsid w:val="00676EA9"/>
    <w:rsid w:val="00677170"/>
    <w:rsid w:val="006776ED"/>
    <w:rsid w:val="00677D71"/>
    <w:rsid w:val="00680AF8"/>
    <w:rsid w:val="00680F7E"/>
    <w:rsid w:val="006811D6"/>
    <w:rsid w:val="006814D6"/>
    <w:rsid w:val="006828E9"/>
    <w:rsid w:val="0068313E"/>
    <w:rsid w:val="00683454"/>
    <w:rsid w:val="0068358D"/>
    <w:rsid w:val="0068360B"/>
    <w:rsid w:val="00683B0A"/>
    <w:rsid w:val="00684309"/>
    <w:rsid w:val="00684C80"/>
    <w:rsid w:val="00684D24"/>
    <w:rsid w:val="00684DF5"/>
    <w:rsid w:val="00685619"/>
    <w:rsid w:val="00685878"/>
    <w:rsid w:val="00685BAD"/>
    <w:rsid w:val="0069153A"/>
    <w:rsid w:val="00691963"/>
    <w:rsid w:val="00691E61"/>
    <w:rsid w:val="006929A8"/>
    <w:rsid w:val="006938EC"/>
    <w:rsid w:val="00693990"/>
    <w:rsid w:val="00693DD7"/>
    <w:rsid w:val="00694397"/>
    <w:rsid w:val="00695E78"/>
    <w:rsid w:val="0069605E"/>
    <w:rsid w:val="0069642F"/>
    <w:rsid w:val="00696B81"/>
    <w:rsid w:val="00696CB0"/>
    <w:rsid w:val="00696EF4"/>
    <w:rsid w:val="00697311"/>
    <w:rsid w:val="0069765A"/>
    <w:rsid w:val="00697853"/>
    <w:rsid w:val="006A09A4"/>
    <w:rsid w:val="006A13B1"/>
    <w:rsid w:val="006A16CA"/>
    <w:rsid w:val="006A3235"/>
    <w:rsid w:val="006A325F"/>
    <w:rsid w:val="006A3A5F"/>
    <w:rsid w:val="006A49A6"/>
    <w:rsid w:val="006A4BFD"/>
    <w:rsid w:val="006A4FAC"/>
    <w:rsid w:val="006A6ECA"/>
    <w:rsid w:val="006A6FDB"/>
    <w:rsid w:val="006A781C"/>
    <w:rsid w:val="006A7BA1"/>
    <w:rsid w:val="006A7D5F"/>
    <w:rsid w:val="006B0EED"/>
    <w:rsid w:val="006B0F18"/>
    <w:rsid w:val="006B1B58"/>
    <w:rsid w:val="006B1C73"/>
    <w:rsid w:val="006B1DA8"/>
    <w:rsid w:val="006B21D9"/>
    <w:rsid w:val="006B33B6"/>
    <w:rsid w:val="006B3928"/>
    <w:rsid w:val="006B4AF5"/>
    <w:rsid w:val="006B65B9"/>
    <w:rsid w:val="006B70BB"/>
    <w:rsid w:val="006B721B"/>
    <w:rsid w:val="006C0290"/>
    <w:rsid w:val="006C03B5"/>
    <w:rsid w:val="006C0886"/>
    <w:rsid w:val="006C1DD2"/>
    <w:rsid w:val="006C241C"/>
    <w:rsid w:val="006C2872"/>
    <w:rsid w:val="006C28EB"/>
    <w:rsid w:val="006C29FC"/>
    <w:rsid w:val="006C2C58"/>
    <w:rsid w:val="006C2CF9"/>
    <w:rsid w:val="006C3447"/>
    <w:rsid w:val="006C418B"/>
    <w:rsid w:val="006C4610"/>
    <w:rsid w:val="006C4872"/>
    <w:rsid w:val="006C4A61"/>
    <w:rsid w:val="006C4C52"/>
    <w:rsid w:val="006C54B8"/>
    <w:rsid w:val="006C5A02"/>
    <w:rsid w:val="006C5E6F"/>
    <w:rsid w:val="006C6865"/>
    <w:rsid w:val="006D08A0"/>
    <w:rsid w:val="006D0A24"/>
    <w:rsid w:val="006D24EC"/>
    <w:rsid w:val="006D28EC"/>
    <w:rsid w:val="006D32B6"/>
    <w:rsid w:val="006D3CC6"/>
    <w:rsid w:val="006D467E"/>
    <w:rsid w:val="006D4FED"/>
    <w:rsid w:val="006D592D"/>
    <w:rsid w:val="006D5DC5"/>
    <w:rsid w:val="006D647E"/>
    <w:rsid w:val="006D6A8E"/>
    <w:rsid w:val="006D73E8"/>
    <w:rsid w:val="006D751A"/>
    <w:rsid w:val="006E052A"/>
    <w:rsid w:val="006E11ED"/>
    <w:rsid w:val="006E1BAE"/>
    <w:rsid w:val="006E2E90"/>
    <w:rsid w:val="006E3152"/>
    <w:rsid w:val="006E3AA3"/>
    <w:rsid w:val="006E4FB7"/>
    <w:rsid w:val="006E5059"/>
    <w:rsid w:val="006E57FC"/>
    <w:rsid w:val="006E59F3"/>
    <w:rsid w:val="006E5D19"/>
    <w:rsid w:val="006E5F46"/>
    <w:rsid w:val="006E6ACD"/>
    <w:rsid w:val="006E6AF3"/>
    <w:rsid w:val="006E6C76"/>
    <w:rsid w:val="006E6D66"/>
    <w:rsid w:val="006E7D95"/>
    <w:rsid w:val="006F0399"/>
    <w:rsid w:val="006F0696"/>
    <w:rsid w:val="006F081D"/>
    <w:rsid w:val="006F1833"/>
    <w:rsid w:val="006F1C2F"/>
    <w:rsid w:val="006F1CD5"/>
    <w:rsid w:val="006F23C2"/>
    <w:rsid w:val="006F25C6"/>
    <w:rsid w:val="006F27CB"/>
    <w:rsid w:val="006F2D44"/>
    <w:rsid w:val="006F311F"/>
    <w:rsid w:val="006F3231"/>
    <w:rsid w:val="006F45B6"/>
    <w:rsid w:val="006F4C92"/>
    <w:rsid w:val="006F4D8A"/>
    <w:rsid w:val="006F6172"/>
    <w:rsid w:val="006F742A"/>
    <w:rsid w:val="006F7461"/>
    <w:rsid w:val="00700A91"/>
    <w:rsid w:val="00701111"/>
    <w:rsid w:val="007022BA"/>
    <w:rsid w:val="0070511B"/>
    <w:rsid w:val="00705177"/>
    <w:rsid w:val="00705195"/>
    <w:rsid w:val="00705CB1"/>
    <w:rsid w:val="007071D3"/>
    <w:rsid w:val="00707597"/>
    <w:rsid w:val="00710418"/>
    <w:rsid w:val="007104B8"/>
    <w:rsid w:val="00711516"/>
    <w:rsid w:val="0071241A"/>
    <w:rsid w:val="007128F2"/>
    <w:rsid w:val="00713432"/>
    <w:rsid w:val="007142E2"/>
    <w:rsid w:val="0071443E"/>
    <w:rsid w:val="007145B7"/>
    <w:rsid w:val="00714921"/>
    <w:rsid w:val="00714C8B"/>
    <w:rsid w:val="00714E9D"/>
    <w:rsid w:val="0071522B"/>
    <w:rsid w:val="00716262"/>
    <w:rsid w:val="007163B4"/>
    <w:rsid w:val="00716A51"/>
    <w:rsid w:val="00716E8A"/>
    <w:rsid w:val="007177EC"/>
    <w:rsid w:val="00717D37"/>
    <w:rsid w:val="0072062F"/>
    <w:rsid w:val="007208A8"/>
    <w:rsid w:val="00721023"/>
    <w:rsid w:val="00721169"/>
    <w:rsid w:val="0072132E"/>
    <w:rsid w:val="00721898"/>
    <w:rsid w:val="00721D2C"/>
    <w:rsid w:val="00722749"/>
    <w:rsid w:val="0072277A"/>
    <w:rsid w:val="0072329C"/>
    <w:rsid w:val="007243F9"/>
    <w:rsid w:val="00725887"/>
    <w:rsid w:val="00725FB4"/>
    <w:rsid w:val="00725FCF"/>
    <w:rsid w:val="00726EA8"/>
    <w:rsid w:val="007277FF"/>
    <w:rsid w:val="00731FA9"/>
    <w:rsid w:val="00732C24"/>
    <w:rsid w:val="00732D00"/>
    <w:rsid w:val="00733766"/>
    <w:rsid w:val="00733CA4"/>
    <w:rsid w:val="00734370"/>
    <w:rsid w:val="0073635D"/>
    <w:rsid w:val="00736388"/>
    <w:rsid w:val="00736840"/>
    <w:rsid w:val="00736885"/>
    <w:rsid w:val="00736FCB"/>
    <w:rsid w:val="00737334"/>
    <w:rsid w:val="007373E9"/>
    <w:rsid w:val="007403A1"/>
    <w:rsid w:val="00741BD3"/>
    <w:rsid w:val="00742445"/>
    <w:rsid w:val="007429BD"/>
    <w:rsid w:val="00742C34"/>
    <w:rsid w:val="00742DCD"/>
    <w:rsid w:val="00742E65"/>
    <w:rsid w:val="0074346B"/>
    <w:rsid w:val="00743793"/>
    <w:rsid w:val="0074521A"/>
    <w:rsid w:val="007457CA"/>
    <w:rsid w:val="00745EB3"/>
    <w:rsid w:val="007470A5"/>
    <w:rsid w:val="00747410"/>
    <w:rsid w:val="00747A39"/>
    <w:rsid w:val="0075078A"/>
    <w:rsid w:val="00750E51"/>
    <w:rsid w:val="00751574"/>
    <w:rsid w:val="00751E3A"/>
    <w:rsid w:val="00752AA4"/>
    <w:rsid w:val="00752F7D"/>
    <w:rsid w:val="007530E7"/>
    <w:rsid w:val="00753987"/>
    <w:rsid w:val="00753DC7"/>
    <w:rsid w:val="00755276"/>
    <w:rsid w:val="00756680"/>
    <w:rsid w:val="0075701B"/>
    <w:rsid w:val="00757183"/>
    <w:rsid w:val="007574C5"/>
    <w:rsid w:val="0075765D"/>
    <w:rsid w:val="00757A47"/>
    <w:rsid w:val="00757B68"/>
    <w:rsid w:val="00763844"/>
    <w:rsid w:val="00763F1A"/>
    <w:rsid w:val="007647D1"/>
    <w:rsid w:val="00764E1D"/>
    <w:rsid w:val="00764F70"/>
    <w:rsid w:val="00766E86"/>
    <w:rsid w:val="00767060"/>
    <w:rsid w:val="00767557"/>
    <w:rsid w:val="00771869"/>
    <w:rsid w:val="007734F9"/>
    <w:rsid w:val="00774B4A"/>
    <w:rsid w:val="00774D36"/>
    <w:rsid w:val="00774D84"/>
    <w:rsid w:val="0077559D"/>
    <w:rsid w:val="00775D82"/>
    <w:rsid w:val="007771D0"/>
    <w:rsid w:val="00777A64"/>
    <w:rsid w:val="00780773"/>
    <w:rsid w:val="00781926"/>
    <w:rsid w:val="00782E21"/>
    <w:rsid w:val="007855EE"/>
    <w:rsid w:val="007862E4"/>
    <w:rsid w:val="007866F7"/>
    <w:rsid w:val="0078689E"/>
    <w:rsid w:val="00787CC6"/>
    <w:rsid w:val="00787ED3"/>
    <w:rsid w:val="00790507"/>
    <w:rsid w:val="00790599"/>
    <w:rsid w:val="007908DD"/>
    <w:rsid w:val="00790E4D"/>
    <w:rsid w:val="00791465"/>
    <w:rsid w:val="00792A21"/>
    <w:rsid w:val="00793254"/>
    <w:rsid w:val="00794B51"/>
    <w:rsid w:val="00794E2D"/>
    <w:rsid w:val="00795627"/>
    <w:rsid w:val="00796245"/>
    <w:rsid w:val="007976BC"/>
    <w:rsid w:val="0079776B"/>
    <w:rsid w:val="007A0020"/>
    <w:rsid w:val="007A014F"/>
    <w:rsid w:val="007A2656"/>
    <w:rsid w:val="007A5D26"/>
    <w:rsid w:val="007A6B9B"/>
    <w:rsid w:val="007A6BAA"/>
    <w:rsid w:val="007A77E9"/>
    <w:rsid w:val="007B0312"/>
    <w:rsid w:val="007B0C11"/>
    <w:rsid w:val="007B1100"/>
    <w:rsid w:val="007B120A"/>
    <w:rsid w:val="007B1406"/>
    <w:rsid w:val="007B1B12"/>
    <w:rsid w:val="007B3FA6"/>
    <w:rsid w:val="007B42A7"/>
    <w:rsid w:val="007B7836"/>
    <w:rsid w:val="007C05E8"/>
    <w:rsid w:val="007C0C21"/>
    <w:rsid w:val="007C24AB"/>
    <w:rsid w:val="007C2965"/>
    <w:rsid w:val="007C35C8"/>
    <w:rsid w:val="007C3614"/>
    <w:rsid w:val="007C3C4E"/>
    <w:rsid w:val="007C46C3"/>
    <w:rsid w:val="007C4876"/>
    <w:rsid w:val="007C590F"/>
    <w:rsid w:val="007C5CDB"/>
    <w:rsid w:val="007C715F"/>
    <w:rsid w:val="007D012F"/>
    <w:rsid w:val="007D021F"/>
    <w:rsid w:val="007D0881"/>
    <w:rsid w:val="007D105C"/>
    <w:rsid w:val="007D1C11"/>
    <w:rsid w:val="007D1DEF"/>
    <w:rsid w:val="007D23B7"/>
    <w:rsid w:val="007D2ED8"/>
    <w:rsid w:val="007D3540"/>
    <w:rsid w:val="007D38B4"/>
    <w:rsid w:val="007D3B89"/>
    <w:rsid w:val="007D3BB5"/>
    <w:rsid w:val="007D3C28"/>
    <w:rsid w:val="007D3D20"/>
    <w:rsid w:val="007D404D"/>
    <w:rsid w:val="007D4E1D"/>
    <w:rsid w:val="007D583A"/>
    <w:rsid w:val="007D6053"/>
    <w:rsid w:val="007D62B3"/>
    <w:rsid w:val="007D6E56"/>
    <w:rsid w:val="007D77C9"/>
    <w:rsid w:val="007E0432"/>
    <w:rsid w:val="007E141D"/>
    <w:rsid w:val="007E1603"/>
    <w:rsid w:val="007E181C"/>
    <w:rsid w:val="007E1A40"/>
    <w:rsid w:val="007E216A"/>
    <w:rsid w:val="007E2EFF"/>
    <w:rsid w:val="007E2F0E"/>
    <w:rsid w:val="007E30D9"/>
    <w:rsid w:val="007E32F4"/>
    <w:rsid w:val="007E3F64"/>
    <w:rsid w:val="007E4F89"/>
    <w:rsid w:val="007E4FF5"/>
    <w:rsid w:val="007E532F"/>
    <w:rsid w:val="007E7FFC"/>
    <w:rsid w:val="007F0D94"/>
    <w:rsid w:val="007F1122"/>
    <w:rsid w:val="007F3036"/>
    <w:rsid w:val="007F35ED"/>
    <w:rsid w:val="007F4098"/>
    <w:rsid w:val="007F62E4"/>
    <w:rsid w:val="007F6E83"/>
    <w:rsid w:val="007F70D1"/>
    <w:rsid w:val="007F73BA"/>
    <w:rsid w:val="00800F1F"/>
    <w:rsid w:val="00800F2D"/>
    <w:rsid w:val="00801839"/>
    <w:rsid w:val="0080207A"/>
    <w:rsid w:val="00802D71"/>
    <w:rsid w:val="008030B7"/>
    <w:rsid w:val="00803976"/>
    <w:rsid w:val="0080498C"/>
    <w:rsid w:val="008050B5"/>
    <w:rsid w:val="00805626"/>
    <w:rsid w:val="0080575F"/>
    <w:rsid w:val="00805D4F"/>
    <w:rsid w:val="00805E7A"/>
    <w:rsid w:val="00805F98"/>
    <w:rsid w:val="008061A5"/>
    <w:rsid w:val="00806C8C"/>
    <w:rsid w:val="0080745A"/>
    <w:rsid w:val="00807725"/>
    <w:rsid w:val="0081065F"/>
    <w:rsid w:val="00810A5F"/>
    <w:rsid w:val="008125B0"/>
    <w:rsid w:val="0081294E"/>
    <w:rsid w:val="00812C45"/>
    <w:rsid w:val="00813329"/>
    <w:rsid w:val="0081443F"/>
    <w:rsid w:val="0081494E"/>
    <w:rsid w:val="0081585E"/>
    <w:rsid w:val="00815C13"/>
    <w:rsid w:val="00816CF9"/>
    <w:rsid w:val="00816DC6"/>
    <w:rsid w:val="00816E1C"/>
    <w:rsid w:val="00817189"/>
    <w:rsid w:val="0082029D"/>
    <w:rsid w:val="00820F21"/>
    <w:rsid w:val="00821645"/>
    <w:rsid w:val="00821883"/>
    <w:rsid w:val="00821930"/>
    <w:rsid w:val="008220C7"/>
    <w:rsid w:val="008221C3"/>
    <w:rsid w:val="00822217"/>
    <w:rsid w:val="00823A7C"/>
    <w:rsid w:val="00823BC4"/>
    <w:rsid w:val="00826CF5"/>
    <w:rsid w:val="00826DBC"/>
    <w:rsid w:val="008270EA"/>
    <w:rsid w:val="00827B2A"/>
    <w:rsid w:val="00827B60"/>
    <w:rsid w:val="00830536"/>
    <w:rsid w:val="0083217F"/>
    <w:rsid w:val="00833F70"/>
    <w:rsid w:val="00834D41"/>
    <w:rsid w:val="00835773"/>
    <w:rsid w:val="00835C17"/>
    <w:rsid w:val="008362E5"/>
    <w:rsid w:val="00836DBC"/>
    <w:rsid w:val="00837D48"/>
    <w:rsid w:val="00837ECC"/>
    <w:rsid w:val="00840062"/>
    <w:rsid w:val="00840D74"/>
    <w:rsid w:val="00841FC4"/>
    <w:rsid w:val="00842F50"/>
    <w:rsid w:val="00843E2B"/>
    <w:rsid w:val="008444D3"/>
    <w:rsid w:val="00844F97"/>
    <w:rsid w:val="0084675D"/>
    <w:rsid w:val="00846E1B"/>
    <w:rsid w:val="00846F91"/>
    <w:rsid w:val="008471EC"/>
    <w:rsid w:val="00847A84"/>
    <w:rsid w:val="00847B51"/>
    <w:rsid w:val="00852462"/>
    <w:rsid w:val="00852AA2"/>
    <w:rsid w:val="00852EDD"/>
    <w:rsid w:val="0085357C"/>
    <w:rsid w:val="00853978"/>
    <w:rsid w:val="00855461"/>
    <w:rsid w:val="00855666"/>
    <w:rsid w:val="00856351"/>
    <w:rsid w:val="00856811"/>
    <w:rsid w:val="00856C6F"/>
    <w:rsid w:val="008570D9"/>
    <w:rsid w:val="008604C2"/>
    <w:rsid w:val="008614D4"/>
    <w:rsid w:val="008614ED"/>
    <w:rsid w:val="008618C9"/>
    <w:rsid w:val="0086281C"/>
    <w:rsid w:val="008633DC"/>
    <w:rsid w:val="00863446"/>
    <w:rsid w:val="00864165"/>
    <w:rsid w:val="00864585"/>
    <w:rsid w:val="0086483B"/>
    <w:rsid w:val="0086491C"/>
    <w:rsid w:val="008649C9"/>
    <w:rsid w:val="008662DA"/>
    <w:rsid w:val="008702B5"/>
    <w:rsid w:val="008703BB"/>
    <w:rsid w:val="00870913"/>
    <w:rsid w:val="00872178"/>
    <w:rsid w:val="008723E1"/>
    <w:rsid w:val="008724D2"/>
    <w:rsid w:val="00873003"/>
    <w:rsid w:val="0087370A"/>
    <w:rsid w:val="00873FB1"/>
    <w:rsid w:val="008743AC"/>
    <w:rsid w:val="008751D2"/>
    <w:rsid w:val="008753BE"/>
    <w:rsid w:val="00875768"/>
    <w:rsid w:val="00875B75"/>
    <w:rsid w:val="00875CF0"/>
    <w:rsid w:val="0087607E"/>
    <w:rsid w:val="00876C7E"/>
    <w:rsid w:val="00877474"/>
    <w:rsid w:val="0087765E"/>
    <w:rsid w:val="00877C6B"/>
    <w:rsid w:val="00880502"/>
    <w:rsid w:val="00881653"/>
    <w:rsid w:val="008827D8"/>
    <w:rsid w:val="008827EC"/>
    <w:rsid w:val="0088335A"/>
    <w:rsid w:val="0088411B"/>
    <w:rsid w:val="00886645"/>
    <w:rsid w:val="00886E58"/>
    <w:rsid w:val="00886F65"/>
    <w:rsid w:val="00887BCC"/>
    <w:rsid w:val="00890795"/>
    <w:rsid w:val="00891A83"/>
    <w:rsid w:val="00892462"/>
    <w:rsid w:val="00892676"/>
    <w:rsid w:val="0089315D"/>
    <w:rsid w:val="00894278"/>
    <w:rsid w:val="008943CD"/>
    <w:rsid w:val="00895A15"/>
    <w:rsid w:val="00895F3F"/>
    <w:rsid w:val="008A106F"/>
    <w:rsid w:val="008A1677"/>
    <w:rsid w:val="008A2760"/>
    <w:rsid w:val="008A2830"/>
    <w:rsid w:val="008A2E2B"/>
    <w:rsid w:val="008A32F2"/>
    <w:rsid w:val="008A35AC"/>
    <w:rsid w:val="008A46AD"/>
    <w:rsid w:val="008A4930"/>
    <w:rsid w:val="008A55B9"/>
    <w:rsid w:val="008A5715"/>
    <w:rsid w:val="008A5E02"/>
    <w:rsid w:val="008A6814"/>
    <w:rsid w:val="008A7A2F"/>
    <w:rsid w:val="008B02FC"/>
    <w:rsid w:val="008B052F"/>
    <w:rsid w:val="008B0F2B"/>
    <w:rsid w:val="008B194A"/>
    <w:rsid w:val="008B222C"/>
    <w:rsid w:val="008B25A4"/>
    <w:rsid w:val="008B2EF6"/>
    <w:rsid w:val="008B4475"/>
    <w:rsid w:val="008B4CDD"/>
    <w:rsid w:val="008B52B6"/>
    <w:rsid w:val="008B54D5"/>
    <w:rsid w:val="008B5540"/>
    <w:rsid w:val="008B6FCC"/>
    <w:rsid w:val="008B7679"/>
    <w:rsid w:val="008C1665"/>
    <w:rsid w:val="008C1841"/>
    <w:rsid w:val="008C1AD1"/>
    <w:rsid w:val="008C22D5"/>
    <w:rsid w:val="008C2CE9"/>
    <w:rsid w:val="008C2F2B"/>
    <w:rsid w:val="008C37A6"/>
    <w:rsid w:val="008C3A8A"/>
    <w:rsid w:val="008C4042"/>
    <w:rsid w:val="008C4818"/>
    <w:rsid w:val="008C4A29"/>
    <w:rsid w:val="008C4ED2"/>
    <w:rsid w:val="008C50A7"/>
    <w:rsid w:val="008C532E"/>
    <w:rsid w:val="008C5B45"/>
    <w:rsid w:val="008C5BE3"/>
    <w:rsid w:val="008C6A21"/>
    <w:rsid w:val="008C6E09"/>
    <w:rsid w:val="008C7181"/>
    <w:rsid w:val="008C737A"/>
    <w:rsid w:val="008C7D9C"/>
    <w:rsid w:val="008D039B"/>
    <w:rsid w:val="008D0816"/>
    <w:rsid w:val="008D0B64"/>
    <w:rsid w:val="008D0F96"/>
    <w:rsid w:val="008D1A11"/>
    <w:rsid w:val="008D1D5F"/>
    <w:rsid w:val="008D1EB3"/>
    <w:rsid w:val="008D2210"/>
    <w:rsid w:val="008D2B63"/>
    <w:rsid w:val="008D3766"/>
    <w:rsid w:val="008D3BCC"/>
    <w:rsid w:val="008D3F2C"/>
    <w:rsid w:val="008D4D72"/>
    <w:rsid w:val="008D5871"/>
    <w:rsid w:val="008D5A62"/>
    <w:rsid w:val="008D5C5D"/>
    <w:rsid w:val="008D6069"/>
    <w:rsid w:val="008D6AD8"/>
    <w:rsid w:val="008E0355"/>
    <w:rsid w:val="008E0D50"/>
    <w:rsid w:val="008E195B"/>
    <w:rsid w:val="008E2654"/>
    <w:rsid w:val="008E3619"/>
    <w:rsid w:val="008E42E7"/>
    <w:rsid w:val="008E4877"/>
    <w:rsid w:val="008E526C"/>
    <w:rsid w:val="008E5320"/>
    <w:rsid w:val="008E5484"/>
    <w:rsid w:val="008E5B0B"/>
    <w:rsid w:val="008E5B9A"/>
    <w:rsid w:val="008E5D68"/>
    <w:rsid w:val="008E648A"/>
    <w:rsid w:val="008E6968"/>
    <w:rsid w:val="008E6DC7"/>
    <w:rsid w:val="008E71E9"/>
    <w:rsid w:val="008E77B0"/>
    <w:rsid w:val="008E7EAC"/>
    <w:rsid w:val="008F00B4"/>
    <w:rsid w:val="008F0357"/>
    <w:rsid w:val="008F0661"/>
    <w:rsid w:val="008F1037"/>
    <w:rsid w:val="008F1103"/>
    <w:rsid w:val="008F220C"/>
    <w:rsid w:val="008F24E5"/>
    <w:rsid w:val="008F3310"/>
    <w:rsid w:val="008F3CDF"/>
    <w:rsid w:val="008F4FCD"/>
    <w:rsid w:val="008F5B8A"/>
    <w:rsid w:val="008F696F"/>
    <w:rsid w:val="009001DD"/>
    <w:rsid w:val="00901171"/>
    <w:rsid w:val="009013EC"/>
    <w:rsid w:val="0090165F"/>
    <w:rsid w:val="00901806"/>
    <w:rsid w:val="009024E9"/>
    <w:rsid w:val="0090418D"/>
    <w:rsid w:val="00904CE1"/>
    <w:rsid w:val="00905666"/>
    <w:rsid w:val="00905DC2"/>
    <w:rsid w:val="00905FF7"/>
    <w:rsid w:val="009065B3"/>
    <w:rsid w:val="00906D2D"/>
    <w:rsid w:val="00906F2B"/>
    <w:rsid w:val="00907799"/>
    <w:rsid w:val="00910CD8"/>
    <w:rsid w:val="009116AA"/>
    <w:rsid w:val="00911EC7"/>
    <w:rsid w:val="00912CC9"/>
    <w:rsid w:val="00913619"/>
    <w:rsid w:val="00913D1D"/>
    <w:rsid w:val="00914BE0"/>
    <w:rsid w:val="009152EE"/>
    <w:rsid w:val="00915D85"/>
    <w:rsid w:val="00915E3C"/>
    <w:rsid w:val="00916916"/>
    <w:rsid w:val="0091777F"/>
    <w:rsid w:val="00917995"/>
    <w:rsid w:val="009204B1"/>
    <w:rsid w:val="00920D79"/>
    <w:rsid w:val="00922598"/>
    <w:rsid w:val="00922B3A"/>
    <w:rsid w:val="009244A3"/>
    <w:rsid w:val="00924BEA"/>
    <w:rsid w:val="00924F42"/>
    <w:rsid w:val="009252DC"/>
    <w:rsid w:val="00925A9E"/>
    <w:rsid w:val="009270CA"/>
    <w:rsid w:val="00927377"/>
    <w:rsid w:val="009279AB"/>
    <w:rsid w:val="00927A1D"/>
    <w:rsid w:val="009304DF"/>
    <w:rsid w:val="00931D46"/>
    <w:rsid w:val="00932726"/>
    <w:rsid w:val="00932CF8"/>
    <w:rsid w:val="0093315E"/>
    <w:rsid w:val="0093414C"/>
    <w:rsid w:val="00934314"/>
    <w:rsid w:val="009347E6"/>
    <w:rsid w:val="00934BCF"/>
    <w:rsid w:val="009356BC"/>
    <w:rsid w:val="009357BF"/>
    <w:rsid w:val="00936398"/>
    <w:rsid w:val="00941FAC"/>
    <w:rsid w:val="00943BE7"/>
    <w:rsid w:val="00943D13"/>
    <w:rsid w:val="00944221"/>
    <w:rsid w:val="009452F6"/>
    <w:rsid w:val="00945498"/>
    <w:rsid w:val="00946304"/>
    <w:rsid w:val="0094690C"/>
    <w:rsid w:val="009501A7"/>
    <w:rsid w:val="0095048D"/>
    <w:rsid w:val="009505C6"/>
    <w:rsid w:val="009508E0"/>
    <w:rsid w:val="009514A4"/>
    <w:rsid w:val="00951E35"/>
    <w:rsid w:val="009524E6"/>
    <w:rsid w:val="00953E1D"/>
    <w:rsid w:val="00953EA9"/>
    <w:rsid w:val="00954875"/>
    <w:rsid w:val="00954D32"/>
    <w:rsid w:val="009557EE"/>
    <w:rsid w:val="00955CCA"/>
    <w:rsid w:val="009562CC"/>
    <w:rsid w:val="00956A41"/>
    <w:rsid w:val="00956DA7"/>
    <w:rsid w:val="00956DD6"/>
    <w:rsid w:val="00957D65"/>
    <w:rsid w:val="009602AF"/>
    <w:rsid w:val="00960313"/>
    <w:rsid w:val="0096099C"/>
    <w:rsid w:val="00960B4A"/>
    <w:rsid w:val="00961135"/>
    <w:rsid w:val="00961A92"/>
    <w:rsid w:val="0096235A"/>
    <w:rsid w:val="009627D8"/>
    <w:rsid w:val="0096286E"/>
    <w:rsid w:val="00963213"/>
    <w:rsid w:val="00964613"/>
    <w:rsid w:val="00964853"/>
    <w:rsid w:val="00964C56"/>
    <w:rsid w:val="00966B40"/>
    <w:rsid w:val="00967018"/>
    <w:rsid w:val="00970211"/>
    <w:rsid w:val="00970DC8"/>
    <w:rsid w:val="009712AF"/>
    <w:rsid w:val="00971667"/>
    <w:rsid w:val="0097205E"/>
    <w:rsid w:val="00974552"/>
    <w:rsid w:val="00974ECF"/>
    <w:rsid w:val="0097508C"/>
    <w:rsid w:val="00975BD1"/>
    <w:rsid w:val="00977008"/>
    <w:rsid w:val="009770E8"/>
    <w:rsid w:val="009779D5"/>
    <w:rsid w:val="009803BC"/>
    <w:rsid w:val="009816C8"/>
    <w:rsid w:val="009818B2"/>
    <w:rsid w:val="00982A09"/>
    <w:rsid w:val="009846C0"/>
    <w:rsid w:val="00985EE0"/>
    <w:rsid w:val="0098637D"/>
    <w:rsid w:val="00986AFB"/>
    <w:rsid w:val="00986D43"/>
    <w:rsid w:val="009872F9"/>
    <w:rsid w:val="0098763E"/>
    <w:rsid w:val="00987EE1"/>
    <w:rsid w:val="00990D20"/>
    <w:rsid w:val="00990E40"/>
    <w:rsid w:val="009913C5"/>
    <w:rsid w:val="00992CE4"/>
    <w:rsid w:val="00992D03"/>
    <w:rsid w:val="00992F15"/>
    <w:rsid w:val="009931D5"/>
    <w:rsid w:val="00993864"/>
    <w:rsid w:val="00995440"/>
    <w:rsid w:val="00996284"/>
    <w:rsid w:val="009962F8"/>
    <w:rsid w:val="00996B65"/>
    <w:rsid w:val="0099798E"/>
    <w:rsid w:val="00997C9B"/>
    <w:rsid w:val="009A0950"/>
    <w:rsid w:val="009A311E"/>
    <w:rsid w:val="009A3CA9"/>
    <w:rsid w:val="009A4A72"/>
    <w:rsid w:val="009A4B07"/>
    <w:rsid w:val="009A53DC"/>
    <w:rsid w:val="009A6F8D"/>
    <w:rsid w:val="009A7B1A"/>
    <w:rsid w:val="009B011B"/>
    <w:rsid w:val="009B0D61"/>
    <w:rsid w:val="009B18CD"/>
    <w:rsid w:val="009B1EBC"/>
    <w:rsid w:val="009B1F9B"/>
    <w:rsid w:val="009B2016"/>
    <w:rsid w:val="009B2424"/>
    <w:rsid w:val="009B24CD"/>
    <w:rsid w:val="009B2FFE"/>
    <w:rsid w:val="009B384C"/>
    <w:rsid w:val="009B4849"/>
    <w:rsid w:val="009B49E1"/>
    <w:rsid w:val="009B7867"/>
    <w:rsid w:val="009C024D"/>
    <w:rsid w:val="009C1F5E"/>
    <w:rsid w:val="009C2726"/>
    <w:rsid w:val="009C2A6B"/>
    <w:rsid w:val="009C3289"/>
    <w:rsid w:val="009C3D45"/>
    <w:rsid w:val="009C3D4E"/>
    <w:rsid w:val="009C72F1"/>
    <w:rsid w:val="009C7F82"/>
    <w:rsid w:val="009D0462"/>
    <w:rsid w:val="009D0B03"/>
    <w:rsid w:val="009D0BEF"/>
    <w:rsid w:val="009D1B3B"/>
    <w:rsid w:val="009D2F5D"/>
    <w:rsid w:val="009D30A0"/>
    <w:rsid w:val="009D4198"/>
    <w:rsid w:val="009D4325"/>
    <w:rsid w:val="009D4B9E"/>
    <w:rsid w:val="009D5306"/>
    <w:rsid w:val="009D5456"/>
    <w:rsid w:val="009D6092"/>
    <w:rsid w:val="009D6DB6"/>
    <w:rsid w:val="009D7181"/>
    <w:rsid w:val="009E023C"/>
    <w:rsid w:val="009E0B59"/>
    <w:rsid w:val="009E1485"/>
    <w:rsid w:val="009E17BF"/>
    <w:rsid w:val="009E1BB7"/>
    <w:rsid w:val="009E28F4"/>
    <w:rsid w:val="009E3B35"/>
    <w:rsid w:val="009E3B9F"/>
    <w:rsid w:val="009E4AE0"/>
    <w:rsid w:val="009E56A0"/>
    <w:rsid w:val="009E5C2B"/>
    <w:rsid w:val="009E5C8E"/>
    <w:rsid w:val="009E5DEE"/>
    <w:rsid w:val="009E6E08"/>
    <w:rsid w:val="009E6F06"/>
    <w:rsid w:val="009E72AE"/>
    <w:rsid w:val="009E775C"/>
    <w:rsid w:val="009E7BFE"/>
    <w:rsid w:val="009F0278"/>
    <w:rsid w:val="009F1126"/>
    <w:rsid w:val="009F2A19"/>
    <w:rsid w:val="009F3743"/>
    <w:rsid w:val="009F3C0F"/>
    <w:rsid w:val="009F4D6D"/>
    <w:rsid w:val="009F54A0"/>
    <w:rsid w:val="009F5597"/>
    <w:rsid w:val="009F56A3"/>
    <w:rsid w:val="009F6800"/>
    <w:rsid w:val="009F69B2"/>
    <w:rsid w:val="009F780E"/>
    <w:rsid w:val="009F7DF7"/>
    <w:rsid w:val="00A007F5"/>
    <w:rsid w:val="00A00B14"/>
    <w:rsid w:val="00A00ED9"/>
    <w:rsid w:val="00A017CF"/>
    <w:rsid w:val="00A026C5"/>
    <w:rsid w:val="00A03012"/>
    <w:rsid w:val="00A031DA"/>
    <w:rsid w:val="00A0324C"/>
    <w:rsid w:val="00A046C7"/>
    <w:rsid w:val="00A04E35"/>
    <w:rsid w:val="00A0516A"/>
    <w:rsid w:val="00A05415"/>
    <w:rsid w:val="00A05662"/>
    <w:rsid w:val="00A058B2"/>
    <w:rsid w:val="00A06577"/>
    <w:rsid w:val="00A07BD1"/>
    <w:rsid w:val="00A1045F"/>
    <w:rsid w:val="00A10A3D"/>
    <w:rsid w:val="00A10F3A"/>
    <w:rsid w:val="00A113F8"/>
    <w:rsid w:val="00A11407"/>
    <w:rsid w:val="00A121E3"/>
    <w:rsid w:val="00A12568"/>
    <w:rsid w:val="00A12BF6"/>
    <w:rsid w:val="00A143CD"/>
    <w:rsid w:val="00A14745"/>
    <w:rsid w:val="00A15091"/>
    <w:rsid w:val="00A15164"/>
    <w:rsid w:val="00A1570B"/>
    <w:rsid w:val="00A164A8"/>
    <w:rsid w:val="00A174D0"/>
    <w:rsid w:val="00A17545"/>
    <w:rsid w:val="00A20157"/>
    <w:rsid w:val="00A202AF"/>
    <w:rsid w:val="00A214C5"/>
    <w:rsid w:val="00A219C2"/>
    <w:rsid w:val="00A21AB3"/>
    <w:rsid w:val="00A22FC6"/>
    <w:rsid w:val="00A24091"/>
    <w:rsid w:val="00A248AF"/>
    <w:rsid w:val="00A248F5"/>
    <w:rsid w:val="00A254BA"/>
    <w:rsid w:val="00A25CC0"/>
    <w:rsid w:val="00A26632"/>
    <w:rsid w:val="00A26986"/>
    <w:rsid w:val="00A27C81"/>
    <w:rsid w:val="00A304B4"/>
    <w:rsid w:val="00A30568"/>
    <w:rsid w:val="00A31A9C"/>
    <w:rsid w:val="00A32BB2"/>
    <w:rsid w:val="00A331FF"/>
    <w:rsid w:val="00A339EA"/>
    <w:rsid w:val="00A33C8B"/>
    <w:rsid w:val="00A33D54"/>
    <w:rsid w:val="00A34795"/>
    <w:rsid w:val="00A34D2D"/>
    <w:rsid w:val="00A369DF"/>
    <w:rsid w:val="00A36D0A"/>
    <w:rsid w:val="00A40400"/>
    <w:rsid w:val="00A40E02"/>
    <w:rsid w:val="00A41464"/>
    <w:rsid w:val="00A41584"/>
    <w:rsid w:val="00A42F88"/>
    <w:rsid w:val="00A4307A"/>
    <w:rsid w:val="00A44651"/>
    <w:rsid w:val="00A44ABF"/>
    <w:rsid w:val="00A452CE"/>
    <w:rsid w:val="00A45549"/>
    <w:rsid w:val="00A45D9A"/>
    <w:rsid w:val="00A465F5"/>
    <w:rsid w:val="00A466AF"/>
    <w:rsid w:val="00A515EE"/>
    <w:rsid w:val="00A526C8"/>
    <w:rsid w:val="00A52954"/>
    <w:rsid w:val="00A53365"/>
    <w:rsid w:val="00A53EDF"/>
    <w:rsid w:val="00A541CF"/>
    <w:rsid w:val="00A5443B"/>
    <w:rsid w:val="00A54E03"/>
    <w:rsid w:val="00A555BD"/>
    <w:rsid w:val="00A562F6"/>
    <w:rsid w:val="00A569F1"/>
    <w:rsid w:val="00A601AB"/>
    <w:rsid w:val="00A60BE1"/>
    <w:rsid w:val="00A61EE7"/>
    <w:rsid w:val="00A64D47"/>
    <w:rsid w:val="00A64DB5"/>
    <w:rsid w:val="00A64EAB"/>
    <w:rsid w:val="00A65E34"/>
    <w:rsid w:val="00A66148"/>
    <w:rsid w:val="00A67164"/>
    <w:rsid w:val="00A6794E"/>
    <w:rsid w:val="00A67DA2"/>
    <w:rsid w:val="00A705E5"/>
    <w:rsid w:val="00A70A10"/>
    <w:rsid w:val="00A70B58"/>
    <w:rsid w:val="00A70BD9"/>
    <w:rsid w:val="00A70CB3"/>
    <w:rsid w:val="00A71109"/>
    <w:rsid w:val="00A72BFC"/>
    <w:rsid w:val="00A7391E"/>
    <w:rsid w:val="00A73B8E"/>
    <w:rsid w:val="00A740FB"/>
    <w:rsid w:val="00A7419E"/>
    <w:rsid w:val="00A7539A"/>
    <w:rsid w:val="00A75461"/>
    <w:rsid w:val="00A7563C"/>
    <w:rsid w:val="00A75842"/>
    <w:rsid w:val="00A7604A"/>
    <w:rsid w:val="00A76FC8"/>
    <w:rsid w:val="00A77D87"/>
    <w:rsid w:val="00A77DFA"/>
    <w:rsid w:val="00A806BD"/>
    <w:rsid w:val="00A80A50"/>
    <w:rsid w:val="00A80F70"/>
    <w:rsid w:val="00A81539"/>
    <w:rsid w:val="00A81BEC"/>
    <w:rsid w:val="00A84419"/>
    <w:rsid w:val="00A8479B"/>
    <w:rsid w:val="00A84F7A"/>
    <w:rsid w:val="00A85306"/>
    <w:rsid w:val="00A8536C"/>
    <w:rsid w:val="00A86280"/>
    <w:rsid w:val="00A862E0"/>
    <w:rsid w:val="00A86695"/>
    <w:rsid w:val="00A86752"/>
    <w:rsid w:val="00A86EDD"/>
    <w:rsid w:val="00A87BBD"/>
    <w:rsid w:val="00A87DB5"/>
    <w:rsid w:val="00A90842"/>
    <w:rsid w:val="00A909AA"/>
    <w:rsid w:val="00A91068"/>
    <w:rsid w:val="00A9120A"/>
    <w:rsid w:val="00A91354"/>
    <w:rsid w:val="00A919A6"/>
    <w:rsid w:val="00A922F3"/>
    <w:rsid w:val="00A92A8C"/>
    <w:rsid w:val="00A92B1C"/>
    <w:rsid w:val="00A92D50"/>
    <w:rsid w:val="00A92E62"/>
    <w:rsid w:val="00A93F83"/>
    <w:rsid w:val="00A941E5"/>
    <w:rsid w:val="00A9431E"/>
    <w:rsid w:val="00A94368"/>
    <w:rsid w:val="00A94B4D"/>
    <w:rsid w:val="00A961C3"/>
    <w:rsid w:val="00A96844"/>
    <w:rsid w:val="00A96A3D"/>
    <w:rsid w:val="00A96B74"/>
    <w:rsid w:val="00A96F67"/>
    <w:rsid w:val="00A97325"/>
    <w:rsid w:val="00A97460"/>
    <w:rsid w:val="00AA0DF6"/>
    <w:rsid w:val="00AA0F20"/>
    <w:rsid w:val="00AA1292"/>
    <w:rsid w:val="00AA14F8"/>
    <w:rsid w:val="00AA158B"/>
    <w:rsid w:val="00AA16C5"/>
    <w:rsid w:val="00AA1825"/>
    <w:rsid w:val="00AA2A38"/>
    <w:rsid w:val="00AA2C56"/>
    <w:rsid w:val="00AA3D03"/>
    <w:rsid w:val="00AA4822"/>
    <w:rsid w:val="00AA545C"/>
    <w:rsid w:val="00AA5641"/>
    <w:rsid w:val="00AA5DB8"/>
    <w:rsid w:val="00AA6367"/>
    <w:rsid w:val="00AA6939"/>
    <w:rsid w:val="00AA6EA6"/>
    <w:rsid w:val="00AA7FD8"/>
    <w:rsid w:val="00AB001C"/>
    <w:rsid w:val="00AB127F"/>
    <w:rsid w:val="00AB1283"/>
    <w:rsid w:val="00AB169C"/>
    <w:rsid w:val="00AB407D"/>
    <w:rsid w:val="00AB6444"/>
    <w:rsid w:val="00AB6A16"/>
    <w:rsid w:val="00AB6A33"/>
    <w:rsid w:val="00AB6CDF"/>
    <w:rsid w:val="00AB6EB1"/>
    <w:rsid w:val="00AB7F20"/>
    <w:rsid w:val="00AC0092"/>
    <w:rsid w:val="00AC01F3"/>
    <w:rsid w:val="00AC0A27"/>
    <w:rsid w:val="00AC14A0"/>
    <w:rsid w:val="00AC2038"/>
    <w:rsid w:val="00AC2924"/>
    <w:rsid w:val="00AC3B4A"/>
    <w:rsid w:val="00AC4200"/>
    <w:rsid w:val="00AC4A77"/>
    <w:rsid w:val="00AC4C26"/>
    <w:rsid w:val="00AC5615"/>
    <w:rsid w:val="00AC5C40"/>
    <w:rsid w:val="00AC5D99"/>
    <w:rsid w:val="00AC65F3"/>
    <w:rsid w:val="00AC66B2"/>
    <w:rsid w:val="00AC6ACA"/>
    <w:rsid w:val="00AC7BB3"/>
    <w:rsid w:val="00AC7C79"/>
    <w:rsid w:val="00AC7D40"/>
    <w:rsid w:val="00AD2734"/>
    <w:rsid w:val="00AD4384"/>
    <w:rsid w:val="00AD4577"/>
    <w:rsid w:val="00AD473D"/>
    <w:rsid w:val="00AD4AFC"/>
    <w:rsid w:val="00AD4D2D"/>
    <w:rsid w:val="00AD5240"/>
    <w:rsid w:val="00AD57B2"/>
    <w:rsid w:val="00AD618A"/>
    <w:rsid w:val="00AE0AE3"/>
    <w:rsid w:val="00AE0EC2"/>
    <w:rsid w:val="00AE0EE7"/>
    <w:rsid w:val="00AE19E9"/>
    <w:rsid w:val="00AE1E0B"/>
    <w:rsid w:val="00AE26FA"/>
    <w:rsid w:val="00AE2FD4"/>
    <w:rsid w:val="00AE37E7"/>
    <w:rsid w:val="00AE4FF3"/>
    <w:rsid w:val="00AE5333"/>
    <w:rsid w:val="00AE6750"/>
    <w:rsid w:val="00AE6E30"/>
    <w:rsid w:val="00AE6F0C"/>
    <w:rsid w:val="00AE7625"/>
    <w:rsid w:val="00AE7C34"/>
    <w:rsid w:val="00AF0A90"/>
    <w:rsid w:val="00AF118C"/>
    <w:rsid w:val="00AF1D5D"/>
    <w:rsid w:val="00AF23AE"/>
    <w:rsid w:val="00AF24BD"/>
    <w:rsid w:val="00AF265E"/>
    <w:rsid w:val="00AF2737"/>
    <w:rsid w:val="00AF2F0D"/>
    <w:rsid w:val="00AF3272"/>
    <w:rsid w:val="00AF38BC"/>
    <w:rsid w:val="00AF4405"/>
    <w:rsid w:val="00AF45E0"/>
    <w:rsid w:val="00AF4BCE"/>
    <w:rsid w:val="00AF5066"/>
    <w:rsid w:val="00AF5BBB"/>
    <w:rsid w:val="00AF6C63"/>
    <w:rsid w:val="00AF788F"/>
    <w:rsid w:val="00AF7917"/>
    <w:rsid w:val="00AF7E46"/>
    <w:rsid w:val="00B00700"/>
    <w:rsid w:val="00B02079"/>
    <w:rsid w:val="00B02576"/>
    <w:rsid w:val="00B025BF"/>
    <w:rsid w:val="00B02AA2"/>
    <w:rsid w:val="00B02B73"/>
    <w:rsid w:val="00B031A7"/>
    <w:rsid w:val="00B036BC"/>
    <w:rsid w:val="00B039EA"/>
    <w:rsid w:val="00B04273"/>
    <w:rsid w:val="00B058ED"/>
    <w:rsid w:val="00B067F0"/>
    <w:rsid w:val="00B0688D"/>
    <w:rsid w:val="00B07165"/>
    <w:rsid w:val="00B072F1"/>
    <w:rsid w:val="00B10215"/>
    <w:rsid w:val="00B102EC"/>
    <w:rsid w:val="00B10569"/>
    <w:rsid w:val="00B1082B"/>
    <w:rsid w:val="00B122B5"/>
    <w:rsid w:val="00B12335"/>
    <w:rsid w:val="00B125E0"/>
    <w:rsid w:val="00B12844"/>
    <w:rsid w:val="00B1366C"/>
    <w:rsid w:val="00B13988"/>
    <w:rsid w:val="00B152E0"/>
    <w:rsid w:val="00B161BF"/>
    <w:rsid w:val="00B16DF4"/>
    <w:rsid w:val="00B170F3"/>
    <w:rsid w:val="00B173B9"/>
    <w:rsid w:val="00B21106"/>
    <w:rsid w:val="00B21217"/>
    <w:rsid w:val="00B2167C"/>
    <w:rsid w:val="00B21E2C"/>
    <w:rsid w:val="00B22035"/>
    <w:rsid w:val="00B221C8"/>
    <w:rsid w:val="00B223B4"/>
    <w:rsid w:val="00B23406"/>
    <w:rsid w:val="00B241E8"/>
    <w:rsid w:val="00B24263"/>
    <w:rsid w:val="00B24409"/>
    <w:rsid w:val="00B252C1"/>
    <w:rsid w:val="00B255EF"/>
    <w:rsid w:val="00B25E2E"/>
    <w:rsid w:val="00B260BA"/>
    <w:rsid w:val="00B306EC"/>
    <w:rsid w:val="00B31AFF"/>
    <w:rsid w:val="00B31EE5"/>
    <w:rsid w:val="00B32FF3"/>
    <w:rsid w:val="00B355BC"/>
    <w:rsid w:val="00B3584B"/>
    <w:rsid w:val="00B35C10"/>
    <w:rsid w:val="00B35E4F"/>
    <w:rsid w:val="00B36B0C"/>
    <w:rsid w:val="00B37579"/>
    <w:rsid w:val="00B379AE"/>
    <w:rsid w:val="00B40AA6"/>
    <w:rsid w:val="00B40B52"/>
    <w:rsid w:val="00B42453"/>
    <w:rsid w:val="00B42A4E"/>
    <w:rsid w:val="00B44F96"/>
    <w:rsid w:val="00B45B7F"/>
    <w:rsid w:val="00B45F1E"/>
    <w:rsid w:val="00B507BA"/>
    <w:rsid w:val="00B51114"/>
    <w:rsid w:val="00B52086"/>
    <w:rsid w:val="00B52B0D"/>
    <w:rsid w:val="00B53B28"/>
    <w:rsid w:val="00B5640E"/>
    <w:rsid w:val="00B5669C"/>
    <w:rsid w:val="00B5705F"/>
    <w:rsid w:val="00B60033"/>
    <w:rsid w:val="00B60563"/>
    <w:rsid w:val="00B6079C"/>
    <w:rsid w:val="00B611F2"/>
    <w:rsid w:val="00B61C70"/>
    <w:rsid w:val="00B62567"/>
    <w:rsid w:val="00B6359B"/>
    <w:rsid w:val="00B63861"/>
    <w:rsid w:val="00B64FF5"/>
    <w:rsid w:val="00B65E65"/>
    <w:rsid w:val="00B67076"/>
    <w:rsid w:val="00B670A7"/>
    <w:rsid w:val="00B70066"/>
    <w:rsid w:val="00B7013A"/>
    <w:rsid w:val="00B70A3C"/>
    <w:rsid w:val="00B70CEA"/>
    <w:rsid w:val="00B7192A"/>
    <w:rsid w:val="00B7194F"/>
    <w:rsid w:val="00B72720"/>
    <w:rsid w:val="00B74093"/>
    <w:rsid w:val="00B74882"/>
    <w:rsid w:val="00B761C0"/>
    <w:rsid w:val="00B77AD4"/>
    <w:rsid w:val="00B80128"/>
    <w:rsid w:val="00B819C5"/>
    <w:rsid w:val="00B81FCB"/>
    <w:rsid w:val="00B834D7"/>
    <w:rsid w:val="00B837EF"/>
    <w:rsid w:val="00B83E36"/>
    <w:rsid w:val="00B84505"/>
    <w:rsid w:val="00B84ED6"/>
    <w:rsid w:val="00B85658"/>
    <w:rsid w:val="00B85C3F"/>
    <w:rsid w:val="00B85DC4"/>
    <w:rsid w:val="00B8601C"/>
    <w:rsid w:val="00B8787D"/>
    <w:rsid w:val="00B8787F"/>
    <w:rsid w:val="00B90730"/>
    <w:rsid w:val="00B913E7"/>
    <w:rsid w:val="00B91BE6"/>
    <w:rsid w:val="00B920E6"/>
    <w:rsid w:val="00B93543"/>
    <w:rsid w:val="00B93E10"/>
    <w:rsid w:val="00B946A5"/>
    <w:rsid w:val="00B94EC9"/>
    <w:rsid w:val="00B95927"/>
    <w:rsid w:val="00B95A43"/>
    <w:rsid w:val="00B96546"/>
    <w:rsid w:val="00B96B73"/>
    <w:rsid w:val="00B975AD"/>
    <w:rsid w:val="00BA06BF"/>
    <w:rsid w:val="00BA0A55"/>
    <w:rsid w:val="00BA0BFA"/>
    <w:rsid w:val="00BA17D4"/>
    <w:rsid w:val="00BA2301"/>
    <w:rsid w:val="00BA4C88"/>
    <w:rsid w:val="00BA4D3B"/>
    <w:rsid w:val="00BA5726"/>
    <w:rsid w:val="00BA60D8"/>
    <w:rsid w:val="00BA6A24"/>
    <w:rsid w:val="00BA6DAD"/>
    <w:rsid w:val="00BA75D8"/>
    <w:rsid w:val="00BA7E9E"/>
    <w:rsid w:val="00BB023B"/>
    <w:rsid w:val="00BB043D"/>
    <w:rsid w:val="00BB0E9D"/>
    <w:rsid w:val="00BB1CE8"/>
    <w:rsid w:val="00BB1F98"/>
    <w:rsid w:val="00BB251F"/>
    <w:rsid w:val="00BB39EA"/>
    <w:rsid w:val="00BB3A8F"/>
    <w:rsid w:val="00BB3C6A"/>
    <w:rsid w:val="00BB50EF"/>
    <w:rsid w:val="00BB63D6"/>
    <w:rsid w:val="00BB65DC"/>
    <w:rsid w:val="00BB7074"/>
    <w:rsid w:val="00BB7213"/>
    <w:rsid w:val="00BB7801"/>
    <w:rsid w:val="00BC0724"/>
    <w:rsid w:val="00BC1EE0"/>
    <w:rsid w:val="00BC26B5"/>
    <w:rsid w:val="00BC2FFF"/>
    <w:rsid w:val="00BC3C9F"/>
    <w:rsid w:val="00BC4833"/>
    <w:rsid w:val="00BC5377"/>
    <w:rsid w:val="00BC5898"/>
    <w:rsid w:val="00BC5CF9"/>
    <w:rsid w:val="00BC5EB6"/>
    <w:rsid w:val="00BC613E"/>
    <w:rsid w:val="00BC64CE"/>
    <w:rsid w:val="00BC6565"/>
    <w:rsid w:val="00BC683B"/>
    <w:rsid w:val="00BC7499"/>
    <w:rsid w:val="00BC7DE3"/>
    <w:rsid w:val="00BD000A"/>
    <w:rsid w:val="00BD0896"/>
    <w:rsid w:val="00BD0CA2"/>
    <w:rsid w:val="00BD19E1"/>
    <w:rsid w:val="00BD233F"/>
    <w:rsid w:val="00BD2AAD"/>
    <w:rsid w:val="00BD3017"/>
    <w:rsid w:val="00BD3521"/>
    <w:rsid w:val="00BD36DB"/>
    <w:rsid w:val="00BD474C"/>
    <w:rsid w:val="00BD4B58"/>
    <w:rsid w:val="00BD57E3"/>
    <w:rsid w:val="00BD5D35"/>
    <w:rsid w:val="00BD63CB"/>
    <w:rsid w:val="00BD6784"/>
    <w:rsid w:val="00BD6C4E"/>
    <w:rsid w:val="00BD6D5C"/>
    <w:rsid w:val="00BD6F78"/>
    <w:rsid w:val="00BE0072"/>
    <w:rsid w:val="00BE02BE"/>
    <w:rsid w:val="00BE0A34"/>
    <w:rsid w:val="00BE1BDF"/>
    <w:rsid w:val="00BE27D0"/>
    <w:rsid w:val="00BE2A8C"/>
    <w:rsid w:val="00BE4539"/>
    <w:rsid w:val="00BE4739"/>
    <w:rsid w:val="00BE5779"/>
    <w:rsid w:val="00BE5CC2"/>
    <w:rsid w:val="00BE6214"/>
    <w:rsid w:val="00BE6794"/>
    <w:rsid w:val="00BE69C6"/>
    <w:rsid w:val="00BE6B4A"/>
    <w:rsid w:val="00BF05D3"/>
    <w:rsid w:val="00BF05F6"/>
    <w:rsid w:val="00BF174F"/>
    <w:rsid w:val="00BF1DA7"/>
    <w:rsid w:val="00BF3357"/>
    <w:rsid w:val="00BF368F"/>
    <w:rsid w:val="00BF384E"/>
    <w:rsid w:val="00BF38AB"/>
    <w:rsid w:val="00BF5C58"/>
    <w:rsid w:val="00BF760E"/>
    <w:rsid w:val="00C00264"/>
    <w:rsid w:val="00C0055E"/>
    <w:rsid w:val="00C01691"/>
    <w:rsid w:val="00C02D54"/>
    <w:rsid w:val="00C037C9"/>
    <w:rsid w:val="00C03FEB"/>
    <w:rsid w:val="00C06EEB"/>
    <w:rsid w:val="00C07307"/>
    <w:rsid w:val="00C07368"/>
    <w:rsid w:val="00C1044E"/>
    <w:rsid w:val="00C10E4E"/>
    <w:rsid w:val="00C116DC"/>
    <w:rsid w:val="00C11A46"/>
    <w:rsid w:val="00C11C41"/>
    <w:rsid w:val="00C11E6A"/>
    <w:rsid w:val="00C12002"/>
    <w:rsid w:val="00C15ACD"/>
    <w:rsid w:val="00C16B73"/>
    <w:rsid w:val="00C16BCC"/>
    <w:rsid w:val="00C176BD"/>
    <w:rsid w:val="00C17771"/>
    <w:rsid w:val="00C206C8"/>
    <w:rsid w:val="00C20878"/>
    <w:rsid w:val="00C21D4D"/>
    <w:rsid w:val="00C21E55"/>
    <w:rsid w:val="00C23A98"/>
    <w:rsid w:val="00C2446D"/>
    <w:rsid w:val="00C24C17"/>
    <w:rsid w:val="00C24E08"/>
    <w:rsid w:val="00C24F50"/>
    <w:rsid w:val="00C25494"/>
    <w:rsid w:val="00C255B0"/>
    <w:rsid w:val="00C25806"/>
    <w:rsid w:val="00C26574"/>
    <w:rsid w:val="00C277B6"/>
    <w:rsid w:val="00C27C96"/>
    <w:rsid w:val="00C311CA"/>
    <w:rsid w:val="00C31EF5"/>
    <w:rsid w:val="00C320CB"/>
    <w:rsid w:val="00C3213A"/>
    <w:rsid w:val="00C3325F"/>
    <w:rsid w:val="00C335A8"/>
    <w:rsid w:val="00C335CF"/>
    <w:rsid w:val="00C35156"/>
    <w:rsid w:val="00C351C5"/>
    <w:rsid w:val="00C353D7"/>
    <w:rsid w:val="00C364BD"/>
    <w:rsid w:val="00C36848"/>
    <w:rsid w:val="00C368FD"/>
    <w:rsid w:val="00C36991"/>
    <w:rsid w:val="00C36D8A"/>
    <w:rsid w:val="00C3714A"/>
    <w:rsid w:val="00C37A9D"/>
    <w:rsid w:val="00C40AD4"/>
    <w:rsid w:val="00C41817"/>
    <w:rsid w:val="00C42161"/>
    <w:rsid w:val="00C42D57"/>
    <w:rsid w:val="00C44397"/>
    <w:rsid w:val="00C44DDC"/>
    <w:rsid w:val="00C44EB9"/>
    <w:rsid w:val="00C45D5C"/>
    <w:rsid w:val="00C46833"/>
    <w:rsid w:val="00C468B0"/>
    <w:rsid w:val="00C477E5"/>
    <w:rsid w:val="00C5034F"/>
    <w:rsid w:val="00C5040F"/>
    <w:rsid w:val="00C50788"/>
    <w:rsid w:val="00C51196"/>
    <w:rsid w:val="00C52966"/>
    <w:rsid w:val="00C5331D"/>
    <w:rsid w:val="00C53581"/>
    <w:rsid w:val="00C540DD"/>
    <w:rsid w:val="00C5507C"/>
    <w:rsid w:val="00C55617"/>
    <w:rsid w:val="00C55806"/>
    <w:rsid w:val="00C55FC1"/>
    <w:rsid w:val="00C56260"/>
    <w:rsid w:val="00C56CBD"/>
    <w:rsid w:val="00C576E9"/>
    <w:rsid w:val="00C57751"/>
    <w:rsid w:val="00C57BAE"/>
    <w:rsid w:val="00C57DC8"/>
    <w:rsid w:val="00C6008D"/>
    <w:rsid w:val="00C609E5"/>
    <w:rsid w:val="00C61A8A"/>
    <w:rsid w:val="00C626B8"/>
    <w:rsid w:val="00C630AE"/>
    <w:rsid w:val="00C6334C"/>
    <w:rsid w:val="00C63B56"/>
    <w:rsid w:val="00C63E02"/>
    <w:rsid w:val="00C64000"/>
    <w:rsid w:val="00C641B8"/>
    <w:rsid w:val="00C64424"/>
    <w:rsid w:val="00C655A5"/>
    <w:rsid w:val="00C6578E"/>
    <w:rsid w:val="00C661F8"/>
    <w:rsid w:val="00C6737E"/>
    <w:rsid w:val="00C67465"/>
    <w:rsid w:val="00C67805"/>
    <w:rsid w:val="00C67857"/>
    <w:rsid w:val="00C70839"/>
    <w:rsid w:val="00C71258"/>
    <w:rsid w:val="00C71842"/>
    <w:rsid w:val="00C71AB8"/>
    <w:rsid w:val="00C745FB"/>
    <w:rsid w:val="00C74D50"/>
    <w:rsid w:val="00C756D9"/>
    <w:rsid w:val="00C76240"/>
    <w:rsid w:val="00C762C6"/>
    <w:rsid w:val="00C7640A"/>
    <w:rsid w:val="00C76D37"/>
    <w:rsid w:val="00C774EB"/>
    <w:rsid w:val="00C804BF"/>
    <w:rsid w:val="00C80570"/>
    <w:rsid w:val="00C80A0D"/>
    <w:rsid w:val="00C81F96"/>
    <w:rsid w:val="00C8230B"/>
    <w:rsid w:val="00C833B1"/>
    <w:rsid w:val="00C83895"/>
    <w:rsid w:val="00C84A21"/>
    <w:rsid w:val="00C84A91"/>
    <w:rsid w:val="00C865E1"/>
    <w:rsid w:val="00C869CD"/>
    <w:rsid w:val="00C86A87"/>
    <w:rsid w:val="00C86D5D"/>
    <w:rsid w:val="00C87073"/>
    <w:rsid w:val="00C87704"/>
    <w:rsid w:val="00C903A4"/>
    <w:rsid w:val="00C92974"/>
    <w:rsid w:val="00C93CE9"/>
    <w:rsid w:val="00C96217"/>
    <w:rsid w:val="00C96646"/>
    <w:rsid w:val="00C971D6"/>
    <w:rsid w:val="00C97D74"/>
    <w:rsid w:val="00C97E93"/>
    <w:rsid w:val="00CA0DEC"/>
    <w:rsid w:val="00CA17B6"/>
    <w:rsid w:val="00CA1A39"/>
    <w:rsid w:val="00CA2A48"/>
    <w:rsid w:val="00CA421B"/>
    <w:rsid w:val="00CA472A"/>
    <w:rsid w:val="00CA5A4D"/>
    <w:rsid w:val="00CA620C"/>
    <w:rsid w:val="00CA659D"/>
    <w:rsid w:val="00CA682B"/>
    <w:rsid w:val="00CA6924"/>
    <w:rsid w:val="00CA7236"/>
    <w:rsid w:val="00CA77DE"/>
    <w:rsid w:val="00CB065A"/>
    <w:rsid w:val="00CB0925"/>
    <w:rsid w:val="00CB0D4D"/>
    <w:rsid w:val="00CB2E06"/>
    <w:rsid w:val="00CB3DDC"/>
    <w:rsid w:val="00CB479B"/>
    <w:rsid w:val="00CB4D1B"/>
    <w:rsid w:val="00CB4E48"/>
    <w:rsid w:val="00CB54BC"/>
    <w:rsid w:val="00CB63D6"/>
    <w:rsid w:val="00CB7197"/>
    <w:rsid w:val="00CB7591"/>
    <w:rsid w:val="00CC1D49"/>
    <w:rsid w:val="00CC200F"/>
    <w:rsid w:val="00CC27A4"/>
    <w:rsid w:val="00CC2DAA"/>
    <w:rsid w:val="00CC3E58"/>
    <w:rsid w:val="00CC4182"/>
    <w:rsid w:val="00CC61C8"/>
    <w:rsid w:val="00CC69BC"/>
    <w:rsid w:val="00CC75D1"/>
    <w:rsid w:val="00CC7A09"/>
    <w:rsid w:val="00CD0606"/>
    <w:rsid w:val="00CD0893"/>
    <w:rsid w:val="00CD2CBD"/>
    <w:rsid w:val="00CD3500"/>
    <w:rsid w:val="00CD35EA"/>
    <w:rsid w:val="00CD46B5"/>
    <w:rsid w:val="00CD4830"/>
    <w:rsid w:val="00CD5177"/>
    <w:rsid w:val="00CD6A59"/>
    <w:rsid w:val="00CD6E01"/>
    <w:rsid w:val="00CE067C"/>
    <w:rsid w:val="00CE347A"/>
    <w:rsid w:val="00CE354D"/>
    <w:rsid w:val="00CE58FF"/>
    <w:rsid w:val="00CE5CED"/>
    <w:rsid w:val="00CE6A8E"/>
    <w:rsid w:val="00CE74B8"/>
    <w:rsid w:val="00CF09DA"/>
    <w:rsid w:val="00CF17A4"/>
    <w:rsid w:val="00CF2CA3"/>
    <w:rsid w:val="00CF2D83"/>
    <w:rsid w:val="00CF4082"/>
    <w:rsid w:val="00CF41CA"/>
    <w:rsid w:val="00CF7A47"/>
    <w:rsid w:val="00D01116"/>
    <w:rsid w:val="00D01189"/>
    <w:rsid w:val="00D01BF0"/>
    <w:rsid w:val="00D01C58"/>
    <w:rsid w:val="00D031F0"/>
    <w:rsid w:val="00D03CF2"/>
    <w:rsid w:val="00D047C2"/>
    <w:rsid w:val="00D04CE6"/>
    <w:rsid w:val="00D05D81"/>
    <w:rsid w:val="00D10168"/>
    <w:rsid w:val="00D1075B"/>
    <w:rsid w:val="00D107F1"/>
    <w:rsid w:val="00D1080F"/>
    <w:rsid w:val="00D10BC8"/>
    <w:rsid w:val="00D1114A"/>
    <w:rsid w:val="00D115E5"/>
    <w:rsid w:val="00D12027"/>
    <w:rsid w:val="00D1218A"/>
    <w:rsid w:val="00D12380"/>
    <w:rsid w:val="00D1407F"/>
    <w:rsid w:val="00D1635D"/>
    <w:rsid w:val="00D213E5"/>
    <w:rsid w:val="00D2148C"/>
    <w:rsid w:val="00D21664"/>
    <w:rsid w:val="00D216F6"/>
    <w:rsid w:val="00D22202"/>
    <w:rsid w:val="00D2231E"/>
    <w:rsid w:val="00D24231"/>
    <w:rsid w:val="00D24969"/>
    <w:rsid w:val="00D24DC5"/>
    <w:rsid w:val="00D24F60"/>
    <w:rsid w:val="00D25036"/>
    <w:rsid w:val="00D25E84"/>
    <w:rsid w:val="00D25FF8"/>
    <w:rsid w:val="00D26347"/>
    <w:rsid w:val="00D27683"/>
    <w:rsid w:val="00D27893"/>
    <w:rsid w:val="00D27947"/>
    <w:rsid w:val="00D27ED8"/>
    <w:rsid w:val="00D30CAD"/>
    <w:rsid w:val="00D31CEE"/>
    <w:rsid w:val="00D32355"/>
    <w:rsid w:val="00D32AEA"/>
    <w:rsid w:val="00D32EEC"/>
    <w:rsid w:val="00D3311A"/>
    <w:rsid w:val="00D3398F"/>
    <w:rsid w:val="00D33D3B"/>
    <w:rsid w:val="00D343FC"/>
    <w:rsid w:val="00D34A84"/>
    <w:rsid w:val="00D34C9B"/>
    <w:rsid w:val="00D35F86"/>
    <w:rsid w:val="00D40FB7"/>
    <w:rsid w:val="00D419A1"/>
    <w:rsid w:val="00D42B89"/>
    <w:rsid w:val="00D44003"/>
    <w:rsid w:val="00D4461E"/>
    <w:rsid w:val="00D4482E"/>
    <w:rsid w:val="00D44B5C"/>
    <w:rsid w:val="00D44E2B"/>
    <w:rsid w:val="00D46947"/>
    <w:rsid w:val="00D46955"/>
    <w:rsid w:val="00D4709F"/>
    <w:rsid w:val="00D47340"/>
    <w:rsid w:val="00D47413"/>
    <w:rsid w:val="00D50266"/>
    <w:rsid w:val="00D50719"/>
    <w:rsid w:val="00D50990"/>
    <w:rsid w:val="00D50C95"/>
    <w:rsid w:val="00D5252A"/>
    <w:rsid w:val="00D53F41"/>
    <w:rsid w:val="00D548D5"/>
    <w:rsid w:val="00D5501E"/>
    <w:rsid w:val="00D55089"/>
    <w:rsid w:val="00D55FC6"/>
    <w:rsid w:val="00D56065"/>
    <w:rsid w:val="00D565FA"/>
    <w:rsid w:val="00D57251"/>
    <w:rsid w:val="00D575DF"/>
    <w:rsid w:val="00D57B5C"/>
    <w:rsid w:val="00D57BDA"/>
    <w:rsid w:val="00D57CB8"/>
    <w:rsid w:val="00D57CE6"/>
    <w:rsid w:val="00D607C7"/>
    <w:rsid w:val="00D60B8B"/>
    <w:rsid w:val="00D62EF5"/>
    <w:rsid w:val="00D6453A"/>
    <w:rsid w:val="00D64918"/>
    <w:rsid w:val="00D65CE4"/>
    <w:rsid w:val="00D6666A"/>
    <w:rsid w:val="00D66D15"/>
    <w:rsid w:val="00D66DD3"/>
    <w:rsid w:val="00D67530"/>
    <w:rsid w:val="00D67923"/>
    <w:rsid w:val="00D67CC3"/>
    <w:rsid w:val="00D67DC6"/>
    <w:rsid w:val="00D700C0"/>
    <w:rsid w:val="00D70F9E"/>
    <w:rsid w:val="00D712CB"/>
    <w:rsid w:val="00D72D5B"/>
    <w:rsid w:val="00D72E5B"/>
    <w:rsid w:val="00D73B59"/>
    <w:rsid w:val="00D73CC2"/>
    <w:rsid w:val="00D73F46"/>
    <w:rsid w:val="00D74943"/>
    <w:rsid w:val="00D759DB"/>
    <w:rsid w:val="00D75FA1"/>
    <w:rsid w:val="00D77844"/>
    <w:rsid w:val="00D77857"/>
    <w:rsid w:val="00D77887"/>
    <w:rsid w:val="00D803DA"/>
    <w:rsid w:val="00D80559"/>
    <w:rsid w:val="00D80830"/>
    <w:rsid w:val="00D80C8D"/>
    <w:rsid w:val="00D80F90"/>
    <w:rsid w:val="00D81022"/>
    <w:rsid w:val="00D81560"/>
    <w:rsid w:val="00D81A8D"/>
    <w:rsid w:val="00D82EE8"/>
    <w:rsid w:val="00D83288"/>
    <w:rsid w:val="00D83D4A"/>
    <w:rsid w:val="00D83FD0"/>
    <w:rsid w:val="00D8486C"/>
    <w:rsid w:val="00D852D2"/>
    <w:rsid w:val="00D85732"/>
    <w:rsid w:val="00D85CE9"/>
    <w:rsid w:val="00D867C0"/>
    <w:rsid w:val="00D86ADE"/>
    <w:rsid w:val="00D86B85"/>
    <w:rsid w:val="00D875FF"/>
    <w:rsid w:val="00D87D1D"/>
    <w:rsid w:val="00D90173"/>
    <w:rsid w:val="00D90F45"/>
    <w:rsid w:val="00D91551"/>
    <w:rsid w:val="00D926F7"/>
    <w:rsid w:val="00D944D6"/>
    <w:rsid w:val="00D947AF"/>
    <w:rsid w:val="00D94CF7"/>
    <w:rsid w:val="00D955C6"/>
    <w:rsid w:val="00D95B44"/>
    <w:rsid w:val="00D9630F"/>
    <w:rsid w:val="00D963F2"/>
    <w:rsid w:val="00D96685"/>
    <w:rsid w:val="00D9765D"/>
    <w:rsid w:val="00DA0507"/>
    <w:rsid w:val="00DA17F8"/>
    <w:rsid w:val="00DA2C46"/>
    <w:rsid w:val="00DA3BAB"/>
    <w:rsid w:val="00DA5A89"/>
    <w:rsid w:val="00DA5D25"/>
    <w:rsid w:val="00DA5D36"/>
    <w:rsid w:val="00DA6272"/>
    <w:rsid w:val="00DA6AA6"/>
    <w:rsid w:val="00DA7EBA"/>
    <w:rsid w:val="00DB000D"/>
    <w:rsid w:val="00DB225D"/>
    <w:rsid w:val="00DB26F6"/>
    <w:rsid w:val="00DB282A"/>
    <w:rsid w:val="00DB336C"/>
    <w:rsid w:val="00DB42FA"/>
    <w:rsid w:val="00DB45C2"/>
    <w:rsid w:val="00DB5267"/>
    <w:rsid w:val="00DB5A67"/>
    <w:rsid w:val="00DB6734"/>
    <w:rsid w:val="00DB7103"/>
    <w:rsid w:val="00DC14D5"/>
    <w:rsid w:val="00DC2475"/>
    <w:rsid w:val="00DC2EA7"/>
    <w:rsid w:val="00DC36BC"/>
    <w:rsid w:val="00DC3FDB"/>
    <w:rsid w:val="00DC4231"/>
    <w:rsid w:val="00DC4475"/>
    <w:rsid w:val="00DC4D25"/>
    <w:rsid w:val="00DC4D6D"/>
    <w:rsid w:val="00DC51A3"/>
    <w:rsid w:val="00DC5675"/>
    <w:rsid w:val="00DC5CED"/>
    <w:rsid w:val="00DC6015"/>
    <w:rsid w:val="00DC614B"/>
    <w:rsid w:val="00DC69B6"/>
    <w:rsid w:val="00DC78DE"/>
    <w:rsid w:val="00DD006A"/>
    <w:rsid w:val="00DD07CE"/>
    <w:rsid w:val="00DD18DA"/>
    <w:rsid w:val="00DD1DE8"/>
    <w:rsid w:val="00DD25E3"/>
    <w:rsid w:val="00DD2D74"/>
    <w:rsid w:val="00DD3591"/>
    <w:rsid w:val="00DD4005"/>
    <w:rsid w:val="00DD417F"/>
    <w:rsid w:val="00DD4335"/>
    <w:rsid w:val="00DD4440"/>
    <w:rsid w:val="00DD5177"/>
    <w:rsid w:val="00DD5E17"/>
    <w:rsid w:val="00DD78A5"/>
    <w:rsid w:val="00DE0F83"/>
    <w:rsid w:val="00DE1770"/>
    <w:rsid w:val="00DE2B41"/>
    <w:rsid w:val="00DE2C1B"/>
    <w:rsid w:val="00DE30B5"/>
    <w:rsid w:val="00DE33CA"/>
    <w:rsid w:val="00DE3EBF"/>
    <w:rsid w:val="00DE41C7"/>
    <w:rsid w:val="00DE4727"/>
    <w:rsid w:val="00DE5683"/>
    <w:rsid w:val="00DE6E74"/>
    <w:rsid w:val="00DE6EC7"/>
    <w:rsid w:val="00DE7061"/>
    <w:rsid w:val="00DE7100"/>
    <w:rsid w:val="00DE7790"/>
    <w:rsid w:val="00DE7D28"/>
    <w:rsid w:val="00DF05CA"/>
    <w:rsid w:val="00DF1EDF"/>
    <w:rsid w:val="00DF213B"/>
    <w:rsid w:val="00DF2853"/>
    <w:rsid w:val="00DF418B"/>
    <w:rsid w:val="00DF5837"/>
    <w:rsid w:val="00E001B6"/>
    <w:rsid w:val="00E00EB2"/>
    <w:rsid w:val="00E0103E"/>
    <w:rsid w:val="00E01ACF"/>
    <w:rsid w:val="00E02765"/>
    <w:rsid w:val="00E02C69"/>
    <w:rsid w:val="00E030FE"/>
    <w:rsid w:val="00E03B99"/>
    <w:rsid w:val="00E04F69"/>
    <w:rsid w:val="00E04F8E"/>
    <w:rsid w:val="00E055B2"/>
    <w:rsid w:val="00E058E0"/>
    <w:rsid w:val="00E060AE"/>
    <w:rsid w:val="00E06C87"/>
    <w:rsid w:val="00E07666"/>
    <w:rsid w:val="00E10281"/>
    <w:rsid w:val="00E10618"/>
    <w:rsid w:val="00E106FC"/>
    <w:rsid w:val="00E11038"/>
    <w:rsid w:val="00E12794"/>
    <w:rsid w:val="00E1291A"/>
    <w:rsid w:val="00E13654"/>
    <w:rsid w:val="00E13C92"/>
    <w:rsid w:val="00E14467"/>
    <w:rsid w:val="00E14C4B"/>
    <w:rsid w:val="00E15075"/>
    <w:rsid w:val="00E150EF"/>
    <w:rsid w:val="00E15DDA"/>
    <w:rsid w:val="00E17C9F"/>
    <w:rsid w:val="00E20082"/>
    <w:rsid w:val="00E203B7"/>
    <w:rsid w:val="00E21313"/>
    <w:rsid w:val="00E21426"/>
    <w:rsid w:val="00E214DC"/>
    <w:rsid w:val="00E21E7D"/>
    <w:rsid w:val="00E22059"/>
    <w:rsid w:val="00E22D57"/>
    <w:rsid w:val="00E232FA"/>
    <w:rsid w:val="00E241B4"/>
    <w:rsid w:val="00E247FA"/>
    <w:rsid w:val="00E249AF"/>
    <w:rsid w:val="00E24B41"/>
    <w:rsid w:val="00E250DC"/>
    <w:rsid w:val="00E25841"/>
    <w:rsid w:val="00E27203"/>
    <w:rsid w:val="00E274B8"/>
    <w:rsid w:val="00E311EF"/>
    <w:rsid w:val="00E31717"/>
    <w:rsid w:val="00E32020"/>
    <w:rsid w:val="00E320C1"/>
    <w:rsid w:val="00E32705"/>
    <w:rsid w:val="00E32921"/>
    <w:rsid w:val="00E3373D"/>
    <w:rsid w:val="00E33837"/>
    <w:rsid w:val="00E34501"/>
    <w:rsid w:val="00E347F9"/>
    <w:rsid w:val="00E35CFD"/>
    <w:rsid w:val="00E36195"/>
    <w:rsid w:val="00E3663C"/>
    <w:rsid w:val="00E36FFB"/>
    <w:rsid w:val="00E37376"/>
    <w:rsid w:val="00E420FA"/>
    <w:rsid w:val="00E421C9"/>
    <w:rsid w:val="00E42797"/>
    <w:rsid w:val="00E431E6"/>
    <w:rsid w:val="00E4403D"/>
    <w:rsid w:val="00E44EFB"/>
    <w:rsid w:val="00E4625F"/>
    <w:rsid w:val="00E46946"/>
    <w:rsid w:val="00E46C1B"/>
    <w:rsid w:val="00E46D20"/>
    <w:rsid w:val="00E46FA7"/>
    <w:rsid w:val="00E46FCF"/>
    <w:rsid w:val="00E47BC7"/>
    <w:rsid w:val="00E517DF"/>
    <w:rsid w:val="00E5256F"/>
    <w:rsid w:val="00E53113"/>
    <w:rsid w:val="00E544D3"/>
    <w:rsid w:val="00E552FB"/>
    <w:rsid w:val="00E555C7"/>
    <w:rsid w:val="00E55AB9"/>
    <w:rsid w:val="00E55D3C"/>
    <w:rsid w:val="00E55EF3"/>
    <w:rsid w:val="00E57424"/>
    <w:rsid w:val="00E576CC"/>
    <w:rsid w:val="00E57D0A"/>
    <w:rsid w:val="00E60036"/>
    <w:rsid w:val="00E6091F"/>
    <w:rsid w:val="00E610C4"/>
    <w:rsid w:val="00E615D9"/>
    <w:rsid w:val="00E617C1"/>
    <w:rsid w:val="00E61FB8"/>
    <w:rsid w:val="00E63841"/>
    <w:rsid w:val="00E64457"/>
    <w:rsid w:val="00E6488A"/>
    <w:rsid w:val="00E651B9"/>
    <w:rsid w:val="00E65734"/>
    <w:rsid w:val="00E6644E"/>
    <w:rsid w:val="00E6696A"/>
    <w:rsid w:val="00E70CFE"/>
    <w:rsid w:val="00E7216B"/>
    <w:rsid w:val="00E7229C"/>
    <w:rsid w:val="00E72584"/>
    <w:rsid w:val="00E72AFC"/>
    <w:rsid w:val="00E7352F"/>
    <w:rsid w:val="00E7377F"/>
    <w:rsid w:val="00E740B0"/>
    <w:rsid w:val="00E74E05"/>
    <w:rsid w:val="00E7555E"/>
    <w:rsid w:val="00E7578D"/>
    <w:rsid w:val="00E77304"/>
    <w:rsid w:val="00E77EBD"/>
    <w:rsid w:val="00E80427"/>
    <w:rsid w:val="00E80433"/>
    <w:rsid w:val="00E80613"/>
    <w:rsid w:val="00E81B46"/>
    <w:rsid w:val="00E82BB4"/>
    <w:rsid w:val="00E834D8"/>
    <w:rsid w:val="00E83D7D"/>
    <w:rsid w:val="00E83E48"/>
    <w:rsid w:val="00E84040"/>
    <w:rsid w:val="00E8429F"/>
    <w:rsid w:val="00E84534"/>
    <w:rsid w:val="00E84DB3"/>
    <w:rsid w:val="00E85E83"/>
    <w:rsid w:val="00E869B8"/>
    <w:rsid w:val="00E87670"/>
    <w:rsid w:val="00E87EA8"/>
    <w:rsid w:val="00E90867"/>
    <w:rsid w:val="00E909AF"/>
    <w:rsid w:val="00E91C92"/>
    <w:rsid w:val="00E9279C"/>
    <w:rsid w:val="00E92F88"/>
    <w:rsid w:val="00E93584"/>
    <w:rsid w:val="00E94633"/>
    <w:rsid w:val="00E9543B"/>
    <w:rsid w:val="00E95E8E"/>
    <w:rsid w:val="00E96067"/>
    <w:rsid w:val="00E967EC"/>
    <w:rsid w:val="00E97D93"/>
    <w:rsid w:val="00E97EDD"/>
    <w:rsid w:val="00EA06A2"/>
    <w:rsid w:val="00EA1120"/>
    <w:rsid w:val="00EA1EA4"/>
    <w:rsid w:val="00EA1F7F"/>
    <w:rsid w:val="00EA22AF"/>
    <w:rsid w:val="00EA270E"/>
    <w:rsid w:val="00EA2A67"/>
    <w:rsid w:val="00EA39F5"/>
    <w:rsid w:val="00EA3B1F"/>
    <w:rsid w:val="00EA42B9"/>
    <w:rsid w:val="00EA49F9"/>
    <w:rsid w:val="00EA63FB"/>
    <w:rsid w:val="00EA6ED0"/>
    <w:rsid w:val="00EB0251"/>
    <w:rsid w:val="00EB0DCA"/>
    <w:rsid w:val="00EB12E1"/>
    <w:rsid w:val="00EB1715"/>
    <w:rsid w:val="00EB2F00"/>
    <w:rsid w:val="00EB3FEB"/>
    <w:rsid w:val="00EB475C"/>
    <w:rsid w:val="00EB6773"/>
    <w:rsid w:val="00EB688D"/>
    <w:rsid w:val="00EB6B3B"/>
    <w:rsid w:val="00EB6BB2"/>
    <w:rsid w:val="00EB71D8"/>
    <w:rsid w:val="00EB72EB"/>
    <w:rsid w:val="00EB7D26"/>
    <w:rsid w:val="00EB7DEA"/>
    <w:rsid w:val="00EC01F0"/>
    <w:rsid w:val="00EC0C99"/>
    <w:rsid w:val="00EC136E"/>
    <w:rsid w:val="00EC19ED"/>
    <w:rsid w:val="00EC21FB"/>
    <w:rsid w:val="00EC244B"/>
    <w:rsid w:val="00EC2D51"/>
    <w:rsid w:val="00EC2DDB"/>
    <w:rsid w:val="00EC31C8"/>
    <w:rsid w:val="00EC35F3"/>
    <w:rsid w:val="00EC373D"/>
    <w:rsid w:val="00EC3A67"/>
    <w:rsid w:val="00EC3CDD"/>
    <w:rsid w:val="00EC44CE"/>
    <w:rsid w:val="00EC4937"/>
    <w:rsid w:val="00EC4C39"/>
    <w:rsid w:val="00EC63C2"/>
    <w:rsid w:val="00EC6967"/>
    <w:rsid w:val="00EC7137"/>
    <w:rsid w:val="00EC7FA7"/>
    <w:rsid w:val="00ED0078"/>
    <w:rsid w:val="00ED09BA"/>
    <w:rsid w:val="00ED0AE6"/>
    <w:rsid w:val="00ED15D3"/>
    <w:rsid w:val="00ED1745"/>
    <w:rsid w:val="00ED2BF4"/>
    <w:rsid w:val="00ED2E02"/>
    <w:rsid w:val="00ED2E06"/>
    <w:rsid w:val="00ED334D"/>
    <w:rsid w:val="00ED3A46"/>
    <w:rsid w:val="00ED4513"/>
    <w:rsid w:val="00ED544C"/>
    <w:rsid w:val="00ED6253"/>
    <w:rsid w:val="00ED6400"/>
    <w:rsid w:val="00ED6C39"/>
    <w:rsid w:val="00EE0115"/>
    <w:rsid w:val="00EE0309"/>
    <w:rsid w:val="00EE1245"/>
    <w:rsid w:val="00EE1F05"/>
    <w:rsid w:val="00EE2459"/>
    <w:rsid w:val="00EE42A8"/>
    <w:rsid w:val="00EE4CAB"/>
    <w:rsid w:val="00EE5438"/>
    <w:rsid w:val="00EE66C5"/>
    <w:rsid w:val="00EF0095"/>
    <w:rsid w:val="00EF08B7"/>
    <w:rsid w:val="00EF0E22"/>
    <w:rsid w:val="00EF0EEB"/>
    <w:rsid w:val="00EF0FEE"/>
    <w:rsid w:val="00EF166E"/>
    <w:rsid w:val="00EF19E0"/>
    <w:rsid w:val="00EF31F5"/>
    <w:rsid w:val="00EF3873"/>
    <w:rsid w:val="00EF4237"/>
    <w:rsid w:val="00EF4BAB"/>
    <w:rsid w:val="00EF4C75"/>
    <w:rsid w:val="00EF5EFF"/>
    <w:rsid w:val="00EF62D6"/>
    <w:rsid w:val="00EF6497"/>
    <w:rsid w:val="00EF6E62"/>
    <w:rsid w:val="00F01727"/>
    <w:rsid w:val="00F01932"/>
    <w:rsid w:val="00F019A3"/>
    <w:rsid w:val="00F01A0F"/>
    <w:rsid w:val="00F01BA4"/>
    <w:rsid w:val="00F027F6"/>
    <w:rsid w:val="00F02EA5"/>
    <w:rsid w:val="00F035E9"/>
    <w:rsid w:val="00F0374D"/>
    <w:rsid w:val="00F03B0A"/>
    <w:rsid w:val="00F03D90"/>
    <w:rsid w:val="00F04635"/>
    <w:rsid w:val="00F05342"/>
    <w:rsid w:val="00F058EA"/>
    <w:rsid w:val="00F06845"/>
    <w:rsid w:val="00F0751B"/>
    <w:rsid w:val="00F0769F"/>
    <w:rsid w:val="00F07878"/>
    <w:rsid w:val="00F11255"/>
    <w:rsid w:val="00F11A3A"/>
    <w:rsid w:val="00F1265C"/>
    <w:rsid w:val="00F1402C"/>
    <w:rsid w:val="00F14524"/>
    <w:rsid w:val="00F15573"/>
    <w:rsid w:val="00F15724"/>
    <w:rsid w:val="00F15BA3"/>
    <w:rsid w:val="00F15DBB"/>
    <w:rsid w:val="00F17852"/>
    <w:rsid w:val="00F21800"/>
    <w:rsid w:val="00F21D86"/>
    <w:rsid w:val="00F22E48"/>
    <w:rsid w:val="00F232F3"/>
    <w:rsid w:val="00F2374E"/>
    <w:rsid w:val="00F23D25"/>
    <w:rsid w:val="00F23F37"/>
    <w:rsid w:val="00F2425D"/>
    <w:rsid w:val="00F24E9A"/>
    <w:rsid w:val="00F2510A"/>
    <w:rsid w:val="00F30932"/>
    <w:rsid w:val="00F310BC"/>
    <w:rsid w:val="00F3177E"/>
    <w:rsid w:val="00F32446"/>
    <w:rsid w:val="00F3264D"/>
    <w:rsid w:val="00F33050"/>
    <w:rsid w:val="00F342C2"/>
    <w:rsid w:val="00F35D17"/>
    <w:rsid w:val="00F35DCC"/>
    <w:rsid w:val="00F364E0"/>
    <w:rsid w:val="00F368AE"/>
    <w:rsid w:val="00F36A46"/>
    <w:rsid w:val="00F37603"/>
    <w:rsid w:val="00F410EA"/>
    <w:rsid w:val="00F4155D"/>
    <w:rsid w:val="00F4319E"/>
    <w:rsid w:val="00F44C76"/>
    <w:rsid w:val="00F45455"/>
    <w:rsid w:val="00F50187"/>
    <w:rsid w:val="00F502CF"/>
    <w:rsid w:val="00F50D71"/>
    <w:rsid w:val="00F51652"/>
    <w:rsid w:val="00F5209E"/>
    <w:rsid w:val="00F521D8"/>
    <w:rsid w:val="00F52A6F"/>
    <w:rsid w:val="00F53239"/>
    <w:rsid w:val="00F53280"/>
    <w:rsid w:val="00F5525D"/>
    <w:rsid w:val="00F5583C"/>
    <w:rsid w:val="00F55AA4"/>
    <w:rsid w:val="00F55F6C"/>
    <w:rsid w:val="00F56D51"/>
    <w:rsid w:val="00F57F5C"/>
    <w:rsid w:val="00F61875"/>
    <w:rsid w:val="00F624F1"/>
    <w:rsid w:val="00F643AD"/>
    <w:rsid w:val="00F651A6"/>
    <w:rsid w:val="00F6568C"/>
    <w:rsid w:val="00F65A83"/>
    <w:rsid w:val="00F70456"/>
    <w:rsid w:val="00F71286"/>
    <w:rsid w:val="00F73E5A"/>
    <w:rsid w:val="00F747D4"/>
    <w:rsid w:val="00F756D3"/>
    <w:rsid w:val="00F757E1"/>
    <w:rsid w:val="00F7647C"/>
    <w:rsid w:val="00F76AF2"/>
    <w:rsid w:val="00F76FA8"/>
    <w:rsid w:val="00F77273"/>
    <w:rsid w:val="00F774FA"/>
    <w:rsid w:val="00F77DF1"/>
    <w:rsid w:val="00F80742"/>
    <w:rsid w:val="00F8089D"/>
    <w:rsid w:val="00F80E2E"/>
    <w:rsid w:val="00F81A69"/>
    <w:rsid w:val="00F81FD2"/>
    <w:rsid w:val="00F82637"/>
    <w:rsid w:val="00F82D9A"/>
    <w:rsid w:val="00F8372B"/>
    <w:rsid w:val="00F83744"/>
    <w:rsid w:val="00F838A0"/>
    <w:rsid w:val="00F84741"/>
    <w:rsid w:val="00F85083"/>
    <w:rsid w:val="00F85CBF"/>
    <w:rsid w:val="00F86101"/>
    <w:rsid w:val="00F862B3"/>
    <w:rsid w:val="00F86748"/>
    <w:rsid w:val="00F87C6A"/>
    <w:rsid w:val="00F905FB"/>
    <w:rsid w:val="00F9075C"/>
    <w:rsid w:val="00F90898"/>
    <w:rsid w:val="00F90984"/>
    <w:rsid w:val="00F90E3E"/>
    <w:rsid w:val="00F91114"/>
    <w:rsid w:val="00F91481"/>
    <w:rsid w:val="00F9287C"/>
    <w:rsid w:val="00F933DC"/>
    <w:rsid w:val="00F93B52"/>
    <w:rsid w:val="00F94D5D"/>
    <w:rsid w:val="00F95D56"/>
    <w:rsid w:val="00F96CFD"/>
    <w:rsid w:val="00F96E17"/>
    <w:rsid w:val="00F97F56"/>
    <w:rsid w:val="00FA012B"/>
    <w:rsid w:val="00FA096F"/>
    <w:rsid w:val="00FA0B5C"/>
    <w:rsid w:val="00FA0C67"/>
    <w:rsid w:val="00FA1141"/>
    <w:rsid w:val="00FA19FD"/>
    <w:rsid w:val="00FA1A04"/>
    <w:rsid w:val="00FA1D21"/>
    <w:rsid w:val="00FA23E1"/>
    <w:rsid w:val="00FA3353"/>
    <w:rsid w:val="00FA35AB"/>
    <w:rsid w:val="00FA36C4"/>
    <w:rsid w:val="00FA375B"/>
    <w:rsid w:val="00FA4C20"/>
    <w:rsid w:val="00FA569A"/>
    <w:rsid w:val="00FA5DF1"/>
    <w:rsid w:val="00FA6788"/>
    <w:rsid w:val="00FA7596"/>
    <w:rsid w:val="00FA7664"/>
    <w:rsid w:val="00FA77F8"/>
    <w:rsid w:val="00FA7EEC"/>
    <w:rsid w:val="00FB0EE7"/>
    <w:rsid w:val="00FB1339"/>
    <w:rsid w:val="00FB3B05"/>
    <w:rsid w:val="00FB3F1D"/>
    <w:rsid w:val="00FB4420"/>
    <w:rsid w:val="00FB46A1"/>
    <w:rsid w:val="00FB53F6"/>
    <w:rsid w:val="00FB603A"/>
    <w:rsid w:val="00FB65E1"/>
    <w:rsid w:val="00FB705A"/>
    <w:rsid w:val="00FB7774"/>
    <w:rsid w:val="00FB779E"/>
    <w:rsid w:val="00FB79FD"/>
    <w:rsid w:val="00FC0A34"/>
    <w:rsid w:val="00FC1952"/>
    <w:rsid w:val="00FC1BD6"/>
    <w:rsid w:val="00FC1C5C"/>
    <w:rsid w:val="00FC1FCC"/>
    <w:rsid w:val="00FC2D89"/>
    <w:rsid w:val="00FC39C0"/>
    <w:rsid w:val="00FC4618"/>
    <w:rsid w:val="00FC484E"/>
    <w:rsid w:val="00FC6172"/>
    <w:rsid w:val="00FC7A18"/>
    <w:rsid w:val="00FC7EA8"/>
    <w:rsid w:val="00FD001C"/>
    <w:rsid w:val="00FD1ACB"/>
    <w:rsid w:val="00FD217B"/>
    <w:rsid w:val="00FD258A"/>
    <w:rsid w:val="00FD3470"/>
    <w:rsid w:val="00FD36DF"/>
    <w:rsid w:val="00FD40A0"/>
    <w:rsid w:val="00FD4479"/>
    <w:rsid w:val="00FD491D"/>
    <w:rsid w:val="00FD5093"/>
    <w:rsid w:val="00FD52EC"/>
    <w:rsid w:val="00FD62A3"/>
    <w:rsid w:val="00FD63BA"/>
    <w:rsid w:val="00FD6CF0"/>
    <w:rsid w:val="00FE10B0"/>
    <w:rsid w:val="00FE129E"/>
    <w:rsid w:val="00FE153D"/>
    <w:rsid w:val="00FE1BDC"/>
    <w:rsid w:val="00FE20DF"/>
    <w:rsid w:val="00FE3173"/>
    <w:rsid w:val="00FE3912"/>
    <w:rsid w:val="00FE3AE0"/>
    <w:rsid w:val="00FE4806"/>
    <w:rsid w:val="00FE4F00"/>
    <w:rsid w:val="00FE50E0"/>
    <w:rsid w:val="00FE52A8"/>
    <w:rsid w:val="00FE557F"/>
    <w:rsid w:val="00FE640E"/>
    <w:rsid w:val="00FE6C2C"/>
    <w:rsid w:val="00FF0DB8"/>
    <w:rsid w:val="00FF10AA"/>
    <w:rsid w:val="00FF1C57"/>
    <w:rsid w:val="00FF3080"/>
    <w:rsid w:val="00FF41E4"/>
    <w:rsid w:val="00FF424E"/>
    <w:rsid w:val="00FF4F9E"/>
    <w:rsid w:val="00FF599D"/>
    <w:rsid w:val="00FF5E82"/>
    <w:rsid w:val="00FF6357"/>
    <w:rsid w:val="00FF639D"/>
    <w:rsid w:val="00FF72E3"/>
    <w:rsid w:val="00FF73D7"/>
    <w:rsid w:val="00FF78A5"/>
  </w:rsids>
  <m:mathPr>
    <m:mathFont m:val="Cambria Math"/>
    <m:brkBin m:val="before"/>
    <m:brkBinSub m:val="--"/>
    <m:smallFrac m:val="0"/>
    <m:dispDef/>
    <m:lMargin m:val="0"/>
    <m:rMargin m:val="0"/>
    <m:defJc m:val="centerGroup"/>
    <m:wrapIndent m:val="1440"/>
    <m:intLim m:val="subSup"/>
    <m:naryLim m:val="undOvr"/>
  </m:mathPr>
  <w:themeFontLang w:val="lt-LT"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AC97E"/>
  <w15:docId w15:val="{8B3EA804-2157-4DD0-A50A-5C467585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7F82"/>
    <w:pPr>
      <w:spacing w:after="0" w:line="240" w:lineRule="auto"/>
    </w:pPr>
    <w:rPr>
      <w:rFonts w:ascii="Times New Roman" w:eastAsia="Times New Roman" w:hAnsi="Times New Roman" w:cs="Times New Roman"/>
      <w:sz w:val="24"/>
      <w:szCs w:val="20"/>
    </w:rPr>
  </w:style>
  <w:style w:type="paragraph" w:styleId="Antrat1">
    <w:name w:val="heading 1"/>
    <w:aliases w:val="Heading 1mano,Appendix,stydde,app heading 1,app heading 11,app heading 12,app heading 111,app heading 13,1,1 ghost,g,ghost,H1,Kapitel,Arial 14 Fett,Arial 14 Fett1,Arial 14 Fett2,Arial 16 Fett,Datasheet title,Chapter,TF-Overskrift 1,H11,H12"/>
    <w:basedOn w:val="prastasis"/>
    <w:next w:val="prastasis"/>
    <w:link w:val="Antrat1Diagrama"/>
    <w:uiPriority w:val="9"/>
    <w:qFormat/>
    <w:rsid w:val="009E1485"/>
    <w:pPr>
      <w:keepNext/>
      <w:jc w:val="center"/>
      <w:outlineLvl w:val="0"/>
    </w:pPr>
    <w:rPr>
      <w:lang w:val="x-none" w:eastAsia="x-none"/>
    </w:rPr>
  </w:style>
  <w:style w:type="paragraph" w:styleId="Antrat2">
    <w:name w:val="heading 2"/>
    <w:aliases w:val="Title Header2,Header_mano2"/>
    <w:basedOn w:val="prastasis"/>
    <w:next w:val="prastasis"/>
    <w:link w:val="Antrat2Diagrama"/>
    <w:uiPriority w:val="9"/>
    <w:unhideWhenUsed/>
    <w:qFormat/>
    <w:rsid w:val="005052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uiPriority w:val="9"/>
    <w:unhideWhenUsed/>
    <w:qFormat/>
    <w:rsid w:val="00C06EEB"/>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aliases w:val=" Sub-Clause Sub-paragraph,Sub-Clause Sub-paragraph,Heading 4 Char Char Char Char,hd4"/>
    <w:basedOn w:val="prastasis"/>
    <w:next w:val="prastasis"/>
    <w:link w:val="Antrat4Diagrama"/>
    <w:uiPriority w:val="9"/>
    <w:qFormat/>
    <w:rsid w:val="003C54A3"/>
    <w:pPr>
      <w:keepNext/>
      <w:tabs>
        <w:tab w:val="num" w:pos="1584"/>
      </w:tabs>
      <w:spacing w:after="200" w:line="276" w:lineRule="auto"/>
      <w:ind w:left="1584" w:hanging="864"/>
      <w:outlineLvl w:val="3"/>
    </w:pPr>
    <w:rPr>
      <w:rFonts w:eastAsia="Calibri"/>
      <w:b/>
      <w:sz w:val="44"/>
    </w:rPr>
  </w:style>
  <w:style w:type="paragraph" w:styleId="Antrat5">
    <w:name w:val="heading 5"/>
    <w:aliases w:val=" Diagrama,Diagrama"/>
    <w:basedOn w:val="prastasis"/>
    <w:next w:val="prastasis"/>
    <w:link w:val="Antrat5Diagrama"/>
    <w:uiPriority w:val="9"/>
    <w:unhideWhenUsed/>
    <w:qFormat/>
    <w:rsid w:val="009E1485"/>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qFormat/>
    <w:rsid w:val="003C54A3"/>
    <w:pPr>
      <w:keepNext/>
      <w:tabs>
        <w:tab w:val="num" w:pos="1872"/>
      </w:tabs>
      <w:spacing w:after="200" w:line="276" w:lineRule="auto"/>
      <w:ind w:left="1872" w:hanging="1152"/>
      <w:outlineLvl w:val="5"/>
    </w:pPr>
    <w:rPr>
      <w:rFonts w:eastAsia="Calibri"/>
      <w:b/>
      <w:sz w:val="36"/>
    </w:rPr>
  </w:style>
  <w:style w:type="paragraph" w:styleId="Antrat7">
    <w:name w:val="heading 7"/>
    <w:basedOn w:val="prastasis"/>
    <w:next w:val="prastasis"/>
    <w:link w:val="Antrat7Diagrama"/>
    <w:uiPriority w:val="9"/>
    <w:qFormat/>
    <w:rsid w:val="003C54A3"/>
    <w:pPr>
      <w:keepNext/>
      <w:tabs>
        <w:tab w:val="num" w:pos="2016"/>
      </w:tabs>
      <w:spacing w:after="200" w:line="276" w:lineRule="auto"/>
      <w:ind w:left="2016" w:hanging="1296"/>
      <w:outlineLvl w:val="6"/>
    </w:pPr>
    <w:rPr>
      <w:rFonts w:eastAsia="Calibri"/>
      <w:sz w:val="48"/>
    </w:rPr>
  </w:style>
  <w:style w:type="paragraph" w:styleId="Antrat8">
    <w:name w:val="heading 8"/>
    <w:basedOn w:val="prastasis"/>
    <w:next w:val="prastasis"/>
    <w:link w:val="Antrat8Diagrama"/>
    <w:uiPriority w:val="9"/>
    <w:qFormat/>
    <w:rsid w:val="003C54A3"/>
    <w:pPr>
      <w:keepNext/>
      <w:tabs>
        <w:tab w:val="num" w:pos="2160"/>
      </w:tabs>
      <w:spacing w:after="200" w:line="276" w:lineRule="auto"/>
      <w:ind w:left="2160" w:hanging="1440"/>
      <w:outlineLvl w:val="7"/>
    </w:pPr>
    <w:rPr>
      <w:rFonts w:eastAsia="Calibri"/>
      <w:b/>
      <w:sz w:val="18"/>
    </w:rPr>
  </w:style>
  <w:style w:type="paragraph" w:styleId="Antrat9">
    <w:name w:val="heading 9"/>
    <w:basedOn w:val="prastasis"/>
    <w:next w:val="prastasis"/>
    <w:link w:val="Antrat9Diagrama"/>
    <w:uiPriority w:val="9"/>
    <w:qFormat/>
    <w:rsid w:val="003C54A3"/>
    <w:pPr>
      <w:keepNext/>
      <w:tabs>
        <w:tab w:val="num" w:pos="2304"/>
      </w:tabs>
      <w:spacing w:after="200" w:line="276" w:lineRule="auto"/>
      <w:ind w:left="2304" w:hanging="1584"/>
      <w:outlineLvl w:val="8"/>
    </w:pPr>
    <w:rPr>
      <w:rFonts w:eastAsia="Calibri"/>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eading 1mano Diagrama,Appendix Diagrama,stydde Diagrama,app heading 1 Diagrama,app heading 11 Diagrama,app heading 12 Diagrama,app heading 111 Diagrama,app heading 13 Diagrama,1 Diagrama,1 ghost Diagrama,g Diagrama,ghost Diagrama"/>
    <w:basedOn w:val="Numatytasispastraiposriftas"/>
    <w:link w:val="Antrat1"/>
    <w:uiPriority w:val="9"/>
    <w:rsid w:val="009E1485"/>
    <w:rPr>
      <w:rFonts w:ascii="Times New Roman" w:eastAsia="Times New Roman" w:hAnsi="Times New Roman" w:cs="Times New Roman"/>
      <w:sz w:val="24"/>
      <w:szCs w:val="20"/>
      <w:lang w:val="x-none" w:eastAsia="x-none"/>
    </w:rPr>
  </w:style>
  <w:style w:type="character" w:styleId="Hipersaitas">
    <w:name w:val="Hyperlink"/>
    <w:aliases w:val="Alna,IVPK Hyperlink"/>
    <w:uiPriority w:val="99"/>
    <w:rsid w:val="009E1485"/>
    <w:rPr>
      <w:color w:val="0000FF"/>
      <w:u w:val="single"/>
    </w:rPr>
  </w:style>
  <w:style w:type="paragraph" w:styleId="Pagrindiniotekstotrauka3">
    <w:name w:val="Body Text Indent 3"/>
    <w:basedOn w:val="prastasis"/>
    <w:link w:val="Pagrindiniotekstotrauka3Diagrama"/>
    <w:rsid w:val="009E1485"/>
    <w:pPr>
      <w:tabs>
        <w:tab w:val="left" w:pos="765"/>
      </w:tabs>
      <w:ind w:firstLine="405"/>
    </w:pPr>
    <w:rPr>
      <w:szCs w:val="24"/>
      <w:lang w:val="x-none" w:eastAsia="lt-LT"/>
    </w:rPr>
  </w:style>
  <w:style w:type="character" w:customStyle="1" w:styleId="Pagrindiniotekstotrauka3Diagrama">
    <w:name w:val="Pagrindinio teksto įtrauka 3 Diagrama"/>
    <w:basedOn w:val="Numatytasispastraiposriftas"/>
    <w:link w:val="Pagrindiniotekstotrauka3"/>
    <w:rsid w:val="009E1485"/>
    <w:rPr>
      <w:rFonts w:ascii="Times New Roman" w:eastAsia="Times New Roman" w:hAnsi="Times New Roman" w:cs="Times New Roman"/>
      <w:sz w:val="24"/>
      <w:szCs w:val="24"/>
      <w:lang w:val="x-none" w:eastAsia="lt-LT"/>
    </w:rPr>
  </w:style>
  <w:style w:type="paragraph" w:styleId="Antrats">
    <w:name w:val="header"/>
    <w:aliases w:val="En-tête-1,En-tête-2,hd,Header 2,Specialioji žyma,Char"/>
    <w:basedOn w:val="prastasis"/>
    <w:link w:val="AntratsDiagrama"/>
    <w:uiPriority w:val="99"/>
    <w:rsid w:val="009E1485"/>
    <w:pPr>
      <w:tabs>
        <w:tab w:val="center" w:pos="4153"/>
        <w:tab w:val="right" w:pos="8306"/>
      </w:tabs>
    </w:pPr>
    <w:rPr>
      <w:szCs w:val="24"/>
      <w:lang w:val="x-none" w:eastAsia="lt-LT"/>
    </w:rPr>
  </w:style>
  <w:style w:type="character" w:customStyle="1" w:styleId="AntratsDiagrama">
    <w:name w:val="Antraštės Diagrama"/>
    <w:aliases w:val="En-tête-1 Diagrama,En-tête-2 Diagrama,hd Diagrama,Header 2 Diagrama,Specialioji žyma Diagrama,Char Diagrama"/>
    <w:basedOn w:val="Numatytasispastraiposriftas"/>
    <w:link w:val="Antrats"/>
    <w:uiPriority w:val="99"/>
    <w:rsid w:val="009E1485"/>
    <w:rPr>
      <w:rFonts w:ascii="Times New Roman" w:eastAsia="Times New Roman" w:hAnsi="Times New Roman" w:cs="Times New Roman"/>
      <w:sz w:val="24"/>
      <w:szCs w:val="24"/>
      <w:lang w:val="x-none" w:eastAsia="lt-LT"/>
    </w:rPr>
  </w:style>
  <w:style w:type="paragraph" w:customStyle="1" w:styleId="linija">
    <w:name w:val="linija"/>
    <w:basedOn w:val="prastasis"/>
    <w:rsid w:val="009E1485"/>
    <w:pPr>
      <w:spacing w:before="100" w:beforeAutospacing="1" w:after="100" w:afterAutospacing="1"/>
    </w:pPr>
    <w:rPr>
      <w:szCs w:val="24"/>
      <w:lang w:eastAsia="lt-LT"/>
    </w:rPr>
  </w:style>
  <w:style w:type="paragraph" w:styleId="Sraopastraipa">
    <w:name w:val="List Paragraph"/>
    <w:aliases w:val="Bullet EY,Buletai,List Paragraph21,List Paragraph2,lp1,Bullet 1,Use Case List Paragraph,Numbering,ERP-List Paragraph,List Paragraph11,List Paragraph111,Paragraph,List Paragraph Red,List Paragraph1,Sąrašo pastraipa2,List not in Table"/>
    <w:basedOn w:val="prastasis"/>
    <w:link w:val="SraopastraipaDiagrama"/>
    <w:qFormat/>
    <w:rsid w:val="009E1485"/>
    <w:pPr>
      <w:ind w:left="1296"/>
    </w:pPr>
    <w:rPr>
      <w:lang w:eastAsia="lt-LT"/>
    </w:rPr>
  </w:style>
  <w:style w:type="paragraph" w:customStyle="1" w:styleId="Default">
    <w:name w:val="Default"/>
    <w:rsid w:val="009E148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9E1485"/>
    <w:rPr>
      <w:rFonts w:ascii="Times New Roman" w:eastAsia="Times New Roman" w:hAnsi="Times New Roman" w:cs="Times New Roman"/>
      <w:sz w:val="24"/>
      <w:szCs w:val="20"/>
      <w:lang w:eastAsia="lt-LT"/>
    </w:rPr>
  </w:style>
  <w:style w:type="character" w:customStyle="1" w:styleId="Bodytext">
    <w:name w:val="Body text_"/>
    <w:link w:val="BodyText5"/>
    <w:rsid w:val="009E1485"/>
    <w:rPr>
      <w:rFonts w:eastAsia="Times New Roman"/>
      <w:sz w:val="23"/>
      <w:szCs w:val="23"/>
      <w:shd w:val="clear" w:color="auto" w:fill="FFFFFF"/>
    </w:rPr>
  </w:style>
  <w:style w:type="paragraph" w:customStyle="1" w:styleId="BodyText5">
    <w:name w:val="Body Text5"/>
    <w:basedOn w:val="prastasis"/>
    <w:link w:val="Bodytext"/>
    <w:rsid w:val="009E1485"/>
    <w:pPr>
      <w:widowControl w:val="0"/>
      <w:shd w:val="clear" w:color="auto" w:fill="FFFFFF"/>
      <w:spacing w:after="60" w:line="0" w:lineRule="atLeast"/>
    </w:pPr>
    <w:rPr>
      <w:rFonts w:asciiTheme="minorHAnsi" w:hAnsiTheme="minorHAnsi" w:cstheme="minorBidi"/>
      <w:sz w:val="23"/>
      <w:szCs w:val="23"/>
    </w:rPr>
  </w:style>
  <w:style w:type="character" w:customStyle="1" w:styleId="Antrat5Diagrama">
    <w:name w:val="Antraštė 5 Diagrama"/>
    <w:aliases w:val=" Diagrama Diagrama1,Diagrama Diagrama1"/>
    <w:basedOn w:val="Numatytasispastraiposriftas"/>
    <w:link w:val="Antrat5"/>
    <w:uiPriority w:val="9"/>
    <w:rsid w:val="009E1485"/>
    <w:rPr>
      <w:rFonts w:asciiTheme="majorHAnsi" w:eastAsiaTheme="majorEastAsia" w:hAnsiTheme="majorHAnsi" w:cstheme="majorBidi"/>
      <w:color w:val="243F60" w:themeColor="accent1" w:themeShade="7F"/>
      <w:sz w:val="24"/>
      <w:szCs w:val="20"/>
    </w:rPr>
  </w:style>
  <w:style w:type="paragraph" w:styleId="Pagrindinistekstas3">
    <w:name w:val="Body Text 3"/>
    <w:basedOn w:val="prastasis"/>
    <w:link w:val="Pagrindinistekstas3Diagrama"/>
    <w:unhideWhenUsed/>
    <w:rsid w:val="009E1485"/>
    <w:pPr>
      <w:spacing w:after="120"/>
    </w:pPr>
    <w:rPr>
      <w:sz w:val="16"/>
      <w:szCs w:val="16"/>
    </w:rPr>
  </w:style>
  <w:style w:type="character" w:customStyle="1" w:styleId="Pagrindinistekstas3Diagrama">
    <w:name w:val="Pagrindinis tekstas 3 Diagrama"/>
    <w:basedOn w:val="Numatytasispastraiposriftas"/>
    <w:link w:val="Pagrindinistekstas3"/>
    <w:rsid w:val="009E1485"/>
    <w:rPr>
      <w:rFonts w:ascii="Times New Roman" w:eastAsia="Times New Roman" w:hAnsi="Times New Roman" w:cs="Times New Roman"/>
      <w:sz w:val="16"/>
      <w:szCs w:val="16"/>
    </w:rPr>
  </w:style>
  <w:style w:type="paragraph" w:styleId="Tekstoblokas">
    <w:name w:val="Block Text"/>
    <w:basedOn w:val="prastasis"/>
    <w:rsid w:val="009E1485"/>
    <w:pPr>
      <w:ind w:left="1440" w:right="142"/>
    </w:pPr>
  </w:style>
  <w:style w:type="paragraph" w:customStyle="1" w:styleId="HSPunktai">
    <w:name w:val="HSPunktai"/>
    <w:basedOn w:val="prastasis"/>
    <w:link w:val="HSPunktaiChar1"/>
    <w:qFormat/>
    <w:rsid w:val="009E1485"/>
    <w:pPr>
      <w:numPr>
        <w:ilvl w:val="1"/>
        <w:numId w:val="1"/>
      </w:numPr>
      <w:tabs>
        <w:tab w:val="clear" w:pos="1152"/>
        <w:tab w:val="num" w:pos="960"/>
        <w:tab w:val="num" w:pos="1134"/>
      </w:tabs>
      <w:spacing w:line="360" w:lineRule="auto"/>
      <w:ind w:left="0" w:firstLine="709"/>
      <w:contextualSpacing/>
      <w:jc w:val="both"/>
    </w:pPr>
    <w:rPr>
      <w:rFonts w:eastAsia="Calibri"/>
      <w:lang w:val="x-none"/>
    </w:rPr>
  </w:style>
  <w:style w:type="character" w:customStyle="1" w:styleId="HSPunktaiChar1">
    <w:name w:val="HSPunktai Char1"/>
    <w:link w:val="HSPunktai"/>
    <w:locked/>
    <w:rsid w:val="009E1485"/>
    <w:rPr>
      <w:rFonts w:ascii="Times New Roman" w:eastAsia="Calibri" w:hAnsi="Times New Roman" w:cs="Times New Roman"/>
      <w:sz w:val="24"/>
      <w:szCs w:val="20"/>
      <w:lang w:val="x-none"/>
    </w:rPr>
  </w:style>
  <w:style w:type="paragraph" w:customStyle="1" w:styleId="BodyText1">
    <w:name w:val="Body Text1"/>
    <w:rsid w:val="009E1485"/>
    <w:pPr>
      <w:snapToGrid w:val="0"/>
      <w:spacing w:after="0" w:line="240" w:lineRule="auto"/>
      <w:ind w:firstLine="312"/>
      <w:jc w:val="both"/>
    </w:pPr>
    <w:rPr>
      <w:rFonts w:ascii="TimesLT" w:eastAsia="Times New Roman" w:hAnsi="TimesLT" w:cs="Times New Roman"/>
      <w:sz w:val="20"/>
      <w:szCs w:val="20"/>
      <w:lang w:val="en-US"/>
    </w:rPr>
  </w:style>
  <w:style w:type="paragraph" w:styleId="Debesliotekstas">
    <w:name w:val="Balloon Text"/>
    <w:basedOn w:val="prastasis"/>
    <w:link w:val="DebesliotekstasDiagrama"/>
    <w:uiPriority w:val="99"/>
    <w:unhideWhenUsed/>
    <w:rsid w:val="009E148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9E1485"/>
    <w:rPr>
      <w:rFonts w:ascii="Tahoma" w:eastAsia="Times New Roman" w:hAnsi="Tahoma" w:cs="Tahoma"/>
      <w:sz w:val="16"/>
      <w:szCs w:val="16"/>
    </w:rPr>
  </w:style>
  <w:style w:type="paragraph" w:customStyle="1" w:styleId="Style3">
    <w:name w:val="Style3"/>
    <w:basedOn w:val="prastasis"/>
    <w:rsid w:val="009E1485"/>
    <w:pPr>
      <w:widowControl w:val="0"/>
      <w:autoSpaceDE w:val="0"/>
      <w:autoSpaceDN w:val="0"/>
      <w:adjustRightInd w:val="0"/>
      <w:spacing w:line="256" w:lineRule="exact"/>
      <w:jc w:val="right"/>
    </w:pPr>
    <w:rPr>
      <w:szCs w:val="24"/>
      <w:lang w:eastAsia="lt-LT"/>
    </w:rPr>
  </w:style>
  <w:style w:type="character" w:styleId="Komentaronuoroda">
    <w:name w:val="annotation reference"/>
    <w:basedOn w:val="Numatytasispastraiposriftas"/>
    <w:uiPriority w:val="99"/>
    <w:unhideWhenUsed/>
    <w:rsid w:val="0086491C"/>
    <w:rPr>
      <w:sz w:val="16"/>
      <w:szCs w:val="16"/>
    </w:rPr>
  </w:style>
  <w:style w:type="paragraph" w:styleId="Komentarotekstas">
    <w:name w:val="annotation text"/>
    <w:aliases w:val=" Diagrama Diagrama Diagrama, Diagrama Diagrama,Diagrama Diagrama Diagrama"/>
    <w:basedOn w:val="prastasis"/>
    <w:link w:val="KomentarotekstasDiagrama"/>
    <w:uiPriority w:val="99"/>
    <w:unhideWhenUsed/>
    <w:rsid w:val="0086491C"/>
    <w:rPr>
      <w:sz w:val="20"/>
    </w:rPr>
  </w:style>
  <w:style w:type="character" w:customStyle="1" w:styleId="KomentarotekstasDiagrama">
    <w:name w:val="Komentaro tekstas Diagrama"/>
    <w:aliases w:val=" Diagrama Diagrama Diagrama Diagrama, Diagrama Diagrama Diagrama1,Diagrama Diagrama Diagrama Diagrama"/>
    <w:basedOn w:val="Numatytasispastraiposriftas"/>
    <w:link w:val="Komentarotekstas"/>
    <w:uiPriority w:val="99"/>
    <w:rsid w:val="0086491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6C5A02"/>
    <w:rPr>
      <w:b/>
      <w:bCs/>
    </w:rPr>
  </w:style>
  <w:style w:type="character" w:customStyle="1" w:styleId="KomentarotemaDiagrama">
    <w:name w:val="Komentaro tema Diagrama"/>
    <w:basedOn w:val="KomentarotekstasDiagrama"/>
    <w:link w:val="Komentarotema"/>
    <w:uiPriority w:val="99"/>
    <w:rsid w:val="006C5A02"/>
    <w:rPr>
      <w:rFonts w:ascii="Times New Roman" w:eastAsia="Times New Roman" w:hAnsi="Times New Roman" w:cs="Times New Roman"/>
      <w:b/>
      <w:bCs/>
      <w:sz w:val="20"/>
      <w:szCs w:val="20"/>
    </w:rPr>
  </w:style>
  <w:style w:type="paragraph" w:styleId="Pagrindinistekstas">
    <w:name w:val="Body Text"/>
    <w:aliases w:val="body indent, ändrad,Body single,ändrad,Pagrindinis tekstas Diagrama1,Pagrindinis tekstas Diagrama Diagrama, Char Char Diagrama Diagrama,body text Diagrama Diagrama,contents Diagrama Diagrama,bt Diagrama Diagrama"/>
    <w:basedOn w:val="prastasis"/>
    <w:link w:val="PagrindinistekstasDiagrama"/>
    <w:unhideWhenUsed/>
    <w:rsid w:val="003F584C"/>
    <w:pPr>
      <w:spacing w:after="120"/>
    </w:pPr>
  </w:style>
  <w:style w:type="character" w:customStyle="1" w:styleId="PagrindinistekstasDiagrama">
    <w:name w:val="Pagrindinis tekstas Diagrama"/>
    <w:aliases w:val="body indent Diagrama, ändrad Diagrama,Body single Diagrama,ändrad Diagrama,Pagrindinis tekstas Diagrama1 Diagrama,Pagrindinis tekstas Diagrama Diagrama Diagrama, Char Char Diagrama Diagrama Diagrama"/>
    <w:basedOn w:val="Numatytasispastraiposriftas"/>
    <w:link w:val="Pagrindinistekstas"/>
    <w:rsid w:val="003F584C"/>
    <w:rPr>
      <w:rFonts w:ascii="Times New Roman" w:eastAsia="Times New Roman" w:hAnsi="Times New Roman" w:cs="Times New Roman"/>
      <w:sz w:val="24"/>
      <w:szCs w:val="20"/>
    </w:rPr>
  </w:style>
  <w:style w:type="paragraph" w:styleId="HTMLiankstoformatuotas">
    <w:name w:val="HTML Preformatted"/>
    <w:basedOn w:val="prastasis"/>
    <w:link w:val="HTMLiankstoformatuotasDiagrama"/>
    <w:rsid w:val="003F5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GB"/>
    </w:rPr>
  </w:style>
  <w:style w:type="character" w:customStyle="1" w:styleId="HTMLiankstoformatuotasDiagrama">
    <w:name w:val="HTML iš anksto formatuotas Diagrama"/>
    <w:basedOn w:val="Numatytasispastraiposriftas"/>
    <w:link w:val="HTMLiankstoformatuotas"/>
    <w:rsid w:val="003F584C"/>
    <w:rPr>
      <w:rFonts w:ascii="Courier New" w:eastAsia="Courier New" w:hAnsi="Courier New" w:cs="Times New Roman"/>
      <w:sz w:val="20"/>
      <w:szCs w:val="20"/>
      <w:lang w:val="en-GB"/>
    </w:rPr>
  </w:style>
  <w:style w:type="paragraph" w:customStyle="1" w:styleId="Standard">
    <w:name w:val="Standard"/>
    <w:rsid w:val="003F584C"/>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Punktas1">
    <w:name w:val="Punktas 1"/>
    <w:basedOn w:val="Standard"/>
    <w:rsid w:val="003F584C"/>
    <w:pPr>
      <w:tabs>
        <w:tab w:val="left" w:pos="0"/>
        <w:tab w:val="left" w:pos="1134"/>
      </w:tabs>
      <w:ind w:firstLine="709"/>
      <w:jc w:val="both"/>
    </w:pPr>
    <w:rPr>
      <w:bCs/>
      <w:szCs w:val="24"/>
    </w:rPr>
  </w:style>
  <w:style w:type="paragraph" w:customStyle="1" w:styleId="Body2">
    <w:name w:val="Body 2"/>
    <w:rsid w:val="003F584C"/>
    <w:pPr>
      <w:suppressAutoHyphens/>
      <w:autoSpaceDN w:val="0"/>
      <w:spacing w:after="40" w:line="240" w:lineRule="auto"/>
      <w:jc w:val="both"/>
      <w:textAlignment w:val="baseline"/>
    </w:pPr>
    <w:rPr>
      <w:rFonts w:ascii="Times New Roman" w:eastAsia="SimSun" w:hAnsi="Times New Roman" w:cs="Arial Unicode MS"/>
      <w:color w:val="000000"/>
      <w:kern w:val="3"/>
      <w:sz w:val="24"/>
    </w:rPr>
  </w:style>
  <w:style w:type="paragraph" w:styleId="Porat">
    <w:name w:val="footer"/>
    <w:basedOn w:val="prastasis"/>
    <w:link w:val="PoratDiagrama"/>
    <w:uiPriority w:val="99"/>
    <w:unhideWhenUsed/>
    <w:rsid w:val="00BE5CC2"/>
    <w:pPr>
      <w:tabs>
        <w:tab w:val="center" w:pos="4819"/>
        <w:tab w:val="right" w:pos="9638"/>
      </w:tabs>
    </w:pPr>
  </w:style>
  <w:style w:type="character" w:customStyle="1" w:styleId="PoratDiagrama">
    <w:name w:val="Poraštė Diagrama"/>
    <w:basedOn w:val="Numatytasispastraiposriftas"/>
    <w:link w:val="Porat"/>
    <w:uiPriority w:val="99"/>
    <w:rsid w:val="00BE5CC2"/>
    <w:rPr>
      <w:rFonts w:ascii="Times New Roman" w:eastAsia="Times New Roman" w:hAnsi="Times New Roman" w:cs="Times New Roman"/>
      <w:sz w:val="24"/>
      <w:szCs w:val="20"/>
    </w:rPr>
  </w:style>
  <w:style w:type="character" w:customStyle="1" w:styleId="FontStyle18">
    <w:name w:val="Font Style18"/>
    <w:basedOn w:val="Numatytasispastraiposriftas"/>
    <w:rsid w:val="000D41FA"/>
    <w:rPr>
      <w:rFonts w:ascii="Times New Roman" w:hAnsi="Times New Roman" w:cs="Times New Roman"/>
      <w:sz w:val="20"/>
      <w:szCs w:val="20"/>
    </w:rPr>
  </w:style>
  <w:style w:type="character" w:styleId="Emfaz">
    <w:name w:val="Emphasis"/>
    <w:uiPriority w:val="20"/>
    <w:qFormat/>
    <w:rsid w:val="000D41FA"/>
    <w:rPr>
      <w:i/>
    </w:rPr>
  </w:style>
  <w:style w:type="character" w:customStyle="1" w:styleId="Antrat2Diagrama">
    <w:name w:val="Antraštė 2 Diagrama"/>
    <w:aliases w:val="Title Header2 Diagrama,Header_mano2 Diagrama"/>
    <w:basedOn w:val="Numatytasispastraiposriftas"/>
    <w:link w:val="Antrat2"/>
    <w:uiPriority w:val="9"/>
    <w:rsid w:val="005052CE"/>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link w:val="Antrat3"/>
    <w:uiPriority w:val="9"/>
    <w:rsid w:val="00C06EEB"/>
    <w:rPr>
      <w:rFonts w:asciiTheme="majorHAnsi" w:eastAsiaTheme="majorEastAsia" w:hAnsiTheme="majorHAnsi" w:cstheme="majorBidi"/>
      <w:b/>
      <w:bCs/>
      <w:color w:val="4F81BD" w:themeColor="accent1"/>
      <w:sz w:val="24"/>
      <w:szCs w:val="20"/>
    </w:rPr>
  </w:style>
  <w:style w:type="table" w:styleId="Lentelstinklelis">
    <w:name w:val="Table Grid"/>
    <w:basedOn w:val="prastojilentel"/>
    <w:uiPriority w:val="39"/>
    <w:rsid w:val="00E97EDD"/>
    <w:pPr>
      <w:spacing w:after="0" w:line="240" w:lineRule="auto"/>
      <w:ind w:firstLine="573"/>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nhideWhenUsed/>
    <w:rsid w:val="00AB6A33"/>
    <w:pPr>
      <w:spacing w:before="100" w:beforeAutospacing="1" w:after="100" w:afterAutospacing="1"/>
    </w:pPr>
    <w:rPr>
      <w:rFonts w:eastAsiaTheme="minorEastAsia"/>
      <w:szCs w:val="24"/>
      <w:lang w:eastAsia="lt-LT"/>
    </w:rPr>
  </w:style>
  <w:style w:type="paragraph" w:customStyle="1" w:styleId="Punktai11">
    <w:name w:val="Punktai 1.1"/>
    <w:basedOn w:val="HSPunktai"/>
    <w:link w:val="Punktai11Char"/>
    <w:qFormat/>
    <w:rsid w:val="00D57BDA"/>
    <w:pPr>
      <w:numPr>
        <w:ilvl w:val="0"/>
        <w:numId w:val="0"/>
      </w:numPr>
      <w:tabs>
        <w:tab w:val="clear" w:pos="1134"/>
        <w:tab w:val="num" w:pos="360"/>
        <w:tab w:val="num" w:pos="802"/>
        <w:tab w:val="num" w:pos="1155"/>
        <w:tab w:val="left" w:pos="1276"/>
        <w:tab w:val="num" w:pos="1440"/>
      </w:tabs>
      <w:ind w:left="1155" w:hanging="360"/>
    </w:pPr>
    <w:rPr>
      <w:rFonts w:eastAsia="Times New Roman"/>
      <w:sz w:val="20"/>
      <w:lang w:val="lt-LT" w:eastAsia="lt-LT"/>
    </w:rPr>
  </w:style>
  <w:style w:type="paragraph" w:customStyle="1" w:styleId="1lygis">
    <w:name w:val="_1 lygis"/>
    <w:basedOn w:val="prastasis"/>
    <w:rsid w:val="00D65CE4"/>
    <w:pPr>
      <w:numPr>
        <w:numId w:val="3"/>
      </w:numPr>
      <w:spacing w:before="60" w:after="60"/>
      <w:jc w:val="both"/>
    </w:pPr>
    <w:rPr>
      <w:szCs w:val="24"/>
      <w:lang w:eastAsia="lt-LT"/>
    </w:rPr>
  </w:style>
  <w:style w:type="character" w:styleId="Puslapionumeris">
    <w:name w:val="page number"/>
    <w:basedOn w:val="Numatytasispastraiposriftas"/>
    <w:rsid w:val="00287591"/>
  </w:style>
  <w:style w:type="paragraph" w:customStyle="1" w:styleId="TEKSTAS">
    <w:name w:val="TEKSTAS"/>
    <w:basedOn w:val="prastasis"/>
    <w:rsid w:val="00287591"/>
    <w:pPr>
      <w:widowControl w:val="0"/>
      <w:overflowPunct w:val="0"/>
      <w:autoSpaceDE w:val="0"/>
      <w:spacing w:before="60" w:after="60"/>
      <w:jc w:val="both"/>
      <w:textAlignment w:val="baseline"/>
    </w:pPr>
    <w:rPr>
      <w:lang w:val="en-GB" w:eastAsia="ar-SA"/>
    </w:rPr>
  </w:style>
  <w:style w:type="table" w:customStyle="1" w:styleId="TableGrid2">
    <w:name w:val="Table Grid2"/>
    <w:basedOn w:val="prastojilentel"/>
    <w:next w:val="Lentelstinklelis"/>
    <w:uiPriority w:val="59"/>
    <w:rsid w:val="00AA16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F90898"/>
    <w:pPr>
      <w:spacing w:after="0" w:line="240" w:lineRule="auto"/>
    </w:pPr>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3B2E4D"/>
    <w:rPr>
      <w:color w:val="605E5C"/>
      <w:shd w:val="clear" w:color="auto" w:fill="E1DFDD"/>
    </w:rPr>
  </w:style>
  <w:style w:type="character" w:styleId="Perirtashipersaitas">
    <w:name w:val="FollowedHyperlink"/>
    <w:basedOn w:val="Numatytasispastraiposriftas"/>
    <w:unhideWhenUsed/>
    <w:rsid w:val="003B2E4D"/>
    <w:rPr>
      <w:color w:val="800080" w:themeColor="followedHyperlink"/>
      <w:u w:val="single"/>
    </w:rPr>
  </w:style>
  <w:style w:type="paragraph" w:styleId="Pagrindinistekstas2">
    <w:name w:val="Body Text 2"/>
    <w:basedOn w:val="prastasis"/>
    <w:link w:val="Pagrindinistekstas2Diagrama"/>
    <w:unhideWhenUsed/>
    <w:rsid w:val="00CC75D1"/>
    <w:pPr>
      <w:spacing w:after="120" w:line="480" w:lineRule="auto"/>
    </w:pPr>
  </w:style>
  <w:style w:type="character" w:customStyle="1" w:styleId="Pagrindinistekstas2Diagrama">
    <w:name w:val="Pagrindinis tekstas 2 Diagrama"/>
    <w:basedOn w:val="Numatytasispastraiposriftas"/>
    <w:link w:val="Pagrindinistekstas2"/>
    <w:rsid w:val="00CC75D1"/>
    <w:rPr>
      <w:rFonts w:ascii="Times New Roman" w:eastAsia="Times New Roman" w:hAnsi="Times New Roman" w:cs="Times New Roman"/>
      <w:sz w:val="24"/>
      <w:szCs w:val="20"/>
    </w:rPr>
  </w:style>
  <w:style w:type="paragraph" w:customStyle="1" w:styleId="Point1">
    <w:name w:val="Point 1"/>
    <w:basedOn w:val="prastasis"/>
    <w:rsid w:val="00241203"/>
    <w:pPr>
      <w:spacing w:before="120" w:after="120"/>
      <w:ind w:left="1418" w:hanging="567"/>
      <w:jc w:val="both"/>
    </w:pPr>
    <w:rPr>
      <w:lang w:val="en-GB" w:eastAsia="lt-LT"/>
    </w:rPr>
  </w:style>
  <w:style w:type="character" w:customStyle="1" w:styleId="ListParagraph1Diagrama">
    <w:name w:val="List Paragraph1 Diagrama"/>
    <w:locked/>
    <w:rsid w:val="00241203"/>
    <w:rPr>
      <w:sz w:val="24"/>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locked/>
    <w:rsid w:val="00B91BE6"/>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B91BE6"/>
    <w:rPr>
      <w:rFonts w:asciiTheme="minorHAnsi" w:eastAsiaTheme="minorHAnsi" w:hAnsiTheme="minorHAnsi" w:cstheme="minorBidi"/>
      <w:sz w:val="22"/>
      <w:szCs w:val="22"/>
    </w:rPr>
  </w:style>
  <w:style w:type="character" w:customStyle="1" w:styleId="FootnoteTextChar1">
    <w:name w:val="Footnote Text Char1"/>
    <w:basedOn w:val="Numatytasispastraiposriftas"/>
    <w:uiPriority w:val="99"/>
    <w:semiHidden/>
    <w:rsid w:val="00B91BE6"/>
    <w:rPr>
      <w:rFonts w:ascii="Times New Roman" w:eastAsia="Times New Roman" w:hAnsi="Times New Roman" w:cs="Times New Roman"/>
      <w:sz w:val="20"/>
      <w:szCs w:val="20"/>
    </w:rPr>
  </w:style>
  <w:style w:type="character" w:styleId="Puslapioinaosnuoroda">
    <w:name w:val="footnote reference"/>
    <w:uiPriority w:val="99"/>
    <w:unhideWhenUsed/>
    <w:rsid w:val="00B91BE6"/>
    <w:rPr>
      <w:vertAlign w:val="superscript"/>
    </w:rPr>
  </w:style>
  <w:style w:type="paragraph" w:styleId="Paprastasistekstas">
    <w:name w:val="Plain Text"/>
    <w:basedOn w:val="prastasis"/>
    <w:link w:val="PaprastasistekstasDiagrama"/>
    <w:unhideWhenUsed/>
    <w:rsid w:val="000602C2"/>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rsid w:val="000602C2"/>
    <w:rPr>
      <w:rFonts w:ascii="Calibri" w:hAnsi="Calibri"/>
      <w:szCs w:val="21"/>
    </w:rPr>
  </w:style>
  <w:style w:type="character" w:customStyle="1" w:styleId="Punktai11Char">
    <w:name w:val="Punktai 1.1 Char"/>
    <w:link w:val="Punktai11"/>
    <w:locked/>
    <w:rsid w:val="00C804BF"/>
    <w:rPr>
      <w:rFonts w:ascii="Times New Roman" w:eastAsia="Times New Roman" w:hAnsi="Times New Roman" w:cs="Times New Roman"/>
      <w:sz w:val="20"/>
      <w:szCs w:val="20"/>
      <w:lang w:eastAsia="lt-LT"/>
    </w:rPr>
  </w:style>
  <w:style w:type="character" w:customStyle="1" w:styleId="Punktai1Char">
    <w:name w:val="Punktai 1. Char"/>
    <w:link w:val="Punktai1"/>
    <w:locked/>
    <w:rsid w:val="00C804BF"/>
    <w:rPr>
      <w:sz w:val="24"/>
      <w:lang w:val="x-none" w:eastAsia="x-none"/>
    </w:rPr>
  </w:style>
  <w:style w:type="paragraph" w:customStyle="1" w:styleId="Punktai1">
    <w:name w:val="Punktai 1."/>
    <w:basedOn w:val="HSPunktai"/>
    <w:link w:val="Punktai1Char"/>
    <w:qFormat/>
    <w:rsid w:val="00C804BF"/>
    <w:pPr>
      <w:numPr>
        <w:ilvl w:val="0"/>
        <w:numId w:val="0"/>
      </w:numPr>
      <w:tabs>
        <w:tab w:val="num" w:pos="1070"/>
        <w:tab w:val="left" w:pos="1134"/>
      </w:tabs>
      <w:contextualSpacing w:val="0"/>
    </w:pPr>
    <w:rPr>
      <w:rFonts w:asciiTheme="minorHAnsi" w:eastAsiaTheme="minorHAnsi" w:hAnsiTheme="minorHAnsi" w:cstheme="minorBidi"/>
      <w:szCs w:val="22"/>
      <w:lang w:eastAsia="x-none"/>
    </w:rPr>
  </w:style>
  <w:style w:type="paragraph" w:styleId="Antrat">
    <w:name w:val="caption"/>
    <w:aliases w:val="Paveiksliukai"/>
    <w:basedOn w:val="prastasis"/>
    <w:next w:val="prastasis"/>
    <w:link w:val="AntratDiagrama"/>
    <w:qFormat/>
    <w:rsid w:val="00457E3C"/>
    <w:pPr>
      <w:spacing w:before="160" w:after="120"/>
      <w:ind w:firstLine="567"/>
      <w:jc w:val="center"/>
    </w:pPr>
    <w:rPr>
      <w:rFonts w:eastAsia="Calibri" w:cs="Palatino Linotype"/>
      <w:b/>
      <w:bCs/>
      <w:caps/>
      <w:lang w:val="x-none" w:eastAsia="x-none" w:bidi="he-IL"/>
    </w:rPr>
  </w:style>
  <w:style w:type="character" w:customStyle="1" w:styleId="AntratDiagrama">
    <w:name w:val="Antraštė Diagrama"/>
    <w:aliases w:val="Paveiksliukai Diagrama"/>
    <w:link w:val="Antrat"/>
    <w:rsid w:val="00457E3C"/>
    <w:rPr>
      <w:rFonts w:ascii="Times New Roman" w:eastAsia="Calibri" w:hAnsi="Times New Roman" w:cs="Palatino Linotype"/>
      <w:b/>
      <w:bCs/>
      <w:caps/>
      <w:sz w:val="24"/>
      <w:szCs w:val="20"/>
      <w:lang w:val="x-none" w:eastAsia="x-none" w:bidi="he-IL"/>
    </w:rPr>
  </w:style>
  <w:style w:type="table" w:customStyle="1" w:styleId="TableGrid1">
    <w:name w:val="Table Grid1"/>
    <w:basedOn w:val="prastojilentel"/>
    <w:next w:val="Lentelstinklelis"/>
    <w:uiPriority w:val="39"/>
    <w:rsid w:val="004B2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aliases w:val=" Sub-Clause Sub-paragraph Diagrama,Sub-Clause Sub-paragraph Diagrama,Heading 4 Char Char Char Char Diagrama,hd4 Diagrama"/>
    <w:basedOn w:val="Numatytasispastraiposriftas"/>
    <w:link w:val="Antrat4"/>
    <w:uiPriority w:val="9"/>
    <w:rsid w:val="003C54A3"/>
    <w:rPr>
      <w:rFonts w:ascii="Times New Roman" w:eastAsia="Calibri" w:hAnsi="Times New Roman" w:cs="Times New Roman"/>
      <w:b/>
      <w:sz w:val="44"/>
      <w:szCs w:val="20"/>
    </w:rPr>
  </w:style>
  <w:style w:type="character" w:customStyle="1" w:styleId="Antrat6Diagrama">
    <w:name w:val="Antraštė 6 Diagrama"/>
    <w:basedOn w:val="Numatytasispastraiposriftas"/>
    <w:link w:val="Antrat6"/>
    <w:uiPriority w:val="9"/>
    <w:rsid w:val="003C54A3"/>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
    <w:rsid w:val="003C54A3"/>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
    <w:rsid w:val="003C54A3"/>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uiPriority w:val="9"/>
    <w:rsid w:val="003C54A3"/>
    <w:rPr>
      <w:rFonts w:ascii="Times New Roman" w:eastAsia="Calibri" w:hAnsi="Times New Roman" w:cs="Times New Roman"/>
      <w:sz w:val="40"/>
      <w:szCs w:val="20"/>
    </w:rPr>
  </w:style>
  <w:style w:type="character" w:customStyle="1" w:styleId="Pagrindiniotekstotrauka3Diagrama1">
    <w:name w:val="Pagrindinio teksto įtrauka 3 Diagrama1"/>
    <w:basedOn w:val="Numatytasispastraiposriftas"/>
    <w:uiPriority w:val="99"/>
    <w:semiHidden/>
    <w:rsid w:val="003C54A3"/>
    <w:rPr>
      <w:rFonts w:eastAsia="Calibri"/>
      <w:sz w:val="16"/>
      <w:szCs w:val="16"/>
      <w:lang w:eastAsia="en-US"/>
    </w:rPr>
  </w:style>
  <w:style w:type="character" w:customStyle="1" w:styleId="BodyTextIndent3Char1">
    <w:name w:val="Body Text Indent 3 Char1"/>
    <w:uiPriority w:val="99"/>
    <w:semiHidden/>
    <w:rsid w:val="003C54A3"/>
    <w:rPr>
      <w:rFonts w:eastAsia="Calibri"/>
      <w:sz w:val="16"/>
      <w:szCs w:val="16"/>
      <w:lang w:eastAsia="en-US"/>
    </w:rPr>
  </w:style>
  <w:style w:type="character" w:customStyle="1" w:styleId="PaprastasistekstasDiagrama1">
    <w:name w:val="Paprastasis tekstas Diagrama1"/>
    <w:basedOn w:val="Numatytasispastraiposriftas"/>
    <w:uiPriority w:val="99"/>
    <w:semiHidden/>
    <w:rsid w:val="003C54A3"/>
    <w:rPr>
      <w:rFonts w:ascii="Consolas" w:eastAsia="Calibri" w:hAnsi="Consolas"/>
      <w:sz w:val="21"/>
      <w:szCs w:val="21"/>
      <w:lang w:eastAsia="en-US"/>
    </w:rPr>
  </w:style>
  <w:style w:type="character" w:customStyle="1" w:styleId="PlainTextChar1">
    <w:name w:val="Plain Text Char1"/>
    <w:uiPriority w:val="99"/>
    <w:semiHidden/>
    <w:rsid w:val="003C54A3"/>
    <w:rPr>
      <w:rFonts w:ascii="Consolas" w:eastAsia="Calibri" w:hAnsi="Consolas" w:cs="Consolas"/>
      <w:sz w:val="21"/>
      <w:szCs w:val="21"/>
      <w:lang w:eastAsia="en-US"/>
    </w:rPr>
  </w:style>
  <w:style w:type="character" w:customStyle="1" w:styleId="KomentarotemaDiagrama1">
    <w:name w:val="Komentaro tema Diagrama1"/>
    <w:basedOn w:val="KomentarotekstasDiagrama"/>
    <w:uiPriority w:val="99"/>
    <w:semiHidden/>
    <w:rsid w:val="003C54A3"/>
    <w:rPr>
      <w:rFonts w:ascii="Times New Roman" w:eastAsia="Calibri" w:hAnsi="Times New Roman" w:cs="Times New Roman"/>
      <w:b/>
      <w:bCs/>
      <w:sz w:val="20"/>
      <w:szCs w:val="20"/>
      <w:lang w:eastAsia="en-US"/>
    </w:rPr>
  </w:style>
  <w:style w:type="character" w:customStyle="1" w:styleId="CommentSubjectChar1">
    <w:name w:val="Comment Subject Char1"/>
    <w:uiPriority w:val="99"/>
    <w:semiHidden/>
    <w:rsid w:val="003C54A3"/>
    <w:rPr>
      <w:rFonts w:eastAsia="Calibri"/>
      <w:b/>
      <w:bCs/>
    </w:rPr>
  </w:style>
  <w:style w:type="paragraph" w:customStyle="1" w:styleId="Patvirtinta">
    <w:name w:val="Patvirtinta"/>
    <w:rsid w:val="003C54A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C54A3"/>
    <w:pPr>
      <w:autoSpaceDE w:val="0"/>
      <w:autoSpaceDN w:val="0"/>
      <w:adjustRightInd w:val="0"/>
      <w:jc w:val="center"/>
    </w:pPr>
    <w:rPr>
      <w:rFonts w:ascii="TimesLT" w:hAnsi="TimesLT"/>
      <w:b/>
      <w:bCs/>
      <w:sz w:val="20"/>
      <w:szCs w:val="24"/>
      <w:lang w:val="en-US"/>
    </w:rPr>
  </w:style>
  <w:style w:type="paragraph" w:customStyle="1" w:styleId="MAZAS">
    <w:name w:val="MAZAS"/>
    <w:rsid w:val="003C54A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1">
    <w:name w:val="Debesėlio tekstas Diagrama1"/>
    <w:basedOn w:val="Numatytasispastraiposriftas"/>
    <w:uiPriority w:val="99"/>
    <w:semiHidden/>
    <w:rsid w:val="003C54A3"/>
    <w:rPr>
      <w:rFonts w:ascii="Segoe UI" w:eastAsia="Calibri" w:hAnsi="Segoe UI" w:cs="Segoe UI"/>
      <w:sz w:val="18"/>
      <w:szCs w:val="18"/>
      <w:lang w:eastAsia="en-US"/>
    </w:rPr>
  </w:style>
  <w:style w:type="character" w:customStyle="1" w:styleId="BalloonTextChar1">
    <w:name w:val="Balloon Text Char1"/>
    <w:uiPriority w:val="99"/>
    <w:semiHidden/>
    <w:rsid w:val="003C54A3"/>
    <w:rPr>
      <w:rFonts w:ascii="Tahoma" w:eastAsia="Calibri" w:hAnsi="Tahoma" w:cs="Tahoma"/>
      <w:sz w:val="16"/>
      <w:szCs w:val="16"/>
      <w:lang w:eastAsia="en-US"/>
    </w:rPr>
  </w:style>
  <w:style w:type="paragraph" w:customStyle="1" w:styleId="pavadinimas2">
    <w:name w:val="pavadinimas2"/>
    <w:basedOn w:val="prastasis"/>
    <w:rsid w:val="003C54A3"/>
    <w:pPr>
      <w:spacing w:before="100" w:beforeAutospacing="1" w:after="100" w:afterAutospacing="1"/>
    </w:pPr>
    <w:rPr>
      <w:rFonts w:eastAsia="Calibri"/>
      <w:szCs w:val="24"/>
      <w:lang w:eastAsia="lt-LT"/>
    </w:rPr>
  </w:style>
  <w:style w:type="paragraph" w:customStyle="1" w:styleId="bodytext0">
    <w:name w:val="bodytext"/>
    <w:basedOn w:val="prastasis"/>
    <w:rsid w:val="003C54A3"/>
    <w:pPr>
      <w:spacing w:before="100" w:beforeAutospacing="1" w:after="100" w:afterAutospacing="1"/>
    </w:pPr>
    <w:rPr>
      <w:szCs w:val="24"/>
      <w:lang w:eastAsia="lt-LT"/>
    </w:rPr>
  </w:style>
  <w:style w:type="paragraph" w:customStyle="1" w:styleId="normaltableau">
    <w:name w:val="normal_tableau"/>
    <w:basedOn w:val="prastasis"/>
    <w:rsid w:val="003C54A3"/>
    <w:pPr>
      <w:spacing w:before="120" w:after="120"/>
      <w:jc w:val="both"/>
    </w:pPr>
    <w:rPr>
      <w:rFonts w:ascii="Optima" w:hAnsi="Optima"/>
      <w:sz w:val="22"/>
      <w:lang w:val="en-GB"/>
    </w:rPr>
  </w:style>
  <w:style w:type="paragraph" w:styleId="Sraassuenkleliais">
    <w:name w:val="List Bullet"/>
    <w:basedOn w:val="prastasis"/>
    <w:autoRedefine/>
    <w:rsid w:val="003C54A3"/>
    <w:pPr>
      <w:snapToGrid w:val="0"/>
      <w:spacing w:line="276" w:lineRule="auto"/>
      <w:ind w:left="317"/>
      <w:jc w:val="center"/>
    </w:pPr>
    <w:rPr>
      <w:szCs w:val="24"/>
    </w:rPr>
  </w:style>
  <w:style w:type="paragraph" w:customStyle="1" w:styleId="prastasistinklapis">
    <w:name w:val="Įprastasis (tinklapis)"/>
    <w:basedOn w:val="prastasis"/>
    <w:uiPriority w:val="99"/>
    <w:rsid w:val="003C54A3"/>
    <w:pPr>
      <w:spacing w:before="100" w:beforeAutospacing="1" w:after="100" w:afterAutospacing="1"/>
    </w:pPr>
    <w:rPr>
      <w:szCs w:val="24"/>
      <w:lang w:eastAsia="lt-LT"/>
    </w:rPr>
  </w:style>
  <w:style w:type="paragraph" w:customStyle="1" w:styleId="CharCharCharCharCharChar1Char">
    <w:name w:val="Char Char Char Char Char Char1 Char"/>
    <w:basedOn w:val="prastasis"/>
    <w:rsid w:val="003C54A3"/>
    <w:pPr>
      <w:spacing w:after="160" w:line="240" w:lineRule="exact"/>
    </w:pPr>
    <w:rPr>
      <w:rFonts w:ascii="Verdana" w:hAnsi="Verdana" w:cs="Verdana"/>
      <w:sz w:val="20"/>
      <w:lang w:val="en-US"/>
    </w:rPr>
  </w:style>
  <w:style w:type="paragraph" w:customStyle="1" w:styleId="CharCharCharDiagramaDiagramaCharChar">
    <w:name w:val="Char Char Char Diagrama Diagrama Char Char"/>
    <w:basedOn w:val="prastasis"/>
    <w:rsid w:val="003C54A3"/>
    <w:pPr>
      <w:spacing w:after="160" w:line="240" w:lineRule="exact"/>
    </w:pPr>
    <w:rPr>
      <w:rFonts w:ascii="Verdana" w:hAnsi="Verdana" w:cs="Verdana"/>
      <w:sz w:val="20"/>
      <w:lang w:val="en-US"/>
    </w:rPr>
  </w:style>
  <w:style w:type="paragraph" w:customStyle="1" w:styleId="Pavadinimas1">
    <w:name w:val="Pavadinimas1"/>
    <w:rsid w:val="003C54A3"/>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Hyperlink1">
    <w:name w:val="Hyperlink1"/>
    <w:rsid w:val="003C54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3C54A3"/>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3C54A3"/>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istatymas0">
    <w:name w:val="istatymas"/>
    <w:basedOn w:val="prastasis"/>
    <w:uiPriority w:val="99"/>
    <w:rsid w:val="003C54A3"/>
    <w:pPr>
      <w:spacing w:before="100" w:beforeAutospacing="1" w:after="100" w:afterAutospacing="1"/>
    </w:pPr>
    <w:rPr>
      <w:szCs w:val="24"/>
      <w:lang w:eastAsia="lt-LT"/>
    </w:rPr>
  </w:style>
  <w:style w:type="paragraph" w:customStyle="1" w:styleId="mazas0">
    <w:name w:val="mazas"/>
    <w:basedOn w:val="prastasis"/>
    <w:rsid w:val="003C54A3"/>
    <w:pPr>
      <w:spacing w:before="100" w:beforeAutospacing="1" w:after="100" w:afterAutospacing="1"/>
    </w:pPr>
    <w:rPr>
      <w:szCs w:val="24"/>
      <w:lang w:eastAsia="lt-LT"/>
    </w:rPr>
  </w:style>
  <w:style w:type="paragraph" w:customStyle="1" w:styleId="pavadinimas10">
    <w:name w:val="pavadinimas1"/>
    <w:basedOn w:val="prastasis"/>
    <w:rsid w:val="003C54A3"/>
    <w:pPr>
      <w:spacing w:before="100" w:beforeAutospacing="1" w:after="100" w:afterAutospacing="1"/>
    </w:pPr>
    <w:rPr>
      <w:szCs w:val="24"/>
      <w:lang w:eastAsia="lt-LT"/>
    </w:rPr>
  </w:style>
  <w:style w:type="character" w:customStyle="1" w:styleId="Heading1Char1">
    <w:name w:val="Heading 1 Char1"/>
    <w:rsid w:val="003C54A3"/>
    <w:rPr>
      <w:b/>
      <w:bCs/>
      <w:sz w:val="24"/>
      <w:szCs w:val="24"/>
      <w:lang w:eastAsia="en-US"/>
    </w:rPr>
  </w:style>
  <w:style w:type="character" w:styleId="Grietas">
    <w:name w:val="Strong"/>
    <w:qFormat/>
    <w:rsid w:val="003C54A3"/>
    <w:rPr>
      <w:b/>
      <w:bCs/>
    </w:rPr>
  </w:style>
  <w:style w:type="paragraph" w:customStyle="1" w:styleId="WW-BodyTextIndent2">
    <w:name w:val="WW-Body Text Indent 2"/>
    <w:basedOn w:val="prastasis"/>
    <w:rsid w:val="003C54A3"/>
    <w:pPr>
      <w:suppressAutoHyphens/>
      <w:ind w:left="426"/>
    </w:pPr>
    <w:rPr>
      <w:sz w:val="22"/>
      <w:lang w:eastAsia="ar-SA"/>
    </w:rPr>
  </w:style>
  <w:style w:type="paragraph" w:customStyle="1" w:styleId="Text1">
    <w:name w:val="Text 1"/>
    <w:basedOn w:val="prastasis"/>
    <w:rsid w:val="003C54A3"/>
    <w:pPr>
      <w:spacing w:after="240"/>
      <w:ind w:left="482"/>
      <w:jc w:val="both"/>
    </w:pPr>
    <w:rPr>
      <w:lang w:val="en-GB"/>
    </w:rPr>
  </w:style>
  <w:style w:type="paragraph" w:styleId="Pagrindiniotekstotrauka2">
    <w:name w:val="Body Text Indent 2"/>
    <w:basedOn w:val="prastasis"/>
    <w:link w:val="Pagrindiniotekstotrauka2Diagrama"/>
    <w:unhideWhenUsed/>
    <w:rsid w:val="003C54A3"/>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3C54A3"/>
    <w:rPr>
      <w:rFonts w:ascii="Times New Roman" w:eastAsia="Calibri" w:hAnsi="Times New Roman" w:cs="Times New Roman"/>
      <w:sz w:val="24"/>
    </w:rPr>
  </w:style>
  <w:style w:type="paragraph" w:customStyle="1" w:styleId="Style1">
    <w:name w:val="Style1"/>
    <w:basedOn w:val="Antrat5"/>
    <w:qFormat/>
    <w:rsid w:val="003C54A3"/>
    <w:pPr>
      <w:keepNext w:val="0"/>
      <w:keepLines w:val="0"/>
      <w:numPr>
        <w:numId w:val="6"/>
      </w:numPr>
      <w:tabs>
        <w:tab w:val="num" w:pos="360"/>
      </w:tabs>
      <w:spacing w:before="240" w:after="240" w:line="276" w:lineRule="auto"/>
      <w:ind w:left="0" w:firstLine="0"/>
    </w:pPr>
    <w:rPr>
      <w:rFonts w:ascii="Arial" w:eastAsia="Calibri" w:hAnsi="Arial" w:cs="Times New Roman"/>
      <w:b/>
      <w:bCs/>
      <w:iCs/>
      <w:color w:val="auto"/>
      <w:szCs w:val="26"/>
    </w:rPr>
  </w:style>
  <w:style w:type="paragraph" w:customStyle="1" w:styleId="CharChar7">
    <w:name w:val="Char Char7"/>
    <w:basedOn w:val="prastasis"/>
    <w:rsid w:val="003C54A3"/>
    <w:pPr>
      <w:widowControl w:val="0"/>
      <w:adjustRightInd w:val="0"/>
      <w:spacing w:after="160" w:line="240" w:lineRule="exact"/>
      <w:jc w:val="both"/>
      <w:textAlignment w:val="baseline"/>
    </w:pPr>
    <w:rPr>
      <w:rFonts w:ascii="Tahoma" w:hAnsi="Tahoma"/>
      <w:sz w:val="20"/>
      <w:lang w:val="en-US"/>
    </w:rPr>
  </w:style>
  <w:style w:type="paragraph" w:customStyle="1" w:styleId="modPunktai">
    <w:name w:val="mod: Punktai"/>
    <w:basedOn w:val="Antrat2"/>
    <w:rsid w:val="003C54A3"/>
    <w:pPr>
      <w:keepNext w:val="0"/>
      <w:keepLines w:val="0"/>
      <w:widowControl w:val="0"/>
      <w:numPr>
        <w:numId w:val="7"/>
      </w:numPr>
      <w:spacing w:before="0" w:after="200" w:line="360" w:lineRule="auto"/>
      <w:jc w:val="both"/>
    </w:pPr>
    <w:rPr>
      <w:rFonts w:ascii="Times New Roman" w:eastAsia="Calibri" w:hAnsi="Times New Roman" w:cs="Times New Roman"/>
      <w:b w:val="0"/>
      <w:iCs/>
      <w:color w:val="auto"/>
      <w:sz w:val="24"/>
      <w:szCs w:val="24"/>
    </w:rPr>
  </w:style>
  <w:style w:type="paragraph" w:customStyle="1" w:styleId="MPapunktis1lygis">
    <w:name w:val="M. Papunktis 1 lygis"/>
    <w:basedOn w:val="modPunktai"/>
    <w:rsid w:val="003C54A3"/>
    <w:pPr>
      <w:numPr>
        <w:ilvl w:val="1"/>
      </w:numPr>
      <w:tabs>
        <w:tab w:val="clear" w:pos="928"/>
        <w:tab w:val="left" w:pos="1276"/>
      </w:tabs>
      <w:ind w:left="0" w:firstLine="567"/>
    </w:pPr>
  </w:style>
  <w:style w:type="character" w:customStyle="1" w:styleId="Typewriter">
    <w:name w:val="Typewriter"/>
    <w:rsid w:val="003C54A3"/>
    <w:rPr>
      <w:rFonts w:ascii="Courier New" w:hAnsi="Courier New"/>
      <w:sz w:val="20"/>
      <w:szCs w:val="20"/>
    </w:rPr>
  </w:style>
  <w:style w:type="paragraph" w:styleId="Pagrindiniotekstotrauka">
    <w:name w:val="Body Text Indent"/>
    <w:basedOn w:val="prastasis"/>
    <w:link w:val="PagrindiniotekstotraukaDiagrama"/>
    <w:unhideWhenUsed/>
    <w:rsid w:val="003C54A3"/>
    <w:pPr>
      <w:spacing w:after="120"/>
      <w:ind w:left="283"/>
    </w:pPr>
  </w:style>
  <w:style w:type="character" w:customStyle="1" w:styleId="PagrindiniotekstotraukaDiagrama">
    <w:name w:val="Pagrindinio teksto įtrauka Diagrama"/>
    <w:basedOn w:val="Numatytasispastraiposriftas"/>
    <w:link w:val="Pagrindiniotekstotrauka"/>
    <w:rsid w:val="003C54A3"/>
    <w:rPr>
      <w:rFonts w:ascii="Times New Roman" w:eastAsia="Times New Roman" w:hAnsi="Times New Roman" w:cs="Times New Roman"/>
      <w:sz w:val="24"/>
      <w:szCs w:val="20"/>
    </w:rPr>
  </w:style>
  <w:style w:type="paragraph" w:customStyle="1" w:styleId="Linija0">
    <w:name w:val="Linija"/>
    <w:basedOn w:val="prastasis"/>
    <w:rsid w:val="003C54A3"/>
    <w:pPr>
      <w:autoSpaceDE w:val="0"/>
      <w:autoSpaceDN w:val="0"/>
      <w:adjustRightInd w:val="0"/>
      <w:jc w:val="center"/>
    </w:pPr>
    <w:rPr>
      <w:rFonts w:ascii="TimesLT" w:hAnsi="TimesLT"/>
      <w:sz w:val="12"/>
      <w:szCs w:val="12"/>
      <w:lang w:val="en-US"/>
    </w:rPr>
  </w:style>
  <w:style w:type="paragraph" w:customStyle="1" w:styleId="Pagrindinistekstas1">
    <w:name w:val="Pagrindinis tekstas1"/>
    <w:rsid w:val="003C54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20">
    <w:name w:val="Pagrindinis tekstas2"/>
    <w:rsid w:val="003C54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11">
    <w:name w:val="Body Text11"/>
    <w:rsid w:val="003C54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VPKHeading2">
    <w:name w:val="IVPK Heading 2"/>
    <w:basedOn w:val="prastasis"/>
    <w:rsid w:val="003C54A3"/>
    <w:pPr>
      <w:numPr>
        <w:numId w:val="8"/>
      </w:numPr>
      <w:spacing w:before="240" w:after="240"/>
      <w:jc w:val="both"/>
    </w:pPr>
    <w:rPr>
      <w:rFonts w:ascii="Garamond" w:hAnsi="Garamond"/>
      <w:b/>
      <w:sz w:val="28"/>
      <w:szCs w:val="24"/>
      <w:lang w:eastAsia="lt-LT"/>
    </w:rPr>
  </w:style>
  <w:style w:type="paragraph" w:customStyle="1" w:styleId="IVPKHeading3">
    <w:name w:val="IVPK Heading 3"/>
    <w:basedOn w:val="Antrat2"/>
    <w:next w:val="Point1"/>
    <w:link w:val="IVPKHeading3Char"/>
    <w:rsid w:val="003C54A3"/>
    <w:pPr>
      <w:keepLines w:val="0"/>
      <w:numPr>
        <w:ilvl w:val="1"/>
        <w:numId w:val="8"/>
      </w:numPr>
      <w:tabs>
        <w:tab w:val="left" w:pos="833"/>
      </w:tabs>
      <w:spacing w:before="240" w:after="60"/>
    </w:pPr>
    <w:rPr>
      <w:rFonts w:ascii="Garamond" w:eastAsia="Times New Roman" w:hAnsi="Garamond" w:cs="Garamond"/>
      <w:b w:val="0"/>
      <w:iCs/>
      <w:color w:val="auto"/>
      <w:sz w:val="24"/>
      <w:szCs w:val="24"/>
    </w:rPr>
  </w:style>
  <w:style w:type="paragraph" w:customStyle="1" w:styleId="IVPKHeading4">
    <w:name w:val="IVPK Heading 4"/>
    <w:basedOn w:val="prastasis"/>
    <w:link w:val="IVPKHeading4Char"/>
    <w:rsid w:val="003C54A3"/>
    <w:pPr>
      <w:numPr>
        <w:ilvl w:val="2"/>
        <w:numId w:val="8"/>
      </w:numPr>
      <w:spacing w:before="240" w:after="240"/>
      <w:jc w:val="both"/>
    </w:pPr>
    <w:rPr>
      <w:rFonts w:ascii="Garamond" w:eastAsia="Calibri" w:hAnsi="Garamond"/>
      <w:sz w:val="22"/>
      <w:szCs w:val="24"/>
    </w:rPr>
  </w:style>
  <w:style w:type="paragraph" w:customStyle="1" w:styleId="IVPKHeading5">
    <w:name w:val="IVPK Heading 5"/>
    <w:basedOn w:val="IVPKHeading4"/>
    <w:link w:val="IVPKHeading5Char"/>
    <w:rsid w:val="003C54A3"/>
    <w:pPr>
      <w:numPr>
        <w:ilvl w:val="3"/>
      </w:numPr>
      <w:tabs>
        <w:tab w:val="clear" w:pos="2160"/>
        <w:tab w:val="left" w:pos="2041"/>
        <w:tab w:val="num" w:pos="2880"/>
      </w:tabs>
      <w:spacing w:before="0" w:after="0"/>
      <w:ind w:left="2880" w:hanging="360"/>
    </w:pPr>
  </w:style>
  <w:style w:type="paragraph" w:customStyle="1" w:styleId="IVPKHeading6">
    <w:name w:val="IVPK Heading 6"/>
    <w:basedOn w:val="IVPKHeading5"/>
    <w:link w:val="IVPKHeading6Char"/>
    <w:rsid w:val="003C54A3"/>
    <w:pPr>
      <w:numPr>
        <w:ilvl w:val="4"/>
      </w:numPr>
      <w:tabs>
        <w:tab w:val="clear" w:pos="2041"/>
        <w:tab w:val="clear" w:pos="2520"/>
        <w:tab w:val="num" w:pos="360"/>
        <w:tab w:val="num" w:pos="927"/>
        <w:tab w:val="left" w:pos="2381"/>
        <w:tab w:val="num" w:pos="3600"/>
        <w:tab w:val="num" w:pos="4920"/>
        <w:tab w:val="num" w:pos="5400"/>
      </w:tabs>
      <w:ind w:left="0" w:firstLine="567"/>
    </w:pPr>
  </w:style>
  <w:style w:type="character" w:customStyle="1" w:styleId="bold1">
    <w:name w:val="bold1"/>
    <w:basedOn w:val="Numatytasispastraiposriftas"/>
    <w:rsid w:val="003C54A3"/>
    <w:rPr>
      <w:b/>
      <w:bCs/>
    </w:rPr>
  </w:style>
  <w:style w:type="paragraph" w:customStyle="1" w:styleId="xl40">
    <w:name w:val="xl40"/>
    <w:basedOn w:val="prastasis"/>
    <w:rsid w:val="003C54A3"/>
    <w:pPr>
      <w:spacing w:before="100" w:after="100"/>
      <w:jc w:val="center"/>
      <w:textAlignment w:val="center"/>
    </w:pPr>
    <w:rPr>
      <w:rFonts w:ascii="Arial Unicode MS" w:eastAsia="Arial Unicode MS" w:hAnsi="Arial Unicode MS"/>
      <w:szCs w:val="24"/>
      <w:lang w:val="en-GB" w:eastAsia="lt-LT"/>
    </w:rPr>
  </w:style>
  <w:style w:type="character" w:customStyle="1" w:styleId="BodyTextIndent2Char1">
    <w:name w:val="Body Text Indent 2 Char1"/>
    <w:basedOn w:val="Numatytasispastraiposriftas"/>
    <w:uiPriority w:val="99"/>
    <w:semiHidden/>
    <w:rsid w:val="003C54A3"/>
    <w:rPr>
      <w:rFonts w:ascii="Times New Roman" w:eastAsia="Times New Roman" w:hAnsi="Times New Roman" w:cs="Times New Roman"/>
      <w:sz w:val="24"/>
      <w:szCs w:val="20"/>
    </w:rPr>
  </w:style>
  <w:style w:type="character" w:customStyle="1" w:styleId="Pagrindiniotekstotrauka2Diagrama1">
    <w:name w:val="Pagrindinio teksto įtrauka 2 Diagrama1"/>
    <w:uiPriority w:val="99"/>
    <w:semiHidden/>
    <w:rsid w:val="003C54A3"/>
    <w:rPr>
      <w:rFonts w:ascii="Times New Roman" w:eastAsia="Times New Roman" w:hAnsi="Times New Roman" w:cs="Times New Roman"/>
      <w:sz w:val="24"/>
      <w:szCs w:val="20"/>
    </w:rPr>
  </w:style>
  <w:style w:type="paragraph" w:customStyle="1" w:styleId="xl43">
    <w:name w:val="xl43"/>
    <w:basedOn w:val="prastasis"/>
    <w:rsid w:val="003C54A3"/>
    <w:pPr>
      <w:pBdr>
        <w:left w:val="single" w:sz="4" w:space="0" w:color="auto"/>
        <w:bottom w:val="single" w:sz="4" w:space="0" w:color="auto"/>
        <w:right w:val="single" w:sz="4" w:space="0" w:color="auto"/>
      </w:pBdr>
      <w:spacing w:before="100" w:beforeAutospacing="1" w:after="100" w:afterAutospacing="1"/>
    </w:pPr>
    <w:rPr>
      <w:rFonts w:eastAsia="Arial Unicode MS"/>
      <w:b/>
      <w:bCs/>
      <w:szCs w:val="24"/>
      <w:lang w:val="en-GB"/>
    </w:rPr>
  </w:style>
  <w:style w:type="paragraph" w:customStyle="1" w:styleId="font6">
    <w:name w:val="font6"/>
    <w:basedOn w:val="prastasis"/>
    <w:rsid w:val="003C54A3"/>
    <w:pPr>
      <w:spacing w:before="100" w:beforeAutospacing="1" w:after="100" w:afterAutospacing="1"/>
    </w:pPr>
    <w:rPr>
      <w:rFonts w:ascii="Arial" w:eastAsia="Arial Unicode MS" w:hAnsi="Arial" w:cs="Arial"/>
      <w:sz w:val="20"/>
      <w:lang w:val="en-GB"/>
    </w:rPr>
  </w:style>
  <w:style w:type="paragraph" w:styleId="Turinys1">
    <w:name w:val="toc 1"/>
    <w:basedOn w:val="prastasis"/>
    <w:next w:val="prastasis"/>
    <w:autoRedefine/>
    <w:uiPriority w:val="39"/>
    <w:qFormat/>
    <w:rsid w:val="003C54A3"/>
    <w:pPr>
      <w:jc w:val="center"/>
    </w:pPr>
    <w:rPr>
      <w:szCs w:val="24"/>
    </w:rPr>
  </w:style>
  <w:style w:type="character" w:customStyle="1" w:styleId="DiagramaDiagrama16">
    <w:name w:val="Diagrama Diagrama16"/>
    <w:rsid w:val="003C54A3"/>
    <w:rPr>
      <w:rFonts w:eastAsia="Calibri"/>
      <w:sz w:val="28"/>
      <w:szCs w:val="22"/>
      <w:lang w:val="lt-LT" w:eastAsia="lt-LT" w:bidi="ar-SA"/>
    </w:rPr>
  </w:style>
  <w:style w:type="character" w:customStyle="1" w:styleId="DiagramaDiagrama15">
    <w:name w:val="Diagrama Diagrama15"/>
    <w:rsid w:val="003C54A3"/>
    <w:rPr>
      <w:sz w:val="24"/>
      <w:lang w:val="lt-LT" w:eastAsia="lt-LT" w:bidi="ar-SA"/>
    </w:rPr>
  </w:style>
  <w:style w:type="character" w:customStyle="1" w:styleId="DiagramaDiagrama14">
    <w:name w:val="Diagrama Diagrama14"/>
    <w:rsid w:val="003C54A3"/>
    <w:rPr>
      <w:sz w:val="24"/>
      <w:lang w:val="lt-LT" w:eastAsia="lt-LT" w:bidi="ar-SA"/>
    </w:rPr>
  </w:style>
  <w:style w:type="character" w:customStyle="1" w:styleId="DiagramaDiagrama13">
    <w:name w:val="Diagrama Diagrama13"/>
    <w:rsid w:val="003C54A3"/>
    <w:rPr>
      <w:b/>
      <w:sz w:val="44"/>
      <w:lang w:val="lt-LT" w:eastAsia="lt-LT" w:bidi="ar-SA"/>
    </w:rPr>
  </w:style>
  <w:style w:type="character" w:customStyle="1" w:styleId="DiagramaDiagrama12">
    <w:name w:val="Diagrama Diagrama12"/>
    <w:rsid w:val="003C54A3"/>
    <w:rPr>
      <w:b/>
      <w:sz w:val="40"/>
      <w:lang w:val="lt-LT" w:eastAsia="lt-LT" w:bidi="ar-SA"/>
    </w:rPr>
  </w:style>
  <w:style w:type="character" w:customStyle="1" w:styleId="DiagramaDiagrama11">
    <w:name w:val="Diagrama Diagrama11"/>
    <w:rsid w:val="003C54A3"/>
    <w:rPr>
      <w:b/>
      <w:sz w:val="36"/>
      <w:lang w:val="lt-LT" w:eastAsia="lt-LT" w:bidi="ar-SA"/>
    </w:rPr>
  </w:style>
  <w:style w:type="character" w:customStyle="1" w:styleId="DiagramaDiagrama10">
    <w:name w:val="Diagrama Diagrama10"/>
    <w:rsid w:val="003C54A3"/>
    <w:rPr>
      <w:sz w:val="48"/>
      <w:lang w:val="lt-LT" w:eastAsia="lt-LT" w:bidi="ar-SA"/>
    </w:rPr>
  </w:style>
  <w:style w:type="character" w:customStyle="1" w:styleId="DiagramaDiagrama9">
    <w:name w:val="Diagrama Diagrama9"/>
    <w:rsid w:val="003C54A3"/>
    <w:rPr>
      <w:b/>
      <w:sz w:val="18"/>
      <w:lang w:val="lt-LT" w:eastAsia="lt-LT" w:bidi="ar-SA"/>
    </w:rPr>
  </w:style>
  <w:style w:type="character" w:customStyle="1" w:styleId="DiagramaDiagrama8">
    <w:name w:val="Diagrama Diagrama8"/>
    <w:rsid w:val="003C54A3"/>
    <w:rPr>
      <w:sz w:val="40"/>
      <w:lang w:val="lt-LT" w:eastAsia="lt-LT" w:bidi="ar-SA"/>
    </w:rPr>
  </w:style>
  <w:style w:type="character" w:customStyle="1" w:styleId="DiagramaDiagrama6">
    <w:name w:val="Diagrama Diagrama6"/>
    <w:rsid w:val="003C54A3"/>
    <w:rPr>
      <w:sz w:val="24"/>
      <w:lang w:val="lt-LT" w:eastAsia="lt-LT" w:bidi="ar-SA"/>
    </w:rPr>
  </w:style>
  <w:style w:type="paragraph" w:customStyle="1" w:styleId="paveikslas">
    <w:name w:val="paveikslas"/>
    <w:basedOn w:val="prastasis"/>
    <w:rsid w:val="003C54A3"/>
    <w:pPr>
      <w:framePr w:hSpace="180" w:wrap="auto" w:vAnchor="text" w:hAnchor="page" w:x="2881" w:y="-271"/>
      <w:overflowPunct w:val="0"/>
      <w:autoSpaceDE w:val="0"/>
      <w:autoSpaceDN w:val="0"/>
      <w:adjustRightInd w:val="0"/>
      <w:textAlignment w:val="baseline"/>
    </w:pPr>
    <w:rPr>
      <w:rFonts w:ascii="TimesLT" w:hAnsi="TimesLT"/>
      <w:sz w:val="8"/>
    </w:rPr>
  </w:style>
  <w:style w:type="paragraph" w:styleId="Vokoatgalinisadresas">
    <w:name w:val="envelope return"/>
    <w:basedOn w:val="prastasis"/>
    <w:rsid w:val="003C54A3"/>
    <w:pPr>
      <w:widowControl w:val="0"/>
      <w:overflowPunct w:val="0"/>
      <w:autoSpaceDE w:val="0"/>
      <w:autoSpaceDN w:val="0"/>
      <w:adjustRightInd w:val="0"/>
      <w:textAlignment w:val="baseline"/>
    </w:pPr>
    <w:rPr>
      <w:sz w:val="20"/>
      <w:lang w:val="en-US"/>
    </w:rPr>
  </w:style>
  <w:style w:type="paragraph" w:styleId="Pavadinimas">
    <w:name w:val="Title"/>
    <w:basedOn w:val="prastasis"/>
    <w:link w:val="PavadinimasDiagrama"/>
    <w:uiPriority w:val="10"/>
    <w:qFormat/>
    <w:rsid w:val="003C54A3"/>
    <w:pPr>
      <w:jc w:val="center"/>
    </w:pPr>
    <w:rPr>
      <w:b/>
      <w:bCs/>
      <w:szCs w:val="24"/>
      <w:lang w:val="x-none" w:eastAsia="x-none"/>
    </w:rPr>
  </w:style>
  <w:style w:type="character" w:customStyle="1" w:styleId="PavadinimasDiagrama">
    <w:name w:val="Pavadinimas Diagrama"/>
    <w:basedOn w:val="Numatytasispastraiposriftas"/>
    <w:link w:val="Pavadinimas"/>
    <w:uiPriority w:val="10"/>
    <w:rsid w:val="003C54A3"/>
    <w:rPr>
      <w:rFonts w:ascii="Times New Roman" w:eastAsia="Times New Roman" w:hAnsi="Times New Roman" w:cs="Times New Roman"/>
      <w:b/>
      <w:bCs/>
      <w:sz w:val="24"/>
      <w:szCs w:val="24"/>
      <w:lang w:val="x-none" w:eastAsia="x-none"/>
    </w:rPr>
  </w:style>
  <w:style w:type="character" w:customStyle="1" w:styleId="msointenseemphasis0">
    <w:name w:val="msointenseemphasis"/>
    <w:rsid w:val="003C54A3"/>
  </w:style>
  <w:style w:type="character" w:customStyle="1" w:styleId="tblrowlbl1">
    <w:name w:val="tblrowlbl1"/>
    <w:rsid w:val="003C54A3"/>
    <w:rPr>
      <w:rFonts w:ascii="Arial" w:hAnsi="Arial" w:cs="Arial" w:hint="default"/>
      <w:b/>
      <w:bCs/>
      <w:color w:val="000000"/>
      <w:sz w:val="18"/>
      <w:szCs w:val="18"/>
      <w:shd w:val="clear" w:color="auto" w:fill="FFFFFF"/>
    </w:rPr>
  </w:style>
  <w:style w:type="character" w:customStyle="1" w:styleId="parahead1">
    <w:name w:val="parahead1"/>
    <w:rsid w:val="003C54A3"/>
    <w:rPr>
      <w:rFonts w:ascii="Verdana" w:hAnsi="Verdana" w:hint="default"/>
      <w:b/>
      <w:bCs/>
      <w:color w:val="000000"/>
      <w:sz w:val="17"/>
      <w:szCs w:val="17"/>
    </w:rPr>
  </w:style>
  <w:style w:type="paragraph" w:customStyle="1" w:styleId="Sraopastraipa1">
    <w:name w:val="Sąrašo pastraipa1"/>
    <w:basedOn w:val="prastasis"/>
    <w:uiPriority w:val="34"/>
    <w:qFormat/>
    <w:rsid w:val="003C54A3"/>
    <w:pPr>
      <w:ind w:left="1296"/>
    </w:pPr>
    <w:rPr>
      <w:lang w:eastAsia="lt-LT"/>
    </w:rPr>
  </w:style>
  <w:style w:type="paragraph" w:customStyle="1" w:styleId="Debesliotekstas1">
    <w:name w:val="Debesėlio tekstas1"/>
    <w:basedOn w:val="prastasis"/>
    <w:semiHidden/>
    <w:rsid w:val="003C54A3"/>
    <w:rPr>
      <w:rFonts w:ascii="Tahoma" w:hAnsi="Tahoma" w:cs="Tahoma"/>
      <w:sz w:val="16"/>
      <w:szCs w:val="16"/>
      <w:lang w:eastAsia="lt-LT"/>
    </w:rPr>
  </w:style>
  <w:style w:type="paragraph" w:customStyle="1" w:styleId="Alnostext">
    <w:name w:val="Alnos text"/>
    <w:basedOn w:val="prastasis"/>
    <w:link w:val="AlnostextChar"/>
    <w:rsid w:val="003C54A3"/>
    <w:pPr>
      <w:spacing w:before="120" w:after="120"/>
      <w:jc w:val="both"/>
    </w:pPr>
    <w:rPr>
      <w:rFonts w:ascii="Arial" w:hAnsi="Arial"/>
      <w:sz w:val="20"/>
      <w:szCs w:val="24"/>
      <w:lang w:val="x-none"/>
    </w:rPr>
  </w:style>
  <w:style w:type="paragraph" w:customStyle="1" w:styleId="EYBulletText">
    <w:name w:val="EY Bullet Text"/>
    <w:basedOn w:val="prastasis"/>
    <w:link w:val="EYBulletTextChar"/>
    <w:rsid w:val="003C54A3"/>
    <w:pPr>
      <w:numPr>
        <w:numId w:val="9"/>
      </w:numPr>
      <w:overflowPunct w:val="0"/>
      <w:autoSpaceDE w:val="0"/>
      <w:autoSpaceDN w:val="0"/>
      <w:adjustRightInd w:val="0"/>
      <w:spacing w:after="120"/>
      <w:jc w:val="both"/>
      <w:textAlignment w:val="baseline"/>
    </w:pPr>
    <w:rPr>
      <w:rFonts w:ascii="Garamond" w:eastAsia="MS Mincho" w:hAnsi="Garamond"/>
      <w:bCs/>
      <w:noProof/>
      <w:sz w:val="22"/>
      <w:lang w:val="en-US"/>
    </w:rPr>
  </w:style>
  <w:style w:type="character" w:customStyle="1" w:styleId="EYBulletTextChar">
    <w:name w:val="EY Bullet Text Char"/>
    <w:link w:val="EYBulletText"/>
    <w:rsid w:val="003C54A3"/>
    <w:rPr>
      <w:rFonts w:ascii="Garamond" w:eastAsia="MS Mincho" w:hAnsi="Garamond" w:cs="Times New Roman"/>
      <w:bCs/>
      <w:noProof/>
      <w:szCs w:val="20"/>
      <w:lang w:val="en-US"/>
    </w:rPr>
  </w:style>
  <w:style w:type="character" w:customStyle="1" w:styleId="IVPKHeading4Char">
    <w:name w:val="IVPK Heading 4 Char"/>
    <w:link w:val="IVPKHeading4"/>
    <w:rsid w:val="003C54A3"/>
    <w:rPr>
      <w:rFonts w:ascii="Garamond" w:eastAsia="Calibri" w:hAnsi="Garamond" w:cs="Times New Roman"/>
      <w:szCs w:val="24"/>
    </w:rPr>
  </w:style>
  <w:style w:type="character" w:customStyle="1" w:styleId="IVPKHeading5Char">
    <w:name w:val="IVPK Heading 5 Char"/>
    <w:link w:val="IVPKHeading5"/>
    <w:rsid w:val="003C54A3"/>
    <w:rPr>
      <w:rFonts w:ascii="Garamond" w:eastAsia="Calibri" w:hAnsi="Garamond" w:cs="Times New Roman"/>
      <w:szCs w:val="24"/>
    </w:rPr>
  </w:style>
  <w:style w:type="paragraph" w:customStyle="1" w:styleId="Pataisymai1">
    <w:name w:val="Pataisymai1"/>
    <w:hidden/>
    <w:uiPriority w:val="99"/>
    <w:semiHidden/>
    <w:rsid w:val="003C54A3"/>
    <w:pPr>
      <w:spacing w:after="0" w:line="240" w:lineRule="auto"/>
    </w:pPr>
    <w:rPr>
      <w:rFonts w:ascii="Times New Roman" w:eastAsia="Times New Roman" w:hAnsi="Times New Roman" w:cs="Times New Roman"/>
      <w:sz w:val="24"/>
      <w:szCs w:val="20"/>
      <w:lang w:eastAsia="lt-LT"/>
    </w:rPr>
  </w:style>
  <w:style w:type="paragraph" w:customStyle="1" w:styleId="Betarp1">
    <w:name w:val="Be tarpų1"/>
    <w:uiPriority w:val="1"/>
    <w:qFormat/>
    <w:rsid w:val="003C54A3"/>
    <w:pPr>
      <w:spacing w:after="0" w:line="240" w:lineRule="auto"/>
    </w:pPr>
    <w:rPr>
      <w:rFonts w:ascii="Times New Roman" w:eastAsia="Times New Roman" w:hAnsi="Times New Roman" w:cs="Times New Roman"/>
      <w:sz w:val="24"/>
      <w:szCs w:val="24"/>
      <w:lang w:val="en-GB"/>
    </w:rPr>
  </w:style>
  <w:style w:type="paragraph" w:customStyle="1" w:styleId="DiagramaDiagrama3">
    <w:name w:val="Diagrama Diagrama3"/>
    <w:basedOn w:val="prastasis"/>
    <w:semiHidden/>
    <w:rsid w:val="003C54A3"/>
    <w:pPr>
      <w:spacing w:after="160" w:line="240" w:lineRule="exact"/>
    </w:pPr>
    <w:rPr>
      <w:rFonts w:ascii="Verdana" w:hAnsi="Verdana" w:cs="Verdana"/>
      <w:sz w:val="20"/>
      <w:lang w:eastAsia="lt-LT"/>
    </w:rPr>
  </w:style>
  <w:style w:type="paragraph" w:styleId="Dokumentoinaostekstas">
    <w:name w:val="endnote text"/>
    <w:basedOn w:val="prastasis"/>
    <w:link w:val="DokumentoinaostekstasDiagrama"/>
    <w:rsid w:val="003C54A3"/>
    <w:pPr>
      <w:ind w:firstLine="720"/>
      <w:jc w:val="both"/>
    </w:pPr>
    <w:rPr>
      <w:sz w:val="20"/>
      <w:lang w:val="x-none" w:eastAsia="x-none"/>
    </w:rPr>
  </w:style>
  <w:style w:type="character" w:customStyle="1" w:styleId="DokumentoinaostekstasDiagrama">
    <w:name w:val="Dokumento išnašos tekstas Diagrama"/>
    <w:basedOn w:val="Numatytasispastraiposriftas"/>
    <w:link w:val="Dokumentoinaostekstas"/>
    <w:rsid w:val="003C54A3"/>
    <w:rPr>
      <w:rFonts w:ascii="Times New Roman" w:eastAsia="Times New Roman" w:hAnsi="Times New Roman" w:cs="Times New Roman"/>
      <w:sz w:val="20"/>
      <w:szCs w:val="20"/>
      <w:lang w:val="x-none" w:eastAsia="x-none"/>
    </w:rPr>
  </w:style>
  <w:style w:type="paragraph" w:customStyle="1" w:styleId="tekstas0">
    <w:name w:val="tekstas"/>
    <w:basedOn w:val="prastasis"/>
    <w:rsid w:val="003C54A3"/>
    <w:pPr>
      <w:ind w:firstLine="720"/>
      <w:jc w:val="both"/>
    </w:pPr>
  </w:style>
  <w:style w:type="paragraph" w:customStyle="1" w:styleId="parasas">
    <w:name w:val="parasas"/>
    <w:basedOn w:val="prastasis"/>
    <w:rsid w:val="003C54A3"/>
    <w:pPr>
      <w:jc w:val="both"/>
    </w:pPr>
  </w:style>
  <w:style w:type="paragraph" w:styleId="prastojitrauka">
    <w:name w:val="Normal Indent"/>
    <w:basedOn w:val="prastasis"/>
    <w:link w:val="prastojitraukaDiagrama"/>
    <w:unhideWhenUsed/>
    <w:qFormat/>
    <w:rsid w:val="003C54A3"/>
    <w:pPr>
      <w:spacing w:after="200" w:line="276" w:lineRule="auto"/>
      <w:ind w:left="720"/>
    </w:pPr>
    <w:rPr>
      <w:rFonts w:eastAsia="Calibri"/>
      <w:sz w:val="20"/>
      <w:lang w:val="x-none" w:eastAsia="x-none"/>
    </w:rPr>
  </w:style>
  <w:style w:type="character" w:customStyle="1" w:styleId="prastojitraukaDiagrama">
    <w:name w:val="Įprastoji įtrauka Diagrama"/>
    <w:link w:val="prastojitrauka"/>
    <w:rsid w:val="003C54A3"/>
    <w:rPr>
      <w:rFonts w:ascii="Times New Roman" w:eastAsia="Calibri" w:hAnsi="Times New Roman" w:cs="Times New Roman"/>
      <w:sz w:val="20"/>
      <w:szCs w:val="20"/>
      <w:lang w:val="x-none" w:eastAsia="x-none"/>
    </w:rPr>
  </w:style>
  <w:style w:type="character" w:customStyle="1" w:styleId="apple-style-span">
    <w:name w:val="apple-style-span"/>
    <w:rsid w:val="003C54A3"/>
    <w:rPr>
      <w:rFonts w:cs="Times New Roman"/>
    </w:rPr>
  </w:style>
  <w:style w:type="paragraph" w:customStyle="1" w:styleId="TableSmall">
    <w:name w:val="Table_Small"/>
    <w:basedOn w:val="prastasis"/>
    <w:rsid w:val="003C54A3"/>
    <w:pPr>
      <w:spacing w:before="40" w:after="40"/>
    </w:pPr>
    <w:rPr>
      <w:rFonts w:ascii="Arial" w:hAnsi="Arial"/>
      <w:sz w:val="16"/>
      <w:lang w:val="en-US"/>
    </w:rPr>
  </w:style>
  <w:style w:type="paragraph" w:customStyle="1" w:styleId="BodyTextIndent1">
    <w:name w:val="Body Text Indent1"/>
    <w:basedOn w:val="prastasis"/>
    <w:link w:val="CharChar6"/>
    <w:rsid w:val="003C54A3"/>
    <w:pPr>
      <w:spacing w:after="120"/>
      <w:ind w:left="283"/>
    </w:pPr>
    <w:rPr>
      <w:rFonts w:eastAsia="Calibri"/>
      <w:szCs w:val="24"/>
      <w:lang w:val="x-none" w:eastAsia="x-none"/>
    </w:rPr>
  </w:style>
  <w:style w:type="character" w:customStyle="1" w:styleId="CharChar6">
    <w:name w:val="Char Char6"/>
    <w:link w:val="BodyTextIndent1"/>
    <w:rsid w:val="003C54A3"/>
    <w:rPr>
      <w:rFonts w:ascii="Times New Roman" w:eastAsia="Calibri" w:hAnsi="Times New Roman" w:cs="Times New Roman"/>
      <w:sz w:val="24"/>
      <w:szCs w:val="24"/>
      <w:lang w:val="x-none" w:eastAsia="x-none"/>
    </w:rPr>
  </w:style>
  <w:style w:type="paragraph" w:customStyle="1" w:styleId="xl66">
    <w:name w:val="xl66"/>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7">
    <w:name w:val="xl67"/>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8">
    <w:name w:val="xl68"/>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9">
    <w:name w:val="xl69"/>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0">
    <w:name w:val="xl70"/>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71">
    <w:name w:val="xl71"/>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72">
    <w:name w:val="xl72"/>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3">
    <w:name w:val="xl73"/>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4">
    <w:name w:val="xl74"/>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5">
    <w:name w:val="xl75"/>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6">
    <w:name w:val="xl76"/>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7">
    <w:name w:val="xl77"/>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8">
    <w:name w:val="xl78"/>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9">
    <w:name w:val="xl79"/>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0">
    <w:name w:val="xl80"/>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1">
    <w:name w:val="xl81"/>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2">
    <w:name w:val="xl82"/>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3">
    <w:name w:val="xl83"/>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4">
    <w:name w:val="xl84"/>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lt-LT"/>
    </w:rPr>
  </w:style>
  <w:style w:type="paragraph" w:customStyle="1" w:styleId="xl85">
    <w:name w:val="xl85"/>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6">
    <w:name w:val="xl86"/>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7">
    <w:name w:val="xl87"/>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88">
    <w:name w:val="xl88"/>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9">
    <w:name w:val="xl89"/>
    <w:basedOn w:val="prastasis"/>
    <w:rsid w:val="003C54A3"/>
    <w:pPr>
      <w:pBdr>
        <w:top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0">
    <w:name w:val="xl90"/>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91">
    <w:name w:val="xl91"/>
    <w:basedOn w:val="prastasis"/>
    <w:rsid w:val="003C54A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szCs w:val="24"/>
      <w:lang w:eastAsia="lt-LT"/>
    </w:rPr>
  </w:style>
  <w:style w:type="paragraph" w:customStyle="1" w:styleId="xl92">
    <w:name w:val="xl92"/>
    <w:basedOn w:val="prastasis"/>
    <w:rsid w:val="003C54A3"/>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character" w:customStyle="1" w:styleId="HTMLPreformattedChar1">
    <w:name w:val="HTML Preformatted Char1"/>
    <w:rsid w:val="003C54A3"/>
    <w:rPr>
      <w:rFonts w:ascii="Courier New" w:hAnsi="Courier New" w:cs="Courier New"/>
      <w:lang w:val="lt-LT" w:eastAsia="ar-SA" w:bidi="ar-SA"/>
    </w:rPr>
  </w:style>
  <w:style w:type="paragraph" w:customStyle="1" w:styleId="3">
    <w:name w:val="Стиль3"/>
    <w:basedOn w:val="prastasis"/>
    <w:rsid w:val="003C54A3"/>
    <w:pPr>
      <w:jc w:val="center"/>
    </w:pPr>
    <w:rPr>
      <w:lang w:val="en-GB"/>
    </w:rPr>
  </w:style>
  <w:style w:type="paragraph" w:customStyle="1" w:styleId="Style8">
    <w:name w:val="Style8"/>
    <w:basedOn w:val="prastasis"/>
    <w:rsid w:val="003C54A3"/>
    <w:pPr>
      <w:widowControl w:val="0"/>
      <w:autoSpaceDE w:val="0"/>
      <w:autoSpaceDN w:val="0"/>
      <w:adjustRightInd w:val="0"/>
      <w:spacing w:line="247" w:lineRule="exact"/>
      <w:ind w:firstLine="676"/>
      <w:jc w:val="both"/>
    </w:pPr>
    <w:rPr>
      <w:szCs w:val="24"/>
      <w:lang w:eastAsia="lt-LT"/>
    </w:rPr>
  </w:style>
  <w:style w:type="paragraph" w:customStyle="1" w:styleId="NumberedHeadingList6">
    <w:name w:val="Numbered Heading List 6"/>
    <w:basedOn w:val="prastasis"/>
    <w:link w:val="NumberedHeadingList6Char"/>
    <w:qFormat/>
    <w:rsid w:val="003C54A3"/>
    <w:pPr>
      <w:tabs>
        <w:tab w:val="num" w:pos="0"/>
      </w:tabs>
      <w:ind w:left="1152" w:hanging="1152"/>
      <w:jc w:val="both"/>
    </w:pPr>
    <w:rPr>
      <w:rFonts w:eastAsia="Calibri"/>
      <w:szCs w:val="24"/>
      <w:lang w:val="x-none" w:eastAsia="x-none"/>
    </w:rPr>
  </w:style>
  <w:style w:type="character" w:customStyle="1" w:styleId="NumberedHeadingList6Char">
    <w:name w:val="Numbered Heading List 6 Char"/>
    <w:link w:val="NumberedHeadingList6"/>
    <w:rsid w:val="003C54A3"/>
    <w:rPr>
      <w:rFonts w:ascii="Times New Roman" w:eastAsia="Calibri" w:hAnsi="Times New Roman" w:cs="Times New Roman"/>
      <w:sz w:val="24"/>
      <w:szCs w:val="24"/>
      <w:lang w:val="x-none" w:eastAsia="x-none"/>
    </w:rPr>
  </w:style>
  <w:style w:type="character" w:customStyle="1" w:styleId="normal-h">
    <w:name w:val="normal-h"/>
    <w:rsid w:val="003C54A3"/>
  </w:style>
  <w:style w:type="paragraph" w:customStyle="1" w:styleId="Style5">
    <w:name w:val="Style5"/>
    <w:basedOn w:val="prastasis"/>
    <w:rsid w:val="003C54A3"/>
    <w:pPr>
      <w:widowControl w:val="0"/>
      <w:autoSpaceDE w:val="0"/>
      <w:autoSpaceDN w:val="0"/>
      <w:adjustRightInd w:val="0"/>
      <w:jc w:val="both"/>
    </w:pPr>
    <w:rPr>
      <w:szCs w:val="24"/>
      <w:lang w:eastAsia="lt-LT"/>
    </w:rPr>
  </w:style>
  <w:style w:type="paragraph" w:customStyle="1" w:styleId="Style6">
    <w:name w:val="Style6"/>
    <w:basedOn w:val="prastasis"/>
    <w:rsid w:val="003C54A3"/>
    <w:pPr>
      <w:widowControl w:val="0"/>
      <w:autoSpaceDE w:val="0"/>
      <w:autoSpaceDN w:val="0"/>
      <w:adjustRightInd w:val="0"/>
      <w:spacing w:line="252" w:lineRule="exact"/>
      <w:ind w:firstLine="513"/>
      <w:jc w:val="both"/>
    </w:pPr>
    <w:rPr>
      <w:szCs w:val="24"/>
      <w:lang w:eastAsia="lt-LT"/>
    </w:rPr>
  </w:style>
  <w:style w:type="paragraph" w:customStyle="1" w:styleId="Style7">
    <w:name w:val="Style7"/>
    <w:basedOn w:val="prastasis"/>
    <w:rsid w:val="003C54A3"/>
    <w:pPr>
      <w:widowControl w:val="0"/>
      <w:autoSpaceDE w:val="0"/>
      <w:autoSpaceDN w:val="0"/>
      <w:adjustRightInd w:val="0"/>
      <w:spacing w:line="249" w:lineRule="exact"/>
      <w:ind w:firstLine="651"/>
      <w:jc w:val="both"/>
    </w:pPr>
    <w:rPr>
      <w:szCs w:val="24"/>
      <w:lang w:eastAsia="lt-LT"/>
    </w:rPr>
  </w:style>
  <w:style w:type="paragraph" w:customStyle="1" w:styleId="ACTAS">
    <w:name w:val="ACTAS"/>
    <w:basedOn w:val="prastasis"/>
    <w:rsid w:val="003C54A3"/>
    <w:pPr>
      <w:widowControl w:val="0"/>
      <w:suppressAutoHyphens/>
    </w:pPr>
    <w:rPr>
      <w:rFonts w:ascii="Arial" w:hAnsi="Arial"/>
      <w:sz w:val="20"/>
      <w:szCs w:val="24"/>
      <w:lang w:eastAsia="lt-LT"/>
    </w:rPr>
  </w:style>
  <w:style w:type="paragraph" w:customStyle="1" w:styleId="headingas">
    <w:name w:val="headingas"/>
    <w:basedOn w:val="Antrat9"/>
    <w:rsid w:val="003C54A3"/>
    <w:pPr>
      <w:keepNext w:val="0"/>
      <w:tabs>
        <w:tab w:val="clear" w:pos="2304"/>
      </w:tabs>
      <w:autoSpaceDE w:val="0"/>
      <w:autoSpaceDN w:val="0"/>
      <w:adjustRightInd w:val="0"/>
      <w:spacing w:after="0" w:line="360" w:lineRule="auto"/>
      <w:ind w:left="0" w:firstLine="0"/>
      <w:jc w:val="center"/>
    </w:pPr>
    <w:rPr>
      <w:rFonts w:eastAsia="Times New Roman"/>
      <w:b/>
      <w:bCs/>
      <w:caps/>
      <w:sz w:val="24"/>
      <w:lang w:val="en-US" w:eastAsia="x-none"/>
    </w:rPr>
  </w:style>
  <w:style w:type="character" w:customStyle="1" w:styleId="SKYRIUS1Char">
    <w:name w:val="SKYRIUS1 Char"/>
    <w:link w:val="SKYRIUS1"/>
    <w:locked/>
    <w:rsid w:val="003C54A3"/>
    <w:rPr>
      <w:b/>
      <w:caps/>
      <w:sz w:val="24"/>
    </w:rPr>
  </w:style>
  <w:style w:type="paragraph" w:customStyle="1" w:styleId="SKYRIUS1">
    <w:name w:val="SKYRIUS1"/>
    <w:basedOn w:val="Sraopastraipa1"/>
    <w:link w:val="SKYRIUS1Char"/>
    <w:qFormat/>
    <w:rsid w:val="003C54A3"/>
    <w:pPr>
      <w:tabs>
        <w:tab w:val="left" w:pos="1134"/>
      </w:tabs>
      <w:spacing w:line="360" w:lineRule="auto"/>
      <w:ind w:left="0" w:firstLine="709"/>
      <w:contextualSpacing/>
      <w:jc w:val="center"/>
    </w:pPr>
    <w:rPr>
      <w:rFonts w:asciiTheme="minorHAnsi" w:eastAsiaTheme="minorHAnsi" w:hAnsiTheme="minorHAnsi" w:cstheme="minorBidi"/>
      <w:b/>
      <w:caps/>
      <w:szCs w:val="22"/>
      <w:lang w:eastAsia="en-US"/>
    </w:rPr>
  </w:style>
  <w:style w:type="paragraph" w:styleId="Betarp">
    <w:name w:val="No Spacing"/>
    <w:link w:val="BetarpDiagrama"/>
    <w:qFormat/>
    <w:rsid w:val="003C54A3"/>
    <w:pPr>
      <w:spacing w:after="0" w:line="240" w:lineRule="auto"/>
    </w:pPr>
    <w:rPr>
      <w:rFonts w:ascii="Calibri" w:eastAsia="Times New Roman" w:hAnsi="Calibri" w:cs="Times New Roman"/>
      <w:lang w:val="en-US"/>
    </w:rPr>
  </w:style>
  <w:style w:type="paragraph" w:customStyle="1" w:styleId="point10">
    <w:name w:val="point1"/>
    <w:basedOn w:val="prastasis"/>
    <w:rsid w:val="003C54A3"/>
    <w:pPr>
      <w:spacing w:before="100" w:beforeAutospacing="1" w:after="100" w:afterAutospacing="1"/>
    </w:pPr>
    <w:rPr>
      <w:szCs w:val="24"/>
      <w:lang w:eastAsia="lt-LT"/>
    </w:rPr>
  </w:style>
  <w:style w:type="numbering" w:customStyle="1" w:styleId="NoList1">
    <w:name w:val="No List1"/>
    <w:next w:val="Sraonra"/>
    <w:uiPriority w:val="99"/>
    <w:semiHidden/>
    <w:unhideWhenUsed/>
    <w:rsid w:val="003C54A3"/>
  </w:style>
  <w:style w:type="paragraph" w:customStyle="1" w:styleId="BodyTextIndent21">
    <w:name w:val="Body Text Indent 21"/>
    <w:basedOn w:val="prastasis"/>
    <w:rsid w:val="003C54A3"/>
    <w:pPr>
      <w:suppressAutoHyphens/>
      <w:spacing w:after="120" w:line="480" w:lineRule="auto"/>
      <w:ind w:left="283"/>
    </w:pPr>
    <w:rPr>
      <w:rFonts w:cs="Calibri"/>
      <w:szCs w:val="24"/>
      <w:lang w:eastAsia="ar-SA"/>
    </w:rPr>
  </w:style>
  <w:style w:type="paragraph" w:customStyle="1" w:styleId="Debesliotekstas2">
    <w:name w:val="Debesėlio tekstas2"/>
    <w:basedOn w:val="prastasis"/>
    <w:semiHidden/>
    <w:rsid w:val="003C54A3"/>
    <w:rPr>
      <w:rFonts w:ascii="Tahoma" w:hAnsi="Tahoma" w:cs="Tahoma"/>
      <w:sz w:val="16"/>
      <w:szCs w:val="16"/>
    </w:rPr>
  </w:style>
  <w:style w:type="paragraph" w:customStyle="1" w:styleId="2lygis">
    <w:name w:val="_2 lygis"/>
    <w:basedOn w:val="prastasis"/>
    <w:rsid w:val="003C54A3"/>
    <w:pPr>
      <w:tabs>
        <w:tab w:val="num" w:pos="709"/>
        <w:tab w:val="num" w:pos="992"/>
        <w:tab w:val="num" w:pos="1080"/>
      </w:tabs>
      <w:spacing w:before="60" w:after="60"/>
      <w:ind w:left="992" w:hanging="992"/>
      <w:jc w:val="both"/>
    </w:pPr>
    <w:rPr>
      <w:szCs w:val="24"/>
      <w:lang w:eastAsia="lt-LT"/>
    </w:rPr>
  </w:style>
  <w:style w:type="paragraph" w:customStyle="1" w:styleId="3lygis">
    <w:name w:val="_3 lygis"/>
    <w:basedOn w:val="prastasis"/>
    <w:rsid w:val="003C54A3"/>
    <w:pPr>
      <w:tabs>
        <w:tab w:val="num" w:pos="992"/>
        <w:tab w:val="num" w:pos="1276"/>
        <w:tab w:val="num" w:pos="1800"/>
      </w:tabs>
      <w:ind w:left="1276" w:hanging="1276"/>
      <w:jc w:val="both"/>
    </w:pPr>
    <w:rPr>
      <w:szCs w:val="24"/>
      <w:lang w:eastAsia="lt-LT"/>
    </w:rPr>
  </w:style>
  <w:style w:type="paragraph" w:styleId="Indeksas1">
    <w:name w:val="index 1"/>
    <w:basedOn w:val="prastasis"/>
    <w:next w:val="prastasis"/>
    <w:autoRedefine/>
    <w:unhideWhenUsed/>
    <w:rsid w:val="003C54A3"/>
    <w:pPr>
      <w:ind w:left="240" w:hanging="240"/>
    </w:pPr>
    <w:rPr>
      <w:sz w:val="20"/>
      <w:lang w:val="en-US"/>
    </w:rPr>
  </w:style>
  <w:style w:type="paragraph" w:styleId="Indeksas2">
    <w:name w:val="index 2"/>
    <w:basedOn w:val="prastasis"/>
    <w:next w:val="prastasis"/>
    <w:autoRedefine/>
    <w:unhideWhenUsed/>
    <w:rsid w:val="003C54A3"/>
    <w:pPr>
      <w:ind w:left="480" w:hanging="240"/>
    </w:pPr>
    <w:rPr>
      <w:sz w:val="20"/>
      <w:lang w:val="en-US"/>
    </w:rPr>
  </w:style>
  <w:style w:type="paragraph" w:styleId="Indeksas3">
    <w:name w:val="index 3"/>
    <w:basedOn w:val="prastasis"/>
    <w:next w:val="prastasis"/>
    <w:autoRedefine/>
    <w:unhideWhenUsed/>
    <w:rsid w:val="003C54A3"/>
    <w:pPr>
      <w:ind w:left="720" w:hanging="240"/>
    </w:pPr>
    <w:rPr>
      <w:sz w:val="20"/>
      <w:lang w:val="en-US"/>
    </w:rPr>
  </w:style>
  <w:style w:type="paragraph" w:styleId="Indeksas4">
    <w:name w:val="index 4"/>
    <w:basedOn w:val="prastasis"/>
    <w:next w:val="prastasis"/>
    <w:autoRedefine/>
    <w:unhideWhenUsed/>
    <w:rsid w:val="003C54A3"/>
    <w:pPr>
      <w:ind w:left="960" w:hanging="240"/>
    </w:pPr>
    <w:rPr>
      <w:sz w:val="20"/>
      <w:lang w:val="en-US"/>
    </w:rPr>
  </w:style>
  <w:style w:type="paragraph" w:styleId="Indeksas5">
    <w:name w:val="index 5"/>
    <w:basedOn w:val="prastasis"/>
    <w:next w:val="prastasis"/>
    <w:autoRedefine/>
    <w:unhideWhenUsed/>
    <w:rsid w:val="003C54A3"/>
    <w:pPr>
      <w:ind w:left="1200" w:hanging="240"/>
    </w:pPr>
    <w:rPr>
      <w:sz w:val="20"/>
      <w:lang w:val="en-US"/>
    </w:rPr>
  </w:style>
  <w:style w:type="paragraph" w:styleId="Indeksas6">
    <w:name w:val="index 6"/>
    <w:basedOn w:val="prastasis"/>
    <w:next w:val="prastasis"/>
    <w:autoRedefine/>
    <w:unhideWhenUsed/>
    <w:rsid w:val="003C54A3"/>
    <w:pPr>
      <w:ind w:left="1440" w:hanging="240"/>
    </w:pPr>
    <w:rPr>
      <w:sz w:val="20"/>
      <w:lang w:val="en-US"/>
    </w:rPr>
  </w:style>
  <w:style w:type="paragraph" w:styleId="Indeksas7">
    <w:name w:val="index 7"/>
    <w:basedOn w:val="prastasis"/>
    <w:next w:val="prastasis"/>
    <w:autoRedefine/>
    <w:unhideWhenUsed/>
    <w:rsid w:val="003C54A3"/>
    <w:pPr>
      <w:ind w:left="1680" w:hanging="240"/>
    </w:pPr>
    <w:rPr>
      <w:sz w:val="20"/>
      <w:lang w:val="en-US"/>
    </w:rPr>
  </w:style>
  <w:style w:type="paragraph" w:styleId="Indeksas8">
    <w:name w:val="index 8"/>
    <w:basedOn w:val="prastasis"/>
    <w:next w:val="prastasis"/>
    <w:autoRedefine/>
    <w:unhideWhenUsed/>
    <w:rsid w:val="003C54A3"/>
    <w:pPr>
      <w:ind w:left="1920" w:hanging="240"/>
    </w:pPr>
    <w:rPr>
      <w:sz w:val="20"/>
      <w:lang w:val="en-US"/>
    </w:rPr>
  </w:style>
  <w:style w:type="paragraph" w:styleId="Indeksas9">
    <w:name w:val="index 9"/>
    <w:basedOn w:val="prastasis"/>
    <w:next w:val="prastasis"/>
    <w:autoRedefine/>
    <w:unhideWhenUsed/>
    <w:rsid w:val="003C54A3"/>
    <w:pPr>
      <w:ind w:left="2160" w:hanging="240"/>
    </w:pPr>
    <w:rPr>
      <w:sz w:val="20"/>
      <w:lang w:val="en-US"/>
    </w:rPr>
  </w:style>
  <w:style w:type="paragraph" w:styleId="Turinys2">
    <w:name w:val="toc 2"/>
    <w:basedOn w:val="prastasis"/>
    <w:next w:val="prastasis"/>
    <w:autoRedefine/>
    <w:uiPriority w:val="39"/>
    <w:unhideWhenUsed/>
    <w:qFormat/>
    <w:rsid w:val="003C54A3"/>
    <w:pPr>
      <w:spacing w:before="120"/>
      <w:ind w:left="240"/>
    </w:pPr>
    <w:rPr>
      <w:b/>
      <w:bCs/>
      <w:sz w:val="22"/>
      <w:szCs w:val="22"/>
      <w:lang w:val="en-US"/>
    </w:rPr>
  </w:style>
  <w:style w:type="paragraph" w:styleId="Turinys3">
    <w:name w:val="toc 3"/>
    <w:basedOn w:val="prastasis"/>
    <w:next w:val="prastasis"/>
    <w:autoRedefine/>
    <w:uiPriority w:val="39"/>
    <w:unhideWhenUsed/>
    <w:qFormat/>
    <w:rsid w:val="003C54A3"/>
    <w:pPr>
      <w:tabs>
        <w:tab w:val="left" w:pos="1200"/>
        <w:tab w:val="right" w:leader="underscore" w:pos="9960"/>
      </w:tabs>
      <w:ind w:left="482"/>
    </w:pPr>
    <w:rPr>
      <w:sz w:val="20"/>
      <w:lang w:val="en-US"/>
    </w:rPr>
  </w:style>
  <w:style w:type="paragraph" w:styleId="Turinys4">
    <w:name w:val="toc 4"/>
    <w:basedOn w:val="prastasis"/>
    <w:next w:val="prastasis"/>
    <w:autoRedefine/>
    <w:uiPriority w:val="39"/>
    <w:unhideWhenUsed/>
    <w:rsid w:val="003C54A3"/>
    <w:pPr>
      <w:ind w:left="720"/>
    </w:pPr>
    <w:rPr>
      <w:sz w:val="20"/>
      <w:lang w:val="en-US"/>
    </w:rPr>
  </w:style>
  <w:style w:type="paragraph" w:styleId="Turinys5">
    <w:name w:val="toc 5"/>
    <w:basedOn w:val="prastasis"/>
    <w:next w:val="prastasis"/>
    <w:autoRedefine/>
    <w:uiPriority w:val="39"/>
    <w:unhideWhenUsed/>
    <w:rsid w:val="003C54A3"/>
    <w:pPr>
      <w:ind w:left="960"/>
    </w:pPr>
    <w:rPr>
      <w:sz w:val="20"/>
      <w:lang w:val="en-US"/>
    </w:rPr>
  </w:style>
  <w:style w:type="paragraph" w:styleId="Turinys6">
    <w:name w:val="toc 6"/>
    <w:basedOn w:val="prastasis"/>
    <w:next w:val="prastasis"/>
    <w:autoRedefine/>
    <w:uiPriority w:val="39"/>
    <w:unhideWhenUsed/>
    <w:rsid w:val="003C54A3"/>
    <w:pPr>
      <w:ind w:left="1200"/>
    </w:pPr>
    <w:rPr>
      <w:sz w:val="20"/>
      <w:lang w:val="en-US"/>
    </w:rPr>
  </w:style>
  <w:style w:type="paragraph" w:styleId="Turinys7">
    <w:name w:val="toc 7"/>
    <w:basedOn w:val="prastasis"/>
    <w:next w:val="prastasis"/>
    <w:autoRedefine/>
    <w:uiPriority w:val="39"/>
    <w:unhideWhenUsed/>
    <w:rsid w:val="003C54A3"/>
    <w:pPr>
      <w:ind w:left="1440"/>
    </w:pPr>
    <w:rPr>
      <w:sz w:val="20"/>
      <w:lang w:val="en-US"/>
    </w:rPr>
  </w:style>
  <w:style w:type="paragraph" w:styleId="Turinys8">
    <w:name w:val="toc 8"/>
    <w:basedOn w:val="prastasis"/>
    <w:next w:val="prastasis"/>
    <w:autoRedefine/>
    <w:uiPriority w:val="39"/>
    <w:unhideWhenUsed/>
    <w:rsid w:val="003C54A3"/>
    <w:pPr>
      <w:ind w:left="1680"/>
    </w:pPr>
    <w:rPr>
      <w:sz w:val="20"/>
      <w:lang w:val="en-US"/>
    </w:rPr>
  </w:style>
  <w:style w:type="paragraph" w:styleId="Turinys9">
    <w:name w:val="toc 9"/>
    <w:basedOn w:val="prastasis"/>
    <w:next w:val="prastasis"/>
    <w:autoRedefine/>
    <w:uiPriority w:val="39"/>
    <w:unhideWhenUsed/>
    <w:rsid w:val="003C54A3"/>
    <w:pPr>
      <w:ind w:left="1920"/>
    </w:pPr>
    <w:rPr>
      <w:sz w:val="20"/>
      <w:lang w:val="en-US"/>
    </w:rPr>
  </w:style>
  <w:style w:type="paragraph" w:styleId="Indeksoantrat">
    <w:name w:val="index heading"/>
    <w:basedOn w:val="prastasis"/>
    <w:next w:val="Indeksas1"/>
    <w:unhideWhenUsed/>
    <w:rsid w:val="003C54A3"/>
    <w:pPr>
      <w:spacing w:before="120" w:after="120"/>
    </w:pPr>
    <w:rPr>
      <w:b/>
      <w:bCs/>
      <w:i/>
      <w:iCs/>
      <w:sz w:val="20"/>
      <w:lang w:val="en-US"/>
    </w:rPr>
  </w:style>
  <w:style w:type="paragraph" w:styleId="Sraassuenkleliais2">
    <w:name w:val="List Bullet 2"/>
    <w:basedOn w:val="prastasis"/>
    <w:link w:val="Sraassuenkleliais2Diagrama"/>
    <w:autoRedefine/>
    <w:uiPriority w:val="99"/>
    <w:unhideWhenUsed/>
    <w:rsid w:val="003C54A3"/>
    <w:pPr>
      <w:keepNext/>
      <w:ind w:firstLine="567"/>
      <w:jc w:val="both"/>
    </w:pPr>
    <w:rPr>
      <w:sz w:val="20"/>
      <w:szCs w:val="24"/>
    </w:rPr>
  </w:style>
  <w:style w:type="character" w:customStyle="1" w:styleId="BodyTextChar1">
    <w:name w:val="Body Text Char1"/>
    <w:aliases w:val="body text Char1,contents Char1,bt Char1,Corps de texte Char1,body tesx Char1,heading_txt Char1,bodytxy2... Char1"/>
    <w:semiHidden/>
    <w:rsid w:val="003C54A3"/>
  </w:style>
  <w:style w:type="paragraph" w:styleId="Paantrat">
    <w:name w:val="Subtitle"/>
    <w:basedOn w:val="prastasis"/>
    <w:next w:val="prastasis"/>
    <w:link w:val="PaantratDiagrama"/>
    <w:uiPriority w:val="11"/>
    <w:qFormat/>
    <w:rsid w:val="003C54A3"/>
    <w:pPr>
      <w:spacing w:after="60"/>
      <w:jc w:val="center"/>
      <w:outlineLvl w:val="1"/>
    </w:pPr>
    <w:rPr>
      <w:rFonts w:ascii="Cambria" w:hAnsi="Cambria"/>
      <w:szCs w:val="24"/>
      <w:lang w:val="en-US"/>
    </w:rPr>
  </w:style>
  <w:style w:type="character" w:customStyle="1" w:styleId="PaantratDiagrama">
    <w:name w:val="Paantraštė Diagrama"/>
    <w:basedOn w:val="Numatytasispastraiposriftas"/>
    <w:link w:val="Paantrat"/>
    <w:uiPriority w:val="11"/>
    <w:rsid w:val="003C54A3"/>
    <w:rPr>
      <w:rFonts w:ascii="Cambria" w:eastAsia="Times New Roman" w:hAnsi="Cambria" w:cs="Times New Roman"/>
      <w:sz w:val="24"/>
      <w:szCs w:val="24"/>
      <w:lang w:val="en-US"/>
    </w:rPr>
  </w:style>
  <w:style w:type="paragraph" w:customStyle="1" w:styleId="TableText">
    <w:name w:val="Table Text"/>
    <w:basedOn w:val="prastasis"/>
    <w:rsid w:val="003C54A3"/>
    <w:pPr>
      <w:spacing w:before="120" w:after="120"/>
    </w:pPr>
    <w:rPr>
      <w:rFonts w:ascii="Book Antiqua" w:hAnsi="Book Antiqua"/>
      <w:szCs w:val="24"/>
    </w:rPr>
  </w:style>
  <w:style w:type="paragraph" w:customStyle="1" w:styleId="StyleHeading1TimesNewRoman">
    <w:name w:val="Style Heading 1 + Times New Roman"/>
    <w:basedOn w:val="Antrat1"/>
    <w:rsid w:val="003C54A3"/>
    <w:pPr>
      <w:tabs>
        <w:tab w:val="num" w:pos="432"/>
      </w:tabs>
      <w:ind w:left="432" w:hanging="432"/>
    </w:pPr>
    <w:rPr>
      <w:b/>
      <w:bCs/>
      <w:caps/>
      <w:szCs w:val="32"/>
      <w:lang w:val="lt-LT" w:eastAsia="en-US"/>
    </w:rPr>
  </w:style>
  <w:style w:type="paragraph" w:customStyle="1" w:styleId="Bullets2">
    <w:name w:val="Bullets 2"/>
    <w:basedOn w:val="prastasis"/>
    <w:rsid w:val="003C54A3"/>
    <w:pPr>
      <w:numPr>
        <w:numId w:val="10"/>
      </w:numPr>
      <w:spacing w:after="60"/>
    </w:pPr>
    <w:rPr>
      <w:rFonts w:ascii="Arial" w:hAnsi="Arial"/>
      <w:spacing w:val="-5"/>
      <w:sz w:val="22"/>
    </w:rPr>
  </w:style>
  <w:style w:type="paragraph" w:customStyle="1" w:styleId="TableTextBullet">
    <w:name w:val="Table Text Bullet"/>
    <w:basedOn w:val="prastasis"/>
    <w:rsid w:val="003C54A3"/>
    <w:pPr>
      <w:tabs>
        <w:tab w:val="num" w:pos="2160"/>
      </w:tabs>
      <w:ind w:left="2160" w:hanging="180"/>
    </w:pPr>
    <w:rPr>
      <w:sz w:val="20"/>
      <w:szCs w:val="24"/>
    </w:rPr>
  </w:style>
  <w:style w:type="paragraph" w:customStyle="1" w:styleId="ParagraphText">
    <w:name w:val="Paragraph Text"/>
    <w:basedOn w:val="prastasis"/>
    <w:rsid w:val="003C54A3"/>
    <w:pPr>
      <w:spacing w:before="120" w:after="120"/>
    </w:pPr>
    <w:rPr>
      <w:rFonts w:ascii="Book Antiqua" w:hAnsi="Book Antiqua"/>
      <w:szCs w:val="24"/>
    </w:rPr>
  </w:style>
  <w:style w:type="paragraph" w:customStyle="1" w:styleId="DiagramaDiagramaCharCharDiagramaDiagramaCharChar">
    <w:name w:val="Diagrama Diagrama Char Char Diagrama Diagrama Char Char"/>
    <w:basedOn w:val="prastasis"/>
    <w:semiHidden/>
    <w:rsid w:val="003C54A3"/>
    <w:pPr>
      <w:spacing w:after="160" w:line="240" w:lineRule="exact"/>
    </w:pPr>
    <w:rPr>
      <w:rFonts w:ascii="Verdana" w:hAnsi="Verdana" w:cs="Verdana"/>
      <w:sz w:val="20"/>
      <w:lang w:eastAsia="lt-LT"/>
    </w:rPr>
  </w:style>
  <w:style w:type="paragraph" w:customStyle="1" w:styleId="Lentelestekstas">
    <w:name w:val="Lenteles tekstas"/>
    <w:basedOn w:val="prastasis"/>
    <w:rsid w:val="003C54A3"/>
    <w:pPr>
      <w:spacing w:line="360" w:lineRule="auto"/>
    </w:pPr>
    <w:rPr>
      <w:szCs w:val="24"/>
      <w:lang w:val="en-US"/>
    </w:rPr>
  </w:style>
  <w:style w:type="paragraph" w:customStyle="1" w:styleId="LentelestekstasBefore2pt">
    <w:name w:val="Lenteles tekstas + Before:  2 pt"/>
    <w:aliases w:val="After:  2 pt"/>
    <w:basedOn w:val="Lentelestekstas"/>
    <w:rsid w:val="003C54A3"/>
    <w:pPr>
      <w:spacing w:before="40" w:after="40" w:line="240" w:lineRule="auto"/>
    </w:pPr>
    <w:rPr>
      <w:lang w:val="lt-LT"/>
    </w:rPr>
  </w:style>
  <w:style w:type="paragraph" w:customStyle="1" w:styleId="Body">
    <w:name w:val="Body"/>
    <w:basedOn w:val="Komentarotekstas"/>
    <w:rsid w:val="003C54A3"/>
    <w:pPr>
      <w:ind w:firstLine="720"/>
    </w:pPr>
    <w:rPr>
      <w:sz w:val="24"/>
    </w:rPr>
  </w:style>
  <w:style w:type="paragraph" w:customStyle="1" w:styleId="Sraopastraipa3">
    <w:name w:val="Sąrašo pastraipa3"/>
    <w:basedOn w:val="prastasis"/>
    <w:uiPriority w:val="34"/>
    <w:qFormat/>
    <w:rsid w:val="003C54A3"/>
    <w:pPr>
      <w:ind w:left="1296"/>
    </w:pPr>
    <w:rPr>
      <w:szCs w:val="24"/>
      <w:lang w:val="en-US"/>
    </w:rPr>
  </w:style>
  <w:style w:type="character" w:customStyle="1" w:styleId="AlnostextChar">
    <w:name w:val="Alnos text Char"/>
    <w:link w:val="Alnostext"/>
    <w:locked/>
    <w:rsid w:val="003C54A3"/>
    <w:rPr>
      <w:rFonts w:ascii="Arial" w:eastAsia="Times New Roman" w:hAnsi="Arial" w:cs="Times New Roman"/>
      <w:sz w:val="20"/>
      <w:szCs w:val="24"/>
      <w:lang w:val="x-none"/>
    </w:rPr>
  </w:style>
  <w:style w:type="table" w:styleId="LentelElegantika">
    <w:name w:val="Table Elegant"/>
    <w:basedOn w:val="prastojilentel"/>
    <w:semiHidden/>
    <w:unhideWhenUsed/>
    <w:rsid w:val="003C54A3"/>
    <w:pPr>
      <w:spacing w:after="0" w:line="240" w:lineRule="auto"/>
    </w:pPr>
    <w:rPr>
      <w:rFonts w:ascii="Times New Roman" w:eastAsia="Times New Roman" w:hAnsi="Times New Roman" w:cs="Times New Roman"/>
      <w:sz w:val="20"/>
      <w:szCs w:val="20"/>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FontStyle33">
    <w:name w:val="Font Style33"/>
    <w:uiPriority w:val="99"/>
    <w:rsid w:val="003C54A3"/>
    <w:rPr>
      <w:rFonts w:ascii="Times New Roman" w:hAnsi="Times New Roman" w:cs="Times New Roman"/>
      <w:sz w:val="20"/>
      <w:szCs w:val="20"/>
    </w:rPr>
  </w:style>
  <w:style w:type="character" w:customStyle="1" w:styleId="FontStyle26">
    <w:name w:val="Font Style26"/>
    <w:rsid w:val="003C54A3"/>
    <w:rPr>
      <w:rFonts w:ascii="Georgia" w:hAnsi="Georgia" w:cs="Georgia"/>
      <w:sz w:val="14"/>
      <w:szCs w:val="14"/>
    </w:rPr>
  </w:style>
  <w:style w:type="paragraph" w:customStyle="1" w:styleId="LIST--Simple1">
    <w:name w:val="LIST -- Simple 1"/>
    <w:basedOn w:val="prastasis"/>
    <w:autoRedefine/>
    <w:rsid w:val="003C54A3"/>
    <w:pPr>
      <w:tabs>
        <w:tab w:val="left" w:pos="2520"/>
      </w:tabs>
      <w:snapToGrid w:val="0"/>
      <w:jc w:val="both"/>
    </w:pPr>
    <w:rPr>
      <w:rFonts w:eastAsia="Arial Unicode MS"/>
      <w:color w:val="000000"/>
      <w:szCs w:val="24"/>
    </w:rPr>
  </w:style>
  <w:style w:type="paragraph" w:customStyle="1" w:styleId="Skyrius">
    <w:name w:val="Skyrius"/>
    <w:basedOn w:val="prastasis"/>
    <w:uiPriority w:val="99"/>
    <w:rsid w:val="003C54A3"/>
    <w:pPr>
      <w:keepNext/>
      <w:numPr>
        <w:numId w:val="11"/>
      </w:numPr>
      <w:spacing w:after="120"/>
    </w:pPr>
    <w:rPr>
      <w:rFonts w:eastAsia="Calibri"/>
      <w:b/>
      <w:bCs/>
      <w:smallCaps/>
      <w:noProof/>
      <w:sz w:val="28"/>
      <w:szCs w:val="24"/>
    </w:rPr>
  </w:style>
  <w:style w:type="paragraph" w:customStyle="1" w:styleId="Skyrius2">
    <w:name w:val="Skyrius2"/>
    <w:basedOn w:val="prastasis"/>
    <w:uiPriority w:val="99"/>
    <w:rsid w:val="003C54A3"/>
    <w:pPr>
      <w:keepNext/>
      <w:numPr>
        <w:ilvl w:val="2"/>
        <w:numId w:val="11"/>
      </w:numPr>
      <w:spacing w:after="120"/>
      <w:ind w:left="792" w:hanging="245"/>
    </w:pPr>
    <w:rPr>
      <w:rFonts w:eastAsia="Calibri"/>
      <w:bCs/>
      <w:szCs w:val="24"/>
      <w:u w:val="single"/>
    </w:rPr>
  </w:style>
  <w:style w:type="paragraph" w:customStyle="1" w:styleId="Skyrius3">
    <w:name w:val="Skyrius3"/>
    <w:basedOn w:val="Skyrius2"/>
    <w:uiPriority w:val="99"/>
    <w:rsid w:val="003C54A3"/>
    <w:pPr>
      <w:numPr>
        <w:ilvl w:val="3"/>
      </w:numPr>
    </w:pPr>
  </w:style>
  <w:style w:type="paragraph" w:customStyle="1" w:styleId="bodynum">
    <w:name w:val="bodynum"/>
    <w:basedOn w:val="prastasis"/>
    <w:uiPriority w:val="99"/>
    <w:rsid w:val="003C54A3"/>
    <w:pPr>
      <w:keepLines/>
      <w:numPr>
        <w:ilvl w:val="1"/>
        <w:numId w:val="11"/>
      </w:numPr>
      <w:spacing w:after="120"/>
    </w:pPr>
    <w:rPr>
      <w:rFonts w:eastAsia="Calibri"/>
      <w:szCs w:val="24"/>
    </w:rPr>
  </w:style>
  <w:style w:type="paragraph" w:customStyle="1" w:styleId="pavadinimas0">
    <w:name w:val="pavadinimas"/>
    <w:basedOn w:val="prastasis"/>
    <w:uiPriority w:val="99"/>
    <w:rsid w:val="003C54A3"/>
    <w:pPr>
      <w:spacing w:before="100" w:beforeAutospacing="1" w:after="100" w:afterAutospacing="1"/>
    </w:pPr>
    <w:rPr>
      <w:rFonts w:ascii="Arial Unicode MS" w:eastAsia="Arial Unicode MS" w:hAnsi="Arial Unicode MS" w:cs="Arial Unicode MS"/>
      <w:szCs w:val="24"/>
      <w:lang w:val="en-US"/>
    </w:rPr>
  </w:style>
  <w:style w:type="paragraph" w:customStyle="1" w:styleId="centrboldm0">
    <w:name w:val="centrboldm"/>
    <w:basedOn w:val="prastasis"/>
    <w:uiPriority w:val="99"/>
    <w:rsid w:val="003C54A3"/>
    <w:pPr>
      <w:autoSpaceDE w:val="0"/>
      <w:autoSpaceDN w:val="0"/>
      <w:jc w:val="center"/>
    </w:pPr>
    <w:rPr>
      <w:rFonts w:ascii="TimesLT" w:eastAsia="Calibri" w:hAnsi="TimesLT"/>
      <w:b/>
      <w:bCs/>
      <w:sz w:val="20"/>
      <w:lang w:eastAsia="lt-LT"/>
    </w:rPr>
  </w:style>
  <w:style w:type="character" w:customStyle="1" w:styleId="TitleChar1">
    <w:name w:val="Title Char1"/>
    <w:basedOn w:val="Numatytasispastraiposriftas"/>
    <w:uiPriority w:val="99"/>
    <w:rsid w:val="003C54A3"/>
    <w:rPr>
      <w:rFonts w:ascii="Cambria" w:hAnsi="Cambria" w:cs="Times New Roman"/>
      <w:color w:val="17365D"/>
      <w:spacing w:val="5"/>
      <w:kern w:val="28"/>
      <w:sz w:val="52"/>
      <w:szCs w:val="52"/>
    </w:rPr>
  </w:style>
  <w:style w:type="paragraph" w:customStyle="1" w:styleId="LentaCENTR">
    <w:name w:val="Lenta CENTR"/>
    <w:basedOn w:val="BodyText11"/>
    <w:uiPriority w:val="99"/>
    <w:rsid w:val="003C54A3"/>
    <w:pPr>
      <w:suppressAutoHyphens/>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prastasis"/>
    <w:next w:val="prastasis"/>
    <w:autoRedefine/>
    <w:uiPriority w:val="99"/>
    <w:rsid w:val="003C54A3"/>
    <w:pPr>
      <w:numPr>
        <w:ilvl w:val="1"/>
        <w:numId w:val="12"/>
      </w:numPr>
      <w:tabs>
        <w:tab w:val="num" w:pos="0"/>
      </w:tabs>
      <w:spacing w:before="120" w:after="60"/>
      <w:ind w:left="0" w:firstLine="171"/>
    </w:pPr>
    <w:rPr>
      <w:b/>
      <w:i/>
      <w:szCs w:val="24"/>
    </w:rPr>
  </w:style>
  <w:style w:type="character" w:customStyle="1" w:styleId="Pagrindinistekstas0">
    <w:name w:val="Pagrindinis tekstas_"/>
    <w:link w:val="Pagrindinistekstas30"/>
    <w:uiPriority w:val="99"/>
    <w:locked/>
    <w:rsid w:val="003C54A3"/>
    <w:rPr>
      <w:shd w:val="clear" w:color="auto" w:fill="FFFFFF"/>
    </w:rPr>
  </w:style>
  <w:style w:type="paragraph" w:customStyle="1" w:styleId="Pagrindinistekstas30">
    <w:name w:val="Pagrindinis tekstas3"/>
    <w:basedOn w:val="prastasis"/>
    <w:link w:val="Pagrindinistekstas0"/>
    <w:uiPriority w:val="99"/>
    <w:rsid w:val="003C54A3"/>
    <w:pPr>
      <w:shd w:val="clear" w:color="auto" w:fill="FFFFFF"/>
      <w:spacing w:before="300" w:line="413" w:lineRule="exact"/>
      <w:jc w:val="center"/>
    </w:pPr>
    <w:rPr>
      <w:rFonts w:asciiTheme="minorHAnsi" w:eastAsiaTheme="minorHAnsi" w:hAnsiTheme="minorHAnsi" w:cstheme="minorBidi"/>
      <w:sz w:val="22"/>
      <w:szCs w:val="22"/>
      <w:shd w:val="clear" w:color="auto" w:fill="FFFFFF"/>
    </w:rPr>
  </w:style>
  <w:style w:type="character" w:customStyle="1" w:styleId="PagrindinistekstasPusjuodis">
    <w:name w:val="Pagrindinis tekstas + Pusjuodis"/>
    <w:uiPriority w:val="99"/>
    <w:rsid w:val="003C54A3"/>
    <w:rPr>
      <w:b/>
      <w:sz w:val="22"/>
      <w:shd w:val="clear" w:color="auto" w:fill="FFFFFF"/>
    </w:rPr>
  </w:style>
  <w:style w:type="character" w:customStyle="1" w:styleId="Temosantrat2">
    <w:name w:val="Temos antraštė #2_"/>
    <w:link w:val="Temosantrat21"/>
    <w:uiPriority w:val="99"/>
    <w:locked/>
    <w:rsid w:val="003C54A3"/>
    <w:rPr>
      <w:b/>
      <w:sz w:val="19"/>
      <w:shd w:val="clear" w:color="auto" w:fill="FFFFFF"/>
    </w:rPr>
  </w:style>
  <w:style w:type="paragraph" w:customStyle="1" w:styleId="Temosantrat21">
    <w:name w:val="Temos antraštė #21"/>
    <w:basedOn w:val="prastasis"/>
    <w:link w:val="Temosantrat2"/>
    <w:uiPriority w:val="99"/>
    <w:rsid w:val="003C54A3"/>
    <w:pPr>
      <w:shd w:val="clear" w:color="auto" w:fill="FFFFFF"/>
      <w:spacing w:before="420" w:after="300" w:line="240" w:lineRule="atLeast"/>
      <w:jc w:val="both"/>
      <w:outlineLvl w:val="1"/>
    </w:pPr>
    <w:rPr>
      <w:rFonts w:asciiTheme="minorHAnsi" w:eastAsiaTheme="minorHAnsi" w:hAnsiTheme="minorHAnsi" w:cstheme="minorBidi"/>
      <w:b/>
      <w:sz w:val="19"/>
      <w:szCs w:val="22"/>
      <w:shd w:val="clear" w:color="auto" w:fill="FFFFFF"/>
    </w:rPr>
  </w:style>
  <w:style w:type="character" w:customStyle="1" w:styleId="Pagrindinistekstas43">
    <w:name w:val="Pagrindinis tekstas (4)3"/>
    <w:uiPriority w:val="99"/>
    <w:rsid w:val="003C54A3"/>
    <w:rPr>
      <w:b/>
      <w:sz w:val="19"/>
      <w:shd w:val="clear" w:color="auto" w:fill="FFFFFF"/>
    </w:rPr>
  </w:style>
  <w:style w:type="paragraph" w:customStyle="1" w:styleId="Pagrindinistekstas41">
    <w:name w:val="Pagrindinis tekstas (4)1"/>
    <w:basedOn w:val="prastasis"/>
    <w:uiPriority w:val="99"/>
    <w:rsid w:val="003C54A3"/>
    <w:pPr>
      <w:shd w:val="clear" w:color="auto" w:fill="FFFFFF"/>
      <w:spacing w:line="240" w:lineRule="atLeast"/>
    </w:pPr>
    <w:rPr>
      <w:rFonts w:eastAsia="Calibri"/>
      <w:b/>
      <w:bCs/>
      <w:sz w:val="19"/>
      <w:szCs w:val="19"/>
      <w:lang w:eastAsia="lt-LT"/>
    </w:rPr>
  </w:style>
  <w:style w:type="character" w:customStyle="1" w:styleId="apple-converted-space">
    <w:name w:val="apple-converted-space"/>
    <w:basedOn w:val="Numatytasispastraiposriftas"/>
    <w:rsid w:val="003C54A3"/>
    <w:rPr>
      <w:rFonts w:cs="Times New Roman"/>
    </w:rPr>
  </w:style>
  <w:style w:type="table" w:customStyle="1" w:styleId="TableGrid11">
    <w:name w:val="Table Grid11"/>
    <w:basedOn w:val="prastojilentel"/>
    <w:next w:val="Lentelstinklelis"/>
    <w:uiPriority w:val="39"/>
    <w:rsid w:val="003C54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99"/>
    <w:rsid w:val="003C54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99"/>
    <w:rsid w:val="003C54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prastojilentel"/>
    <w:uiPriority w:val="99"/>
    <w:rsid w:val="003C54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3C54A3"/>
    <w:pPr>
      <w:widowControl w:val="0"/>
      <w:suppressAutoHyphens/>
      <w:spacing w:after="0" w:line="240" w:lineRule="auto"/>
    </w:pPr>
    <w:rPr>
      <w:rFonts w:ascii="Times New Roman" w:eastAsia="MS Mincho" w:hAnsi="Times New Roman" w:cs="Tahoma"/>
      <w:sz w:val="24"/>
      <w:szCs w:val="24"/>
      <w:lang w:eastAsia="hi-IN" w:bidi="hi-IN"/>
    </w:rPr>
  </w:style>
  <w:style w:type="character" w:customStyle="1" w:styleId="clear1">
    <w:name w:val="clear1"/>
    <w:basedOn w:val="Numatytasispastraiposriftas"/>
    <w:rsid w:val="003C54A3"/>
  </w:style>
  <w:style w:type="paragraph" w:customStyle="1" w:styleId="prastasis1">
    <w:name w:val="Įprastasis1"/>
    <w:rsid w:val="003C54A3"/>
    <w:pPr>
      <w:widowControl w:val="0"/>
      <w:suppressAutoHyphens/>
    </w:pPr>
    <w:rPr>
      <w:rFonts w:ascii="Times New Roman" w:eastAsia="Calibri" w:hAnsi="Times New Roman" w:cs="Calibri"/>
      <w:color w:val="00000A"/>
      <w:sz w:val="24"/>
      <w:szCs w:val="24"/>
      <w:lang w:val="en-US"/>
    </w:rPr>
  </w:style>
  <w:style w:type="character" w:customStyle="1" w:styleId="Bodytext50">
    <w:name w:val="Body text (5)_"/>
    <w:basedOn w:val="Numatytasispastraiposriftas"/>
    <w:link w:val="Bodytext51"/>
    <w:locked/>
    <w:rsid w:val="003C54A3"/>
    <w:rPr>
      <w:shd w:val="clear" w:color="auto" w:fill="FFFFFF"/>
    </w:rPr>
  </w:style>
  <w:style w:type="paragraph" w:customStyle="1" w:styleId="Bodytext51">
    <w:name w:val="Body text (5)"/>
    <w:basedOn w:val="prastasis"/>
    <w:link w:val="Bodytext50"/>
    <w:rsid w:val="003C54A3"/>
    <w:pPr>
      <w:widowControl w:val="0"/>
      <w:shd w:val="clear" w:color="auto" w:fill="FFFFFF"/>
      <w:spacing w:after="300" w:line="0" w:lineRule="atLeast"/>
      <w:ind w:hanging="440"/>
    </w:pPr>
    <w:rPr>
      <w:rFonts w:asciiTheme="minorHAnsi" w:eastAsiaTheme="minorHAnsi" w:hAnsiTheme="minorHAnsi" w:cstheme="minorBidi"/>
      <w:sz w:val="22"/>
      <w:szCs w:val="22"/>
    </w:rPr>
  </w:style>
  <w:style w:type="character" w:customStyle="1" w:styleId="desktop-title-subcontent">
    <w:name w:val="desktop-title-subcontent"/>
    <w:basedOn w:val="Numatytasispastraiposriftas"/>
    <w:rsid w:val="003C54A3"/>
  </w:style>
  <w:style w:type="paragraph" w:customStyle="1" w:styleId="BalloonText1">
    <w:name w:val="Balloon Text1"/>
    <w:basedOn w:val="prastasis"/>
    <w:semiHidden/>
    <w:rsid w:val="003C54A3"/>
    <w:rPr>
      <w:rFonts w:ascii="Tahoma" w:hAnsi="Tahoma" w:cs="Tahoma"/>
      <w:sz w:val="16"/>
      <w:szCs w:val="16"/>
      <w:lang w:eastAsia="lt-LT"/>
    </w:rPr>
  </w:style>
  <w:style w:type="paragraph" w:customStyle="1" w:styleId="CommentSubject1">
    <w:name w:val="Comment Subject1"/>
    <w:basedOn w:val="Komentarotekstas"/>
    <w:next w:val="Komentarotekstas"/>
    <w:semiHidden/>
    <w:rsid w:val="003C54A3"/>
    <w:rPr>
      <w:b/>
      <w:bCs/>
      <w:lang w:eastAsia="lt-LT"/>
    </w:rPr>
  </w:style>
  <w:style w:type="paragraph" w:customStyle="1" w:styleId="NormalJust">
    <w:name w:val="Normal Just"/>
    <w:basedOn w:val="prastasis"/>
    <w:rsid w:val="003C54A3"/>
    <w:pPr>
      <w:jc w:val="both"/>
    </w:pPr>
    <w:rPr>
      <w:rFonts w:ascii="TimesLT" w:hAnsi="TimesLT"/>
      <w:sz w:val="16"/>
      <w:lang w:val="en-US"/>
    </w:rPr>
  </w:style>
  <w:style w:type="paragraph" w:customStyle="1" w:styleId="BodyTextKeep">
    <w:name w:val="Body Text Keep"/>
    <w:basedOn w:val="Pagrindinistekstas"/>
    <w:rsid w:val="003C54A3"/>
    <w:pPr>
      <w:keepNext/>
      <w:overflowPunct w:val="0"/>
      <w:autoSpaceDE w:val="0"/>
      <w:autoSpaceDN w:val="0"/>
      <w:adjustRightInd w:val="0"/>
      <w:spacing w:after="0"/>
      <w:textAlignment w:val="baseline"/>
    </w:pPr>
    <w:rPr>
      <w:sz w:val="16"/>
      <w:lang w:val="en-US"/>
    </w:rPr>
  </w:style>
  <w:style w:type="paragraph" w:styleId="Sraotsinys2">
    <w:name w:val="List Continue 2"/>
    <w:basedOn w:val="Sraotsinys"/>
    <w:rsid w:val="003C54A3"/>
    <w:pPr>
      <w:numPr>
        <w:numId w:val="13"/>
      </w:numPr>
      <w:overflowPunct w:val="0"/>
      <w:autoSpaceDE w:val="0"/>
      <w:autoSpaceDN w:val="0"/>
      <w:adjustRightInd w:val="0"/>
      <w:spacing w:after="160"/>
      <w:textAlignment w:val="baseline"/>
    </w:pPr>
    <w:rPr>
      <w:b/>
      <w:sz w:val="16"/>
      <w:szCs w:val="20"/>
      <w:lang w:eastAsia="en-US"/>
    </w:rPr>
  </w:style>
  <w:style w:type="paragraph" w:styleId="Sraotsinys">
    <w:name w:val="List Continue"/>
    <w:basedOn w:val="prastasis"/>
    <w:rsid w:val="003C54A3"/>
    <w:pPr>
      <w:spacing w:after="120"/>
      <w:ind w:left="360"/>
    </w:pPr>
    <w:rPr>
      <w:szCs w:val="24"/>
      <w:lang w:eastAsia="lt-LT"/>
    </w:rPr>
  </w:style>
  <w:style w:type="paragraph" w:customStyle="1" w:styleId="Normalextra">
    <w:name w:val="Normal.extra"/>
    <w:rsid w:val="003C54A3"/>
    <w:pPr>
      <w:overflowPunct w:val="0"/>
      <w:autoSpaceDE w:val="0"/>
      <w:autoSpaceDN w:val="0"/>
      <w:adjustRightInd w:val="0"/>
      <w:spacing w:after="0" w:line="240" w:lineRule="auto"/>
      <w:textAlignment w:val="baseline"/>
    </w:pPr>
    <w:rPr>
      <w:rFonts w:ascii="TimesLT" w:eastAsia="Times New Roman" w:hAnsi="TimesLT" w:cs="Times New Roman"/>
      <w:sz w:val="24"/>
      <w:szCs w:val="20"/>
      <w:lang w:val="en-US"/>
    </w:rPr>
  </w:style>
  <w:style w:type="paragraph" w:customStyle="1" w:styleId="BlockQuotation">
    <w:name w:val="Block Quotation"/>
    <w:basedOn w:val="Pagrindinistekstas"/>
    <w:rsid w:val="003C54A3"/>
    <w:pPr>
      <w:keepLines/>
      <w:overflowPunct w:val="0"/>
      <w:autoSpaceDE w:val="0"/>
      <w:autoSpaceDN w:val="0"/>
      <w:adjustRightInd w:val="0"/>
      <w:spacing w:after="160"/>
      <w:ind w:left="720" w:right="720"/>
      <w:textAlignment w:val="baseline"/>
    </w:pPr>
    <w:rPr>
      <w:i/>
      <w:sz w:val="20"/>
      <w:lang w:val="en-US"/>
    </w:rPr>
  </w:style>
  <w:style w:type="paragraph" w:customStyle="1" w:styleId="BlockQuotationFirst">
    <w:name w:val="Block Quotation First"/>
    <w:basedOn w:val="BlockQuotation"/>
    <w:next w:val="BlockQuotation"/>
    <w:rsid w:val="003C54A3"/>
    <w:pPr>
      <w:spacing w:before="120"/>
    </w:pPr>
  </w:style>
  <w:style w:type="paragraph" w:customStyle="1" w:styleId="BlockQuotationLast">
    <w:name w:val="Block Quotation Last"/>
    <w:basedOn w:val="BlockQuotation"/>
    <w:next w:val="Pagrindinistekstas"/>
    <w:rsid w:val="003C54A3"/>
    <w:pPr>
      <w:spacing w:after="240"/>
    </w:pPr>
  </w:style>
  <w:style w:type="paragraph" w:customStyle="1" w:styleId="ChapterLabel">
    <w:name w:val="Chapter Label"/>
    <w:basedOn w:val="prastasis"/>
    <w:next w:val="prastasis"/>
    <w:rsid w:val="003C54A3"/>
    <w:pPr>
      <w:keepNext/>
      <w:overflowPunct w:val="0"/>
      <w:autoSpaceDE w:val="0"/>
      <w:autoSpaceDN w:val="0"/>
      <w:adjustRightInd w:val="0"/>
      <w:spacing w:before="360"/>
      <w:jc w:val="center"/>
      <w:textAlignment w:val="baseline"/>
    </w:pPr>
    <w:rPr>
      <w:rFonts w:ascii="HelveticaLT" w:hAnsi="HelveticaLT"/>
      <w:b/>
      <w:kern w:val="28"/>
      <w:u w:val="single"/>
      <w:lang w:val="en-US"/>
    </w:rPr>
  </w:style>
  <w:style w:type="paragraph" w:customStyle="1" w:styleId="ChapterSubtitle">
    <w:name w:val="Chapter Subtitle"/>
    <w:basedOn w:val="prastasis"/>
    <w:next w:val="Pagrindinistekstas"/>
    <w:rsid w:val="003C54A3"/>
    <w:pPr>
      <w:keepNext/>
      <w:keepLines/>
      <w:overflowPunct w:val="0"/>
      <w:autoSpaceDE w:val="0"/>
      <w:autoSpaceDN w:val="0"/>
      <w:adjustRightInd w:val="0"/>
      <w:spacing w:before="360" w:after="360"/>
      <w:jc w:val="center"/>
      <w:textAlignment w:val="baseline"/>
    </w:pPr>
    <w:rPr>
      <w:rFonts w:ascii="HelveticaLT" w:hAnsi="HelveticaLT"/>
      <w:i/>
      <w:kern w:val="28"/>
      <w:sz w:val="28"/>
      <w:lang w:val="en-US"/>
    </w:rPr>
  </w:style>
  <w:style w:type="paragraph" w:customStyle="1" w:styleId="ChapterTitle">
    <w:name w:val="Chapter Title"/>
    <w:basedOn w:val="prastasis"/>
    <w:next w:val="ChapterSubtitle"/>
    <w:rsid w:val="003C54A3"/>
    <w:pPr>
      <w:keepNext/>
      <w:keepLines/>
      <w:overflowPunct w:val="0"/>
      <w:autoSpaceDE w:val="0"/>
      <w:autoSpaceDN w:val="0"/>
      <w:adjustRightInd w:val="0"/>
      <w:spacing w:before="600"/>
      <w:jc w:val="center"/>
      <w:textAlignment w:val="baseline"/>
    </w:pPr>
    <w:rPr>
      <w:rFonts w:ascii="HelveticaLT" w:hAnsi="HelveticaLT"/>
      <w:b/>
      <w:kern w:val="28"/>
      <w:sz w:val="32"/>
      <w:lang w:val="en-US"/>
    </w:rPr>
  </w:style>
  <w:style w:type="paragraph" w:styleId="Data">
    <w:name w:val="Date"/>
    <w:basedOn w:val="Pagrindinistekstas"/>
    <w:link w:val="DataDiagrama"/>
    <w:rsid w:val="003C54A3"/>
    <w:pPr>
      <w:overflowPunct w:val="0"/>
      <w:autoSpaceDE w:val="0"/>
      <w:autoSpaceDN w:val="0"/>
      <w:adjustRightInd w:val="0"/>
      <w:spacing w:before="480" w:after="0"/>
      <w:jc w:val="center"/>
      <w:textAlignment w:val="baseline"/>
    </w:pPr>
    <w:rPr>
      <w:b/>
      <w:sz w:val="20"/>
      <w:lang w:val="en-US"/>
    </w:rPr>
  </w:style>
  <w:style w:type="character" w:customStyle="1" w:styleId="DataDiagrama">
    <w:name w:val="Data Diagrama"/>
    <w:basedOn w:val="Numatytasispastraiposriftas"/>
    <w:link w:val="Data"/>
    <w:rsid w:val="003C54A3"/>
    <w:rPr>
      <w:rFonts w:ascii="Times New Roman" w:eastAsia="Times New Roman" w:hAnsi="Times New Roman" w:cs="Times New Roman"/>
      <w:b/>
      <w:sz w:val="20"/>
      <w:szCs w:val="20"/>
      <w:lang w:val="en-US"/>
    </w:rPr>
  </w:style>
  <w:style w:type="paragraph" w:customStyle="1" w:styleId="DocumentLabel">
    <w:name w:val="Document Label"/>
    <w:basedOn w:val="prastasis"/>
    <w:rsid w:val="003C54A3"/>
    <w:pPr>
      <w:keepNext/>
      <w:overflowPunct w:val="0"/>
      <w:autoSpaceDE w:val="0"/>
      <w:autoSpaceDN w:val="0"/>
      <w:adjustRightInd w:val="0"/>
      <w:spacing w:before="240" w:after="360"/>
      <w:textAlignment w:val="baseline"/>
    </w:pPr>
    <w:rPr>
      <w:b/>
      <w:kern w:val="28"/>
      <w:sz w:val="36"/>
      <w:lang w:val="en-US"/>
    </w:rPr>
  </w:style>
  <w:style w:type="character" w:styleId="Dokumentoinaosnumeris">
    <w:name w:val="endnote reference"/>
    <w:rsid w:val="003C54A3"/>
    <w:rPr>
      <w:vertAlign w:val="superscript"/>
    </w:rPr>
  </w:style>
  <w:style w:type="paragraph" w:customStyle="1" w:styleId="FooterEven">
    <w:name w:val="Footer Even"/>
    <w:basedOn w:val="Porat"/>
    <w:rsid w:val="003C54A3"/>
    <w:pPr>
      <w:keepLines/>
      <w:tabs>
        <w:tab w:val="clear" w:pos="4819"/>
        <w:tab w:val="clear" w:pos="9638"/>
        <w:tab w:val="center" w:pos="4320"/>
        <w:tab w:val="right" w:pos="8640"/>
      </w:tabs>
      <w:overflowPunct w:val="0"/>
      <w:autoSpaceDE w:val="0"/>
      <w:autoSpaceDN w:val="0"/>
      <w:adjustRightInd w:val="0"/>
      <w:textAlignment w:val="baseline"/>
    </w:pPr>
    <w:rPr>
      <w:sz w:val="20"/>
      <w:lang w:val="en-US"/>
    </w:rPr>
  </w:style>
  <w:style w:type="paragraph" w:customStyle="1" w:styleId="FooterFirst">
    <w:name w:val="Footer First"/>
    <w:basedOn w:val="Porat"/>
    <w:rsid w:val="003C54A3"/>
    <w:pPr>
      <w:keepLines/>
      <w:tabs>
        <w:tab w:val="clear" w:pos="4819"/>
        <w:tab w:val="clear" w:pos="9638"/>
        <w:tab w:val="center" w:pos="4320"/>
      </w:tabs>
      <w:overflowPunct w:val="0"/>
      <w:autoSpaceDE w:val="0"/>
      <w:autoSpaceDN w:val="0"/>
      <w:adjustRightInd w:val="0"/>
      <w:jc w:val="center"/>
      <w:textAlignment w:val="baseline"/>
    </w:pPr>
    <w:rPr>
      <w:sz w:val="20"/>
      <w:lang w:val="en-US"/>
    </w:rPr>
  </w:style>
  <w:style w:type="paragraph" w:customStyle="1" w:styleId="FooterOdd">
    <w:name w:val="Footer Odd"/>
    <w:basedOn w:val="Porat"/>
    <w:rsid w:val="003C54A3"/>
    <w:pPr>
      <w:keepLines/>
      <w:tabs>
        <w:tab w:val="clear" w:pos="4819"/>
        <w:tab w:val="clear" w:pos="9638"/>
        <w:tab w:val="right" w:pos="0"/>
        <w:tab w:val="center" w:pos="4320"/>
        <w:tab w:val="right" w:pos="8640"/>
      </w:tabs>
      <w:overflowPunct w:val="0"/>
      <w:autoSpaceDE w:val="0"/>
      <w:autoSpaceDN w:val="0"/>
      <w:adjustRightInd w:val="0"/>
      <w:jc w:val="right"/>
      <w:textAlignment w:val="baseline"/>
    </w:pPr>
    <w:rPr>
      <w:sz w:val="20"/>
      <w:lang w:val="en-US"/>
    </w:rPr>
  </w:style>
  <w:style w:type="paragraph" w:customStyle="1" w:styleId="FootnoteBase">
    <w:name w:val="Footnote Base"/>
    <w:basedOn w:val="prastasis"/>
    <w:rsid w:val="003C54A3"/>
    <w:pPr>
      <w:tabs>
        <w:tab w:val="left" w:pos="187"/>
      </w:tabs>
      <w:overflowPunct w:val="0"/>
      <w:autoSpaceDE w:val="0"/>
      <w:autoSpaceDN w:val="0"/>
      <w:adjustRightInd w:val="0"/>
      <w:spacing w:line="220" w:lineRule="exact"/>
      <w:ind w:left="187" w:hanging="187"/>
      <w:textAlignment w:val="baseline"/>
    </w:pPr>
    <w:rPr>
      <w:sz w:val="18"/>
      <w:lang w:val="en-US"/>
    </w:rPr>
  </w:style>
  <w:style w:type="paragraph" w:customStyle="1" w:styleId="HeaderBase">
    <w:name w:val="Header Base"/>
    <w:basedOn w:val="prastasis"/>
    <w:rsid w:val="003C54A3"/>
    <w:pPr>
      <w:keepLines/>
      <w:tabs>
        <w:tab w:val="center" w:pos="4320"/>
        <w:tab w:val="right" w:pos="8640"/>
      </w:tabs>
      <w:overflowPunct w:val="0"/>
      <w:autoSpaceDE w:val="0"/>
      <w:autoSpaceDN w:val="0"/>
      <w:adjustRightInd w:val="0"/>
      <w:textAlignment w:val="baseline"/>
    </w:pPr>
    <w:rPr>
      <w:sz w:val="20"/>
      <w:lang w:val="en-US"/>
    </w:rPr>
  </w:style>
  <w:style w:type="paragraph" w:customStyle="1" w:styleId="HeaderEven">
    <w:name w:val="Header Even"/>
    <w:basedOn w:val="Antrats"/>
    <w:rsid w:val="003C54A3"/>
    <w:pPr>
      <w:keepLines/>
      <w:tabs>
        <w:tab w:val="clear" w:pos="4153"/>
        <w:tab w:val="clear" w:pos="8306"/>
        <w:tab w:val="center" w:pos="4320"/>
        <w:tab w:val="right" w:pos="8640"/>
      </w:tabs>
      <w:overflowPunct w:val="0"/>
      <w:autoSpaceDE w:val="0"/>
      <w:autoSpaceDN w:val="0"/>
      <w:adjustRightInd w:val="0"/>
      <w:textAlignment w:val="baseline"/>
    </w:pPr>
    <w:rPr>
      <w:sz w:val="20"/>
      <w:szCs w:val="20"/>
      <w:lang w:val="en-US" w:eastAsia="en-US"/>
    </w:rPr>
  </w:style>
  <w:style w:type="paragraph" w:customStyle="1" w:styleId="HeaderFirst">
    <w:name w:val="Header First"/>
    <w:basedOn w:val="Antrats"/>
    <w:rsid w:val="003C54A3"/>
    <w:pPr>
      <w:keepLines/>
      <w:tabs>
        <w:tab w:val="clear" w:pos="4153"/>
        <w:tab w:val="clear" w:pos="8306"/>
        <w:tab w:val="center" w:pos="4320"/>
      </w:tabs>
      <w:overflowPunct w:val="0"/>
      <w:autoSpaceDE w:val="0"/>
      <w:autoSpaceDN w:val="0"/>
      <w:adjustRightInd w:val="0"/>
      <w:jc w:val="center"/>
      <w:textAlignment w:val="baseline"/>
    </w:pPr>
    <w:rPr>
      <w:sz w:val="20"/>
      <w:szCs w:val="20"/>
      <w:lang w:val="en-US" w:eastAsia="en-US"/>
    </w:rPr>
  </w:style>
  <w:style w:type="paragraph" w:customStyle="1" w:styleId="HeaderOdd">
    <w:name w:val="Header Odd"/>
    <w:basedOn w:val="Antrats"/>
    <w:rsid w:val="003C54A3"/>
    <w:pPr>
      <w:keepLines/>
      <w:tabs>
        <w:tab w:val="clear" w:pos="4153"/>
        <w:tab w:val="clear" w:pos="8306"/>
        <w:tab w:val="right" w:pos="0"/>
        <w:tab w:val="center" w:pos="4320"/>
        <w:tab w:val="right" w:pos="8640"/>
      </w:tabs>
      <w:overflowPunct w:val="0"/>
      <w:autoSpaceDE w:val="0"/>
      <w:autoSpaceDN w:val="0"/>
      <w:adjustRightInd w:val="0"/>
      <w:jc w:val="right"/>
      <w:textAlignment w:val="baseline"/>
    </w:pPr>
    <w:rPr>
      <w:sz w:val="20"/>
      <w:szCs w:val="20"/>
      <w:lang w:val="en-US" w:eastAsia="en-US"/>
    </w:rPr>
  </w:style>
  <w:style w:type="paragraph" w:customStyle="1" w:styleId="HeadingBase">
    <w:name w:val="Heading Base"/>
    <w:basedOn w:val="prastasis"/>
    <w:next w:val="Pagrindinistekstas"/>
    <w:rsid w:val="003C54A3"/>
    <w:pPr>
      <w:keepNext/>
      <w:overflowPunct w:val="0"/>
      <w:autoSpaceDE w:val="0"/>
      <w:autoSpaceDN w:val="0"/>
      <w:adjustRightInd w:val="0"/>
      <w:spacing w:before="240" w:after="120"/>
      <w:textAlignment w:val="baseline"/>
    </w:pPr>
    <w:rPr>
      <w:rFonts w:ascii="HelveticaLT" w:hAnsi="HelveticaLT"/>
      <w:b/>
      <w:kern w:val="28"/>
      <w:sz w:val="36"/>
      <w:lang w:val="en-US"/>
    </w:rPr>
  </w:style>
  <w:style w:type="paragraph" w:customStyle="1" w:styleId="IndexBase">
    <w:name w:val="Index Base"/>
    <w:basedOn w:val="prastasis"/>
    <w:rsid w:val="003C54A3"/>
    <w:pPr>
      <w:tabs>
        <w:tab w:val="right" w:leader="dot" w:pos="3960"/>
      </w:tabs>
      <w:overflowPunct w:val="0"/>
      <w:autoSpaceDE w:val="0"/>
      <w:autoSpaceDN w:val="0"/>
      <w:adjustRightInd w:val="0"/>
      <w:ind w:left="720" w:hanging="720"/>
      <w:textAlignment w:val="baseline"/>
    </w:pPr>
    <w:rPr>
      <w:sz w:val="20"/>
      <w:lang w:val="en-US"/>
    </w:rPr>
  </w:style>
  <w:style w:type="character" w:customStyle="1" w:styleId="Lead-inEmphasis">
    <w:name w:val="Lead-in Emphasis"/>
    <w:rsid w:val="003C54A3"/>
    <w:rPr>
      <w:b/>
      <w:i/>
    </w:rPr>
  </w:style>
  <w:style w:type="character" w:styleId="Eilutsnumeris">
    <w:name w:val="line number"/>
    <w:rsid w:val="003C54A3"/>
    <w:rPr>
      <w:rFonts w:ascii="HelveticaLT" w:hAnsi="HelveticaLT"/>
      <w:sz w:val="18"/>
    </w:rPr>
  </w:style>
  <w:style w:type="paragraph" w:styleId="Sraas">
    <w:name w:val="List"/>
    <w:basedOn w:val="Pagrindinistekstas"/>
    <w:rsid w:val="003C54A3"/>
    <w:pPr>
      <w:tabs>
        <w:tab w:val="left" w:pos="720"/>
      </w:tabs>
      <w:overflowPunct w:val="0"/>
      <w:autoSpaceDE w:val="0"/>
      <w:autoSpaceDN w:val="0"/>
      <w:adjustRightInd w:val="0"/>
      <w:spacing w:after="80"/>
      <w:ind w:left="720" w:hanging="360"/>
      <w:textAlignment w:val="baseline"/>
    </w:pPr>
    <w:rPr>
      <w:sz w:val="20"/>
      <w:lang w:val="en-US"/>
    </w:rPr>
  </w:style>
  <w:style w:type="paragraph" w:styleId="Sraas2">
    <w:name w:val="List 2"/>
    <w:basedOn w:val="Sraas"/>
    <w:rsid w:val="003C54A3"/>
    <w:pPr>
      <w:tabs>
        <w:tab w:val="clear" w:pos="720"/>
        <w:tab w:val="left" w:pos="1080"/>
      </w:tabs>
      <w:ind w:left="1080"/>
    </w:pPr>
  </w:style>
  <w:style w:type="paragraph" w:styleId="Sraas3">
    <w:name w:val="List 3"/>
    <w:basedOn w:val="Sraas"/>
    <w:rsid w:val="003C54A3"/>
    <w:pPr>
      <w:tabs>
        <w:tab w:val="clear" w:pos="720"/>
        <w:tab w:val="left" w:pos="1440"/>
      </w:tabs>
      <w:ind w:left="1440"/>
    </w:pPr>
  </w:style>
  <w:style w:type="paragraph" w:styleId="Sraas4">
    <w:name w:val="List 4"/>
    <w:basedOn w:val="Sraas"/>
    <w:rsid w:val="003C54A3"/>
    <w:pPr>
      <w:tabs>
        <w:tab w:val="clear" w:pos="720"/>
        <w:tab w:val="left" w:pos="1800"/>
      </w:tabs>
      <w:ind w:left="1800"/>
    </w:pPr>
  </w:style>
  <w:style w:type="paragraph" w:styleId="Sraas5">
    <w:name w:val="List 5"/>
    <w:basedOn w:val="Sraas"/>
    <w:rsid w:val="003C54A3"/>
    <w:pPr>
      <w:tabs>
        <w:tab w:val="clear" w:pos="720"/>
        <w:tab w:val="left" w:pos="2160"/>
      </w:tabs>
      <w:ind w:left="2160"/>
    </w:pPr>
  </w:style>
  <w:style w:type="paragraph" w:styleId="Sraassuenkleliais3">
    <w:name w:val="List Bullet 3"/>
    <w:basedOn w:val="Sraassuenkleliais"/>
    <w:rsid w:val="003C54A3"/>
    <w:pPr>
      <w:overflowPunct w:val="0"/>
      <w:autoSpaceDE w:val="0"/>
      <w:autoSpaceDN w:val="0"/>
      <w:adjustRightInd w:val="0"/>
      <w:snapToGrid/>
      <w:spacing w:after="160" w:line="240" w:lineRule="auto"/>
      <w:ind w:left="1440" w:hanging="357"/>
      <w:jc w:val="both"/>
      <w:textAlignment w:val="baseline"/>
    </w:pPr>
    <w:rPr>
      <w:sz w:val="20"/>
      <w:szCs w:val="20"/>
      <w:lang w:val="en-US"/>
    </w:rPr>
  </w:style>
  <w:style w:type="paragraph" w:styleId="Sraassuenkleliais4">
    <w:name w:val="List Bullet 4"/>
    <w:basedOn w:val="Sraassuenkleliais"/>
    <w:rsid w:val="003C54A3"/>
    <w:pPr>
      <w:overflowPunct w:val="0"/>
      <w:autoSpaceDE w:val="0"/>
      <w:autoSpaceDN w:val="0"/>
      <w:adjustRightInd w:val="0"/>
      <w:snapToGrid/>
      <w:spacing w:after="160" w:line="240" w:lineRule="auto"/>
      <w:ind w:left="1800" w:hanging="357"/>
      <w:jc w:val="both"/>
      <w:textAlignment w:val="baseline"/>
    </w:pPr>
    <w:rPr>
      <w:sz w:val="20"/>
      <w:szCs w:val="20"/>
      <w:lang w:val="en-US"/>
    </w:rPr>
  </w:style>
  <w:style w:type="paragraph" w:styleId="Sraassuenkleliais5">
    <w:name w:val="List Bullet 5"/>
    <w:basedOn w:val="Sraassuenkleliais"/>
    <w:rsid w:val="003C54A3"/>
    <w:pPr>
      <w:overflowPunct w:val="0"/>
      <w:autoSpaceDE w:val="0"/>
      <w:autoSpaceDN w:val="0"/>
      <w:adjustRightInd w:val="0"/>
      <w:snapToGrid/>
      <w:spacing w:after="160" w:line="240" w:lineRule="auto"/>
      <w:ind w:left="2160" w:hanging="357"/>
      <w:jc w:val="both"/>
      <w:textAlignment w:val="baseline"/>
    </w:pPr>
    <w:rPr>
      <w:sz w:val="20"/>
      <w:szCs w:val="20"/>
      <w:lang w:val="en-US"/>
    </w:rPr>
  </w:style>
  <w:style w:type="paragraph" w:customStyle="1" w:styleId="ListBulletFirst">
    <w:name w:val="List Bullet First"/>
    <w:basedOn w:val="Sraassuenkleliais"/>
    <w:next w:val="Sraassuenkleliais"/>
    <w:rsid w:val="003C54A3"/>
    <w:pPr>
      <w:overflowPunct w:val="0"/>
      <w:autoSpaceDE w:val="0"/>
      <w:autoSpaceDN w:val="0"/>
      <w:adjustRightInd w:val="0"/>
      <w:snapToGrid/>
      <w:spacing w:before="80" w:after="160" w:line="240" w:lineRule="auto"/>
      <w:ind w:left="714" w:hanging="357"/>
      <w:jc w:val="both"/>
      <w:textAlignment w:val="baseline"/>
    </w:pPr>
    <w:rPr>
      <w:sz w:val="20"/>
      <w:szCs w:val="20"/>
      <w:lang w:val="en-US"/>
    </w:rPr>
  </w:style>
  <w:style w:type="paragraph" w:customStyle="1" w:styleId="ListBulletLast">
    <w:name w:val="List Bullet Last"/>
    <w:basedOn w:val="Sraassuenkleliais"/>
    <w:next w:val="Pagrindinistekstas"/>
    <w:rsid w:val="003C54A3"/>
    <w:pPr>
      <w:overflowPunct w:val="0"/>
      <w:autoSpaceDE w:val="0"/>
      <w:autoSpaceDN w:val="0"/>
      <w:adjustRightInd w:val="0"/>
      <w:snapToGrid/>
      <w:spacing w:after="240" w:line="240" w:lineRule="auto"/>
      <w:ind w:left="714" w:hanging="357"/>
      <w:jc w:val="both"/>
      <w:textAlignment w:val="baseline"/>
    </w:pPr>
    <w:rPr>
      <w:sz w:val="20"/>
      <w:szCs w:val="20"/>
      <w:lang w:val="en-US"/>
    </w:rPr>
  </w:style>
  <w:style w:type="paragraph" w:styleId="Sraotsinys3">
    <w:name w:val="List Continue 3"/>
    <w:basedOn w:val="Sraotsinys"/>
    <w:rsid w:val="003C54A3"/>
    <w:pPr>
      <w:overflowPunct w:val="0"/>
      <w:autoSpaceDE w:val="0"/>
      <w:autoSpaceDN w:val="0"/>
      <w:adjustRightInd w:val="0"/>
      <w:spacing w:after="160"/>
      <w:ind w:left="1440" w:hanging="360"/>
      <w:textAlignment w:val="baseline"/>
    </w:pPr>
    <w:rPr>
      <w:sz w:val="20"/>
      <w:szCs w:val="20"/>
      <w:lang w:val="en-US" w:eastAsia="en-US"/>
    </w:rPr>
  </w:style>
  <w:style w:type="paragraph" w:styleId="Sraotsinys4">
    <w:name w:val="List Continue 4"/>
    <w:basedOn w:val="Sraotsinys"/>
    <w:rsid w:val="003C54A3"/>
    <w:pPr>
      <w:overflowPunct w:val="0"/>
      <w:autoSpaceDE w:val="0"/>
      <w:autoSpaceDN w:val="0"/>
      <w:adjustRightInd w:val="0"/>
      <w:spacing w:after="160"/>
      <w:ind w:left="1800" w:hanging="360"/>
      <w:textAlignment w:val="baseline"/>
    </w:pPr>
    <w:rPr>
      <w:sz w:val="20"/>
      <w:szCs w:val="20"/>
      <w:lang w:val="en-US" w:eastAsia="en-US"/>
    </w:rPr>
  </w:style>
  <w:style w:type="paragraph" w:styleId="Sraotsinys5">
    <w:name w:val="List Continue 5"/>
    <w:basedOn w:val="Sraotsinys"/>
    <w:rsid w:val="003C54A3"/>
    <w:pPr>
      <w:overflowPunct w:val="0"/>
      <w:autoSpaceDE w:val="0"/>
      <w:autoSpaceDN w:val="0"/>
      <w:adjustRightInd w:val="0"/>
      <w:spacing w:after="160"/>
      <w:ind w:left="2160" w:hanging="360"/>
      <w:textAlignment w:val="baseline"/>
    </w:pPr>
    <w:rPr>
      <w:sz w:val="20"/>
      <w:szCs w:val="20"/>
      <w:lang w:val="en-US" w:eastAsia="en-US"/>
    </w:rPr>
  </w:style>
  <w:style w:type="paragraph" w:customStyle="1" w:styleId="ListFirst">
    <w:name w:val="List First"/>
    <w:basedOn w:val="Sraas"/>
    <w:next w:val="Sraas"/>
    <w:rsid w:val="003C54A3"/>
    <w:pPr>
      <w:spacing w:before="80"/>
    </w:pPr>
  </w:style>
  <w:style w:type="paragraph" w:customStyle="1" w:styleId="ListLast">
    <w:name w:val="List Last"/>
    <w:basedOn w:val="Sraas"/>
    <w:next w:val="Pagrindinistekstas"/>
    <w:rsid w:val="003C54A3"/>
    <w:pPr>
      <w:spacing w:after="240"/>
    </w:pPr>
  </w:style>
  <w:style w:type="paragraph" w:styleId="Sraassunumeriais">
    <w:name w:val="List Number"/>
    <w:basedOn w:val="Sraas"/>
    <w:rsid w:val="003C54A3"/>
    <w:pPr>
      <w:tabs>
        <w:tab w:val="clear" w:pos="720"/>
      </w:tabs>
      <w:spacing w:after="60"/>
      <w:ind w:left="714" w:hanging="357"/>
    </w:pPr>
  </w:style>
  <w:style w:type="paragraph" w:styleId="Sraassunumeriais2">
    <w:name w:val="List Number 2"/>
    <w:basedOn w:val="Sraassunumeriais"/>
    <w:rsid w:val="003C54A3"/>
    <w:pPr>
      <w:ind w:left="1080"/>
    </w:pPr>
  </w:style>
  <w:style w:type="paragraph" w:styleId="Sraassunumeriais3">
    <w:name w:val="List Number 3"/>
    <w:basedOn w:val="Sraassunumeriais"/>
    <w:rsid w:val="003C54A3"/>
    <w:pPr>
      <w:ind w:left="1440"/>
    </w:pPr>
  </w:style>
  <w:style w:type="paragraph" w:styleId="Sraassunumeriais4">
    <w:name w:val="List Number 4"/>
    <w:basedOn w:val="Sraassunumeriais"/>
    <w:rsid w:val="003C54A3"/>
    <w:pPr>
      <w:ind w:left="1800"/>
    </w:pPr>
  </w:style>
  <w:style w:type="paragraph" w:styleId="Sraassunumeriais5">
    <w:name w:val="List Number 5"/>
    <w:basedOn w:val="Sraassunumeriais"/>
    <w:rsid w:val="003C54A3"/>
    <w:pPr>
      <w:ind w:left="2160"/>
    </w:pPr>
  </w:style>
  <w:style w:type="paragraph" w:customStyle="1" w:styleId="ListNumberFirst">
    <w:name w:val="List Number First"/>
    <w:basedOn w:val="Sraassunumeriais"/>
    <w:next w:val="Sraassunumeriais"/>
    <w:rsid w:val="003C54A3"/>
    <w:pPr>
      <w:spacing w:before="80"/>
    </w:pPr>
  </w:style>
  <w:style w:type="paragraph" w:customStyle="1" w:styleId="ListNumberLast">
    <w:name w:val="List Number Last"/>
    <w:basedOn w:val="Sraassunumeriais"/>
    <w:next w:val="Pagrindinistekstas"/>
    <w:rsid w:val="003C54A3"/>
    <w:pPr>
      <w:spacing w:after="240"/>
    </w:pPr>
  </w:style>
  <w:style w:type="paragraph" w:styleId="Makrokomandostekstas">
    <w:name w:val="macro"/>
    <w:basedOn w:val="Pagrindinistekstas"/>
    <w:link w:val="MakrokomandostekstasDiagrama"/>
    <w:rsid w:val="003C54A3"/>
    <w:pPr>
      <w:overflowPunct w:val="0"/>
      <w:autoSpaceDE w:val="0"/>
      <w:autoSpaceDN w:val="0"/>
      <w:adjustRightInd w:val="0"/>
      <w:textAlignment w:val="baseline"/>
    </w:pPr>
    <w:rPr>
      <w:rFonts w:ascii="MonospaceLT" w:hAnsi="MonospaceLT"/>
      <w:sz w:val="20"/>
      <w:lang w:val="en-US"/>
    </w:rPr>
  </w:style>
  <w:style w:type="character" w:customStyle="1" w:styleId="MakrokomandostekstasDiagrama">
    <w:name w:val="Makrokomandos tekstas Diagrama"/>
    <w:basedOn w:val="Numatytasispastraiposriftas"/>
    <w:link w:val="Makrokomandostekstas"/>
    <w:rsid w:val="003C54A3"/>
    <w:rPr>
      <w:rFonts w:ascii="MonospaceLT" w:eastAsia="Times New Roman" w:hAnsi="MonospaceLT" w:cs="Times New Roman"/>
      <w:sz w:val="20"/>
      <w:szCs w:val="20"/>
      <w:lang w:val="en-US"/>
    </w:rPr>
  </w:style>
  <w:style w:type="paragraph" w:styleId="Laikoantrat">
    <w:name w:val="Message Header"/>
    <w:basedOn w:val="Pagrindinistekstas"/>
    <w:link w:val="LaikoantratDiagrama"/>
    <w:rsid w:val="003C54A3"/>
    <w:pPr>
      <w:keepLines/>
      <w:tabs>
        <w:tab w:val="left" w:pos="3600"/>
        <w:tab w:val="left" w:pos="4680"/>
      </w:tabs>
      <w:overflowPunct w:val="0"/>
      <w:autoSpaceDE w:val="0"/>
      <w:autoSpaceDN w:val="0"/>
      <w:adjustRightInd w:val="0"/>
      <w:spacing w:after="240"/>
      <w:ind w:left="1080" w:right="2880" w:hanging="1080"/>
      <w:textAlignment w:val="baseline"/>
    </w:pPr>
    <w:rPr>
      <w:rFonts w:ascii="HelveticaLT" w:hAnsi="HelveticaLT"/>
      <w:sz w:val="20"/>
      <w:lang w:val="en-US"/>
    </w:rPr>
  </w:style>
  <w:style w:type="character" w:customStyle="1" w:styleId="LaikoantratDiagrama">
    <w:name w:val="Laiško antraštė Diagrama"/>
    <w:basedOn w:val="Numatytasispastraiposriftas"/>
    <w:link w:val="Laikoantrat"/>
    <w:rsid w:val="003C54A3"/>
    <w:rPr>
      <w:rFonts w:ascii="HelveticaLT" w:eastAsia="Times New Roman" w:hAnsi="HelveticaLT" w:cs="Times New Roman"/>
      <w:sz w:val="20"/>
      <w:szCs w:val="20"/>
      <w:lang w:val="en-US"/>
    </w:rPr>
  </w:style>
  <w:style w:type="paragraph" w:customStyle="1" w:styleId="PartLabel">
    <w:name w:val="Part Label"/>
    <w:basedOn w:val="HeadingBase"/>
    <w:next w:val="prastasis"/>
    <w:rsid w:val="003C54A3"/>
    <w:pPr>
      <w:spacing w:before="600" w:after="160"/>
      <w:jc w:val="center"/>
    </w:pPr>
    <w:rPr>
      <w:b w:val="0"/>
      <w:sz w:val="24"/>
      <w:u w:val="single"/>
    </w:rPr>
  </w:style>
  <w:style w:type="paragraph" w:customStyle="1" w:styleId="PartSubtitle">
    <w:name w:val="Part Subtitle"/>
    <w:basedOn w:val="prastasis"/>
    <w:next w:val="Pagrindinistekstas"/>
    <w:rsid w:val="003C54A3"/>
    <w:pPr>
      <w:keepNext/>
      <w:overflowPunct w:val="0"/>
      <w:autoSpaceDE w:val="0"/>
      <w:autoSpaceDN w:val="0"/>
      <w:adjustRightInd w:val="0"/>
      <w:spacing w:before="360" w:after="120"/>
      <w:jc w:val="center"/>
      <w:textAlignment w:val="baseline"/>
    </w:pPr>
    <w:rPr>
      <w:rFonts w:ascii="HelveticaLT" w:hAnsi="HelveticaLT"/>
      <w:i/>
      <w:kern w:val="28"/>
      <w:sz w:val="32"/>
      <w:lang w:val="en-US"/>
    </w:rPr>
  </w:style>
  <w:style w:type="paragraph" w:customStyle="1" w:styleId="PartTitle">
    <w:name w:val="Part Title"/>
    <w:basedOn w:val="HeadingBase"/>
    <w:next w:val="PartSubtitle"/>
    <w:rsid w:val="003C54A3"/>
    <w:pPr>
      <w:spacing w:before="600"/>
      <w:jc w:val="center"/>
    </w:pPr>
  </w:style>
  <w:style w:type="paragraph" w:customStyle="1" w:styleId="Picture">
    <w:name w:val="Picture"/>
    <w:basedOn w:val="Pagrindinistekstas"/>
    <w:next w:val="Antrat"/>
    <w:rsid w:val="003C54A3"/>
    <w:pPr>
      <w:keepNext/>
      <w:overflowPunct w:val="0"/>
      <w:autoSpaceDE w:val="0"/>
      <w:autoSpaceDN w:val="0"/>
      <w:adjustRightInd w:val="0"/>
      <w:spacing w:after="0"/>
      <w:textAlignment w:val="baseline"/>
    </w:pPr>
    <w:rPr>
      <w:sz w:val="20"/>
      <w:lang w:val="en-US"/>
    </w:rPr>
  </w:style>
  <w:style w:type="paragraph" w:customStyle="1" w:styleId="SectionHeading">
    <w:name w:val="Section Heading"/>
    <w:basedOn w:val="HeadingBase"/>
    <w:rsid w:val="003C54A3"/>
    <w:pPr>
      <w:spacing w:before="120" w:after="160"/>
    </w:pPr>
    <w:rPr>
      <w:sz w:val="28"/>
    </w:rPr>
  </w:style>
  <w:style w:type="paragraph" w:customStyle="1" w:styleId="SectionLabel">
    <w:name w:val="Section Label"/>
    <w:basedOn w:val="HeadingBase"/>
    <w:next w:val="Pagrindinistekstas"/>
    <w:rsid w:val="003C54A3"/>
    <w:pPr>
      <w:keepLines/>
      <w:spacing w:after="360"/>
      <w:jc w:val="center"/>
    </w:pPr>
  </w:style>
  <w:style w:type="paragraph" w:customStyle="1" w:styleId="SubtitleCover">
    <w:name w:val="Subtitle Cover"/>
    <w:basedOn w:val="prastasis"/>
    <w:next w:val="Pagrindinistekstas"/>
    <w:rsid w:val="003C54A3"/>
    <w:pPr>
      <w:keepNext/>
      <w:overflowPunct w:val="0"/>
      <w:autoSpaceDE w:val="0"/>
      <w:autoSpaceDN w:val="0"/>
      <w:adjustRightInd w:val="0"/>
      <w:spacing w:before="240" w:after="160"/>
      <w:jc w:val="center"/>
      <w:textAlignment w:val="baseline"/>
    </w:pPr>
    <w:rPr>
      <w:rFonts w:ascii="HelveticaLT" w:hAnsi="HelveticaLT"/>
      <w:i/>
      <w:kern w:val="28"/>
      <w:sz w:val="36"/>
      <w:lang w:val="en-US"/>
    </w:rPr>
  </w:style>
  <w:style w:type="character" w:customStyle="1" w:styleId="Superscript">
    <w:name w:val="Superscript"/>
    <w:rsid w:val="003C54A3"/>
    <w:rPr>
      <w:position w:val="0"/>
      <w:vertAlign w:val="superscript"/>
    </w:rPr>
  </w:style>
  <w:style w:type="paragraph" w:styleId="Literatra">
    <w:name w:val="table of authorities"/>
    <w:basedOn w:val="prastasis"/>
    <w:rsid w:val="003C54A3"/>
    <w:pPr>
      <w:tabs>
        <w:tab w:val="right" w:leader="dot" w:pos="8640"/>
      </w:tabs>
      <w:overflowPunct w:val="0"/>
      <w:autoSpaceDE w:val="0"/>
      <w:autoSpaceDN w:val="0"/>
      <w:adjustRightInd w:val="0"/>
      <w:ind w:left="360" w:hanging="360"/>
      <w:textAlignment w:val="baseline"/>
    </w:pPr>
    <w:rPr>
      <w:sz w:val="20"/>
      <w:lang w:val="en-US"/>
    </w:rPr>
  </w:style>
  <w:style w:type="paragraph" w:styleId="Iliustracijsraas">
    <w:name w:val="table of figures"/>
    <w:basedOn w:val="prastasis"/>
    <w:rsid w:val="003C54A3"/>
    <w:pPr>
      <w:tabs>
        <w:tab w:val="right" w:leader="dot" w:pos="8640"/>
      </w:tabs>
      <w:overflowPunct w:val="0"/>
      <w:autoSpaceDE w:val="0"/>
      <w:autoSpaceDN w:val="0"/>
      <w:adjustRightInd w:val="0"/>
      <w:ind w:left="720" w:hanging="720"/>
      <w:textAlignment w:val="baseline"/>
    </w:pPr>
    <w:rPr>
      <w:sz w:val="20"/>
      <w:lang w:val="en-US"/>
    </w:rPr>
  </w:style>
  <w:style w:type="paragraph" w:customStyle="1" w:styleId="TitleCover">
    <w:name w:val="Title Cover"/>
    <w:basedOn w:val="HeadingBase"/>
    <w:next w:val="SubtitleCover"/>
    <w:rsid w:val="003C54A3"/>
    <w:pPr>
      <w:spacing w:before="720" w:after="160"/>
      <w:jc w:val="center"/>
    </w:pPr>
    <w:rPr>
      <w:sz w:val="48"/>
    </w:rPr>
  </w:style>
  <w:style w:type="paragraph" w:styleId="Literatrossraoantrat">
    <w:name w:val="toa heading"/>
    <w:basedOn w:val="SectionHeading"/>
    <w:next w:val="Literatra"/>
    <w:rsid w:val="003C54A3"/>
  </w:style>
  <w:style w:type="paragraph" w:customStyle="1" w:styleId="TOCBase">
    <w:name w:val="TOC Base"/>
    <w:basedOn w:val="prastasis"/>
    <w:rsid w:val="003C54A3"/>
    <w:pPr>
      <w:tabs>
        <w:tab w:val="right" w:leader="dot" w:pos="8640"/>
      </w:tabs>
      <w:overflowPunct w:val="0"/>
      <w:autoSpaceDE w:val="0"/>
      <w:autoSpaceDN w:val="0"/>
      <w:adjustRightInd w:val="0"/>
      <w:textAlignment w:val="baseline"/>
    </w:pPr>
    <w:rPr>
      <w:sz w:val="20"/>
      <w:lang w:val="en-US"/>
    </w:rPr>
  </w:style>
  <w:style w:type="paragraph" w:customStyle="1" w:styleId="n">
    <w:name w:val="n"/>
    <w:basedOn w:val="Antrat3"/>
    <w:rsid w:val="003C54A3"/>
    <w:pPr>
      <w:keepLines w:val="0"/>
      <w:numPr>
        <w:ilvl w:val="2"/>
      </w:numPr>
      <w:tabs>
        <w:tab w:val="num" w:pos="792"/>
      </w:tabs>
      <w:overflowPunct w:val="0"/>
      <w:autoSpaceDE w:val="0"/>
      <w:autoSpaceDN w:val="0"/>
      <w:adjustRightInd w:val="0"/>
      <w:spacing w:before="120"/>
      <w:ind w:firstLine="851"/>
      <w:textAlignment w:val="baseline"/>
      <w:outlineLvl w:val="9"/>
    </w:pPr>
    <w:rPr>
      <w:rFonts w:ascii="Times New Roman" w:eastAsia="Times New Roman" w:hAnsi="Times New Roman" w:cs="Times New Roman"/>
      <w:b w:val="0"/>
      <w:bCs w:val="0"/>
      <w:color w:val="auto"/>
      <w:kern w:val="28"/>
      <w:sz w:val="18"/>
      <w:lang w:val="en-US"/>
    </w:rPr>
  </w:style>
  <w:style w:type="paragraph" w:customStyle="1" w:styleId="LIT">
    <w:name w:val="+LIT"/>
    <w:basedOn w:val="prastasis"/>
    <w:rsid w:val="003C54A3"/>
    <w:pPr>
      <w:overflowPunct w:val="0"/>
      <w:autoSpaceDE w:val="0"/>
      <w:autoSpaceDN w:val="0"/>
      <w:adjustRightInd w:val="0"/>
      <w:ind w:right="-1191"/>
      <w:jc w:val="both"/>
      <w:textAlignment w:val="baseline"/>
    </w:pPr>
    <w:rPr>
      <w:rFonts w:ascii="MonospaceLT" w:hAnsi="MonospaceLT"/>
      <w:sz w:val="20"/>
      <w:lang w:val="en-US"/>
    </w:rPr>
  </w:style>
  <w:style w:type="paragraph" w:customStyle="1" w:styleId="StyleHeading2LTHelvetica">
    <w:name w:val="Style Heading 2 + LT Helvetica"/>
    <w:basedOn w:val="Antrat2"/>
    <w:rsid w:val="003C54A3"/>
    <w:pPr>
      <w:keepLines w:val="0"/>
      <w:numPr>
        <w:ilvl w:val="1"/>
      </w:numPr>
      <w:overflowPunct w:val="0"/>
      <w:autoSpaceDE w:val="0"/>
      <w:autoSpaceDN w:val="0"/>
      <w:adjustRightInd w:val="0"/>
      <w:spacing w:before="160" w:after="120"/>
      <w:ind w:hanging="720"/>
      <w:textAlignment w:val="baseline"/>
    </w:pPr>
    <w:rPr>
      <w:rFonts w:ascii="Arial" w:eastAsia="Times New Roman" w:hAnsi="Arial" w:cs="Times New Roman"/>
      <w:i/>
      <w:iCs/>
      <w:color w:val="auto"/>
      <w:kern w:val="28"/>
      <w:sz w:val="22"/>
      <w:szCs w:val="20"/>
      <w:lang w:val="en-US"/>
    </w:rPr>
  </w:style>
  <w:style w:type="paragraph" w:customStyle="1" w:styleId="StyleHeading3LTTimes">
    <w:name w:val="Style Heading 3 + LT Times"/>
    <w:basedOn w:val="Antrat3"/>
    <w:rsid w:val="003C54A3"/>
    <w:pPr>
      <w:keepLines w:val="0"/>
      <w:numPr>
        <w:ilvl w:val="2"/>
      </w:numPr>
      <w:tabs>
        <w:tab w:val="num" w:pos="792"/>
      </w:tabs>
      <w:overflowPunct w:val="0"/>
      <w:autoSpaceDE w:val="0"/>
      <w:autoSpaceDN w:val="0"/>
      <w:adjustRightInd w:val="0"/>
      <w:spacing w:before="120"/>
      <w:ind w:left="792" w:hanging="720"/>
      <w:textAlignment w:val="baseline"/>
    </w:pPr>
    <w:rPr>
      <w:rFonts w:ascii="Times New Roman" w:eastAsia="Times New Roman" w:hAnsi="Times New Roman" w:cs="Times New Roman"/>
      <w:color w:val="auto"/>
      <w:kern w:val="28"/>
      <w:sz w:val="20"/>
      <w:lang w:val="en-US"/>
    </w:rPr>
  </w:style>
  <w:style w:type="character" w:customStyle="1" w:styleId="StyleLTTimesBold">
    <w:name w:val="Style LT Times Bold"/>
    <w:rsid w:val="003C54A3"/>
    <w:rPr>
      <w:rFonts w:ascii="Times New Roman" w:hAnsi="Times New Roman"/>
      <w:b/>
      <w:bCs/>
    </w:rPr>
  </w:style>
  <w:style w:type="paragraph" w:customStyle="1" w:styleId="sarasas">
    <w:name w:val="sarasas"/>
    <w:basedOn w:val="Pagrindinistekstas"/>
    <w:rsid w:val="003C54A3"/>
    <w:pPr>
      <w:numPr>
        <w:ilvl w:val="1"/>
        <w:numId w:val="14"/>
      </w:numPr>
      <w:tabs>
        <w:tab w:val="left" w:pos="709"/>
      </w:tabs>
      <w:overflowPunct w:val="0"/>
      <w:autoSpaceDE w:val="0"/>
      <w:autoSpaceDN w:val="0"/>
      <w:adjustRightInd w:val="0"/>
      <w:spacing w:after="0"/>
      <w:jc w:val="both"/>
      <w:textAlignment w:val="baseline"/>
    </w:pPr>
    <w:rPr>
      <w:b/>
      <w:bCs/>
      <w:color w:val="3366FF"/>
      <w:sz w:val="20"/>
      <w:lang w:val="en-US"/>
    </w:rPr>
  </w:style>
  <w:style w:type="paragraph" w:customStyle="1" w:styleId="Komentarotema1">
    <w:name w:val="Komentaro tema1"/>
    <w:basedOn w:val="Komentarotekstas"/>
    <w:next w:val="Komentarotekstas"/>
    <w:semiHidden/>
    <w:rsid w:val="003C54A3"/>
    <w:rPr>
      <w:b/>
      <w:bCs/>
      <w:lang w:eastAsia="lt-LT"/>
    </w:rPr>
  </w:style>
  <w:style w:type="numbering" w:customStyle="1" w:styleId="StyleOutlinenumberedBold">
    <w:name w:val="Style Outline numbered Bold"/>
    <w:basedOn w:val="Sraonra"/>
    <w:rsid w:val="003C54A3"/>
    <w:pPr>
      <w:numPr>
        <w:numId w:val="15"/>
      </w:numPr>
    </w:pPr>
  </w:style>
  <w:style w:type="character" w:customStyle="1" w:styleId="CharChar4">
    <w:name w:val="Char Char4"/>
    <w:rsid w:val="003C54A3"/>
    <w:rPr>
      <w:rFonts w:ascii="Tahoma" w:eastAsia="Times New Roman" w:hAnsi="Tahoma" w:cs="Tahoma"/>
      <w:b w:val="0"/>
      <w:bCs w:val="0"/>
      <w:sz w:val="16"/>
      <w:szCs w:val="16"/>
    </w:rPr>
  </w:style>
  <w:style w:type="paragraph" w:customStyle="1" w:styleId="Revision1">
    <w:name w:val="Revision1"/>
    <w:hidden/>
    <w:uiPriority w:val="99"/>
    <w:semiHidden/>
    <w:rsid w:val="003C54A3"/>
    <w:pPr>
      <w:spacing w:after="0" w:line="240" w:lineRule="auto"/>
    </w:pPr>
    <w:rPr>
      <w:rFonts w:ascii="Times New Roman" w:eastAsia="Times New Roman" w:hAnsi="Times New Roman" w:cs="Times New Roman"/>
      <w:sz w:val="24"/>
      <w:szCs w:val="24"/>
      <w:lang w:eastAsia="lt-LT"/>
    </w:rPr>
  </w:style>
  <w:style w:type="character" w:customStyle="1" w:styleId="highlight">
    <w:name w:val="highlight"/>
    <w:rsid w:val="003C54A3"/>
  </w:style>
  <w:style w:type="paragraph" w:customStyle="1" w:styleId="remas1">
    <w:name w:val="remas1"/>
    <w:basedOn w:val="prastasis"/>
    <w:rsid w:val="003C54A3"/>
    <w:pPr>
      <w:framePr w:w="3385" w:h="857" w:hSpace="181" w:wrap="auto" w:vAnchor="text" w:hAnchor="page" w:x="1728" w:y="794"/>
      <w:overflowPunct w:val="0"/>
      <w:autoSpaceDE w:val="0"/>
      <w:autoSpaceDN w:val="0"/>
      <w:adjustRightInd w:val="0"/>
      <w:jc w:val="center"/>
      <w:textAlignment w:val="baseline"/>
    </w:pPr>
    <w:rPr>
      <w:rFonts w:ascii="TimesLT" w:hAnsi="TimesLT"/>
      <w:b/>
      <w:sz w:val="28"/>
      <w:lang w:val="en-GB"/>
    </w:rPr>
  </w:style>
  <w:style w:type="paragraph" w:customStyle="1" w:styleId="apacia">
    <w:name w:val="apacia"/>
    <w:basedOn w:val="prastasis"/>
    <w:rsid w:val="003C54A3"/>
    <w:pPr>
      <w:framePr w:w="10251" w:h="1159" w:hSpace="181" w:wrap="auto" w:vAnchor="page" w:hAnchor="page" w:x="1152" w:y="15409" w:anchorLock="1"/>
      <w:overflowPunct w:val="0"/>
      <w:autoSpaceDE w:val="0"/>
      <w:autoSpaceDN w:val="0"/>
      <w:adjustRightInd w:val="0"/>
      <w:textAlignment w:val="baseline"/>
    </w:pPr>
    <w:rPr>
      <w:rFonts w:ascii="TimesLT" w:hAnsi="TimesLT"/>
      <w:sz w:val="20"/>
      <w:lang w:val="en-GB"/>
    </w:rPr>
  </w:style>
  <w:style w:type="character" w:customStyle="1" w:styleId="typewriter0">
    <w:name w:val="typewriter"/>
    <w:rsid w:val="003C54A3"/>
  </w:style>
  <w:style w:type="character" w:customStyle="1" w:styleId="g7">
    <w:name w:val="g7"/>
    <w:rsid w:val="003C54A3"/>
  </w:style>
  <w:style w:type="paragraph" w:customStyle="1" w:styleId="BodyText2">
    <w:name w:val="Body Text2"/>
    <w:rsid w:val="003C54A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A1stlevelbullet">
    <w:name w:val="AA 1st level bullet"/>
    <w:basedOn w:val="prastasis"/>
    <w:rsid w:val="003C54A3"/>
    <w:pPr>
      <w:numPr>
        <w:numId w:val="18"/>
      </w:numPr>
      <w:tabs>
        <w:tab w:val="left" w:pos="227"/>
      </w:tabs>
      <w:spacing w:before="240" w:after="240"/>
      <w:ind w:left="227" w:hanging="227"/>
      <w:jc w:val="both"/>
    </w:pPr>
    <w:rPr>
      <w:rFonts w:ascii="Arial" w:hAnsi="Arial" w:cs="Arial"/>
      <w:sz w:val="18"/>
      <w:szCs w:val="18"/>
      <w:lang w:val="en-US" w:eastAsia="lt-LT"/>
    </w:rPr>
  </w:style>
  <w:style w:type="character" w:customStyle="1" w:styleId="BetarpDiagrama">
    <w:name w:val="Be tarpų Diagrama"/>
    <w:link w:val="Betarp"/>
    <w:uiPriority w:val="1"/>
    <w:rsid w:val="003C54A3"/>
    <w:rPr>
      <w:rFonts w:ascii="Calibri" w:eastAsia="Times New Roman" w:hAnsi="Calibri" w:cs="Times New Roman"/>
      <w:lang w:val="en-US"/>
    </w:rPr>
  </w:style>
  <w:style w:type="paragraph" w:styleId="HTMLadresas">
    <w:name w:val="HTML Address"/>
    <w:basedOn w:val="prastasis"/>
    <w:link w:val="HTMLadresasDiagrama"/>
    <w:rsid w:val="003C54A3"/>
    <w:pPr>
      <w:suppressAutoHyphens/>
      <w:overflowPunct w:val="0"/>
      <w:autoSpaceDE w:val="0"/>
      <w:autoSpaceDN w:val="0"/>
      <w:adjustRightInd w:val="0"/>
      <w:jc w:val="both"/>
      <w:textAlignment w:val="baseline"/>
    </w:pPr>
    <w:rPr>
      <w:i/>
      <w:iCs/>
      <w:szCs w:val="24"/>
      <w:lang w:val="en-US"/>
    </w:rPr>
  </w:style>
  <w:style w:type="character" w:customStyle="1" w:styleId="HTMLadresasDiagrama">
    <w:name w:val="HTML adresas Diagrama"/>
    <w:basedOn w:val="Numatytasispastraiposriftas"/>
    <w:link w:val="HTMLadresas"/>
    <w:rsid w:val="003C54A3"/>
    <w:rPr>
      <w:rFonts w:ascii="Times New Roman" w:eastAsia="Times New Roman" w:hAnsi="Times New Roman" w:cs="Times New Roman"/>
      <w:i/>
      <w:iCs/>
      <w:sz w:val="24"/>
      <w:szCs w:val="24"/>
      <w:lang w:val="en-US"/>
    </w:rPr>
  </w:style>
  <w:style w:type="paragraph" w:customStyle="1" w:styleId="Style4">
    <w:name w:val="Style4"/>
    <w:basedOn w:val="Antrat7"/>
    <w:rsid w:val="003C54A3"/>
    <w:pPr>
      <w:numPr>
        <w:numId w:val="19"/>
      </w:numPr>
      <w:tabs>
        <w:tab w:val="clear" w:pos="540"/>
      </w:tabs>
      <w:spacing w:after="0" w:line="240" w:lineRule="auto"/>
      <w:ind w:left="1296" w:hanging="288"/>
    </w:pPr>
    <w:rPr>
      <w:rFonts w:eastAsia="Times New Roman"/>
      <w:sz w:val="28"/>
    </w:rPr>
  </w:style>
  <w:style w:type="paragraph" w:styleId="Dokumentostruktra">
    <w:name w:val="Document Map"/>
    <w:basedOn w:val="prastasis"/>
    <w:link w:val="DokumentostruktraDiagrama"/>
    <w:uiPriority w:val="99"/>
    <w:rsid w:val="003C54A3"/>
    <w:pPr>
      <w:shd w:val="clear" w:color="auto" w:fill="000080"/>
    </w:pPr>
    <w:rPr>
      <w:rFonts w:ascii="Tahoma" w:hAnsi="Tahoma" w:cs="Tahoma"/>
      <w:sz w:val="20"/>
      <w:lang w:val="en-GB"/>
    </w:rPr>
  </w:style>
  <w:style w:type="character" w:customStyle="1" w:styleId="DokumentostruktraDiagrama">
    <w:name w:val="Dokumento struktūra Diagrama"/>
    <w:basedOn w:val="Numatytasispastraiposriftas"/>
    <w:link w:val="Dokumentostruktra"/>
    <w:uiPriority w:val="99"/>
    <w:rsid w:val="003C54A3"/>
    <w:rPr>
      <w:rFonts w:ascii="Tahoma" w:eastAsia="Times New Roman" w:hAnsi="Tahoma" w:cs="Tahoma"/>
      <w:sz w:val="20"/>
      <w:szCs w:val="20"/>
      <w:shd w:val="clear" w:color="auto" w:fill="000080"/>
      <w:lang w:val="en-GB"/>
    </w:rPr>
  </w:style>
  <w:style w:type="paragraph" w:customStyle="1" w:styleId="Punktai">
    <w:name w:val="Punktai"/>
    <w:basedOn w:val="prastasis"/>
    <w:rsid w:val="003C54A3"/>
    <w:pPr>
      <w:numPr>
        <w:numId w:val="20"/>
      </w:numPr>
      <w:spacing w:line="360" w:lineRule="auto"/>
      <w:jc w:val="both"/>
    </w:pPr>
    <w:rPr>
      <w:szCs w:val="24"/>
    </w:rPr>
  </w:style>
  <w:style w:type="paragraph" w:customStyle="1" w:styleId="NormalLent">
    <w:name w:val="Normal Lent"/>
    <w:basedOn w:val="prastasis"/>
    <w:rsid w:val="003C54A3"/>
    <w:pPr>
      <w:jc w:val="both"/>
    </w:pPr>
    <w:rPr>
      <w:szCs w:val="24"/>
    </w:rPr>
  </w:style>
  <w:style w:type="paragraph" w:customStyle="1" w:styleId="FreeForm">
    <w:name w:val="Free Form"/>
    <w:rsid w:val="003C54A3"/>
    <w:pPr>
      <w:spacing w:after="0" w:line="240" w:lineRule="auto"/>
    </w:pPr>
    <w:rPr>
      <w:rFonts w:ascii="Helvetica" w:eastAsia="Times New Roman" w:hAnsi="Helvetica" w:cs="Helvetica"/>
      <w:color w:val="000000"/>
      <w:sz w:val="24"/>
      <w:szCs w:val="24"/>
      <w:lang w:val="en-US"/>
    </w:rPr>
  </w:style>
  <w:style w:type="paragraph" w:customStyle="1" w:styleId="S1lygis">
    <w:name w:val="_S 1 lygis"/>
    <w:basedOn w:val="prastasis"/>
    <w:rsid w:val="003C54A3"/>
    <w:pPr>
      <w:numPr>
        <w:numId w:val="21"/>
      </w:numPr>
      <w:spacing w:before="240" w:after="240"/>
    </w:pPr>
    <w:rPr>
      <w:b/>
      <w:bCs/>
      <w:szCs w:val="24"/>
      <w:lang w:eastAsia="lt-LT"/>
    </w:rPr>
  </w:style>
  <w:style w:type="paragraph" w:customStyle="1" w:styleId="S2lygis">
    <w:name w:val="_S 2 lygis"/>
    <w:basedOn w:val="prastasis"/>
    <w:rsid w:val="003C54A3"/>
    <w:pPr>
      <w:numPr>
        <w:ilvl w:val="1"/>
        <w:numId w:val="21"/>
      </w:numPr>
      <w:spacing w:before="120" w:after="120"/>
      <w:jc w:val="both"/>
    </w:pPr>
    <w:rPr>
      <w:szCs w:val="24"/>
      <w:lang w:eastAsia="lt-LT"/>
    </w:rPr>
  </w:style>
  <w:style w:type="paragraph" w:customStyle="1" w:styleId="S3lygis">
    <w:name w:val="_S 3 lygis"/>
    <w:basedOn w:val="S2lygis"/>
    <w:rsid w:val="003C54A3"/>
    <w:pPr>
      <w:numPr>
        <w:ilvl w:val="2"/>
      </w:numPr>
      <w:tabs>
        <w:tab w:val="num" w:pos="1800"/>
      </w:tabs>
    </w:pPr>
  </w:style>
  <w:style w:type="paragraph" w:customStyle="1" w:styleId="IVPKparagrafai">
    <w:name w:val="IVPK paragrafai"/>
    <w:basedOn w:val="prastasis"/>
    <w:link w:val="IVPKparagrafaiCharChar"/>
    <w:rsid w:val="003C54A3"/>
    <w:pPr>
      <w:spacing w:before="100" w:beforeAutospacing="1" w:after="100" w:afterAutospacing="1"/>
      <w:jc w:val="both"/>
    </w:pPr>
    <w:rPr>
      <w:rFonts w:ascii="Garamond" w:hAnsi="Garamond"/>
      <w:sz w:val="22"/>
      <w:szCs w:val="22"/>
      <w:lang w:val="x-none" w:eastAsia="x-none"/>
    </w:rPr>
  </w:style>
  <w:style w:type="character" w:customStyle="1" w:styleId="IVPKparagrafaiCharChar">
    <w:name w:val="IVPK paragrafai Char Char"/>
    <w:link w:val="IVPKparagrafai"/>
    <w:rsid w:val="003C54A3"/>
    <w:rPr>
      <w:rFonts w:ascii="Garamond" w:eastAsia="Times New Roman" w:hAnsi="Garamond" w:cs="Times New Roman"/>
      <w:lang w:val="x-none" w:eastAsia="x-none"/>
    </w:rPr>
  </w:style>
  <w:style w:type="paragraph" w:customStyle="1" w:styleId="Reik">
    <w:name w:val="Reik"/>
    <w:basedOn w:val="prastasis"/>
    <w:rsid w:val="003C54A3"/>
    <w:pPr>
      <w:numPr>
        <w:numId w:val="22"/>
      </w:numPr>
    </w:pPr>
    <w:rPr>
      <w:rFonts w:ascii="Garamond" w:hAnsi="Garamond"/>
      <w:b/>
      <w:sz w:val="20"/>
      <w:lang w:eastAsia="lt-LT"/>
    </w:rPr>
  </w:style>
  <w:style w:type="paragraph" w:customStyle="1" w:styleId="Tablebullet1">
    <w:name w:val="Table bullet 1"/>
    <w:basedOn w:val="prastasis"/>
    <w:rsid w:val="003C54A3"/>
    <w:pPr>
      <w:numPr>
        <w:numId w:val="23"/>
      </w:numPr>
      <w:spacing w:before="60" w:after="60"/>
      <w:jc w:val="both"/>
    </w:pPr>
    <w:rPr>
      <w:rFonts w:ascii="EYInterstate Light" w:hAnsi="EYInterstate Light"/>
      <w:sz w:val="20"/>
      <w:lang w:val="en-US"/>
    </w:rPr>
  </w:style>
  <w:style w:type="paragraph" w:customStyle="1" w:styleId="StyleIVPKLentelesParagBoldLeft02cm1">
    <w:name w:val="Style IVPK Lenteles Parag + Bold Left:  0.2 cm1"/>
    <w:basedOn w:val="prastasis"/>
    <w:rsid w:val="003C54A3"/>
    <w:pPr>
      <w:ind w:left="227"/>
    </w:pPr>
    <w:rPr>
      <w:rFonts w:ascii="Garamond" w:hAnsi="Garamond"/>
      <w:b/>
      <w:bCs/>
      <w:sz w:val="20"/>
      <w:lang w:eastAsia="lt-LT"/>
    </w:rPr>
  </w:style>
  <w:style w:type="numbering" w:styleId="1ai">
    <w:name w:val="Outline List 1"/>
    <w:basedOn w:val="Sraonra"/>
    <w:rsid w:val="003C54A3"/>
    <w:pPr>
      <w:numPr>
        <w:numId w:val="24"/>
      </w:numPr>
    </w:pPr>
  </w:style>
  <w:style w:type="numbering" w:styleId="Straipsnissekcija">
    <w:name w:val="Outline List 3"/>
    <w:basedOn w:val="Sraonra"/>
    <w:rsid w:val="003C54A3"/>
    <w:pPr>
      <w:numPr>
        <w:numId w:val="25"/>
      </w:numPr>
    </w:pPr>
  </w:style>
  <w:style w:type="paragraph" w:customStyle="1" w:styleId="Table">
    <w:name w:val="Table"/>
    <w:basedOn w:val="prastasis"/>
    <w:rsid w:val="003C54A3"/>
    <w:pPr>
      <w:autoSpaceDE w:val="0"/>
      <w:autoSpaceDN w:val="0"/>
      <w:adjustRightInd w:val="0"/>
      <w:spacing w:before="40" w:after="40"/>
    </w:pPr>
    <w:rPr>
      <w:rFonts w:ascii="Futura Bk" w:hAnsi="Futura Bk"/>
      <w:color w:val="000000"/>
      <w:sz w:val="20"/>
      <w:lang w:val="en-GB"/>
    </w:rPr>
  </w:style>
  <w:style w:type="paragraph" w:customStyle="1" w:styleId="IVPKHeading1">
    <w:name w:val="IVPK Heading 1"/>
    <w:basedOn w:val="prastasis"/>
    <w:link w:val="IVPKHeading1Char"/>
    <w:rsid w:val="003C54A3"/>
    <w:pPr>
      <w:spacing w:before="240" w:after="240"/>
      <w:jc w:val="both"/>
    </w:pPr>
    <w:rPr>
      <w:rFonts w:ascii="Garamond" w:hAnsi="Garamond"/>
      <w:b/>
      <w:sz w:val="28"/>
      <w:szCs w:val="24"/>
      <w:lang w:val="x-none" w:eastAsia="x-none"/>
    </w:rPr>
  </w:style>
  <w:style w:type="paragraph" w:customStyle="1" w:styleId="Numberedlist21">
    <w:name w:val="Numbered list 2.1"/>
    <w:next w:val="prastasis"/>
    <w:autoRedefine/>
    <w:rsid w:val="003C54A3"/>
    <w:pPr>
      <w:numPr>
        <w:numId w:val="28"/>
      </w:numPr>
      <w:tabs>
        <w:tab w:val="left" w:pos="540"/>
        <w:tab w:val="left" w:pos="567"/>
      </w:tabs>
      <w:spacing w:before="240" w:after="60" w:line="240" w:lineRule="auto"/>
      <w:ind w:left="0" w:firstLine="0"/>
      <w:jc w:val="both"/>
    </w:pPr>
    <w:rPr>
      <w:rFonts w:ascii="Verdana" w:eastAsia="Times New Roman" w:hAnsi="Verdana" w:cs="Futura Bk"/>
      <w:b/>
      <w:sz w:val="24"/>
      <w:szCs w:val="24"/>
    </w:rPr>
  </w:style>
  <w:style w:type="paragraph" w:customStyle="1" w:styleId="TableSmHeading">
    <w:name w:val="Table_Sm_Heading"/>
    <w:basedOn w:val="prastasis"/>
    <w:rsid w:val="003C54A3"/>
    <w:pPr>
      <w:keepNext/>
      <w:keepLines/>
      <w:autoSpaceDE w:val="0"/>
      <w:autoSpaceDN w:val="0"/>
      <w:adjustRightInd w:val="0"/>
      <w:spacing w:before="60" w:after="40"/>
    </w:pPr>
    <w:rPr>
      <w:rFonts w:ascii="Futura Bk" w:hAnsi="Futura Bk"/>
      <w:b/>
      <w:color w:val="000000"/>
      <w:sz w:val="16"/>
      <w:lang w:val="en-GB"/>
    </w:rPr>
  </w:style>
  <w:style w:type="paragraph" w:customStyle="1" w:styleId="TableMedium">
    <w:name w:val="Table_Medium"/>
    <w:basedOn w:val="prastasis"/>
    <w:rsid w:val="003C54A3"/>
    <w:pPr>
      <w:autoSpaceDE w:val="0"/>
      <w:autoSpaceDN w:val="0"/>
      <w:adjustRightInd w:val="0"/>
      <w:spacing w:before="40" w:after="40"/>
    </w:pPr>
    <w:rPr>
      <w:rFonts w:ascii="Futura Bk" w:hAnsi="Futura Bk"/>
      <w:color w:val="000000"/>
      <w:sz w:val="18"/>
      <w:lang w:val="en-GB"/>
    </w:rPr>
  </w:style>
  <w:style w:type="paragraph" w:customStyle="1" w:styleId="IVPKHeading0">
    <w:name w:val="IVPK Heading 0"/>
    <w:basedOn w:val="prastasis"/>
    <w:autoRedefine/>
    <w:rsid w:val="003C54A3"/>
    <w:pPr>
      <w:spacing w:before="240" w:after="240"/>
      <w:jc w:val="center"/>
    </w:pPr>
    <w:rPr>
      <w:rFonts w:ascii="Garamond" w:hAnsi="Garamond"/>
      <w:b/>
      <w:sz w:val="36"/>
      <w:szCs w:val="24"/>
      <w:lang w:eastAsia="lt-LT"/>
    </w:rPr>
  </w:style>
  <w:style w:type="paragraph" w:customStyle="1" w:styleId="IVPKParagBullet">
    <w:name w:val="IVPK Parag Bullet"/>
    <w:basedOn w:val="prastasis"/>
    <w:rsid w:val="003C54A3"/>
    <w:pPr>
      <w:spacing w:before="100" w:after="100"/>
      <w:jc w:val="both"/>
    </w:pPr>
    <w:rPr>
      <w:rFonts w:ascii="Garamond" w:hAnsi="Garamond" w:cs="Garamond"/>
      <w:sz w:val="22"/>
      <w:szCs w:val="24"/>
      <w:lang w:eastAsia="lt-LT"/>
    </w:rPr>
  </w:style>
  <w:style w:type="paragraph" w:customStyle="1" w:styleId="StyleIVPKHeading211ptNotBoldItalicAuto">
    <w:name w:val="Style IVPK Heading 2 + 11 pt Not Bold Italic Auto"/>
    <w:basedOn w:val="IVPKParagBullet"/>
    <w:next w:val="IVPKParagBullet"/>
    <w:rsid w:val="003C54A3"/>
    <w:rPr>
      <w:b/>
      <w:i/>
      <w:iCs/>
    </w:rPr>
  </w:style>
  <w:style w:type="paragraph" w:customStyle="1" w:styleId="StyleCaption">
    <w:name w:val="Style Caption"/>
    <w:aliases w:val="IVPK Caption + Left"/>
    <w:basedOn w:val="Antrat"/>
    <w:rsid w:val="003C54A3"/>
    <w:pPr>
      <w:spacing w:before="120"/>
      <w:ind w:firstLine="0"/>
      <w:jc w:val="left"/>
    </w:pPr>
    <w:rPr>
      <w:rFonts w:ascii="Garamond" w:eastAsia="Times New Roman" w:hAnsi="Garamond" w:cs="Times New Roman"/>
      <w:caps w:val="0"/>
      <w:sz w:val="20"/>
      <w:lang w:bidi="ar-SA"/>
    </w:rPr>
  </w:style>
  <w:style w:type="paragraph" w:customStyle="1" w:styleId="StyleIVPKParagrafai14ptBold">
    <w:name w:val="Style IVPK Paragrafai + 14 pt Bold"/>
    <w:basedOn w:val="prastasis"/>
    <w:rsid w:val="003C54A3"/>
    <w:pPr>
      <w:spacing w:before="240" w:after="240"/>
      <w:jc w:val="both"/>
    </w:pPr>
    <w:rPr>
      <w:rFonts w:ascii="Garamond" w:hAnsi="Garamond"/>
      <w:b/>
      <w:bCs/>
      <w:sz w:val="28"/>
      <w:szCs w:val="24"/>
      <w:lang w:eastAsia="lt-LT"/>
    </w:rPr>
  </w:style>
  <w:style w:type="paragraph" w:customStyle="1" w:styleId="IVPKLentelesParag">
    <w:name w:val="IVPK Lenteles Parag"/>
    <w:basedOn w:val="prastasis"/>
    <w:link w:val="IVPKLentelesParagChar"/>
    <w:rsid w:val="003C54A3"/>
    <w:rPr>
      <w:rFonts w:ascii="Garamond" w:hAnsi="Garamond"/>
      <w:sz w:val="22"/>
      <w:lang w:val="x-none" w:eastAsia="x-none"/>
    </w:rPr>
  </w:style>
  <w:style w:type="paragraph" w:customStyle="1" w:styleId="StyleIVPKLentelesParagBold">
    <w:name w:val="Style IVPK Lenteles Parag + Bold"/>
    <w:basedOn w:val="IVPKLentelesParag"/>
    <w:rsid w:val="003C54A3"/>
    <w:pPr>
      <w:jc w:val="center"/>
    </w:pPr>
    <w:rPr>
      <w:b/>
      <w:bCs/>
    </w:rPr>
  </w:style>
  <w:style w:type="paragraph" w:customStyle="1" w:styleId="StyleIVPKLentelesParagCentered">
    <w:name w:val="Style IVPK Lenteles Parag + Centered"/>
    <w:basedOn w:val="IVPKLentelesParag"/>
    <w:rsid w:val="003C54A3"/>
    <w:pPr>
      <w:jc w:val="center"/>
    </w:pPr>
  </w:style>
  <w:style w:type="paragraph" w:customStyle="1" w:styleId="TableNormal1">
    <w:name w:val="Table Normal1"/>
    <w:basedOn w:val="prastasis"/>
    <w:rsid w:val="003C54A3"/>
    <w:pPr>
      <w:spacing w:after="60"/>
    </w:pPr>
    <w:rPr>
      <w:rFonts w:ascii="Garamond" w:hAnsi="Garamond"/>
      <w:sz w:val="22"/>
      <w:szCs w:val="24"/>
      <w:lang w:val="en-US"/>
    </w:rPr>
  </w:style>
  <w:style w:type="numbering" w:styleId="111111">
    <w:name w:val="Outline List 2"/>
    <w:basedOn w:val="Sraonra"/>
    <w:rsid w:val="003C54A3"/>
    <w:pPr>
      <w:numPr>
        <w:numId w:val="26"/>
      </w:numPr>
    </w:pPr>
  </w:style>
  <w:style w:type="paragraph" w:customStyle="1" w:styleId="StyleISISHeader410ptUnderlineJustifiedFirstline7mm">
    <w:name w:val="Style ISIS Header 4 + 10 pt Underline Justified First line:  7 mm"/>
    <w:basedOn w:val="prastasis"/>
    <w:next w:val="prastasis"/>
    <w:rsid w:val="003C54A3"/>
    <w:pPr>
      <w:spacing w:before="120" w:after="120"/>
      <w:ind w:firstLine="397"/>
      <w:jc w:val="both"/>
    </w:pPr>
    <w:rPr>
      <w:rFonts w:ascii="Arial" w:hAnsi="Arial"/>
      <w:b/>
      <w:bCs/>
      <w:sz w:val="20"/>
      <w:u w:val="single"/>
    </w:rPr>
  </w:style>
  <w:style w:type="paragraph" w:customStyle="1" w:styleId="xl22">
    <w:name w:val="xl22"/>
    <w:basedOn w:val="prastasis"/>
    <w:rsid w:val="003C54A3"/>
    <w:pPr>
      <w:pBdr>
        <w:top w:val="single" w:sz="4" w:space="0" w:color="000000"/>
        <w:left w:val="single" w:sz="4" w:space="0" w:color="000000"/>
      </w:pBdr>
      <w:spacing w:before="100" w:beforeAutospacing="1" w:after="100" w:afterAutospacing="1"/>
      <w:textAlignment w:val="top"/>
    </w:pPr>
    <w:rPr>
      <w:rFonts w:ascii="Garamond" w:hAnsi="Garamond"/>
      <w:sz w:val="16"/>
      <w:szCs w:val="16"/>
      <w:lang w:eastAsia="lt-LT"/>
    </w:rPr>
  </w:style>
  <w:style w:type="paragraph" w:customStyle="1" w:styleId="xl23">
    <w:name w:val="xl23"/>
    <w:basedOn w:val="prastasis"/>
    <w:rsid w:val="003C54A3"/>
    <w:pPr>
      <w:pBdr>
        <w:left w:val="single" w:sz="4" w:space="0" w:color="000000"/>
      </w:pBdr>
      <w:spacing w:before="100" w:beforeAutospacing="1" w:after="100" w:afterAutospacing="1"/>
      <w:textAlignment w:val="top"/>
    </w:pPr>
    <w:rPr>
      <w:rFonts w:ascii="Garamond" w:hAnsi="Garamond"/>
      <w:sz w:val="16"/>
      <w:szCs w:val="16"/>
      <w:lang w:eastAsia="lt-LT"/>
    </w:rPr>
  </w:style>
  <w:style w:type="paragraph" w:customStyle="1" w:styleId="xl24">
    <w:name w:val="xl24"/>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5">
    <w:name w:val="xl25"/>
    <w:basedOn w:val="prastasis"/>
    <w:rsid w:val="003C54A3"/>
    <w:pPr>
      <w:pBdr>
        <w:top w:val="single" w:sz="4" w:space="0" w:color="auto"/>
        <w:left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6">
    <w:name w:val="xl26"/>
    <w:basedOn w:val="prastasis"/>
    <w:rsid w:val="003C54A3"/>
    <w:pPr>
      <w:pBdr>
        <w:left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7">
    <w:name w:val="xl27"/>
    <w:basedOn w:val="prastasis"/>
    <w:rsid w:val="003C54A3"/>
    <w:pPr>
      <w:pBdr>
        <w:top w:val="single" w:sz="4" w:space="0" w:color="000000"/>
        <w:left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8">
    <w:name w:val="xl28"/>
    <w:basedOn w:val="prastasis"/>
    <w:rsid w:val="003C54A3"/>
    <w:pPr>
      <w:pBdr>
        <w:left w:val="single" w:sz="4" w:space="0" w:color="auto"/>
        <w:bottom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9">
    <w:name w:val="xl29"/>
    <w:basedOn w:val="prastasis"/>
    <w:rsid w:val="003C54A3"/>
    <w:pPr>
      <w:pBdr>
        <w:top w:val="single" w:sz="4" w:space="0" w:color="000000"/>
        <w:left w:val="single" w:sz="4" w:space="0" w:color="auto"/>
        <w:bottom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StyleIVPKLentelesParagBoldLeft02cm">
    <w:name w:val="Style IVPK Lenteles Parag + Bold Left:  0.2 cm"/>
    <w:basedOn w:val="IVPKLentelesParag"/>
    <w:rsid w:val="003C54A3"/>
    <w:pPr>
      <w:ind w:left="227"/>
    </w:pPr>
    <w:rPr>
      <w:b/>
      <w:bCs/>
    </w:rPr>
  </w:style>
  <w:style w:type="paragraph" w:customStyle="1" w:styleId="StyleIVPKLentelesParagBoldLeft04cm1">
    <w:name w:val="Style IVPK Lenteles Parag + Bold Left:  0.4 cm1"/>
    <w:basedOn w:val="IVPKLentelesParag"/>
    <w:rsid w:val="003C54A3"/>
    <w:pPr>
      <w:ind w:left="113"/>
    </w:pPr>
    <w:rPr>
      <w:b/>
      <w:bCs/>
    </w:rPr>
  </w:style>
  <w:style w:type="paragraph" w:customStyle="1" w:styleId="IDSHeader">
    <w:name w:val="IDS Header"/>
    <w:rsid w:val="003C54A3"/>
    <w:pPr>
      <w:tabs>
        <w:tab w:val="left" w:pos="567"/>
      </w:tabs>
      <w:spacing w:before="360" w:after="240" w:line="240" w:lineRule="auto"/>
    </w:pPr>
    <w:rPr>
      <w:rFonts w:ascii="Arial" w:eastAsia="Times New Roman" w:hAnsi="Arial" w:cs="Times New Roman"/>
      <w:b/>
      <w:sz w:val="32"/>
      <w:szCs w:val="32"/>
    </w:rPr>
  </w:style>
  <w:style w:type="paragraph" w:customStyle="1" w:styleId="LentIIlyg">
    <w:name w:val="Lent II lyg"/>
    <w:basedOn w:val="IVPKLentelesParag"/>
    <w:rsid w:val="003C54A3"/>
    <w:pPr>
      <w:ind w:left="227"/>
    </w:pPr>
    <w:rPr>
      <w:b/>
      <w:bCs/>
    </w:rPr>
  </w:style>
  <w:style w:type="paragraph" w:customStyle="1" w:styleId="LentIlyg">
    <w:name w:val="Lent I lyg"/>
    <w:basedOn w:val="IVPKLentelesParag"/>
    <w:rsid w:val="003C54A3"/>
    <w:rPr>
      <w:b/>
      <w:szCs w:val="22"/>
    </w:rPr>
  </w:style>
  <w:style w:type="paragraph" w:customStyle="1" w:styleId="LentIIIlyg">
    <w:name w:val="Lent III lyg"/>
    <w:basedOn w:val="IVPKLentelesParag"/>
    <w:rsid w:val="003C54A3"/>
    <w:pPr>
      <w:ind w:left="454"/>
    </w:pPr>
    <w:rPr>
      <w:rFonts w:cs="Arial"/>
    </w:rPr>
  </w:style>
  <w:style w:type="paragraph" w:customStyle="1" w:styleId="LentIVlyg">
    <w:name w:val="Lent IV lyg"/>
    <w:basedOn w:val="IVPKLentelesParag"/>
    <w:link w:val="LentIVlygChar"/>
    <w:rsid w:val="003C54A3"/>
    <w:pPr>
      <w:ind w:left="680"/>
    </w:pPr>
  </w:style>
  <w:style w:type="paragraph" w:customStyle="1" w:styleId="Requirement">
    <w:name w:val="Requirement"/>
    <w:basedOn w:val="TableText"/>
    <w:rsid w:val="003C54A3"/>
    <w:pPr>
      <w:spacing w:before="60" w:after="40"/>
      <w:jc w:val="both"/>
    </w:pPr>
    <w:rPr>
      <w:rFonts w:ascii="Times New Roman" w:hAnsi="Times New Roman"/>
      <w:color w:val="000000"/>
      <w:sz w:val="20"/>
      <w:szCs w:val="20"/>
      <w:lang w:val="en-GB"/>
    </w:rPr>
  </w:style>
  <w:style w:type="paragraph" w:customStyle="1" w:styleId="RequirementBulleted">
    <w:name w:val="Requirement Bulleted"/>
    <w:basedOn w:val="prastasis"/>
    <w:rsid w:val="003C54A3"/>
    <w:pPr>
      <w:numPr>
        <w:numId w:val="27"/>
      </w:numPr>
      <w:spacing w:before="60" w:after="40"/>
      <w:jc w:val="both"/>
    </w:pPr>
    <w:rPr>
      <w:rFonts w:ascii="Garamond" w:hAnsi="Garamond"/>
      <w:snapToGrid w:val="0"/>
      <w:color w:val="000000"/>
      <w:sz w:val="20"/>
      <w:lang w:val="en-GB"/>
    </w:rPr>
  </w:style>
  <w:style w:type="character" w:customStyle="1" w:styleId="IVPKHeading3Char">
    <w:name w:val="IVPK Heading 3 Char"/>
    <w:link w:val="IVPKHeading3"/>
    <w:rsid w:val="003C54A3"/>
    <w:rPr>
      <w:rFonts w:ascii="Garamond" w:eastAsia="Times New Roman" w:hAnsi="Garamond" w:cs="Garamond"/>
      <w:bCs/>
      <w:iCs/>
      <w:sz w:val="24"/>
      <w:szCs w:val="24"/>
    </w:rPr>
  </w:style>
  <w:style w:type="paragraph" w:customStyle="1" w:styleId="Numberedlist22">
    <w:name w:val="Numbered list 2.2"/>
    <w:next w:val="prastasis"/>
    <w:autoRedefine/>
    <w:rsid w:val="003C54A3"/>
    <w:pPr>
      <w:numPr>
        <w:ilvl w:val="1"/>
        <w:numId w:val="28"/>
      </w:numPr>
      <w:tabs>
        <w:tab w:val="left" w:pos="851"/>
      </w:tabs>
      <w:spacing w:before="120" w:after="60" w:line="240" w:lineRule="auto"/>
      <w:jc w:val="both"/>
    </w:pPr>
    <w:rPr>
      <w:rFonts w:ascii="Verdana" w:eastAsia="Times New Roman" w:hAnsi="Verdana" w:cs="Times New Roman"/>
      <w:b/>
      <w:bCs/>
      <w:iCs/>
      <w:sz w:val="24"/>
      <w:szCs w:val="20"/>
    </w:rPr>
  </w:style>
  <w:style w:type="paragraph" w:customStyle="1" w:styleId="ENLentIVlyg">
    <w:name w:val="EN Lent IV lyg"/>
    <w:basedOn w:val="IVPKLentelesParag"/>
    <w:rsid w:val="003C54A3"/>
    <w:pPr>
      <w:ind w:left="680"/>
    </w:pPr>
    <w:rPr>
      <w:lang w:val="en-US"/>
    </w:rPr>
  </w:style>
  <w:style w:type="paragraph" w:customStyle="1" w:styleId="ENLentIlyg">
    <w:name w:val="EN Lent I lyg"/>
    <w:basedOn w:val="IVPKLentelesParag"/>
    <w:rsid w:val="003C54A3"/>
    <w:rPr>
      <w:b/>
      <w:szCs w:val="22"/>
      <w:lang w:val="en-US"/>
    </w:rPr>
  </w:style>
  <w:style w:type="paragraph" w:customStyle="1" w:styleId="ENLentIIlyg">
    <w:name w:val="EN Lent II lyg"/>
    <w:basedOn w:val="IVPKLentelesParag"/>
    <w:rsid w:val="003C54A3"/>
    <w:pPr>
      <w:ind w:left="227"/>
    </w:pPr>
    <w:rPr>
      <w:b/>
      <w:lang w:val="en-US"/>
    </w:rPr>
  </w:style>
  <w:style w:type="paragraph" w:customStyle="1" w:styleId="ENLentIIIlyg">
    <w:name w:val="EN Lent III lyg"/>
    <w:basedOn w:val="IVPKLentelesParag"/>
    <w:rsid w:val="003C54A3"/>
    <w:pPr>
      <w:ind w:left="454"/>
    </w:pPr>
    <w:rPr>
      <w:rFonts w:cs="Arial"/>
      <w:lang w:val="en-US"/>
    </w:rPr>
  </w:style>
  <w:style w:type="character" w:customStyle="1" w:styleId="IVPKLentelesParagChar">
    <w:name w:val="IVPK Lenteles Parag Char"/>
    <w:link w:val="IVPKLentelesParag"/>
    <w:rsid w:val="003C54A3"/>
    <w:rPr>
      <w:rFonts w:ascii="Garamond" w:eastAsia="Times New Roman" w:hAnsi="Garamond" w:cs="Times New Roman"/>
      <w:szCs w:val="20"/>
      <w:lang w:val="x-none" w:eastAsia="x-none"/>
    </w:rPr>
  </w:style>
  <w:style w:type="character" w:customStyle="1" w:styleId="LentIVlygChar">
    <w:name w:val="Lent IV lyg Char"/>
    <w:link w:val="LentIVlyg"/>
    <w:rsid w:val="003C54A3"/>
    <w:rPr>
      <w:rFonts w:ascii="Garamond" w:eastAsia="Times New Roman" w:hAnsi="Garamond" w:cs="Times New Roman"/>
      <w:szCs w:val="20"/>
      <w:lang w:val="x-none" w:eastAsia="x-none"/>
    </w:rPr>
  </w:style>
  <w:style w:type="paragraph" w:customStyle="1" w:styleId="StyleEYBulletTextBefore5ptAfter5pt">
    <w:name w:val="Style EY Bullet Text + Before:  5 pt After:  5 pt"/>
    <w:basedOn w:val="EYBulletText"/>
    <w:rsid w:val="003C54A3"/>
    <w:pPr>
      <w:numPr>
        <w:numId w:val="17"/>
      </w:numPr>
      <w:spacing w:before="100" w:after="100"/>
      <w:ind w:left="1654" w:hanging="945"/>
    </w:pPr>
    <w:rPr>
      <w:rFonts w:eastAsia="Times New Roman"/>
      <w:lang w:val="x-none" w:eastAsia="x-none"/>
    </w:rPr>
  </w:style>
  <w:style w:type="paragraph" w:customStyle="1" w:styleId="StyleEYBulletTextRight0cm">
    <w:name w:val="Style EY Bullet Text + Right:  0 cm"/>
    <w:basedOn w:val="EYBulletText"/>
    <w:rsid w:val="003C54A3"/>
    <w:pPr>
      <w:numPr>
        <w:numId w:val="0"/>
      </w:numPr>
      <w:ind w:left="1440" w:hanging="360"/>
    </w:pPr>
    <w:rPr>
      <w:rFonts w:eastAsia="Times New Roman"/>
      <w:bCs w:val="0"/>
      <w:lang w:val="x-none" w:eastAsia="x-none"/>
    </w:rPr>
  </w:style>
  <w:style w:type="character" w:customStyle="1" w:styleId="IVPKHeading6Char">
    <w:name w:val="IVPK Heading 6 Char"/>
    <w:basedOn w:val="IVPKHeading5Char"/>
    <w:link w:val="IVPKHeading6"/>
    <w:rsid w:val="003C54A3"/>
    <w:rPr>
      <w:rFonts w:ascii="Garamond" w:eastAsia="Calibri" w:hAnsi="Garamond" w:cs="Times New Roman"/>
      <w:szCs w:val="24"/>
    </w:rPr>
  </w:style>
  <w:style w:type="paragraph" w:customStyle="1" w:styleId="IVPKParagrafai0">
    <w:name w:val="IVPK Paragrafai"/>
    <w:basedOn w:val="prastasis"/>
    <w:link w:val="IVPKParagrafaiChar"/>
    <w:rsid w:val="003C54A3"/>
    <w:pPr>
      <w:spacing w:before="120" w:after="120"/>
      <w:jc w:val="both"/>
    </w:pPr>
    <w:rPr>
      <w:rFonts w:ascii="Garamond" w:hAnsi="Garamond"/>
      <w:sz w:val="22"/>
      <w:szCs w:val="24"/>
      <w:lang w:val="x-none" w:eastAsia="x-none"/>
    </w:rPr>
  </w:style>
  <w:style w:type="character" w:customStyle="1" w:styleId="IVPKParagrafaiChar">
    <w:name w:val="IVPK Paragrafai Char"/>
    <w:link w:val="IVPKParagrafai0"/>
    <w:rsid w:val="003C54A3"/>
    <w:rPr>
      <w:rFonts w:ascii="Garamond" w:eastAsia="Times New Roman" w:hAnsi="Garamond" w:cs="Times New Roman"/>
      <w:szCs w:val="24"/>
      <w:lang w:val="x-none" w:eastAsia="x-none"/>
    </w:rPr>
  </w:style>
  <w:style w:type="paragraph" w:customStyle="1" w:styleId="IVPKBullet">
    <w:name w:val="IVPK Bullet"/>
    <w:basedOn w:val="prastasis"/>
    <w:rsid w:val="003C54A3"/>
    <w:rPr>
      <w:rFonts w:ascii="Garamond" w:hAnsi="Garamond"/>
      <w:sz w:val="22"/>
      <w:szCs w:val="24"/>
      <w:lang w:eastAsia="lt-LT"/>
    </w:rPr>
  </w:style>
  <w:style w:type="paragraph" w:customStyle="1" w:styleId="StyleEYBulletTextLeft26cmFirstline0cm">
    <w:name w:val="Style EY Bullet Text + Left:  2.6 cm First line:  0 cm"/>
    <w:basedOn w:val="EYBulletText"/>
    <w:rsid w:val="003C54A3"/>
    <w:pPr>
      <w:numPr>
        <w:numId w:val="0"/>
      </w:numPr>
    </w:pPr>
    <w:rPr>
      <w:rFonts w:eastAsia="Times New Roman"/>
      <w:bCs w:val="0"/>
      <w:lang w:val="x-none" w:eastAsia="x-none"/>
    </w:rPr>
  </w:style>
  <w:style w:type="paragraph" w:customStyle="1" w:styleId="StyleEYBulletTextLeft26cmFirstline0cm1">
    <w:name w:val="Style EY Bullet Text + Left:  2.6 cm First line:  0 cm1"/>
    <w:basedOn w:val="EYBulletText"/>
    <w:rsid w:val="003C54A3"/>
    <w:pPr>
      <w:numPr>
        <w:numId w:val="0"/>
      </w:numPr>
      <w:ind w:left="1758"/>
    </w:pPr>
    <w:rPr>
      <w:rFonts w:eastAsia="Times New Roman"/>
      <w:bCs w:val="0"/>
      <w:lang w:val="x-none" w:eastAsia="x-none"/>
    </w:rPr>
  </w:style>
  <w:style w:type="paragraph" w:customStyle="1" w:styleId="StyleStyleEYBulletTextLeft26cmFirstline0cm1Lef">
    <w:name w:val="Style Style EY Bullet Text + Left:  2.6 cm First line:  0 cm1 + Lef..."/>
    <w:basedOn w:val="StyleEYBulletTextLeft26cmFirstline0cm1"/>
    <w:rsid w:val="003C54A3"/>
    <w:pPr>
      <w:ind w:left="1814"/>
    </w:pPr>
  </w:style>
  <w:style w:type="paragraph" w:customStyle="1" w:styleId="StyleEYBulletTextRight-001cm">
    <w:name w:val="Style EY Bullet Text + Right:  -0.01 cm"/>
    <w:basedOn w:val="EYBulletText"/>
    <w:rsid w:val="003C54A3"/>
    <w:pPr>
      <w:numPr>
        <w:numId w:val="0"/>
      </w:numPr>
      <w:ind w:left="1440" w:hanging="360"/>
    </w:pPr>
    <w:rPr>
      <w:rFonts w:eastAsia="Times New Roman"/>
      <w:bCs w:val="0"/>
      <w:lang w:val="x-none" w:eastAsia="x-none"/>
    </w:rPr>
  </w:style>
  <w:style w:type="character" w:customStyle="1" w:styleId="IVPKHeading1Char">
    <w:name w:val="IVPK Heading 1 Char"/>
    <w:link w:val="IVPKHeading1"/>
    <w:rsid w:val="003C54A3"/>
    <w:rPr>
      <w:rFonts w:ascii="Garamond" w:eastAsia="Times New Roman" w:hAnsi="Garamond" w:cs="Times New Roman"/>
      <w:b/>
      <w:sz w:val="28"/>
      <w:szCs w:val="24"/>
      <w:lang w:val="x-none" w:eastAsia="x-none"/>
    </w:rPr>
  </w:style>
  <w:style w:type="paragraph" w:customStyle="1" w:styleId="DiagramaDiagrama">
    <w:name w:val="Diagrama Diagrama"/>
    <w:basedOn w:val="prastasis"/>
    <w:semiHidden/>
    <w:rsid w:val="003C54A3"/>
    <w:pPr>
      <w:spacing w:after="160" w:line="240" w:lineRule="exact"/>
      <w:jc w:val="both"/>
    </w:pPr>
    <w:rPr>
      <w:rFonts w:ascii="Verdana" w:hAnsi="Verdana" w:cs="Verdana"/>
      <w:sz w:val="20"/>
      <w:lang w:eastAsia="lt-LT"/>
    </w:rPr>
  </w:style>
  <w:style w:type="paragraph" w:customStyle="1" w:styleId="DiagramaCharCharDiagramaCharCharDiagramaCharChar1DiagramaCharCharDiagramaDiagramaDiagramaDiagramaDiagramaDiagramaDiagramaDiagramaDiagramaDiagramaDiagramaDiagramaDiagrama">
    <w:name w:val="Diagrama Char Char Diagrama Char Char Diagrama Char Char1 Diagrama Char Char Diagrama Diagrama Diagrama Diagrama Diagrama Diagrama Diagrama Diagrama Diagrama Diagrama Diagrama Diagrama Diagrama"/>
    <w:basedOn w:val="prastasis"/>
    <w:semiHidden/>
    <w:rsid w:val="003C54A3"/>
    <w:pPr>
      <w:spacing w:after="160" w:line="240" w:lineRule="exact"/>
    </w:pPr>
    <w:rPr>
      <w:rFonts w:ascii="Verdana" w:hAnsi="Verdana" w:cs="Verdana"/>
      <w:sz w:val="20"/>
      <w:lang w:eastAsia="lt-LT"/>
    </w:rPr>
  </w:style>
  <w:style w:type="character" w:customStyle="1" w:styleId="StyleHeading4TimesNewRoman11ptNotBoldBefore0pt">
    <w:name w:val="Style Heading 4 + Times New Roman 11 pt Not Bold Before:  0 pt ..."/>
    <w:rsid w:val="003C54A3"/>
    <w:rPr>
      <w:rFonts w:ascii="Times New Roman" w:hAnsi="Times New Roman"/>
      <w:sz w:val="22"/>
      <w:szCs w:val="22"/>
    </w:rPr>
  </w:style>
  <w:style w:type="paragraph" w:customStyle="1" w:styleId="CharChar1Diagrama">
    <w:name w:val="Char Char1 Diagrama"/>
    <w:basedOn w:val="prastasis"/>
    <w:semiHidden/>
    <w:rsid w:val="003C54A3"/>
    <w:pPr>
      <w:spacing w:after="160" w:line="240" w:lineRule="exact"/>
    </w:pPr>
    <w:rPr>
      <w:rFonts w:ascii="Verdana" w:hAnsi="Verdana" w:cs="Verdana"/>
      <w:sz w:val="20"/>
      <w:lang w:eastAsia="lt-LT"/>
    </w:rPr>
  </w:style>
  <w:style w:type="paragraph" w:customStyle="1" w:styleId="DiagramaCharCharDiagramaCharCharDiagramaCharChar1DiagramaCharCharDiagrama">
    <w:name w:val="Diagrama Char Char Diagrama Char Char Diagrama Char Char1 Diagrama Char Char Diagrama"/>
    <w:basedOn w:val="prastasis"/>
    <w:semiHidden/>
    <w:rsid w:val="003C54A3"/>
    <w:pPr>
      <w:spacing w:after="160" w:line="240" w:lineRule="exact"/>
    </w:pPr>
    <w:rPr>
      <w:rFonts w:ascii="Verdana" w:hAnsi="Verdana" w:cs="Verdana"/>
      <w:sz w:val="20"/>
      <w:lang w:eastAsia="lt-LT"/>
    </w:rPr>
  </w:style>
  <w:style w:type="character" w:customStyle="1" w:styleId="EYBulletTextDiagrama">
    <w:name w:val="EY Bullet Text Diagrama"/>
    <w:rsid w:val="003C54A3"/>
    <w:rPr>
      <w:rFonts w:ascii="Garamond" w:eastAsia="MS Mincho" w:hAnsi="Garamond" w:cs="Arial"/>
      <w:bCs/>
      <w:noProof/>
      <w:sz w:val="22"/>
      <w:lang w:val="en-US" w:eastAsia="en-US" w:bidi="ar-SA"/>
    </w:rPr>
  </w:style>
  <w:style w:type="paragraph" w:customStyle="1" w:styleId="Mysecondlevel">
    <w:name w:val="My second level"/>
    <w:basedOn w:val="IVPKHeading3"/>
    <w:link w:val="MysecondlevelChar"/>
    <w:qFormat/>
    <w:rsid w:val="003C54A3"/>
    <w:pPr>
      <w:numPr>
        <w:numId w:val="16"/>
      </w:numPr>
    </w:pPr>
    <w:rPr>
      <w:rFonts w:ascii="Times New Roman" w:hAnsi="Times New Roman" w:cs="Times New Roman"/>
      <w:b/>
      <w:color w:val="000000"/>
      <w:lang w:eastAsia="lt-LT"/>
    </w:rPr>
  </w:style>
  <w:style w:type="paragraph" w:customStyle="1" w:styleId="mythirdheaderstyle">
    <w:name w:val="my third header style"/>
    <w:basedOn w:val="IVPKHeading4"/>
    <w:link w:val="mythirdheaderstyleChar"/>
    <w:qFormat/>
    <w:rsid w:val="003C54A3"/>
    <w:pPr>
      <w:numPr>
        <w:numId w:val="16"/>
      </w:numPr>
    </w:pPr>
    <w:rPr>
      <w:rFonts w:ascii="Times New Roman" w:eastAsia="Times New Roman" w:hAnsi="Times New Roman"/>
      <w:color w:val="000000"/>
      <w:sz w:val="24"/>
      <w:lang w:eastAsia="lt-LT"/>
    </w:rPr>
  </w:style>
  <w:style w:type="character" w:customStyle="1" w:styleId="MysecondlevelChar">
    <w:name w:val="My second level Char"/>
    <w:link w:val="Mysecondlevel"/>
    <w:rsid w:val="003C54A3"/>
    <w:rPr>
      <w:rFonts w:ascii="Times New Roman" w:eastAsia="Times New Roman" w:hAnsi="Times New Roman" w:cs="Times New Roman"/>
      <w:b/>
      <w:bCs/>
      <w:iCs/>
      <w:color w:val="000000"/>
      <w:sz w:val="24"/>
      <w:szCs w:val="24"/>
      <w:lang w:eastAsia="lt-LT"/>
    </w:rPr>
  </w:style>
  <w:style w:type="character" w:customStyle="1" w:styleId="mythirdheaderstyleChar">
    <w:name w:val="my third header style Char"/>
    <w:link w:val="mythirdheaderstyle"/>
    <w:rsid w:val="003C54A3"/>
    <w:rPr>
      <w:rFonts w:ascii="Times New Roman" w:eastAsia="Times New Roman" w:hAnsi="Times New Roman" w:cs="Times New Roman"/>
      <w:color w:val="000000"/>
      <w:sz w:val="24"/>
      <w:szCs w:val="24"/>
      <w:lang w:eastAsia="lt-LT"/>
    </w:rPr>
  </w:style>
  <w:style w:type="paragraph" w:customStyle="1" w:styleId="myhead3">
    <w:name w:val="my head 3"/>
    <w:basedOn w:val="IVPKHeading4"/>
    <w:link w:val="myhead3Char"/>
    <w:qFormat/>
    <w:rsid w:val="003C54A3"/>
    <w:pPr>
      <w:numPr>
        <w:ilvl w:val="0"/>
        <w:numId w:val="0"/>
      </w:numPr>
      <w:tabs>
        <w:tab w:val="left" w:pos="1701"/>
        <w:tab w:val="num" w:pos="2410"/>
      </w:tabs>
      <w:ind w:left="1418" w:hanging="698"/>
    </w:pPr>
    <w:rPr>
      <w:rFonts w:ascii="Times New Roman" w:eastAsia="Times New Roman" w:hAnsi="Times New Roman"/>
      <w:color w:val="000000"/>
      <w:sz w:val="24"/>
      <w:lang w:eastAsia="lt-LT"/>
    </w:rPr>
  </w:style>
  <w:style w:type="character" w:customStyle="1" w:styleId="myhead3Char">
    <w:name w:val="my head 3 Char"/>
    <w:link w:val="myhead3"/>
    <w:rsid w:val="003C54A3"/>
    <w:rPr>
      <w:rFonts w:ascii="Times New Roman" w:eastAsia="Times New Roman" w:hAnsi="Times New Roman" w:cs="Times New Roman"/>
      <w:color w:val="000000"/>
      <w:sz w:val="24"/>
      <w:szCs w:val="24"/>
      <w:lang w:eastAsia="lt-LT"/>
    </w:rPr>
  </w:style>
  <w:style w:type="paragraph" w:customStyle="1" w:styleId="FMNormal">
    <w:name w:val="FM_Normal"/>
    <w:basedOn w:val="prastasis"/>
    <w:rsid w:val="003C54A3"/>
    <w:pPr>
      <w:spacing w:after="200" w:line="276" w:lineRule="auto"/>
    </w:pPr>
    <w:rPr>
      <w:rFonts w:ascii="Cambria" w:hAnsi="Cambria" w:cs="Arial"/>
      <w:bCs/>
      <w:iCs/>
      <w:color w:val="000000"/>
      <w:sz w:val="22"/>
      <w:szCs w:val="22"/>
      <w:lang w:eastAsia="lt-LT" w:bidi="en-US"/>
    </w:rPr>
  </w:style>
  <w:style w:type="paragraph" w:customStyle="1" w:styleId="FMAnormaltext">
    <w:name w:val="FM A normal text"/>
    <w:basedOn w:val="prastasis"/>
    <w:rsid w:val="003C54A3"/>
    <w:pPr>
      <w:tabs>
        <w:tab w:val="left" w:pos="1418"/>
        <w:tab w:val="left" w:pos="2126"/>
      </w:tabs>
      <w:overflowPunct w:val="0"/>
      <w:autoSpaceDE w:val="0"/>
      <w:autoSpaceDN w:val="0"/>
      <w:adjustRightInd w:val="0"/>
      <w:spacing w:after="120" w:line="276" w:lineRule="auto"/>
      <w:ind w:firstLine="720"/>
      <w:jc w:val="both"/>
      <w:textAlignment w:val="baseline"/>
    </w:pPr>
    <w:rPr>
      <w:rFonts w:ascii="Cambria" w:hAnsi="Cambria"/>
      <w:sz w:val="22"/>
      <w:szCs w:val="22"/>
      <w:lang w:bidi="en-US"/>
    </w:rPr>
  </w:style>
  <w:style w:type="paragraph" w:customStyle="1" w:styleId="FMAbullets">
    <w:name w:val="FM A bullets"/>
    <w:basedOn w:val="prastasis"/>
    <w:rsid w:val="003C54A3"/>
    <w:pPr>
      <w:tabs>
        <w:tab w:val="left" w:pos="709"/>
        <w:tab w:val="left" w:pos="1200"/>
      </w:tabs>
      <w:overflowPunct w:val="0"/>
      <w:autoSpaceDE w:val="0"/>
      <w:autoSpaceDN w:val="0"/>
      <w:adjustRightInd w:val="0"/>
      <w:spacing w:after="200" w:line="276" w:lineRule="auto"/>
      <w:ind w:left="720" w:hanging="720"/>
      <w:jc w:val="both"/>
      <w:textAlignment w:val="baseline"/>
    </w:pPr>
    <w:rPr>
      <w:rFonts w:ascii="Cambria" w:hAnsi="Cambria"/>
      <w:sz w:val="22"/>
      <w:lang w:bidi="en-US"/>
    </w:rPr>
  </w:style>
  <w:style w:type="paragraph" w:customStyle="1" w:styleId="H2">
    <w:name w:val="H2"/>
    <w:basedOn w:val="prastasis"/>
    <w:rsid w:val="003C54A3"/>
    <w:pPr>
      <w:shd w:val="clear" w:color="auto" w:fill="FFFFFF"/>
      <w:tabs>
        <w:tab w:val="num" w:pos="1992"/>
      </w:tabs>
      <w:spacing w:before="624" w:after="240" w:line="276" w:lineRule="auto"/>
      <w:ind w:left="1992" w:hanging="432"/>
    </w:pPr>
    <w:rPr>
      <w:rFonts w:ascii="Cambria" w:hAnsi="Cambria" w:cs="Arial"/>
      <w:b/>
      <w:iCs/>
      <w:color w:val="0000FF"/>
      <w:spacing w:val="-5"/>
      <w:sz w:val="28"/>
      <w:szCs w:val="28"/>
      <w:lang w:eastAsia="lt-LT" w:bidi="en-US"/>
    </w:rPr>
  </w:style>
  <w:style w:type="paragraph" w:customStyle="1" w:styleId="H3">
    <w:name w:val="H3"/>
    <w:basedOn w:val="prastasis"/>
    <w:rsid w:val="003C54A3"/>
    <w:pPr>
      <w:shd w:val="clear" w:color="auto" w:fill="FFFFFF"/>
      <w:tabs>
        <w:tab w:val="num" w:pos="504"/>
      </w:tabs>
      <w:spacing w:before="240" w:after="240" w:line="276" w:lineRule="auto"/>
      <w:ind w:left="504" w:hanging="504"/>
    </w:pPr>
    <w:rPr>
      <w:rFonts w:ascii="Cambria" w:hAnsi="Cambria" w:cs="Arial"/>
      <w:bCs/>
      <w:iCs/>
      <w:color w:val="000000"/>
      <w:spacing w:val="-5"/>
      <w:sz w:val="22"/>
      <w:szCs w:val="22"/>
      <w:lang w:eastAsia="lt-LT" w:bidi="en-US"/>
    </w:rPr>
  </w:style>
  <w:style w:type="paragraph" w:customStyle="1" w:styleId="H6">
    <w:name w:val="H6"/>
    <w:basedOn w:val="prastasis"/>
    <w:rsid w:val="003C54A3"/>
    <w:pPr>
      <w:shd w:val="clear" w:color="auto" w:fill="FFFFFF"/>
      <w:tabs>
        <w:tab w:val="num" w:pos="1583"/>
      </w:tabs>
      <w:spacing w:before="624" w:after="240" w:line="276" w:lineRule="auto"/>
      <w:ind w:left="1583" w:hanging="648"/>
    </w:pPr>
    <w:rPr>
      <w:rFonts w:ascii="Cambria" w:hAnsi="Cambria" w:cs="Arial"/>
      <w:bCs/>
      <w:iCs/>
      <w:spacing w:val="-5"/>
      <w:sz w:val="22"/>
      <w:szCs w:val="22"/>
      <w:lang w:eastAsia="lt-LT" w:bidi="en-US"/>
    </w:rPr>
  </w:style>
  <w:style w:type="paragraph" w:customStyle="1" w:styleId="H7">
    <w:name w:val="H7"/>
    <w:basedOn w:val="prastasis"/>
    <w:rsid w:val="003C54A3"/>
    <w:pPr>
      <w:shd w:val="clear" w:color="auto" w:fill="FFFFFF"/>
      <w:tabs>
        <w:tab w:val="num" w:pos="1512"/>
      </w:tabs>
      <w:spacing w:before="240" w:after="240" w:line="276" w:lineRule="auto"/>
      <w:ind w:left="1512" w:hanging="792"/>
    </w:pPr>
    <w:rPr>
      <w:rFonts w:ascii="Cambria" w:hAnsi="Cambria" w:cs="Arial"/>
      <w:bCs/>
      <w:iCs/>
      <w:spacing w:val="-5"/>
      <w:sz w:val="22"/>
      <w:szCs w:val="22"/>
      <w:lang w:eastAsia="lt-LT" w:bidi="en-US"/>
    </w:rPr>
  </w:style>
  <w:style w:type="paragraph" w:customStyle="1" w:styleId="H4">
    <w:name w:val="H4"/>
    <w:basedOn w:val="H2"/>
    <w:rsid w:val="003C54A3"/>
    <w:pPr>
      <w:numPr>
        <w:ilvl w:val="1"/>
        <w:numId w:val="29"/>
      </w:numPr>
      <w:spacing w:before="240"/>
    </w:pPr>
    <w:rPr>
      <w:color w:val="auto"/>
    </w:rPr>
  </w:style>
  <w:style w:type="paragraph" w:customStyle="1" w:styleId="H5">
    <w:name w:val="H5"/>
    <w:basedOn w:val="H6"/>
    <w:rsid w:val="003C54A3"/>
    <w:pPr>
      <w:numPr>
        <w:ilvl w:val="3"/>
        <w:numId w:val="29"/>
      </w:numPr>
      <w:spacing w:before="240"/>
    </w:pPr>
  </w:style>
  <w:style w:type="paragraph" w:customStyle="1" w:styleId="NE">
    <w:name w:val="NE"/>
    <w:basedOn w:val="H3"/>
    <w:rsid w:val="003C54A3"/>
    <w:pPr>
      <w:numPr>
        <w:ilvl w:val="2"/>
        <w:numId w:val="29"/>
      </w:numPr>
      <w:shd w:val="clear" w:color="auto" w:fill="auto"/>
      <w:spacing w:before="0" w:after="0"/>
    </w:pPr>
  </w:style>
  <w:style w:type="numbering" w:customStyle="1" w:styleId="CurrentList1">
    <w:name w:val="Current List1"/>
    <w:rsid w:val="003C54A3"/>
    <w:pPr>
      <w:numPr>
        <w:numId w:val="30"/>
      </w:numPr>
    </w:pPr>
  </w:style>
  <w:style w:type="paragraph" w:styleId="Turinioantrat">
    <w:name w:val="TOC Heading"/>
    <w:basedOn w:val="Antrat1"/>
    <w:next w:val="prastasis"/>
    <w:uiPriority w:val="39"/>
    <w:qFormat/>
    <w:rsid w:val="003C54A3"/>
    <w:pPr>
      <w:keepNext w:val="0"/>
      <w:spacing w:before="480" w:line="276" w:lineRule="auto"/>
      <w:contextualSpacing/>
      <w:jc w:val="left"/>
      <w:outlineLvl w:val="9"/>
    </w:pPr>
    <w:rPr>
      <w:rFonts w:ascii="Cambria" w:hAnsi="Cambria"/>
      <w:smallCaps/>
      <w:spacing w:val="5"/>
      <w:sz w:val="36"/>
      <w:szCs w:val="36"/>
      <w:lang w:val="en-US" w:eastAsia="en-US" w:bidi="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rsid w:val="003C54A3"/>
    <w:pPr>
      <w:spacing w:after="160" w:line="240" w:lineRule="exact"/>
    </w:pPr>
    <w:rPr>
      <w:rFonts w:ascii="Tahoma" w:hAnsi="Tahoma"/>
      <w:sz w:val="20"/>
      <w:lang w:val="en-US" w:bidi="en-US"/>
    </w:rPr>
  </w:style>
  <w:style w:type="paragraph" w:styleId="Citata">
    <w:name w:val="Quote"/>
    <w:basedOn w:val="prastasis"/>
    <w:next w:val="prastasis"/>
    <w:link w:val="CitataDiagrama"/>
    <w:uiPriority w:val="29"/>
    <w:qFormat/>
    <w:rsid w:val="003C54A3"/>
    <w:pPr>
      <w:spacing w:after="200" w:line="276" w:lineRule="auto"/>
    </w:pPr>
    <w:rPr>
      <w:rFonts w:ascii="Cambria" w:hAnsi="Cambria"/>
      <w:i/>
      <w:iCs/>
      <w:sz w:val="22"/>
      <w:szCs w:val="22"/>
      <w:lang w:val="en-US" w:bidi="en-US"/>
    </w:rPr>
  </w:style>
  <w:style w:type="character" w:customStyle="1" w:styleId="CitataDiagrama">
    <w:name w:val="Citata Diagrama"/>
    <w:basedOn w:val="Numatytasispastraiposriftas"/>
    <w:link w:val="Citata"/>
    <w:uiPriority w:val="29"/>
    <w:rsid w:val="003C54A3"/>
    <w:rPr>
      <w:rFonts w:ascii="Cambria" w:eastAsia="Times New Roman" w:hAnsi="Cambria" w:cs="Times New Roman"/>
      <w:i/>
      <w:iCs/>
      <w:lang w:val="en-US" w:bidi="en-US"/>
    </w:rPr>
  </w:style>
  <w:style w:type="paragraph" w:styleId="Iskirtacitata">
    <w:name w:val="Intense Quote"/>
    <w:basedOn w:val="prastasis"/>
    <w:next w:val="prastasis"/>
    <w:link w:val="IskirtacitataDiagrama"/>
    <w:uiPriority w:val="30"/>
    <w:qFormat/>
    <w:rsid w:val="003C54A3"/>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val="en-US" w:bidi="en-US"/>
    </w:rPr>
  </w:style>
  <w:style w:type="character" w:customStyle="1" w:styleId="IskirtacitataDiagrama">
    <w:name w:val="Išskirta citata Diagrama"/>
    <w:basedOn w:val="Numatytasispastraiposriftas"/>
    <w:link w:val="Iskirtacitata"/>
    <w:uiPriority w:val="30"/>
    <w:rsid w:val="003C54A3"/>
    <w:rPr>
      <w:rFonts w:ascii="Cambria" w:eastAsia="Times New Roman" w:hAnsi="Cambria" w:cs="Times New Roman"/>
      <w:i/>
      <w:iCs/>
      <w:lang w:val="en-US" w:bidi="en-US"/>
    </w:rPr>
  </w:style>
  <w:style w:type="character" w:styleId="Nerykuspabraukimas">
    <w:name w:val="Subtle Emphasis"/>
    <w:uiPriority w:val="19"/>
    <w:qFormat/>
    <w:rsid w:val="003C54A3"/>
    <w:rPr>
      <w:i/>
      <w:iCs/>
    </w:rPr>
  </w:style>
  <w:style w:type="character" w:styleId="Rykuspabraukimas">
    <w:name w:val="Intense Emphasis"/>
    <w:uiPriority w:val="21"/>
    <w:qFormat/>
    <w:rsid w:val="003C54A3"/>
    <w:rPr>
      <w:b/>
      <w:bCs/>
      <w:i/>
      <w:iCs/>
    </w:rPr>
  </w:style>
  <w:style w:type="character" w:styleId="Nerykinuoroda">
    <w:name w:val="Subtle Reference"/>
    <w:uiPriority w:val="31"/>
    <w:qFormat/>
    <w:rsid w:val="003C54A3"/>
    <w:rPr>
      <w:smallCaps/>
    </w:rPr>
  </w:style>
  <w:style w:type="character" w:styleId="Rykinuoroda">
    <w:name w:val="Intense Reference"/>
    <w:uiPriority w:val="32"/>
    <w:qFormat/>
    <w:rsid w:val="003C54A3"/>
    <w:rPr>
      <w:b/>
      <w:bCs/>
      <w:smallCaps/>
    </w:rPr>
  </w:style>
  <w:style w:type="character" w:styleId="Knygospavadinimas">
    <w:name w:val="Book Title"/>
    <w:uiPriority w:val="33"/>
    <w:qFormat/>
    <w:rsid w:val="003C54A3"/>
    <w:rPr>
      <w:i/>
      <w:iCs/>
      <w:smallCaps/>
      <w:spacing w:val="5"/>
    </w:rPr>
  </w:style>
  <w:style w:type="paragraph" w:customStyle="1" w:styleId="ReportHeading1">
    <w:name w:val="ReportHeading1"/>
    <w:basedOn w:val="prastasis"/>
    <w:rsid w:val="003C54A3"/>
    <w:pPr>
      <w:framePr w:w="6521" w:h="1055" w:hSpace="142" w:wrap="around" w:vAnchor="page" w:hAnchor="page" w:x="1441" w:y="4452"/>
      <w:tabs>
        <w:tab w:val="left" w:pos="720"/>
      </w:tabs>
      <w:spacing w:after="120" w:line="300" w:lineRule="atLeast"/>
      <w:ind w:left="432"/>
      <w:jc w:val="both"/>
    </w:pPr>
    <w:rPr>
      <w:rFonts w:ascii="Arial" w:hAnsi="Arial"/>
      <w:b/>
      <w:lang w:val="en-US"/>
    </w:rPr>
  </w:style>
  <w:style w:type="paragraph" w:customStyle="1" w:styleId="FM1">
    <w:name w:val="FM1"/>
    <w:basedOn w:val="Antrat1"/>
    <w:rsid w:val="003C54A3"/>
    <w:pPr>
      <w:numPr>
        <w:numId w:val="31"/>
      </w:numPr>
      <w:spacing w:before="240" w:after="60"/>
      <w:jc w:val="left"/>
    </w:pPr>
    <w:rPr>
      <w:b/>
      <w:iCs/>
      <w:color w:val="000000"/>
      <w:kern w:val="32"/>
      <w:szCs w:val="24"/>
      <w:lang w:val="lt-LT" w:eastAsia="lt-LT"/>
    </w:rPr>
  </w:style>
  <w:style w:type="paragraph" w:customStyle="1" w:styleId="FM2">
    <w:name w:val="FM2"/>
    <w:basedOn w:val="Antrat2"/>
    <w:rsid w:val="003C54A3"/>
    <w:pPr>
      <w:keepLines w:val="0"/>
      <w:numPr>
        <w:ilvl w:val="1"/>
        <w:numId w:val="31"/>
      </w:numPr>
      <w:spacing w:before="240" w:after="60"/>
    </w:pPr>
    <w:rPr>
      <w:rFonts w:ascii="Times New Roman" w:eastAsia="Times New Roman" w:hAnsi="Times New Roman" w:cs="Times New Roman"/>
      <w:bCs w:val="0"/>
      <w:color w:val="000000"/>
      <w:sz w:val="24"/>
      <w:szCs w:val="24"/>
      <w:lang w:eastAsia="lt-LT"/>
    </w:rPr>
  </w:style>
  <w:style w:type="paragraph" w:customStyle="1" w:styleId="FMAHeading1">
    <w:name w:val="FM A Heading 1"/>
    <w:basedOn w:val="FMAnormaltext"/>
    <w:next w:val="FMAnormaltext"/>
    <w:rsid w:val="003C54A3"/>
    <w:pPr>
      <w:numPr>
        <w:numId w:val="32"/>
      </w:numPr>
      <w:spacing w:line="240" w:lineRule="auto"/>
    </w:pPr>
    <w:rPr>
      <w:rFonts w:ascii="Arial" w:hAnsi="Arial"/>
      <w:b/>
      <w:sz w:val="32"/>
      <w:szCs w:val="24"/>
      <w:lang w:bidi="ar-SA"/>
    </w:rPr>
  </w:style>
  <w:style w:type="paragraph" w:customStyle="1" w:styleId="FMAHeading4">
    <w:name w:val="FM A Heading 4"/>
    <w:basedOn w:val="prastasis"/>
    <w:rsid w:val="003C54A3"/>
    <w:pPr>
      <w:numPr>
        <w:ilvl w:val="3"/>
        <w:numId w:val="32"/>
      </w:numPr>
    </w:pPr>
    <w:rPr>
      <w:rFonts w:cs="Arial"/>
      <w:bCs/>
      <w:iCs/>
      <w:color w:val="000000"/>
      <w:szCs w:val="24"/>
      <w:lang w:eastAsia="lt-LT"/>
    </w:rPr>
  </w:style>
  <w:style w:type="paragraph" w:customStyle="1" w:styleId="FMAHeading2">
    <w:name w:val="FM A Heading 2"/>
    <w:basedOn w:val="prastasis"/>
    <w:rsid w:val="003C54A3"/>
    <w:pPr>
      <w:numPr>
        <w:ilvl w:val="1"/>
        <w:numId w:val="32"/>
      </w:numPr>
    </w:pPr>
    <w:rPr>
      <w:rFonts w:cs="Arial"/>
      <w:bCs/>
      <w:iCs/>
      <w:color w:val="000000"/>
      <w:szCs w:val="24"/>
      <w:lang w:eastAsia="lt-LT"/>
    </w:rPr>
  </w:style>
  <w:style w:type="paragraph" w:customStyle="1" w:styleId="FMAHeading3">
    <w:name w:val="FM A Heading 3"/>
    <w:basedOn w:val="prastasis"/>
    <w:rsid w:val="003C54A3"/>
    <w:pPr>
      <w:numPr>
        <w:ilvl w:val="2"/>
        <w:numId w:val="32"/>
      </w:numPr>
    </w:pPr>
    <w:rPr>
      <w:rFonts w:cs="Arial"/>
      <w:bCs/>
      <w:iCs/>
      <w:color w:val="000000"/>
      <w:szCs w:val="24"/>
      <w:lang w:eastAsia="lt-LT"/>
    </w:rPr>
  </w:style>
  <w:style w:type="paragraph" w:customStyle="1" w:styleId="SPBH1">
    <w:name w:val="SPB H1"/>
    <w:basedOn w:val="Antrat1"/>
    <w:rsid w:val="003C54A3"/>
    <w:pPr>
      <w:tabs>
        <w:tab w:val="num" w:pos="360"/>
      </w:tabs>
      <w:spacing w:before="240" w:after="60"/>
      <w:ind w:left="360" w:hanging="360"/>
      <w:jc w:val="left"/>
    </w:pPr>
    <w:rPr>
      <w:rFonts w:cs="Arial"/>
      <w:b/>
      <w:bCs/>
      <w:kern w:val="32"/>
      <w:sz w:val="32"/>
      <w:szCs w:val="32"/>
      <w:lang w:val="lt-LT" w:eastAsia="ru-RU"/>
    </w:rPr>
  </w:style>
  <w:style w:type="paragraph" w:customStyle="1" w:styleId="TableEY">
    <w:name w:val="TableEY"/>
    <w:basedOn w:val="prastasis"/>
    <w:autoRedefine/>
    <w:rsid w:val="003C54A3"/>
    <w:pPr>
      <w:numPr>
        <w:numId w:val="33"/>
      </w:numPr>
      <w:tabs>
        <w:tab w:val="left" w:pos="360"/>
      </w:tabs>
    </w:pPr>
    <w:rPr>
      <w:b/>
      <w:szCs w:val="24"/>
      <w:lang w:eastAsia="lt-LT"/>
    </w:rPr>
  </w:style>
  <w:style w:type="paragraph" w:customStyle="1" w:styleId="Heading3Justified">
    <w:name w:val="Heading 3 + Justified"/>
    <w:basedOn w:val="Antrat2"/>
    <w:rsid w:val="003C54A3"/>
    <w:pPr>
      <w:keepLines w:val="0"/>
      <w:tabs>
        <w:tab w:val="num" w:pos="1440"/>
      </w:tabs>
      <w:spacing w:before="240" w:after="60"/>
      <w:ind w:left="1224" w:hanging="504"/>
      <w:jc w:val="both"/>
    </w:pPr>
    <w:rPr>
      <w:rFonts w:ascii="Arial" w:eastAsia="Times New Roman" w:hAnsi="Arial" w:cs="Arial"/>
      <w:i/>
      <w:iCs/>
      <w:color w:val="auto"/>
      <w:sz w:val="28"/>
      <w:szCs w:val="28"/>
      <w:lang w:eastAsia="lt-LT"/>
    </w:rPr>
  </w:style>
  <w:style w:type="paragraph" w:customStyle="1" w:styleId="CharChar1DiagramaDiagramaCharCharDiagramaDiagramaCharCharDiagramaDiagramaCharCharDiagramaDiagramaCharCharCharCharDiagramaDiagramaCharChar1DiagramaDiagramaDiagramaDiagramaCharCharDiagrama">
    <w:name w:val="Char Char1 Diagrama Diagrama Char Char Diagrama Diagrama Char Char Diagrama Diagrama Char Char Diagrama Diagrama Char Char Char Char Diagrama Diagrama Char Char1 Diagrama Diagrama Diagrama Diagrama Char Char Diagrama"/>
    <w:basedOn w:val="prastasis"/>
    <w:rsid w:val="003C54A3"/>
    <w:pPr>
      <w:spacing w:after="160" w:line="240" w:lineRule="exact"/>
    </w:pPr>
    <w:rPr>
      <w:rFonts w:ascii="Tahoma" w:hAnsi="Tahoma"/>
      <w:sz w:val="20"/>
      <w:lang w:val="en-US"/>
    </w:rPr>
  </w:style>
  <w:style w:type="paragraph" w:customStyle="1" w:styleId="EYAppendix">
    <w:name w:val="EY Appendix"/>
    <w:basedOn w:val="prastasis"/>
    <w:next w:val="prastasis"/>
    <w:rsid w:val="003C54A3"/>
    <w:pPr>
      <w:numPr>
        <w:numId w:val="34"/>
      </w:numPr>
      <w:spacing w:after="360"/>
      <w:outlineLvl w:val="0"/>
    </w:pPr>
    <w:rPr>
      <w:rFonts w:ascii="EYInterstate Light" w:eastAsia="SimSun" w:hAnsi="EYInterstate Light"/>
      <w:b/>
      <w:color w:val="7F7E82"/>
      <w:kern w:val="12"/>
      <w:sz w:val="32"/>
      <w:szCs w:val="24"/>
      <w:lang w:val="en-GB"/>
    </w:rPr>
  </w:style>
  <w:style w:type="paragraph" w:customStyle="1" w:styleId="Tableheading">
    <w:name w:val="Table_heading"/>
    <w:basedOn w:val="prastasis"/>
    <w:rsid w:val="003C54A3"/>
    <w:rPr>
      <w:rFonts w:ascii="Arial" w:eastAsia="Calibri" w:hAnsi="Arial"/>
      <w:b/>
      <w:sz w:val="20"/>
      <w:szCs w:val="24"/>
    </w:rPr>
  </w:style>
  <w:style w:type="paragraph" w:customStyle="1" w:styleId="Tabletext0">
    <w:name w:val="Table_text"/>
    <w:basedOn w:val="prastasis"/>
    <w:rsid w:val="003C54A3"/>
    <w:rPr>
      <w:rFonts w:ascii="Arial" w:eastAsia="Calibri" w:hAnsi="Arial"/>
      <w:sz w:val="20"/>
      <w:szCs w:val="24"/>
    </w:rPr>
  </w:style>
  <w:style w:type="paragraph" w:customStyle="1" w:styleId="Lentelespavadinimas">
    <w:name w:val="Lenteles pavadinimas"/>
    <w:basedOn w:val="Antrat8"/>
    <w:rsid w:val="003C54A3"/>
    <w:pPr>
      <w:tabs>
        <w:tab w:val="clear" w:pos="2160"/>
      </w:tabs>
      <w:spacing w:after="120" w:line="240" w:lineRule="auto"/>
      <w:ind w:left="0" w:firstLine="0"/>
      <w:jc w:val="right"/>
    </w:pPr>
    <w:rPr>
      <w:rFonts w:ascii="Arial" w:hAnsi="Arial"/>
      <w:bCs/>
      <w:sz w:val="20"/>
      <w:szCs w:val="24"/>
    </w:rPr>
  </w:style>
  <w:style w:type="character" w:customStyle="1" w:styleId="Sraassuenkleliais2Diagrama">
    <w:name w:val="Sąrašas su ženkleliais 2 Diagrama"/>
    <w:link w:val="Sraassuenkleliais2"/>
    <w:uiPriority w:val="99"/>
    <w:locked/>
    <w:rsid w:val="003C54A3"/>
    <w:rPr>
      <w:rFonts w:ascii="Times New Roman" w:eastAsia="Times New Roman" w:hAnsi="Times New Roman" w:cs="Times New Roman"/>
      <w:sz w:val="20"/>
      <w:szCs w:val="24"/>
    </w:rPr>
  </w:style>
  <w:style w:type="paragraph" w:customStyle="1" w:styleId="Heading2mystyle">
    <w:name w:val="Heading2+mystyle"/>
    <w:basedOn w:val="Antrat2"/>
    <w:qFormat/>
    <w:rsid w:val="003C54A3"/>
    <w:pPr>
      <w:numPr>
        <w:numId w:val="35"/>
      </w:numPr>
      <w:spacing w:before="0"/>
      <w:ind w:hanging="720"/>
    </w:pPr>
    <w:rPr>
      <w:rFonts w:ascii="Times New Roman" w:eastAsia="Times New Roman" w:hAnsi="Times New Roman" w:cs="Times New Roman"/>
      <w:bCs w:val="0"/>
      <w:iCs/>
      <w:color w:val="auto"/>
      <w:lang w:eastAsia="lt-LT"/>
    </w:rPr>
  </w:style>
  <w:style w:type="paragraph" w:customStyle="1" w:styleId="DiagramaDiagramaCharCharDiagramaCharCharDiagrama1CharCharDiagramaDiagramaCharCharDiagramaCharCharDiagramaCharCharDiagramaCharChar">
    <w:name w:val="Diagrama Diagrama Char Char Diagrama Char Char Diagrama1 Char Char Diagrama Diagrama Char Char Diagrama Char Char Diagrama Char Char Diagrama Char Char"/>
    <w:basedOn w:val="prastasis"/>
    <w:rsid w:val="003C54A3"/>
    <w:pPr>
      <w:spacing w:after="160" w:line="240" w:lineRule="exact"/>
    </w:pPr>
    <w:rPr>
      <w:rFonts w:ascii="Tahoma" w:hAnsi="Tahoma"/>
      <w:sz w:val="20"/>
      <w:lang w:val="en-US"/>
    </w:rPr>
  </w:style>
  <w:style w:type="paragraph" w:customStyle="1" w:styleId="DiagramaDiagramaCharCharDiagramaCharCharDiagrama1CharCharDiagramaDiagramaCharCharDiagramaCharChar11">
    <w:name w:val="Diagrama Diagrama Char Char Diagrama Char Char Diagrama1 Char Char Diagrama Diagrama Char Char Diagrama Char Char11"/>
    <w:basedOn w:val="prastasis"/>
    <w:rsid w:val="003C54A3"/>
    <w:pPr>
      <w:spacing w:after="160" w:line="240" w:lineRule="exact"/>
    </w:pPr>
    <w:rPr>
      <w:rFonts w:ascii="Tahoma" w:hAnsi="Tahoma"/>
      <w:sz w:val="20"/>
      <w:lang w:val="en-US"/>
    </w:rPr>
  </w:style>
  <w:style w:type="table" w:customStyle="1" w:styleId="TableGrid">
    <w:name w:val="TableGrid"/>
    <w:rsid w:val="003C54A3"/>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10">
    <w:name w:val="TableGrid1"/>
    <w:rsid w:val="003C54A3"/>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20">
    <w:name w:val="TableGrid2"/>
    <w:rsid w:val="003C54A3"/>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111">
    <w:name w:val="Table Grid111"/>
    <w:basedOn w:val="prastojilentel"/>
    <w:next w:val="Lentelstinklelis"/>
    <w:uiPriority w:val="39"/>
    <w:rsid w:val="003C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rastojilentel"/>
    <w:next w:val="Lentelstinklelis"/>
    <w:uiPriority w:val="39"/>
    <w:rsid w:val="005C4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D53F41"/>
  </w:style>
  <w:style w:type="table" w:customStyle="1" w:styleId="TableGrid3">
    <w:name w:val="Table Grid3"/>
    <w:basedOn w:val="prastojilentel"/>
    <w:next w:val="Lentelstinklelis"/>
    <w:uiPriority w:val="39"/>
    <w:rsid w:val="00D53F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11">
      <w:bodyDiv w:val="1"/>
      <w:marLeft w:val="0"/>
      <w:marRight w:val="0"/>
      <w:marTop w:val="0"/>
      <w:marBottom w:val="0"/>
      <w:divBdr>
        <w:top w:val="none" w:sz="0" w:space="0" w:color="auto"/>
        <w:left w:val="none" w:sz="0" w:space="0" w:color="auto"/>
        <w:bottom w:val="none" w:sz="0" w:space="0" w:color="auto"/>
        <w:right w:val="none" w:sz="0" w:space="0" w:color="auto"/>
      </w:divBdr>
    </w:div>
    <w:div w:id="68968532">
      <w:bodyDiv w:val="1"/>
      <w:marLeft w:val="0"/>
      <w:marRight w:val="0"/>
      <w:marTop w:val="0"/>
      <w:marBottom w:val="0"/>
      <w:divBdr>
        <w:top w:val="none" w:sz="0" w:space="0" w:color="auto"/>
        <w:left w:val="none" w:sz="0" w:space="0" w:color="auto"/>
        <w:bottom w:val="none" w:sz="0" w:space="0" w:color="auto"/>
        <w:right w:val="none" w:sz="0" w:space="0" w:color="auto"/>
      </w:divBdr>
    </w:div>
    <w:div w:id="95103524">
      <w:bodyDiv w:val="1"/>
      <w:marLeft w:val="0"/>
      <w:marRight w:val="0"/>
      <w:marTop w:val="0"/>
      <w:marBottom w:val="0"/>
      <w:divBdr>
        <w:top w:val="none" w:sz="0" w:space="0" w:color="auto"/>
        <w:left w:val="none" w:sz="0" w:space="0" w:color="auto"/>
        <w:bottom w:val="none" w:sz="0" w:space="0" w:color="auto"/>
        <w:right w:val="none" w:sz="0" w:space="0" w:color="auto"/>
      </w:divBdr>
    </w:div>
    <w:div w:id="294876292">
      <w:bodyDiv w:val="1"/>
      <w:marLeft w:val="0"/>
      <w:marRight w:val="0"/>
      <w:marTop w:val="0"/>
      <w:marBottom w:val="0"/>
      <w:divBdr>
        <w:top w:val="none" w:sz="0" w:space="0" w:color="auto"/>
        <w:left w:val="none" w:sz="0" w:space="0" w:color="auto"/>
        <w:bottom w:val="none" w:sz="0" w:space="0" w:color="auto"/>
        <w:right w:val="none" w:sz="0" w:space="0" w:color="auto"/>
      </w:divBdr>
    </w:div>
    <w:div w:id="451633136">
      <w:bodyDiv w:val="1"/>
      <w:marLeft w:val="0"/>
      <w:marRight w:val="0"/>
      <w:marTop w:val="0"/>
      <w:marBottom w:val="0"/>
      <w:divBdr>
        <w:top w:val="none" w:sz="0" w:space="0" w:color="auto"/>
        <w:left w:val="none" w:sz="0" w:space="0" w:color="auto"/>
        <w:bottom w:val="none" w:sz="0" w:space="0" w:color="auto"/>
        <w:right w:val="none" w:sz="0" w:space="0" w:color="auto"/>
      </w:divBdr>
    </w:div>
    <w:div w:id="502551252">
      <w:bodyDiv w:val="1"/>
      <w:marLeft w:val="0"/>
      <w:marRight w:val="0"/>
      <w:marTop w:val="0"/>
      <w:marBottom w:val="0"/>
      <w:divBdr>
        <w:top w:val="none" w:sz="0" w:space="0" w:color="auto"/>
        <w:left w:val="none" w:sz="0" w:space="0" w:color="auto"/>
        <w:bottom w:val="none" w:sz="0" w:space="0" w:color="auto"/>
        <w:right w:val="none" w:sz="0" w:space="0" w:color="auto"/>
      </w:divBdr>
    </w:div>
    <w:div w:id="513347709">
      <w:bodyDiv w:val="1"/>
      <w:marLeft w:val="0"/>
      <w:marRight w:val="0"/>
      <w:marTop w:val="0"/>
      <w:marBottom w:val="0"/>
      <w:divBdr>
        <w:top w:val="none" w:sz="0" w:space="0" w:color="auto"/>
        <w:left w:val="none" w:sz="0" w:space="0" w:color="auto"/>
        <w:bottom w:val="none" w:sz="0" w:space="0" w:color="auto"/>
        <w:right w:val="none" w:sz="0" w:space="0" w:color="auto"/>
      </w:divBdr>
    </w:div>
    <w:div w:id="664164380">
      <w:bodyDiv w:val="1"/>
      <w:marLeft w:val="0"/>
      <w:marRight w:val="0"/>
      <w:marTop w:val="0"/>
      <w:marBottom w:val="0"/>
      <w:divBdr>
        <w:top w:val="none" w:sz="0" w:space="0" w:color="auto"/>
        <w:left w:val="none" w:sz="0" w:space="0" w:color="auto"/>
        <w:bottom w:val="none" w:sz="0" w:space="0" w:color="auto"/>
        <w:right w:val="none" w:sz="0" w:space="0" w:color="auto"/>
      </w:divBdr>
    </w:div>
    <w:div w:id="679816068">
      <w:bodyDiv w:val="1"/>
      <w:marLeft w:val="0"/>
      <w:marRight w:val="0"/>
      <w:marTop w:val="0"/>
      <w:marBottom w:val="0"/>
      <w:divBdr>
        <w:top w:val="none" w:sz="0" w:space="0" w:color="auto"/>
        <w:left w:val="none" w:sz="0" w:space="0" w:color="auto"/>
        <w:bottom w:val="none" w:sz="0" w:space="0" w:color="auto"/>
        <w:right w:val="none" w:sz="0" w:space="0" w:color="auto"/>
      </w:divBdr>
    </w:div>
    <w:div w:id="1017997095">
      <w:bodyDiv w:val="1"/>
      <w:marLeft w:val="0"/>
      <w:marRight w:val="0"/>
      <w:marTop w:val="0"/>
      <w:marBottom w:val="0"/>
      <w:divBdr>
        <w:top w:val="none" w:sz="0" w:space="0" w:color="auto"/>
        <w:left w:val="none" w:sz="0" w:space="0" w:color="auto"/>
        <w:bottom w:val="none" w:sz="0" w:space="0" w:color="auto"/>
        <w:right w:val="none" w:sz="0" w:space="0" w:color="auto"/>
      </w:divBdr>
    </w:div>
    <w:div w:id="1030304061">
      <w:bodyDiv w:val="1"/>
      <w:marLeft w:val="0"/>
      <w:marRight w:val="0"/>
      <w:marTop w:val="0"/>
      <w:marBottom w:val="0"/>
      <w:divBdr>
        <w:top w:val="none" w:sz="0" w:space="0" w:color="auto"/>
        <w:left w:val="none" w:sz="0" w:space="0" w:color="auto"/>
        <w:bottom w:val="none" w:sz="0" w:space="0" w:color="auto"/>
        <w:right w:val="none" w:sz="0" w:space="0" w:color="auto"/>
      </w:divBdr>
    </w:div>
    <w:div w:id="1043747478">
      <w:bodyDiv w:val="1"/>
      <w:marLeft w:val="0"/>
      <w:marRight w:val="0"/>
      <w:marTop w:val="0"/>
      <w:marBottom w:val="0"/>
      <w:divBdr>
        <w:top w:val="none" w:sz="0" w:space="0" w:color="auto"/>
        <w:left w:val="none" w:sz="0" w:space="0" w:color="auto"/>
        <w:bottom w:val="none" w:sz="0" w:space="0" w:color="auto"/>
        <w:right w:val="none" w:sz="0" w:space="0" w:color="auto"/>
      </w:divBdr>
    </w:div>
    <w:div w:id="1057900806">
      <w:bodyDiv w:val="1"/>
      <w:marLeft w:val="0"/>
      <w:marRight w:val="0"/>
      <w:marTop w:val="0"/>
      <w:marBottom w:val="0"/>
      <w:divBdr>
        <w:top w:val="none" w:sz="0" w:space="0" w:color="auto"/>
        <w:left w:val="none" w:sz="0" w:space="0" w:color="auto"/>
        <w:bottom w:val="none" w:sz="0" w:space="0" w:color="auto"/>
        <w:right w:val="none" w:sz="0" w:space="0" w:color="auto"/>
      </w:divBdr>
    </w:div>
    <w:div w:id="1182158457">
      <w:bodyDiv w:val="1"/>
      <w:marLeft w:val="0"/>
      <w:marRight w:val="0"/>
      <w:marTop w:val="0"/>
      <w:marBottom w:val="0"/>
      <w:divBdr>
        <w:top w:val="none" w:sz="0" w:space="0" w:color="auto"/>
        <w:left w:val="none" w:sz="0" w:space="0" w:color="auto"/>
        <w:bottom w:val="none" w:sz="0" w:space="0" w:color="auto"/>
        <w:right w:val="none" w:sz="0" w:space="0" w:color="auto"/>
      </w:divBdr>
    </w:div>
    <w:div w:id="1204714279">
      <w:bodyDiv w:val="1"/>
      <w:marLeft w:val="0"/>
      <w:marRight w:val="0"/>
      <w:marTop w:val="0"/>
      <w:marBottom w:val="0"/>
      <w:divBdr>
        <w:top w:val="none" w:sz="0" w:space="0" w:color="auto"/>
        <w:left w:val="none" w:sz="0" w:space="0" w:color="auto"/>
        <w:bottom w:val="none" w:sz="0" w:space="0" w:color="auto"/>
        <w:right w:val="none" w:sz="0" w:space="0" w:color="auto"/>
      </w:divBdr>
    </w:div>
    <w:div w:id="1254974097">
      <w:bodyDiv w:val="1"/>
      <w:marLeft w:val="0"/>
      <w:marRight w:val="0"/>
      <w:marTop w:val="0"/>
      <w:marBottom w:val="0"/>
      <w:divBdr>
        <w:top w:val="none" w:sz="0" w:space="0" w:color="auto"/>
        <w:left w:val="none" w:sz="0" w:space="0" w:color="auto"/>
        <w:bottom w:val="none" w:sz="0" w:space="0" w:color="auto"/>
        <w:right w:val="none" w:sz="0" w:space="0" w:color="auto"/>
      </w:divBdr>
    </w:div>
    <w:div w:id="1363827221">
      <w:bodyDiv w:val="1"/>
      <w:marLeft w:val="0"/>
      <w:marRight w:val="0"/>
      <w:marTop w:val="0"/>
      <w:marBottom w:val="0"/>
      <w:divBdr>
        <w:top w:val="none" w:sz="0" w:space="0" w:color="auto"/>
        <w:left w:val="none" w:sz="0" w:space="0" w:color="auto"/>
        <w:bottom w:val="none" w:sz="0" w:space="0" w:color="auto"/>
        <w:right w:val="none" w:sz="0" w:space="0" w:color="auto"/>
      </w:divBdr>
    </w:div>
    <w:div w:id="1445346695">
      <w:bodyDiv w:val="1"/>
      <w:marLeft w:val="0"/>
      <w:marRight w:val="0"/>
      <w:marTop w:val="0"/>
      <w:marBottom w:val="0"/>
      <w:divBdr>
        <w:top w:val="none" w:sz="0" w:space="0" w:color="auto"/>
        <w:left w:val="none" w:sz="0" w:space="0" w:color="auto"/>
        <w:bottom w:val="none" w:sz="0" w:space="0" w:color="auto"/>
        <w:right w:val="none" w:sz="0" w:space="0" w:color="auto"/>
      </w:divBdr>
    </w:div>
    <w:div w:id="1495485269">
      <w:bodyDiv w:val="1"/>
      <w:marLeft w:val="0"/>
      <w:marRight w:val="0"/>
      <w:marTop w:val="0"/>
      <w:marBottom w:val="0"/>
      <w:divBdr>
        <w:top w:val="none" w:sz="0" w:space="0" w:color="auto"/>
        <w:left w:val="none" w:sz="0" w:space="0" w:color="auto"/>
        <w:bottom w:val="none" w:sz="0" w:space="0" w:color="auto"/>
        <w:right w:val="none" w:sz="0" w:space="0" w:color="auto"/>
      </w:divBdr>
    </w:div>
    <w:div w:id="1546869142">
      <w:bodyDiv w:val="1"/>
      <w:marLeft w:val="0"/>
      <w:marRight w:val="0"/>
      <w:marTop w:val="0"/>
      <w:marBottom w:val="0"/>
      <w:divBdr>
        <w:top w:val="none" w:sz="0" w:space="0" w:color="auto"/>
        <w:left w:val="none" w:sz="0" w:space="0" w:color="auto"/>
        <w:bottom w:val="none" w:sz="0" w:space="0" w:color="auto"/>
        <w:right w:val="none" w:sz="0" w:space="0" w:color="auto"/>
      </w:divBdr>
    </w:div>
    <w:div w:id="1633251321">
      <w:bodyDiv w:val="1"/>
      <w:marLeft w:val="0"/>
      <w:marRight w:val="0"/>
      <w:marTop w:val="0"/>
      <w:marBottom w:val="0"/>
      <w:divBdr>
        <w:top w:val="none" w:sz="0" w:space="0" w:color="auto"/>
        <w:left w:val="none" w:sz="0" w:space="0" w:color="auto"/>
        <w:bottom w:val="none" w:sz="0" w:space="0" w:color="auto"/>
        <w:right w:val="none" w:sz="0" w:space="0" w:color="auto"/>
      </w:divBdr>
    </w:div>
    <w:div w:id="1727223059">
      <w:bodyDiv w:val="1"/>
      <w:marLeft w:val="0"/>
      <w:marRight w:val="0"/>
      <w:marTop w:val="0"/>
      <w:marBottom w:val="0"/>
      <w:divBdr>
        <w:top w:val="none" w:sz="0" w:space="0" w:color="auto"/>
        <w:left w:val="none" w:sz="0" w:space="0" w:color="auto"/>
        <w:bottom w:val="none" w:sz="0" w:space="0" w:color="auto"/>
        <w:right w:val="none" w:sz="0" w:space="0" w:color="auto"/>
      </w:divBdr>
    </w:div>
    <w:div w:id="1782187597">
      <w:bodyDiv w:val="1"/>
      <w:marLeft w:val="0"/>
      <w:marRight w:val="0"/>
      <w:marTop w:val="0"/>
      <w:marBottom w:val="0"/>
      <w:divBdr>
        <w:top w:val="none" w:sz="0" w:space="0" w:color="auto"/>
        <w:left w:val="none" w:sz="0" w:space="0" w:color="auto"/>
        <w:bottom w:val="none" w:sz="0" w:space="0" w:color="auto"/>
        <w:right w:val="none" w:sz="0" w:space="0" w:color="auto"/>
      </w:divBdr>
    </w:div>
    <w:div w:id="1962106159">
      <w:bodyDiv w:val="1"/>
      <w:marLeft w:val="0"/>
      <w:marRight w:val="0"/>
      <w:marTop w:val="0"/>
      <w:marBottom w:val="0"/>
      <w:divBdr>
        <w:top w:val="none" w:sz="0" w:space="0" w:color="auto"/>
        <w:left w:val="none" w:sz="0" w:space="0" w:color="auto"/>
        <w:bottom w:val="none" w:sz="0" w:space="0" w:color="auto"/>
        <w:right w:val="none" w:sz="0" w:space="0" w:color="auto"/>
      </w:divBdr>
    </w:div>
    <w:div w:id="20364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nzt@nz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zt@nz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667967-4867-4948-86ce-22661c3460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6" ma:contentTypeDescription="Create a new document." ma:contentTypeScope="" ma:versionID="5ed6a5b2f708b164bd8c4993363a9941">
  <xsd:schema xmlns:xsd="http://www.w3.org/2001/XMLSchema" xmlns:xs="http://www.w3.org/2001/XMLSchema" xmlns:p="http://schemas.microsoft.com/office/2006/metadata/properties" xmlns:ns3="ce76500c-bd3f-4b19-b468-3b89e0985467" xmlns:ns4="1e667967-4867-4948-86ce-22661c346013" targetNamespace="http://schemas.microsoft.com/office/2006/metadata/properties" ma:root="true" ma:fieldsID="60489a3f5249fb63016dae1300a05fb5" ns3:_="" ns4:_="">
    <xsd:import namespace="ce76500c-bd3f-4b19-b468-3b89e0985467"/>
    <xsd:import namespace="1e667967-4867-4948-86ce-22661c3460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954605-AEC9-4808-8A1B-2E85DE98E7D2}">
  <ds:schemaRefs>
    <ds:schemaRef ds:uri="http://schemas.microsoft.com/office/2006/metadata/properties"/>
    <ds:schemaRef ds:uri="http://schemas.microsoft.com/office/infopath/2007/PartnerControls"/>
    <ds:schemaRef ds:uri="1e667967-4867-4948-86ce-22661c346013"/>
  </ds:schemaRefs>
</ds:datastoreItem>
</file>

<file path=customXml/itemProps2.xml><?xml version="1.0" encoding="utf-8"?>
<ds:datastoreItem xmlns:ds="http://schemas.openxmlformats.org/officeDocument/2006/customXml" ds:itemID="{70B36F0C-05FD-48C5-AAF8-604A0EEC2C1D}">
  <ds:schemaRefs>
    <ds:schemaRef ds:uri="http://schemas.microsoft.com/sharepoint/v3/contenttype/forms"/>
  </ds:schemaRefs>
</ds:datastoreItem>
</file>

<file path=customXml/itemProps3.xml><?xml version="1.0" encoding="utf-8"?>
<ds:datastoreItem xmlns:ds="http://schemas.openxmlformats.org/officeDocument/2006/customXml" ds:itemID="{78D118E1-0174-47D3-80FA-293D05C37645}">
  <ds:schemaRefs>
    <ds:schemaRef ds:uri="http://schemas.openxmlformats.org/officeDocument/2006/bibliography"/>
  </ds:schemaRefs>
</ds:datastoreItem>
</file>

<file path=customXml/itemProps4.xml><?xml version="1.0" encoding="utf-8"?>
<ds:datastoreItem xmlns:ds="http://schemas.openxmlformats.org/officeDocument/2006/customXml" ds:itemID="{448A7D4F-3046-4457-B599-063615A41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6500c-bd3f-4b19-b468-3b89e0985467"/>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1851</TotalTime>
  <Pages>33</Pages>
  <Words>62680</Words>
  <Characters>35729</Characters>
  <Application>Microsoft Office Word</Application>
  <DocSecurity>0</DocSecurity>
  <Lines>297</Lines>
  <Paragraphs>196</Paragraphs>
  <ScaleCrop>false</ScaleCrop>
  <HeadingPairs>
    <vt:vector size="6" baseType="variant">
      <vt:variant>
        <vt:lpstr>Title</vt:lpstr>
      </vt:variant>
      <vt:variant>
        <vt:i4>1</vt:i4>
      </vt:variant>
      <vt:variant>
        <vt:lpstr>Headings</vt:lpstr>
      </vt:variant>
      <vt:variant>
        <vt:i4>67</vt:i4>
      </vt:variant>
      <vt:variant>
        <vt:lpstr>Pavadinimas</vt:lpstr>
      </vt:variant>
      <vt:variant>
        <vt:i4>1</vt:i4>
      </vt:variant>
    </vt:vector>
  </HeadingPairs>
  <TitlesOfParts>
    <vt:vector size="69" baseType="lpstr">
      <vt:lpstr/>
      <vt:lpstr>1. BENDROSIOS NUOSTATOS</vt:lpstr>
      <vt:lpstr/>
      <vt:lpstr>    1.7. Pirkimas vykdomas CVP IS elektroninėmis priemonėmis. Susirašinėjimas su tie</vt:lpstr>
      <vt:lpstr>    1.8. Įgaliotas asmuo palaikyti tiesioginį ryšį su tiekėjais, gauti iš jų praneši</vt:lpstr>
      <vt:lpstr>    1.10. Perkančioji organizacija nėra pridėtinės vertės mokesčio (toliau – PVM) mo</vt:lpstr>
      <vt:lpstr>    1 lentelė. Tiekėjų kvalifikacijos reikalavimai</vt:lpstr>
      <vt:lpstr>    </vt:lpstr>
      <vt:lpstr>5. PASIŪLYMŲ RENGIMAS, PATEIKIMAS, KEITIMAS</vt:lpstr>
      <vt:lpstr>    5.3. Pasiūlymas, pateiktas spausdintine forma arba ne CVP IS elektroninėmis prie</vt:lpstr>
      <vt:lpstr>    5.4. Tiekėjo pasiūlymas bei kita korespondencija pateikiama lietuvių kalba. Jei </vt:lpstr>
      <vt:lpstr>6. PASIŪLYMO GALIOJIMO UŽTIKRINIMAS IR SUSIPAŽINIMAS SU GAUTAIS PASIŪLYMAIS</vt:lpstr>
      <vt:lpstr>7. PASIŪLYMŲ NAGRINĖJIMAS IR PASIŪLYMŲ ATMETIMO PRIEŽASTYS</vt:lpstr>
      <vt:lpstr>    </vt:lpstr>
      <vt:lpstr>    PASIŪLYMAS DĖL</vt:lpstr>
      <vt:lpstr>skyrius BENDROSIOS NUOSTATOS</vt:lpstr>
      <vt:lpstr>SKYRIUS</vt:lpstr>
      <vt:lpstr>Medžiagos GAVIMO TVARKA</vt:lpstr>
      <vt:lpstr>    7.3. Jei Tiekėjas nesuteikia paslaugų per su Pirkėju suderintus terminus bei per</vt:lpstr>
      <vt:lpstr>    9.1. Sutartis įsigalioja po jos abiejų Šalių pasirašymo ir galioja iki 2026 m. g</vt:lpstr>
      <vt:lpstr>    XIII. SUTARTIES VYKDYMO STABDYMAS</vt:lpstr>
      <vt:lpstr>    </vt:lpstr>
      <vt:lpstr>    14.1.1. Lietuvos Respublikos teritorijos skaitmeninių erdvinių žemės paviršiaus </vt:lpstr>
      <vt:lpstr>    14.1.2. Paslaugų perdavimo ir priėmimo akto formos pavyzdys (Sutarties 2 priedas</vt:lpstr>
      <vt:lpstr>    </vt:lpstr>
      <vt:lpstr>        XV. SUTARTIES ŠALIŲ REKVIZITAI</vt:lpstr>
      <vt:lpstr>    LIETUVOS RESPUBLIKOS TERITORIJOS SKAITMENINIŲ ERDVINIŲ ŽEMĖS PAVIRŠIAUS LAZERINI</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___________________________</vt:lpstr>
      <vt:lpstr>Pirkimo sąlygų</vt:lpstr>
      <vt:lpstr>4 priedas</vt:lpstr>
      <vt:lpstr/>
    </vt:vector>
  </TitlesOfParts>
  <Company/>
  <LinksUpToDate>false</LinksUpToDate>
  <CharactersWithSpaces>98213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Žigienė</dc:creator>
  <cp:lastModifiedBy>Neringa Murzienė</cp:lastModifiedBy>
  <cp:revision>90</cp:revision>
  <cp:lastPrinted>2019-03-04T11:56:00Z</cp:lastPrinted>
  <dcterms:created xsi:type="dcterms:W3CDTF">2026-06-05T11:16:00Z</dcterms:created>
  <dcterms:modified xsi:type="dcterms:W3CDTF">2026-07-03T08:36:00Z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