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8CF0D" w14:textId="5011D79E" w:rsidR="00A761A4" w:rsidRPr="003B023E" w:rsidRDefault="003B023E" w:rsidP="00A761A4">
      <w:pPr>
        <w:spacing w:line="259" w:lineRule="auto"/>
        <w:rPr>
          <w:rFonts w:ascii="Arial" w:eastAsia="Times New Roman" w:hAnsi="Arial" w:cs="Arial"/>
          <w:sz w:val="20"/>
          <w:szCs w:val="20"/>
          <w:lang w:val="en-US" w:eastAsia="lt-LT"/>
        </w:rPr>
      </w:pPr>
      <w:r w:rsidRPr="003B023E">
        <w:rPr>
          <w:rFonts w:ascii="Arial" w:eastAsia="Times New Roman" w:hAnsi="Arial" w:cs="Arial"/>
          <w:sz w:val="20"/>
          <w:szCs w:val="20"/>
          <w:lang w:val="en-US" w:eastAsia="lt-LT"/>
        </w:rPr>
        <w:t xml:space="preserve">To Interested </w:t>
      </w:r>
      <w:r w:rsidR="00671CA8">
        <w:rPr>
          <w:rFonts w:ascii="Arial" w:eastAsia="Times New Roman" w:hAnsi="Arial" w:cs="Arial"/>
          <w:sz w:val="20"/>
          <w:szCs w:val="20"/>
          <w:lang w:val="en-US" w:eastAsia="lt-LT"/>
        </w:rPr>
        <w:t>Parti</w:t>
      </w:r>
      <w:r w:rsidR="00625DE8">
        <w:rPr>
          <w:rFonts w:ascii="Arial" w:eastAsia="Times New Roman" w:hAnsi="Arial" w:cs="Arial"/>
          <w:sz w:val="20"/>
          <w:szCs w:val="20"/>
          <w:lang w:val="en-US" w:eastAsia="lt-LT"/>
        </w:rPr>
        <w:t>es</w:t>
      </w:r>
    </w:p>
    <w:p w14:paraId="4FCBDE4B" w14:textId="77777777" w:rsidR="00A761A4" w:rsidRPr="00193B08" w:rsidRDefault="00A761A4" w:rsidP="00A761A4">
      <w:pPr>
        <w:suppressAutoHyphens/>
        <w:autoSpaceDN w:val="0"/>
        <w:jc w:val="center"/>
        <w:textAlignment w:val="baseline"/>
        <w:rPr>
          <w:rFonts w:ascii="Arial" w:eastAsia="Times New Roman" w:hAnsi="Arial" w:cs="Arial"/>
          <w:b/>
          <w:sz w:val="20"/>
          <w:szCs w:val="20"/>
        </w:rPr>
      </w:pPr>
    </w:p>
    <w:p w14:paraId="390CD4B9" w14:textId="77777777" w:rsidR="00082EA5" w:rsidRPr="00082EA5" w:rsidRDefault="00082EA5" w:rsidP="00082EA5">
      <w:pPr>
        <w:spacing w:line="259" w:lineRule="auto"/>
        <w:jc w:val="both"/>
        <w:rPr>
          <w:rFonts w:ascii="Arial" w:eastAsia="Times New Roman" w:hAnsi="Arial" w:cs="Arial"/>
          <w:b/>
          <w:caps/>
          <w:kern w:val="2"/>
          <w:sz w:val="20"/>
          <w:szCs w:val="20"/>
          <w:lang w:val="en-US" w:eastAsia="lt-LT"/>
        </w:rPr>
      </w:pPr>
      <w:r w:rsidRPr="00082EA5">
        <w:rPr>
          <w:rFonts w:ascii="Arial" w:eastAsia="Times New Roman" w:hAnsi="Arial" w:cs="Arial"/>
          <w:b/>
          <w:caps/>
          <w:kern w:val="2"/>
          <w:sz w:val="20"/>
          <w:szCs w:val="20"/>
          <w:lang w:val="en-US" w:eastAsia="lt-LT"/>
        </w:rPr>
        <w:t xml:space="preserve">INVITATION TO PARTICIPATE IN </w:t>
      </w:r>
      <w:proofErr w:type="gramStart"/>
      <w:r w:rsidRPr="00082EA5">
        <w:rPr>
          <w:rFonts w:ascii="Arial" w:eastAsia="Times New Roman" w:hAnsi="Arial" w:cs="Arial"/>
          <w:b/>
          <w:caps/>
          <w:kern w:val="2"/>
          <w:sz w:val="20"/>
          <w:szCs w:val="20"/>
          <w:lang w:val="en-US" w:eastAsia="lt-LT"/>
        </w:rPr>
        <w:t>A MARKET</w:t>
      </w:r>
      <w:proofErr w:type="gramEnd"/>
      <w:r w:rsidRPr="00082EA5">
        <w:rPr>
          <w:rFonts w:ascii="Arial" w:eastAsia="Times New Roman" w:hAnsi="Arial" w:cs="Arial"/>
          <w:b/>
          <w:caps/>
          <w:kern w:val="2"/>
          <w:sz w:val="20"/>
          <w:szCs w:val="20"/>
          <w:lang w:val="en-US" w:eastAsia="lt-LT"/>
        </w:rPr>
        <w:t xml:space="preserve"> CONSULTATION</w:t>
      </w:r>
    </w:p>
    <w:p w14:paraId="52FDDD7B" w14:textId="77777777" w:rsidR="00A761A4" w:rsidRPr="00193B08" w:rsidRDefault="00A761A4" w:rsidP="00A761A4">
      <w:pPr>
        <w:spacing w:after="160" w:line="259" w:lineRule="auto"/>
        <w:jc w:val="center"/>
        <w:rPr>
          <w:rFonts w:ascii="Arial" w:hAnsi="Arial" w:cs="Arial"/>
          <w:sz w:val="20"/>
          <w:szCs w:val="20"/>
        </w:rPr>
      </w:pPr>
    </w:p>
    <w:p w14:paraId="626643C6" w14:textId="3CADDF5A" w:rsidR="001F794D" w:rsidRPr="002309EF" w:rsidRDefault="001F794D" w:rsidP="002309EF">
      <w:pPr>
        <w:spacing w:line="300" w:lineRule="atLeast"/>
        <w:rPr>
          <w:rFonts w:ascii="Arial" w:eastAsia="Times New Roman" w:hAnsi="Arial" w:cs="Arial"/>
          <w:sz w:val="20"/>
          <w:szCs w:val="20"/>
          <w:lang w:val="en-US"/>
        </w:rPr>
      </w:pPr>
      <w:r w:rsidRPr="002309EF">
        <w:rPr>
          <w:rFonts w:ascii="Arial" w:eastAsia="Times New Roman" w:hAnsi="Arial" w:cs="Arial"/>
          <w:sz w:val="20"/>
          <w:szCs w:val="20"/>
          <w:lang w:val="en-US"/>
        </w:rPr>
        <w:t xml:space="preserve">UAB LTG </w:t>
      </w:r>
      <w:proofErr w:type="spellStart"/>
      <w:r w:rsidRPr="002309EF">
        <w:rPr>
          <w:rFonts w:ascii="Arial" w:eastAsia="Times New Roman" w:hAnsi="Arial" w:cs="Arial"/>
          <w:sz w:val="20"/>
          <w:szCs w:val="20"/>
          <w:lang w:val="en-US"/>
        </w:rPr>
        <w:t>Kompetencijų</w:t>
      </w:r>
      <w:proofErr w:type="spellEnd"/>
      <w:r w:rsidRPr="002309EF">
        <w:rPr>
          <w:rFonts w:ascii="Arial" w:eastAsia="Times New Roman" w:hAnsi="Arial" w:cs="Arial"/>
          <w:sz w:val="20"/>
          <w:szCs w:val="20"/>
          <w:lang w:val="en-US"/>
        </w:rPr>
        <w:t xml:space="preserve"> </w:t>
      </w:r>
      <w:proofErr w:type="spellStart"/>
      <w:r w:rsidRPr="002309EF">
        <w:rPr>
          <w:rFonts w:ascii="Arial" w:eastAsia="Times New Roman" w:hAnsi="Arial" w:cs="Arial"/>
          <w:sz w:val="20"/>
          <w:szCs w:val="20"/>
          <w:lang w:val="en-US"/>
        </w:rPr>
        <w:t>centras</w:t>
      </w:r>
      <w:proofErr w:type="spellEnd"/>
      <w:r w:rsidRPr="002309EF">
        <w:rPr>
          <w:rFonts w:ascii="Arial" w:eastAsia="Times New Roman" w:hAnsi="Arial" w:cs="Arial"/>
          <w:sz w:val="20"/>
          <w:szCs w:val="20"/>
          <w:lang w:val="en-US"/>
        </w:rPr>
        <w:t xml:space="preserve"> (hereinafter – KC), in preparation for the planned procurement of </w:t>
      </w:r>
      <w:r w:rsidRPr="00EB7272">
        <w:rPr>
          <w:rFonts w:ascii="Arial" w:eastAsia="Times New Roman" w:hAnsi="Arial" w:cs="Arial"/>
          <w:b/>
          <w:bCs/>
          <w:sz w:val="20"/>
          <w:szCs w:val="20"/>
          <w:lang w:val="en-US"/>
        </w:rPr>
        <w:t xml:space="preserve">Ticket </w:t>
      </w:r>
      <w:r w:rsidR="00EB7272">
        <w:rPr>
          <w:rFonts w:ascii="Arial" w:eastAsia="Times New Roman" w:hAnsi="Arial" w:cs="Arial"/>
          <w:b/>
          <w:bCs/>
          <w:sz w:val="20"/>
          <w:szCs w:val="20"/>
          <w:lang w:val="en-US"/>
        </w:rPr>
        <w:t>v</w:t>
      </w:r>
      <w:r w:rsidRPr="00EB7272">
        <w:rPr>
          <w:rFonts w:ascii="Arial" w:eastAsia="Times New Roman" w:hAnsi="Arial" w:cs="Arial"/>
          <w:b/>
          <w:bCs/>
          <w:sz w:val="20"/>
          <w:szCs w:val="20"/>
          <w:lang w:val="en-US"/>
        </w:rPr>
        <w:t xml:space="preserve">ending </w:t>
      </w:r>
      <w:r w:rsidR="00EB7272">
        <w:rPr>
          <w:rFonts w:ascii="Arial" w:eastAsia="Times New Roman" w:hAnsi="Arial" w:cs="Arial"/>
          <w:b/>
          <w:bCs/>
          <w:sz w:val="20"/>
          <w:szCs w:val="20"/>
          <w:lang w:val="en-US"/>
        </w:rPr>
        <w:t>m</w:t>
      </w:r>
      <w:r w:rsidRPr="00EB7272">
        <w:rPr>
          <w:rFonts w:ascii="Arial" w:eastAsia="Times New Roman" w:hAnsi="Arial" w:cs="Arial"/>
          <w:b/>
          <w:bCs/>
          <w:sz w:val="20"/>
          <w:szCs w:val="20"/>
          <w:lang w:val="en-US"/>
        </w:rPr>
        <w:t xml:space="preserve">achine </w:t>
      </w:r>
      <w:r w:rsidR="00EB7272">
        <w:rPr>
          <w:rFonts w:ascii="Arial" w:eastAsia="Times New Roman" w:hAnsi="Arial" w:cs="Arial"/>
          <w:b/>
          <w:bCs/>
          <w:sz w:val="20"/>
          <w:szCs w:val="20"/>
          <w:lang w:val="en-US"/>
        </w:rPr>
        <w:t>s</w:t>
      </w:r>
      <w:r w:rsidRPr="00EB7272">
        <w:rPr>
          <w:rFonts w:ascii="Arial" w:eastAsia="Times New Roman" w:hAnsi="Arial" w:cs="Arial"/>
          <w:b/>
          <w:bCs/>
          <w:sz w:val="20"/>
          <w:szCs w:val="20"/>
          <w:lang w:val="en-US"/>
        </w:rPr>
        <w:t xml:space="preserve">ystem </w:t>
      </w:r>
      <w:r w:rsidR="00EB7272">
        <w:rPr>
          <w:rFonts w:ascii="Arial" w:eastAsia="Times New Roman" w:hAnsi="Arial" w:cs="Arial"/>
          <w:b/>
          <w:bCs/>
          <w:sz w:val="20"/>
          <w:szCs w:val="20"/>
          <w:lang w:val="en-US"/>
        </w:rPr>
        <w:t>r</w:t>
      </w:r>
      <w:r w:rsidRPr="00EB7272">
        <w:rPr>
          <w:rFonts w:ascii="Arial" w:eastAsia="Times New Roman" w:hAnsi="Arial" w:cs="Arial"/>
          <w:b/>
          <w:bCs/>
          <w:sz w:val="20"/>
          <w:szCs w:val="20"/>
          <w:lang w:val="en-US"/>
        </w:rPr>
        <w:t xml:space="preserve">ental with </w:t>
      </w:r>
      <w:r w:rsidR="00EB7272">
        <w:rPr>
          <w:rFonts w:ascii="Arial" w:eastAsia="Times New Roman" w:hAnsi="Arial" w:cs="Arial"/>
          <w:b/>
          <w:bCs/>
          <w:sz w:val="20"/>
          <w:szCs w:val="20"/>
          <w:lang w:val="en-US"/>
        </w:rPr>
        <w:t>a</w:t>
      </w:r>
      <w:r w:rsidRPr="00EB7272">
        <w:rPr>
          <w:rFonts w:ascii="Arial" w:eastAsia="Times New Roman" w:hAnsi="Arial" w:cs="Arial"/>
          <w:b/>
          <w:bCs/>
          <w:sz w:val="20"/>
          <w:szCs w:val="20"/>
          <w:lang w:val="en-US"/>
        </w:rPr>
        <w:t xml:space="preserve">ssociated </w:t>
      </w:r>
      <w:r w:rsidR="00EB7272">
        <w:rPr>
          <w:rFonts w:ascii="Arial" w:eastAsia="Times New Roman" w:hAnsi="Arial" w:cs="Arial"/>
          <w:b/>
          <w:bCs/>
          <w:sz w:val="20"/>
          <w:szCs w:val="20"/>
          <w:lang w:val="en-US"/>
        </w:rPr>
        <w:t>s</w:t>
      </w:r>
      <w:r w:rsidRPr="00EB7272">
        <w:rPr>
          <w:rFonts w:ascii="Arial" w:eastAsia="Times New Roman" w:hAnsi="Arial" w:cs="Arial"/>
          <w:b/>
          <w:bCs/>
          <w:sz w:val="20"/>
          <w:szCs w:val="20"/>
          <w:lang w:val="en-US"/>
        </w:rPr>
        <w:t>ervices</w:t>
      </w:r>
      <w:r w:rsidRPr="002309EF">
        <w:rPr>
          <w:rFonts w:ascii="Arial" w:eastAsia="Times New Roman" w:hAnsi="Arial" w:cs="Arial"/>
          <w:sz w:val="20"/>
          <w:szCs w:val="20"/>
          <w:lang w:val="en-US"/>
        </w:rPr>
        <w:t xml:space="preserve"> (hereinafter – the Procurement Object), is conducting a market consultation to ensure proper preparation for the procurement procedure.</w:t>
      </w:r>
    </w:p>
    <w:p w14:paraId="2263798E" w14:textId="77777777" w:rsidR="00E12FAD" w:rsidRPr="00193B08" w:rsidRDefault="00E12FAD" w:rsidP="00E12FAD">
      <w:pPr>
        <w:pStyle w:val="paragraph"/>
        <w:spacing w:before="0" w:beforeAutospacing="0" w:after="0" w:afterAutospacing="0"/>
        <w:ind w:firstLine="993"/>
        <w:jc w:val="both"/>
        <w:textAlignment w:val="baseline"/>
        <w:rPr>
          <w:rFonts w:ascii="Arial" w:hAnsi="Arial" w:cs="Arial"/>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75"/>
      </w:tblGrid>
      <w:tr w:rsidR="00A761A4" w:rsidRPr="00193B08" w14:paraId="70A01440" w14:textId="77777777" w:rsidTr="76F7C214">
        <w:tc>
          <w:tcPr>
            <w:tcW w:w="2518" w:type="dxa"/>
          </w:tcPr>
          <w:p w14:paraId="14BD5B6E" w14:textId="5922FA25" w:rsidR="00A761A4" w:rsidRPr="00C03E5D" w:rsidRDefault="00C03E5D" w:rsidP="00A761A4">
            <w:pPr>
              <w:rPr>
                <w:rFonts w:ascii="Arial" w:eastAsia="Calibri" w:hAnsi="Arial" w:cs="Arial"/>
                <w:b/>
                <w:sz w:val="20"/>
                <w:szCs w:val="20"/>
                <w:highlight w:val="lightGray"/>
                <w:lang w:val="en-US"/>
              </w:rPr>
            </w:pPr>
            <w:r w:rsidRPr="002309EF">
              <w:rPr>
                <w:rFonts w:ascii="Arial" w:eastAsia="Calibri" w:hAnsi="Arial" w:cs="Arial"/>
                <w:b/>
                <w:sz w:val="20"/>
                <w:szCs w:val="20"/>
                <w:lang w:val="en-US"/>
              </w:rPr>
              <w:t>Consultation Topic</w:t>
            </w:r>
          </w:p>
        </w:tc>
        <w:tc>
          <w:tcPr>
            <w:tcW w:w="6975" w:type="dxa"/>
          </w:tcPr>
          <w:p w14:paraId="4439989A" w14:textId="5DE45F57" w:rsidR="00A761A4" w:rsidRPr="00654CEF" w:rsidRDefault="00654CEF" w:rsidP="00654CEF">
            <w:pPr>
              <w:jc w:val="both"/>
              <w:rPr>
                <w:rFonts w:ascii="Arial" w:eastAsia="Calibri" w:hAnsi="Arial" w:cs="Arial"/>
                <w:sz w:val="20"/>
                <w:szCs w:val="20"/>
                <w:lang w:val="en-US"/>
              </w:rPr>
            </w:pPr>
            <w:r w:rsidRPr="00654CEF">
              <w:rPr>
                <w:rFonts w:ascii="Arial" w:eastAsia="Calibri" w:hAnsi="Arial" w:cs="Arial"/>
                <w:sz w:val="20"/>
                <w:szCs w:val="20"/>
                <w:lang w:val="en-US"/>
              </w:rPr>
              <w:t>Determining appropriate requirements for the Procurement Object to ensure effective preparation for the procurement procedure.</w:t>
            </w:r>
          </w:p>
        </w:tc>
      </w:tr>
      <w:tr w:rsidR="00517D50" w:rsidRPr="00193B08" w14:paraId="7AEF7FE6" w14:textId="77777777" w:rsidTr="76F7C214">
        <w:tc>
          <w:tcPr>
            <w:tcW w:w="2518" w:type="dxa"/>
          </w:tcPr>
          <w:p w14:paraId="2224A4C5" w14:textId="207F1BA2" w:rsidR="00517D50" w:rsidRPr="007F4602" w:rsidRDefault="007F4602" w:rsidP="00A761A4">
            <w:pPr>
              <w:rPr>
                <w:rFonts w:ascii="Arial" w:eastAsia="Calibri" w:hAnsi="Arial" w:cs="Arial"/>
                <w:b/>
                <w:sz w:val="20"/>
                <w:szCs w:val="20"/>
                <w:lang w:val="en-US"/>
              </w:rPr>
            </w:pPr>
            <w:r w:rsidRPr="007F4602">
              <w:rPr>
                <w:rFonts w:ascii="Arial" w:eastAsia="Calibri" w:hAnsi="Arial" w:cs="Arial"/>
                <w:b/>
                <w:sz w:val="20"/>
                <w:szCs w:val="20"/>
                <w:lang w:val="en-US"/>
              </w:rPr>
              <w:t>Presentation of the Procurement Object</w:t>
            </w:r>
          </w:p>
        </w:tc>
        <w:tc>
          <w:tcPr>
            <w:tcW w:w="6975" w:type="dxa"/>
          </w:tcPr>
          <w:p w14:paraId="72D1EFF5" w14:textId="0B65E96A" w:rsidR="00517D50" w:rsidRPr="0093133E" w:rsidRDefault="0093133E" w:rsidP="00A761A4">
            <w:pPr>
              <w:jc w:val="both"/>
              <w:rPr>
                <w:rFonts w:ascii="Arial" w:eastAsia="Calibri" w:hAnsi="Arial" w:cs="Arial"/>
                <w:b/>
                <w:bCs/>
                <w:iCs/>
                <w:sz w:val="20"/>
                <w:szCs w:val="20"/>
                <w:lang w:val="en-US"/>
              </w:rPr>
            </w:pPr>
            <w:r w:rsidRPr="0093133E">
              <w:rPr>
                <w:rFonts w:ascii="Arial" w:eastAsia="Calibri" w:hAnsi="Arial" w:cs="Arial"/>
                <w:b/>
                <w:bCs/>
                <w:iCs/>
                <w:sz w:val="20"/>
                <w:szCs w:val="20"/>
                <w:lang w:val="en-US"/>
              </w:rPr>
              <w:t xml:space="preserve">Ticket </w:t>
            </w:r>
            <w:r>
              <w:rPr>
                <w:rFonts w:ascii="Arial" w:eastAsia="Calibri" w:hAnsi="Arial" w:cs="Arial"/>
                <w:b/>
                <w:bCs/>
                <w:iCs/>
                <w:sz w:val="20"/>
                <w:szCs w:val="20"/>
                <w:lang w:val="en-US"/>
              </w:rPr>
              <w:t>v</w:t>
            </w:r>
            <w:r w:rsidRPr="0093133E">
              <w:rPr>
                <w:rFonts w:ascii="Arial" w:eastAsia="Calibri" w:hAnsi="Arial" w:cs="Arial"/>
                <w:b/>
                <w:bCs/>
                <w:iCs/>
                <w:sz w:val="20"/>
                <w:szCs w:val="20"/>
                <w:lang w:val="en-US"/>
              </w:rPr>
              <w:t xml:space="preserve">ending </w:t>
            </w:r>
            <w:r>
              <w:rPr>
                <w:rFonts w:ascii="Arial" w:eastAsia="Calibri" w:hAnsi="Arial" w:cs="Arial"/>
                <w:b/>
                <w:bCs/>
                <w:iCs/>
                <w:sz w:val="20"/>
                <w:szCs w:val="20"/>
                <w:lang w:val="en-US"/>
              </w:rPr>
              <w:t>m</w:t>
            </w:r>
            <w:r w:rsidRPr="0093133E">
              <w:rPr>
                <w:rFonts w:ascii="Arial" w:eastAsia="Calibri" w:hAnsi="Arial" w:cs="Arial"/>
                <w:b/>
                <w:bCs/>
                <w:iCs/>
                <w:sz w:val="20"/>
                <w:szCs w:val="20"/>
                <w:lang w:val="en-US"/>
              </w:rPr>
              <w:t xml:space="preserve">achine </w:t>
            </w:r>
            <w:r>
              <w:rPr>
                <w:rFonts w:ascii="Arial" w:eastAsia="Calibri" w:hAnsi="Arial" w:cs="Arial"/>
                <w:b/>
                <w:bCs/>
                <w:iCs/>
                <w:sz w:val="20"/>
                <w:szCs w:val="20"/>
                <w:lang w:val="en-US"/>
              </w:rPr>
              <w:t>s</w:t>
            </w:r>
            <w:r w:rsidRPr="0093133E">
              <w:rPr>
                <w:rFonts w:ascii="Arial" w:eastAsia="Calibri" w:hAnsi="Arial" w:cs="Arial"/>
                <w:b/>
                <w:bCs/>
                <w:iCs/>
                <w:sz w:val="20"/>
                <w:szCs w:val="20"/>
                <w:lang w:val="en-US"/>
              </w:rPr>
              <w:t xml:space="preserve">ystem </w:t>
            </w:r>
            <w:r>
              <w:rPr>
                <w:rFonts w:ascii="Arial" w:eastAsia="Calibri" w:hAnsi="Arial" w:cs="Arial"/>
                <w:b/>
                <w:bCs/>
                <w:iCs/>
                <w:sz w:val="20"/>
                <w:szCs w:val="20"/>
                <w:lang w:val="en-US"/>
              </w:rPr>
              <w:t>r</w:t>
            </w:r>
            <w:r w:rsidRPr="0093133E">
              <w:rPr>
                <w:rFonts w:ascii="Arial" w:eastAsia="Calibri" w:hAnsi="Arial" w:cs="Arial"/>
                <w:b/>
                <w:bCs/>
                <w:iCs/>
                <w:sz w:val="20"/>
                <w:szCs w:val="20"/>
                <w:lang w:val="en-US"/>
              </w:rPr>
              <w:t xml:space="preserve">ental with </w:t>
            </w:r>
            <w:r>
              <w:rPr>
                <w:rFonts w:ascii="Arial" w:eastAsia="Calibri" w:hAnsi="Arial" w:cs="Arial"/>
                <w:b/>
                <w:bCs/>
                <w:iCs/>
                <w:sz w:val="20"/>
                <w:szCs w:val="20"/>
                <w:lang w:val="en-US"/>
              </w:rPr>
              <w:t>a</w:t>
            </w:r>
            <w:r w:rsidRPr="0093133E">
              <w:rPr>
                <w:rFonts w:ascii="Arial" w:eastAsia="Calibri" w:hAnsi="Arial" w:cs="Arial"/>
                <w:b/>
                <w:bCs/>
                <w:iCs/>
                <w:sz w:val="20"/>
                <w:szCs w:val="20"/>
                <w:lang w:val="en-US"/>
              </w:rPr>
              <w:t xml:space="preserve">ssociated </w:t>
            </w:r>
            <w:r>
              <w:rPr>
                <w:rFonts w:ascii="Arial" w:eastAsia="Calibri" w:hAnsi="Arial" w:cs="Arial"/>
                <w:b/>
                <w:bCs/>
                <w:iCs/>
                <w:sz w:val="20"/>
                <w:szCs w:val="20"/>
                <w:lang w:val="en-US"/>
              </w:rPr>
              <w:t>s</w:t>
            </w:r>
            <w:r w:rsidRPr="0093133E">
              <w:rPr>
                <w:rFonts w:ascii="Arial" w:eastAsia="Calibri" w:hAnsi="Arial" w:cs="Arial"/>
                <w:b/>
                <w:bCs/>
                <w:iCs/>
                <w:sz w:val="20"/>
                <w:szCs w:val="20"/>
                <w:lang w:val="en-US"/>
              </w:rPr>
              <w:t>ervices</w:t>
            </w:r>
          </w:p>
        </w:tc>
      </w:tr>
      <w:tr w:rsidR="00A761A4" w:rsidRPr="00193B08" w14:paraId="33BCB114" w14:textId="77777777" w:rsidTr="76F7C214">
        <w:tc>
          <w:tcPr>
            <w:tcW w:w="2518" w:type="dxa"/>
          </w:tcPr>
          <w:p w14:paraId="4835BFF4" w14:textId="329B8EC2" w:rsidR="00A761A4" w:rsidRPr="007F4602" w:rsidRDefault="007F4602" w:rsidP="00A761A4">
            <w:pPr>
              <w:rPr>
                <w:rFonts w:ascii="Arial" w:eastAsia="Calibri" w:hAnsi="Arial" w:cs="Arial"/>
                <w:b/>
                <w:sz w:val="20"/>
                <w:szCs w:val="20"/>
                <w:lang w:val="en-US"/>
              </w:rPr>
            </w:pPr>
            <w:r w:rsidRPr="007F4602">
              <w:rPr>
                <w:rFonts w:ascii="Arial" w:eastAsia="Calibri" w:hAnsi="Arial" w:cs="Arial"/>
                <w:b/>
                <w:sz w:val="20"/>
                <w:szCs w:val="20"/>
                <w:lang w:val="en-US"/>
              </w:rPr>
              <w:t xml:space="preserve">Purpose of the </w:t>
            </w:r>
            <w:r w:rsidR="00C10606">
              <w:rPr>
                <w:rFonts w:ascii="Arial" w:eastAsia="Calibri" w:hAnsi="Arial" w:cs="Arial"/>
                <w:b/>
                <w:sz w:val="20"/>
                <w:szCs w:val="20"/>
                <w:lang w:val="en-US"/>
              </w:rPr>
              <w:t>c</w:t>
            </w:r>
            <w:r w:rsidRPr="007F4602">
              <w:rPr>
                <w:rFonts w:ascii="Arial" w:eastAsia="Calibri" w:hAnsi="Arial" w:cs="Arial"/>
                <w:b/>
                <w:sz w:val="20"/>
                <w:szCs w:val="20"/>
                <w:lang w:val="en-US"/>
              </w:rPr>
              <w:t>onsultation</w:t>
            </w:r>
          </w:p>
        </w:tc>
        <w:tc>
          <w:tcPr>
            <w:tcW w:w="6975" w:type="dxa"/>
          </w:tcPr>
          <w:p w14:paraId="5111D246" w14:textId="2F65A699" w:rsidR="00A761A4" w:rsidRPr="00CD2022" w:rsidRDefault="00D60746" w:rsidP="00A761A4">
            <w:pPr>
              <w:spacing w:after="120"/>
              <w:jc w:val="both"/>
              <w:rPr>
                <w:rFonts w:ascii="Arial" w:eastAsia="Calibri" w:hAnsi="Arial" w:cs="Arial"/>
                <w:iCs/>
                <w:sz w:val="20"/>
                <w:szCs w:val="20"/>
                <w:lang w:val="en-US"/>
              </w:rPr>
            </w:pPr>
            <w:r w:rsidRPr="00D60746">
              <w:rPr>
                <w:rFonts w:ascii="Arial" w:eastAsia="Calibri" w:hAnsi="Arial" w:cs="Arial"/>
                <w:iCs/>
                <w:sz w:val="20"/>
                <w:szCs w:val="20"/>
                <w:lang w:val="en-US"/>
              </w:rPr>
              <w:t xml:space="preserve">Prior to launching the procurement procedure, KC invites market participants (hereinafter – </w:t>
            </w:r>
            <w:r w:rsidRPr="00D60746">
              <w:rPr>
                <w:rFonts w:ascii="Arial" w:eastAsia="Calibri" w:hAnsi="Arial" w:cs="Arial"/>
                <w:b/>
                <w:bCs/>
                <w:iCs/>
                <w:sz w:val="20"/>
                <w:szCs w:val="20"/>
                <w:lang w:val="en-US"/>
              </w:rPr>
              <w:t>market participants</w:t>
            </w:r>
            <w:r w:rsidRPr="00D60746">
              <w:rPr>
                <w:rFonts w:ascii="Arial" w:eastAsia="Calibri" w:hAnsi="Arial" w:cs="Arial"/>
                <w:iCs/>
                <w:sz w:val="20"/>
                <w:szCs w:val="20"/>
                <w:lang w:val="en-US"/>
              </w:rPr>
              <w:t xml:space="preserve"> or </w:t>
            </w:r>
            <w:r w:rsidRPr="00D60746">
              <w:rPr>
                <w:rFonts w:ascii="Arial" w:eastAsia="Calibri" w:hAnsi="Arial" w:cs="Arial"/>
                <w:b/>
                <w:bCs/>
                <w:iCs/>
                <w:sz w:val="20"/>
                <w:szCs w:val="20"/>
                <w:lang w:val="en-US"/>
              </w:rPr>
              <w:t>suppliers</w:t>
            </w:r>
            <w:r w:rsidRPr="00D60746">
              <w:rPr>
                <w:rFonts w:ascii="Arial" w:eastAsia="Calibri" w:hAnsi="Arial" w:cs="Arial"/>
                <w:iCs/>
                <w:sz w:val="20"/>
                <w:szCs w:val="20"/>
                <w:lang w:val="en-US"/>
              </w:rPr>
              <w:t xml:space="preserve">) to provide their opinions, proposals, and recommendations regarding the most efficient procurement approach, including the attached draft technical specifications. Suppliers are also encouraged to share examples of </w:t>
            </w:r>
            <w:proofErr w:type="gramStart"/>
            <w:r w:rsidRPr="00D60746">
              <w:rPr>
                <w:rFonts w:ascii="Arial" w:eastAsia="Calibri" w:hAnsi="Arial" w:cs="Arial"/>
                <w:iCs/>
                <w:sz w:val="20"/>
                <w:szCs w:val="20"/>
                <w:lang w:val="en-US"/>
              </w:rPr>
              <w:t>international</w:t>
            </w:r>
            <w:r w:rsidR="00E30B23">
              <w:rPr>
                <w:rFonts w:ascii="Arial" w:eastAsia="Calibri" w:hAnsi="Arial" w:cs="Arial"/>
                <w:iCs/>
                <w:sz w:val="20"/>
                <w:szCs w:val="20"/>
                <w:lang w:val="en-US"/>
              </w:rPr>
              <w:t xml:space="preserve"> </w:t>
            </w:r>
            <w:r w:rsidRPr="00D60746">
              <w:rPr>
                <w:rFonts w:ascii="Arial" w:eastAsia="Calibri" w:hAnsi="Arial" w:cs="Arial"/>
                <w:iCs/>
                <w:sz w:val="20"/>
                <w:szCs w:val="20"/>
                <w:lang w:val="en-US"/>
              </w:rPr>
              <w:t>best</w:t>
            </w:r>
            <w:proofErr w:type="gramEnd"/>
            <w:r w:rsidRPr="00D60746">
              <w:rPr>
                <w:rFonts w:ascii="Arial" w:eastAsia="Calibri" w:hAnsi="Arial" w:cs="Arial"/>
                <w:iCs/>
                <w:sz w:val="20"/>
                <w:szCs w:val="20"/>
                <w:lang w:val="en-US"/>
              </w:rPr>
              <w:t xml:space="preserve"> practices, information on currently implemented solutions, anticipated development trends, and the benefits generated by such solutions.</w:t>
            </w:r>
          </w:p>
        </w:tc>
      </w:tr>
      <w:tr w:rsidR="00A761A4" w:rsidRPr="00193B08" w14:paraId="0C0122CE" w14:textId="77777777" w:rsidTr="76F7C214">
        <w:tc>
          <w:tcPr>
            <w:tcW w:w="2518" w:type="dxa"/>
          </w:tcPr>
          <w:p w14:paraId="179B1325" w14:textId="2D42245F" w:rsidR="00A761A4" w:rsidRPr="007F4602" w:rsidRDefault="007F4602" w:rsidP="005E2658">
            <w:pPr>
              <w:rPr>
                <w:rFonts w:ascii="Arial" w:eastAsia="Calibri" w:hAnsi="Arial" w:cs="Arial"/>
                <w:b/>
                <w:sz w:val="20"/>
                <w:szCs w:val="20"/>
                <w:lang w:val="en-US"/>
              </w:rPr>
            </w:pPr>
            <w:r w:rsidRPr="007F4602">
              <w:rPr>
                <w:rFonts w:ascii="Arial" w:eastAsia="Calibri" w:hAnsi="Arial" w:cs="Arial"/>
                <w:b/>
                <w:sz w:val="20"/>
                <w:szCs w:val="20"/>
                <w:lang w:val="en-US"/>
              </w:rPr>
              <w:t>Market Consultation Procedure</w:t>
            </w:r>
          </w:p>
        </w:tc>
        <w:tc>
          <w:tcPr>
            <w:tcW w:w="6975" w:type="dxa"/>
          </w:tcPr>
          <w:p w14:paraId="5A86B1C3" w14:textId="77777777" w:rsidR="005D5247" w:rsidRDefault="00115B55" w:rsidP="00115B55">
            <w:pPr>
              <w:tabs>
                <w:tab w:val="left" w:pos="720"/>
              </w:tabs>
              <w:spacing w:line="259" w:lineRule="auto"/>
              <w:contextualSpacing/>
              <w:jc w:val="both"/>
              <w:rPr>
                <w:rFonts w:ascii="Arial" w:eastAsia="Times New Roman" w:hAnsi="Arial" w:cs="Arial"/>
                <w:kern w:val="24"/>
                <w:sz w:val="20"/>
                <w:szCs w:val="20"/>
                <w:lang w:val="en-US" w:eastAsia="lt-LT"/>
              </w:rPr>
            </w:pPr>
            <w:r w:rsidRPr="00115B55">
              <w:rPr>
                <w:rFonts w:ascii="Arial" w:eastAsia="Times New Roman" w:hAnsi="Arial" w:cs="Arial"/>
                <w:kern w:val="24"/>
                <w:sz w:val="20"/>
                <w:szCs w:val="20"/>
                <w:lang w:val="en-US" w:eastAsia="lt-LT"/>
              </w:rPr>
              <w:t>1. The consultation will be conducted through the Central Public Procurement Information System (</w:t>
            </w:r>
            <w:r w:rsidRPr="00115B55">
              <w:rPr>
                <w:rFonts w:ascii="Arial" w:eastAsia="Times New Roman" w:hAnsi="Arial" w:cs="Arial"/>
                <w:b/>
                <w:bCs/>
                <w:kern w:val="24"/>
                <w:sz w:val="20"/>
                <w:szCs w:val="20"/>
                <w:lang w:val="en-US" w:eastAsia="lt-LT"/>
              </w:rPr>
              <w:t>CVP IS</w:t>
            </w:r>
            <w:r w:rsidRPr="00115B55">
              <w:rPr>
                <w:rFonts w:ascii="Arial" w:eastAsia="Times New Roman" w:hAnsi="Arial" w:cs="Arial"/>
                <w:kern w:val="24"/>
                <w:sz w:val="20"/>
                <w:szCs w:val="20"/>
                <w:lang w:val="en-US" w:eastAsia="lt-LT"/>
              </w:rPr>
              <w:t>), where suppliers are invited to submit insights, proposals, and recommendations.</w:t>
            </w:r>
          </w:p>
          <w:p w14:paraId="4126E3E2" w14:textId="1381C235" w:rsidR="00B96BB9" w:rsidRPr="005D5247" w:rsidRDefault="00115B55" w:rsidP="005D5247">
            <w:pPr>
              <w:tabs>
                <w:tab w:val="left" w:pos="720"/>
              </w:tabs>
              <w:spacing w:line="259" w:lineRule="auto"/>
              <w:contextualSpacing/>
              <w:jc w:val="both"/>
              <w:rPr>
                <w:rFonts w:ascii="Arial" w:eastAsia="Times New Roman" w:hAnsi="Arial" w:cs="Arial"/>
                <w:kern w:val="24"/>
                <w:sz w:val="20"/>
                <w:szCs w:val="20"/>
                <w:lang w:val="en-US" w:eastAsia="lt-LT"/>
              </w:rPr>
            </w:pPr>
            <w:r w:rsidRPr="00115B55">
              <w:rPr>
                <w:rFonts w:ascii="Arial" w:eastAsia="Times New Roman" w:hAnsi="Arial" w:cs="Arial"/>
                <w:kern w:val="24"/>
                <w:sz w:val="20"/>
                <w:szCs w:val="20"/>
                <w:lang w:val="en-US" w:eastAsia="lt-LT"/>
              </w:rPr>
              <w:t xml:space="preserve">2. After reviewing the suppliers’ submissions, KC may organize an in-person meeting and/or a teleconference with market participants (hereinafter – the </w:t>
            </w:r>
            <w:r w:rsidRPr="00907C2C">
              <w:rPr>
                <w:rFonts w:ascii="Arial" w:eastAsia="Times New Roman" w:hAnsi="Arial" w:cs="Arial"/>
                <w:kern w:val="24"/>
                <w:sz w:val="20"/>
                <w:szCs w:val="20"/>
                <w:lang w:val="en-US" w:eastAsia="lt-LT"/>
              </w:rPr>
              <w:t>Meeting).</w:t>
            </w:r>
            <w:r w:rsidRPr="00115B55">
              <w:rPr>
                <w:rFonts w:ascii="Arial" w:eastAsia="Times New Roman" w:hAnsi="Arial" w:cs="Arial"/>
                <w:kern w:val="24"/>
                <w:sz w:val="20"/>
                <w:szCs w:val="20"/>
                <w:lang w:val="en-US" w:eastAsia="lt-LT"/>
              </w:rPr>
              <w:t xml:space="preserve"> If required, information regarding the Meeting and related arrangements will be provided in a separate notice.</w:t>
            </w:r>
            <w:r w:rsidR="00A761A4" w:rsidRPr="00193B08">
              <w:rPr>
                <w:rFonts w:ascii="Arial" w:eastAsia="Times New Roman" w:hAnsi="Arial" w:cs="Arial"/>
                <w:kern w:val="24"/>
                <w:sz w:val="20"/>
                <w:szCs w:val="20"/>
                <w:lang w:eastAsia="lt-LT"/>
              </w:rPr>
              <w:t xml:space="preserve"> </w:t>
            </w:r>
          </w:p>
        </w:tc>
      </w:tr>
      <w:tr w:rsidR="00961922" w:rsidRPr="00193B08" w14:paraId="2EF9E42F" w14:textId="77777777" w:rsidTr="76F7C214">
        <w:tc>
          <w:tcPr>
            <w:tcW w:w="2518" w:type="dxa"/>
          </w:tcPr>
          <w:p w14:paraId="01372BF9" w14:textId="37F2737F" w:rsidR="00961922" w:rsidRPr="00C10606" w:rsidRDefault="00C10606" w:rsidP="00961922">
            <w:pPr>
              <w:rPr>
                <w:rFonts w:ascii="Arial" w:eastAsia="Calibri" w:hAnsi="Arial" w:cs="Arial"/>
                <w:b/>
                <w:sz w:val="20"/>
                <w:szCs w:val="20"/>
                <w:lang w:val="en-US"/>
              </w:rPr>
            </w:pPr>
            <w:r w:rsidRPr="00C10606">
              <w:rPr>
                <w:rFonts w:ascii="Arial" w:eastAsia="Calibri" w:hAnsi="Arial" w:cs="Arial"/>
                <w:b/>
                <w:sz w:val="20"/>
                <w:szCs w:val="20"/>
                <w:lang w:val="en-US"/>
              </w:rPr>
              <w:t xml:space="preserve">Comments and </w:t>
            </w:r>
            <w:r>
              <w:rPr>
                <w:rFonts w:ascii="Arial" w:eastAsia="Calibri" w:hAnsi="Arial" w:cs="Arial"/>
                <w:b/>
                <w:sz w:val="20"/>
                <w:szCs w:val="20"/>
                <w:lang w:val="en-US"/>
              </w:rPr>
              <w:t>p</w:t>
            </w:r>
            <w:r w:rsidRPr="00C10606">
              <w:rPr>
                <w:rFonts w:ascii="Arial" w:eastAsia="Calibri" w:hAnsi="Arial" w:cs="Arial"/>
                <w:b/>
                <w:sz w:val="20"/>
                <w:szCs w:val="20"/>
                <w:lang w:val="en-US"/>
              </w:rPr>
              <w:t>roposals</w:t>
            </w:r>
          </w:p>
        </w:tc>
        <w:tc>
          <w:tcPr>
            <w:tcW w:w="6975" w:type="dxa"/>
          </w:tcPr>
          <w:p w14:paraId="3C9EB105" w14:textId="713A48F5" w:rsidR="00D37150" w:rsidRPr="00E30B23" w:rsidRDefault="00045AE5" w:rsidP="0071032E">
            <w:pPr>
              <w:tabs>
                <w:tab w:val="left" w:pos="720"/>
              </w:tabs>
              <w:spacing w:line="259" w:lineRule="auto"/>
              <w:contextualSpacing/>
              <w:jc w:val="both"/>
              <w:rPr>
                <w:rFonts w:ascii="Arial" w:eastAsia="Times New Roman" w:hAnsi="Arial" w:cs="Arial"/>
                <w:bCs/>
                <w:kern w:val="24"/>
                <w:sz w:val="20"/>
                <w:szCs w:val="20"/>
                <w:lang w:val="en-US" w:eastAsia="lt-LT"/>
              </w:rPr>
            </w:pPr>
            <w:r w:rsidRPr="00045AE5">
              <w:rPr>
                <w:rFonts w:ascii="Arial" w:eastAsia="Times New Roman" w:hAnsi="Arial" w:cs="Arial"/>
                <w:bCs/>
                <w:kern w:val="24"/>
                <w:sz w:val="20"/>
                <w:szCs w:val="20"/>
                <w:lang w:val="en-US" w:eastAsia="lt-LT"/>
              </w:rPr>
              <w:t>KC requests market participants to submit specific proposals together with supporting justification. Where necessary, submitted proposals may be discussed during the Meeting. (Please answer the questions provided in Annex 2.)</w:t>
            </w:r>
          </w:p>
        </w:tc>
      </w:tr>
      <w:tr w:rsidR="0075558D" w:rsidRPr="00193B08" w14:paraId="34DCB26B" w14:textId="77777777" w:rsidTr="76F7C214">
        <w:tc>
          <w:tcPr>
            <w:tcW w:w="2518" w:type="dxa"/>
          </w:tcPr>
          <w:p w14:paraId="19225CFB" w14:textId="4B01D8B3" w:rsidR="0075558D" w:rsidRPr="00C10606" w:rsidRDefault="00C10606" w:rsidP="00A761A4">
            <w:pPr>
              <w:rPr>
                <w:rFonts w:ascii="Arial" w:eastAsia="Calibri" w:hAnsi="Arial" w:cs="Arial"/>
                <w:b/>
                <w:sz w:val="20"/>
                <w:szCs w:val="20"/>
                <w:lang w:val="en-US"/>
              </w:rPr>
            </w:pPr>
            <w:r w:rsidRPr="00C10606">
              <w:rPr>
                <w:rFonts w:ascii="Arial" w:eastAsia="Calibri" w:hAnsi="Arial" w:cs="Arial"/>
                <w:b/>
                <w:sz w:val="20"/>
                <w:szCs w:val="20"/>
                <w:lang w:val="en-US"/>
              </w:rPr>
              <w:t xml:space="preserve">Consultation </w:t>
            </w:r>
            <w:r w:rsidR="00806702">
              <w:rPr>
                <w:rFonts w:ascii="Arial" w:eastAsia="Calibri" w:hAnsi="Arial" w:cs="Arial"/>
                <w:b/>
                <w:sz w:val="20"/>
                <w:szCs w:val="20"/>
                <w:lang w:val="en-US"/>
              </w:rPr>
              <w:t>p</w:t>
            </w:r>
            <w:r w:rsidRPr="00C10606">
              <w:rPr>
                <w:rFonts w:ascii="Arial" w:eastAsia="Calibri" w:hAnsi="Arial" w:cs="Arial"/>
                <w:b/>
                <w:sz w:val="20"/>
                <w:szCs w:val="20"/>
                <w:lang w:val="en-US"/>
              </w:rPr>
              <w:t>eriod</w:t>
            </w:r>
          </w:p>
        </w:tc>
        <w:tc>
          <w:tcPr>
            <w:tcW w:w="6975" w:type="dxa"/>
          </w:tcPr>
          <w:p w14:paraId="5655CE6B" w14:textId="626591C7" w:rsidR="00D702A0" w:rsidRPr="007F3FF0" w:rsidRDefault="007F3FF0" w:rsidP="00B221D8">
            <w:pPr>
              <w:tabs>
                <w:tab w:val="left" w:pos="720"/>
              </w:tabs>
              <w:spacing w:line="259" w:lineRule="auto"/>
              <w:contextualSpacing/>
              <w:jc w:val="both"/>
              <w:rPr>
                <w:rFonts w:ascii="Arial" w:eastAsia="Times New Roman" w:hAnsi="Arial" w:cs="Arial"/>
                <w:kern w:val="24"/>
                <w:sz w:val="20"/>
                <w:szCs w:val="20"/>
                <w:lang w:val="en-US" w:eastAsia="lt-LT"/>
              </w:rPr>
            </w:pPr>
            <w:r w:rsidRPr="002F6CE7">
              <w:rPr>
                <w:rFonts w:ascii="Arial" w:eastAsia="Times New Roman" w:hAnsi="Arial" w:cs="Arial"/>
                <w:b/>
                <w:bCs/>
                <w:kern w:val="24"/>
                <w:sz w:val="20"/>
                <w:szCs w:val="20"/>
                <w:u w:val="single"/>
                <w:lang w:val="en-US" w:eastAsia="lt-LT"/>
              </w:rPr>
              <w:t xml:space="preserve">Suppliers are requested to submit their proposals through CVP IS no later </w:t>
            </w:r>
            <w:r w:rsidRPr="001D5D7E">
              <w:rPr>
                <w:rFonts w:ascii="Arial" w:eastAsia="Times New Roman" w:hAnsi="Arial" w:cs="Arial"/>
                <w:b/>
                <w:bCs/>
                <w:kern w:val="24"/>
                <w:sz w:val="20"/>
                <w:szCs w:val="20"/>
                <w:highlight w:val="yellow"/>
                <w:u w:val="single"/>
                <w:lang w:val="en-US" w:eastAsia="lt-LT"/>
              </w:rPr>
              <w:t xml:space="preserve">than </w:t>
            </w:r>
            <w:r w:rsidR="002F6CE7" w:rsidRPr="001D5D7E">
              <w:rPr>
                <w:rFonts w:ascii="Arial" w:eastAsia="Times New Roman" w:hAnsi="Arial" w:cs="Arial"/>
                <w:b/>
                <w:bCs/>
                <w:kern w:val="24"/>
                <w:sz w:val="20"/>
                <w:szCs w:val="20"/>
                <w:highlight w:val="yellow"/>
                <w:u w:val="single"/>
                <w:lang w:val="en-US" w:eastAsia="lt-LT"/>
              </w:rPr>
              <w:t>27</w:t>
            </w:r>
            <w:r w:rsidRPr="001D5D7E">
              <w:rPr>
                <w:rFonts w:ascii="Arial" w:eastAsia="Times New Roman" w:hAnsi="Arial" w:cs="Arial"/>
                <w:b/>
                <w:bCs/>
                <w:kern w:val="24"/>
                <w:sz w:val="20"/>
                <w:szCs w:val="20"/>
                <w:highlight w:val="yellow"/>
                <w:u w:val="single"/>
                <w:lang w:val="en-US" w:eastAsia="lt-LT"/>
              </w:rPr>
              <w:t xml:space="preserve"> July 2026.</w:t>
            </w:r>
            <w:r w:rsidRPr="007F3FF0">
              <w:rPr>
                <w:rFonts w:ascii="Arial" w:eastAsia="Times New Roman" w:hAnsi="Arial" w:cs="Arial"/>
                <w:kern w:val="24"/>
                <w:sz w:val="20"/>
                <w:szCs w:val="20"/>
                <w:lang w:val="en-US" w:eastAsia="lt-LT"/>
              </w:rPr>
              <w:t xml:space="preserve"> Questions, comments, and proposals received after the above deadline may not be considered.</w:t>
            </w:r>
          </w:p>
        </w:tc>
      </w:tr>
      <w:tr w:rsidR="001A125A" w:rsidRPr="00193B08" w14:paraId="577EA844" w14:textId="77777777" w:rsidTr="76F7C214">
        <w:tc>
          <w:tcPr>
            <w:tcW w:w="2518" w:type="dxa"/>
          </w:tcPr>
          <w:p w14:paraId="4CDC167B" w14:textId="47C4AAE5" w:rsidR="001A125A" w:rsidRPr="009B463B" w:rsidRDefault="009B463B" w:rsidP="00A761A4">
            <w:pPr>
              <w:rPr>
                <w:rFonts w:ascii="Arial" w:eastAsia="Calibri" w:hAnsi="Arial" w:cs="Arial"/>
                <w:b/>
                <w:sz w:val="20"/>
                <w:szCs w:val="20"/>
                <w:lang w:val="en-US"/>
              </w:rPr>
            </w:pPr>
            <w:r w:rsidRPr="009B463B">
              <w:rPr>
                <w:rFonts w:ascii="Arial" w:eastAsia="Calibri" w:hAnsi="Arial" w:cs="Arial"/>
                <w:b/>
                <w:sz w:val="20"/>
                <w:szCs w:val="20"/>
                <w:lang w:val="en-US"/>
              </w:rPr>
              <w:t xml:space="preserve">Language of the </w:t>
            </w:r>
            <w:r w:rsidR="00806702">
              <w:rPr>
                <w:rFonts w:ascii="Arial" w:eastAsia="Calibri" w:hAnsi="Arial" w:cs="Arial"/>
                <w:b/>
                <w:sz w:val="20"/>
                <w:szCs w:val="20"/>
                <w:lang w:val="en-US"/>
              </w:rPr>
              <w:t>c</w:t>
            </w:r>
            <w:r w:rsidRPr="009B463B">
              <w:rPr>
                <w:rFonts w:ascii="Arial" w:eastAsia="Calibri" w:hAnsi="Arial" w:cs="Arial"/>
                <w:b/>
                <w:sz w:val="20"/>
                <w:szCs w:val="20"/>
                <w:lang w:val="en-US"/>
              </w:rPr>
              <w:t>onsultation</w:t>
            </w:r>
          </w:p>
        </w:tc>
        <w:tc>
          <w:tcPr>
            <w:tcW w:w="6975" w:type="dxa"/>
          </w:tcPr>
          <w:p w14:paraId="32573AFC" w14:textId="3E999EC9" w:rsidR="00A118A5" w:rsidRPr="001D5D7E" w:rsidRDefault="001D5D7E" w:rsidP="00DC3464">
            <w:pPr>
              <w:spacing w:line="259" w:lineRule="auto"/>
              <w:jc w:val="both"/>
              <w:rPr>
                <w:rFonts w:ascii="Arial" w:hAnsi="Arial" w:cs="Arial"/>
                <w:sz w:val="20"/>
                <w:szCs w:val="20"/>
                <w:lang w:val="en-US"/>
              </w:rPr>
            </w:pPr>
            <w:r w:rsidRPr="001D5D7E">
              <w:rPr>
                <w:rFonts w:ascii="Arial" w:hAnsi="Arial" w:cs="Arial"/>
                <w:sz w:val="20"/>
                <w:szCs w:val="20"/>
                <w:lang w:val="en-US"/>
              </w:rPr>
              <w:t xml:space="preserve">Suppliers may submit their proposals </w:t>
            </w:r>
            <w:r w:rsidRPr="001D5D7E">
              <w:rPr>
                <w:rFonts w:ascii="Arial" w:hAnsi="Arial" w:cs="Arial"/>
                <w:sz w:val="20"/>
                <w:szCs w:val="20"/>
                <w:highlight w:val="yellow"/>
                <w:lang w:val="en-US"/>
              </w:rPr>
              <w:t xml:space="preserve">in either Lithuanian or English. If a </w:t>
            </w:r>
            <w:r w:rsidRPr="00C72346">
              <w:rPr>
                <w:rFonts w:ascii="Arial" w:hAnsi="Arial" w:cs="Arial"/>
                <w:sz w:val="20"/>
                <w:szCs w:val="20"/>
                <w:lang w:val="en-US"/>
              </w:rPr>
              <w:t xml:space="preserve">Meeting is held, it will also be conducted </w:t>
            </w:r>
            <w:r w:rsidRPr="001D5D7E">
              <w:rPr>
                <w:rFonts w:ascii="Arial" w:hAnsi="Arial" w:cs="Arial"/>
                <w:sz w:val="20"/>
                <w:szCs w:val="20"/>
                <w:highlight w:val="yellow"/>
                <w:lang w:val="en-US"/>
              </w:rPr>
              <w:t>in either Lithuanian or English.</w:t>
            </w:r>
          </w:p>
        </w:tc>
      </w:tr>
      <w:tr w:rsidR="00B04107" w:rsidRPr="00193B08" w14:paraId="24064EAD" w14:textId="77777777" w:rsidTr="76F7C214">
        <w:tc>
          <w:tcPr>
            <w:tcW w:w="2518" w:type="dxa"/>
          </w:tcPr>
          <w:p w14:paraId="22A0FA2D" w14:textId="7497657B" w:rsidR="00B04107" w:rsidRPr="00846C5B" w:rsidRDefault="009B463B" w:rsidP="00B04107">
            <w:pPr>
              <w:rPr>
                <w:rFonts w:ascii="Arial" w:hAnsi="Arial" w:cs="Arial"/>
                <w:b/>
                <w:sz w:val="20"/>
                <w:szCs w:val="20"/>
                <w:lang w:val="en-US"/>
              </w:rPr>
            </w:pPr>
            <w:r w:rsidRPr="009B463B">
              <w:rPr>
                <w:rFonts w:ascii="Arial" w:hAnsi="Arial" w:cs="Arial"/>
                <w:b/>
                <w:sz w:val="20"/>
                <w:szCs w:val="20"/>
                <w:lang w:val="en-US"/>
              </w:rPr>
              <w:t xml:space="preserve">Information </w:t>
            </w:r>
            <w:proofErr w:type="gramStart"/>
            <w:r w:rsidRPr="009B463B">
              <w:rPr>
                <w:rFonts w:ascii="Arial" w:hAnsi="Arial" w:cs="Arial"/>
                <w:b/>
                <w:sz w:val="20"/>
                <w:szCs w:val="20"/>
                <w:lang w:val="en-US"/>
              </w:rPr>
              <w:t>to</w:t>
            </w:r>
            <w:proofErr w:type="gramEnd"/>
            <w:r w:rsidRPr="009B463B">
              <w:rPr>
                <w:rFonts w:ascii="Arial" w:hAnsi="Arial" w:cs="Arial"/>
                <w:b/>
                <w:sz w:val="20"/>
                <w:szCs w:val="20"/>
                <w:lang w:val="en-US"/>
              </w:rPr>
              <w:t xml:space="preserve"> </w:t>
            </w:r>
            <w:r w:rsidR="0081257E">
              <w:rPr>
                <w:rFonts w:ascii="Arial" w:hAnsi="Arial" w:cs="Arial"/>
                <w:b/>
                <w:sz w:val="20"/>
                <w:szCs w:val="20"/>
                <w:lang w:val="en-US"/>
              </w:rPr>
              <w:t>i</w:t>
            </w:r>
            <w:r w:rsidRPr="009B463B">
              <w:rPr>
                <w:rFonts w:ascii="Arial" w:hAnsi="Arial" w:cs="Arial"/>
                <w:b/>
                <w:sz w:val="20"/>
                <w:szCs w:val="20"/>
                <w:lang w:val="en-US"/>
              </w:rPr>
              <w:t xml:space="preserve">nterested </w:t>
            </w:r>
            <w:r w:rsidR="0081257E">
              <w:rPr>
                <w:rFonts w:ascii="Arial" w:hAnsi="Arial" w:cs="Arial"/>
                <w:b/>
                <w:sz w:val="20"/>
                <w:szCs w:val="20"/>
                <w:lang w:val="en-US"/>
              </w:rPr>
              <w:t>P</w:t>
            </w:r>
            <w:r w:rsidRPr="009B463B">
              <w:rPr>
                <w:rFonts w:ascii="Arial" w:hAnsi="Arial" w:cs="Arial"/>
                <w:b/>
                <w:sz w:val="20"/>
                <w:szCs w:val="20"/>
                <w:lang w:val="en-US"/>
              </w:rPr>
              <w:t>arties</w:t>
            </w:r>
            <w:r w:rsidR="00B04107" w:rsidRPr="00193B08">
              <w:rPr>
                <w:rFonts w:ascii="Arial" w:hAnsi="Arial" w:cs="Arial"/>
                <w:b/>
                <w:sz w:val="20"/>
                <w:szCs w:val="20"/>
              </w:rPr>
              <w:t>:</w:t>
            </w:r>
          </w:p>
        </w:tc>
        <w:tc>
          <w:tcPr>
            <w:tcW w:w="6975" w:type="dxa"/>
          </w:tcPr>
          <w:p w14:paraId="6537AD75" w14:textId="0C98C836" w:rsidR="00B04107" w:rsidRPr="00DE4886" w:rsidRDefault="00DE4886" w:rsidP="00B04107">
            <w:pPr>
              <w:rPr>
                <w:rFonts w:ascii="Arial" w:eastAsia="Calibri" w:hAnsi="Arial" w:cs="Arial"/>
                <w:sz w:val="20"/>
                <w:szCs w:val="20"/>
                <w:lang w:val="en-US"/>
              </w:rPr>
            </w:pPr>
            <w:r w:rsidRPr="00DE4886">
              <w:rPr>
                <w:rFonts w:ascii="Arial" w:eastAsia="Calibri" w:hAnsi="Arial" w:cs="Arial"/>
                <w:sz w:val="20"/>
                <w:szCs w:val="20"/>
                <w:lang w:val="en-US"/>
              </w:rPr>
              <w:t>All questions and proposals submitted via CVP IS regarding the consultation, as well as the contracting entity’s decisions following the Meeting, will be published in CVP IS together with the market consultation documents no later than the launch of the procurement procedure.</w:t>
            </w:r>
          </w:p>
        </w:tc>
      </w:tr>
      <w:tr w:rsidR="009802EE" w:rsidRPr="00193B08" w14:paraId="41101531" w14:textId="77777777" w:rsidTr="76F7C214">
        <w:tc>
          <w:tcPr>
            <w:tcW w:w="2518" w:type="dxa"/>
          </w:tcPr>
          <w:p w14:paraId="63427DB8" w14:textId="3F64160D" w:rsidR="0081257E" w:rsidRPr="0081257E" w:rsidRDefault="0081257E" w:rsidP="0081257E">
            <w:pPr>
              <w:rPr>
                <w:rFonts w:ascii="Arial" w:eastAsia="Calibri" w:hAnsi="Arial" w:cs="Arial"/>
                <w:b/>
                <w:sz w:val="20"/>
                <w:szCs w:val="20"/>
                <w:lang w:val="en-US"/>
              </w:rPr>
            </w:pPr>
            <w:r w:rsidRPr="0081257E">
              <w:rPr>
                <w:rFonts w:ascii="Arial" w:eastAsia="Calibri" w:hAnsi="Arial" w:cs="Arial"/>
                <w:b/>
                <w:sz w:val="20"/>
                <w:szCs w:val="20"/>
                <w:lang w:val="en-US"/>
              </w:rPr>
              <w:t xml:space="preserve">Contact </w:t>
            </w:r>
            <w:proofErr w:type="gramStart"/>
            <w:r>
              <w:rPr>
                <w:rFonts w:ascii="Arial" w:eastAsia="Calibri" w:hAnsi="Arial" w:cs="Arial"/>
                <w:b/>
                <w:sz w:val="20"/>
                <w:szCs w:val="20"/>
                <w:lang w:val="en-US"/>
              </w:rPr>
              <w:t>p</w:t>
            </w:r>
            <w:r w:rsidRPr="0081257E">
              <w:rPr>
                <w:rFonts w:ascii="Arial" w:eastAsia="Calibri" w:hAnsi="Arial" w:cs="Arial"/>
                <w:b/>
                <w:sz w:val="20"/>
                <w:szCs w:val="20"/>
                <w:lang w:val="en-US"/>
              </w:rPr>
              <w:t>ersons</w:t>
            </w:r>
            <w:proofErr w:type="gramEnd"/>
          </w:p>
          <w:p w14:paraId="5515DBCC" w14:textId="0B70037D" w:rsidR="009802EE" w:rsidRPr="00193B08" w:rsidRDefault="009802EE" w:rsidP="009802EE">
            <w:pPr>
              <w:rPr>
                <w:rFonts w:ascii="Arial" w:eastAsia="Calibri" w:hAnsi="Arial" w:cs="Arial"/>
                <w:b/>
                <w:sz w:val="20"/>
                <w:szCs w:val="20"/>
              </w:rPr>
            </w:pPr>
          </w:p>
        </w:tc>
        <w:tc>
          <w:tcPr>
            <w:tcW w:w="6975" w:type="dxa"/>
          </w:tcPr>
          <w:p w14:paraId="22FF927D" w14:textId="45705F11" w:rsidR="00467007" w:rsidRDefault="001525FB" w:rsidP="006F5E80">
            <w:pPr>
              <w:spacing w:line="259" w:lineRule="auto"/>
              <w:jc w:val="both"/>
              <w:rPr>
                <w:rFonts w:ascii="Arial" w:hAnsi="Arial" w:cs="Arial"/>
                <w:sz w:val="20"/>
                <w:szCs w:val="20"/>
                <w:lang w:val="en-US"/>
              </w:rPr>
            </w:pPr>
            <w:r w:rsidRPr="001525FB">
              <w:rPr>
                <w:rFonts w:ascii="Arial" w:hAnsi="Arial" w:cs="Arial"/>
                <w:sz w:val="20"/>
                <w:szCs w:val="20"/>
                <w:lang w:val="en-US"/>
              </w:rPr>
              <w:t xml:space="preserve">For CVP IS procedural matters: Rasa Seikauskienė, Project Manager, e-mail: </w:t>
            </w:r>
            <w:hyperlink r:id="rId11" w:history="1">
              <w:r w:rsidR="00C207E4" w:rsidRPr="00A4115D">
                <w:rPr>
                  <w:rStyle w:val="Hyperlink"/>
                  <w:rFonts w:ascii="Arial" w:hAnsi="Arial" w:cs="Arial"/>
                  <w:sz w:val="20"/>
                  <w:szCs w:val="20"/>
                  <w:lang w:val="en-US"/>
                </w:rPr>
                <w:t>rasa.seikauskiene@ltgkc.lt</w:t>
              </w:r>
            </w:hyperlink>
            <w:r w:rsidR="00031EDD">
              <w:rPr>
                <w:rFonts w:ascii="Arial" w:hAnsi="Arial" w:cs="Arial"/>
                <w:sz w:val="20"/>
                <w:szCs w:val="20"/>
                <w:lang w:val="en-US"/>
              </w:rPr>
              <w:t>, phone:</w:t>
            </w:r>
            <w:r w:rsidRPr="001525FB">
              <w:rPr>
                <w:rFonts w:ascii="Arial" w:hAnsi="Arial" w:cs="Arial"/>
                <w:sz w:val="20"/>
                <w:szCs w:val="20"/>
                <w:lang w:val="en-US"/>
              </w:rPr>
              <w:t xml:space="preserve"> +370 665 70474.</w:t>
            </w:r>
          </w:p>
          <w:p w14:paraId="429DF6C1" w14:textId="06798D59" w:rsidR="009802EE" w:rsidRPr="001525FB" w:rsidRDefault="001525FB" w:rsidP="006F5E80">
            <w:pPr>
              <w:spacing w:line="259" w:lineRule="auto"/>
              <w:jc w:val="both"/>
              <w:rPr>
                <w:rFonts w:ascii="Arial" w:hAnsi="Arial" w:cs="Arial"/>
                <w:sz w:val="20"/>
                <w:szCs w:val="20"/>
                <w:lang w:val="en-US"/>
              </w:rPr>
            </w:pPr>
            <w:r w:rsidRPr="001525FB">
              <w:rPr>
                <w:rFonts w:ascii="Arial" w:hAnsi="Arial" w:cs="Arial"/>
                <w:sz w:val="20"/>
                <w:szCs w:val="20"/>
                <w:lang w:val="en-US"/>
              </w:rPr>
              <w:t xml:space="preserve">For technical specification matters: Rasa Susnienė, Project Manager, e-mail: </w:t>
            </w:r>
            <w:hyperlink r:id="rId12" w:history="1">
              <w:r w:rsidR="00C207E4" w:rsidRPr="00A4115D">
                <w:rPr>
                  <w:rStyle w:val="Hyperlink"/>
                  <w:rFonts w:ascii="Arial" w:hAnsi="Arial" w:cs="Arial"/>
                  <w:sz w:val="20"/>
                  <w:szCs w:val="20"/>
                  <w:lang w:val="en-US"/>
                </w:rPr>
                <w:t>rasa.susniene@ltglink.lt</w:t>
              </w:r>
            </w:hyperlink>
            <w:r w:rsidR="00C207E4">
              <w:rPr>
                <w:rFonts w:ascii="Arial" w:hAnsi="Arial" w:cs="Arial"/>
                <w:sz w:val="20"/>
                <w:szCs w:val="20"/>
                <w:lang w:val="en-US"/>
              </w:rPr>
              <w:t xml:space="preserve">, </w:t>
            </w:r>
            <w:r w:rsidR="00031EDD">
              <w:rPr>
                <w:rFonts w:ascii="Arial" w:hAnsi="Arial" w:cs="Arial"/>
                <w:sz w:val="20"/>
                <w:szCs w:val="20"/>
                <w:lang w:val="en-US"/>
              </w:rPr>
              <w:t>phone:</w:t>
            </w:r>
            <w:r w:rsidRPr="001525FB">
              <w:rPr>
                <w:rFonts w:ascii="Arial" w:hAnsi="Arial" w:cs="Arial"/>
                <w:sz w:val="20"/>
                <w:szCs w:val="20"/>
                <w:lang w:val="en-US"/>
              </w:rPr>
              <w:t xml:space="preserve"> +370 669 41653.</w:t>
            </w:r>
          </w:p>
        </w:tc>
      </w:tr>
    </w:tbl>
    <w:p w14:paraId="21050F47" w14:textId="09C9BAC6" w:rsidR="00A761A4" w:rsidRPr="00193B08" w:rsidRDefault="00A761A4" w:rsidP="00A761A4">
      <w:pPr>
        <w:suppressAutoHyphens/>
        <w:ind w:right="-30"/>
        <w:rPr>
          <w:rFonts w:ascii="Arial" w:eastAsia="Times New Roman" w:hAnsi="Arial" w:cs="Arial"/>
          <w:sz w:val="20"/>
          <w:szCs w:val="20"/>
          <w:lang w:eastAsia="lt-LT"/>
        </w:rPr>
      </w:pPr>
    </w:p>
    <w:p w14:paraId="057FD988" w14:textId="77777777" w:rsidR="00467007" w:rsidRPr="00467007" w:rsidRDefault="00467007" w:rsidP="00467007">
      <w:pPr>
        <w:suppressAutoHyphens/>
        <w:ind w:right="-30"/>
        <w:rPr>
          <w:rFonts w:ascii="Arial" w:eastAsia="Times New Roman" w:hAnsi="Arial" w:cs="Arial"/>
          <w:b/>
          <w:bCs/>
          <w:sz w:val="20"/>
          <w:szCs w:val="20"/>
          <w:u w:val="single"/>
          <w:lang w:val="en-US" w:eastAsia="lt-LT"/>
        </w:rPr>
      </w:pPr>
      <w:r w:rsidRPr="00467007">
        <w:rPr>
          <w:rFonts w:ascii="Arial" w:eastAsia="Times New Roman" w:hAnsi="Arial" w:cs="Arial"/>
          <w:b/>
          <w:bCs/>
          <w:sz w:val="20"/>
          <w:szCs w:val="20"/>
          <w:u w:val="single"/>
          <w:lang w:val="en-US" w:eastAsia="lt-LT"/>
        </w:rPr>
        <w:t>Please note that participation in this market consultation is voluntary and uncompensated. No costs incurred by participants will be reimbursed. Participation in the consultation does not affect a supplier’s right to submit a tender in the future procurement procedure. Information obtained during the market consultation will be used, in compliance with the requirements of public procurement legislation, when making decisions regarding the preparation and implementation of the procurement procedure.</w:t>
      </w:r>
    </w:p>
    <w:p w14:paraId="5D4B2685" w14:textId="77777777" w:rsidR="00A76730" w:rsidRPr="00193B08" w:rsidRDefault="00A76730" w:rsidP="00A761A4">
      <w:pPr>
        <w:suppressAutoHyphens/>
        <w:ind w:right="-30"/>
        <w:rPr>
          <w:rFonts w:ascii="Arial" w:eastAsia="Times New Roman" w:hAnsi="Arial" w:cs="Arial"/>
          <w:sz w:val="20"/>
          <w:szCs w:val="20"/>
          <w:lang w:eastAsia="lt-LT"/>
        </w:rPr>
      </w:pPr>
    </w:p>
    <w:p w14:paraId="33A0ACF5" w14:textId="4BD2DA05" w:rsidR="00525942" w:rsidRPr="00525942" w:rsidRDefault="00525942" w:rsidP="00525942">
      <w:pPr>
        <w:suppressAutoHyphens/>
        <w:ind w:right="-30"/>
        <w:rPr>
          <w:rFonts w:ascii="Arial" w:eastAsia="Times New Roman" w:hAnsi="Arial" w:cs="Arial"/>
          <w:sz w:val="20"/>
          <w:szCs w:val="20"/>
          <w:lang w:eastAsia="lt-LT"/>
        </w:rPr>
      </w:pPr>
      <w:bookmarkStart w:id="0" w:name="_Hlk66173710"/>
      <w:r>
        <w:rPr>
          <w:rFonts w:ascii="Arial" w:eastAsia="Times New Roman" w:hAnsi="Arial" w:cs="Arial"/>
          <w:sz w:val="20"/>
          <w:szCs w:val="20"/>
          <w:lang w:eastAsia="lt-LT"/>
        </w:rPr>
        <w:t>ATTACHMENTS:</w:t>
      </w:r>
    </w:p>
    <w:p w14:paraId="3617F923" w14:textId="77777777" w:rsidR="00525942" w:rsidRPr="00525942" w:rsidRDefault="00525942" w:rsidP="00525942">
      <w:pPr>
        <w:numPr>
          <w:ilvl w:val="0"/>
          <w:numId w:val="16"/>
        </w:numPr>
        <w:suppressAutoHyphens/>
        <w:ind w:right="-30"/>
        <w:rPr>
          <w:rFonts w:ascii="Arial" w:eastAsia="Times New Roman" w:hAnsi="Arial" w:cs="Arial"/>
          <w:sz w:val="20"/>
          <w:szCs w:val="20"/>
          <w:lang w:val="en-US" w:eastAsia="lt-LT"/>
        </w:rPr>
      </w:pPr>
      <w:r w:rsidRPr="00525942">
        <w:rPr>
          <w:rFonts w:ascii="Arial" w:eastAsia="Times New Roman" w:hAnsi="Arial" w:cs="Arial"/>
          <w:sz w:val="20"/>
          <w:szCs w:val="20"/>
          <w:lang w:val="en-US" w:eastAsia="lt-LT"/>
        </w:rPr>
        <w:t>Draft Technical Specification and its Annexes.</w:t>
      </w:r>
    </w:p>
    <w:p w14:paraId="50BD8E27" w14:textId="77777777" w:rsidR="00525942" w:rsidRPr="00525942" w:rsidRDefault="00525942" w:rsidP="00525942">
      <w:pPr>
        <w:numPr>
          <w:ilvl w:val="0"/>
          <w:numId w:val="16"/>
        </w:numPr>
        <w:suppressAutoHyphens/>
        <w:ind w:right="-30"/>
        <w:rPr>
          <w:rFonts w:ascii="Arial" w:eastAsia="Times New Roman" w:hAnsi="Arial" w:cs="Arial"/>
          <w:sz w:val="20"/>
          <w:szCs w:val="20"/>
          <w:lang w:val="en-US" w:eastAsia="lt-LT"/>
        </w:rPr>
      </w:pPr>
      <w:r w:rsidRPr="00525942">
        <w:rPr>
          <w:rFonts w:ascii="Arial" w:eastAsia="Times New Roman" w:hAnsi="Arial" w:cs="Arial"/>
          <w:sz w:val="20"/>
          <w:szCs w:val="20"/>
          <w:lang w:val="en-US" w:eastAsia="lt-LT"/>
        </w:rPr>
        <w:t>Questions for the Market.</w:t>
      </w:r>
    </w:p>
    <w:bookmarkEnd w:id="0"/>
    <w:p w14:paraId="6B833594" w14:textId="77777777" w:rsidR="0030460C" w:rsidRPr="00193B08" w:rsidRDefault="0030460C" w:rsidP="007549EF">
      <w:pPr>
        <w:spacing w:after="160" w:line="259" w:lineRule="auto"/>
        <w:rPr>
          <w:rFonts w:ascii="Arial" w:hAnsi="Arial" w:cs="Arial"/>
          <w:color w:val="FF0000"/>
          <w:sz w:val="20"/>
          <w:szCs w:val="20"/>
        </w:rPr>
        <w:sectPr w:rsidR="0030460C" w:rsidRPr="00193B08" w:rsidSect="00BA2D93">
          <w:headerReference w:type="default" r:id="rId13"/>
          <w:footerReference w:type="even" r:id="rId14"/>
          <w:footerReference w:type="default" r:id="rId15"/>
          <w:headerReference w:type="first" r:id="rId16"/>
          <w:footerReference w:type="first" r:id="rId17"/>
          <w:type w:val="continuous"/>
          <w:pgSz w:w="11900" w:h="16840"/>
          <w:pgMar w:top="1985" w:right="561" w:bottom="1361" w:left="1701" w:header="0" w:footer="0" w:gutter="0"/>
          <w:cols w:space="708"/>
          <w:titlePg/>
          <w:docGrid w:linePitch="360"/>
        </w:sectPr>
      </w:pPr>
    </w:p>
    <w:p w14:paraId="149C4F9E" w14:textId="77777777" w:rsidR="000D29C5" w:rsidRPr="000D29C5" w:rsidRDefault="000D29C5" w:rsidP="000D29C5">
      <w:pPr>
        <w:spacing w:after="160" w:line="259" w:lineRule="auto"/>
        <w:jc w:val="right"/>
        <w:rPr>
          <w:rFonts w:ascii="Arial" w:hAnsi="Arial" w:cs="Arial"/>
          <w:b/>
          <w:bCs/>
          <w:sz w:val="20"/>
          <w:szCs w:val="20"/>
          <w:lang w:val="en-US"/>
        </w:rPr>
      </w:pPr>
      <w:r w:rsidRPr="000D29C5">
        <w:rPr>
          <w:rFonts w:ascii="Arial" w:hAnsi="Arial" w:cs="Arial"/>
          <w:b/>
          <w:bCs/>
          <w:sz w:val="20"/>
          <w:szCs w:val="20"/>
          <w:lang w:val="en-US"/>
        </w:rPr>
        <w:lastRenderedPageBreak/>
        <w:t>ANNEX 2 – QUESTIONS FOR THE MARKET</w:t>
      </w:r>
    </w:p>
    <w:p w14:paraId="56FB8A83" w14:textId="77777777" w:rsidR="000D29C5" w:rsidRPr="000D29C5" w:rsidRDefault="006F5E80" w:rsidP="000D29C5">
      <w:pPr>
        <w:spacing w:after="160" w:line="259" w:lineRule="auto"/>
        <w:rPr>
          <w:rFonts w:asciiTheme="minorBidi" w:hAnsiTheme="minorBidi"/>
          <w:b/>
          <w:bCs/>
          <w:sz w:val="20"/>
          <w:szCs w:val="20"/>
          <w:lang w:val="en-US"/>
        </w:rPr>
      </w:pPr>
      <w:r w:rsidRPr="00193B08">
        <w:rPr>
          <w:rFonts w:asciiTheme="minorBidi" w:hAnsiTheme="minorBidi"/>
          <w:b/>
          <w:bCs/>
          <w:sz w:val="20"/>
          <w:szCs w:val="20"/>
        </w:rPr>
        <w:t>1</w:t>
      </w:r>
      <w:r w:rsidR="00662CF7" w:rsidRPr="00193B08">
        <w:rPr>
          <w:rFonts w:asciiTheme="minorBidi" w:hAnsiTheme="minorBidi"/>
          <w:b/>
          <w:bCs/>
          <w:sz w:val="20"/>
          <w:szCs w:val="20"/>
        </w:rPr>
        <w:t xml:space="preserve">. </w:t>
      </w:r>
      <w:r w:rsidR="000D29C5" w:rsidRPr="000D29C5">
        <w:rPr>
          <w:rFonts w:asciiTheme="minorBidi" w:hAnsiTheme="minorBidi"/>
          <w:b/>
          <w:bCs/>
          <w:sz w:val="20"/>
          <w:szCs w:val="20"/>
          <w:lang w:val="en-US"/>
        </w:rPr>
        <w:t>Technical Specification</w:t>
      </w:r>
    </w:p>
    <w:tbl>
      <w:tblPr>
        <w:tblStyle w:val="Lentelstinklelis1"/>
        <w:tblW w:w="15100" w:type="dxa"/>
        <w:tblLook w:val="04A0" w:firstRow="1" w:lastRow="0" w:firstColumn="1" w:lastColumn="0" w:noHBand="0" w:noVBand="1"/>
      </w:tblPr>
      <w:tblGrid>
        <w:gridCol w:w="846"/>
        <w:gridCol w:w="4488"/>
        <w:gridCol w:w="4883"/>
        <w:gridCol w:w="4883"/>
      </w:tblGrid>
      <w:tr w:rsidR="00662CF7" w:rsidRPr="00193B08" w14:paraId="1C5932B8" w14:textId="77777777" w:rsidTr="0003696D">
        <w:trPr>
          <w:trHeight w:val="270"/>
        </w:trPr>
        <w:tc>
          <w:tcPr>
            <w:tcW w:w="846" w:type="dxa"/>
            <w:tcBorders>
              <w:top w:val="single" w:sz="4" w:space="0" w:color="auto"/>
              <w:left w:val="single" w:sz="4" w:space="0" w:color="auto"/>
              <w:bottom w:val="single" w:sz="4" w:space="0" w:color="auto"/>
              <w:right w:val="single" w:sz="4" w:space="0" w:color="auto"/>
            </w:tcBorders>
            <w:hideMark/>
          </w:tcPr>
          <w:p w14:paraId="594EA1A8" w14:textId="175EAD51" w:rsidR="00662CF7" w:rsidRPr="00193B08" w:rsidRDefault="00662CF7" w:rsidP="0027530A">
            <w:pPr>
              <w:jc w:val="center"/>
              <w:rPr>
                <w:rFonts w:asciiTheme="minorBidi" w:hAnsiTheme="minorBidi"/>
                <w:sz w:val="20"/>
                <w:szCs w:val="20"/>
              </w:rPr>
            </w:pPr>
            <w:proofErr w:type="spellStart"/>
            <w:r w:rsidRPr="00193B08">
              <w:rPr>
                <w:rFonts w:asciiTheme="minorBidi" w:hAnsiTheme="minorBidi"/>
                <w:b/>
                <w:bCs/>
                <w:sz w:val="20"/>
                <w:szCs w:val="20"/>
              </w:rPr>
              <w:t>N</w:t>
            </w:r>
            <w:r w:rsidR="0027530A">
              <w:rPr>
                <w:rFonts w:asciiTheme="minorBidi" w:hAnsiTheme="minorBidi"/>
                <w:b/>
                <w:bCs/>
                <w:sz w:val="20"/>
                <w:szCs w:val="20"/>
              </w:rPr>
              <w:t>o</w:t>
            </w:r>
            <w:proofErr w:type="spellEnd"/>
            <w:r w:rsidR="0027530A">
              <w:rPr>
                <w:rFonts w:asciiTheme="minorBidi" w:hAnsiTheme="minorBidi"/>
                <w:b/>
                <w:bCs/>
                <w:sz w:val="20"/>
                <w:szCs w:val="20"/>
              </w:rPr>
              <w:t>.</w:t>
            </w:r>
          </w:p>
        </w:tc>
        <w:tc>
          <w:tcPr>
            <w:tcW w:w="4488" w:type="dxa"/>
            <w:tcBorders>
              <w:top w:val="single" w:sz="4" w:space="0" w:color="auto"/>
              <w:left w:val="single" w:sz="4" w:space="0" w:color="auto"/>
              <w:bottom w:val="single" w:sz="4" w:space="0" w:color="auto"/>
              <w:right w:val="single" w:sz="4" w:space="0" w:color="auto"/>
            </w:tcBorders>
            <w:hideMark/>
          </w:tcPr>
          <w:p w14:paraId="389C8838" w14:textId="0E2A8F7D" w:rsidR="00662CF7" w:rsidRPr="00193B08" w:rsidRDefault="00662CF7" w:rsidP="00662CF7">
            <w:pPr>
              <w:jc w:val="center"/>
              <w:rPr>
                <w:rFonts w:asciiTheme="minorBidi" w:hAnsiTheme="minorBidi"/>
                <w:b/>
                <w:bCs/>
                <w:sz w:val="20"/>
                <w:szCs w:val="20"/>
              </w:rPr>
            </w:pPr>
            <w:r w:rsidRPr="00193B08">
              <w:rPr>
                <w:rFonts w:asciiTheme="minorBidi" w:hAnsiTheme="minorBidi"/>
                <w:b/>
                <w:bCs/>
                <w:sz w:val="20"/>
                <w:szCs w:val="20"/>
              </w:rPr>
              <w:t xml:space="preserve">Market </w:t>
            </w:r>
            <w:proofErr w:type="spellStart"/>
            <w:r w:rsidRPr="00193B08">
              <w:rPr>
                <w:rFonts w:asciiTheme="minorBidi" w:hAnsiTheme="minorBidi"/>
                <w:b/>
                <w:bCs/>
                <w:sz w:val="20"/>
                <w:szCs w:val="20"/>
              </w:rPr>
              <w:t>consultation</w:t>
            </w:r>
            <w:proofErr w:type="spellEnd"/>
            <w:r w:rsidRPr="00193B08">
              <w:rPr>
                <w:rFonts w:asciiTheme="minorBidi" w:hAnsiTheme="minorBidi"/>
                <w:b/>
                <w:bCs/>
                <w:sz w:val="20"/>
                <w:szCs w:val="20"/>
              </w:rPr>
              <w:t xml:space="preserve"> </w:t>
            </w:r>
            <w:proofErr w:type="spellStart"/>
            <w:r w:rsidRPr="00193B08">
              <w:rPr>
                <w:rFonts w:asciiTheme="minorBidi" w:hAnsiTheme="minorBidi"/>
                <w:b/>
                <w:bCs/>
                <w:sz w:val="20"/>
                <w:szCs w:val="20"/>
              </w:rPr>
              <w:t>question</w:t>
            </w:r>
            <w:proofErr w:type="spellEnd"/>
          </w:p>
        </w:tc>
        <w:tc>
          <w:tcPr>
            <w:tcW w:w="4883" w:type="dxa"/>
            <w:tcBorders>
              <w:top w:val="single" w:sz="4" w:space="0" w:color="auto"/>
              <w:left w:val="single" w:sz="4" w:space="0" w:color="auto"/>
              <w:bottom w:val="single" w:sz="4" w:space="0" w:color="auto"/>
              <w:right w:val="single" w:sz="4" w:space="0" w:color="auto"/>
            </w:tcBorders>
            <w:hideMark/>
          </w:tcPr>
          <w:p w14:paraId="68228C2E" w14:textId="5A83C34D" w:rsidR="00662CF7" w:rsidRPr="009472A0" w:rsidRDefault="009472A0" w:rsidP="009472A0">
            <w:pPr>
              <w:jc w:val="center"/>
              <w:rPr>
                <w:rFonts w:asciiTheme="minorBidi" w:hAnsiTheme="minorBidi"/>
                <w:b/>
                <w:bCs/>
                <w:sz w:val="20"/>
                <w:szCs w:val="20"/>
                <w:lang w:val="en-US"/>
              </w:rPr>
            </w:pPr>
            <w:r w:rsidRPr="009472A0">
              <w:rPr>
                <w:rFonts w:asciiTheme="minorBidi" w:hAnsiTheme="minorBidi"/>
                <w:b/>
                <w:bCs/>
                <w:sz w:val="20"/>
                <w:szCs w:val="20"/>
                <w:lang w:val="en-US"/>
              </w:rPr>
              <w:t xml:space="preserve">Response </w:t>
            </w:r>
            <w:proofErr w:type="gramStart"/>
            <w:r w:rsidRPr="009472A0">
              <w:rPr>
                <w:rFonts w:asciiTheme="minorBidi" w:hAnsiTheme="minorBidi"/>
                <w:b/>
                <w:bCs/>
                <w:sz w:val="20"/>
                <w:szCs w:val="20"/>
                <w:lang w:val="en-US"/>
              </w:rPr>
              <w:t>by</w:t>
            </w:r>
            <w:proofErr w:type="gramEnd"/>
            <w:r w:rsidRPr="009472A0">
              <w:rPr>
                <w:rFonts w:asciiTheme="minorBidi" w:hAnsiTheme="minorBidi"/>
                <w:b/>
                <w:bCs/>
                <w:sz w:val="20"/>
                <w:szCs w:val="20"/>
                <w:lang w:val="en-US"/>
              </w:rPr>
              <w:t xml:space="preserve"> </w:t>
            </w:r>
            <w:r w:rsidR="00671CA8">
              <w:rPr>
                <w:rFonts w:asciiTheme="minorBidi" w:hAnsiTheme="minorBidi"/>
                <w:b/>
                <w:bCs/>
                <w:sz w:val="20"/>
                <w:szCs w:val="20"/>
                <w:lang w:val="en-US"/>
              </w:rPr>
              <w:t>m</w:t>
            </w:r>
            <w:r w:rsidRPr="009472A0">
              <w:rPr>
                <w:rFonts w:asciiTheme="minorBidi" w:hAnsiTheme="minorBidi"/>
                <w:b/>
                <w:bCs/>
                <w:sz w:val="20"/>
                <w:szCs w:val="20"/>
                <w:lang w:val="en-US"/>
              </w:rPr>
              <w:t>arket Participant</w:t>
            </w:r>
          </w:p>
        </w:tc>
        <w:tc>
          <w:tcPr>
            <w:tcW w:w="4883" w:type="dxa"/>
            <w:tcBorders>
              <w:top w:val="single" w:sz="4" w:space="0" w:color="auto"/>
              <w:left w:val="single" w:sz="4" w:space="0" w:color="auto"/>
              <w:bottom w:val="single" w:sz="4" w:space="0" w:color="auto"/>
              <w:right w:val="single" w:sz="4" w:space="0" w:color="auto"/>
            </w:tcBorders>
            <w:hideMark/>
          </w:tcPr>
          <w:p w14:paraId="1068B7A0" w14:textId="33F49BDC" w:rsidR="00662CF7" w:rsidRPr="00671CA8" w:rsidRDefault="00671CA8" w:rsidP="00671CA8">
            <w:pPr>
              <w:jc w:val="center"/>
              <w:rPr>
                <w:rFonts w:asciiTheme="minorBidi" w:hAnsiTheme="minorBidi"/>
                <w:b/>
                <w:bCs/>
                <w:sz w:val="20"/>
                <w:szCs w:val="20"/>
                <w:lang w:val="en-US"/>
              </w:rPr>
            </w:pPr>
            <w:r w:rsidRPr="00671CA8">
              <w:rPr>
                <w:rFonts w:asciiTheme="minorBidi" w:hAnsiTheme="minorBidi"/>
                <w:b/>
                <w:bCs/>
                <w:sz w:val="20"/>
                <w:szCs w:val="20"/>
                <w:lang w:val="en-US"/>
              </w:rPr>
              <w:t xml:space="preserve">Suggested </w:t>
            </w:r>
            <w:r w:rsidR="00877E66">
              <w:rPr>
                <w:rFonts w:asciiTheme="minorBidi" w:hAnsiTheme="minorBidi"/>
                <w:b/>
                <w:bCs/>
                <w:sz w:val="20"/>
                <w:szCs w:val="20"/>
                <w:lang w:val="en-US"/>
              </w:rPr>
              <w:t>a</w:t>
            </w:r>
            <w:r w:rsidRPr="00671CA8">
              <w:rPr>
                <w:rFonts w:asciiTheme="minorBidi" w:hAnsiTheme="minorBidi"/>
                <w:b/>
                <w:bCs/>
                <w:sz w:val="20"/>
                <w:szCs w:val="20"/>
                <w:lang w:val="en-US"/>
              </w:rPr>
              <w:t xml:space="preserve">mendments to </w:t>
            </w:r>
            <w:r w:rsidR="00877E66">
              <w:rPr>
                <w:rFonts w:asciiTheme="minorBidi" w:hAnsiTheme="minorBidi"/>
                <w:b/>
                <w:bCs/>
                <w:sz w:val="20"/>
                <w:szCs w:val="20"/>
                <w:lang w:val="en-US"/>
              </w:rPr>
              <w:t>s</w:t>
            </w:r>
            <w:r w:rsidRPr="00671CA8">
              <w:rPr>
                <w:rFonts w:asciiTheme="minorBidi" w:hAnsiTheme="minorBidi"/>
                <w:b/>
                <w:bCs/>
                <w:sz w:val="20"/>
                <w:szCs w:val="20"/>
                <w:lang w:val="en-US"/>
              </w:rPr>
              <w:t xml:space="preserve">pecific </w:t>
            </w:r>
            <w:r w:rsidR="00877E66">
              <w:rPr>
                <w:rFonts w:asciiTheme="minorBidi" w:hAnsiTheme="minorBidi"/>
                <w:b/>
                <w:bCs/>
                <w:sz w:val="20"/>
                <w:szCs w:val="20"/>
                <w:lang w:val="en-US"/>
              </w:rPr>
              <w:t>c</w:t>
            </w:r>
            <w:r w:rsidRPr="00671CA8">
              <w:rPr>
                <w:rFonts w:asciiTheme="minorBidi" w:hAnsiTheme="minorBidi"/>
                <w:b/>
                <w:bCs/>
                <w:sz w:val="20"/>
                <w:szCs w:val="20"/>
                <w:lang w:val="en-US"/>
              </w:rPr>
              <w:t>lauses</w:t>
            </w:r>
          </w:p>
        </w:tc>
      </w:tr>
      <w:tr w:rsidR="00662CF7" w:rsidRPr="00193B08" w14:paraId="199BEC63" w14:textId="77777777" w:rsidTr="0003696D">
        <w:trPr>
          <w:trHeight w:val="255"/>
        </w:trPr>
        <w:tc>
          <w:tcPr>
            <w:tcW w:w="846" w:type="dxa"/>
            <w:tcBorders>
              <w:top w:val="single" w:sz="4" w:space="0" w:color="auto"/>
              <w:left w:val="single" w:sz="4" w:space="0" w:color="auto"/>
              <w:bottom w:val="single" w:sz="4" w:space="0" w:color="auto"/>
              <w:right w:val="single" w:sz="4" w:space="0" w:color="auto"/>
            </w:tcBorders>
          </w:tcPr>
          <w:p w14:paraId="24FB7C29" w14:textId="77777777" w:rsidR="00662CF7" w:rsidRPr="00193B08" w:rsidRDefault="00662CF7" w:rsidP="0027530A">
            <w:pPr>
              <w:numPr>
                <w:ilvl w:val="0"/>
                <w:numId w:val="6"/>
              </w:numPr>
              <w:contextualSpacing/>
              <w:jc w:val="center"/>
              <w:rPr>
                <w:rFonts w:asciiTheme="minorBidi" w:hAnsiTheme="minorBidi"/>
                <w:sz w:val="20"/>
                <w:szCs w:val="20"/>
              </w:rPr>
            </w:pPr>
          </w:p>
        </w:tc>
        <w:tc>
          <w:tcPr>
            <w:tcW w:w="4488" w:type="dxa"/>
            <w:tcBorders>
              <w:top w:val="single" w:sz="4" w:space="0" w:color="auto"/>
              <w:left w:val="single" w:sz="4" w:space="0" w:color="auto"/>
              <w:bottom w:val="single" w:sz="4" w:space="0" w:color="auto"/>
              <w:right w:val="single" w:sz="4" w:space="0" w:color="auto"/>
            </w:tcBorders>
          </w:tcPr>
          <w:p w14:paraId="7385FD3C" w14:textId="40FE115E" w:rsidR="00662CF7" w:rsidRPr="00EF3463" w:rsidRDefault="00EF3463" w:rsidP="006F5E80">
            <w:pPr>
              <w:rPr>
                <w:rFonts w:asciiTheme="minorBidi" w:hAnsiTheme="minorBidi"/>
                <w:sz w:val="20"/>
                <w:szCs w:val="20"/>
                <w:lang w:val="en-US"/>
              </w:rPr>
            </w:pPr>
            <w:r w:rsidRPr="00EF3463">
              <w:rPr>
                <w:rFonts w:asciiTheme="minorBidi" w:hAnsiTheme="minorBidi"/>
                <w:sz w:val="20"/>
                <w:szCs w:val="20"/>
                <w:lang w:val="en-US"/>
              </w:rPr>
              <w:t>Are the requirements set out in the technical specification clear?</w:t>
            </w:r>
          </w:p>
        </w:tc>
        <w:tc>
          <w:tcPr>
            <w:tcW w:w="4883" w:type="dxa"/>
            <w:tcBorders>
              <w:top w:val="single" w:sz="4" w:space="0" w:color="auto"/>
              <w:left w:val="single" w:sz="4" w:space="0" w:color="auto"/>
              <w:bottom w:val="single" w:sz="4" w:space="0" w:color="auto"/>
              <w:right w:val="single" w:sz="4" w:space="0" w:color="auto"/>
            </w:tcBorders>
          </w:tcPr>
          <w:p w14:paraId="7650EC17" w14:textId="77777777" w:rsidR="00662CF7" w:rsidRPr="00193B08" w:rsidRDefault="00662CF7" w:rsidP="00662CF7">
            <w:pPr>
              <w:rPr>
                <w:rFonts w:asciiTheme="minorBidi" w:hAnsiTheme="minorBidi"/>
                <w:sz w:val="20"/>
                <w:szCs w:val="20"/>
              </w:rPr>
            </w:pPr>
          </w:p>
        </w:tc>
        <w:tc>
          <w:tcPr>
            <w:tcW w:w="4883" w:type="dxa"/>
            <w:tcBorders>
              <w:top w:val="single" w:sz="4" w:space="0" w:color="auto"/>
              <w:left w:val="single" w:sz="4" w:space="0" w:color="auto"/>
              <w:bottom w:val="single" w:sz="4" w:space="0" w:color="auto"/>
              <w:right w:val="single" w:sz="4" w:space="0" w:color="auto"/>
            </w:tcBorders>
          </w:tcPr>
          <w:p w14:paraId="197E33F5" w14:textId="77777777" w:rsidR="00662CF7" w:rsidRPr="00193B08" w:rsidRDefault="00662CF7" w:rsidP="00662CF7">
            <w:pPr>
              <w:rPr>
                <w:rFonts w:asciiTheme="minorBidi" w:hAnsiTheme="minorBidi"/>
                <w:sz w:val="20"/>
                <w:szCs w:val="20"/>
              </w:rPr>
            </w:pPr>
          </w:p>
        </w:tc>
      </w:tr>
      <w:tr w:rsidR="00662CF7" w:rsidRPr="00193B08" w14:paraId="139BC278" w14:textId="77777777" w:rsidTr="0003696D">
        <w:trPr>
          <w:trHeight w:val="270"/>
        </w:trPr>
        <w:tc>
          <w:tcPr>
            <w:tcW w:w="846" w:type="dxa"/>
            <w:tcBorders>
              <w:top w:val="single" w:sz="4" w:space="0" w:color="auto"/>
              <w:left w:val="single" w:sz="4" w:space="0" w:color="auto"/>
              <w:bottom w:val="single" w:sz="4" w:space="0" w:color="auto"/>
              <w:right w:val="single" w:sz="4" w:space="0" w:color="auto"/>
            </w:tcBorders>
          </w:tcPr>
          <w:p w14:paraId="0DC85627" w14:textId="77777777" w:rsidR="00662CF7" w:rsidRPr="00193B08" w:rsidRDefault="00662CF7" w:rsidP="0027530A">
            <w:pPr>
              <w:numPr>
                <w:ilvl w:val="0"/>
                <w:numId w:val="6"/>
              </w:numPr>
              <w:contextualSpacing/>
              <w:jc w:val="center"/>
              <w:rPr>
                <w:rFonts w:asciiTheme="minorBidi" w:hAnsiTheme="minorBidi"/>
                <w:sz w:val="20"/>
                <w:szCs w:val="20"/>
              </w:rPr>
            </w:pPr>
          </w:p>
        </w:tc>
        <w:tc>
          <w:tcPr>
            <w:tcW w:w="4488" w:type="dxa"/>
            <w:tcBorders>
              <w:top w:val="single" w:sz="4" w:space="0" w:color="auto"/>
              <w:left w:val="single" w:sz="4" w:space="0" w:color="auto"/>
              <w:bottom w:val="single" w:sz="4" w:space="0" w:color="auto"/>
              <w:right w:val="single" w:sz="4" w:space="0" w:color="auto"/>
            </w:tcBorders>
          </w:tcPr>
          <w:p w14:paraId="78F3BC05" w14:textId="76908258" w:rsidR="00662CF7" w:rsidRPr="00EF3463" w:rsidRDefault="00EF3463" w:rsidP="00EF3463">
            <w:pPr>
              <w:rPr>
                <w:rFonts w:asciiTheme="minorBidi" w:hAnsiTheme="minorBidi"/>
                <w:sz w:val="20"/>
                <w:szCs w:val="20"/>
                <w:lang w:val="en-US"/>
              </w:rPr>
            </w:pPr>
            <w:r w:rsidRPr="00EF3463">
              <w:rPr>
                <w:rFonts w:asciiTheme="minorBidi" w:hAnsiTheme="minorBidi"/>
                <w:sz w:val="20"/>
                <w:szCs w:val="20"/>
                <w:lang w:val="en-US"/>
              </w:rPr>
              <w:t>Are the requirements technically feasible and achievable?</w:t>
            </w:r>
          </w:p>
        </w:tc>
        <w:tc>
          <w:tcPr>
            <w:tcW w:w="4883" w:type="dxa"/>
            <w:tcBorders>
              <w:top w:val="single" w:sz="4" w:space="0" w:color="auto"/>
              <w:left w:val="single" w:sz="4" w:space="0" w:color="auto"/>
              <w:bottom w:val="single" w:sz="4" w:space="0" w:color="auto"/>
              <w:right w:val="single" w:sz="4" w:space="0" w:color="auto"/>
            </w:tcBorders>
          </w:tcPr>
          <w:p w14:paraId="3981123D" w14:textId="77777777" w:rsidR="00662CF7" w:rsidRPr="00193B08" w:rsidRDefault="00662CF7" w:rsidP="00662CF7">
            <w:pPr>
              <w:rPr>
                <w:rFonts w:asciiTheme="minorBidi" w:hAnsiTheme="minorBidi"/>
                <w:sz w:val="20"/>
                <w:szCs w:val="20"/>
              </w:rPr>
            </w:pPr>
          </w:p>
        </w:tc>
        <w:tc>
          <w:tcPr>
            <w:tcW w:w="4883" w:type="dxa"/>
            <w:tcBorders>
              <w:top w:val="single" w:sz="4" w:space="0" w:color="auto"/>
              <w:left w:val="single" w:sz="4" w:space="0" w:color="auto"/>
              <w:bottom w:val="single" w:sz="4" w:space="0" w:color="auto"/>
              <w:right w:val="single" w:sz="4" w:space="0" w:color="auto"/>
            </w:tcBorders>
          </w:tcPr>
          <w:p w14:paraId="27A582E8" w14:textId="77777777" w:rsidR="00662CF7" w:rsidRPr="00193B08" w:rsidRDefault="00662CF7" w:rsidP="00662CF7">
            <w:pPr>
              <w:rPr>
                <w:rFonts w:asciiTheme="minorBidi" w:hAnsiTheme="minorBidi"/>
                <w:sz w:val="20"/>
                <w:szCs w:val="20"/>
              </w:rPr>
            </w:pPr>
          </w:p>
        </w:tc>
      </w:tr>
      <w:tr w:rsidR="00662CF7" w:rsidRPr="00193B08" w14:paraId="2A9040D2" w14:textId="77777777" w:rsidTr="0003696D">
        <w:trPr>
          <w:trHeight w:val="255"/>
        </w:trPr>
        <w:tc>
          <w:tcPr>
            <w:tcW w:w="846" w:type="dxa"/>
            <w:tcBorders>
              <w:top w:val="single" w:sz="4" w:space="0" w:color="auto"/>
              <w:left w:val="single" w:sz="4" w:space="0" w:color="auto"/>
              <w:bottom w:val="single" w:sz="4" w:space="0" w:color="auto"/>
              <w:right w:val="single" w:sz="4" w:space="0" w:color="auto"/>
            </w:tcBorders>
          </w:tcPr>
          <w:p w14:paraId="7534B0F4" w14:textId="77777777" w:rsidR="00662CF7" w:rsidRPr="00193B08" w:rsidRDefault="00662CF7" w:rsidP="0027530A">
            <w:pPr>
              <w:numPr>
                <w:ilvl w:val="0"/>
                <w:numId w:val="6"/>
              </w:numPr>
              <w:contextualSpacing/>
              <w:jc w:val="center"/>
              <w:rPr>
                <w:rFonts w:asciiTheme="minorBidi" w:hAnsiTheme="minorBidi"/>
                <w:sz w:val="20"/>
                <w:szCs w:val="20"/>
              </w:rPr>
            </w:pPr>
          </w:p>
        </w:tc>
        <w:tc>
          <w:tcPr>
            <w:tcW w:w="4488" w:type="dxa"/>
            <w:tcBorders>
              <w:top w:val="single" w:sz="4" w:space="0" w:color="auto"/>
              <w:left w:val="single" w:sz="4" w:space="0" w:color="auto"/>
              <w:bottom w:val="single" w:sz="4" w:space="0" w:color="auto"/>
              <w:right w:val="single" w:sz="4" w:space="0" w:color="auto"/>
            </w:tcBorders>
            <w:hideMark/>
          </w:tcPr>
          <w:p w14:paraId="220BC23D" w14:textId="24B3C6F1" w:rsidR="00662CF7" w:rsidRPr="00EF3463" w:rsidRDefault="00EF3463" w:rsidP="00EF3463">
            <w:pPr>
              <w:rPr>
                <w:rFonts w:asciiTheme="minorBidi" w:hAnsiTheme="minorBidi"/>
                <w:sz w:val="20"/>
                <w:szCs w:val="20"/>
                <w:lang w:val="en-US"/>
              </w:rPr>
            </w:pPr>
            <w:r w:rsidRPr="00EF3463">
              <w:rPr>
                <w:rFonts w:asciiTheme="minorBidi" w:hAnsiTheme="minorBidi"/>
                <w:sz w:val="20"/>
                <w:szCs w:val="20"/>
                <w:lang w:val="en-US"/>
              </w:rPr>
              <w:t>Any other suggestions, comments, or concerns?</w:t>
            </w:r>
          </w:p>
        </w:tc>
        <w:tc>
          <w:tcPr>
            <w:tcW w:w="4883" w:type="dxa"/>
            <w:tcBorders>
              <w:top w:val="single" w:sz="4" w:space="0" w:color="auto"/>
              <w:left w:val="single" w:sz="4" w:space="0" w:color="auto"/>
              <w:bottom w:val="single" w:sz="4" w:space="0" w:color="auto"/>
              <w:right w:val="single" w:sz="4" w:space="0" w:color="auto"/>
            </w:tcBorders>
          </w:tcPr>
          <w:p w14:paraId="382766E1" w14:textId="77777777" w:rsidR="00662CF7" w:rsidRPr="00193B08" w:rsidRDefault="00662CF7" w:rsidP="00662CF7">
            <w:pPr>
              <w:rPr>
                <w:rFonts w:asciiTheme="minorBidi" w:hAnsiTheme="minorBidi"/>
                <w:sz w:val="20"/>
                <w:szCs w:val="20"/>
              </w:rPr>
            </w:pPr>
          </w:p>
        </w:tc>
        <w:tc>
          <w:tcPr>
            <w:tcW w:w="4883" w:type="dxa"/>
            <w:tcBorders>
              <w:top w:val="single" w:sz="4" w:space="0" w:color="auto"/>
              <w:left w:val="single" w:sz="4" w:space="0" w:color="auto"/>
              <w:bottom w:val="single" w:sz="4" w:space="0" w:color="auto"/>
              <w:right w:val="single" w:sz="4" w:space="0" w:color="auto"/>
            </w:tcBorders>
          </w:tcPr>
          <w:p w14:paraId="5AA29739" w14:textId="77777777" w:rsidR="00662CF7" w:rsidRPr="00193B08" w:rsidRDefault="00662CF7" w:rsidP="00662CF7">
            <w:pPr>
              <w:rPr>
                <w:rFonts w:asciiTheme="minorBidi" w:hAnsiTheme="minorBidi"/>
                <w:sz w:val="20"/>
                <w:szCs w:val="20"/>
              </w:rPr>
            </w:pPr>
          </w:p>
        </w:tc>
      </w:tr>
      <w:tr w:rsidR="00061B19" w:rsidRPr="00193B08" w14:paraId="7543439F" w14:textId="77777777" w:rsidTr="0003696D">
        <w:trPr>
          <w:trHeight w:val="255"/>
        </w:trPr>
        <w:tc>
          <w:tcPr>
            <w:tcW w:w="846" w:type="dxa"/>
            <w:tcBorders>
              <w:top w:val="single" w:sz="4" w:space="0" w:color="auto"/>
              <w:left w:val="single" w:sz="4" w:space="0" w:color="auto"/>
              <w:bottom w:val="single" w:sz="4" w:space="0" w:color="auto"/>
              <w:right w:val="single" w:sz="4" w:space="0" w:color="auto"/>
            </w:tcBorders>
          </w:tcPr>
          <w:p w14:paraId="3BF64A8E" w14:textId="77777777" w:rsidR="00061B19" w:rsidRPr="00193B08" w:rsidRDefault="00061B19" w:rsidP="0027530A">
            <w:pPr>
              <w:numPr>
                <w:ilvl w:val="0"/>
                <w:numId w:val="6"/>
              </w:numPr>
              <w:contextualSpacing/>
              <w:jc w:val="center"/>
              <w:rPr>
                <w:rFonts w:asciiTheme="minorBidi" w:hAnsiTheme="minorBidi"/>
                <w:sz w:val="20"/>
                <w:szCs w:val="20"/>
              </w:rPr>
            </w:pPr>
          </w:p>
        </w:tc>
        <w:tc>
          <w:tcPr>
            <w:tcW w:w="4488" w:type="dxa"/>
            <w:tcBorders>
              <w:top w:val="single" w:sz="4" w:space="0" w:color="auto"/>
              <w:left w:val="single" w:sz="4" w:space="0" w:color="auto"/>
              <w:bottom w:val="single" w:sz="4" w:space="0" w:color="auto"/>
              <w:right w:val="single" w:sz="4" w:space="0" w:color="auto"/>
            </w:tcBorders>
          </w:tcPr>
          <w:p w14:paraId="72970EE3" w14:textId="5E55A5DD" w:rsidR="00061B19" w:rsidRPr="0061768C" w:rsidRDefault="0061768C" w:rsidP="0061768C">
            <w:pPr>
              <w:tabs>
                <w:tab w:val="left" w:pos="1095"/>
              </w:tabs>
              <w:rPr>
                <w:rFonts w:asciiTheme="minorBidi" w:hAnsiTheme="minorBidi"/>
                <w:sz w:val="20"/>
                <w:szCs w:val="20"/>
                <w:lang w:val="en-US"/>
              </w:rPr>
            </w:pPr>
            <w:r w:rsidRPr="0061768C">
              <w:rPr>
                <w:rFonts w:asciiTheme="minorBidi" w:hAnsiTheme="minorBidi"/>
                <w:sz w:val="20"/>
                <w:szCs w:val="20"/>
                <w:lang w:val="en-US"/>
              </w:rPr>
              <w:t>Please provide any alternative proposals or observations regarding the planned procurement approach.</w:t>
            </w:r>
          </w:p>
        </w:tc>
        <w:tc>
          <w:tcPr>
            <w:tcW w:w="4883" w:type="dxa"/>
            <w:tcBorders>
              <w:top w:val="single" w:sz="4" w:space="0" w:color="auto"/>
              <w:left w:val="single" w:sz="4" w:space="0" w:color="auto"/>
              <w:bottom w:val="single" w:sz="4" w:space="0" w:color="auto"/>
              <w:right w:val="single" w:sz="4" w:space="0" w:color="auto"/>
            </w:tcBorders>
          </w:tcPr>
          <w:p w14:paraId="28230A7C" w14:textId="77777777" w:rsidR="00061B19" w:rsidRPr="00193B08" w:rsidRDefault="00061B19" w:rsidP="00662CF7">
            <w:pPr>
              <w:rPr>
                <w:rFonts w:asciiTheme="minorBidi" w:hAnsiTheme="minorBidi"/>
                <w:sz w:val="20"/>
                <w:szCs w:val="20"/>
              </w:rPr>
            </w:pPr>
          </w:p>
        </w:tc>
        <w:tc>
          <w:tcPr>
            <w:tcW w:w="4883" w:type="dxa"/>
            <w:tcBorders>
              <w:top w:val="single" w:sz="4" w:space="0" w:color="auto"/>
              <w:left w:val="single" w:sz="4" w:space="0" w:color="auto"/>
              <w:bottom w:val="single" w:sz="4" w:space="0" w:color="auto"/>
              <w:right w:val="single" w:sz="4" w:space="0" w:color="auto"/>
            </w:tcBorders>
          </w:tcPr>
          <w:p w14:paraId="6355FFCD" w14:textId="77777777" w:rsidR="00061B19" w:rsidRPr="00193B08" w:rsidRDefault="00061B19" w:rsidP="00662CF7">
            <w:pPr>
              <w:rPr>
                <w:rFonts w:asciiTheme="minorBidi" w:hAnsiTheme="minorBidi"/>
                <w:sz w:val="20"/>
                <w:szCs w:val="20"/>
              </w:rPr>
            </w:pPr>
          </w:p>
        </w:tc>
      </w:tr>
    </w:tbl>
    <w:p w14:paraId="04070498" w14:textId="77777777" w:rsidR="00813616" w:rsidRPr="00746B45" w:rsidRDefault="00813616" w:rsidP="007549EF">
      <w:pPr>
        <w:spacing w:after="160" w:line="259" w:lineRule="auto"/>
        <w:rPr>
          <w:rFonts w:asciiTheme="minorBidi" w:hAnsiTheme="minorBidi"/>
          <w:sz w:val="20"/>
          <w:szCs w:val="20"/>
        </w:rPr>
      </w:pPr>
    </w:p>
    <w:p w14:paraId="65520257" w14:textId="69604EA5" w:rsidR="00813616" w:rsidRPr="0061768C" w:rsidRDefault="006F5E80" w:rsidP="00813616">
      <w:pPr>
        <w:spacing w:after="160" w:line="259" w:lineRule="auto"/>
        <w:rPr>
          <w:rFonts w:asciiTheme="minorBidi" w:hAnsiTheme="minorBidi"/>
          <w:b/>
          <w:bCs/>
          <w:sz w:val="20"/>
          <w:szCs w:val="20"/>
          <w:lang w:val="en-US"/>
        </w:rPr>
      </w:pPr>
      <w:r w:rsidRPr="00193B08">
        <w:rPr>
          <w:rFonts w:asciiTheme="minorBidi" w:hAnsiTheme="minorBidi"/>
          <w:b/>
          <w:bCs/>
          <w:sz w:val="20"/>
          <w:szCs w:val="20"/>
        </w:rPr>
        <w:t>2</w:t>
      </w:r>
      <w:r w:rsidR="00813616" w:rsidRPr="00193B08">
        <w:rPr>
          <w:rFonts w:asciiTheme="minorBidi" w:hAnsiTheme="minorBidi"/>
          <w:b/>
          <w:bCs/>
          <w:sz w:val="20"/>
          <w:szCs w:val="20"/>
        </w:rPr>
        <w:t xml:space="preserve">. </w:t>
      </w:r>
      <w:r w:rsidR="0061768C" w:rsidRPr="0061768C">
        <w:rPr>
          <w:rFonts w:asciiTheme="minorBidi" w:hAnsiTheme="minorBidi"/>
          <w:b/>
          <w:bCs/>
          <w:sz w:val="20"/>
          <w:szCs w:val="20"/>
          <w:lang w:val="en-US"/>
        </w:rPr>
        <w:t>Non-Functional Requirements</w:t>
      </w:r>
    </w:p>
    <w:tbl>
      <w:tblPr>
        <w:tblStyle w:val="Lentelstinklelis1"/>
        <w:tblW w:w="15100" w:type="dxa"/>
        <w:tblLook w:val="04A0" w:firstRow="1" w:lastRow="0" w:firstColumn="1" w:lastColumn="0" w:noHBand="0" w:noVBand="1"/>
      </w:tblPr>
      <w:tblGrid>
        <w:gridCol w:w="846"/>
        <w:gridCol w:w="4488"/>
        <w:gridCol w:w="4883"/>
        <w:gridCol w:w="4883"/>
      </w:tblGrid>
      <w:tr w:rsidR="00712B39" w:rsidRPr="00193B08" w14:paraId="666E419C" w14:textId="77777777" w:rsidTr="00712B39">
        <w:trPr>
          <w:trHeight w:val="270"/>
        </w:trPr>
        <w:tc>
          <w:tcPr>
            <w:tcW w:w="846" w:type="dxa"/>
            <w:tcBorders>
              <w:top w:val="single" w:sz="4" w:space="0" w:color="auto"/>
              <w:left w:val="single" w:sz="4" w:space="0" w:color="auto"/>
              <w:bottom w:val="single" w:sz="4" w:space="0" w:color="auto"/>
              <w:right w:val="single" w:sz="4" w:space="0" w:color="auto"/>
            </w:tcBorders>
            <w:hideMark/>
          </w:tcPr>
          <w:p w14:paraId="362B78CD" w14:textId="67FF18C5" w:rsidR="00712B39" w:rsidRPr="00193B08" w:rsidRDefault="00712B39" w:rsidP="0027530A">
            <w:pPr>
              <w:jc w:val="center"/>
              <w:rPr>
                <w:rFonts w:asciiTheme="minorBidi" w:hAnsiTheme="minorBidi"/>
                <w:sz w:val="20"/>
                <w:szCs w:val="20"/>
              </w:rPr>
            </w:pPr>
            <w:proofErr w:type="spellStart"/>
            <w:r w:rsidRPr="00193B08">
              <w:rPr>
                <w:rFonts w:asciiTheme="minorBidi" w:hAnsiTheme="minorBidi"/>
                <w:b/>
                <w:bCs/>
                <w:sz w:val="20"/>
                <w:szCs w:val="20"/>
              </w:rPr>
              <w:t>N</w:t>
            </w:r>
            <w:r w:rsidR="0027530A">
              <w:rPr>
                <w:rFonts w:asciiTheme="minorBidi" w:hAnsiTheme="minorBidi"/>
                <w:b/>
                <w:bCs/>
                <w:sz w:val="20"/>
                <w:szCs w:val="20"/>
              </w:rPr>
              <w:t>o</w:t>
            </w:r>
            <w:proofErr w:type="spellEnd"/>
            <w:r w:rsidR="0027530A">
              <w:rPr>
                <w:rFonts w:asciiTheme="minorBidi" w:hAnsiTheme="minorBidi"/>
                <w:b/>
                <w:bCs/>
                <w:sz w:val="20"/>
                <w:szCs w:val="20"/>
              </w:rPr>
              <w:t>.</w:t>
            </w:r>
          </w:p>
        </w:tc>
        <w:tc>
          <w:tcPr>
            <w:tcW w:w="4488" w:type="dxa"/>
            <w:tcBorders>
              <w:top w:val="single" w:sz="4" w:space="0" w:color="auto"/>
              <w:left w:val="single" w:sz="4" w:space="0" w:color="auto"/>
              <w:bottom w:val="single" w:sz="4" w:space="0" w:color="auto"/>
              <w:right w:val="single" w:sz="4" w:space="0" w:color="auto"/>
            </w:tcBorders>
            <w:hideMark/>
          </w:tcPr>
          <w:p w14:paraId="3CC611A9" w14:textId="2EB610E5" w:rsidR="00712B39" w:rsidRPr="00193B08" w:rsidRDefault="00712B39" w:rsidP="00EE4191">
            <w:pPr>
              <w:jc w:val="center"/>
              <w:rPr>
                <w:rFonts w:asciiTheme="minorBidi" w:hAnsiTheme="minorBidi"/>
                <w:b/>
                <w:bCs/>
                <w:sz w:val="20"/>
                <w:szCs w:val="20"/>
              </w:rPr>
            </w:pPr>
            <w:r w:rsidRPr="00193B08">
              <w:rPr>
                <w:rFonts w:asciiTheme="minorBidi" w:hAnsiTheme="minorBidi"/>
                <w:b/>
                <w:bCs/>
                <w:sz w:val="20"/>
                <w:szCs w:val="20"/>
              </w:rPr>
              <w:t xml:space="preserve">Market </w:t>
            </w:r>
            <w:proofErr w:type="spellStart"/>
            <w:r w:rsidRPr="00193B08">
              <w:rPr>
                <w:rFonts w:asciiTheme="minorBidi" w:hAnsiTheme="minorBidi"/>
                <w:b/>
                <w:bCs/>
                <w:sz w:val="20"/>
                <w:szCs w:val="20"/>
              </w:rPr>
              <w:t>consultation</w:t>
            </w:r>
            <w:proofErr w:type="spellEnd"/>
            <w:r w:rsidRPr="00193B08">
              <w:rPr>
                <w:rFonts w:asciiTheme="minorBidi" w:hAnsiTheme="minorBidi"/>
                <w:b/>
                <w:bCs/>
                <w:sz w:val="20"/>
                <w:szCs w:val="20"/>
              </w:rPr>
              <w:t xml:space="preserve"> </w:t>
            </w:r>
            <w:proofErr w:type="spellStart"/>
            <w:r w:rsidRPr="00193B08">
              <w:rPr>
                <w:rFonts w:asciiTheme="minorBidi" w:hAnsiTheme="minorBidi"/>
                <w:b/>
                <w:bCs/>
                <w:sz w:val="20"/>
                <w:szCs w:val="20"/>
              </w:rPr>
              <w:t>question</w:t>
            </w:r>
            <w:proofErr w:type="spellEnd"/>
          </w:p>
        </w:tc>
        <w:tc>
          <w:tcPr>
            <w:tcW w:w="4883" w:type="dxa"/>
            <w:tcBorders>
              <w:top w:val="single" w:sz="4" w:space="0" w:color="auto"/>
              <w:left w:val="single" w:sz="4" w:space="0" w:color="auto"/>
              <w:bottom w:val="single" w:sz="4" w:space="0" w:color="auto"/>
              <w:right w:val="single" w:sz="4" w:space="0" w:color="auto"/>
            </w:tcBorders>
            <w:hideMark/>
          </w:tcPr>
          <w:p w14:paraId="15A05B49" w14:textId="27D2965A" w:rsidR="00712B39" w:rsidRPr="00193B08" w:rsidRDefault="0061768C" w:rsidP="00EE4191">
            <w:pPr>
              <w:jc w:val="center"/>
              <w:rPr>
                <w:rFonts w:asciiTheme="minorBidi" w:hAnsiTheme="minorBidi"/>
                <w:b/>
                <w:bCs/>
                <w:sz w:val="20"/>
                <w:szCs w:val="20"/>
              </w:rPr>
            </w:pPr>
            <w:r w:rsidRPr="009472A0">
              <w:rPr>
                <w:rFonts w:asciiTheme="minorBidi" w:hAnsiTheme="minorBidi"/>
                <w:b/>
                <w:bCs/>
                <w:sz w:val="20"/>
                <w:szCs w:val="20"/>
                <w:lang w:val="en-US"/>
              </w:rPr>
              <w:t xml:space="preserve">Response </w:t>
            </w:r>
            <w:proofErr w:type="gramStart"/>
            <w:r w:rsidRPr="009472A0">
              <w:rPr>
                <w:rFonts w:asciiTheme="minorBidi" w:hAnsiTheme="minorBidi"/>
                <w:b/>
                <w:bCs/>
                <w:sz w:val="20"/>
                <w:szCs w:val="20"/>
                <w:lang w:val="en-US"/>
              </w:rPr>
              <w:t>by</w:t>
            </w:r>
            <w:proofErr w:type="gramEnd"/>
            <w:r w:rsidRPr="009472A0">
              <w:rPr>
                <w:rFonts w:asciiTheme="minorBidi" w:hAnsiTheme="minorBidi"/>
                <w:b/>
                <w:bCs/>
                <w:sz w:val="20"/>
                <w:szCs w:val="20"/>
                <w:lang w:val="en-US"/>
              </w:rPr>
              <w:t xml:space="preserve"> </w:t>
            </w:r>
            <w:r>
              <w:rPr>
                <w:rFonts w:asciiTheme="minorBidi" w:hAnsiTheme="minorBidi"/>
                <w:b/>
                <w:bCs/>
                <w:sz w:val="20"/>
                <w:szCs w:val="20"/>
                <w:lang w:val="en-US"/>
              </w:rPr>
              <w:t>m</w:t>
            </w:r>
            <w:r w:rsidRPr="009472A0">
              <w:rPr>
                <w:rFonts w:asciiTheme="minorBidi" w:hAnsiTheme="minorBidi"/>
                <w:b/>
                <w:bCs/>
                <w:sz w:val="20"/>
                <w:szCs w:val="20"/>
                <w:lang w:val="en-US"/>
              </w:rPr>
              <w:t>arket Participant</w:t>
            </w:r>
          </w:p>
        </w:tc>
        <w:tc>
          <w:tcPr>
            <w:tcW w:w="4883" w:type="dxa"/>
            <w:tcBorders>
              <w:top w:val="single" w:sz="4" w:space="0" w:color="auto"/>
              <w:left w:val="single" w:sz="4" w:space="0" w:color="auto"/>
              <w:bottom w:val="single" w:sz="4" w:space="0" w:color="auto"/>
              <w:right w:val="single" w:sz="4" w:space="0" w:color="auto"/>
            </w:tcBorders>
            <w:hideMark/>
          </w:tcPr>
          <w:p w14:paraId="43DABFA9" w14:textId="0FBAA253" w:rsidR="00712B39" w:rsidRPr="00193B08" w:rsidRDefault="00877E66" w:rsidP="00EE4191">
            <w:pPr>
              <w:jc w:val="center"/>
              <w:rPr>
                <w:rFonts w:asciiTheme="minorBidi" w:hAnsiTheme="minorBidi"/>
                <w:b/>
                <w:bCs/>
                <w:sz w:val="20"/>
                <w:szCs w:val="20"/>
              </w:rPr>
            </w:pPr>
            <w:r w:rsidRPr="00671CA8">
              <w:rPr>
                <w:rFonts w:asciiTheme="minorBidi" w:hAnsiTheme="minorBidi"/>
                <w:b/>
                <w:bCs/>
                <w:sz w:val="20"/>
                <w:szCs w:val="20"/>
                <w:lang w:val="en-US"/>
              </w:rPr>
              <w:t xml:space="preserve">Suggested </w:t>
            </w:r>
            <w:r>
              <w:rPr>
                <w:rFonts w:asciiTheme="minorBidi" w:hAnsiTheme="minorBidi"/>
                <w:b/>
                <w:bCs/>
                <w:sz w:val="20"/>
                <w:szCs w:val="20"/>
                <w:lang w:val="en-US"/>
              </w:rPr>
              <w:t>a</w:t>
            </w:r>
            <w:r w:rsidRPr="00671CA8">
              <w:rPr>
                <w:rFonts w:asciiTheme="minorBidi" w:hAnsiTheme="minorBidi"/>
                <w:b/>
                <w:bCs/>
                <w:sz w:val="20"/>
                <w:szCs w:val="20"/>
                <w:lang w:val="en-US"/>
              </w:rPr>
              <w:t xml:space="preserve">mendments to </w:t>
            </w:r>
            <w:r>
              <w:rPr>
                <w:rFonts w:asciiTheme="minorBidi" w:hAnsiTheme="minorBidi"/>
                <w:b/>
                <w:bCs/>
                <w:sz w:val="20"/>
                <w:szCs w:val="20"/>
                <w:lang w:val="en-US"/>
              </w:rPr>
              <w:t>s</w:t>
            </w:r>
            <w:r w:rsidRPr="00671CA8">
              <w:rPr>
                <w:rFonts w:asciiTheme="minorBidi" w:hAnsiTheme="minorBidi"/>
                <w:b/>
                <w:bCs/>
                <w:sz w:val="20"/>
                <w:szCs w:val="20"/>
                <w:lang w:val="en-US"/>
              </w:rPr>
              <w:t xml:space="preserve">pecific </w:t>
            </w:r>
            <w:r>
              <w:rPr>
                <w:rFonts w:asciiTheme="minorBidi" w:hAnsiTheme="minorBidi"/>
                <w:b/>
                <w:bCs/>
                <w:sz w:val="20"/>
                <w:szCs w:val="20"/>
                <w:lang w:val="en-US"/>
              </w:rPr>
              <w:t>c</w:t>
            </w:r>
            <w:r w:rsidRPr="00671CA8">
              <w:rPr>
                <w:rFonts w:asciiTheme="minorBidi" w:hAnsiTheme="minorBidi"/>
                <w:b/>
                <w:bCs/>
                <w:sz w:val="20"/>
                <w:szCs w:val="20"/>
                <w:lang w:val="en-US"/>
              </w:rPr>
              <w:t>lauses</w:t>
            </w:r>
          </w:p>
        </w:tc>
      </w:tr>
      <w:tr w:rsidR="00712B39" w:rsidRPr="00193B08" w14:paraId="58A7D205" w14:textId="77777777" w:rsidTr="00712B39">
        <w:trPr>
          <w:trHeight w:val="255"/>
        </w:trPr>
        <w:tc>
          <w:tcPr>
            <w:tcW w:w="846" w:type="dxa"/>
            <w:tcBorders>
              <w:top w:val="single" w:sz="4" w:space="0" w:color="auto"/>
              <w:left w:val="single" w:sz="4" w:space="0" w:color="auto"/>
              <w:bottom w:val="single" w:sz="4" w:space="0" w:color="auto"/>
              <w:right w:val="single" w:sz="4" w:space="0" w:color="auto"/>
            </w:tcBorders>
          </w:tcPr>
          <w:p w14:paraId="2ED7E4D9" w14:textId="77777777" w:rsidR="00712B39" w:rsidRPr="0027530A" w:rsidRDefault="00712B39" w:rsidP="0027530A">
            <w:pPr>
              <w:pStyle w:val="ListParagraph"/>
              <w:numPr>
                <w:ilvl w:val="0"/>
                <w:numId w:val="17"/>
              </w:numPr>
              <w:jc w:val="center"/>
              <w:rPr>
                <w:rFonts w:asciiTheme="minorBidi" w:hAnsiTheme="minorBidi"/>
                <w:sz w:val="20"/>
                <w:szCs w:val="20"/>
              </w:rPr>
            </w:pPr>
          </w:p>
        </w:tc>
        <w:tc>
          <w:tcPr>
            <w:tcW w:w="4488" w:type="dxa"/>
            <w:tcBorders>
              <w:top w:val="single" w:sz="4" w:space="0" w:color="auto"/>
              <w:left w:val="single" w:sz="4" w:space="0" w:color="auto"/>
              <w:bottom w:val="single" w:sz="4" w:space="0" w:color="auto"/>
              <w:right w:val="single" w:sz="4" w:space="0" w:color="auto"/>
            </w:tcBorders>
          </w:tcPr>
          <w:p w14:paraId="2B73373E" w14:textId="70F3DF5C" w:rsidR="00712B39" w:rsidRPr="009C650F" w:rsidRDefault="009C650F" w:rsidP="00EE4191">
            <w:pPr>
              <w:rPr>
                <w:rFonts w:asciiTheme="minorBidi" w:hAnsiTheme="minorBidi"/>
                <w:sz w:val="20"/>
                <w:szCs w:val="20"/>
                <w:lang w:val="en-US"/>
              </w:rPr>
            </w:pPr>
            <w:r w:rsidRPr="009C650F">
              <w:rPr>
                <w:rFonts w:asciiTheme="minorBidi" w:hAnsiTheme="minorBidi"/>
                <w:sz w:val="20"/>
                <w:szCs w:val="20"/>
                <w:lang w:val="en-US"/>
              </w:rPr>
              <w:t>Are the non-functional requirements clear?</w:t>
            </w:r>
          </w:p>
        </w:tc>
        <w:tc>
          <w:tcPr>
            <w:tcW w:w="4883" w:type="dxa"/>
            <w:tcBorders>
              <w:top w:val="single" w:sz="4" w:space="0" w:color="auto"/>
              <w:left w:val="single" w:sz="4" w:space="0" w:color="auto"/>
              <w:bottom w:val="single" w:sz="4" w:space="0" w:color="auto"/>
              <w:right w:val="single" w:sz="4" w:space="0" w:color="auto"/>
            </w:tcBorders>
          </w:tcPr>
          <w:p w14:paraId="7E1B1A44" w14:textId="6D4DEAB8" w:rsidR="00712B39" w:rsidRPr="00193B08" w:rsidRDefault="00712B39" w:rsidP="00EE4191">
            <w:pPr>
              <w:pStyle w:val="Default"/>
              <w:rPr>
                <w:rFonts w:asciiTheme="minorBidi" w:hAnsiTheme="minorBidi" w:cstheme="minorBidi"/>
                <w:sz w:val="20"/>
                <w:szCs w:val="20"/>
              </w:rPr>
            </w:pPr>
          </w:p>
        </w:tc>
        <w:tc>
          <w:tcPr>
            <w:tcW w:w="4883" w:type="dxa"/>
            <w:tcBorders>
              <w:top w:val="single" w:sz="4" w:space="0" w:color="auto"/>
              <w:left w:val="single" w:sz="4" w:space="0" w:color="auto"/>
              <w:bottom w:val="single" w:sz="4" w:space="0" w:color="auto"/>
              <w:right w:val="single" w:sz="4" w:space="0" w:color="auto"/>
            </w:tcBorders>
          </w:tcPr>
          <w:p w14:paraId="263CAF81" w14:textId="463DC240" w:rsidR="00712B39" w:rsidRPr="00193B08" w:rsidRDefault="00712B39" w:rsidP="00EE4191">
            <w:pPr>
              <w:rPr>
                <w:rFonts w:asciiTheme="minorBidi" w:hAnsiTheme="minorBidi"/>
                <w:sz w:val="20"/>
                <w:szCs w:val="20"/>
              </w:rPr>
            </w:pPr>
          </w:p>
        </w:tc>
      </w:tr>
      <w:tr w:rsidR="00712B39" w:rsidRPr="00193B08" w14:paraId="32A2EC1E" w14:textId="77777777" w:rsidTr="00712B39">
        <w:trPr>
          <w:trHeight w:val="270"/>
        </w:trPr>
        <w:tc>
          <w:tcPr>
            <w:tcW w:w="846" w:type="dxa"/>
            <w:tcBorders>
              <w:top w:val="single" w:sz="4" w:space="0" w:color="auto"/>
              <w:left w:val="single" w:sz="4" w:space="0" w:color="auto"/>
              <w:bottom w:val="single" w:sz="4" w:space="0" w:color="auto"/>
              <w:right w:val="single" w:sz="4" w:space="0" w:color="auto"/>
            </w:tcBorders>
          </w:tcPr>
          <w:p w14:paraId="3930DD96" w14:textId="77777777" w:rsidR="00712B39" w:rsidRPr="0027530A" w:rsidRDefault="00712B39" w:rsidP="0027530A">
            <w:pPr>
              <w:pStyle w:val="ListParagraph"/>
              <w:numPr>
                <w:ilvl w:val="0"/>
                <w:numId w:val="17"/>
              </w:numPr>
              <w:jc w:val="center"/>
              <w:rPr>
                <w:rFonts w:asciiTheme="minorBidi" w:hAnsiTheme="minorBidi"/>
                <w:sz w:val="20"/>
                <w:szCs w:val="20"/>
              </w:rPr>
            </w:pPr>
          </w:p>
        </w:tc>
        <w:tc>
          <w:tcPr>
            <w:tcW w:w="4488" w:type="dxa"/>
            <w:tcBorders>
              <w:top w:val="single" w:sz="4" w:space="0" w:color="auto"/>
              <w:left w:val="single" w:sz="4" w:space="0" w:color="auto"/>
              <w:bottom w:val="single" w:sz="4" w:space="0" w:color="auto"/>
              <w:right w:val="single" w:sz="4" w:space="0" w:color="auto"/>
            </w:tcBorders>
          </w:tcPr>
          <w:p w14:paraId="22B1A02E" w14:textId="3F3EAFDE" w:rsidR="00712B39" w:rsidRPr="00EE6F77" w:rsidRDefault="00EE6F77" w:rsidP="00EE4191">
            <w:pPr>
              <w:rPr>
                <w:rFonts w:asciiTheme="minorBidi" w:eastAsia="Times New Roman" w:hAnsiTheme="minorBidi"/>
                <w:sz w:val="20"/>
                <w:szCs w:val="20"/>
                <w:lang w:val="en-US" w:eastAsia="lt-LT"/>
              </w:rPr>
            </w:pPr>
            <w:r>
              <w:rPr>
                <w:rFonts w:asciiTheme="minorBidi" w:eastAsia="Times New Roman" w:hAnsiTheme="minorBidi"/>
                <w:sz w:val="20"/>
                <w:szCs w:val="20"/>
                <w:lang w:eastAsia="lt-LT"/>
              </w:rPr>
              <w:t>r</w:t>
            </w:r>
            <w:r w:rsidRPr="00EE6F77">
              <w:rPr>
                <w:rFonts w:asciiTheme="minorBidi" w:eastAsia="Times New Roman" w:hAnsiTheme="minorBidi"/>
                <w:sz w:val="20"/>
                <w:szCs w:val="20"/>
                <w:lang w:val="en-US" w:eastAsia="lt-LT"/>
              </w:rPr>
              <w:t>Any other suggestions, comments, or concerns?</w:t>
            </w:r>
          </w:p>
        </w:tc>
        <w:tc>
          <w:tcPr>
            <w:tcW w:w="4883" w:type="dxa"/>
            <w:tcBorders>
              <w:top w:val="single" w:sz="4" w:space="0" w:color="auto"/>
              <w:left w:val="single" w:sz="4" w:space="0" w:color="auto"/>
              <w:bottom w:val="single" w:sz="4" w:space="0" w:color="auto"/>
              <w:right w:val="single" w:sz="4" w:space="0" w:color="auto"/>
            </w:tcBorders>
          </w:tcPr>
          <w:p w14:paraId="135AD2A4" w14:textId="77777777" w:rsidR="00712B39" w:rsidRPr="00193B08" w:rsidRDefault="00712B39" w:rsidP="00EE4191">
            <w:pPr>
              <w:rPr>
                <w:rFonts w:asciiTheme="minorBidi" w:hAnsiTheme="minorBidi"/>
                <w:sz w:val="20"/>
                <w:szCs w:val="20"/>
              </w:rPr>
            </w:pPr>
          </w:p>
        </w:tc>
        <w:tc>
          <w:tcPr>
            <w:tcW w:w="4883" w:type="dxa"/>
            <w:tcBorders>
              <w:top w:val="single" w:sz="4" w:space="0" w:color="auto"/>
              <w:left w:val="single" w:sz="4" w:space="0" w:color="auto"/>
              <w:bottom w:val="single" w:sz="4" w:space="0" w:color="auto"/>
              <w:right w:val="single" w:sz="4" w:space="0" w:color="auto"/>
            </w:tcBorders>
          </w:tcPr>
          <w:p w14:paraId="1E4F8D76" w14:textId="77777777" w:rsidR="00712B39" w:rsidRPr="00193B08" w:rsidRDefault="00712B39" w:rsidP="00EE4191">
            <w:pPr>
              <w:rPr>
                <w:rFonts w:asciiTheme="minorBidi" w:hAnsiTheme="minorBidi"/>
                <w:sz w:val="20"/>
                <w:szCs w:val="20"/>
              </w:rPr>
            </w:pPr>
          </w:p>
        </w:tc>
      </w:tr>
      <w:tr w:rsidR="00712B39" w:rsidRPr="00193B08" w14:paraId="7751FAD6" w14:textId="77777777" w:rsidTr="00712B39">
        <w:trPr>
          <w:trHeight w:val="270"/>
        </w:trPr>
        <w:tc>
          <w:tcPr>
            <w:tcW w:w="846" w:type="dxa"/>
            <w:tcBorders>
              <w:top w:val="single" w:sz="4" w:space="0" w:color="auto"/>
              <w:left w:val="single" w:sz="4" w:space="0" w:color="auto"/>
              <w:bottom w:val="single" w:sz="4" w:space="0" w:color="auto"/>
              <w:right w:val="single" w:sz="4" w:space="0" w:color="auto"/>
            </w:tcBorders>
          </w:tcPr>
          <w:p w14:paraId="2F48F738" w14:textId="77777777" w:rsidR="00712B39" w:rsidRPr="0027530A" w:rsidRDefault="00712B39" w:rsidP="0027530A">
            <w:pPr>
              <w:pStyle w:val="ListParagraph"/>
              <w:numPr>
                <w:ilvl w:val="0"/>
                <w:numId w:val="17"/>
              </w:numPr>
              <w:jc w:val="center"/>
              <w:rPr>
                <w:rFonts w:asciiTheme="minorBidi" w:hAnsiTheme="minorBidi"/>
                <w:sz w:val="20"/>
                <w:szCs w:val="20"/>
              </w:rPr>
            </w:pPr>
          </w:p>
        </w:tc>
        <w:tc>
          <w:tcPr>
            <w:tcW w:w="4488" w:type="dxa"/>
            <w:tcBorders>
              <w:top w:val="single" w:sz="4" w:space="0" w:color="auto"/>
              <w:left w:val="single" w:sz="4" w:space="0" w:color="auto"/>
              <w:bottom w:val="single" w:sz="4" w:space="0" w:color="auto"/>
              <w:right w:val="single" w:sz="4" w:space="0" w:color="auto"/>
            </w:tcBorders>
          </w:tcPr>
          <w:p w14:paraId="1D40DB4A" w14:textId="26C01211" w:rsidR="00712B39" w:rsidRPr="00EE6F77" w:rsidRDefault="00EE6F77" w:rsidP="00EE4191">
            <w:pPr>
              <w:rPr>
                <w:rFonts w:asciiTheme="minorBidi" w:hAnsiTheme="minorBidi"/>
                <w:sz w:val="20"/>
                <w:szCs w:val="20"/>
                <w:lang w:val="en-US"/>
              </w:rPr>
            </w:pPr>
            <w:r w:rsidRPr="00EE6F77">
              <w:rPr>
                <w:rFonts w:asciiTheme="minorBidi" w:hAnsiTheme="minorBidi"/>
                <w:sz w:val="20"/>
                <w:szCs w:val="20"/>
                <w:lang w:val="en-US"/>
              </w:rPr>
              <w:t>Please provide any alternative proposals or observations regarding the planned procurement approach.</w:t>
            </w:r>
          </w:p>
        </w:tc>
        <w:tc>
          <w:tcPr>
            <w:tcW w:w="4883" w:type="dxa"/>
            <w:tcBorders>
              <w:top w:val="single" w:sz="4" w:space="0" w:color="auto"/>
              <w:left w:val="single" w:sz="4" w:space="0" w:color="auto"/>
              <w:bottom w:val="single" w:sz="4" w:space="0" w:color="auto"/>
              <w:right w:val="single" w:sz="4" w:space="0" w:color="auto"/>
            </w:tcBorders>
          </w:tcPr>
          <w:p w14:paraId="5C296558" w14:textId="77777777" w:rsidR="00712B39" w:rsidRPr="00193B08" w:rsidRDefault="00712B39" w:rsidP="00EE4191">
            <w:pPr>
              <w:rPr>
                <w:rFonts w:asciiTheme="minorBidi" w:hAnsiTheme="minorBidi"/>
                <w:sz w:val="20"/>
                <w:szCs w:val="20"/>
              </w:rPr>
            </w:pPr>
          </w:p>
        </w:tc>
        <w:tc>
          <w:tcPr>
            <w:tcW w:w="4883" w:type="dxa"/>
            <w:tcBorders>
              <w:top w:val="single" w:sz="4" w:space="0" w:color="auto"/>
              <w:left w:val="single" w:sz="4" w:space="0" w:color="auto"/>
              <w:bottom w:val="single" w:sz="4" w:space="0" w:color="auto"/>
              <w:right w:val="single" w:sz="4" w:space="0" w:color="auto"/>
            </w:tcBorders>
          </w:tcPr>
          <w:p w14:paraId="3B21DB67" w14:textId="77777777" w:rsidR="00712B39" w:rsidRPr="00193B08" w:rsidRDefault="00712B39" w:rsidP="00EE4191">
            <w:pPr>
              <w:rPr>
                <w:rFonts w:asciiTheme="minorBidi" w:hAnsiTheme="minorBidi"/>
                <w:sz w:val="20"/>
                <w:szCs w:val="20"/>
              </w:rPr>
            </w:pPr>
          </w:p>
        </w:tc>
      </w:tr>
    </w:tbl>
    <w:p w14:paraId="2D297299" w14:textId="77777777" w:rsidR="008F7023" w:rsidRPr="00746B45" w:rsidRDefault="008F7023" w:rsidP="007549EF">
      <w:pPr>
        <w:spacing w:after="160" w:line="259" w:lineRule="auto"/>
        <w:rPr>
          <w:rFonts w:ascii="Arial" w:hAnsi="Arial" w:cs="Arial"/>
          <w:sz w:val="20"/>
          <w:szCs w:val="20"/>
        </w:rPr>
      </w:pPr>
    </w:p>
    <w:p w14:paraId="4990CFBE" w14:textId="76F56F50" w:rsidR="008F7023" w:rsidRPr="00452D89" w:rsidRDefault="00754E26" w:rsidP="008F7023">
      <w:pPr>
        <w:spacing w:after="160" w:line="259" w:lineRule="auto"/>
        <w:rPr>
          <w:rFonts w:asciiTheme="minorBidi" w:hAnsiTheme="minorBidi"/>
          <w:b/>
          <w:bCs/>
          <w:sz w:val="20"/>
          <w:szCs w:val="20"/>
          <w:lang w:val="en-US"/>
        </w:rPr>
      </w:pPr>
      <w:r w:rsidRPr="00193B08">
        <w:rPr>
          <w:rFonts w:asciiTheme="minorBidi" w:hAnsiTheme="minorBidi"/>
          <w:b/>
          <w:bCs/>
          <w:sz w:val="20"/>
          <w:szCs w:val="20"/>
        </w:rPr>
        <w:t>3</w:t>
      </w:r>
      <w:r w:rsidR="008F7023" w:rsidRPr="00193B08">
        <w:rPr>
          <w:rFonts w:asciiTheme="minorBidi" w:hAnsiTheme="minorBidi"/>
          <w:b/>
          <w:bCs/>
          <w:sz w:val="20"/>
          <w:szCs w:val="20"/>
        </w:rPr>
        <w:t xml:space="preserve">. </w:t>
      </w:r>
      <w:r w:rsidR="00452D89" w:rsidRPr="00452D89">
        <w:rPr>
          <w:rFonts w:asciiTheme="minorBidi" w:hAnsiTheme="minorBidi"/>
          <w:b/>
          <w:bCs/>
          <w:sz w:val="20"/>
          <w:szCs w:val="20"/>
          <w:lang w:val="en-US"/>
        </w:rPr>
        <w:t>Functional Requirements</w:t>
      </w:r>
    </w:p>
    <w:tbl>
      <w:tblPr>
        <w:tblStyle w:val="Lentelstinklelis1"/>
        <w:tblW w:w="15021" w:type="dxa"/>
        <w:tblLook w:val="04A0" w:firstRow="1" w:lastRow="0" w:firstColumn="1" w:lastColumn="0" w:noHBand="0" w:noVBand="1"/>
      </w:tblPr>
      <w:tblGrid>
        <w:gridCol w:w="846"/>
        <w:gridCol w:w="4536"/>
        <w:gridCol w:w="4819"/>
        <w:gridCol w:w="4820"/>
      </w:tblGrid>
      <w:tr w:rsidR="008F7023" w:rsidRPr="00193B08" w14:paraId="43BF087E" w14:textId="77777777" w:rsidTr="00D01D5B">
        <w:trPr>
          <w:trHeight w:val="270"/>
        </w:trPr>
        <w:tc>
          <w:tcPr>
            <w:tcW w:w="846" w:type="dxa"/>
            <w:tcBorders>
              <w:top w:val="single" w:sz="4" w:space="0" w:color="auto"/>
              <w:left w:val="single" w:sz="4" w:space="0" w:color="auto"/>
              <w:bottom w:val="single" w:sz="4" w:space="0" w:color="auto"/>
              <w:right w:val="single" w:sz="4" w:space="0" w:color="auto"/>
            </w:tcBorders>
            <w:hideMark/>
          </w:tcPr>
          <w:p w14:paraId="537E77ED" w14:textId="26487BC6" w:rsidR="008F7023" w:rsidRPr="0004601D" w:rsidRDefault="008F7023" w:rsidP="00C41DD8">
            <w:pPr>
              <w:jc w:val="center"/>
              <w:rPr>
                <w:rFonts w:ascii="Arial" w:hAnsi="Arial" w:cs="Arial"/>
                <w:b/>
                <w:bCs/>
                <w:sz w:val="20"/>
                <w:szCs w:val="20"/>
              </w:rPr>
            </w:pPr>
            <w:proofErr w:type="spellStart"/>
            <w:r w:rsidRPr="0004601D">
              <w:rPr>
                <w:rFonts w:ascii="Arial" w:hAnsi="Arial" w:cs="Arial"/>
                <w:b/>
                <w:bCs/>
                <w:sz w:val="20"/>
                <w:szCs w:val="20"/>
              </w:rPr>
              <w:t>N</w:t>
            </w:r>
            <w:r w:rsidR="00DF30B3" w:rsidRPr="0004601D">
              <w:rPr>
                <w:rFonts w:ascii="Arial" w:hAnsi="Arial" w:cs="Arial"/>
                <w:b/>
                <w:bCs/>
                <w:sz w:val="20"/>
                <w:szCs w:val="20"/>
              </w:rPr>
              <w:t>o</w:t>
            </w:r>
            <w:proofErr w:type="spellEnd"/>
            <w:r w:rsidR="00DF30B3" w:rsidRPr="0004601D">
              <w:rPr>
                <w:rFonts w:ascii="Arial" w:hAnsi="Arial" w:cs="Arial"/>
                <w:b/>
                <w:bCs/>
                <w:sz w:val="20"/>
                <w:szCs w:val="20"/>
              </w:rPr>
              <w:t>.</w:t>
            </w:r>
          </w:p>
        </w:tc>
        <w:tc>
          <w:tcPr>
            <w:tcW w:w="4536" w:type="dxa"/>
            <w:tcBorders>
              <w:top w:val="single" w:sz="4" w:space="0" w:color="auto"/>
              <w:left w:val="single" w:sz="4" w:space="0" w:color="auto"/>
              <w:bottom w:val="single" w:sz="4" w:space="0" w:color="auto"/>
              <w:right w:val="single" w:sz="4" w:space="0" w:color="auto"/>
            </w:tcBorders>
            <w:hideMark/>
          </w:tcPr>
          <w:p w14:paraId="35CB9903" w14:textId="2AA1AB2E" w:rsidR="008F7023" w:rsidRPr="00193B08" w:rsidRDefault="008F7023" w:rsidP="002C7A8C">
            <w:pPr>
              <w:jc w:val="center"/>
              <w:rPr>
                <w:rFonts w:asciiTheme="minorBidi" w:hAnsiTheme="minorBidi"/>
                <w:b/>
                <w:bCs/>
                <w:sz w:val="20"/>
                <w:szCs w:val="20"/>
              </w:rPr>
            </w:pPr>
            <w:r w:rsidRPr="00193B08">
              <w:rPr>
                <w:rFonts w:asciiTheme="minorBidi" w:hAnsiTheme="minorBidi"/>
                <w:b/>
                <w:bCs/>
                <w:sz w:val="20"/>
                <w:szCs w:val="20"/>
              </w:rPr>
              <w:t xml:space="preserve">Market </w:t>
            </w:r>
            <w:proofErr w:type="spellStart"/>
            <w:r w:rsidRPr="00193B08">
              <w:rPr>
                <w:rFonts w:asciiTheme="minorBidi" w:hAnsiTheme="minorBidi"/>
                <w:b/>
                <w:bCs/>
                <w:sz w:val="20"/>
                <w:szCs w:val="20"/>
              </w:rPr>
              <w:t>consultation</w:t>
            </w:r>
            <w:proofErr w:type="spellEnd"/>
            <w:r w:rsidRPr="00193B08">
              <w:rPr>
                <w:rFonts w:asciiTheme="minorBidi" w:hAnsiTheme="minorBidi"/>
                <w:b/>
                <w:bCs/>
                <w:sz w:val="20"/>
                <w:szCs w:val="20"/>
              </w:rPr>
              <w:t xml:space="preserve"> </w:t>
            </w:r>
            <w:proofErr w:type="spellStart"/>
            <w:r w:rsidRPr="00193B08">
              <w:rPr>
                <w:rFonts w:asciiTheme="minorBidi" w:hAnsiTheme="minorBidi"/>
                <w:b/>
                <w:bCs/>
                <w:sz w:val="20"/>
                <w:szCs w:val="20"/>
              </w:rPr>
              <w:t>question</w:t>
            </w:r>
            <w:proofErr w:type="spellEnd"/>
          </w:p>
        </w:tc>
        <w:tc>
          <w:tcPr>
            <w:tcW w:w="4819" w:type="dxa"/>
            <w:tcBorders>
              <w:top w:val="single" w:sz="4" w:space="0" w:color="auto"/>
              <w:left w:val="single" w:sz="4" w:space="0" w:color="auto"/>
              <w:bottom w:val="single" w:sz="4" w:space="0" w:color="auto"/>
              <w:right w:val="single" w:sz="4" w:space="0" w:color="auto"/>
            </w:tcBorders>
          </w:tcPr>
          <w:p w14:paraId="5EB9E0BA" w14:textId="5DD40A72" w:rsidR="008F7023" w:rsidRPr="00193B08" w:rsidRDefault="00877E66" w:rsidP="002C7A8C">
            <w:pPr>
              <w:jc w:val="center"/>
              <w:rPr>
                <w:rFonts w:asciiTheme="minorBidi" w:hAnsiTheme="minorBidi"/>
                <w:b/>
                <w:bCs/>
                <w:sz w:val="20"/>
                <w:szCs w:val="20"/>
              </w:rPr>
            </w:pPr>
            <w:r w:rsidRPr="009472A0">
              <w:rPr>
                <w:rFonts w:asciiTheme="minorBidi" w:hAnsiTheme="minorBidi"/>
                <w:b/>
                <w:bCs/>
                <w:sz w:val="20"/>
                <w:szCs w:val="20"/>
                <w:lang w:val="en-US"/>
              </w:rPr>
              <w:t xml:space="preserve">Response </w:t>
            </w:r>
            <w:proofErr w:type="gramStart"/>
            <w:r w:rsidRPr="009472A0">
              <w:rPr>
                <w:rFonts w:asciiTheme="minorBidi" w:hAnsiTheme="minorBidi"/>
                <w:b/>
                <w:bCs/>
                <w:sz w:val="20"/>
                <w:szCs w:val="20"/>
                <w:lang w:val="en-US"/>
              </w:rPr>
              <w:t>by</w:t>
            </w:r>
            <w:proofErr w:type="gramEnd"/>
            <w:r w:rsidRPr="009472A0">
              <w:rPr>
                <w:rFonts w:asciiTheme="minorBidi" w:hAnsiTheme="minorBidi"/>
                <w:b/>
                <w:bCs/>
                <w:sz w:val="20"/>
                <w:szCs w:val="20"/>
                <w:lang w:val="en-US"/>
              </w:rPr>
              <w:t xml:space="preserve"> </w:t>
            </w:r>
            <w:r>
              <w:rPr>
                <w:rFonts w:asciiTheme="minorBidi" w:hAnsiTheme="minorBidi"/>
                <w:b/>
                <w:bCs/>
                <w:sz w:val="20"/>
                <w:szCs w:val="20"/>
                <w:lang w:val="en-US"/>
              </w:rPr>
              <w:t>m</w:t>
            </w:r>
            <w:r w:rsidRPr="009472A0">
              <w:rPr>
                <w:rFonts w:asciiTheme="minorBidi" w:hAnsiTheme="minorBidi"/>
                <w:b/>
                <w:bCs/>
                <w:sz w:val="20"/>
                <w:szCs w:val="20"/>
                <w:lang w:val="en-US"/>
              </w:rPr>
              <w:t>arket Participant</w:t>
            </w:r>
          </w:p>
        </w:tc>
        <w:tc>
          <w:tcPr>
            <w:tcW w:w="4820" w:type="dxa"/>
            <w:tcBorders>
              <w:top w:val="single" w:sz="4" w:space="0" w:color="auto"/>
              <w:left w:val="single" w:sz="4" w:space="0" w:color="auto"/>
              <w:bottom w:val="single" w:sz="4" w:space="0" w:color="auto"/>
              <w:right w:val="single" w:sz="4" w:space="0" w:color="auto"/>
            </w:tcBorders>
            <w:hideMark/>
          </w:tcPr>
          <w:p w14:paraId="1BEF3B34" w14:textId="30A44F43" w:rsidR="008F7023" w:rsidRPr="00193B08" w:rsidRDefault="00877E66" w:rsidP="002C7A8C">
            <w:pPr>
              <w:jc w:val="center"/>
              <w:rPr>
                <w:rFonts w:asciiTheme="minorBidi" w:hAnsiTheme="minorBidi"/>
                <w:b/>
                <w:bCs/>
                <w:sz w:val="20"/>
                <w:szCs w:val="20"/>
              </w:rPr>
            </w:pPr>
            <w:r w:rsidRPr="00671CA8">
              <w:rPr>
                <w:rFonts w:asciiTheme="minorBidi" w:hAnsiTheme="minorBidi"/>
                <w:b/>
                <w:bCs/>
                <w:sz w:val="20"/>
                <w:szCs w:val="20"/>
                <w:lang w:val="en-US"/>
              </w:rPr>
              <w:t xml:space="preserve">Suggested </w:t>
            </w:r>
            <w:r>
              <w:rPr>
                <w:rFonts w:asciiTheme="minorBidi" w:hAnsiTheme="minorBidi"/>
                <w:b/>
                <w:bCs/>
                <w:sz w:val="20"/>
                <w:szCs w:val="20"/>
                <w:lang w:val="en-US"/>
              </w:rPr>
              <w:t>a</w:t>
            </w:r>
            <w:r w:rsidRPr="00671CA8">
              <w:rPr>
                <w:rFonts w:asciiTheme="minorBidi" w:hAnsiTheme="minorBidi"/>
                <w:b/>
                <w:bCs/>
                <w:sz w:val="20"/>
                <w:szCs w:val="20"/>
                <w:lang w:val="en-US"/>
              </w:rPr>
              <w:t xml:space="preserve">mendments to </w:t>
            </w:r>
            <w:r>
              <w:rPr>
                <w:rFonts w:asciiTheme="minorBidi" w:hAnsiTheme="minorBidi"/>
                <w:b/>
                <w:bCs/>
                <w:sz w:val="20"/>
                <w:szCs w:val="20"/>
                <w:lang w:val="en-US"/>
              </w:rPr>
              <w:t>s</w:t>
            </w:r>
            <w:r w:rsidRPr="00671CA8">
              <w:rPr>
                <w:rFonts w:asciiTheme="minorBidi" w:hAnsiTheme="minorBidi"/>
                <w:b/>
                <w:bCs/>
                <w:sz w:val="20"/>
                <w:szCs w:val="20"/>
                <w:lang w:val="en-US"/>
              </w:rPr>
              <w:t xml:space="preserve">pecific </w:t>
            </w:r>
            <w:r>
              <w:rPr>
                <w:rFonts w:asciiTheme="minorBidi" w:hAnsiTheme="minorBidi"/>
                <w:b/>
                <w:bCs/>
                <w:sz w:val="20"/>
                <w:szCs w:val="20"/>
                <w:lang w:val="en-US"/>
              </w:rPr>
              <w:t>c</w:t>
            </w:r>
            <w:r w:rsidRPr="00671CA8">
              <w:rPr>
                <w:rFonts w:asciiTheme="minorBidi" w:hAnsiTheme="minorBidi"/>
                <w:b/>
                <w:bCs/>
                <w:sz w:val="20"/>
                <w:szCs w:val="20"/>
                <w:lang w:val="en-US"/>
              </w:rPr>
              <w:t>lauses</w:t>
            </w:r>
          </w:p>
        </w:tc>
      </w:tr>
      <w:tr w:rsidR="008F7023" w:rsidRPr="00193B08" w14:paraId="5FED5928" w14:textId="77777777" w:rsidTr="00D01D5B">
        <w:trPr>
          <w:trHeight w:val="255"/>
        </w:trPr>
        <w:tc>
          <w:tcPr>
            <w:tcW w:w="846" w:type="dxa"/>
            <w:tcBorders>
              <w:top w:val="single" w:sz="4" w:space="0" w:color="auto"/>
              <w:left w:val="single" w:sz="4" w:space="0" w:color="auto"/>
              <w:bottom w:val="single" w:sz="4" w:space="0" w:color="auto"/>
              <w:right w:val="single" w:sz="4" w:space="0" w:color="auto"/>
            </w:tcBorders>
          </w:tcPr>
          <w:p w14:paraId="12B59202" w14:textId="0FC3E320" w:rsidR="008F7023" w:rsidRPr="0004601D" w:rsidRDefault="008F7023" w:rsidP="00C41DD8">
            <w:pPr>
              <w:pStyle w:val="ListParagraph"/>
              <w:numPr>
                <w:ilvl w:val="0"/>
                <w:numId w:val="18"/>
              </w:numPr>
              <w:jc w:val="center"/>
              <w:rPr>
                <w:rFonts w:ascii="Arial" w:hAnsi="Arial" w:cs="Arial"/>
                <w:b/>
                <w:bCs/>
                <w:sz w:val="20"/>
                <w:szCs w:val="20"/>
              </w:rPr>
            </w:pPr>
          </w:p>
        </w:tc>
        <w:tc>
          <w:tcPr>
            <w:tcW w:w="4536" w:type="dxa"/>
            <w:tcBorders>
              <w:top w:val="single" w:sz="4" w:space="0" w:color="auto"/>
              <w:left w:val="single" w:sz="4" w:space="0" w:color="auto"/>
              <w:bottom w:val="single" w:sz="4" w:space="0" w:color="auto"/>
              <w:right w:val="single" w:sz="4" w:space="0" w:color="auto"/>
            </w:tcBorders>
          </w:tcPr>
          <w:p w14:paraId="5AAF0E19" w14:textId="321206C0" w:rsidR="008F7023" w:rsidRPr="00EE6F77" w:rsidRDefault="00EE6F77" w:rsidP="002C7A8C">
            <w:pPr>
              <w:rPr>
                <w:rFonts w:asciiTheme="minorBidi" w:hAnsiTheme="minorBidi"/>
                <w:sz w:val="20"/>
                <w:szCs w:val="20"/>
                <w:lang w:val="en-US"/>
              </w:rPr>
            </w:pPr>
            <w:r w:rsidRPr="00EE6F77">
              <w:rPr>
                <w:rFonts w:asciiTheme="minorBidi" w:hAnsiTheme="minorBidi"/>
                <w:sz w:val="20"/>
                <w:szCs w:val="20"/>
                <w:lang w:val="en-US"/>
              </w:rPr>
              <w:t>Are the functional requirements clear?</w:t>
            </w:r>
          </w:p>
        </w:tc>
        <w:tc>
          <w:tcPr>
            <w:tcW w:w="4819" w:type="dxa"/>
            <w:tcBorders>
              <w:top w:val="single" w:sz="4" w:space="0" w:color="auto"/>
              <w:left w:val="single" w:sz="4" w:space="0" w:color="auto"/>
              <w:bottom w:val="single" w:sz="4" w:space="0" w:color="auto"/>
              <w:right w:val="single" w:sz="4" w:space="0" w:color="auto"/>
            </w:tcBorders>
          </w:tcPr>
          <w:p w14:paraId="08BCB7D7" w14:textId="77777777" w:rsidR="008F7023" w:rsidRPr="00193B08" w:rsidRDefault="008F7023" w:rsidP="002C7A8C">
            <w:pPr>
              <w:pStyle w:val="Default"/>
              <w:rPr>
                <w:rFonts w:asciiTheme="minorBidi" w:hAnsiTheme="minorBidi" w:cstheme="minorBidi"/>
                <w:sz w:val="20"/>
                <w:szCs w:val="20"/>
              </w:rPr>
            </w:pPr>
          </w:p>
        </w:tc>
        <w:tc>
          <w:tcPr>
            <w:tcW w:w="4820" w:type="dxa"/>
            <w:tcBorders>
              <w:top w:val="single" w:sz="4" w:space="0" w:color="auto"/>
              <w:left w:val="single" w:sz="4" w:space="0" w:color="auto"/>
              <w:bottom w:val="single" w:sz="4" w:space="0" w:color="auto"/>
              <w:right w:val="single" w:sz="4" w:space="0" w:color="auto"/>
            </w:tcBorders>
          </w:tcPr>
          <w:p w14:paraId="4AE57604" w14:textId="77777777" w:rsidR="008F7023" w:rsidRPr="00193B08" w:rsidRDefault="008F7023" w:rsidP="002C7A8C">
            <w:pPr>
              <w:rPr>
                <w:rFonts w:asciiTheme="minorBidi" w:hAnsiTheme="minorBidi"/>
                <w:sz w:val="20"/>
                <w:szCs w:val="20"/>
              </w:rPr>
            </w:pPr>
          </w:p>
        </w:tc>
      </w:tr>
      <w:tr w:rsidR="008F7023" w:rsidRPr="00193B08" w14:paraId="71AEBC9D" w14:textId="77777777" w:rsidTr="00D01D5B">
        <w:trPr>
          <w:trHeight w:val="270"/>
        </w:trPr>
        <w:tc>
          <w:tcPr>
            <w:tcW w:w="846" w:type="dxa"/>
            <w:tcBorders>
              <w:top w:val="single" w:sz="4" w:space="0" w:color="auto"/>
              <w:left w:val="single" w:sz="4" w:space="0" w:color="auto"/>
              <w:bottom w:val="single" w:sz="4" w:space="0" w:color="auto"/>
              <w:right w:val="single" w:sz="4" w:space="0" w:color="auto"/>
            </w:tcBorders>
          </w:tcPr>
          <w:p w14:paraId="2F824E57" w14:textId="60D040CC" w:rsidR="008F7023" w:rsidRPr="0004601D" w:rsidRDefault="008F7023" w:rsidP="00C41DD8">
            <w:pPr>
              <w:pStyle w:val="ListParagraph"/>
              <w:numPr>
                <w:ilvl w:val="0"/>
                <w:numId w:val="18"/>
              </w:numPr>
              <w:jc w:val="center"/>
              <w:rPr>
                <w:rFonts w:ascii="Arial" w:hAnsi="Arial" w:cs="Arial"/>
                <w:b/>
                <w:bCs/>
                <w:sz w:val="20"/>
                <w:szCs w:val="20"/>
              </w:rPr>
            </w:pPr>
          </w:p>
        </w:tc>
        <w:tc>
          <w:tcPr>
            <w:tcW w:w="4536" w:type="dxa"/>
            <w:tcBorders>
              <w:top w:val="single" w:sz="4" w:space="0" w:color="auto"/>
              <w:left w:val="single" w:sz="4" w:space="0" w:color="auto"/>
              <w:bottom w:val="single" w:sz="4" w:space="0" w:color="auto"/>
              <w:right w:val="single" w:sz="4" w:space="0" w:color="auto"/>
            </w:tcBorders>
          </w:tcPr>
          <w:p w14:paraId="35042E48" w14:textId="08973114" w:rsidR="008F7023" w:rsidRPr="00EE6F77" w:rsidRDefault="00EE6F77" w:rsidP="002C7A8C">
            <w:pPr>
              <w:rPr>
                <w:rFonts w:asciiTheme="minorBidi" w:eastAsia="Times New Roman" w:hAnsiTheme="minorBidi"/>
                <w:sz w:val="20"/>
                <w:szCs w:val="20"/>
                <w:lang w:val="en-US" w:eastAsia="lt-LT"/>
              </w:rPr>
            </w:pPr>
            <w:r w:rsidRPr="00EE6F77">
              <w:rPr>
                <w:rFonts w:asciiTheme="minorBidi" w:eastAsia="Times New Roman" w:hAnsiTheme="minorBidi"/>
                <w:sz w:val="20"/>
                <w:szCs w:val="20"/>
                <w:lang w:val="en-US" w:eastAsia="lt-LT"/>
              </w:rPr>
              <w:t>Any other suggestions, comments, or concerns?</w:t>
            </w:r>
          </w:p>
        </w:tc>
        <w:tc>
          <w:tcPr>
            <w:tcW w:w="4819" w:type="dxa"/>
            <w:tcBorders>
              <w:top w:val="single" w:sz="4" w:space="0" w:color="auto"/>
              <w:left w:val="single" w:sz="4" w:space="0" w:color="auto"/>
              <w:bottom w:val="single" w:sz="4" w:space="0" w:color="auto"/>
              <w:right w:val="single" w:sz="4" w:space="0" w:color="auto"/>
            </w:tcBorders>
          </w:tcPr>
          <w:p w14:paraId="7C704F5A" w14:textId="77777777" w:rsidR="008F7023" w:rsidRPr="00193B08" w:rsidRDefault="008F7023" w:rsidP="002C7A8C">
            <w:pPr>
              <w:rPr>
                <w:rFonts w:asciiTheme="minorBidi" w:hAnsiTheme="minorBidi"/>
                <w:sz w:val="20"/>
                <w:szCs w:val="20"/>
              </w:rPr>
            </w:pPr>
          </w:p>
        </w:tc>
        <w:tc>
          <w:tcPr>
            <w:tcW w:w="4820" w:type="dxa"/>
            <w:tcBorders>
              <w:top w:val="single" w:sz="4" w:space="0" w:color="auto"/>
              <w:left w:val="single" w:sz="4" w:space="0" w:color="auto"/>
              <w:bottom w:val="single" w:sz="4" w:space="0" w:color="auto"/>
              <w:right w:val="single" w:sz="4" w:space="0" w:color="auto"/>
            </w:tcBorders>
          </w:tcPr>
          <w:p w14:paraId="7BA12FAB" w14:textId="77777777" w:rsidR="008F7023" w:rsidRPr="00193B08" w:rsidRDefault="008F7023" w:rsidP="002C7A8C">
            <w:pPr>
              <w:rPr>
                <w:rFonts w:asciiTheme="minorBidi" w:hAnsiTheme="minorBidi"/>
                <w:sz w:val="20"/>
                <w:szCs w:val="20"/>
              </w:rPr>
            </w:pPr>
          </w:p>
        </w:tc>
      </w:tr>
      <w:tr w:rsidR="008F7023" w:rsidRPr="00193B08" w14:paraId="78A87CD0" w14:textId="77777777" w:rsidTr="00D01D5B">
        <w:trPr>
          <w:trHeight w:val="270"/>
        </w:trPr>
        <w:tc>
          <w:tcPr>
            <w:tcW w:w="846" w:type="dxa"/>
            <w:tcBorders>
              <w:top w:val="single" w:sz="4" w:space="0" w:color="auto"/>
              <w:left w:val="single" w:sz="4" w:space="0" w:color="auto"/>
              <w:bottom w:val="single" w:sz="4" w:space="0" w:color="auto"/>
              <w:right w:val="single" w:sz="4" w:space="0" w:color="auto"/>
            </w:tcBorders>
          </w:tcPr>
          <w:p w14:paraId="5786B8DD" w14:textId="46399D7B" w:rsidR="008F7023" w:rsidRPr="0004601D" w:rsidRDefault="008F7023" w:rsidP="00C41DD8">
            <w:pPr>
              <w:pStyle w:val="ListParagraph"/>
              <w:numPr>
                <w:ilvl w:val="0"/>
                <w:numId w:val="18"/>
              </w:numPr>
              <w:jc w:val="center"/>
              <w:rPr>
                <w:rFonts w:ascii="Arial" w:hAnsi="Arial" w:cs="Arial"/>
                <w:b/>
                <w:bCs/>
                <w:sz w:val="20"/>
                <w:szCs w:val="20"/>
              </w:rPr>
            </w:pPr>
          </w:p>
        </w:tc>
        <w:tc>
          <w:tcPr>
            <w:tcW w:w="4536" w:type="dxa"/>
            <w:tcBorders>
              <w:top w:val="single" w:sz="4" w:space="0" w:color="auto"/>
              <w:left w:val="single" w:sz="4" w:space="0" w:color="auto"/>
              <w:bottom w:val="single" w:sz="4" w:space="0" w:color="auto"/>
              <w:right w:val="single" w:sz="4" w:space="0" w:color="auto"/>
            </w:tcBorders>
          </w:tcPr>
          <w:p w14:paraId="666ECA6D" w14:textId="3449B580" w:rsidR="008F7023" w:rsidRPr="003E04B6" w:rsidRDefault="003E04B6" w:rsidP="002C7A8C">
            <w:pPr>
              <w:rPr>
                <w:rFonts w:asciiTheme="minorBidi" w:hAnsiTheme="minorBidi"/>
                <w:sz w:val="20"/>
                <w:szCs w:val="20"/>
                <w:lang w:val="en-US"/>
              </w:rPr>
            </w:pPr>
            <w:r w:rsidRPr="003E04B6">
              <w:rPr>
                <w:rFonts w:asciiTheme="minorBidi" w:hAnsiTheme="minorBidi"/>
                <w:sz w:val="20"/>
                <w:szCs w:val="20"/>
                <w:lang w:val="en-US"/>
              </w:rPr>
              <w:t>Any other suggestions, comments, or concerns?</w:t>
            </w:r>
          </w:p>
        </w:tc>
        <w:tc>
          <w:tcPr>
            <w:tcW w:w="4819" w:type="dxa"/>
            <w:tcBorders>
              <w:top w:val="single" w:sz="4" w:space="0" w:color="auto"/>
              <w:left w:val="single" w:sz="4" w:space="0" w:color="auto"/>
              <w:bottom w:val="single" w:sz="4" w:space="0" w:color="auto"/>
              <w:right w:val="single" w:sz="4" w:space="0" w:color="auto"/>
            </w:tcBorders>
          </w:tcPr>
          <w:p w14:paraId="4358B720" w14:textId="77777777" w:rsidR="008F7023" w:rsidRPr="00193B08" w:rsidRDefault="008F7023" w:rsidP="002C7A8C">
            <w:pPr>
              <w:rPr>
                <w:rFonts w:asciiTheme="minorBidi" w:hAnsiTheme="minorBidi"/>
                <w:sz w:val="20"/>
                <w:szCs w:val="20"/>
              </w:rPr>
            </w:pPr>
          </w:p>
        </w:tc>
        <w:tc>
          <w:tcPr>
            <w:tcW w:w="4820" w:type="dxa"/>
            <w:tcBorders>
              <w:top w:val="single" w:sz="4" w:space="0" w:color="auto"/>
              <w:left w:val="single" w:sz="4" w:space="0" w:color="auto"/>
              <w:bottom w:val="single" w:sz="4" w:space="0" w:color="auto"/>
              <w:right w:val="single" w:sz="4" w:space="0" w:color="auto"/>
            </w:tcBorders>
          </w:tcPr>
          <w:p w14:paraId="3D76264F" w14:textId="77777777" w:rsidR="008F7023" w:rsidRPr="00193B08" w:rsidRDefault="008F7023" w:rsidP="002C7A8C">
            <w:pPr>
              <w:rPr>
                <w:rFonts w:asciiTheme="minorBidi" w:hAnsiTheme="minorBidi"/>
                <w:sz w:val="20"/>
                <w:szCs w:val="20"/>
              </w:rPr>
            </w:pPr>
          </w:p>
        </w:tc>
      </w:tr>
    </w:tbl>
    <w:p w14:paraId="1ADE68DE" w14:textId="7D8BA125" w:rsidR="00865423" w:rsidRPr="001957EE" w:rsidRDefault="00754E26" w:rsidP="007549EF">
      <w:pPr>
        <w:spacing w:after="160" w:line="259" w:lineRule="auto"/>
        <w:rPr>
          <w:rFonts w:asciiTheme="minorBidi" w:hAnsiTheme="minorBidi"/>
          <w:b/>
          <w:bCs/>
          <w:sz w:val="20"/>
          <w:szCs w:val="20"/>
          <w:lang w:val="en-US"/>
        </w:rPr>
      </w:pPr>
      <w:r w:rsidRPr="00193B08">
        <w:rPr>
          <w:rFonts w:asciiTheme="minorBidi" w:hAnsiTheme="minorBidi"/>
          <w:b/>
          <w:bCs/>
          <w:sz w:val="20"/>
          <w:szCs w:val="20"/>
        </w:rPr>
        <w:lastRenderedPageBreak/>
        <w:t>4</w:t>
      </w:r>
      <w:r w:rsidR="00EC5EBE" w:rsidRPr="00193B08">
        <w:rPr>
          <w:rFonts w:asciiTheme="minorBidi" w:hAnsiTheme="minorBidi"/>
          <w:b/>
          <w:bCs/>
          <w:sz w:val="20"/>
          <w:szCs w:val="20"/>
        </w:rPr>
        <w:t xml:space="preserve">. </w:t>
      </w:r>
      <w:r w:rsidR="003E04B6" w:rsidRPr="003E04B6">
        <w:rPr>
          <w:rFonts w:asciiTheme="minorBidi" w:hAnsiTheme="minorBidi"/>
          <w:b/>
          <w:bCs/>
          <w:sz w:val="20"/>
          <w:szCs w:val="20"/>
          <w:lang w:val="en-US"/>
        </w:rPr>
        <w:t xml:space="preserve">Indicative </w:t>
      </w:r>
      <w:r w:rsidR="00730729">
        <w:rPr>
          <w:rFonts w:asciiTheme="minorBidi" w:hAnsiTheme="minorBidi"/>
          <w:b/>
          <w:bCs/>
          <w:sz w:val="20"/>
          <w:szCs w:val="20"/>
          <w:lang w:val="en-US"/>
        </w:rPr>
        <w:t>p</w:t>
      </w:r>
      <w:r w:rsidR="003E04B6" w:rsidRPr="003E04B6">
        <w:rPr>
          <w:rFonts w:asciiTheme="minorBidi" w:hAnsiTheme="minorBidi"/>
          <w:b/>
          <w:bCs/>
          <w:sz w:val="20"/>
          <w:szCs w:val="20"/>
          <w:lang w:val="en-US"/>
        </w:rPr>
        <w:t>ricing</w:t>
      </w:r>
      <w:r w:rsidR="003E04B6">
        <w:rPr>
          <w:rFonts w:asciiTheme="minorBidi" w:hAnsiTheme="minorBidi"/>
          <w:b/>
          <w:bCs/>
          <w:sz w:val="20"/>
          <w:szCs w:val="20"/>
          <w:lang w:val="en-US"/>
        </w:rPr>
        <w:t>.</w:t>
      </w:r>
      <w:r w:rsidR="003E04B6" w:rsidRPr="003E04B6">
        <w:rPr>
          <w:rFonts w:ascii="Segoe UI" w:eastAsia="Times New Roman" w:hAnsi="Segoe UI" w:cs="Segoe UI"/>
          <w:sz w:val="21"/>
          <w:szCs w:val="21"/>
          <w:lang w:val="en-US"/>
        </w:rPr>
        <w:t xml:space="preserve"> </w:t>
      </w:r>
      <w:r w:rsidR="003E04B6" w:rsidRPr="003E04B6">
        <w:rPr>
          <w:rFonts w:asciiTheme="minorBidi" w:hAnsiTheme="minorBidi"/>
          <w:b/>
          <w:bCs/>
          <w:sz w:val="20"/>
          <w:szCs w:val="20"/>
          <w:u w:val="single"/>
          <w:lang w:val="en-US"/>
        </w:rPr>
        <w:t>Please provide an indicative price estimate or price range to be used solely for procurement planning and budget estimation purposes. This information will not be considered a binding offer.</w:t>
      </w:r>
    </w:p>
    <w:p w14:paraId="23E06AAD" w14:textId="77777777" w:rsidR="007B5C09" w:rsidRDefault="007B5C09" w:rsidP="007B5C09">
      <w:pPr>
        <w:ind w:left="284"/>
        <w:jc w:val="center"/>
        <w:rPr>
          <w:rFonts w:ascii="Arial" w:hAnsi="Arial" w:cs="Arial"/>
          <w:b/>
          <w:bCs/>
          <w:sz w:val="20"/>
          <w:szCs w:val="20"/>
          <w:lang w:val="en-US"/>
        </w:rPr>
      </w:pPr>
    </w:p>
    <w:p w14:paraId="13A4D874" w14:textId="75DC6A21" w:rsidR="007B5C09" w:rsidRPr="007B5C09" w:rsidRDefault="007B5C09" w:rsidP="007B5C09">
      <w:pPr>
        <w:ind w:left="284"/>
        <w:jc w:val="center"/>
        <w:rPr>
          <w:rFonts w:ascii="Arial" w:hAnsi="Arial" w:cs="Arial"/>
          <w:b/>
          <w:bCs/>
          <w:sz w:val="20"/>
          <w:szCs w:val="20"/>
          <w:lang w:val="en-US"/>
        </w:rPr>
      </w:pPr>
      <w:r w:rsidRPr="007B5C09">
        <w:rPr>
          <w:rFonts w:ascii="Arial" w:hAnsi="Arial" w:cs="Arial"/>
          <w:b/>
          <w:bCs/>
          <w:sz w:val="20"/>
          <w:szCs w:val="20"/>
          <w:lang w:val="en-US"/>
        </w:rPr>
        <w:t>PRICING TABLE (RENTAL AND PURCHASE OPTIONS)</w:t>
      </w:r>
    </w:p>
    <w:tbl>
      <w:tblPr>
        <w:tblW w:w="15593"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
        <w:gridCol w:w="3296"/>
        <w:gridCol w:w="949"/>
        <w:gridCol w:w="827"/>
        <w:gridCol w:w="1910"/>
        <w:gridCol w:w="1927"/>
        <w:gridCol w:w="2075"/>
        <w:gridCol w:w="1935"/>
        <w:gridCol w:w="2325"/>
      </w:tblGrid>
      <w:tr w:rsidR="00E372B6" w:rsidRPr="00193B08" w14:paraId="797CB701" w14:textId="77777777" w:rsidTr="007B5C09">
        <w:trPr>
          <w:trHeight w:val="300"/>
        </w:trPr>
        <w:tc>
          <w:tcPr>
            <w:tcW w:w="349" w:type="dxa"/>
            <w:tcBorders>
              <w:top w:val="single" w:sz="6" w:space="0" w:color="auto"/>
              <w:left w:val="single" w:sz="6" w:space="0" w:color="auto"/>
              <w:bottom w:val="single" w:sz="6" w:space="0" w:color="auto"/>
              <w:right w:val="single" w:sz="6" w:space="0" w:color="auto"/>
            </w:tcBorders>
            <w:hideMark/>
          </w:tcPr>
          <w:p w14:paraId="6BD8DB20" w14:textId="546A3AA9" w:rsidR="00E372B6" w:rsidRPr="00193B08" w:rsidRDefault="00E372B6" w:rsidP="00FB414B">
            <w:pPr>
              <w:jc w:val="center"/>
              <w:rPr>
                <w:rFonts w:ascii="Arial" w:hAnsi="Arial" w:cs="Arial"/>
                <w:sz w:val="20"/>
                <w:szCs w:val="20"/>
              </w:rPr>
            </w:pPr>
            <w:proofErr w:type="spellStart"/>
            <w:r w:rsidRPr="00193B08">
              <w:rPr>
                <w:rFonts w:ascii="Arial" w:hAnsi="Arial" w:cs="Arial"/>
                <w:b/>
                <w:bCs/>
                <w:sz w:val="20"/>
                <w:szCs w:val="20"/>
              </w:rPr>
              <w:t>N</w:t>
            </w:r>
            <w:r w:rsidR="001957EE">
              <w:rPr>
                <w:rFonts w:ascii="Arial" w:hAnsi="Arial" w:cs="Arial"/>
                <w:b/>
                <w:bCs/>
                <w:sz w:val="20"/>
                <w:szCs w:val="20"/>
              </w:rPr>
              <w:t>o</w:t>
            </w:r>
            <w:proofErr w:type="spellEnd"/>
            <w:r w:rsidRPr="00193B08">
              <w:rPr>
                <w:rFonts w:ascii="Arial" w:hAnsi="Arial" w:cs="Arial"/>
                <w:b/>
                <w:bCs/>
                <w:sz w:val="20"/>
                <w:szCs w:val="20"/>
              </w:rPr>
              <w:t>.</w:t>
            </w:r>
          </w:p>
        </w:tc>
        <w:tc>
          <w:tcPr>
            <w:tcW w:w="3296" w:type="dxa"/>
            <w:tcBorders>
              <w:top w:val="single" w:sz="6" w:space="0" w:color="auto"/>
              <w:left w:val="single" w:sz="6" w:space="0" w:color="auto"/>
              <w:bottom w:val="single" w:sz="6" w:space="0" w:color="auto"/>
              <w:right w:val="single" w:sz="6" w:space="0" w:color="auto"/>
            </w:tcBorders>
            <w:hideMark/>
          </w:tcPr>
          <w:p w14:paraId="795B495E" w14:textId="37B1B1B9" w:rsidR="00E372B6" w:rsidRPr="00FB414B" w:rsidRDefault="001957EE" w:rsidP="00FB414B">
            <w:pPr>
              <w:jc w:val="center"/>
              <w:rPr>
                <w:rFonts w:ascii="Arial" w:hAnsi="Arial" w:cs="Arial"/>
                <w:b/>
                <w:bCs/>
                <w:sz w:val="20"/>
                <w:szCs w:val="20"/>
                <w:lang w:val="en-US"/>
              </w:rPr>
            </w:pPr>
            <w:r w:rsidRPr="00FB414B">
              <w:rPr>
                <w:rFonts w:ascii="Arial" w:hAnsi="Arial" w:cs="Arial"/>
                <w:b/>
                <w:bCs/>
                <w:sz w:val="20"/>
                <w:szCs w:val="20"/>
                <w:lang w:val="en-US"/>
              </w:rPr>
              <w:t>Item / Service</w:t>
            </w:r>
          </w:p>
        </w:tc>
        <w:tc>
          <w:tcPr>
            <w:tcW w:w="949" w:type="dxa"/>
            <w:tcBorders>
              <w:top w:val="single" w:sz="6" w:space="0" w:color="auto"/>
              <w:left w:val="single" w:sz="6" w:space="0" w:color="auto"/>
              <w:bottom w:val="single" w:sz="6" w:space="0" w:color="auto"/>
              <w:right w:val="single" w:sz="6" w:space="0" w:color="auto"/>
            </w:tcBorders>
            <w:hideMark/>
          </w:tcPr>
          <w:p w14:paraId="3E1A86F8" w14:textId="230620DE" w:rsidR="00E372B6" w:rsidRPr="00FB414B" w:rsidRDefault="001957EE" w:rsidP="00FB414B">
            <w:pPr>
              <w:jc w:val="center"/>
              <w:rPr>
                <w:rFonts w:ascii="Arial" w:hAnsi="Arial" w:cs="Arial"/>
                <w:b/>
                <w:bCs/>
                <w:sz w:val="20"/>
                <w:szCs w:val="20"/>
                <w:lang w:val="en-US"/>
              </w:rPr>
            </w:pPr>
            <w:r w:rsidRPr="00FB414B">
              <w:rPr>
                <w:rFonts w:ascii="Arial" w:hAnsi="Arial" w:cs="Arial"/>
                <w:b/>
                <w:bCs/>
                <w:sz w:val="20"/>
                <w:szCs w:val="20"/>
                <w:lang w:val="en-US"/>
              </w:rPr>
              <w:t>Unit</w:t>
            </w:r>
          </w:p>
        </w:tc>
        <w:tc>
          <w:tcPr>
            <w:tcW w:w="827" w:type="dxa"/>
            <w:tcBorders>
              <w:top w:val="single" w:sz="6" w:space="0" w:color="auto"/>
              <w:left w:val="single" w:sz="6" w:space="0" w:color="auto"/>
              <w:bottom w:val="single" w:sz="6" w:space="0" w:color="auto"/>
              <w:right w:val="single" w:sz="6" w:space="0" w:color="auto"/>
            </w:tcBorders>
            <w:hideMark/>
          </w:tcPr>
          <w:p w14:paraId="1AB8C09F" w14:textId="7648F2FC" w:rsidR="00E372B6" w:rsidRPr="00FB414B" w:rsidRDefault="004F17E1" w:rsidP="00FB414B">
            <w:pPr>
              <w:jc w:val="center"/>
              <w:rPr>
                <w:rFonts w:ascii="Arial" w:hAnsi="Arial" w:cs="Arial"/>
                <w:b/>
                <w:bCs/>
                <w:sz w:val="20"/>
                <w:szCs w:val="20"/>
                <w:lang w:val="en-US"/>
              </w:rPr>
            </w:pPr>
            <w:r w:rsidRPr="00FB414B">
              <w:rPr>
                <w:rFonts w:ascii="Arial" w:hAnsi="Arial" w:cs="Arial"/>
                <w:b/>
                <w:bCs/>
                <w:sz w:val="20"/>
                <w:szCs w:val="20"/>
                <w:lang w:val="en-US"/>
              </w:rPr>
              <w:t>Quantity</w:t>
            </w:r>
          </w:p>
        </w:tc>
        <w:tc>
          <w:tcPr>
            <w:tcW w:w="1910" w:type="dxa"/>
            <w:tcBorders>
              <w:top w:val="single" w:sz="6" w:space="0" w:color="auto"/>
              <w:left w:val="single" w:sz="6" w:space="0" w:color="auto"/>
              <w:bottom w:val="single" w:sz="6" w:space="0" w:color="auto"/>
              <w:right w:val="single" w:sz="6" w:space="0" w:color="auto"/>
            </w:tcBorders>
            <w:hideMark/>
          </w:tcPr>
          <w:p w14:paraId="3CC25626" w14:textId="3B9A6593" w:rsidR="00E372B6" w:rsidRPr="00FB414B" w:rsidRDefault="004F17E1" w:rsidP="00FB414B">
            <w:pPr>
              <w:jc w:val="center"/>
              <w:rPr>
                <w:rFonts w:ascii="Arial" w:hAnsi="Arial" w:cs="Arial"/>
                <w:b/>
                <w:bCs/>
                <w:sz w:val="20"/>
                <w:szCs w:val="20"/>
                <w:lang w:val="en-US"/>
              </w:rPr>
            </w:pPr>
            <w:r w:rsidRPr="00FB414B">
              <w:rPr>
                <w:rFonts w:ascii="Arial" w:hAnsi="Arial" w:cs="Arial"/>
                <w:b/>
                <w:bCs/>
                <w:sz w:val="20"/>
                <w:szCs w:val="20"/>
                <w:lang w:val="en-US"/>
              </w:rPr>
              <w:t>Rental – Unit Price (EUR excl. VAT)</w:t>
            </w:r>
          </w:p>
        </w:tc>
        <w:tc>
          <w:tcPr>
            <w:tcW w:w="1927" w:type="dxa"/>
            <w:tcBorders>
              <w:top w:val="single" w:sz="6" w:space="0" w:color="auto"/>
              <w:left w:val="single" w:sz="6" w:space="0" w:color="auto"/>
              <w:bottom w:val="single" w:sz="6" w:space="0" w:color="auto"/>
              <w:right w:val="single" w:sz="6" w:space="0" w:color="auto"/>
            </w:tcBorders>
            <w:hideMark/>
          </w:tcPr>
          <w:p w14:paraId="066FC71A" w14:textId="7CE6DD21" w:rsidR="00E372B6" w:rsidRPr="00FB414B" w:rsidRDefault="00105EFA" w:rsidP="00FB414B">
            <w:pPr>
              <w:jc w:val="center"/>
              <w:rPr>
                <w:rFonts w:ascii="Arial" w:hAnsi="Arial" w:cs="Arial"/>
                <w:b/>
                <w:bCs/>
                <w:sz w:val="20"/>
                <w:szCs w:val="20"/>
                <w:lang w:val="en-US"/>
              </w:rPr>
            </w:pPr>
            <w:r w:rsidRPr="00FB414B">
              <w:rPr>
                <w:rFonts w:ascii="Arial" w:hAnsi="Arial" w:cs="Arial"/>
                <w:b/>
                <w:bCs/>
                <w:sz w:val="20"/>
                <w:szCs w:val="20"/>
                <w:lang w:val="en-US"/>
              </w:rPr>
              <w:t>Rental – Total Price (EUR excl. VAT)</w:t>
            </w:r>
          </w:p>
        </w:tc>
        <w:tc>
          <w:tcPr>
            <w:tcW w:w="2075" w:type="dxa"/>
            <w:tcBorders>
              <w:top w:val="single" w:sz="6" w:space="0" w:color="auto"/>
              <w:left w:val="single" w:sz="6" w:space="0" w:color="auto"/>
              <w:bottom w:val="single" w:sz="6" w:space="0" w:color="auto"/>
              <w:right w:val="single" w:sz="6" w:space="0" w:color="auto"/>
            </w:tcBorders>
            <w:hideMark/>
          </w:tcPr>
          <w:p w14:paraId="0935D504" w14:textId="7C819E6B" w:rsidR="00E372B6" w:rsidRPr="00FB414B" w:rsidRDefault="00105EFA" w:rsidP="00FB414B">
            <w:pPr>
              <w:jc w:val="center"/>
              <w:rPr>
                <w:rFonts w:ascii="Arial" w:hAnsi="Arial" w:cs="Arial"/>
                <w:b/>
                <w:bCs/>
                <w:sz w:val="20"/>
                <w:szCs w:val="20"/>
                <w:lang w:val="en-US"/>
              </w:rPr>
            </w:pPr>
            <w:r w:rsidRPr="00FB414B">
              <w:rPr>
                <w:rFonts w:ascii="Arial" w:hAnsi="Arial" w:cs="Arial"/>
                <w:b/>
                <w:bCs/>
                <w:sz w:val="20"/>
                <w:szCs w:val="20"/>
                <w:lang w:val="en-US"/>
              </w:rPr>
              <w:t>Purchase – Unit Price (EUR excl. VAT)</w:t>
            </w:r>
          </w:p>
        </w:tc>
        <w:tc>
          <w:tcPr>
            <w:tcW w:w="1935" w:type="dxa"/>
            <w:tcBorders>
              <w:top w:val="single" w:sz="6" w:space="0" w:color="auto"/>
              <w:left w:val="single" w:sz="6" w:space="0" w:color="auto"/>
              <w:bottom w:val="single" w:sz="6" w:space="0" w:color="auto"/>
              <w:right w:val="single" w:sz="6" w:space="0" w:color="auto"/>
            </w:tcBorders>
            <w:hideMark/>
          </w:tcPr>
          <w:p w14:paraId="12835DF2" w14:textId="77777777" w:rsidR="00E84E31" w:rsidRDefault="00105EFA" w:rsidP="00FB414B">
            <w:pPr>
              <w:jc w:val="center"/>
              <w:rPr>
                <w:rFonts w:ascii="Arial" w:hAnsi="Arial" w:cs="Arial"/>
                <w:b/>
                <w:bCs/>
                <w:sz w:val="20"/>
                <w:szCs w:val="20"/>
                <w:lang w:val="en-US"/>
              </w:rPr>
            </w:pPr>
            <w:r w:rsidRPr="00FB414B">
              <w:rPr>
                <w:rFonts w:ascii="Arial" w:hAnsi="Arial" w:cs="Arial"/>
                <w:b/>
                <w:bCs/>
                <w:sz w:val="20"/>
                <w:szCs w:val="20"/>
                <w:lang w:val="en-US"/>
              </w:rPr>
              <w:t>Purchase – Total Price</w:t>
            </w:r>
          </w:p>
          <w:p w14:paraId="7139A024" w14:textId="28E273DB" w:rsidR="00E372B6" w:rsidRPr="00FB414B" w:rsidRDefault="00105EFA" w:rsidP="00FB414B">
            <w:pPr>
              <w:jc w:val="center"/>
              <w:rPr>
                <w:rFonts w:ascii="Arial" w:hAnsi="Arial" w:cs="Arial"/>
                <w:b/>
                <w:bCs/>
                <w:sz w:val="20"/>
                <w:szCs w:val="20"/>
                <w:lang w:val="en-US"/>
              </w:rPr>
            </w:pPr>
            <w:r w:rsidRPr="00FB414B">
              <w:rPr>
                <w:rFonts w:ascii="Arial" w:hAnsi="Arial" w:cs="Arial"/>
                <w:b/>
                <w:bCs/>
                <w:sz w:val="20"/>
                <w:szCs w:val="20"/>
                <w:lang w:val="en-US"/>
              </w:rPr>
              <w:t>(EUR excl. VAT)</w:t>
            </w:r>
          </w:p>
        </w:tc>
        <w:tc>
          <w:tcPr>
            <w:tcW w:w="2325" w:type="dxa"/>
            <w:tcBorders>
              <w:top w:val="single" w:sz="6" w:space="0" w:color="auto"/>
              <w:left w:val="single" w:sz="6" w:space="0" w:color="auto"/>
              <w:bottom w:val="single" w:sz="6" w:space="0" w:color="auto"/>
              <w:right w:val="single" w:sz="6" w:space="0" w:color="auto"/>
            </w:tcBorders>
            <w:hideMark/>
          </w:tcPr>
          <w:p w14:paraId="4AC16CEE" w14:textId="4BBB67D3" w:rsidR="00E372B6" w:rsidRPr="00FB414B" w:rsidRDefault="00942349" w:rsidP="00FB414B">
            <w:pPr>
              <w:jc w:val="center"/>
              <w:rPr>
                <w:rFonts w:ascii="Arial" w:hAnsi="Arial" w:cs="Arial"/>
                <w:b/>
                <w:bCs/>
                <w:sz w:val="20"/>
                <w:szCs w:val="20"/>
                <w:lang w:val="en-US"/>
              </w:rPr>
            </w:pPr>
            <w:r w:rsidRPr="00FB414B">
              <w:rPr>
                <w:rFonts w:ascii="Arial" w:hAnsi="Arial" w:cs="Arial"/>
                <w:b/>
                <w:bCs/>
                <w:sz w:val="20"/>
                <w:szCs w:val="20"/>
                <w:lang w:val="en-US"/>
              </w:rPr>
              <w:t>Notes</w:t>
            </w:r>
          </w:p>
        </w:tc>
      </w:tr>
      <w:tr w:rsidR="00E372B6" w:rsidRPr="00193B08" w14:paraId="07E9FBCC" w14:textId="77777777" w:rsidTr="007B5C09">
        <w:trPr>
          <w:trHeight w:val="300"/>
        </w:trPr>
        <w:tc>
          <w:tcPr>
            <w:tcW w:w="349" w:type="dxa"/>
            <w:tcBorders>
              <w:top w:val="single" w:sz="6" w:space="0" w:color="auto"/>
              <w:left w:val="single" w:sz="6" w:space="0" w:color="auto"/>
              <w:bottom w:val="single" w:sz="6" w:space="0" w:color="auto"/>
              <w:right w:val="single" w:sz="6" w:space="0" w:color="auto"/>
            </w:tcBorders>
            <w:hideMark/>
          </w:tcPr>
          <w:p w14:paraId="4085ABAE" w14:textId="0A594FF2" w:rsidR="00E372B6" w:rsidRPr="00193B08" w:rsidRDefault="00E372B6" w:rsidP="00FB414B">
            <w:pPr>
              <w:jc w:val="center"/>
              <w:rPr>
                <w:rFonts w:ascii="Arial" w:hAnsi="Arial" w:cs="Arial"/>
                <w:sz w:val="20"/>
                <w:szCs w:val="20"/>
              </w:rPr>
            </w:pPr>
            <w:r w:rsidRPr="00193B08">
              <w:rPr>
                <w:rFonts w:ascii="Arial" w:hAnsi="Arial" w:cs="Arial"/>
                <w:sz w:val="20"/>
                <w:szCs w:val="20"/>
              </w:rPr>
              <w:t>1</w:t>
            </w:r>
          </w:p>
        </w:tc>
        <w:tc>
          <w:tcPr>
            <w:tcW w:w="3296" w:type="dxa"/>
            <w:tcBorders>
              <w:top w:val="single" w:sz="6" w:space="0" w:color="auto"/>
              <w:left w:val="single" w:sz="6" w:space="0" w:color="auto"/>
              <w:bottom w:val="single" w:sz="6" w:space="0" w:color="auto"/>
              <w:right w:val="single" w:sz="6" w:space="0" w:color="auto"/>
            </w:tcBorders>
            <w:hideMark/>
          </w:tcPr>
          <w:p w14:paraId="63181809" w14:textId="6918C244" w:rsidR="00E372B6" w:rsidRPr="00180172" w:rsidRDefault="00180172" w:rsidP="003B79EF">
            <w:pPr>
              <w:rPr>
                <w:rFonts w:ascii="Arial" w:hAnsi="Arial" w:cs="Arial"/>
                <w:sz w:val="20"/>
                <w:szCs w:val="20"/>
                <w:lang w:val="en-US"/>
              </w:rPr>
            </w:pPr>
            <w:r w:rsidRPr="00180172">
              <w:rPr>
                <w:rFonts w:ascii="Arial" w:hAnsi="Arial" w:cs="Arial"/>
                <w:sz w:val="20"/>
                <w:szCs w:val="20"/>
                <w:lang w:val="en-US"/>
              </w:rPr>
              <w:t>Monitoring and</w:t>
            </w:r>
            <w:r w:rsidR="001D7452">
              <w:rPr>
                <w:rFonts w:ascii="Arial" w:hAnsi="Arial" w:cs="Arial"/>
                <w:sz w:val="20"/>
                <w:szCs w:val="20"/>
                <w:lang w:val="en-US"/>
              </w:rPr>
              <w:t xml:space="preserve"> m</w:t>
            </w:r>
            <w:r w:rsidRPr="00180172">
              <w:rPr>
                <w:rFonts w:ascii="Arial" w:hAnsi="Arial" w:cs="Arial"/>
                <w:sz w:val="20"/>
                <w:szCs w:val="20"/>
                <w:lang w:val="en-US"/>
              </w:rPr>
              <w:t xml:space="preserve">anagement </w:t>
            </w:r>
            <w:r w:rsidR="001D7452">
              <w:rPr>
                <w:rFonts w:ascii="Arial" w:hAnsi="Arial" w:cs="Arial"/>
                <w:sz w:val="20"/>
                <w:szCs w:val="20"/>
                <w:lang w:val="en-US"/>
              </w:rPr>
              <w:t>s</w:t>
            </w:r>
            <w:r w:rsidRPr="00180172">
              <w:rPr>
                <w:rFonts w:ascii="Arial" w:hAnsi="Arial" w:cs="Arial"/>
                <w:sz w:val="20"/>
                <w:szCs w:val="20"/>
                <w:lang w:val="en-US"/>
              </w:rPr>
              <w:t>ystem (SaaS)</w:t>
            </w:r>
          </w:p>
        </w:tc>
        <w:tc>
          <w:tcPr>
            <w:tcW w:w="949" w:type="dxa"/>
            <w:tcBorders>
              <w:top w:val="single" w:sz="6" w:space="0" w:color="auto"/>
              <w:left w:val="single" w:sz="6" w:space="0" w:color="auto"/>
              <w:bottom w:val="single" w:sz="6" w:space="0" w:color="auto"/>
              <w:right w:val="single" w:sz="6" w:space="0" w:color="auto"/>
            </w:tcBorders>
            <w:hideMark/>
          </w:tcPr>
          <w:p w14:paraId="2E5F0BB4" w14:textId="2B7B8AF2" w:rsidR="00E372B6" w:rsidRPr="00180172" w:rsidRDefault="00180172" w:rsidP="00DF2B11">
            <w:pPr>
              <w:jc w:val="center"/>
              <w:rPr>
                <w:rFonts w:ascii="Arial" w:hAnsi="Arial" w:cs="Arial"/>
                <w:sz w:val="20"/>
                <w:szCs w:val="20"/>
                <w:lang w:val="en-US"/>
              </w:rPr>
            </w:pPr>
            <w:r w:rsidRPr="00180172">
              <w:rPr>
                <w:rFonts w:ascii="Arial" w:hAnsi="Arial" w:cs="Arial"/>
                <w:sz w:val="20"/>
                <w:szCs w:val="20"/>
                <w:lang w:val="en-US"/>
              </w:rPr>
              <w:t>system</w:t>
            </w:r>
          </w:p>
        </w:tc>
        <w:tc>
          <w:tcPr>
            <w:tcW w:w="827" w:type="dxa"/>
            <w:tcBorders>
              <w:top w:val="single" w:sz="6" w:space="0" w:color="auto"/>
              <w:left w:val="single" w:sz="6" w:space="0" w:color="auto"/>
              <w:bottom w:val="single" w:sz="6" w:space="0" w:color="auto"/>
              <w:right w:val="single" w:sz="6" w:space="0" w:color="auto"/>
            </w:tcBorders>
            <w:hideMark/>
          </w:tcPr>
          <w:p w14:paraId="0F50CA97" w14:textId="37513AA8" w:rsidR="00E372B6" w:rsidRPr="00193B08" w:rsidRDefault="00E372B6" w:rsidP="00DF2B11">
            <w:pPr>
              <w:jc w:val="center"/>
              <w:rPr>
                <w:rFonts w:ascii="Arial" w:hAnsi="Arial" w:cs="Arial"/>
                <w:sz w:val="20"/>
                <w:szCs w:val="20"/>
              </w:rPr>
            </w:pPr>
            <w:r w:rsidRPr="00193B08">
              <w:rPr>
                <w:rFonts w:ascii="Arial" w:hAnsi="Arial" w:cs="Arial"/>
                <w:sz w:val="20"/>
                <w:szCs w:val="20"/>
              </w:rPr>
              <w:t>1</w:t>
            </w:r>
          </w:p>
        </w:tc>
        <w:tc>
          <w:tcPr>
            <w:tcW w:w="1910" w:type="dxa"/>
            <w:tcBorders>
              <w:top w:val="single" w:sz="6" w:space="0" w:color="auto"/>
              <w:left w:val="single" w:sz="6" w:space="0" w:color="auto"/>
              <w:bottom w:val="single" w:sz="6" w:space="0" w:color="auto"/>
              <w:right w:val="single" w:sz="6" w:space="0" w:color="auto"/>
            </w:tcBorders>
            <w:hideMark/>
          </w:tcPr>
          <w:p w14:paraId="2978C04C" w14:textId="42441DAA" w:rsidR="00E372B6" w:rsidRPr="00193B08" w:rsidRDefault="00E372B6" w:rsidP="00DF2B11">
            <w:pPr>
              <w:jc w:val="center"/>
              <w:rPr>
                <w:rFonts w:ascii="Arial" w:hAnsi="Arial" w:cs="Arial"/>
                <w:sz w:val="20"/>
                <w:szCs w:val="20"/>
              </w:rPr>
            </w:pPr>
          </w:p>
        </w:tc>
        <w:tc>
          <w:tcPr>
            <w:tcW w:w="1927" w:type="dxa"/>
            <w:tcBorders>
              <w:top w:val="single" w:sz="6" w:space="0" w:color="auto"/>
              <w:left w:val="single" w:sz="6" w:space="0" w:color="auto"/>
              <w:bottom w:val="single" w:sz="6" w:space="0" w:color="auto"/>
              <w:right w:val="single" w:sz="6" w:space="0" w:color="auto"/>
            </w:tcBorders>
            <w:hideMark/>
          </w:tcPr>
          <w:p w14:paraId="1875FB5A" w14:textId="3EE64932" w:rsidR="00E372B6" w:rsidRPr="00193B08" w:rsidRDefault="00E372B6" w:rsidP="00DF2B11">
            <w:pPr>
              <w:jc w:val="center"/>
              <w:rPr>
                <w:rFonts w:ascii="Arial" w:hAnsi="Arial" w:cs="Arial"/>
                <w:sz w:val="20"/>
                <w:szCs w:val="20"/>
              </w:rPr>
            </w:pPr>
          </w:p>
        </w:tc>
        <w:tc>
          <w:tcPr>
            <w:tcW w:w="2075" w:type="dxa"/>
            <w:tcBorders>
              <w:top w:val="single" w:sz="6" w:space="0" w:color="auto"/>
              <w:left w:val="single" w:sz="6" w:space="0" w:color="auto"/>
              <w:bottom w:val="single" w:sz="6" w:space="0" w:color="auto"/>
              <w:right w:val="single" w:sz="6" w:space="0" w:color="auto"/>
            </w:tcBorders>
            <w:hideMark/>
          </w:tcPr>
          <w:p w14:paraId="01387A13" w14:textId="6F4364EA" w:rsidR="00E372B6" w:rsidRPr="00EC77BD" w:rsidRDefault="00180172" w:rsidP="00DF2B11">
            <w:pPr>
              <w:jc w:val="center"/>
              <w:rPr>
                <w:rFonts w:ascii="Arial" w:hAnsi="Arial" w:cs="Arial"/>
                <w:sz w:val="20"/>
                <w:szCs w:val="20"/>
                <w:lang w:val="en-US"/>
              </w:rPr>
            </w:pPr>
            <w:r w:rsidRPr="00180172">
              <w:rPr>
                <w:rFonts w:ascii="Arial" w:hAnsi="Arial" w:cs="Arial"/>
                <w:sz w:val="20"/>
                <w:szCs w:val="20"/>
                <w:lang w:val="en-US"/>
              </w:rPr>
              <w:t>Not applicable</w:t>
            </w:r>
          </w:p>
        </w:tc>
        <w:tc>
          <w:tcPr>
            <w:tcW w:w="1935" w:type="dxa"/>
            <w:tcBorders>
              <w:top w:val="single" w:sz="6" w:space="0" w:color="auto"/>
              <w:left w:val="single" w:sz="6" w:space="0" w:color="auto"/>
              <w:bottom w:val="single" w:sz="6" w:space="0" w:color="auto"/>
              <w:right w:val="single" w:sz="6" w:space="0" w:color="auto"/>
            </w:tcBorders>
            <w:hideMark/>
          </w:tcPr>
          <w:p w14:paraId="6EAFDE3A" w14:textId="64AB3D7C" w:rsidR="00E372B6" w:rsidRPr="00EC77BD" w:rsidRDefault="00180172" w:rsidP="00DF2B11">
            <w:pPr>
              <w:jc w:val="center"/>
              <w:rPr>
                <w:rFonts w:ascii="Arial" w:hAnsi="Arial" w:cs="Arial"/>
                <w:sz w:val="20"/>
                <w:szCs w:val="20"/>
                <w:lang w:val="en-US"/>
              </w:rPr>
            </w:pPr>
            <w:r w:rsidRPr="00180172">
              <w:rPr>
                <w:rFonts w:ascii="Arial" w:hAnsi="Arial" w:cs="Arial"/>
                <w:sz w:val="20"/>
                <w:szCs w:val="20"/>
                <w:lang w:val="en-US"/>
              </w:rPr>
              <w:t>Not applicable</w:t>
            </w:r>
          </w:p>
        </w:tc>
        <w:tc>
          <w:tcPr>
            <w:tcW w:w="2325" w:type="dxa"/>
            <w:tcBorders>
              <w:top w:val="single" w:sz="6" w:space="0" w:color="auto"/>
              <w:left w:val="single" w:sz="6" w:space="0" w:color="auto"/>
              <w:bottom w:val="single" w:sz="6" w:space="0" w:color="auto"/>
              <w:right w:val="single" w:sz="6" w:space="0" w:color="auto"/>
            </w:tcBorders>
            <w:hideMark/>
          </w:tcPr>
          <w:p w14:paraId="54C1608D" w14:textId="77777777" w:rsidR="00EC77BD" w:rsidRPr="00EC77BD" w:rsidRDefault="00EC77BD" w:rsidP="00DF2B11">
            <w:pPr>
              <w:jc w:val="center"/>
              <w:rPr>
                <w:rFonts w:ascii="Arial" w:hAnsi="Arial" w:cs="Arial"/>
                <w:sz w:val="20"/>
                <w:szCs w:val="20"/>
                <w:lang w:val="en-US"/>
              </w:rPr>
            </w:pPr>
            <w:r w:rsidRPr="00EC77BD">
              <w:rPr>
                <w:rFonts w:ascii="Arial" w:hAnsi="Arial" w:cs="Arial"/>
                <w:sz w:val="20"/>
                <w:szCs w:val="20"/>
                <w:lang w:val="en-US"/>
              </w:rPr>
              <w:t>Rental only</w:t>
            </w:r>
          </w:p>
          <w:p w14:paraId="6BED412B" w14:textId="51203DC7" w:rsidR="00E372B6" w:rsidRPr="00193B08" w:rsidRDefault="00E372B6" w:rsidP="00DF2B11">
            <w:pPr>
              <w:jc w:val="center"/>
              <w:rPr>
                <w:rFonts w:ascii="Arial" w:hAnsi="Arial" w:cs="Arial"/>
                <w:sz w:val="20"/>
                <w:szCs w:val="20"/>
              </w:rPr>
            </w:pPr>
          </w:p>
        </w:tc>
      </w:tr>
      <w:tr w:rsidR="00E372B6" w:rsidRPr="00193B08" w14:paraId="28ECE50A" w14:textId="77777777" w:rsidTr="007B5C09">
        <w:trPr>
          <w:trHeight w:val="300"/>
        </w:trPr>
        <w:tc>
          <w:tcPr>
            <w:tcW w:w="349" w:type="dxa"/>
            <w:tcBorders>
              <w:top w:val="single" w:sz="6" w:space="0" w:color="auto"/>
              <w:left w:val="single" w:sz="6" w:space="0" w:color="auto"/>
              <w:bottom w:val="single" w:sz="6" w:space="0" w:color="auto"/>
              <w:right w:val="single" w:sz="6" w:space="0" w:color="auto"/>
            </w:tcBorders>
            <w:hideMark/>
          </w:tcPr>
          <w:p w14:paraId="366D6740" w14:textId="1F5CB5A2" w:rsidR="00E372B6" w:rsidRPr="00193B08" w:rsidRDefault="00E372B6" w:rsidP="00FB414B">
            <w:pPr>
              <w:jc w:val="center"/>
              <w:rPr>
                <w:rFonts w:ascii="Arial" w:hAnsi="Arial" w:cs="Arial"/>
                <w:sz w:val="20"/>
                <w:szCs w:val="20"/>
              </w:rPr>
            </w:pPr>
            <w:r w:rsidRPr="00193B08">
              <w:rPr>
                <w:rFonts w:ascii="Arial" w:hAnsi="Arial" w:cs="Arial"/>
                <w:sz w:val="20"/>
                <w:szCs w:val="20"/>
              </w:rPr>
              <w:t>2</w:t>
            </w:r>
          </w:p>
        </w:tc>
        <w:tc>
          <w:tcPr>
            <w:tcW w:w="3296" w:type="dxa"/>
            <w:tcBorders>
              <w:top w:val="single" w:sz="6" w:space="0" w:color="auto"/>
              <w:left w:val="single" w:sz="6" w:space="0" w:color="auto"/>
              <w:bottom w:val="single" w:sz="6" w:space="0" w:color="auto"/>
              <w:right w:val="single" w:sz="6" w:space="0" w:color="auto"/>
            </w:tcBorders>
            <w:hideMark/>
          </w:tcPr>
          <w:p w14:paraId="1E1EC730" w14:textId="4703B102" w:rsidR="00E372B6" w:rsidRPr="00EC77BD" w:rsidRDefault="00EC77BD" w:rsidP="003B79EF">
            <w:pPr>
              <w:rPr>
                <w:rFonts w:ascii="Arial" w:hAnsi="Arial" w:cs="Arial"/>
                <w:sz w:val="20"/>
                <w:szCs w:val="20"/>
                <w:lang w:val="en-US"/>
              </w:rPr>
            </w:pPr>
            <w:r w:rsidRPr="00EC77BD">
              <w:rPr>
                <w:rFonts w:ascii="Arial" w:hAnsi="Arial" w:cs="Arial"/>
                <w:sz w:val="20"/>
                <w:szCs w:val="20"/>
                <w:lang w:val="en-US"/>
              </w:rPr>
              <w:t xml:space="preserve">Ticketing System </w:t>
            </w:r>
            <w:r w:rsidR="001D7452">
              <w:rPr>
                <w:rFonts w:ascii="Arial" w:hAnsi="Arial" w:cs="Arial"/>
                <w:sz w:val="20"/>
                <w:szCs w:val="20"/>
                <w:lang w:val="en-US"/>
              </w:rPr>
              <w:t>i</w:t>
            </w:r>
            <w:r w:rsidRPr="00EC77BD">
              <w:rPr>
                <w:rFonts w:ascii="Arial" w:hAnsi="Arial" w:cs="Arial"/>
                <w:sz w:val="20"/>
                <w:szCs w:val="20"/>
                <w:lang w:val="en-US"/>
              </w:rPr>
              <w:t>ntegration (</w:t>
            </w:r>
            <w:r w:rsidR="00F75155">
              <w:rPr>
                <w:rFonts w:ascii="Arial" w:hAnsi="Arial" w:cs="Arial"/>
                <w:sz w:val="20"/>
                <w:szCs w:val="20"/>
                <w:lang w:val="en-US"/>
              </w:rPr>
              <w:t xml:space="preserve">OSDM </w:t>
            </w:r>
            <w:r w:rsidRPr="00EC77BD">
              <w:rPr>
                <w:rFonts w:ascii="Arial" w:hAnsi="Arial" w:cs="Arial"/>
                <w:sz w:val="20"/>
                <w:szCs w:val="20"/>
                <w:lang w:val="en-US"/>
              </w:rPr>
              <w:t>API)</w:t>
            </w:r>
          </w:p>
        </w:tc>
        <w:tc>
          <w:tcPr>
            <w:tcW w:w="949" w:type="dxa"/>
            <w:tcBorders>
              <w:top w:val="single" w:sz="6" w:space="0" w:color="auto"/>
              <w:left w:val="single" w:sz="6" w:space="0" w:color="auto"/>
              <w:bottom w:val="single" w:sz="6" w:space="0" w:color="auto"/>
              <w:right w:val="single" w:sz="6" w:space="0" w:color="auto"/>
            </w:tcBorders>
            <w:hideMark/>
          </w:tcPr>
          <w:p w14:paraId="1DCC341D" w14:textId="4A32EC68" w:rsidR="00E372B6" w:rsidRPr="00BF07DC" w:rsidRDefault="00BF07DC" w:rsidP="00DF2B11">
            <w:pPr>
              <w:jc w:val="center"/>
              <w:rPr>
                <w:rFonts w:ascii="Arial" w:hAnsi="Arial" w:cs="Arial"/>
                <w:sz w:val="20"/>
                <w:szCs w:val="20"/>
                <w:lang w:val="en-US"/>
              </w:rPr>
            </w:pPr>
            <w:r w:rsidRPr="00BF07DC">
              <w:rPr>
                <w:rFonts w:ascii="Arial" w:hAnsi="Arial" w:cs="Arial"/>
                <w:sz w:val="20"/>
                <w:szCs w:val="20"/>
                <w:lang w:val="en-US"/>
              </w:rPr>
              <w:t>service</w:t>
            </w:r>
          </w:p>
        </w:tc>
        <w:tc>
          <w:tcPr>
            <w:tcW w:w="827" w:type="dxa"/>
            <w:tcBorders>
              <w:top w:val="single" w:sz="6" w:space="0" w:color="auto"/>
              <w:left w:val="single" w:sz="6" w:space="0" w:color="auto"/>
              <w:bottom w:val="single" w:sz="6" w:space="0" w:color="auto"/>
              <w:right w:val="single" w:sz="6" w:space="0" w:color="auto"/>
            </w:tcBorders>
            <w:hideMark/>
          </w:tcPr>
          <w:p w14:paraId="3DF7EE70" w14:textId="1EA42FF8" w:rsidR="00E372B6" w:rsidRPr="00193B08" w:rsidRDefault="00E372B6" w:rsidP="00DF2B11">
            <w:pPr>
              <w:jc w:val="center"/>
              <w:rPr>
                <w:rFonts w:ascii="Arial" w:hAnsi="Arial" w:cs="Arial"/>
                <w:sz w:val="20"/>
                <w:szCs w:val="20"/>
              </w:rPr>
            </w:pPr>
            <w:r w:rsidRPr="00193B08">
              <w:rPr>
                <w:rFonts w:ascii="Arial" w:hAnsi="Arial" w:cs="Arial"/>
                <w:sz w:val="20"/>
                <w:szCs w:val="20"/>
              </w:rPr>
              <w:t>1</w:t>
            </w:r>
          </w:p>
        </w:tc>
        <w:tc>
          <w:tcPr>
            <w:tcW w:w="1910" w:type="dxa"/>
            <w:tcBorders>
              <w:top w:val="single" w:sz="6" w:space="0" w:color="auto"/>
              <w:left w:val="single" w:sz="6" w:space="0" w:color="auto"/>
              <w:bottom w:val="single" w:sz="6" w:space="0" w:color="auto"/>
              <w:right w:val="single" w:sz="6" w:space="0" w:color="auto"/>
            </w:tcBorders>
            <w:hideMark/>
          </w:tcPr>
          <w:p w14:paraId="6B83177A" w14:textId="1BD0FCEF" w:rsidR="00E372B6" w:rsidRPr="00193B08" w:rsidRDefault="00E372B6" w:rsidP="00DF2B11">
            <w:pPr>
              <w:jc w:val="center"/>
              <w:rPr>
                <w:rFonts w:ascii="Arial" w:hAnsi="Arial" w:cs="Arial"/>
                <w:sz w:val="20"/>
                <w:szCs w:val="20"/>
              </w:rPr>
            </w:pPr>
          </w:p>
        </w:tc>
        <w:tc>
          <w:tcPr>
            <w:tcW w:w="1927" w:type="dxa"/>
            <w:tcBorders>
              <w:top w:val="single" w:sz="6" w:space="0" w:color="auto"/>
              <w:left w:val="single" w:sz="6" w:space="0" w:color="auto"/>
              <w:bottom w:val="single" w:sz="6" w:space="0" w:color="auto"/>
              <w:right w:val="single" w:sz="6" w:space="0" w:color="auto"/>
            </w:tcBorders>
            <w:hideMark/>
          </w:tcPr>
          <w:p w14:paraId="1F288687" w14:textId="3B842D5F" w:rsidR="00E372B6" w:rsidRPr="00193B08" w:rsidRDefault="00E372B6" w:rsidP="00DF2B11">
            <w:pPr>
              <w:jc w:val="center"/>
              <w:rPr>
                <w:rFonts w:ascii="Arial" w:hAnsi="Arial" w:cs="Arial"/>
                <w:sz w:val="20"/>
                <w:szCs w:val="20"/>
              </w:rPr>
            </w:pPr>
          </w:p>
        </w:tc>
        <w:tc>
          <w:tcPr>
            <w:tcW w:w="2075" w:type="dxa"/>
            <w:tcBorders>
              <w:top w:val="single" w:sz="6" w:space="0" w:color="auto"/>
              <w:left w:val="single" w:sz="6" w:space="0" w:color="auto"/>
              <w:bottom w:val="single" w:sz="6" w:space="0" w:color="auto"/>
              <w:right w:val="single" w:sz="6" w:space="0" w:color="auto"/>
            </w:tcBorders>
            <w:hideMark/>
          </w:tcPr>
          <w:p w14:paraId="70BDAF66" w14:textId="58CD7977" w:rsidR="00E372B6" w:rsidRPr="00193B08" w:rsidRDefault="00E372B6" w:rsidP="00DF2B11">
            <w:pPr>
              <w:jc w:val="center"/>
              <w:rPr>
                <w:rFonts w:ascii="Arial" w:hAnsi="Arial" w:cs="Arial"/>
                <w:sz w:val="20"/>
                <w:szCs w:val="20"/>
              </w:rPr>
            </w:pPr>
          </w:p>
        </w:tc>
        <w:tc>
          <w:tcPr>
            <w:tcW w:w="1935" w:type="dxa"/>
            <w:tcBorders>
              <w:top w:val="single" w:sz="6" w:space="0" w:color="auto"/>
              <w:left w:val="single" w:sz="6" w:space="0" w:color="auto"/>
              <w:bottom w:val="single" w:sz="6" w:space="0" w:color="auto"/>
              <w:right w:val="single" w:sz="6" w:space="0" w:color="auto"/>
            </w:tcBorders>
            <w:hideMark/>
          </w:tcPr>
          <w:p w14:paraId="37FECB66" w14:textId="5DB9AFE8" w:rsidR="00E372B6" w:rsidRPr="00193B08" w:rsidRDefault="00E372B6" w:rsidP="00DF2B11">
            <w:pPr>
              <w:jc w:val="center"/>
              <w:rPr>
                <w:rFonts w:ascii="Arial" w:hAnsi="Arial" w:cs="Arial"/>
                <w:sz w:val="20"/>
                <w:szCs w:val="20"/>
              </w:rPr>
            </w:pPr>
          </w:p>
        </w:tc>
        <w:tc>
          <w:tcPr>
            <w:tcW w:w="2325" w:type="dxa"/>
            <w:tcBorders>
              <w:top w:val="single" w:sz="6" w:space="0" w:color="auto"/>
              <w:left w:val="single" w:sz="6" w:space="0" w:color="auto"/>
              <w:bottom w:val="single" w:sz="6" w:space="0" w:color="auto"/>
              <w:right w:val="single" w:sz="6" w:space="0" w:color="auto"/>
            </w:tcBorders>
            <w:hideMark/>
          </w:tcPr>
          <w:p w14:paraId="44CDDEE6" w14:textId="379E43C7" w:rsidR="00E372B6" w:rsidRPr="00193B08" w:rsidRDefault="00E372B6" w:rsidP="00DF2B11">
            <w:pPr>
              <w:jc w:val="center"/>
              <w:rPr>
                <w:rFonts w:ascii="Arial" w:hAnsi="Arial" w:cs="Arial"/>
                <w:sz w:val="20"/>
                <w:szCs w:val="20"/>
              </w:rPr>
            </w:pPr>
          </w:p>
        </w:tc>
      </w:tr>
      <w:tr w:rsidR="00E372B6" w:rsidRPr="00193B08" w14:paraId="229233EA" w14:textId="77777777" w:rsidTr="007B5C09">
        <w:trPr>
          <w:trHeight w:val="300"/>
        </w:trPr>
        <w:tc>
          <w:tcPr>
            <w:tcW w:w="349" w:type="dxa"/>
            <w:tcBorders>
              <w:top w:val="single" w:sz="6" w:space="0" w:color="auto"/>
              <w:left w:val="single" w:sz="6" w:space="0" w:color="auto"/>
              <w:bottom w:val="single" w:sz="6" w:space="0" w:color="auto"/>
              <w:right w:val="single" w:sz="6" w:space="0" w:color="auto"/>
            </w:tcBorders>
            <w:hideMark/>
          </w:tcPr>
          <w:p w14:paraId="231B6F0D" w14:textId="42B0BC9A" w:rsidR="00E372B6" w:rsidRPr="00193B08" w:rsidRDefault="00E372B6" w:rsidP="00FB414B">
            <w:pPr>
              <w:jc w:val="center"/>
              <w:rPr>
                <w:rFonts w:ascii="Arial" w:hAnsi="Arial" w:cs="Arial"/>
                <w:sz w:val="20"/>
                <w:szCs w:val="20"/>
              </w:rPr>
            </w:pPr>
            <w:r w:rsidRPr="00193B08">
              <w:rPr>
                <w:rFonts w:ascii="Arial" w:hAnsi="Arial" w:cs="Arial"/>
                <w:sz w:val="20"/>
                <w:szCs w:val="20"/>
              </w:rPr>
              <w:t>3</w:t>
            </w:r>
          </w:p>
        </w:tc>
        <w:tc>
          <w:tcPr>
            <w:tcW w:w="3296" w:type="dxa"/>
            <w:tcBorders>
              <w:top w:val="single" w:sz="6" w:space="0" w:color="auto"/>
              <w:left w:val="single" w:sz="6" w:space="0" w:color="auto"/>
              <w:bottom w:val="single" w:sz="6" w:space="0" w:color="auto"/>
              <w:right w:val="single" w:sz="6" w:space="0" w:color="auto"/>
            </w:tcBorders>
            <w:hideMark/>
          </w:tcPr>
          <w:p w14:paraId="6E8004F6" w14:textId="2479BC04" w:rsidR="00E372B6" w:rsidRPr="00BF07DC" w:rsidRDefault="00BF07DC" w:rsidP="003B79EF">
            <w:pPr>
              <w:rPr>
                <w:rFonts w:ascii="Arial" w:hAnsi="Arial" w:cs="Arial"/>
                <w:sz w:val="20"/>
                <w:szCs w:val="20"/>
                <w:lang w:val="en-US"/>
              </w:rPr>
            </w:pPr>
            <w:r w:rsidRPr="00BF07DC">
              <w:rPr>
                <w:rFonts w:ascii="Arial" w:hAnsi="Arial" w:cs="Arial"/>
                <w:sz w:val="20"/>
                <w:szCs w:val="20"/>
                <w:lang w:val="en-US"/>
              </w:rPr>
              <w:t>Ticket Vending Machine (Indoor)</w:t>
            </w:r>
          </w:p>
        </w:tc>
        <w:tc>
          <w:tcPr>
            <w:tcW w:w="949" w:type="dxa"/>
            <w:tcBorders>
              <w:top w:val="single" w:sz="6" w:space="0" w:color="auto"/>
              <w:left w:val="single" w:sz="6" w:space="0" w:color="auto"/>
              <w:bottom w:val="single" w:sz="6" w:space="0" w:color="auto"/>
              <w:right w:val="single" w:sz="6" w:space="0" w:color="auto"/>
            </w:tcBorders>
            <w:hideMark/>
          </w:tcPr>
          <w:p w14:paraId="404B36E5" w14:textId="4E40C3A2" w:rsidR="00E372B6" w:rsidRPr="00BF07DC" w:rsidRDefault="00BF07DC" w:rsidP="00DF2B11">
            <w:pPr>
              <w:jc w:val="center"/>
              <w:rPr>
                <w:rFonts w:ascii="Arial" w:hAnsi="Arial" w:cs="Arial"/>
                <w:sz w:val="20"/>
                <w:szCs w:val="20"/>
                <w:lang w:val="en-US"/>
              </w:rPr>
            </w:pPr>
            <w:r w:rsidRPr="00BF07DC">
              <w:rPr>
                <w:rFonts w:ascii="Arial" w:hAnsi="Arial" w:cs="Arial"/>
                <w:sz w:val="20"/>
                <w:szCs w:val="20"/>
                <w:lang w:val="en-US"/>
              </w:rPr>
              <w:t>unit</w:t>
            </w:r>
          </w:p>
        </w:tc>
        <w:tc>
          <w:tcPr>
            <w:tcW w:w="827" w:type="dxa"/>
            <w:tcBorders>
              <w:top w:val="single" w:sz="6" w:space="0" w:color="auto"/>
              <w:left w:val="single" w:sz="6" w:space="0" w:color="auto"/>
              <w:bottom w:val="single" w:sz="6" w:space="0" w:color="auto"/>
              <w:right w:val="single" w:sz="6" w:space="0" w:color="auto"/>
            </w:tcBorders>
            <w:hideMark/>
          </w:tcPr>
          <w:p w14:paraId="2085CDD4" w14:textId="4D9B03BB" w:rsidR="00E372B6" w:rsidRPr="00193B08" w:rsidRDefault="00E372B6" w:rsidP="00DF2B11">
            <w:pPr>
              <w:jc w:val="center"/>
              <w:rPr>
                <w:rFonts w:ascii="Arial" w:hAnsi="Arial" w:cs="Arial"/>
                <w:sz w:val="20"/>
                <w:szCs w:val="20"/>
              </w:rPr>
            </w:pPr>
          </w:p>
        </w:tc>
        <w:tc>
          <w:tcPr>
            <w:tcW w:w="1910" w:type="dxa"/>
            <w:tcBorders>
              <w:top w:val="single" w:sz="6" w:space="0" w:color="auto"/>
              <w:left w:val="single" w:sz="6" w:space="0" w:color="auto"/>
              <w:bottom w:val="single" w:sz="6" w:space="0" w:color="auto"/>
              <w:right w:val="single" w:sz="6" w:space="0" w:color="auto"/>
            </w:tcBorders>
            <w:hideMark/>
          </w:tcPr>
          <w:p w14:paraId="4836014D" w14:textId="4EEAFFFD" w:rsidR="00E372B6" w:rsidRPr="00193B08" w:rsidRDefault="00E372B6" w:rsidP="00DF2B11">
            <w:pPr>
              <w:jc w:val="center"/>
              <w:rPr>
                <w:rFonts w:ascii="Arial" w:hAnsi="Arial" w:cs="Arial"/>
                <w:sz w:val="20"/>
                <w:szCs w:val="20"/>
              </w:rPr>
            </w:pPr>
          </w:p>
        </w:tc>
        <w:tc>
          <w:tcPr>
            <w:tcW w:w="1927" w:type="dxa"/>
            <w:tcBorders>
              <w:top w:val="single" w:sz="6" w:space="0" w:color="auto"/>
              <w:left w:val="single" w:sz="6" w:space="0" w:color="auto"/>
              <w:bottom w:val="single" w:sz="6" w:space="0" w:color="auto"/>
              <w:right w:val="single" w:sz="6" w:space="0" w:color="auto"/>
            </w:tcBorders>
            <w:hideMark/>
          </w:tcPr>
          <w:p w14:paraId="5ADCC528" w14:textId="286B6BB2" w:rsidR="00E372B6" w:rsidRPr="00193B08" w:rsidRDefault="00E372B6" w:rsidP="00DF2B11">
            <w:pPr>
              <w:jc w:val="center"/>
              <w:rPr>
                <w:rFonts w:ascii="Arial" w:hAnsi="Arial" w:cs="Arial"/>
                <w:sz w:val="20"/>
                <w:szCs w:val="20"/>
              </w:rPr>
            </w:pPr>
          </w:p>
        </w:tc>
        <w:tc>
          <w:tcPr>
            <w:tcW w:w="2075" w:type="dxa"/>
            <w:tcBorders>
              <w:top w:val="single" w:sz="6" w:space="0" w:color="auto"/>
              <w:left w:val="single" w:sz="6" w:space="0" w:color="auto"/>
              <w:bottom w:val="single" w:sz="6" w:space="0" w:color="auto"/>
              <w:right w:val="single" w:sz="6" w:space="0" w:color="auto"/>
            </w:tcBorders>
            <w:hideMark/>
          </w:tcPr>
          <w:p w14:paraId="628475BB" w14:textId="3C0F5CE3" w:rsidR="00E372B6" w:rsidRPr="00193B08" w:rsidRDefault="00E372B6" w:rsidP="00DF2B11">
            <w:pPr>
              <w:jc w:val="center"/>
              <w:rPr>
                <w:rFonts w:ascii="Arial" w:hAnsi="Arial" w:cs="Arial"/>
                <w:sz w:val="20"/>
                <w:szCs w:val="20"/>
              </w:rPr>
            </w:pPr>
          </w:p>
        </w:tc>
        <w:tc>
          <w:tcPr>
            <w:tcW w:w="1935" w:type="dxa"/>
            <w:tcBorders>
              <w:top w:val="single" w:sz="6" w:space="0" w:color="auto"/>
              <w:left w:val="single" w:sz="6" w:space="0" w:color="auto"/>
              <w:bottom w:val="single" w:sz="6" w:space="0" w:color="auto"/>
              <w:right w:val="single" w:sz="6" w:space="0" w:color="auto"/>
            </w:tcBorders>
            <w:hideMark/>
          </w:tcPr>
          <w:p w14:paraId="0EA57DD9" w14:textId="346B4669" w:rsidR="00E372B6" w:rsidRPr="00193B08" w:rsidRDefault="00E372B6" w:rsidP="00DF2B11">
            <w:pPr>
              <w:jc w:val="center"/>
              <w:rPr>
                <w:rFonts w:ascii="Arial" w:hAnsi="Arial" w:cs="Arial"/>
                <w:sz w:val="20"/>
                <w:szCs w:val="20"/>
              </w:rPr>
            </w:pPr>
          </w:p>
        </w:tc>
        <w:tc>
          <w:tcPr>
            <w:tcW w:w="2325" w:type="dxa"/>
            <w:tcBorders>
              <w:top w:val="single" w:sz="6" w:space="0" w:color="auto"/>
              <w:left w:val="single" w:sz="6" w:space="0" w:color="auto"/>
              <w:bottom w:val="single" w:sz="6" w:space="0" w:color="auto"/>
              <w:right w:val="single" w:sz="6" w:space="0" w:color="auto"/>
            </w:tcBorders>
            <w:hideMark/>
          </w:tcPr>
          <w:p w14:paraId="7DD9AB6B" w14:textId="1278EABC" w:rsidR="00E372B6" w:rsidRPr="00193B08" w:rsidRDefault="00E372B6" w:rsidP="00DF2B11">
            <w:pPr>
              <w:jc w:val="center"/>
              <w:rPr>
                <w:rFonts w:ascii="Arial" w:hAnsi="Arial" w:cs="Arial"/>
                <w:sz w:val="20"/>
                <w:szCs w:val="20"/>
              </w:rPr>
            </w:pPr>
          </w:p>
        </w:tc>
      </w:tr>
      <w:tr w:rsidR="00E372B6" w:rsidRPr="00193B08" w14:paraId="7FE6F75E" w14:textId="77777777" w:rsidTr="007B5C09">
        <w:trPr>
          <w:trHeight w:val="300"/>
        </w:trPr>
        <w:tc>
          <w:tcPr>
            <w:tcW w:w="349" w:type="dxa"/>
            <w:tcBorders>
              <w:top w:val="single" w:sz="6" w:space="0" w:color="auto"/>
              <w:left w:val="single" w:sz="6" w:space="0" w:color="auto"/>
              <w:bottom w:val="single" w:sz="6" w:space="0" w:color="auto"/>
              <w:right w:val="single" w:sz="6" w:space="0" w:color="auto"/>
            </w:tcBorders>
            <w:hideMark/>
          </w:tcPr>
          <w:p w14:paraId="5DDE5E37" w14:textId="114034FE" w:rsidR="00E372B6" w:rsidRPr="00193B08" w:rsidRDefault="00E372B6" w:rsidP="00FB414B">
            <w:pPr>
              <w:jc w:val="center"/>
              <w:rPr>
                <w:rFonts w:ascii="Arial" w:hAnsi="Arial" w:cs="Arial"/>
                <w:sz w:val="20"/>
                <w:szCs w:val="20"/>
              </w:rPr>
            </w:pPr>
            <w:r w:rsidRPr="00193B08">
              <w:rPr>
                <w:rFonts w:ascii="Arial" w:hAnsi="Arial" w:cs="Arial"/>
                <w:sz w:val="20"/>
                <w:szCs w:val="20"/>
              </w:rPr>
              <w:t>4</w:t>
            </w:r>
          </w:p>
        </w:tc>
        <w:tc>
          <w:tcPr>
            <w:tcW w:w="3296" w:type="dxa"/>
            <w:tcBorders>
              <w:top w:val="single" w:sz="6" w:space="0" w:color="auto"/>
              <w:left w:val="single" w:sz="6" w:space="0" w:color="auto"/>
              <w:bottom w:val="single" w:sz="6" w:space="0" w:color="auto"/>
              <w:right w:val="single" w:sz="6" w:space="0" w:color="auto"/>
            </w:tcBorders>
            <w:hideMark/>
          </w:tcPr>
          <w:p w14:paraId="36D14563" w14:textId="1E0368EE" w:rsidR="00E372B6" w:rsidRPr="000F4F5A" w:rsidRDefault="000F4F5A" w:rsidP="003B79EF">
            <w:pPr>
              <w:rPr>
                <w:rFonts w:ascii="Arial" w:hAnsi="Arial" w:cs="Arial"/>
                <w:sz w:val="20"/>
                <w:szCs w:val="20"/>
                <w:lang w:val="en-US"/>
              </w:rPr>
            </w:pPr>
            <w:r w:rsidRPr="000F4F5A">
              <w:rPr>
                <w:rFonts w:ascii="Arial" w:hAnsi="Arial" w:cs="Arial"/>
                <w:sz w:val="20"/>
                <w:szCs w:val="20"/>
                <w:lang w:val="en-US"/>
              </w:rPr>
              <w:t>Ticket Vending Machine (Outdoor)</w:t>
            </w:r>
          </w:p>
        </w:tc>
        <w:tc>
          <w:tcPr>
            <w:tcW w:w="949" w:type="dxa"/>
            <w:tcBorders>
              <w:top w:val="single" w:sz="6" w:space="0" w:color="auto"/>
              <w:left w:val="single" w:sz="6" w:space="0" w:color="auto"/>
              <w:bottom w:val="single" w:sz="6" w:space="0" w:color="auto"/>
              <w:right w:val="single" w:sz="6" w:space="0" w:color="auto"/>
            </w:tcBorders>
            <w:hideMark/>
          </w:tcPr>
          <w:p w14:paraId="155FC5E7" w14:textId="4DB160A1" w:rsidR="00E372B6" w:rsidRPr="000F4F5A" w:rsidRDefault="000F4F5A" w:rsidP="00DF2B11">
            <w:pPr>
              <w:jc w:val="center"/>
              <w:rPr>
                <w:rFonts w:ascii="Arial" w:hAnsi="Arial" w:cs="Arial"/>
                <w:sz w:val="20"/>
                <w:szCs w:val="20"/>
                <w:lang w:val="en-US"/>
              </w:rPr>
            </w:pPr>
            <w:r w:rsidRPr="000F4F5A">
              <w:rPr>
                <w:rFonts w:ascii="Arial" w:hAnsi="Arial" w:cs="Arial"/>
                <w:sz w:val="20"/>
                <w:szCs w:val="20"/>
                <w:lang w:val="en-US"/>
              </w:rPr>
              <w:t>unit</w:t>
            </w:r>
          </w:p>
        </w:tc>
        <w:tc>
          <w:tcPr>
            <w:tcW w:w="827" w:type="dxa"/>
            <w:tcBorders>
              <w:top w:val="single" w:sz="6" w:space="0" w:color="auto"/>
              <w:left w:val="single" w:sz="6" w:space="0" w:color="auto"/>
              <w:bottom w:val="single" w:sz="6" w:space="0" w:color="auto"/>
              <w:right w:val="single" w:sz="6" w:space="0" w:color="auto"/>
            </w:tcBorders>
            <w:hideMark/>
          </w:tcPr>
          <w:p w14:paraId="1637E7B7" w14:textId="43D1F7CD" w:rsidR="00E372B6" w:rsidRPr="00193B08" w:rsidRDefault="00E372B6" w:rsidP="00DF2B11">
            <w:pPr>
              <w:jc w:val="center"/>
              <w:rPr>
                <w:rFonts w:ascii="Arial" w:hAnsi="Arial" w:cs="Arial"/>
                <w:sz w:val="20"/>
                <w:szCs w:val="20"/>
              </w:rPr>
            </w:pPr>
          </w:p>
        </w:tc>
        <w:tc>
          <w:tcPr>
            <w:tcW w:w="1910" w:type="dxa"/>
            <w:tcBorders>
              <w:top w:val="single" w:sz="6" w:space="0" w:color="auto"/>
              <w:left w:val="single" w:sz="6" w:space="0" w:color="auto"/>
              <w:bottom w:val="single" w:sz="6" w:space="0" w:color="auto"/>
              <w:right w:val="single" w:sz="6" w:space="0" w:color="auto"/>
            </w:tcBorders>
            <w:hideMark/>
          </w:tcPr>
          <w:p w14:paraId="79C1252E" w14:textId="691C5494" w:rsidR="00E372B6" w:rsidRPr="00193B08" w:rsidRDefault="00E372B6" w:rsidP="00DF2B11">
            <w:pPr>
              <w:jc w:val="center"/>
              <w:rPr>
                <w:rFonts w:ascii="Arial" w:hAnsi="Arial" w:cs="Arial"/>
                <w:sz w:val="20"/>
                <w:szCs w:val="20"/>
              </w:rPr>
            </w:pPr>
          </w:p>
        </w:tc>
        <w:tc>
          <w:tcPr>
            <w:tcW w:w="1927" w:type="dxa"/>
            <w:tcBorders>
              <w:top w:val="single" w:sz="6" w:space="0" w:color="auto"/>
              <w:left w:val="single" w:sz="6" w:space="0" w:color="auto"/>
              <w:bottom w:val="single" w:sz="6" w:space="0" w:color="auto"/>
              <w:right w:val="single" w:sz="6" w:space="0" w:color="auto"/>
            </w:tcBorders>
            <w:hideMark/>
          </w:tcPr>
          <w:p w14:paraId="01BC3D6A" w14:textId="7EE59B30" w:rsidR="00E372B6" w:rsidRPr="00193B08" w:rsidRDefault="00E372B6" w:rsidP="00DF2B11">
            <w:pPr>
              <w:jc w:val="center"/>
              <w:rPr>
                <w:rFonts w:ascii="Arial" w:hAnsi="Arial" w:cs="Arial"/>
                <w:sz w:val="20"/>
                <w:szCs w:val="20"/>
              </w:rPr>
            </w:pPr>
          </w:p>
        </w:tc>
        <w:tc>
          <w:tcPr>
            <w:tcW w:w="2075" w:type="dxa"/>
            <w:tcBorders>
              <w:top w:val="single" w:sz="6" w:space="0" w:color="auto"/>
              <w:left w:val="single" w:sz="6" w:space="0" w:color="auto"/>
              <w:bottom w:val="single" w:sz="6" w:space="0" w:color="auto"/>
              <w:right w:val="single" w:sz="6" w:space="0" w:color="auto"/>
            </w:tcBorders>
            <w:hideMark/>
          </w:tcPr>
          <w:p w14:paraId="2D8CCDF8" w14:textId="497F7015" w:rsidR="00E372B6" w:rsidRPr="00193B08" w:rsidRDefault="00E372B6" w:rsidP="00DF2B11">
            <w:pPr>
              <w:jc w:val="center"/>
              <w:rPr>
                <w:rFonts w:ascii="Arial" w:hAnsi="Arial" w:cs="Arial"/>
                <w:sz w:val="20"/>
                <w:szCs w:val="20"/>
              </w:rPr>
            </w:pPr>
          </w:p>
        </w:tc>
        <w:tc>
          <w:tcPr>
            <w:tcW w:w="1935" w:type="dxa"/>
            <w:tcBorders>
              <w:top w:val="single" w:sz="6" w:space="0" w:color="auto"/>
              <w:left w:val="single" w:sz="6" w:space="0" w:color="auto"/>
              <w:bottom w:val="single" w:sz="6" w:space="0" w:color="auto"/>
              <w:right w:val="single" w:sz="6" w:space="0" w:color="auto"/>
            </w:tcBorders>
            <w:hideMark/>
          </w:tcPr>
          <w:p w14:paraId="0DC6815C" w14:textId="38FBA1FB" w:rsidR="00E372B6" w:rsidRPr="00193B08" w:rsidRDefault="00E372B6" w:rsidP="00DF2B11">
            <w:pPr>
              <w:jc w:val="center"/>
              <w:rPr>
                <w:rFonts w:ascii="Arial" w:hAnsi="Arial" w:cs="Arial"/>
                <w:sz w:val="20"/>
                <w:szCs w:val="20"/>
              </w:rPr>
            </w:pPr>
          </w:p>
        </w:tc>
        <w:tc>
          <w:tcPr>
            <w:tcW w:w="2325" w:type="dxa"/>
            <w:tcBorders>
              <w:top w:val="single" w:sz="6" w:space="0" w:color="auto"/>
              <w:left w:val="single" w:sz="6" w:space="0" w:color="auto"/>
              <w:bottom w:val="single" w:sz="6" w:space="0" w:color="auto"/>
              <w:right w:val="single" w:sz="6" w:space="0" w:color="auto"/>
            </w:tcBorders>
            <w:hideMark/>
          </w:tcPr>
          <w:p w14:paraId="135D5DDF" w14:textId="2881F78C" w:rsidR="00E372B6" w:rsidRPr="00193B08" w:rsidRDefault="00E372B6" w:rsidP="00DF2B11">
            <w:pPr>
              <w:jc w:val="center"/>
              <w:rPr>
                <w:rFonts w:ascii="Arial" w:hAnsi="Arial" w:cs="Arial"/>
                <w:sz w:val="20"/>
                <w:szCs w:val="20"/>
              </w:rPr>
            </w:pPr>
          </w:p>
        </w:tc>
      </w:tr>
      <w:tr w:rsidR="00E372B6" w:rsidRPr="00193B08" w14:paraId="748B6500" w14:textId="77777777" w:rsidTr="007B5C09">
        <w:trPr>
          <w:trHeight w:val="300"/>
        </w:trPr>
        <w:tc>
          <w:tcPr>
            <w:tcW w:w="349" w:type="dxa"/>
            <w:tcBorders>
              <w:top w:val="single" w:sz="6" w:space="0" w:color="auto"/>
              <w:left w:val="single" w:sz="6" w:space="0" w:color="auto"/>
              <w:bottom w:val="single" w:sz="6" w:space="0" w:color="auto"/>
              <w:right w:val="single" w:sz="6" w:space="0" w:color="auto"/>
            </w:tcBorders>
            <w:hideMark/>
          </w:tcPr>
          <w:p w14:paraId="5AACDCAA" w14:textId="673DADF7" w:rsidR="00E372B6" w:rsidRPr="00193B08" w:rsidRDefault="00E372B6" w:rsidP="00FB414B">
            <w:pPr>
              <w:jc w:val="center"/>
              <w:rPr>
                <w:rFonts w:ascii="Arial" w:hAnsi="Arial" w:cs="Arial"/>
                <w:sz w:val="20"/>
                <w:szCs w:val="20"/>
              </w:rPr>
            </w:pPr>
            <w:r w:rsidRPr="00193B08">
              <w:rPr>
                <w:rFonts w:ascii="Arial" w:hAnsi="Arial" w:cs="Arial"/>
                <w:sz w:val="20"/>
                <w:szCs w:val="20"/>
              </w:rPr>
              <w:t>5</w:t>
            </w:r>
          </w:p>
        </w:tc>
        <w:tc>
          <w:tcPr>
            <w:tcW w:w="3296" w:type="dxa"/>
            <w:tcBorders>
              <w:top w:val="single" w:sz="6" w:space="0" w:color="auto"/>
              <w:left w:val="single" w:sz="6" w:space="0" w:color="auto"/>
              <w:bottom w:val="single" w:sz="6" w:space="0" w:color="auto"/>
              <w:right w:val="single" w:sz="6" w:space="0" w:color="auto"/>
            </w:tcBorders>
            <w:hideMark/>
          </w:tcPr>
          <w:p w14:paraId="349A47FD" w14:textId="2FA5FD01" w:rsidR="00E372B6" w:rsidRPr="000F4F5A" w:rsidRDefault="000F4F5A" w:rsidP="003B79EF">
            <w:pPr>
              <w:rPr>
                <w:rFonts w:ascii="Arial" w:hAnsi="Arial" w:cs="Arial"/>
                <w:sz w:val="20"/>
                <w:szCs w:val="20"/>
                <w:lang w:val="en-US"/>
              </w:rPr>
            </w:pPr>
            <w:r w:rsidRPr="000F4F5A">
              <w:rPr>
                <w:rFonts w:ascii="Arial" w:hAnsi="Arial" w:cs="Arial"/>
                <w:sz w:val="20"/>
                <w:szCs w:val="20"/>
                <w:lang w:val="en-US"/>
              </w:rPr>
              <w:t>Installation of Ticket Vending Machines (Indoor and Outdoor)</w:t>
            </w:r>
          </w:p>
        </w:tc>
        <w:tc>
          <w:tcPr>
            <w:tcW w:w="949" w:type="dxa"/>
            <w:tcBorders>
              <w:top w:val="single" w:sz="6" w:space="0" w:color="auto"/>
              <w:left w:val="single" w:sz="6" w:space="0" w:color="auto"/>
              <w:bottom w:val="single" w:sz="6" w:space="0" w:color="auto"/>
              <w:right w:val="single" w:sz="6" w:space="0" w:color="auto"/>
            </w:tcBorders>
            <w:hideMark/>
          </w:tcPr>
          <w:p w14:paraId="1DC893C6" w14:textId="1BE38EB4" w:rsidR="00E372B6" w:rsidRPr="000F4F5A" w:rsidRDefault="000F4F5A" w:rsidP="00DF2B11">
            <w:pPr>
              <w:jc w:val="center"/>
              <w:rPr>
                <w:rFonts w:ascii="Arial" w:hAnsi="Arial" w:cs="Arial"/>
                <w:sz w:val="20"/>
                <w:szCs w:val="20"/>
                <w:lang w:val="en-US"/>
              </w:rPr>
            </w:pPr>
            <w:r w:rsidRPr="000F4F5A">
              <w:rPr>
                <w:rFonts w:ascii="Arial" w:hAnsi="Arial" w:cs="Arial"/>
                <w:sz w:val="20"/>
                <w:szCs w:val="20"/>
                <w:lang w:val="en-US"/>
              </w:rPr>
              <w:t>unit</w:t>
            </w:r>
          </w:p>
        </w:tc>
        <w:tc>
          <w:tcPr>
            <w:tcW w:w="827" w:type="dxa"/>
            <w:tcBorders>
              <w:top w:val="single" w:sz="6" w:space="0" w:color="auto"/>
              <w:left w:val="single" w:sz="6" w:space="0" w:color="auto"/>
              <w:bottom w:val="single" w:sz="6" w:space="0" w:color="auto"/>
              <w:right w:val="single" w:sz="6" w:space="0" w:color="auto"/>
            </w:tcBorders>
            <w:hideMark/>
          </w:tcPr>
          <w:p w14:paraId="32D9C4C2" w14:textId="1D0275C7" w:rsidR="00E372B6" w:rsidRPr="00193B08" w:rsidRDefault="00E372B6" w:rsidP="00DF2B11">
            <w:pPr>
              <w:jc w:val="center"/>
              <w:rPr>
                <w:rFonts w:ascii="Arial" w:hAnsi="Arial" w:cs="Arial"/>
                <w:sz w:val="20"/>
                <w:szCs w:val="20"/>
              </w:rPr>
            </w:pPr>
          </w:p>
        </w:tc>
        <w:tc>
          <w:tcPr>
            <w:tcW w:w="1910" w:type="dxa"/>
            <w:tcBorders>
              <w:top w:val="single" w:sz="6" w:space="0" w:color="auto"/>
              <w:left w:val="single" w:sz="6" w:space="0" w:color="auto"/>
              <w:bottom w:val="single" w:sz="6" w:space="0" w:color="auto"/>
              <w:right w:val="single" w:sz="6" w:space="0" w:color="auto"/>
            </w:tcBorders>
            <w:hideMark/>
          </w:tcPr>
          <w:p w14:paraId="675E184C" w14:textId="026D0473" w:rsidR="00E372B6" w:rsidRPr="00193B08" w:rsidRDefault="00E372B6" w:rsidP="00DF2B11">
            <w:pPr>
              <w:jc w:val="center"/>
              <w:rPr>
                <w:rFonts w:ascii="Arial" w:hAnsi="Arial" w:cs="Arial"/>
                <w:sz w:val="20"/>
                <w:szCs w:val="20"/>
              </w:rPr>
            </w:pPr>
          </w:p>
        </w:tc>
        <w:tc>
          <w:tcPr>
            <w:tcW w:w="1927" w:type="dxa"/>
            <w:tcBorders>
              <w:top w:val="single" w:sz="6" w:space="0" w:color="auto"/>
              <w:left w:val="single" w:sz="6" w:space="0" w:color="auto"/>
              <w:bottom w:val="single" w:sz="6" w:space="0" w:color="auto"/>
              <w:right w:val="single" w:sz="6" w:space="0" w:color="auto"/>
            </w:tcBorders>
            <w:hideMark/>
          </w:tcPr>
          <w:p w14:paraId="1FD702F0" w14:textId="2B506940" w:rsidR="00E372B6" w:rsidRPr="00193B08" w:rsidRDefault="00E372B6" w:rsidP="00DF2B11">
            <w:pPr>
              <w:jc w:val="center"/>
              <w:rPr>
                <w:rFonts w:ascii="Arial" w:hAnsi="Arial" w:cs="Arial"/>
                <w:sz w:val="20"/>
                <w:szCs w:val="20"/>
              </w:rPr>
            </w:pPr>
          </w:p>
        </w:tc>
        <w:tc>
          <w:tcPr>
            <w:tcW w:w="2075" w:type="dxa"/>
            <w:tcBorders>
              <w:top w:val="single" w:sz="6" w:space="0" w:color="auto"/>
              <w:left w:val="single" w:sz="6" w:space="0" w:color="auto"/>
              <w:bottom w:val="single" w:sz="6" w:space="0" w:color="auto"/>
              <w:right w:val="single" w:sz="6" w:space="0" w:color="auto"/>
            </w:tcBorders>
            <w:hideMark/>
          </w:tcPr>
          <w:p w14:paraId="1698772C" w14:textId="46E27BF1" w:rsidR="00E372B6" w:rsidRPr="00193B08" w:rsidRDefault="00E372B6" w:rsidP="00DF2B11">
            <w:pPr>
              <w:jc w:val="center"/>
              <w:rPr>
                <w:rFonts w:ascii="Arial" w:hAnsi="Arial" w:cs="Arial"/>
                <w:sz w:val="20"/>
                <w:szCs w:val="20"/>
              </w:rPr>
            </w:pPr>
          </w:p>
        </w:tc>
        <w:tc>
          <w:tcPr>
            <w:tcW w:w="1935" w:type="dxa"/>
            <w:tcBorders>
              <w:top w:val="single" w:sz="6" w:space="0" w:color="auto"/>
              <w:left w:val="single" w:sz="6" w:space="0" w:color="auto"/>
              <w:bottom w:val="single" w:sz="6" w:space="0" w:color="auto"/>
              <w:right w:val="single" w:sz="6" w:space="0" w:color="auto"/>
            </w:tcBorders>
            <w:hideMark/>
          </w:tcPr>
          <w:p w14:paraId="72209F7C" w14:textId="79B9A629" w:rsidR="00E372B6" w:rsidRPr="00193B08" w:rsidRDefault="00E372B6" w:rsidP="00DF2B11">
            <w:pPr>
              <w:jc w:val="center"/>
              <w:rPr>
                <w:rFonts w:ascii="Arial" w:hAnsi="Arial" w:cs="Arial"/>
                <w:sz w:val="20"/>
                <w:szCs w:val="20"/>
              </w:rPr>
            </w:pPr>
          </w:p>
        </w:tc>
        <w:tc>
          <w:tcPr>
            <w:tcW w:w="2325" w:type="dxa"/>
            <w:tcBorders>
              <w:top w:val="single" w:sz="6" w:space="0" w:color="auto"/>
              <w:left w:val="single" w:sz="6" w:space="0" w:color="auto"/>
              <w:bottom w:val="single" w:sz="6" w:space="0" w:color="auto"/>
              <w:right w:val="single" w:sz="6" w:space="0" w:color="auto"/>
            </w:tcBorders>
            <w:hideMark/>
          </w:tcPr>
          <w:p w14:paraId="68934358" w14:textId="62287C63" w:rsidR="00E372B6" w:rsidRPr="00193B08" w:rsidRDefault="00E372B6" w:rsidP="00DF2B11">
            <w:pPr>
              <w:jc w:val="center"/>
              <w:rPr>
                <w:rFonts w:ascii="Arial" w:hAnsi="Arial" w:cs="Arial"/>
                <w:sz w:val="20"/>
                <w:szCs w:val="20"/>
              </w:rPr>
            </w:pPr>
          </w:p>
        </w:tc>
      </w:tr>
      <w:tr w:rsidR="00E372B6" w:rsidRPr="00193B08" w14:paraId="2E92A08D" w14:textId="77777777" w:rsidTr="007B5C09">
        <w:trPr>
          <w:trHeight w:val="300"/>
        </w:trPr>
        <w:tc>
          <w:tcPr>
            <w:tcW w:w="349" w:type="dxa"/>
            <w:tcBorders>
              <w:top w:val="single" w:sz="6" w:space="0" w:color="auto"/>
              <w:left w:val="single" w:sz="6" w:space="0" w:color="auto"/>
              <w:bottom w:val="single" w:sz="6" w:space="0" w:color="auto"/>
              <w:right w:val="single" w:sz="6" w:space="0" w:color="auto"/>
            </w:tcBorders>
            <w:hideMark/>
          </w:tcPr>
          <w:p w14:paraId="22AEAFA2" w14:textId="4447D7B0" w:rsidR="00E372B6" w:rsidRPr="00193B08" w:rsidRDefault="00E372B6" w:rsidP="00FB414B">
            <w:pPr>
              <w:jc w:val="center"/>
              <w:rPr>
                <w:rFonts w:ascii="Arial" w:hAnsi="Arial" w:cs="Arial"/>
                <w:sz w:val="20"/>
                <w:szCs w:val="20"/>
              </w:rPr>
            </w:pPr>
            <w:r w:rsidRPr="00193B08">
              <w:rPr>
                <w:rFonts w:ascii="Arial" w:hAnsi="Arial" w:cs="Arial"/>
                <w:sz w:val="20"/>
                <w:szCs w:val="20"/>
              </w:rPr>
              <w:t>6</w:t>
            </w:r>
          </w:p>
        </w:tc>
        <w:tc>
          <w:tcPr>
            <w:tcW w:w="3296" w:type="dxa"/>
            <w:tcBorders>
              <w:top w:val="single" w:sz="6" w:space="0" w:color="auto"/>
              <w:left w:val="single" w:sz="6" w:space="0" w:color="auto"/>
              <w:bottom w:val="single" w:sz="6" w:space="0" w:color="auto"/>
              <w:right w:val="single" w:sz="6" w:space="0" w:color="auto"/>
            </w:tcBorders>
            <w:hideMark/>
          </w:tcPr>
          <w:p w14:paraId="22948C6E" w14:textId="76DA30C1" w:rsidR="00E372B6" w:rsidRPr="00693542" w:rsidRDefault="00693542" w:rsidP="003B79EF">
            <w:pPr>
              <w:rPr>
                <w:rFonts w:ascii="Arial" w:hAnsi="Arial" w:cs="Arial"/>
                <w:sz w:val="20"/>
                <w:szCs w:val="20"/>
                <w:lang w:val="en-US"/>
              </w:rPr>
            </w:pPr>
            <w:r w:rsidRPr="00693542">
              <w:rPr>
                <w:rFonts w:ascii="Arial" w:hAnsi="Arial" w:cs="Arial"/>
                <w:sz w:val="20"/>
                <w:szCs w:val="20"/>
                <w:lang w:val="en-US"/>
              </w:rPr>
              <w:t xml:space="preserve">Technical </w:t>
            </w:r>
            <w:r w:rsidR="001D7452">
              <w:rPr>
                <w:rFonts w:ascii="Arial" w:hAnsi="Arial" w:cs="Arial"/>
                <w:sz w:val="20"/>
                <w:szCs w:val="20"/>
                <w:lang w:val="en-US"/>
              </w:rPr>
              <w:t>m</w:t>
            </w:r>
            <w:r w:rsidRPr="00693542">
              <w:rPr>
                <w:rFonts w:ascii="Arial" w:hAnsi="Arial" w:cs="Arial"/>
                <w:sz w:val="20"/>
                <w:szCs w:val="20"/>
                <w:lang w:val="en-US"/>
              </w:rPr>
              <w:t>aintenance</w:t>
            </w:r>
          </w:p>
        </w:tc>
        <w:tc>
          <w:tcPr>
            <w:tcW w:w="949" w:type="dxa"/>
            <w:tcBorders>
              <w:top w:val="single" w:sz="6" w:space="0" w:color="auto"/>
              <w:left w:val="single" w:sz="6" w:space="0" w:color="auto"/>
              <w:bottom w:val="single" w:sz="6" w:space="0" w:color="auto"/>
              <w:right w:val="single" w:sz="6" w:space="0" w:color="auto"/>
            </w:tcBorders>
            <w:hideMark/>
          </w:tcPr>
          <w:p w14:paraId="37DC22BD" w14:textId="0F20444D" w:rsidR="00E372B6" w:rsidRPr="00693542" w:rsidRDefault="00693542" w:rsidP="00DF2B11">
            <w:pPr>
              <w:jc w:val="center"/>
              <w:rPr>
                <w:rFonts w:ascii="Arial" w:hAnsi="Arial" w:cs="Arial"/>
                <w:sz w:val="20"/>
                <w:szCs w:val="20"/>
                <w:lang w:val="en-US"/>
              </w:rPr>
            </w:pPr>
            <w:r w:rsidRPr="00693542">
              <w:rPr>
                <w:rFonts w:ascii="Arial" w:hAnsi="Arial" w:cs="Arial"/>
                <w:sz w:val="20"/>
                <w:szCs w:val="20"/>
                <w:lang w:val="en-US"/>
              </w:rPr>
              <w:t>month/unit</w:t>
            </w:r>
          </w:p>
        </w:tc>
        <w:tc>
          <w:tcPr>
            <w:tcW w:w="827" w:type="dxa"/>
            <w:tcBorders>
              <w:top w:val="single" w:sz="6" w:space="0" w:color="auto"/>
              <w:left w:val="single" w:sz="6" w:space="0" w:color="auto"/>
              <w:bottom w:val="single" w:sz="6" w:space="0" w:color="auto"/>
              <w:right w:val="single" w:sz="6" w:space="0" w:color="auto"/>
            </w:tcBorders>
            <w:hideMark/>
          </w:tcPr>
          <w:p w14:paraId="132D9124" w14:textId="4638C7CB" w:rsidR="00E372B6" w:rsidRPr="00193B08" w:rsidRDefault="00E372B6" w:rsidP="00DF2B11">
            <w:pPr>
              <w:jc w:val="center"/>
              <w:rPr>
                <w:rFonts w:ascii="Arial" w:hAnsi="Arial" w:cs="Arial"/>
                <w:sz w:val="20"/>
                <w:szCs w:val="20"/>
              </w:rPr>
            </w:pPr>
          </w:p>
        </w:tc>
        <w:tc>
          <w:tcPr>
            <w:tcW w:w="1910" w:type="dxa"/>
            <w:tcBorders>
              <w:top w:val="single" w:sz="6" w:space="0" w:color="auto"/>
              <w:left w:val="single" w:sz="6" w:space="0" w:color="auto"/>
              <w:bottom w:val="single" w:sz="6" w:space="0" w:color="auto"/>
              <w:right w:val="single" w:sz="6" w:space="0" w:color="auto"/>
            </w:tcBorders>
            <w:hideMark/>
          </w:tcPr>
          <w:p w14:paraId="5625DBCE" w14:textId="0B558AD2" w:rsidR="00E372B6" w:rsidRPr="00193B08" w:rsidRDefault="00E372B6" w:rsidP="00DF2B11">
            <w:pPr>
              <w:jc w:val="center"/>
              <w:rPr>
                <w:rFonts w:ascii="Arial" w:hAnsi="Arial" w:cs="Arial"/>
                <w:sz w:val="20"/>
                <w:szCs w:val="20"/>
              </w:rPr>
            </w:pPr>
          </w:p>
        </w:tc>
        <w:tc>
          <w:tcPr>
            <w:tcW w:w="1927" w:type="dxa"/>
            <w:tcBorders>
              <w:top w:val="single" w:sz="6" w:space="0" w:color="auto"/>
              <w:left w:val="single" w:sz="6" w:space="0" w:color="auto"/>
              <w:bottom w:val="single" w:sz="6" w:space="0" w:color="auto"/>
              <w:right w:val="single" w:sz="6" w:space="0" w:color="auto"/>
            </w:tcBorders>
            <w:hideMark/>
          </w:tcPr>
          <w:p w14:paraId="056E63DA" w14:textId="6BBB461F" w:rsidR="00E372B6" w:rsidRPr="00193B08" w:rsidRDefault="00E372B6" w:rsidP="00DF2B11">
            <w:pPr>
              <w:jc w:val="center"/>
              <w:rPr>
                <w:rFonts w:ascii="Arial" w:hAnsi="Arial" w:cs="Arial"/>
                <w:sz w:val="20"/>
                <w:szCs w:val="20"/>
              </w:rPr>
            </w:pPr>
          </w:p>
        </w:tc>
        <w:tc>
          <w:tcPr>
            <w:tcW w:w="2075" w:type="dxa"/>
            <w:tcBorders>
              <w:top w:val="single" w:sz="6" w:space="0" w:color="auto"/>
              <w:left w:val="single" w:sz="6" w:space="0" w:color="auto"/>
              <w:bottom w:val="single" w:sz="6" w:space="0" w:color="auto"/>
              <w:right w:val="single" w:sz="6" w:space="0" w:color="auto"/>
            </w:tcBorders>
            <w:hideMark/>
          </w:tcPr>
          <w:p w14:paraId="76F958E4" w14:textId="0A7DF712" w:rsidR="00E372B6" w:rsidRPr="00193B08" w:rsidRDefault="00E372B6" w:rsidP="00DF2B11">
            <w:pPr>
              <w:jc w:val="center"/>
              <w:rPr>
                <w:rFonts w:ascii="Arial" w:hAnsi="Arial" w:cs="Arial"/>
                <w:sz w:val="20"/>
                <w:szCs w:val="20"/>
              </w:rPr>
            </w:pPr>
          </w:p>
        </w:tc>
        <w:tc>
          <w:tcPr>
            <w:tcW w:w="1935" w:type="dxa"/>
            <w:tcBorders>
              <w:top w:val="single" w:sz="6" w:space="0" w:color="auto"/>
              <w:left w:val="single" w:sz="6" w:space="0" w:color="auto"/>
              <w:bottom w:val="single" w:sz="6" w:space="0" w:color="auto"/>
              <w:right w:val="single" w:sz="6" w:space="0" w:color="auto"/>
            </w:tcBorders>
            <w:hideMark/>
          </w:tcPr>
          <w:p w14:paraId="56D41398" w14:textId="1D7C1EEB" w:rsidR="00E372B6" w:rsidRPr="00193B08" w:rsidRDefault="00E372B6" w:rsidP="00DF2B11">
            <w:pPr>
              <w:jc w:val="center"/>
              <w:rPr>
                <w:rFonts w:ascii="Arial" w:hAnsi="Arial" w:cs="Arial"/>
                <w:sz w:val="20"/>
                <w:szCs w:val="20"/>
              </w:rPr>
            </w:pPr>
          </w:p>
        </w:tc>
        <w:tc>
          <w:tcPr>
            <w:tcW w:w="2325" w:type="dxa"/>
            <w:tcBorders>
              <w:top w:val="single" w:sz="6" w:space="0" w:color="auto"/>
              <w:left w:val="single" w:sz="6" w:space="0" w:color="auto"/>
              <w:bottom w:val="single" w:sz="6" w:space="0" w:color="auto"/>
              <w:right w:val="single" w:sz="6" w:space="0" w:color="auto"/>
            </w:tcBorders>
            <w:hideMark/>
          </w:tcPr>
          <w:p w14:paraId="2100964C" w14:textId="3DBAEBBF" w:rsidR="00E372B6" w:rsidRPr="00193B08" w:rsidRDefault="00E372B6" w:rsidP="00DF2B11">
            <w:pPr>
              <w:jc w:val="center"/>
              <w:rPr>
                <w:rFonts w:ascii="Arial" w:hAnsi="Arial" w:cs="Arial"/>
                <w:sz w:val="20"/>
                <w:szCs w:val="20"/>
              </w:rPr>
            </w:pPr>
          </w:p>
        </w:tc>
      </w:tr>
      <w:tr w:rsidR="00E372B6" w:rsidRPr="00193B08" w14:paraId="470684E0" w14:textId="77777777" w:rsidTr="007B5C09">
        <w:trPr>
          <w:trHeight w:val="300"/>
        </w:trPr>
        <w:tc>
          <w:tcPr>
            <w:tcW w:w="349" w:type="dxa"/>
            <w:tcBorders>
              <w:top w:val="single" w:sz="6" w:space="0" w:color="auto"/>
              <w:left w:val="single" w:sz="6" w:space="0" w:color="auto"/>
              <w:bottom w:val="single" w:sz="6" w:space="0" w:color="auto"/>
              <w:right w:val="single" w:sz="6" w:space="0" w:color="auto"/>
            </w:tcBorders>
            <w:hideMark/>
          </w:tcPr>
          <w:p w14:paraId="4A260AE0" w14:textId="132A578D" w:rsidR="00E372B6" w:rsidRPr="00193B08" w:rsidRDefault="00E372B6" w:rsidP="00FB414B">
            <w:pPr>
              <w:jc w:val="center"/>
              <w:rPr>
                <w:rFonts w:ascii="Arial" w:hAnsi="Arial" w:cs="Arial"/>
                <w:sz w:val="20"/>
                <w:szCs w:val="20"/>
              </w:rPr>
            </w:pPr>
            <w:r w:rsidRPr="00193B08">
              <w:rPr>
                <w:rFonts w:ascii="Arial" w:hAnsi="Arial" w:cs="Arial"/>
                <w:sz w:val="20"/>
                <w:szCs w:val="20"/>
              </w:rPr>
              <w:t>7</w:t>
            </w:r>
          </w:p>
        </w:tc>
        <w:tc>
          <w:tcPr>
            <w:tcW w:w="3296" w:type="dxa"/>
            <w:tcBorders>
              <w:top w:val="single" w:sz="6" w:space="0" w:color="auto"/>
              <w:left w:val="single" w:sz="6" w:space="0" w:color="auto"/>
              <w:bottom w:val="single" w:sz="6" w:space="0" w:color="auto"/>
              <w:right w:val="single" w:sz="6" w:space="0" w:color="auto"/>
            </w:tcBorders>
            <w:hideMark/>
          </w:tcPr>
          <w:p w14:paraId="307C226C" w14:textId="6D332C4F" w:rsidR="00E372B6" w:rsidRPr="00693542" w:rsidRDefault="00693542" w:rsidP="003B79EF">
            <w:pPr>
              <w:rPr>
                <w:rFonts w:ascii="Arial" w:hAnsi="Arial" w:cs="Arial"/>
                <w:sz w:val="20"/>
                <w:szCs w:val="20"/>
                <w:lang w:val="en-US"/>
              </w:rPr>
            </w:pPr>
            <w:r w:rsidRPr="00693542">
              <w:rPr>
                <w:rFonts w:ascii="Arial" w:hAnsi="Arial" w:cs="Arial"/>
                <w:sz w:val="20"/>
                <w:szCs w:val="20"/>
                <w:lang w:val="en-US"/>
              </w:rPr>
              <w:t xml:space="preserve">Software </w:t>
            </w:r>
            <w:r w:rsidR="001D7452">
              <w:rPr>
                <w:rFonts w:ascii="Arial" w:hAnsi="Arial" w:cs="Arial"/>
                <w:sz w:val="20"/>
                <w:szCs w:val="20"/>
                <w:lang w:val="en-US"/>
              </w:rPr>
              <w:t>s</w:t>
            </w:r>
            <w:r w:rsidRPr="00693542">
              <w:rPr>
                <w:rFonts w:ascii="Arial" w:hAnsi="Arial" w:cs="Arial"/>
                <w:sz w:val="20"/>
                <w:szCs w:val="20"/>
                <w:lang w:val="en-US"/>
              </w:rPr>
              <w:t>upport</w:t>
            </w:r>
          </w:p>
        </w:tc>
        <w:tc>
          <w:tcPr>
            <w:tcW w:w="949" w:type="dxa"/>
            <w:tcBorders>
              <w:top w:val="single" w:sz="6" w:space="0" w:color="auto"/>
              <w:left w:val="single" w:sz="6" w:space="0" w:color="auto"/>
              <w:bottom w:val="single" w:sz="6" w:space="0" w:color="auto"/>
              <w:right w:val="single" w:sz="6" w:space="0" w:color="auto"/>
            </w:tcBorders>
            <w:hideMark/>
          </w:tcPr>
          <w:p w14:paraId="2541440E" w14:textId="3B1A8607" w:rsidR="00E372B6" w:rsidRPr="00693542" w:rsidRDefault="00693542" w:rsidP="00DF2B11">
            <w:pPr>
              <w:jc w:val="center"/>
              <w:rPr>
                <w:rFonts w:ascii="Arial" w:hAnsi="Arial" w:cs="Arial"/>
                <w:sz w:val="20"/>
                <w:szCs w:val="20"/>
                <w:lang w:val="en-US"/>
              </w:rPr>
            </w:pPr>
            <w:r w:rsidRPr="00693542">
              <w:rPr>
                <w:rFonts w:ascii="Arial" w:hAnsi="Arial" w:cs="Arial"/>
                <w:sz w:val="20"/>
                <w:szCs w:val="20"/>
                <w:lang w:val="en-US"/>
              </w:rPr>
              <w:t>month</w:t>
            </w:r>
          </w:p>
        </w:tc>
        <w:tc>
          <w:tcPr>
            <w:tcW w:w="827" w:type="dxa"/>
            <w:tcBorders>
              <w:top w:val="single" w:sz="6" w:space="0" w:color="auto"/>
              <w:left w:val="single" w:sz="6" w:space="0" w:color="auto"/>
              <w:bottom w:val="single" w:sz="6" w:space="0" w:color="auto"/>
              <w:right w:val="single" w:sz="6" w:space="0" w:color="auto"/>
            </w:tcBorders>
            <w:hideMark/>
          </w:tcPr>
          <w:p w14:paraId="53DC971D" w14:textId="46F2D813" w:rsidR="00E372B6" w:rsidRPr="00193B08" w:rsidRDefault="00E372B6" w:rsidP="00DF2B11">
            <w:pPr>
              <w:jc w:val="center"/>
              <w:rPr>
                <w:rFonts w:ascii="Arial" w:hAnsi="Arial" w:cs="Arial"/>
                <w:sz w:val="20"/>
                <w:szCs w:val="20"/>
              </w:rPr>
            </w:pPr>
            <w:r w:rsidRPr="00193B08">
              <w:rPr>
                <w:rFonts w:ascii="Arial" w:hAnsi="Arial" w:cs="Arial"/>
                <w:sz w:val="20"/>
                <w:szCs w:val="20"/>
              </w:rPr>
              <w:t>1</w:t>
            </w:r>
          </w:p>
        </w:tc>
        <w:tc>
          <w:tcPr>
            <w:tcW w:w="1910" w:type="dxa"/>
            <w:tcBorders>
              <w:top w:val="single" w:sz="6" w:space="0" w:color="auto"/>
              <w:left w:val="single" w:sz="6" w:space="0" w:color="auto"/>
              <w:bottom w:val="single" w:sz="6" w:space="0" w:color="auto"/>
              <w:right w:val="single" w:sz="6" w:space="0" w:color="auto"/>
            </w:tcBorders>
            <w:hideMark/>
          </w:tcPr>
          <w:p w14:paraId="509E1F0E" w14:textId="6D583B00" w:rsidR="00E372B6" w:rsidRPr="00193B08" w:rsidRDefault="00E372B6" w:rsidP="00DF2B11">
            <w:pPr>
              <w:jc w:val="center"/>
              <w:rPr>
                <w:rFonts w:ascii="Arial" w:hAnsi="Arial" w:cs="Arial"/>
                <w:sz w:val="20"/>
                <w:szCs w:val="20"/>
              </w:rPr>
            </w:pPr>
          </w:p>
        </w:tc>
        <w:tc>
          <w:tcPr>
            <w:tcW w:w="1927" w:type="dxa"/>
            <w:tcBorders>
              <w:top w:val="single" w:sz="6" w:space="0" w:color="auto"/>
              <w:left w:val="single" w:sz="6" w:space="0" w:color="auto"/>
              <w:bottom w:val="single" w:sz="6" w:space="0" w:color="auto"/>
              <w:right w:val="single" w:sz="6" w:space="0" w:color="auto"/>
            </w:tcBorders>
            <w:hideMark/>
          </w:tcPr>
          <w:p w14:paraId="5D1A4F06" w14:textId="6CDC50A1" w:rsidR="00E372B6" w:rsidRPr="00193B08" w:rsidRDefault="00E372B6" w:rsidP="00DF2B11">
            <w:pPr>
              <w:jc w:val="center"/>
              <w:rPr>
                <w:rFonts w:ascii="Arial" w:hAnsi="Arial" w:cs="Arial"/>
                <w:sz w:val="20"/>
                <w:szCs w:val="20"/>
              </w:rPr>
            </w:pPr>
          </w:p>
        </w:tc>
        <w:tc>
          <w:tcPr>
            <w:tcW w:w="2075" w:type="dxa"/>
            <w:tcBorders>
              <w:top w:val="single" w:sz="6" w:space="0" w:color="auto"/>
              <w:left w:val="single" w:sz="6" w:space="0" w:color="auto"/>
              <w:bottom w:val="single" w:sz="6" w:space="0" w:color="auto"/>
              <w:right w:val="single" w:sz="6" w:space="0" w:color="auto"/>
            </w:tcBorders>
            <w:hideMark/>
          </w:tcPr>
          <w:p w14:paraId="55568B72" w14:textId="5B0E2467" w:rsidR="00E372B6" w:rsidRPr="00193B08" w:rsidRDefault="00E372B6" w:rsidP="00DF2B11">
            <w:pPr>
              <w:jc w:val="center"/>
              <w:rPr>
                <w:rFonts w:ascii="Arial" w:hAnsi="Arial" w:cs="Arial"/>
                <w:sz w:val="20"/>
                <w:szCs w:val="20"/>
              </w:rPr>
            </w:pPr>
          </w:p>
        </w:tc>
        <w:tc>
          <w:tcPr>
            <w:tcW w:w="1935" w:type="dxa"/>
            <w:tcBorders>
              <w:top w:val="single" w:sz="6" w:space="0" w:color="auto"/>
              <w:left w:val="single" w:sz="6" w:space="0" w:color="auto"/>
              <w:bottom w:val="single" w:sz="6" w:space="0" w:color="auto"/>
              <w:right w:val="single" w:sz="6" w:space="0" w:color="auto"/>
            </w:tcBorders>
            <w:hideMark/>
          </w:tcPr>
          <w:p w14:paraId="74306E53" w14:textId="48975D42" w:rsidR="00E372B6" w:rsidRPr="00193B08" w:rsidRDefault="00E372B6" w:rsidP="00DF2B11">
            <w:pPr>
              <w:jc w:val="center"/>
              <w:rPr>
                <w:rFonts w:ascii="Arial" w:hAnsi="Arial" w:cs="Arial"/>
                <w:sz w:val="20"/>
                <w:szCs w:val="20"/>
              </w:rPr>
            </w:pPr>
          </w:p>
        </w:tc>
        <w:tc>
          <w:tcPr>
            <w:tcW w:w="2325" w:type="dxa"/>
            <w:tcBorders>
              <w:top w:val="single" w:sz="6" w:space="0" w:color="auto"/>
              <w:left w:val="single" w:sz="6" w:space="0" w:color="auto"/>
              <w:bottom w:val="single" w:sz="6" w:space="0" w:color="auto"/>
              <w:right w:val="single" w:sz="6" w:space="0" w:color="auto"/>
            </w:tcBorders>
            <w:hideMark/>
          </w:tcPr>
          <w:p w14:paraId="01056529" w14:textId="71E17EA5" w:rsidR="00E372B6" w:rsidRPr="00193B08" w:rsidRDefault="00E372B6" w:rsidP="00DF2B11">
            <w:pPr>
              <w:jc w:val="center"/>
              <w:rPr>
                <w:rFonts w:ascii="Arial" w:hAnsi="Arial" w:cs="Arial"/>
                <w:sz w:val="20"/>
                <w:szCs w:val="20"/>
              </w:rPr>
            </w:pPr>
          </w:p>
        </w:tc>
      </w:tr>
      <w:tr w:rsidR="00E372B6" w:rsidRPr="00193B08" w14:paraId="06B00AA9" w14:textId="77777777" w:rsidTr="007B5C09">
        <w:trPr>
          <w:trHeight w:val="300"/>
        </w:trPr>
        <w:tc>
          <w:tcPr>
            <w:tcW w:w="349" w:type="dxa"/>
            <w:tcBorders>
              <w:top w:val="single" w:sz="6" w:space="0" w:color="auto"/>
              <w:left w:val="single" w:sz="6" w:space="0" w:color="auto"/>
              <w:bottom w:val="single" w:sz="6" w:space="0" w:color="auto"/>
              <w:right w:val="single" w:sz="6" w:space="0" w:color="auto"/>
            </w:tcBorders>
            <w:hideMark/>
          </w:tcPr>
          <w:p w14:paraId="60245AF1" w14:textId="5A6D832E" w:rsidR="00E372B6" w:rsidRPr="00193B08" w:rsidRDefault="00E372B6" w:rsidP="00FB414B">
            <w:pPr>
              <w:jc w:val="center"/>
              <w:rPr>
                <w:rFonts w:ascii="Arial" w:hAnsi="Arial" w:cs="Arial"/>
                <w:sz w:val="20"/>
                <w:szCs w:val="20"/>
              </w:rPr>
            </w:pPr>
            <w:r w:rsidRPr="00193B08">
              <w:rPr>
                <w:rFonts w:ascii="Arial" w:hAnsi="Arial" w:cs="Arial"/>
                <w:sz w:val="20"/>
                <w:szCs w:val="20"/>
              </w:rPr>
              <w:t>8</w:t>
            </w:r>
          </w:p>
        </w:tc>
        <w:tc>
          <w:tcPr>
            <w:tcW w:w="3296" w:type="dxa"/>
            <w:tcBorders>
              <w:top w:val="single" w:sz="6" w:space="0" w:color="auto"/>
              <w:left w:val="single" w:sz="6" w:space="0" w:color="auto"/>
              <w:bottom w:val="single" w:sz="6" w:space="0" w:color="auto"/>
              <w:right w:val="single" w:sz="6" w:space="0" w:color="auto"/>
            </w:tcBorders>
            <w:hideMark/>
          </w:tcPr>
          <w:p w14:paraId="6DC1C57C" w14:textId="36B1DBC6" w:rsidR="00E372B6" w:rsidRPr="001D7452" w:rsidRDefault="001D7452" w:rsidP="003B79EF">
            <w:pPr>
              <w:rPr>
                <w:rFonts w:ascii="Arial" w:hAnsi="Arial" w:cs="Arial"/>
                <w:sz w:val="20"/>
                <w:szCs w:val="20"/>
                <w:lang w:val="en-US"/>
              </w:rPr>
            </w:pPr>
            <w:r w:rsidRPr="001D7452">
              <w:rPr>
                <w:rFonts w:ascii="Arial" w:hAnsi="Arial" w:cs="Arial"/>
                <w:sz w:val="20"/>
                <w:szCs w:val="20"/>
                <w:lang w:val="en-US"/>
              </w:rPr>
              <w:t xml:space="preserve">Monitoring and </w:t>
            </w:r>
            <w:r>
              <w:rPr>
                <w:rFonts w:ascii="Arial" w:hAnsi="Arial" w:cs="Arial"/>
                <w:sz w:val="20"/>
                <w:szCs w:val="20"/>
                <w:lang w:val="en-US"/>
              </w:rPr>
              <w:t>r</w:t>
            </w:r>
            <w:r w:rsidRPr="001D7452">
              <w:rPr>
                <w:rFonts w:ascii="Arial" w:hAnsi="Arial" w:cs="Arial"/>
                <w:sz w:val="20"/>
                <w:szCs w:val="20"/>
                <w:lang w:val="en-US"/>
              </w:rPr>
              <w:t>eporting</w:t>
            </w:r>
          </w:p>
        </w:tc>
        <w:tc>
          <w:tcPr>
            <w:tcW w:w="949" w:type="dxa"/>
            <w:tcBorders>
              <w:top w:val="single" w:sz="6" w:space="0" w:color="auto"/>
              <w:left w:val="single" w:sz="6" w:space="0" w:color="auto"/>
              <w:bottom w:val="single" w:sz="6" w:space="0" w:color="auto"/>
              <w:right w:val="single" w:sz="6" w:space="0" w:color="auto"/>
            </w:tcBorders>
            <w:hideMark/>
          </w:tcPr>
          <w:p w14:paraId="3DC22281" w14:textId="559AE804" w:rsidR="00E372B6" w:rsidRPr="00FB414B" w:rsidRDefault="00FB414B" w:rsidP="00DF2B11">
            <w:pPr>
              <w:jc w:val="center"/>
              <w:rPr>
                <w:rFonts w:ascii="Arial" w:hAnsi="Arial" w:cs="Arial"/>
                <w:sz w:val="20"/>
                <w:szCs w:val="20"/>
                <w:lang w:val="en-US"/>
              </w:rPr>
            </w:pPr>
            <w:r w:rsidRPr="00FB414B">
              <w:rPr>
                <w:rFonts w:ascii="Arial" w:hAnsi="Arial" w:cs="Arial"/>
                <w:sz w:val="20"/>
                <w:szCs w:val="20"/>
                <w:lang w:val="en-US"/>
              </w:rPr>
              <w:t>month</w:t>
            </w:r>
          </w:p>
        </w:tc>
        <w:tc>
          <w:tcPr>
            <w:tcW w:w="827" w:type="dxa"/>
            <w:tcBorders>
              <w:top w:val="single" w:sz="6" w:space="0" w:color="auto"/>
              <w:left w:val="single" w:sz="6" w:space="0" w:color="auto"/>
              <w:bottom w:val="single" w:sz="6" w:space="0" w:color="auto"/>
              <w:right w:val="single" w:sz="6" w:space="0" w:color="auto"/>
            </w:tcBorders>
            <w:hideMark/>
          </w:tcPr>
          <w:p w14:paraId="5BB27D76" w14:textId="72C47FB1" w:rsidR="00E372B6" w:rsidRPr="00193B08" w:rsidRDefault="00E372B6" w:rsidP="00DF2B11">
            <w:pPr>
              <w:jc w:val="center"/>
              <w:rPr>
                <w:rFonts w:ascii="Arial" w:hAnsi="Arial" w:cs="Arial"/>
                <w:sz w:val="20"/>
                <w:szCs w:val="20"/>
              </w:rPr>
            </w:pPr>
            <w:r w:rsidRPr="00193B08">
              <w:rPr>
                <w:rFonts w:ascii="Arial" w:hAnsi="Arial" w:cs="Arial"/>
                <w:sz w:val="20"/>
                <w:szCs w:val="20"/>
              </w:rPr>
              <w:t>1</w:t>
            </w:r>
          </w:p>
        </w:tc>
        <w:tc>
          <w:tcPr>
            <w:tcW w:w="1910" w:type="dxa"/>
            <w:tcBorders>
              <w:top w:val="single" w:sz="6" w:space="0" w:color="auto"/>
              <w:left w:val="single" w:sz="6" w:space="0" w:color="auto"/>
              <w:bottom w:val="single" w:sz="6" w:space="0" w:color="auto"/>
              <w:right w:val="single" w:sz="6" w:space="0" w:color="auto"/>
            </w:tcBorders>
            <w:hideMark/>
          </w:tcPr>
          <w:p w14:paraId="69840676" w14:textId="77639DF6" w:rsidR="00E372B6" w:rsidRPr="00193B08" w:rsidRDefault="00E372B6" w:rsidP="00DF2B11">
            <w:pPr>
              <w:jc w:val="center"/>
              <w:rPr>
                <w:rFonts w:ascii="Arial" w:hAnsi="Arial" w:cs="Arial"/>
                <w:sz w:val="20"/>
                <w:szCs w:val="20"/>
              </w:rPr>
            </w:pPr>
          </w:p>
        </w:tc>
        <w:tc>
          <w:tcPr>
            <w:tcW w:w="1927" w:type="dxa"/>
            <w:tcBorders>
              <w:top w:val="single" w:sz="6" w:space="0" w:color="auto"/>
              <w:left w:val="single" w:sz="6" w:space="0" w:color="auto"/>
              <w:bottom w:val="single" w:sz="6" w:space="0" w:color="auto"/>
              <w:right w:val="single" w:sz="6" w:space="0" w:color="auto"/>
            </w:tcBorders>
            <w:hideMark/>
          </w:tcPr>
          <w:p w14:paraId="08F8BA9B" w14:textId="43AFDF87" w:rsidR="00E372B6" w:rsidRPr="00193B08" w:rsidRDefault="00E372B6" w:rsidP="00DF2B11">
            <w:pPr>
              <w:jc w:val="center"/>
              <w:rPr>
                <w:rFonts w:ascii="Arial" w:hAnsi="Arial" w:cs="Arial"/>
                <w:sz w:val="20"/>
                <w:szCs w:val="20"/>
              </w:rPr>
            </w:pPr>
          </w:p>
        </w:tc>
        <w:tc>
          <w:tcPr>
            <w:tcW w:w="2075" w:type="dxa"/>
            <w:tcBorders>
              <w:top w:val="single" w:sz="6" w:space="0" w:color="auto"/>
              <w:left w:val="single" w:sz="6" w:space="0" w:color="auto"/>
              <w:bottom w:val="single" w:sz="6" w:space="0" w:color="auto"/>
              <w:right w:val="single" w:sz="6" w:space="0" w:color="auto"/>
            </w:tcBorders>
            <w:hideMark/>
          </w:tcPr>
          <w:p w14:paraId="491B88B3" w14:textId="4D1F0CF1" w:rsidR="00E372B6" w:rsidRPr="00193B08" w:rsidRDefault="00E372B6" w:rsidP="00DF2B11">
            <w:pPr>
              <w:jc w:val="center"/>
              <w:rPr>
                <w:rFonts w:ascii="Arial" w:hAnsi="Arial" w:cs="Arial"/>
                <w:sz w:val="20"/>
                <w:szCs w:val="20"/>
              </w:rPr>
            </w:pPr>
          </w:p>
        </w:tc>
        <w:tc>
          <w:tcPr>
            <w:tcW w:w="1935" w:type="dxa"/>
            <w:tcBorders>
              <w:top w:val="single" w:sz="6" w:space="0" w:color="auto"/>
              <w:left w:val="single" w:sz="6" w:space="0" w:color="auto"/>
              <w:bottom w:val="single" w:sz="6" w:space="0" w:color="auto"/>
              <w:right w:val="single" w:sz="6" w:space="0" w:color="auto"/>
            </w:tcBorders>
            <w:hideMark/>
          </w:tcPr>
          <w:p w14:paraId="4058244D" w14:textId="3B405DA8" w:rsidR="00E372B6" w:rsidRPr="00193B08" w:rsidRDefault="00E372B6" w:rsidP="00DF2B11">
            <w:pPr>
              <w:jc w:val="center"/>
              <w:rPr>
                <w:rFonts w:ascii="Arial" w:hAnsi="Arial" w:cs="Arial"/>
                <w:sz w:val="20"/>
                <w:szCs w:val="20"/>
              </w:rPr>
            </w:pPr>
          </w:p>
        </w:tc>
        <w:tc>
          <w:tcPr>
            <w:tcW w:w="2325" w:type="dxa"/>
            <w:tcBorders>
              <w:top w:val="single" w:sz="6" w:space="0" w:color="auto"/>
              <w:left w:val="single" w:sz="6" w:space="0" w:color="auto"/>
              <w:bottom w:val="single" w:sz="6" w:space="0" w:color="auto"/>
              <w:right w:val="single" w:sz="6" w:space="0" w:color="auto"/>
            </w:tcBorders>
            <w:hideMark/>
          </w:tcPr>
          <w:p w14:paraId="10757FAF" w14:textId="2F55C349" w:rsidR="00E372B6" w:rsidRPr="00193B08" w:rsidRDefault="00E372B6" w:rsidP="00DF2B11">
            <w:pPr>
              <w:jc w:val="center"/>
              <w:rPr>
                <w:rFonts w:ascii="Arial" w:hAnsi="Arial" w:cs="Arial"/>
                <w:sz w:val="20"/>
                <w:szCs w:val="20"/>
              </w:rPr>
            </w:pPr>
          </w:p>
        </w:tc>
      </w:tr>
      <w:tr w:rsidR="00E372B6" w:rsidRPr="00193B08" w14:paraId="3D09DB86" w14:textId="77777777" w:rsidTr="007B5C09">
        <w:trPr>
          <w:trHeight w:val="300"/>
        </w:trPr>
        <w:tc>
          <w:tcPr>
            <w:tcW w:w="349" w:type="dxa"/>
            <w:tcBorders>
              <w:top w:val="single" w:sz="6" w:space="0" w:color="auto"/>
              <w:left w:val="single" w:sz="6" w:space="0" w:color="auto"/>
              <w:bottom w:val="single" w:sz="6" w:space="0" w:color="auto"/>
              <w:right w:val="single" w:sz="6" w:space="0" w:color="auto"/>
            </w:tcBorders>
            <w:hideMark/>
          </w:tcPr>
          <w:p w14:paraId="2A959DB5" w14:textId="364E5613" w:rsidR="00E372B6" w:rsidRPr="00193B08" w:rsidRDefault="00E372B6" w:rsidP="00FB414B">
            <w:pPr>
              <w:jc w:val="center"/>
              <w:rPr>
                <w:rFonts w:ascii="Arial" w:hAnsi="Arial" w:cs="Arial"/>
                <w:sz w:val="20"/>
                <w:szCs w:val="20"/>
              </w:rPr>
            </w:pPr>
            <w:r w:rsidRPr="00193B08">
              <w:rPr>
                <w:rFonts w:ascii="Arial" w:hAnsi="Arial" w:cs="Arial"/>
                <w:sz w:val="20"/>
                <w:szCs w:val="20"/>
              </w:rPr>
              <w:t>9</w:t>
            </w:r>
          </w:p>
        </w:tc>
        <w:tc>
          <w:tcPr>
            <w:tcW w:w="3296" w:type="dxa"/>
            <w:tcBorders>
              <w:top w:val="single" w:sz="6" w:space="0" w:color="auto"/>
              <w:left w:val="single" w:sz="6" w:space="0" w:color="auto"/>
              <w:bottom w:val="single" w:sz="6" w:space="0" w:color="auto"/>
              <w:right w:val="single" w:sz="6" w:space="0" w:color="auto"/>
            </w:tcBorders>
            <w:hideMark/>
          </w:tcPr>
          <w:p w14:paraId="48CFF7F4" w14:textId="1DB1BC1B" w:rsidR="00E372B6" w:rsidRPr="00F75155" w:rsidRDefault="00F75155" w:rsidP="003B79EF">
            <w:pPr>
              <w:rPr>
                <w:rFonts w:ascii="Arial" w:hAnsi="Arial" w:cs="Arial"/>
                <w:sz w:val="20"/>
                <w:szCs w:val="20"/>
                <w:lang w:val="en-US"/>
              </w:rPr>
            </w:pPr>
            <w:r w:rsidRPr="00F75155">
              <w:rPr>
                <w:rFonts w:ascii="Arial" w:hAnsi="Arial" w:cs="Arial"/>
                <w:sz w:val="20"/>
                <w:szCs w:val="20"/>
                <w:lang w:val="en-US"/>
              </w:rPr>
              <w:t>Development Services</w:t>
            </w:r>
          </w:p>
        </w:tc>
        <w:tc>
          <w:tcPr>
            <w:tcW w:w="949" w:type="dxa"/>
            <w:tcBorders>
              <w:top w:val="single" w:sz="6" w:space="0" w:color="auto"/>
              <w:left w:val="single" w:sz="6" w:space="0" w:color="auto"/>
              <w:bottom w:val="single" w:sz="6" w:space="0" w:color="auto"/>
              <w:right w:val="single" w:sz="6" w:space="0" w:color="auto"/>
            </w:tcBorders>
            <w:hideMark/>
          </w:tcPr>
          <w:p w14:paraId="6D682541" w14:textId="4BE968E7" w:rsidR="00E372B6" w:rsidRPr="00FB414B" w:rsidRDefault="00FB414B" w:rsidP="00DF2B11">
            <w:pPr>
              <w:jc w:val="center"/>
              <w:rPr>
                <w:rFonts w:ascii="Arial" w:hAnsi="Arial" w:cs="Arial"/>
                <w:sz w:val="20"/>
                <w:szCs w:val="20"/>
                <w:lang w:val="en-US"/>
              </w:rPr>
            </w:pPr>
            <w:r w:rsidRPr="00FB414B">
              <w:rPr>
                <w:rFonts w:ascii="Arial" w:hAnsi="Arial" w:cs="Arial"/>
                <w:sz w:val="20"/>
                <w:szCs w:val="20"/>
                <w:lang w:val="en-US"/>
              </w:rPr>
              <w:t>hour</w:t>
            </w:r>
          </w:p>
        </w:tc>
        <w:tc>
          <w:tcPr>
            <w:tcW w:w="827" w:type="dxa"/>
            <w:tcBorders>
              <w:top w:val="single" w:sz="6" w:space="0" w:color="auto"/>
              <w:left w:val="single" w:sz="6" w:space="0" w:color="auto"/>
              <w:bottom w:val="single" w:sz="6" w:space="0" w:color="auto"/>
              <w:right w:val="single" w:sz="6" w:space="0" w:color="auto"/>
            </w:tcBorders>
            <w:hideMark/>
          </w:tcPr>
          <w:p w14:paraId="4F6A11BE" w14:textId="0831856A" w:rsidR="00E372B6" w:rsidRPr="00193B08" w:rsidRDefault="00E372B6" w:rsidP="00DF2B11">
            <w:pPr>
              <w:jc w:val="center"/>
              <w:rPr>
                <w:rFonts w:ascii="Arial" w:hAnsi="Arial" w:cs="Arial"/>
                <w:sz w:val="20"/>
                <w:szCs w:val="20"/>
              </w:rPr>
            </w:pPr>
          </w:p>
        </w:tc>
        <w:tc>
          <w:tcPr>
            <w:tcW w:w="1910" w:type="dxa"/>
            <w:tcBorders>
              <w:top w:val="single" w:sz="6" w:space="0" w:color="auto"/>
              <w:left w:val="single" w:sz="6" w:space="0" w:color="auto"/>
              <w:bottom w:val="single" w:sz="6" w:space="0" w:color="auto"/>
              <w:right w:val="single" w:sz="6" w:space="0" w:color="auto"/>
            </w:tcBorders>
            <w:hideMark/>
          </w:tcPr>
          <w:p w14:paraId="33378BDA" w14:textId="6ED7E854" w:rsidR="00E372B6" w:rsidRPr="00193B08" w:rsidRDefault="00E372B6" w:rsidP="00DF2B11">
            <w:pPr>
              <w:jc w:val="center"/>
              <w:rPr>
                <w:rFonts w:ascii="Arial" w:hAnsi="Arial" w:cs="Arial"/>
                <w:sz w:val="20"/>
                <w:szCs w:val="20"/>
              </w:rPr>
            </w:pPr>
          </w:p>
        </w:tc>
        <w:tc>
          <w:tcPr>
            <w:tcW w:w="1927" w:type="dxa"/>
            <w:tcBorders>
              <w:top w:val="single" w:sz="6" w:space="0" w:color="auto"/>
              <w:left w:val="single" w:sz="6" w:space="0" w:color="auto"/>
              <w:bottom w:val="single" w:sz="6" w:space="0" w:color="auto"/>
              <w:right w:val="single" w:sz="6" w:space="0" w:color="auto"/>
            </w:tcBorders>
            <w:hideMark/>
          </w:tcPr>
          <w:p w14:paraId="74FCFE43" w14:textId="6BF8E0E3" w:rsidR="00E372B6" w:rsidRPr="00193B08" w:rsidRDefault="00E372B6" w:rsidP="00DF2B11">
            <w:pPr>
              <w:jc w:val="center"/>
              <w:rPr>
                <w:rFonts w:ascii="Arial" w:hAnsi="Arial" w:cs="Arial"/>
                <w:sz w:val="20"/>
                <w:szCs w:val="20"/>
              </w:rPr>
            </w:pPr>
          </w:p>
        </w:tc>
        <w:tc>
          <w:tcPr>
            <w:tcW w:w="2075" w:type="dxa"/>
            <w:tcBorders>
              <w:top w:val="single" w:sz="6" w:space="0" w:color="auto"/>
              <w:left w:val="single" w:sz="6" w:space="0" w:color="auto"/>
              <w:bottom w:val="single" w:sz="6" w:space="0" w:color="auto"/>
              <w:right w:val="single" w:sz="6" w:space="0" w:color="auto"/>
            </w:tcBorders>
            <w:hideMark/>
          </w:tcPr>
          <w:p w14:paraId="28B348E7" w14:textId="45D866C4" w:rsidR="00E372B6" w:rsidRPr="00193B08" w:rsidRDefault="00E372B6" w:rsidP="00DF2B11">
            <w:pPr>
              <w:jc w:val="center"/>
              <w:rPr>
                <w:rFonts w:ascii="Arial" w:hAnsi="Arial" w:cs="Arial"/>
                <w:sz w:val="20"/>
                <w:szCs w:val="20"/>
              </w:rPr>
            </w:pPr>
          </w:p>
        </w:tc>
        <w:tc>
          <w:tcPr>
            <w:tcW w:w="1935" w:type="dxa"/>
            <w:tcBorders>
              <w:top w:val="single" w:sz="6" w:space="0" w:color="auto"/>
              <w:left w:val="single" w:sz="6" w:space="0" w:color="auto"/>
              <w:bottom w:val="single" w:sz="6" w:space="0" w:color="auto"/>
              <w:right w:val="single" w:sz="6" w:space="0" w:color="auto"/>
            </w:tcBorders>
            <w:hideMark/>
          </w:tcPr>
          <w:p w14:paraId="01008370" w14:textId="19EB4240" w:rsidR="00E372B6" w:rsidRPr="00193B08" w:rsidRDefault="00E372B6" w:rsidP="00DF2B11">
            <w:pPr>
              <w:jc w:val="center"/>
              <w:rPr>
                <w:rFonts w:ascii="Arial" w:hAnsi="Arial" w:cs="Arial"/>
                <w:sz w:val="20"/>
                <w:szCs w:val="20"/>
              </w:rPr>
            </w:pPr>
          </w:p>
        </w:tc>
        <w:tc>
          <w:tcPr>
            <w:tcW w:w="2325" w:type="dxa"/>
            <w:tcBorders>
              <w:top w:val="single" w:sz="6" w:space="0" w:color="auto"/>
              <w:left w:val="single" w:sz="6" w:space="0" w:color="auto"/>
              <w:bottom w:val="single" w:sz="6" w:space="0" w:color="auto"/>
              <w:right w:val="single" w:sz="6" w:space="0" w:color="auto"/>
            </w:tcBorders>
            <w:hideMark/>
          </w:tcPr>
          <w:p w14:paraId="0BBF1809" w14:textId="71594AF1" w:rsidR="00E372B6" w:rsidRPr="00193B08" w:rsidRDefault="00E372B6" w:rsidP="00DF2B11">
            <w:pPr>
              <w:jc w:val="center"/>
              <w:rPr>
                <w:rFonts w:ascii="Arial" w:hAnsi="Arial" w:cs="Arial"/>
                <w:sz w:val="20"/>
                <w:szCs w:val="20"/>
              </w:rPr>
            </w:pPr>
          </w:p>
        </w:tc>
      </w:tr>
    </w:tbl>
    <w:p w14:paraId="3E37893F" w14:textId="77777777" w:rsidR="00E372B6" w:rsidRPr="00193B08" w:rsidRDefault="00E372B6" w:rsidP="003B79EF">
      <w:pPr>
        <w:rPr>
          <w:rFonts w:ascii="Arial" w:hAnsi="Arial" w:cs="Arial"/>
          <w:kern w:val="2"/>
          <w:sz w:val="20"/>
          <w:szCs w:val="20"/>
          <w14:ligatures w14:val="standardContextual"/>
        </w:rPr>
      </w:pPr>
      <w:r w:rsidRPr="00193B08">
        <w:rPr>
          <w:rFonts w:ascii="Arial" w:hAnsi="Arial" w:cs="Arial"/>
          <w:sz w:val="20"/>
          <w:szCs w:val="20"/>
        </w:rPr>
        <w:t> </w:t>
      </w:r>
    </w:p>
    <w:p w14:paraId="739904B5" w14:textId="31D5B73C" w:rsidR="00E372B6" w:rsidRPr="00730729" w:rsidRDefault="00730729" w:rsidP="003B79EF">
      <w:pPr>
        <w:rPr>
          <w:rFonts w:ascii="Arial" w:hAnsi="Arial" w:cs="Arial"/>
          <w:b/>
          <w:bCs/>
          <w:sz w:val="20"/>
          <w:szCs w:val="20"/>
          <w:lang w:val="en-US"/>
        </w:rPr>
      </w:pPr>
      <w:r w:rsidRPr="00730729">
        <w:rPr>
          <w:rFonts w:ascii="Arial" w:hAnsi="Arial" w:cs="Arial"/>
          <w:b/>
          <w:bCs/>
          <w:sz w:val="20"/>
          <w:szCs w:val="20"/>
          <w:lang w:val="en-US"/>
        </w:rPr>
        <w:t>SUMMARY</w:t>
      </w:r>
    </w:p>
    <w:tbl>
      <w:tblPr>
        <w:tblW w:w="15593"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5529"/>
        <w:gridCol w:w="6378"/>
      </w:tblGrid>
      <w:tr w:rsidR="00E372B6" w:rsidRPr="00193B08" w14:paraId="79C8BA32" w14:textId="77777777" w:rsidTr="00D57D43">
        <w:trPr>
          <w:trHeight w:val="300"/>
        </w:trPr>
        <w:tc>
          <w:tcPr>
            <w:tcW w:w="3686" w:type="dxa"/>
            <w:tcBorders>
              <w:top w:val="single" w:sz="6" w:space="0" w:color="auto"/>
              <w:left w:val="single" w:sz="6" w:space="0" w:color="auto"/>
              <w:bottom w:val="single" w:sz="6" w:space="0" w:color="auto"/>
              <w:right w:val="single" w:sz="6" w:space="0" w:color="auto"/>
            </w:tcBorders>
            <w:hideMark/>
          </w:tcPr>
          <w:p w14:paraId="50569741" w14:textId="49090BB8" w:rsidR="00E372B6" w:rsidRPr="00193B08" w:rsidRDefault="00E372B6" w:rsidP="003B79EF">
            <w:pPr>
              <w:jc w:val="center"/>
              <w:rPr>
                <w:rFonts w:ascii="Arial" w:hAnsi="Arial" w:cs="Arial"/>
                <w:sz w:val="20"/>
                <w:szCs w:val="20"/>
              </w:rPr>
            </w:pPr>
          </w:p>
        </w:tc>
        <w:tc>
          <w:tcPr>
            <w:tcW w:w="5529" w:type="dxa"/>
            <w:tcBorders>
              <w:top w:val="single" w:sz="6" w:space="0" w:color="auto"/>
              <w:left w:val="single" w:sz="6" w:space="0" w:color="auto"/>
              <w:bottom w:val="single" w:sz="6" w:space="0" w:color="auto"/>
              <w:right w:val="single" w:sz="6" w:space="0" w:color="auto"/>
            </w:tcBorders>
            <w:hideMark/>
          </w:tcPr>
          <w:p w14:paraId="24F56A10" w14:textId="36969B0D" w:rsidR="00E372B6" w:rsidRPr="00E84E31" w:rsidRDefault="00FE7A08" w:rsidP="00FE7A08">
            <w:pPr>
              <w:jc w:val="center"/>
              <w:rPr>
                <w:rFonts w:ascii="Arial" w:hAnsi="Arial" w:cs="Arial"/>
                <w:b/>
                <w:bCs/>
                <w:sz w:val="20"/>
                <w:szCs w:val="20"/>
                <w:lang w:val="en-US"/>
              </w:rPr>
            </w:pPr>
            <w:r w:rsidRPr="00E84E31">
              <w:rPr>
                <w:rFonts w:ascii="Arial" w:hAnsi="Arial" w:cs="Arial"/>
                <w:b/>
                <w:bCs/>
                <w:caps/>
                <w:sz w:val="20"/>
                <w:szCs w:val="20"/>
                <w:lang w:val="en-US"/>
              </w:rPr>
              <w:t>Rental</w:t>
            </w:r>
            <w:r w:rsidRPr="00E84E31">
              <w:rPr>
                <w:rFonts w:ascii="Arial" w:hAnsi="Arial" w:cs="Arial"/>
                <w:b/>
                <w:bCs/>
                <w:sz w:val="20"/>
                <w:szCs w:val="20"/>
                <w:lang w:val="en-US"/>
              </w:rPr>
              <w:t xml:space="preserve"> (EUR excl. VAT)</w:t>
            </w:r>
          </w:p>
        </w:tc>
        <w:tc>
          <w:tcPr>
            <w:tcW w:w="6378" w:type="dxa"/>
            <w:tcBorders>
              <w:top w:val="single" w:sz="6" w:space="0" w:color="auto"/>
              <w:left w:val="single" w:sz="6" w:space="0" w:color="auto"/>
              <w:bottom w:val="single" w:sz="6" w:space="0" w:color="auto"/>
              <w:right w:val="single" w:sz="6" w:space="0" w:color="auto"/>
            </w:tcBorders>
            <w:hideMark/>
          </w:tcPr>
          <w:p w14:paraId="75F2AC4B" w14:textId="6848B7F8" w:rsidR="00E372B6" w:rsidRPr="00E84E31" w:rsidRDefault="00FE7A08" w:rsidP="00FE7A08">
            <w:pPr>
              <w:jc w:val="center"/>
              <w:rPr>
                <w:rFonts w:ascii="Arial" w:hAnsi="Arial" w:cs="Arial"/>
                <w:b/>
                <w:bCs/>
                <w:sz w:val="20"/>
                <w:szCs w:val="20"/>
                <w:lang w:val="en-US"/>
              </w:rPr>
            </w:pPr>
            <w:r w:rsidRPr="00E84E31">
              <w:rPr>
                <w:rFonts w:ascii="Arial" w:hAnsi="Arial" w:cs="Arial"/>
                <w:b/>
                <w:bCs/>
                <w:caps/>
                <w:sz w:val="20"/>
                <w:szCs w:val="20"/>
                <w:lang w:val="en-US"/>
              </w:rPr>
              <w:t xml:space="preserve">Purchase </w:t>
            </w:r>
            <w:r w:rsidRPr="00E84E31">
              <w:rPr>
                <w:rFonts w:ascii="Arial" w:hAnsi="Arial" w:cs="Arial"/>
                <w:b/>
                <w:bCs/>
                <w:sz w:val="20"/>
                <w:szCs w:val="20"/>
                <w:lang w:val="en-US"/>
              </w:rPr>
              <w:t>(EUR excl. VAT)</w:t>
            </w:r>
          </w:p>
        </w:tc>
      </w:tr>
      <w:tr w:rsidR="00E372B6" w:rsidRPr="00193B08" w14:paraId="338C1E5E" w14:textId="77777777" w:rsidTr="00D57D43">
        <w:trPr>
          <w:trHeight w:val="300"/>
        </w:trPr>
        <w:tc>
          <w:tcPr>
            <w:tcW w:w="3686" w:type="dxa"/>
            <w:tcBorders>
              <w:top w:val="single" w:sz="6" w:space="0" w:color="auto"/>
              <w:left w:val="single" w:sz="6" w:space="0" w:color="auto"/>
              <w:bottom w:val="single" w:sz="6" w:space="0" w:color="auto"/>
              <w:right w:val="single" w:sz="6" w:space="0" w:color="auto"/>
            </w:tcBorders>
            <w:hideMark/>
          </w:tcPr>
          <w:p w14:paraId="249C013C" w14:textId="749C88A6" w:rsidR="00E372B6" w:rsidRPr="002763E3" w:rsidRDefault="002763E3" w:rsidP="003B79EF">
            <w:pPr>
              <w:rPr>
                <w:rFonts w:ascii="Arial" w:hAnsi="Arial" w:cs="Arial"/>
                <w:sz w:val="20"/>
                <w:szCs w:val="20"/>
                <w:lang w:val="en-US"/>
              </w:rPr>
            </w:pPr>
            <w:r w:rsidRPr="002763E3">
              <w:rPr>
                <w:rFonts w:ascii="Arial" w:hAnsi="Arial" w:cs="Arial"/>
                <w:sz w:val="20"/>
                <w:szCs w:val="20"/>
                <w:lang w:val="en-US"/>
              </w:rPr>
              <w:t>Total Price</w:t>
            </w:r>
          </w:p>
        </w:tc>
        <w:tc>
          <w:tcPr>
            <w:tcW w:w="5529" w:type="dxa"/>
            <w:tcBorders>
              <w:top w:val="single" w:sz="6" w:space="0" w:color="auto"/>
              <w:left w:val="single" w:sz="6" w:space="0" w:color="auto"/>
              <w:bottom w:val="single" w:sz="6" w:space="0" w:color="auto"/>
              <w:right w:val="single" w:sz="6" w:space="0" w:color="auto"/>
            </w:tcBorders>
            <w:hideMark/>
          </w:tcPr>
          <w:p w14:paraId="0FE81206" w14:textId="77777777" w:rsidR="00E372B6" w:rsidRPr="00193B08" w:rsidRDefault="00E372B6" w:rsidP="003B79EF">
            <w:pPr>
              <w:rPr>
                <w:rFonts w:ascii="Arial" w:hAnsi="Arial" w:cs="Arial"/>
                <w:sz w:val="20"/>
                <w:szCs w:val="20"/>
              </w:rPr>
            </w:pPr>
            <w:r w:rsidRPr="00193B08">
              <w:rPr>
                <w:rFonts w:ascii="Arial" w:hAnsi="Arial" w:cs="Arial"/>
                <w:sz w:val="20"/>
                <w:szCs w:val="20"/>
              </w:rPr>
              <w:t> </w:t>
            </w:r>
          </w:p>
        </w:tc>
        <w:tc>
          <w:tcPr>
            <w:tcW w:w="6378" w:type="dxa"/>
            <w:tcBorders>
              <w:top w:val="single" w:sz="6" w:space="0" w:color="auto"/>
              <w:left w:val="single" w:sz="6" w:space="0" w:color="auto"/>
              <w:bottom w:val="single" w:sz="6" w:space="0" w:color="auto"/>
              <w:right w:val="single" w:sz="6" w:space="0" w:color="auto"/>
            </w:tcBorders>
            <w:hideMark/>
          </w:tcPr>
          <w:p w14:paraId="55081EA2" w14:textId="77777777" w:rsidR="00E372B6" w:rsidRPr="00193B08" w:rsidRDefault="00E372B6" w:rsidP="003B79EF">
            <w:pPr>
              <w:rPr>
                <w:rFonts w:ascii="Arial" w:hAnsi="Arial" w:cs="Arial"/>
                <w:sz w:val="20"/>
                <w:szCs w:val="20"/>
              </w:rPr>
            </w:pPr>
            <w:r w:rsidRPr="00193B08">
              <w:rPr>
                <w:rFonts w:ascii="Arial" w:hAnsi="Arial" w:cs="Arial"/>
                <w:sz w:val="20"/>
                <w:szCs w:val="20"/>
              </w:rPr>
              <w:t> </w:t>
            </w:r>
          </w:p>
        </w:tc>
      </w:tr>
    </w:tbl>
    <w:p w14:paraId="7DC35554" w14:textId="77777777" w:rsidR="003B79EF" w:rsidRDefault="003B79EF" w:rsidP="003B79EF">
      <w:pPr>
        <w:rPr>
          <w:rFonts w:ascii="Arial" w:hAnsi="Arial" w:cs="Arial"/>
          <w:b/>
          <w:bCs/>
          <w:sz w:val="20"/>
          <w:szCs w:val="20"/>
        </w:rPr>
      </w:pPr>
    </w:p>
    <w:p w14:paraId="043E5530" w14:textId="77777777" w:rsidR="002763E3" w:rsidRPr="002763E3" w:rsidRDefault="002763E3" w:rsidP="002763E3">
      <w:pPr>
        <w:rPr>
          <w:rFonts w:ascii="Arial" w:hAnsi="Arial" w:cs="Arial"/>
          <w:b/>
          <w:bCs/>
          <w:sz w:val="20"/>
          <w:szCs w:val="20"/>
          <w:lang w:val="en-US"/>
        </w:rPr>
      </w:pPr>
      <w:r w:rsidRPr="002763E3">
        <w:rPr>
          <w:rFonts w:ascii="Arial" w:hAnsi="Arial" w:cs="Arial"/>
          <w:b/>
          <w:bCs/>
          <w:sz w:val="20"/>
          <w:szCs w:val="20"/>
          <w:lang w:val="en-US"/>
        </w:rPr>
        <w:t>NOTES</w:t>
      </w:r>
    </w:p>
    <w:p w14:paraId="6656CED4" w14:textId="77777777" w:rsidR="002763E3" w:rsidRPr="002763E3" w:rsidRDefault="002763E3" w:rsidP="002763E3">
      <w:pPr>
        <w:numPr>
          <w:ilvl w:val="0"/>
          <w:numId w:val="19"/>
        </w:numPr>
        <w:rPr>
          <w:rFonts w:ascii="Arial" w:hAnsi="Arial" w:cs="Arial"/>
          <w:sz w:val="20"/>
          <w:szCs w:val="20"/>
          <w:lang w:val="en-US"/>
        </w:rPr>
      </w:pPr>
      <w:r w:rsidRPr="002763E3">
        <w:rPr>
          <w:rFonts w:ascii="Arial" w:hAnsi="Arial" w:cs="Arial"/>
          <w:sz w:val="20"/>
          <w:szCs w:val="20"/>
          <w:lang w:val="en-US"/>
        </w:rPr>
        <w:t>Suppliers should provide indicative pricing for both options: rental and purchase.</w:t>
      </w:r>
    </w:p>
    <w:p w14:paraId="2B49844B" w14:textId="77777777" w:rsidR="002763E3" w:rsidRPr="002763E3" w:rsidRDefault="002763E3" w:rsidP="002763E3">
      <w:pPr>
        <w:numPr>
          <w:ilvl w:val="0"/>
          <w:numId w:val="19"/>
        </w:numPr>
        <w:rPr>
          <w:rFonts w:ascii="Arial" w:hAnsi="Arial" w:cs="Arial"/>
          <w:sz w:val="20"/>
          <w:szCs w:val="20"/>
          <w:lang w:val="en-US"/>
        </w:rPr>
      </w:pPr>
      <w:r w:rsidRPr="002763E3">
        <w:rPr>
          <w:rFonts w:ascii="Arial" w:hAnsi="Arial" w:cs="Arial"/>
          <w:sz w:val="20"/>
          <w:szCs w:val="20"/>
          <w:lang w:val="en-US"/>
        </w:rPr>
        <w:t xml:space="preserve">Where a line item is not applicable, please </w:t>
      </w:r>
      <w:proofErr w:type="spellStart"/>
      <w:r w:rsidRPr="002763E3">
        <w:rPr>
          <w:rFonts w:ascii="Arial" w:hAnsi="Arial" w:cs="Arial"/>
          <w:sz w:val="20"/>
          <w:szCs w:val="20"/>
          <w:lang w:val="en-US"/>
        </w:rPr>
        <w:t>indicate“Not</w:t>
      </w:r>
      <w:proofErr w:type="spellEnd"/>
      <w:r w:rsidRPr="002763E3">
        <w:rPr>
          <w:rFonts w:ascii="Arial" w:hAnsi="Arial" w:cs="Arial"/>
          <w:sz w:val="20"/>
          <w:szCs w:val="20"/>
          <w:lang w:val="en-US"/>
        </w:rPr>
        <w:t xml:space="preserve"> Applicable”.</w:t>
      </w:r>
    </w:p>
    <w:p w14:paraId="3E64EC97" w14:textId="77777777" w:rsidR="002763E3" w:rsidRPr="002763E3" w:rsidRDefault="002763E3" w:rsidP="002763E3">
      <w:pPr>
        <w:numPr>
          <w:ilvl w:val="0"/>
          <w:numId w:val="19"/>
        </w:numPr>
        <w:rPr>
          <w:rFonts w:ascii="Arial" w:hAnsi="Arial" w:cs="Arial"/>
          <w:sz w:val="20"/>
          <w:szCs w:val="20"/>
          <w:lang w:val="en-US"/>
        </w:rPr>
      </w:pPr>
      <w:r w:rsidRPr="002763E3">
        <w:rPr>
          <w:rFonts w:ascii="Arial" w:hAnsi="Arial" w:cs="Arial"/>
          <w:sz w:val="20"/>
          <w:szCs w:val="20"/>
          <w:lang w:val="en-US"/>
        </w:rPr>
        <w:t>SaaS services apply only to the rental model.</w:t>
      </w:r>
    </w:p>
    <w:p w14:paraId="40D5314D" w14:textId="77777777" w:rsidR="002763E3" w:rsidRPr="002763E3" w:rsidRDefault="002763E3" w:rsidP="002763E3">
      <w:pPr>
        <w:numPr>
          <w:ilvl w:val="0"/>
          <w:numId w:val="19"/>
        </w:numPr>
        <w:rPr>
          <w:rFonts w:ascii="Arial" w:hAnsi="Arial" w:cs="Arial"/>
          <w:sz w:val="20"/>
          <w:szCs w:val="20"/>
          <w:lang w:val="en-US"/>
        </w:rPr>
      </w:pPr>
      <w:r w:rsidRPr="002763E3">
        <w:rPr>
          <w:rFonts w:ascii="Arial" w:hAnsi="Arial" w:cs="Arial"/>
          <w:sz w:val="20"/>
          <w:szCs w:val="20"/>
          <w:lang w:val="en-US"/>
        </w:rPr>
        <w:t>Under the purchase model, software may be licensed separately.</w:t>
      </w:r>
    </w:p>
    <w:p w14:paraId="4DD125A6" w14:textId="77777777" w:rsidR="002763E3" w:rsidRPr="002763E3" w:rsidRDefault="002763E3" w:rsidP="002763E3">
      <w:pPr>
        <w:numPr>
          <w:ilvl w:val="0"/>
          <w:numId w:val="19"/>
        </w:numPr>
        <w:rPr>
          <w:rFonts w:ascii="Arial" w:hAnsi="Arial" w:cs="Arial"/>
          <w:sz w:val="20"/>
          <w:szCs w:val="20"/>
          <w:lang w:val="en-US"/>
        </w:rPr>
      </w:pPr>
      <w:r w:rsidRPr="002763E3">
        <w:rPr>
          <w:rFonts w:ascii="Arial" w:hAnsi="Arial" w:cs="Arial"/>
          <w:sz w:val="20"/>
          <w:szCs w:val="20"/>
          <w:lang w:val="en-US"/>
        </w:rPr>
        <w:t>All prices should be quoted excluding VAT.</w:t>
      </w:r>
    </w:p>
    <w:sectPr w:rsidR="002763E3" w:rsidRPr="002763E3" w:rsidSect="00EF482A">
      <w:pgSz w:w="16838" w:h="11906" w:orient="landscape"/>
      <w:pgMar w:top="1418" w:right="1134" w:bottom="28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3EC95" w14:textId="77777777" w:rsidR="008A16A5" w:rsidRPr="00193B08" w:rsidRDefault="008A16A5" w:rsidP="000C042A">
      <w:r w:rsidRPr="00193B08">
        <w:separator/>
      </w:r>
    </w:p>
  </w:endnote>
  <w:endnote w:type="continuationSeparator" w:id="0">
    <w:p w14:paraId="56A4298F" w14:textId="77777777" w:rsidR="008A16A5" w:rsidRPr="00193B08" w:rsidRDefault="008A16A5" w:rsidP="000C042A">
      <w:r w:rsidRPr="00193B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AFF5" w14:textId="72F827D8" w:rsidR="0000661E" w:rsidRPr="00193B08" w:rsidRDefault="0000661E">
    <w:pPr>
      <w:pStyle w:val="Footer"/>
    </w:pPr>
    <w:r w:rsidRPr="00193B08">
      <w:rPr>
        <w:noProof/>
        <w:lang w:eastAsia="lt-LT"/>
      </w:rPr>
      <mc:AlternateContent>
        <mc:Choice Requires="wps">
          <w:drawing>
            <wp:anchor distT="0" distB="0" distL="114300" distR="114300" simplePos="0" relativeHeight="251671552" behindDoc="0" locked="0" layoutInCell="1" allowOverlap="1" wp14:anchorId="7515204E" wp14:editId="225DE91C">
              <wp:simplePos x="0" y="0"/>
              <wp:positionH relativeFrom="column">
                <wp:posOffset>10795</wp:posOffset>
              </wp:positionH>
              <wp:positionV relativeFrom="paragraph">
                <wp:posOffset>-591911</wp:posOffset>
              </wp:positionV>
              <wp:extent cx="60229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347A63" id="Straight Connector 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46.6pt" to="475.1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eXxgEAAPgDAAAOAAAAZHJzL2Uyb0RvYy54bWysU9tu2zAMfR+wfxD03tgx0HYz4vShRfey&#10;S7HLBygyFQvQDZIaO38/ik6cYhswbOgLbZE8hzwUtbmbrGEHiEl71/H1quYMnPS9dvuO//j+ePWO&#10;s5SF64XxDjp+hMTvtm/fbMbQQuMHb3qIDElcasfQ8SHn0FZVkgNYkVY+gMOg8tGKjMe4r/ooRmS3&#10;pmrq+qYafexD9BJSQu/DHORb4lcKZP6iVILMTMext0w2kt0VW203ot1HEQYtT22I/+jCCu2w6EL1&#10;ILJgz1H/RmW1jD55lVfS28orpSWQBlSzrn9R820QAUgLDieFZUzp9Wjl58O9e4o4hjGkNoWnWFRM&#10;Ktryxf7YRMM6LsOCKTOJzpu6ad7fXnMmz7HqAgwx5Q/gLSs/HTfaFR2iFYePKWMxTD2nFLdxxSZv&#10;dP+ojaFD2QC4N5EdBN7dbt8QgXm2n3w/+26v65puENloYUo6cb9gwlhhry7y6C8fDcyVv4JiukdB&#10;ayqwEM01hJTg8rrsCTFhdoEp7HIB1n8HnvILFGgr/wW8IKiyd3kBW+18/FP1PJ1bVnP+eQKz7jKC&#10;ne+PdPE0GlwvUnh6CmV/X54Jfnmw258AAAD//wMAUEsDBBQABgAIAAAAIQA4Loh43gAAAAkBAAAP&#10;AAAAZHJzL2Rvd25yZXYueG1sTI9BT8MwDIXvSPyHyEhcpi1lwNhK02kUEBcurBw4Zo1pKxonJNlW&#10;/j1GQoKbn9/T8+diPdpBHDDE3pGCi1kGAqlxpqdWwWv9OF2CiEmT0YMjVPCFEdbl6Umhc+OO9IKH&#10;bWoFl1DMtYIuJZ9LGZsOrY4z55HYe3fB6sQytNIEfeRyO8h5li2k1T3xhU57rDpsPrZ7q2A5SZ/V&#10;25O/2oR+4p/vFvcPdVUrdX42bm5BJBzTXxh+8BkdSmbauT2ZKAbWNxxUMF1dzkGwv7rOeNj9bmRZ&#10;yP8flN8AAAD//wMAUEsBAi0AFAAGAAgAAAAhALaDOJL+AAAA4QEAABMAAAAAAAAAAAAAAAAAAAAA&#10;AFtDb250ZW50X1R5cGVzXS54bWxQSwECLQAUAAYACAAAACEAOP0h/9YAAACUAQAACwAAAAAAAAAA&#10;AAAAAAAvAQAAX3JlbHMvLnJlbHNQSwECLQAUAAYACAAAACEAldwnl8YBAAD4AwAADgAAAAAAAAAA&#10;AAAAAAAuAgAAZHJzL2Uyb0RvYy54bWxQSwECLQAUAAYACAAAACEAOC6IeN4AAAAJAQAADwAAAAAA&#10;AAAAAAAAAAAgBAAAZHJzL2Rvd25yZXYueG1sUEsFBgAAAAAEAAQA8wAAACsFAAAAAA==&#10;" strokecolor="#aeaaaa [2414]" strokeweight=".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7F7F7F" w:themeColor="text1" w:themeTint="80"/>
        <w:sz w:val="20"/>
        <w:szCs w:val="20"/>
      </w:rPr>
      <w:id w:val="-475994316"/>
      <w:docPartObj>
        <w:docPartGallery w:val="Page Numbers (Bottom of Page)"/>
        <w:docPartUnique/>
      </w:docPartObj>
    </w:sdtPr>
    <w:sdtEndPr>
      <w:rPr>
        <w:color w:val="auto"/>
      </w:rPr>
    </w:sdtEndPr>
    <w:sdtContent>
      <w:p w14:paraId="7CEDCD68" w14:textId="7B9B931C" w:rsidR="00BA2D93" w:rsidRPr="00193B08" w:rsidRDefault="00BA2D93">
        <w:pPr>
          <w:pStyle w:val="Footer"/>
          <w:jc w:val="right"/>
          <w:rPr>
            <w:rFonts w:ascii="Arial" w:hAnsi="Arial" w:cs="Arial"/>
            <w:color w:val="7F7F7F" w:themeColor="text1" w:themeTint="80"/>
            <w:sz w:val="20"/>
            <w:szCs w:val="20"/>
          </w:rPr>
        </w:pPr>
        <w:r w:rsidRPr="00193B08">
          <w:rPr>
            <w:rFonts w:ascii="Arial" w:hAnsi="Arial" w:cs="Arial"/>
            <w:color w:val="7F7F7F" w:themeColor="text1" w:themeTint="80"/>
            <w:sz w:val="20"/>
            <w:szCs w:val="20"/>
          </w:rPr>
          <w:fldChar w:fldCharType="begin"/>
        </w:r>
        <w:r w:rsidRPr="00193B08">
          <w:rPr>
            <w:rFonts w:ascii="Arial" w:hAnsi="Arial" w:cs="Arial"/>
            <w:color w:val="7F7F7F" w:themeColor="text1" w:themeTint="80"/>
            <w:sz w:val="20"/>
            <w:szCs w:val="20"/>
          </w:rPr>
          <w:instrText xml:space="preserve"> PAGE   \* MERGEFORMAT </w:instrText>
        </w:r>
        <w:r w:rsidRPr="00193B08">
          <w:rPr>
            <w:rFonts w:ascii="Arial" w:hAnsi="Arial" w:cs="Arial"/>
            <w:color w:val="7F7F7F" w:themeColor="text1" w:themeTint="80"/>
            <w:sz w:val="20"/>
            <w:szCs w:val="20"/>
          </w:rPr>
          <w:fldChar w:fldCharType="separate"/>
        </w:r>
        <w:r w:rsidRPr="00193B08">
          <w:rPr>
            <w:rFonts w:ascii="Arial" w:hAnsi="Arial" w:cs="Arial"/>
            <w:color w:val="7F7F7F" w:themeColor="text1" w:themeTint="80"/>
            <w:sz w:val="20"/>
            <w:szCs w:val="20"/>
          </w:rPr>
          <w:t>2</w:t>
        </w:r>
        <w:r w:rsidRPr="00193B08">
          <w:rPr>
            <w:rFonts w:ascii="Arial" w:hAnsi="Arial" w:cs="Arial"/>
            <w:color w:val="7F7F7F" w:themeColor="text1" w:themeTint="80"/>
            <w:sz w:val="20"/>
            <w:szCs w:val="20"/>
          </w:rPr>
          <w:fldChar w:fldCharType="end"/>
        </w:r>
      </w:p>
    </w:sdtContent>
  </w:sdt>
  <w:tbl>
    <w:tblPr>
      <w:tblStyle w:val="TableGrid"/>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0"/>
      <w:gridCol w:w="3453"/>
      <w:gridCol w:w="2217"/>
    </w:tblGrid>
    <w:tr w:rsidR="002C3A32" w:rsidRPr="00193B08" w14:paraId="31C75291" w14:textId="77777777" w:rsidTr="000B118F">
      <w:trPr>
        <w:trHeight w:val="703"/>
      </w:trPr>
      <w:tc>
        <w:tcPr>
          <w:tcW w:w="3970" w:type="dxa"/>
        </w:tcPr>
        <w:p w14:paraId="012DCD3B" w14:textId="77777777" w:rsidR="002C3A32" w:rsidRPr="00193B08" w:rsidRDefault="002C3A32" w:rsidP="002C3A32">
          <w:pPr>
            <w:pStyle w:val="Footer"/>
            <w:spacing w:line="360" w:lineRule="auto"/>
            <w:rPr>
              <w:rFonts w:ascii="Arial" w:hAnsi="Arial" w:cs="Arial"/>
              <w:sz w:val="14"/>
              <w:szCs w:val="14"/>
            </w:rPr>
          </w:pPr>
          <w:r w:rsidRPr="00193B08">
            <w:rPr>
              <w:rFonts w:ascii="Arial" w:hAnsi="Arial" w:cs="Arial"/>
              <w:sz w:val="14"/>
              <w:szCs w:val="14"/>
            </w:rPr>
            <w:t>AB „Lietuvos geležinkeliai“</w:t>
          </w:r>
        </w:p>
        <w:p w14:paraId="5526F4EC" w14:textId="77777777" w:rsidR="002C3A32" w:rsidRPr="00193B08" w:rsidRDefault="002C3A32" w:rsidP="002C3A32">
          <w:pPr>
            <w:pStyle w:val="Footer"/>
            <w:spacing w:line="360" w:lineRule="auto"/>
            <w:ind w:left="447" w:hanging="447"/>
            <w:rPr>
              <w:rFonts w:ascii="Arial" w:hAnsi="Arial" w:cs="Arial"/>
              <w:sz w:val="14"/>
              <w:szCs w:val="14"/>
            </w:rPr>
          </w:pPr>
          <w:r w:rsidRPr="00193B08">
            <w:rPr>
              <w:rFonts w:ascii="Arial" w:hAnsi="Arial" w:cs="Arial"/>
              <w:sz w:val="14"/>
              <w:szCs w:val="14"/>
            </w:rPr>
            <w:t>Mindaugo g. 12, 03603 Vilnius</w:t>
          </w:r>
        </w:p>
      </w:tc>
      <w:tc>
        <w:tcPr>
          <w:tcW w:w="3453" w:type="dxa"/>
        </w:tcPr>
        <w:p w14:paraId="528EED2F" w14:textId="77777777" w:rsidR="002C3A32" w:rsidRPr="00193B08" w:rsidRDefault="002C3A32" w:rsidP="002C3A32">
          <w:pPr>
            <w:pStyle w:val="Footer"/>
            <w:spacing w:line="360" w:lineRule="auto"/>
            <w:ind w:left="27" w:right="-72" w:hanging="27"/>
            <w:rPr>
              <w:rFonts w:ascii="Arial" w:hAnsi="Arial" w:cs="Arial"/>
              <w:sz w:val="14"/>
              <w:szCs w:val="14"/>
            </w:rPr>
          </w:pPr>
          <w:r w:rsidRPr="00193B08">
            <w:rPr>
              <w:rFonts w:ascii="Arial" w:hAnsi="Arial" w:cs="Arial"/>
              <w:sz w:val="14"/>
              <w:szCs w:val="14"/>
            </w:rPr>
            <w:t>Tel. (8 5) 269 2038</w:t>
          </w:r>
        </w:p>
        <w:p w14:paraId="502DF525" w14:textId="77777777" w:rsidR="002C3A32" w:rsidRPr="00193B08" w:rsidRDefault="002C3A32" w:rsidP="002C3A32">
          <w:pPr>
            <w:pStyle w:val="Footer"/>
            <w:spacing w:line="360" w:lineRule="auto"/>
            <w:ind w:right="-72"/>
            <w:rPr>
              <w:rFonts w:ascii="Arial" w:hAnsi="Arial" w:cs="Arial"/>
              <w:sz w:val="14"/>
              <w:szCs w:val="14"/>
            </w:rPr>
          </w:pPr>
          <w:r w:rsidRPr="00193B08">
            <w:rPr>
              <w:rFonts w:ascii="Arial" w:hAnsi="Arial" w:cs="Arial"/>
              <w:sz w:val="14"/>
              <w:szCs w:val="14"/>
            </w:rPr>
            <w:t>El. p. info@litrail.lt</w:t>
          </w:r>
          <w:r w:rsidRPr="00193B08">
            <w:rPr>
              <w:rFonts w:ascii="Arial" w:hAnsi="Arial" w:cs="Arial"/>
              <w:sz w:val="14"/>
              <w:szCs w:val="14"/>
            </w:rPr>
            <w:tab/>
          </w:r>
        </w:p>
      </w:tc>
      <w:tc>
        <w:tcPr>
          <w:tcW w:w="2217" w:type="dxa"/>
        </w:tcPr>
        <w:p w14:paraId="0E227AD0" w14:textId="77777777" w:rsidR="002C3A32" w:rsidRPr="00193B08" w:rsidRDefault="002C3A32" w:rsidP="002C3A32">
          <w:pPr>
            <w:pStyle w:val="Footer"/>
            <w:spacing w:line="360" w:lineRule="auto"/>
            <w:rPr>
              <w:rFonts w:ascii="Arial" w:hAnsi="Arial" w:cs="Arial"/>
              <w:sz w:val="14"/>
              <w:szCs w:val="14"/>
            </w:rPr>
          </w:pPr>
          <w:r w:rsidRPr="00193B08">
            <w:rPr>
              <w:rFonts w:ascii="Arial" w:hAnsi="Arial" w:cs="Arial"/>
              <w:sz w:val="14"/>
              <w:szCs w:val="14"/>
            </w:rPr>
            <w:t>Duomenys kaupiami ir saugomi</w:t>
          </w:r>
        </w:p>
        <w:p w14:paraId="5BCE4664" w14:textId="77777777" w:rsidR="002C3A32" w:rsidRPr="00193B08" w:rsidRDefault="002C3A32" w:rsidP="002C3A32">
          <w:pPr>
            <w:pStyle w:val="Footer"/>
            <w:spacing w:line="360" w:lineRule="auto"/>
            <w:rPr>
              <w:rFonts w:ascii="Arial" w:hAnsi="Arial" w:cs="Arial"/>
              <w:sz w:val="14"/>
              <w:szCs w:val="14"/>
            </w:rPr>
          </w:pPr>
          <w:r w:rsidRPr="00193B08">
            <w:rPr>
              <w:rFonts w:ascii="Arial" w:hAnsi="Arial" w:cs="Arial"/>
              <w:sz w:val="14"/>
              <w:szCs w:val="14"/>
            </w:rPr>
            <w:t>Juridinių asmenų registre</w:t>
          </w:r>
        </w:p>
        <w:p w14:paraId="136F5973" w14:textId="77777777" w:rsidR="002C3A32" w:rsidRPr="00193B08" w:rsidRDefault="002C3A32" w:rsidP="002C3A32">
          <w:pPr>
            <w:pStyle w:val="Footer"/>
            <w:spacing w:line="360" w:lineRule="auto"/>
            <w:rPr>
              <w:sz w:val="14"/>
              <w:szCs w:val="14"/>
            </w:rPr>
          </w:pPr>
          <w:r w:rsidRPr="00193B08">
            <w:rPr>
              <w:rFonts w:ascii="Arial" w:hAnsi="Arial" w:cs="Arial"/>
              <w:sz w:val="14"/>
              <w:szCs w:val="14"/>
            </w:rPr>
            <w:t>Kodas 110053842</w:t>
          </w:r>
        </w:p>
      </w:tc>
    </w:tr>
  </w:tbl>
  <w:p w14:paraId="5CAAB718" w14:textId="2BDA9E0B" w:rsidR="00266F6C" w:rsidRPr="00193B08" w:rsidRDefault="00266F6C" w:rsidP="002C3A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0"/>
      <w:gridCol w:w="3453"/>
      <w:gridCol w:w="2217"/>
    </w:tblGrid>
    <w:tr w:rsidR="00791BE6" w:rsidRPr="00193B08" w14:paraId="392CE7F1" w14:textId="77777777" w:rsidTr="00791BE6">
      <w:trPr>
        <w:trHeight w:val="703"/>
      </w:trPr>
      <w:tc>
        <w:tcPr>
          <w:tcW w:w="3970" w:type="dxa"/>
        </w:tcPr>
        <w:p w14:paraId="0A9121B2" w14:textId="7A5CA022" w:rsidR="00791BE6" w:rsidRPr="00193B08" w:rsidRDefault="00791BE6" w:rsidP="00791BE6">
          <w:pPr>
            <w:pStyle w:val="Footer"/>
            <w:spacing w:line="360" w:lineRule="auto"/>
            <w:rPr>
              <w:rFonts w:ascii="Arial" w:hAnsi="Arial" w:cs="Arial"/>
              <w:sz w:val="14"/>
              <w:szCs w:val="14"/>
            </w:rPr>
          </w:pPr>
          <w:r w:rsidRPr="00193B08">
            <w:rPr>
              <w:rFonts w:ascii="Arial" w:hAnsi="Arial" w:cs="Arial"/>
              <w:sz w:val="14"/>
              <w:szCs w:val="14"/>
            </w:rPr>
            <w:t>AB „Lietuvos geležinkeliai“</w:t>
          </w:r>
        </w:p>
        <w:p w14:paraId="7CC6702B" w14:textId="58B09D9E" w:rsidR="00791BE6" w:rsidRPr="00193B08" w:rsidRDefault="00791BE6" w:rsidP="00791BE6">
          <w:pPr>
            <w:pStyle w:val="Footer"/>
            <w:spacing w:line="360" w:lineRule="auto"/>
            <w:ind w:left="447" w:hanging="447"/>
            <w:rPr>
              <w:rFonts w:ascii="Arial" w:hAnsi="Arial" w:cs="Arial"/>
              <w:sz w:val="14"/>
              <w:szCs w:val="14"/>
            </w:rPr>
          </w:pPr>
          <w:r w:rsidRPr="00193B08">
            <w:rPr>
              <w:rFonts w:ascii="Arial" w:hAnsi="Arial" w:cs="Arial"/>
              <w:sz w:val="14"/>
              <w:szCs w:val="14"/>
            </w:rPr>
            <w:t xml:space="preserve">Mindaugo g. 12, </w:t>
          </w:r>
          <w:r w:rsidR="00CC3E96" w:rsidRPr="00193B08">
            <w:rPr>
              <w:rFonts w:ascii="Arial" w:hAnsi="Arial" w:cs="Arial"/>
              <w:sz w:val="14"/>
              <w:szCs w:val="14"/>
            </w:rPr>
            <w:t xml:space="preserve">03603 </w:t>
          </w:r>
          <w:r w:rsidRPr="00193B08">
            <w:rPr>
              <w:rFonts w:ascii="Arial" w:hAnsi="Arial" w:cs="Arial"/>
              <w:sz w:val="14"/>
              <w:szCs w:val="14"/>
            </w:rPr>
            <w:t>Vilnius</w:t>
          </w:r>
        </w:p>
      </w:tc>
      <w:tc>
        <w:tcPr>
          <w:tcW w:w="3453" w:type="dxa"/>
        </w:tcPr>
        <w:p w14:paraId="63CA1EE6" w14:textId="642242E2" w:rsidR="00791BE6" w:rsidRPr="00193B08" w:rsidRDefault="00791BE6" w:rsidP="00791BE6">
          <w:pPr>
            <w:pStyle w:val="Footer"/>
            <w:spacing w:line="360" w:lineRule="auto"/>
            <w:ind w:left="27" w:right="-72" w:hanging="27"/>
            <w:rPr>
              <w:rFonts w:ascii="Arial" w:hAnsi="Arial" w:cs="Arial"/>
              <w:sz w:val="14"/>
              <w:szCs w:val="14"/>
            </w:rPr>
          </w:pPr>
          <w:r w:rsidRPr="00193B08">
            <w:rPr>
              <w:rFonts w:ascii="Arial" w:hAnsi="Arial" w:cs="Arial"/>
              <w:sz w:val="14"/>
              <w:szCs w:val="14"/>
            </w:rPr>
            <w:t>Tel. (8 5) 269 2038</w:t>
          </w:r>
        </w:p>
        <w:p w14:paraId="5C10525E" w14:textId="77777777" w:rsidR="00791BE6" w:rsidRPr="00193B08" w:rsidRDefault="00791BE6" w:rsidP="00791BE6">
          <w:pPr>
            <w:pStyle w:val="Footer"/>
            <w:spacing w:line="360" w:lineRule="auto"/>
            <w:ind w:right="-72"/>
            <w:rPr>
              <w:rFonts w:ascii="Arial" w:hAnsi="Arial" w:cs="Arial"/>
              <w:sz w:val="14"/>
              <w:szCs w:val="14"/>
            </w:rPr>
          </w:pPr>
          <w:r w:rsidRPr="00193B08">
            <w:rPr>
              <w:rFonts w:ascii="Arial" w:hAnsi="Arial" w:cs="Arial"/>
              <w:sz w:val="14"/>
              <w:szCs w:val="14"/>
            </w:rPr>
            <w:t>El. p. info@litrail.lt</w:t>
          </w:r>
          <w:r w:rsidRPr="00193B08">
            <w:rPr>
              <w:rFonts w:ascii="Arial" w:hAnsi="Arial" w:cs="Arial"/>
              <w:sz w:val="14"/>
              <w:szCs w:val="14"/>
            </w:rPr>
            <w:tab/>
          </w:r>
        </w:p>
      </w:tc>
      <w:tc>
        <w:tcPr>
          <w:tcW w:w="2217" w:type="dxa"/>
        </w:tcPr>
        <w:p w14:paraId="7934C0CE" w14:textId="47D1E64A" w:rsidR="00791BE6" w:rsidRPr="00193B08" w:rsidRDefault="00791BE6" w:rsidP="00791BE6">
          <w:pPr>
            <w:pStyle w:val="Footer"/>
            <w:spacing w:line="360" w:lineRule="auto"/>
            <w:rPr>
              <w:rFonts w:ascii="Arial" w:hAnsi="Arial" w:cs="Arial"/>
              <w:sz w:val="14"/>
              <w:szCs w:val="14"/>
            </w:rPr>
          </w:pPr>
          <w:r w:rsidRPr="00193B08">
            <w:rPr>
              <w:rFonts w:ascii="Arial" w:hAnsi="Arial" w:cs="Arial"/>
              <w:sz w:val="14"/>
              <w:szCs w:val="14"/>
            </w:rPr>
            <w:t>Duomenys kaupiami ir saugomi</w:t>
          </w:r>
        </w:p>
        <w:p w14:paraId="77D584CF" w14:textId="77777777" w:rsidR="00791BE6" w:rsidRPr="00193B08" w:rsidRDefault="00791BE6" w:rsidP="00791BE6">
          <w:pPr>
            <w:pStyle w:val="Footer"/>
            <w:spacing w:line="360" w:lineRule="auto"/>
            <w:rPr>
              <w:rFonts w:ascii="Arial" w:hAnsi="Arial" w:cs="Arial"/>
              <w:sz w:val="14"/>
              <w:szCs w:val="14"/>
            </w:rPr>
          </w:pPr>
          <w:r w:rsidRPr="00193B08">
            <w:rPr>
              <w:rFonts w:ascii="Arial" w:hAnsi="Arial" w:cs="Arial"/>
              <w:sz w:val="14"/>
              <w:szCs w:val="14"/>
            </w:rPr>
            <w:t>Juridinių asmenų registre</w:t>
          </w:r>
        </w:p>
        <w:p w14:paraId="555501A5" w14:textId="77777777" w:rsidR="00791BE6" w:rsidRPr="00193B08" w:rsidRDefault="00791BE6" w:rsidP="00791BE6">
          <w:pPr>
            <w:pStyle w:val="Footer"/>
            <w:spacing w:line="360" w:lineRule="auto"/>
            <w:rPr>
              <w:sz w:val="14"/>
              <w:szCs w:val="14"/>
            </w:rPr>
          </w:pPr>
          <w:r w:rsidRPr="00193B08">
            <w:rPr>
              <w:rFonts w:ascii="Arial" w:hAnsi="Arial" w:cs="Arial"/>
              <w:sz w:val="14"/>
              <w:szCs w:val="14"/>
            </w:rPr>
            <w:t>Kodas 110053842</w:t>
          </w:r>
        </w:p>
      </w:tc>
    </w:tr>
  </w:tbl>
  <w:p w14:paraId="564B9773" w14:textId="26FD64E7" w:rsidR="00791BE6" w:rsidRPr="00193B08" w:rsidRDefault="00791BE6" w:rsidP="002C3A32">
    <w:pPr>
      <w:pStyle w:val="Footer"/>
      <w:tabs>
        <w:tab w:val="clear" w:pos="4680"/>
        <w:tab w:val="clear" w:pos="9360"/>
        <w:tab w:val="left" w:pos="2093"/>
      </w:tabs>
      <w:spacing w:line="120" w:lineRule="auto"/>
    </w:pPr>
    <w:r w:rsidRPr="00193B08">
      <w:rPr>
        <w:noProof/>
        <w:lang w:eastAsia="lt-LT"/>
      </w:rPr>
      <mc:AlternateContent>
        <mc:Choice Requires="wps">
          <w:drawing>
            <wp:anchor distT="0" distB="0" distL="114300" distR="114300" simplePos="0" relativeHeight="251665408" behindDoc="0" locked="0" layoutInCell="1" allowOverlap="1" wp14:anchorId="4A6DA3DD" wp14:editId="08D5E8E5">
              <wp:simplePos x="0" y="0"/>
              <wp:positionH relativeFrom="column">
                <wp:posOffset>74295</wp:posOffset>
              </wp:positionH>
              <wp:positionV relativeFrom="paragraph">
                <wp:posOffset>-615315</wp:posOffset>
              </wp:positionV>
              <wp:extent cx="6022975"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14AD4B" id="Straight Connector 3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48.45pt" to="480.1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eXxgEAAPgDAAAOAAAAZHJzL2Uyb0RvYy54bWysU9tu2zAMfR+wfxD03tgx0HYz4vShRfey&#10;S7HLBygyFQvQDZIaO38/ik6cYhswbOgLbZE8hzwUtbmbrGEHiEl71/H1quYMnPS9dvuO//j+ePWO&#10;s5SF64XxDjp+hMTvtm/fbMbQQuMHb3qIDElcasfQ8SHn0FZVkgNYkVY+gMOg8tGKjMe4r/ooRmS3&#10;pmrq+qYafexD9BJSQu/DHORb4lcKZP6iVILMTMext0w2kt0VW203ot1HEQYtT22I/+jCCu2w6EL1&#10;ILJgz1H/RmW1jD55lVfS28orpSWQBlSzrn9R820QAUgLDieFZUzp9Wjl58O9e4o4hjGkNoWnWFRM&#10;Ktryxf7YRMM6LsOCKTOJzpu6ad7fXnMmz7HqAgwx5Q/gLSs/HTfaFR2iFYePKWMxTD2nFLdxxSZv&#10;dP+ojaFD2QC4N5EdBN7dbt8QgXm2n3w/+26v65puENloYUo6cb9gwlhhry7y6C8fDcyVv4JiukdB&#10;ayqwEM01hJTg8rrsCTFhdoEp7HIB1n8HnvILFGgr/wW8IKiyd3kBW+18/FP1PJ1bVnP+eQKz7jKC&#10;ne+PdPE0GlwvUnh6CmV/X54Jfnmw258AAAD//wMAUEsDBBQABgAIAAAAIQDqPG4t3wAAAAoBAAAP&#10;AAAAZHJzL2Rvd25yZXYueG1sTI/BTsMwDIbvSLxDZCQu05ZuQmUtTadRQFx2YeXAMWtMW9E4ocm2&#10;8vYYCQmOv/3p9+diM9lBnHAMvSMFy0UCAqlxpqdWwWv9NF+DCFGT0YMjVPCFATbl5UWhc+PO9IKn&#10;fWwFl1DItYIuRp9LGZoOrQ4L55F49+5GqyPHsZVm1Gcut4NcJUkqre6JL3TaY9Vh87E/WgXrWfys&#10;3p79zXbsZ353nz481lWt1PXVtL0DEXGKfzD86LM6lOx0cEcyQQycl7dMKphnaQaCgSxNViAOvxNZ&#10;FvL/C+U3AAAA//8DAFBLAQItABQABgAIAAAAIQC2gziS/gAAAOEBAAATAAAAAAAAAAAAAAAAAAAA&#10;AABbQ29udGVudF9UeXBlc10ueG1sUEsBAi0AFAAGAAgAAAAhADj9If/WAAAAlAEAAAsAAAAAAAAA&#10;AAAAAAAALwEAAF9yZWxzLy5yZWxzUEsBAi0AFAAGAAgAAAAhAJXcJ5fGAQAA+AMAAA4AAAAAAAAA&#10;AAAAAAAALgIAAGRycy9lMm9Eb2MueG1sUEsBAi0AFAAGAAgAAAAhAOo8bi3fAAAACgEAAA8AAAAA&#10;AAAAAAAAAAAAIAQAAGRycy9kb3ducmV2LnhtbFBLBQYAAAAABAAEAPMAAAAsBQAAAAA=&#10;" strokecolor="#aeaaaa [2414]"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2FC4F" w14:textId="77777777" w:rsidR="008A16A5" w:rsidRPr="00193B08" w:rsidRDefault="008A16A5" w:rsidP="000C042A">
      <w:r w:rsidRPr="00193B08">
        <w:separator/>
      </w:r>
    </w:p>
  </w:footnote>
  <w:footnote w:type="continuationSeparator" w:id="0">
    <w:p w14:paraId="12462BBC" w14:textId="77777777" w:rsidR="008A16A5" w:rsidRPr="00193B08" w:rsidRDefault="008A16A5" w:rsidP="000C042A">
      <w:r w:rsidRPr="00193B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1E3B" w14:textId="76AC0A1E" w:rsidR="000C042A" w:rsidRPr="00193B08" w:rsidRDefault="000C042A" w:rsidP="00213A82">
    <w:pPr>
      <w:pStyle w:val="Header"/>
      <w:tabs>
        <w:tab w:val="left" w:pos="142"/>
      </w:tabs>
      <w:ind w:left="-283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08D4" w14:textId="4DD6976E" w:rsidR="0030460C" w:rsidRPr="00193B08" w:rsidRDefault="00AA4681">
    <w:pPr>
      <w:pStyle w:val="Header"/>
    </w:pPr>
    <w:r w:rsidRPr="00193B08">
      <w:rPr>
        <w:noProof/>
      </w:rPr>
      <w:drawing>
        <wp:anchor distT="0" distB="0" distL="114300" distR="114300" simplePos="0" relativeHeight="251673600" behindDoc="1" locked="0" layoutInCell="1" allowOverlap="1" wp14:anchorId="3C7C3931" wp14:editId="756A0DA7">
          <wp:simplePos x="0" y="0"/>
          <wp:positionH relativeFrom="margin">
            <wp:posOffset>-24449</wp:posOffset>
          </wp:positionH>
          <wp:positionV relativeFrom="paragraph">
            <wp:posOffset>528103</wp:posOffset>
          </wp:positionV>
          <wp:extent cx="619200" cy="291600"/>
          <wp:effectExtent l="0" t="0" r="0" b="0"/>
          <wp:wrapNone/>
          <wp:docPr id="2110892498"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45828" name="Picture 3"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19200" cy="29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B2B5F"/>
    <w:multiLevelType w:val="multilevel"/>
    <w:tmpl w:val="2F22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447B"/>
    <w:multiLevelType w:val="multilevel"/>
    <w:tmpl w:val="C1D835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B8408B"/>
    <w:multiLevelType w:val="multilevel"/>
    <w:tmpl w:val="D18EEB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BC6CBE"/>
    <w:multiLevelType w:val="hybridMultilevel"/>
    <w:tmpl w:val="FA3A0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872972"/>
    <w:multiLevelType w:val="multilevel"/>
    <w:tmpl w:val="8FB44E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B51741"/>
    <w:multiLevelType w:val="hybridMultilevel"/>
    <w:tmpl w:val="238873E8"/>
    <w:lvl w:ilvl="0" w:tplc="FFFFFFFF">
      <w:start w:val="1"/>
      <w:numFmt w:val="decimal"/>
      <w:lvlText w:val="%1."/>
      <w:lvlJc w:val="left"/>
      <w:pPr>
        <w:ind w:left="107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CDD4B97"/>
    <w:multiLevelType w:val="multilevel"/>
    <w:tmpl w:val="6DDA9E84"/>
    <w:lvl w:ilvl="0">
      <w:start w:val="1"/>
      <w:numFmt w:val="decimal"/>
      <w:lvlText w:val="%1."/>
      <w:lvlJc w:val="left"/>
      <w:pPr>
        <w:ind w:left="644" w:hanging="360"/>
      </w:pPr>
      <w:rPr>
        <w:b w:val="0"/>
        <w:bCs/>
        <w:i w:val="0"/>
        <w:color w:val="auto"/>
      </w:rPr>
    </w:lvl>
    <w:lvl w:ilvl="1">
      <w:start w:val="1"/>
      <w:numFmt w:val="decimal"/>
      <w:lvlText w:val="%1.%2."/>
      <w:lvlJc w:val="left"/>
      <w:pPr>
        <w:ind w:left="390" w:hanging="390"/>
      </w:pPr>
      <w:rPr>
        <w:b w:val="0"/>
        <w:bCs w:val="0"/>
        <w:i w:val="0"/>
        <w:iCs w:val="0"/>
        <w:color w:val="auto"/>
        <w:sz w:val="20"/>
        <w:szCs w:val="20"/>
      </w:rPr>
    </w:lvl>
    <w:lvl w:ilvl="2">
      <w:start w:val="1"/>
      <w:numFmt w:val="decimal"/>
      <w:lvlText w:val="%1.%2.%3."/>
      <w:lvlJc w:val="left"/>
      <w:pPr>
        <w:ind w:left="1146" w:hanging="720"/>
      </w:pPr>
      <w:rPr>
        <w:b w:val="0"/>
        <w:bCs w:val="0"/>
        <w:color w:val="auto"/>
        <w:sz w:val="20"/>
        <w:szCs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31BB1860"/>
    <w:multiLevelType w:val="multilevel"/>
    <w:tmpl w:val="8DBA8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D85552"/>
    <w:multiLevelType w:val="multilevel"/>
    <w:tmpl w:val="DC94B5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0667EE"/>
    <w:multiLevelType w:val="multilevel"/>
    <w:tmpl w:val="B7827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401771"/>
    <w:multiLevelType w:val="multilevel"/>
    <w:tmpl w:val="DB40C3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943073"/>
    <w:multiLevelType w:val="hybridMultilevel"/>
    <w:tmpl w:val="6F663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4B1AA9"/>
    <w:multiLevelType w:val="hybridMultilevel"/>
    <w:tmpl w:val="77DA5A88"/>
    <w:lvl w:ilvl="0" w:tplc="FFFFFFFF">
      <w:start w:val="1"/>
      <w:numFmt w:val="decimal"/>
      <w:lvlText w:val="%1."/>
      <w:lvlJc w:val="left"/>
      <w:pPr>
        <w:ind w:left="107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7DA0E1F"/>
    <w:multiLevelType w:val="multilevel"/>
    <w:tmpl w:val="FE3E33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B164E9"/>
    <w:multiLevelType w:val="hybridMultilevel"/>
    <w:tmpl w:val="63C85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701EBA"/>
    <w:multiLevelType w:val="hybridMultilevel"/>
    <w:tmpl w:val="FA3A07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6D2D1DC7"/>
    <w:multiLevelType w:val="hybridMultilevel"/>
    <w:tmpl w:val="FA3A07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77D155E1"/>
    <w:multiLevelType w:val="hybridMultilevel"/>
    <w:tmpl w:val="FA3A0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8634999"/>
    <w:multiLevelType w:val="multilevel"/>
    <w:tmpl w:val="84343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1864780">
    <w:abstractNumId w:val="18"/>
  </w:num>
  <w:num w:numId="2" w16cid:durableId="692414634">
    <w:abstractNumId w:val="2"/>
  </w:num>
  <w:num w:numId="3" w16cid:durableId="1982692612">
    <w:abstractNumId w:val="4"/>
  </w:num>
  <w:num w:numId="4" w16cid:durableId="597295504">
    <w:abstractNumId w:val="17"/>
  </w:num>
  <w:num w:numId="5" w16cid:durableId="1561087874">
    <w:abstractNumId w:val="3"/>
  </w:num>
  <w:num w:numId="6" w16cid:durableId="9921819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1806000">
    <w:abstractNumId w:val="5"/>
  </w:num>
  <w:num w:numId="8" w16cid:durableId="1899706966">
    <w:abstractNumId w:val="6"/>
  </w:num>
  <w:num w:numId="9" w16cid:durableId="145172399">
    <w:abstractNumId w:val="16"/>
  </w:num>
  <w:num w:numId="10" w16cid:durableId="424762410">
    <w:abstractNumId w:val="9"/>
  </w:num>
  <w:num w:numId="11" w16cid:durableId="1170026146">
    <w:abstractNumId w:val="8"/>
  </w:num>
  <w:num w:numId="12" w16cid:durableId="2118940001">
    <w:abstractNumId w:val="13"/>
  </w:num>
  <w:num w:numId="13" w16cid:durableId="736166229">
    <w:abstractNumId w:val="10"/>
  </w:num>
  <w:num w:numId="14" w16cid:durableId="1520116375">
    <w:abstractNumId w:val="1"/>
  </w:num>
  <w:num w:numId="15" w16cid:durableId="2078090889">
    <w:abstractNumId w:val="12"/>
  </w:num>
  <w:num w:numId="16" w16cid:durableId="140122260">
    <w:abstractNumId w:val="7"/>
  </w:num>
  <w:num w:numId="17" w16cid:durableId="1002897713">
    <w:abstractNumId w:val="14"/>
  </w:num>
  <w:num w:numId="18" w16cid:durableId="1001276668">
    <w:abstractNumId w:val="11"/>
  </w:num>
  <w:num w:numId="19" w16cid:durableId="178933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49B5"/>
    <w:rsid w:val="0000661E"/>
    <w:rsid w:val="0003046F"/>
    <w:rsid w:val="00031EDD"/>
    <w:rsid w:val="00035E40"/>
    <w:rsid w:val="00043AA5"/>
    <w:rsid w:val="00045AE5"/>
    <w:rsid w:val="0004601D"/>
    <w:rsid w:val="00046800"/>
    <w:rsid w:val="00061B19"/>
    <w:rsid w:val="00077D85"/>
    <w:rsid w:val="00082EA5"/>
    <w:rsid w:val="000A6830"/>
    <w:rsid w:val="000A711F"/>
    <w:rsid w:val="000B295D"/>
    <w:rsid w:val="000B3D1F"/>
    <w:rsid w:val="000C042A"/>
    <w:rsid w:val="000C46D1"/>
    <w:rsid w:val="000D29C5"/>
    <w:rsid w:val="000E4AD5"/>
    <w:rsid w:val="000E6842"/>
    <w:rsid w:val="000F4F5A"/>
    <w:rsid w:val="00105EFA"/>
    <w:rsid w:val="00112CC8"/>
    <w:rsid w:val="00115B55"/>
    <w:rsid w:val="0011702C"/>
    <w:rsid w:val="001257B0"/>
    <w:rsid w:val="00135BCF"/>
    <w:rsid w:val="0014602F"/>
    <w:rsid w:val="00150A73"/>
    <w:rsid w:val="001525FB"/>
    <w:rsid w:val="0015782C"/>
    <w:rsid w:val="00175A6F"/>
    <w:rsid w:val="00175C5E"/>
    <w:rsid w:val="00180172"/>
    <w:rsid w:val="001810D3"/>
    <w:rsid w:val="0018126B"/>
    <w:rsid w:val="001818FC"/>
    <w:rsid w:val="00187E9C"/>
    <w:rsid w:val="001908F4"/>
    <w:rsid w:val="00193B08"/>
    <w:rsid w:val="001957EE"/>
    <w:rsid w:val="001A125A"/>
    <w:rsid w:val="001C519F"/>
    <w:rsid w:val="001D045B"/>
    <w:rsid w:val="001D06B6"/>
    <w:rsid w:val="001D2E7E"/>
    <w:rsid w:val="001D5D7E"/>
    <w:rsid w:val="001D63B1"/>
    <w:rsid w:val="001D7452"/>
    <w:rsid w:val="001E7124"/>
    <w:rsid w:val="001E77FC"/>
    <w:rsid w:val="001F1CBB"/>
    <w:rsid w:val="001F22A4"/>
    <w:rsid w:val="001F3507"/>
    <w:rsid w:val="001F4861"/>
    <w:rsid w:val="001F794D"/>
    <w:rsid w:val="00207026"/>
    <w:rsid w:val="00212F5A"/>
    <w:rsid w:val="00213A82"/>
    <w:rsid w:val="002309EF"/>
    <w:rsid w:val="00232AE2"/>
    <w:rsid w:val="00237162"/>
    <w:rsid w:val="00237CC6"/>
    <w:rsid w:val="00247BCB"/>
    <w:rsid w:val="00265209"/>
    <w:rsid w:val="00266F6C"/>
    <w:rsid w:val="002736DF"/>
    <w:rsid w:val="0027530A"/>
    <w:rsid w:val="002763E3"/>
    <w:rsid w:val="0028280C"/>
    <w:rsid w:val="002917B6"/>
    <w:rsid w:val="002926C6"/>
    <w:rsid w:val="00295FD1"/>
    <w:rsid w:val="002B1A90"/>
    <w:rsid w:val="002B61DC"/>
    <w:rsid w:val="002C3426"/>
    <w:rsid w:val="002C3A32"/>
    <w:rsid w:val="002F3243"/>
    <w:rsid w:val="002F6CE7"/>
    <w:rsid w:val="00300B64"/>
    <w:rsid w:val="0030460C"/>
    <w:rsid w:val="00317170"/>
    <w:rsid w:val="00330222"/>
    <w:rsid w:val="003472A4"/>
    <w:rsid w:val="0037091B"/>
    <w:rsid w:val="0037184D"/>
    <w:rsid w:val="003773FF"/>
    <w:rsid w:val="003920BF"/>
    <w:rsid w:val="00392F41"/>
    <w:rsid w:val="003B023E"/>
    <w:rsid w:val="003B0CD0"/>
    <w:rsid w:val="003B3031"/>
    <w:rsid w:val="003B79EF"/>
    <w:rsid w:val="003C2BC1"/>
    <w:rsid w:val="003D1761"/>
    <w:rsid w:val="003E0468"/>
    <w:rsid w:val="003E04B6"/>
    <w:rsid w:val="003E2935"/>
    <w:rsid w:val="003E335C"/>
    <w:rsid w:val="004031B3"/>
    <w:rsid w:val="004107E5"/>
    <w:rsid w:val="00412A22"/>
    <w:rsid w:val="00440353"/>
    <w:rsid w:val="00443DCA"/>
    <w:rsid w:val="00452822"/>
    <w:rsid w:val="00452D89"/>
    <w:rsid w:val="004570D3"/>
    <w:rsid w:val="00461EB3"/>
    <w:rsid w:val="00467007"/>
    <w:rsid w:val="00482791"/>
    <w:rsid w:val="0048375B"/>
    <w:rsid w:val="00484408"/>
    <w:rsid w:val="00484529"/>
    <w:rsid w:val="004A192B"/>
    <w:rsid w:val="004A7AE7"/>
    <w:rsid w:val="004B7539"/>
    <w:rsid w:val="004C7082"/>
    <w:rsid w:val="004E1EEB"/>
    <w:rsid w:val="004E203F"/>
    <w:rsid w:val="004E63F9"/>
    <w:rsid w:val="004F17E1"/>
    <w:rsid w:val="004F7B2F"/>
    <w:rsid w:val="004F7ED0"/>
    <w:rsid w:val="005004F1"/>
    <w:rsid w:val="00505885"/>
    <w:rsid w:val="00515BEA"/>
    <w:rsid w:val="00516C35"/>
    <w:rsid w:val="00517D50"/>
    <w:rsid w:val="00520E7D"/>
    <w:rsid w:val="00523F7A"/>
    <w:rsid w:val="00525942"/>
    <w:rsid w:val="00527A14"/>
    <w:rsid w:val="00541524"/>
    <w:rsid w:val="0054273F"/>
    <w:rsid w:val="005462B7"/>
    <w:rsid w:val="00553941"/>
    <w:rsid w:val="00553E35"/>
    <w:rsid w:val="0055614C"/>
    <w:rsid w:val="005577A4"/>
    <w:rsid w:val="00557AF8"/>
    <w:rsid w:val="00570E27"/>
    <w:rsid w:val="005834DE"/>
    <w:rsid w:val="00595B6A"/>
    <w:rsid w:val="00596239"/>
    <w:rsid w:val="005A79D1"/>
    <w:rsid w:val="005B18C2"/>
    <w:rsid w:val="005B749E"/>
    <w:rsid w:val="005C0A30"/>
    <w:rsid w:val="005C3E42"/>
    <w:rsid w:val="005C6136"/>
    <w:rsid w:val="005D5247"/>
    <w:rsid w:val="005D61A7"/>
    <w:rsid w:val="005E1520"/>
    <w:rsid w:val="005E2658"/>
    <w:rsid w:val="005E4648"/>
    <w:rsid w:val="005E5E42"/>
    <w:rsid w:val="005F1A32"/>
    <w:rsid w:val="00603296"/>
    <w:rsid w:val="00604289"/>
    <w:rsid w:val="0061103E"/>
    <w:rsid w:val="0061768C"/>
    <w:rsid w:val="00623222"/>
    <w:rsid w:val="00625DE8"/>
    <w:rsid w:val="00634D64"/>
    <w:rsid w:val="006351E4"/>
    <w:rsid w:val="00653613"/>
    <w:rsid w:val="00654CEF"/>
    <w:rsid w:val="00656770"/>
    <w:rsid w:val="0066265E"/>
    <w:rsid w:val="00662CF7"/>
    <w:rsid w:val="0066397C"/>
    <w:rsid w:val="00671CA8"/>
    <w:rsid w:val="0068308C"/>
    <w:rsid w:val="00693542"/>
    <w:rsid w:val="006B2FDC"/>
    <w:rsid w:val="006B3C2C"/>
    <w:rsid w:val="006B7432"/>
    <w:rsid w:val="006C3126"/>
    <w:rsid w:val="006C456B"/>
    <w:rsid w:val="006C6B23"/>
    <w:rsid w:val="006F21EE"/>
    <w:rsid w:val="006F5E80"/>
    <w:rsid w:val="0071032E"/>
    <w:rsid w:val="00710687"/>
    <w:rsid w:val="00712B39"/>
    <w:rsid w:val="00730729"/>
    <w:rsid w:val="00733264"/>
    <w:rsid w:val="0073351F"/>
    <w:rsid w:val="00737067"/>
    <w:rsid w:val="00741BFA"/>
    <w:rsid w:val="00746B45"/>
    <w:rsid w:val="007549EF"/>
    <w:rsid w:val="00754E26"/>
    <w:rsid w:val="0075558D"/>
    <w:rsid w:val="0077347D"/>
    <w:rsid w:val="007750CC"/>
    <w:rsid w:val="00787A8F"/>
    <w:rsid w:val="00790D75"/>
    <w:rsid w:val="00791BE6"/>
    <w:rsid w:val="00792EFC"/>
    <w:rsid w:val="00794950"/>
    <w:rsid w:val="00796E43"/>
    <w:rsid w:val="007B384E"/>
    <w:rsid w:val="007B5C09"/>
    <w:rsid w:val="007C711F"/>
    <w:rsid w:val="007E51EE"/>
    <w:rsid w:val="007E5DA8"/>
    <w:rsid w:val="007F3FF0"/>
    <w:rsid w:val="007F40DD"/>
    <w:rsid w:val="007F4602"/>
    <w:rsid w:val="00803B7F"/>
    <w:rsid w:val="00806702"/>
    <w:rsid w:val="00812073"/>
    <w:rsid w:val="0081257E"/>
    <w:rsid w:val="00813616"/>
    <w:rsid w:val="00815CF7"/>
    <w:rsid w:val="008160B0"/>
    <w:rsid w:val="00816B63"/>
    <w:rsid w:val="00821BFD"/>
    <w:rsid w:val="00822071"/>
    <w:rsid w:val="00830540"/>
    <w:rsid w:val="00846C5B"/>
    <w:rsid w:val="00850DA7"/>
    <w:rsid w:val="00850FC6"/>
    <w:rsid w:val="008542DD"/>
    <w:rsid w:val="008625D0"/>
    <w:rsid w:val="00865423"/>
    <w:rsid w:val="00874BA8"/>
    <w:rsid w:val="00875CF4"/>
    <w:rsid w:val="00876C10"/>
    <w:rsid w:val="00877E66"/>
    <w:rsid w:val="00880695"/>
    <w:rsid w:val="008815AF"/>
    <w:rsid w:val="00882ABC"/>
    <w:rsid w:val="0088627F"/>
    <w:rsid w:val="008918C8"/>
    <w:rsid w:val="00891B3E"/>
    <w:rsid w:val="00894E33"/>
    <w:rsid w:val="00897E28"/>
    <w:rsid w:val="008A0A32"/>
    <w:rsid w:val="008A16A5"/>
    <w:rsid w:val="008A2173"/>
    <w:rsid w:val="008A3F9D"/>
    <w:rsid w:val="008A5A77"/>
    <w:rsid w:val="008A68E0"/>
    <w:rsid w:val="008A71B6"/>
    <w:rsid w:val="008A7ABE"/>
    <w:rsid w:val="008B4DB7"/>
    <w:rsid w:val="008B4F76"/>
    <w:rsid w:val="008C1C8E"/>
    <w:rsid w:val="008C7BA9"/>
    <w:rsid w:val="008D68CA"/>
    <w:rsid w:val="008E63CB"/>
    <w:rsid w:val="008F2B6D"/>
    <w:rsid w:val="008F33E7"/>
    <w:rsid w:val="008F5ED2"/>
    <w:rsid w:val="008F5EEB"/>
    <w:rsid w:val="008F7023"/>
    <w:rsid w:val="00907C2C"/>
    <w:rsid w:val="00911A85"/>
    <w:rsid w:val="00925C03"/>
    <w:rsid w:val="00925CE0"/>
    <w:rsid w:val="0093133E"/>
    <w:rsid w:val="00933950"/>
    <w:rsid w:val="00935984"/>
    <w:rsid w:val="00942349"/>
    <w:rsid w:val="00945706"/>
    <w:rsid w:val="00946701"/>
    <w:rsid w:val="009472A0"/>
    <w:rsid w:val="00961922"/>
    <w:rsid w:val="009629BE"/>
    <w:rsid w:val="009802EE"/>
    <w:rsid w:val="009818C3"/>
    <w:rsid w:val="00983305"/>
    <w:rsid w:val="00991584"/>
    <w:rsid w:val="00993286"/>
    <w:rsid w:val="00996E59"/>
    <w:rsid w:val="009A3DBD"/>
    <w:rsid w:val="009B463B"/>
    <w:rsid w:val="009B7050"/>
    <w:rsid w:val="009C1101"/>
    <w:rsid w:val="009C49D4"/>
    <w:rsid w:val="009C650F"/>
    <w:rsid w:val="009D5CCA"/>
    <w:rsid w:val="009F3785"/>
    <w:rsid w:val="009F697A"/>
    <w:rsid w:val="00A00AFD"/>
    <w:rsid w:val="00A118A5"/>
    <w:rsid w:val="00A1358D"/>
    <w:rsid w:val="00A355A8"/>
    <w:rsid w:val="00A55B8F"/>
    <w:rsid w:val="00A761A4"/>
    <w:rsid w:val="00A76730"/>
    <w:rsid w:val="00A83758"/>
    <w:rsid w:val="00A862C8"/>
    <w:rsid w:val="00A90779"/>
    <w:rsid w:val="00A9155B"/>
    <w:rsid w:val="00A950BD"/>
    <w:rsid w:val="00A96BCB"/>
    <w:rsid w:val="00AA42ED"/>
    <w:rsid w:val="00AA4681"/>
    <w:rsid w:val="00AB7B6B"/>
    <w:rsid w:val="00AC7400"/>
    <w:rsid w:val="00AC77B3"/>
    <w:rsid w:val="00AD3A50"/>
    <w:rsid w:val="00AE0C44"/>
    <w:rsid w:val="00AE3E1F"/>
    <w:rsid w:val="00AE474D"/>
    <w:rsid w:val="00AE555D"/>
    <w:rsid w:val="00AE770F"/>
    <w:rsid w:val="00AF36A5"/>
    <w:rsid w:val="00B04107"/>
    <w:rsid w:val="00B20E0B"/>
    <w:rsid w:val="00B220AC"/>
    <w:rsid w:val="00B221D8"/>
    <w:rsid w:val="00B250C1"/>
    <w:rsid w:val="00B52DC7"/>
    <w:rsid w:val="00B61366"/>
    <w:rsid w:val="00B77A0C"/>
    <w:rsid w:val="00B9266E"/>
    <w:rsid w:val="00B92BC5"/>
    <w:rsid w:val="00B96BB9"/>
    <w:rsid w:val="00BA2D93"/>
    <w:rsid w:val="00BB09B0"/>
    <w:rsid w:val="00BB7886"/>
    <w:rsid w:val="00BC1070"/>
    <w:rsid w:val="00BC7F30"/>
    <w:rsid w:val="00BD09B0"/>
    <w:rsid w:val="00BD68C3"/>
    <w:rsid w:val="00BD6F72"/>
    <w:rsid w:val="00BE2400"/>
    <w:rsid w:val="00BE463E"/>
    <w:rsid w:val="00BF07DC"/>
    <w:rsid w:val="00BF0E7E"/>
    <w:rsid w:val="00C0316E"/>
    <w:rsid w:val="00C03E5D"/>
    <w:rsid w:val="00C10606"/>
    <w:rsid w:val="00C13C0B"/>
    <w:rsid w:val="00C207E4"/>
    <w:rsid w:val="00C24932"/>
    <w:rsid w:val="00C250F2"/>
    <w:rsid w:val="00C41DD8"/>
    <w:rsid w:val="00C42B39"/>
    <w:rsid w:val="00C44C0E"/>
    <w:rsid w:val="00C50DBB"/>
    <w:rsid w:val="00C72346"/>
    <w:rsid w:val="00C82172"/>
    <w:rsid w:val="00CA2C49"/>
    <w:rsid w:val="00CB5A46"/>
    <w:rsid w:val="00CB7B9C"/>
    <w:rsid w:val="00CC3E96"/>
    <w:rsid w:val="00CC6AA9"/>
    <w:rsid w:val="00CD2022"/>
    <w:rsid w:val="00CD3920"/>
    <w:rsid w:val="00CF09A6"/>
    <w:rsid w:val="00CF409D"/>
    <w:rsid w:val="00CF5A8C"/>
    <w:rsid w:val="00CF6234"/>
    <w:rsid w:val="00D01D5B"/>
    <w:rsid w:val="00D06C91"/>
    <w:rsid w:val="00D14B2F"/>
    <w:rsid w:val="00D15FC2"/>
    <w:rsid w:val="00D21571"/>
    <w:rsid w:val="00D30736"/>
    <w:rsid w:val="00D36B6A"/>
    <w:rsid w:val="00D37150"/>
    <w:rsid w:val="00D438C5"/>
    <w:rsid w:val="00D53557"/>
    <w:rsid w:val="00D57D43"/>
    <w:rsid w:val="00D60746"/>
    <w:rsid w:val="00D702A0"/>
    <w:rsid w:val="00D815C5"/>
    <w:rsid w:val="00DB7261"/>
    <w:rsid w:val="00DC19B0"/>
    <w:rsid w:val="00DC3464"/>
    <w:rsid w:val="00DC55AF"/>
    <w:rsid w:val="00DD5D78"/>
    <w:rsid w:val="00DD6E37"/>
    <w:rsid w:val="00DE4886"/>
    <w:rsid w:val="00DE52E6"/>
    <w:rsid w:val="00DF2812"/>
    <w:rsid w:val="00DF2B11"/>
    <w:rsid w:val="00DF30B3"/>
    <w:rsid w:val="00E03319"/>
    <w:rsid w:val="00E12FAD"/>
    <w:rsid w:val="00E17A12"/>
    <w:rsid w:val="00E200CC"/>
    <w:rsid w:val="00E24B9C"/>
    <w:rsid w:val="00E26060"/>
    <w:rsid w:val="00E30B23"/>
    <w:rsid w:val="00E31A49"/>
    <w:rsid w:val="00E372B6"/>
    <w:rsid w:val="00E5331A"/>
    <w:rsid w:val="00E53648"/>
    <w:rsid w:val="00E55DFC"/>
    <w:rsid w:val="00E725D2"/>
    <w:rsid w:val="00E77E15"/>
    <w:rsid w:val="00E84E31"/>
    <w:rsid w:val="00E9605D"/>
    <w:rsid w:val="00EA2C34"/>
    <w:rsid w:val="00EA3CC9"/>
    <w:rsid w:val="00EB4427"/>
    <w:rsid w:val="00EB7272"/>
    <w:rsid w:val="00EC331A"/>
    <w:rsid w:val="00EC5EBE"/>
    <w:rsid w:val="00EC77BD"/>
    <w:rsid w:val="00EE6F77"/>
    <w:rsid w:val="00EF3463"/>
    <w:rsid w:val="00EF482A"/>
    <w:rsid w:val="00EF5EAB"/>
    <w:rsid w:val="00F00F76"/>
    <w:rsid w:val="00F05791"/>
    <w:rsid w:val="00F16165"/>
    <w:rsid w:val="00F23455"/>
    <w:rsid w:val="00F23EBB"/>
    <w:rsid w:val="00F50FC7"/>
    <w:rsid w:val="00F63325"/>
    <w:rsid w:val="00F67EA8"/>
    <w:rsid w:val="00F75155"/>
    <w:rsid w:val="00F83601"/>
    <w:rsid w:val="00F8438E"/>
    <w:rsid w:val="00F933A3"/>
    <w:rsid w:val="00FB414B"/>
    <w:rsid w:val="00FB7268"/>
    <w:rsid w:val="00FE5964"/>
    <w:rsid w:val="00FE7A08"/>
    <w:rsid w:val="00FF1026"/>
    <w:rsid w:val="00FF2D41"/>
    <w:rsid w:val="03EA0F97"/>
    <w:rsid w:val="065DBA15"/>
    <w:rsid w:val="0C4223BD"/>
    <w:rsid w:val="2D28FC2B"/>
    <w:rsid w:val="383CEAC7"/>
    <w:rsid w:val="3D4226F0"/>
    <w:rsid w:val="3DD8C6B6"/>
    <w:rsid w:val="41F2376C"/>
    <w:rsid w:val="43B16874"/>
    <w:rsid w:val="461FE5E5"/>
    <w:rsid w:val="4A07819B"/>
    <w:rsid w:val="4B778445"/>
    <w:rsid w:val="5076C31F"/>
    <w:rsid w:val="76F7C214"/>
    <w:rsid w:val="7990A4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306C5"/>
  <w15:chartTrackingRefBased/>
  <w15:docId w15:val="{22A69ECE-7286-493E-AB91-BDCACEC0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6F5E8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2594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763E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table" w:styleId="TableGrid">
    <w:name w:val="Table Grid"/>
    <w:basedOn w:val="TableNormal"/>
    <w:uiPriority w:val="39"/>
    <w:rsid w:val="000E4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1BE6"/>
    <w:pPr>
      <w:spacing w:before="100" w:beforeAutospacing="1" w:after="100" w:afterAutospacing="1"/>
    </w:pPr>
    <w:rPr>
      <w:rFonts w:ascii="Times New Roman" w:eastAsia="Times New Roman" w:hAnsi="Times New Roman" w:cs="Times New Roman"/>
      <w:lang w:eastAsia="lt-LT"/>
    </w:rPr>
  </w:style>
  <w:style w:type="character" w:styleId="CommentReference">
    <w:name w:val="annotation reference"/>
    <w:uiPriority w:val="99"/>
    <w:rsid w:val="00D438C5"/>
    <w:rPr>
      <w:sz w:val="16"/>
      <w:szCs w:val="16"/>
    </w:rPr>
  </w:style>
  <w:style w:type="paragraph" w:styleId="CommentText">
    <w:name w:val="annotation text"/>
    <w:basedOn w:val="Normal"/>
    <w:link w:val="CommentTextChar"/>
    <w:uiPriority w:val="99"/>
    <w:rsid w:val="00D438C5"/>
    <w:pPr>
      <w:suppressAutoHyphens/>
      <w:spacing w:after="200" w:line="276" w:lineRule="auto"/>
    </w:pPr>
    <w:rPr>
      <w:rFonts w:ascii="Calibri" w:eastAsia="Calibri" w:hAnsi="Calibri" w:cs="Calibri"/>
      <w:sz w:val="20"/>
      <w:szCs w:val="20"/>
      <w:lang w:eastAsia="ar-SA"/>
    </w:rPr>
  </w:style>
  <w:style w:type="character" w:customStyle="1" w:styleId="CommentTextChar">
    <w:name w:val="Comment Text Char"/>
    <w:basedOn w:val="DefaultParagraphFont"/>
    <w:link w:val="CommentText"/>
    <w:uiPriority w:val="99"/>
    <w:rsid w:val="00D438C5"/>
    <w:rPr>
      <w:rFonts w:ascii="Calibri" w:eastAsia="Calibri" w:hAnsi="Calibri" w:cs="Calibri"/>
      <w:sz w:val="20"/>
      <w:szCs w:val="20"/>
      <w:lang w:val="lt-LT" w:eastAsia="ar-SA"/>
    </w:rPr>
  </w:style>
  <w:style w:type="paragraph" w:customStyle="1" w:styleId="Body2">
    <w:name w:val="Body 2"/>
    <w:rsid w:val="00A76730"/>
    <w:pPr>
      <w:suppressAutoHyphens/>
      <w:spacing w:after="40"/>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 w:type="paragraph" w:customStyle="1" w:styleId="paragraph">
    <w:name w:val="paragraph"/>
    <w:basedOn w:val="Normal"/>
    <w:rsid w:val="00E12FA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12FAD"/>
  </w:style>
  <w:style w:type="character" w:customStyle="1" w:styleId="eop">
    <w:name w:val="eop"/>
    <w:basedOn w:val="DefaultParagraphFont"/>
    <w:rsid w:val="00E12FAD"/>
  </w:style>
  <w:style w:type="paragraph" w:styleId="CommentSubject">
    <w:name w:val="annotation subject"/>
    <w:basedOn w:val="CommentText"/>
    <w:next w:val="CommentText"/>
    <w:link w:val="CommentSubjectChar"/>
    <w:uiPriority w:val="99"/>
    <w:semiHidden/>
    <w:unhideWhenUsed/>
    <w:rsid w:val="00265209"/>
    <w:pPr>
      <w:suppressAutoHyphens w:val="0"/>
      <w:spacing w:after="0" w:line="240" w:lineRule="auto"/>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265209"/>
    <w:rPr>
      <w:rFonts w:ascii="Calibri" w:eastAsia="Calibri" w:hAnsi="Calibri" w:cs="Calibri"/>
      <w:b/>
      <w:bCs/>
      <w:sz w:val="20"/>
      <w:szCs w:val="20"/>
      <w:lang w:val="lt-LT" w:eastAsia="ar-SA"/>
    </w:rPr>
  </w:style>
  <w:style w:type="paragraph" w:styleId="Revision">
    <w:name w:val="Revision"/>
    <w:hidden/>
    <w:uiPriority w:val="99"/>
    <w:semiHidden/>
    <w:rsid w:val="008C7BA9"/>
  </w:style>
  <w:style w:type="table" w:customStyle="1" w:styleId="Lentelstinklelis1">
    <w:name w:val="Lentelės tinklelis1"/>
    <w:basedOn w:val="TableNormal"/>
    <w:next w:val="TableGrid"/>
    <w:uiPriority w:val="39"/>
    <w:rsid w:val="00662CF7"/>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7B2F"/>
    <w:pPr>
      <w:autoSpaceDE w:val="0"/>
      <w:autoSpaceDN w:val="0"/>
      <w:adjustRightInd w:val="0"/>
    </w:pPr>
    <w:rPr>
      <w:rFonts w:ascii="Calibri" w:hAnsi="Calibri" w:cs="Calibri"/>
      <w:color w:val="000000"/>
    </w:rPr>
  </w:style>
  <w:style w:type="character" w:customStyle="1" w:styleId="Heading1Char">
    <w:name w:val="Heading 1 Char"/>
    <w:basedOn w:val="DefaultParagraphFont"/>
    <w:link w:val="Heading1"/>
    <w:uiPriority w:val="9"/>
    <w:rsid w:val="006F5E80"/>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6F5E80"/>
    <w:rPr>
      <w:color w:val="605E5C"/>
      <w:shd w:val="clear" w:color="auto" w:fill="E1DFDD"/>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unhideWhenUsed/>
    <w:qFormat/>
    <w:rsid w:val="00043AA5"/>
    <w:pPr>
      <w:spacing w:after="180" w:line="288" w:lineRule="auto"/>
      <w:ind w:left="720"/>
      <w:contextualSpacing/>
    </w:pPr>
    <w:rPr>
      <w:color w:val="404040" w:themeColor="text1" w:themeTint="BF"/>
      <w:sz w:val="18"/>
      <w:szCs w:val="18"/>
      <w:lang w:eastAsia="ja-JP"/>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43AA5"/>
    <w:rPr>
      <w:color w:val="404040" w:themeColor="text1" w:themeTint="BF"/>
      <w:sz w:val="18"/>
      <w:szCs w:val="18"/>
      <w:lang w:eastAsia="ja-JP"/>
    </w:rPr>
  </w:style>
  <w:style w:type="character" w:styleId="Strong">
    <w:name w:val="Strong"/>
    <w:basedOn w:val="DefaultParagraphFont"/>
    <w:uiPriority w:val="22"/>
    <w:qFormat/>
    <w:rsid w:val="001F794D"/>
    <w:rPr>
      <w:b/>
      <w:bCs/>
    </w:rPr>
  </w:style>
  <w:style w:type="character" w:customStyle="1" w:styleId="Heading2Char">
    <w:name w:val="Heading 2 Char"/>
    <w:basedOn w:val="DefaultParagraphFont"/>
    <w:link w:val="Heading2"/>
    <w:uiPriority w:val="9"/>
    <w:semiHidden/>
    <w:rsid w:val="00525942"/>
    <w:rPr>
      <w:rFonts w:asciiTheme="majorHAnsi" w:eastAsiaTheme="majorEastAsia" w:hAnsiTheme="majorHAnsi" w:cstheme="majorBidi"/>
      <w:color w:val="2F5496" w:themeColor="accent1" w:themeShade="BF"/>
      <w:sz w:val="26"/>
      <w:szCs w:val="26"/>
      <w:lang w:val="lt-LT"/>
    </w:rPr>
  </w:style>
  <w:style w:type="character" w:customStyle="1" w:styleId="Heading3Char">
    <w:name w:val="Heading 3 Char"/>
    <w:basedOn w:val="DefaultParagraphFont"/>
    <w:link w:val="Heading3"/>
    <w:uiPriority w:val="9"/>
    <w:semiHidden/>
    <w:rsid w:val="002763E3"/>
    <w:rPr>
      <w:rFonts w:asciiTheme="majorHAnsi" w:eastAsiaTheme="majorEastAsia" w:hAnsiTheme="majorHAnsi" w:cstheme="majorBidi"/>
      <w:color w:val="1F3763" w:themeColor="accent1" w:themeShade="7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 w:id="211585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sa.susniene@ltglink.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a.seikauskiene@ltgk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28" ma:contentTypeDescription="Kurkite naują dokumentą." ma:contentTypeScope="" ma:versionID="e2a92a076b45ab34e3931baef3cb73eb">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b89f123656fe1ff094c32d6eb11d9a21"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element ref="ns2:MediaServiceSearchProperties" minOccurs="0"/>
                <xsd:element ref="ns2:Kadanaudojama" minOccurs="0"/>
                <xsd:element ref="ns2:I_x0161_imitiespagrintas" minOccurs="0"/>
                <xsd:element ref="ns2:_x012e_mon_x0117__x002c_kuriaitaikomai_x0161_imt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adanaudojama" ma:index="30" nillable="true" ma:displayName="Kada naudojama" ma:format="Dropdown" ma:internalName="Kadanaudojama">
      <xsd:simpleType>
        <xsd:restriction base="dms:Text">
          <xsd:maxLength value="255"/>
        </xsd:restriction>
      </xsd:simpleType>
    </xsd:element>
    <xsd:element name="I_x0161_imitiespagrintas" ma:index="31" nillable="true" ma:displayName="Išimities pagrintas" ma:format="Dropdown" ma:internalName="I_x0161_imitiespagrintas">
      <xsd:simpleType>
        <xsd:restriction base="dms:Text">
          <xsd:maxLength value="255"/>
        </xsd:restriction>
      </xsd:simpleType>
    </xsd:element>
    <xsd:element name="_x012e_mon_x0117__x002c_kuriaitaikomai_x0161_imtis" ma:index="32" nillable="true" ma:displayName="Įmonė, kuriai taikoma išimtis" ma:format="Dropdown" ma:internalName="_x012e_mon_x0117__x002c_kuriaitaikomai_x0161_imt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tsakingas xmlns="51d5e2c9-e18c-4408-a31e-423a151c4578">
      <UserInfo>
        <DisplayName/>
        <AccountId xsi:nil="true"/>
        <AccountType/>
      </UserInfo>
    </Atsakingas>
    <Nekei_x010d_iamas xmlns="51d5e2c9-e18c-4408-a31e-423a151c4578">false</Nekei_x010d_iamas>
    <TaxCatchAll xmlns="f80a7a53-5fdc-4a0f-8b9e-50f27931d633" xsi:nil="true"/>
    <lcf76f155ced4ddcb4097134ff3c332f xmlns="51d5e2c9-e18c-4408-a31e-423a151c4578">
      <Terms xmlns="http://schemas.microsoft.com/office/infopath/2007/PartnerControls"/>
    </lcf76f155ced4ddcb4097134ff3c332f>
    <Kadanaudojamasdokumentas xmlns="51d5e2c9-e18c-4408-a31e-423a151c4578">Siunčiamas kvietimas Tiekėjams gauti pastabų ar pasiūlymų būsimam pirkimui</Kadanaudojamasdokumentas>
    <Numeris xmlns="51d5e2c9-e18c-4408-a31e-423a151c4578" xsi:nil="true"/>
    <Versijosdata xmlns="51d5e2c9-e18c-4408-a31e-423a151c4578" xsi:nil="true"/>
    <Kadanaudojama xmlns="51d5e2c9-e18c-4408-a31e-423a151c4578" xsi:nil="true"/>
    <I_x0161_imitiespagrintas xmlns="51d5e2c9-e18c-4408-a31e-423a151c4578" xsi:nil="true"/>
    <_x012e_mon_x0117__x002c_kuriaitaikomai_x0161_imtis xmlns="51d5e2c9-e18c-4408-a31e-423a151c4578" xsi:nil="true"/>
  </documentManagement>
</p:properties>
</file>

<file path=customXml/itemProps1.xml><?xml version="1.0" encoding="utf-8"?>
<ds:datastoreItem xmlns:ds="http://schemas.openxmlformats.org/officeDocument/2006/customXml" ds:itemID="{ABD3B47F-96D7-4E33-BE10-8B9F10FC1713}">
  <ds:schemaRefs>
    <ds:schemaRef ds:uri="http://schemas.openxmlformats.org/officeDocument/2006/bibliography"/>
  </ds:schemaRefs>
</ds:datastoreItem>
</file>

<file path=customXml/itemProps2.xml><?xml version="1.0" encoding="utf-8"?>
<ds:datastoreItem xmlns:ds="http://schemas.openxmlformats.org/officeDocument/2006/customXml" ds:itemID="{3A9FCDCC-FB77-442A-A01F-E13DE1FEE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2D2A99-D92F-498A-A074-FCB43773B262}">
  <ds:schemaRefs>
    <ds:schemaRef ds:uri="http://schemas.microsoft.com/sharepoint/v3/contenttype/forms"/>
  </ds:schemaRefs>
</ds:datastoreItem>
</file>

<file path=customXml/itemProps4.xml><?xml version="1.0" encoding="utf-8"?>
<ds:datastoreItem xmlns:ds="http://schemas.openxmlformats.org/officeDocument/2006/customXml" ds:itemID="{8604CC9C-32C9-435B-9341-AA32478621E8}">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106</TotalTime>
  <Pages>3</Pages>
  <Words>885</Words>
  <Characters>5045</Characters>
  <Application>Microsoft Office Word</Application>
  <DocSecurity>0</DocSecurity>
  <Lines>42</Lines>
  <Paragraphs>11</Paragraphs>
  <ScaleCrop>false</ScaleCrop>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Rasa Susnienė</cp:lastModifiedBy>
  <cp:revision>76</cp:revision>
  <dcterms:created xsi:type="dcterms:W3CDTF">2026-07-03T06:25:00Z</dcterms:created>
  <dcterms:modified xsi:type="dcterms:W3CDTF">2026-07-03T08:27:00Z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2020-07-17T11:55:04Z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f84d64a8-e4e8-44dd-afab-567e3f08440f</vt:lpwstr>
  </property>
  <property fmtid="{D5CDD505-2E9C-101B-9397-08002B2CF9AE}" pid="8" name="MSIP_Label_cfcb905c-755b-4fd4-bd20-0d682d4f1d27_ContentBits">
    <vt:lpwstr>0</vt:lpwstr>
  </property>
  <property fmtid="{D5CDD505-2E9C-101B-9397-08002B2CF9AE}" pid="9" name="ContentTypeId">
    <vt:lpwstr>0x0101006896A0AEB33F5A428E21C124A790746C</vt:lpwstr>
  </property>
  <property fmtid="{D5CDD505-2E9C-101B-9397-08002B2CF9AE}" pid="10" name="MediaServiceImageTags">
    <vt:lpwstr/>
  </property>
</Properties>
</file>