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1744" w14:textId="77777777" w:rsidR="00EB0636" w:rsidRPr="00B446C4" w:rsidRDefault="008D704D" w:rsidP="00BC337A">
      <w:pPr>
        <w:pStyle w:val="Antrat2"/>
        <w:tabs>
          <w:tab w:val="left" w:pos="993"/>
        </w:tabs>
        <w:spacing w:before="0"/>
        <w:ind w:left="5103"/>
        <w:jc w:val="right"/>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201227504"/>
      <w:r w:rsidRPr="00B446C4">
        <w:rPr>
          <w:rFonts w:ascii="Times New Roman" w:eastAsia="Calibri" w:hAnsi="Times New Roman" w:cs="Times New Roman"/>
          <w:color w:val="auto"/>
          <w:sz w:val="22"/>
          <w:szCs w:val="22"/>
        </w:rPr>
        <w:t xml:space="preserve">Pirkimo sąlygų </w:t>
      </w:r>
      <w:r w:rsidR="00F1334C" w:rsidRPr="00B446C4">
        <w:rPr>
          <w:rFonts w:ascii="Times New Roman" w:eastAsia="Calibri" w:hAnsi="Times New Roman" w:cs="Times New Roman"/>
          <w:color w:val="auto"/>
          <w:sz w:val="22"/>
          <w:szCs w:val="22"/>
        </w:rPr>
        <w:t>6</w:t>
      </w:r>
      <w:r w:rsidRPr="00B446C4">
        <w:rPr>
          <w:rFonts w:ascii="Times New Roman" w:eastAsia="Calibri" w:hAnsi="Times New Roman" w:cs="Times New Roman"/>
          <w:color w:val="auto"/>
          <w:sz w:val="22"/>
          <w:szCs w:val="22"/>
        </w:rPr>
        <w:t xml:space="preserve"> priedas „Pasiūlymo forma“</w:t>
      </w:r>
      <w:bookmarkEnd w:id="0"/>
      <w:bookmarkEnd w:id="1"/>
      <w:bookmarkEnd w:id="2"/>
      <w:bookmarkEnd w:id="3"/>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4" w:name="_Toc185234096"/>
      <w:bookmarkStart w:id="5" w:name="_Toc185241019"/>
      <w:bookmarkStart w:id="6" w:name="_Toc187225416"/>
      <w:bookmarkStart w:id="7" w:name="_Toc188872984"/>
      <w:bookmarkStart w:id="8" w:name="_Toc188873291"/>
      <w:bookmarkStart w:id="9" w:name="_Toc188890389"/>
      <w:bookmarkStart w:id="10" w:name="_Toc195014428"/>
      <w:bookmarkStart w:id="11" w:name="_Toc195014451"/>
      <w:bookmarkStart w:id="12" w:name="_Toc201227505"/>
      <w:r w:rsidRPr="00263DF7">
        <w:rPr>
          <w:rFonts w:ascii="Times New Roman" w:hAnsi="Times New Roman" w:cs="Times New Roman"/>
          <w:b/>
          <w:color w:val="auto"/>
          <w:sz w:val="24"/>
          <w:szCs w:val="24"/>
        </w:rPr>
        <w:t>Vilniaus rajono savivaldybės administracijai</w:t>
      </w:r>
      <w:bookmarkEnd w:id="4"/>
      <w:bookmarkEnd w:id="5"/>
      <w:bookmarkEnd w:id="6"/>
      <w:bookmarkEnd w:id="7"/>
      <w:bookmarkEnd w:id="8"/>
      <w:bookmarkEnd w:id="9"/>
      <w:bookmarkEnd w:id="10"/>
      <w:bookmarkEnd w:id="11"/>
      <w:bookmarkEnd w:id="12"/>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3484AC06" w14:textId="60C83499" w:rsidR="00436687" w:rsidRPr="00263DF7" w:rsidRDefault="004816CD" w:rsidP="00436687">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49BB7982" w14:textId="77777777" w:rsidR="005C428C" w:rsidRPr="005C428C" w:rsidRDefault="005C428C" w:rsidP="005C428C">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p>
    <w:p w14:paraId="788DD418" w14:textId="6BC6C7E0" w:rsidR="005C428C" w:rsidRPr="00B86572" w:rsidRDefault="005C428C" w:rsidP="005C428C">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r w:rsidRPr="005C428C">
        <w:rPr>
          <w:rFonts w:ascii="Times New Roman" w:eastAsiaTheme="minorHAnsi" w:hAnsi="Times New Roman" w:cs="Times New Roman"/>
          <w:b/>
          <w:bCs/>
          <w:color w:val="000000"/>
          <w:sz w:val="24"/>
          <w:szCs w:val="24"/>
          <w:lang w:eastAsia="en-US"/>
          <w14:ligatures w14:val="standardContextual"/>
        </w:rPr>
        <w:t>Tekstilės atliekų konteinerių pastatymo</w:t>
      </w:r>
      <w:r>
        <w:rPr>
          <w:rFonts w:ascii="Times New Roman" w:eastAsiaTheme="minorHAnsi" w:hAnsi="Times New Roman" w:cs="Times New Roman"/>
          <w:b/>
          <w:bCs/>
          <w:color w:val="000000"/>
          <w:sz w:val="24"/>
          <w:szCs w:val="24"/>
          <w:lang w:eastAsia="en-US"/>
          <w14:ligatures w14:val="standardContextual"/>
        </w:rPr>
        <w:t>,</w:t>
      </w:r>
      <w:r w:rsidRPr="005C428C">
        <w:rPr>
          <w:rFonts w:ascii="Times New Roman" w:eastAsiaTheme="minorHAnsi" w:hAnsi="Times New Roman" w:cs="Times New Roman"/>
          <w:b/>
          <w:bCs/>
          <w:color w:val="000000"/>
          <w:sz w:val="24"/>
          <w:szCs w:val="24"/>
          <w:lang w:eastAsia="en-US"/>
          <w14:ligatures w14:val="standardContextual"/>
        </w:rPr>
        <w:t xml:space="preserve"> atliekų surinkim</w:t>
      </w:r>
      <w:r>
        <w:rPr>
          <w:rFonts w:ascii="Times New Roman" w:eastAsiaTheme="minorHAnsi" w:hAnsi="Times New Roman" w:cs="Times New Roman"/>
          <w:b/>
          <w:bCs/>
          <w:color w:val="000000"/>
          <w:sz w:val="24"/>
          <w:szCs w:val="24"/>
          <w:lang w:eastAsia="en-US"/>
          <w14:ligatures w14:val="standardContextual"/>
        </w:rPr>
        <w:t>o</w:t>
      </w:r>
      <w:r w:rsidRPr="005C428C">
        <w:rPr>
          <w:rFonts w:ascii="Times New Roman" w:eastAsiaTheme="minorHAnsi" w:hAnsi="Times New Roman" w:cs="Times New Roman"/>
          <w:b/>
          <w:bCs/>
          <w:color w:val="000000"/>
          <w:sz w:val="24"/>
          <w:szCs w:val="24"/>
          <w:lang w:eastAsia="en-US"/>
          <w14:ligatures w14:val="standardContextual"/>
        </w:rPr>
        <w:t xml:space="preserve"> ir pridavim</w:t>
      </w:r>
      <w:r>
        <w:rPr>
          <w:rFonts w:ascii="Times New Roman" w:eastAsiaTheme="minorHAnsi" w:hAnsi="Times New Roman" w:cs="Times New Roman"/>
          <w:b/>
          <w:bCs/>
          <w:color w:val="000000"/>
          <w:sz w:val="24"/>
          <w:szCs w:val="24"/>
          <w:lang w:eastAsia="en-US"/>
          <w14:ligatures w14:val="standardContextual"/>
        </w:rPr>
        <w:t>o</w:t>
      </w:r>
      <w:r w:rsidRPr="005C428C">
        <w:rPr>
          <w:rFonts w:ascii="Times New Roman" w:eastAsiaTheme="minorHAnsi" w:hAnsi="Times New Roman" w:cs="Times New Roman"/>
          <w:b/>
          <w:bCs/>
          <w:color w:val="000000"/>
          <w:sz w:val="24"/>
          <w:szCs w:val="24"/>
          <w:lang w:eastAsia="en-US"/>
          <w14:ligatures w14:val="standardContextual"/>
        </w:rPr>
        <w:t xml:space="preserve"> atliekų tvarkytojui paslaugų pirkimas</w:t>
      </w:r>
    </w:p>
    <w:p w14:paraId="3320FF99" w14:textId="37C35129"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59F55C30" w14:textId="3C8EBEF8" w:rsidR="004816CD" w:rsidRPr="00EA6AD3" w:rsidRDefault="007140E1" w:rsidP="00EA6AD3">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15F29CCD" w14:textId="77777777" w:rsidR="00F90856" w:rsidRDefault="00F90856" w:rsidP="00EA6AD3">
      <w:pPr>
        <w:tabs>
          <w:tab w:val="left" w:pos="567"/>
        </w:tabs>
        <w:suppressAutoHyphens/>
        <w:spacing w:after="0" w:line="240" w:lineRule="auto"/>
        <w:ind w:left="720"/>
        <w:rPr>
          <w:rFonts w:ascii="Times New Roman" w:hAnsi="Times New Roman" w:cs="Times New Roman"/>
          <w:sz w:val="24"/>
          <w:szCs w:val="24"/>
        </w:rPr>
      </w:pPr>
    </w:p>
    <w:p w14:paraId="7CC60C48" w14:textId="2CCED5F3" w:rsidR="004816CD" w:rsidRPr="00263DF7" w:rsidRDefault="004816CD" w:rsidP="00EA6AD3">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A6AD3">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A6AD3">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A6AD3">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Pr="00436687" w:rsidRDefault="004816CD" w:rsidP="00EA6AD3">
      <w:pPr>
        <w:tabs>
          <w:tab w:val="left" w:pos="567"/>
        </w:tabs>
        <w:suppressAutoHyphens/>
        <w:spacing w:after="0" w:line="240" w:lineRule="auto"/>
        <w:ind w:firstLine="720"/>
        <w:rPr>
          <w:rFonts w:ascii="Times New Roman" w:hAnsi="Times New Roman" w:cs="Times New Roman"/>
          <w:sz w:val="16"/>
          <w:szCs w:val="16"/>
        </w:rPr>
      </w:pPr>
    </w:p>
    <w:p w14:paraId="3FC7A156" w14:textId="6B64AE06" w:rsidR="00627110" w:rsidRDefault="00A27630" w:rsidP="00EA6AD3">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EA6AD3">
        <w:rPr>
          <w:rFonts w:ascii="Times New Roman" w:eastAsia="Times New Roman" w:hAnsi="Times New Roman" w:cs="Times New Roman"/>
          <w:bCs/>
          <w:sz w:val="24"/>
          <w:szCs w:val="24"/>
          <w:lang w:eastAsia="en-US"/>
        </w:rPr>
        <w:t>paslaugas už</w:t>
      </w:r>
      <w:r w:rsidR="00627110" w:rsidRPr="00AC37E3">
        <w:rPr>
          <w:rFonts w:ascii="Times New Roman" w:eastAsia="Times New Roman" w:hAnsi="Times New Roman" w:cs="Times New Roman"/>
          <w:bCs/>
          <w:sz w:val="24"/>
          <w:szCs w:val="24"/>
          <w:lang w:eastAsia="en-US"/>
        </w:rPr>
        <w:t>:</w:t>
      </w:r>
      <w:r w:rsidR="00627110" w:rsidRPr="00AC37E3">
        <w:rPr>
          <w:rFonts w:ascii="Times New Roman" w:eastAsia="Times New Roman" w:hAnsi="Times New Roman" w:cs="Times New Roman"/>
          <w:b/>
          <w:bCs/>
          <w:sz w:val="24"/>
          <w:szCs w:val="24"/>
          <w:lang w:eastAsia="en-US"/>
        </w:rPr>
        <w:t xml:space="preserve"> </w:t>
      </w:r>
    </w:p>
    <w:tbl>
      <w:tblPr>
        <w:tblpPr w:leftFromText="180" w:rightFromText="180" w:vertAnchor="text" w:horzAnchor="margin" w:tblpXSpec="center" w:tblpY="183"/>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2"/>
        <w:gridCol w:w="1134"/>
        <w:gridCol w:w="1275"/>
        <w:gridCol w:w="1418"/>
        <w:gridCol w:w="1276"/>
        <w:gridCol w:w="1417"/>
      </w:tblGrid>
      <w:tr w:rsidR="00972913" w:rsidRPr="000F4375" w14:paraId="368D6917" w14:textId="77777777" w:rsidTr="00972913">
        <w:trPr>
          <w:jc w:val="center"/>
        </w:trPr>
        <w:tc>
          <w:tcPr>
            <w:tcW w:w="851" w:type="dxa"/>
            <w:vAlign w:val="center"/>
          </w:tcPr>
          <w:p w14:paraId="3ADA2501"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Eil. Nr.</w:t>
            </w:r>
          </w:p>
        </w:tc>
        <w:tc>
          <w:tcPr>
            <w:tcW w:w="2972" w:type="dxa"/>
            <w:vAlign w:val="center"/>
          </w:tcPr>
          <w:p w14:paraId="5DCA703A"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b/>
                <w:bCs/>
                <w:sz w:val="20"/>
              </w:rPr>
              <w:t>Prekių pavadinimas</w:t>
            </w:r>
          </w:p>
        </w:tc>
        <w:tc>
          <w:tcPr>
            <w:tcW w:w="1134" w:type="dxa"/>
            <w:vAlign w:val="center"/>
          </w:tcPr>
          <w:p w14:paraId="3A404B3F"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Mato</w:t>
            </w:r>
          </w:p>
          <w:p w14:paraId="4F93721F"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b/>
                <w:sz w:val="20"/>
              </w:rPr>
              <w:t>vnt.</w:t>
            </w:r>
          </w:p>
        </w:tc>
        <w:tc>
          <w:tcPr>
            <w:tcW w:w="1275" w:type="dxa"/>
            <w:vAlign w:val="center"/>
          </w:tcPr>
          <w:p w14:paraId="668DFEFA" w14:textId="7A83AFD9" w:rsidR="00972913" w:rsidRPr="00190841" w:rsidRDefault="00796058" w:rsidP="00972913">
            <w:pPr>
              <w:jc w:val="center"/>
              <w:rPr>
                <w:rFonts w:asciiTheme="majorBidi" w:hAnsiTheme="majorBidi" w:cstheme="majorBidi"/>
                <w:b/>
                <w:sz w:val="20"/>
              </w:rPr>
            </w:pPr>
            <w:r>
              <w:rPr>
                <w:rFonts w:asciiTheme="majorBidi" w:hAnsiTheme="majorBidi" w:cstheme="majorBidi"/>
                <w:b/>
                <w:bCs/>
                <w:sz w:val="20"/>
              </w:rPr>
              <w:t>Konteinerių k</w:t>
            </w:r>
            <w:r w:rsidR="00972913" w:rsidRPr="00190841">
              <w:rPr>
                <w:rFonts w:asciiTheme="majorBidi" w:hAnsiTheme="majorBidi" w:cstheme="majorBidi"/>
                <w:b/>
                <w:bCs/>
                <w:sz w:val="20"/>
              </w:rPr>
              <w:t xml:space="preserve">iekis, </w:t>
            </w:r>
            <w:r w:rsidR="00AB34C8" w:rsidRPr="00190841">
              <w:rPr>
                <w:rFonts w:asciiTheme="majorBidi" w:hAnsiTheme="majorBidi" w:cstheme="majorBidi"/>
                <w:b/>
                <w:bCs/>
                <w:sz w:val="20"/>
              </w:rPr>
              <w:t>7</w:t>
            </w:r>
            <w:r w:rsidR="00973648">
              <w:rPr>
                <w:rFonts w:asciiTheme="majorBidi" w:hAnsiTheme="majorBidi" w:cstheme="majorBidi"/>
                <w:b/>
                <w:bCs/>
                <w:sz w:val="20"/>
              </w:rPr>
              <w:t>6</w:t>
            </w:r>
            <w:r w:rsidR="00AB34C8" w:rsidRPr="00190841">
              <w:rPr>
                <w:rFonts w:asciiTheme="majorBidi" w:hAnsiTheme="majorBidi" w:cstheme="majorBidi"/>
                <w:b/>
                <w:bCs/>
                <w:sz w:val="20"/>
              </w:rPr>
              <w:t xml:space="preserve"> </w:t>
            </w:r>
            <w:r w:rsidR="00972913" w:rsidRPr="00190841">
              <w:rPr>
                <w:rFonts w:asciiTheme="majorBidi" w:hAnsiTheme="majorBidi" w:cstheme="majorBidi"/>
                <w:b/>
                <w:bCs/>
                <w:sz w:val="20"/>
              </w:rPr>
              <w:t>vnt.</w:t>
            </w:r>
          </w:p>
        </w:tc>
        <w:tc>
          <w:tcPr>
            <w:tcW w:w="1418" w:type="dxa"/>
            <w:vAlign w:val="center"/>
          </w:tcPr>
          <w:p w14:paraId="707BB65A" w14:textId="0F97944D" w:rsidR="00972913" w:rsidRPr="00190841" w:rsidRDefault="008A0D8C" w:rsidP="00972913">
            <w:pPr>
              <w:pStyle w:val="Default"/>
              <w:jc w:val="center"/>
              <w:rPr>
                <w:rFonts w:asciiTheme="majorBidi" w:hAnsiTheme="majorBidi" w:cstheme="majorBidi"/>
                <w:b/>
                <w:sz w:val="20"/>
                <w:szCs w:val="20"/>
              </w:rPr>
            </w:pPr>
            <w:r w:rsidRPr="00190841">
              <w:rPr>
                <w:rFonts w:asciiTheme="majorBidi" w:hAnsiTheme="majorBidi" w:cstheme="majorBidi"/>
                <w:b/>
                <w:sz w:val="20"/>
                <w:szCs w:val="20"/>
              </w:rPr>
              <w:t xml:space="preserve">Mėnesinis </w:t>
            </w:r>
            <w:r w:rsidR="00796058">
              <w:rPr>
                <w:rFonts w:asciiTheme="majorBidi" w:hAnsiTheme="majorBidi" w:cstheme="majorBidi"/>
                <w:b/>
                <w:sz w:val="20"/>
                <w:szCs w:val="20"/>
              </w:rPr>
              <w:t xml:space="preserve">vieno konteinerio aptarnavimo </w:t>
            </w:r>
            <w:r w:rsidRPr="00190841">
              <w:rPr>
                <w:rFonts w:asciiTheme="majorBidi" w:hAnsiTheme="majorBidi" w:cstheme="majorBidi"/>
                <w:b/>
                <w:sz w:val="20"/>
                <w:szCs w:val="20"/>
              </w:rPr>
              <w:t>įkainis</w:t>
            </w:r>
            <w:r w:rsidR="00972913" w:rsidRPr="00190841">
              <w:rPr>
                <w:rFonts w:asciiTheme="majorBidi" w:hAnsiTheme="majorBidi" w:cstheme="majorBidi"/>
                <w:b/>
                <w:sz w:val="20"/>
                <w:szCs w:val="20"/>
              </w:rPr>
              <w:t>,</w:t>
            </w:r>
          </w:p>
          <w:p w14:paraId="550F8C5C" w14:textId="77777777" w:rsidR="00972913" w:rsidRPr="00190841" w:rsidRDefault="00972913" w:rsidP="00972913">
            <w:pPr>
              <w:jc w:val="center"/>
              <w:rPr>
                <w:rFonts w:asciiTheme="majorBidi" w:hAnsiTheme="majorBidi" w:cstheme="majorBidi"/>
                <w:b/>
                <w:sz w:val="20"/>
              </w:rPr>
            </w:pPr>
            <w:r w:rsidRPr="00190841">
              <w:rPr>
                <w:rFonts w:asciiTheme="majorBidi" w:hAnsiTheme="majorBidi" w:cstheme="majorBidi"/>
                <w:b/>
                <w:sz w:val="20"/>
              </w:rPr>
              <w:t>Eur (be PVM)</w:t>
            </w:r>
          </w:p>
        </w:tc>
        <w:tc>
          <w:tcPr>
            <w:tcW w:w="1276" w:type="dxa"/>
            <w:shd w:val="clear" w:color="auto" w:fill="D9D9D9" w:themeFill="background1" w:themeFillShade="D9"/>
          </w:tcPr>
          <w:p w14:paraId="4C047BF9" w14:textId="77777777" w:rsidR="00972913" w:rsidRPr="00190841" w:rsidRDefault="00972913" w:rsidP="00972913">
            <w:pPr>
              <w:rPr>
                <w:rFonts w:asciiTheme="majorBidi" w:hAnsiTheme="majorBidi" w:cstheme="majorBidi"/>
                <w:b/>
                <w:sz w:val="20"/>
              </w:rPr>
            </w:pPr>
          </w:p>
          <w:p w14:paraId="50889464" w14:textId="5D541D66" w:rsidR="00972913" w:rsidRPr="00190841" w:rsidRDefault="001401E3" w:rsidP="00972913">
            <w:pPr>
              <w:jc w:val="center"/>
              <w:rPr>
                <w:rFonts w:asciiTheme="majorBidi" w:hAnsiTheme="majorBidi" w:cstheme="majorBidi"/>
                <w:b/>
                <w:sz w:val="20"/>
              </w:rPr>
            </w:pPr>
            <w:r>
              <w:rPr>
                <w:rFonts w:asciiTheme="majorBidi" w:hAnsiTheme="majorBidi" w:cstheme="majorBidi"/>
                <w:b/>
                <w:sz w:val="20"/>
              </w:rPr>
              <w:t>Mėnesinis vieno konteinerio m</w:t>
            </w:r>
            <w:r w:rsidR="00972913" w:rsidRPr="00190841">
              <w:rPr>
                <w:rFonts w:asciiTheme="majorBidi" w:hAnsiTheme="majorBidi" w:cstheme="majorBidi"/>
                <w:b/>
                <w:sz w:val="20"/>
              </w:rPr>
              <w:t xml:space="preserve">aksimalus </w:t>
            </w:r>
            <w:r w:rsidR="009C5D3A" w:rsidRPr="00190841">
              <w:rPr>
                <w:rFonts w:asciiTheme="majorBidi" w:hAnsiTheme="majorBidi" w:cstheme="majorBidi"/>
                <w:b/>
                <w:sz w:val="20"/>
              </w:rPr>
              <w:t xml:space="preserve">leistinas </w:t>
            </w:r>
            <w:r w:rsidR="00972913" w:rsidRPr="00190841">
              <w:rPr>
                <w:rFonts w:asciiTheme="majorBidi" w:hAnsiTheme="majorBidi" w:cstheme="majorBidi"/>
                <w:b/>
                <w:sz w:val="20"/>
              </w:rPr>
              <w:t>įkainis</w:t>
            </w:r>
            <w:r w:rsidR="009E2FCD" w:rsidRPr="00190841">
              <w:rPr>
                <w:rFonts w:asciiTheme="majorBidi" w:hAnsiTheme="majorBidi" w:cstheme="majorBidi"/>
                <w:b/>
                <w:sz w:val="20"/>
              </w:rPr>
              <w:t xml:space="preserve"> Eur (</w:t>
            </w:r>
            <w:r w:rsidR="009C5D3A" w:rsidRPr="00190841">
              <w:rPr>
                <w:rFonts w:asciiTheme="majorBidi" w:hAnsiTheme="majorBidi" w:cstheme="majorBidi"/>
                <w:b/>
                <w:sz w:val="20"/>
              </w:rPr>
              <w:t>be</w:t>
            </w:r>
            <w:r w:rsidR="009E2FCD" w:rsidRPr="00190841">
              <w:rPr>
                <w:rFonts w:asciiTheme="majorBidi" w:hAnsiTheme="majorBidi" w:cstheme="majorBidi"/>
                <w:b/>
                <w:sz w:val="20"/>
              </w:rPr>
              <w:t xml:space="preserve"> PVM)</w:t>
            </w:r>
          </w:p>
        </w:tc>
        <w:tc>
          <w:tcPr>
            <w:tcW w:w="1417" w:type="dxa"/>
            <w:vAlign w:val="center"/>
          </w:tcPr>
          <w:p w14:paraId="22B19A8B" w14:textId="50B72B83" w:rsidR="00972913" w:rsidRPr="00190841" w:rsidRDefault="006470F5" w:rsidP="00972913">
            <w:pPr>
              <w:jc w:val="center"/>
              <w:rPr>
                <w:rFonts w:asciiTheme="majorBidi" w:hAnsiTheme="majorBidi" w:cstheme="majorBidi"/>
                <w:b/>
                <w:sz w:val="20"/>
              </w:rPr>
            </w:pPr>
            <w:r w:rsidRPr="00190841">
              <w:rPr>
                <w:rFonts w:asciiTheme="majorBidi" w:hAnsiTheme="majorBidi" w:cstheme="majorBidi"/>
                <w:b/>
                <w:sz w:val="20"/>
              </w:rPr>
              <w:t>K</w:t>
            </w:r>
            <w:r w:rsidR="00972913" w:rsidRPr="00190841">
              <w:rPr>
                <w:rFonts w:asciiTheme="majorBidi" w:hAnsiTheme="majorBidi" w:cstheme="majorBidi"/>
                <w:b/>
                <w:sz w:val="20"/>
              </w:rPr>
              <w:t>aina, EUR (be PVM)</w:t>
            </w:r>
          </w:p>
          <w:p w14:paraId="128294A6" w14:textId="77777777" w:rsidR="00972913" w:rsidRPr="00190841" w:rsidRDefault="00972913" w:rsidP="00972913">
            <w:pPr>
              <w:jc w:val="center"/>
              <w:rPr>
                <w:rFonts w:asciiTheme="majorBidi" w:hAnsiTheme="majorBidi" w:cstheme="majorBidi"/>
                <w:b/>
                <w:sz w:val="20"/>
              </w:rPr>
            </w:pPr>
            <w:r w:rsidRPr="00190841">
              <w:rPr>
                <w:rFonts w:asciiTheme="majorBidi" w:hAnsiTheme="majorBidi" w:cstheme="majorBidi"/>
                <w:b/>
                <w:sz w:val="20"/>
              </w:rPr>
              <w:t>(4)x(5)</w:t>
            </w:r>
          </w:p>
        </w:tc>
      </w:tr>
      <w:tr w:rsidR="00972913" w:rsidRPr="000F4375" w14:paraId="3DFECBBE" w14:textId="77777777" w:rsidTr="00972913">
        <w:trPr>
          <w:jc w:val="center"/>
        </w:trPr>
        <w:tc>
          <w:tcPr>
            <w:tcW w:w="851" w:type="dxa"/>
          </w:tcPr>
          <w:p w14:paraId="6A056774"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1</w:t>
            </w:r>
          </w:p>
        </w:tc>
        <w:tc>
          <w:tcPr>
            <w:tcW w:w="2972" w:type="dxa"/>
          </w:tcPr>
          <w:p w14:paraId="6C5EADA5" w14:textId="77777777" w:rsidR="00972913" w:rsidRPr="00972913" w:rsidRDefault="00972913" w:rsidP="00972913">
            <w:pPr>
              <w:jc w:val="center"/>
              <w:rPr>
                <w:rFonts w:asciiTheme="majorBidi" w:hAnsiTheme="majorBidi" w:cstheme="majorBidi"/>
                <w:bCs/>
                <w:sz w:val="20"/>
                <w:szCs w:val="20"/>
              </w:rPr>
            </w:pPr>
            <w:r w:rsidRPr="00972913">
              <w:rPr>
                <w:rFonts w:asciiTheme="majorBidi" w:hAnsiTheme="majorBidi" w:cstheme="majorBidi"/>
                <w:bCs/>
                <w:sz w:val="20"/>
                <w:szCs w:val="20"/>
              </w:rPr>
              <w:t>2</w:t>
            </w:r>
          </w:p>
        </w:tc>
        <w:tc>
          <w:tcPr>
            <w:tcW w:w="1134" w:type="dxa"/>
          </w:tcPr>
          <w:p w14:paraId="07389159"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3</w:t>
            </w:r>
          </w:p>
        </w:tc>
        <w:tc>
          <w:tcPr>
            <w:tcW w:w="1275" w:type="dxa"/>
          </w:tcPr>
          <w:p w14:paraId="202CC74B" w14:textId="77777777" w:rsidR="00972913" w:rsidRPr="000F4375" w:rsidRDefault="00972913" w:rsidP="00972913">
            <w:pPr>
              <w:jc w:val="center"/>
              <w:rPr>
                <w:rFonts w:asciiTheme="majorBidi" w:hAnsiTheme="majorBidi" w:cstheme="majorBidi"/>
                <w:b/>
                <w:sz w:val="20"/>
              </w:rPr>
            </w:pPr>
            <w:r w:rsidRPr="000F4375">
              <w:rPr>
                <w:rFonts w:asciiTheme="majorBidi" w:hAnsiTheme="majorBidi" w:cstheme="majorBidi"/>
                <w:b/>
                <w:sz w:val="20"/>
              </w:rPr>
              <w:t>4</w:t>
            </w:r>
          </w:p>
        </w:tc>
        <w:tc>
          <w:tcPr>
            <w:tcW w:w="1418" w:type="dxa"/>
          </w:tcPr>
          <w:p w14:paraId="70E6586B" w14:textId="77777777" w:rsidR="00972913" w:rsidRPr="000F4375" w:rsidRDefault="00972913" w:rsidP="00972913">
            <w:pPr>
              <w:pStyle w:val="Default"/>
              <w:jc w:val="center"/>
              <w:rPr>
                <w:rFonts w:asciiTheme="majorBidi" w:hAnsiTheme="majorBidi" w:cstheme="majorBidi"/>
                <w:b/>
                <w:sz w:val="20"/>
                <w:szCs w:val="20"/>
              </w:rPr>
            </w:pPr>
            <w:r w:rsidRPr="000F4375">
              <w:rPr>
                <w:rFonts w:asciiTheme="majorBidi" w:hAnsiTheme="majorBidi" w:cstheme="majorBidi"/>
                <w:b/>
                <w:sz w:val="20"/>
                <w:szCs w:val="20"/>
              </w:rPr>
              <w:t>5</w:t>
            </w:r>
          </w:p>
        </w:tc>
        <w:tc>
          <w:tcPr>
            <w:tcW w:w="1276" w:type="dxa"/>
            <w:shd w:val="clear" w:color="auto" w:fill="D9D9D9" w:themeFill="background1" w:themeFillShade="D9"/>
          </w:tcPr>
          <w:p w14:paraId="4FDAE859" w14:textId="7A1FCC9E" w:rsidR="00972913" w:rsidRPr="000F4375" w:rsidRDefault="00972913" w:rsidP="00972913">
            <w:pPr>
              <w:jc w:val="center"/>
              <w:rPr>
                <w:rFonts w:asciiTheme="majorBidi" w:hAnsiTheme="majorBidi" w:cstheme="majorBidi"/>
                <w:b/>
                <w:sz w:val="20"/>
              </w:rPr>
            </w:pPr>
            <w:r>
              <w:rPr>
                <w:rFonts w:asciiTheme="majorBidi" w:hAnsiTheme="majorBidi" w:cstheme="majorBidi"/>
                <w:b/>
                <w:sz w:val="20"/>
              </w:rPr>
              <w:t>6</w:t>
            </w:r>
          </w:p>
        </w:tc>
        <w:tc>
          <w:tcPr>
            <w:tcW w:w="1417" w:type="dxa"/>
          </w:tcPr>
          <w:p w14:paraId="1C107254" w14:textId="7A58E372" w:rsidR="00972913" w:rsidRPr="000F4375" w:rsidRDefault="00972913" w:rsidP="00972913">
            <w:pPr>
              <w:jc w:val="center"/>
              <w:rPr>
                <w:rFonts w:asciiTheme="majorBidi" w:hAnsiTheme="majorBidi" w:cstheme="majorBidi"/>
                <w:b/>
                <w:sz w:val="20"/>
              </w:rPr>
            </w:pPr>
            <w:r>
              <w:rPr>
                <w:rFonts w:asciiTheme="majorBidi" w:hAnsiTheme="majorBidi" w:cstheme="majorBidi"/>
                <w:b/>
                <w:sz w:val="20"/>
              </w:rPr>
              <w:t>7</w:t>
            </w:r>
          </w:p>
        </w:tc>
      </w:tr>
      <w:tr w:rsidR="00972913" w:rsidRPr="000F4375" w14:paraId="643B5AE4" w14:textId="77777777" w:rsidTr="00972913">
        <w:trPr>
          <w:jc w:val="center"/>
        </w:trPr>
        <w:tc>
          <w:tcPr>
            <w:tcW w:w="851" w:type="dxa"/>
            <w:vAlign w:val="center"/>
          </w:tcPr>
          <w:p w14:paraId="72DB1FF2"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sz w:val="20"/>
              </w:rPr>
              <w:t>1</w:t>
            </w:r>
          </w:p>
        </w:tc>
        <w:tc>
          <w:tcPr>
            <w:tcW w:w="2972" w:type="dxa"/>
          </w:tcPr>
          <w:p w14:paraId="5B6584A4" w14:textId="77777777" w:rsidR="00972913" w:rsidRPr="00972913" w:rsidRDefault="00972913" w:rsidP="00972913">
            <w:pPr>
              <w:rPr>
                <w:rFonts w:asciiTheme="majorBidi" w:hAnsiTheme="majorBidi" w:cstheme="majorBidi"/>
                <w:bCs/>
                <w:sz w:val="20"/>
                <w:szCs w:val="20"/>
              </w:rPr>
            </w:pPr>
            <w:r w:rsidRPr="00972913">
              <w:rPr>
                <w:rFonts w:ascii="Times New Roman" w:eastAsiaTheme="minorHAnsi" w:hAnsi="Times New Roman" w:cs="Times New Roman"/>
                <w:bCs/>
                <w:color w:val="000000"/>
                <w:sz w:val="20"/>
                <w:szCs w:val="20"/>
                <w:lang w:eastAsia="en-US"/>
                <w14:ligatures w14:val="standardContextual"/>
              </w:rPr>
              <w:t xml:space="preserve">Tekstilės atliekų konteinerių pastatymo, atliekų surinkimo ir </w:t>
            </w:r>
            <w:r w:rsidRPr="00972913">
              <w:rPr>
                <w:rFonts w:ascii="Times New Roman" w:eastAsiaTheme="minorHAnsi" w:hAnsi="Times New Roman" w:cs="Times New Roman"/>
                <w:bCs/>
                <w:color w:val="000000"/>
                <w:sz w:val="20"/>
                <w:szCs w:val="20"/>
                <w:lang w:eastAsia="en-US"/>
                <w14:ligatures w14:val="standardContextual"/>
              </w:rPr>
              <w:lastRenderedPageBreak/>
              <w:t>pridavimo atliekų tvarkytojui paslaug</w:t>
            </w:r>
            <w:r>
              <w:rPr>
                <w:rFonts w:ascii="Times New Roman" w:eastAsiaTheme="minorHAnsi" w:hAnsi="Times New Roman" w:cs="Times New Roman"/>
                <w:bCs/>
                <w:color w:val="000000"/>
                <w:sz w:val="20"/>
                <w:szCs w:val="20"/>
                <w:lang w:eastAsia="en-US"/>
                <w14:ligatures w14:val="standardContextual"/>
              </w:rPr>
              <w:t>os</w:t>
            </w:r>
          </w:p>
        </w:tc>
        <w:tc>
          <w:tcPr>
            <w:tcW w:w="1134" w:type="dxa"/>
            <w:vAlign w:val="center"/>
          </w:tcPr>
          <w:p w14:paraId="609E7FFC" w14:textId="77777777" w:rsidR="00972913" w:rsidRPr="000F4375" w:rsidRDefault="00972913" w:rsidP="00972913">
            <w:pPr>
              <w:jc w:val="center"/>
              <w:rPr>
                <w:rFonts w:asciiTheme="majorBidi" w:hAnsiTheme="majorBidi" w:cstheme="majorBidi"/>
                <w:sz w:val="20"/>
              </w:rPr>
            </w:pPr>
            <w:r w:rsidRPr="000F4375">
              <w:rPr>
                <w:rFonts w:asciiTheme="majorBidi" w:hAnsiTheme="majorBidi" w:cstheme="majorBidi"/>
                <w:sz w:val="20"/>
              </w:rPr>
              <w:lastRenderedPageBreak/>
              <w:t>vnt.</w:t>
            </w:r>
          </w:p>
        </w:tc>
        <w:tc>
          <w:tcPr>
            <w:tcW w:w="1275" w:type="dxa"/>
            <w:vAlign w:val="center"/>
          </w:tcPr>
          <w:p w14:paraId="3BA0E2C7" w14:textId="1418316D" w:rsidR="00972913" w:rsidRPr="00072663" w:rsidRDefault="00972913" w:rsidP="00972913">
            <w:pPr>
              <w:jc w:val="center"/>
              <w:rPr>
                <w:rFonts w:asciiTheme="majorBidi" w:hAnsiTheme="majorBidi" w:cstheme="majorBidi"/>
                <w:sz w:val="20"/>
              </w:rPr>
            </w:pPr>
            <w:r>
              <w:rPr>
                <w:rFonts w:asciiTheme="majorBidi" w:hAnsiTheme="majorBidi" w:cstheme="majorBidi"/>
                <w:color w:val="000000" w:themeColor="text1"/>
              </w:rPr>
              <w:t>7</w:t>
            </w:r>
            <w:r w:rsidR="00532D91">
              <w:rPr>
                <w:rFonts w:asciiTheme="majorBidi" w:hAnsiTheme="majorBidi" w:cstheme="majorBidi"/>
                <w:color w:val="000000" w:themeColor="text1"/>
              </w:rPr>
              <w:t>6</w:t>
            </w:r>
          </w:p>
        </w:tc>
        <w:tc>
          <w:tcPr>
            <w:tcW w:w="1418" w:type="dxa"/>
            <w:vAlign w:val="center"/>
          </w:tcPr>
          <w:p w14:paraId="2628CC47" w14:textId="77777777" w:rsidR="00972913" w:rsidRPr="000F4375" w:rsidRDefault="00972913" w:rsidP="00972913">
            <w:pPr>
              <w:jc w:val="center"/>
              <w:rPr>
                <w:rFonts w:asciiTheme="majorBidi" w:hAnsiTheme="majorBidi" w:cstheme="majorBidi"/>
                <w:sz w:val="20"/>
              </w:rPr>
            </w:pPr>
          </w:p>
        </w:tc>
        <w:tc>
          <w:tcPr>
            <w:tcW w:w="1276" w:type="dxa"/>
            <w:shd w:val="clear" w:color="auto" w:fill="D9D9D9" w:themeFill="background1" w:themeFillShade="D9"/>
          </w:tcPr>
          <w:p w14:paraId="25DA734E" w14:textId="77777777" w:rsidR="00E617E3" w:rsidRDefault="00E617E3" w:rsidP="009C5D3A">
            <w:pPr>
              <w:jc w:val="center"/>
              <w:rPr>
                <w:rFonts w:asciiTheme="majorBidi" w:hAnsiTheme="majorBidi" w:cstheme="majorBidi"/>
                <w:sz w:val="20"/>
              </w:rPr>
            </w:pPr>
          </w:p>
          <w:p w14:paraId="06318D6C" w14:textId="2697BA7F" w:rsidR="00972913" w:rsidRPr="000F4375" w:rsidRDefault="009C5D3A" w:rsidP="009C5D3A">
            <w:pPr>
              <w:jc w:val="center"/>
              <w:rPr>
                <w:rFonts w:asciiTheme="majorBidi" w:hAnsiTheme="majorBidi" w:cstheme="majorBidi"/>
                <w:sz w:val="20"/>
              </w:rPr>
            </w:pPr>
            <w:r>
              <w:rPr>
                <w:rFonts w:asciiTheme="majorBidi" w:hAnsiTheme="majorBidi" w:cstheme="majorBidi"/>
                <w:sz w:val="20"/>
              </w:rPr>
              <w:lastRenderedPageBreak/>
              <w:t>17,77</w:t>
            </w:r>
          </w:p>
        </w:tc>
        <w:tc>
          <w:tcPr>
            <w:tcW w:w="1417" w:type="dxa"/>
          </w:tcPr>
          <w:p w14:paraId="360B229B" w14:textId="77777777" w:rsidR="00972913" w:rsidRPr="000F4375" w:rsidRDefault="00972913" w:rsidP="00972913">
            <w:pPr>
              <w:jc w:val="both"/>
              <w:rPr>
                <w:rFonts w:asciiTheme="majorBidi" w:hAnsiTheme="majorBidi" w:cstheme="majorBidi"/>
                <w:sz w:val="20"/>
              </w:rPr>
            </w:pPr>
          </w:p>
        </w:tc>
      </w:tr>
      <w:tr w:rsidR="00972913" w:rsidRPr="000F4375" w14:paraId="7B198E3A" w14:textId="77777777" w:rsidTr="00972913">
        <w:trPr>
          <w:jc w:val="center"/>
        </w:trPr>
        <w:tc>
          <w:tcPr>
            <w:tcW w:w="851" w:type="dxa"/>
          </w:tcPr>
          <w:p w14:paraId="541ABAB6" w14:textId="77777777" w:rsidR="00972913" w:rsidRPr="000F4375" w:rsidRDefault="00972913" w:rsidP="00972913">
            <w:pPr>
              <w:jc w:val="both"/>
              <w:rPr>
                <w:rFonts w:asciiTheme="majorBidi" w:hAnsiTheme="majorBidi" w:cstheme="majorBidi"/>
                <w:b/>
                <w:sz w:val="20"/>
                <w:szCs w:val="24"/>
              </w:rPr>
            </w:pPr>
          </w:p>
        </w:tc>
        <w:tc>
          <w:tcPr>
            <w:tcW w:w="9492" w:type="dxa"/>
            <w:gridSpan w:val="6"/>
            <w:vAlign w:val="center"/>
          </w:tcPr>
          <w:p w14:paraId="2079C8D0" w14:textId="5EBFFD15" w:rsidR="00972913" w:rsidRPr="000F4375" w:rsidRDefault="00972913" w:rsidP="00972913">
            <w:pPr>
              <w:jc w:val="both"/>
              <w:rPr>
                <w:rFonts w:asciiTheme="majorBidi" w:hAnsiTheme="majorBidi" w:cstheme="majorBidi"/>
                <w:sz w:val="20"/>
                <w:szCs w:val="24"/>
              </w:rPr>
            </w:pPr>
            <w:r w:rsidRPr="000F4375">
              <w:rPr>
                <w:rFonts w:asciiTheme="majorBidi" w:hAnsiTheme="majorBidi" w:cstheme="majorBidi"/>
                <w:b/>
                <w:sz w:val="20"/>
                <w:szCs w:val="24"/>
              </w:rPr>
              <w:t xml:space="preserve"> </w:t>
            </w:r>
            <w:r w:rsidR="00A40EC1">
              <w:rPr>
                <w:rFonts w:asciiTheme="majorBidi" w:hAnsiTheme="majorBidi" w:cstheme="majorBidi"/>
                <w:b/>
                <w:sz w:val="20"/>
                <w:szCs w:val="24"/>
              </w:rPr>
              <w:t xml:space="preserve">Pasiūlymo </w:t>
            </w:r>
            <w:r w:rsidR="00751591">
              <w:rPr>
                <w:rFonts w:asciiTheme="majorBidi" w:hAnsiTheme="majorBidi" w:cstheme="majorBidi"/>
                <w:b/>
                <w:sz w:val="20"/>
                <w:szCs w:val="24"/>
              </w:rPr>
              <w:t>k</w:t>
            </w:r>
            <w:r w:rsidRPr="000F4375">
              <w:rPr>
                <w:rFonts w:asciiTheme="majorBidi" w:hAnsiTheme="majorBidi" w:cstheme="majorBidi"/>
                <w:b/>
                <w:sz w:val="20"/>
                <w:szCs w:val="24"/>
              </w:rPr>
              <w:t>aina be PVM, EUR:</w:t>
            </w:r>
          </w:p>
        </w:tc>
      </w:tr>
      <w:tr w:rsidR="00972913" w:rsidRPr="000F4375" w14:paraId="310E8201" w14:textId="77777777" w:rsidTr="00972913">
        <w:trPr>
          <w:jc w:val="center"/>
        </w:trPr>
        <w:tc>
          <w:tcPr>
            <w:tcW w:w="851" w:type="dxa"/>
          </w:tcPr>
          <w:p w14:paraId="1E724FE4" w14:textId="77777777" w:rsidR="00972913" w:rsidRPr="009769C0" w:rsidRDefault="00972913" w:rsidP="00972913">
            <w:pPr>
              <w:jc w:val="both"/>
              <w:rPr>
                <w:rFonts w:asciiTheme="majorBidi" w:hAnsiTheme="majorBidi" w:cstheme="majorBidi"/>
                <w:b/>
                <w:sz w:val="20"/>
                <w:szCs w:val="24"/>
              </w:rPr>
            </w:pPr>
          </w:p>
        </w:tc>
        <w:tc>
          <w:tcPr>
            <w:tcW w:w="9492" w:type="dxa"/>
            <w:gridSpan w:val="6"/>
            <w:vAlign w:val="center"/>
          </w:tcPr>
          <w:p w14:paraId="226FAB62" w14:textId="77777777" w:rsidR="00972913" w:rsidRPr="00611ED2" w:rsidRDefault="00972913" w:rsidP="00972913">
            <w:pPr>
              <w:jc w:val="both"/>
              <w:rPr>
                <w:rFonts w:asciiTheme="majorBidi" w:hAnsiTheme="majorBidi" w:cstheme="majorBidi"/>
                <w:color w:val="EE0000"/>
                <w:sz w:val="20"/>
                <w:szCs w:val="24"/>
              </w:rPr>
            </w:pPr>
            <w:r w:rsidRPr="009769C0">
              <w:rPr>
                <w:rFonts w:asciiTheme="majorBidi" w:hAnsiTheme="majorBidi" w:cstheme="majorBidi"/>
                <w:b/>
                <w:sz w:val="20"/>
                <w:szCs w:val="24"/>
              </w:rPr>
              <w:t>PVM vertė (21%), EUR:</w:t>
            </w:r>
          </w:p>
        </w:tc>
      </w:tr>
      <w:tr w:rsidR="00972913" w:rsidRPr="000F4375" w14:paraId="444515CA" w14:textId="77777777" w:rsidTr="00972913">
        <w:trPr>
          <w:jc w:val="center"/>
        </w:trPr>
        <w:tc>
          <w:tcPr>
            <w:tcW w:w="851" w:type="dxa"/>
          </w:tcPr>
          <w:p w14:paraId="149E2B12" w14:textId="77777777" w:rsidR="00972913" w:rsidRPr="000F4375" w:rsidRDefault="00972913" w:rsidP="00972913">
            <w:pPr>
              <w:jc w:val="both"/>
              <w:rPr>
                <w:rFonts w:asciiTheme="majorBidi" w:hAnsiTheme="majorBidi" w:cstheme="majorBidi"/>
                <w:b/>
                <w:sz w:val="20"/>
                <w:szCs w:val="24"/>
              </w:rPr>
            </w:pPr>
          </w:p>
        </w:tc>
        <w:tc>
          <w:tcPr>
            <w:tcW w:w="9492" w:type="dxa"/>
            <w:gridSpan w:val="6"/>
            <w:vAlign w:val="center"/>
          </w:tcPr>
          <w:p w14:paraId="12E708B0" w14:textId="5A93A2F5" w:rsidR="00972913" w:rsidRPr="000F4375" w:rsidRDefault="00A40EC1" w:rsidP="00972913">
            <w:pPr>
              <w:jc w:val="both"/>
              <w:rPr>
                <w:rFonts w:asciiTheme="majorBidi" w:hAnsiTheme="majorBidi" w:cstheme="majorBidi"/>
                <w:sz w:val="20"/>
                <w:szCs w:val="24"/>
              </w:rPr>
            </w:pPr>
            <w:r>
              <w:rPr>
                <w:rFonts w:asciiTheme="majorBidi" w:hAnsiTheme="majorBidi" w:cstheme="majorBidi"/>
                <w:b/>
                <w:sz w:val="20"/>
                <w:szCs w:val="24"/>
              </w:rPr>
              <w:t xml:space="preserve">Pasiūlymo  </w:t>
            </w:r>
            <w:r w:rsidR="00751591">
              <w:rPr>
                <w:rFonts w:asciiTheme="majorBidi" w:hAnsiTheme="majorBidi" w:cstheme="majorBidi"/>
                <w:b/>
                <w:sz w:val="20"/>
                <w:szCs w:val="24"/>
              </w:rPr>
              <w:t>k</w:t>
            </w:r>
            <w:r w:rsidR="00972913" w:rsidRPr="000F4375">
              <w:rPr>
                <w:rFonts w:asciiTheme="majorBidi" w:hAnsiTheme="majorBidi" w:cstheme="majorBidi"/>
                <w:b/>
                <w:sz w:val="20"/>
                <w:szCs w:val="24"/>
              </w:rPr>
              <w:t>aina su PVM, EUR (skaičiais ir žodžiais):</w:t>
            </w:r>
          </w:p>
        </w:tc>
      </w:tr>
    </w:tbl>
    <w:p w14:paraId="68DB3A60" w14:textId="77777777" w:rsidR="00AC738D" w:rsidRDefault="00AC738D" w:rsidP="00EA6AD3">
      <w:pPr>
        <w:pStyle w:val="prastasis1"/>
        <w:tabs>
          <w:tab w:val="left" w:pos="567"/>
        </w:tabs>
        <w:spacing w:after="0" w:line="240" w:lineRule="auto"/>
        <w:ind w:right="48"/>
        <w:rPr>
          <w:rFonts w:ascii="Times New Roman" w:eastAsia="Times New Roman" w:hAnsi="Times New Roman"/>
        </w:rPr>
      </w:pPr>
    </w:p>
    <w:p w14:paraId="6FD8A9EF" w14:textId="69CC1BF7" w:rsidR="00A55177" w:rsidRPr="009C5D3A" w:rsidRDefault="009C5D3A" w:rsidP="009C5D3A">
      <w:pPr>
        <w:pStyle w:val="prastasis1"/>
        <w:tabs>
          <w:tab w:val="left" w:pos="567"/>
        </w:tabs>
        <w:spacing w:after="0" w:line="240" w:lineRule="auto"/>
        <w:ind w:right="48"/>
        <w:jc w:val="both"/>
        <w:rPr>
          <w:rFonts w:ascii="Times New Roman" w:eastAsia="Times New Roman" w:hAnsi="Times New Roman"/>
          <w:color w:val="EE0000"/>
        </w:rPr>
      </w:pPr>
      <w:r>
        <w:rPr>
          <w:rFonts w:ascii="Times New Roman" w:eastAsia="Times New Roman" w:hAnsi="Times New Roman"/>
          <w:color w:val="EE0000"/>
        </w:rPr>
        <w:tab/>
      </w:r>
      <w:r w:rsidRPr="009C5D3A">
        <w:rPr>
          <w:rFonts w:ascii="Times New Roman" w:eastAsia="Times New Roman" w:hAnsi="Times New Roman"/>
          <w:color w:val="EE0000"/>
        </w:rPr>
        <w:t>Tiekėjo siūlomas vieneto įkainis negali viršyti lentelėje nurodyto maksimalaus</w:t>
      </w:r>
      <w:r w:rsidR="00AB1165">
        <w:rPr>
          <w:rFonts w:ascii="Times New Roman" w:eastAsia="Times New Roman" w:hAnsi="Times New Roman"/>
          <w:color w:val="EE0000"/>
        </w:rPr>
        <w:t xml:space="preserve"> mėnesinio</w:t>
      </w:r>
      <w:r w:rsidRPr="009C5D3A">
        <w:rPr>
          <w:rFonts w:ascii="Times New Roman" w:eastAsia="Times New Roman" w:hAnsi="Times New Roman"/>
          <w:color w:val="EE0000"/>
        </w:rPr>
        <w:t xml:space="preserve"> įkainio</w:t>
      </w:r>
      <w:r>
        <w:rPr>
          <w:rFonts w:ascii="Times New Roman" w:eastAsia="Times New Roman" w:hAnsi="Times New Roman"/>
          <w:color w:val="EE0000"/>
        </w:rPr>
        <w:t xml:space="preserve"> 17,77 Eur be PVM (21,50 Eur su PVM)</w:t>
      </w:r>
      <w:r w:rsidRPr="009C5D3A">
        <w:rPr>
          <w:rFonts w:ascii="Times New Roman" w:eastAsia="Times New Roman" w:hAnsi="Times New Roman"/>
          <w:color w:val="EE0000"/>
        </w:rPr>
        <w:t>. Tiekėjui pasiūlius didesnį įkainį, pasiūlymas bus atmestas kaip neatitinkantis pirkimo dokumentų reikalavimų.</w:t>
      </w:r>
    </w:p>
    <w:p w14:paraId="1877D34B" w14:textId="77777777" w:rsidR="00A55177" w:rsidRPr="00AC738D" w:rsidRDefault="00A55177" w:rsidP="00EA6AD3">
      <w:pPr>
        <w:pStyle w:val="prastasis1"/>
        <w:tabs>
          <w:tab w:val="left" w:pos="567"/>
        </w:tabs>
        <w:spacing w:after="0" w:line="240" w:lineRule="auto"/>
        <w:ind w:right="48"/>
        <w:rPr>
          <w:rFonts w:ascii="Times New Roman" w:eastAsia="Times New Roman" w:hAnsi="Times New Roman"/>
        </w:rPr>
      </w:pPr>
    </w:p>
    <w:p w14:paraId="0C31A297" w14:textId="44474EE6" w:rsidR="00A3103D" w:rsidRPr="00A53A91" w:rsidRDefault="004816CD" w:rsidP="00EA6AD3">
      <w:pPr>
        <w:spacing w:after="0" w:line="240" w:lineRule="auto"/>
        <w:ind w:left="142" w:firstLine="567"/>
        <w:jc w:val="both"/>
        <w:rPr>
          <w:rFonts w:ascii="Times New Roman" w:hAnsi="Times New Roman" w:cs="Times New Roman"/>
          <w:b/>
          <w:bCs/>
          <w:i/>
          <w:iCs/>
          <w:sz w:val="24"/>
          <w:szCs w:val="24"/>
        </w:rPr>
      </w:pPr>
      <w:r w:rsidRPr="00A53A91">
        <w:rPr>
          <w:rFonts w:ascii="Times New Roman" w:hAnsi="Times New Roman" w:cs="Times New Roman"/>
          <w:b/>
          <w:bCs/>
          <w:i/>
          <w:iCs/>
          <w:sz w:val="24"/>
          <w:szCs w:val="24"/>
        </w:rPr>
        <w:t>Pastabos:</w:t>
      </w:r>
    </w:p>
    <w:p w14:paraId="0D03EAA7" w14:textId="77777777" w:rsidR="004816CD" w:rsidRDefault="004816CD" w:rsidP="00EA6AD3">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EA6AD3">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3E403FDA" w:rsidR="004816CD" w:rsidRPr="00263DF7" w:rsidRDefault="004816CD" w:rsidP="00EA6AD3">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r w:rsidR="00A53A91">
        <w:rPr>
          <w:rFonts w:ascii="Times New Roman" w:hAnsi="Times New Roman" w:cs="Times New Roman"/>
          <w:i/>
          <w:iCs/>
          <w:sz w:val="24"/>
          <w:szCs w:val="24"/>
        </w:rPr>
        <w:t>__________________________________________</w:t>
      </w:r>
      <w:r w:rsidRPr="00263DF7">
        <w:rPr>
          <w:rFonts w:ascii="Times New Roman" w:hAnsi="Times New Roman" w:cs="Times New Roman"/>
          <w:i/>
          <w:iCs/>
          <w:sz w:val="24"/>
          <w:szCs w:val="24"/>
        </w:rPr>
        <w:t>;</w:t>
      </w:r>
    </w:p>
    <w:p w14:paraId="0A14CEBF" w14:textId="77777777" w:rsidR="004816CD" w:rsidRDefault="004816CD" w:rsidP="00EA6AD3">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lastRenderedPageBreak/>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7131BDA2" w14:textId="37ACA4E3"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31D9E584" w14:textId="798365A8" w:rsidR="001911CA" w:rsidRDefault="004816CD" w:rsidP="005C428C">
      <w:pPr>
        <w:tabs>
          <w:tab w:val="left" w:pos="567"/>
        </w:tabs>
        <w:spacing w:after="0" w:line="240" w:lineRule="auto"/>
        <w:ind w:firstLine="567"/>
        <w:jc w:val="both"/>
        <w:rPr>
          <w:rFonts w:ascii="Times New Roman" w:hAnsi="Times New Roman" w:cs="Times New Roman"/>
          <w:b/>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26D0186F" w14:textId="77777777" w:rsidR="001911CA" w:rsidRPr="00263DF7" w:rsidRDefault="001911CA" w:rsidP="00EB0636">
      <w:pPr>
        <w:tabs>
          <w:tab w:val="left" w:pos="567"/>
        </w:tabs>
        <w:spacing w:after="0" w:line="240" w:lineRule="auto"/>
        <w:ind w:firstLine="567"/>
        <w:jc w:val="both"/>
        <w:rPr>
          <w:rFonts w:ascii="Times New Roman" w:hAnsi="Times New Roman" w:cs="Times New Roman"/>
          <w:sz w:val="24"/>
          <w:szCs w:val="24"/>
        </w:rPr>
      </w:pPr>
    </w:p>
    <w:p w14:paraId="13FB4046" w14:textId="77777777" w:rsidR="004816CD" w:rsidRPr="001911CA" w:rsidRDefault="004816CD" w:rsidP="00EB0636">
      <w:pPr>
        <w:tabs>
          <w:tab w:val="left" w:pos="142"/>
          <w:tab w:val="left" w:pos="567"/>
        </w:tabs>
        <w:spacing w:after="0" w:line="240" w:lineRule="auto"/>
        <w:ind w:firstLine="567"/>
        <w:rPr>
          <w:rFonts w:ascii="Times New Roman" w:hAnsi="Times New Roman" w:cs="Times New Roman"/>
          <w:b/>
          <w:bCs/>
          <w:sz w:val="24"/>
          <w:szCs w:val="24"/>
          <w:u w:val="single"/>
        </w:rPr>
      </w:pPr>
      <w:r w:rsidRPr="001911CA">
        <w:rPr>
          <w:rFonts w:ascii="Times New Roman" w:hAnsi="Times New Roman" w:cs="Times New Roman"/>
          <w:b/>
          <w:bCs/>
          <w:spacing w:val="-4"/>
          <w:sz w:val="24"/>
          <w:szCs w:val="24"/>
        </w:rPr>
        <w:t xml:space="preserve">Ši pasiūlyme nurodyta informacija </w:t>
      </w:r>
      <w:r w:rsidRPr="001911CA">
        <w:rPr>
          <w:rFonts w:ascii="Times New Roman" w:hAnsi="Times New Roman" w:cs="Times New Roman"/>
          <w:b/>
          <w:bCs/>
          <w:spacing w:val="-4"/>
          <w:sz w:val="24"/>
          <w:szCs w:val="24"/>
          <w:u w:val="single"/>
        </w:rPr>
        <w:t>yra konfidenciali</w:t>
      </w:r>
      <w:r w:rsidRPr="001911CA">
        <w:rPr>
          <w:rFonts w:ascii="Times New Roman" w:hAnsi="Times New Roman" w:cs="Times New Roman"/>
          <w:b/>
          <w:bCs/>
          <w:sz w:val="24"/>
          <w:szCs w:val="24"/>
          <w:u w:val="single"/>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E9684" w14:textId="736D20C3" w:rsidR="00533616" w:rsidRPr="00263DF7" w:rsidRDefault="004816CD" w:rsidP="00EA6AD3">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5286C73B" w14:textId="2EE9E60D" w:rsidR="00DF2C32" w:rsidRDefault="00DF2C32" w:rsidP="00AB1165">
      <w:pPr>
        <w:tabs>
          <w:tab w:val="left" w:pos="7836"/>
        </w:tabs>
        <w:rPr>
          <w:rFonts w:ascii="Times New Roman" w:eastAsia="Calibri" w:hAnsi="Times New Roman" w:cs="Times New Roman"/>
        </w:rPr>
      </w:pPr>
      <w:bookmarkStart w:id="13" w:name="_Ref39484039"/>
      <w:bookmarkStart w:id="14" w:name="_Ref40278562"/>
      <w:r>
        <w:rPr>
          <w:rFonts w:ascii="Times New Roman" w:eastAsia="Calibri" w:hAnsi="Times New Roman" w:cs="Times New Roman"/>
        </w:rPr>
        <w:tab/>
      </w:r>
      <w:r w:rsidR="006940A0">
        <w:rPr>
          <w:rFonts w:ascii="Times New Roman" w:eastAsia="Calibri" w:hAnsi="Times New Roman" w:cs="Times New Roman"/>
        </w:rPr>
        <w:br w:type="page"/>
      </w:r>
      <w:bookmarkEnd w:id="13"/>
      <w:bookmarkEnd w:id="14"/>
    </w:p>
    <w:sectPr w:rsidR="00DF2C32" w:rsidSect="004C691C">
      <w:footerReference w:type="first" r:id="rId11"/>
      <w:type w:val="continuous"/>
      <w:pgSz w:w="12240" w:h="15840"/>
      <w:pgMar w:top="1134" w:right="567" w:bottom="1134" w:left="1135"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6722" w14:textId="77777777" w:rsidR="00530187" w:rsidRDefault="00530187" w:rsidP="00D05666">
      <w:r>
        <w:separator/>
      </w:r>
    </w:p>
  </w:endnote>
  <w:endnote w:type="continuationSeparator" w:id="0">
    <w:p w14:paraId="0437859E" w14:textId="77777777" w:rsidR="00530187" w:rsidRDefault="00530187" w:rsidP="00D05666">
      <w:r>
        <w:continuationSeparator/>
      </w:r>
    </w:p>
  </w:endnote>
  <w:endnote w:type="continuationNotice" w:id="1">
    <w:p w14:paraId="64C6F78C" w14:textId="77777777" w:rsidR="00530187" w:rsidRDefault="00530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B873" w14:textId="77777777" w:rsidR="00530187" w:rsidRDefault="00530187" w:rsidP="00D05666">
      <w:r>
        <w:separator/>
      </w:r>
    </w:p>
  </w:footnote>
  <w:footnote w:type="continuationSeparator" w:id="0">
    <w:p w14:paraId="608B899C" w14:textId="77777777" w:rsidR="00530187" w:rsidRDefault="00530187" w:rsidP="00D05666">
      <w:r>
        <w:continuationSeparator/>
      </w:r>
    </w:p>
  </w:footnote>
  <w:footnote w:type="continuationNotice" w:id="1">
    <w:p w14:paraId="655BDF6D" w14:textId="77777777" w:rsidR="00530187" w:rsidRDefault="00530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633DFE"/>
    <w:multiLevelType w:val="multilevel"/>
    <w:tmpl w:val="DD4AF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6E732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3B6645"/>
    <w:multiLevelType w:val="multilevel"/>
    <w:tmpl w:val="B9D6BB34"/>
    <w:lvl w:ilvl="0">
      <w:start w:val="1"/>
      <w:numFmt w:val="decimal"/>
      <w:lvlText w:val="%1."/>
      <w:lvlJc w:val="left"/>
      <w:pPr>
        <w:ind w:left="420" w:hanging="420"/>
      </w:pPr>
      <w:rPr>
        <w:i w:val="0"/>
        <w:iCs/>
        <w:color w:val="000000"/>
      </w:rPr>
    </w:lvl>
    <w:lvl w:ilvl="1">
      <w:start w:val="1"/>
      <w:numFmt w:val="decimal"/>
      <w:lvlText w:val="%1.%2."/>
      <w:lvlJc w:val="left"/>
      <w:pPr>
        <w:ind w:left="1571" w:hanging="720"/>
      </w:pPr>
      <w:rPr>
        <w:i w:val="0"/>
        <w:iCs/>
        <w:color w:val="000000"/>
      </w:rPr>
    </w:lvl>
    <w:lvl w:ilvl="2">
      <w:start w:val="1"/>
      <w:numFmt w:val="decimal"/>
      <w:lvlText w:val="%1.%2.%3."/>
      <w:lvlJc w:val="left"/>
      <w:pPr>
        <w:ind w:left="-144" w:hanging="720"/>
      </w:pPr>
      <w:rPr>
        <w:i w:val="0"/>
        <w:iCs/>
        <w:color w:val="000000"/>
      </w:rPr>
    </w:lvl>
    <w:lvl w:ilvl="3">
      <w:start w:val="1"/>
      <w:numFmt w:val="decimal"/>
      <w:lvlText w:val="%1.%2.%3.%4."/>
      <w:lvlJc w:val="left"/>
      <w:pPr>
        <w:ind w:left="-216" w:hanging="1080"/>
      </w:pPr>
      <w:rPr>
        <w:i/>
        <w:color w:val="000000"/>
      </w:rPr>
    </w:lvl>
    <w:lvl w:ilvl="4">
      <w:start w:val="1"/>
      <w:numFmt w:val="decimal"/>
      <w:lvlText w:val="%1.%2.%3.%4.%5."/>
      <w:lvlJc w:val="left"/>
      <w:pPr>
        <w:ind w:left="-648" w:hanging="1080"/>
      </w:pPr>
      <w:rPr>
        <w:i/>
        <w:color w:val="000000"/>
      </w:rPr>
    </w:lvl>
    <w:lvl w:ilvl="5">
      <w:start w:val="1"/>
      <w:numFmt w:val="decimal"/>
      <w:lvlText w:val="%1.%2.%3.%4.%5.%6."/>
      <w:lvlJc w:val="left"/>
      <w:pPr>
        <w:ind w:left="-720" w:hanging="1440"/>
      </w:pPr>
      <w:rPr>
        <w:i/>
        <w:color w:val="000000"/>
      </w:rPr>
    </w:lvl>
    <w:lvl w:ilvl="6">
      <w:start w:val="1"/>
      <w:numFmt w:val="decimal"/>
      <w:lvlText w:val="%1.%2.%3.%4.%5.%6.%7."/>
      <w:lvlJc w:val="left"/>
      <w:pPr>
        <w:ind w:left="-1152" w:hanging="1440"/>
      </w:pPr>
      <w:rPr>
        <w:i/>
        <w:color w:val="000000"/>
      </w:rPr>
    </w:lvl>
    <w:lvl w:ilvl="7">
      <w:start w:val="1"/>
      <w:numFmt w:val="decimal"/>
      <w:lvlText w:val="%1.%2.%3.%4.%5.%6.%7.%8."/>
      <w:lvlJc w:val="left"/>
      <w:pPr>
        <w:ind w:left="-1224" w:hanging="1800"/>
      </w:pPr>
      <w:rPr>
        <w:i/>
        <w:color w:val="000000"/>
      </w:rPr>
    </w:lvl>
    <w:lvl w:ilvl="8">
      <w:start w:val="1"/>
      <w:numFmt w:val="decimal"/>
      <w:lvlText w:val="%1.%2.%3.%4.%5.%6.%7.%8.%9."/>
      <w:lvlJc w:val="left"/>
      <w:pPr>
        <w:ind w:left="-1656" w:hanging="1800"/>
      </w:pPr>
      <w:rPr>
        <w:i/>
        <w:color w:val="000000"/>
      </w:rPr>
    </w:lvl>
  </w:abstractNum>
  <w:abstractNum w:abstractNumId="15" w15:restartNumberingAfterBreak="0">
    <w:nsid w:val="538F60FD"/>
    <w:multiLevelType w:val="multilevel"/>
    <w:tmpl w:val="06E2740C"/>
    <w:lvl w:ilvl="0">
      <w:start w:val="4"/>
      <w:numFmt w:val="decimal"/>
      <w:lvlText w:val="%1."/>
      <w:lvlJc w:val="left"/>
      <w:pPr>
        <w:ind w:left="360" w:hanging="360"/>
      </w:pPr>
      <w:rPr>
        <w:rFonts w:hint="default"/>
        <w:b/>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11A895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250F1F"/>
    <w:multiLevelType w:val="hybridMultilevel"/>
    <w:tmpl w:val="3E92F210"/>
    <w:lvl w:ilvl="0" w:tplc="7DF4940C">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6B0F43"/>
    <w:multiLevelType w:val="multilevel"/>
    <w:tmpl w:val="7882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EE68FE"/>
    <w:multiLevelType w:val="multilevel"/>
    <w:tmpl w:val="59625D40"/>
    <w:lvl w:ilvl="0">
      <w:start w:val="1"/>
      <w:numFmt w:val="decimal"/>
      <w:lvlText w:val="%1."/>
      <w:lvlJc w:val="left"/>
      <w:pPr>
        <w:ind w:left="360" w:hanging="360"/>
      </w:pPr>
      <w:rPr>
        <w:rFonts w:ascii="Times New Roman" w:eastAsia="Calibri" w:hAnsi="Times New Roman" w:cs="Times New Roman"/>
        <w:b/>
        <w:bCs/>
        <w:color w:val="000000"/>
        <w:sz w:val="24"/>
      </w:rPr>
    </w:lvl>
    <w:lvl w:ilvl="1">
      <w:start w:val="1"/>
      <w:numFmt w:val="decimal"/>
      <w:lvlText w:val="%1.%2."/>
      <w:lvlJc w:val="left"/>
      <w:pPr>
        <w:ind w:left="1440" w:hanging="720"/>
      </w:pPr>
      <w:rPr>
        <w:rFonts w:hint="default"/>
        <w:b w:val="0"/>
        <w:bCs/>
        <w:strike w:val="0"/>
        <w:color w:val="000000"/>
        <w:sz w:val="24"/>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3240" w:hanging="108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5040" w:hanging="1440"/>
      </w:pPr>
      <w:rPr>
        <w:rFonts w:hint="default"/>
        <w:color w:val="000000"/>
        <w:sz w:val="24"/>
      </w:rPr>
    </w:lvl>
    <w:lvl w:ilvl="6">
      <w:start w:val="1"/>
      <w:numFmt w:val="decimal"/>
      <w:lvlText w:val="%1.%2.%3.%4.%5.%6.%7."/>
      <w:lvlJc w:val="left"/>
      <w:pPr>
        <w:ind w:left="6120" w:hanging="1800"/>
      </w:pPr>
      <w:rPr>
        <w:rFonts w:hint="default"/>
        <w:color w:val="000000"/>
        <w:sz w:val="24"/>
      </w:rPr>
    </w:lvl>
    <w:lvl w:ilvl="7">
      <w:start w:val="1"/>
      <w:numFmt w:val="decimal"/>
      <w:lvlText w:val="%1.%2.%3.%4.%5.%6.%7.%8."/>
      <w:lvlJc w:val="left"/>
      <w:pPr>
        <w:ind w:left="6840" w:hanging="1800"/>
      </w:pPr>
      <w:rPr>
        <w:rFonts w:hint="default"/>
        <w:color w:val="000000"/>
        <w:sz w:val="24"/>
      </w:rPr>
    </w:lvl>
    <w:lvl w:ilvl="8">
      <w:start w:val="1"/>
      <w:numFmt w:val="decimal"/>
      <w:lvlText w:val="%1.%2.%3.%4.%5.%6.%7.%8.%9."/>
      <w:lvlJc w:val="left"/>
      <w:pPr>
        <w:ind w:left="7920" w:hanging="2160"/>
      </w:pPr>
      <w:rPr>
        <w:rFonts w:hint="default"/>
        <w:color w:val="000000"/>
        <w:sz w:val="24"/>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9D1993"/>
    <w:multiLevelType w:val="multilevel"/>
    <w:tmpl w:val="E3583626"/>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Calibri" w:hAnsi="Times New Roman" w:cs="Times New Roman"/>
        <w:b w:val="0"/>
        <w:strike w:val="0"/>
        <w:color w:val="auto"/>
      </w:rPr>
    </w:lvl>
    <w:lvl w:ilvl="2">
      <w:start w:val="1"/>
      <w:numFmt w:val="decimal"/>
      <w:lvlText w:val="%1.%2.%3."/>
      <w:lvlJc w:val="left"/>
      <w:pPr>
        <w:ind w:left="2138" w:hanging="720"/>
      </w:pPr>
      <w:rPr>
        <w:rFonts w:hint="default"/>
        <w:b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35"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8488D56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3"/>
  </w:num>
  <w:num w:numId="3" w16cid:durableId="1528367431">
    <w:abstractNumId w:val="20"/>
  </w:num>
  <w:num w:numId="4" w16cid:durableId="1484615006">
    <w:abstractNumId w:val="28"/>
  </w:num>
  <w:num w:numId="5" w16cid:durableId="607934237">
    <w:abstractNumId w:val="16"/>
  </w:num>
  <w:num w:numId="6" w16cid:durableId="12269543">
    <w:abstractNumId w:val="35"/>
  </w:num>
  <w:num w:numId="7" w16cid:durableId="749809940">
    <w:abstractNumId w:val="1"/>
  </w:num>
  <w:num w:numId="8" w16cid:durableId="412043720">
    <w:abstractNumId w:val="36"/>
  </w:num>
  <w:num w:numId="9" w16cid:durableId="1482305889">
    <w:abstractNumId w:val="27"/>
  </w:num>
  <w:num w:numId="10" w16cid:durableId="1318921492">
    <w:abstractNumId w:val="13"/>
  </w:num>
  <w:num w:numId="11" w16cid:durableId="1864435576">
    <w:abstractNumId w:val="30"/>
  </w:num>
  <w:num w:numId="12" w16cid:durableId="1941065713">
    <w:abstractNumId w:val="4"/>
  </w:num>
  <w:num w:numId="13" w16cid:durableId="185141652">
    <w:abstractNumId w:val="5"/>
  </w:num>
  <w:num w:numId="14" w16cid:durableId="410811086">
    <w:abstractNumId w:val="22"/>
  </w:num>
  <w:num w:numId="15" w16cid:durableId="585959597">
    <w:abstractNumId w:val="19"/>
  </w:num>
  <w:num w:numId="16" w16cid:durableId="192229043">
    <w:abstractNumId w:val="29"/>
  </w:num>
  <w:num w:numId="17" w16cid:durableId="870218530">
    <w:abstractNumId w:val="38"/>
  </w:num>
  <w:num w:numId="18" w16cid:durableId="852306457">
    <w:abstractNumId w:val="37"/>
  </w:num>
  <w:num w:numId="19" w16cid:durableId="128867358">
    <w:abstractNumId w:val="25"/>
  </w:num>
  <w:num w:numId="20" w16cid:durableId="262761822">
    <w:abstractNumId w:val="9"/>
  </w:num>
  <w:num w:numId="21"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32"/>
  </w:num>
  <w:num w:numId="23" w16cid:durableId="494614562">
    <w:abstractNumId w:val="21"/>
  </w:num>
  <w:num w:numId="24" w16cid:durableId="510532351">
    <w:abstractNumId w:val="0"/>
  </w:num>
  <w:num w:numId="25" w16cid:durableId="944457654">
    <w:abstractNumId w:val="7"/>
  </w:num>
  <w:num w:numId="26" w16cid:durableId="532309028">
    <w:abstractNumId w:val="10"/>
  </w:num>
  <w:num w:numId="27" w16cid:durableId="1809592066">
    <w:abstractNumId w:val="34"/>
  </w:num>
  <w:num w:numId="28" w16cid:durableId="15162216">
    <w:abstractNumId w:val="24"/>
  </w:num>
  <w:num w:numId="29" w16cid:durableId="1854878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3192092">
    <w:abstractNumId w:val="6"/>
  </w:num>
  <w:num w:numId="31" w16cid:durableId="437917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628158">
    <w:abstractNumId w:val="18"/>
  </w:num>
  <w:num w:numId="33" w16cid:durableId="719061432">
    <w:abstractNumId w:val="2"/>
  </w:num>
  <w:num w:numId="34" w16cid:durableId="13193118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077974">
    <w:abstractNumId w:val="23"/>
  </w:num>
  <w:num w:numId="36" w16cid:durableId="925260074">
    <w:abstractNumId w:val="31"/>
  </w:num>
  <w:num w:numId="37" w16cid:durableId="701856865">
    <w:abstractNumId w:val="26"/>
  </w:num>
  <w:num w:numId="38" w16cid:durableId="1942713355">
    <w:abstractNumId w:val="15"/>
  </w:num>
  <w:num w:numId="39" w16cid:durableId="24068294">
    <w:abstractNumId w:val="12"/>
    <w:lvlOverride w:ilvl="0"/>
    <w:lvlOverride w:ilvl="1"/>
    <w:lvlOverride w:ilvl="2">
      <w:startOverride w:val="1"/>
    </w:lvlOverride>
    <w:lvlOverride w:ilvl="3"/>
    <w:lvlOverride w:ilvl="4"/>
    <w:lvlOverride w:ilvl="5"/>
    <w:lvlOverride w:ilvl="6"/>
    <w:lvlOverride w:ilvl="7"/>
    <w:lvlOverride w:ilvl="8"/>
  </w:num>
  <w:num w:numId="40" w16cid:durableId="146357673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DF0"/>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6D9F"/>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20D"/>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49CB"/>
    <w:rsid w:val="000851E4"/>
    <w:rsid w:val="00085478"/>
    <w:rsid w:val="00085609"/>
    <w:rsid w:val="000859C8"/>
    <w:rsid w:val="00086273"/>
    <w:rsid w:val="000862DA"/>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6E94"/>
    <w:rsid w:val="000D702D"/>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89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097"/>
    <w:rsid w:val="000F4AA3"/>
    <w:rsid w:val="000F4B8F"/>
    <w:rsid w:val="000F4EA9"/>
    <w:rsid w:val="000F513D"/>
    <w:rsid w:val="000F5948"/>
    <w:rsid w:val="000F7102"/>
    <w:rsid w:val="000F7EFD"/>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00F"/>
    <w:rsid w:val="00106B35"/>
    <w:rsid w:val="001072BE"/>
    <w:rsid w:val="0010779C"/>
    <w:rsid w:val="00107A04"/>
    <w:rsid w:val="00110481"/>
    <w:rsid w:val="00110926"/>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A40"/>
    <w:rsid w:val="00127B5A"/>
    <w:rsid w:val="00127F38"/>
    <w:rsid w:val="0013010B"/>
    <w:rsid w:val="00130492"/>
    <w:rsid w:val="0013062D"/>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37B35"/>
    <w:rsid w:val="001401E3"/>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64A"/>
    <w:rsid w:val="001847F4"/>
    <w:rsid w:val="0018490D"/>
    <w:rsid w:val="001849BD"/>
    <w:rsid w:val="001853B6"/>
    <w:rsid w:val="00185454"/>
    <w:rsid w:val="00185997"/>
    <w:rsid w:val="00185BC4"/>
    <w:rsid w:val="001865A6"/>
    <w:rsid w:val="00187364"/>
    <w:rsid w:val="0019020E"/>
    <w:rsid w:val="001903EF"/>
    <w:rsid w:val="00190841"/>
    <w:rsid w:val="00190BC7"/>
    <w:rsid w:val="00190F6F"/>
    <w:rsid w:val="001911CA"/>
    <w:rsid w:val="0019130D"/>
    <w:rsid w:val="00191CEF"/>
    <w:rsid w:val="00191FE1"/>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B7"/>
    <w:rsid w:val="00197EF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3F3A"/>
    <w:rsid w:val="001C4530"/>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A40"/>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B0A"/>
    <w:rsid w:val="001E3D5A"/>
    <w:rsid w:val="001E4891"/>
    <w:rsid w:val="001E4C29"/>
    <w:rsid w:val="001E4DB2"/>
    <w:rsid w:val="001E5701"/>
    <w:rsid w:val="001E61DF"/>
    <w:rsid w:val="001E72E0"/>
    <w:rsid w:val="001E76C7"/>
    <w:rsid w:val="001E7E24"/>
    <w:rsid w:val="001F04C1"/>
    <w:rsid w:val="001F1584"/>
    <w:rsid w:val="001F15A0"/>
    <w:rsid w:val="001F174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C9"/>
    <w:rsid w:val="00200F5D"/>
    <w:rsid w:val="002014CF"/>
    <w:rsid w:val="00201EA6"/>
    <w:rsid w:val="00202197"/>
    <w:rsid w:val="002021AA"/>
    <w:rsid w:val="00202323"/>
    <w:rsid w:val="0020254E"/>
    <w:rsid w:val="00202A46"/>
    <w:rsid w:val="00202B69"/>
    <w:rsid w:val="00202DC9"/>
    <w:rsid w:val="00203725"/>
    <w:rsid w:val="002037C0"/>
    <w:rsid w:val="00203D02"/>
    <w:rsid w:val="00204009"/>
    <w:rsid w:val="0020414B"/>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2501"/>
    <w:rsid w:val="00223614"/>
    <w:rsid w:val="00223D79"/>
    <w:rsid w:val="00224F0F"/>
    <w:rsid w:val="0022566A"/>
    <w:rsid w:val="002256CF"/>
    <w:rsid w:val="002257D8"/>
    <w:rsid w:val="00225BEF"/>
    <w:rsid w:val="00225DE0"/>
    <w:rsid w:val="002267DE"/>
    <w:rsid w:val="00226AD0"/>
    <w:rsid w:val="002276D7"/>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4FA1"/>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5DC9"/>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C"/>
    <w:rsid w:val="00281309"/>
    <w:rsid w:val="00281735"/>
    <w:rsid w:val="002827A2"/>
    <w:rsid w:val="002827E4"/>
    <w:rsid w:val="00282C67"/>
    <w:rsid w:val="00282E1F"/>
    <w:rsid w:val="00283391"/>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0841"/>
    <w:rsid w:val="002B128C"/>
    <w:rsid w:val="002B12BE"/>
    <w:rsid w:val="002B13A8"/>
    <w:rsid w:val="002B144C"/>
    <w:rsid w:val="002B165D"/>
    <w:rsid w:val="002B189A"/>
    <w:rsid w:val="002B19CD"/>
    <w:rsid w:val="002B1AD3"/>
    <w:rsid w:val="002B2DC6"/>
    <w:rsid w:val="002B2FCD"/>
    <w:rsid w:val="002B32CA"/>
    <w:rsid w:val="002B3752"/>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297"/>
    <w:rsid w:val="002C65B9"/>
    <w:rsid w:val="002C7383"/>
    <w:rsid w:val="002D1083"/>
    <w:rsid w:val="002D1C99"/>
    <w:rsid w:val="002D1EAB"/>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65"/>
    <w:rsid w:val="002D7F06"/>
    <w:rsid w:val="002E00F1"/>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4A66"/>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5F"/>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3C4F"/>
    <w:rsid w:val="00334D33"/>
    <w:rsid w:val="00334EB8"/>
    <w:rsid w:val="003354F0"/>
    <w:rsid w:val="00335A01"/>
    <w:rsid w:val="00335DA5"/>
    <w:rsid w:val="0033642E"/>
    <w:rsid w:val="003373B9"/>
    <w:rsid w:val="0033751D"/>
    <w:rsid w:val="003406FD"/>
    <w:rsid w:val="00340F7A"/>
    <w:rsid w:val="00341929"/>
    <w:rsid w:val="00341C2D"/>
    <w:rsid w:val="00341D9A"/>
    <w:rsid w:val="00341FFF"/>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47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191"/>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3C51"/>
    <w:rsid w:val="003B4138"/>
    <w:rsid w:val="003B4931"/>
    <w:rsid w:val="003B558D"/>
    <w:rsid w:val="003B6924"/>
    <w:rsid w:val="003B73B7"/>
    <w:rsid w:val="003B7634"/>
    <w:rsid w:val="003B78AD"/>
    <w:rsid w:val="003C018A"/>
    <w:rsid w:val="003C07A3"/>
    <w:rsid w:val="003C0DB8"/>
    <w:rsid w:val="003C126F"/>
    <w:rsid w:val="003C1AB1"/>
    <w:rsid w:val="003C1B53"/>
    <w:rsid w:val="003C1BFB"/>
    <w:rsid w:val="003C2412"/>
    <w:rsid w:val="003C253D"/>
    <w:rsid w:val="003C257D"/>
    <w:rsid w:val="003C269A"/>
    <w:rsid w:val="003C2837"/>
    <w:rsid w:val="003C2EEB"/>
    <w:rsid w:val="003C34BF"/>
    <w:rsid w:val="003C36DA"/>
    <w:rsid w:val="003C3E96"/>
    <w:rsid w:val="003C3F49"/>
    <w:rsid w:val="003C4513"/>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D36"/>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596"/>
    <w:rsid w:val="003E0A08"/>
    <w:rsid w:val="003E0AF4"/>
    <w:rsid w:val="003E0FEA"/>
    <w:rsid w:val="003E1160"/>
    <w:rsid w:val="003E1371"/>
    <w:rsid w:val="003E1D80"/>
    <w:rsid w:val="003E2280"/>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9FF"/>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AA"/>
    <w:rsid w:val="003F25CB"/>
    <w:rsid w:val="003F375D"/>
    <w:rsid w:val="003F3C34"/>
    <w:rsid w:val="003F3EFE"/>
    <w:rsid w:val="003F3FC9"/>
    <w:rsid w:val="003F4245"/>
    <w:rsid w:val="003F4B4F"/>
    <w:rsid w:val="003F5489"/>
    <w:rsid w:val="003F54D8"/>
    <w:rsid w:val="003F5913"/>
    <w:rsid w:val="003F740A"/>
    <w:rsid w:val="003F7FE3"/>
    <w:rsid w:val="00400269"/>
    <w:rsid w:val="004008B7"/>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75B"/>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27E14"/>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5AD3"/>
    <w:rsid w:val="00436201"/>
    <w:rsid w:val="0043627F"/>
    <w:rsid w:val="00436687"/>
    <w:rsid w:val="004375A5"/>
    <w:rsid w:val="00437883"/>
    <w:rsid w:val="00437AF1"/>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637D"/>
    <w:rsid w:val="00446913"/>
    <w:rsid w:val="00447231"/>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6EB"/>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610"/>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3F6"/>
    <w:rsid w:val="004B7455"/>
    <w:rsid w:val="004B7731"/>
    <w:rsid w:val="004B7E66"/>
    <w:rsid w:val="004B7FBC"/>
    <w:rsid w:val="004C010A"/>
    <w:rsid w:val="004C076A"/>
    <w:rsid w:val="004C08DA"/>
    <w:rsid w:val="004C0B12"/>
    <w:rsid w:val="004C0BB9"/>
    <w:rsid w:val="004C1141"/>
    <w:rsid w:val="004C11AA"/>
    <w:rsid w:val="004C2220"/>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91C"/>
    <w:rsid w:val="004C79AA"/>
    <w:rsid w:val="004C7DC1"/>
    <w:rsid w:val="004C7DC4"/>
    <w:rsid w:val="004C7E0B"/>
    <w:rsid w:val="004C7E53"/>
    <w:rsid w:val="004D017C"/>
    <w:rsid w:val="004D070C"/>
    <w:rsid w:val="004D0DF8"/>
    <w:rsid w:val="004D1010"/>
    <w:rsid w:val="004D133C"/>
    <w:rsid w:val="004D248A"/>
    <w:rsid w:val="004D3BE3"/>
    <w:rsid w:val="004D459D"/>
    <w:rsid w:val="004D49E7"/>
    <w:rsid w:val="004D4C7B"/>
    <w:rsid w:val="004D7072"/>
    <w:rsid w:val="004D78E0"/>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4C0"/>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83C"/>
    <w:rsid w:val="004F6A93"/>
    <w:rsid w:val="004F6FEF"/>
    <w:rsid w:val="004F7943"/>
    <w:rsid w:val="005000D6"/>
    <w:rsid w:val="005002B8"/>
    <w:rsid w:val="005004B5"/>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ADD"/>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6EA"/>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187"/>
    <w:rsid w:val="00530629"/>
    <w:rsid w:val="0053091D"/>
    <w:rsid w:val="00530BB3"/>
    <w:rsid w:val="00530FFF"/>
    <w:rsid w:val="005311C6"/>
    <w:rsid w:val="005315A7"/>
    <w:rsid w:val="005321FB"/>
    <w:rsid w:val="0053254A"/>
    <w:rsid w:val="00532D91"/>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5F0"/>
    <w:rsid w:val="00550DD3"/>
    <w:rsid w:val="00551B0D"/>
    <w:rsid w:val="00551FA7"/>
    <w:rsid w:val="00553286"/>
    <w:rsid w:val="00553809"/>
    <w:rsid w:val="00553D8E"/>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808"/>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6944"/>
    <w:rsid w:val="0058726C"/>
    <w:rsid w:val="005872C9"/>
    <w:rsid w:val="00587A4B"/>
    <w:rsid w:val="00587BAC"/>
    <w:rsid w:val="00587F11"/>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97E5C"/>
    <w:rsid w:val="005A0791"/>
    <w:rsid w:val="005A07D8"/>
    <w:rsid w:val="005A195F"/>
    <w:rsid w:val="005A2704"/>
    <w:rsid w:val="005A2AC1"/>
    <w:rsid w:val="005A2B07"/>
    <w:rsid w:val="005A3EE6"/>
    <w:rsid w:val="005A58E6"/>
    <w:rsid w:val="005A5EDA"/>
    <w:rsid w:val="005A6371"/>
    <w:rsid w:val="005A65C8"/>
    <w:rsid w:val="005A74E8"/>
    <w:rsid w:val="005A7915"/>
    <w:rsid w:val="005A7B58"/>
    <w:rsid w:val="005A7C42"/>
    <w:rsid w:val="005B0449"/>
    <w:rsid w:val="005B0749"/>
    <w:rsid w:val="005B19E4"/>
    <w:rsid w:val="005B1C6F"/>
    <w:rsid w:val="005B1D8D"/>
    <w:rsid w:val="005B24C3"/>
    <w:rsid w:val="005B264F"/>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28C"/>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64"/>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6E1"/>
    <w:rsid w:val="005F17E7"/>
    <w:rsid w:val="005F1AE7"/>
    <w:rsid w:val="005F2443"/>
    <w:rsid w:val="005F2C28"/>
    <w:rsid w:val="005F2D7B"/>
    <w:rsid w:val="005F348F"/>
    <w:rsid w:val="005F35B9"/>
    <w:rsid w:val="005F3DEF"/>
    <w:rsid w:val="005F3FEB"/>
    <w:rsid w:val="005F4815"/>
    <w:rsid w:val="005F531B"/>
    <w:rsid w:val="005F5663"/>
    <w:rsid w:val="005F567C"/>
    <w:rsid w:val="005F5849"/>
    <w:rsid w:val="005F5CD9"/>
    <w:rsid w:val="005F5EF4"/>
    <w:rsid w:val="005F5F2C"/>
    <w:rsid w:val="005F60EC"/>
    <w:rsid w:val="005F63CB"/>
    <w:rsid w:val="005F68D4"/>
    <w:rsid w:val="005F6991"/>
    <w:rsid w:val="005F6D75"/>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8C9"/>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3E3"/>
    <w:rsid w:val="006207BC"/>
    <w:rsid w:val="00621335"/>
    <w:rsid w:val="0062150E"/>
    <w:rsid w:val="00622EF5"/>
    <w:rsid w:val="00623AA9"/>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4A3A"/>
    <w:rsid w:val="0064573F"/>
    <w:rsid w:val="00645981"/>
    <w:rsid w:val="00645BE0"/>
    <w:rsid w:val="00645D80"/>
    <w:rsid w:val="00645DF8"/>
    <w:rsid w:val="00645E83"/>
    <w:rsid w:val="006460FF"/>
    <w:rsid w:val="00646974"/>
    <w:rsid w:val="00646BF7"/>
    <w:rsid w:val="006470F5"/>
    <w:rsid w:val="0064778F"/>
    <w:rsid w:val="0065109E"/>
    <w:rsid w:val="006512AF"/>
    <w:rsid w:val="00651301"/>
    <w:rsid w:val="0065132D"/>
    <w:rsid w:val="00651E2B"/>
    <w:rsid w:val="006524E0"/>
    <w:rsid w:val="006524E3"/>
    <w:rsid w:val="00652A2E"/>
    <w:rsid w:val="00653069"/>
    <w:rsid w:val="0065316F"/>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663F3"/>
    <w:rsid w:val="00670113"/>
    <w:rsid w:val="00670121"/>
    <w:rsid w:val="006701EF"/>
    <w:rsid w:val="00670373"/>
    <w:rsid w:val="006715F4"/>
    <w:rsid w:val="00671843"/>
    <w:rsid w:val="00671B2B"/>
    <w:rsid w:val="00671DB5"/>
    <w:rsid w:val="00672324"/>
    <w:rsid w:val="0067281B"/>
    <w:rsid w:val="0067282A"/>
    <w:rsid w:val="00673538"/>
    <w:rsid w:val="0067353E"/>
    <w:rsid w:val="0067370C"/>
    <w:rsid w:val="006741E2"/>
    <w:rsid w:val="006750B7"/>
    <w:rsid w:val="006752D5"/>
    <w:rsid w:val="00675AFC"/>
    <w:rsid w:val="00676607"/>
    <w:rsid w:val="006773B6"/>
    <w:rsid w:val="006774B3"/>
    <w:rsid w:val="00677704"/>
    <w:rsid w:val="00677DC9"/>
    <w:rsid w:val="00680043"/>
    <w:rsid w:val="00680281"/>
    <w:rsid w:val="00681A06"/>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DBC"/>
    <w:rsid w:val="00692F9F"/>
    <w:rsid w:val="006930EF"/>
    <w:rsid w:val="006932C2"/>
    <w:rsid w:val="00693481"/>
    <w:rsid w:val="006937F3"/>
    <w:rsid w:val="00693BF3"/>
    <w:rsid w:val="00693D4F"/>
    <w:rsid w:val="006940A0"/>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3FDB"/>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2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4EDF"/>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002"/>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348"/>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1F52"/>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CD4"/>
    <w:rsid w:val="00744D22"/>
    <w:rsid w:val="00745110"/>
    <w:rsid w:val="00746011"/>
    <w:rsid w:val="007461B1"/>
    <w:rsid w:val="00746327"/>
    <w:rsid w:val="007466F8"/>
    <w:rsid w:val="00746FEE"/>
    <w:rsid w:val="00747175"/>
    <w:rsid w:val="007472AA"/>
    <w:rsid w:val="0074743B"/>
    <w:rsid w:val="00747626"/>
    <w:rsid w:val="00747663"/>
    <w:rsid w:val="00747A97"/>
    <w:rsid w:val="00750BFE"/>
    <w:rsid w:val="0075159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B88"/>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D"/>
    <w:rsid w:val="0079424F"/>
    <w:rsid w:val="0079488E"/>
    <w:rsid w:val="007948D0"/>
    <w:rsid w:val="00794F1E"/>
    <w:rsid w:val="007955FE"/>
    <w:rsid w:val="00795B06"/>
    <w:rsid w:val="00796058"/>
    <w:rsid w:val="00796861"/>
    <w:rsid w:val="00796E43"/>
    <w:rsid w:val="00796EB0"/>
    <w:rsid w:val="0079714A"/>
    <w:rsid w:val="007976F5"/>
    <w:rsid w:val="007979F3"/>
    <w:rsid w:val="00797EF7"/>
    <w:rsid w:val="007A059A"/>
    <w:rsid w:val="007A130B"/>
    <w:rsid w:val="007A15A3"/>
    <w:rsid w:val="007A15EC"/>
    <w:rsid w:val="007A1E23"/>
    <w:rsid w:val="007A2F2E"/>
    <w:rsid w:val="007A3E9B"/>
    <w:rsid w:val="007A489F"/>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061C"/>
    <w:rsid w:val="007C136F"/>
    <w:rsid w:val="007C17AD"/>
    <w:rsid w:val="007C1AF6"/>
    <w:rsid w:val="007C1C57"/>
    <w:rsid w:val="007C348D"/>
    <w:rsid w:val="007C355D"/>
    <w:rsid w:val="007C3B9B"/>
    <w:rsid w:val="007C4921"/>
    <w:rsid w:val="007C4A8E"/>
    <w:rsid w:val="007C4EA7"/>
    <w:rsid w:val="007C4F49"/>
    <w:rsid w:val="007C4FA1"/>
    <w:rsid w:val="007C50E5"/>
    <w:rsid w:val="007C5376"/>
    <w:rsid w:val="007C5557"/>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4C"/>
    <w:rsid w:val="007F47E7"/>
    <w:rsid w:val="007F4BE4"/>
    <w:rsid w:val="007F4F75"/>
    <w:rsid w:val="007F6402"/>
    <w:rsid w:val="007F6C4A"/>
    <w:rsid w:val="007F6C5E"/>
    <w:rsid w:val="007F70F3"/>
    <w:rsid w:val="0080079C"/>
    <w:rsid w:val="00800D59"/>
    <w:rsid w:val="008011CA"/>
    <w:rsid w:val="0080123F"/>
    <w:rsid w:val="0080269D"/>
    <w:rsid w:val="00802982"/>
    <w:rsid w:val="00802E7F"/>
    <w:rsid w:val="00803B4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0A"/>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6F1A"/>
    <w:rsid w:val="00837056"/>
    <w:rsid w:val="00840261"/>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5EB4"/>
    <w:rsid w:val="008662A0"/>
    <w:rsid w:val="0086727C"/>
    <w:rsid w:val="00867806"/>
    <w:rsid w:val="008678E4"/>
    <w:rsid w:val="00867A14"/>
    <w:rsid w:val="00867D33"/>
    <w:rsid w:val="00870F9D"/>
    <w:rsid w:val="008715AB"/>
    <w:rsid w:val="0087164F"/>
    <w:rsid w:val="008717FB"/>
    <w:rsid w:val="00871873"/>
    <w:rsid w:val="00872129"/>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6DE9"/>
    <w:rsid w:val="008978C5"/>
    <w:rsid w:val="00897D68"/>
    <w:rsid w:val="008A00D5"/>
    <w:rsid w:val="008A0157"/>
    <w:rsid w:val="008A0D8C"/>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1E"/>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4C4"/>
    <w:rsid w:val="008F78D4"/>
    <w:rsid w:val="008F7BC1"/>
    <w:rsid w:val="008F7F9A"/>
    <w:rsid w:val="009003B1"/>
    <w:rsid w:val="009009F6"/>
    <w:rsid w:val="00900D5D"/>
    <w:rsid w:val="00901552"/>
    <w:rsid w:val="00901FB3"/>
    <w:rsid w:val="009025EC"/>
    <w:rsid w:val="009032BE"/>
    <w:rsid w:val="009034DF"/>
    <w:rsid w:val="00903696"/>
    <w:rsid w:val="00903F2F"/>
    <w:rsid w:val="009043AE"/>
    <w:rsid w:val="00904BC4"/>
    <w:rsid w:val="00905C8B"/>
    <w:rsid w:val="009079D3"/>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00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D54"/>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47449"/>
    <w:rsid w:val="009501C3"/>
    <w:rsid w:val="009502BE"/>
    <w:rsid w:val="009502F5"/>
    <w:rsid w:val="009509FA"/>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27F6"/>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2913"/>
    <w:rsid w:val="00973648"/>
    <w:rsid w:val="00973D2D"/>
    <w:rsid w:val="009743D3"/>
    <w:rsid w:val="00975737"/>
    <w:rsid w:val="00975F1F"/>
    <w:rsid w:val="0097609B"/>
    <w:rsid w:val="009763A6"/>
    <w:rsid w:val="009763B1"/>
    <w:rsid w:val="009766CF"/>
    <w:rsid w:val="009766D8"/>
    <w:rsid w:val="009768D8"/>
    <w:rsid w:val="00976A65"/>
    <w:rsid w:val="0097716E"/>
    <w:rsid w:val="009773F1"/>
    <w:rsid w:val="009774CC"/>
    <w:rsid w:val="0097765E"/>
    <w:rsid w:val="009778C9"/>
    <w:rsid w:val="00980ABD"/>
    <w:rsid w:val="00980CC1"/>
    <w:rsid w:val="00980CD2"/>
    <w:rsid w:val="00980D68"/>
    <w:rsid w:val="0098179C"/>
    <w:rsid w:val="009827EC"/>
    <w:rsid w:val="00982EE8"/>
    <w:rsid w:val="00983A43"/>
    <w:rsid w:val="009841CD"/>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0EA"/>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8C0"/>
    <w:rsid w:val="009B6E32"/>
    <w:rsid w:val="009B6F95"/>
    <w:rsid w:val="009B711D"/>
    <w:rsid w:val="009B7E2D"/>
    <w:rsid w:val="009C00DC"/>
    <w:rsid w:val="009C06DA"/>
    <w:rsid w:val="009C1155"/>
    <w:rsid w:val="009C19E0"/>
    <w:rsid w:val="009C1B9B"/>
    <w:rsid w:val="009C224A"/>
    <w:rsid w:val="009C2357"/>
    <w:rsid w:val="009C2518"/>
    <w:rsid w:val="009C30B3"/>
    <w:rsid w:val="009C3882"/>
    <w:rsid w:val="009C4322"/>
    <w:rsid w:val="009C436F"/>
    <w:rsid w:val="009C43B4"/>
    <w:rsid w:val="009C4A6D"/>
    <w:rsid w:val="009C4CFA"/>
    <w:rsid w:val="009C51D7"/>
    <w:rsid w:val="009C5825"/>
    <w:rsid w:val="009C5AA9"/>
    <w:rsid w:val="009C5D3A"/>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2FCD"/>
    <w:rsid w:val="009E34EB"/>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C1"/>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04D"/>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1C4E"/>
    <w:rsid w:val="00A130D3"/>
    <w:rsid w:val="00A133E6"/>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0E02"/>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0EC1"/>
    <w:rsid w:val="00A41AC1"/>
    <w:rsid w:val="00A41CA4"/>
    <w:rsid w:val="00A421CC"/>
    <w:rsid w:val="00A42B33"/>
    <w:rsid w:val="00A42FE7"/>
    <w:rsid w:val="00A43140"/>
    <w:rsid w:val="00A435CA"/>
    <w:rsid w:val="00A436D2"/>
    <w:rsid w:val="00A4394E"/>
    <w:rsid w:val="00A43BC1"/>
    <w:rsid w:val="00A43C02"/>
    <w:rsid w:val="00A44166"/>
    <w:rsid w:val="00A44C01"/>
    <w:rsid w:val="00A44C23"/>
    <w:rsid w:val="00A45433"/>
    <w:rsid w:val="00A4580A"/>
    <w:rsid w:val="00A4599F"/>
    <w:rsid w:val="00A4619E"/>
    <w:rsid w:val="00A466F1"/>
    <w:rsid w:val="00A478DF"/>
    <w:rsid w:val="00A47A85"/>
    <w:rsid w:val="00A47B75"/>
    <w:rsid w:val="00A47BB0"/>
    <w:rsid w:val="00A47CDB"/>
    <w:rsid w:val="00A507A9"/>
    <w:rsid w:val="00A50A87"/>
    <w:rsid w:val="00A510B9"/>
    <w:rsid w:val="00A51E81"/>
    <w:rsid w:val="00A52119"/>
    <w:rsid w:val="00A52316"/>
    <w:rsid w:val="00A524F1"/>
    <w:rsid w:val="00A5253F"/>
    <w:rsid w:val="00A52B08"/>
    <w:rsid w:val="00A53041"/>
    <w:rsid w:val="00A53A91"/>
    <w:rsid w:val="00A53BAE"/>
    <w:rsid w:val="00A542EC"/>
    <w:rsid w:val="00A54FCF"/>
    <w:rsid w:val="00A55177"/>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95F"/>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07"/>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007"/>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846"/>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0B8"/>
    <w:rsid w:val="00AA78B2"/>
    <w:rsid w:val="00AA7C0D"/>
    <w:rsid w:val="00AA7DD1"/>
    <w:rsid w:val="00AA7FB7"/>
    <w:rsid w:val="00AB1165"/>
    <w:rsid w:val="00AB1754"/>
    <w:rsid w:val="00AB1CB8"/>
    <w:rsid w:val="00AB1EF3"/>
    <w:rsid w:val="00AB2DB9"/>
    <w:rsid w:val="00AB2E78"/>
    <w:rsid w:val="00AB2FA0"/>
    <w:rsid w:val="00AB34C8"/>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38D"/>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68E7"/>
    <w:rsid w:val="00AF76C1"/>
    <w:rsid w:val="00AF7926"/>
    <w:rsid w:val="00AF7CB0"/>
    <w:rsid w:val="00AF7F98"/>
    <w:rsid w:val="00AF7FB3"/>
    <w:rsid w:val="00B004F2"/>
    <w:rsid w:val="00B00C12"/>
    <w:rsid w:val="00B01172"/>
    <w:rsid w:val="00B012CF"/>
    <w:rsid w:val="00B015AF"/>
    <w:rsid w:val="00B015FC"/>
    <w:rsid w:val="00B01A92"/>
    <w:rsid w:val="00B01C30"/>
    <w:rsid w:val="00B03CE0"/>
    <w:rsid w:val="00B03F0F"/>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5AB7"/>
    <w:rsid w:val="00B16159"/>
    <w:rsid w:val="00B16562"/>
    <w:rsid w:val="00B1666D"/>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4ED8"/>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9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C4"/>
    <w:rsid w:val="00B447C2"/>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3A7"/>
    <w:rsid w:val="00B62973"/>
    <w:rsid w:val="00B62AF3"/>
    <w:rsid w:val="00B62C56"/>
    <w:rsid w:val="00B62D48"/>
    <w:rsid w:val="00B63F23"/>
    <w:rsid w:val="00B64F95"/>
    <w:rsid w:val="00B6522C"/>
    <w:rsid w:val="00B65F97"/>
    <w:rsid w:val="00B66281"/>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0A1"/>
    <w:rsid w:val="00B9241A"/>
    <w:rsid w:val="00B937E7"/>
    <w:rsid w:val="00B93866"/>
    <w:rsid w:val="00B93A46"/>
    <w:rsid w:val="00B944B8"/>
    <w:rsid w:val="00B946A5"/>
    <w:rsid w:val="00B946B2"/>
    <w:rsid w:val="00B9480D"/>
    <w:rsid w:val="00B9526F"/>
    <w:rsid w:val="00B95A24"/>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70A"/>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181"/>
    <w:rsid w:val="00C23413"/>
    <w:rsid w:val="00C238D7"/>
    <w:rsid w:val="00C23DFD"/>
    <w:rsid w:val="00C23E06"/>
    <w:rsid w:val="00C24090"/>
    <w:rsid w:val="00C2522E"/>
    <w:rsid w:val="00C25FC8"/>
    <w:rsid w:val="00C26588"/>
    <w:rsid w:val="00C265EA"/>
    <w:rsid w:val="00C271D1"/>
    <w:rsid w:val="00C3061F"/>
    <w:rsid w:val="00C3100F"/>
    <w:rsid w:val="00C31457"/>
    <w:rsid w:val="00C31BFE"/>
    <w:rsid w:val="00C32030"/>
    <w:rsid w:val="00C327B5"/>
    <w:rsid w:val="00C32806"/>
    <w:rsid w:val="00C32E53"/>
    <w:rsid w:val="00C338F5"/>
    <w:rsid w:val="00C33DBC"/>
    <w:rsid w:val="00C34753"/>
    <w:rsid w:val="00C34BAF"/>
    <w:rsid w:val="00C34D2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19"/>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CA0"/>
    <w:rsid w:val="00C66E3C"/>
    <w:rsid w:val="00C671FD"/>
    <w:rsid w:val="00C67553"/>
    <w:rsid w:val="00C67CBC"/>
    <w:rsid w:val="00C67DBA"/>
    <w:rsid w:val="00C67E0A"/>
    <w:rsid w:val="00C67E20"/>
    <w:rsid w:val="00C67FA7"/>
    <w:rsid w:val="00C7012A"/>
    <w:rsid w:val="00C70AD7"/>
    <w:rsid w:val="00C70F76"/>
    <w:rsid w:val="00C713F1"/>
    <w:rsid w:val="00C714A2"/>
    <w:rsid w:val="00C716A2"/>
    <w:rsid w:val="00C7179F"/>
    <w:rsid w:val="00C71C65"/>
    <w:rsid w:val="00C725DB"/>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720"/>
    <w:rsid w:val="00C82E95"/>
    <w:rsid w:val="00C8357B"/>
    <w:rsid w:val="00C83859"/>
    <w:rsid w:val="00C83FE2"/>
    <w:rsid w:val="00C840C6"/>
    <w:rsid w:val="00C843BB"/>
    <w:rsid w:val="00C84434"/>
    <w:rsid w:val="00C84604"/>
    <w:rsid w:val="00C84723"/>
    <w:rsid w:val="00C8502B"/>
    <w:rsid w:val="00C85777"/>
    <w:rsid w:val="00C85779"/>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26B5"/>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B3"/>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35C6"/>
    <w:rsid w:val="00CF4690"/>
    <w:rsid w:val="00CF61C0"/>
    <w:rsid w:val="00CF63E5"/>
    <w:rsid w:val="00CF66FF"/>
    <w:rsid w:val="00CF6EB3"/>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304"/>
    <w:rsid w:val="00D14BB3"/>
    <w:rsid w:val="00D1501C"/>
    <w:rsid w:val="00D1581F"/>
    <w:rsid w:val="00D159D2"/>
    <w:rsid w:val="00D1609F"/>
    <w:rsid w:val="00D17945"/>
    <w:rsid w:val="00D17972"/>
    <w:rsid w:val="00D17BF4"/>
    <w:rsid w:val="00D202BA"/>
    <w:rsid w:val="00D20B5F"/>
    <w:rsid w:val="00D22226"/>
    <w:rsid w:val="00D2258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50E"/>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C16"/>
    <w:rsid w:val="00D50D63"/>
    <w:rsid w:val="00D5161B"/>
    <w:rsid w:val="00D51C5E"/>
    <w:rsid w:val="00D52453"/>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066"/>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2750"/>
    <w:rsid w:val="00D93420"/>
    <w:rsid w:val="00D934AE"/>
    <w:rsid w:val="00D93A2C"/>
    <w:rsid w:val="00D93AC0"/>
    <w:rsid w:val="00D93ED9"/>
    <w:rsid w:val="00D94336"/>
    <w:rsid w:val="00D94650"/>
    <w:rsid w:val="00D94A6A"/>
    <w:rsid w:val="00D95547"/>
    <w:rsid w:val="00D959F6"/>
    <w:rsid w:val="00D95CAC"/>
    <w:rsid w:val="00D95F57"/>
    <w:rsid w:val="00D96083"/>
    <w:rsid w:val="00D961C4"/>
    <w:rsid w:val="00D9669E"/>
    <w:rsid w:val="00D96A3A"/>
    <w:rsid w:val="00D972EC"/>
    <w:rsid w:val="00D974EE"/>
    <w:rsid w:val="00D97A86"/>
    <w:rsid w:val="00DA03EA"/>
    <w:rsid w:val="00DA05AB"/>
    <w:rsid w:val="00DA0A61"/>
    <w:rsid w:val="00DA0BE3"/>
    <w:rsid w:val="00DA101D"/>
    <w:rsid w:val="00DA1444"/>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33B"/>
    <w:rsid w:val="00DB693A"/>
    <w:rsid w:val="00DB6BB0"/>
    <w:rsid w:val="00DB6D53"/>
    <w:rsid w:val="00DB7DA2"/>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1E66"/>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EA"/>
    <w:rsid w:val="00DE661B"/>
    <w:rsid w:val="00DE6858"/>
    <w:rsid w:val="00DE6A0F"/>
    <w:rsid w:val="00DE6E2B"/>
    <w:rsid w:val="00DE6ED4"/>
    <w:rsid w:val="00DE7037"/>
    <w:rsid w:val="00DF0AF7"/>
    <w:rsid w:val="00DF1118"/>
    <w:rsid w:val="00DF144A"/>
    <w:rsid w:val="00DF17DB"/>
    <w:rsid w:val="00DF1869"/>
    <w:rsid w:val="00DF27B3"/>
    <w:rsid w:val="00DF28BA"/>
    <w:rsid w:val="00DF2C32"/>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880"/>
    <w:rsid w:val="00E069E3"/>
    <w:rsid w:val="00E076BB"/>
    <w:rsid w:val="00E101B8"/>
    <w:rsid w:val="00E10741"/>
    <w:rsid w:val="00E110DE"/>
    <w:rsid w:val="00E113C6"/>
    <w:rsid w:val="00E11B97"/>
    <w:rsid w:val="00E1204F"/>
    <w:rsid w:val="00E121DF"/>
    <w:rsid w:val="00E122E3"/>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1FB9"/>
    <w:rsid w:val="00E52B67"/>
    <w:rsid w:val="00E53CA2"/>
    <w:rsid w:val="00E53E12"/>
    <w:rsid w:val="00E540E0"/>
    <w:rsid w:val="00E54121"/>
    <w:rsid w:val="00E54362"/>
    <w:rsid w:val="00E546CA"/>
    <w:rsid w:val="00E54725"/>
    <w:rsid w:val="00E54BE2"/>
    <w:rsid w:val="00E55E1A"/>
    <w:rsid w:val="00E56BA8"/>
    <w:rsid w:val="00E57702"/>
    <w:rsid w:val="00E577C7"/>
    <w:rsid w:val="00E60069"/>
    <w:rsid w:val="00E6008D"/>
    <w:rsid w:val="00E6084D"/>
    <w:rsid w:val="00E60B06"/>
    <w:rsid w:val="00E60C92"/>
    <w:rsid w:val="00E617E3"/>
    <w:rsid w:val="00E61D90"/>
    <w:rsid w:val="00E62277"/>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3013"/>
    <w:rsid w:val="00E7505F"/>
    <w:rsid w:val="00E75068"/>
    <w:rsid w:val="00E76292"/>
    <w:rsid w:val="00E76434"/>
    <w:rsid w:val="00E76A3A"/>
    <w:rsid w:val="00E7702F"/>
    <w:rsid w:val="00E775A6"/>
    <w:rsid w:val="00E77D11"/>
    <w:rsid w:val="00E80EDE"/>
    <w:rsid w:val="00E81505"/>
    <w:rsid w:val="00E81709"/>
    <w:rsid w:val="00E81834"/>
    <w:rsid w:val="00E81CD8"/>
    <w:rsid w:val="00E81D97"/>
    <w:rsid w:val="00E81E81"/>
    <w:rsid w:val="00E82375"/>
    <w:rsid w:val="00E8247E"/>
    <w:rsid w:val="00E8279E"/>
    <w:rsid w:val="00E83154"/>
    <w:rsid w:val="00E83222"/>
    <w:rsid w:val="00E8432A"/>
    <w:rsid w:val="00E84E6F"/>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41"/>
    <w:rsid w:val="00EA0CD1"/>
    <w:rsid w:val="00EA100E"/>
    <w:rsid w:val="00EA141A"/>
    <w:rsid w:val="00EA1790"/>
    <w:rsid w:val="00EA1A55"/>
    <w:rsid w:val="00EA256A"/>
    <w:rsid w:val="00EA2FCA"/>
    <w:rsid w:val="00EA4193"/>
    <w:rsid w:val="00EA4970"/>
    <w:rsid w:val="00EA4E23"/>
    <w:rsid w:val="00EA56A6"/>
    <w:rsid w:val="00EA6573"/>
    <w:rsid w:val="00EA6AD3"/>
    <w:rsid w:val="00EA6D1E"/>
    <w:rsid w:val="00EA6E8F"/>
    <w:rsid w:val="00EA6F5B"/>
    <w:rsid w:val="00EA7102"/>
    <w:rsid w:val="00EA7256"/>
    <w:rsid w:val="00EA76DD"/>
    <w:rsid w:val="00EB01C2"/>
    <w:rsid w:val="00EB03BA"/>
    <w:rsid w:val="00EB04C2"/>
    <w:rsid w:val="00EB0636"/>
    <w:rsid w:val="00EB0868"/>
    <w:rsid w:val="00EB164F"/>
    <w:rsid w:val="00EB1E57"/>
    <w:rsid w:val="00EB23E7"/>
    <w:rsid w:val="00EB243C"/>
    <w:rsid w:val="00EB3280"/>
    <w:rsid w:val="00EB33BE"/>
    <w:rsid w:val="00EB35C1"/>
    <w:rsid w:val="00EB3686"/>
    <w:rsid w:val="00EB381D"/>
    <w:rsid w:val="00EB42C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992"/>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3"/>
    <w:rsid w:val="00F06DB2"/>
    <w:rsid w:val="00F07198"/>
    <w:rsid w:val="00F07575"/>
    <w:rsid w:val="00F0777A"/>
    <w:rsid w:val="00F0779F"/>
    <w:rsid w:val="00F10211"/>
    <w:rsid w:val="00F10430"/>
    <w:rsid w:val="00F10EB1"/>
    <w:rsid w:val="00F11188"/>
    <w:rsid w:val="00F1174E"/>
    <w:rsid w:val="00F11AF1"/>
    <w:rsid w:val="00F12046"/>
    <w:rsid w:val="00F126A8"/>
    <w:rsid w:val="00F12F2E"/>
    <w:rsid w:val="00F1334C"/>
    <w:rsid w:val="00F133E3"/>
    <w:rsid w:val="00F135FB"/>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4ABD"/>
    <w:rsid w:val="00F54BA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5F01"/>
    <w:rsid w:val="00F869A3"/>
    <w:rsid w:val="00F86AF6"/>
    <w:rsid w:val="00F86F43"/>
    <w:rsid w:val="00F87CD9"/>
    <w:rsid w:val="00F87DF1"/>
    <w:rsid w:val="00F87F3D"/>
    <w:rsid w:val="00F9024D"/>
    <w:rsid w:val="00F904BA"/>
    <w:rsid w:val="00F90525"/>
    <w:rsid w:val="00F90856"/>
    <w:rsid w:val="00F90A82"/>
    <w:rsid w:val="00F910C0"/>
    <w:rsid w:val="00F914B7"/>
    <w:rsid w:val="00F924F1"/>
    <w:rsid w:val="00F929A5"/>
    <w:rsid w:val="00F929B7"/>
    <w:rsid w:val="00F9327D"/>
    <w:rsid w:val="00F934CA"/>
    <w:rsid w:val="00F93DC9"/>
    <w:rsid w:val="00F94AFD"/>
    <w:rsid w:val="00F94D71"/>
    <w:rsid w:val="00F952BE"/>
    <w:rsid w:val="00F953B3"/>
    <w:rsid w:val="00F953CF"/>
    <w:rsid w:val="00F9551B"/>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819"/>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A5A"/>
    <w:rsid w:val="00FB4C59"/>
    <w:rsid w:val="00FB5415"/>
    <w:rsid w:val="00FB553F"/>
    <w:rsid w:val="00FB5700"/>
    <w:rsid w:val="00FB5834"/>
    <w:rsid w:val="00FB5BF6"/>
    <w:rsid w:val="00FB5D95"/>
    <w:rsid w:val="00FB633B"/>
    <w:rsid w:val="00FB661D"/>
    <w:rsid w:val="00FB66D2"/>
    <w:rsid w:val="00FB6A6A"/>
    <w:rsid w:val="00FB6FEB"/>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B80"/>
    <w:rsid w:val="00FE3D1F"/>
    <w:rsid w:val="00FE3D7C"/>
    <w:rsid w:val="00FE4654"/>
    <w:rsid w:val="00FE4E65"/>
    <w:rsid w:val="00FE5735"/>
    <w:rsid w:val="00FE6998"/>
    <w:rsid w:val="00FE73AB"/>
    <w:rsid w:val="00FE7908"/>
    <w:rsid w:val="00FF0550"/>
    <w:rsid w:val="00FF0569"/>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5611E9B-4133-4001-9C5F-8CF001EF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 w:type="paragraph" w:customStyle="1" w:styleId="prastasis1">
    <w:name w:val="Įprastasis1"/>
    <w:rsid w:val="005176EA"/>
    <w:pPr>
      <w:suppressAutoHyphens/>
      <w:autoSpaceDN w:val="0"/>
      <w:textAlignment w:val="baseline"/>
    </w:pPr>
    <w:rPr>
      <w:rFonts w:ascii="Aptos" w:eastAsia="Aptos" w:hAnsi="Aptos" w:cs="Times New Roman"/>
      <w:kern w:val="3"/>
      <w:sz w:val="24"/>
      <w:szCs w:val="24"/>
      <w:lang w:eastAsia="en-US"/>
    </w:rPr>
  </w:style>
  <w:style w:type="character" w:customStyle="1" w:styleId="Numatytasispastraiposriftas1">
    <w:name w:val="Numatytasis pastraipos šriftas1"/>
    <w:rsid w:val="005176EA"/>
  </w:style>
  <w:style w:type="table" w:customStyle="1" w:styleId="Lentelstinklelis21">
    <w:name w:val="Lentelės tinklelis21"/>
    <w:basedOn w:val="prastojilentel"/>
    <w:next w:val="Lentelstinklelis"/>
    <w:uiPriority w:val="39"/>
    <w:rsid w:val="00383191"/>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
    <w:basedOn w:val="Numatytasispastraiposriftas"/>
    <w:rsid w:val="00A0504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07050348">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770970">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31424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21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0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52056166">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4</Pages>
  <Words>4250</Words>
  <Characters>2424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Justyna Žareiko</cp:lastModifiedBy>
  <cp:revision>59</cp:revision>
  <dcterms:created xsi:type="dcterms:W3CDTF">2025-08-08T08:19:00Z</dcterms:created>
  <dcterms:modified xsi:type="dcterms:W3CDTF">2026-07-03T11:47:00Z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