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736487" w:rsidRDefault="00E32CE9" w:rsidP="00E32CE9">
      <w:pPr>
        <w:spacing w:after="0" w:line="240" w:lineRule="auto"/>
        <w:ind w:left="5812"/>
        <w:rPr>
          <w:rFonts w:ascii="Arial" w:eastAsia="Times New Roman" w:hAnsi="Arial" w:cs="Arial"/>
          <w:sz w:val="24"/>
          <w:szCs w:val="24"/>
        </w:rPr>
      </w:pPr>
      <w:bookmarkStart w:id="0" w:name="_Toc147739116"/>
      <w:r w:rsidRPr="00736487">
        <w:rPr>
          <w:rFonts w:ascii="Arial" w:eastAsia="Times New Roman" w:hAnsi="Arial" w:cs="Arial"/>
          <w:sz w:val="24"/>
          <w:szCs w:val="24"/>
        </w:rPr>
        <w:t>PATVIRTINTA</w:t>
      </w:r>
    </w:p>
    <w:p w14:paraId="43C73E9C" w14:textId="6D933D2F" w:rsidR="00E32CE9" w:rsidRPr="00A23632" w:rsidRDefault="00E32CE9" w:rsidP="00E32CE9">
      <w:pPr>
        <w:spacing w:after="0" w:line="240" w:lineRule="auto"/>
        <w:ind w:left="5812" w:right="-999"/>
        <w:rPr>
          <w:rFonts w:ascii="Arial" w:eastAsia="Times New Roman" w:hAnsi="Arial" w:cs="Arial"/>
          <w:sz w:val="24"/>
          <w:szCs w:val="24"/>
        </w:rPr>
      </w:pPr>
      <w:r w:rsidRPr="001A4A0C">
        <w:rPr>
          <w:rFonts w:ascii="Arial" w:eastAsia="Times New Roman" w:hAnsi="Arial" w:cs="Arial"/>
          <w:sz w:val="24"/>
          <w:szCs w:val="24"/>
        </w:rPr>
        <w:t>Pirkimo komisijos</w:t>
      </w:r>
      <w:r w:rsidRPr="00A23632">
        <w:rPr>
          <w:rFonts w:ascii="Arial" w:eastAsia="Times New Roman" w:hAnsi="Arial" w:cs="Arial"/>
          <w:sz w:val="24"/>
          <w:szCs w:val="24"/>
        </w:rPr>
        <w:t xml:space="preserve"> 202</w:t>
      </w:r>
      <w:r w:rsidR="003B5EBC" w:rsidRPr="00A23632">
        <w:rPr>
          <w:rFonts w:ascii="Arial" w:eastAsia="Times New Roman" w:hAnsi="Arial" w:cs="Arial"/>
          <w:sz w:val="24"/>
          <w:szCs w:val="24"/>
        </w:rPr>
        <w:t>6</w:t>
      </w:r>
      <w:r w:rsidRPr="00A23632">
        <w:rPr>
          <w:rFonts w:ascii="Arial" w:eastAsia="Times New Roman" w:hAnsi="Arial" w:cs="Arial"/>
          <w:sz w:val="24"/>
          <w:szCs w:val="24"/>
        </w:rPr>
        <w:t>-</w:t>
      </w:r>
      <w:r w:rsidR="004924AC" w:rsidRPr="00A23632">
        <w:rPr>
          <w:rFonts w:ascii="Arial" w:eastAsia="Times New Roman" w:hAnsi="Arial" w:cs="Arial"/>
          <w:sz w:val="24"/>
          <w:szCs w:val="24"/>
        </w:rPr>
        <w:t>0</w:t>
      </w:r>
      <w:r w:rsidR="00B03EB2" w:rsidRPr="00A23632">
        <w:rPr>
          <w:rFonts w:ascii="Arial" w:eastAsia="Times New Roman" w:hAnsi="Arial" w:cs="Arial"/>
          <w:sz w:val="24"/>
          <w:szCs w:val="24"/>
        </w:rPr>
        <w:t>7</w:t>
      </w:r>
      <w:r w:rsidRPr="00A23632">
        <w:rPr>
          <w:rFonts w:ascii="Arial" w:eastAsia="Times New Roman" w:hAnsi="Arial" w:cs="Arial"/>
          <w:sz w:val="24"/>
          <w:szCs w:val="24"/>
        </w:rPr>
        <w:t>-</w:t>
      </w:r>
      <w:r w:rsidR="00A23632" w:rsidRPr="00A23632">
        <w:rPr>
          <w:rFonts w:ascii="Arial" w:eastAsia="Times New Roman" w:hAnsi="Arial" w:cs="Arial"/>
          <w:sz w:val="24"/>
          <w:szCs w:val="24"/>
        </w:rPr>
        <w:t>02</w:t>
      </w:r>
      <w:r w:rsidRPr="00A23632">
        <w:rPr>
          <w:rFonts w:ascii="Arial" w:eastAsia="Times New Roman" w:hAnsi="Arial" w:cs="Arial"/>
          <w:sz w:val="24"/>
          <w:szCs w:val="24"/>
        </w:rPr>
        <w:t xml:space="preserve"> posėdžio </w:t>
      </w:r>
    </w:p>
    <w:p w14:paraId="2D83C1AD" w14:textId="0CB42651" w:rsidR="00E32CE9" w:rsidRPr="00A23632" w:rsidRDefault="00E32CE9" w:rsidP="00232E94">
      <w:pPr>
        <w:spacing w:after="0" w:line="240" w:lineRule="auto"/>
        <w:ind w:left="5812" w:right="-999"/>
        <w:rPr>
          <w:rFonts w:ascii="Arial" w:eastAsia="Times New Roman" w:hAnsi="Arial" w:cs="Arial"/>
          <w:sz w:val="24"/>
          <w:szCs w:val="24"/>
        </w:rPr>
      </w:pPr>
      <w:r w:rsidRPr="00A23632">
        <w:rPr>
          <w:rFonts w:ascii="Arial" w:eastAsia="Times New Roman" w:hAnsi="Arial" w:cs="Arial"/>
          <w:sz w:val="24"/>
          <w:szCs w:val="24"/>
        </w:rPr>
        <w:t xml:space="preserve">protokolu Nr. </w:t>
      </w:r>
      <w:r w:rsidR="00C34E4D" w:rsidRPr="00A23632">
        <w:rPr>
          <w:rFonts w:ascii="Arial" w:eastAsia="Times New Roman" w:hAnsi="Arial" w:cs="Arial"/>
          <w:sz w:val="24"/>
          <w:szCs w:val="24"/>
        </w:rPr>
        <w:t>32</w:t>
      </w:r>
      <w:r w:rsidR="00454441" w:rsidRPr="00A23632">
        <w:rPr>
          <w:rFonts w:ascii="Arial" w:eastAsia="Times New Roman" w:hAnsi="Arial" w:cs="Arial"/>
          <w:sz w:val="24"/>
          <w:szCs w:val="24"/>
        </w:rPr>
        <w:t xml:space="preserve"> </w:t>
      </w:r>
      <w:r w:rsidRPr="00A23632">
        <w:rPr>
          <w:rFonts w:ascii="Arial" w:eastAsia="Times New Roman" w:hAnsi="Arial" w:cs="Arial"/>
          <w:sz w:val="24"/>
          <w:szCs w:val="24"/>
        </w:rPr>
        <w:t>/</w:t>
      </w:r>
      <w:r w:rsidR="00454441" w:rsidRPr="00A23632">
        <w:rPr>
          <w:rFonts w:ascii="Arial" w:eastAsia="Times New Roman" w:hAnsi="Arial" w:cs="Arial"/>
          <w:sz w:val="24"/>
          <w:szCs w:val="24"/>
        </w:rPr>
        <w:t>1</w:t>
      </w:r>
    </w:p>
    <w:p w14:paraId="2538304E" w14:textId="3E9A168D" w:rsidR="00232E94" w:rsidRPr="00C34E4D" w:rsidRDefault="00232E94" w:rsidP="00232E94">
      <w:pPr>
        <w:spacing w:after="0" w:line="240" w:lineRule="auto"/>
        <w:ind w:left="5812" w:right="-999"/>
        <w:rPr>
          <w:rFonts w:ascii="Arial" w:eastAsia="Times New Roman" w:hAnsi="Arial" w:cs="Arial"/>
          <w:sz w:val="24"/>
          <w:szCs w:val="24"/>
        </w:rPr>
      </w:pPr>
      <w:r w:rsidRPr="00C34E4D">
        <w:rPr>
          <w:rFonts w:ascii="Arial" w:eastAsia="Times New Roman" w:hAnsi="Arial" w:cs="Arial"/>
          <w:sz w:val="24"/>
          <w:szCs w:val="24"/>
        </w:rPr>
        <w:t>PAKEITIMAI PATVIRTINTI:</w:t>
      </w:r>
    </w:p>
    <w:p w14:paraId="60A7CFF7" w14:textId="77777777" w:rsidR="00232E94" w:rsidRPr="00C34E4D" w:rsidRDefault="00232E94" w:rsidP="00232E94">
      <w:pPr>
        <w:spacing w:after="0" w:line="240" w:lineRule="auto"/>
        <w:ind w:left="5812" w:right="-999"/>
        <w:rPr>
          <w:rFonts w:ascii="Arial" w:eastAsia="Times New Roman" w:hAnsi="Arial" w:cs="Arial"/>
          <w:i/>
          <w:iCs/>
          <w:sz w:val="24"/>
          <w:szCs w:val="24"/>
        </w:rPr>
      </w:pPr>
      <w:r w:rsidRPr="00C34E4D">
        <w:rPr>
          <w:rFonts w:ascii="Arial" w:eastAsia="Times New Roman" w:hAnsi="Arial" w:cs="Arial"/>
          <w:i/>
          <w:iCs/>
          <w:sz w:val="24"/>
          <w:szCs w:val="24"/>
        </w:rPr>
        <w:t>Netaikoma</w:t>
      </w:r>
    </w:p>
    <w:p w14:paraId="5FD4FD14" w14:textId="5BFD4118" w:rsidR="00232E94" w:rsidRPr="00736487" w:rsidRDefault="00232E94" w:rsidP="00232E94">
      <w:pPr>
        <w:spacing w:after="0" w:line="240" w:lineRule="auto"/>
        <w:ind w:left="5812" w:right="-999"/>
        <w:rPr>
          <w:rFonts w:ascii="Arial" w:eastAsia="Times New Roman" w:hAnsi="Arial" w:cs="Arial"/>
          <w:sz w:val="24"/>
          <w:szCs w:val="24"/>
        </w:rPr>
      </w:pPr>
    </w:p>
    <w:p w14:paraId="66007156" w14:textId="77777777" w:rsidR="00B03EB2" w:rsidRDefault="00232E94" w:rsidP="00B03EB2">
      <w:pPr>
        <w:jc w:val="center"/>
        <w:rPr>
          <w:rFonts w:ascii="Arial" w:hAnsi="Arial" w:cs="Arial"/>
          <w:b/>
          <w:bCs/>
          <w:sz w:val="24"/>
          <w:szCs w:val="24"/>
          <w:lang w:eastAsia="lt-LT"/>
        </w:rPr>
      </w:pPr>
      <w:r w:rsidRPr="00736487">
        <w:rPr>
          <w:rFonts w:ascii="Arial" w:hAnsi="Arial" w:cs="Arial"/>
          <w:b/>
          <w:bCs/>
          <w:sz w:val="24"/>
          <w:szCs w:val="24"/>
          <w:lang w:eastAsia="lt-LT"/>
        </w:rPr>
        <w:t>SUPAPRASTINTO PIRKIMO</w:t>
      </w:r>
    </w:p>
    <w:p w14:paraId="75FF21B1" w14:textId="349E1B16" w:rsidR="00CB4743" w:rsidRPr="00B03EB2" w:rsidRDefault="00CB4743" w:rsidP="00B03EB2">
      <w:pPr>
        <w:jc w:val="center"/>
        <w:rPr>
          <w:rFonts w:ascii="Arial" w:hAnsi="Arial" w:cs="Arial"/>
          <w:b/>
          <w:bCs/>
          <w:sz w:val="24"/>
          <w:szCs w:val="24"/>
          <w:lang w:eastAsia="lt-LT"/>
        </w:rPr>
      </w:pPr>
      <w:r w:rsidRPr="00246271">
        <w:rPr>
          <w:rFonts w:ascii="Arial" w:hAnsi="Arial" w:cs="Arial"/>
          <w:b/>
          <w:bCs/>
          <w:caps/>
          <w:sz w:val="24"/>
          <w:szCs w:val="24"/>
        </w:rPr>
        <w:t>„</w:t>
      </w:r>
      <w:r w:rsidR="00246271" w:rsidRPr="00246271">
        <w:rPr>
          <w:rFonts w:ascii="Arial" w:hAnsi="Arial" w:cs="Arial"/>
          <w:b/>
          <w:bCs/>
          <w:caps/>
          <w:sz w:val="24"/>
          <w:szCs w:val="24"/>
        </w:rPr>
        <w:t xml:space="preserve">Klaipėdos centrinės katilinės </w:t>
      </w:r>
      <w:r w:rsidR="00E71A8B">
        <w:rPr>
          <w:rFonts w:ascii="Arial" w:hAnsi="Arial" w:cs="Arial"/>
          <w:b/>
          <w:bCs/>
          <w:caps/>
          <w:sz w:val="24"/>
          <w:szCs w:val="24"/>
        </w:rPr>
        <w:t xml:space="preserve">TERMOFIKACINIO VANDENS </w:t>
      </w:r>
      <w:r w:rsidR="00246271" w:rsidRPr="00246271">
        <w:rPr>
          <w:rFonts w:ascii="Arial" w:hAnsi="Arial" w:cs="Arial"/>
          <w:b/>
          <w:bCs/>
          <w:caps/>
          <w:sz w:val="24"/>
          <w:szCs w:val="24"/>
        </w:rPr>
        <w:t xml:space="preserve">tinklo siurblių Nr.1 ir Nr. 8 </w:t>
      </w:r>
      <w:r w:rsidR="00E71A8B">
        <w:rPr>
          <w:rFonts w:ascii="Arial" w:hAnsi="Arial" w:cs="Arial"/>
          <w:b/>
          <w:bCs/>
          <w:caps/>
          <w:sz w:val="24"/>
          <w:szCs w:val="24"/>
        </w:rPr>
        <w:t>REMONTAS</w:t>
      </w:r>
      <w:r w:rsidRPr="00246271">
        <w:rPr>
          <w:rFonts w:ascii="Arial" w:hAnsi="Arial" w:cs="Arial"/>
          <w:b/>
          <w:bCs/>
          <w:caps/>
          <w:sz w:val="24"/>
          <w:szCs w:val="24"/>
        </w:rPr>
        <w:t>“</w:t>
      </w:r>
    </w:p>
    <w:p w14:paraId="31EEE076" w14:textId="7DB43E89" w:rsidR="00232E94" w:rsidRPr="00736487" w:rsidRDefault="00A13C8F" w:rsidP="00571120">
      <w:pPr>
        <w:jc w:val="center"/>
        <w:rPr>
          <w:rFonts w:ascii="Arial" w:hAnsi="Arial" w:cs="Arial"/>
          <w:b/>
          <w:bCs/>
          <w:sz w:val="24"/>
          <w:szCs w:val="24"/>
          <w:lang w:eastAsia="lt-LT"/>
        </w:rPr>
      </w:pPr>
      <w:r w:rsidRPr="00736487">
        <w:rPr>
          <w:rFonts w:ascii="Arial" w:hAnsi="Arial" w:cs="Arial"/>
          <w:b/>
          <w:bCs/>
          <w:sz w:val="24"/>
          <w:szCs w:val="24"/>
          <w:lang w:eastAsia="lt-LT"/>
        </w:rPr>
        <w:t>ATVIR</w:t>
      </w:r>
      <w:r w:rsidR="00232E94" w:rsidRPr="00736487">
        <w:rPr>
          <w:rFonts w:ascii="Arial" w:hAnsi="Arial" w:cs="Arial"/>
          <w:b/>
          <w:bCs/>
          <w:sz w:val="24"/>
          <w:szCs w:val="24"/>
          <w:lang w:eastAsia="lt-LT"/>
        </w:rPr>
        <w:t>O</w:t>
      </w:r>
      <w:r w:rsidRPr="00736487">
        <w:rPr>
          <w:rFonts w:ascii="Arial" w:hAnsi="Arial" w:cs="Arial"/>
          <w:b/>
          <w:bCs/>
          <w:sz w:val="24"/>
          <w:szCs w:val="24"/>
          <w:lang w:eastAsia="lt-LT"/>
        </w:rPr>
        <w:t xml:space="preserve"> KONKURS</w:t>
      </w:r>
      <w:r w:rsidR="00232E94" w:rsidRPr="00736487">
        <w:rPr>
          <w:rFonts w:ascii="Arial" w:hAnsi="Arial" w:cs="Arial"/>
          <w:b/>
          <w:bCs/>
          <w:sz w:val="24"/>
          <w:szCs w:val="24"/>
          <w:lang w:eastAsia="lt-LT"/>
        </w:rPr>
        <w:t xml:space="preserve">O </w:t>
      </w:r>
    </w:p>
    <w:p w14:paraId="520AB98D" w14:textId="75DCC7EE" w:rsidR="00571120" w:rsidRPr="00736487" w:rsidRDefault="00571120" w:rsidP="00571120">
      <w:pPr>
        <w:jc w:val="center"/>
        <w:rPr>
          <w:rFonts w:ascii="Arial" w:hAnsi="Arial" w:cs="Arial"/>
          <w:b/>
          <w:bCs/>
          <w:sz w:val="24"/>
          <w:szCs w:val="24"/>
          <w:lang w:eastAsia="lt-LT"/>
        </w:rPr>
      </w:pPr>
      <w:r w:rsidRPr="00736487">
        <w:rPr>
          <w:rFonts w:ascii="Arial" w:hAnsi="Arial" w:cs="Arial"/>
          <w:b/>
          <w:bCs/>
          <w:sz w:val="24"/>
          <w:szCs w:val="24"/>
          <w:lang w:eastAsia="lt-LT"/>
        </w:rPr>
        <w:t xml:space="preserve">SPECIALIOSIOS </w:t>
      </w:r>
      <w:r w:rsidR="005A4AC9" w:rsidRPr="00736487">
        <w:rPr>
          <w:rFonts w:ascii="Arial" w:hAnsi="Arial" w:cs="Arial"/>
          <w:b/>
          <w:bCs/>
          <w:sz w:val="24"/>
          <w:szCs w:val="24"/>
          <w:lang w:eastAsia="lt-LT"/>
        </w:rPr>
        <w:t xml:space="preserve">PIRKIMO </w:t>
      </w:r>
      <w:r w:rsidRPr="00736487">
        <w:rPr>
          <w:rFonts w:ascii="Arial" w:hAnsi="Arial" w:cs="Arial"/>
          <w:b/>
          <w:bCs/>
          <w:sz w:val="24"/>
          <w:szCs w:val="24"/>
          <w:lang w:eastAsia="lt-LT"/>
        </w:rPr>
        <w:t>SĄLYGOS</w:t>
      </w:r>
    </w:p>
    <w:p w14:paraId="74B73167" w14:textId="5A6453F1" w:rsidR="00232E94" w:rsidRPr="00736487" w:rsidRDefault="00232E94" w:rsidP="00571120">
      <w:pPr>
        <w:jc w:val="center"/>
        <w:rPr>
          <w:rFonts w:ascii="Arial" w:hAnsi="Arial" w:cs="Arial"/>
          <w:b/>
          <w:bCs/>
          <w:sz w:val="24"/>
          <w:szCs w:val="24"/>
          <w:lang w:eastAsia="lt-LT"/>
        </w:rPr>
      </w:pPr>
      <w:r w:rsidRPr="00736487">
        <w:rPr>
          <w:rFonts w:ascii="Arial" w:hAnsi="Arial" w:cs="Arial"/>
          <w:b/>
          <w:bCs/>
          <w:sz w:val="24"/>
          <w:szCs w:val="24"/>
          <w:lang w:eastAsia="lt-LT"/>
        </w:rPr>
        <w:t>Versija Nr. 1</w:t>
      </w:r>
    </w:p>
    <w:p w14:paraId="530317B0" w14:textId="3A188B93" w:rsidR="00966362" w:rsidRPr="00736487" w:rsidRDefault="00966362" w:rsidP="00571120">
      <w:pPr>
        <w:jc w:val="center"/>
        <w:rPr>
          <w:rFonts w:ascii="Arial" w:hAnsi="Arial" w:cs="Arial"/>
          <w:b/>
          <w:bCs/>
          <w:sz w:val="24"/>
          <w:szCs w:val="24"/>
          <w:lang w:eastAsia="lt-LT"/>
        </w:rPr>
      </w:pPr>
      <w:r w:rsidRPr="00736487">
        <w:rPr>
          <w:rFonts w:ascii="Arial" w:hAnsi="Arial" w:cs="Arial"/>
          <w:b/>
          <w:bCs/>
          <w:sz w:val="24"/>
          <w:szCs w:val="24"/>
          <w:lang w:eastAsia="lt-LT"/>
        </w:rPr>
        <w:t>TURINYS</w:t>
      </w:r>
    </w:p>
    <w:p w14:paraId="621D0806" w14:textId="32783577" w:rsidR="009A2A71" w:rsidRPr="00E260BA" w:rsidRDefault="00966362" w:rsidP="00031F94">
      <w:pPr>
        <w:pStyle w:val="Turinys1"/>
        <w:rPr>
          <w:rFonts w:eastAsiaTheme="minorEastAsia"/>
          <w:kern w:val="2"/>
          <w:lang w:eastAsia="lt-LT"/>
          <w14:ligatures w14:val="standardContextual"/>
        </w:rPr>
      </w:pPr>
      <w:r w:rsidRPr="00E260BA">
        <w:rPr>
          <w:bCs/>
          <w:lang w:eastAsia="lt-LT"/>
        </w:rPr>
        <w:fldChar w:fldCharType="begin"/>
      </w:r>
      <w:r w:rsidRPr="00E260BA">
        <w:rPr>
          <w:bCs/>
          <w:lang w:eastAsia="lt-LT"/>
        </w:rPr>
        <w:instrText xml:space="preserve"> TOC \o "1-3" \h \z \u </w:instrText>
      </w:r>
      <w:r w:rsidRPr="00E260BA">
        <w:rPr>
          <w:bCs/>
          <w:lang w:eastAsia="lt-LT"/>
        </w:rPr>
        <w:fldChar w:fldCharType="separate"/>
      </w:r>
      <w:hyperlink w:anchor="_Toc222736487" w:history="1">
        <w:r w:rsidR="009A2A71" w:rsidRPr="00031F94">
          <w:rPr>
            <w:rStyle w:val="Hipersaitas"/>
          </w:rPr>
          <w:t>1.</w:t>
        </w:r>
        <w:r w:rsidR="009A2A71" w:rsidRPr="00E260BA">
          <w:rPr>
            <w:rFonts w:eastAsiaTheme="minorEastAsia"/>
            <w:kern w:val="2"/>
            <w:lang w:eastAsia="lt-LT"/>
            <w14:ligatures w14:val="standardContextual"/>
          </w:rPr>
          <w:tab/>
        </w:r>
        <w:r w:rsidR="009A2A71" w:rsidRPr="00E260BA">
          <w:rPr>
            <w:rStyle w:val="Hipersaitas"/>
            <w:rFonts w:eastAsiaTheme="majorEastAsia"/>
            <w:bCs/>
            <w:spacing w:val="4"/>
          </w:rPr>
          <w:t>Bendroji informacija</w:t>
        </w:r>
        <w:r w:rsidR="009A2A71" w:rsidRPr="00E260BA">
          <w:rPr>
            <w:webHidden/>
          </w:rPr>
          <w:tab/>
        </w:r>
        <w:r w:rsidR="009A2A71" w:rsidRPr="00E260BA">
          <w:rPr>
            <w:webHidden/>
          </w:rPr>
          <w:fldChar w:fldCharType="begin"/>
        </w:r>
        <w:r w:rsidR="009A2A71" w:rsidRPr="00E260BA">
          <w:rPr>
            <w:webHidden/>
          </w:rPr>
          <w:instrText xml:space="preserve"> PAGEREF _Toc222736487 \h </w:instrText>
        </w:r>
        <w:r w:rsidR="009A2A71" w:rsidRPr="00E260BA">
          <w:rPr>
            <w:webHidden/>
          </w:rPr>
        </w:r>
        <w:r w:rsidR="009A2A71" w:rsidRPr="00E260BA">
          <w:rPr>
            <w:webHidden/>
          </w:rPr>
          <w:fldChar w:fldCharType="separate"/>
        </w:r>
        <w:r w:rsidR="009A2A71" w:rsidRPr="00E260BA">
          <w:rPr>
            <w:webHidden/>
          </w:rPr>
          <w:t>2</w:t>
        </w:r>
        <w:r w:rsidR="009A2A71" w:rsidRPr="00E260BA">
          <w:rPr>
            <w:webHidden/>
          </w:rPr>
          <w:fldChar w:fldCharType="end"/>
        </w:r>
      </w:hyperlink>
    </w:p>
    <w:p w14:paraId="0EC9BF8D" w14:textId="6E164FAF" w:rsidR="009A2A71" w:rsidRPr="00031F94" w:rsidRDefault="009A2A71" w:rsidP="00031F94">
      <w:pPr>
        <w:pStyle w:val="Turinys1"/>
        <w:rPr>
          <w:rFonts w:eastAsiaTheme="minorEastAsia"/>
          <w:kern w:val="2"/>
          <w:lang w:eastAsia="lt-LT"/>
          <w14:ligatures w14:val="standardContextual"/>
        </w:rPr>
      </w:pPr>
      <w:hyperlink w:anchor="_Toc222736488" w:history="1">
        <w:r w:rsidRPr="00031F94">
          <w:rPr>
            <w:rStyle w:val="Hipersaitas"/>
          </w:rPr>
          <w:t>2.</w:t>
        </w:r>
        <w:r w:rsidRPr="00031F94">
          <w:rPr>
            <w:rFonts w:eastAsiaTheme="minorEastAsia"/>
            <w:kern w:val="2"/>
            <w:lang w:eastAsia="lt-LT"/>
            <w14:ligatures w14:val="standardContextual"/>
          </w:rPr>
          <w:tab/>
        </w:r>
        <w:r w:rsidRPr="00031F94">
          <w:rPr>
            <w:rStyle w:val="Hipersaitas"/>
            <w:rFonts w:eastAsiaTheme="majorEastAsia"/>
            <w:bCs/>
            <w:spacing w:val="4"/>
          </w:rPr>
          <w:t>Pirkimo objektas</w:t>
        </w:r>
        <w:r w:rsidRPr="00031F94">
          <w:rPr>
            <w:webHidden/>
          </w:rPr>
          <w:tab/>
        </w:r>
        <w:r w:rsidRPr="00031F94">
          <w:rPr>
            <w:webHidden/>
          </w:rPr>
          <w:fldChar w:fldCharType="begin"/>
        </w:r>
        <w:r w:rsidRPr="00031F94">
          <w:rPr>
            <w:webHidden/>
          </w:rPr>
          <w:instrText xml:space="preserve"> PAGEREF _Toc222736488 \h </w:instrText>
        </w:r>
        <w:r w:rsidRPr="00031F94">
          <w:rPr>
            <w:webHidden/>
          </w:rPr>
        </w:r>
        <w:r w:rsidRPr="00031F94">
          <w:rPr>
            <w:webHidden/>
          </w:rPr>
          <w:fldChar w:fldCharType="separate"/>
        </w:r>
        <w:r w:rsidRPr="00031F94">
          <w:rPr>
            <w:webHidden/>
          </w:rPr>
          <w:t>2</w:t>
        </w:r>
        <w:r w:rsidRPr="00031F94">
          <w:rPr>
            <w:webHidden/>
          </w:rPr>
          <w:fldChar w:fldCharType="end"/>
        </w:r>
      </w:hyperlink>
    </w:p>
    <w:p w14:paraId="6CC630E1" w14:textId="1F47F30D" w:rsidR="009A2A71" w:rsidRPr="00E260BA" w:rsidRDefault="009A2A71" w:rsidP="00031F94">
      <w:pPr>
        <w:pStyle w:val="Turinys1"/>
        <w:rPr>
          <w:rFonts w:eastAsiaTheme="minorEastAsia"/>
          <w:kern w:val="2"/>
          <w:lang w:eastAsia="lt-LT"/>
          <w14:ligatures w14:val="standardContextual"/>
        </w:rPr>
      </w:pPr>
      <w:hyperlink w:anchor="_Toc222736489" w:history="1">
        <w:r w:rsidRPr="00E260BA">
          <w:rPr>
            <w:rStyle w:val="Hipersaitas"/>
            <w:rFonts w:eastAsia="Calibri"/>
          </w:rPr>
          <w:t>3.</w:t>
        </w:r>
        <w:r w:rsidRPr="00E260BA">
          <w:rPr>
            <w:rFonts w:eastAsiaTheme="minorEastAsia"/>
            <w:kern w:val="2"/>
            <w:lang w:eastAsia="lt-LT"/>
            <w14:ligatures w14:val="standardContextual"/>
          </w:rPr>
          <w:tab/>
        </w:r>
        <w:r w:rsidRPr="00E260BA">
          <w:rPr>
            <w:rStyle w:val="Hipersaitas"/>
            <w:rFonts w:eastAsiaTheme="majorEastAsia"/>
            <w:bCs/>
            <w:spacing w:val="4"/>
          </w:rPr>
          <w:t>Susitikimas su tiekėjais ir objekto apžiūra</w:t>
        </w:r>
        <w:r w:rsidRPr="00E260BA">
          <w:rPr>
            <w:webHidden/>
          </w:rPr>
          <w:tab/>
        </w:r>
        <w:r w:rsidRPr="00E260BA">
          <w:rPr>
            <w:webHidden/>
          </w:rPr>
          <w:fldChar w:fldCharType="begin"/>
        </w:r>
        <w:r w:rsidRPr="00E260BA">
          <w:rPr>
            <w:webHidden/>
          </w:rPr>
          <w:instrText xml:space="preserve"> PAGEREF _Toc222736489 \h </w:instrText>
        </w:r>
        <w:r w:rsidRPr="00E260BA">
          <w:rPr>
            <w:webHidden/>
          </w:rPr>
        </w:r>
        <w:r w:rsidRPr="00E260BA">
          <w:rPr>
            <w:webHidden/>
          </w:rPr>
          <w:fldChar w:fldCharType="separate"/>
        </w:r>
        <w:r w:rsidRPr="00E260BA">
          <w:rPr>
            <w:webHidden/>
          </w:rPr>
          <w:t>2</w:t>
        </w:r>
        <w:r w:rsidRPr="00E260BA">
          <w:rPr>
            <w:webHidden/>
          </w:rPr>
          <w:fldChar w:fldCharType="end"/>
        </w:r>
      </w:hyperlink>
    </w:p>
    <w:p w14:paraId="0A4E0B79" w14:textId="19599366" w:rsidR="009A2A71" w:rsidRPr="00E260BA" w:rsidRDefault="009A2A71" w:rsidP="00031F94">
      <w:pPr>
        <w:pStyle w:val="Turinys1"/>
        <w:rPr>
          <w:rFonts w:eastAsiaTheme="minorEastAsia"/>
          <w:kern w:val="2"/>
          <w:lang w:eastAsia="lt-LT"/>
          <w14:ligatures w14:val="standardContextual"/>
        </w:rPr>
      </w:pPr>
      <w:hyperlink w:anchor="_Toc222736490" w:history="1">
        <w:r w:rsidRPr="00E260BA">
          <w:rPr>
            <w:rStyle w:val="Hipersaitas"/>
            <w:rFonts w:eastAsia="Calibri"/>
          </w:rPr>
          <w:t>4.</w:t>
        </w:r>
        <w:r w:rsidRPr="00E260BA">
          <w:rPr>
            <w:rFonts w:eastAsiaTheme="minorEastAsia"/>
            <w:kern w:val="2"/>
            <w:lang w:eastAsia="lt-LT"/>
            <w14:ligatures w14:val="standardContextual"/>
          </w:rPr>
          <w:tab/>
        </w:r>
        <w:r w:rsidRPr="00E260BA">
          <w:rPr>
            <w:rStyle w:val="Hipersaitas"/>
            <w:rFonts w:eastAsiaTheme="majorEastAsia"/>
            <w:bCs/>
            <w:spacing w:val="4"/>
          </w:rPr>
          <w:t>Tiekėjų pašalinimo pagrindai</w:t>
        </w:r>
        <w:r w:rsidRPr="00E260BA">
          <w:rPr>
            <w:webHidden/>
          </w:rPr>
          <w:tab/>
        </w:r>
        <w:r w:rsidRPr="00E260BA">
          <w:rPr>
            <w:webHidden/>
          </w:rPr>
          <w:fldChar w:fldCharType="begin"/>
        </w:r>
        <w:r w:rsidRPr="00E260BA">
          <w:rPr>
            <w:webHidden/>
          </w:rPr>
          <w:instrText xml:space="preserve"> PAGEREF _Toc222736490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6F1ACB70" w14:textId="50F11131" w:rsidR="009A2A71" w:rsidRPr="00E260BA" w:rsidRDefault="009A2A71" w:rsidP="00031F94">
      <w:pPr>
        <w:pStyle w:val="Turinys1"/>
        <w:rPr>
          <w:rFonts w:eastAsiaTheme="minorEastAsia"/>
          <w:kern w:val="2"/>
          <w:lang w:eastAsia="lt-LT"/>
          <w14:ligatures w14:val="standardContextual"/>
        </w:rPr>
      </w:pPr>
      <w:hyperlink w:anchor="_Toc222736491" w:history="1">
        <w:r w:rsidRPr="00E260BA">
          <w:rPr>
            <w:rStyle w:val="Hipersaitas"/>
            <w:rFonts w:eastAsia="Calibri"/>
          </w:rPr>
          <w:t>5.</w:t>
        </w:r>
        <w:r w:rsidRPr="00E260BA">
          <w:rPr>
            <w:rFonts w:eastAsiaTheme="minorEastAsia"/>
            <w:kern w:val="2"/>
            <w:lang w:eastAsia="lt-LT"/>
            <w14:ligatures w14:val="standardContextual"/>
          </w:rPr>
          <w:tab/>
        </w:r>
        <w:r w:rsidRPr="00E260BA">
          <w:rPr>
            <w:rStyle w:val="Hipersaitas"/>
            <w:rFonts w:eastAsiaTheme="majorEastAsia"/>
            <w:bCs/>
            <w:spacing w:val="4"/>
          </w:rPr>
          <w:t>Tiekėjų kvalifikacijos reikalavimai ir kokybės vadybos ir (arba) aplinkos apsaugos vadybos sistemos standartai</w:t>
        </w:r>
        <w:r w:rsidRPr="00E260BA">
          <w:rPr>
            <w:webHidden/>
          </w:rPr>
          <w:tab/>
        </w:r>
        <w:r w:rsidRPr="00E260BA">
          <w:rPr>
            <w:webHidden/>
          </w:rPr>
          <w:fldChar w:fldCharType="begin"/>
        </w:r>
        <w:r w:rsidRPr="00E260BA">
          <w:rPr>
            <w:webHidden/>
          </w:rPr>
          <w:instrText xml:space="preserve"> PAGEREF _Toc222736491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71FB8783" w14:textId="25FC321B" w:rsidR="009A2A71" w:rsidRPr="00E260BA" w:rsidRDefault="009A2A71" w:rsidP="00031F94">
      <w:pPr>
        <w:pStyle w:val="Turinys1"/>
        <w:rPr>
          <w:rFonts w:eastAsiaTheme="minorEastAsia"/>
          <w:kern w:val="2"/>
          <w:lang w:eastAsia="lt-LT"/>
          <w14:ligatures w14:val="standardContextual"/>
        </w:rPr>
      </w:pPr>
      <w:hyperlink w:anchor="_Toc222736492" w:history="1">
        <w:r w:rsidRPr="00E260BA">
          <w:rPr>
            <w:rStyle w:val="Hipersaitas"/>
            <w:rFonts w:eastAsia="Calibri"/>
          </w:rPr>
          <w:t>6.</w:t>
        </w:r>
        <w:r w:rsidRPr="00E260BA">
          <w:rPr>
            <w:rFonts w:eastAsiaTheme="minorEastAsia"/>
            <w:kern w:val="2"/>
            <w:lang w:eastAsia="lt-LT"/>
            <w14:ligatures w14:val="standardContextual"/>
          </w:rPr>
          <w:tab/>
        </w:r>
        <w:r w:rsidRPr="00E260BA">
          <w:rPr>
            <w:rStyle w:val="Hipersaitas"/>
            <w:rFonts w:eastAsiaTheme="majorEastAsia"/>
            <w:bCs/>
            <w:spacing w:val="4"/>
          </w:rPr>
          <w:t>Reikalavimai, susiję su nacionaliniu saugumu</w:t>
        </w:r>
        <w:r w:rsidRPr="00E260BA">
          <w:rPr>
            <w:webHidden/>
          </w:rPr>
          <w:tab/>
        </w:r>
        <w:r w:rsidRPr="00E260BA">
          <w:rPr>
            <w:webHidden/>
          </w:rPr>
          <w:fldChar w:fldCharType="begin"/>
        </w:r>
        <w:r w:rsidRPr="00E260BA">
          <w:rPr>
            <w:webHidden/>
          </w:rPr>
          <w:instrText xml:space="preserve"> PAGEREF _Toc222736492 \h </w:instrText>
        </w:r>
        <w:r w:rsidRPr="00E260BA">
          <w:rPr>
            <w:webHidden/>
          </w:rPr>
        </w:r>
        <w:r w:rsidRPr="00E260BA">
          <w:rPr>
            <w:webHidden/>
          </w:rPr>
          <w:fldChar w:fldCharType="separate"/>
        </w:r>
        <w:r w:rsidRPr="00E260BA">
          <w:rPr>
            <w:webHidden/>
          </w:rPr>
          <w:t>3</w:t>
        </w:r>
        <w:r w:rsidRPr="00E260BA">
          <w:rPr>
            <w:webHidden/>
          </w:rPr>
          <w:fldChar w:fldCharType="end"/>
        </w:r>
      </w:hyperlink>
    </w:p>
    <w:p w14:paraId="598AA84C" w14:textId="425F9A0F" w:rsidR="009A2A71" w:rsidRPr="00E260BA" w:rsidRDefault="009A2A71" w:rsidP="00031F94">
      <w:pPr>
        <w:pStyle w:val="Turinys1"/>
        <w:rPr>
          <w:rFonts w:eastAsiaTheme="minorEastAsia"/>
          <w:kern w:val="2"/>
          <w:lang w:eastAsia="lt-LT"/>
          <w14:ligatures w14:val="standardContextual"/>
        </w:rPr>
      </w:pPr>
      <w:hyperlink w:anchor="_Toc222736493" w:history="1">
        <w:r w:rsidRPr="00E260BA">
          <w:rPr>
            <w:rStyle w:val="Hipersaitas"/>
            <w:rFonts w:eastAsia="Calibri"/>
          </w:rPr>
          <w:t>7.</w:t>
        </w:r>
        <w:r w:rsidRPr="00E260BA">
          <w:rPr>
            <w:rFonts w:eastAsiaTheme="minorEastAsia"/>
            <w:kern w:val="2"/>
            <w:lang w:eastAsia="lt-LT"/>
            <w14:ligatures w14:val="standardContextual"/>
          </w:rPr>
          <w:tab/>
        </w:r>
        <w:r w:rsidRPr="00E260BA">
          <w:rPr>
            <w:rStyle w:val="Hipersaitas"/>
            <w:rFonts w:eastAsiaTheme="majorEastAsia"/>
            <w:bCs/>
            <w:spacing w:val="4"/>
          </w:rPr>
          <w:t>Žalieji reikalavimai</w:t>
        </w:r>
        <w:r w:rsidRPr="00E260BA">
          <w:rPr>
            <w:webHidden/>
          </w:rPr>
          <w:tab/>
        </w:r>
        <w:r w:rsidRPr="00E260BA">
          <w:rPr>
            <w:webHidden/>
          </w:rPr>
          <w:fldChar w:fldCharType="begin"/>
        </w:r>
        <w:r w:rsidRPr="00E260BA">
          <w:rPr>
            <w:webHidden/>
          </w:rPr>
          <w:instrText xml:space="preserve"> PAGEREF _Toc222736493 \h </w:instrText>
        </w:r>
        <w:r w:rsidRPr="00E260BA">
          <w:rPr>
            <w:webHidden/>
          </w:rPr>
        </w:r>
        <w:r w:rsidRPr="00E260BA">
          <w:rPr>
            <w:webHidden/>
          </w:rPr>
          <w:fldChar w:fldCharType="separate"/>
        </w:r>
        <w:r w:rsidRPr="00E260BA">
          <w:rPr>
            <w:webHidden/>
          </w:rPr>
          <w:t>4</w:t>
        </w:r>
        <w:r w:rsidRPr="00E260BA">
          <w:rPr>
            <w:webHidden/>
          </w:rPr>
          <w:fldChar w:fldCharType="end"/>
        </w:r>
      </w:hyperlink>
    </w:p>
    <w:p w14:paraId="37674141" w14:textId="422928CB" w:rsidR="009A2A71" w:rsidRPr="00E260BA" w:rsidRDefault="009A2A71" w:rsidP="00031F94">
      <w:pPr>
        <w:pStyle w:val="Turinys1"/>
        <w:rPr>
          <w:rFonts w:eastAsiaTheme="minorEastAsia"/>
          <w:kern w:val="2"/>
          <w:lang w:eastAsia="lt-LT"/>
          <w14:ligatures w14:val="standardContextual"/>
        </w:rPr>
      </w:pPr>
      <w:hyperlink w:anchor="_Toc222736494" w:history="1">
        <w:r w:rsidRPr="00E260BA">
          <w:rPr>
            <w:rStyle w:val="Hipersaitas"/>
            <w:rFonts w:eastAsia="Calibri"/>
          </w:rPr>
          <w:t>8.</w:t>
        </w:r>
        <w:r w:rsidRPr="00E260BA">
          <w:rPr>
            <w:rFonts w:eastAsiaTheme="minorEastAsia"/>
            <w:kern w:val="2"/>
            <w:lang w:eastAsia="lt-LT"/>
            <w14:ligatures w14:val="standardContextual"/>
          </w:rPr>
          <w:tab/>
        </w:r>
        <w:r w:rsidRPr="00E260BA">
          <w:rPr>
            <w:rStyle w:val="Hipersaitas"/>
            <w:rFonts w:eastAsiaTheme="majorEastAsia"/>
            <w:bCs/>
            <w:spacing w:val="4"/>
          </w:rPr>
          <w:t>Specialieji reikalavimai pasiūlymų rengimui ir pateikimui</w:t>
        </w:r>
        <w:r w:rsidRPr="00E260BA">
          <w:rPr>
            <w:webHidden/>
          </w:rPr>
          <w:tab/>
        </w:r>
        <w:r w:rsidRPr="00E260BA">
          <w:rPr>
            <w:webHidden/>
          </w:rPr>
          <w:fldChar w:fldCharType="begin"/>
        </w:r>
        <w:r w:rsidRPr="00E260BA">
          <w:rPr>
            <w:webHidden/>
          </w:rPr>
          <w:instrText xml:space="preserve"> PAGEREF _Toc222736494 \h </w:instrText>
        </w:r>
        <w:r w:rsidRPr="00E260BA">
          <w:rPr>
            <w:webHidden/>
          </w:rPr>
        </w:r>
        <w:r w:rsidRPr="00E260BA">
          <w:rPr>
            <w:webHidden/>
          </w:rPr>
          <w:fldChar w:fldCharType="separate"/>
        </w:r>
        <w:r w:rsidRPr="00E260BA">
          <w:rPr>
            <w:webHidden/>
          </w:rPr>
          <w:t>4</w:t>
        </w:r>
        <w:r w:rsidRPr="00E260BA">
          <w:rPr>
            <w:webHidden/>
          </w:rPr>
          <w:fldChar w:fldCharType="end"/>
        </w:r>
      </w:hyperlink>
    </w:p>
    <w:p w14:paraId="0F3F25B2" w14:textId="109EBFF0" w:rsidR="009A2A71" w:rsidRPr="00E260BA" w:rsidRDefault="009A2A71" w:rsidP="00031F94">
      <w:pPr>
        <w:pStyle w:val="Turinys1"/>
        <w:rPr>
          <w:rFonts w:eastAsiaTheme="minorEastAsia"/>
          <w:kern w:val="2"/>
          <w:lang w:eastAsia="lt-LT"/>
          <w14:ligatures w14:val="standardContextual"/>
        </w:rPr>
      </w:pPr>
      <w:hyperlink w:anchor="_Toc222736495" w:history="1">
        <w:r w:rsidRPr="00E260BA">
          <w:rPr>
            <w:rStyle w:val="Hipersaitas"/>
            <w:rFonts w:eastAsia="Calibri"/>
          </w:rPr>
          <w:t>9.</w:t>
        </w:r>
        <w:r w:rsidRPr="00E260BA">
          <w:rPr>
            <w:rFonts w:eastAsiaTheme="minorEastAsia"/>
            <w:kern w:val="2"/>
            <w:lang w:eastAsia="lt-LT"/>
            <w14:ligatures w14:val="standardContextual"/>
          </w:rPr>
          <w:tab/>
        </w:r>
        <w:r w:rsidRPr="00E260BA">
          <w:rPr>
            <w:rStyle w:val="Hipersaitas"/>
            <w:rFonts w:eastAsiaTheme="majorEastAsia"/>
            <w:bCs/>
            <w:spacing w:val="4"/>
          </w:rPr>
          <w:t>Pasiūlymo galiojimo užtikrinimas</w:t>
        </w:r>
        <w:r w:rsidRPr="00E260BA">
          <w:rPr>
            <w:webHidden/>
          </w:rPr>
          <w:tab/>
        </w:r>
        <w:r w:rsidRPr="00E260BA">
          <w:rPr>
            <w:webHidden/>
          </w:rPr>
          <w:fldChar w:fldCharType="begin"/>
        </w:r>
        <w:r w:rsidRPr="00E260BA">
          <w:rPr>
            <w:webHidden/>
          </w:rPr>
          <w:instrText xml:space="preserve"> PAGEREF _Toc222736495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495D14B" w14:textId="7701958E" w:rsidR="009A2A71" w:rsidRPr="00E260BA" w:rsidRDefault="009A2A71" w:rsidP="00031F94">
      <w:pPr>
        <w:pStyle w:val="Turinys1"/>
        <w:rPr>
          <w:rFonts w:eastAsiaTheme="minorEastAsia"/>
          <w:kern w:val="2"/>
          <w:lang w:eastAsia="lt-LT"/>
          <w14:ligatures w14:val="standardContextual"/>
        </w:rPr>
      </w:pPr>
      <w:hyperlink w:anchor="_Toc222736496" w:history="1">
        <w:r w:rsidRPr="00E260BA">
          <w:rPr>
            <w:rStyle w:val="Hipersaitas"/>
            <w:rFonts w:eastAsia="Calibri"/>
          </w:rPr>
          <w:t>10.</w:t>
        </w:r>
        <w:r w:rsidRPr="00E260BA">
          <w:rPr>
            <w:rFonts w:eastAsiaTheme="minorEastAsia"/>
            <w:kern w:val="2"/>
            <w:lang w:eastAsia="lt-LT"/>
            <w14:ligatures w14:val="standardContextual"/>
          </w:rPr>
          <w:tab/>
        </w:r>
        <w:r w:rsidRPr="00E260BA">
          <w:rPr>
            <w:rStyle w:val="Hipersaitas"/>
            <w:rFonts w:eastAsiaTheme="majorEastAsia"/>
            <w:bCs/>
            <w:spacing w:val="4"/>
          </w:rPr>
          <w:t>Pasiūlymų vertinimas</w:t>
        </w:r>
        <w:r w:rsidRPr="00E260BA">
          <w:rPr>
            <w:webHidden/>
          </w:rPr>
          <w:tab/>
        </w:r>
        <w:r w:rsidRPr="00E260BA">
          <w:rPr>
            <w:webHidden/>
          </w:rPr>
          <w:fldChar w:fldCharType="begin"/>
        </w:r>
        <w:r w:rsidRPr="00E260BA">
          <w:rPr>
            <w:webHidden/>
          </w:rPr>
          <w:instrText xml:space="preserve"> PAGEREF _Toc222736496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28AE37F" w14:textId="514E573D" w:rsidR="009A2A71" w:rsidRPr="00E260BA" w:rsidRDefault="009A2A71" w:rsidP="00031F94">
      <w:pPr>
        <w:pStyle w:val="Turinys1"/>
        <w:rPr>
          <w:rFonts w:eastAsiaTheme="minorEastAsia"/>
          <w:kern w:val="2"/>
          <w:lang w:eastAsia="lt-LT"/>
          <w14:ligatures w14:val="standardContextual"/>
        </w:rPr>
      </w:pPr>
      <w:hyperlink w:anchor="_Toc222736497" w:history="1">
        <w:r w:rsidRPr="00E260BA">
          <w:rPr>
            <w:rStyle w:val="Hipersaitas"/>
            <w:rFonts w:eastAsia="Calibri"/>
          </w:rPr>
          <w:t>11.</w:t>
        </w:r>
        <w:r w:rsidRPr="00E260BA">
          <w:rPr>
            <w:rFonts w:eastAsiaTheme="minorEastAsia"/>
            <w:kern w:val="2"/>
            <w:lang w:eastAsia="lt-LT"/>
            <w14:ligatures w14:val="standardContextual"/>
          </w:rPr>
          <w:tab/>
        </w:r>
        <w:r w:rsidRPr="00E260BA">
          <w:rPr>
            <w:rStyle w:val="Hipersaitas"/>
          </w:rPr>
          <w:t>Sutarties sudarymas</w:t>
        </w:r>
        <w:r w:rsidRPr="00E260BA">
          <w:rPr>
            <w:webHidden/>
          </w:rPr>
          <w:tab/>
        </w:r>
        <w:r w:rsidRPr="00E260BA">
          <w:rPr>
            <w:webHidden/>
          </w:rPr>
          <w:fldChar w:fldCharType="begin"/>
        </w:r>
        <w:r w:rsidRPr="00E260BA">
          <w:rPr>
            <w:webHidden/>
          </w:rPr>
          <w:instrText xml:space="preserve"> PAGEREF _Toc222736497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254629EC" w14:textId="4BEB81A1" w:rsidR="009A2A71" w:rsidRPr="00E260BA" w:rsidRDefault="009A2A71" w:rsidP="00031F94">
      <w:pPr>
        <w:pStyle w:val="Turinys1"/>
        <w:rPr>
          <w:rFonts w:eastAsiaTheme="minorEastAsia"/>
          <w:kern w:val="2"/>
          <w:lang w:eastAsia="lt-LT"/>
          <w14:ligatures w14:val="standardContextual"/>
        </w:rPr>
      </w:pPr>
      <w:hyperlink w:anchor="_Toc222736498" w:history="1">
        <w:r w:rsidRPr="00E260BA">
          <w:rPr>
            <w:rStyle w:val="Hipersaitas"/>
            <w:rFonts w:eastAsia="Calibri"/>
          </w:rPr>
          <w:t>12.</w:t>
        </w:r>
        <w:r w:rsidRPr="00E260BA">
          <w:rPr>
            <w:rFonts w:eastAsiaTheme="minorEastAsia"/>
            <w:kern w:val="2"/>
            <w:lang w:eastAsia="lt-LT"/>
            <w14:ligatures w14:val="standardContextual"/>
          </w:rPr>
          <w:tab/>
        </w:r>
        <w:r w:rsidRPr="00E260BA">
          <w:rPr>
            <w:rStyle w:val="Hipersaitas"/>
          </w:rPr>
          <w:t>Sutarties įvykdymo užtikrinimas</w:t>
        </w:r>
        <w:r w:rsidRPr="00E260BA">
          <w:rPr>
            <w:webHidden/>
          </w:rPr>
          <w:tab/>
        </w:r>
        <w:r w:rsidRPr="00E260BA">
          <w:rPr>
            <w:webHidden/>
          </w:rPr>
          <w:fldChar w:fldCharType="begin"/>
        </w:r>
        <w:r w:rsidRPr="00E260BA">
          <w:rPr>
            <w:webHidden/>
          </w:rPr>
          <w:instrText xml:space="preserve"> PAGEREF _Toc222736498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0FC311B7" w14:textId="2CA17082" w:rsidR="009A2A71" w:rsidRPr="00E260BA" w:rsidRDefault="009A2A71" w:rsidP="00031F94">
      <w:pPr>
        <w:pStyle w:val="Turinys1"/>
        <w:rPr>
          <w:rFonts w:eastAsiaTheme="minorEastAsia"/>
          <w:kern w:val="2"/>
          <w:lang w:eastAsia="lt-LT"/>
          <w14:ligatures w14:val="standardContextual"/>
        </w:rPr>
      </w:pPr>
      <w:hyperlink w:anchor="_Toc222736499" w:history="1">
        <w:r w:rsidRPr="00E260BA">
          <w:rPr>
            <w:rStyle w:val="Hipersaitas"/>
            <w:rFonts w:eastAsia="Calibri"/>
          </w:rPr>
          <w:t>13.</w:t>
        </w:r>
        <w:r w:rsidRPr="00E260BA">
          <w:rPr>
            <w:rFonts w:eastAsiaTheme="minorEastAsia"/>
            <w:kern w:val="2"/>
            <w:lang w:eastAsia="lt-LT"/>
            <w14:ligatures w14:val="standardContextual"/>
          </w:rPr>
          <w:tab/>
        </w:r>
        <w:r w:rsidRPr="00E260BA">
          <w:rPr>
            <w:rStyle w:val="Hipersaitas"/>
          </w:rPr>
          <w:t>Kitos sąlygos</w:t>
        </w:r>
        <w:r w:rsidRPr="00E260BA">
          <w:rPr>
            <w:webHidden/>
          </w:rPr>
          <w:tab/>
        </w:r>
        <w:r w:rsidRPr="00E260BA">
          <w:rPr>
            <w:webHidden/>
          </w:rPr>
          <w:fldChar w:fldCharType="begin"/>
        </w:r>
        <w:r w:rsidRPr="00E260BA">
          <w:rPr>
            <w:webHidden/>
          </w:rPr>
          <w:instrText xml:space="preserve"> PAGEREF _Toc222736499 \h </w:instrText>
        </w:r>
        <w:r w:rsidRPr="00E260BA">
          <w:rPr>
            <w:webHidden/>
          </w:rPr>
        </w:r>
        <w:r w:rsidRPr="00E260BA">
          <w:rPr>
            <w:webHidden/>
          </w:rPr>
          <w:fldChar w:fldCharType="separate"/>
        </w:r>
        <w:r w:rsidRPr="00E260BA">
          <w:rPr>
            <w:webHidden/>
          </w:rPr>
          <w:t>5</w:t>
        </w:r>
        <w:r w:rsidRPr="00E260BA">
          <w:rPr>
            <w:webHidden/>
          </w:rPr>
          <w:fldChar w:fldCharType="end"/>
        </w:r>
      </w:hyperlink>
    </w:p>
    <w:p w14:paraId="498B4ED4" w14:textId="0D2ACB5C"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0" w:history="1">
        <w:r w:rsidRPr="00E260BA">
          <w:rPr>
            <w:rStyle w:val="Hipersaitas"/>
            <w:rFonts w:ascii="Arial" w:eastAsia="Calibri" w:hAnsi="Arial" w:cs="Arial"/>
            <w:noProof/>
            <w:sz w:val="24"/>
            <w:szCs w:val="24"/>
          </w:rPr>
          <w:t>Pirkimo sąlygų 1 priedas „Terminai“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_Toc222736500 \h </w:instrText>
        </w:r>
        <w:r w:rsidRPr="00E260BA">
          <w:rPr>
            <w:noProof/>
            <w:webHidden/>
            <w:sz w:val="24"/>
            <w:szCs w:val="24"/>
          </w:rPr>
        </w:r>
        <w:r w:rsidRPr="00E260BA">
          <w:rPr>
            <w:noProof/>
            <w:webHidden/>
            <w:sz w:val="24"/>
            <w:szCs w:val="24"/>
          </w:rPr>
          <w:fldChar w:fldCharType="separate"/>
        </w:r>
        <w:r w:rsidRPr="00E260BA">
          <w:rPr>
            <w:noProof/>
            <w:webHidden/>
            <w:sz w:val="24"/>
            <w:szCs w:val="24"/>
          </w:rPr>
          <w:t>6</w:t>
        </w:r>
        <w:r w:rsidRPr="00E260BA">
          <w:rPr>
            <w:noProof/>
            <w:webHidden/>
            <w:sz w:val="24"/>
            <w:szCs w:val="24"/>
          </w:rPr>
          <w:fldChar w:fldCharType="end"/>
        </w:r>
      </w:hyperlink>
    </w:p>
    <w:p w14:paraId="005C0172" w14:textId="46301268"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1" w:history="1">
        <w:r w:rsidRPr="00E260BA">
          <w:rPr>
            <w:rStyle w:val="Hipersaitas"/>
            <w:rFonts w:ascii="Arial" w:eastAsia="Calibri" w:hAnsi="Arial" w:cs="Arial"/>
            <w:noProof/>
            <w:sz w:val="24"/>
            <w:szCs w:val="24"/>
          </w:rPr>
          <w:t>Pirkimo sąlygų 2 priedas „Techninė specifikacija“</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_Toc222736501 \h </w:instrText>
        </w:r>
        <w:r w:rsidRPr="00E260BA">
          <w:rPr>
            <w:noProof/>
            <w:webHidden/>
            <w:sz w:val="24"/>
            <w:szCs w:val="24"/>
          </w:rPr>
        </w:r>
        <w:r w:rsidRPr="00E260BA">
          <w:rPr>
            <w:noProof/>
            <w:webHidden/>
            <w:sz w:val="24"/>
            <w:szCs w:val="24"/>
          </w:rPr>
          <w:fldChar w:fldCharType="separate"/>
        </w:r>
        <w:r w:rsidRPr="00E260BA">
          <w:rPr>
            <w:noProof/>
            <w:webHidden/>
            <w:sz w:val="24"/>
            <w:szCs w:val="24"/>
          </w:rPr>
          <w:t>8</w:t>
        </w:r>
        <w:r w:rsidRPr="00E260BA">
          <w:rPr>
            <w:noProof/>
            <w:webHidden/>
            <w:sz w:val="24"/>
            <w:szCs w:val="24"/>
          </w:rPr>
          <w:fldChar w:fldCharType="end"/>
        </w:r>
      </w:hyperlink>
    </w:p>
    <w:p w14:paraId="64B03180" w14:textId="34DE3038"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2" w:history="1">
        <w:r w:rsidRPr="00E260BA">
          <w:rPr>
            <w:rStyle w:val="Hipersaitas"/>
            <w:rFonts w:ascii="Arial" w:eastAsia="Calibri" w:hAnsi="Arial" w:cs="Arial"/>
            <w:noProof/>
            <w:sz w:val="24"/>
            <w:szCs w:val="24"/>
          </w:rPr>
          <w:t>Pirkimo sąlygų 3 priedas „Tiekėjų pašalinimo pagrindai“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_Toc222736502 \h </w:instrText>
        </w:r>
        <w:r w:rsidRPr="00E260BA">
          <w:rPr>
            <w:noProof/>
            <w:webHidden/>
            <w:sz w:val="24"/>
            <w:szCs w:val="24"/>
          </w:rPr>
        </w:r>
        <w:r w:rsidRPr="00E260BA">
          <w:rPr>
            <w:noProof/>
            <w:webHidden/>
            <w:sz w:val="24"/>
            <w:szCs w:val="24"/>
          </w:rPr>
          <w:fldChar w:fldCharType="separate"/>
        </w:r>
        <w:r w:rsidRPr="00E260BA">
          <w:rPr>
            <w:noProof/>
            <w:webHidden/>
            <w:sz w:val="24"/>
            <w:szCs w:val="24"/>
          </w:rPr>
          <w:t>8</w:t>
        </w:r>
        <w:r w:rsidRPr="00E260BA">
          <w:rPr>
            <w:noProof/>
            <w:webHidden/>
            <w:sz w:val="24"/>
            <w:szCs w:val="24"/>
          </w:rPr>
          <w:fldChar w:fldCharType="end"/>
        </w:r>
      </w:hyperlink>
    </w:p>
    <w:p w14:paraId="5667F974" w14:textId="720613B9"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3" w:history="1">
        <w:r w:rsidRPr="00E260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_Toc222736503 \h </w:instrText>
        </w:r>
        <w:r w:rsidRPr="00E260BA">
          <w:rPr>
            <w:noProof/>
            <w:webHidden/>
            <w:sz w:val="24"/>
            <w:szCs w:val="24"/>
          </w:rPr>
        </w:r>
        <w:r w:rsidRPr="00E260BA">
          <w:rPr>
            <w:noProof/>
            <w:webHidden/>
            <w:sz w:val="24"/>
            <w:szCs w:val="24"/>
          </w:rPr>
          <w:fldChar w:fldCharType="separate"/>
        </w:r>
        <w:r w:rsidRPr="00E260BA">
          <w:rPr>
            <w:noProof/>
            <w:webHidden/>
            <w:sz w:val="24"/>
            <w:szCs w:val="24"/>
          </w:rPr>
          <w:t>17</w:t>
        </w:r>
        <w:r w:rsidRPr="00E260BA">
          <w:rPr>
            <w:noProof/>
            <w:webHidden/>
            <w:sz w:val="24"/>
            <w:szCs w:val="24"/>
          </w:rPr>
          <w:fldChar w:fldCharType="end"/>
        </w:r>
      </w:hyperlink>
    </w:p>
    <w:p w14:paraId="6DD9CC53" w14:textId="309A76F7"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4" w:history="1">
        <w:r w:rsidRPr="00E260BA">
          <w:rPr>
            <w:rStyle w:val="Hipersaitas"/>
            <w:rFonts w:ascii="Arial" w:eastAsia="Calibri" w:hAnsi="Arial" w:cs="Arial"/>
            <w:noProof/>
            <w:sz w:val="24"/>
            <w:szCs w:val="24"/>
          </w:rPr>
          <w:t xml:space="preserve">Pirkimo sąlygų 5 priedas „EBVPD“ </w:t>
        </w:r>
        <w:r w:rsidRPr="00E260BA">
          <w:rPr>
            <w:rStyle w:val="Hipersaitas"/>
            <w:rFonts w:ascii="Arial" w:hAnsi="Arial" w:cs="Arial"/>
            <w:noProof/>
            <w:sz w:val="24"/>
            <w:szCs w:val="24"/>
          </w:rPr>
          <w:t>(XML formatu)</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_Toc222736504 \h </w:instrText>
        </w:r>
        <w:r w:rsidRPr="00E260BA">
          <w:rPr>
            <w:noProof/>
            <w:webHidden/>
            <w:sz w:val="24"/>
            <w:szCs w:val="24"/>
          </w:rPr>
        </w:r>
        <w:r w:rsidRPr="00E260BA">
          <w:rPr>
            <w:noProof/>
            <w:webHidden/>
            <w:sz w:val="24"/>
            <w:szCs w:val="24"/>
          </w:rPr>
          <w:fldChar w:fldCharType="separate"/>
        </w:r>
        <w:r w:rsidRPr="00E260BA">
          <w:rPr>
            <w:noProof/>
            <w:webHidden/>
            <w:sz w:val="24"/>
            <w:szCs w:val="24"/>
          </w:rPr>
          <w:t>22</w:t>
        </w:r>
        <w:r w:rsidRPr="00E260BA">
          <w:rPr>
            <w:noProof/>
            <w:webHidden/>
            <w:sz w:val="24"/>
            <w:szCs w:val="24"/>
          </w:rPr>
          <w:fldChar w:fldCharType="end"/>
        </w:r>
      </w:hyperlink>
    </w:p>
    <w:p w14:paraId="57808FA6" w14:textId="1C08C907"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5" w:history="1">
        <w:r w:rsidRPr="00E260BA">
          <w:rPr>
            <w:rStyle w:val="Hipersaitas"/>
            <w:rFonts w:ascii="Arial" w:eastAsia="Calibri" w:hAnsi="Arial" w:cs="Arial"/>
            <w:noProof/>
            <w:sz w:val="24"/>
            <w:szCs w:val="24"/>
          </w:rPr>
          <w:t>Pirkimo sąlygų 6 priedas „Pasiūlymo forma“</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_Toc222736505 \h </w:instrText>
        </w:r>
        <w:r w:rsidRPr="00E260BA">
          <w:rPr>
            <w:noProof/>
            <w:webHidden/>
            <w:sz w:val="24"/>
            <w:szCs w:val="24"/>
          </w:rPr>
        </w:r>
        <w:r w:rsidRPr="00E260BA">
          <w:rPr>
            <w:noProof/>
            <w:webHidden/>
            <w:sz w:val="24"/>
            <w:szCs w:val="24"/>
          </w:rPr>
          <w:fldChar w:fldCharType="separate"/>
        </w:r>
        <w:r w:rsidRPr="00E260BA">
          <w:rPr>
            <w:noProof/>
            <w:webHidden/>
            <w:sz w:val="24"/>
            <w:szCs w:val="24"/>
          </w:rPr>
          <w:t>23</w:t>
        </w:r>
        <w:r w:rsidRPr="00E260BA">
          <w:rPr>
            <w:noProof/>
            <w:webHidden/>
            <w:sz w:val="24"/>
            <w:szCs w:val="24"/>
          </w:rPr>
          <w:fldChar w:fldCharType="end"/>
        </w:r>
      </w:hyperlink>
    </w:p>
    <w:p w14:paraId="7A13CB1D" w14:textId="738BB7CF" w:rsidR="009A2A71" w:rsidRPr="00E260BA" w:rsidRDefault="009A2A71">
      <w:pPr>
        <w:pStyle w:val="Turinys2"/>
        <w:tabs>
          <w:tab w:val="right" w:leader="dot" w:pos="10053"/>
        </w:tabs>
        <w:rPr>
          <w:rFonts w:eastAsiaTheme="minorEastAsia"/>
          <w:noProof/>
          <w:kern w:val="2"/>
          <w:sz w:val="24"/>
          <w:szCs w:val="24"/>
          <w:lang w:eastAsia="lt-LT"/>
          <w14:ligatures w14:val="standardContextual"/>
        </w:rPr>
      </w:pPr>
      <w:hyperlink w:anchor="_Toc222736506" w:history="1">
        <w:r w:rsidRPr="00E260BA">
          <w:rPr>
            <w:rStyle w:val="Hipersaitas"/>
            <w:rFonts w:ascii="Arial" w:hAnsi="Arial" w:cs="Arial"/>
            <w:noProof/>
            <w:sz w:val="24"/>
            <w:szCs w:val="24"/>
          </w:rPr>
          <w:t>Pirkimo sąlygų 7 priedas „Sutarties projektas“</w:t>
        </w:r>
        <w:r w:rsidRPr="00E260BA">
          <w:rPr>
            <w:noProof/>
            <w:webHidden/>
            <w:sz w:val="24"/>
            <w:szCs w:val="24"/>
          </w:rPr>
          <w:tab/>
        </w:r>
        <w:r w:rsidRPr="00E260BA">
          <w:rPr>
            <w:noProof/>
            <w:webHidden/>
            <w:sz w:val="24"/>
            <w:szCs w:val="24"/>
          </w:rPr>
          <w:fldChar w:fldCharType="begin"/>
        </w:r>
        <w:r w:rsidRPr="00E260BA">
          <w:rPr>
            <w:noProof/>
            <w:webHidden/>
            <w:sz w:val="24"/>
            <w:szCs w:val="24"/>
          </w:rPr>
          <w:instrText xml:space="preserve"> PAGEREF _Toc222736506 \h </w:instrText>
        </w:r>
        <w:r w:rsidRPr="00E260BA">
          <w:rPr>
            <w:noProof/>
            <w:webHidden/>
            <w:sz w:val="24"/>
            <w:szCs w:val="24"/>
          </w:rPr>
        </w:r>
        <w:r w:rsidRPr="00E260BA">
          <w:rPr>
            <w:noProof/>
            <w:webHidden/>
            <w:sz w:val="24"/>
            <w:szCs w:val="24"/>
          </w:rPr>
          <w:fldChar w:fldCharType="separate"/>
        </w:r>
        <w:r w:rsidRPr="00E260BA">
          <w:rPr>
            <w:noProof/>
            <w:webHidden/>
            <w:sz w:val="24"/>
            <w:szCs w:val="24"/>
          </w:rPr>
          <w:t>27</w:t>
        </w:r>
        <w:r w:rsidRPr="00E260BA">
          <w:rPr>
            <w:noProof/>
            <w:webHidden/>
            <w:sz w:val="24"/>
            <w:szCs w:val="24"/>
          </w:rPr>
          <w:fldChar w:fldCharType="end"/>
        </w:r>
      </w:hyperlink>
    </w:p>
    <w:p w14:paraId="100D5698" w14:textId="64640262" w:rsidR="00966362" w:rsidRPr="00736487" w:rsidRDefault="00966362" w:rsidP="00571120">
      <w:pPr>
        <w:jc w:val="center"/>
        <w:rPr>
          <w:rFonts w:ascii="Arial" w:hAnsi="Arial" w:cs="Arial"/>
          <w:b/>
          <w:bCs/>
          <w:sz w:val="24"/>
          <w:szCs w:val="24"/>
          <w:lang w:eastAsia="lt-LT"/>
        </w:rPr>
      </w:pPr>
      <w:r w:rsidRPr="00E260BA">
        <w:rPr>
          <w:rFonts w:ascii="Arial" w:hAnsi="Arial" w:cs="Arial"/>
          <w:b/>
          <w:bCs/>
          <w:sz w:val="24"/>
          <w:szCs w:val="24"/>
          <w:lang w:eastAsia="lt-LT"/>
        </w:rPr>
        <w:fldChar w:fldCharType="end"/>
      </w:r>
    </w:p>
    <w:p w14:paraId="42352FC1" w14:textId="77777777" w:rsidR="00966362" w:rsidRPr="00736487" w:rsidRDefault="00966362">
      <w:pPr>
        <w:spacing w:line="259" w:lineRule="auto"/>
        <w:rPr>
          <w:rFonts w:ascii="Arial" w:hAnsi="Arial" w:cs="Arial"/>
          <w:b/>
          <w:bCs/>
          <w:sz w:val="24"/>
          <w:szCs w:val="24"/>
          <w:lang w:eastAsia="lt-LT"/>
        </w:rPr>
      </w:pPr>
      <w:r w:rsidRPr="00736487">
        <w:rPr>
          <w:rFonts w:ascii="Arial" w:hAnsi="Arial" w:cs="Arial"/>
          <w:b/>
          <w:bCs/>
          <w:sz w:val="24"/>
          <w:szCs w:val="24"/>
          <w:lang w:eastAsia="lt-LT"/>
        </w:rPr>
        <w:br w:type="page"/>
      </w:r>
    </w:p>
    <w:p w14:paraId="0C67CB15" w14:textId="15259E5A" w:rsidR="00A36D0D" w:rsidRPr="00761FD4" w:rsidRDefault="00966362" w:rsidP="00761FD4">
      <w:pPr>
        <w:pStyle w:val="Sraopastraipa"/>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jc w:val="both"/>
        <w:outlineLvl w:val="0"/>
        <w:rPr>
          <w:rFonts w:ascii="Arial" w:eastAsiaTheme="majorEastAsia" w:hAnsi="Arial" w:cs="Arial"/>
          <w:b/>
          <w:bCs/>
          <w:spacing w:val="4"/>
          <w:sz w:val="24"/>
          <w:szCs w:val="24"/>
        </w:rPr>
      </w:pPr>
      <w:bookmarkStart w:id="1" w:name="_Toc222736487"/>
      <w:r w:rsidRPr="00761FD4">
        <w:rPr>
          <w:rFonts w:ascii="Arial" w:eastAsiaTheme="majorEastAsia" w:hAnsi="Arial" w:cs="Arial"/>
          <w:b/>
          <w:bCs/>
          <w:spacing w:val="4"/>
          <w:sz w:val="24"/>
          <w:szCs w:val="24"/>
        </w:rPr>
        <w:lastRenderedPageBreak/>
        <w:t>Bendroji informacija</w:t>
      </w:r>
      <w:bookmarkEnd w:id="1"/>
    </w:p>
    <w:p w14:paraId="08785BD6" w14:textId="174E129F" w:rsidR="00A36D0D" w:rsidRPr="00736487" w:rsidRDefault="00A36D0D" w:rsidP="00EE724F">
      <w:pPr>
        <w:pStyle w:val="Betarp"/>
        <w:numPr>
          <w:ilvl w:val="1"/>
          <w:numId w:val="3"/>
        </w:numPr>
        <w:spacing w:after="120"/>
        <w:ind w:left="993" w:hanging="567"/>
        <w:contextualSpacing/>
        <w:jc w:val="both"/>
        <w:rPr>
          <w:rFonts w:ascii="Arial" w:hAnsi="Arial" w:cs="Arial"/>
          <w:b/>
          <w:bCs/>
          <w:sz w:val="24"/>
          <w:szCs w:val="24"/>
        </w:rPr>
      </w:pPr>
      <w:r w:rsidRPr="00736487">
        <w:rPr>
          <w:rFonts w:ascii="Arial" w:hAnsi="Arial" w:cs="Arial"/>
          <w:b/>
          <w:sz w:val="24"/>
          <w:szCs w:val="24"/>
        </w:rPr>
        <w:t xml:space="preserve">Perkantysis subjektas - </w:t>
      </w:r>
      <w:r w:rsidRPr="00736487">
        <w:rPr>
          <w:rFonts w:ascii="Arial" w:hAnsi="Arial" w:cs="Arial"/>
          <w:sz w:val="24"/>
          <w:szCs w:val="24"/>
        </w:rPr>
        <w:t>Akcinė bendrovė „Klaipėdos energija“, Danės g. 8, LT-92109 Klaipėda, Įmonės kodas 140249252, PVM mokėtojo kodas LT402492515;</w:t>
      </w:r>
      <w:r w:rsidR="001D248E" w:rsidRPr="00736487">
        <w:rPr>
          <w:rFonts w:ascii="Arial" w:hAnsi="Arial" w:cs="Arial"/>
          <w:sz w:val="24"/>
          <w:szCs w:val="24"/>
        </w:rPr>
        <w:t xml:space="preserve"> Perkantysis subj</w:t>
      </w:r>
      <w:r w:rsidR="00EA1E67" w:rsidRPr="00736487">
        <w:rPr>
          <w:rFonts w:ascii="Arial" w:hAnsi="Arial" w:cs="Arial"/>
          <w:sz w:val="24"/>
          <w:szCs w:val="24"/>
        </w:rPr>
        <w:t>ek</w:t>
      </w:r>
      <w:r w:rsidR="001D248E" w:rsidRPr="00736487">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Pirkimas neatliekamas naudojantis centralizuotų pirkimų katalogu, nes </w:t>
      </w:r>
      <w:r w:rsidR="004924AC" w:rsidRPr="008876A2">
        <w:rPr>
          <w:rFonts w:ascii="Arial" w:hAnsi="Arial" w:cs="Arial"/>
          <w:bCs/>
          <w:sz w:val="24"/>
          <w:szCs w:val="24"/>
        </w:rPr>
        <w:t xml:space="preserve">CPO kataloge </w:t>
      </w:r>
      <w:r w:rsidR="00457D2D" w:rsidRPr="008876A2">
        <w:rPr>
          <w:rFonts w:ascii="Arial" w:hAnsi="Arial" w:cs="Arial"/>
          <w:bCs/>
          <w:sz w:val="24"/>
          <w:szCs w:val="24"/>
        </w:rPr>
        <w:t>pirkimo objekto</w:t>
      </w:r>
      <w:r w:rsidR="004924AC" w:rsidRPr="008876A2">
        <w:rPr>
          <w:rFonts w:ascii="Arial" w:hAnsi="Arial" w:cs="Arial"/>
          <w:bCs/>
          <w:sz w:val="24"/>
          <w:szCs w:val="24"/>
        </w:rPr>
        <w:t xml:space="preserve"> nėra</w:t>
      </w:r>
      <w:r w:rsidRPr="008876A2">
        <w:rPr>
          <w:rFonts w:ascii="Arial" w:hAnsi="Arial" w:cs="Arial"/>
          <w:bCs/>
          <w:sz w:val="24"/>
          <w:szCs w:val="24"/>
        </w:rPr>
        <w:t xml:space="preserve">. </w:t>
      </w:r>
    </w:p>
    <w:p w14:paraId="3E9BEC68" w14:textId="7003BB84"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nerezervuoja teisės dalyvauti pirkime.</w:t>
      </w:r>
    </w:p>
    <w:p w14:paraId="7EC914B0" w14:textId="45D3774C"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Stebėtojai dalyvauti Komisijos posėdžiuose nėra kviečiami.</w:t>
      </w:r>
    </w:p>
    <w:p w14:paraId="3D729D2C" w14:textId="39D41833"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Išankstinis skelbimas apie pirkimą nebuvo paskelbtas.</w:t>
      </w:r>
    </w:p>
    <w:p w14:paraId="71046FA9" w14:textId="19BE6B7B"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Pirkime Perkantysis subjektas nenumato skelbti pranešimo dėl savanoriško </w:t>
      </w:r>
      <w:proofErr w:type="spellStart"/>
      <w:r w:rsidRPr="008876A2">
        <w:rPr>
          <w:rFonts w:ascii="Arial" w:hAnsi="Arial" w:cs="Arial"/>
          <w:bCs/>
          <w:sz w:val="24"/>
          <w:szCs w:val="24"/>
        </w:rPr>
        <w:t>ex</w:t>
      </w:r>
      <w:proofErr w:type="spellEnd"/>
      <w:r w:rsidRPr="008876A2">
        <w:rPr>
          <w:rFonts w:ascii="Arial" w:hAnsi="Arial" w:cs="Arial"/>
          <w:bCs/>
          <w:sz w:val="24"/>
          <w:szCs w:val="24"/>
        </w:rPr>
        <w:t xml:space="preserve"> ante skaidrumo.</w:t>
      </w:r>
    </w:p>
    <w:p w14:paraId="42600F6A" w14:textId="63AF57B3" w:rsidR="00FC2111" w:rsidRPr="008876A2" w:rsidRDefault="00FC2111"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pirkime netaikys elektroninio aukciono.</w:t>
      </w:r>
    </w:p>
    <w:p w14:paraId="523C8C99" w14:textId="707D68BC"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Pirkime neleidžiama pateikti alternatyvių pasiūlymų. </w:t>
      </w:r>
    </w:p>
    <w:p w14:paraId="3AD2B931" w14:textId="69C10F15" w:rsidR="00B93065" w:rsidRPr="008876A2" w:rsidRDefault="00B93065"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Perkantysis subjektas neriboja tiekėjų galimybes pasitelkti subtiekėjus esminių užduočių atlikimui.</w:t>
      </w:r>
    </w:p>
    <w:p w14:paraId="53D6271F" w14:textId="13635EA9" w:rsidR="00883DB7" w:rsidRPr="008876A2" w:rsidRDefault="00952898"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8876A2" w:rsidRDefault="00A36D0D" w:rsidP="00EE724F">
      <w:pPr>
        <w:pStyle w:val="Betarp"/>
        <w:numPr>
          <w:ilvl w:val="1"/>
          <w:numId w:val="3"/>
        </w:numPr>
        <w:spacing w:after="120"/>
        <w:ind w:left="993" w:hanging="567"/>
        <w:contextualSpacing/>
        <w:jc w:val="both"/>
        <w:rPr>
          <w:rFonts w:ascii="Arial" w:hAnsi="Arial" w:cs="Arial"/>
          <w:bCs/>
          <w:sz w:val="24"/>
          <w:szCs w:val="24"/>
        </w:rPr>
      </w:pPr>
      <w:r w:rsidRPr="008876A2">
        <w:rPr>
          <w:rFonts w:ascii="Arial" w:hAnsi="Arial" w:cs="Arial"/>
          <w:bCs/>
          <w:sz w:val="24"/>
          <w:szCs w:val="24"/>
        </w:rPr>
        <w:t>Bendrosios pirkimo sąlygos yra neatskiriama šių pirkimo sąlygų dalis.</w:t>
      </w:r>
    </w:p>
    <w:p w14:paraId="336B2B51" w14:textId="40112705" w:rsidR="00A36D0D" w:rsidRPr="00761FD4" w:rsidRDefault="00166BA0" w:rsidP="00761FD4">
      <w:pPr>
        <w:pStyle w:val="Sraopastraipa"/>
        <w:keepNext/>
        <w:keepLines/>
        <w:numPr>
          <w:ilvl w:val="0"/>
          <w:numId w:val="40"/>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jc w:val="both"/>
        <w:outlineLvl w:val="0"/>
        <w:rPr>
          <w:rFonts w:ascii="Arial" w:eastAsiaTheme="majorEastAsia" w:hAnsi="Arial" w:cs="Arial"/>
          <w:b/>
          <w:bCs/>
          <w:spacing w:val="4"/>
          <w:sz w:val="24"/>
          <w:szCs w:val="24"/>
        </w:rPr>
      </w:pPr>
      <w:bookmarkStart w:id="2" w:name="_Toc222736488"/>
      <w:r w:rsidRPr="00761FD4">
        <w:rPr>
          <w:rFonts w:ascii="Arial" w:eastAsiaTheme="majorEastAsia" w:hAnsi="Arial" w:cs="Arial"/>
          <w:b/>
          <w:bCs/>
          <w:spacing w:val="4"/>
          <w:sz w:val="24"/>
          <w:szCs w:val="24"/>
        </w:rPr>
        <w:t>Pirkimo objektas</w:t>
      </w:r>
      <w:bookmarkEnd w:id="2"/>
    </w:p>
    <w:p w14:paraId="474C6061" w14:textId="6A15BA62" w:rsidR="00167E19" w:rsidRPr="00981C15" w:rsidRDefault="00167E19"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Pirkimo vykdytojas </w:t>
      </w:r>
      <w:bookmarkStart w:id="3" w:name="_Hlk114737849"/>
      <w:r w:rsidR="00D57420">
        <w:rPr>
          <w:rFonts w:ascii="Arial" w:hAnsi="Arial" w:cs="Arial"/>
          <w:bCs/>
          <w:sz w:val="24"/>
          <w:szCs w:val="24"/>
        </w:rPr>
        <w:t>perka</w:t>
      </w:r>
      <w:r w:rsidR="00FD33E3">
        <w:rPr>
          <w:rFonts w:ascii="Arial" w:hAnsi="Arial" w:cs="Arial"/>
          <w:bCs/>
          <w:sz w:val="24"/>
          <w:szCs w:val="24"/>
        </w:rPr>
        <w:t xml:space="preserve"> </w:t>
      </w:r>
      <w:r w:rsidR="00FD33E3" w:rsidRPr="00D57420">
        <w:rPr>
          <w:rFonts w:ascii="Arial" w:hAnsi="Arial" w:cs="Arial"/>
          <w:b/>
          <w:sz w:val="24"/>
          <w:szCs w:val="24"/>
        </w:rPr>
        <w:t xml:space="preserve">Klaipėdos centrinės katilinės tinklo siurblių Nr.1 ir Nr. 8 </w:t>
      </w:r>
      <w:r w:rsidR="00E71A8B">
        <w:rPr>
          <w:rFonts w:ascii="Arial" w:hAnsi="Arial" w:cs="Arial"/>
          <w:b/>
          <w:sz w:val="24"/>
          <w:szCs w:val="24"/>
        </w:rPr>
        <w:t>kapitalinį remontą</w:t>
      </w:r>
      <w:r w:rsidR="0024473A" w:rsidRPr="00D57420">
        <w:rPr>
          <w:rFonts w:ascii="Arial" w:hAnsi="Arial" w:cs="Arial"/>
          <w:b/>
          <w:color w:val="FF0000"/>
          <w:sz w:val="24"/>
          <w:szCs w:val="24"/>
        </w:rPr>
        <w:t xml:space="preserve"> </w:t>
      </w:r>
      <w:r w:rsidR="0024473A">
        <w:rPr>
          <w:rFonts w:ascii="Arial" w:hAnsi="Arial" w:cs="Arial"/>
          <w:bCs/>
          <w:sz w:val="24"/>
          <w:szCs w:val="24"/>
        </w:rPr>
        <w:t xml:space="preserve">(toliau – </w:t>
      </w:r>
      <w:r w:rsidR="008C344D">
        <w:rPr>
          <w:rFonts w:ascii="Arial" w:hAnsi="Arial" w:cs="Arial"/>
          <w:bCs/>
          <w:sz w:val="24"/>
          <w:szCs w:val="24"/>
        </w:rPr>
        <w:t>Paslaugos</w:t>
      </w:r>
      <w:r w:rsidR="0024473A">
        <w:rPr>
          <w:rFonts w:ascii="Arial" w:hAnsi="Arial" w:cs="Arial"/>
          <w:bCs/>
          <w:sz w:val="24"/>
          <w:szCs w:val="24"/>
        </w:rPr>
        <w:t>)</w:t>
      </w:r>
      <w:r w:rsidRPr="00981C15">
        <w:rPr>
          <w:rFonts w:ascii="Arial" w:hAnsi="Arial" w:cs="Arial"/>
          <w:bCs/>
          <w:sz w:val="24"/>
          <w:szCs w:val="24"/>
        </w:rPr>
        <w:t xml:space="preserve">. </w:t>
      </w:r>
      <w:bookmarkEnd w:id="3"/>
      <w:r w:rsidRPr="00981C15">
        <w:rPr>
          <w:rFonts w:ascii="Arial" w:hAnsi="Arial" w:cs="Arial"/>
          <w:bCs/>
          <w:sz w:val="24"/>
          <w:szCs w:val="24"/>
        </w:rPr>
        <w:t>Reikalavimai Pirkimo objektui nustatyti Pirkimo sąlygų priede Nr. 2</w:t>
      </w:r>
      <w:r w:rsidR="008C344D">
        <w:rPr>
          <w:rFonts w:ascii="Arial" w:hAnsi="Arial" w:cs="Arial"/>
          <w:bCs/>
          <w:sz w:val="24"/>
          <w:szCs w:val="24"/>
        </w:rPr>
        <w:t xml:space="preserve"> „Techninė specifikacija“</w:t>
      </w:r>
      <w:r w:rsidRPr="00981C15">
        <w:rPr>
          <w:rFonts w:ascii="Arial" w:hAnsi="Arial" w:cs="Arial"/>
          <w:bCs/>
          <w:sz w:val="24"/>
          <w:szCs w:val="24"/>
        </w:rPr>
        <w:t>.</w:t>
      </w:r>
    </w:p>
    <w:p w14:paraId="36530BA4" w14:textId="77777777" w:rsidR="006767B6" w:rsidRPr="00981C15" w:rsidRDefault="00166BA0"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Pirkimo objektas į dalis neskaidomas. </w:t>
      </w:r>
      <w:r w:rsidR="00513C61" w:rsidRPr="00981C15">
        <w:rPr>
          <w:rFonts w:ascii="Arial" w:hAnsi="Arial" w:cs="Arial"/>
          <w:bCs/>
          <w:sz w:val="24"/>
          <w:szCs w:val="24"/>
        </w:rPr>
        <w:t xml:space="preserve">Pasiūlymas turi būti pateiktas visai techninėje specifikacijoje numatytai apimčiai. Pirkimo apimtys, </w:t>
      </w:r>
      <w:r w:rsidR="00167E19" w:rsidRPr="00981C15">
        <w:rPr>
          <w:rFonts w:ascii="Arial" w:hAnsi="Arial" w:cs="Arial"/>
          <w:bCs/>
          <w:sz w:val="24"/>
          <w:szCs w:val="24"/>
        </w:rPr>
        <w:t>darbų</w:t>
      </w:r>
      <w:r w:rsidR="00513C61" w:rsidRPr="00981C15">
        <w:rPr>
          <w:rFonts w:ascii="Arial" w:hAnsi="Arial" w:cs="Arial"/>
          <w:bCs/>
          <w:sz w:val="24"/>
          <w:szCs w:val="24"/>
        </w:rPr>
        <w:t xml:space="preserve"> terminai, reikalavimai ir techninė specifikacija apibrėžti specialiųjų pirkimo sąlygų 2 priede.</w:t>
      </w:r>
    </w:p>
    <w:p w14:paraId="436FBC0F" w14:textId="449F15C8" w:rsidR="00883DB7" w:rsidRPr="00E71A8B" w:rsidRDefault="00260AA6" w:rsidP="00EE724F">
      <w:pPr>
        <w:pStyle w:val="Betarp"/>
        <w:numPr>
          <w:ilvl w:val="1"/>
          <w:numId w:val="40"/>
        </w:numPr>
        <w:spacing w:after="120"/>
        <w:ind w:left="993" w:hanging="567"/>
        <w:contextualSpacing/>
        <w:jc w:val="both"/>
        <w:rPr>
          <w:rFonts w:ascii="Arial" w:hAnsi="Arial" w:cs="Arial"/>
          <w:b/>
          <w:sz w:val="24"/>
          <w:szCs w:val="24"/>
        </w:rPr>
      </w:pPr>
      <w:r w:rsidRPr="00E71A8B">
        <w:rPr>
          <w:rFonts w:ascii="Arial" w:hAnsi="Arial" w:cs="Arial"/>
          <w:bCs/>
          <w:sz w:val="24"/>
          <w:szCs w:val="24"/>
        </w:rPr>
        <w:t xml:space="preserve">Tiekėjo įsipareigojimai </w:t>
      </w:r>
      <w:r w:rsidR="007743F0" w:rsidRPr="00E71A8B">
        <w:rPr>
          <w:rFonts w:ascii="Arial" w:hAnsi="Arial" w:cs="Arial"/>
          <w:bCs/>
          <w:sz w:val="24"/>
          <w:szCs w:val="24"/>
        </w:rPr>
        <w:t xml:space="preserve">turi būti </w:t>
      </w:r>
      <w:r w:rsidR="00E44967" w:rsidRPr="00E71A8B">
        <w:rPr>
          <w:rFonts w:ascii="Arial" w:hAnsi="Arial" w:cs="Arial"/>
          <w:bCs/>
          <w:sz w:val="24"/>
          <w:szCs w:val="24"/>
        </w:rPr>
        <w:t>užbaigti i</w:t>
      </w:r>
      <w:r w:rsidR="00E44967" w:rsidRPr="00E71A8B">
        <w:rPr>
          <w:rFonts w:ascii="Arial" w:hAnsi="Arial" w:cs="Arial"/>
          <w:b/>
          <w:sz w:val="24"/>
          <w:szCs w:val="24"/>
        </w:rPr>
        <w:t xml:space="preserve">ki </w:t>
      </w:r>
      <w:r w:rsidR="00757E42" w:rsidRPr="00E71A8B">
        <w:rPr>
          <w:rFonts w:ascii="Arial" w:hAnsi="Arial" w:cs="Arial"/>
          <w:b/>
          <w:sz w:val="24"/>
          <w:szCs w:val="24"/>
        </w:rPr>
        <w:t>šildymo sezono pradžios (rugsėjo 30 d.)</w:t>
      </w:r>
      <w:r w:rsidRPr="00E71A8B">
        <w:rPr>
          <w:rFonts w:ascii="Arial" w:hAnsi="Arial" w:cs="Arial"/>
          <w:b/>
          <w:sz w:val="24"/>
          <w:szCs w:val="24"/>
        </w:rPr>
        <w:t xml:space="preserve"> </w:t>
      </w:r>
      <w:r w:rsidR="00433C3C" w:rsidRPr="00E71A8B">
        <w:rPr>
          <w:rFonts w:ascii="Arial" w:hAnsi="Arial" w:cs="Arial"/>
          <w:b/>
          <w:sz w:val="24"/>
          <w:szCs w:val="24"/>
        </w:rPr>
        <w:t xml:space="preserve"> </w:t>
      </w:r>
    </w:p>
    <w:p w14:paraId="5273AA1F" w14:textId="144D400B" w:rsidR="00A23632" w:rsidRPr="00E71A8B" w:rsidRDefault="00A23632" w:rsidP="00EE724F">
      <w:pPr>
        <w:pStyle w:val="Betarp"/>
        <w:numPr>
          <w:ilvl w:val="1"/>
          <w:numId w:val="40"/>
        </w:numPr>
        <w:spacing w:after="120"/>
        <w:ind w:left="993" w:hanging="567"/>
        <w:contextualSpacing/>
        <w:jc w:val="both"/>
        <w:rPr>
          <w:rFonts w:ascii="Arial" w:hAnsi="Arial" w:cs="Arial"/>
          <w:b/>
          <w:sz w:val="24"/>
          <w:szCs w:val="24"/>
        </w:rPr>
      </w:pPr>
      <w:r w:rsidRPr="00E71A8B">
        <w:rPr>
          <w:rFonts w:ascii="Arial" w:hAnsi="Arial" w:cs="Arial"/>
          <w:bCs/>
          <w:sz w:val="24"/>
          <w:szCs w:val="24"/>
        </w:rPr>
        <w:t>Pirkim</w:t>
      </w:r>
      <w:r w:rsidR="00E71A8B" w:rsidRPr="00E71A8B">
        <w:rPr>
          <w:rFonts w:ascii="Arial" w:hAnsi="Arial" w:cs="Arial"/>
          <w:bCs/>
          <w:sz w:val="24"/>
          <w:szCs w:val="24"/>
        </w:rPr>
        <w:t xml:space="preserve">ui skirta </w:t>
      </w:r>
      <w:r w:rsidRPr="00E71A8B">
        <w:rPr>
          <w:rFonts w:ascii="Arial" w:hAnsi="Arial" w:cs="Arial"/>
          <w:bCs/>
          <w:sz w:val="24"/>
          <w:szCs w:val="24"/>
        </w:rPr>
        <w:t xml:space="preserve"> maksimal</w:t>
      </w:r>
      <w:r w:rsidR="00E71A8B" w:rsidRPr="00E71A8B">
        <w:rPr>
          <w:rFonts w:ascii="Arial" w:hAnsi="Arial" w:cs="Arial"/>
          <w:bCs/>
          <w:sz w:val="24"/>
          <w:szCs w:val="24"/>
        </w:rPr>
        <w:t xml:space="preserve">i </w:t>
      </w:r>
      <w:r w:rsidR="00E71A8B">
        <w:rPr>
          <w:rFonts w:ascii="Arial" w:hAnsi="Arial" w:cs="Arial"/>
          <w:bCs/>
          <w:sz w:val="24"/>
          <w:szCs w:val="24"/>
        </w:rPr>
        <w:t xml:space="preserve">lėšų </w:t>
      </w:r>
      <w:r w:rsidR="00E71A8B" w:rsidRPr="00E71A8B">
        <w:rPr>
          <w:rFonts w:ascii="Arial" w:hAnsi="Arial" w:cs="Arial"/>
          <w:bCs/>
          <w:sz w:val="24"/>
          <w:szCs w:val="24"/>
        </w:rPr>
        <w:t xml:space="preserve">suma, kuri pasiūlymuose negalės būti viršyta yra  </w:t>
      </w:r>
      <w:r w:rsidR="00E71A8B" w:rsidRPr="00E71A8B">
        <w:rPr>
          <w:rFonts w:ascii="Arial" w:hAnsi="Arial" w:cs="Arial"/>
          <w:b/>
          <w:sz w:val="24"/>
          <w:szCs w:val="24"/>
        </w:rPr>
        <w:t>30000 Eur be PVM.</w:t>
      </w:r>
    </w:p>
    <w:p w14:paraId="389FCC4E" w14:textId="5FDC0303" w:rsidR="00F25BEC" w:rsidRPr="00981C15" w:rsidRDefault="00F25BEC"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981C15" w:rsidRDefault="00F25BEC" w:rsidP="00EE724F">
      <w:pPr>
        <w:pStyle w:val="Betarp"/>
        <w:numPr>
          <w:ilvl w:val="1"/>
          <w:numId w:val="40"/>
        </w:numPr>
        <w:spacing w:after="120"/>
        <w:ind w:left="993" w:hanging="567"/>
        <w:contextualSpacing/>
        <w:jc w:val="both"/>
        <w:rPr>
          <w:rFonts w:ascii="Arial" w:hAnsi="Arial" w:cs="Arial"/>
          <w:bCs/>
          <w:sz w:val="24"/>
          <w:szCs w:val="24"/>
        </w:rPr>
      </w:pPr>
      <w:r w:rsidRPr="00981C1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49F9E496" w:rsidR="00CA18A9" w:rsidRPr="00761FD4" w:rsidRDefault="00CA18A9"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eastAsiaTheme="majorEastAsia" w:hAnsi="Arial" w:cs="Arial"/>
          <w:b/>
          <w:bCs/>
          <w:spacing w:val="4"/>
          <w:sz w:val="24"/>
          <w:szCs w:val="24"/>
        </w:rPr>
      </w:pPr>
      <w:bookmarkStart w:id="4" w:name="_Toc222736489"/>
      <w:r w:rsidRPr="00E260BA">
        <w:rPr>
          <w:rFonts w:ascii="Arial" w:eastAsiaTheme="majorEastAsia" w:hAnsi="Arial" w:cs="Arial"/>
          <w:b/>
          <w:bCs/>
          <w:spacing w:val="4"/>
          <w:sz w:val="24"/>
          <w:szCs w:val="24"/>
        </w:rPr>
        <w:lastRenderedPageBreak/>
        <w:t>Susitikimas su tiekėjais ir objekto apžiūra</w:t>
      </w:r>
      <w:bookmarkEnd w:id="4"/>
    </w:p>
    <w:p w14:paraId="01976AF0" w14:textId="6108ED94"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Pirkimo vykdytojas nerengs susitikimo su tiekėjais dėl pirkimo sąlygų paaiškinimo.</w:t>
      </w:r>
    </w:p>
    <w:p w14:paraId="28EE1D3B" w14:textId="77777777"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 xml:space="preserve">Pirkimo vykdytojas suteiks galimybę apžiūrėti objektą (darbų atlikimo vietą, paslaugų teikimo vietą, prekių pristatymo vietą). </w:t>
      </w:r>
    </w:p>
    <w:p w14:paraId="51E42212" w14:textId="6EEDFE46" w:rsidR="00167E19" w:rsidRPr="00EE724F" w:rsidRDefault="00167E19" w:rsidP="00EE724F">
      <w:pPr>
        <w:pStyle w:val="Betarp"/>
        <w:numPr>
          <w:ilvl w:val="1"/>
          <w:numId w:val="19"/>
        </w:numPr>
        <w:spacing w:after="120"/>
        <w:ind w:left="993" w:hanging="567"/>
        <w:contextualSpacing/>
        <w:jc w:val="both"/>
        <w:rPr>
          <w:rFonts w:ascii="Arial" w:hAnsi="Arial" w:cs="Arial"/>
          <w:bCs/>
          <w:sz w:val="24"/>
          <w:szCs w:val="24"/>
        </w:rPr>
      </w:pPr>
      <w:r w:rsidRPr="00EE724F">
        <w:rPr>
          <w:rFonts w:ascii="Arial" w:hAnsi="Arial" w:cs="Arial"/>
          <w:bCs/>
          <w:sz w:val="24"/>
          <w:szCs w:val="24"/>
        </w:rPr>
        <w:t xml:space="preserve">Tikslu nustatyti </w:t>
      </w:r>
      <w:r w:rsidR="007C3B08">
        <w:rPr>
          <w:rFonts w:ascii="Arial" w:hAnsi="Arial" w:cs="Arial"/>
          <w:bCs/>
          <w:sz w:val="24"/>
          <w:szCs w:val="24"/>
        </w:rPr>
        <w:t>paslaugų</w:t>
      </w:r>
      <w:r w:rsidRPr="00EE724F">
        <w:rPr>
          <w:rFonts w:ascii="Arial" w:hAnsi="Arial" w:cs="Arial"/>
          <w:bCs/>
          <w:sz w:val="24"/>
          <w:szCs w:val="24"/>
        </w:rPr>
        <w:t xml:space="preserve"> apimtis, savo galimybes, riziką, potencialias išlaidas bei išsiaiškinti kitas aplinkybes, svarbias ruošiant pasiūlymą, tiekėjui rekomenduojama atvykti apžiūrėti </w:t>
      </w:r>
      <w:r w:rsidR="005271F9">
        <w:rPr>
          <w:rFonts w:ascii="Arial" w:hAnsi="Arial" w:cs="Arial"/>
          <w:bCs/>
          <w:sz w:val="24"/>
          <w:szCs w:val="24"/>
        </w:rPr>
        <w:t>d</w:t>
      </w:r>
      <w:r w:rsidRPr="00EE724F">
        <w:rPr>
          <w:rFonts w:ascii="Arial" w:hAnsi="Arial" w:cs="Arial"/>
          <w:bCs/>
          <w:sz w:val="24"/>
          <w:szCs w:val="24"/>
        </w:rPr>
        <w:t xml:space="preserve">arbų vykdymo vietą. </w:t>
      </w:r>
      <w:r w:rsidR="006B74A8">
        <w:rPr>
          <w:rFonts w:ascii="Arial" w:hAnsi="Arial" w:cs="Arial"/>
          <w:bCs/>
          <w:sz w:val="24"/>
          <w:szCs w:val="24"/>
        </w:rPr>
        <w:t>Objekto</w:t>
      </w:r>
      <w:r w:rsidRPr="00EE724F">
        <w:rPr>
          <w:rFonts w:ascii="Arial" w:hAnsi="Arial" w:cs="Arial"/>
          <w:bCs/>
          <w:sz w:val="24"/>
          <w:szCs w:val="24"/>
        </w:rPr>
        <w:t xml:space="preserve"> apžiūra vyks dalyvaujant perkančiojo subjekto įgaliotam atstovui. </w:t>
      </w:r>
      <w:r w:rsidRPr="00A53FD1">
        <w:rPr>
          <w:rFonts w:ascii="Arial" w:hAnsi="Arial" w:cs="Arial"/>
          <w:b/>
          <w:sz w:val="24"/>
          <w:szCs w:val="24"/>
        </w:rPr>
        <w:t xml:space="preserve">Tiekėjai privalo iš anksto, ne vėliau kaip prieš dvi darbo dienas, suderinti su perkančiuoju subjektu pageidaujamą konkretų darbų vykdymo vietos apžiūros laiką. </w:t>
      </w:r>
      <w:r w:rsidRPr="00E71A8B">
        <w:rPr>
          <w:rFonts w:ascii="Arial" w:hAnsi="Arial" w:cs="Arial"/>
          <w:b/>
          <w:sz w:val="24"/>
          <w:szCs w:val="24"/>
        </w:rPr>
        <w:t xml:space="preserve">Kreiptis į </w:t>
      </w:r>
      <w:r w:rsidR="006C4749" w:rsidRPr="00E71A8B">
        <w:rPr>
          <w:rFonts w:ascii="Arial" w:hAnsi="Arial" w:cs="Arial"/>
          <w:b/>
          <w:sz w:val="24"/>
          <w:szCs w:val="24"/>
        </w:rPr>
        <w:t>Mechanikos grupės</w:t>
      </w:r>
      <w:r w:rsidR="00AF6234" w:rsidRPr="00E71A8B">
        <w:rPr>
          <w:rFonts w:ascii="Arial" w:hAnsi="Arial" w:cs="Arial"/>
          <w:b/>
          <w:sz w:val="24"/>
          <w:szCs w:val="24"/>
        </w:rPr>
        <w:t xml:space="preserve"> </w:t>
      </w:r>
      <w:r w:rsidRPr="00E71A8B">
        <w:rPr>
          <w:rFonts w:ascii="Arial" w:hAnsi="Arial" w:cs="Arial"/>
          <w:b/>
          <w:sz w:val="24"/>
          <w:szCs w:val="24"/>
        </w:rPr>
        <w:t xml:space="preserve">vadovą, tel. </w:t>
      </w:r>
      <w:r w:rsidR="00B94CCB" w:rsidRPr="00E71A8B">
        <w:rPr>
          <w:rFonts w:ascii="Arial" w:hAnsi="Arial" w:cs="Arial"/>
          <w:b/>
          <w:sz w:val="24"/>
          <w:szCs w:val="24"/>
        </w:rPr>
        <w:t>+370 46 3922</w:t>
      </w:r>
      <w:r w:rsidR="00A1493F" w:rsidRPr="00E71A8B">
        <w:rPr>
          <w:rFonts w:ascii="Arial" w:hAnsi="Arial" w:cs="Arial"/>
          <w:b/>
          <w:sz w:val="24"/>
          <w:szCs w:val="24"/>
        </w:rPr>
        <w:t>30</w:t>
      </w:r>
      <w:r w:rsidRPr="00E71A8B">
        <w:rPr>
          <w:rFonts w:ascii="Arial" w:hAnsi="Arial" w:cs="Arial"/>
          <w:b/>
          <w:sz w:val="24"/>
          <w:szCs w:val="24"/>
        </w:rPr>
        <w:t xml:space="preserve">, </w:t>
      </w:r>
      <w:r w:rsidR="00E50237" w:rsidRPr="00E71A8B">
        <w:rPr>
          <w:rFonts w:ascii="Arial" w:hAnsi="Arial" w:cs="Arial"/>
          <w:b/>
          <w:sz w:val="24"/>
          <w:szCs w:val="24"/>
        </w:rPr>
        <w:t>+370</w:t>
      </w:r>
      <w:r w:rsidR="00BE1CE1" w:rsidRPr="00E71A8B">
        <w:rPr>
          <w:rFonts w:ascii="Arial" w:hAnsi="Arial" w:cs="Arial"/>
          <w:b/>
          <w:sz w:val="24"/>
          <w:szCs w:val="24"/>
        </w:rPr>
        <w:t xml:space="preserve"> 657 999017. </w:t>
      </w:r>
      <w:r w:rsidRPr="00E71A8B">
        <w:rPr>
          <w:rFonts w:ascii="Arial" w:hAnsi="Arial" w:cs="Arial"/>
          <w:bCs/>
          <w:sz w:val="24"/>
          <w:szCs w:val="24"/>
        </w:rPr>
        <w:t>Tie</w:t>
      </w:r>
      <w:r w:rsidRPr="00EE724F">
        <w:rPr>
          <w:rFonts w:ascii="Arial" w:hAnsi="Arial" w:cs="Arial"/>
          <w:bCs/>
          <w:sz w:val="24"/>
          <w:szCs w:val="24"/>
        </w:rPr>
        <w:t xml:space="preserve">kėjai, norintys dalyvauti apžiūroje, iki apžiūros pradžios turi atsiųsti vardus ir pavardes asmenų, dalyvauti apžiūroje. </w:t>
      </w:r>
      <w:r w:rsidR="00AB6E16">
        <w:rPr>
          <w:rFonts w:ascii="Arial" w:hAnsi="Arial" w:cs="Arial"/>
          <w:bCs/>
          <w:sz w:val="24"/>
          <w:szCs w:val="24"/>
        </w:rPr>
        <w:t>Objekto</w:t>
      </w:r>
      <w:r w:rsidRPr="00EE724F">
        <w:rPr>
          <w:rFonts w:ascii="Arial" w:hAnsi="Arial" w:cs="Arial"/>
          <w:bCs/>
          <w:sz w:val="24"/>
          <w:szCs w:val="24"/>
        </w:rPr>
        <w:t xml:space="preserve">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p>
    <w:p w14:paraId="7E4E57D4" w14:textId="34C11621" w:rsidR="00CA18A9" w:rsidRPr="00E260BA" w:rsidRDefault="00CA18A9"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hAnsi="Arial" w:cs="Arial"/>
          <w:b/>
          <w:sz w:val="24"/>
          <w:szCs w:val="24"/>
        </w:rPr>
      </w:pPr>
      <w:bookmarkStart w:id="5" w:name="_Toc222736490"/>
      <w:r w:rsidRPr="00E260BA">
        <w:rPr>
          <w:rFonts w:ascii="Arial" w:eastAsiaTheme="majorEastAsia" w:hAnsi="Arial" w:cs="Arial"/>
          <w:b/>
          <w:bCs/>
          <w:spacing w:val="4"/>
          <w:sz w:val="24"/>
          <w:szCs w:val="24"/>
        </w:rPr>
        <w:t>Tiekėjų pašalinimo pagrindai</w:t>
      </w:r>
      <w:bookmarkEnd w:id="5"/>
      <w:r w:rsidRPr="00E260BA">
        <w:rPr>
          <w:rFonts w:ascii="Arial" w:eastAsiaTheme="majorEastAsia" w:hAnsi="Arial" w:cs="Arial"/>
          <w:b/>
          <w:bCs/>
          <w:spacing w:val="4"/>
          <w:sz w:val="24"/>
          <w:szCs w:val="24"/>
        </w:rPr>
        <w:t xml:space="preserve"> </w:t>
      </w:r>
    </w:p>
    <w:p w14:paraId="5CDD9E7F" w14:textId="5AF4D9E6" w:rsidR="00CA18A9" w:rsidRPr="00736487" w:rsidRDefault="00CA18A9" w:rsidP="00A53FD1">
      <w:pPr>
        <w:pStyle w:val="Betarp"/>
        <w:numPr>
          <w:ilvl w:val="1"/>
          <w:numId w:val="19"/>
        </w:numPr>
        <w:spacing w:after="120"/>
        <w:ind w:left="993" w:hanging="567"/>
        <w:contextualSpacing/>
        <w:jc w:val="both"/>
        <w:rPr>
          <w:rFonts w:ascii="Arial" w:hAnsi="Arial" w:cs="Arial"/>
          <w:sz w:val="24"/>
          <w:szCs w:val="24"/>
        </w:rPr>
      </w:pPr>
      <w:r w:rsidRPr="00736487">
        <w:rPr>
          <w:rFonts w:ascii="Arial" w:hAnsi="Arial" w:cs="Arial"/>
          <w:sz w:val="24"/>
          <w:szCs w:val="24"/>
        </w:rPr>
        <w:t>Reikalavimai dėl tiekėjo ir</w:t>
      </w:r>
      <w:bookmarkStart w:id="6" w:name="_Hlk41039660"/>
      <w:r w:rsidRPr="00736487">
        <w:rPr>
          <w:rFonts w:ascii="Arial" w:hAnsi="Arial" w:cs="Arial"/>
          <w:sz w:val="24"/>
          <w:szCs w:val="24"/>
        </w:rPr>
        <w:t xml:space="preserve"> subtiekėjų (jei taikoma), ūkio subjektų, kurių pajėgumais tiekėjas remiasi, </w:t>
      </w:r>
      <w:bookmarkEnd w:id="6"/>
      <w:r w:rsidRPr="00736487">
        <w:rPr>
          <w:rFonts w:ascii="Arial" w:hAnsi="Arial" w:cs="Arial"/>
          <w:sz w:val="24"/>
          <w:szCs w:val="24"/>
        </w:rPr>
        <w:t>pašalinimo pagrindų nebuvimo bei jų nebuvimą patvirtinantys dokumentai nurodyti specialiųjų pirkimo sąlygų</w:t>
      </w:r>
      <w:r w:rsidRPr="00736487">
        <w:rPr>
          <w:rFonts w:ascii="Arial" w:eastAsia="Calibri" w:hAnsi="Arial" w:cs="Arial"/>
          <w:sz w:val="24"/>
          <w:szCs w:val="24"/>
        </w:rPr>
        <w:t xml:space="preserve"> </w:t>
      </w:r>
      <w:r w:rsidRPr="00736487">
        <w:rPr>
          <w:rFonts w:ascii="Arial" w:hAnsi="Arial" w:cs="Arial"/>
          <w:sz w:val="24"/>
          <w:szCs w:val="24"/>
        </w:rPr>
        <w:t>[</w:t>
      </w:r>
      <w:r w:rsidR="00951F84" w:rsidRPr="00736487">
        <w:rPr>
          <w:rFonts w:ascii="Arial" w:hAnsi="Arial" w:cs="Arial"/>
          <w:sz w:val="24"/>
          <w:szCs w:val="24"/>
        </w:rPr>
        <w:t>3</w:t>
      </w:r>
      <w:r w:rsidRPr="00736487">
        <w:rPr>
          <w:rFonts w:ascii="Arial" w:hAnsi="Arial" w:cs="Arial"/>
          <w:sz w:val="24"/>
          <w:szCs w:val="24"/>
        </w:rPr>
        <w:t>]</w:t>
      </w:r>
      <w:r w:rsidRPr="00736487">
        <w:rPr>
          <w:rFonts w:ascii="Arial" w:hAnsi="Arial" w:cs="Arial"/>
          <w:color w:val="00B050"/>
          <w:sz w:val="24"/>
          <w:szCs w:val="24"/>
        </w:rPr>
        <w:t xml:space="preserve"> </w:t>
      </w:r>
      <w:r w:rsidRPr="00736487">
        <w:rPr>
          <w:rFonts w:ascii="Arial" w:hAnsi="Arial" w:cs="Arial"/>
          <w:sz w:val="24"/>
          <w:szCs w:val="24"/>
        </w:rPr>
        <w:t xml:space="preserve">priede. </w:t>
      </w:r>
    </w:p>
    <w:p w14:paraId="634252D8" w14:textId="69819A9C" w:rsidR="007340DF" w:rsidRPr="00736487" w:rsidRDefault="00634051" w:rsidP="00A53FD1">
      <w:pPr>
        <w:pStyle w:val="Body2"/>
        <w:numPr>
          <w:ilvl w:val="1"/>
          <w:numId w:val="19"/>
        </w:numPr>
        <w:spacing w:after="0"/>
        <w:ind w:left="993" w:hanging="567"/>
        <w:rPr>
          <w:rFonts w:ascii="Arial" w:hAnsi="Arial" w:cs="Arial"/>
          <w:color w:val="auto"/>
          <w:sz w:val="24"/>
          <w:szCs w:val="24"/>
          <w:lang w:val="lt-LT"/>
        </w:rPr>
      </w:pPr>
      <w:r w:rsidRPr="00736487">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736487">
        <w:rPr>
          <w:rFonts w:ascii="Arial" w:hAnsi="Arial" w:cs="Arial"/>
          <w:color w:val="auto"/>
          <w:sz w:val="24"/>
          <w:szCs w:val="24"/>
          <w:lang w:val="lt-LT"/>
        </w:rPr>
        <w:t>,</w:t>
      </w:r>
      <w:r w:rsidR="0088348E" w:rsidRPr="00736487">
        <w:rPr>
          <w:rFonts w:ascii="Arial" w:hAnsi="Arial" w:cs="Arial"/>
          <w:color w:val="auto"/>
          <w:sz w:val="24"/>
          <w:szCs w:val="24"/>
          <w:lang w:val="lt-LT"/>
        </w:rPr>
        <w:t xml:space="preserve"> priemonėmis</w:t>
      </w:r>
      <w:r w:rsidR="001F55C4" w:rsidRPr="00736487">
        <w:rPr>
          <w:rFonts w:ascii="Arial" w:hAnsi="Arial" w:cs="Arial"/>
          <w:color w:val="auto"/>
          <w:sz w:val="24"/>
          <w:szCs w:val="24"/>
          <w:lang w:val="lt-LT"/>
        </w:rPr>
        <w:t xml:space="preserve">, jų </w:t>
      </w:r>
      <w:r w:rsidR="007340DF" w:rsidRPr="00736487">
        <w:rPr>
          <w:rFonts w:ascii="Arial" w:hAnsi="Arial" w:cs="Arial"/>
          <w:color w:val="auto"/>
          <w:sz w:val="24"/>
          <w:szCs w:val="24"/>
          <w:lang w:val="lt-LT"/>
        </w:rPr>
        <w:t>pašalinimo pagrindai netikrinami ir ji</w:t>
      </w:r>
      <w:r w:rsidR="0088348E" w:rsidRPr="00736487">
        <w:rPr>
          <w:rFonts w:ascii="Arial" w:hAnsi="Arial" w:cs="Arial"/>
          <w:color w:val="auto"/>
          <w:sz w:val="24"/>
          <w:szCs w:val="24"/>
          <w:lang w:val="lt-LT"/>
        </w:rPr>
        <w:t>e</w:t>
      </w:r>
      <w:r w:rsidR="007340DF" w:rsidRPr="00736487">
        <w:rPr>
          <w:rFonts w:ascii="Arial" w:hAnsi="Arial" w:cs="Arial"/>
          <w:color w:val="auto"/>
          <w:sz w:val="24"/>
          <w:szCs w:val="24"/>
          <w:lang w:val="lt-LT"/>
        </w:rPr>
        <w:t xml:space="preserve"> EBVPD pateikti neturi.</w:t>
      </w:r>
    </w:p>
    <w:p w14:paraId="3B138D9F" w14:textId="3E793127" w:rsidR="00EE5960" w:rsidRPr="00761FD4" w:rsidRDefault="0088348E" w:rsidP="00761FD4">
      <w:pPr>
        <w:pStyle w:val="Body2"/>
        <w:numPr>
          <w:ilvl w:val="1"/>
          <w:numId w:val="19"/>
        </w:numPr>
        <w:spacing w:after="0"/>
        <w:ind w:left="993" w:hanging="567"/>
        <w:rPr>
          <w:rFonts w:ascii="Arial" w:hAnsi="Arial" w:cs="Arial"/>
          <w:color w:val="auto"/>
          <w:sz w:val="24"/>
          <w:szCs w:val="24"/>
          <w:lang w:val="lt-LT"/>
        </w:rPr>
      </w:pPr>
      <w:r w:rsidRPr="00736487">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736487">
        <w:rPr>
          <w:rFonts w:ascii="Arial" w:hAnsi="Arial" w:cs="Arial"/>
          <w:color w:val="auto"/>
          <w:sz w:val="24"/>
          <w:szCs w:val="24"/>
          <w:lang w:val="lt-LT"/>
        </w:rPr>
        <w:t>kvazisubtiekėjai</w:t>
      </w:r>
      <w:proofErr w:type="spellEnd"/>
      <w:r w:rsidRPr="00736487">
        <w:rPr>
          <w:rFonts w:ascii="Arial" w:hAnsi="Arial" w:cs="Arial"/>
          <w:color w:val="auto"/>
          <w:sz w:val="24"/>
          <w:szCs w:val="24"/>
          <w:lang w:val="lt-LT"/>
        </w:rPr>
        <w:t>) pašalinimo pagrindai netikrinami ir jis EBVPD pateikti neturi.</w:t>
      </w:r>
    </w:p>
    <w:p w14:paraId="0408158B" w14:textId="46314966" w:rsidR="00B667E8" w:rsidRPr="00761FD4" w:rsidRDefault="000F2934" w:rsidP="00761FD4">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jc w:val="both"/>
        <w:outlineLvl w:val="0"/>
        <w:rPr>
          <w:rFonts w:ascii="Arial" w:eastAsiaTheme="majorEastAsia" w:hAnsi="Arial" w:cs="Arial"/>
          <w:b/>
          <w:bCs/>
          <w:spacing w:val="4"/>
          <w:sz w:val="24"/>
          <w:szCs w:val="24"/>
        </w:rPr>
      </w:pPr>
      <w:bookmarkStart w:id="7" w:name="_Toc222736491"/>
      <w:r w:rsidRPr="00E260BA">
        <w:rPr>
          <w:rFonts w:ascii="Arial" w:eastAsiaTheme="majorEastAsia" w:hAnsi="Arial" w:cs="Arial"/>
          <w:b/>
          <w:bCs/>
          <w:spacing w:val="4"/>
          <w:sz w:val="24"/>
          <w:szCs w:val="24"/>
        </w:rPr>
        <w:t xml:space="preserve">Tiekėjų kvalifikacijos reikalavimai </w:t>
      </w:r>
      <w:r w:rsidR="0072328D" w:rsidRPr="00E260BA">
        <w:rPr>
          <w:rFonts w:ascii="Arial" w:eastAsiaTheme="majorEastAsia" w:hAnsi="Arial" w:cs="Arial"/>
          <w:b/>
          <w:bCs/>
          <w:spacing w:val="4"/>
          <w:sz w:val="24"/>
          <w:szCs w:val="24"/>
        </w:rPr>
        <w:t>ir k</w:t>
      </w:r>
      <w:r w:rsidR="00EE4C39" w:rsidRPr="00E260BA">
        <w:rPr>
          <w:rFonts w:ascii="Arial" w:eastAsiaTheme="majorEastAsia" w:hAnsi="Arial" w:cs="Arial"/>
          <w:b/>
          <w:bCs/>
          <w:spacing w:val="4"/>
          <w:sz w:val="24"/>
          <w:szCs w:val="24"/>
        </w:rPr>
        <w:t>okybės vadybos ir (arba) aplinkos apsaugos vadybos sistemos standartai</w:t>
      </w:r>
      <w:bookmarkEnd w:id="7"/>
      <w:r w:rsidR="00EE4C39" w:rsidRPr="00E260BA">
        <w:rPr>
          <w:rFonts w:ascii="Arial" w:eastAsiaTheme="majorEastAsia" w:hAnsi="Arial" w:cs="Arial"/>
          <w:b/>
          <w:bCs/>
          <w:spacing w:val="4"/>
          <w:sz w:val="24"/>
          <w:szCs w:val="24"/>
        </w:rPr>
        <w:t xml:space="preserve"> </w:t>
      </w:r>
    </w:p>
    <w:p w14:paraId="49714F90" w14:textId="400FBF0D" w:rsidR="001D1078" w:rsidRPr="00A53FD1" w:rsidRDefault="001D1078"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Dalyviams nustatomi kvalifikacijos reikalavimai, aplinkos apsaugos ir kokybės vadybos sistemos standartų laikymosi reikalavimai</w:t>
      </w:r>
      <w:r w:rsidR="001B7BFC">
        <w:rPr>
          <w:rFonts w:ascii="Arial" w:hAnsi="Arial" w:cs="Arial"/>
          <w:color w:val="auto"/>
          <w:sz w:val="24"/>
          <w:szCs w:val="24"/>
          <w:lang w:val="lt-LT"/>
        </w:rPr>
        <w:t xml:space="preserve"> (jei taikoma)</w:t>
      </w:r>
      <w:r w:rsidRPr="00A53FD1">
        <w:rPr>
          <w:rFonts w:ascii="Arial" w:hAnsi="Arial" w:cs="Arial"/>
          <w:color w:val="auto"/>
          <w:sz w:val="24"/>
          <w:szCs w:val="24"/>
          <w:lang w:val="lt-LT"/>
        </w:rPr>
        <w:t xml:space="preserve"> ir jų atitiktį patvirtinantys dokumentai nurodyti Specialiųjų sąlygų </w:t>
      </w:r>
      <w:r w:rsidR="0081789C" w:rsidRPr="00A53FD1">
        <w:rPr>
          <w:rFonts w:ascii="Arial" w:hAnsi="Arial" w:cs="Arial"/>
          <w:color w:val="auto"/>
          <w:sz w:val="24"/>
          <w:szCs w:val="24"/>
          <w:lang w:val="lt-LT"/>
        </w:rPr>
        <w:t>4</w:t>
      </w:r>
      <w:r w:rsidRPr="00A53FD1">
        <w:rPr>
          <w:rFonts w:ascii="Arial" w:hAnsi="Arial" w:cs="Arial"/>
          <w:color w:val="auto"/>
          <w:sz w:val="24"/>
          <w:szCs w:val="24"/>
          <w:lang w:val="lt-LT"/>
        </w:rPr>
        <w:t xml:space="preserve"> priede. </w:t>
      </w:r>
    </w:p>
    <w:p w14:paraId="19B21517" w14:textId="57976479" w:rsidR="008112C5" w:rsidRPr="00A53FD1" w:rsidRDefault="008112C5"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 xml:space="preserve">Tik iš ekonomiškai naudingiausią pasiūlymą pateikusio tiekėjo bus reikalaujama pateikti </w:t>
      </w:r>
      <w:r w:rsidR="00951F84" w:rsidRPr="00A53FD1">
        <w:rPr>
          <w:rFonts w:ascii="Arial" w:hAnsi="Arial" w:cs="Arial"/>
          <w:color w:val="auto"/>
          <w:sz w:val="24"/>
          <w:szCs w:val="24"/>
          <w:lang w:val="lt-LT"/>
        </w:rPr>
        <w:t xml:space="preserve">5.1. punkte </w:t>
      </w:r>
      <w:r w:rsidRPr="00A53FD1">
        <w:rPr>
          <w:rFonts w:ascii="Arial" w:hAnsi="Arial" w:cs="Arial"/>
          <w:color w:val="auto"/>
          <w:sz w:val="24"/>
          <w:szCs w:val="24"/>
          <w:lang w:val="lt-LT"/>
        </w:rPr>
        <w:t>nurodytus reikalavimus pagrindžiančius dokumentus</w:t>
      </w:r>
      <w:r w:rsidR="00951F84" w:rsidRPr="00A53FD1">
        <w:rPr>
          <w:rFonts w:ascii="Arial" w:hAnsi="Arial" w:cs="Arial"/>
          <w:color w:val="auto"/>
          <w:sz w:val="24"/>
          <w:szCs w:val="24"/>
          <w:lang w:val="lt-LT"/>
        </w:rPr>
        <w:t xml:space="preserve"> (jei jie nustatomi)</w:t>
      </w:r>
      <w:r w:rsidR="00961473" w:rsidRPr="00A53FD1">
        <w:rPr>
          <w:rFonts w:ascii="Arial" w:hAnsi="Arial" w:cs="Arial"/>
          <w:color w:val="auto"/>
          <w:sz w:val="24"/>
          <w:szCs w:val="24"/>
          <w:lang w:val="lt-LT"/>
        </w:rPr>
        <w:t>.</w:t>
      </w:r>
    </w:p>
    <w:p w14:paraId="3B3C9438" w14:textId="444989DF" w:rsidR="001D1078" w:rsidRPr="00A53FD1" w:rsidRDefault="001D1078"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t xml:space="preserve">Jeigu reikalaujama teisės verstis veikla, išsilavinimo, profesinės kvalifikacijos ar profesinės patirties pagal Specialiųjų sąlygų </w:t>
      </w:r>
      <w:r w:rsidR="00CA57EA" w:rsidRPr="00A53FD1">
        <w:rPr>
          <w:rFonts w:ascii="Arial" w:hAnsi="Arial" w:cs="Arial"/>
          <w:color w:val="auto"/>
          <w:sz w:val="24"/>
          <w:szCs w:val="24"/>
          <w:lang w:val="lt-LT"/>
        </w:rPr>
        <w:t>4</w:t>
      </w:r>
      <w:r w:rsidRPr="00A53FD1">
        <w:rPr>
          <w:rFonts w:ascii="Arial" w:hAnsi="Arial" w:cs="Arial"/>
          <w:color w:val="auto"/>
          <w:sz w:val="24"/>
          <w:szCs w:val="24"/>
          <w:lang w:val="lt-LT"/>
        </w:rPr>
        <w:t xml:space="preserve"> priedą arba turėti specialų leidimą ar būti tam tikrų organizacijų nariu, tiekėjas gali remtis kitų ūkio subjektų pajėgumais tik tuo atveju, jeigu tie subjektai patys suteiks paslaugas, faktiškai atliks darbus, kuriems reikia jų turimų pajėgumų. Ūkio subjektai, kurių pajėgumais remiamasi turi atitikti kvalifikacijos reikalavimus tai Darbų daliai, kurią jie faktiškai vykdys.</w:t>
      </w:r>
    </w:p>
    <w:p w14:paraId="748D3175" w14:textId="62D44187" w:rsidR="00184F89" w:rsidRPr="00A53FD1" w:rsidRDefault="00184F89" w:rsidP="00A53FD1">
      <w:pPr>
        <w:pStyle w:val="Body2"/>
        <w:numPr>
          <w:ilvl w:val="1"/>
          <w:numId w:val="19"/>
        </w:numPr>
        <w:spacing w:after="0"/>
        <w:ind w:left="993" w:hanging="567"/>
        <w:rPr>
          <w:rFonts w:ascii="Arial" w:hAnsi="Arial" w:cs="Arial"/>
          <w:color w:val="auto"/>
          <w:sz w:val="24"/>
          <w:szCs w:val="24"/>
          <w:lang w:val="lt-LT"/>
        </w:rPr>
      </w:pPr>
      <w:r w:rsidRPr="00A53FD1">
        <w:rPr>
          <w:rFonts w:ascii="Arial" w:hAnsi="Arial" w:cs="Arial"/>
          <w:color w:val="auto"/>
          <w:sz w:val="24"/>
          <w:szCs w:val="24"/>
          <w:lang w:val="lt-LT"/>
        </w:rPr>
        <w:lastRenderedPageBreak/>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7A034E" w:rsidRDefault="002A20A6" w:rsidP="007A034E">
      <w:pPr>
        <w:pStyle w:val="Sraopastraipa"/>
        <w:tabs>
          <w:tab w:val="left" w:pos="709"/>
        </w:tabs>
        <w:spacing w:after="0" w:line="240" w:lineRule="auto"/>
        <w:ind w:left="0"/>
        <w:jc w:val="both"/>
        <w:rPr>
          <w:rFonts w:ascii="Arial" w:hAnsi="Arial" w:cs="Arial"/>
          <w:sz w:val="24"/>
          <w:szCs w:val="24"/>
        </w:rPr>
      </w:pPr>
    </w:p>
    <w:p w14:paraId="7CC1B929" w14:textId="40ACE514" w:rsidR="00B667E8" w:rsidRPr="008E7F3F" w:rsidRDefault="007A395C"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8" w:name="_Toc222736492"/>
      <w:r w:rsidRPr="00E260BA">
        <w:rPr>
          <w:rFonts w:ascii="Arial" w:eastAsiaTheme="majorEastAsia" w:hAnsi="Arial" w:cs="Arial"/>
          <w:b/>
          <w:bCs/>
          <w:spacing w:val="4"/>
          <w:sz w:val="24"/>
          <w:szCs w:val="24"/>
        </w:rPr>
        <w:t>Reikalavimai, susiję su nacionaliniu saugumu</w:t>
      </w:r>
      <w:bookmarkEnd w:id="8"/>
    </w:p>
    <w:p w14:paraId="3F4E63DE" w14:textId="77777777" w:rsidR="00B35F57" w:rsidRPr="00EA256D" w:rsidRDefault="00B35F57" w:rsidP="00A53FD1">
      <w:pPr>
        <w:pStyle w:val="Sraopastraipa"/>
        <w:numPr>
          <w:ilvl w:val="1"/>
          <w:numId w:val="19"/>
        </w:numPr>
        <w:spacing w:after="0" w:line="20" w:lineRule="atLeast"/>
        <w:ind w:left="993" w:hanging="502"/>
        <w:jc w:val="both"/>
        <w:rPr>
          <w:rFonts w:ascii="Arial" w:eastAsia="Arial Unicode MS" w:hAnsi="Arial" w:cs="Arial"/>
          <w:sz w:val="24"/>
          <w:szCs w:val="24"/>
        </w:rPr>
      </w:pPr>
      <w:r w:rsidRPr="00B35F57">
        <w:rPr>
          <w:rFonts w:ascii="Arial" w:eastAsia="Arial Unicode MS" w:hAnsi="Arial" w:cs="Arial"/>
          <w:sz w:val="24"/>
          <w:szCs w:val="24"/>
        </w:rPr>
        <w:t>Nacionalinio saugumo reikalavimai pirkimo objek</w:t>
      </w:r>
      <w:r w:rsidRPr="00EA256D">
        <w:rPr>
          <w:rFonts w:ascii="Arial" w:eastAsia="Arial Unicode MS" w:hAnsi="Arial" w:cs="Arial"/>
          <w:sz w:val="24"/>
          <w:szCs w:val="24"/>
        </w:rPr>
        <w:t xml:space="preserve">tui </w:t>
      </w:r>
      <w:r w:rsidRPr="00EA256D">
        <w:rPr>
          <w:rFonts w:ascii="Arial" w:eastAsia="Arial Unicode MS" w:hAnsi="Arial" w:cs="Arial"/>
          <w:b/>
          <w:bCs/>
          <w:sz w:val="24"/>
          <w:szCs w:val="24"/>
        </w:rPr>
        <w:t>netaikomi</w:t>
      </w:r>
      <w:r w:rsidRPr="00EA256D">
        <w:rPr>
          <w:rFonts w:ascii="Arial" w:eastAsia="Arial Unicode MS" w:hAnsi="Arial" w:cs="Arial"/>
          <w:sz w:val="24"/>
          <w:szCs w:val="24"/>
        </w:rPr>
        <w:t>.</w:t>
      </w:r>
    </w:p>
    <w:p w14:paraId="45C7371B" w14:textId="1C6339C3" w:rsidR="00B667E8" w:rsidRPr="008E7F3F" w:rsidRDefault="001D248E"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9" w:name="_Toc222736493"/>
      <w:r w:rsidRPr="00E260BA">
        <w:rPr>
          <w:rFonts w:ascii="Arial" w:eastAsiaTheme="majorEastAsia" w:hAnsi="Arial" w:cs="Arial"/>
          <w:b/>
          <w:bCs/>
          <w:spacing w:val="4"/>
          <w:sz w:val="24"/>
          <w:szCs w:val="24"/>
        </w:rPr>
        <w:t>Žalieji reikalavimai</w:t>
      </w:r>
      <w:bookmarkEnd w:id="9"/>
    </w:p>
    <w:p w14:paraId="7C3D5774" w14:textId="1E5C0AA8" w:rsidR="004676EF" w:rsidRPr="00736487" w:rsidRDefault="00FC2111" w:rsidP="00A53FD1">
      <w:pPr>
        <w:pStyle w:val="Sraopastraipa"/>
        <w:numPr>
          <w:ilvl w:val="1"/>
          <w:numId w:val="19"/>
        </w:numPr>
        <w:spacing w:line="240" w:lineRule="auto"/>
        <w:ind w:left="993" w:hanging="567"/>
        <w:jc w:val="both"/>
        <w:rPr>
          <w:rFonts w:ascii="Arial" w:hAnsi="Arial" w:cs="Arial"/>
          <w:color w:val="FF0000"/>
          <w:sz w:val="24"/>
          <w:szCs w:val="24"/>
        </w:rPr>
      </w:pPr>
      <w:r w:rsidRPr="00736487">
        <w:rPr>
          <w:rFonts w:ascii="Arial" w:hAnsi="Arial" w:cs="Arial"/>
          <w:sz w:val="24"/>
          <w:szCs w:val="24"/>
        </w:rPr>
        <w:t>Atliekamas žaliasis pirkimas.</w:t>
      </w:r>
    </w:p>
    <w:p w14:paraId="0FEED678" w14:textId="79D479D4" w:rsidR="003A5819" w:rsidRPr="000F1ED4" w:rsidRDefault="003A5819" w:rsidP="00A53FD1">
      <w:pPr>
        <w:pStyle w:val="Sraopastraipa"/>
        <w:numPr>
          <w:ilvl w:val="1"/>
          <w:numId w:val="19"/>
        </w:numPr>
        <w:spacing w:after="0" w:line="240" w:lineRule="auto"/>
        <w:ind w:left="993" w:hanging="567"/>
        <w:jc w:val="both"/>
        <w:rPr>
          <w:rFonts w:ascii="Arial" w:hAnsi="Arial" w:cs="Arial"/>
          <w:sz w:val="24"/>
          <w:szCs w:val="24"/>
        </w:rPr>
      </w:pPr>
      <w:r w:rsidRPr="00736487">
        <w:rPr>
          <w:rFonts w:ascii="Arial" w:hAnsi="Arial" w:cs="Arial"/>
          <w:sz w:val="24"/>
          <w:szCs w:val="24"/>
        </w:rPr>
        <w:t>Pirkimas vykdomas vadovaujantis Lietuvos Respublikos aplinkos ministro 2011 m. birželio 28 d. įsakymo Nr. D1-508 „</w:t>
      </w:r>
      <w:hyperlink r:id="rId11" w:history="1">
        <w:r w:rsidRPr="00736487">
          <w:rPr>
            <w:rStyle w:val="Hipersaitas"/>
            <w:rFonts w:ascii="Arial" w:hAnsi="Arial" w:cs="Arial"/>
            <w:sz w:val="24"/>
            <w:szCs w:val="24"/>
          </w:rPr>
          <w:t>Dėl Aplinkos apsaugos kriterijų taikymo, vykdant žaliuosius pirkimus, tvarkos aprašo patvirtinimo</w:t>
        </w:r>
      </w:hyperlink>
      <w:r w:rsidRPr="00736487">
        <w:rPr>
          <w:rFonts w:ascii="Arial" w:hAnsi="Arial" w:cs="Arial"/>
          <w:sz w:val="24"/>
          <w:szCs w:val="24"/>
        </w:rPr>
        <w:t xml:space="preserve">“ </w:t>
      </w:r>
      <w:r w:rsidRPr="00736487">
        <w:rPr>
          <w:rFonts w:ascii="Arial" w:hAnsi="Arial" w:cs="Arial"/>
          <w:bCs/>
          <w:sz w:val="24"/>
          <w:szCs w:val="24"/>
        </w:rPr>
        <w:t>4.</w:t>
      </w:r>
      <w:r w:rsidR="002E0657">
        <w:rPr>
          <w:rFonts w:ascii="Arial" w:hAnsi="Arial" w:cs="Arial"/>
          <w:bCs/>
          <w:sz w:val="24"/>
          <w:szCs w:val="24"/>
        </w:rPr>
        <w:t xml:space="preserve">4.4.4. </w:t>
      </w:r>
      <w:r w:rsidRPr="00736487">
        <w:rPr>
          <w:rFonts w:ascii="Arial" w:hAnsi="Arial" w:cs="Arial"/>
          <w:bCs/>
          <w:sz w:val="24"/>
          <w:szCs w:val="24"/>
        </w:rPr>
        <w:t xml:space="preserve"> </w:t>
      </w:r>
      <w:r w:rsidRPr="00736487">
        <w:rPr>
          <w:rFonts w:ascii="Arial" w:hAnsi="Arial" w:cs="Arial"/>
          <w:sz w:val="24"/>
          <w:szCs w:val="24"/>
        </w:rPr>
        <w:t>punktu</w:t>
      </w:r>
      <w:r w:rsidR="0042659F">
        <w:rPr>
          <w:rFonts w:ascii="Arial" w:hAnsi="Arial" w:cs="Arial"/>
          <w:sz w:val="24"/>
          <w:szCs w:val="24"/>
        </w:rPr>
        <w:t xml:space="preserve"> (</w:t>
      </w:r>
      <w:r w:rsidR="002E0657" w:rsidRPr="005123FD">
        <w:rPr>
          <w:rFonts w:ascii="Arial" w:hAnsi="Arial" w:cs="Arial"/>
          <w:sz w:val="24"/>
          <w:szCs w:val="24"/>
        </w:rPr>
        <w:t>prekė yra tvirta, ilgaamžė, funkcionali, ji ar jos sudedamosios dalys tinka naudoti daug kartų ir (ar) lengvai pataisomos, ir (ar) pakeičiamos</w:t>
      </w:r>
      <w:r w:rsidR="000F1ED4" w:rsidRPr="005C45CD">
        <w:rPr>
          <w:rFonts w:ascii="Arial" w:hAnsi="Arial" w:cs="Arial"/>
          <w:sz w:val="24"/>
          <w:szCs w:val="24"/>
        </w:rPr>
        <w:t>)</w:t>
      </w:r>
      <w:r w:rsidRPr="005123FD">
        <w:rPr>
          <w:rFonts w:ascii="Arial" w:hAnsi="Arial" w:cs="Arial"/>
          <w:sz w:val="24"/>
          <w:szCs w:val="24"/>
        </w:rPr>
        <w:t>.</w:t>
      </w:r>
      <w:r w:rsidRPr="00736487">
        <w:rPr>
          <w:rFonts w:ascii="Arial" w:hAnsi="Arial" w:cs="Arial"/>
          <w:bCs/>
          <w:sz w:val="24"/>
          <w:szCs w:val="24"/>
        </w:rPr>
        <w:t xml:space="preserve"> </w:t>
      </w:r>
      <w:r w:rsidRPr="00736487">
        <w:rPr>
          <w:rFonts w:ascii="Arial" w:hAnsi="Arial" w:cs="Arial"/>
          <w:sz w:val="24"/>
          <w:szCs w:val="24"/>
        </w:rPr>
        <w:t>Aplinkos apaugos kriterijai nustatyti priede</w:t>
      </w:r>
      <w:r w:rsidRPr="00071E13">
        <w:rPr>
          <w:rFonts w:ascii="Arial" w:hAnsi="Arial" w:cs="Arial"/>
          <w:sz w:val="24"/>
          <w:szCs w:val="24"/>
        </w:rPr>
        <w:t xml:space="preserve"> </w:t>
      </w:r>
      <w:r w:rsidRPr="00B44969">
        <w:rPr>
          <w:rFonts w:ascii="Arial" w:hAnsi="Arial" w:cs="Arial"/>
          <w:sz w:val="24"/>
          <w:szCs w:val="24"/>
        </w:rPr>
        <w:t>Nr.2 „Techninė specifikacija</w:t>
      </w:r>
      <w:r w:rsidRPr="000F1ED4">
        <w:rPr>
          <w:rFonts w:ascii="Arial" w:hAnsi="Arial" w:cs="Arial"/>
          <w:sz w:val="24"/>
          <w:szCs w:val="24"/>
        </w:rPr>
        <w:t xml:space="preserve">“ </w:t>
      </w:r>
      <w:r w:rsidRPr="000F1ED4">
        <w:rPr>
          <w:rFonts w:ascii="Arial" w:hAnsi="Arial" w:cs="Arial"/>
          <w:bCs/>
          <w:sz w:val="24"/>
          <w:szCs w:val="24"/>
        </w:rPr>
        <w:t xml:space="preserve">ir </w:t>
      </w:r>
      <w:r w:rsidR="008E165F" w:rsidRPr="000F1ED4">
        <w:rPr>
          <w:rFonts w:ascii="Arial" w:hAnsi="Arial" w:cs="Arial"/>
          <w:bCs/>
          <w:sz w:val="24"/>
          <w:szCs w:val="24"/>
        </w:rPr>
        <w:t>Sutartyje</w:t>
      </w:r>
      <w:r w:rsidRPr="000F1ED4">
        <w:rPr>
          <w:rFonts w:ascii="Arial" w:hAnsi="Arial" w:cs="Arial"/>
          <w:bCs/>
          <w:sz w:val="24"/>
          <w:szCs w:val="24"/>
        </w:rPr>
        <w:t xml:space="preserve"> </w:t>
      </w:r>
      <w:r w:rsidR="008E165F" w:rsidRPr="000F1ED4">
        <w:rPr>
          <w:rFonts w:ascii="Arial" w:hAnsi="Arial" w:cs="Arial"/>
          <w:bCs/>
          <w:sz w:val="24"/>
          <w:szCs w:val="24"/>
        </w:rPr>
        <w:t>(7 priedas)</w:t>
      </w:r>
    </w:p>
    <w:p w14:paraId="0F35DD10" w14:textId="5FE62AC5" w:rsidR="004368D7" w:rsidRPr="008E7F3F" w:rsidRDefault="004368D7"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0" w:name="_Toc222736494"/>
      <w:r w:rsidRPr="00E260BA">
        <w:rPr>
          <w:rFonts w:ascii="Arial" w:eastAsiaTheme="majorEastAsia" w:hAnsi="Arial" w:cs="Arial"/>
          <w:b/>
          <w:bCs/>
          <w:spacing w:val="4"/>
          <w:sz w:val="24"/>
          <w:szCs w:val="24"/>
        </w:rPr>
        <w:t>Specialieji reikalavimai pasiūlymų rengimui ir pateikimui</w:t>
      </w:r>
      <w:bookmarkEnd w:id="10"/>
    </w:p>
    <w:p w14:paraId="7A671D0A" w14:textId="04C784C8" w:rsidR="004368D7" w:rsidRPr="00736487" w:rsidRDefault="004368D7" w:rsidP="00EB259E">
      <w:pPr>
        <w:pStyle w:val="Sraopastraipa"/>
        <w:numPr>
          <w:ilvl w:val="1"/>
          <w:numId w:val="19"/>
        </w:numPr>
        <w:tabs>
          <w:tab w:val="left" w:pos="993"/>
        </w:tabs>
        <w:spacing w:after="0" w:line="20" w:lineRule="atLeast"/>
        <w:ind w:left="993" w:hanging="567"/>
        <w:jc w:val="both"/>
        <w:rPr>
          <w:rFonts w:ascii="Arial" w:hAnsi="Arial" w:cs="Arial"/>
          <w:i/>
          <w:iCs/>
          <w:color w:val="7030A0"/>
          <w:sz w:val="24"/>
          <w:szCs w:val="24"/>
        </w:rPr>
      </w:pPr>
      <w:r w:rsidRPr="00736487">
        <w:rPr>
          <w:rFonts w:ascii="Arial" w:hAnsi="Arial" w:cs="Arial"/>
          <w:sz w:val="24"/>
          <w:szCs w:val="24"/>
        </w:rPr>
        <w:t>Tiekėjo pasiūlymą sudaro CVP IS pateikiamų ir žemiau nurodytų dokumentų visuma</w:t>
      </w:r>
      <w:r w:rsidR="009D58FD" w:rsidRPr="00736487">
        <w:rPr>
          <w:rFonts w:ascii="Arial" w:hAnsi="Arial" w:cs="Arial"/>
          <w:sz w:val="24"/>
          <w:szCs w:val="24"/>
        </w:rPr>
        <w:t xml:space="preserve">. </w:t>
      </w:r>
      <w:r w:rsidR="00E245AB">
        <w:rPr>
          <w:rFonts w:ascii="Arial" w:hAnsi="Arial" w:cs="Arial"/>
          <w:sz w:val="24"/>
          <w:szCs w:val="24"/>
        </w:rPr>
        <w:br/>
      </w:r>
      <w:r w:rsidR="009D58FD" w:rsidRPr="00736487">
        <w:rPr>
          <w:rFonts w:ascii="Arial" w:hAnsi="Arial" w:cs="Arial"/>
          <w:b/>
          <w:bCs/>
          <w:sz w:val="24"/>
          <w:szCs w:val="24"/>
          <w:u w:val="single"/>
        </w:rPr>
        <w:t>Iki pasiūlymų pateikimo termino pabaigos turi būti pateikti šie dokumentai</w:t>
      </w:r>
      <w:r w:rsidRPr="00736487">
        <w:rPr>
          <w:rFonts w:ascii="Arial" w:hAnsi="Arial" w:cs="Arial"/>
          <w:sz w:val="24"/>
          <w:szCs w:val="24"/>
        </w:rPr>
        <w:t>:</w:t>
      </w:r>
    </w:p>
    <w:p w14:paraId="65464561" w14:textId="106035A9" w:rsidR="004368D7" w:rsidRPr="00EB259E"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 xml:space="preserve">tiekėjo pasirašytas pasiūlymas, parengtas pagal specialiųjų pirkimo sąlygų </w:t>
      </w:r>
      <w:r w:rsidR="00385DDE" w:rsidRPr="00EB259E">
        <w:rPr>
          <w:rFonts w:ascii="Arial" w:hAnsi="Arial" w:cs="Arial"/>
          <w:sz w:val="24"/>
          <w:szCs w:val="24"/>
        </w:rPr>
        <w:t>6</w:t>
      </w:r>
      <w:r w:rsidRPr="00EB259E">
        <w:rPr>
          <w:rFonts w:ascii="Arial" w:hAnsi="Arial" w:cs="Arial"/>
          <w:sz w:val="24"/>
          <w:szCs w:val="24"/>
        </w:rPr>
        <w:t xml:space="preserve"> </w:t>
      </w:r>
      <w:r w:rsidRPr="00736487">
        <w:rPr>
          <w:rFonts w:ascii="Arial" w:hAnsi="Arial" w:cs="Arial"/>
          <w:sz w:val="24"/>
          <w:szCs w:val="24"/>
        </w:rPr>
        <w:t>priede pateiktą pasiūlymo formą.</w:t>
      </w:r>
    </w:p>
    <w:p w14:paraId="53E07C3E" w14:textId="245EB525" w:rsidR="004368D7" w:rsidRPr="00A53FD1" w:rsidRDefault="00B16324"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U</w:t>
      </w:r>
      <w:r w:rsidR="004368D7" w:rsidRPr="00736487">
        <w:rPr>
          <w:rFonts w:ascii="Arial" w:hAnsi="Arial" w:cs="Arial"/>
          <w:sz w:val="24"/>
          <w:szCs w:val="24"/>
        </w:rPr>
        <w:t>žpildytas</w:t>
      </w:r>
      <w:r w:rsidRPr="00736487">
        <w:rPr>
          <w:rFonts w:ascii="Arial" w:hAnsi="Arial" w:cs="Arial"/>
          <w:sz w:val="24"/>
          <w:szCs w:val="24"/>
        </w:rPr>
        <w:t>/ -</w:t>
      </w:r>
      <w:proofErr w:type="spellStart"/>
      <w:r w:rsidRPr="00736487">
        <w:rPr>
          <w:rFonts w:ascii="Arial" w:hAnsi="Arial" w:cs="Arial"/>
          <w:sz w:val="24"/>
          <w:szCs w:val="24"/>
        </w:rPr>
        <w:t>ti</w:t>
      </w:r>
      <w:proofErr w:type="spellEnd"/>
      <w:r w:rsidR="004368D7" w:rsidRPr="00736487">
        <w:rPr>
          <w:rFonts w:ascii="Arial" w:hAnsi="Arial" w:cs="Arial"/>
          <w:sz w:val="24"/>
          <w:szCs w:val="24"/>
        </w:rPr>
        <w:t xml:space="preserve"> </w:t>
      </w:r>
      <w:r w:rsidR="00385DDE" w:rsidRPr="00736487">
        <w:rPr>
          <w:rFonts w:ascii="Arial" w:hAnsi="Arial" w:cs="Arial"/>
          <w:sz w:val="24"/>
          <w:szCs w:val="24"/>
        </w:rPr>
        <w:t>ir pasirašytas/-</w:t>
      </w:r>
      <w:proofErr w:type="spellStart"/>
      <w:r w:rsidR="00385DDE" w:rsidRPr="00736487">
        <w:rPr>
          <w:rFonts w:ascii="Arial" w:hAnsi="Arial" w:cs="Arial"/>
          <w:sz w:val="24"/>
          <w:szCs w:val="24"/>
        </w:rPr>
        <w:t>ti</w:t>
      </w:r>
      <w:proofErr w:type="spellEnd"/>
      <w:r w:rsidR="00385DDE" w:rsidRPr="00736487">
        <w:rPr>
          <w:rFonts w:ascii="Arial" w:hAnsi="Arial" w:cs="Arial"/>
          <w:sz w:val="24"/>
          <w:szCs w:val="24"/>
        </w:rPr>
        <w:t xml:space="preserve"> </w:t>
      </w:r>
      <w:r w:rsidR="004368D7" w:rsidRPr="00736487">
        <w:rPr>
          <w:rFonts w:ascii="Arial" w:hAnsi="Arial" w:cs="Arial"/>
          <w:sz w:val="24"/>
          <w:szCs w:val="24"/>
        </w:rPr>
        <w:t xml:space="preserve">EBVPD (specialiųjų pirkimo sąlygų </w:t>
      </w:r>
      <w:r w:rsidR="00385DDE" w:rsidRPr="00736487">
        <w:rPr>
          <w:rFonts w:ascii="Arial" w:hAnsi="Arial" w:cs="Arial"/>
          <w:sz w:val="24"/>
          <w:szCs w:val="24"/>
        </w:rPr>
        <w:t>5</w:t>
      </w:r>
      <w:r w:rsidR="004368D7" w:rsidRPr="00736487">
        <w:rPr>
          <w:rFonts w:ascii="Arial" w:hAnsi="Arial" w:cs="Arial"/>
          <w:sz w:val="24"/>
          <w:szCs w:val="24"/>
        </w:rPr>
        <w:t xml:space="preserve"> priedas)</w:t>
      </w:r>
      <w:r w:rsidRPr="00736487">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736487">
        <w:rPr>
          <w:rFonts w:ascii="Arial" w:hAnsi="Arial" w:cs="Arial"/>
          <w:sz w:val="24"/>
          <w:szCs w:val="24"/>
        </w:rPr>
        <w:t>;</w:t>
      </w:r>
    </w:p>
    <w:p w14:paraId="660B46D7" w14:textId="77777777"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jungtinės veiklos sutarties kopija (jeigu pirkime dalyvauja ūkio subjektų grupė jungtinės veiklos sutarties pagrindu);</w:t>
      </w:r>
    </w:p>
    <w:p w14:paraId="59A98AA8" w14:textId="37FE3D13"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dokumentas</w:t>
      </w:r>
      <w:r w:rsidR="00B16324" w:rsidRPr="00736487">
        <w:rPr>
          <w:rFonts w:ascii="Arial" w:hAnsi="Arial" w:cs="Arial"/>
          <w:sz w:val="24"/>
          <w:szCs w:val="24"/>
        </w:rPr>
        <w:t xml:space="preserve"> (įgaliojimo ar kt. dokumentas)</w:t>
      </w:r>
      <w:r w:rsidRPr="00736487">
        <w:rPr>
          <w:rFonts w:ascii="Arial" w:hAnsi="Arial" w:cs="Arial"/>
          <w:sz w:val="24"/>
          <w:szCs w:val="24"/>
        </w:rPr>
        <w:t>, patvirtinantis, kad asmuo, kuris pasirašė pasiūlymą (jei jis ne tiekėjo vadovas), turėjo teisę jį pasirašyti;</w:t>
      </w:r>
    </w:p>
    <w:p w14:paraId="58394617" w14:textId="77777777"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pasiūlymo galiojimą užtikrinantis dokumentas (jeigu reikalaujama);</w:t>
      </w:r>
    </w:p>
    <w:p w14:paraId="2842D240" w14:textId="70BD90A3"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jei tiekėjas pasitelkia ūkio subjektus, kurių pajėgumais remiasi, – įrodymai, kad šie ištekliai bus prieinami per visą sutartinių įsipareigojimų vykdymo laikotarpį;</w:t>
      </w:r>
    </w:p>
    <w:p w14:paraId="26889853" w14:textId="2F79D72C" w:rsidR="004368D7" w:rsidRPr="00A53FD1" w:rsidRDefault="004368D7"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736487">
        <w:rPr>
          <w:rFonts w:ascii="Arial" w:hAnsi="Arial" w:cs="Arial"/>
          <w:sz w:val="24"/>
          <w:szCs w:val="24"/>
        </w:rPr>
        <w:t>jei tiekėjas pasitelkia subtiekėjus, subtiekėjo deklaracija ar kitas dokumentas, patvirtinantis jo sutikimą būti subtiekėju pirkime;</w:t>
      </w:r>
    </w:p>
    <w:p w14:paraId="0E758624" w14:textId="236FC4D8" w:rsidR="00AB23E6" w:rsidRPr="00736487" w:rsidRDefault="00B93065" w:rsidP="00EB259E">
      <w:pPr>
        <w:pStyle w:val="Sraopastraipa"/>
        <w:numPr>
          <w:ilvl w:val="1"/>
          <w:numId w:val="19"/>
        </w:numPr>
        <w:spacing w:line="240" w:lineRule="auto"/>
        <w:ind w:left="993" w:hanging="567"/>
        <w:jc w:val="both"/>
        <w:rPr>
          <w:rFonts w:ascii="Arial" w:hAnsi="Arial" w:cs="Arial"/>
          <w:sz w:val="24"/>
          <w:szCs w:val="24"/>
        </w:rPr>
      </w:pPr>
      <w:r w:rsidRPr="00EB259E">
        <w:rPr>
          <w:rFonts w:ascii="Arial" w:hAnsi="Arial" w:cs="Arial"/>
          <w:b/>
          <w:bCs/>
          <w:sz w:val="24"/>
          <w:szCs w:val="24"/>
        </w:rPr>
        <w:t>Nereikalaujama</w:t>
      </w:r>
      <w:r w:rsidRPr="00736487">
        <w:rPr>
          <w:rFonts w:ascii="Arial" w:hAnsi="Arial" w:cs="Arial"/>
          <w:sz w:val="24"/>
          <w:szCs w:val="24"/>
        </w:rPr>
        <w:t xml:space="preserve"> viso pasiūlymo pasirašyti elektroniniu parašu. </w:t>
      </w:r>
      <w:r w:rsidR="004368D7" w:rsidRPr="00736487">
        <w:rPr>
          <w:rFonts w:ascii="Arial" w:hAnsi="Arial" w:cs="Arial"/>
          <w:sz w:val="24"/>
          <w:szCs w:val="24"/>
        </w:rPr>
        <w:t>Pasiūlymas gali būti pasirašytas fiziniu parašu arba kvalifikuotu elektroniniu parašu.</w:t>
      </w:r>
      <w:r w:rsidR="00AB23E6" w:rsidRPr="00736487">
        <w:rPr>
          <w:rFonts w:ascii="Arial" w:hAnsi="Arial" w:cs="Arial"/>
          <w:sz w:val="24"/>
          <w:szCs w:val="24"/>
        </w:rPr>
        <w:t xml:space="preserve"> </w:t>
      </w:r>
      <w:r w:rsidR="00AB23E6" w:rsidRPr="00EB259E">
        <w:rPr>
          <w:rFonts w:ascii="Arial"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736487">
        <w:rPr>
          <w:rFonts w:ascii="Arial" w:hAnsi="Arial" w:cs="Arial"/>
          <w:sz w:val="24"/>
          <w:szCs w:val="24"/>
        </w:rPr>
        <w:t>Perkančiajam subjektui kilus abejonių dėl dokumentų tikrumo, jis turi teisę reikalauti pateikti dokumentų originalus.</w:t>
      </w:r>
      <w:r w:rsidR="00AB23E6" w:rsidRPr="00EB259E">
        <w:rPr>
          <w:rFonts w:ascii="Arial" w:hAnsi="Arial" w:cs="Arial"/>
          <w:sz w:val="24"/>
          <w:szCs w:val="24"/>
        </w:rPr>
        <w:t xml:space="preserve"> Gali būti:</w:t>
      </w:r>
    </w:p>
    <w:p w14:paraId="4DA7C534" w14:textId="26B144EF" w:rsidR="00AB23E6" w:rsidRPr="00EB259E" w:rsidRDefault="00AB23E6"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EB259E">
        <w:rPr>
          <w:rFonts w:ascii="Arial" w:hAnsi="Arial" w:cs="Arial"/>
          <w:sz w:val="24"/>
          <w:szCs w:val="24"/>
        </w:rPr>
        <w:t>pateikiami kvalifikuotu elektroniniu parašu pasirašyti elektroninėmis priemonėmis suformuoti dokumentai;</w:t>
      </w:r>
    </w:p>
    <w:p w14:paraId="38454996" w14:textId="216114CA" w:rsidR="00AB23E6" w:rsidRPr="00EB259E" w:rsidRDefault="00AB23E6" w:rsidP="00EB259E">
      <w:pPr>
        <w:pStyle w:val="Sraopastraipa"/>
        <w:numPr>
          <w:ilvl w:val="2"/>
          <w:numId w:val="19"/>
        </w:numPr>
        <w:tabs>
          <w:tab w:val="left" w:pos="1701"/>
        </w:tabs>
        <w:spacing w:after="0" w:line="240" w:lineRule="auto"/>
        <w:ind w:left="1701" w:hanging="708"/>
        <w:jc w:val="both"/>
        <w:rPr>
          <w:rFonts w:ascii="Arial" w:hAnsi="Arial" w:cs="Arial"/>
          <w:sz w:val="24"/>
          <w:szCs w:val="24"/>
        </w:rPr>
      </w:pPr>
      <w:r w:rsidRPr="00EB259E">
        <w:rPr>
          <w:rFonts w:ascii="Arial" w:hAnsi="Arial" w:cs="Arial"/>
          <w:sz w:val="24"/>
          <w:szCs w:val="24"/>
        </w:rPr>
        <w:t>skaitmeninės dokumentų kopijos (fiziniu parašu tvirtinami dokumentai turi būti pateikiami pasirašyti ir nuskenuoti).</w:t>
      </w:r>
    </w:p>
    <w:p w14:paraId="1AE1026F" w14:textId="1FD74031" w:rsidR="004368D7" w:rsidRPr="00E260BA" w:rsidRDefault="004368D7"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E260BA">
        <w:rPr>
          <w:rFonts w:ascii="Arial" w:hAnsi="Arial" w:cs="Arial"/>
          <w:sz w:val="24"/>
          <w:szCs w:val="24"/>
        </w:rPr>
        <w:t xml:space="preserve">Pasiūlymas </w:t>
      </w:r>
      <w:r w:rsidR="00A40A25" w:rsidRPr="00E260BA">
        <w:rPr>
          <w:rFonts w:ascii="Arial" w:hAnsi="Arial" w:cs="Arial"/>
          <w:b/>
          <w:bCs/>
          <w:sz w:val="24"/>
          <w:szCs w:val="24"/>
        </w:rPr>
        <w:t>(Pasiūlymo forma</w:t>
      </w:r>
      <w:r w:rsidR="000F5684" w:rsidRPr="00E260BA">
        <w:rPr>
          <w:rFonts w:ascii="Arial" w:hAnsi="Arial" w:cs="Arial"/>
          <w:b/>
          <w:bCs/>
          <w:sz w:val="24"/>
          <w:szCs w:val="24"/>
        </w:rPr>
        <w:t xml:space="preserve"> 6 priedas</w:t>
      </w:r>
      <w:r w:rsidR="00A40A25" w:rsidRPr="00E260BA">
        <w:rPr>
          <w:rFonts w:ascii="Arial" w:hAnsi="Arial" w:cs="Arial"/>
          <w:b/>
          <w:bCs/>
          <w:sz w:val="24"/>
          <w:szCs w:val="24"/>
        </w:rPr>
        <w:t xml:space="preserve">) </w:t>
      </w:r>
      <w:r w:rsidRPr="00E260BA">
        <w:rPr>
          <w:rFonts w:ascii="Arial" w:hAnsi="Arial" w:cs="Arial"/>
          <w:sz w:val="24"/>
          <w:szCs w:val="24"/>
        </w:rPr>
        <w:t xml:space="preserve">turi būti parengtas, </w:t>
      </w:r>
      <w:r w:rsidRPr="00E260BA">
        <w:rPr>
          <w:rFonts w:ascii="Arial" w:hAnsi="Arial" w:cs="Arial"/>
          <w:b/>
          <w:bCs/>
          <w:sz w:val="24"/>
          <w:szCs w:val="24"/>
        </w:rPr>
        <w:t>lietuvių kalba</w:t>
      </w:r>
      <w:r w:rsidRPr="00E260BA">
        <w:rPr>
          <w:rFonts w:ascii="Arial" w:hAnsi="Arial" w:cs="Arial"/>
          <w:sz w:val="24"/>
          <w:szCs w:val="24"/>
        </w:rPr>
        <w:t xml:space="preserve">. </w:t>
      </w:r>
      <w:r w:rsidR="006B5F6D" w:rsidRPr="00E260BA">
        <w:rPr>
          <w:rFonts w:ascii="Arial" w:hAnsi="Arial" w:cs="Arial"/>
          <w:sz w:val="24"/>
          <w:szCs w:val="24"/>
        </w:rPr>
        <w:t xml:space="preserve">Su pasiūlymu pateikiami dokumentai gali būti parengti </w:t>
      </w:r>
      <w:r w:rsidR="006B5F6D" w:rsidRPr="00015156">
        <w:rPr>
          <w:rFonts w:ascii="Arial" w:hAnsi="Arial" w:cs="Arial"/>
          <w:b/>
          <w:bCs/>
          <w:sz w:val="24"/>
          <w:szCs w:val="24"/>
        </w:rPr>
        <w:t>lietuvių arba anglų</w:t>
      </w:r>
      <w:r w:rsidR="006B5F6D" w:rsidRPr="00E260BA">
        <w:rPr>
          <w:rFonts w:ascii="Arial" w:hAnsi="Arial" w:cs="Arial"/>
          <w:sz w:val="24"/>
          <w:szCs w:val="24"/>
        </w:rPr>
        <w:t xml:space="preserve"> kalba. </w:t>
      </w:r>
      <w:r w:rsidRPr="00E260BA">
        <w:rPr>
          <w:rFonts w:ascii="Arial" w:eastAsia="Arial" w:hAnsi="Arial" w:cs="Arial"/>
          <w:sz w:val="24"/>
          <w:szCs w:val="24"/>
        </w:rPr>
        <w:t xml:space="preserve">Jei kurie nors su pasiūlymu teikiami dokumentai parengti ne ta kalba, kuria reikalaujama, turi </w:t>
      </w:r>
      <w:r w:rsidRPr="00E260BA">
        <w:rPr>
          <w:rFonts w:ascii="Arial" w:eastAsia="Arial" w:hAnsi="Arial" w:cs="Arial"/>
          <w:sz w:val="24"/>
          <w:szCs w:val="24"/>
        </w:rPr>
        <w:lastRenderedPageBreak/>
        <w:t xml:space="preserve">būti pateiktas tikslus vertimas į reikalaujamą kalbą. </w:t>
      </w:r>
      <w:r w:rsidRPr="00E260BA">
        <w:rPr>
          <w:rFonts w:ascii="Arial" w:hAnsi="Arial" w:cs="Arial"/>
          <w:sz w:val="24"/>
          <w:szCs w:val="24"/>
        </w:rPr>
        <w:t>Perkančiaja</w:t>
      </w:r>
      <w:r w:rsidR="00456F48" w:rsidRPr="00E260BA">
        <w:rPr>
          <w:rFonts w:ascii="Arial" w:hAnsi="Arial" w:cs="Arial"/>
          <w:sz w:val="24"/>
          <w:szCs w:val="24"/>
        </w:rPr>
        <w:t>m</w:t>
      </w:r>
      <w:r w:rsidRPr="00E260BA">
        <w:rPr>
          <w:rFonts w:ascii="Arial" w:hAnsi="Arial" w:cs="Arial"/>
          <w:sz w:val="24"/>
          <w:szCs w:val="24"/>
        </w:rPr>
        <w:t xml:space="preserve"> </w:t>
      </w:r>
      <w:r w:rsidR="00456F48" w:rsidRPr="00E260BA">
        <w:rPr>
          <w:rFonts w:ascii="Arial" w:hAnsi="Arial" w:cs="Arial"/>
          <w:sz w:val="24"/>
          <w:szCs w:val="24"/>
        </w:rPr>
        <w:t>subjektui</w:t>
      </w:r>
      <w:r w:rsidRPr="00E260BA">
        <w:rPr>
          <w:rFonts w:ascii="Arial" w:hAnsi="Arial" w:cs="Arial"/>
          <w:sz w:val="24"/>
          <w:szCs w:val="24"/>
        </w:rPr>
        <w:t xml:space="preserve"> turint įtarimų dėl pasiūlyme pateikto dokumento vertimo kokybės ir (ar) jo atitikties dokumento originalo turiniui, </w:t>
      </w:r>
      <w:r w:rsidR="00456F48" w:rsidRPr="00E260BA">
        <w:rPr>
          <w:rFonts w:ascii="Arial" w:hAnsi="Arial" w:cs="Arial"/>
          <w:sz w:val="24"/>
          <w:szCs w:val="24"/>
        </w:rPr>
        <w:t>jis</w:t>
      </w:r>
      <w:r w:rsidRPr="00E260BA">
        <w:rPr>
          <w:rFonts w:ascii="Arial" w:hAnsi="Arial" w:cs="Arial"/>
          <w:sz w:val="24"/>
          <w:szCs w:val="24"/>
        </w:rPr>
        <w:t xml:space="preserve"> reikalauja pateikti vertimą atlikusio asmens parašu ir vertimų biuro antspaudu (jei turi) patvirtintą šio dokumento vertimą. </w:t>
      </w:r>
    </w:p>
    <w:p w14:paraId="0C28C9D4" w14:textId="27C5A155" w:rsidR="00583000" w:rsidRDefault="004368D7"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5B56F2">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5B56F2">
        <w:rPr>
          <w:rFonts w:ascii="Arial" w:hAnsi="Arial" w:cs="Arial"/>
          <w:sz w:val="24"/>
          <w:szCs w:val="24"/>
        </w:rPr>
        <w:t xml:space="preserve"> </w:t>
      </w:r>
    </w:p>
    <w:p w14:paraId="31229C32" w14:textId="1E7C7FE7" w:rsidR="003F2DCA" w:rsidRPr="005B56F2" w:rsidRDefault="00583000" w:rsidP="00E260BA">
      <w:pPr>
        <w:pStyle w:val="Sraopastraipa"/>
        <w:numPr>
          <w:ilvl w:val="1"/>
          <w:numId w:val="19"/>
        </w:numPr>
        <w:tabs>
          <w:tab w:val="left" w:pos="709"/>
        </w:tabs>
        <w:spacing w:after="0" w:line="20" w:lineRule="atLeast"/>
        <w:ind w:left="993" w:hanging="567"/>
        <w:jc w:val="both"/>
        <w:rPr>
          <w:rFonts w:ascii="Arial" w:hAnsi="Arial" w:cs="Arial"/>
          <w:sz w:val="24"/>
          <w:szCs w:val="24"/>
        </w:rPr>
      </w:pPr>
      <w:r w:rsidRPr="005B56F2">
        <w:rPr>
          <w:rFonts w:ascii="Arial" w:eastAsia="Arial" w:hAnsi="Arial" w:cs="Arial"/>
          <w:sz w:val="24"/>
          <w:szCs w:val="24"/>
        </w:rPr>
        <w:t xml:space="preserve">Tiekėjų pasiūlymuose nurodytos kainos bus vertinamos </w:t>
      </w:r>
      <w:r w:rsidRPr="005B56F2">
        <w:rPr>
          <w:rFonts w:ascii="Arial" w:hAnsi="Arial" w:cs="Arial"/>
          <w:sz w:val="24"/>
          <w:szCs w:val="24"/>
        </w:rPr>
        <w:t xml:space="preserve">ir lyginamos su visais mokesčiais, įskaitant PVM. </w:t>
      </w:r>
    </w:p>
    <w:p w14:paraId="202EE39C" w14:textId="20D6BA2F" w:rsidR="00D10E2E" w:rsidRPr="008E7F3F" w:rsidRDefault="00D10E2E"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1" w:name="_Toc222736495"/>
      <w:r w:rsidRPr="00E260BA">
        <w:rPr>
          <w:rFonts w:ascii="Arial" w:eastAsiaTheme="majorEastAsia" w:hAnsi="Arial" w:cs="Arial"/>
          <w:b/>
          <w:bCs/>
          <w:spacing w:val="4"/>
          <w:sz w:val="24"/>
          <w:szCs w:val="24"/>
        </w:rPr>
        <w:t>Pasiūlymo galiojimo užtikrinimas</w:t>
      </w:r>
      <w:bookmarkEnd w:id="11"/>
    </w:p>
    <w:p w14:paraId="136D4E2E" w14:textId="2ECCDC3C" w:rsidR="00874126" w:rsidRPr="00E260BA" w:rsidRDefault="00717856" w:rsidP="00E260BA">
      <w:pPr>
        <w:pStyle w:val="Sraopastraipa"/>
        <w:numPr>
          <w:ilvl w:val="1"/>
          <w:numId w:val="19"/>
        </w:numPr>
        <w:tabs>
          <w:tab w:val="left" w:pos="709"/>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Perkantysis subjektas </w:t>
      </w:r>
      <w:r w:rsidRPr="000C6C29">
        <w:rPr>
          <w:rFonts w:ascii="Arial" w:eastAsia="Arial" w:hAnsi="Arial" w:cs="Arial"/>
          <w:b/>
          <w:bCs/>
          <w:sz w:val="24"/>
          <w:szCs w:val="24"/>
        </w:rPr>
        <w:t>nereikalauja</w:t>
      </w:r>
      <w:r w:rsidRPr="00E260BA">
        <w:rPr>
          <w:rFonts w:ascii="Arial" w:eastAsia="Arial"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02B70538" w:rsidR="00A01AB9" w:rsidRPr="008E7F3F" w:rsidRDefault="00A01AB9" w:rsidP="00DA4F89">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426" w:hanging="357"/>
        <w:contextualSpacing w:val="0"/>
        <w:jc w:val="both"/>
        <w:outlineLvl w:val="0"/>
        <w:rPr>
          <w:rFonts w:ascii="Arial" w:eastAsiaTheme="majorEastAsia" w:hAnsi="Arial" w:cs="Arial"/>
          <w:b/>
          <w:bCs/>
          <w:spacing w:val="4"/>
          <w:sz w:val="24"/>
          <w:szCs w:val="24"/>
        </w:rPr>
      </w:pPr>
      <w:bookmarkStart w:id="12" w:name="_Toc222736496"/>
      <w:r w:rsidRPr="00E260BA">
        <w:rPr>
          <w:rFonts w:ascii="Arial" w:eastAsiaTheme="majorEastAsia" w:hAnsi="Arial" w:cs="Arial"/>
          <w:b/>
          <w:bCs/>
          <w:spacing w:val="4"/>
          <w:sz w:val="24"/>
          <w:szCs w:val="24"/>
        </w:rPr>
        <w:t>Pasiūlymų vertinimas</w:t>
      </w:r>
      <w:bookmarkEnd w:id="12"/>
    </w:p>
    <w:p w14:paraId="103442E5" w14:textId="77777777" w:rsidR="000F5684" w:rsidRPr="00E260BA" w:rsidRDefault="000F5684"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Perkantysis subjektas ekonomiškai naudingiausią pasiūlymą išrenka pagal tiekėjo </w:t>
      </w:r>
      <w:r w:rsidRPr="00C37AC4">
        <w:rPr>
          <w:rFonts w:ascii="Arial" w:eastAsia="Arial" w:hAnsi="Arial" w:cs="Arial"/>
          <w:b/>
          <w:bCs/>
          <w:sz w:val="24"/>
          <w:szCs w:val="24"/>
        </w:rPr>
        <w:t>pasiūlyme nurodytą kainą</w:t>
      </w:r>
      <w:r w:rsidRPr="00E260BA">
        <w:rPr>
          <w:rFonts w:ascii="Arial" w:eastAsia="Arial" w:hAnsi="Arial" w:cs="Arial"/>
          <w:sz w:val="24"/>
          <w:szCs w:val="24"/>
        </w:rPr>
        <w:t>, kuri turi būti apskaičiuota ir nurodyta taip, kaip reikalaujama pasiūlymo formoje (6 priedas).</w:t>
      </w:r>
    </w:p>
    <w:p w14:paraId="3FF6F933" w14:textId="77777777" w:rsidR="000F5684" w:rsidRPr="00E260BA" w:rsidRDefault="000F5684"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Laimėjusiu pasiūlymu galės būti pripažintas tik 1 (vienas) ekonomiškai naudingiausias pasiūlymas, esantis pasiūlymų eilės pirmojoje vietoje. </w:t>
      </w:r>
    </w:p>
    <w:p w14:paraId="7A7AB505" w14:textId="6FCEC9A3" w:rsidR="00A01AB9" w:rsidRPr="00E260BA" w:rsidRDefault="00011143"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Perkantysis subjektas</w:t>
      </w:r>
      <w:r w:rsidR="00A01AB9" w:rsidRPr="00E260BA">
        <w:rPr>
          <w:rFonts w:ascii="Arial" w:eastAsia="Arial" w:hAnsi="Arial" w:cs="Arial"/>
          <w:sz w:val="24"/>
          <w:szCs w:val="24"/>
        </w:rPr>
        <w:t xml:space="preserve"> atmes tiekėjo pasiūlymą, jeigu kartu su pasiūlymu nebus pateikti šie pirkimo sąlygose reikalaujami pateikti dokumentai: </w:t>
      </w:r>
      <w:r w:rsidR="00AC2928" w:rsidRPr="00E260BA">
        <w:rPr>
          <w:rFonts w:ascii="Arial" w:eastAsia="Arial" w:hAnsi="Arial" w:cs="Arial"/>
          <w:sz w:val="24"/>
          <w:szCs w:val="24"/>
        </w:rPr>
        <w:t xml:space="preserve">užpildyta </w:t>
      </w:r>
      <w:r w:rsidR="00B521DD" w:rsidRPr="00E260BA">
        <w:rPr>
          <w:rFonts w:ascii="Arial" w:eastAsia="Arial" w:hAnsi="Arial" w:cs="Arial"/>
          <w:sz w:val="24"/>
          <w:szCs w:val="24"/>
        </w:rPr>
        <w:t>pasiūlymo forma (6 priedas)</w:t>
      </w:r>
      <w:r w:rsidR="00693BC0" w:rsidRPr="00E260BA">
        <w:rPr>
          <w:rFonts w:ascii="Arial" w:eastAsia="Arial" w:hAnsi="Arial" w:cs="Arial"/>
          <w:sz w:val="24"/>
          <w:szCs w:val="24"/>
        </w:rPr>
        <w:t>. Šių dokumentų</w:t>
      </w:r>
      <w:r w:rsidRPr="00E260BA">
        <w:rPr>
          <w:rFonts w:ascii="Arial" w:eastAsia="Arial" w:hAnsi="Arial" w:cs="Arial"/>
          <w:sz w:val="24"/>
          <w:szCs w:val="24"/>
        </w:rPr>
        <w:t xml:space="preserve"> </w:t>
      </w:r>
      <w:r w:rsidR="00693BC0" w:rsidRPr="00E260BA">
        <w:rPr>
          <w:rFonts w:ascii="Arial" w:eastAsia="Arial" w:hAnsi="Arial" w:cs="Arial"/>
          <w:sz w:val="24"/>
          <w:szCs w:val="24"/>
        </w:rPr>
        <w:t>nepateikimas su pasiūlymu lemia jo atmetimą be galimybės kreiptis į tiekėją dėl jų pateikimo.</w:t>
      </w:r>
    </w:p>
    <w:p w14:paraId="50D00EB2" w14:textId="42DC5FB3" w:rsidR="00011143" w:rsidRPr="008E7F3F" w:rsidRDefault="00011143"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3" w:name="_Toc222736497"/>
      <w:r w:rsidRPr="008E7F3F">
        <w:rPr>
          <w:rFonts w:ascii="Arial" w:eastAsiaTheme="majorEastAsia" w:hAnsi="Arial" w:cs="Arial"/>
          <w:b/>
          <w:bCs/>
          <w:spacing w:val="4"/>
          <w:sz w:val="24"/>
          <w:szCs w:val="24"/>
        </w:rPr>
        <w:t>Sutarties sudarymas</w:t>
      </w:r>
      <w:bookmarkEnd w:id="13"/>
    </w:p>
    <w:p w14:paraId="1C5FA19A" w14:textId="2E5C860F" w:rsidR="00011143" w:rsidRPr="00E260BA" w:rsidRDefault="00011143" w:rsidP="00E260BA">
      <w:pPr>
        <w:pStyle w:val="Sraopastraipa"/>
        <w:numPr>
          <w:ilvl w:val="1"/>
          <w:numId w:val="19"/>
        </w:numPr>
        <w:tabs>
          <w:tab w:val="left" w:pos="851"/>
        </w:tabs>
        <w:spacing w:after="0" w:line="20" w:lineRule="atLeast"/>
        <w:ind w:left="993" w:hanging="567"/>
        <w:jc w:val="both"/>
        <w:rPr>
          <w:rFonts w:ascii="Arial" w:eastAsia="Arial" w:hAnsi="Arial" w:cs="Arial"/>
          <w:sz w:val="24"/>
          <w:szCs w:val="24"/>
        </w:rPr>
      </w:pPr>
      <w:r w:rsidRPr="00E260BA">
        <w:rPr>
          <w:rFonts w:ascii="Arial" w:eastAsia="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E260BA">
        <w:rPr>
          <w:rFonts w:ascii="Arial" w:eastAsia="Arial" w:hAnsi="Arial" w:cs="Arial"/>
          <w:sz w:val="24"/>
          <w:szCs w:val="24"/>
        </w:rPr>
        <w:t xml:space="preserve">7 </w:t>
      </w:r>
      <w:r w:rsidRPr="00E260BA">
        <w:rPr>
          <w:rFonts w:ascii="Arial" w:eastAsia="Arial" w:hAnsi="Arial" w:cs="Arial"/>
          <w:sz w:val="24"/>
          <w:szCs w:val="24"/>
        </w:rPr>
        <w:t>„Sutarties projektas“.</w:t>
      </w:r>
    </w:p>
    <w:p w14:paraId="0C01296C" w14:textId="2026B2B2" w:rsidR="006E6504" w:rsidRPr="008E7F3F" w:rsidRDefault="006E6504"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4" w:name="_Toc222736498"/>
      <w:r w:rsidRPr="008E7F3F">
        <w:rPr>
          <w:rFonts w:ascii="Arial" w:eastAsiaTheme="majorEastAsia" w:hAnsi="Arial" w:cs="Arial"/>
          <w:b/>
          <w:bCs/>
          <w:spacing w:val="4"/>
          <w:sz w:val="24"/>
          <w:szCs w:val="24"/>
        </w:rPr>
        <w:t>Sutarties įvykdymo užtikrinimas</w:t>
      </w:r>
      <w:bookmarkEnd w:id="14"/>
    </w:p>
    <w:p w14:paraId="7798E7EF" w14:textId="349CEAE9" w:rsidR="006E6504" w:rsidRPr="00761FD4" w:rsidRDefault="00F1789D" w:rsidP="00440E7B">
      <w:pPr>
        <w:pStyle w:val="Sraopastraipa"/>
        <w:numPr>
          <w:ilvl w:val="1"/>
          <w:numId w:val="19"/>
        </w:numPr>
        <w:tabs>
          <w:tab w:val="left" w:pos="851"/>
        </w:tabs>
        <w:spacing w:after="0" w:line="20" w:lineRule="atLeast"/>
        <w:ind w:left="1134" w:hanging="708"/>
        <w:jc w:val="both"/>
        <w:rPr>
          <w:rFonts w:ascii="Arial" w:eastAsia="Arial" w:hAnsi="Arial" w:cs="Arial"/>
          <w:sz w:val="24"/>
          <w:szCs w:val="24"/>
        </w:rPr>
      </w:pPr>
      <w:r w:rsidRPr="00761FD4">
        <w:rPr>
          <w:rFonts w:ascii="Arial" w:eastAsia="Arial" w:hAnsi="Arial" w:cs="Arial"/>
          <w:sz w:val="24"/>
          <w:szCs w:val="24"/>
        </w:rPr>
        <w:t xml:space="preserve">Perkantysis subjektas </w:t>
      </w:r>
      <w:r w:rsidR="00600E29" w:rsidRPr="00C37AC4">
        <w:rPr>
          <w:rFonts w:ascii="Arial" w:eastAsia="Arial" w:hAnsi="Arial" w:cs="Arial"/>
          <w:b/>
          <w:bCs/>
          <w:sz w:val="24"/>
          <w:szCs w:val="24"/>
        </w:rPr>
        <w:t>nereikalaus</w:t>
      </w:r>
      <w:r w:rsidRPr="00761FD4">
        <w:rPr>
          <w:rFonts w:ascii="Arial" w:eastAsia="Arial" w:hAnsi="Arial" w:cs="Arial"/>
          <w:sz w:val="24"/>
          <w:szCs w:val="24"/>
        </w:rPr>
        <w:t xml:space="preserve"> </w:t>
      </w:r>
      <w:r w:rsidR="00667F9F" w:rsidRPr="00761FD4">
        <w:rPr>
          <w:rFonts w:ascii="Arial" w:eastAsia="Arial" w:hAnsi="Arial" w:cs="Arial"/>
          <w:sz w:val="24"/>
          <w:szCs w:val="24"/>
        </w:rPr>
        <w:t xml:space="preserve">pateikti </w:t>
      </w:r>
      <w:r w:rsidRPr="00761FD4">
        <w:rPr>
          <w:rFonts w:ascii="Arial" w:eastAsia="Arial" w:hAnsi="Arial" w:cs="Arial"/>
          <w:sz w:val="24"/>
          <w:szCs w:val="24"/>
        </w:rPr>
        <w:t>sutarties įvykdymo užtikrinimo</w:t>
      </w:r>
      <w:r w:rsidR="00667F9F" w:rsidRPr="00761FD4">
        <w:rPr>
          <w:rFonts w:ascii="Arial" w:eastAsia="Arial" w:hAnsi="Arial" w:cs="Arial"/>
          <w:sz w:val="24"/>
          <w:szCs w:val="24"/>
        </w:rPr>
        <w:t xml:space="preserve"> garanto</w:t>
      </w:r>
      <w:r w:rsidRPr="00761FD4">
        <w:rPr>
          <w:rFonts w:ascii="Arial" w:eastAsia="Arial" w:hAnsi="Arial" w:cs="Arial"/>
          <w:sz w:val="24"/>
          <w:szCs w:val="24"/>
        </w:rPr>
        <w:t xml:space="preserve">. </w:t>
      </w:r>
    </w:p>
    <w:p w14:paraId="53DFCBD4" w14:textId="35A130FC" w:rsidR="006617A8" w:rsidRPr="00761FD4" w:rsidRDefault="008F1C33" w:rsidP="00440E7B">
      <w:pPr>
        <w:pStyle w:val="Sraopastraipa"/>
        <w:numPr>
          <w:ilvl w:val="1"/>
          <w:numId w:val="19"/>
        </w:numPr>
        <w:tabs>
          <w:tab w:val="left" w:pos="851"/>
        </w:tabs>
        <w:spacing w:after="0" w:line="20" w:lineRule="atLeast"/>
        <w:ind w:left="1134" w:hanging="708"/>
        <w:jc w:val="both"/>
        <w:rPr>
          <w:rFonts w:ascii="Arial" w:eastAsia="Arial" w:hAnsi="Arial" w:cs="Arial"/>
          <w:sz w:val="24"/>
          <w:szCs w:val="24"/>
        </w:rPr>
      </w:pPr>
      <w:r w:rsidRPr="00761FD4">
        <w:rPr>
          <w:rFonts w:ascii="Arial" w:eastAsia="Arial" w:hAnsi="Arial" w:cs="Arial"/>
          <w:sz w:val="24"/>
          <w:szCs w:val="24"/>
        </w:rPr>
        <w:t>Sutarties įvykdymas</w:t>
      </w:r>
      <w:r w:rsidR="005179CB" w:rsidRPr="00761FD4">
        <w:rPr>
          <w:rFonts w:ascii="Arial" w:eastAsia="Arial" w:hAnsi="Arial" w:cs="Arial"/>
          <w:sz w:val="24"/>
          <w:szCs w:val="24"/>
        </w:rPr>
        <w:t xml:space="preserve"> </w:t>
      </w:r>
      <w:r w:rsidRPr="00761FD4">
        <w:rPr>
          <w:rFonts w:ascii="Arial" w:eastAsia="Arial" w:hAnsi="Arial" w:cs="Arial"/>
          <w:sz w:val="24"/>
          <w:szCs w:val="24"/>
        </w:rPr>
        <w:t>užtikrinamas netesybomis (delspinigiais ir baudomis)</w:t>
      </w:r>
      <w:r w:rsidR="00CA30D8" w:rsidRPr="00761FD4">
        <w:rPr>
          <w:rFonts w:ascii="Arial" w:eastAsia="Arial" w:hAnsi="Arial" w:cs="Arial"/>
          <w:sz w:val="24"/>
          <w:szCs w:val="24"/>
        </w:rPr>
        <w:t>.</w:t>
      </w:r>
    </w:p>
    <w:p w14:paraId="0ED8F721" w14:textId="6A4A60DA" w:rsidR="00CD5768" w:rsidRPr="008E7F3F" w:rsidRDefault="00CD5768" w:rsidP="008E7F3F">
      <w:pPr>
        <w:pStyle w:val="Sraopastraipa"/>
        <w:keepNext/>
        <w:keepLines/>
        <w:numPr>
          <w:ilvl w:val="0"/>
          <w:numId w:val="19"/>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200" w:after="200" w:line="360" w:lineRule="auto"/>
        <w:ind w:left="357" w:hanging="357"/>
        <w:contextualSpacing w:val="0"/>
        <w:jc w:val="both"/>
        <w:outlineLvl w:val="0"/>
        <w:rPr>
          <w:rFonts w:ascii="Arial" w:eastAsiaTheme="majorEastAsia" w:hAnsi="Arial" w:cs="Arial"/>
          <w:b/>
          <w:bCs/>
          <w:spacing w:val="4"/>
          <w:sz w:val="24"/>
          <w:szCs w:val="24"/>
        </w:rPr>
      </w:pPr>
      <w:bookmarkStart w:id="15" w:name="_Toc222736499"/>
      <w:r w:rsidRPr="008E7F3F">
        <w:rPr>
          <w:rFonts w:ascii="Arial" w:eastAsiaTheme="majorEastAsia" w:hAnsi="Arial" w:cs="Arial"/>
          <w:b/>
          <w:bCs/>
          <w:spacing w:val="4"/>
          <w:sz w:val="24"/>
          <w:szCs w:val="24"/>
        </w:rPr>
        <w:t>Kitos sąlygos</w:t>
      </w:r>
      <w:bookmarkEnd w:id="15"/>
    </w:p>
    <w:p w14:paraId="370CF415" w14:textId="77777777" w:rsidR="00136E5C" w:rsidRPr="00736487" w:rsidRDefault="00136E5C">
      <w:pPr>
        <w:spacing w:line="259" w:lineRule="auto"/>
        <w:rPr>
          <w:rFonts w:ascii="Arial" w:hAnsi="Arial" w:cs="Arial"/>
          <w:sz w:val="24"/>
          <w:szCs w:val="24"/>
        </w:rPr>
      </w:pPr>
      <w:bookmarkStart w:id="16" w:name="_Toc484495963"/>
      <w:bookmarkStart w:id="17" w:name="_Toc484496022"/>
      <w:bookmarkStart w:id="18" w:name="part_06994e30518444c28ae1843525c1ce7f"/>
      <w:bookmarkEnd w:id="0"/>
      <w:bookmarkEnd w:id="16"/>
      <w:bookmarkEnd w:id="17"/>
      <w:bookmarkEnd w:id="18"/>
    </w:p>
    <w:p w14:paraId="2D573285" w14:textId="66592A58" w:rsidR="000A2CB1" w:rsidRPr="00736487" w:rsidRDefault="00136E5C" w:rsidP="00136E5C">
      <w:pPr>
        <w:spacing w:line="259" w:lineRule="auto"/>
        <w:jc w:val="center"/>
        <w:rPr>
          <w:rFonts w:ascii="Arial" w:hAnsi="Arial" w:cs="Arial"/>
          <w:sz w:val="24"/>
          <w:szCs w:val="24"/>
        </w:rPr>
      </w:pPr>
      <w:r w:rsidRPr="00736487">
        <w:rPr>
          <w:rFonts w:ascii="Arial" w:hAnsi="Arial" w:cs="Arial"/>
          <w:sz w:val="24"/>
          <w:szCs w:val="24"/>
        </w:rPr>
        <w:t>__________________________________</w:t>
      </w:r>
      <w:r w:rsidR="000A2CB1" w:rsidRPr="00736487">
        <w:rPr>
          <w:rFonts w:ascii="Arial" w:hAnsi="Arial" w:cs="Arial"/>
          <w:sz w:val="24"/>
          <w:szCs w:val="24"/>
        </w:rPr>
        <w:br w:type="page"/>
      </w:r>
    </w:p>
    <w:p w14:paraId="5732CC12" w14:textId="77777777" w:rsidR="000A2CB1" w:rsidRPr="00124F77" w:rsidRDefault="000A2CB1" w:rsidP="00124F77">
      <w:pPr>
        <w:pStyle w:val="Antrat2"/>
        <w:ind w:left="5103"/>
        <w:rPr>
          <w:rFonts w:ascii="Arial" w:eastAsia="Calibri" w:hAnsi="Arial" w:cs="Arial"/>
          <w:color w:val="0070C0"/>
          <w:sz w:val="24"/>
          <w:szCs w:val="24"/>
        </w:rPr>
      </w:pPr>
      <w:bookmarkStart w:id="19" w:name="_Toc126333939"/>
      <w:bookmarkStart w:id="20" w:name="_Toc222736500"/>
      <w:r w:rsidRPr="00124F77">
        <w:rPr>
          <w:rFonts w:ascii="Arial" w:eastAsia="Calibri" w:hAnsi="Arial" w:cs="Arial"/>
          <w:color w:val="0070C0"/>
          <w:sz w:val="24"/>
          <w:szCs w:val="24"/>
        </w:rPr>
        <w:lastRenderedPageBreak/>
        <w:t>Pirkimo sąlygų 1 priedas „Terminai“</w:t>
      </w:r>
      <w:bookmarkEnd w:id="19"/>
      <w:bookmarkEnd w:id="20"/>
    </w:p>
    <w:p w14:paraId="488CE13D" w14:textId="77777777" w:rsidR="002874D6" w:rsidRPr="00736487" w:rsidRDefault="002874D6" w:rsidP="00355B7A">
      <w:pPr>
        <w:spacing w:after="0"/>
        <w:rPr>
          <w:rFonts w:ascii="Arial" w:hAnsi="Arial" w:cs="Arial"/>
          <w:sz w:val="24"/>
          <w:szCs w:val="24"/>
        </w:rPr>
      </w:pPr>
    </w:p>
    <w:p w14:paraId="5C270E1F" w14:textId="77777777" w:rsidR="000A2CB1" w:rsidRPr="00736487"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736487"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736487" w:rsidRDefault="000A2CB1" w:rsidP="00B91F67">
            <w:pPr>
              <w:jc w:val="center"/>
              <w:rPr>
                <w:rFonts w:ascii="Arial" w:hAnsi="Arial" w:cs="Arial"/>
                <w:b/>
                <w:bCs/>
                <w:sz w:val="24"/>
                <w:szCs w:val="24"/>
              </w:rPr>
            </w:pPr>
            <w:proofErr w:type="spellStart"/>
            <w:r w:rsidRPr="00736487">
              <w:rPr>
                <w:rFonts w:ascii="Arial" w:hAnsi="Arial" w:cs="Arial"/>
                <w:b/>
                <w:bCs/>
                <w:sz w:val="24"/>
                <w:szCs w:val="24"/>
              </w:rPr>
              <w:t>Eil.Nr</w:t>
            </w:r>
            <w:proofErr w:type="spellEnd"/>
            <w:r w:rsidRPr="00736487">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736487" w:rsidRDefault="000A2CB1" w:rsidP="00B91F67">
            <w:pPr>
              <w:jc w:val="center"/>
              <w:rPr>
                <w:rFonts w:ascii="Arial" w:hAnsi="Arial" w:cs="Arial"/>
                <w:b/>
                <w:bCs/>
                <w:sz w:val="24"/>
                <w:szCs w:val="24"/>
              </w:rPr>
            </w:pPr>
            <w:r w:rsidRPr="00736487">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736487" w:rsidRDefault="000A2CB1" w:rsidP="00B91F67">
            <w:pPr>
              <w:spacing w:after="0"/>
              <w:jc w:val="center"/>
              <w:rPr>
                <w:rFonts w:ascii="Arial" w:hAnsi="Arial" w:cs="Arial"/>
                <w:b/>
                <w:sz w:val="24"/>
                <w:szCs w:val="24"/>
              </w:rPr>
            </w:pPr>
            <w:r w:rsidRPr="00736487">
              <w:rPr>
                <w:rFonts w:ascii="Arial" w:hAnsi="Arial" w:cs="Arial"/>
                <w:b/>
                <w:sz w:val="24"/>
                <w:szCs w:val="24"/>
              </w:rPr>
              <w:t>DATA/DIENŲ SKAIČIUS/ LAIKAS</w:t>
            </w:r>
          </w:p>
          <w:p w14:paraId="2D1D4180" w14:textId="77777777" w:rsidR="000A2CB1" w:rsidRPr="00736487" w:rsidRDefault="000A2CB1" w:rsidP="00B91F67">
            <w:pPr>
              <w:spacing w:after="0"/>
              <w:jc w:val="center"/>
              <w:rPr>
                <w:rFonts w:ascii="Arial" w:hAnsi="Arial" w:cs="Arial"/>
                <w:sz w:val="24"/>
                <w:szCs w:val="24"/>
              </w:rPr>
            </w:pPr>
            <w:r w:rsidRPr="00736487">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736487" w:rsidRDefault="000A2CB1" w:rsidP="00B91F67">
            <w:pPr>
              <w:jc w:val="center"/>
              <w:rPr>
                <w:rFonts w:ascii="Arial" w:hAnsi="Arial" w:cs="Arial"/>
                <w:b/>
                <w:sz w:val="24"/>
                <w:szCs w:val="24"/>
              </w:rPr>
            </w:pPr>
            <w:r w:rsidRPr="00736487">
              <w:rPr>
                <w:rFonts w:ascii="Arial" w:hAnsi="Arial" w:cs="Arial"/>
                <w:b/>
                <w:sz w:val="24"/>
                <w:szCs w:val="24"/>
              </w:rPr>
              <w:t>PASTABOS</w:t>
            </w:r>
          </w:p>
        </w:tc>
      </w:tr>
      <w:tr w:rsidR="000A2CB1" w:rsidRPr="00736487" w14:paraId="35A3D9A1" w14:textId="77777777" w:rsidTr="00C91F12">
        <w:trPr>
          <w:trHeight w:val="20"/>
        </w:trPr>
        <w:tc>
          <w:tcPr>
            <w:tcW w:w="773" w:type="dxa"/>
            <w:tcMar>
              <w:top w:w="0" w:type="dxa"/>
              <w:left w:w="108" w:type="dxa"/>
              <w:bottom w:w="0" w:type="dxa"/>
              <w:right w:w="108" w:type="dxa"/>
            </w:tcMar>
          </w:tcPr>
          <w:p w14:paraId="0C1A2F67"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736487" w:rsidRDefault="000A2CB1" w:rsidP="00B91F67">
            <w:pPr>
              <w:keepNext/>
              <w:spacing w:after="0" w:line="240" w:lineRule="auto"/>
              <w:rPr>
                <w:rFonts w:ascii="Arial" w:hAnsi="Arial" w:cs="Arial"/>
                <w:sz w:val="24"/>
                <w:szCs w:val="24"/>
              </w:rPr>
            </w:pPr>
            <w:r w:rsidRPr="00736487">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736487" w:rsidRDefault="00C91F12" w:rsidP="00B91F67">
            <w:pPr>
              <w:spacing w:after="0" w:line="240" w:lineRule="auto"/>
              <w:rPr>
                <w:rFonts w:ascii="Arial" w:hAnsi="Arial" w:cs="Arial"/>
                <w:iCs/>
                <w:sz w:val="24"/>
                <w:szCs w:val="24"/>
              </w:rPr>
            </w:pPr>
            <w:r w:rsidRPr="00736487">
              <w:rPr>
                <w:rFonts w:ascii="Arial" w:hAnsi="Arial" w:cs="Arial"/>
                <w:sz w:val="24"/>
                <w:szCs w:val="24"/>
              </w:rPr>
              <w:t>Perkantysis subjektas</w:t>
            </w:r>
            <w:r w:rsidR="000A2CB1" w:rsidRPr="00736487">
              <w:rPr>
                <w:rFonts w:ascii="Arial" w:hAnsi="Arial" w:cs="Arial"/>
                <w:sz w:val="24"/>
                <w:szCs w:val="24"/>
              </w:rPr>
              <w:t xml:space="preserve"> turi teisę pratęsti pasiūlymų pateikimo terminą.</w:t>
            </w:r>
          </w:p>
        </w:tc>
      </w:tr>
      <w:tr w:rsidR="000A2CB1" w:rsidRPr="00736487" w14:paraId="571248E1" w14:textId="77777777" w:rsidTr="00C91F12">
        <w:trPr>
          <w:trHeight w:val="20"/>
        </w:trPr>
        <w:tc>
          <w:tcPr>
            <w:tcW w:w="773" w:type="dxa"/>
            <w:tcMar>
              <w:top w:w="0" w:type="dxa"/>
              <w:left w:w="108" w:type="dxa"/>
              <w:bottom w:w="0" w:type="dxa"/>
              <w:right w:w="108" w:type="dxa"/>
            </w:tcMar>
          </w:tcPr>
          <w:p w14:paraId="69E0B374"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736487" w:rsidRDefault="000A2CB1" w:rsidP="00B91F67">
            <w:pPr>
              <w:keepNext/>
              <w:spacing w:after="0" w:line="240" w:lineRule="auto"/>
              <w:rPr>
                <w:rFonts w:ascii="Arial" w:hAnsi="Arial" w:cs="Arial"/>
                <w:sz w:val="24"/>
                <w:szCs w:val="24"/>
              </w:rPr>
            </w:pPr>
            <w:r w:rsidRPr="00736487">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656A624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Pradedamas ne anksčiau nei </w:t>
            </w:r>
            <w:r w:rsidRPr="00736487">
              <w:rPr>
                <w:rFonts w:ascii="Arial" w:hAnsi="Arial" w:cs="Arial"/>
                <w:color w:val="000000" w:themeColor="text1"/>
                <w:sz w:val="24"/>
                <w:szCs w:val="24"/>
              </w:rPr>
              <w:t xml:space="preserve">po </w:t>
            </w:r>
            <w:r w:rsidR="009F70C9" w:rsidRPr="00736487">
              <w:rPr>
                <w:rFonts w:ascii="Arial" w:hAnsi="Arial" w:cs="Arial"/>
                <w:color w:val="000000" w:themeColor="text1"/>
                <w:sz w:val="24"/>
                <w:szCs w:val="24"/>
              </w:rPr>
              <w:t xml:space="preserve">30 </w:t>
            </w:r>
            <w:r w:rsidRPr="00736487">
              <w:rPr>
                <w:rFonts w:ascii="Arial" w:hAnsi="Arial" w:cs="Arial"/>
                <w:color w:val="000000" w:themeColor="text1"/>
                <w:sz w:val="24"/>
                <w:szCs w:val="24"/>
              </w:rPr>
              <w:t>minučių</w:t>
            </w:r>
            <w:r w:rsidRPr="00736487">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736487" w:rsidRDefault="000A2CB1" w:rsidP="00B91F67">
            <w:pPr>
              <w:spacing w:after="0" w:line="240" w:lineRule="auto"/>
              <w:rPr>
                <w:rFonts w:ascii="Arial" w:hAnsi="Arial" w:cs="Arial"/>
                <w:iCs/>
                <w:sz w:val="24"/>
                <w:szCs w:val="24"/>
              </w:rPr>
            </w:pPr>
          </w:p>
        </w:tc>
      </w:tr>
      <w:tr w:rsidR="000A2CB1" w:rsidRPr="00736487" w14:paraId="4A7BEFB9" w14:textId="77777777" w:rsidTr="00C91F12">
        <w:trPr>
          <w:trHeight w:val="20"/>
        </w:trPr>
        <w:tc>
          <w:tcPr>
            <w:tcW w:w="773" w:type="dxa"/>
            <w:tcMar>
              <w:top w:w="0" w:type="dxa"/>
              <w:left w:w="108" w:type="dxa"/>
              <w:bottom w:w="0" w:type="dxa"/>
              <w:right w:w="108" w:type="dxa"/>
            </w:tcMar>
          </w:tcPr>
          <w:p w14:paraId="7382C676"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736487" w:rsidRDefault="000A2CB1" w:rsidP="00B91F67">
            <w:pPr>
              <w:keepNext/>
              <w:spacing w:after="0" w:line="240" w:lineRule="auto"/>
              <w:rPr>
                <w:rFonts w:ascii="Arial" w:hAnsi="Arial" w:cs="Arial"/>
                <w:bCs/>
                <w:sz w:val="24"/>
                <w:szCs w:val="24"/>
              </w:rPr>
            </w:pPr>
            <w:r w:rsidRPr="00736487">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6</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736487" w:rsidRDefault="000A2CB1" w:rsidP="00B91F67">
            <w:pPr>
              <w:spacing w:after="0" w:line="240" w:lineRule="auto"/>
              <w:rPr>
                <w:rFonts w:ascii="Arial" w:hAnsi="Arial" w:cs="Arial"/>
                <w:iCs/>
                <w:color w:val="7030A0"/>
                <w:sz w:val="24"/>
                <w:szCs w:val="24"/>
              </w:rPr>
            </w:pPr>
          </w:p>
        </w:tc>
      </w:tr>
      <w:tr w:rsidR="000A2CB1" w:rsidRPr="00736487" w14:paraId="28BBA07B" w14:textId="77777777" w:rsidTr="00C91F12">
        <w:trPr>
          <w:trHeight w:val="20"/>
        </w:trPr>
        <w:tc>
          <w:tcPr>
            <w:tcW w:w="773" w:type="dxa"/>
            <w:tcMar>
              <w:top w:w="0" w:type="dxa"/>
              <w:left w:w="108" w:type="dxa"/>
              <w:bottom w:w="0" w:type="dxa"/>
              <w:right w:w="108" w:type="dxa"/>
            </w:tcMar>
          </w:tcPr>
          <w:p w14:paraId="0FA878C8"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736487" w:rsidRDefault="00CA30D8" w:rsidP="00B91F67">
            <w:pPr>
              <w:spacing w:after="0" w:line="240" w:lineRule="auto"/>
              <w:rPr>
                <w:rFonts w:ascii="Arial" w:hAnsi="Arial" w:cs="Arial"/>
                <w:sz w:val="24"/>
                <w:szCs w:val="24"/>
              </w:rPr>
            </w:pPr>
            <w:r w:rsidRPr="00736487">
              <w:rPr>
                <w:rFonts w:ascii="Arial" w:hAnsi="Arial" w:cs="Arial"/>
                <w:sz w:val="24"/>
                <w:szCs w:val="24"/>
              </w:rPr>
              <w:t>4</w:t>
            </w:r>
            <w:r w:rsidR="000A2CB1" w:rsidRPr="00736487">
              <w:rPr>
                <w:rFonts w:ascii="Arial" w:hAnsi="Arial" w:cs="Arial"/>
                <w:sz w:val="24"/>
                <w:szCs w:val="24"/>
              </w:rPr>
              <w:t xml:space="preserve"> dien</w:t>
            </w:r>
            <w:r w:rsidRPr="00736487">
              <w:rPr>
                <w:rFonts w:ascii="Arial" w:hAnsi="Arial" w:cs="Arial"/>
                <w:sz w:val="24"/>
                <w:szCs w:val="24"/>
              </w:rPr>
              <w:t>os</w:t>
            </w:r>
            <w:r w:rsidR="000A2CB1" w:rsidRPr="00736487">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736487" w:rsidRDefault="000A2CB1" w:rsidP="00B91F67">
            <w:pPr>
              <w:spacing w:after="0" w:line="240" w:lineRule="auto"/>
              <w:rPr>
                <w:rFonts w:ascii="Arial" w:hAnsi="Arial" w:cs="Arial"/>
                <w:sz w:val="24"/>
                <w:szCs w:val="24"/>
              </w:rPr>
            </w:pPr>
          </w:p>
        </w:tc>
      </w:tr>
      <w:tr w:rsidR="009F70C9" w:rsidRPr="00736487" w14:paraId="31CF3587" w14:textId="77777777" w:rsidTr="00C91F12">
        <w:trPr>
          <w:trHeight w:val="20"/>
        </w:trPr>
        <w:tc>
          <w:tcPr>
            <w:tcW w:w="773" w:type="dxa"/>
            <w:tcMar>
              <w:top w:w="0" w:type="dxa"/>
              <w:left w:w="108" w:type="dxa"/>
              <w:bottom w:w="0" w:type="dxa"/>
              <w:right w:w="108" w:type="dxa"/>
            </w:tcMar>
          </w:tcPr>
          <w:p w14:paraId="4108472E" w14:textId="77777777" w:rsidR="009F70C9" w:rsidRPr="00736487" w:rsidRDefault="009F70C9" w:rsidP="009F70C9">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5B81B210" w:rsidR="009F70C9" w:rsidRPr="00736487" w:rsidRDefault="009F70C9" w:rsidP="009F70C9">
            <w:pPr>
              <w:spacing w:after="0" w:line="240" w:lineRule="auto"/>
              <w:rPr>
                <w:rFonts w:ascii="Arial" w:hAnsi="Arial" w:cs="Arial"/>
                <w:iCs/>
                <w:color w:val="FF0000"/>
                <w:sz w:val="24"/>
                <w:szCs w:val="24"/>
              </w:rPr>
            </w:pPr>
            <w:r w:rsidRPr="00736487">
              <w:rPr>
                <w:rFonts w:ascii="Arial" w:hAnsi="Arial" w:cs="Arial"/>
                <w:sz w:val="24"/>
                <w:szCs w:val="24"/>
              </w:rPr>
              <w:t>Tiekėjui, norinčiam apžiūrėti objektą, CVP IS priemonėmis pateikus prašymą ne vėliau kaip prieš dvi darbo dienas iki numatomos apžiūros datos</w:t>
            </w:r>
          </w:p>
        </w:tc>
        <w:tc>
          <w:tcPr>
            <w:tcW w:w="2239" w:type="dxa"/>
            <w:tcMar>
              <w:top w:w="0" w:type="dxa"/>
              <w:left w:w="108" w:type="dxa"/>
              <w:bottom w:w="0" w:type="dxa"/>
              <w:right w:w="108" w:type="dxa"/>
            </w:tcMar>
          </w:tcPr>
          <w:p w14:paraId="420E1883" w14:textId="3D783259" w:rsidR="009F70C9" w:rsidRPr="00736487" w:rsidRDefault="009F70C9" w:rsidP="009F70C9">
            <w:pPr>
              <w:spacing w:after="0" w:line="240" w:lineRule="auto"/>
              <w:rPr>
                <w:rFonts w:ascii="Arial" w:hAnsi="Arial" w:cs="Arial"/>
                <w:sz w:val="24"/>
                <w:szCs w:val="24"/>
              </w:rPr>
            </w:pPr>
            <w:r w:rsidRPr="00736487">
              <w:rPr>
                <w:rFonts w:ascii="Arial" w:hAnsi="Arial" w:cs="Arial"/>
                <w:sz w:val="24"/>
                <w:szCs w:val="24"/>
              </w:rPr>
              <w:t xml:space="preserve">Objekto apžiūros vieta </w:t>
            </w:r>
            <w:r w:rsidR="00DF7FB9" w:rsidRPr="00DF7FB9">
              <w:rPr>
                <w:rFonts w:ascii="Arial" w:hAnsi="Arial" w:cs="Arial"/>
                <w:sz w:val="24"/>
                <w:szCs w:val="24"/>
              </w:rPr>
              <w:t>Šilutės pl. 26</w:t>
            </w:r>
            <w:r w:rsidRPr="00DF7FB9">
              <w:rPr>
                <w:rFonts w:ascii="Arial" w:hAnsi="Arial" w:cs="Arial"/>
                <w:sz w:val="24"/>
                <w:szCs w:val="24"/>
              </w:rPr>
              <w:t>, Klaipėda</w:t>
            </w:r>
          </w:p>
        </w:tc>
      </w:tr>
      <w:tr w:rsidR="000A2CB1" w:rsidRPr="00736487" w14:paraId="30E8FFDF" w14:textId="77777777" w:rsidTr="00C91F12">
        <w:trPr>
          <w:trHeight w:val="20"/>
        </w:trPr>
        <w:tc>
          <w:tcPr>
            <w:tcW w:w="773" w:type="dxa"/>
            <w:tcMar>
              <w:top w:w="0" w:type="dxa"/>
              <w:left w:w="108" w:type="dxa"/>
              <w:bottom w:w="0" w:type="dxa"/>
              <w:right w:w="108" w:type="dxa"/>
            </w:tcMar>
          </w:tcPr>
          <w:p w14:paraId="75455102"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736487" w:rsidRDefault="000A2CB1" w:rsidP="00B91F67">
            <w:pPr>
              <w:spacing w:after="0" w:line="240" w:lineRule="auto"/>
              <w:rPr>
                <w:rFonts w:ascii="Arial" w:hAnsi="Arial" w:cs="Arial"/>
                <w:iCs/>
                <w:sz w:val="24"/>
                <w:szCs w:val="24"/>
              </w:rPr>
            </w:pPr>
            <w:r w:rsidRPr="00736487">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736487" w:rsidRDefault="000A2CB1" w:rsidP="00B91F67">
            <w:pPr>
              <w:spacing w:after="0" w:line="240" w:lineRule="auto"/>
              <w:rPr>
                <w:rFonts w:ascii="Arial" w:hAnsi="Arial" w:cs="Arial"/>
                <w:sz w:val="24"/>
                <w:szCs w:val="24"/>
              </w:rPr>
            </w:pPr>
          </w:p>
        </w:tc>
      </w:tr>
      <w:tr w:rsidR="000A2CB1" w:rsidRPr="00736487" w14:paraId="7A58E3B6" w14:textId="77777777" w:rsidTr="00C91F12">
        <w:trPr>
          <w:trHeight w:val="20"/>
        </w:trPr>
        <w:tc>
          <w:tcPr>
            <w:tcW w:w="773" w:type="dxa"/>
            <w:tcMar>
              <w:top w:w="0" w:type="dxa"/>
              <w:left w:w="108" w:type="dxa"/>
              <w:bottom w:w="0" w:type="dxa"/>
              <w:right w:w="108" w:type="dxa"/>
            </w:tcMar>
          </w:tcPr>
          <w:p w14:paraId="75ACCC6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736487" w:rsidRDefault="000A2CB1" w:rsidP="00B91F67">
            <w:pPr>
              <w:pStyle w:val="Body2"/>
              <w:spacing w:after="0"/>
              <w:rPr>
                <w:rFonts w:ascii="Arial" w:hAnsi="Arial" w:cs="Arial"/>
                <w:color w:val="auto"/>
                <w:sz w:val="24"/>
                <w:szCs w:val="24"/>
                <w:lang w:val="lt-LT"/>
              </w:rPr>
            </w:pPr>
            <w:r w:rsidRPr="00736487">
              <w:rPr>
                <w:rFonts w:ascii="Arial" w:hAnsi="Arial" w:cs="Arial"/>
                <w:color w:val="auto"/>
                <w:sz w:val="24"/>
                <w:szCs w:val="24"/>
                <w:lang w:val="lt-LT"/>
              </w:rPr>
              <w:t>NETAIKOMA</w:t>
            </w:r>
          </w:p>
          <w:p w14:paraId="5F2A7DA8" w14:textId="189F5E2B" w:rsidR="000A2CB1" w:rsidRPr="00736487"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736487" w:rsidRDefault="000A2CB1" w:rsidP="00B91F67">
            <w:pPr>
              <w:spacing w:after="0" w:line="240" w:lineRule="auto"/>
              <w:rPr>
                <w:rFonts w:ascii="Arial" w:hAnsi="Arial" w:cs="Arial"/>
                <w:sz w:val="24"/>
                <w:szCs w:val="24"/>
              </w:rPr>
            </w:pPr>
          </w:p>
        </w:tc>
      </w:tr>
      <w:tr w:rsidR="000A2CB1" w:rsidRPr="00736487" w14:paraId="712C1838" w14:textId="77777777" w:rsidTr="00C91F12">
        <w:trPr>
          <w:trHeight w:val="20"/>
        </w:trPr>
        <w:tc>
          <w:tcPr>
            <w:tcW w:w="773" w:type="dxa"/>
            <w:tcMar>
              <w:top w:w="0" w:type="dxa"/>
              <w:left w:w="108" w:type="dxa"/>
              <w:bottom w:w="0" w:type="dxa"/>
              <w:right w:w="108" w:type="dxa"/>
            </w:tcMar>
          </w:tcPr>
          <w:p w14:paraId="3F24A8F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736487" w:rsidRDefault="00C91F12" w:rsidP="00B91F67">
            <w:pPr>
              <w:spacing w:after="0" w:line="240" w:lineRule="auto"/>
              <w:rPr>
                <w:rFonts w:ascii="Arial" w:hAnsi="Arial" w:cs="Arial"/>
                <w:iCs/>
                <w:sz w:val="24"/>
                <w:szCs w:val="24"/>
              </w:rPr>
            </w:pPr>
            <w:r w:rsidRPr="00736487">
              <w:rPr>
                <w:rFonts w:ascii="Arial" w:hAnsi="Arial" w:cs="Arial"/>
                <w:iCs/>
                <w:sz w:val="24"/>
                <w:szCs w:val="24"/>
              </w:rPr>
              <w:t>6</w:t>
            </w:r>
            <w:r w:rsidR="000A2CB1" w:rsidRPr="00736487">
              <w:rPr>
                <w:rFonts w:ascii="Arial" w:hAnsi="Arial" w:cs="Arial"/>
                <w:iCs/>
                <w:sz w:val="24"/>
                <w:szCs w:val="24"/>
              </w:rPr>
              <w:t>0 (</w:t>
            </w:r>
            <w:r w:rsidRPr="00736487">
              <w:rPr>
                <w:rFonts w:ascii="Arial" w:hAnsi="Arial" w:cs="Arial"/>
                <w:iCs/>
                <w:sz w:val="24"/>
                <w:szCs w:val="24"/>
              </w:rPr>
              <w:t>šešiasdešimt</w:t>
            </w:r>
            <w:r w:rsidR="000A2CB1" w:rsidRPr="00736487">
              <w:rPr>
                <w:rFonts w:ascii="Arial" w:hAnsi="Arial" w:cs="Arial"/>
                <w:iCs/>
                <w:sz w:val="24"/>
                <w:szCs w:val="24"/>
              </w:rPr>
              <w:t>) dienų nuo pasiūlymų pateikimo galutinio termino pabaigos</w:t>
            </w:r>
          </w:p>
        </w:tc>
        <w:tc>
          <w:tcPr>
            <w:tcW w:w="2239" w:type="dxa"/>
            <w:tcMar>
              <w:top w:w="0" w:type="dxa"/>
              <w:left w:w="108" w:type="dxa"/>
              <w:bottom w:w="0" w:type="dxa"/>
              <w:right w:w="108" w:type="dxa"/>
            </w:tcMar>
          </w:tcPr>
          <w:p w14:paraId="15943118" w14:textId="77777777" w:rsidR="000A2CB1" w:rsidRPr="00736487" w:rsidRDefault="000A2CB1" w:rsidP="00B91F67">
            <w:pPr>
              <w:spacing w:after="0" w:line="240" w:lineRule="auto"/>
              <w:rPr>
                <w:rFonts w:ascii="Arial" w:hAnsi="Arial" w:cs="Arial"/>
                <w:sz w:val="24"/>
                <w:szCs w:val="24"/>
              </w:rPr>
            </w:pPr>
          </w:p>
        </w:tc>
      </w:tr>
      <w:tr w:rsidR="000A2CB1" w:rsidRPr="00736487" w14:paraId="432A135C" w14:textId="77777777" w:rsidTr="00C91F12">
        <w:trPr>
          <w:trHeight w:val="20"/>
        </w:trPr>
        <w:tc>
          <w:tcPr>
            <w:tcW w:w="773" w:type="dxa"/>
            <w:tcMar>
              <w:top w:w="0" w:type="dxa"/>
              <w:left w:w="108" w:type="dxa"/>
              <w:bottom w:w="0" w:type="dxa"/>
              <w:right w:w="108" w:type="dxa"/>
            </w:tcMar>
          </w:tcPr>
          <w:p w14:paraId="43AA0684"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71CC1EA9" w14:textId="77777777" w:rsidR="009F70C9" w:rsidRPr="00736487" w:rsidRDefault="009F70C9" w:rsidP="009F70C9">
            <w:pPr>
              <w:ind w:firstLine="34"/>
              <w:rPr>
                <w:rFonts w:ascii="Arial" w:hAnsi="Arial" w:cs="Arial"/>
                <w:sz w:val="24"/>
                <w:szCs w:val="24"/>
              </w:rPr>
            </w:pPr>
            <w:r w:rsidRPr="00736487">
              <w:rPr>
                <w:rFonts w:ascii="Arial" w:hAnsi="Arial" w:cs="Arial"/>
                <w:iCs/>
                <w:sz w:val="24"/>
                <w:szCs w:val="24"/>
              </w:rPr>
              <w:t xml:space="preserve">3 (tris) darbo dienas </w:t>
            </w:r>
            <w:r w:rsidRPr="00736487">
              <w:rPr>
                <w:rFonts w:ascii="Arial" w:hAnsi="Arial" w:cs="Arial"/>
                <w:sz w:val="24"/>
                <w:szCs w:val="24"/>
              </w:rPr>
              <w:t>nuo prašymo gavimo dienos</w:t>
            </w:r>
          </w:p>
          <w:p w14:paraId="4AD3789D" w14:textId="55C14049" w:rsidR="000A2CB1" w:rsidRPr="00736487"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2DC6EACA" w14:textId="72AF7900" w:rsidR="000A2CB1" w:rsidRPr="00736487" w:rsidRDefault="000A2CB1" w:rsidP="00B91F67">
            <w:pPr>
              <w:spacing w:after="0" w:line="240" w:lineRule="auto"/>
              <w:rPr>
                <w:rFonts w:ascii="Arial" w:hAnsi="Arial" w:cs="Arial"/>
                <w:sz w:val="24"/>
                <w:szCs w:val="24"/>
              </w:rPr>
            </w:pPr>
          </w:p>
        </w:tc>
      </w:tr>
      <w:tr w:rsidR="000A2CB1" w:rsidRPr="00736487" w14:paraId="328CBA3D" w14:textId="77777777" w:rsidTr="00C91F12">
        <w:trPr>
          <w:trHeight w:val="20"/>
        </w:trPr>
        <w:tc>
          <w:tcPr>
            <w:tcW w:w="773" w:type="dxa"/>
            <w:tcMar>
              <w:top w:w="0" w:type="dxa"/>
              <w:left w:w="108" w:type="dxa"/>
              <w:bottom w:w="0" w:type="dxa"/>
              <w:right w:w="108" w:type="dxa"/>
            </w:tcMar>
          </w:tcPr>
          <w:p w14:paraId="403591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418D1281" w14:textId="77777777" w:rsidR="004E1068" w:rsidRPr="00736487" w:rsidRDefault="004E1068" w:rsidP="004E1068">
            <w:pPr>
              <w:ind w:firstLine="34"/>
              <w:rPr>
                <w:rFonts w:ascii="Arial" w:hAnsi="Arial" w:cs="Arial"/>
                <w:sz w:val="24"/>
                <w:szCs w:val="24"/>
              </w:rPr>
            </w:pPr>
            <w:r w:rsidRPr="00736487">
              <w:rPr>
                <w:rFonts w:ascii="Arial" w:hAnsi="Arial" w:cs="Arial"/>
                <w:iCs/>
                <w:sz w:val="24"/>
                <w:szCs w:val="24"/>
              </w:rPr>
              <w:t xml:space="preserve">5 (penkias) darbo dienas </w:t>
            </w:r>
            <w:r w:rsidRPr="00736487">
              <w:rPr>
                <w:rFonts w:ascii="Arial" w:hAnsi="Arial" w:cs="Arial"/>
                <w:sz w:val="24"/>
                <w:szCs w:val="24"/>
              </w:rPr>
              <w:t>nuo prašymo gavimo dienos</w:t>
            </w:r>
          </w:p>
          <w:p w14:paraId="3A7BB9F8" w14:textId="7D445566" w:rsidR="000A2CB1" w:rsidRPr="00736487" w:rsidRDefault="000A2CB1" w:rsidP="00B91F67">
            <w:pPr>
              <w:spacing w:after="0" w:line="240" w:lineRule="auto"/>
              <w:jc w:val="both"/>
              <w:rPr>
                <w:rFonts w:ascii="Arial" w:hAnsi="Arial" w:cs="Arial"/>
                <w:color w:val="000000" w:themeColor="text1"/>
                <w:sz w:val="24"/>
                <w:szCs w:val="24"/>
              </w:rPr>
            </w:pPr>
          </w:p>
        </w:tc>
        <w:tc>
          <w:tcPr>
            <w:tcW w:w="2239" w:type="dxa"/>
            <w:tcMar>
              <w:top w:w="0" w:type="dxa"/>
              <w:left w:w="108" w:type="dxa"/>
              <w:bottom w:w="0" w:type="dxa"/>
              <w:right w:w="108" w:type="dxa"/>
            </w:tcMar>
          </w:tcPr>
          <w:p w14:paraId="379A3915" w14:textId="1D49170D" w:rsidR="000A2CB1" w:rsidRPr="00736487" w:rsidRDefault="000A2CB1" w:rsidP="00B91F67">
            <w:pPr>
              <w:spacing w:after="0" w:line="240" w:lineRule="auto"/>
              <w:rPr>
                <w:rFonts w:ascii="Arial" w:hAnsi="Arial" w:cs="Arial"/>
                <w:sz w:val="24"/>
                <w:szCs w:val="24"/>
              </w:rPr>
            </w:pPr>
          </w:p>
        </w:tc>
      </w:tr>
      <w:tr w:rsidR="000A2CB1" w:rsidRPr="00736487" w14:paraId="667947E4" w14:textId="77777777" w:rsidTr="00C91F12">
        <w:trPr>
          <w:trHeight w:val="20"/>
        </w:trPr>
        <w:tc>
          <w:tcPr>
            <w:tcW w:w="773" w:type="dxa"/>
            <w:tcMar>
              <w:top w:w="0" w:type="dxa"/>
              <w:left w:w="108" w:type="dxa"/>
              <w:bottom w:w="0" w:type="dxa"/>
              <w:right w:w="108" w:type="dxa"/>
            </w:tcMar>
          </w:tcPr>
          <w:p w14:paraId="5BD1874E"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B30B415" w14:textId="77777777" w:rsidR="000A2CB1" w:rsidRPr="00736487" w:rsidRDefault="000A2CB1" w:rsidP="00B91F67">
            <w:pPr>
              <w:spacing w:after="0" w:line="240" w:lineRule="auto"/>
              <w:rPr>
                <w:rFonts w:ascii="Arial" w:hAnsi="Arial" w:cs="Arial"/>
                <w:bCs/>
                <w:sz w:val="24"/>
                <w:szCs w:val="24"/>
              </w:rPr>
            </w:pPr>
          </w:p>
        </w:tc>
      </w:tr>
      <w:tr w:rsidR="000A2CB1" w:rsidRPr="00736487" w14:paraId="6158FD87" w14:textId="77777777" w:rsidTr="00C91F12">
        <w:trPr>
          <w:trHeight w:val="20"/>
        </w:trPr>
        <w:tc>
          <w:tcPr>
            <w:tcW w:w="773" w:type="dxa"/>
            <w:tcMar>
              <w:top w:w="0" w:type="dxa"/>
              <w:left w:w="108" w:type="dxa"/>
              <w:bottom w:w="0" w:type="dxa"/>
              <w:right w:w="108" w:type="dxa"/>
            </w:tcMar>
          </w:tcPr>
          <w:p w14:paraId="55C7F3DB"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dalyviams praneša apie priimtą sprendimą nustatyti laimėjusį pasiūlymą, </w:t>
            </w:r>
            <w:r w:rsidRPr="00736487">
              <w:rPr>
                <w:rFonts w:ascii="Arial" w:hAnsi="Arial" w:cs="Arial"/>
                <w:sz w:val="24"/>
                <w:szCs w:val="24"/>
              </w:rPr>
              <w:t>dėl kurio bus sudaroma</w:t>
            </w:r>
            <w:r w:rsidRPr="00736487">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736487" w:rsidRDefault="000A2CB1" w:rsidP="00B91F67">
            <w:pPr>
              <w:spacing w:after="0" w:line="240" w:lineRule="auto"/>
              <w:rPr>
                <w:rFonts w:ascii="Arial" w:hAnsi="Arial" w:cs="Arial"/>
                <w:sz w:val="24"/>
                <w:szCs w:val="24"/>
              </w:rPr>
            </w:pPr>
          </w:p>
        </w:tc>
      </w:tr>
      <w:tr w:rsidR="000A2CB1" w:rsidRPr="00736487" w14:paraId="1B480CCC" w14:textId="77777777" w:rsidTr="00C91F12">
        <w:trPr>
          <w:trHeight w:val="20"/>
        </w:trPr>
        <w:tc>
          <w:tcPr>
            <w:tcW w:w="773" w:type="dxa"/>
            <w:tcMar>
              <w:top w:w="0" w:type="dxa"/>
              <w:left w:w="108" w:type="dxa"/>
              <w:bottom w:w="0" w:type="dxa"/>
              <w:right w:w="108" w:type="dxa"/>
            </w:tcMar>
          </w:tcPr>
          <w:p w14:paraId="2E030620"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Perkantysis subjektas</w:t>
            </w:r>
            <w:r w:rsidRPr="00736487">
              <w:rPr>
                <w:rFonts w:ascii="Arial" w:hAnsi="Arial" w:cs="Arial"/>
                <w:bCs/>
                <w:sz w:val="24"/>
                <w:szCs w:val="24"/>
              </w:rPr>
              <w:t xml:space="preserve">, pirkimo dalyviui raštu paprašius, jam pateikia PĮ </w:t>
            </w:r>
            <w:r w:rsidR="00782AA7" w:rsidRPr="00736487">
              <w:rPr>
                <w:rFonts w:ascii="Arial" w:hAnsi="Arial" w:cs="Arial"/>
                <w:bCs/>
                <w:sz w:val="24"/>
                <w:szCs w:val="24"/>
              </w:rPr>
              <w:t>6</w:t>
            </w:r>
            <w:r w:rsidRPr="00736487">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736487" w:rsidRDefault="000A2CB1" w:rsidP="00B91F67">
            <w:pPr>
              <w:spacing w:after="0" w:line="240" w:lineRule="auto"/>
              <w:rPr>
                <w:rFonts w:ascii="Arial" w:hAnsi="Arial" w:cs="Arial"/>
                <w:bCs/>
                <w:sz w:val="24"/>
                <w:szCs w:val="24"/>
              </w:rPr>
            </w:pPr>
            <w:r w:rsidRPr="00736487">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736487"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736487" w14:paraId="45761E42" w14:textId="77777777" w:rsidTr="00C91F12">
        <w:trPr>
          <w:trHeight w:val="20"/>
        </w:trPr>
        <w:tc>
          <w:tcPr>
            <w:tcW w:w="773" w:type="dxa"/>
            <w:tcMar>
              <w:top w:w="0" w:type="dxa"/>
              <w:left w:w="108" w:type="dxa"/>
              <w:bottom w:w="0" w:type="dxa"/>
              <w:right w:w="108" w:type="dxa"/>
            </w:tcMar>
          </w:tcPr>
          <w:p w14:paraId="361FB6F1"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736487" w:rsidRDefault="000A2CB1" w:rsidP="00B91F67">
            <w:pPr>
              <w:spacing w:after="0" w:line="240" w:lineRule="auto"/>
              <w:rPr>
                <w:rFonts w:ascii="Arial" w:hAnsi="Arial" w:cs="Arial"/>
                <w:bCs/>
                <w:sz w:val="24"/>
                <w:szCs w:val="24"/>
              </w:rPr>
            </w:pPr>
            <w:r w:rsidRPr="00736487">
              <w:rPr>
                <w:rFonts w:ascii="Arial" w:hAnsi="Arial" w:cs="Arial"/>
                <w:color w:val="000000"/>
                <w:sz w:val="24"/>
                <w:szCs w:val="24"/>
                <w:shd w:val="clear" w:color="auto" w:fill="FFFFFF"/>
              </w:rPr>
              <w:t>Tiekėjas turi teisę pateikti pretenziją p</w:t>
            </w:r>
            <w:r w:rsidRPr="00736487">
              <w:rPr>
                <w:rFonts w:ascii="Arial" w:hAnsi="Arial" w:cs="Arial"/>
                <w:sz w:val="24"/>
                <w:szCs w:val="24"/>
              </w:rPr>
              <w:t>erkančiajam subjektui</w:t>
            </w:r>
            <w:r w:rsidRPr="00736487">
              <w:rPr>
                <w:rFonts w:ascii="Arial" w:hAnsi="Arial" w:cs="Arial"/>
                <w:color w:val="000000"/>
                <w:sz w:val="24"/>
                <w:szCs w:val="24"/>
                <w:shd w:val="clear" w:color="auto" w:fill="FFFFFF"/>
              </w:rPr>
              <w:t xml:space="preserve">, pateikti prašymą ar pareikšti ieškinį teismui </w:t>
            </w:r>
            <w:r w:rsidRPr="00736487">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5 (penkias) darbo dienas</w:t>
            </w:r>
          </w:p>
          <w:p w14:paraId="6DB0847F" w14:textId="0AB56153"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 xml:space="preserve">nuo </w:t>
            </w:r>
            <w:r w:rsidRPr="00736487">
              <w:rPr>
                <w:rFonts w:ascii="Arial" w:eastAsia="Arial" w:hAnsi="Arial" w:cs="Arial"/>
                <w:sz w:val="24"/>
                <w:szCs w:val="24"/>
              </w:rPr>
              <w:t>perkančiojo subjekto</w:t>
            </w:r>
            <w:r w:rsidRPr="00736487">
              <w:rPr>
                <w:rFonts w:ascii="Arial" w:hAnsi="Arial" w:cs="Arial"/>
                <w:sz w:val="24"/>
                <w:szCs w:val="24"/>
              </w:rPr>
              <w:t xml:space="preserve"> pranešimo raštu apie jo priimtą sprendimą išsiuntimo tiekėjams dienos arba nuo paskelbimo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 dienos, jei PĮ nenumato reikalavimo raštu informuoti tiekėjus apie </w:t>
            </w:r>
            <w:r w:rsidRPr="00736487">
              <w:rPr>
                <w:rFonts w:ascii="Arial" w:eastAsia="Arial" w:hAnsi="Arial" w:cs="Arial"/>
                <w:sz w:val="24"/>
                <w:szCs w:val="24"/>
              </w:rPr>
              <w:t>perkančiojo subjekto</w:t>
            </w:r>
            <w:r w:rsidRPr="00736487">
              <w:rPr>
                <w:rFonts w:ascii="Arial" w:hAnsi="Arial" w:cs="Arial"/>
                <w:sz w:val="24"/>
                <w:szCs w:val="24"/>
              </w:rPr>
              <w:t xml:space="preserve"> priimtus sprendimus;</w:t>
            </w:r>
          </w:p>
          <w:p w14:paraId="27D7DF6B" w14:textId="77777777" w:rsidR="000A2CB1" w:rsidRPr="00736487" w:rsidRDefault="000A2CB1" w:rsidP="00B91F67">
            <w:pPr>
              <w:spacing w:after="0" w:line="240" w:lineRule="auto"/>
              <w:jc w:val="both"/>
              <w:rPr>
                <w:rFonts w:ascii="Arial" w:hAnsi="Arial" w:cs="Arial"/>
                <w:sz w:val="24"/>
                <w:szCs w:val="24"/>
              </w:rPr>
            </w:pPr>
            <w:r w:rsidRPr="00736487">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736487" w:rsidRDefault="000A2CB1" w:rsidP="00B91F67">
            <w:pPr>
              <w:spacing w:after="0" w:line="240" w:lineRule="auto"/>
              <w:rPr>
                <w:rFonts w:ascii="Arial" w:hAnsi="Arial" w:cs="Arial"/>
                <w:bCs/>
                <w:sz w:val="24"/>
                <w:szCs w:val="24"/>
              </w:rPr>
            </w:pPr>
          </w:p>
        </w:tc>
      </w:tr>
      <w:tr w:rsidR="000A2CB1" w:rsidRPr="00736487" w14:paraId="2D7B9D40" w14:textId="77777777" w:rsidTr="00C91F12">
        <w:trPr>
          <w:trHeight w:val="20"/>
        </w:trPr>
        <w:tc>
          <w:tcPr>
            <w:tcW w:w="773" w:type="dxa"/>
            <w:tcMar>
              <w:top w:w="0" w:type="dxa"/>
              <w:left w:w="108" w:type="dxa"/>
              <w:bottom w:w="0" w:type="dxa"/>
              <w:right w:w="108" w:type="dxa"/>
            </w:tcMar>
          </w:tcPr>
          <w:p w14:paraId="5F739CEC"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736487" w:rsidRDefault="000A2CB1" w:rsidP="00B91F67">
            <w:pPr>
              <w:spacing w:after="0" w:line="240" w:lineRule="auto"/>
              <w:rPr>
                <w:rFonts w:ascii="Arial" w:hAnsi="Arial" w:cs="Arial"/>
                <w:sz w:val="24"/>
                <w:szCs w:val="24"/>
              </w:rPr>
            </w:pPr>
          </w:p>
        </w:tc>
      </w:tr>
      <w:tr w:rsidR="000A2CB1" w:rsidRPr="00736487" w14:paraId="573881EC" w14:textId="77777777" w:rsidTr="00C91F12">
        <w:trPr>
          <w:trHeight w:val="20"/>
        </w:trPr>
        <w:tc>
          <w:tcPr>
            <w:tcW w:w="773" w:type="dxa"/>
            <w:tcMar>
              <w:top w:w="0" w:type="dxa"/>
              <w:left w:w="108" w:type="dxa"/>
              <w:bottom w:w="0" w:type="dxa"/>
              <w:right w:w="108" w:type="dxa"/>
            </w:tcMar>
          </w:tcPr>
          <w:p w14:paraId="7A4C77FD" w14:textId="77777777" w:rsidR="000A2CB1" w:rsidRPr="00736487"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736487" w:rsidRDefault="000A2CB1" w:rsidP="00B91F67">
            <w:pPr>
              <w:spacing w:after="0" w:line="240" w:lineRule="auto"/>
              <w:rPr>
                <w:rFonts w:ascii="Arial" w:hAnsi="Arial" w:cs="Arial"/>
                <w:bCs/>
                <w:sz w:val="24"/>
                <w:szCs w:val="24"/>
              </w:rPr>
            </w:pPr>
            <w:r w:rsidRPr="00736487">
              <w:rPr>
                <w:rFonts w:ascii="Arial" w:hAnsi="Arial" w:cs="Arial"/>
                <w:sz w:val="24"/>
                <w:szCs w:val="24"/>
              </w:rPr>
              <w:t xml:space="preserve">Jeigu perkantysis subjektas per nustatytą </w:t>
            </w:r>
            <w:r w:rsidRPr="00736487">
              <w:rPr>
                <w:rFonts w:ascii="Arial" w:hAnsi="Arial" w:cs="Arial"/>
                <w:sz w:val="24"/>
                <w:szCs w:val="24"/>
              </w:rPr>
              <w:lastRenderedPageBreak/>
              <w:t>terminą neišnagrinėja jam pateiktos pretenzijos, tiekėjas turi teisę pateikti prašymą ar pareikšti ieškinį teismui per</w:t>
            </w:r>
            <w:r w:rsidRPr="00736487">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lastRenderedPageBreak/>
              <w:t xml:space="preserve">per 15 (penkiolika) dienų nuo dienos, kurią perkantysis </w:t>
            </w:r>
            <w:r w:rsidRPr="00736487">
              <w:rPr>
                <w:rFonts w:ascii="Arial" w:hAnsi="Arial" w:cs="Arial"/>
                <w:sz w:val="24"/>
                <w:szCs w:val="24"/>
              </w:rPr>
              <w:lastRenderedPageBreak/>
              <w:t>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736487" w:rsidRDefault="000A2CB1" w:rsidP="00B91F67">
            <w:pPr>
              <w:spacing w:after="0" w:line="240" w:lineRule="auto"/>
              <w:rPr>
                <w:rFonts w:ascii="Arial" w:hAnsi="Arial" w:cs="Arial"/>
                <w:sz w:val="24"/>
                <w:szCs w:val="24"/>
              </w:rPr>
            </w:pPr>
          </w:p>
        </w:tc>
      </w:tr>
      <w:tr w:rsidR="000A2CB1" w:rsidRPr="00736487" w14:paraId="57C86029" w14:textId="77777777" w:rsidTr="00C91F12">
        <w:trPr>
          <w:trHeight w:val="20"/>
        </w:trPr>
        <w:tc>
          <w:tcPr>
            <w:tcW w:w="773" w:type="dxa"/>
            <w:tcMar>
              <w:top w:w="0" w:type="dxa"/>
              <w:left w:w="108" w:type="dxa"/>
              <w:bottom w:w="0" w:type="dxa"/>
              <w:right w:w="108" w:type="dxa"/>
            </w:tcMar>
          </w:tcPr>
          <w:p w14:paraId="2DDD2F53"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736487" w:rsidRDefault="000A2CB1" w:rsidP="00B91F67">
            <w:pPr>
              <w:spacing w:after="0" w:line="240" w:lineRule="auto"/>
              <w:jc w:val="both"/>
              <w:rPr>
                <w:rFonts w:ascii="Arial" w:hAnsi="Arial" w:cs="Arial"/>
                <w:sz w:val="24"/>
                <w:szCs w:val="24"/>
              </w:rPr>
            </w:pPr>
            <w:r w:rsidRPr="00736487">
              <w:rPr>
                <w:rFonts w:ascii="Arial" w:hAnsi="Arial" w:cs="Arial"/>
                <w:bCs/>
                <w:sz w:val="24"/>
                <w:szCs w:val="24"/>
              </w:rPr>
              <w:t>5 (penkių) darbo dienų,</w:t>
            </w:r>
            <w:r w:rsidRPr="00736487">
              <w:rPr>
                <w:rFonts w:ascii="Arial" w:hAnsi="Arial" w:cs="Arial"/>
                <w:sz w:val="24"/>
                <w:szCs w:val="24"/>
              </w:rPr>
              <w:t xml:space="preserve"> nuo pranešimo apie sprendimą sudaryti sutartį (o jei buvau gauta pretenzija – nuo pranešimo raštu apie jos priimtą sprendimą dėl pretenzijos) išsiuntimo iš </w:t>
            </w:r>
            <w:r w:rsidRPr="00736487">
              <w:rPr>
                <w:rFonts w:ascii="Arial" w:eastAsia="Arial" w:hAnsi="Arial" w:cs="Arial"/>
                <w:sz w:val="24"/>
                <w:szCs w:val="24"/>
              </w:rPr>
              <w:t>perkančiojo subjekto</w:t>
            </w:r>
            <w:r w:rsidRPr="00736487">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736487" w:rsidRDefault="000A2CB1" w:rsidP="00B91F67">
            <w:pPr>
              <w:spacing w:after="0" w:line="240" w:lineRule="auto"/>
              <w:rPr>
                <w:rFonts w:ascii="Arial" w:hAnsi="Arial" w:cs="Arial"/>
                <w:sz w:val="24"/>
                <w:szCs w:val="24"/>
              </w:rPr>
            </w:pPr>
          </w:p>
        </w:tc>
      </w:tr>
      <w:tr w:rsidR="000A2CB1" w:rsidRPr="00736487" w14:paraId="626BF572" w14:textId="77777777" w:rsidTr="00C91F12">
        <w:trPr>
          <w:trHeight w:val="20"/>
        </w:trPr>
        <w:tc>
          <w:tcPr>
            <w:tcW w:w="773" w:type="dxa"/>
            <w:tcMar>
              <w:top w:w="0" w:type="dxa"/>
              <w:left w:w="108" w:type="dxa"/>
              <w:bottom w:w="0" w:type="dxa"/>
              <w:right w:w="108" w:type="dxa"/>
            </w:tcMar>
          </w:tcPr>
          <w:p w14:paraId="3D1DF271" w14:textId="77777777" w:rsidR="000A2CB1" w:rsidRPr="00736487"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736487" w:rsidRDefault="000A2CB1" w:rsidP="00B91F67">
            <w:pPr>
              <w:spacing w:after="0" w:line="240" w:lineRule="auto"/>
              <w:rPr>
                <w:rFonts w:ascii="Arial" w:hAnsi="Arial" w:cs="Arial"/>
                <w:sz w:val="24"/>
                <w:szCs w:val="24"/>
              </w:rPr>
            </w:pPr>
            <w:r w:rsidRPr="00736487">
              <w:rPr>
                <w:rFonts w:ascii="Arial" w:hAnsi="Arial" w:cs="Arial"/>
                <w:sz w:val="24"/>
                <w:szCs w:val="24"/>
              </w:rPr>
              <w:t xml:space="preserve">Jeigu </w:t>
            </w:r>
            <w:r w:rsidRPr="00736487">
              <w:rPr>
                <w:rFonts w:ascii="Arial" w:hAnsi="Arial" w:cs="Arial"/>
                <w:iCs/>
                <w:sz w:val="24"/>
                <w:szCs w:val="24"/>
              </w:rPr>
              <w:t xml:space="preserve">suinteresuotas dalyvis paprašys </w:t>
            </w:r>
            <w:r w:rsidRPr="00736487">
              <w:rPr>
                <w:rFonts w:ascii="Arial" w:eastAsia="Arial" w:hAnsi="Arial" w:cs="Arial"/>
                <w:sz w:val="24"/>
                <w:szCs w:val="24"/>
              </w:rPr>
              <w:t>perkančiojo subjekto</w:t>
            </w:r>
            <w:r w:rsidRPr="00736487">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736487" w:rsidRDefault="000A2CB1" w:rsidP="00B91F67">
            <w:pPr>
              <w:spacing w:after="0" w:line="240" w:lineRule="auto"/>
              <w:jc w:val="both"/>
              <w:rPr>
                <w:rFonts w:ascii="Arial" w:hAnsi="Arial" w:cs="Arial"/>
                <w:i/>
                <w:iCs/>
                <w:sz w:val="24"/>
                <w:szCs w:val="24"/>
              </w:rPr>
            </w:pP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736487">
              <w:rPr>
                <w:rFonts w:ascii="Arial" w:hAnsi="Arial" w:cs="Arial"/>
                <w:i/>
                <w:iCs/>
                <w:sz w:val="24"/>
                <w:szCs w:val="24"/>
              </w:rPr>
              <w:t>perkančiajam subjektui</w:t>
            </w:r>
            <w:r w:rsidRPr="00736487">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736487">
              <w:rPr>
                <w:rFonts w:ascii="Arial" w:hAnsi="Arial" w:cs="Arial"/>
                <w:i/>
                <w:iCs/>
                <w:sz w:val="24"/>
                <w:szCs w:val="24"/>
              </w:rPr>
              <w:t xml:space="preserve"> </w:t>
            </w:r>
            <w:r w:rsidRPr="00736487">
              <w:rPr>
                <w:rFonts w:ascii="Arial" w:hAnsi="Arial" w:cs="Arial"/>
                <w:i/>
                <w:iCs/>
                <w:sz w:val="24"/>
                <w:szCs w:val="24"/>
              </w:rPr>
              <w:t>PĮ 10</w:t>
            </w:r>
            <w:r w:rsidR="00782AA7" w:rsidRPr="00736487">
              <w:rPr>
                <w:rFonts w:ascii="Arial" w:hAnsi="Arial" w:cs="Arial"/>
                <w:i/>
                <w:iCs/>
                <w:sz w:val="24"/>
                <w:szCs w:val="24"/>
              </w:rPr>
              <w:t>8</w:t>
            </w:r>
            <w:r w:rsidRPr="00736487">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736487" w:rsidRDefault="000A2CB1" w:rsidP="00B91F67">
            <w:pPr>
              <w:spacing w:after="0" w:line="240" w:lineRule="auto"/>
              <w:rPr>
                <w:rFonts w:ascii="Arial" w:hAnsi="Arial" w:cs="Arial"/>
                <w:sz w:val="24"/>
                <w:szCs w:val="24"/>
              </w:rPr>
            </w:pPr>
          </w:p>
        </w:tc>
      </w:tr>
    </w:tbl>
    <w:p w14:paraId="2C2EADA5" w14:textId="77777777" w:rsidR="000A2CB1" w:rsidRPr="00736487" w:rsidRDefault="000A2CB1" w:rsidP="00355B7A">
      <w:pPr>
        <w:spacing w:after="0"/>
        <w:rPr>
          <w:rFonts w:ascii="Arial" w:hAnsi="Arial" w:cs="Arial"/>
          <w:sz w:val="24"/>
          <w:szCs w:val="24"/>
        </w:rPr>
      </w:pPr>
    </w:p>
    <w:p w14:paraId="54CB52A7" w14:textId="3D2DF200" w:rsidR="00C86349" w:rsidRPr="00542BB6" w:rsidRDefault="00C86349" w:rsidP="00542BB6">
      <w:pPr>
        <w:pStyle w:val="Antrat2"/>
        <w:ind w:left="5103"/>
        <w:rPr>
          <w:rFonts w:ascii="Arial" w:eastAsia="Calibri" w:hAnsi="Arial" w:cs="Arial"/>
          <w:color w:val="0070C0"/>
          <w:sz w:val="24"/>
          <w:szCs w:val="24"/>
        </w:rPr>
      </w:pPr>
      <w:bookmarkStart w:id="21" w:name="_Toc222736501"/>
      <w:r w:rsidRPr="00542BB6">
        <w:rPr>
          <w:rFonts w:ascii="Arial" w:eastAsia="Calibri" w:hAnsi="Arial" w:cs="Arial"/>
          <w:color w:val="0070C0"/>
          <w:sz w:val="24"/>
          <w:szCs w:val="24"/>
        </w:rPr>
        <w:t>Pirkimo sąlygų 2 priedas „Techninė specifikacija“</w:t>
      </w:r>
      <w:bookmarkEnd w:id="21"/>
    </w:p>
    <w:p w14:paraId="5B1B31A5" w14:textId="13A606F7" w:rsidR="00C86349" w:rsidRPr="00736487" w:rsidRDefault="00C86349" w:rsidP="00C86349">
      <w:pPr>
        <w:rPr>
          <w:rFonts w:ascii="Arial" w:hAnsi="Arial" w:cs="Arial"/>
          <w:i/>
          <w:iCs/>
          <w:sz w:val="24"/>
          <w:szCs w:val="24"/>
        </w:rPr>
      </w:pPr>
      <w:r w:rsidRPr="00736487">
        <w:rPr>
          <w:rFonts w:ascii="Arial" w:hAnsi="Arial" w:cs="Arial"/>
          <w:i/>
          <w:iCs/>
          <w:sz w:val="24"/>
          <w:szCs w:val="24"/>
        </w:rPr>
        <w:t>Techninė specifikacija pateikiama atskiru failu prieinamu CVPIS</w:t>
      </w:r>
    </w:p>
    <w:p w14:paraId="59FB22A0" w14:textId="77777777" w:rsidR="00C86349" w:rsidRPr="00736487" w:rsidRDefault="00C86349" w:rsidP="00C86349">
      <w:pPr>
        <w:rPr>
          <w:rFonts w:ascii="Arial" w:hAnsi="Arial" w:cs="Arial"/>
          <w:i/>
          <w:iCs/>
          <w:sz w:val="24"/>
          <w:szCs w:val="24"/>
        </w:rPr>
      </w:pPr>
    </w:p>
    <w:p w14:paraId="08571B77" w14:textId="219134A9" w:rsidR="002874D6" w:rsidRPr="00736487" w:rsidRDefault="002874D6" w:rsidP="002874D6">
      <w:pPr>
        <w:pStyle w:val="Antrat2"/>
        <w:ind w:left="5103"/>
        <w:rPr>
          <w:rFonts w:ascii="Arial" w:eastAsia="Calibri" w:hAnsi="Arial" w:cs="Arial"/>
          <w:color w:val="0070C0"/>
          <w:sz w:val="24"/>
          <w:szCs w:val="24"/>
        </w:rPr>
      </w:pPr>
      <w:bookmarkStart w:id="22" w:name="_Toc222736502"/>
      <w:r w:rsidRPr="00736487">
        <w:rPr>
          <w:rFonts w:ascii="Arial" w:eastAsia="Calibri" w:hAnsi="Arial" w:cs="Arial"/>
          <w:color w:val="0070C0"/>
          <w:sz w:val="24"/>
          <w:szCs w:val="24"/>
        </w:rPr>
        <w:t xml:space="preserve">Pirkimo sąlygų </w:t>
      </w:r>
      <w:r w:rsidR="00413619" w:rsidRPr="00736487">
        <w:rPr>
          <w:rFonts w:ascii="Arial" w:eastAsia="Calibri" w:hAnsi="Arial" w:cs="Arial"/>
          <w:color w:val="0070C0"/>
          <w:sz w:val="24"/>
          <w:szCs w:val="24"/>
        </w:rPr>
        <w:t>3</w:t>
      </w:r>
      <w:r w:rsidRPr="00736487">
        <w:rPr>
          <w:rFonts w:ascii="Arial" w:eastAsia="Calibri" w:hAnsi="Arial" w:cs="Arial"/>
          <w:color w:val="0070C0"/>
          <w:sz w:val="24"/>
          <w:szCs w:val="24"/>
        </w:rPr>
        <w:t xml:space="preserve"> priedas „Tiekėjų </w:t>
      </w:r>
      <w:r w:rsidR="00413619" w:rsidRPr="00736487">
        <w:rPr>
          <w:rFonts w:ascii="Arial" w:eastAsia="Calibri" w:hAnsi="Arial" w:cs="Arial"/>
          <w:color w:val="0070C0"/>
          <w:sz w:val="24"/>
          <w:szCs w:val="24"/>
        </w:rPr>
        <w:t>pašalinimo pagrindai</w:t>
      </w:r>
      <w:r w:rsidRPr="00736487">
        <w:rPr>
          <w:rFonts w:ascii="Arial" w:eastAsia="Calibri" w:hAnsi="Arial" w:cs="Arial"/>
          <w:color w:val="0070C0"/>
          <w:sz w:val="24"/>
          <w:szCs w:val="24"/>
        </w:rPr>
        <w:t>“</w:t>
      </w:r>
      <w:bookmarkEnd w:id="22"/>
    </w:p>
    <w:p w14:paraId="637005B6" w14:textId="77777777" w:rsidR="00365942" w:rsidRPr="00736487" w:rsidRDefault="00365942" w:rsidP="00365942">
      <w:pPr>
        <w:pStyle w:val="Paantrat"/>
        <w:jc w:val="center"/>
        <w:rPr>
          <w:rFonts w:ascii="Arial" w:hAnsi="Arial" w:cs="Arial"/>
          <w:b/>
          <w:bCs/>
          <w:sz w:val="24"/>
          <w:szCs w:val="24"/>
        </w:rPr>
      </w:pPr>
      <w:r w:rsidRPr="00736487">
        <w:rPr>
          <w:rFonts w:ascii="Arial" w:hAnsi="Arial" w:cs="Arial"/>
          <w:b/>
          <w:bCs/>
          <w:sz w:val="24"/>
          <w:szCs w:val="24"/>
        </w:rPr>
        <w:t>TIEKĖJŲ PAŠALINIMO PAGRINDAI</w:t>
      </w:r>
    </w:p>
    <w:p w14:paraId="6ED531C1" w14:textId="46551647" w:rsidR="002874D6" w:rsidRPr="00736487" w:rsidRDefault="002874D6" w:rsidP="002874D6">
      <w:pPr>
        <w:spacing w:before="120" w:after="120" w:line="240" w:lineRule="auto"/>
        <w:jc w:val="both"/>
        <w:rPr>
          <w:rFonts w:ascii="Arial" w:hAnsi="Arial" w:cs="Arial"/>
          <w:sz w:val="24"/>
          <w:szCs w:val="24"/>
        </w:rPr>
      </w:pPr>
      <w:r w:rsidRPr="00736487">
        <w:rPr>
          <w:rFonts w:ascii="Arial" w:hAnsi="Arial" w:cs="Arial"/>
          <w:sz w:val="24"/>
          <w:szCs w:val="24"/>
        </w:rPr>
        <w:t xml:space="preserve">Tiekėjas, kiekvienas ūkio subjektų grupės narys ir </w:t>
      </w:r>
      <w:r w:rsidR="00365942" w:rsidRPr="00736487">
        <w:rPr>
          <w:rFonts w:ascii="Arial" w:hAnsi="Arial" w:cs="Arial"/>
          <w:sz w:val="24"/>
          <w:szCs w:val="24"/>
        </w:rPr>
        <w:t>/</w:t>
      </w:r>
      <w:r w:rsidRPr="00736487">
        <w:rPr>
          <w:rFonts w:ascii="Arial" w:hAnsi="Arial" w:cs="Arial"/>
          <w:sz w:val="24"/>
          <w:szCs w:val="24"/>
        </w:rPr>
        <w:t xml:space="preserve">ar kitas ūkio subjektas, kurių pajėgumais remiamasi, privalo atitikti </w:t>
      </w:r>
      <w:r w:rsidR="00365942" w:rsidRPr="00736487">
        <w:rPr>
          <w:rFonts w:ascii="Arial" w:hAnsi="Arial" w:cs="Arial"/>
          <w:sz w:val="24"/>
          <w:szCs w:val="24"/>
        </w:rPr>
        <w:t>šios</w:t>
      </w:r>
      <w:r w:rsidRPr="00736487">
        <w:rPr>
          <w:rFonts w:ascii="Arial" w:hAnsi="Arial" w:cs="Arial"/>
          <w:sz w:val="24"/>
          <w:szCs w:val="24"/>
        </w:rPr>
        <w:t xml:space="preserve"> lentelės reikalavimus. Tiekėjas, kiekvienas ūkio subjektų grupės narys ir kiekvienas </w:t>
      </w:r>
      <w:r w:rsidR="00365942" w:rsidRPr="00736487">
        <w:rPr>
          <w:rFonts w:ascii="Arial" w:hAnsi="Arial" w:cs="Arial"/>
          <w:sz w:val="24"/>
          <w:szCs w:val="24"/>
        </w:rPr>
        <w:t>ūkio subjektas</w:t>
      </w:r>
      <w:r w:rsidRPr="00736487">
        <w:rPr>
          <w:rFonts w:ascii="Arial" w:hAnsi="Arial" w:cs="Arial"/>
          <w:sz w:val="24"/>
          <w:szCs w:val="24"/>
        </w:rPr>
        <w:t xml:space="preserve">, kurio pajėgumais remiamasi, su Pasiūlymu privalo pateikti </w:t>
      </w:r>
      <w:r w:rsidRPr="00736487">
        <w:rPr>
          <w:rFonts w:ascii="Arial" w:hAnsi="Arial" w:cs="Arial"/>
          <w:sz w:val="24"/>
          <w:szCs w:val="24"/>
        </w:rPr>
        <w:lastRenderedPageBreak/>
        <w:t>EBVPD, kuriame patvirtina, kad nėra pagrindo Tiekėjo, ūkio subjektų grupės narių, ar ūkio subjektų, kurių pajėgumais remiamasi pašalinti iš pirkimo.</w:t>
      </w:r>
    </w:p>
    <w:p w14:paraId="50337B3F" w14:textId="13BD04F0" w:rsidR="00365942" w:rsidRPr="00736487" w:rsidRDefault="00365942" w:rsidP="002874D6">
      <w:pPr>
        <w:spacing w:before="120" w:after="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1B22D3" w:rsidRPr="00CA2B0D" w14:paraId="472CB512"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6E5EC" w14:textId="77777777" w:rsidR="001B22D3" w:rsidRPr="00CA2B0D" w:rsidRDefault="001B22D3" w:rsidP="0054430F">
            <w:pPr>
              <w:pStyle w:val="Betarp"/>
              <w:ind w:left="32"/>
              <w:jc w:val="center"/>
              <w:rPr>
                <w:rFonts w:ascii="Arial" w:hAnsi="Arial" w:cs="Arial"/>
                <w:b/>
                <w:bCs/>
                <w:sz w:val="22"/>
                <w:szCs w:val="22"/>
              </w:rPr>
            </w:pPr>
            <w:r w:rsidRPr="00CA2B0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F4D74" w14:textId="77777777" w:rsidR="001B22D3" w:rsidRPr="00CA2B0D" w:rsidRDefault="001B22D3" w:rsidP="0054430F">
            <w:pPr>
              <w:pStyle w:val="Betarp"/>
              <w:jc w:val="center"/>
              <w:rPr>
                <w:rFonts w:ascii="Arial" w:hAnsi="Arial" w:cs="Arial"/>
                <w:bCs/>
                <w:sz w:val="22"/>
                <w:szCs w:val="22"/>
              </w:rPr>
            </w:pPr>
            <w:r w:rsidRPr="00CA2B0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B0FE3" w14:textId="77777777" w:rsidR="001B22D3" w:rsidRPr="00CA2B0D" w:rsidRDefault="001B22D3" w:rsidP="0054430F">
            <w:pPr>
              <w:pStyle w:val="Betarp"/>
              <w:jc w:val="center"/>
              <w:rPr>
                <w:rFonts w:ascii="Arial" w:eastAsia="Yu Mincho" w:hAnsi="Arial" w:cs="Arial"/>
                <w:b/>
                <w:bCs/>
                <w:sz w:val="22"/>
                <w:szCs w:val="22"/>
              </w:rPr>
            </w:pPr>
            <w:r w:rsidRPr="00CA2B0D">
              <w:rPr>
                <w:rFonts w:ascii="Arial" w:eastAsia="Yu Mincho" w:hAnsi="Arial"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FD72DF" w14:textId="77777777" w:rsidR="001B22D3" w:rsidRPr="00CA2B0D" w:rsidRDefault="001B22D3" w:rsidP="0054430F">
            <w:pPr>
              <w:pStyle w:val="Betarp"/>
              <w:jc w:val="center"/>
              <w:rPr>
                <w:rFonts w:ascii="Arial" w:hAnsi="Arial" w:cs="Arial"/>
                <w:bCs/>
                <w:iCs/>
                <w:sz w:val="22"/>
                <w:szCs w:val="22"/>
              </w:rPr>
            </w:pPr>
            <w:r w:rsidRPr="00CA2B0D">
              <w:rPr>
                <w:rFonts w:ascii="Arial" w:hAnsi="Arial" w:cs="Arial"/>
                <w:b/>
                <w:sz w:val="22"/>
                <w:szCs w:val="22"/>
              </w:rPr>
              <w:t>Pašalinimo pagrindų nebuvimą įrodantys dokumentai</w:t>
            </w:r>
          </w:p>
        </w:tc>
      </w:tr>
      <w:tr w:rsidR="001B22D3" w:rsidRPr="00CA2B0D" w14:paraId="1535AA93"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B4823"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B1CF7"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0A12F6B1"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148E984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kyšininkavimą, prekybą poveikiu, papirkimą;</w:t>
            </w:r>
          </w:p>
          <w:p w14:paraId="3D759E0F"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3D885A"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4) nusikalstamą bankrotą;</w:t>
            </w:r>
          </w:p>
          <w:p w14:paraId="27A4DBE8"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5) teroristinį ir su teroristine veikla susijusį nusikaltimą;</w:t>
            </w:r>
          </w:p>
          <w:p w14:paraId="7A952CB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6) nusikalstamu būdu gauto turto legalizavimą;</w:t>
            </w:r>
          </w:p>
          <w:p w14:paraId="47E27094"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7) prekybą žmonėmis, vaiko pirkimą arba pardavimą;</w:t>
            </w:r>
          </w:p>
          <w:p w14:paraId="5505CBD6"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8) kitos valstybės tiekėjo atliktą nusikaltimą, apibrėžtą Direktyvos </w:t>
            </w:r>
            <w:r w:rsidRPr="00CA2B0D">
              <w:rPr>
                <w:rFonts w:ascii="Arial" w:hAnsi="Arial" w:cs="Arial"/>
                <w:bCs/>
                <w:sz w:val="22"/>
                <w:szCs w:val="22"/>
              </w:rPr>
              <w:lastRenderedPageBreak/>
              <w:t>2014/24/ES 57 straipsnio 1 dalyje išvardytus Europos Sąjungos teisės aktus įgyvendinančiuose kitų valstybių teisės aktuose.</w:t>
            </w:r>
          </w:p>
          <w:p w14:paraId="5A69A410" w14:textId="77777777" w:rsidR="001B22D3" w:rsidRPr="00CA2B0D" w:rsidRDefault="001B22D3" w:rsidP="008112BB">
            <w:pPr>
              <w:pStyle w:val="Betarp"/>
              <w:rPr>
                <w:rFonts w:ascii="Arial" w:hAnsi="Arial" w:cs="Arial"/>
                <w:b/>
                <w:bCs/>
                <w:sz w:val="22"/>
                <w:szCs w:val="22"/>
              </w:rPr>
            </w:pPr>
          </w:p>
          <w:p w14:paraId="21C7D30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Laikoma, kad tiekėjas arba jo atsakingas asmuo nuteistas už aukščiau nurodytą nusikalstamą veiką, kai dėl:</w:t>
            </w:r>
          </w:p>
          <w:p w14:paraId="09F88061"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D61B6DF" w14:textId="77777777" w:rsidR="001B22D3" w:rsidRPr="00CA2B0D" w:rsidRDefault="001B22D3" w:rsidP="008112BB">
            <w:pPr>
              <w:pStyle w:val="Betarp"/>
              <w:rPr>
                <w:rFonts w:ascii="Arial" w:hAnsi="Arial" w:cs="Arial"/>
                <w:b/>
                <w:bCs/>
                <w:sz w:val="22"/>
                <w:szCs w:val="22"/>
              </w:rPr>
            </w:pPr>
          </w:p>
          <w:p w14:paraId="48B1543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99016" w14:textId="77777777" w:rsidR="001B22D3" w:rsidRPr="00CA2B0D" w:rsidRDefault="001B22D3" w:rsidP="008112BB">
            <w:pPr>
              <w:pStyle w:val="Betarp"/>
              <w:rPr>
                <w:rFonts w:ascii="Arial" w:hAnsi="Arial" w:cs="Arial"/>
                <w:b/>
                <w:sz w:val="22"/>
                <w:szCs w:val="22"/>
              </w:rPr>
            </w:pPr>
          </w:p>
          <w:p w14:paraId="6219735B"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B625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03A7ABB9" w14:textId="77777777" w:rsidR="001B22D3" w:rsidRPr="00CA2B0D" w:rsidRDefault="001B22D3" w:rsidP="0054430F">
            <w:pPr>
              <w:pStyle w:val="Betarp"/>
              <w:jc w:val="both"/>
              <w:rPr>
                <w:rFonts w:ascii="Arial" w:eastAsia="Yu Mincho" w:hAnsi="Arial" w:cs="Arial"/>
                <w:sz w:val="22"/>
                <w:szCs w:val="22"/>
              </w:rPr>
            </w:pPr>
          </w:p>
          <w:p w14:paraId="52739A1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37EA716B" w14:textId="77777777" w:rsidR="001B22D3" w:rsidRPr="00CA2B0D" w:rsidRDefault="001B22D3" w:rsidP="0054430F">
            <w:pPr>
              <w:pStyle w:val="Betarp"/>
              <w:jc w:val="both"/>
              <w:rPr>
                <w:rFonts w:ascii="Arial" w:eastAsia="Yu Mincho" w:hAnsi="Arial" w:cs="Arial"/>
                <w:sz w:val="22"/>
                <w:szCs w:val="22"/>
              </w:rPr>
            </w:pPr>
          </w:p>
          <w:p w14:paraId="380DD74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8D4F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reikalaujama:</w:t>
            </w:r>
          </w:p>
          <w:p w14:paraId="1BDE486B"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išrašo iš teismo sprendimo arba</w:t>
            </w:r>
          </w:p>
          <w:p w14:paraId="398CF80E"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7014F9FD"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FC754FF" w14:textId="77777777" w:rsidR="001B22D3" w:rsidRPr="00CA2B0D" w:rsidRDefault="001B22D3" w:rsidP="008112BB">
            <w:pPr>
              <w:pStyle w:val="Betarp"/>
              <w:rPr>
                <w:rFonts w:ascii="Arial" w:hAnsi="Arial" w:cs="Arial"/>
                <w:sz w:val="22"/>
                <w:szCs w:val="22"/>
              </w:rPr>
            </w:pPr>
          </w:p>
          <w:p w14:paraId="4D149EAA"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2B17CC7B"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1"/>
            </w:r>
            <w:r w:rsidRPr="00CA2B0D">
              <w:rPr>
                <w:rFonts w:ascii="Arial" w:hAnsi="Arial" w:cs="Arial"/>
                <w:sz w:val="22"/>
                <w:szCs w:val="22"/>
              </w:rPr>
              <w:t>.</w:t>
            </w:r>
          </w:p>
          <w:p w14:paraId="4B0C53AA" w14:textId="77777777" w:rsidR="001B22D3" w:rsidRPr="00CA2B0D" w:rsidRDefault="001B22D3" w:rsidP="008112BB">
            <w:pPr>
              <w:pStyle w:val="Betarp"/>
              <w:rPr>
                <w:rFonts w:ascii="Arial" w:hAnsi="Arial" w:cs="Arial"/>
                <w:sz w:val="22"/>
                <w:szCs w:val="22"/>
              </w:rPr>
            </w:pPr>
          </w:p>
          <w:p w14:paraId="32F27773"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1ADD56B0"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36498" w14:textId="77777777" w:rsidR="001B22D3" w:rsidRPr="00CA2B0D" w:rsidRDefault="001B22D3" w:rsidP="008112BB">
            <w:pPr>
              <w:pStyle w:val="Betarp"/>
              <w:rPr>
                <w:rFonts w:ascii="Arial" w:hAnsi="Arial" w:cs="Arial"/>
                <w:b/>
                <w:bCs/>
                <w:sz w:val="22"/>
                <w:szCs w:val="22"/>
              </w:rPr>
            </w:pPr>
          </w:p>
          <w:p w14:paraId="72470012" w14:textId="77777777" w:rsidR="001B22D3" w:rsidRPr="00CA2B0D" w:rsidRDefault="001B22D3" w:rsidP="008112BB">
            <w:pPr>
              <w:pStyle w:val="Betarp"/>
              <w:rPr>
                <w:rFonts w:ascii="Arial" w:hAnsi="Arial" w:cs="Arial"/>
                <w:b/>
                <w:bCs/>
              </w:rPr>
            </w:pPr>
            <w:r w:rsidRPr="00CA2B0D">
              <w:rPr>
                <w:rFonts w:ascii="Arial" w:hAnsi="Arial" w:cs="Arial"/>
                <w:b/>
                <w:bCs/>
              </w:rPr>
              <w:lastRenderedPageBreak/>
              <w:t>PASTABA</w:t>
            </w:r>
          </w:p>
          <w:p w14:paraId="28DA9F1D" w14:textId="77777777" w:rsidR="001B22D3" w:rsidRPr="00CA2B0D" w:rsidRDefault="001B22D3" w:rsidP="008112BB">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6616D6A7" w14:textId="77777777" w:rsidR="001B22D3" w:rsidRPr="00CA2B0D" w:rsidRDefault="001B22D3" w:rsidP="008112BB">
            <w:pPr>
              <w:pStyle w:val="Betarp"/>
              <w:rPr>
                <w:rFonts w:ascii="Arial" w:hAnsi="Arial" w:cs="Arial"/>
                <w:b/>
                <w:bCs/>
                <w:sz w:val="22"/>
                <w:szCs w:val="22"/>
              </w:rPr>
            </w:pPr>
          </w:p>
        </w:tc>
      </w:tr>
      <w:tr w:rsidR="001B22D3" w:rsidRPr="00CA2B0D" w14:paraId="1C66138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D7E14"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9357"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354C8" w14:textId="77777777" w:rsidR="001B22D3" w:rsidRPr="00CA2B0D" w:rsidRDefault="001B22D3" w:rsidP="0054430F">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7048773C" w14:textId="77777777" w:rsidR="001B22D3" w:rsidRPr="00CA2B0D" w:rsidRDefault="001B22D3" w:rsidP="0054430F">
            <w:pPr>
              <w:pStyle w:val="Betarp"/>
              <w:jc w:val="both"/>
              <w:rPr>
                <w:rFonts w:ascii="Arial" w:eastAsia="Yu Mincho" w:hAnsi="Arial" w:cs="Arial"/>
                <w:b/>
                <w:bCs/>
                <w:sz w:val="22"/>
                <w:szCs w:val="22"/>
              </w:rPr>
            </w:pPr>
          </w:p>
          <w:p w14:paraId="27133F4C"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FBE3" w14:textId="77777777" w:rsidR="001B22D3" w:rsidRPr="00CA2B0D" w:rsidRDefault="001B22D3" w:rsidP="008112BB">
            <w:pPr>
              <w:pStyle w:val="Betarp"/>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6B1EEC8F" w14:textId="77777777" w:rsidR="001B22D3" w:rsidRPr="00CA2B0D" w:rsidRDefault="001B22D3" w:rsidP="008112BB">
            <w:pPr>
              <w:pStyle w:val="Betarp"/>
              <w:rPr>
                <w:rFonts w:ascii="Arial" w:hAnsi="Arial" w:cs="Arial"/>
                <w:sz w:val="22"/>
                <w:szCs w:val="22"/>
              </w:rPr>
            </w:pPr>
          </w:p>
        </w:tc>
      </w:tr>
      <w:tr w:rsidR="001B22D3" w:rsidRPr="00CA2B0D" w14:paraId="3EBB2296"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7D2F9" w14:textId="77777777" w:rsidR="001B22D3" w:rsidRPr="00CA2B0D" w:rsidRDefault="001B22D3" w:rsidP="0054430F">
            <w:pPr>
              <w:pStyle w:val="Betarp"/>
              <w:rPr>
                <w:rFonts w:ascii="Arial" w:hAnsi="Arial" w:cs="Arial"/>
                <w:sz w:val="22"/>
                <w:szCs w:val="22"/>
              </w:rPr>
            </w:pPr>
            <w:bookmarkStart w:id="23"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6563"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w:t>
            </w:r>
            <w:r w:rsidRPr="00CA2B0D">
              <w:rPr>
                <w:rFonts w:ascii="Arial" w:hAnsi="Arial" w:cs="Arial"/>
                <w:sz w:val="22"/>
                <w:szCs w:val="22"/>
              </w:rPr>
              <w:lastRenderedPageBreak/>
              <w:t xml:space="preserve">subjektas turi kitų įrodymų apie šių įsipareigojimų nevykdymą. </w:t>
            </w:r>
          </w:p>
          <w:p w14:paraId="517F5304" w14:textId="77777777" w:rsidR="001B22D3" w:rsidRPr="00CA2B0D" w:rsidRDefault="001B22D3" w:rsidP="008112BB">
            <w:pPr>
              <w:pStyle w:val="Betarp"/>
              <w:rPr>
                <w:rFonts w:ascii="Arial" w:hAnsi="Arial" w:cs="Arial"/>
                <w:b/>
                <w:bCs/>
                <w:sz w:val="22"/>
                <w:szCs w:val="22"/>
              </w:rPr>
            </w:pPr>
          </w:p>
          <w:p w14:paraId="1CA0A84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5A6588BC"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43B6A52"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6A6CFB" w14:textId="77777777" w:rsidR="001B22D3" w:rsidRPr="00CA2B0D" w:rsidRDefault="001B22D3" w:rsidP="008112BB">
            <w:pPr>
              <w:pStyle w:val="Betarp"/>
              <w:rPr>
                <w:rFonts w:ascii="Arial" w:hAnsi="Arial" w:cs="Arial"/>
                <w:b/>
                <w:bCs/>
                <w:sz w:val="22"/>
                <w:szCs w:val="22"/>
              </w:rPr>
            </w:pPr>
          </w:p>
          <w:p w14:paraId="6BE3C4EE"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Tačiau ši nuostata netaikoma, jeigu:</w:t>
            </w:r>
          </w:p>
          <w:p w14:paraId="1C06C018"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4A04264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įsiskolinimo suma neviršija 50 Eur (penkiasdešimt eurų);</w:t>
            </w:r>
          </w:p>
          <w:p w14:paraId="1C3CFED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w:t>
            </w:r>
            <w:r w:rsidRPr="00CA2B0D">
              <w:rPr>
                <w:rFonts w:ascii="Arial" w:hAnsi="Arial" w:cs="Arial"/>
                <w:bCs/>
                <w:sz w:val="22"/>
                <w:szCs w:val="22"/>
              </w:rPr>
              <w:lastRenderedPageBreak/>
              <w:t>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8FC1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52BB8F23" w14:textId="77777777" w:rsidR="001B22D3" w:rsidRPr="00CA2B0D" w:rsidRDefault="001B22D3" w:rsidP="0054430F">
            <w:pPr>
              <w:pStyle w:val="Betarp"/>
              <w:jc w:val="both"/>
              <w:rPr>
                <w:rFonts w:ascii="Arial" w:eastAsia="Arial" w:hAnsi="Arial" w:cs="Arial"/>
                <w:sz w:val="22"/>
                <w:szCs w:val="22"/>
              </w:rPr>
            </w:pPr>
          </w:p>
          <w:p w14:paraId="006F25EF" w14:textId="77777777" w:rsidR="001B22D3" w:rsidRPr="00CA2B0D" w:rsidRDefault="001B22D3" w:rsidP="0054430F">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EAB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lang w:eastAsia="en-US"/>
              </w:rPr>
              <w:t>Iš Lietuvoje įsteigtų subjektų reikalaujama:</w:t>
            </w:r>
          </w:p>
          <w:p w14:paraId="2E500EE2"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5057B836" w14:textId="77777777" w:rsidR="001B22D3" w:rsidRPr="00CA2B0D" w:rsidRDefault="001B22D3" w:rsidP="008112BB">
            <w:pPr>
              <w:pStyle w:val="Betarp"/>
              <w:rPr>
                <w:rFonts w:ascii="Arial" w:hAnsi="Arial" w:cs="Arial"/>
                <w:b/>
                <w:bCs/>
                <w:sz w:val="22"/>
                <w:szCs w:val="22"/>
              </w:rPr>
            </w:pPr>
          </w:p>
          <w:p w14:paraId="5042CDBA" w14:textId="77777777" w:rsidR="001B22D3" w:rsidRPr="00CA2B0D" w:rsidRDefault="001B22D3" w:rsidP="008112BB">
            <w:pPr>
              <w:pStyle w:val="Betarp"/>
              <w:numPr>
                <w:ilvl w:val="0"/>
                <w:numId w:val="7"/>
              </w:numPr>
              <w:rPr>
                <w:rFonts w:ascii="Arial" w:hAnsi="Arial" w:cs="Arial"/>
                <w:sz w:val="22"/>
                <w:szCs w:val="22"/>
              </w:rPr>
            </w:pPr>
            <w:r w:rsidRPr="00CA2B0D">
              <w:rPr>
                <w:rFonts w:ascii="Arial" w:hAnsi="Arial" w:cs="Arial"/>
                <w:sz w:val="22"/>
                <w:szCs w:val="22"/>
              </w:rPr>
              <w:t xml:space="preserve">išrašo iš teismo sprendimo (jei toks yra) </w:t>
            </w:r>
          </w:p>
          <w:p w14:paraId="2DDB37CE" w14:textId="77777777" w:rsidR="001B22D3" w:rsidRPr="00CA2B0D" w:rsidRDefault="001B22D3" w:rsidP="008112BB">
            <w:pPr>
              <w:pStyle w:val="Betarp"/>
              <w:numPr>
                <w:ilvl w:val="0"/>
                <w:numId w:val="7"/>
              </w:numPr>
              <w:rPr>
                <w:rFonts w:ascii="Arial" w:hAnsi="Arial" w:cs="Arial"/>
                <w:sz w:val="22"/>
                <w:szCs w:val="22"/>
              </w:rPr>
            </w:pPr>
            <w:r w:rsidRPr="00CA2B0D">
              <w:rPr>
                <w:rFonts w:ascii="Arial" w:hAnsi="Arial" w:cs="Arial"/>
                <w:sz w:val="22"/>
                <w:szCs w:val="22"/>
              </w:rPr>
              <w:t xml:space="preserve">arba Valstybinės mokesčių inspekcijos prie Lietuvos </w:t>
            </w:r>
            <w:r w:rsidRPr="00CA2B0D">
              <w:rPr>
                <w:rFonts w:ascii="Arial" w:hAnsi="Arial" w:cs="Arial"/>
                <w:sz w:val="22"/>
                <w:szCs w:val="22"/>
              </w:rPr>
              <w:lastRenderedPageBreak/>
              <w:t>Respublikos finansų ministerijos išduoto dokumento,</w:t>
            </w:r>
          </w:p>
          <w:p w14:paraId="4DF8AE81" w14:textId="77777777" w:rsidR="001B22D3" w:rsidRPr="00CA2B0D" w:rsidRDefault="001B22D3" w:rsidP="008112BB">
            <w:pPr>
              <w:pStyle w:val="Betarp"/>
              <w:numPr>
                <w:ilvl w:val="0"/>
                <w:numId w:val="6"/>
              </w:numPr>
              <w:rPr>
                <w:rFonts w:ascii="Arial" w:hAnsi="Arial" w:cs="Arial"/>
                <w:sz w:val="22"/>
                <w:szCs w:val="22"/>
              </w:rPr>
            </w:pPr>
            <w:r w:rsidRPr="00CA2B0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84B6E71" w14:textId="77777777" w:rsidR="001B22D3" w:rsidRPr="00CA2B0D" w:rsidRDefault="001B22D3" w:rsidP="008112BB">
            <w:pPr>
              <w:pStyle w:val="Betarp"/>
              <w:rPr>
                <w:rFonts w:ascii="Arial" w:hAnsi="Arial" w:cs="Arial"/>
                <w:sz w:val="22"/>
                <w:szCs w:val="22"/>
              </w:rPr>
            </w:pPr>
          </w:p>
          <w:p w14:paraId="60D8CE4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786D47FC"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136F8D7A" w14:textId="77777777" w:rsidR="001B22D3" w:rsidRPr="00CA2B0D" w:rsidRDefault="001B22D3" w:rsidP="008112BB">
            <w:pPr>
              <w:pStyle w:val="Betarp"/>
              <w:rPr>
                <w:rFonts w:ascii="Arial" w:eastAsia="Yu Mincho" w:hAnsi="Arial" w:cs="Arial"/>
                <w:sz w:val="22"/>
                <w:szCs w:val="22"/>
              </w:rPr>
            </w:pPr>
          </w:p>
          <w:p w14:paraId="39934FC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63681939" w14:textId="77777777" w:rsidR="001B22D3" w:rsidRPr="00CA2B0D" w:rsidRDefault="001B22D3" w:rsidP="008112BB">
            <w:pPr>
              <w:pStyle w:val="Betarp"/>
              <w:rPr>
                <w:rFonts w:ascii="Arial" w:hAnsi="Arial" w:cs="Arial"/>
                <w:i/>
                <w:iCs/>
                <w:color w:val="7030A0"/>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9C85B0" w14:textId="77777777" w:rsidR="001B22D3" w:rsidRPr="00CA2B0D" w:rsidRDefault="001B22D3" w:rsidP="008112BB">
            <w:pPr>
              <w:pStyle w:val="Betarp"/>
              <w:rPr>
                <w:rFonts w:ascii="Arial" w:hAnsi="Arial" w:cs="Arial"/>
                <w:b/>
                <w:bCs/>
                <w:sz w:val="22"/>
                <w:szCs w:val="22"/>
              </w:rPr>
            </w:pPr>
          </w:p>
          <w:p w14:paraId="2EC16C95" w14:textId="77777777" w:rsidR="001B22D3" w:rsidRPr="00CA2B0D" w:rsidRDefault="001B22D3" w:rsidP="008112BB">
            <w:pPr>
              <w:pStyle w:val="Betarp"/>
              <w:rPr>
                <w:rFonts w:ascii="Arial" w:hAnsi="Arial" w:cs="Arial"/>
                <w:b/>
                <w:bCs/>
                <w:sz w:val="22"/>
                <w:szCs w:val="22"/>
              </w:rPr>
            </w:pPr>
            <w:r w:rsidRPr="00CA2B0D">
              <w:rPr>
                <w:rFonts w:ascii="Arial" w:hAnsi="Arial" w:cs="Arial"/>
                <w:bCs/>
                <w:sz w:val="22"/>
                <w:szCs w:val="22"/>
              </w:rPr>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4D6F5A15"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43DFBC2F" w14:textId="77777777" w:rsidR="001B22D3" w:rsidRPr="00CA2B0D" w:rsidRDefault="001B22D3" w:rsidP="008112BB">
            <w:pPr>
              <w:pStyle w:val="Betarp"/>
              <w:rPr>
                <w:rFonts w:ascii="Arial" w:hAnsi="Arial" w:cs="Arial"/>
                <w:b/>
                <w:bCs/>
                <w:sz w:val="22"/>
                <w:szCs w:val="22"/>
              </w:rPr>
            </w:pPr>
          </w:p>
          <w:p w14:paraId="794327C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59A276" w14:textId="77777777" w:rsidR="001B22D3" w:rsidRPr="00CA2B0D" w:rsidRDefault="001B22D3" w:rsidP="008112BB">
            <w:pPr>
              <w:pStyle w:val="Betarp"/>
              <w:rPr>
                <w:rFonts w:ascii="Arial" w:hAnsi="Arial" w:cs="Arial"/>
                <w:b/>
                <w:bCs/>
                <w:sz w:val="22"/>
                <w:szCs w:val="22"/>
              </w:rPr>
            </w:pPr>
          </w:p>
          <w:p w14:paraId="29BA3FF1"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C76E" w14:textId="77777777" w:rsidR="001B22D3" w:rsidRPr="00CA2B0D" w:rsidRDefault="001B22D3" w:rsidP="008112BB">
            <w:pPr>
              <w:pStyle w:val="Betarp"/>
              <w:rPr>
                <w:rFonts w:ascii="Arial" w:hAnsi="Arial" w:cs="Arial"/>
                <w:b/>
                <w:bCs/>
                <w:sz w:val="22"/>
                <w:szCs w:val="22"/>
              </w:rPr>
            </w:pPr>
          </w:p>
          <w:p w14:paraId="0276C0B9"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ne Lietuvoje įsteigtų subjektų reikalaujama:</w:t>
            </w:r>
          </w:p>
          <w:p w14:paraId="20CC330E" w14:textId="77777777" w:rsidR="001B22D3" w:rsidRPr="00CA2B0D" w:rsidRDefault="001B22D3" w:rsidP="008112BB">
            <w:pPr>
              <w:pStyle w:val="Betarp"/>
              <w:numPr>
                <w:ilvl w:val="0"/>
                <w:numId w:val="8"/>
              </w:numPr>
              <w:ind w:left="314"/>
              <w:rPr>
                <w:rFonts w:ascii="Arial" w:hAnsi="Arial" w:cs="Arial"/>
                <w:b/>
                <w:bCs/>
                <w:sz w:val="22"/>
                <w:szCs w:val="22"/>
              </w:rPr>
            </w:pPr>
            <w:r w:rsidRPr="00CA2B0D">
              <w:rPr>
                <w:rFonts w:ascii="Arial" w:hAnsi="Arial" w:cs="Arial"/>
                <w:sz w:val="22"/>
                <w:szCs w:val="22"/>
              </w:rPr>
              <w:t>atitinkamos užsienio šalies kompetentingos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54CF5C41" w14:textId="77777777" w:rsidR="001B22D3" w:rsidRPr="00CA2B0D" w:rsidRDefault="001B22D3" w:rsidP="008112BB">
            <w:pPr>
              <w:pStyle w:val="Betarp"/>
              <w:rPr>
                <w:rFonts w:ascii="Arial" w:hAnsi="Arial" w:cs="Arial"/>
                <w:b/>
                <w:bCs/>
                <w:sz w:val="22"/>
                <w:szCs w:val="22"/>
              </w:rPr>
            </w:pPr>
          </w:p>
          <w:p w14:paraId="321314F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Nurodyti dokumentai turi būti  išduoti ne anksčiau kaip </w:t>
            </w:r>
            <w:r w:rsidRPr="002B2ABF">
              <w:rPr>
                <w:rFonts w:ascii="Arial" w:hAnsi="Arial" w:cs="Arial"/>
                <w:sz w:val="22"/>
                <w:szCs w:val="22"/>
              </w:rPr>
              <w:t>120 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2118EC8D"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Jei dokumentai išduoti anksčiau, tačiau juose nurodytas galiojimo </w:t>
            </w:r>
            <w:r w:rsidRPr="00CA2B0D">
              <w:rPr>
                <w:rFonts w:ascii="Arial" w:hAnsi="Arial" w:cs="Arial"/>
                <w:sz w:val="22"/>
                <w:szCs w:val="22"/>
              </w:rPr>
              <w:lastRenderedPageBreak/>
              <w:t>terminas ilgesnis nei pašalinimo pagrindų nebuvimą patvirtinančių dokumentų pagal EBVPD galutinis pateikimo terminas, tokie dokumentai jų galiojimo laikotarpiu yra priimtini.</w:t>
            </w:r>
          </w:p>
          <w:p w14:paraId="5437B15E" w14:textId="77777777" w:rsidR="001B22D3" w:rsidRPr="00CA2B0D" w:rsidRDefault="001B22D3" w:rsidP="008112BB">
            <w:pPr>
              <w:pStyle w:val="Betarp"/>
              <w:rPr>
                <w:rFonts w:ascii="Arial" w:hAnsi="Arial" w:cs="Arial"/>
                <w:sz w:val="22"/>
                <w:szCs w:val="22"/>
              </w:rPr>
            </w:pPr>
          </w:p>
          <w:p w14:paraId="779C3C4F" w14:textId="77777777" w:rsidR="001B22D3" w:rsidRPr="00CA2B0D" w:rsidRDefault="001B22D3" w:rsidP="008112BB">
            <w:pPr>
              <w:pStyle w:val="Betarp"/>
              <w:rPr>
                <w:rFonts w:ascii="Arial" w:hAnsi="Arial" w:cs="Arial"/>
                <w:b/>
                <w:bCs/>
                <w:i/>
                <w:iCs/>
              </w:rPr>
            </w:pPr>
            <w:r w:rsidRPr="00CA2B0D">
              <w:rPr>
                <w:rFonts w:ascii="Arial" w:hAnsi="Arial" w:cs="Arial"/>
                <w:b/>
                <w:bCs/>
                <w:i/>
                <w:iCs/>
              </w:rPr>
              <w:t>PASTABA</w:t>
            </w:r>
          </w:p>
          <w:p w14:paraId="3FC2A8BF" w14:textId="77777777" w:rsidR="001B22D3" w:rsidRPr="00CA2B0D" w:rsidRDefault="001B22D3" w:rsidP="008112BB">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29D07F94" w14:textId="77777777" w:rsidR="001B22D3" w:rsidRPr="00CA2B0D" w:rsidRDefault="001B22D3" w:rsidP="008112BB">
            <w:pPr>
              <w:pStyle w:val="Betarp"/>
              <w:rPr>
                <w:rFonts w:ascii="Arial" w:hAnsi="Arial" w:cs="Arial"/>
                <w:b/>
                <w:bCs/>
                <w:sz w:val="22"/>
                <w:szCs w:val="22"/>
              </w:rPr>
            </w:pPr>
          </w:p>
        </w:tc>
      </w:tr>
      <w:bookmarkEnd w:id="23"/>
      <w:tr w:rsidR="001B22D3" w:rsidRPr="00CA2B0D" w14:paraId="7685774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ABBD2"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42D45"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A2E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08EC6FD6" w14:textId="77777777" w:rsidR="001B22D3" w:rsidRPr="00CA2B0D" w:rsidRDefault="001B22D3" w:rsidP="0054430F">
            <w:pPr>
              <w:pStyle w:val="Betarp"/>
              <w:jc w:val="both"/>
              <w:rPr>
                <w:rFonts w:ascii="Arial" w:eastAsia="Yu Mincho" w:hAnsi="Arial" w:cs="Arial"/>
                <w:sz w:val="22"/>
                <w:szCs w:val="22"/>
              </w:rPr>
            </w:pPr>
          </w:p>
          <w:p w14:paraId="718B2361"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93AC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5AF8AA1" w14:textId="77777777" w:rsidR="001B22D3" w:rsidRPr="00CA2B0D" w:rsidRDefault="001B22D3" w:rsidP="008112BB">
            <w:pPr>
              <w:pStyle w:val="Betarp"/>
              <w:rPr>
                <w:rFonts w:ascii="Arial" w:hAnsi="Arial" w:cs="Arial"/>
                <w:bCs/>
                <w:iCs/>
                <w:sz w:val="22"/>
                <w:szCs w:val="22"/>
              </w:rPr>
            </w:pPr>
          </w:p>
          <w:p w14:paraId="3A6602C8" w14:textId="77777777" w:rsidR="001B22D3" w:rsidRPr="00CA2B0D" w:rsidRDefault="001B22D3" w:rsidP="008112BB">
            <w:pPr>
              <w:pStyle w:val="Betarp"/>
              <w:rPr>
                <w:rFonts w:ascii="Arial" w:hAnsi="Arial" w:cs="Arial"/>
                <w:b/>
                <w:bCs/>
                <w:iCs/>
                <w:sz w:val="22"/>
                <w:szCs w:val="22"/>
              </w:rPr>
            </w:pPr>
          </w:p>
        </w:tc>
      </w:tr>
      <w:tr w:rsidR="001B22D3" w:rsidRPr="00CA2B0D" w14:paraId="7D7ECE1A"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DDE65"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AF6B"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1E1B76E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D96B9"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2 punktas</w:t>
            </w:r>
          </w:p>
          <w:p w14:paraId="047BF507" w14:textId="77777777" w:rsidR="001B22D3" w:rsidRPr="00CA2B0D" w:rsidRDefault="001B22D3" w:rsidP="0054430F">
            <w:pPr>
              <w:pStyle w:val="Betarp"/>
              <w:jc w:val="both"/>
              <w:rPr>
                <w:rFonts w:ascii="Arial" w:eastAsia="Yu Mincho" w:hAnsi="Arial" w:cs="Arial"/>
                <w:sz w:val="22"/>
                <w:szCs w:val="22"/>
              </w:rPr>
            </w:pPr>
          </w:p>
          <w:p w14:paraId="2273BB67"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91830"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2551C500" w14:textId="77777777" w:rsidR="001B22D3" w:rsidRPr="00CA2B0D" w:rsidRDefault="001B22D3" w:rsidP="008112BB">
            <w:pPr>
              <w:pStyle w:val="Betarp"/>
              <w:rPr>
                <w:rFonts w:ascii="Arial" w:hAnsi="Arial" w:cs="Arial"/>
                <w:bCs/>
                <w:iCs/>
                <w:sz w:val="22"/>
                <w:szCs w:val="22"/>
              </w:rPr>
            </w:pPr>
          </w:p>
          <w:p w14:paraId="4CFF697D" w14:textId="77777777" w:rsidR="001B22D3" w:rsidRPr="00CA2B0D" w:rsidRDefault="001B22D3" w:rsidP="008112BB">
            <w:pPr>
              <w:pStyle w:val="Betarp"/>
              <w:rPr>
                <w:rFonts w:ascii="Arial" w:hAnsi="Arial" w:cs="Arial"/>
                <w:b/>
                <w:bCs/>
                <w:iCs/>
                <w:sz w:val="22"/>
                <w:szCs w:val="22"/>
              </w:rPr>
            </w:pPr>
          </w:p>
        </w:tc>
      </w:tr>
      <w:tr w:rsidR="001B22D3" w:rsidRPr="00CA2B0D" w14:paraId="7B628740"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5B8A8" w14:textId="77777777" w:rsidR="001B22D3" w:rsidRPr="00CA2B0D" w:rsidRDefault="001B22D3" w:rsidP="0054430F">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9A63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AC47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447F779F" w14:textId="77777777" w:rsidR="001B22D3" w:rsidRPr="00CA2B0D" w:rsidRDefault="001B22D3" w:rsidP="0054430F">
            <w:pPr>
              <w:pStyle w:val="Betarp"/>
              <w:jc w:val="both"/>
              <w:rPr>
                <w:rFonts w:ascii="Arial" w:eastAsia="Yu Mincho" w:hAnsi="Arial" w:cs="Arial"/>
                <w:sz w:val="22"/>
                <w:szCs w:val="22"/>
              </w:rPr>
            </w:pPr>
          </w:p>
          <w:p w14:paraId="691CF4A9"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2F8C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C6F7830" w14:textId="77777777" w:rsidR="001B22D3" w:rsidRPr="00CA2B0D" w:rsidRDefault="001B22D3" w:rsidP="008112BB">
            <w:pPr>
              <w:pStyle w:val="Betarp"/>
              <w:rPr>
                <w:rFonts w:ascii="Arial" w:hAnsi="Arial" w:cs="Arial"/>
                <w:b/>
                <w:bCs/>
                <w:iCs/>
                <w:sz w:val="22"/>
                <w:szCs w:val="22"/>
              </w:rPr>
            </w:pPr>
          </w:p>
        </w:tc>
      </w:tr>
      <w:tr w:rsidR="001B22D3" w:rsidRPr="00CA2B0D" w14:paraId="1A15EDC7"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B9CD6"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C778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w:t>
            </w:r>
            <w:r w:rsidRPr="00CA2B0D">
              <w:rPr>
                <w:rFonts w:ascii="Arial" w:hAnsi="Arial" w:cs="Arial"/>
                <w:sz w:val="22"/>
                <w:szCs w:val="22"/>
              </w:rPr>
              <w:lastRenderedPageBreak/>
              <w:t xml:space="preserve">dokumentų, reikalaujamų pagal VPĮ 50 straipsnį. </w:t>
            </w:r>
          </w:p>
          <w:p w14:paraId="64B1B826"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F288A9" w14:textId="77777777" w:rsidR="001B22D3" w:rsidRPr="00CA2B0D" w:rsidRDefault="001B22D3" w:rsidP="008112BB">
            <w:pPr>
              <w:pStyle w:val="Betarp"/>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182BA"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4 punktas</w:t>
            </w:r>
          </w:p>
          <w:p w14:paraId="74B0F069" w14:textId="77777777" w:rsidR="001B22D3" w:rsidRPr="00CA2B0D" w:rsidRDefault="001B22D3" w:rsidP="0054430F">
            <w:pPr>
              <w:pStyle w:val="Betarp"/>
              <w:jc w:val="both"/>
              <w:rPr>
                <w:rFonts w:ascii="Arial" w:eastAsia="Yu Mincho" w:hAnsi="Arial" w:cs="Arial"/>
                <w:sz w:val="22"/>
                <w:szCs w:val="22"/>
              </w:rPr>
            </w:pPr>
          </w:p>
          <w:p w14:paraId="4303D9FD"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A3D8"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3703C48" w14:textId="77777777" w:rsidR="001B22D3" w:rsidRPr="00CA2B0D" w:rsidRDefault="001B22D3" w:rsidP="008112BB">
            <w:pPr>
              <w:pStyle w:val="Betarp"/>
              <w:rPr>
                <w:rFonts w:ascii="Arial" w:hAnsi="Arial" w:cs="Arial"/>
                <w:bCs/>
                <w:iCs/>
                <w:sz w:val="22"/>
                <w:szCs w:val="22"/>
              </w:rPr>
            </w:pPr>
          </w:p>
          <w:p w14:paraId="63C57371" w14:textId="77777777" w:rsidR="001B22D3" w:rsidRPr="00CA2B0D" w:rsidRDefault="001B22D3" w:rsidP="008112BB">
            <w:pPr>
              <w:pStyle w:val="Betarp"/>
              <w:rPr>
                <w:rFonts w:ascii="Arial" w:hAnsi="Arial" w:cs="Arial"/>
                <w:bCs/>
                <w:iCs/>
                <w:sz w:val="22"/>
                <w:szCs w:val="22"/>
              </w:rPr>
            </w:pPr>
          </w:p>
          <w:p w14:paraId="28EA955C" w14:textId="77777777" w:rsidR="001B22D3" w:rsidRPr="00CA2B0D" w:rsidRDefault="001B22D3" w:rsidP="008112BB">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w:t>
            </w:r>
            <w:r w:rsidRPr="00CA2B0D">
              <w:rPr>
                <w:rFonts w:ascii="Arial" w:hAnsi="Arial" w:cs="Arial"/>
                <w:b/>
                <w:bCs/>
                <w:sz w:val="22"/>
                <w:szCs w:val="22"/>
              </w:rPr>
              <w:lastRenderedPageBreak/>
              <w:t xml:space="preserve">atsižvelgiama į pagal VPĮ 52 straipsnį skelbiamą informaciją: </w:t>
            </w:r>
          </w:p>
          <w:p w14:paraId="4A70C60F" w14:textId="77777777" w:rsidR="001B22D3" w:rsidRPr="00CA2B0D" w:rsidRDefault="001B22D3" w:rsidP="008112BB">
            <w:pPr>
              <w:pStyle w:val="Betarp"/>
              <w:rPr>
                <w:rFonts w:ascii="Arial" w:hAnsi="Arial" w:cs="Arial"/>
                <w:b/>
                <w:bCs/>
                <w:sz w:val="22"/>
                <w:szCs w:val="22"/>
              </w:rPr>
            </w:pPr>
          </w:p>
          <w:p w14:paraId="1CDB09DC" w14:textId="3DE03918" w:rsidR="001B22D3" w:rsidRPr="00E21346" w:rsidRDefault="00E21346" w:rsidP="008112BB">
            <w:pPr>
              <w:pStyle w:val="Betarp"/>
              <w:rPr>
                <w:rFonts w:ascii="Arial" w:hAnsi="Arial" w:cs="Arial"/>
                <w:b/>
                <w:bCs/>
                <w:sz w:val="24"/>
                <w:szCs w:val="24"/>
              </w:rPr>
            </w:pPr>
            <w:hyperlink r:id="rId13" w:history="1">
              <w:r w:rsidRPr="00E21346">
                <w:rPr>
                  <w:rStyle w:val="Hipersaitas"/>
                  <w:rFonts w:ascii="Arial" w:hAnsi="Arial" w:cs="Arial"/>
                  <w:color w:val="0070C0"/>
                  <w:sz w:val="24"/>
                  <w:szCs w:val="24"/>
                </w:rPr>
                <w:t>Melagingą informaciją pateikusių tiekėjų sąrašas - Viešųjų pirkimų tarnyba</w:t>
              </w:r>
            </w:hyperlink>
            <w:r w:rsidRPr="00E21346">
              <w:rPr>
                <w:rFonts w:ascii="Arial" w:hAnsi="Arial" w:cs="Arial"/>
                <w:b/>
                <w:bCs/>
                <w:sz w:val="24"/>
                <w:szCs w:val="24"/>
              </w:rPr>
              <w:t xml:space="preserve"> </w:t>
            </w:r>
          </w:p>
        </w:tc>
      </w:tr>
      <w:tr w:rsidR="001B22D3" w:rsidRPr="00CA2B0D" w14:paraId="2D5E8B89"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FAF4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320C9"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DA67E"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5 punktas</w:t>
            </w:r>
          </w:p>
          <w:p w14:paraId="27B92A0F" w14:textId="77777777" w:rsidR="001B22D3" w:rsidRPr="00CA2B0D" w:rsidRDefault="001B22D3" w:rsidP="0054430F">
            <w:pPr>
              <w:pStyle w:val="Betarp"/>
              <w:jc w:val="both"/>
              <w:rPr>
                <w:rFonts w:ascii="Arial" w:eastAsia="Yu Mincho" w:hAnsi="Arial" w:cs="Arial"/>
                <w:sz w:val="22"/>
                <w:szCs w:val="22"/>
              </w:rPr>
            </w:pPr>
          </w:p>
          <w:p w14:paraId="058F45B6"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64721CCC" w14:textId="77777777" w:rsidR="001B22D3" w:rsidRPr="00CA2B0D" w:rsidRDefault="001B22D3" w:rsidP="0054430F">
            <w:pPr>
              <w:pStyle w:val="Betarp"/>
              <w:jc w:val="both"/>
              <w:rPr>
                <w:rFonts w:ascii="Arial" w:eastAsia="Yu Mincho" w:hAnsi="Arial" w:cs="Arial"/>
                <w:sz w:val="22"/>
                <w:szCs w:val="22"/>
              </w:rPr>
            </w:pPr>
          </w:p>
          <w:p w14:paraId="08C7BB78"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F99A5"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616651D7" w14:textId="77777777" w:rsidR="001B22D3" w:rsidRPr="00CA2B0D" w:rsidRDefault="001B22D3" w:rsidP="008112BB">
            <w:pPr>
              <w:pStyle w:val="Betarp"/>
              <w:rPr>
                <w:rFonts w:ascii="Arial" w:hAnsi="Arial" w:cs="Arial"/>
                <w:b/>
                <w:bCs/>
                <w:iCs/>
                <w:sz w:val="22"/>
                <w:szCs w:val="22"/>
              </w:rPr>
            </w:pPr>
          </w:p>
        </w:tc>
      </w:tr>
      <w:tr w:rsidR="001B22D3" w:rsidRPr="00CA2B0D" w14:paraId="55B204A8"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BC5DD"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26084" w14:textId="77777777" w:rsidR="001B22D3" w:rsidRPr="00CA2B0D" w:rsidRDefault="001B22D3" w:rsidP="008112BB">
            <w:pPr>
              <w:spacing w:after="0" w:line="240" w:lineRule="auto"/>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w:t>
            </w:r>
            <w:r w:rsidRPr="00CA2B0D">
              <w:rPr>
                <w:rFonts w:ascii="Arial" w:hAnsi="Arial" w:cs="Arial"/>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FBD6865" w14:textId="77777777" w:rsidR="001B22D3" w:rsidRPr="00CA2B0D" w:rsidRDefault="001B22D3" w:rsidP="008112BB">
            <w:pPr>
              <w:spacing w:after="0" w:line="240" w:lineRule="auto"/>
              <w:rPr>
                <w:rFonts w:ascii="Arial" w:hAnsi="Arial" w:cs="Arial"/>
              </w:rPr>
            </w:pPr>
            <w:r w:rsidRPr="00CA2B0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A643"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6 punktas</w:t>
            </w:r>
          </w:p>
          <w:p w14:paraId="00A91B54" w14:textId="77777777" w:rsidR="001B22D3" w:rsidRPr="00CA2B0D" w:rsidRDefault="001B22D3" w:rsidP="0054430F">
            <w:pPr>
              <w:pStyle w:val="Betarp"/>
              <w:jc w:val="both"/>
              <w:rPr>
                <w:rFonts w:ascii="Arial" w:eastAsia="Yu Mincho" w:hAnsi="Arial" w:cs="Arial"/>
                <w:sz w:val="22"/>
                <w:szCs w:val="22"/>
              </w:rPr>
            </w:pPr>
          </w:p>
          <w:p w14:paraId="728A27D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C14 punktas</w:t>
            </w:r>
          </w:p>
          <w:p w14:paraId="3926C057" w14:textId="77777777" w:rsidR="001B22D3" w:rsidRPr="00CA2B0D" w:rsidRDefault="001B22D3" w:rsidP="0054430F">
            <w:pPr>
              <w:pStyle w:val="Betarp"/>
              <w:jc w:val="both"/>
              <w:rPr>
                <w:rFonts w:ascii="Arial" w:eastAsia="Yu Mincho" w:hAnsi="Arial" w:cs="Arial"/>
                <w:sz w:val="22"/>
                <w:szCs w:val="22"/>
              </w:rPr>
            </w:pPr>
          </w:p>
          <w:p w14:paraId="1EADA432" w14:textId="77777777" w:rsidR="001B22D3" w:rsidRPr="00CA2B0D" w:rsidRDefault="001B22D3" w:rsidP="0054430F">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0DCCC"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Iš Lietuvoje įsteigtų subjektų įrodančių dokumentų nereikalaujama. Užtenka pateikto EBVPD.</w:t>
            </w:r>
          </w:p>
          <w:p w14:paraId="18A32E4A" w14:textId="77777777" w:rsidR="001B22D3" w:rsidRPr="00CA2B0D" w:rsidRDefault="001B22D3" w:rsidP="008112BB">
            <w:pPr>
              <w:pStyle w:val="Betarp"/>
              <w:rPr>
                <w:rFonts w:ascii="Arial" w:hAnsi="Arial" w:cs="Arial"/>
                <w:bCs/>
                <w:iCs/>
                <w:sz w:val="22"/>
                <w:szCs w:val="22"/>
              </w:rPr>
            </w:pPr>
          </w:p>
          <w:p w14:paraId="47339EDB" w14:textId="77777777" w:rsidR="001B22D3" w:rsidRPr="00CA2B0D" w:rsidRDefault="001B22D3" w:rsidP="008112BB">
            <w:pPr>
              <w:pStyle w:val="Betarp"/>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2620676" w14:textId="77777777" w:rsidR="001B22D3" w:rsidRDefault="001B22D3" w:rsidP="008112BB">
            <w:pPr>
              <w:pStyle w:val="Betarp"/>
              <w:rPr>
                <w:rFonts w:ascii="Arial" w:hAnsi="Arial" w:cs="Arial"/>
                <w:sz w:val="22"/>
                <w:szCs w:val="22"/>
              </w:rPr>
            </w:pPr>
          </w:p>
          <w:p w14:paraId="11B176B9" w14:textId="517792FE" w:rsidR="003A5B6D" w:rsidRPr="00F96E26" w:rsidRDefault="003A5B6D" w:rsidP="008112BB">
            <w:pPr>
              <w:pStyle w:val="Betarp"/>
              <w:rPr>
                <w:rFonts w:ascii="Arial" w:hAnsi="Arial" w:cs="Arial"/>
                <w:color w:val="0070C0"/>
                <w:sz w:val="22"/>
                <w:szCs w:val="22"/>
              </w:rPr>
            </w:pPr>
            <w:hyperlink r:id="rId14" w:history="1">
              <w:r w:rsidRPr="00F96E26">
                <w:rPr>
                  <w:rStyle w:val="Hipersaitas"/>
                  <w:rFonts w:ascii="Arial" w:hAnsi="Arial" w:cs="Arial"/>
                  <w:color w:val="0070C0"/>
                  <w:sz w:val="22"/>
                  <w:szCs w:val="22"/>
                </w:rPr>
                <w:t>Nepatikimų tiekėjų sąrašas - Viešųjų pirkimų tarnyba</w:t>
              </w:r>
            </w:hyperlink>
          </w:p>
          <w:p w14:paraId="509E1FEC" w14:textId="77777777" w:rsidR="001B22D3" w:rsidRPr="00CA2B0D" w:rsidRDefault="001B22D3" w:rsidP="008112BB">
            <w:pPr>
              <w:pStyle w:val="Betarp"/>
              <w:rPr>
                <w:rFonts w:ascii="Arial" w:hAnsi="Arial" w:cs="Arial"/>
                <w:sz w:val="22"/>
                <w:szCs w:val="22"/>
              </w:rPr>
            </w:pPr>
          </w:p>
          <w:p w14:paraId="5D3B84FD" w14:textId="77777777" w:rsidR="001B22D3" w:rsidRPr="00F96E26" w:rsidRDefault="001B22D3" w:rsidP="008112BB">
            <w:pPr>
              <w:pStyle w:val="Betarp"/>
              <w:rPr>
                <w:rFonts w:ascii="Arial" w:hAnsi="Arial" w:cs="Arial"/>
                <w:color w:val="0070C0"/>
                <w:sz w:val="22"/>
                <w:szCs w:val="22"/>
              </w:rPr>
            </w:pPr>
            <w:hyperlink r:id="rId15" w:history="1">
              <w:r w:rsidRPr="00F96E26">
                <w:rPr>
                  <w:rStyle w:val="Hipersaitas"/>
                  <w:rFonts w:ascii="Arial" w:hAnsi="Arial" w:cs="Arial"/>
                  <w:color w:val="0070C0"/>
                  <w:sz w:val="22"/>
                  <w:szCs w:val="22"/>
                </w:rPr>
                <w:t>https://vpt.lrv.lt/lt/pasalinimo-pagrindai-1/nepatikimu-koncesininku-sarasas-1/nepatikimu-koncesininku-sarasas</w:t>
              </w:r>
            </w:hyperlink>
          </w:p>
          <w:p w14:paraId="4F69B919" w14:textId="77777777" w:rsidR="001B22D3" w:rsidRPr="00CA2B0D" w:rsidRDefault="001B22D3" w:rsidP="008112BB">
            <w:pPr>
              <w:pStyle w:val="Betarp"/>
              <w:rPr>
                <w:rFonts w:ascii="Arial" w:hAnsi="Arial" w:cs="Arial"/>
                <w:bCs/>
                <w:sz w:val="22"/>
                <w:szCs w:val="22"/>
              </w:rPr>
            </w:pPr>
          </w:p>
          <w:p w14:paraId="25EED019" w14:textId="77777777" w:rsidR="001B22D3" w:rsidRPr="00CA2B0D" w:rsidRDefault="001B22D3" w:rsidP="008112BB">
            <w:pPr>
              <w:pStyle w:val="Betarp"/>
              <w:rPr>
                <w:rFonts w:ascii="Arial" w:hAnsi="Arial" w:cs="Arial"/>
                <w:b/>
                <w:bCs/>
                <w:sz w:val="22"/>
                <w:szCs w:val="22"/>
              </w:rPr>
            </w:pPr>
          </w:p>
        </w:tc>
      </w:tr>
      <w:tr w:rsidR="001B22D3" w:rsidRPr="00CA2B0D" w14:paraId="70617C01"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97600"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10.</w:t>
            </w:r>
          </w:p>
          <w:p w14:paraId="4DE0B717" w14:textId="77777777" w:rsidR="001B22D3" w:rsidRPr="00CA2B0D" w:rsidRDefault="001B22D3" w:rsidP="0054430F">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C612"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4" w:name="part_030e6c6c64ba4f96a23474e439d1b80c"/>
            <w:bookmarkEnd w:id="24"/>
            <w:r w:rsidRPr="00CA2B0D">
              <w:rPr>
                <w:rFonts w:ascii="Arial" w:hAnsi="Arial" w:cs="Arial"/>
                <w:sz w:val="22"/>
                <w:szCs w:val="22"/>
              </w:rPr>
              <w:t xml:space="preserve"> yra padaręs finansinės atskaitomybės ir audito teisės aktų pažeidimą ir nuo jo padarymo dienos praėjo mažiau kaip vieni metai.</w:t>
            </w:r>
          </w:p>
          <w:p w14:paraId="70A77CC6" w14:textId="77777777" w:rsidR="001B22D3" w:rsidRPr="00CA2B0D" w:rsidRDefault="001B22D3" w:rsidP="008112BB">
            <w:pPr>
              <w:spacing w:after="0" w:line="240" w:lineRule="auto"/>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A8C5"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6AD97CAF" w14:textId="77777777" w:rsidR="001B22D3" w:rsidRPr="00CA2B0D" w:rsidRDefault="001B22D3" w:rsidP="0054430F">
            <w:pPr>
              <w:pStyle w:val="Betarp"/>
              <w:jc w:val="both"/>
              <w:rPr>
                <w:rFonts w:ascii="Arial" w:eastAsia="Yu Mincho" w:hAnsi="Arial" w:cs="Arial"/>
                <w:sz w:val="22"/>
                <w:szCs w:val="22"/>
              </w:rPr>
            </w:pPr>
          </w:p>
          <w:p w14:paraId="34912DBA"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3FEA1"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6" w:history="1">
              <w:r w:rsidRPr="00CA2B0D">
                <w:rPr>
                  <w:rStyle w:val="Hipersaitas"/>
                  <w:rFonts w:ascii="Arial" w:hAnsi="Arial" w:cs="Arial"/>
                  <w:sz w:val="22"/>
                  <w:szCs w:val="22"/>
                </w:rPr>
                <w:t>https://www.registrucentras.lt/jar/p/index.php</w:t>
              </w:r>
            </w:hyperlink>
          </w:p>
          <w:p w14:paraId="089C39F6"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lastRenderedPageBreak/>
              <w:t>paskelbtą informaciją, taip pat į šiame informaciniame pranešime pateiktą informaciją:</w:t>
            </w:r>
          </w:p>
          <w:p w14:paraId="647C7400" w14:textId="77777777" w:rsidR="004D01B6" w:rsidRPr="00EF271D" w:rsidRDefault="004D01B6" w:rsidP="008112BB">
            <w:pPr>
              <w:pStyle w:val="Betarp"/>
              <w:rPr>
                <w:rFonts w:ascii="Arial" w:hAnsi="Arial" w:cs="Arial"/>
                <w:color w:val="0070C0"/>
              </w:rPr>
            </w:pPr>
            <w:hyperlink r:id="rId17" w:history="1">
              <w:r w:rsidRPr="00EF271D">
                <w:rPr>
                  <w:rStyle w:val="Hipersaitas"/>
                  <w:rFonts w:ascii="Arial" w:hAnsi="Arial" w:cs="Arial"/>
                  <w:color w:val="0070C0"/>
                </w:rPr>
                <w:t>Finansinių ataskaitų nepateikimas gali tapti kliūtimi dalyvauti viešuosiuose pirkimuose - Viešųjų pirkimų tarnyba</w:t>
              </w:r>
            </w:hyperlink>
            <w:r w:rsidRPr="00EF271D">
              <w:rPr>
                <w:rFonts w:ascii="Arial" w:hAnsi="Arial" w:cs="Arial"/>
                <w:color w:val="0070C0"/>
              </w:rPr>
              <w:t xml:space="preserve"> </w:t>
            </w:r>
          </w:p>
          <w:p w14:paraId="6A55C3A4" w14:textId="647E8335" w:rsidR="00CA24E8" w:rsidRPr="00EF271D" w:rsidRDefault="00CA24E8" w:rsidP="008112BB">
            <w:pPr>
              <w:pStyle w:val="Betarp"/>
              <w:rPr>
                <w:rFonts w:ascii="Arial" w:hAnsi="Arial" w:cs="Arial"/>
                <w:color w:val="0070C0"/>
                <w:sz w:val="22"/>
                <w:szCs w:val="22"/>
              </w:rPr>
            </w:pPr>
            <w:hyperlink r:id="rId18" w:history="1">
              <w:r w:rsidRPr="00EF271D">
                <w:rPr>
                  <w:rStyle w:val="Hipersaitas"/>
                  <w:rFonts w:ascii="Arial" w:hAnsi="Arial" w:cs="Arial"/>
                  <w:color w:val="0070C0"/>
                  <w:sz w:val="22"/>
                  <w:szCs w:val="22"/>
                </w:rPr>
                <w:t>VĮ Registrų centras</w:t>
              </w:r>
            </w:hyperlink>
          </w:p>
          <w:p w14:paraId="794BEA1E" w14:textId="77777777" w:rsidR="001B22D3" w:rsidRPr="00CA2B0D" w:rsidRDefault="001B22D3" w:rsidP="008112BB">
            <w:pPr>
              <w:pStyle w:val="Betarp"/>
              <w:rPr>
                <w:rFonts w:ascii="Arial" w:hAnsi="Arial" w:cs="Arial"/>
                <w:b/>
                <w:bCs/>
                <w:iCs/>
                <w:sz w:val="22"/>
                <w:szCs w:val="22"/>
              </w:rPr>
            </w:pPr>
          </w:p>
        </w:tc>
      </w:tr>
      <w:tr w:rsidR="001B22D3" w:rsidRPr="00CA2B0D" w14:paraId="790A10C3"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F1CF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BAC" w14:textId="77777777" w:rsidR="001B22D3" w:rsidRPr="00CA2B0D" w:rsidRDefault="001B22D3" w:rsidP="008112BB">
            <w:pPr>
              <w:pStyle w:val="Betarp"/>
              <w:rPr>
                <w:rFonts w:ascii="Arial" w:hAnsi="Arial" w:cs="Arial"/>
                <w:b/>
                <w:bCs/>
                <w:sz w:val="22"/>
                <w:szCs w:val="22"/>
              </w:rPr>
            </w:pPr>
            <w:r w:rsidRPr="00CA2B0D">
              <w:rPr>
                <w:rFonts w:ascii="Arial" w:hAnsi="Arial" w:cs="Arial"/>
                <w:sz w:val="22"/>
                <w:szCs w:val="22"/>
              </w:rPr>
              <w:t xml:space="preserve">Tiekėjas yra padaręs rimtą profesinį pažeidimą, dėl kurio 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30D14"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b papunktis</w:t>
            </w:r>
          </w:p>
          <w:p w14:paraId="69F9AFED" w14:textId="77777777" w:rsidR="001B22D3" w:rsidRPr="00CA2B0D" w:rsidRDefault="001B22D3" w:rsidP="0054430F">
            <w:pPr>
              <w:pStyle w:val="Betarp"/>
              <w:jc w:val="both"/>
              <w:rPr>
                <w:rFonts w:ascii="Arial" w:eastAsia="Yu Mincho" w:hAnsi="Arial" w:cs="Arial"/>
                <w:sz w:val="22"/>
                <w:szCs w:val="22"/>
              </w:rPr>
            </w:pPr>
          </w:p>
          <w:p w14:paraId="2ADEF403"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3D38F"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317DED4" w14:textId="77777777" w:rsidR="001B22D3" w:rsidRPr="00CA2B0D" w:rsidRDefault="001B22D3" w:rsidP="008112BB">
            <w:pPr>
              <w:pStyle w:val="Betarp"/>
              <w:rPr>
                <w:rFonts w:ascii="Arial" w:hAnsi="Arial" w:cs="Arial"/>
                <w:b/>
                <w:bCs/>
                <w:iCs/>
                <w:sz w:val="22"/>
                <w:szCs w:val="22"/>
              </w:rPr>
            </w:pPr>
          </w:p>
          <w:p w14:paraId="4EE51553" w14:textId="77777777" w:rsidR="00B31CA8" w:rsidRDefault="001B22D3" w:rsidP="008112BB">
            <w:pPr>
              <w:pStyle w:val="Betarp"/>
              <w:rPr>
                <w:rFonts w:ascii="Arial" w:hAnsi="Arial" w:cs="Arial"/>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p>
          <w:p w14:paraId="35CC489A" w14:textId="51C0074E" w:rsidR="001B22D3" w:rsidRPr="00B31CA8" w:rsidRDefault="00B31CA8" w:rsidP="008112BB">
            <w:pPr>
              <w:pStyle w:val="Betarp"/>
              <w:rPr>
                <w:rFonts w:ascii="Arial" w:hAnsi="Arial" w:cs="Arial"/>
                <w:b/>
                <w:bCs/>
                <w:sz w:val="22"/>
                <w:szCs w:val="22"/>
              </w:rPr>
            </w:pPr>
            <w:hyperlink r:id="rId19" w:history="1">
              <w:r w:rsidRPr="00B31CA8">
                <w:rPr>
                  <w:rStyle w:val="Hipersaitas"/>
                  <w:rFonts w:ascii="Arial" w:hAnsi="Arial" w:cs="Arial"/>
                  <w:color w:val="0070C0"/>
                </w:rPr>
                <w:t>Mokesčių mokėtojų informacija - VMI</w:t>
              </w:r>
            </w:hyperlink>
            <w:r w:rsidR="001B22D3" w:rsidRPr="00B31CA8">
              <w:rPr>
                <w:rFonts w:ascii="Arial" w:hAnsi="Arial" w:cs="Arial"/>
                <w:color w:val="0070C0"/>
                <w:sz w:val="22"/>
                <w:szCs w:val="22"/>
              </w:rPr>
              <w:t>.</w:t>
            </w:r>
          </w:p>
        </w:tc>
      </w:tr>
      <w:tr w:rsidR="001B22D3" w:rsidRPr="00CA2B0D" w14:paraId="65457372" w14:textId="77777777" w:rsidTr="008112B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1FA5C" w14:textId="77777777" w:rsidR="001B22D3" w:rsidRPr="00CA2B0D" w:rsidRDefault="001B22D3" w:rsidP="0054430F">
            <w:pPr>
              <w:pStyle w:val="Betarp"/>
              <w:rPr>
                <w:rFonts w:ascii="Arial" w:hAnsi="Arial" w:cs="Arial"/>
                <w:sz w:val="22"/>
                <w:szCs w:val="22"/>
              </w:rPr>
            </w:pPr>
            <w:r w:rsidRPr="00CA2B0D">
              <w:rPr>
                <w:rFonts w:ascii="Arial" w:hAnsi="Arial" w:cs="Arial"/>
                <w:sz w:val="22"/>
                <w:szCs w:val="22"/>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E5618"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992D0" w14:textId="77777777" w:rsidR="001B22D3" w:rsidRPr="00CA2B0D" w:rsidRDefault="001B22D3" w:rsidP="0054430F">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282202F7" w14:textId="77777777" w:rsidR="001B22D3" w:rsidRPr="00CA2B0D" w:rsidRDefault="001B22D3" w:rsidP="0054430F">
            <w:pPr>
              <w:pStyle w:val="Betarp"/>
              <w:jc w:val="both"/>
              <w:rPr>
                <w:rFonts w:ascii="Arial" w:eastAsia="Yu Mincho" w:hAnsi="Arial" w:cs="Arial"/>
                <w:sz w:val="22"/>
                <w:szCs w:val="22"/>
              </w:rPr>
            </w:pPr>
          </w:p>
          <w:p w14:paraId="3BD8898F" w14:textId="77777777" w:rsidR="001B22D3" w:rsidRPr="00CA2B0D" w:rsidRDefault="001B22D3" w:rsidP="0054430F">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205E4" w14:textId="77777777" w:rsidR="001B22D3" w:rsidRPr="00CA2B0D" w:rsidRDefault="001B22D3" w:rsidP="008112BB">
            <w:pPr>
              <w:pStyle w:val="Betarp"/>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D48FEF5" w14:textId="77777777" w:rsidR="001B22D3" w:rsidRPr="00CA2B0D" w:rsidRDefault="001B22D3" w:rsidP="008112BB">
            <w:pPr>
              <w:pStyle w:val="Betarp"/>
              <w:rPr>
                <w:rFonts w:ascii="Arial" w:hAnsi="Arial" w:cs="Arial"/>
                <w:bCs/>
                <w:iCs/>
                <w:sz w:val="22"/>
                <w:szCs w:val="22"/>
              </w:rPr>
            </w:pPr>
          </w:p>
          <w:p w14:paraId="1469ABB0" w14:textId="77777777" w:rsidR="001B22D3" w:rsidRPr="00CA2B0D" w:rsidRDefault="001B22D3" w:rsidP="008112BB">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4EC38A2" w14:textId="77777777" w:rsidR="001B22D3" w:rsidRPr="00CA2B0D" w:rsidRDefault="001B22D3" w:rsidP="008112BB">
            <w:pPr>
              <w:rPr>
                <w:rFonts w:ascii="Arial" w:hAnsi="Arial" w:cs="Arial"/>
                <w:bCs/>
                <w:iCs/>
              </w:rPr>
            </w:pPr>
            <w:hyperlink r:id="rId20" w:history="1">
              <w:r w:rsidRPr="00CA2B0D">
                <w:rPr>
                  <w:rStyle w:val="Hipersaitas"/>
                  <w:rFonts w:ascii="Arial" w:hAnsi="Arial" w:cs="Arial"/>
                </w:rPr>
                <w:t>https://kt.gov.lt/lt/atviri-duomenys/diskvalifikavimas-is-viesuju-pirkimu</w:t>
              </w:r>
            </w:hyperlink>
            <w:r w:rsidRPr="00CA2B0D">
              <w:rPr>
                <w:rFonts w:ascii="Arial" w:hAnsi="Arial" w:cs="Arial"/>
              </w:rPr>
              <w:t xml:space="preserve"> skelbiamą informaciją. </w:t>
            </w:r>
          </w:p>
        </w:tc>
      </w:tr>
    </w:tbl>
    <w:p w14:paraId="2EBDF971" w14:textId="77777777" w:rsidR="002874D6" w:rsidRDefault="002874D6" w:rsidP="00355B7A">
      <w:pPr>
        <w:spacing w:after="0"/>
        <w:rPr>
          <w:rFonts w:ascii="Arial" w:hAnsi="Arial" w:cs="Arial"/>
          <w:sz w:val="24"/>
          <w:szCs w:val="24"/>
        </w:rPr>
      </w:pPr>
    </w:p>
    <w:p w14:paraId="133943E2" w14:textId="77777777" w:rsidR="007760A7" w:rsidRDefault="007760A7" w:rsidP="00355B7A">
      <w:pPr>
        <w:spacing w:after="0"/>
        <w:rPr>
          <w:rFonts w:ascii="Arial" w:hAnsi="Arial" w:cs="Arial"/>
          <w:sz w:val="24"/>
          <w:szCs w:val="24"/>
        </w:rPr>
      </w:pPr>
    </w:p>
    <w:p w14:paraId="415EF7A9" w14:textId="77777777" w:rsidR="007760A7" w:rsidRDefault="007760A7" w:rsidP="00355B7A">
      <w:pPr>
        <w:spacing w:after="0"/>
        <w:rPr>
          <w:rFonts w:ascii="Arial" w:hAnsi="Arial" w:cs="Arial"/>
          <w:sz w:val="24"/>
          <w:szCs w:val="24"/>
        </w:rPr>
      </w:pPr>
    </w:p>
    <w:p w14:paraId="5AE09F3A" w14:textId="77777777" w:rsidR="007760A7" w:rsidRPr="00736487" w:rsidRDefault="007760A7" w:rsidP="00355B7A">
      <w:pPr>
        <w:spacing w:after="0"/>
        <w:rPr>
          <w:rFonts w:ascii="Arial" w:hAnsi="Arial" w:cs="Arial"/>
          <w:sz w:val="24"/>
          <w:szCs w:val="24"/>
        </w:rPr>
      </w:pPr>
    </w:p>
    <w:p w14:paraId="231F3332" w14:textId="7EFBD662" w:rsidR="00C67CE2" w:rsidRPr="00736487" w:rsidRDefault="00C67CE2">
      <w:pPr>
        <w:spacing w:line="259" w:lineRule="auto"/>
        <w:rPr>
          <w:rFonts w:ascii="Arial" w:hAnsi="Arial" w:cs="Arial"/>
          <w:sz w:val="24"/>
          <w:szCs w:val="24"/>
        </w:rPr>
      </w:pPr>
      <w:r w:rsidRPr="00736487">
        <w:rPr>
          <w:rFonts w:ascii="Arial" w:hAnsi="Arial" w:cs="Arial"/>
          <w:sz w:val="24"/>
          <w:szCs w:val="24"/>
        </w:rPr>
        <w:br w:type="page"/>
      </w:r>
    </w:p>
    <w:p w14:paraId="1FB92F25" w14:textId="77777777" w:rsidR="00372D9D" w:rsidRPr="00736487" w:rsidRDefault="00372D9D" w:rsidP="00372D9D">
      <w:pPr>
        <w:pStyle w:val="Antrat2"/>
        <w:ind w:left="5103"/>
        <w:rPr>
          <w:rFonts w:ascii="Arial" w:eastAsia="Calibri" w:hAnsi="Arial" w:cs="Arial"/>
          <w:color w:val="0070C0"/>
          <w:sz w:val="24"/>
          <w:szCs w:val="24"/>
        </w:rPr>
      </w:pPr>
      <w:bookmarkStart w:id="25" w:name="_Ref38291223"/>
      <w:bookmarkStart w:id="26" w:name="_Ref38291334"/>
      <w:bookmarkStart w:id="27" w:name="_Ref38533412"/>
      <w:bookmarkStart w:id="28" w:name="_Toc126333942"/>
      <w:bookmarkStart w:id="29" w:name="_Toc222736503"/>
      <w:r w:rsidRPr="00736487">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4C3709" w:rsidRDefault="00372D9D" w:rsidP="00372D9D">
      <w:pPr>
        <w:pStyle w:val="Paantrat"/>
        <w:spacing w:line="240" w:lineRule="auto"/>
        <w:jc w:val="center"/>
        <w:rPr>
          <w:rFonts w:ascii="Arial" w:hAnsi="Arial" w:cs="Arial"/>
          <w:smallCaps/>
          <w:color w:val="auto"/>
          <w:sz w:val="24"/>
          <w:szCs w:val="24"/>
        </w:rPr>
      </w:pPr>
      <w:r w:rsidRPr="004C3709">
        <w:rPr>
          <w:rFonts w:ascii="Arial" w:hAnsi="Arial" w:cs="Arial"/>
          <w:smallCaps/>
          <w:color w:val="auto"/>
          <w:sz w:val="24"/>
          <w:szCs w:val="24"/>
        </w:rPr>
        <w:t xml:space="preserve">TIEKĖJŲ KVALIFIKACIJOS REIKALAVIMAI IR REIKALAVIMAI LAIKYTIS </w:t>
      </w:r>
      <w:r w:rsidRPr="004C3709">
        <w:rPr>
          <w:rFonts w:ascii="Arial" w:hAnsi="Arial" w:cs="Arial"/>
          <w:color w:val="auto"/>
          <w:sz w:val="24"/>
          <w:szCs w:val="24"/>
          <w:lang w:eastAsia="en-US"/>
        </w:rPr>
        <w:t>KOKYBĖS VADYBOS SISTEMOS IR (ARBA) APLINKOS APSAUGOS VADYBOS SISTEMOS STANDARTŲ</w:t>
      </w:r>
    </w:p>
    <w:p w14:paraId="203884EA" w14:textId="77777777"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p>
    <w:p w14:paraId="143740CA"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1.1.</w:t>
      </w:r>
      <w:r w:rsidRPr="00736487">
        <w:rPr>
          <w:rFonts w:ascii="Arial" w:hAnsi="Arial" w:cs="Arial"/>
          <w:sz w:val="24"/>
          <w:szCs w:val="24"/>
        </w:rPr>
        <w:t xml:space="preserve"> </w:t>
      </w:r>
      <w:r w:rsidRPr="00736487">
        <w:rPr>
          <w:rFonts w:ascii="Arial" w:eastAsia="Arial Unicode MS" w:hAnsi="Arial" w:cs="Arial"/>
          <w:noProof/>
          <w:sz w:val="24"/>
          <w:szCs w:val="24"/>
        </w:rPr>
        <w:t>Teisė verstis veikla</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ook w:val="04A0" w:firstRow="1" w:lastRow="0" w:firstColumn="1" w:lastColumn="0" w:noHBand="0" w:noVBand="1"/>
      </w:tblPr>
      <w:tblGrid>
        <w:gridCol w:w="850"/>
        <w:gridCol w:w="2410"/>
        <w:gridCol w:w="3685"/>
        <w:gridCol w:w="2410"/>
      </w:tblGrid>
      <w:tr w:rsidR="004E12F1" w:rsidRPr="00736487" w14:paraId="6BA0C9E2" w14:textId="77777777" w:rsidTr="002D7D08">
        <w:trPr>
          <w:trHeight w:val="517"/>
        </w:trPr>
        <w:tc>
          <w:tcPr>
            <w:tcW w:w="850" w:type="dxa"/>
            <w:tcBorders>
              <w:top w:val="single" w:sz="4" w:space="0" w:color="auto"/>
              <w:left w:val="single" w:sz="4" w:space="0" w:color="auto"/>
              <w:bottom w:val="single" w:sz="4" w:space="0" w:color="auto"/>
              <w:right w:val="single" w:sz="4" w:space="0" w:color="auto"/>
            </w:tcBorders>
            <w:hideMark/>
          </w:tcPr>
          <w:p w14:paraId="26BD53FC"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Eil. Nr. </w:t>
            </w:r>
          </w:p>
        </w:tc>
        <w:tc>
          <w:tcPr>
            <w:tcW w:w="2410" w:type="dxa"/>
            <w:tcBorders>
              <w:top w:val="single" w:sz="4" w:space="0" w:color="auto"/>
              <w:left w:val="single" w:sz="4" w:space="0" w:color="auto"/>
              <w:bottom w:val="single" w:sz="4" w:space="0" w:color="auto"/>
              <w:right w:val="single" w:sz="4" w:space="0" w:color="auto"/>
            </w:tcBorders>
            <w:hideMark/>
          </w:tcPr>
          <w:p w14:paraId="484BB2C7"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Reikalavimas</w:t>
            </w:r>
          </w:p>
        </w:tc>
        <w:tc>
          <w:tcPr>
            <w:tcW w:w="3685" w:type="dxa"/>
            <w:tcBorders>
              <w:top w:val="single" w:sz="4" w:space="0" w:color="auto"/>
              <w:left w:val="single" w:sz="4" w:space="0" w:color="auto"/>
              <w:bottom w:val="single" w:sz="4" w:space="0" w:color="auto"/>
              <w:right w:val="single" w:sz="4" w:space="0" w:color="auto"/>
            </w:tcBorders>
            <w:hideMark/>
          </w:tcPr>
          <w:p w14:paraId="1B165A08" w14:textId="77777777" w:rsidR="004E12F1" w:rsidRPr="00736487" w:rsidRDefault="004E12F1" w:rsidP="00167771">
            <w:pPr>
              <w:jc w:val="cente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4"/>
            </w:r>
          </w:p>
        </w:tc>
        <w:tc>
          <w:tcPr>
            <w:tcW w:w="2410" w:type="dxa"/>
            <w:tcBorders>
              <w:top w:val="single" w:sz="4" w:space="0" w:color="auto"/>
              <w:left w:val="single" w:sz="4" w:space="0" w:color="auto"/>
              <w:bottom w:val="single" w:sz="4" w:space="0" w:color="auto"/>
              <w:right w:val="single" w:sz="4" w:space="0" w:color="auto"/>
            </w:tcBorders>
            <w:hideMark/>
          </w:tcPr>
          <w:p w14:paraId="4388A14C"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1D3583" w:rsidRPr="00736487" w14:paraId="7DC56551" w14:textId="77777777" w:rsidTr="002D7D08">
        <w:trPr>
          <w:trHeight w:val="517"/>
        </w:trPr>
        <w:tc>
          <w:tcPr>
            <w:tcW w:w="850" w:type="dxa"/>
            <w:tcBorders>
              <w:top w:val="single" w:sz="4" w:space="0" w:color="auto"/>
              <w:left w:val="single" w:sz="4" w:space="0" w:color="auto"/>
              <w:bottom w:val="single" w:sz="4" w:space="0" w:color="auto"/>
              <w:right w:val="single" w:sz="4" w:space="0" w:color="auto"/>
            </w:tcBorders>
          </w:tcPr>
          <w:p w14:paraId="3284774C" w14:textId="272B8C86" w:rsidR="001D3583" w:rsidRPr="00736487" w:rsidRDefault="001D3583" w:rsidP="001D3583">
            <w:pPr>
              <w:rPr>
                <w:rFonts w:ascii="Arial" w:hAnsi="Arial" w:cs="Arial"/>
                <w:sz w:val="24"/>
                <w:szCs w:val="24"/>
              </w:rPr>
            </w:pPr>
            <w:r>
              <w:rPr>
                <w:rFonts w:ascii="Arial" w:hAnsi="Arial" w:cs="Arial"/>
                <w:sz w:val="24"/>
                <w:szCs w:val="24"/>
              </w:rPr>
              <w:t>1.1.1.</w:t>
            </w:r>
          </w:p>
        </w:tc>
        <w:tc>
          <w:tcPr>
            <w:tcW w:w="2410" w:type="dxa"/>
            <w:tcBorders>
              <w:top w:val="single" w:sz="4" w:space="0" w:color="auto"/>
              <w:left w:val="single" w:sz="4" w:space="0" w:color="auto"/>
              <w:bottom w:val="single" w:sz="4" w:space="0" w:color="auto"/>
              <w:right w:val="single" w:sz="4" w:space="0" w:color="auto"/>
            </w:tcBorders>
          </w:tcPr>
          <w:p w14:paraId="1EE17E2F" w14:textId="41C8C912" w:rsidR="001D3583" w:rsidRPr="00424007" w:rsidRDefault="00424007" w:rsidP="001D3583">
            <w:pPr>
              <w:rPr>
                <w:rFonts w:ascii="Arial" w:hAnsi="Arial" w:cs="Arial"/>
                <w:sz w:val="24"/>
                <w:szCs w:val="24"/>
              </w:rPr>
            </w:pPr>
            <w:r w:rsidRPr="00E71A8B">
              <w:rPr>
                <w:rFonts w:ascii="Arial" w:hAnsi="Arial" w:cs="Arial"/>
                <w:sz w:val="24"/>
                <w:szCs w:val="24"/>
              </w:rPr>
              <w:t>Netaikoma</w:t>
            </w:r>
          </w:p>
        </w:tc>
        <w:tc>
          <w:tcPr>
            <w:tcW w:w="3685" w:type="dxa"/>
            <w:tcBorders>
              <w:top w:val="single" w:sz="4" w:space="0" w:color="auto"/>
              <w:left w:val="single" w:sz="4" w:space="0" w:color="auto"/>
              <w:bottom w:val="single" w:sz="4" w:space="0" w:color="auto"/>
              <w:right w:val="single" w:sz="4" w:space="0" w:color="auto"/>
            </w:tcBorders>
          </w:tcPr>
          <w:p w14:paraId="4BB28B8E" w14:textId="4918DEEE" w:rsidR="001D3583" w:rsidRPr="00A573EE" w:rsidRDefault="001D3583" w:rsidP="001D3583">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BA0AACE" w14:textId="66EA5515" w:rsidR="001D3583" w:rsidRPr="00736487" w:rsidRDefault="001D3583" w:rsidP="001D3583">
            <w:pPr>
              <w:rPr>
                <w:rFonts w:ascii="Arial" w:hAnsi="Arial" w:cs="Arial"/>
                <w:b/>
                <w:sz w:val="24"/>
                <w:szCs w:val="24"/>
              </w:rPr>
            </w:pPr>
          </w:p>
        </w:tc>
      </w:tr>
    </w:tbl>
    <w:p w14:paraId="764EF82D" w14:textId="77777777" w:rsidR="004E12F1" w:rsidRPr="00736487" w:rsidRDefault="004E12F1" w:rsidP="004E12F1">
      <w:pPr>
        <w:jc w:val="center"/>
        <w:rPr>
          <w:rFonts w:ascii="Arial" w:hAnsi="Arial" w:cs="Arial"/>
          <w:b/>
          <w:bCs/>
          <w:sz w:val="24"/>
          <w:szCs w:val="24"/>
        </w:rPr>
      </w:pPr>
    </w:p>
    <w:p w14:paraId="4E93DE1E" w14:textId="77777777" w:rsidR="004E12F1" w:rsidRPr="00736487" w:rsidRDefault="004E12F1" w:rsidP="004E12F1">
      <w:pPr>
        <w:rPr>
          <w:rFonts w:ascii="Arial" w:hAnsi="Arial" w:cs="Arial"/>
          <w:sz w:val="24"/>
          <w:szCs w:val="24"/>
        </w:rPr>
      </w:pPr>
      <w:r w:rsidRPr="00736487">
        <w:rPr>
          <w:rFonts w:ascii="Arial" w:eastAsia="Arial Unicode MS" w:hAnsi="Arial" w:cs="Arial"/>
          <w:noProof/>
          <w:sz w:val="24"/>
          <w:szCs w:val="24"/>
        </w:rPr>
        <w:t>1.2.</w:t>
      </w:r>
      <w:r w:rsidRPr="00736487">
        <w:rPr>
          <w:rFonts w:ascii="Arial" w:hAnsi="Arial" w:cs="Arial"/>
          <w:sz w:val="24"/>
          <w:szCs w:val="24"/>
        </w:rPr>
        <w:t xml:space="preserve"> </w:t>
      </w:r>
      <w:r w:rsidRPr="00736487">
        <w:rPr>
          <w:rFonts w:ascii="Arial" w:eastAsia="Arial Unicode MS" w:hAnsi="Arial" w:cs="Arial"/>
          <w:noProof/>
          <w:sz w:val="24"/>
          <w:szCs w:val="24"/>
        </w:rPr>
        <w:t>Techninis ir profesinis pajėgumas</w:t>
      </w:r>
      <w:r w:rsidRPr="00736487">
        <w:rPr>
          <w:rFonts w:ascii="Arial" w:eastAsia="Arial Unicode MS" w:hAnsi="Arial" w:cs="Arial"/>
          <w:noProof/>
          <w:sz w:val="24"/>
          <w:szCs w:val="24"/>
          <w:bdr w:val="none" w:sz="0" w:space="0" w:color="auto" w:frame="1"/>
        </w:rPr>
        <w:t>:</w:t>
      </w:r>
    </w:p>
    <w:tbl>
      <w:tblPr>
        <w:tblStyle w:val="Lentelstinklelis"/>
        <w:tblW w:w="9355" w:type="dxa"/>
        <w:tblInd w:w="421" w:type="dxa"/>
        <w:tblLayout w:type="fixed"/>
        <w:tblLook w:val="04A0" w:firstRow="1" w:lastRow="0" w:firstColumn="1" w:lastColumn="0" w:noHBand="0" w:noVBand="1"/>
      </w:tblPr>
      <w:tblGrid>
        <w:gridCol w:w="850"/>
        <w:gridCol w:w="2977"/>
        <w:gridCol w:w="3118"/>
        <w:gridCol w:w="2410"/>
      </w:tblGrid>
      <w:tr w:rsidR="004E12F1" w:rsidRPr="00736487" w14:paraId="5C78D3E9" w14:textId="77777777" w:rsidTr="002D7D08">
        <w:tc>
          <w:tcPr>
            <w:tcW w:w="850" w:type="dxa"/>
            <w:tcBorders>
              <w:top w:val="single" w:sz="4" w:space="0" w:color="auto"/>
              <w:left w:val="single" w:sz="4" w:space="0" w:color="auto"/>
              <w:bottom w:val="single" w:sz="4" w:space="0" w:color="auto"/>
              <w:right w:val="single" w:sz="4" w:space="0" w:color="auto"/>
            </w:tcBorders>
            <w:hideMark/>
          </w:tcPr>
          <w:p w14:paraId="19BD03D6" w14:textId="77777777" w:rsidR="004E12F1" w:rsidRPr="00736487" w:rsidRDefault="004E12F1" w:rsidP="00167771">
            <w:pPr>
              <w:rPr>
                <w:rFonts w:ascii="Arial" w:hAnsi="Arial" w:cs="Arial"/>
                <w:sz w:val="24"/>
                <w:szCs w:val="24"/>
              </w:rPr>
            </w:pPr>
            <w:r w:rsidRPr="00736487">
              <w:rPr>
                <w:rFonts w:ascii="Arial" w:hAnsi="Arial" w:cs="Arial"/>
                <w:sz w:val="24"/>
                <w:szCs w:val="24"/>
              </w:rPr>
              <w:t>Eil.</w:t>
            </w:r>
          </w:p>
          <w:p w14:paraId="0348E18B" w14:textId="77777777" w:rsidR="004E12F1" w:rsidRPr="00736487" w:rsidRDefault="004E12F1" w:rsidP="00167771">
            <w:pPr>
              <w:rPr>
                <w:rFonts w:ascii="Arial" w:hAnsi="Arial" w:cs="Arial"/>
                <w:sz w:val="24"/>
                <w:szCs w:val="24"/>
              </w:rPr>
            </w:pPr>
            <w:r w:rsidRPr="00736487">
              <w:rPr>
                <w:rFonts w:ascii="Arial" w:hAnsi="Arial" w:cs="Arial"/>
                <w:sz w:val="24"/>
                <w:szCs w:val="24"/>
              </w:rPr>
              <w:t xml:space="preserve"> Nr. </w:t>
            </w:r>
          </w:p>
        </w:tc>
        <w:tc>
          <w:tcPr>
            <w:tcW w:w="2977" w:type="dxa"/>
            <w:tcBorders>
              <w:top w:val="single" w:sz="4" w:space="0" w:color="auto"/>
              <w:left w:val="single" w:sz="4" w:space="0" w:color="auto"/>
              <w:bottom w:val="single" w:sz="4" w:space="0" w:color="auto"/>
              <w:right w:val="single" w:sz="4" w:space="0" w:color="auto"/>
            </w:tcBorders>
            <w:hideMark/>
          </w:tcPr>
          <w:p w14:paraId="1E0138D6"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Reikalavimas</w:t>
            </w:r>
          </w:p>
        </w:tc>
        <w:tc>
          <w:tcPr>
            <w:tcW w:w="3118" w:type="dxa"/>
            <w:tcBorders>
              <w:top w:val="single" w:sz="4" w:space="0" w:color="auto"/>
              <w:left w:val="single" w:sz="4" w:space="0" w:color="auto"/>
              <w:bottom w:val="single" w:sz="4" w:space="0" w:color="auto"/>
              <w:right w:val="single" w:sz="4" w:space="0" w:color="auto"/>
            </w:tcBorders>
            <w:hideMark/>
          </w:tcPr>
          <w:p w14:paraId="2FEE2B15" w14:textId="77777777" w:rsidR="004E12F1" w:rsidRPr="00736487" w:rsidRDefault="004E12F1" w:rsidP="00167771">
            <w:pPr>
              <w:rPr>
                <w:rFonts w:ascii="Arial" w:hAnsi="Arial" w:cs="Arial"/>
                <w:b/>
                <w:bCs/>
                <w:sz w:val="24"/>
                <w:szCs w:val="24"/>
              </w:rPr>
            </w:pPr>
            <w:r w:rsidRPr="00736487">
              <w:rPr>
                <w:rFonts w:ascii="Arial" w:hAnsi="Arial" w:cs="Arial"/>
                <w:b/>
                <w:bCs/>
                <w:sz w:val="24"/>
                <w:szCs w:val="24"/>
              </w:rPr>
              <w:t>Atitiktį reikalavimui pagrindžiantys dokumentai</w:t>
            </w:r>
            <w:r w:rsidRPr="00736487">
              <w:rPr>
                <w:rStyle w:val="Puslapioinaosnuoroda"/>
                <w:rFonts w:ascii="Arial" w:hAnsi="Arial" w:cs="Arial"/>
                <w:sz w:val="24"/>
                <w:szCs w:val="24"/>
              </w:rPr>
              <w:footnoteReference w:id="5"/>
            </w:r>
          </w:p>
        </w:tc>
        <w:tc>
          <w:tcPr>
            <w:tcW w:w="2410" w:type="dxa"/>
            <w:tcBorders>
              <w:top w:val="single" w:sz="4" w:space="0" w:color="auto"/>
              <w:left w:val="single" w:sz="4" w:space="0" w:color="auto"/>
              <w:bottom w:val="single" w:sz="4" w:space="0" w:color="auto"/>
              <w:right w:val="single" w:sz="4" w:space="0" w:color="auto"/>
            </w:tcBorders>
            <w:hideMark/>
          </w:tcPr>
          <w:p w14:paraId="5EF79E17" w14:textId="77777777" w:rsidR="004E12F1" w:rsidRPr="00736487" w:rsidRDefault="004E12F1" w:rsidP="00167771">
            <w:pPr>
              <w:rPr>
                <w:rFonts w:ascii="Arial" w:hAnsi="Arial" w:cs="Arial"/>
                <w:b/>
                <w:bCs/>
                <w:sz w:val="24"/>
                <w:szCs w:val="24"/>
              </w:rPr>
            </w:pPr>
            <w:r w:rsidRPr="00736487">
              <w:rPr>
                <w:rFonts w:ascii="Arial" w:hAnsi="Arial" w:cs="Arial"/>
                <w:b/>
                <w:sz w:val="24"/>
                <w:szCs w:val="24"/>
              </w:rPr>
              <w:t>Subjektas, kuris turi atitiktį reikalavimą</w:t>
            </w:r>
          </w:p>
        </w:tc>
      </w:tr>
      <w:tr w:rsidR="00FA3A3B" w:rsidRPr="00EB58C0" w14:paraId="17A28F04" w14:textId="77777777" w:rsidTr="002D7D08">
        <w:tc>
          <w:tcPr>
            <w:tcW w:w="850" w:type="dxa"/>
            <w:tcBorders>
              <w:top w:val="single" w:sz="4" w:space="0" w:color="auto"/>
              <w:left w:val="single" w:sz="4" w:space="0" w:color="auto"/>
              <w:bottom w:val="single" w:sz="4" w:space="0" w:color="auto"/>
              <w:right w:val="single" w:sz="4" w:space="0" w:color="auto"/>
            </w:tcBorders>
          </w:tcPr>
          <w:p w14:paraId="22667FA4" w14:textId="77777777" w:rsidR="00FA3A3B" w:rsidRPr="00EB58C0" w:rsidRDefault="00FA3A3B" w:rsidP="00FA3A3B">
            <w:pPr>
              <w:rPr>
                <w:rFonts w:ascii="Arial" w:hAnsi="Arial" w:cs="Arial"/>
                <w:sz w:val="24"/>
                <w:szCs w:val="24"/>
              </w:rPr>
            </w:pPr>
            <w:r w:rsidRPr="00EB58C0">
              <w:rPr>
                <w:rFonts w:ascii="Arial" w:hAnsi="Arial" w:cs="Arial"/>
                <w:sz w:val="24"/>
                <w:szCs w:val="24"/>
              </w:rPr>
              <w:t>1.2.1.</w:t>
            </w:r>
          </w:p>
        </w:tc>
        <w:tc>
          <w:tcPr>
            <w:tcW w:w="2977" w:type="dxa"/>
            <w:tcBorders>
              <w:top w:val="single" w:sz="4" w:space="0" w:color="auto"/>
              <w:left w:val="single" w:sz="4" w:space="0" w:color="auto"/>
              <w:bottom w:val="single" w:sz="4" w:space="0" w:color="auto"/>
              <w:right w:val="single" w:sz="4" w:space="0" w:color="auto"/>
            </w:tcBorders>
          </w:tcPr>
          <w:p w14:paraId="513B82EE" w14:textId="66EFD165" w:rsidR="00FA3A3B" w:rsidRPr="00E71A8B" w:rsidRDefault="00E71A8B" w:rsidP="007D7A4D">
            <w:pPr>
              <w:rPr>
                <w:rFonts w:ascii="Arial" w:hAnsi="Arial" w:cs="Arial"/>
                <w:sz w:val="24"/>
                <w:szCs w:val="24"/>
              </w:rPr>
            </w:pPr>
            <w:r w:rsidRPr="00E71A8B">
              <w:rPr>
                <w:rFonts w:ascii="Arial" w:hAnsi="Arial" w:cs="Arial"/>
                <w:sz w:val="24"/>
                <w:szCs w:val="24"/>
              </w:rPr>
              <w:t>Netaikoma</w:t>
            </w:r>
          </w:p>
        </w:tc>
        <w:tc>
          <w:tcPr>
            <w:tcW w:w="3118" w:type="dxa"/>
            <w:tcBorders>
              <w:top w:val="single" w:sz="4" w:space="0" w:color="auto"/>
              <w:left w:val="single" w:sz="4" w:space="0" w:color="auto"/>
              <w:bottom w:val="single" w:sz="4" w:space="0" w:color="auto"/>
              <w:right w:val="single" w:sz="4" w:space="0" w:color="auto"/>
            </w:tcBorders>
          </w:tcPr>
          <w:p w14:paraId="2FB34145" w14:textId="3FE54695" w:rsidR="00FA3A3B" w:rsidRPr="004C3709" w:rsidRDefault="00FA3A3B" w:rsidP="007A702B">
            <w:pPr>
              <w:ind w:left="39" w:hanging="39"/>
              <w:rPr>
                <w:rFonts w:ascii="Arial" w:hAnsi="Arial" w:cs="Arial"/>
                <w:b/>
                <w:b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D7F4C64" w14:textId="5271B20C" w:rsidR="00FA3A3B" w:rsidRPr="00EB58C0" w:rsidRDefault="00FA3A3B" w:rsidP="00FA3A3B">
            <w:pPr>
              <w:spacing w:line="257" w:lineRule="atLeast"/>
              <w:rPr>
                <w:rFonts w:ascii="Arial" w:hAnsi="Arial" w:cs="Arial"/>
                <w:sz w:val="24"/>
                <w:szCs w:val="24"/>
              </w:rPr>
            </w:pPr>
          </w:p>
        </w:tc>
      </w:tr>
    </w:tbl>
    <w:p w14:paraId="2F731893" w14:textId="77777777" w:rsidR="004E12F1" w:rsidRPr="00736487" w:rsidRDefault="004E12F1" w:rsidP="004E12F1">
      <w:pPr>
        <w:pStyle w:val="Sraopastraipa"/>
        <w:spacing w:line="240" w:lineRule="auto"/>
        <w:rPr>
          <w:rFonts w:ascii="Arial" w:hAnsi="Arial" w:cs="Arial"/>
          <w:sz w:val="24"/>
          <w:szCs w:val="24"/>
        </w:rPr>
      </w:pPr>
      <w:r w:rsidRPr="00736487">
        <w:rPr>
          <w:rFonts w:ascii="Arial" w:hAnsi="Arial" w:cs="Arial"/>
          <w:sz w:val="24"/>
          <w:szCs w:val="24"/>
        </w:rPr>
        <w:t>Jeigu tiekėjo kvalifikacija dėl teisės verstis atitinkama veikla nebuvo tikrinama arba tikrinama ne visa apimtimi, tiekėjas įsipareigoja, kad pirkimo sutartį vykdys tik tokią teisę turintys asmenys.</w:t>
      </w:r>
    </w:p>
    <w:p w14:paraId="44CDC1C0" w14:textId="77777777" w:rsidR="004E12F1" w:rsidRPr="00736487" w:rsidRDefault="004E12F1" w:rsidP="004E12F1">
      <w:pPr>
        <w:tabs>
          <w:tab w:val="left" w:pos="720"/>
        </w:tabs>
        <w:spacing w:line="240" w:lineRule="auto"/>
        <w:rPr>
          <w:rFonts w:ascii="Arial" w:eastAsia="Calibri" w:hAnsi="Arial" w:cs="Arial"/>
          <w:b/>
          <w:bCs/>
          <w:sz w:val="24"/>
          <w:szCs w:val="24"/>
        </w:rPr>
      </w:pPr>
    </w:p>
    <w:p w14:paraId="248EB2B3" w14:textId="77777777" w:rsidR="004E12F1" w:rsidRPr="00736487" w:rsidRDefault="004E12F1" w:rsidP="004E12F1">
      <w:pPr>
        <w:tabs>
          <w:tab w:val="left" w:pos="720"/>
        </w:tabs>
        <w:spacing w:line="240" w:lineRule="auto"/>
        <w:ind w:firstLine="567"/>
        <w:jc w:val="center"/>
        <w:rPr>
          <w:rFonts w:ascii="Arial" w:eastAsia="Calibri" w:hAnsi="Arial" w:cs="Arial"/>
          <w:b/>
          <w:bCs/>
          <w:sz w:val="24"/>
          <w:szCs w:val="24"/>
        </w:rPr>
      </w:pPr>
      <w:r w:rsidRPr="00736487">
        <w:rPr>
          <w:rFonts w:ascii="Arial" w:eastAsia="Calibri" w:hAnsi="Arial" w:cs="Arial"/>
          <w:b/>
          <w:bCs/>
          <w:sz w:val="24"/>
          <w:szCs w:val="24"/>
        </w:rPr>
        <w:t>Tiekėjams keliami reikalavimai dėl kokybės vadybos sistemos ir (ar) aplinkos apsaugos vadybos sistemos standartų reikalavimai</w:t>
      </w:r>
    </w:p>
    <w:p w14:paraId="116A4F9A" w14:textId="77777777" w:rsidR="004E12F1" w:rsidRPr="00736487" w:rsidRDefault="004E12F1" w:rsidP="004E12F1">
      <w:pPr>
        <w:tabs>
          <w:tab w:val="left" w:pos="720"/>
        </w:tabs>
        <w:spacing w:line="240" w:lineRule="auto"/>
        <w:ind w:firstLine="567"/>
        <w:rPr>
          <w:rFonts w:ascii="Arial" w:eastAsia="Calibri" w:hAnsi="Arial" w:cs="Arial"/>
          <w:i/>
          <w:iCs/>
          <w:color w:val="7030A0"/>
          <w:sz w:val="24"/>
          <w:szCs w:val="24"/>
        </w:rPr>
      </w:pPr>
    </w:p>
    <w:p w14:paraId="367C80DE" w14:textId="04E98246" w:rsidR="004E12F1" w:rsidRPr="00736487" w:rsidRDefault="004E12F1" w:rsidP="004E12F1">
      <w:pPr>
        <w:pStyle w:val="Sraopastraipa"/>
        <w:numPr>
          <w:ilvl w:val="0"/>
          <w:numId w:val="32"/>
        </w:numPr>
        <w:spacing w:after="0" w:line="240" w:lineRule="auto"/>
        <w:jc w:val="both"/>
        <w:rPr>
          <w:rFonts w:ascii="Arial" w:hAnsi="Arial" w:cs="Arial"/>
          <w:sz w:val="24"/>
          <w:szCs w:val="24"/>
        </w:rPr>
      </w:pPr>
      <w:r w:rsidRPr="00736487">
        <w:rPr>
          <w:rFonts w:ascii="Arial" w:hAnsi="Arial" w:cs="Arial"/>
          <w:sz w:val="24"/>
          <w:szCs w:val="24"/>
        </w:rPr>
        <w:t>Tiekėjai turi atitikti šiame priede nustatytus reikalavimus dėl aplinkos apsaugos vadybos sistemos standartų laikymosi.</w:t>
      </w:r>
    </w:p>
    <w:p w14:paraId="022DFA46" w14:textId="77777777" w:rsidR="004E12F1" w:rsidRPr="00736487" w:rsidRDefault="004E12F1" w:rsidP="004E12F1">
      <w:pPr>
        <w:tabs>
          <w:tab w:val="left" w:pos="709"/>
        </w:tabs>
        <w:spacing w:line="240" w:lineRule="auto"/>
        <w:ind w:firstLine="567"/>
        <w:jc w:val="right"/>
        <w:rPr>
          <w:rFonts w:ascii="Arial" w:hAnsi="Arial" w:cs="Arial"/>
          <w:sz w:val="24"/>
          <w:szCs w:val="24"/>
        </w:rPr>
      </w:pPr>
    </w:p>
    <w:tbl>
      <w:tblPr>
        <w:tblStyle w:val="TableGrid3"/>
        <w:tblW w:w="10069" w:type="dxa"/>
        <w:tblLook w:val="04A0" w:firstRow="1" w:lastRow="0" w:firstColumn="1" w:lastColumn="0" w:noHBand="0" w:noVBand="1"/>
      </w:tblPr>
      <w:tblGrid>
        <w:gridCol w:w="977"/>
        <w:gridCol w:w="3129"/>
        <w:gridCol w:w="10"/>
        <w:gridCol w:w="3968"/>
        <w:gridCol w:w="1985"/>
      </w:tblGrid>
      <w:tr w:rsidR="004E12F1" w:rsidRPr="00736487" w14:paraId="00E44337" w14:textId="77777777" w:rsidTr="001C2A1B">
        <w:trPr>
          <w:cantSplit/>
          <w:trHeight w:val="1882"/>
          <w:tblHeader/>
        </w:trPr>
        <w:tc>
          <w:tcPr>
            <w:tcW w:w="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36487" w:rsidRDefault="004E12F1" w:rsidP="00167771">
            <w:pPr>
              <w:spacing w:before="60" w:after="60"/>
              <w:rPr>
                <w:rFonts w:ascii="Arial" w:hAnsi="Arial" w:cs="Arial"/>
                <w:b/>
                <w:bCs/>
                <w:sz w:val="24"/>
                <w:szCs w:val="24"/>
              </w:rPr>
            </w:pPr>
            <w:r w:rsidRPr="00736487">
              <w:rPr>
                <w:rFonts w:ascii="Arial" w:eastAsiaTheme="minorHAnsi" w:hAnsi="Arial" w:cs="Arial"/>
                <w:b/>
                <w:bCs/>
                <w:sz w:val="24"/>
                <w:szCs w:val="24"/>
              </w:rPr>
              <w:lastRenderedPageBreak/>
              <w:t>Eil. Nr.</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36487" w:rsidRDefault="004E12F1" w:rsidP="00167771">
            <w:pPr>
              <w:spacing w:before="60" w:after="60"/>
              <w:jc w:val="center"/>
              <w:rPr>
                <w:rFonts w:ascii="Arial" w:eastAsiaTheme="minorHAnsi" w:hAnsi="Arial" w:cs="Arial"/>
                <w:b/>
                <w:bCs/>
                <w:sz w:val="24"/>
                <w:szCs w:val="24"/>
              </w:rPr>
            </w:pPr>
            <w:r w:rsidRPr="00736487">
              <w:rPr>
                <w:rFonts w:ascii="Arial" w:hAnsi="Arial" w:cs="Arial"/>
                <w:b/>
                <w:bCs/>
                <w:color w:val="000000"/>
                <w:sz w:val="24"/>
                <w:szCs w:val="24"/>
              </w:rPr>
              <w:t xml:space="preserve">Reikalavimas </w:t>
            </w:r>
            <w:r w:rsidRPr="00736487">
              <w:rPr>
                <w:rFonts w:ascii="Arial" w:eastAsiaTheme="minorHAnsi" w:hAnsi="Arial" w:cs="Arial"/>
                <w:b/>
                <w:bCs/>
                <w:sz w:val="24"/>
                <w:szCs w:val="24"/>
                <w:lang w:eastAsia="en-US"/>
              </w:rPr>
              <w:t xml:space="preserve">dėl </w:t>
            </w:r>
            <w:r w:rsidRPr="00736487">
              <w:rPr>
                <w:rFonts w:ascii="Arial" w:eastAsia="Calibri" w:hAnsi="Arial" w:cs="Arial"/>
                <w:b/>
                <w:bCs/>
                <w:sz w:val="24"/>
                <w:szCs w:val="24"/>
                <w:lang w:eastAsia="en-US"/>
              </w:rPr>
              <w:t>k</w:t>
            </w:r>
            <w:r w:rsidRPr="00736487">
              <w:rPr>
                <w:rFonts w:ascii="Arial" w:eastAsia="Calibri" w:hAnsi="Arial" w:cs="Arial"/>
                <w:b/>
                <w:bCs/>
                <w:iCs/>
                <w:sz w:val="24"/>
                <w:szCs w:val="24"/>
                <w:lang w:eastAsia="en-US"/>
              </w:rPr>
              <w:t>okybės vadybos sistemos ir (arba) aplinkos apsaugos vadybos sistemos standartų</w:t>
            </w:r>
            <w:r w:rsidRPr="00736487">
              <w:rPr>
                <w:rFonts w:ascii="Arial" w:eastAsiaTheme="minorHAnsi" w:hAnsi="Arial" w:cs="Arial"/>
                <w:b/>
                <w:bCs/>
                <w:sz w:val="24"/>
                <w:szCs w:val="24"/>
                <w:lang w:eastAsia="en-US"/>
              </w:rPr>
              <w:t xml:space="preserve"> laikymosi.</w:t>
            </w:r>
          </w:p>
        </w:tc>
        <w:tc>
          <w:tcPr>
            <w:tcW w:w="3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36487" w:rsidRDefault="004E12F1" w:rsidP="00167771">
            <w:pPr>
              <w:autoSpaceDE w:val="0"/>
              <w:autoSpaceDN w:val="0"/>
              <w:adjustRightInd w:val="0"/>
              <w:jc w:val="center"/>
              <w:rPr>
                <w:rFonts w:ascii="Arial" w:hAnsi="Arial" w:cs="Arial"/>
                <w:b/>
                <w:bCs/>
                <w:color w:val="000000"/>
                <w:sz w:val="24"/>
                <w:szCs w:val="24"/>
              </w:rPr>
            </w:pPr>
            <w:r w:rsidRPr="00736487">
              <w:rPr>
                <w:rFonts w:ascii="Arial" w:hAnsi="Arial" w:cs="Arial"/>
                <w:b/>
                <w:bCs/>
                <w:color w:val="000000"/>
                <w:sz w:val="24"/>
                <w:szCs w:val="24"/>
              </w:rPr>
              <w:t>Atitiktį reikalavimui įrodantys dokumentai</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Subjektas, kuris turi atitikti reikalavimą</w:t>
            </w:r>
          </w:p>
          <w:p w14:paraId="33A2A016" w14:textId="77777777" w:rsidR="004E12F1" w:rsidRPr="00736487" w:rsidRDefault="004E12F1" w:rsidP="00167771">
            <w:pPr>
              <w:autoSpaceDE w:val="0"/>
              <w:autoSpaceDN w:val="0"/>
              <w:adjustRightInd w:val="0"/>
              <w:jc w:val="center"/>
              <w:rPr>
                <w:rFonts w:ascii="Arial" w:hAnsi="Arial" w:cs="Arial"/>
                <w:b/>
                <w:bCs/>
                <w:color w:val="000000"/>
                <w:sz w:val="24"/>
                <w:szCs w:val="24"/>
              </w:rPr>
            </w:pPr>
          </w:p>
        </w:tc>
      </w:tr>
      <w:tr w:rsidR="004E12F1" w:rsidRPr="00736487" w14:paraId="169EE31A" w14:textId="77777777" w:rsidTr="00A201C7">
        <w:trPr>
          <w:trHeight w:val="421"/>
        </w:trPr>
        <w:tc>
          <w:tcPr>
            <w:tcW w:w="977" w:type="dxa"/>
            <w:tcBorders>
              <w:top w:val="single" w:sz="4" w:space="0" w:color="000000"/>
              <w:left w:val="single" w:sz="4" w:space="0" w:color="000000"/>
              <w:bottom w:val="single" w:sz="4" w:space="0" w:color="000000"/>
              <w:right w:val="single" w:sz="4" w:space="0" w:color="000000"/>
            </w:tcBorders>
          </w:tcPr>
          <w:p w14:paraId="1C4BC8AD" w14:textId="77777777" w:rsidR="004E12F1" w:rsidRPr="00736487" w:rsidRDefault="004E12F1" w:rsidP="00167771">
            <w:pPr>
              <w:spacing w:before="60" w:after="60"/>
              <w:rPr>
                <w:rFonts w:ascii="Arial" w:eastAsiaTheme="minorHAnsi" w:hAnsi="Arial" w:cs="Arial"/>
                <w:b/>
                <w:bCs/>
                <w:sz w:val="24"/>
                <w:szCs w:val="24"/>
              </w:rPr>
            </w:pPr>
          </w:p>
        </w:tc>
        <w:tc>
          <w:tcPr>
            <w:tcW w:w="9092" w:type="dxa"/>
            <w:gridSpan w:val="4"/>
            <w:tcBorders>
              <w:top w:val="single" w:sz="4" w:space="0" w:color="000000"/>
              <w:left w:val="single" w:sz="4" w:space="0" w:color="000000"/>
              <w:bottom w:val="single" w:sz="4" w:space="0" w:color="000000"/>
              <w:right w:val="single" w:sz="4" w:space="0" w:color="000000"/>
            </w:tcBorders>
          </w:tcPr>
          <w:p w14:paraId="225E4C39" w14:textId="77777777" w:rsidR="004E12F1" w:rsidRPr="00736487" w:rsidRDefault="004E12F1" w:rsidP="00167771">
            <w:pPr>
              <w:autoSpaceDE w:val="0"/>
              <w:autoSpaceDN w:val="0"/>
              <w:adjustRightInd w:val="0"/>
              <w:rPr>
                <w:rFonts w:ascii="Arial" w:hAnsi="Arial" w:cs="Arial"/>
                <w:b/>
                <w:bCs/>
                <w:color w:val="000000"/>
                <w:sz w:val="24"/>
                <w:szCs w:val="24"/>
              </w:rPr>
            </w:pPr>
            <w:r w:rsidRPr="00736487">
              <w:rPr>
                <w:rFonts w:ascii="Arial" w:hAnsi="Arial" w:cs="Arial"/>
                <w:b/>
                <w:bCs/>
                <w:color w:val="000000"/>
                <w:sz w:val="24"/>
                <w:szCs w:val="24"/>
              </w:rPr>
              <w:t>Aplinkos apsaugos vadybos sistemos taikymas</w:t>
            </w:r>
          </w:p>
        </w:tc>
      </w:tr>
      <w:tr w:rsidR="004E12F1" w:rsidRPr="00736487" w14:paraId="15281668" w14:textId="77777777" w:rsidTr="00351CA0">
        <w:trPr>
          <w:trHeight w:val="524"/>
        </w:trPr>
        <w:tc>
          <w:tcPr>
            <w:tcW w:w="977" w:type="dxa"/>
            <w:tcBorders>
              <w:top w:val="single" w:sz="4" w:space="0" w:color="000000"/>
              <w:left w:val="single" w:sz="4" w:space="0" w:color="000000"/>
              <w:bottom w:val="single" w:sz="4" w:space="0" w:color="000000"/>
              <w:right w:val="single" w:sz="4" w:space="0" w:color="000000"/>
            </w:tcBorders>
          </w:tcPr>
          <w:p w14:paraId="687B1F5B" w14:textId="7DD1488E" w:rsidR="004E12F1" w:rsidRPr="00736487" w:rsidRDefault="004E12F1" w:rsidP="00167771">
            <w:pPr>
              <w:spacing w:before="60" w:after="60"/>
              <w:rPr>
                <w:rFonts w:ascii="Arial" w:eastAsiaTheme="minorHAnsi" w:hAnsi="Arial" w:cs="Arial"/>
                <w:sz w:val="24"/>
                <w:szCs w:val="24"/>
              </w:rPr>
            </w:pPr>
            <w:r w:rsidRPr="00736487">
              <w:rPr>
                <w:rFonts w:ascii="Arial" w:eastAsiaTheme="minorHAnsi" w:hAnsi="Arial" w:cs="Arial"/>
                <w:sz w:val="24"/>
                <w:szCs w:val="24"/>
              </w:rPr>
              <w:t>2.</w:t>
            </w:r>
            <w:r w:rsidR="00082237" w:rsidRPr="00736487">
              <w:rPr>
                <w:rFonts w:ascii="Arial" w:eastAsiaTheme="minorHAnsi" w:hAnsi="Arial" w:cs="Arial"/>
                <w:sz w:val="24"/>
                <w:szCs w:val="24"/>
              </w:rPr>
              <w:t>1</w:t>
            </w:r>
            <w:r w:rsidRPr="00736487">
              <w:rPr>
                <w:rFonts w:ascii="Arial" w:eastAsiaTheme="minorHAnsi" w:hAnsi="Arial" w:cs="Arial"/>
                <w:sz w:val="24"/>
                <w:szCs w:val="24"/>
              </w:rPr>
              <w:t>.</w:t>
            </w:r>
          </w:p>
        </w:tc>
        <w:tc>
          <w:tcPr>
            <w:tcW w:w="3129" w:type="dxa"/>
            <w:tcBorders>
              <w:top w:val="single" w:sz="4" w:space="0" w:color="000000"/>
              <w:left w:val="single" w:sz="4" w:space="0" w:color="000000"/>
              <w:bottom w:val="single" w:sz="4" w:space="0" w:color="000000"/>
              <w:right w:val="single" w:sz="4" w:space="0" w:color="000000"/>
            </w:tcBorders>
          </w:tcPr>
          <w:p w14:paraId="566EC7C4" w14:textId="77F2E9FF" w:rsidR="004E12F1" w:rsidRPr="004C3709" w:rsidRDefault="00351CA0" w:rsidP="00167771">
            <w:pPr>
              <w:autoSpaceDE w:val="0"/>
              <w:autoSpaceDN w:val="0"/>
              <w:adjustRightInd w:val="0"/>
              <w:rPr>
                <w:rFonts w:ascii="Arial" w:hAnsi="Arial" w:cs="Arial"/>
                <w:sz w:val="24"/>
                <w:szCs w:val="24"/>
              </w:rPr>
            </w:pPr>
            <w:r>
              <w:rPr>
                <w:rFonts w:ascii="Arial" w:hAnsi="Arial" w:cs="Arial"/>
                <w:sz w:val="24"/>
                <w:szCs w:val="24"/>
              </w:rPr>
              <w:t>Netaikoma</w:t>
            </w:r>
          </w:p>
        </w:tc>
        <w:tc>
          <w:tcPr>
            <w:tcW w:w="3978" w:type="dxa"/>
            <w:gridSpan w:val="2"/>
            <w:tcBorders>
              <w:top w:val="single" w:sz="4" w:space="0" w:color="000000"/>
              <w:left w:val="single" w:sz="4" w:space="0" w:color="000000"/>
              <w:bottom w:val="single" w:sz="4" w:space="0" w:color="000000"/>
              <w:right w:val="single" w:sz="4" w:space="0" w:color="000000"/>
            </w:tcBorders>
          </w:tcPr>
          <w:p w14:paraId="77B298F4" w14:textId="229CD17A" w:rsidR="006F78CB" w:rsidRPr="00736487" w:rsidRDefault="006F78CB" w:rsidP="004E12F1">
            <w:pPr>
              <w:autoSpaceDE w:val="0"/>
              <w:autoSpaceDN w:val="0"/>
              <w:adjustRightInd w:val="0"/>
              <w:rPr>
                <w:rFonts w:ascii="Arial" w:hAnsi="Arial" w:cs="Arial"/>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9A2C9E5" w14:textId="334D1DBC" w:rsidR="004E12F1" w:rsidRPr="00736487" w:rsidRDefault="004E12F1" w:rsidP="00167771">
            <w:pPr>
              <w:autoSpaceDE w:val="0"/>
              <w:autoSpaceDN w:val="0"/>
              <w:adjustRightInd w:val="0"/>
              <w:rPr>
                <w:rFonts w:ascii="Arial" w:hAnsi="Arial" w:cs="Arial"/>
                <w:color w:val="000000"/>
                <w:sz w:val="24"/>
                <w:szCs w:val="24"/>
              </w:rPr>
            </w:pPr>
          </w:p>
        </w:tc>
      </w:tr>
      <w:tr w:rsidR="00D7604E" w:rsidRPr="00736487" w14:paraId="36AA33BC" w14:textId="77777777" w:rsidTr="00D7604E">
        <w:trPr>
          <w:trHeight w:val="550"/>
        </w:trPr>
        <w:tc>
          <w:tcPr>
            <w:tcW w:w="977" w:type="dxa"/>
            <w:tcBorders>
              <w:top w:val="single" w:sz="4" w:space="0" w:color="000000"/>
              <w:left w:val="single" w:sz="4" w:space="0" w:color="000000"/>
              <w:bottom w:val="single" w:sz="4" w:space="0" w:color="000000"/>
              <w:right w:val="single" w:sz="4" w:space="0" w:color="000000"/>
            </w:tcBorders>
          </w:tcPr>
          <w:p w14:paraId="7CE4E034" w14:textId="6771F477" w:rsidR="00D7604E" w:rsidRPr="00736487" w:rsidRDefault="00D7604E" w:rsidP="00167771">
            <w:pPr>
              <w:spacing w:before="60" w:after="60"/>
              <w:rPr>
                <w:rFonts w:ascii="Arial" w:hAnsi="Arial" w:cs="Arial"/>
                <w:sz w:val="24"/>
                <w:szCs w:val="24"/>
              </w:rPr>
            </w:pPr>
            <w:r>
              <w:rPr>
                <w:rFonts w:ascii="Arial" w:hAnsi="Arial" w:cs="Arial"/>
                <w:sz w:val="24"/>
                <w:szCs w:val="24"/>
              </w:rPr>
              <w:t>2.2.</w:t>
            </w:r>
          </w:p>
        </w:tc>
        <w:tc>
          <w:tcPr>
            <w:tcW w:w="9092" w:type="dxa"/>
            <w:gridSpan w:val="4"/>
            <w:tcBorders>
              <w:top w:val="single" w:sz="4" w:space="0" w:color="000000"/>
              <w:left w:val="single" w:sz="4" w:space="0" w:color="000000"/>
              <w:bottom w:val="single" w:sz="4" w:space="0" w:color="000000"/>
              <w:right w:val="single" w:sz="4" w:space="0" w:color="000000"/>
            </w:tcBorders>
          </w:tcPr>
          <w:p w14:paraId="02D814FF" w14:textId="4BBF90FF" w:rsidR="00D7604E" w:rsidRPr="00736487" w:rsidRDefault="00D7604E" w:rsidP="00167771">
            <w:pPr>
              <w:autoSpaceDE w:val="0"/>
              <w:autoSpaceDN w:val="0"/>
              <w:adjustRightInd w:val="0"/>
              <w:rPr>
                <w:rFonts w:ascii="Arial" w:hAnsi="Arial" w:cs="Arial"/>
                <w:sz w:val="24"/>
                <w:szCs w:val="24"/>
              </w:rPr>
            </w:pPr>
            <w:r>
              <w:rPr>
                <w:rFonts w:ascii="Arial" w:eastAsia="Calibri" w:hAnsi="Arial" w:cs="Arial"/>
                <w:b/>
                <w:bCs/>
                <w:iCs/>
                <w:sz w:val="24"/>
                <w:szCs w:val="24"/>
                <w:lang w:eastAsia="en-US"/>
              </w:rPr>
              <w:t>K</w:t>
            </w:r>
            <w:r w:rsidRPr="00736487">
              <w:rPr>
                <w:rFonts w:ascii="Arial" w:eastAsia="Calibri" w:hAnsi="Arial" w:cs="Arial"/>
                <w:b/>
                <w:bCs/>
                <w:iCs/>
                <w:sz w:val="24"/>
                <w:szCs w:val="24"/>
                <w:lang w:eastAsia="en-US"/>
              </w:rPr>
              <w:t>okybės vadybos sistemos</w:t>
            </w:r>
            <w:r>
              <w:rPr>
                <w:rFonts w:ascii="Arial" w:eastAsia="Calibri" w:hAnsi="Arial" w:cs="Arial"/>
                <w:b/>
                <w:bCs/>
                <w:iCs/>
                <w:sz w:val="24"/>
                <w:szCs w:val="24"/>
                <w:lang w:eastAsia="en-US"/>
              </w:rPr>
              <w:t xml:space="preserve"> taikymas</w:t>
            </w:r>
          </w:p>
        </w:tc>
      </w:tr>
      <w:tr w:rsidR="00242A88" w:rsidRPr="00736487" w14:paraId="742982F3" w14:textId="77777777" w:rsidTr="00BD000B">
        <w:trPr>
          <w:trHeight w:val="471"/>
        </w:trPr>
        <w:tc>
          <w:tcPr>
            <w:tcW w:w="977" w:type="dxa"/>
            <w:tcBorders>
              <w:top w:val="single" w:sz="4" w:space="0" w:color="000000"/>
              <w:left w:val="single" w:sz="4" w:space="0" w:color="000000"/>
              <w:bottom w:val="single" w:sz="4" w:space="0" w:color="000000"/>
              <w:right w:val="single" w:sz="4" w:space="0" w:color="000000"/>
            </w:tcBorders>
          </w:tcPr>
          <w:p w14:paraId="5533C0C0" w14:textId="77777777" w:rsidR="00242A88" w:rsidRPr="00736487" w:rsidRDefault="00242A88" w:rsidP="00167771">
            <w:pPr>
              <w:spacing w:before="60" w:after="60"/>
              <w:rPr>
                <w:rFonts w:ascii="Arial" w:hAnsi="Arial" w:cs="Arial"/>
                <w:sz w:val="24"/>
                <w:szCs w:val="24"/>
              </w:rPr>
            </w:pPr>
          </w:p>
        </w:tc>
        <w:tc>
          <w:tcPr>
            <w:tcW w:w="3129" w:type="dxa"/>
            <w:tcBorders>
              <w:top w:val="single" w:sz="4" w:space="0" w:color="000000"/>
              <w:left w:val="single" w:sz="4" w:space="0" w:color="000000"/>
              <w:bottom w:val="single" w:sz="4" w:space="0" w:color="000000"/>
              <w:right w:val="single" w:sz="4" w:space="0" w:color="000000"/>
            </w:tcBorders>
          </w:tcPr>
          <w:p w14:paraId="3D765A32" w14:textId="7A032C39" w:rsidR="00242A88" w:rsidRPr="00EB58C0" w:rsidRDefault="00D7604E" w:rsidP="00167771">
            <w:pPr>
              <w:autoSpaceDE w:val="0"/>
              <w:autoSpaceDN w:val="0"/>
              <w:adjustRightInd w:val="0"/>
              <w:rPr>
                <w:rFonts w:ascii="Arial" w:hAnsi="Arial" w:cs="Arial"/>
                <w:sz w:val="24"/>
                <w:szCs w:val="24"/>
              </w:rPr>
            </w:pPr>
            <w:r>
              <w:rPr>
                <w:rFonts w:ascii="Arial" w:hAnsi="Arial" w:cs="Arial"/>
                <w:sz w:val="24"/>
                <w:szCs w:val="24"/>
              </w:rPr>
              <w:t>Netaikoma</w:t>
            </w:r>
          </w:p>
        </w:tc>
        <w:tc>
          <w:tcPr>
            <w:tcW w:w="3978" w:type="dxa"/>
            <w:gridSpan w:val="2"/>
            <w:tcBorders>
              <w:top w:val="single" w:sz="4" w:space="0" w:color="000000"/>
              <w:left w:val="single" w:sz="4" w:space="0" w:color="000000"/>
              <w:bottom w:val="single" w:sz="4" w:space="0" w:color="000000"/>
              <w:right w:val="single" w:sz="4" w:space="0" w:color="000000"/>
            </w:tcBorders>
          </w:tcPr>
          <w:p w14:paraId="006EFED8" w14:textId="77777777" w:rsidR="00242A88" w:rsidRPr="00736487" w:rsidRDefault="00242A88" w:rsidP="00167771">
            <w:pPr>
              <w:autoSpaceDE w:val="0"/>
              <w:autoSpaceDN w:val="0"/>
              <w:adjustRightInd w:val="0"/>
              <w:rPr>
                <w:rFonts w:ascii="Arial" w:hAnsi="Arial" w:cs="Arial"/>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D334D4E" w14:textId="77777777" w:rsidR="00242A88" w:rsidRPr="00736487" w:rsidRDefault="00242A88" w:rsidP="00167771">
            <w:pPr>
              <w:autoSpaceDE w:val="0"/>
              <w:autoSpaceDN w:val="0"/>
              <w:adjustRightInd w:val="0"/>
              <w:rPr>
                <w:rFonts w:ascii="Arial" w:hAnsi="Arial" w:cs="Arial"/>
                <w:sz w:val="24"/>
                <w:szCs w:val="24"/>
              </w:rPr>
            </w:pPr>
          </w:p>
        </w:tc>
      </w:tr>
    </w:tbl>
    <w:p w14:paraId="35B80EA8" w14:textId="77777777" w:rsidR="00EB623A" w:rsidRDefault="00EB623A" w:rsidP="00DE49FF">
      <w:pPr>
        <w:pStyle w:val="Antrat2"/>
        <w:ind w:left="5103"/>
        <w:rPr>
          <w:rFonts w:ascii="Arial" w:eastAsia="Calibri" w:hAnsi="Arial" w:cs="Arial"/>
          <w:color w:val="0070C0"/>
          <w:sz w:val="24"/>
          <w:szCs w:val="24"/>
        </w:rPr>
      </w:pPr>
      <w:bookmarkStart w:id="30" w:name="_Ref38291379"/>
      <w:bookmarkStart w:id="31" w:name="_Ref38291394"/>
      <w:bookmarkStart w:id="32" w:name="_Ref38898251"/>
      <w:bookmarkStart w:id="33" w:name="_Toc126333943"/>
      <w:bookmarkStart w:id="34" w:name="_Toc222736504"/>
    </w:p>
    <w:p w14:paraId="5A76A564" w14:textId="1D5735CF" w:rsidR="00DE49FF" w:rsidRPr="00736487" w:rsidRDefault="00DE49FF" w:rsidP="00DE49FF">
      <w:pPr>
        <w:pStyle w:val="Antrat2"/>
        <w:ind w:left="5103"/>
        <w:rPr>
          <w:rFonts w:ascii="Arial" w:hAnsi="Arial" w:cs="Arial"/>
          <w:color w:val="0070C0"/>
          <w:sz w:val="24"/>
          <w:szCs w:val="24"/>
        </w:rPr>
      </w:pPr>
      <w:r w:rsidRPr="00736487">
        <w:rPr>
          <w:rFonts w:ascii="Arial" w:eastAsia="Calibri" w:hAnsi="Arial" w:cs="Arial"/>
          <w:color w:val="0070C0"/>
          <w:sz w:val="24"/>
          <w:szCs w:val="24"/>
        </w:rPr>
        <w:t xml:space="preserve">Pirkimo sąlygų 5 priedas „EBVPD“ </w:t>
      </w:r>
      <w:r w:rsidRPr="00736487">
        <w:rPr>
          <w:rFonts w:ascii="Arial" w:hAnsi="Arial" w:cs="Arial"/>
          <w:color w:val="0070C0"/>
          <w:sz w:val="24"/>
          <w:szCs w:val="24"/>
        </w:rPr>
        <w:t>(XML formatu)</w:t>
      </w:r>
      <w:bookmarkEnd w:id="30"/>
      <w:bookmarkEnd w:id="31"/>
      <w:bookmarkEnd w:id="32"/>
      <w:bookmarkEnd w:id="33"/>
      <w:bookmarkEnd w:id="34"/>
    </w:p>
    <w:p w14:paraId="4F207779" w14:textId="0ADD8789" w:rsidR="00DE49FF" w:rsidRPr="005507E1" w:rsidRDefault="00DE49FF" w:rsidP="005507E1">
      <w:pPr>
        <w:pStyle w:val="Paantrat"/>
        <w:spacing w:before="200"/>
        <w:jc w:val="center"/>
        <w:rPr>
          <w:rFonts w:ascii="Arial" w:hAnsi="Arial" w:cs="Arial"/>
          <w:b/>
          <w:bCs/>
          <w:smallCaps/>
          <w:sz w:val="24"/>
          <w:szCs w:val="24"/>
        </w:rPr>
      </w:pPr>
      <w:r w:rsidRPr="005507E1">
        <w:rPr>
          <w:rFonts w:ascii="Arial" w:hAnsi="Arial" w:cs="Arial"/>
          <w:b/>
          <w:bCs/>
          <w:sz w:val="24"/>
          <w:szCs w:val="24"/>
        </w:rPr>
        <w:t>EUROPOS BENDRASIS VIEŠŲJŲ PIRKIMŲ DOKUMENTAS</w:t>
      </w:r>
    </w:p>
    <w:p w14:paraId="61233A1A" w14:textId="34112D9C" w:rsidR="005F7937" w:rsidRDefault="00DE49FF" w:rsidP="005507E1">
      <w:pPr>
        <w:jc w:val="both"/>
        <w:rPr>
          <w:rFonts w:ascii="Arial" w:hAnsi="Arial" w:cs="Arial"/>
          <w:sz w:val="24"/>
          <w:szCs w:val="24"/>
        </w:rPr>
      </w:pPr>
      <w:r w:rsidRPr="00736487">
        <w:rPr>
          <w:rFonts w:ascii="Arial" w:hAnsi="Arial" w:cs="Arial"/>
          <w:sz w:val="24"/>
          <w:szCs w:val="24"/>
        </w:rPr>
        <w:t>„Europos bendrasis viešųjų pirkimų dokumentas (EBVPD)“ pateikiamas .</w:t>
      </w:r>
      <w:proofErr w:type="spellStart"/>
      <w:r w:rsidRPr="00736487">
        <w:rPr>
          <w:rFonts w:ascii="Arial" w:hAnsi="Arial" w:cs="Arial"/>
          <w:sz w:val="24"/>
          <w:szCs w:val="24"/>
        </w:rPr>
        <w:t>xml</w:t>
      </w:r>
      <w:proofErr w:type="spellEnd"/>
      <w:r w:rsidRPr="00736487">
        <w:rPr>
          <w:rFonts w:ascii="Arial" w:hAnsi="Arial" w:cs="Arial"/>
          <w:sz w:val="24"/>
          <w:szCs w:val="24"/>
        </w:rPr>
        <w:t xml:space="preserve"> formatu.</w:t>
      </w:r>
      <w:r w:rsidR="005F7937">
        <w:rPr>
          <w:rFonts w:ascii="Arial" w:hAnsi="Arial" w:cs="Arial"/>
          <w:sz w:val="24"/>
          <w:szCs w:val="24"/>
        </w:rPr>
        <w:br w:type="page"/>
      </w:r>
    </w:p>
    <w:p w14:paraId="43EC5D75" w14:textId="00BC3B70" w:rsidR="00DE49FF" w:rsidRPr="00736487" w:rsidRDefault="00DE49FF" w:rsidP="00E9009F">
      <w:pPr>
        <w:pStyle w:val="Antrat2"/>
        <w:ind w:left="5103"/>
        <w:jc w:val="right"/>
        <w:rPr>
          <w:rFonts w:ascii="Arial" w:eastAsia="Calibri" w:hAnsi="Arial" w:cs="Arial"/>
          <w:color w:val="0070C0"/>
          <w:sz w:val="24"/>
          <w:szCs w:val="24"/>
        </w:rPr>
      </w:pPr>
      <w:bookmarkStart w:id="35" w:name="_Ref38540913"/>
      <w:bookmarkStart w:id="36" w:name="_Ref38898051"/>
      <w:bookmarkStart w:id="37" w:name="_Ref38901392"/>
      <w:bookmarkStart w:id="38" w:name="_Toc126333944"/>
      <w:bookmarkStart w:id="39" w:name="_Toc222736505"/>
      <w:r w:rsidRPr="00736487">
        <w:rPr>
          <w:rFonts w:ascii="Arial" w:eastAsia="Calibri" w:hAnsi="Arial" w:cs="Arial"/>
          <w:color w:val="0070C0"/>
          <w:sz w:val="24"/>
          <w:szCs w:val="24"/>
        </w:rPr>
        <w:lastRenderedPageBreak/>
        <w:t>Pirkimo sąlygų 6 priedas „Pasiūlymo forma“</w:t>
      </w:r>
      <w:bookmarkEnd w:id="35"/>
      <w:bookmarkEnd w:id="36"/>
      <w:bookmarkEnd w:id="37"/>
      <w:bookmarkEnd w:id="38"/>
      <w:bookmarkEnd w:id="39"/>
    </w:p>
    <w:p w14:paraId="51288A7E" w14:textId="7ADB422A" w:rsidR="00E87545" w:rsidRPr="00736487" w:rsidRDefault="00E87545" w:rsidP="005507E1">
      <w:pPr>
        <w:spacing w:before="240" w:after="120" w:line="360" w:lineRule="auto"/>
        <w:ind w:left="567"/>
        <w:contextualSpacing/>
        <w:jc w:val="center"/>
        <w:rPr>
          <w:rFonts w:ascii="Arial" w:hAnsi="Arial" w:cs="Arial"/>
          <w:b/>
          <w:bCs/>
          <w:sz w:val="24"/>
          <w:szCs w:val="24"/>
        </w:rPr>
      </w:pPr>
      <w:r w:rsidRPr="00736487">
        <w:rPr>
          <w:rFonts w:ascii="Arial" w:hAnsi="Arial" w:cs="Arial"/>
          <w:b/>
          <w:bCs/>
          <w:sz w:val="24"/>
          <w:szCs w:val="24"/>
        </w:rPr>
        <w:t>PASIŪLYMAS PIRKIMUI</w:t>
      </w:r>
    </w:p>
    <w:p w14:paraId="7BF04514" w14:textId="789DFE06" w:rsidR="00B44450" w:rsidRPr="005A33B5" w:rsidRDefault="00B44450" w:rsidP="00B44450">
      <w:pPr>
        <w:spacing w:after="120"/>
        <w:ind w:left="567"/>
        <w:contextualSpacing/>
        <w:jc w:val="center"/>
        <w:rPr>
          <w:rFonts w:ascii="Arial" w:hAnsi="Arial" w:cs="Arial"/>
          <w:b/>
          <w:bCs/>
          <w:caps/>
          <w:sz w:val="24"/>
          <w:szCs w:val="24"/>
        </w:rPr>
      </w:pPr>
      <w:r w:rsidRPr="005A33B5">
        <w:rPr>
          <w:rFonts w:ascii="Arial" w:hAnsi="Arial" w:cs="Arial"/>
          <w:b/>
          <w:bCs/>
          <w:caps/>
          <w:sz w:val="24"/>
          <w:szCs w:val="24"/>
        </w:rPr>
        <w:t>„</w:t>
      </w:r>
      <w:r w:rsidR="00166F9D" w:rsidRPr="00246271">
        <w:rPr>
          <w:rFonts w:ascii="Arial" w:hAnsi="Arial" w:cs="Arial"/>
          <w:b/>
          <w:bCs/>
          <w:caps/>
          <w:sz w:val="24"/>
          <w:szCs w:val="24"/>
        </w:rPr>
        <w:t xml:space="preserve">Klaipėdos centrinės katilinės </w:t>
      </w:r>
      <w:r w:rsidR="00E71A8B">
        <w:rPr>
          <w:rFonts w:ascii="Arial" w:hAnsi="Arial" w:cs="Arial"/>
          <w:b/>
          <w:bCs/>
          <w:caps/>
          <w:sz w:val="24"/>
          <w:szCs w:val="24"/>
        </w:rPr>
        <w:t>t</w:t>
      </w:r>
      <w:r w:rsidR="00581437">
        <w:rPr>
          <w:rFonts w:ascii="Arial" w:hAnsi="Arial" w:cs="Arial"/>
          <w:b/>
          <w:bCs/>
          <w:caps/>
          <w:sz w:val="24"/>
          <w:szCs w:val="24"/>
        </w:rPr>
        <w:t xml:space="preserve">ermofikacinio vandens </w:t>
      </w:r>
      <w:r w:rsidR="00166F9D" w:rsidRPr="00246271">
        <w:rPr>
          <w:rFonts w:ascii="Arial" w:hAnsi="Arial" w:cs="Arial"/>
          <w:b/>
          <w:bCs/>
          <w:caps/>
          <w:sz w:val="24"/>
          <w:szCs w:val="24"/>
        </w:rPr>
        <w:t xml:space="preserve">tinklo siurblių Nr.1 ir Nr. 8 </w:t>
      </w:r>
      <w:r w:rsidR="00581437">
        <w:rPr>
          <w:rFonts w:ascii="Arial" w:hAnsi="Arial" w:cs="Arial"/>
          <w:b/>
          <w:bCs/>
          <w:caps/>
          <w:sz w:val="24"/>
          <w:szCs w:val="24"/>
        </w:rPr>
        <w:t>remontas</w:t>
      </w:r>
      <w:r w:rsidRPr="005A33B5">
        <w:rPr>
          <w:rFonts w:ascii="Arial" w:hAnsi="Arial" w:cs="Arial"/>
          <w:b/>
          <w:bCs/>
          <w:caps/>
          <w:sz w:val="24"/>
          <w:szCs w:val="24"/>
        </w:rPr>
        <w:t>“</w:t>
      </w:r>
    </w:p>
    <w:p w14:paraId="2F60CDEE" w14:textId="77777777" w:rsidR="00111B1D" w:rsidRPr="00736487" w:rsidRDefault="00111B1D" w:rsidP="00FC3EFF">
      <w:pPr>
        <w:spacing w:after="0" w:line="240" w:lineRule="auto"/>
        <w:ind w:left="57" w:right="57"/>
        <w:jc w:val="center"/>
        <w:rPr>
          <w:rFonts w:ascii="Arial" w:eastAsia="Times New Roman" w:hAnsi="Arial" w:cs="Arial"/>
          <w:i/>
          <w:sz w:val="24"/>
          <w:szCs w:val="24"/>
        </w:rPr>
      </w:pPr>
    </w:p>
    <w:p w14:paraId="7DE34FCC" w14:textId="1BD4032F" w:rsidR="00111B1D" w:rsidRPr="00736487" w:rsidRDefault="00111B1D" w:rsidP="00111B1D">
      <w:pPr>
        <w:jc w:val="center"/>
        <w:rPr>
          <w:rFonts w:ascii="Arial" w:hAnsi="Arial" w:cs="Arial"/>
          <w:sz w:val="24"/>
          <w:szCs w:val="24"/>
        </w:rPr>
      </w:pPr>
      <w:r w:rsidRPr="00736487">
        <w:rPr>
          <w:rFonts w:ascii="Arial" w:hAnsi="Arial" w:cs="Arial"/>
          <w:sz w:val="24"/>
          <w:szCs w:val="24"/>
        </w:rPr>
        <w:t>202</w:t>
      </w:r>
      <w:r w:rsidR="001B22D3">
        <w:rPr>
          <w:rFonts w:ascii="Arial" w:hAnsi="Arial" w:cs="Arial"/>
          <w:sz w:val="24"/>
          <w:szCs w:val="24"/>
        </w:rPr>
        <w:t>6</w:t>
      </w:r>
      <w:r w:rsidRPr="00736487">
        <w:rPr>
          <w:rFonts w:ascii="Arial" w:hAnsi="Arial" w:cs="Arial"/>
          <w:sz w:val="24"/>
          <w:szCs w:val="24"/>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736487"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736487" w:rsidRDefault="00111B1D" w:rsidP="00167771">
            <w:pPr>
              <w:spacing w:line="240" w:lineRule="auto"/>
              <w:rPr>
                <w:rFonts w:ascii="Arial" w:eastAsia="Calibri" w:hAnsi="Arial" w:cs="Arial"/>
                <w:i/>
                <w:sz w:val="24"/>
                <w:szCs w:val="24"/>
              </w:rPr>
            </w:pPr>
            <w:r w:rsidRPr="00736487">
              <w:rPr>
                <w:rFonts w:ascii="Arial" w:eastAsia="Calibri" w:hAnsi="Arial" w:cs="Arial"/>
                <w:sz w:val="24"/>
                <w:szCs w:val="24"/>
              </w:rPr>
              <w:t xml:space="preserve">Tiekėjo pavadinimas ir kodas </w:t>
            </w:r>
            <w:r w:rsidRPr="00736487">
              <w:rPr>
                <w:rFonts w:ascii="Arial" w:eastAsia="Calibri" w:hAnsi="Arial" w:cs="Arial"/>
                <w:i/>
                <w:sz w:val="24"/>
                <w:szCs w:val="24"/>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736487" w:rsidRDefault="00111B1D" w:rsidP="00167771">
            <w:pPr>
              <w:spacing w:line="240" w:lineRule="auto"/>
              <w:jc w:val="center"/>
              <w:rPr>
                <w:rFonts w:ascii="Arial" w:eastAsia="Calibri" w:hAnsi="Arial" w:cs="Arial"/>
                <w:sz w:val="24"/>
                <w:szCs w:val="24"/>
              </w:rPr>
            </w:pPr>
          </w:p>
          <w:p w14:paraId="1E3CFCD9" w14:textId="77777777" w:rsidR="00111B1D" w:rsidRPr="00736487" w:rsidRDefault="00111B1D" w:rsidP="00167771">
            <w:pPr>
              <w:spacing w:line="240" w:lineRule="auto"/>
              <w:rPr>
                <w:rFonts w:ascii="Arial" w:eastAsia="Calibri" w:hAnsi="Arial" w:cs="Arial"/>
                <w:sz w:val="24"/>
                <w:szCs w:val="24"/>
              </w:rPr>
            </w:pPr>
          </w:p>
        </w:tc>
      </w:tr>
      <w:tr w:rsidR="00111B1D" w:rsidRPr="00736487"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Tiekėjo adresas</w:t>
            </w:r>
            <w:r w:rsidRPr="00736487">
              <w:rPr>
                <w:rFonts w:ascii="Arial" w:eastAsia="Calibri" w:hAnsi="Arial" w:cs="Arial"/>
                <w:i/>
                <w:sz w:val="24"/>
                <w:szCs w:val="24"/>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736487" w:rsidRDefault="00111B1D" w:rsidP="00167771">
            <w:pPr>
              <w:spacing w:line="240" w:lineRule="auto"/>
              <w:rPr>
                <w:rFonts w:ascii="Arial" w:eastAsia="Calibri" w:hAnsi="Arial" w:cs="Arial"/>
                <w:sz w:val="24"/>
                <w:szCs w:val="24"/>
              </w:rPr>
            </w:pPr>
          </w:p>
          <w:p w14:paraId="0A0D3835" w14:textId="77777777" w:rsidR="00111B1D" w:rsidRPr="00736487" w:rsidRDefault="00111B1D" w:rsidP="00167771">
            <w:pPr>
              <w:spacing w:line="240" w:lineRule="auto"/>
              <w:rPr>
                <w:rFonts w:ascii="Arial" w:eastAsia="Calibri" w:hAnsi="Arial" w:cs="Arial"/>
                <w:sz w:val="24"/>
                <w:szCs w:val="24"/>
              </w:rPr>
            </w:pPr>
          </w:p>
        </w:tc>
      </w:tr>
      <w:tr w:rsidR="00111B1D" w:rsidRPr="00736487"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736487" w:rsidRDefault="00111B1D" w:rsidP="00167771">
            <w:pPr>
              <w:spacing w:line="240" w:lineRule="auto"/>
              <w:rPr>
                <w:rFonts w:ascii="Arial" w:eastAsia="Calibri" w:hAnsi="Arial" w:cs="Arial"/>
                <w:sz w:val="24"/>
                <w:szCs w:val="24"/>
              </w:rPr>
            </w:pPr>
          </w:p>
        </w:tc>
      </w:tr>
      <w:tr w:rsidR="00111B1D" w:rsidRPr="00736487"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50DE93A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Telefono /</w:t>
            </w:r>
            <w:r w:rsidR="00B44450" w:rsidRPr="00736487">
              <w:rPr>
                <w:rFonts w:ascii="Arial" w:eastAsia="Calibri" w:hAnsi="Arial" w:cs="Arial"/>
                <w:sz w:val="24"/>
                <w:szCs w:val="24"/>
              </w:rPr>
              <w:t xml:space="preserve"> El. pašto adresas </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736487" w:rsidRDefault="00111B1D" w:rsidP="00167771">
            <w:pPr>
              <w:spacing w:line="240" w:lineRule="auto"/>
              <w:rPr>
                <w:rFonts w:ascii="Arial" w:eastAsia="Calibri" w:hAnsi="Arial" w:cs="Arial"/>
                <w:sz w:val="24"/>
                <w:szCs w:val="24"/>
              </w:rPr>
            </w:pPr>
          </w:p>
        </w:tc>
      </w:tr>
      <w:tr w:rsidR="00111B1D" w:rsidRPr="00736487"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736487" w:rsidRDefault="00111B1D" w:rsidP="00167771">
            <w:pPr>
              <w:spacing w:line="240" w:lineRule="auto"/>
              <w:rPr>
                <w:rFonts w:ascii="Arial" w:eastAsia="Calibri" w:hAnsi="Arial" w:cs="Arial"/>
                <w:sz w:val="24"/>
                <w:szCs w:val="24"/>
              </w:rPr>
            </w:pPr>
            <w:r w:rsidRPr="00736487">
              <w:rPr>
                <w:rFonts w:ascii="Arial" w:eastAsia="Calibri" w:hAnsi="Arial" w:cs="Arial"/>
                <w:sz w:val="24"/>
                <w:szCs w:val="24"/>
              </w:rPr>
              <w:t xml:space="preserve">Banko rekvizitai, sąskaitos Nr. </w:t>
            </w:r>
            <w:r w:rsidRPr="00736487">
              <w:rPr>
                <w:rFonts w:ascii="Arial" w:eastAsia="Calibri" w:hAnsi="Arial" w:cs="Arial"/>
                <w:i/>
                <w:sz w:val="24"/>
                <w:szCs w:val="24"/>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736487" w:rsidRDefault="00111B1D" w:rsidP="00167771">
            <w:pPr>
              <w:spacing w:line="240" w:lineRule="auto"/>
              <w:rPr>
                <w:rFonts w:ascii="Arial" w:eastAsia="Calibri" w:hAnsi="Arial" w:cs="Arial"/>
                <w:sz w:val="24"/>
                <w:szCs w:val="24"/>
              </w:rPr>
            </w:pPr>
          </w:p>
        </w:tc>
      </w:tr>
    </w:tbl>
    <w:p w14:paraId="0793363F"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Šiuo pasiūlymu pažymime, kad sutinkame su visomis Pirkimo dokumentų sąlygomis.</w:t>
      </w:r>
    </w:p>
    <w:p w14:paraId="3594D505" w14:textId="77777777" w:rsidR="00111B1D" w:rsidRPr="00736487" w:rsidRDefault="00111B1D" w:rsidP="00111B1D">
      <w:pPr>
        <w:pStyle w:val="Sraopastraipa"/>
        <w:numPr>
          <w:ilvl w:val="0"/>
          <w:numId w:val="33"/>
        </w:numPr>
        <w:spacing w:before="120" w:after="0" w:line="240" w:lineRule="auto"/>
        <w:ind w:left="851" w:hanging="284"/>
        <w:contextualSpacing w:val="0"/>
        <w:jc w:val="both"/>
        <w:rPr>
          <w:rFonts w:ascii="Arial" w:hAnsi="Arial" w:cs="Arial"/>
          <w:sz w:val="24"/>
          <w:szCs w:val="24"/>
        </w:rPr>
      </w:pPr>
      <w:r w:rsidRPr="00736487">
        <w:rPr>
          <w:rFonts w:ascii="Arial" w:hAnsi="Arial" w:cs="Arial"/>
          <w:sz w:val="24"/>
          <w:szCs w:val="24"/>
        </w:rPr>
        <w:t>Atsižvelgdami į pirkimo dokumentuose išdėstytas sąlygas, teikiame savo elektroninį pasiūlymą.</w:t>
      </w:r>
    </w:p>
    <w:p w14:paraId="29BCFB42" w14:textId="77777777" w:rsidR="00111B1D" w:rsidRPr="00736487" w:rsidRDefault="00111B1D" w:rsidP="00111B1D">
      <w:pPr>
        <w:pStyle w:val="Sraopastraipa"/>
        <w:numPr>
          <w:ilvl w:val="0"/>
          <w:numId w:val="33"/>
        </w:numPr>
        <w:spacing w:before="120" w:after="0" w:line="240" w:lineRule="auto"/>
        <w:ind w:left="851" w:right="-1" w:hanging="284"/>
        <w:contextualSpacing w:val="0"/>
        <w:jc w:val="both"/>
        <w:rPr>
          <w:rFonts w:ascii="Arial" w:hAnsi="Arial" w:cs="Arial"/>
          <w:sz w:val="24"/>
          <w:szCs w:val="24"/>
        </w:rPr>
      </w:pPr>
      <w:r w:rsidRPr="00736487">
        <w:rPr>
          <w:rFonts w:ascii="Arial" w:hAnsi="Arial" w:cs="Arial"/>
          <w:sz w:val="24"/>
          <w:szCs w:val="24"/>
        </w:rPr>
        <w:t>Pasirašydama (-</w:t>
      </w:r>
      <w:proofErr w:type="spellStart"/>
      <w:r w:rsidRPr="00736487">
        <w:rPr>
          <w:rFonts w:ascii="Arial" w:hAnsi="Arial" w:cs="Arial"/>
          <w:sz w:val="24"/>
          <w:szCs w:val="24"/>
        </w:rPr>
        <w:t>as</w:t>
      </w:r>
      <w:proofErr w:type="spellEnd"/>
      <w:r w:rsidRPr="00736487">
        <w:rPr>
          <w:rFonts w:ascii="Arial" w:hAnsi="Arial" w:cs="Arial"/>
          <w:sz w:val="24"/>
          <w:szCs w:val="24"/>
        </w:rPr>
        <w:t>) CVP IS priemonėmis teikiamą pasiūlymą, patvirtinu, kad dokumentų skaitmeninės kopijos ir elektroninėmis priemonėmis pateikti duomenys yra tikri.</w:t>
      </w:r>
    </w:p>
    <w:p w14:paraId="51FFCFAB" w14:textId="2F9A7EA9" w:rsidR="00111B1D" w:rsidRPr="00736487" w:rsidRDefault="00111B1D" w:rsidP="00111B1D">
      <w:pPr>
        <w:pStyle w:val="Sraopastraipa"/>
        <w:spacing w:before="120"/>
        <w:ind w:left="0" w:right="-1"/>
        <w:rPr>
          <w:rFonts w:ascii="Arial" w:hAnsi="Arial" w:cs="Arial"/>
          <w:i/>
          <w:sz w:val="24"/>
          <w:szCs w:val="24"/>
        </w:rPr>
      </w:pPr>
      <w:r w:rsidRPr="00736487">
        <w:rPr>
          <w:rFonts w:ascii="Arial" w:hAnsi="Arial" w:cs="Arial"/>
          <w:i/>
          <w:sz w:val="24"/>
          <w:szCs w:val="24"/>
        </w:rPr>
        <w:t>Mes siūlome šiuos darbus</w:t>
      </w:r>
      <w:r w:rsidR="00265D4E">
        <w:rPr>
          <w:rFonts w:ascii="Arial" w:hAnsi="Arial" w:cs="Arial"/>
          <w:i/>
          <w:sz w:val="24"/>
          <w:szCs w:val="24"/>
        </w:rPr>
        <w:t>/paslaugas</w:t>
      </w:r>
      <w:r w:rsidRPr="00736487">
        <w:rPr>
          <w:rFonts w:ascii="Arial" w:hAnsi="Arial" w:cs="Arial"/>
          <w:i/>
          <w:sz w:val="24"/>
          <w:szCs w:val="24"/>
        </w:rPr>
        <w:t>:</w:t>
      </w:r>
    </w:p>
    <w:p w14:paraId="5D8BE281" w14:textId="77777777" w:rsidR="00111B1D" w:rsidRPr="00736487" w:rsidRDefault="00111B1D" w:rsidP="00111B1D">
      <w:pPr>
        <w:pStyle w:val="Sraopastraipa"/>
        <w:spacing w:before="120"/>
        <w:ind w:right="-1"/>
        <w:jc w:val="right"/>
        <w:rPr>
          <w:rFonts w:ascii="Arial" w:hAnsi="Arial" w:cs="Arial"/>
          <w:b/>
          <w:bCs/>
          <w:sz w:val="24"/>
          <w:szCs w:val="24"/>
        </w:rPr>
      </w:pPr>
      <w:r w:rsidRPr="00736487">
        <w:rPr>
          <w:rFonts w:ascii="Arial" w:hAnsi="Arial" w:cs="Arial"/>
          <w:b/>
          <w:bCs/>
          <w:sz w:val="24"/>
          <w:szCs w:val="24"/>
        </w:rPr>
        <w:t>1 lentelė</w:t>
      </w:r>
    </w:p>
    <w:tbl>
      <w:tblPr>
        <w:tblStyle w:val="Lentelstinklelis"/>
        <w:tblW w:w="10191" w:type="dxa"/>
        <w:tblLook w:val="04A0" w:firstRow="1" w:lastRow="0" w:firstColumn="1" w:lastColumn="0" w:noHBand="0" w:noVBand="1"/>
      </w:tblPr>
      <w:tblGrid>
        <w:gridCol w:w="672"/>
        <w:gridCol w:w="6978"/>
        <w:gridCol w:w="2541"/>
      </w:tblGrid>
      <w:tr w:rsidR="00F8735D" w:rsidRPr="00FF60A4" w14:paraId="02B50AF6" w14:textId="77777777" w:rsidTr="00E73262">
        <w:trPr>
          <w:trHeight w:val="294"/>
        </w:trPr>
        <w:tc>
          <w:tcPr>
            <w:tcW w:w="672" w:type="dxa"/>
          </w:tcPr>
          <w:p w14:paraId="26330B3A" w14:textId="68FBF20E" w:rsidR="00F8735D" w:rsidRPr="00FF60A4" w:rsidRDefault="00F8735D" w:rsidP="00337FC6">
            <w:pPr>
              <w:jc w:val="both"/>
              <w:rPr>
                <w:rFonts w:ascii="Arial" w:hAnsi="Arial" w:cs="Arial"/>
                <w:b/>
                <w:bCs/>
                <w:sz w:val="24"/>
                <w:szCs w:val="24"/>
              </w:rPr>
            </w:pPr>
            <w:r>
              <w:rPr>
                <w:rFonts w:ascii="Arial" w:hAnsi="Arial" w:cs="Arial"/>
                <w:b/>
                <w:bCs/>
                <w:sz w:val="24"/>
                <w:szCs w:val="24"/>
              </w:rPr>
              <w:t>Eil. Nr.</w:t>
            </w:r>
          </w:p>
        </w:tc>
        <w:tc>
          <w:tcPr>
            <w:tcW w:w="6978" w:type="dxa"/>
          </w:tcPr>
          <w:p w14:paraId="03788670" w14:textId="1B51B077" w:rsidR="00F8735D" w:rsidRPr="00FF60A4" w:rsidRDefault="00A521E1" w:rsidP="005168AF">
            <w:pPr>
              <w:jc w:val="center"/>
              <w:rPr>
                <w:rFonts w:ascii="Arial" w:hAnsi="Arial" w:cs="Arial"/>
                <w:b/>
                <w:bCs/>
                <w:sz w:val="24"/>
                <w:szCs w:val="24"/>
              </w:rPr>
            </w:pPr>
            <w:r>
              <w:rPr>
                <w:rFonts w:ascii="Arial" w:hAnsi="Arial" w:cs="Arial"/>
                <w:b/>
                <w:bCs/>
                <w:sz w:val="24"/>
                <w:szCs w:val="24"/>
              </w:rPr>
              <w:t>Paslaugų/darbų pavadinimas</w:t>
            </w:r>
          </w:p>
        </w:tc>
        <w:tc>
          <w:tcPr>
            <w:tcW w:w="2541" w:type="dxa"/>
          </w:tcPr>
          <w:p w14:paraId="41CA2332" w14:textId="77777777" w:rsidR="00F8735D" w:rsidRPr="00FF60A4" w:rsidRDefault="00F8735D" w:rsidP="00337FC6">
            <w:pPr>
              <w:jc w:val="both"/>
              <w:rPr>
                <w:rFonts w:ascii="Arial" w:hAnsi="Arial" w:cs="Arial"/>
                <w:b/>
                <w:bCs/>
                <w:sz w:val="24"/>
                <w:szCs w:val="24"/>
              </w:rPr>
            </w:pPr>
            <w:r w:rsidRPr="00FF60A4">
              <w:rPr>
                <w:rFonts w:ascii="Arial" w:hAnsi="Arial" w:cs="Arial"/>
                <w:b/>
                <w:bCs/>
                <w:sz w:val="24"/>
                <w:szCs w:val="24"/>
              </w:rPr>
              <w:t>Kaina Eur be PVM</w:t>
            </w:r>
          </w:p>
        </w:tc>
      </w:tr>
      <w:tr w:rsidR="00082A93" w:rsidRPr="00A277B1" w14:paraId="7E9ADF41" w14:textId="77777777" w:rsidTr="00E73262">
        <w:trPr>
          <w:trHeight w:val="294"/>
        </w:trPr>
        <w:tc>
          <w:tcPr>
            <w:tcW w:w="672" w:type="dxa"/>
          </w:tcPr>
          <w:p w14:paraId="450FF2FB" w14:textId="143C5BA9" w:rsidR="00082A93" w:rsidRPr="00A277B1" w:rsidRDefault="00082A93" w:rsidP="00082A93">
            <w:pPr>
              <w:jc w:val="both"/>
              <w:rPr>
                <w:rFonts w:ascii="Arial" w:hAnsi="Arial" w:cs="Arial"/>
                <w:sz w:val="24"/>
                <w:szCs w:val="24"/>
              </w:rPr>
            </w:pPr>
            <w:r w:rsidRPr="00A277B1">
              <w:rPr>
                <w:rFonts w:ascii="Arial" w:hAnsi="Arial" w:cs="Arial"/>
                <w:sz w:val="24"/>
                <w:szCs w:val="24"/>
              </w:rPr>
              <w:t>1.</w:t>
            </w:r>
          </w:p>
        </w:tc>
        <w:tc>
          <w:tcPr>
            <w:tcW w:w="6978" w:type="dxa"/>
            <w:vAlign w:val="center"/>
          </w:tcPr>
          <w:p w14:paraId="0FE9660C" w14:textId="31CEB701" w:rsidR="00082A93" w:rsidRPr="00E73262" w:rsidRDefault="00016977" w:rsidP="00082A93">
            <w:pPr>
              <w:jc w:val="both"/>
              <w:rPr>
                <w:rFonts w:ascii="Arial" w:hAnsi="Arial" w:cs="Arial"/>
                <w:sz w:val="24"/>
                <w:szCs w:val="24"/>
              </w:rPr>
            </w:pPr>
            <w:r>
              <w:rPr>
                <w:rFonts w:ascii="Arial" w:hAnsi="Arial" w:cs="Arial"/>
                <w:sz w:val="24"/>
                <w:szCs w:val="24"/>
              </w:rPr>
              <w:t>Siurbl</w:t>
            </w:r>
            <w:r w:rsidR="009766AA">
              <w:rPr>
                <w:rFonts w:ascii="Arial" w:hAnsi="Arial" w:cs="Arial"/>
                <w:sz w:val="24"/>
                <w:szCs w:val="24"/>
              </w:rPr>
              <w:t>io</w:t>
            </w:r>
            <w:r>
              <w:rPr>
                <w:rFonts w:ascii="Arial" w:hAnsi="Arial" w:cs="Arial"/>
                <w:sz w:val="24"/>
                <w:szCs w:val="24"/>
              </w:rPr>
              <w:t xml:space="preserve"> Nr. 1</w:t>
            </w:r>
            <w:r w:rsidR="009766AA">
              <w:rPr>
                <w:rFonts w:ascii="Arial" w:hAnsi="Arial" w:cs="Arial"/>
                <w:sz w:val="24"/>
                <w:szCs w:val="24"/>
              </w:rPr>
              <w:t xml:space="preserve"> remontas</w:t>
            </w:r>
          </w:p>
        </w:tc>
        <w:tc>
          <w:tcPr>
            <w:tcW w:w="2541" w:type="dxa"/>
          </w:tcPr>
          <w:p w14:paraId="07FC8C31" w14:textId="77777777" w:rsidR="00082A93" w:rsidRPr="00A277B1" w:rsidRDefault="00082A93" w:rsidP="00082A93">
            <w:pPr>
              <w:jc w:val="both"/>
              <w:rPr>
                <w:rFonts w:ascii="Arial" w:hAnsi="Arial" w:cs="Arial"/>
                <w:sz w:val="24"/>
                <w:szCs w:val="24"/>
              </w:rPr>
            </w:pPr>
          </w:p>
        </w:tc>
      </w:tr>
      <w:tr w:rsidR="00E42B97" w:rsidRPr="00A277B1" w14:paraId="2E93B67A" w14:textId="77777777" w:rsidTr="00E73262">
        <w:trPr>
          <w:trHeight w:val="294"/>
        </w:trPr>
        <w:tc>
          <w:tcPr>
            <w:tcW w:w="672" w:type="dxa"/>
          </w:tcPr>
          <w:p w14:paraId="64DAD4BB" w14:textId="40458826" w:rsidR="00E42B97" w:rsidRPr="00A277B1" w:rsidRDefault="00E42B97" w:rsidP="00082A93">
            <w:pPr>
              <w:jc w:val="both"/>
              <w:rPr>
                <w:rFonts w:ascii="Arial" w:hAnsi="Arial" w:cs="Arial"/>
                <w:sz w:val="24"/>
                <w:szCs w:val="24"/>
              </w:rPr>
            </w:pPr>
            <w:r>
              <w:rPr>
                <w:rFonts w:ascii="Arial" w:hAnsi="Arial" w:cs="Arial"/>
                <w:sz w:val="24"/>
                <w:szCs w:val="24"/>
              </w:rPr>
              <w:t>2.</w:t>
            </w:r>
          </w:p>
        </w:tc>
        <w:tc>
          <w:tcPr>
            <w:tcW w:w="6978" w:type="dxa"/>
            <w:vAlign w:val="center"/>
          </w:tcPr>
          <w:p w14:paraId="3A200125" w14:textId="73B01283" w:rsidR="00E42B97" w:rsidRPr="00E73262" w:rsidRDefault="00016977" w:rsidP="00082A93">
            <w:pPr>
              <w:jc w:val="both"/>
              <w:rPr>
                <w:rFonts w:ascii="Arial" w:hAnsi="Arial" w:cs="Arial"/>
                <w:sz w:val="24"/>
                <w:szCs w:val="24"/>
              </w:rPr>
            </w:pPr>
            <w:r>
              <w:rPr>
                <w:rFonts w:ascii="Arial" w:hAnsi="Arial" w:cs="Arial"/>
                <w:sz w:val="24"/>
                <w:szCs w:val="24"/>
              </w:rPr>
              <w:t>Siurbl</w:t>
            </w:r>
            <w:r w:rsidR="009766AA">
              <w:rPr>
                <w:rFonts w:ascii="Arial" w:hAnsi="Arial" w:cs="Arial"/>
                <w:sz w:val="24"/>
                <w:szCs w:val="24"/>
              </w:rPr>
              <w:t>io Nr. 8 remontas</w:t>
            </w:r>
          </w:p>
        </w:tc>
        <w:tc>
          <w:tcPr>
            <w:tcW w:w="2541" w:type="dxa"/>
          </w:tcPr>
          <w:p w14:paraId="78D8C1E7" w14:textId="77777777" w:rsidR="00E42B97" w:rsidRPr="00A277B1" w:rsidRDefault="00E42B97" w:rsidP="00082A93">
            <w:pPr>
              <w:jc w:val="both"/>
              <w:rPr>
                <w:rFonts w:ascii="Arial" w:hAnsi="Arial" w:cs="Arial"/>
                <w:sz w:val="24"/>
                <w:szCs w:val="24"/>
              </w:rPr>
            </w:pPr>
          </w:p>
        </w:tc>
      </w:tr>
      <w:tr w:rsidR="00C61F7F" w:rsidRPr="00FF60A4" w14:paraId="1ACB829B" w14:textId="77777777" w:rsidTr="00E73262">
        <w:trPr>
          <w:trHeight w:val="294"/>
        </w:trPr>
        <w:tc>
          <w:tcPr>
            <w:tcW w:w="672" w:type="dxa"/>
          </w:tcPr>
          <w:p w14:paraId="4E724EB1" w14:textId="77777777" w:rsidR="00C61F7F" w:rsidRPr="00FF60A4" w:rsidRDefault="00C61F7F" w:rsidP="00C61F7F">
            <w:pPr>
              <w:jc w:val="both"/>
              <w:rPr>
                <w:rFonts w:ascii="Arial" w:hAnsi="Arial" w:cs="Arial"/>
                <w:sz w:val="24"/>
                <w:szCs w:val="24"/>
              </w:rPr>
            </w:pPr>
          </w:p>
        </w:tc>
        <w:tc>
          <w:tcPr>
            <w:tcW w:w="6978" w:type="dxa"/>
          </w:tcPr>
          <w:p w14:paraId="1241A8CE" w14:textId="68C362F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 xml:space="preserve">Pasiūlymo kaina </w:t>
            </w:r>
            <w:r w:rsidR="00F4529B">
              <w:rPr>
                <w:rFonts w:ascii="Arial" w:hAnsi="Arial" w:cs="Arial"/>
                <w:b/>
                <w:bCs/>
                <w:sz w:val="24"/>
                <w:szCs w:val="24"/>
              </w:rPr>
              <w:t xml:space="preserve">iš viso </w:t>
            </w:r>
            <w:r w:rsidRPr="00FF60A4">
              <w:rPr>
                <w:rFonts w:ascii="Arial" w:hAnsi="Arial" w:cs="Arial"/>
                <w:b/>
                <w:bCs/>
                <w:sz w:val="24"/>
                <w:szCs w:val="24"/>
              </w:rPr>
              <w:t>Eur be PVM</w:t>
            </w:r>
          </w:p>
        </w:tc>
        <w:tc>
          <w:tcPr>
            <w:tcW w:w="2541" w:type="dxa"/>
          </w:tcPr>
          <w:p w14:paraId="7BF5ABC4" w14:textId="77777777" w:rsidR="00C61F7F" w:rsidRPr="00FF60A4" w:rsidRDefault="00C61F7F" w:rsidP="00C61F7F">
            <w:pPr>
              <w:jc w:val="both"/>
              <w:rPr>
                <w:rFonts w:ascii="Arial" w:hAnsi="Arial" w:cs="Arial"/>
                <w:sz w:val="24"/>
                <w:szCs w:val="24"/>
              </w:rPr>
            </w:pPr>
          </w:p>
        </w:tc>
      </w:tr>
      <w:tr w:rsidR="00C61F7F" w:rsidRPr="00FF60A4" w14:paraId="17CDC679" w14:textId="77777777" w:rsidTr="00E73262">
        <w:trPr>
          <w:trHeight w:val="294"/>
        </w:trPr>
        <w:tc>
          <w:tcPr>
            <w:tcW w:w="672" w:type="dxa"/>
          </w:tcPr>
          <w:p w14:paraId="0C5E264A" w14:textId="77777777" w:rsidR="00C61F7F" w:rsidRPr="00FF60A4" w:rsidRDefault="00C61F7F" w:rsidP="00C61F7F">
            <w:pPr>
              <w:jc w:val="both"/>
              <w:rPr>
                <w:rFonts w:ascii="Arial" w:hAnsi="Arial" w:cs="Arial"/>
                <w:sz w:val="24"/>
                <w:szCs w:val="24"/>
              </w:rPr>
            </w:pPr>
          </w:p>
        </w:tc>
        <w:tc>
          <w:tcPr>
            <w:tcW w:w="6978" w:type="dxa"/>
          </w:tcPr>
          <w:p w14:paraId="12EF9E48" w14:textId="77777777"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PVM</w:t>
            </w:r>
          </w:p>
        </w:tc>
        <w:tc>
          <w:tcPr>
            <w:tcW w:w="2541" w:type="dxa"/>
          </w:tcPr>
          <w:p w14:paraId="0D97E8E1" w14:textId="77777777" w:rsidR="00C61F7F" w:rsidRPr="00FF60A4" w:rsidRDefault="00C61F7F" w:rsidP="00C61F7F">
            <w:pPr>
              <w:jc w:val="both"/>
              <w:rPr>
                <w:rFonts w:ascii="Arial" w:hAnsi="Arial" w:cs="Arial"/>
                <w:sz w:val="24"/>
                <w:szCs w:val="24"/>
              </w:rPr>
            </w:pPr>
          </w:p>
        </w:tc>
      </w:tr>
      <w:tr w:rsidR="00C61F7F" w:rsidRPr="00FF60A4" w14:paraId="2436F56F" w14:textId="77777777" w:rsidTr="00E73262">
        <w:trPr>
          <w:trHeight w:val="294"/>
        </w:trPr>
        <w:tc>
          <w:tcPr>
            <w:tcW w:w="672" w:type="dxa"/>
          </w:tcPr>
          <w:p w14:paraId="4C43D56A" w14:textId="77777777" w:rsidR="00C61F7F" w:rsidRPr="00FF60A4" w:rsidRDefault="00C61F7F" w:rsidP="00C61F7F">
            <w:pPr>
              <w:jc w:val="both"/>
              <w:rPr>
                <w:rFonts w:ascii="Arial" w:hAnsi="Arial" w:cs="Arial"/>
                <w:sz w:val="24"/>
                <w:szCs w:val="24"/>
              </w:rPr>
            </w:pPr>
          </w:p>
        </w:tc>
        <w:tc>
          <w:tcPr>
            <w:tcW w:w="6978" w:type="dxa"/>
          </w:tcPr>
          <w:p w14:paraId="615F2BF5" w14:textId="5FE3CECA" w:rsidR="00C61F7F" w:rsidRPr="00FF60A4" w:rsidRDefault="00C61F7F" w:rsidP="00C61F7F">
            <w:pPr>
              <w:jc w:val="right"/>
              <w:rPr>
                <w:rFonts w:ascii="Arial" w:hAnsi="Arial" w:cs="Arial"/>
                <w:b/>
                <w:bCs/>
                <w:sz w:val="24"/>
                <w:szCs w:val="24"/>
              </w:rPr>
            </w:pPr>
            <w:r w:rsidRPr="00FF60A4">
              <w:rPr>
                <w:rFonts w:ascii="Arial" w:hAnsi="Arial" w:cs="Arial"/>
                <w:b/>
                <w:bCs/>
                <w:sz w:val="24"/>
                <w:szCs w:val="24"/>
              </w:rPr>
              <w:t xml:space="preserve">Pasiūlymo kaina </w:t>
            </w:r>
            <w:r w:rsidR="00F4529B">
              <w:rPr>
                <w:rFonts w:ascii="Arial" w:hAnsi="Arial" w:cs="Arial"/>
                <w:b/>
                <w:bCs/>
                <w:sz w:val="24"/>
                <w:szCs w:val="24"/>
              </w:rPr>
              <w:t xml:space="preserve">iš viso </w:t>
            </w:r>
            <w:r w:rsidRPr="00FF60A4">
              <w:rPr>
                <w:rFonts w:ascii="Arial" w:hAnsi="Arial" w:cs="Arial"/>
                <w:b/>
                <w:bCs/>
                <w:sz w:val="24"/>
                <w:szCs w:val="24"/>
              </w:rPr>
              <w:t>su PVM</w:t>
            </w:r>
          </w:p>
        </w:tc>
        <w:tc>
          <w:tcPr>
            <w:tcW w:w="2541" w:type="dxa"/>
          </w:tcPr>
          <w:p w14:paraId="1B2637CA" w14:textId="77777777" w:rsidR="00C61F7F" w:rsidRPr="00FF60A4" w:rsidRDefault="00C61F7F" w:rsidP="00C61F7F">
            <w:pPr>
              <w:jc w:val="both"/>
              <w:rPr>
                <w:rFonts w:ascii="Arial" w:hAnsi="Arial" w:cs="Arial"/>
                <w:sz w:val="24"/>
                <w:szCs w:val="24"/>
              </w:rPr>
            </w:pPr>
          </w:p>
        </w:tc>
      </w:tr>
    </w:tbl>
    <w:p w14:paraId="63082D8C" w14:textId="77777777" w:rsidR="00D358B4" w:rsidRDefault="00D358B4" w:rsidP="00111B1D">
      <w:pPr>
        <w:spacing w:line="240" w:lineRule="auto"/>
        <w:rPr>
          <w:rFonts w:ascii="Arial" w:eastAsia="Times New Roman" w:hAnsi="Arial" w:cs="Arial"/>
          <w:b/>
          <w:i/>
          <w:sz w:val="24"/>
          <w:szCs w:val="24"/>
          <w:lang w:val="fi-FI"/>
        </w:rPr>
      </w:pPr>
    </w:p>
    <w:p w14:paraId="354304A5" w14:textId="78E0B7B8" w:rsidR="00111B1D" w:rsidRPr="00A201C7" w:rsidRDefault="00111B1D" w:rsidP="00111B1D">
      <w:pPr>
        <w:spacing w:line="240" w:lineRule="auto"/>
        <w:rPr>
          <w:rFonts w:ascii="Arial" w:eastAsia="Times New Roman" w:hAnsi="Arial" w:cs="Arial"/>
          <w:sz w:val="20"/>
          <w:szCs w:val="20"/>
          <w:lang w:val="fi-FI"/>
        </w:rPr>
      </w:pPr>
      <w:r w:rsidRPr="00A201C7">
        <w:rPr>
          <w:rFonts w:ascii="Arial" w:eastAsia="Times New Roman" w:hAnsi="Arial" w:cs="Arial"/>
          <w:b/>
          <w:i/>
          <w:sz w:val="20"/>
          <w:szCs w:val="20"/>
          <w:lang w:val="fi-FI"/>
        </w:rPr>
        <w:t xml:space="preserve">Pastabos: </w:t>
      </w:r>
      <w:r w:rsidRPr="00A201C7">
        <w:rPr>
          <w:rFonts w:ascii="Arial" w:eastAsia="Times New Roman" w:hAnsi="Arial" w:cs="Arial"/>
          <w:sz w:val="20"/>
          <w:szCs w:val="20"/>
          <w:lang w:val="fi-FI"/>
        </w:rPr>
        <w:t>- kainos pasiūlyme nurodomos, paliekant du skaitmenis po kablelio;</w:t>
      </w:r>
    </w:p>
    <w:p w14:paraId="6715F98B" w14:textId="77777777" w:rsidR="00111B1D" w:rsidRPr="00A201C7" w:rsidRDefault="00111B1D" w:rsidP="00111B1D">
      <w:pPr>
        <w:spacing w:line="240" w:lineRule="auto"/>
        <w:rPr>
          <w:rFonts w:ascii="Arial" w:eastAsia="Times New Roman" w:hAnsi="Arial" w:cs="Arial"/>
          <w:i/>
          <w:sz w:val="20"/>
          <w:szCs w:val="20"/>
        </w:rPr>
      </w:pPr>
      <w:r w:rsidRPr="00A201C7">
        <w:rPr>
          <w:rFonts w:ascii="Arial" w:eastAsia="Times New Roman" w:hAnsi="Arial" w:cs="Arial"/>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67D4B9AD" w14:textId="2ED272F5" w:rsidR="00111B1D" w:rsidRPr="00A85160" w:rsidRDefault="00111B1D" w:rsidP="00111B1D">
      <w:pPr>
        <w:spacing w:line="240" w:lineRule="auto"/>
        <w:rPr>
          <w:rFonts w:ascii="Arial" w:eastAsia="Times New Roman" w:hAnsi="Arial" w:cs="Arial"/>
          <w:b/>
          <w:bCs/>
          <w:sz w:val="24"/>
          <w:szCs w:val="24"/>
          <w:lang w:val="fi-FI"/>
        </w:rPr>
      </w:pPr>
      <w:r w:rsidRPr="00A85160">
        <w:rPr>
          <w:rFonts w:ascii="Arial" w:eastAsia="Times New Roman" w:hAnsi="Arial" w:cs="Arial"/>
          <w:b/>
          <w:bCs/>
          <w:sz w:val="24"/>
          <w:szCs w:val="24"/>
          <w:lang w:val="fi-FI"/>
        </w:rPr>
        <w:t>Bendra pasiūlymo kaina Eur (su PVM) žodžiais ___________________________</w:t>
      </w:r>
    </w:p>
    <w:p w14:paraId="66E41BFB" w14:textId="77777777" w:rsidR="00111B1D" w:rsidRPr="00E8147A" w:rsidRDefault="00111B1D" w:rsidP="00111B1D">
      <w:pPr>
        <w:spacing w:line="240" w:lineRule="auto"/>
        <w:rPr>
          <w:rFonts w:ascii="Arial" w:eastAsia="Times New Roman" w:hAnsi="Arial" w:cs="Arial"/>
          <w:sz w:val="24"/>
          <w:szCs w:val="24"/>
          <w:lang w:val="fi-FI"/>
        </w:rPr>
      </w:pPr>
      <w:r w:rsidRPr="00E8147A">
        <w:rPr>
          <w:rFonts w:ascii="Arial" w:eastAsia="Times New Roman" w:hAnsi="Arial" w:cs="Arial"/>
          <w:sz w:val="24"/>
          <w:szCs w:val="24"/>
          <w:lang w:val="fi-FI"/>
        </w:rPr>
        <w:t>Jei suma skaičiais neatitinka sumos žodžiais, teisinga laikoma suma žodžiais.</w:t>
      </w:r>
    </w:p>
    <w:p w14:paraId="508260F0" w14:textId="77777777" w:rsidR="00111B1D" w:rsidRPr="00736487" w:rsidRDefault="00111B1D" w:rsidP="009204F8">
      <w:pPr>
        <w:spacing w:line="240" w:lineRule="auto"/>
        <w:jc w:val="both"/>
        <w:rPr>
          <w:rFonts w:ascii="Arial" w:eastAsia="Times New Roman" w:hAnsi="Arial" w:cs="Arial"/>
          <w:b/>
          <w:bCs/>
          <w:i/>
          <w:iCs/>
          <w:sz w:val="24"/>
          <w:szCs w:val="24"/>
          <w:lang w:val="fi-FI"/>
        </w:rPr>
      </w:pPr>
      <w:r w:rsidRPr="00736487">
        <w:rPr>
          <w:rFonts w:ascii="Arial" w:eastAsia="Times New Roman" w:hAnsi="Arial" w:cs="Arial"/>
          <w:b/>
          <w:bCs/>
          <w:i/>
          <w:iCs/>
          <w:sz w:val="24"/>
          <w:szCs w:val="24"/>
          <w:lang w:val="fi-FI"/>
        </w:rPr>
        <w:lastRenderedPageBreak/>
        <w:t>Teikdami šį pasiūlymą, mes patvirtiname, kad į mūsų siūlomą kainą įskaičiuotos visos</w:t>
      </w:r>
      <w:r w:rsidRPr="00736487">
        <w:rPr>
          <w:rFonts w:ascii="Arial" w:eastAsia="Times New Roman" w:hAnsi="Arial" w:cs="Arial"/>
          <w:i/>
          <w:sz w:val="24"/>
          <w:szCs w:val="24"/>
        </w:rPr>
        <w:t xml:space="preserve"> </w:t>
      </w:r>
      <w:r w:rsidRPr="00736487">
        <w:rPr>
          <w:rFonts w:ascii="Arial" w:eastAsia="Times New Roman" w:hAnsi="Arial" w:cs="Arial"/>
          <w:b/>
          <w:bCs/>
          <w:i/>
          <w:iCs/>
          <w:sz w:val="24"/>
          <w:szCs w:val="24"/>
          <w:lang w:val="fi-FI"/>
        </w:rPr>
        <w:t>projekto vykdymo išlaidos ir visi mokesčiai, ir kad mes prisiimame riziką už visas išlaidas, kurias, teikdami pasiūlymą ir laikydamiesi pirkimo dokumentuose nustatytų reikalavimų, privalėjome įskaičiuoti į pasiūlymo kainą.</w:t>
      </w:r>
    </w:p>
    <w:p w14:paraId="1DA4340D" w14:textId="77777777" w:rsidR="00B366CE" w:rsidRDefault="00111B1D" w:rsidP="008C333D">
      <w:pPr>
        <w:spacing w:line="240" w:lineRule="auto"/>
        <w:ind w:firstLine="709"/>
        <w:rPr>
          <w:rFonts w:ascii="Arial" w:eastAsia="Times New Roman" w:hAnsi="Arial" w:cs="Arial"/>
          <w:sz w:val="24"/>
          <w:szCs w:val="24"/>
        </w:rPr>
      </w:pPr>
      <w:r w:rsidRPr="00736487">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736487">
        <w:rPr>
          <w:rFonts w:ascii="Arial" w:eastAsia="Times New Roman" w:hAnsi="Arial" w:cs="Arial"/>
          <w:sz w:val="24"/>
          <w:szCs w:val="24"/>
        </w:rPr>
        <w:tab/>
      </w:r>
      <w:r w:rsidRPr="00736487">
        <w:rPr>
          <w:rFonts w:ascii="Arial" w:eastAsia="Times New Roman" w:hAnsi="Arial" w:cs="Arial"/>
          <w:sz w:val="24"/>
          <w:szCs w:val="24"/>
        </w:rPr>
        <w:tab/>
      </w:r>
    </w:p>
    <w:p w14:paraId="7E8107EA" w14:textId="35B28BA6" w:rsidR="00111B1D" w:rsidRPr="00736487" w:rsidRDefault="00B366CE" w:rsidP="00B366CE">
      <w:pPr>
        <w:spacing w:line="240" w:lineRule="auto"/>
        <w:ind w:firstLine="709"/>
        <w:jc w:val="right"/>
        <w:rPr>
          <w:rFonts w:ascii="Arial" w:hAnsi="Arial" w:cs="Arial"/>
          <w:bCs/>
          <w:sz w:val="24"/>
          <w:szCs w:val="24"/>
          <w:shd w:val="clear" w:color="auto" w:fill="FFFFFF"/>
        </w:rPr>
      </w:pPr>
      <w:r w:rsidRPr="00B366CE">
        <w:rPr>
          <w:rFonts w:ascii="Arial" w:eastAsia="Times New Roman" w:hAnsi="Arial" w:cs="Arial"/>
          <w:b/>
          <w:bCs/>
          <w:sz w:val="24"/>
          <w:szCs w:val="24"/>
        </w:rPr>
        <w:t>2</w:t>
      </w:r>
      <w:r w:rsidR="00111B1D" w:rsidRPr="00B366CE">
        <w:rPr>
          <w:rFonts w:ascii="Arial" w:hAnsi="Arial" w:cs="Arial"/>
          <w:b/>
          <w:bCs/>
          <w:sz w:val="24"/>
          <w:szCs w:val="24"/>
        </w:rPr>
        <w:t xml:space="preserve"> l</w:t>
      </w:r>
      <w:r w:rsidR="00111B1D" w:rsidRPr="00736487">
        <w:rPr>
          <w:rFonts w:ascii="Arial" w:hAnsi="Arial" w:cs="Arial"/>
          <w:b/>
          <w:sz w:val="24"/>
          <w:szCs w:val="24"/>
        </w:rPr>
        <w:t>entelė</w:t>
      </w:r>
    </w:p>
    <w:tbl>
      <w:tblPr>
        <w:tblStyle w:val="Lentelstinklelis"/>
        <w:tblW w:w="10060" w:type="dxa"/>
        <w:tblLook w:val="04A0" w:firstRow="1" w:lastRow="0" w:firstColumn="1" w:lastColumn="0" w:noHBand="0" w:noVBand="1"/>
      </w:tblPr>
      <w:tblGrid>
        <w:gridCol w:w="988"/>
        <w:gridCol w:w="3260"/>
        <w:gridCol w:w="3118"/>
        <w:gridCol w:w="2694"/>
      </w:tblGrid>
      <w:tr w:rsidR="00111B1D" w:rsidRPr="00736487" w14:paraId="43AF3BC4" w14:textId="77777777" w:rsidTr="008C0F6B">
        <w:tc>
          <w:tcPr>
            <w:tcW w:w="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6AF1CEC2" w:rsidR="00111B1D" w:rsidRPr="00736487" w:rsidRDefault="00111B1D" w:rsidP="00167771">
            <w:pPr>
              <w:rPr>
                <w:rFonts w:ascii="Arial" w:hAnsi="Arial" w:cs="Arial"/>
                <w:b/>
                <w:sz w:val="24"/>
                <w:szCs w:val="24"/>
              </w:rPr>
            </w:pPr>
            <w:r w:rsidRPr="00736487">
              <w:rPr>
                <w:rFonts w:ascii="Arial" w:hAnsi="Arial" w:cs="Arial"/>
                <w:b/>
                <w:sz w:val="24"/>
                <w:szCs w:val="24"/>
              </w:rPr>
              <w:t xml:space="preserve">Ūkio subjekto, kurio pajėgumais </w:t>
            </w:r>
            <w:r w:rsidR="00DC78F8">
              <w:rPr>
                <w:rFonts w:ascii="Arial" w:hAnsi="Arial" w:cs="Arial"/>
                <w:b/>
                <w:sz w:val="24"/>
                <w:szCs w:val="24"/>
              </w:rPr>
              <w:t xml:space="preserve">(kvalifikacija) </w:t>
            </w:r>
            <w:r w:rsidRPr="00736487">
              <w:rPr>
                <w:rFonts w:ascii="Arial" w:hAnsi="Arial" w:cs="Arial"/>
                <w:b/>
                <w:sz w:val="24"/>
                <w:szCs w:val="24"/>
              </w:rPr>
              <w:t>remiamasi pavadinimas, juridinio asmens kodas, adresas</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2129CEB3" w:rsidR="00111B1D" w:rsidRPr="00736487" w:rsidRDefault="00111B1D" w:rsidP="00167771">
            <w:pPr>
              <w:rPr>
                <w:rFonts w:ascii="Arial" w:hAnsi="Arial" w:cs="Arial"/>
                <w:b/>
                <w:sz w:val="24"/>
                <w:szCs w:val="24"/>
              </w:rPr>
            </w:pPr>
            <w:r w:rsidRPr="00736487">
              <w:rPr>
                <w:rFonts w:ascii="Arial" w:hAnsi="Arial" w:cs="Arial"/>
                <w:b/>
                <w:sz w:val="24"/>
                <w:szCs w:val="24"/>
              </w:rPr>
              <w:t xml:space="preserve">Nuoroda į </w:t>
            </w:r>
            <w:r w:rsidR="00695C9A">
              <w:rPr>
                <w:rFonts w:ascii="Arial" w:hAnsi="Arial" w:cs="Arial"/>
                <w:b/>
                <w:sz w:val="24"/>
                <w:szCs w:val="24"/>
              </w:rPr>
              <w:t>4</w:t>
            </w:r>
            <w:r w:rsidRPr="00736487">
              <w:rPr>
                <w:rFonts w:ascii="Arial" w:hAnsi="Arial" w:cs="Arial"/>
                <w:b/>
                <w:sz w:val="24"/>
                <w:szCs w:val="24"/>
              </w:rPr>
              <w:t xml:space="preserve"> priede nustatytą kvalifikacijos reikalavimą (</w:t>
            </w:r>
            <w:r w:rsidR="00C86CFD">
              <w:rPr>
                <w:rFonts w:ascii="Arial" w:hAnsi="Arial" w:cs="Arial"/>
                <w:b/>
                <w:sz w:val="24"/>
                <w:szCs w:val="24"/>
              </w:rPr>
              <w:t xml:space="preserve">nurodant </w:t>
            </w:r>
            <w:r w:rsidRPr="00736487">
              <w:rPr>
                <w:rFonts w:ascii="Arial" w:hAnsi="Arial" w:cs="Arial"/>
                <w:b/>
                <w:sz w:val="24"/>
                <w:szCs w:val="24"/>
              </w:rPr>
              <w:t>punkto Nr.), kuriam atitikti remiamasi atitinkamo ūkio subjekto pajėgumais</w:t>
            </w:r>
          </w:p>
        </w:tc>
        <w:tc>
          <w:tcPr>
            <w:tcW w:w="26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ūkio subjektui, aprašymas</w:t>
            </w:r>
          </w:p>
        </w:tc>
      </w:tr>
      <w:tr w:rsidR="00111B1D" w:rsidRPr="00736487" w14:paraId="2717DD5E"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4844258B"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79612A6C"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1FA564C7" w14:textId="77777777" w:rsidR="00111B1D" w:rsidRPr="00736487" w:rsidRDefault="00111B1D" w:rsidP="00167771">
            <w:pPr>
              <w:rPr>
                <w:rFonts w:ascii="Arial" w:hAnsi="Arial" w:cs="Arial"/>
                <w:bCs/>
                <w:sz w:val="24"/>
                <w:szCs w:val="24"/>
              </w:rPr>
            </w:pPr>
          </w:p>
        </w:tc>
      </w:tr>
      <w:tr w:rsidR="00111B1D" w:rsidRPr="00736487" w14:paraId="2E6FC7E5" w14:textId="77777777" w:rsidTr="008C0F6B">
        <w:tc>
          <w:tcPr>
            <w:tcW w:w="988"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383D44E" w14:textId="77777777" w:rsidR="00111B1D" w:rsidRPr="00736487" w:rsidRDefault="00111B1D" w:rsidP="00167771">
            <w:pPr>
              <w:rPr>
                <w:rFonts w:ascii="Arial" w:hAnsi="Arial" w:cs="Arial"/>
                <w:bCs/>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3746E2F" w14:textId="77777777" w:rsidR="00111B1D" w:rsidRPr="00736487" w:rsidRDefault="00111B1D" w:rsidP="00167771">
            <w:pPr>
              <w:rPr>
                <w:rFonts w:ascii="Arial" w:hAnsi="Arial" w:cs="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74B3BD3D" w14:textId="77777777" w:rsidR="00111B1D" w:rsidRPr="00736487" w:rsidRDefault="00111B1D" w:rsidP="00167771">
            <w:pPr>
              <w:rPr>
                <w:rFonts w:ascii="Arial" w:hAnsi="Arial" w:cs="Arial"/>
                <w:bCs/>
                <w:sz w:val="24"/>
                <w:szCs w:val="24"/>
              </w:rPr>
            </w:pPr>
          </w:p>
        </w:tc>
      </w:tr>
    </w:tbl>
    <w:p w14:paraId="1154640D" w14:textId="77777777" w:rsidR="00111B1D" w:rsidRPr="00736487" w:rsidRDefault="00111B1D" w:rsidP="00111B1D">
      <w:pPr>
        <w:spacing w:line="240" w:lineRule="auto"/>
        <w:rPr>
          <w:rFonts w:ascii="Arial" w:hAnsi="Arial" w:cs="Arial"/>
          <w:bCs/>
          <w:sz w:val="24"/>
          <w:szCs w:val="24"/>
        </w:rPr>
      </w:pPr>
      <w:r w:rsidRPr="00736487">
        <w:rPr>
          <w:rFonts w:ascii="Arial" w:hAnsi="Arial" w:cs="Arial"/>
          <w:bCs/>
          <w:sz w:val="24"/>
          <w:szCs w:val="24"/>
          <w:shd w:val="clear" w:color="auto" w:fill="FFFFFF"/>
        </w:rPr>
        <w:t>*pildoma, jei tiekėjas remiasi kitų ūkio subjektų pajėgumais</w:t>
      </w:r>
    </w:p>
    <w:p w14:paraId="61AACDD1" w14:textId="67B588F1" w:rsidR="00E321E4" w:rsidRPr="00736487" w:rsidRDefault="00E321E4" w:rsidP="00E73C54">
      <w:pPr>
        <w:spacing w:line="240" w:lineRule="auto"/>
        <w:jc w:val="both"/>
        <w:rPr>
          <w:rFonts w:ascii="Arial" w:eastAsia="Times New Roman" w:hAnsi="Arial" w:cs="Arial"/>
          <w:i/>
          <w:sz w:val="24"/>
          <w:szCs w:val="24"/>
        </w:rPr>
      </w:pPr>
      <w:proofErr w:type="spellStart"/>
      <w:r w:rsidRPr="00736487">
        <w:rPr>
          <w:rFonts w:ascii="Arial" w:eastAsia="Times New Roman" w:hAnsi="Arial" w:cs="Arial"/>
          <w:b/>
          <w:i/>
          <w:sz w:val="24"/>
          <w:szCs w:val="24"/>
          <w:lang w:val="de-DE"/>
        </w:rPr>
        <w:t>Pastaba</w:t>
      </w:r>
      <w:proofErr w:type="spellEnd"/>
      <w:r w:rsidRPr="00736487">
        <w:rPr>
          <w:rFonts w:ascii="Arial" w:eastAsia="Times New Roman" w:hAnsi="Arial" w:cs="Arial"/>
          <w:i/>
          <w:sz w:val="24"/>
          <w:szCs w:val="24"/>
          <w:lang w:val="de-DE"/>
        </w:rPr>
        <w:t xml:space="preserve">. </w:t>
      </w:r>
      <w:proofErr w:type="spellStart"/>
      <w:r w:rsidRPr="00736487">
        <w:rPr>
          <w:rFonts w:ascii="Arial" w:eastAsia="Times New Roman" w:hAnsi="Arial" w:cs="Arial"/>
          <w:i/>
          <w:iCs/>
          <w:sz w:val="24"/>
          <w:szCs w:val="24"/>
          <w:lang w:val="de-DE"/>
        </w:rPr>
        <w:t>Pildoma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jei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tiekėjas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ketina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pasitelkti</w:t>
      </w:r>
      <w:proofErr w:type="spellEnd"/>
      <w:r w:rsidRPr="00736487">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ūkio</w:t>
      </w:r>
      <w:proofErr w:type="spellEnd"/>
      <w:r w:rsidR="004A7748">
        <w:rPr>
          <w:rFonts w:ascii="Arial" w:eastAsia="Times New Roman" w:hAnsi="Arial" w:cs="Arial"/>
          <w:i/>
          <w:iCs/>
          <w:sz w:val="24"/>
          <w:szCs w:val="24"/>
          <w:lang w:val="de-DE"/>
        </w:rPr>
        <w:t xml:space="preserve"> </w:t>
      </w:r>
      <w:proofErr w:type="spellStart"/>
      <w:r w:rsidR="004A7748">
        <w:rPr>
          <w:rFonts w:ascii="Arial" w:eastAsia="Times New Roman" w:hAnsi="Arial" w:cs="Arial"/>
          <w:i/>
          <w:iCs/>
          <w:sz w:val="24"/>
          <w:szCs w:val="24"/>
          <w:lang w:val="de-DE"/>
        </w:rPr>
        <w:t>subjektą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specialistus</w:t>
      </w:r>
      <w:proofErr w:type="spellEnd"/>
      <w:r w:rsidRPr="00736487">
        <w:rPr>
          <w:rFonts w:ascii="Arial" w:eastAsia="Times New Roman" w:hAnsi="Arial" w:cs="Arial"/>
          <w:i/>
          <w:iCs/>
          <w:sz w:val="24"/>
          <w:szCs w:val="24"/>
          <w:lang w:val="de-DE"/>
        </w:rPr>
        <w:t xml:space="preserve"> bei </w:t>
      </w:r>
      <w:proofErr w:type="spellStart"/>
      <w:r w:rsidRPr="00736487">
        <w:rPr>
          <w:rFonts w:ascii="Arial" w:eastAsia="Times New Roman" w:hAnsi="Arial" w:cs="Arial"/>
          <w:i/>
          <w:iCs/>
          <w:sz w:val="24"/>
          <w:szCs w:val="24"/>
          <w:lang w:val="de-DE"/>
        </w:rPr>
        <w:t>ekspertus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kuriais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remiamasi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įrodinėjant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kvalifikaciją</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ir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vykdant</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sutartį</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pasiūlymo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pateikimo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metu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jie</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nėra</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tiekėjo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ar</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jo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pasitelkiamo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subrangovo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subtiekėjo</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subteikėjų</w:t>
      </w:r>
      <w:proofErr w:type="spellEnd"/>
      <w:r w:rsidRPr="00736487">
        <w:rPr>
          <w:rFonts w:ascii="Arial" w:eastAsia="Times New Roman" w:hAnsi="Arial" w:cs="Arial"/>
          <w:i/>
          <w:iCs/>
          <w:sz w:val="24"/>
          <w:szCs w:val="24"/>
          <w:lang w:val="de-DE"/>
        </w:rPr>
        <w:t xml:space="preserve">(ų) </w:t>
      </w:r>
      <w:proofErr w:type="spellStart"/>
      <w:r w:rsidRPr="00736487">
        <w:rPr>
          <w:rFonts w:ascii="Arial" w:eastAsia="Times New Roman" w:hAnsi="Arial" w:cs="Arial"/>
          <w:i/>
          <w:iCs/>
          <w:sz w:val="24"/>
          <w:szCs w:val="24"/>
          <w:lang w:val="de-DE"/>
        </w:rPr>
        <w:t>darbuotojai</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tačiau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laimėjimo</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atveju</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bus</w:t>
      </w:r>
      <w:proofErr w:type="spellEnd"/>
      <w:r w:rsidRPr="00736487">
        <w:rPr>
          <w:rFonts w:ascii="Arial" w:eastAsia="Times New Roman" w:hAnsi="Arial" w:cs="Arial"/>
          <w:i/>
          <w:iCs/>
          <w:sz w:val="24"/>
          <w:szCs w:val="24"/>
          <w:lang w:val="de-DE"/>
        </w:rPr>
        <w:t xml:space="preserve"> </w:t>
      </w:r>
      <w:proofErr w:type="spellStart"/>
      <w:r w:rsidRPr="00736487">
        <w:rPr>
          <w:rFonts w:ascii="Arial" w:eastAsia="Times New Roman" w:hAnsi="Arial" w:cs="Arial"/>
          <w:i/>
          <w:iCs/>
          <w:sz w:val="24"/>
          <w:szCs w:val="24"/>
          <w:lang w:val="de-DE"/>
        </w:rPr>
        <w:t>įdarbinti</w:t>
      </w:r>
      <w:proofErr w:type="spellEnd"/>
      <w:r w:rsidRPr="00736487">
        <w:rPr>
          <w:rFonts w:ascii="Arial" w:eastAsia="Times New Roman" w:hAnsi="Arial" w:cs="Arial"/>
          <w:i/>
          <w:iCs/>
          <w:sz w:val="24"/>
          <w:szCs w:val="24"/>
          <w:lang w:val="de-DE"/>
        </w:rPr>
        <w:t>.</w:t>
      </w:r>
    </w:p>
    <w:p w14:paraId="6D8F019D" w14:textId="77777777" w:rsidR="00111B1D" w:rsidRPr="00736487" w:rsidRDefault="00111B1D" w:rsidP="00111B1D">
      <w:pPr>
        <w:spacing w:line="240" w:lineRule="auto"/>
        <w:rPr>
          <w:rFonts w:ascii="Arial" w:eastAsia="Times New Roman" w:hAnsi="Arial" w:cs="Arial"/>
          <w:bCs/>
          <w:i/>
          <w:sz w:val="24"/>
          <w:szCs w:val="24"/>
        </w:rPr>
      </w:pPr>
    </w:p>
    <w:p w14:paraId="223DDB66" w14:textId="55A2B52A" w:rsidR="00111B1D" w:rsidRPr="00736487" w:rsidRDefault="00111B1D" w:rsidP="00E73C54">
      <w:pPr>
        <w:spacing w:line="240" w:lineRule="auto"/>
        <w:jc w:val="both"/>
        <w:rPr>
          <w:rFonts w:ascii="Arial" w:hAnsi="Arial" w:cs="Arial"/>
          <w:bCs/>
          <w:sz w:val="24"/>
          <w:szCs w:val="24"/>
          <w:shd w:val="clear" w:color="auto" w:fill="FFFFFF"/>
        </w:rPr>
      </w:pPr>
      <w:r w:rsidRPr="00736487">
        <w:rPr>
          <w:rFonts w:ascii="Arial" w:hAnsi="Arial" w:cs="Arial"/>
          <w:bCs/>
          <w:sz w:val="24"/>
          <w:szCs w:val="24"/>
          <w:shd w:val="clear" w:color="auto" w:fill="FFFFFF"/>
        </w:rPr>
        <w:t xml:space="preserve">Informacija apie </w:t>
      </w:r>
      <w:r w:rsidR="001C3FF3">
        <w:rPr>
          <w:rFonts w:ascii="Arial" w:hAnsi="Arial" w:cs="Arial"/>
          <w:bCs/>
          <w:sz w:val="24"/>
          <w:szCs w:val="24"/>
          <w:shd w:val="clear" w:color="auto" w:fill="FFFFFF"/>
        </w:rPr>
        <w:t xml:space="preserve">ketinamus pasitelkti </w:t>
      </w:r>
      <w:r w:rsidRPr="00736487">
        <w:rPr>
          <w:rFonts w:ascii="Arial" w:hAnsi="Arial" w:cs="Arial"/>
          <w:bCs/>
          <w:sz w:val="24"/>
          <w:szCs w:val="24"/>
          <w:shd w:val="clear" w:color="auto" w:fill="FFFFFF"/>
        </w:rPr>
        <w:t xml:space="preserve">žinomus subtiekėjus ir jiems perduodama vykdyti sutarties dalis (kai subtiekėjų pajėgumais, siekiant atitikti kvalifikacijos reikalavimus, nesiremiama) </w:t>
      </w:r>
    </w:p>
    <w:p w14:paraId="3A16992B" w14:textId="63A73AB3" w:rsidR="00111B1D" w:rsidRPr="00736487" w:rsidRDefault="00B96F06" w:rsidP="00111B1D">
      <w:pPr>
        <w:spacing w:line="240" w:lineRule="auto"/>
        <w:jc w:val="right"/>
        <w:rPr>
          <w:rFonts w:ascii="Arial" w:eastAsia="Times New Roman" w:hAnsi="Arial" w:cs="Arial"/>
          <w:iCs/>
          <w:sz w:val="24"/>
          <w:szCs w:val="24"/>
        </w:rPr>
      </w:pPr>
      <w:r>
        <w:rPr>
          <w:rFonts w:ascii="Arial" w:hAnsi="Arial" w:cs="Arial"/>
          <w:b/>
          <w:sz w:val="24"/>
          <w:szCs w:val="24"/>
        </w:rPr>
        <w:t>3</w:t>
      </w:r>
      <w:r w:rsidR="00111B1D" w:rsidRPr="00736487">
        <w:rPr>
          <w:rFonts w:ascii="Arial" w:hAnsi="Arial" w:cs="Arial"/>
          <w:b/>
          <w:sz w:val="24"/>
          <w:szCs w:val="24"/>
        </w:rPr>
        <w:t xml:space="preserve"> lentelė</w:t>
      </w:r>
    </w:p>
    <w:tbl>
      <w:tblPr>
        <w:tblStyle w:val="Lentelstinklelis"/>
        <w:tblW w:w="9918" w:type="dxa"/>
        <w:tblLook w:val="04A0" w:firstRow="1" w:lastRow="0" w:firstColumn="1" w:lastColumn="0" w:noHBand="0" w:noVBand="1"/>
      </w:tblPr>
      <w:tblGrid>
        <w:gridCol w:w="577"/>
        <w:gridCol w:w="4064"/>
        <w:gridCol w:w="5277"/>
      </w:tblGrid>
      <w:tr w:rsidR="00111B1D" w:rsidRPr="00736487"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736487" w:rsidRDefault="00111B1D" w:rsidP="00167771">
            <w:pPr>
              <w:rPr>
                <w:rFonts w:ascii="Arial" w:hAnsi="Arial" w:cs="Arial"/>
                <w:b/>
                <w:sz w:val="24"/>
                <w:szCs w:val="24"/>
              </w:rPr>
            </w:pPr>
            <w:r w:rsidRPr="00736487">
              <w:rPr>
                <w:rFonts w:ascii="Arial" w:hAnsi="Arial" w:cs="Arial"/>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736487" w:rsidRDefault="00111B1D" w:rsidP="00167771">
            <w:pPr>
              <w:rPr>
                <w:rFonts w:ascii="Arial" w:hAnsi="Arial" w:cs="Arial"/>
                <w:b/>
                <w:sz w:val="24"/>
                <w:szCs w:val="24"/>
              </w:rPr>
            </w:pPr>
            <w:r w:rsidRPr="00736487">
              <w:rPr>
                <w:rFonts w:ascii="Arial" w:hAnsi="Arial" w:cs="Arial"/>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736487" w:rsidRDefault="00111B1D" w:rsidP="00167771">
            <w:pPr>
              <w:rPr>
                <w:rFonts w:ascii="Arial" w:hAnsi="Arial" w:cs="Arial"/>
                <w:b/>
                <w:sz w:val="24"/>
                <w:szCs w:val="24"/>
              </w:rPr>
            </w:pPr>
            <w:r w:rsidRPr="00736487">
              <w:rPr>
                <w:rFonts w:ascii="Arial" w:hAnsi="Arial" w:cs="Arial"/>
                <w:b/>
                <w:sz w:val="24"/>
                <w:szCs w:val="24"/>
              </w:rPr>
              <w:t>Sutarties objekto dalies, perduodamos vykdyti subtiekėjui, aprašymas</w:t>
            </w:r>
          </w:p>
        </w:tc>
      </w:tr>
      <w:tr w:rsidR="00111B1D" w:rsidRPr="00736487"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736487" w:rsidRDefault="00111B1D" w:rsidP="00167771">
            <w:pPr>
              <w:rPr>
                <w:rFonts w:ascii="Arial" w:hAnsi="Arial" w:cs="Arial"/>
                <w:bCs/>
                <w:sz w:val="24"/>
                <w:szCs w:val="24"/>
              </w:rPr>
            </w:pPr>
          </w:p>
        </w:tc>
      </w:tr>
      <w:tr w:rsidR="00111B1D" w:rsidRPr="00736487"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736487" w:rsidRDefault="00111B1D" w:rsidP="00167771">
            <w:pPr>
              <w:rPr>
                <w:rFonts w:ascii="Arial" w:hAnsi="Arial" w:cs="Arial"/>
                <w:bCs/>
                <w:sz w:val="24"/>
                <w:szCs w:val="24"/>
              </w:rPr>
            </w:pPr>
            <w:r w:rsidRPr="00736487">
              <w:rPr>
                <w:rFonts w:ascii="Arial" w:hAnsi="Arial" w:cs="Arial"/>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736487" w:rsidRDefault="00111B1D" w:rsidP="00167771">
            <w:pPr>
              <w:rPr>
                <w:rFonts w:ascii="Arial" w:hAnsi="Arial" w:cs="Arial"/>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736487" w:rsidRDefault="00111B1D" w:rsidP="00167771">
            <w:pPr>
              <w:rPr>
                <w:rFonts w:ascii="Arial" w:hAnsi="Arial" w:cs="Arial"/>
                <w:bCs/>
                <w:sz w:val="24"/>
                <w:szCs w:val="24"/>
              </w:rPr>
            </w:pPr>
          </w:p>
        </w:tc>
      </w:tr>
    </w:tbl>
    <w:p w14:paraId="036484A5" w14:textId="77777777" w:rsidR="00FA6E95" w:rsidRPr="00736487" w:rsidRDefault="00FA6E95" w:rsidP="00111B1D">
      <w:pPr>
        <w:spacing w:line="240" w:lineRule="auto"/>
        <w:rPr>
          <w:rFonts w:ascii="Arial" w:eastAsia="Times New Roman" w:hAnsi="Arial" w:cs="Arial"/>
          <w:i/>
          <w:sz w:val="24"/>
          <w:szCs w:val="24"/>
        </w:rPr>
      </w:pPr>
    </w:p>
    <w:p w14:paraId="7762B35C" w14:textId="77777777" w:rsidR="001808DA" w:rsidRPr="008A16C9" w:rsidRDefault="001808DA" w:rsidP="001808DA">
      <w:pPr>
        <w:spacing w:after="0" w:line="240" w:lineRule="auto"/>
        <w:jc w:val="both"/>
        <w:rPr>
          <w:rFonts w:ascii="Arial" w:hAnsi="Arial" w:cs="Arial"/>
          <w:sz w:val="24"/>
          <w:szCs w:val="24"/>
        </w:rPr>
      </w:pPr>
      <w:r w:rsidRPr="008A16C9">
        <w:rPr>
          <w:rFonts w:ascii="Arial" w:hAnsi="Arial" w:cs="Arial"/>
          <w:sz w:val="24"/>
          <w:szCs w:val="24"/>
        </w:rPr>
        <w:t xml:space="preserve">Kartu </w:t>
      </w:r>
      <w:r w:rsidRPr="008A16C9">
        <w:rPr>
          <w:rFonts w:ascii="Arial" w:hAnsi="Arial" w:cs="Arial"/>
          <w:b/>
          <w:bCs/>
          <w:sz w:val="24"/>
          <w:szCs w:val="24"/>
        </w:rPr>
        <w:t>su pasiūlymu pateikiami</w:t>
      </w:r>
      <w:r w:rsidRPr="008A16C9">
        <w:rPr>
          <w:rFonts w:ascii="Arial" w:hAnsi="Arial" w:cs="Arial"/>
          <w:sz w:val="24"/>
          <w:szCs w:val="24"/>
        </w:rPr>
        <w:t xml:space="preserve"> šie </w:t>
      </w:r>
      <w:r w:rsidRPr="008A16C9">
        <w:rPr>
          <w:rFonts w:ascii="Arial" w:hAnsi="Arial" w:cs="Arial"/>
          <w:b/>
          <w:bCs/>
          <w:sz w:val="24"/>
          <w:szCs w:val="24"/>
        </w:rPr>
        <w:t>dokumentai</w:t>
      </w:r>
      <w:r w:rsidRPr="008A16C9">
        <w:rPr>
          <w:rFonts w:ascii="Arial" w:hAnsi="Arial" w:cs="Arial"/>
          <w:sz w:val="24"/>
          <w:szCs w:val="24"/>
        </w:rPr>
        <w:t>:</w:t>
      </w:r>
    </w:p>
    <w:p w14:paraId="2087B940" w14:textId="5BAA7DDB" w:rsidR="001808DA" w:rsidRPr="00F01153" w:rsidRDefault="00B96F06" w:rsidP="001808DA">
      <w:pPr>
        <w:spacing w:after="0" w:line="240" w:lineRule="auto"/>
        <w:jc w:val="right"/>
        <w:rPr>
          <w:rFonts w:ascii="Arial" w:hAnsi="Arial" w:cs="Arial"/>
          <w:b/>
          <w:bCs/>
        </w:rPr>
      </w:pPr>
      <w:r>
        <w:rPr>
          <w:rFonts w:ascii="Arial" w:hAnsi="Arial" w:cs="Arial"/>
          <w:b/>
          <w:bCs/>
        </w:rPr>
        <w:t>4</w:t>
      </w:r>
      <w:r w:rsidR="001808DA" w:rsidRPr="00F01153">
        <w:rPr>
          <w:rFonts w:ascii="Arial" w:hAnsi="Arial" w:cs="Arial"/>
          <w:b/>
          <w:b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30"/>
        <w:gridCol w:w="2119"/>
      </w:tblGrid>
      <w:tr w:rsidR="001808DA" w:rsidRPr="0050167B" w14:paraId="276BD667" w14:textId="77777777" w:rsidTr="004A5DE4">
        <w:tc>
          <w:tcPr>
            <w:tcW w:w="350" w:type="pct"/>
            <w:tcBorders>
              <w:top w:val="single" w:sz="4" w:space="0" w:color="auto"/>
              <w:left w:val="single" w:sz="4" w:space="0" w:color="auto"/>
              <w:bottom w:val="single" w:sz="4" w:space="0" w:color="auto"/>
              <w:right w:val="single" w:sz="4" w:space="0" w:color="auto"/>
            </w:tcBorders>
          </w:tcPr>
          <w:p w14:paraId="11DA8439"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Eil. Nr.</w:t>
            </w:r>
          </w:p>
        </w:tc>
        <w:tc>
          <w:tcPr>
            <w:tcW w:w="3596" w:type="pct"/>
            <w:tcBorders>
              <w:top w:val="single" w:sz="4" w:space="0" w:color="auto"/>
              <w:left w:val="single" w:sz="4" w:space="0" w:color="auto"/>
              <w:bottom w:val="single" w:sz="4" w:space="0" w:color="auto"/>
              <w:right w:val="single" w:sz="4" w:space="0" w:color="auto"/>
            </w:tcBorders>
          </w:tcPr>
          <w:p w14:paraId="070F4C7D" w14:textId="77777777" w:rsidR="001808DA" w:rsidRPr="0050167B" w:rsidRDefault="001808DA" w:rsidP="006A015F">
            <w:pPr>
              <w:spacing w:after="0" w:line="240" w:lineRule="auto"/>
              <w:jc w:val="center"/>
              <w:rPr>
                <w:rFonts w:ascii="Arial" w:hAnsi="Arial" w:cs="Arial"/>
                <w:sz w:val="24"/>
                <w:szCs w:val="24"/>
              </w:rPr>
            </w:pPr>
            <w:r w:rsidRPr="0050167B">
              <w:rPr>
                <w:rFonts w:ascii="Arial" w:hAnsi="Arial" w:cs="Arial"/>
                <w:sz w:val="24"/>
                <w:szCs w:val="24"/>
              </w:rPr>
              <w:t>Dokumento pavadinimas</w:t>
            </w:r>
          </w:p>
        </w:tc>
        <w:tc>
          <w:tcPr>
            <w:tcW w:w="1054" w:type="pct"/>
            <w:tcBorders>
              <w:top w:val="single" w:sz="4" w:space="0" w:color="auto"/>
              <w:left w:val="single" w:sz="4" w:space="0" w:color="auto"/>
              <w:bottom w:val="single" w:sz="4" w:space="0" w:color="auto"/>
              <w:right w:val="single" w:sz="4" w:space="0" w:color="auto"/>
            </w:tcBorders>
          </w:tcPr>
          <w:p w14:paraId="70F5F95A" w14:textId="5BD8022A" w:rsidR="001808DA" w:rsidRPr="0050167B" w:rsidRDefault="00AE438A" w:rsidP="006A015F">
            <w:pPr>
              <w:spacing w:after="0" w:line="240" w:lineRule="auto"/>
              <w:jc w:val="center"/>
              <w:rPr>
                <w:rFonts w:ascii="Arial" w:hAnsi="Arial" w:cs="Arial"/>
                <w:sz w:val="24"/>
                <w:szCs w:val="24"/>
              </w:rPr>
            </w:pPr>
            <w:r>
              <w:rPr>
                <w:rFonts w:ascii="Arial" w:hAnsi="Arial" w:cs="Arial"/>
                <w:sz w:val="24"/>
                <w:szCs w:val="24"/>
              </w:rPr>
              <w:t>Pridedamų d</w:t>
            </w:r>
            <w:r w:rsidR="001808DA" w:rsidRPr="0050167B">
              <w:rPr>
                <w:rFonts w:ascii="Arial" w:hAnsi="Arial" w:cs="Arial"/>
                <w:sz w:val="24"/>
                <w:szCs w:val="24"/>
              </w:rPr>
              <w:t>okument</w:t>
            </w:r>
            <w:r>
              <w:rPr>
                <w:rFonts w:ascii="Arial" w:hAnsi="Arial" w:cs="Arial"/>
                <w:sz w:val="24"/>
                <w:szCs w:val="24"/>
              </w:rPr>
              <w:t>ų</w:t>
            </w:r>
            <w:r w:rsidR="001808DA" w:rsidRPr="0050167B">
              <w:rPr>
                <w:rFonts w:ascii="Arial" w:hAnsi="Arial" w:cs="Arial"/>
                <w:sz w:val="24"/>
                <w:szCs w:val="24"/>
              </w:rPr>
              <w:t xml:space="preserve"> puslapių skaičius</w:t>
            </w:r>
          </w:p>
        </w:tc>
      </w:tr>
      <w:tr w:rsidR="009945E8" w:rsidRPr="0050167B" w14:paraId="7CF954CA" w14:textId="77777777" w:rsidTr="004A5DE4">
        <w:tc>
          <w:tcPr>
            <w:tcW w:w="350" w:type="pct"/>
            <w:tcBorders>
              <w:top w:val="single" w:sz="4" w:space="0" w:color="auto"/>
              <w:left w:val="single" w:sz="4" w:space="0" w:color="auto"/>
              <w:bottom w:val="single" w:sz="4" w:space="0" w:color="auto"/>
              <w:right w:val="single" w:sz="4" w:space="0" w:color="auto"/>
            </w:tcBorders>
          </w:tcPr>
          <w:p w14:paraId="6F0CE5B0" w14:textId="77777777" w:rsidR="009945E8" w:rsidRPr="0050167B" w:rsidRDefault="009945E8" w:rsidP="009945E8">
            <w:pPr>
              <w:spacing w:after="0" w:line="240" w:lineRule="auto"/>
              <w:jc w:val="center"/>
              <w:rPr>
                <w:rFonts w:ascii="Arial" w:hAnsi="Arial" w:cs="Arial"/>
                <w:sz w:val="24"/>
                <w:szCs w:val="24"/>
              </w:rPr>
            </w:pPr>
            <w:r w:rsidRPr="0050167B">
              <w:rPr>
                <w:rFonts w:ascii="Arial" w:hAnsi="Arial" w:cs="Arial"/>
                <w:sz w:val="24"/>
                <w:szCs w:val="24"/>
              </w:rPr>
              <w:t>1.</w:t>
            </w:r>
          </w:p>
        </w:tc>
        <w:tc>
          <w:tcPr>
            <w:tcW w:w="3596" w:type="pct"/>
            <w:tcBorders>
              <w:top w:val="single" w:sz="4" w:space="0" w:color="auto"/>
              <w:left w:val="single" w:sz="4" w:space="0" w:color="auto"/>
              <w:bottom w:val="single" w:sz="4" w:space="0" w:color="auto"/>
              <w:right w:val="single" w:sz="4" w:space="0" w:color="auto"/>
            </w:tcBorders>
          </w:tcPr>
          <w:p w14:paraId="5CD47A96" w14:textId="2A1EDB1D" w:rsidR="009945E8" w:rsidRPr="0050167B" w:rsidRDefault="008A16C9" w:rsidP="009945E8">
            <w:pPr>
              <w:spacing w:after="0" w:line="240" w:lineRule="auto"/>
              <w:jc w:val="both"/>
              <w:rPr>
                <w:rFonts w:ascii="Arial" w:eastAsia="Times New Roman" w:hAnsi="Arial" w:cs="Arial"/>
                <w:sz w:val="24"/>
                <w:szCs w:val="24"/>
              </w:rPr>
            </w:pPr>
            <w:r>
              <w:rPr>
                <w:rFonts w:ascii="Arial" w:hAnsi="Arial" w:cs="Arial"/>
                <w:sz w:val="24"/>
                <w:szCs w:val="24"/>
              </w:rPr>
              <w:t>T</w:t>
            </w:r>
            <w:r w:rsidR="009945E8" w:rsidRPr="00B368C3">
              <w:rPr>
                <w:rFonts w:ascii="Arial" w:hAnsi="Arial" w:cs="Arial"/>
                <w:sz w:val="24"/>
                <w:szCs w:val="24"/>
              </w:rPr>
              <w:t>iekėjo pasirašytas pasiūlymas</w:t>
            </w:r>
            <w:r w:rsidR="00144DC7">
              <w:rPr>
                <w:rFonts w:ascii="Arial" w:hAnsi="Arial" w:cs="Arial"/>
                <w:sz w:val="24"/>
                <w:szCs w:val="24"/>
              </w:rPr>
              <w:t xml:space="preserve"> (</w:t>
            </w:r>
            <w:r w:rsidR="00C27F5B">
              <w:rPr>
                <w:rFonts w:ascii="Arial" w:hAnsi="Arial" w:cs="Arial"/>
                <w:sz w:val="24"/>
                <w:szCs w:val="24"/>
              </w:rPr>
              <w:t>SPS</w:t>
            </w:r>
            <w:r w:rsidR="00144DC7">
              <w:rPr>
                <w:rFonts w:ascii="Arial" w:hAnsi="Arial" w:cs="Arial"/>
                <w:sz w:val="24"/>
                <w:szCs w:val="24"/>
              </w:rPr>
              <w:t xml:space="preserve"> </w:t>
            </w:r>
            <w:r w:rsidR="009945E8" w:rsidRPr="00B368C3">
              <w:rPr>
                <w:rFonts w:ascii="Arial" w:hAnsi="Arial" w:cs="Arial"/>
                <w:sz w:val="24"/>
                <w:szCs w:val="24"/>
                <w:shd w:val="clear" w:color="auto" w:fill="FFFFFF"/>
              </w:rPr>
              <w:t xml:space="preserve">6 </w:t>
            </w:r>
            <w:r w:rsidR="009945E8" w:rsidRPr="00B368C3">
              <w:rPr>
                <w:rFonts w:ascii="Arial" w:hAnsi="Arial" w:cs="Arial"/>
                <w:sz w:val="24"/>
                <w:szCs w:val="24"/>
              </w:rPr>
              <w:t>pried</w:t>
            </w:r>
            <w:r w:rsidR="00C27F5B">
              <w:rPr>
                <w:rFonts w:ascii="Arial" w:hAnsi="Arial" w:cs="Arial"/>
                <w:sz w:val="24"/>
                <w:szCs w:val="24"/>
              </w:rPr>
              <w:t>as)</w:t>
            </w:r>
            <w:r w:rsidR="009945E8" w:rsidRPr="00B368C3">
              <w:rPr>
                <w:rFonts w:ascii="Arial" w:hAnsi="Arial" w:cs="Arial"/>
                <w:sz w:val="24"/>
                <w:szCs w:val="24"/>
              </w:rPr>
              <w:t>.</w:t>
            </w:r>
          </w:p>
        </w:tc>
        <w:tc>
          <w:tcPr>
            <w:tcW w:w="1054" w:type="pct"/>
            <w:tcBorders>
              <w:top w:val="single" w:sz="4" w:space="0" w:color="auto"/>
              <w:left w:val="single" w:sz="4" w:space="0" w:color="auto"/>
              <w:bottom w:val="single" w:sz="4" w:space="0" w:color="auto"/>
              <w:right w:val="single" w:sz="4" w:space="0" w:color="auto"/>
            </w:tcBorders>
          </w:tcPr>
          <w:p w14:paraId="5E6FAAD3" w14:textId="77777777" w:rsidR="009945E8" w:rsidRPr="0050167B" w:rsidRDefault="009945E8" w:rsidP="009945E8">
            <w:pPr>
              <w:spacing w:after="0" w:line="240" w:lineRule="auto"/>
              <w:jc w:val="center"/>
              <w:rPr>
                <w:rFonts w:ascii="Arial" w:hAnsi="Arial" w:cs="Arial"/>
                <w:sz w:val="24"/>
                <w:szCs w:val="24"/>
              </w:rPr>
            </w:pPr>
          </w:p>
        </w:tc>
      </w:tr>
      <w:tr w:rsidR="00144DC7" w:rsidRPr="0050167B" w14:paraId="75D98ED6" w14:textId="77777777" w:rsidTr="004A5DE4">
        <w:tc>
          <w:tcPr>
            <w:tcW w:w="350" w:type="pct"/>
            <w:tcBorders>
              <w:top w:val="single" w:sz="4" w:space="0" w:color="auto"/>
              <w:left w:val="single" w:sz="4" w:space="0" w:color="auto"/>
              <w:bottom w:val="single" w:sz="4" w:space="0" w:color="auto"/>
              <w:right w:val="single" w:sz="4" w:space="0" w:color="auto"/>
            </w:tcBorders>
          </w:tcPr>
          <w:p w14:paraId="37D16078" w14:textId="1ACC63CA"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2.</w:t>
            </w:r>
          </w:p>
        </w:tc>
        <w:tc>
          <w:tcPr>
            <w:tcW w:w="3596" w:type="pct"/>
            <w:tcBorders>
              <w:top w:val="single" w:sz="4" w:space="0" w:color="auto"/>
              <w:left w:val="single" w:sz="4" w:space="0" w:color="auto"/>
              <w:bottom w:val="single" w:sz="4" w:space="0" w:color="auto"/>
              <w:right w:val="single" w:sz="4" w:space="0" w:color="auto"/>
            </w:tcBorders>
          </w:tcPr>
          <w:p w14:paraId="766EBD26" w14:textId="5C264DEB"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Užpildytas/ -</w:t>
            </w:r>
            <w:proofErr w:type="spellStart"/>
            <w:r w:rsidRPr="00B368C3">
              <w:rPr>
                <w:rFonts w:ascii="Arial" w:hAnsi="Arial" w:cs="Arial"/>
                <w:sz w:val="24"/>
                <w:szCs w:val="24"/>
              </w:rPr>
              <w:t>ti</w:t>
            </w:r>
            <w:proofErr w:type="spellEnd"/>
            <w:r w:rsidRPr="00B368C3">
              <w:rPr>
                <w:rFonts w:ascii="Arial" w:hAnsi="Arial" w:cs="Arial"/>
                <w:sz w:val="24"/>
                <w:szCs w:val="24"/>
              </w:rPr>
              <w:t xml:space="preserve"> ir pasirašytas/-</w:t>
            </w:r>
            <w:proofErr w:type="spellStart"/>
            <w:r w:rsidRPr="00B368C3">
              <w:rPr>
                <w:rFonts w:ascii="Arial" w:hAnsi="Arial" w:cs="Arial"/>
                <w:sz w:val="24"/>
                <w:szCs w:val="24"/>
              </w:rPr>
              <w:t>ti</w:t>
            </w:r>
            <w:proofErr w:type="spellEnd"/>
            <w:r w:rsidRPr="00B368C3">
              <w:rPr>
                <w:rFonts w:ascii="Arial" w:hAnsi="Arial" w:cs="Arial"/>
                <w:sz w:val="24"/>
                <w:szCs w:val="24"/>
              </w:rPr>
              <w:t xml:space="preserve"> EBVPD (</w:t>
            </w:r>
            <w:r w:rsidR="00C27F5B">
              <w:rPr>
                <w:rFonts w:ascii="Arial" w:hAnsi="Arial" w:cs="Arial"/>
                <w:sz w:val="24"/>
                <w:szCs w:val="24"/>
              </w:rPr>
              <w:t>SPS</w:t>
            </w:r>
            <w:r w:rsidRPr="00B368C3">
              <w:rPr>
                <w:rFonts w:ascii="Arial" w:hAnsi="Arial" w:cs="Arial"/>
                <w:sz w:val="24"/>
                <w:szCs w:val="24"/>
              </w:rPr>
              <w:t xml:space="preserve"> 5 priedas) dėl kiekvieno ūkio subjekto [jeigu jų pajėgumais remiamasi]);</w:t>
            </w:r>
          </w:p>
        </w:tc>
        <w:tc>
          <w:tcPr>
            <w:tcW w:w="1054" w:type="pct"/>
            <w:tcBorders>
              <w:top w:val="single" w:sz="4" w:space="0" w:color="auto"/>
              <w:left w:val="single" w:sz="4" w:space="0" w:color="auto"/>
              <w:bottom w:val="single" w:sz="4" w:space="0" w:color="auto"/>
              <w:right w:val="single" w:sz="4" w:space="0" w:color="auto"/>
            </w:tcBorders>
          </w:tcPr>
          <w:p w14:paraId="115B47AE"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7124AAC9" w14:textId="77777777" w:rsidTr="004A5DE4">
        <w:tc>
          <w:tcPr>
            <w:tcW w:w="350" w:type="pct"/>
            <w:tcBorders>
              <w:top w:val="single" w:sz="4" w:space="0" w:color="auto"/>
              <w:left w:val="single" w:sz="4" w:space="0" w:color="auto"/>
              <w:bottom w:val="single" w:sz="4" w:space="0" w:color="auto"/>
              <w:right w:val="single" w:sz="4" w:space="0" w:color="auto"/>
            </w:tcBorders>
          </w:tcPr>
          <w:p w14:paraId="394956F0" w14:textId="2A6F16F6"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3.</w:t>
            </w:r>
          </w:p>
        </w:tc>
        <w:tc>
          <w:tcPr>
            <w:tcW w:w="3596" w:type="pct"/>
            <w:tcBorders>
              <w:top w:val="single" w:sz="4" w:space="0" w:color="auto"/>
              <w:left w:val="single" w:sz="4" w:space="0" w:color="auto"/>
              <w:bottom w:val="single" w:sz="4" w:space="0" w:color="auto"/>
              <w:right w:val="single" w:sz="4" w:space="0" w:color="auto"/>
            </w:tcBorders>
          </w:tcPr>
          <w:p w14:paraId="4D990942" w14:textId="2B271158"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jungtinės veiklos sutarties kopija (jeigu pirkime dalyvauja ūkio subjektų grupė jungtinės veiklos sutarties pagrindu);</w:t>
            </w:r>
          </w:p>
        </w:tc>
        <w:tc>
          <w:tcPr>
            <w:tcW w:w="1054" w:type="pct"/>
            <w:tcBorders>
              <w:top w:val="single" w:sz="4" w:space="0" w:color="auto"/>
              <w:left w:val="single" w:sz="4" w:space="0" w:color="auto"/>
              <w:bottom w:val="single" w:sz="4" w:space="0" w:color="auto"/>
              <w:right w:val="single" w:sz="4" w:space="0" w:color="auto"/>
            </w:tcBorders>
          </w:tcPr>
          <w:p w14:paraId="0304FB2D"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6A6F93CD" w14:textId="77777777" w:rsidTr="004A5DE4">
        <w:tc>
          <w:tcPr>
            <w:tcW w:w="350" w:type="pct"/>
            <w:tcBorders>
              <w:top w:val="single" w:sz="4" w:space="0" w:color="auto"/>
              <w:left w:val="single" w:sz="4" w:space="0" w:color="auto"/>
              <w:bottom w:val="single" w:sz="4" w:space="0" w:color="auto"/>
              <w:right w:val="single" w:sz="4" w:space="0" w:color="auto"/>
            </w:tcBorders>
          </w:tcPr>
          <w:p w14:paraId="3614EAD2" w14:textId="1A34F5E8"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4.</w:t>
            </w:r>
          </w:p>
        </w:tc>
        <w:tc>
          <w:tcPr>
            <w:tcW w:w="3596" w:type="pct"/>
            <w:tcBorders>
              <w:top w:val="single" w:sz="4" w:space="0" w:color="auto"/>
              <w:left w:val="single" w:sz="4" w:space="0" w:color="auto"/>
              <w:bottom w:val="single" w:sz="4" w:space="0" w:color="auto"/>
              <w:right w:val="single" w:sz="4" w:space="0" w:color="auto"/>
            </w:tcBorders>
          </w:tcPr>
          <w:p w14:paraId="5B8138B4" w14:textId="035DD41F" w:rsidR="00144DC7" w:rsidRPr="0050167B" w:rsidRDefault="00C27F5B" w:rsidP="00144DC7">
            <w:pPr>
              <w:spacing w:after="0" w:line="240" w:lineRule="auto"/>
              <w:jc w:val="both"/>
              <w:rPr>
                <w:rFonts w:ascii="Arial" w:eastAsia="Times New Roman" w:hAnsi="Arial" w:cs="Arial"/>
                <w:sz w:val="24"/>
                <w:szCs w:val="24"/>
              </w:rPr>
            </w:pPr>
            <w:r>
              <w:rPr>
                <w:rFonts w:ascii="Arial" w:hAnsi="Arial" w:cs="Arial"/>
                <w:sz w:val="24"/>
                <w:szCs w:val="24"/>
              </w:rPr>
              <w:t>Įgaliojimas</w:t>
            </w:r>
            <w:r w:rsidR="00144DC7" w:rsidRPr="00B368C3">
              <w:rPr>
                <w:rFonts w:ascii="Arial" w:hAnsi="Arial" w:cs="Arial"/>
                <w:sz w:val="24"/>
                <w:szCs w:val="24"/>
              </w:rPr>
              <w:t xml:space="preserve"> (jei</w:t>
            </w:r>
            <w:r w:rsidR="006354F0">
              <w:rPr>
                <w:rFonts w:ascii="Arial" w:hAnsi="Arial" w:cs="Arial"/>
                <w:sz w:val="24"/>
                <w:szCs w:val="24"/>
              </w:rPr>
              <w:t xml:space="preserve"> pasirašo</w:t>
            </w:r>
            <w:r w:rsidR="00144DC7" w:rsidRPr="00B368C3">
              <w:rPr>
                <w:rFonts w:ascii="Arial" w:hAnsi="Arial" w:cs="Arial"/>
                <w:sz w:val="24"/>
                <w:szCs w:val="24"/>
              </w:rPr>
              <w:t xml:space="preserve"> ne tiekėjo vadovas), </w:t>
            </w:r>
          </w:p>
        </w:tc>
        <w:tc>
          <w:tcPr>
            <w:tcW w:w="1054" w:type="pct"/>
            <w:tcBorders>
              <w:top w:val="single" w:sz="4" w:space="0" w:color="auto"/>
              <w:left w:val="single" w:sz="4" w:space="0" w:color="auto"/>
              <w:bottom w:val="single" w:sz="4" w:space="0" w:color="auto"/>
              <w:right w:val="single" w:sz="4" w:space="0" w:color="auto"/>
            </w:tcBorders>
          </w:tcPr>
          <w:p w14:paraId="076936FF"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052AD7BB" w14:textId="77777777" w:rsidTr="004A5DE4">
        <w:tc>
          <w:tcPr>
            <w:tcW w:w="350" w:type="pct"/>
            <w:tcBorders>
              <w:top w:val="single" w:sz="4" w:space="0" w:color="auto"/>
              <w:left w:val="single" w:sz="4" w:space="0" w:color="auto"/>
              <w:bottom w:val="single" w:sz="4" w:space="0" w:color="auto"/>
              <w:right w:val="single" w:sz="4" w:space="0" w:color="auto"/>
            </w:tcBorders>
          </w:tcPr>
          <w:p w14:paraId="68E4BA6F" w14:textId="7E11B873"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t>5.</w:t>
            </w:r>
          </w:p>
        </w:tc>
        <w:tc>
          <w:tcPr>
            <w:tcW w:w="3596" w:type="pct"/>
            <w:tcBorders>
              <w:top w:val="single" w:sz="4" w:space="0" w:color="auto"/>
              <w:left w:val="single" w:sz="4" w:space="0" w:color="auto"/>
              <w:bottom w:val="single" w:sz="4" w:space="0" w:color="auto"/>
              <w:right w:val="single" w:sz="4" w:space="0" w:color="auto"/>
            </w:tcBorders>
          </w:tcPr>
          <w:p w14:paraId="29D1125C" w14:textId="71D1779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ūkio subjektus, kurių pajėgumais remiasi, – įrodymai, kad šie ištekliai bus prieinami per visą sutartinių įsipareigojimų vykdymo laikotarpį;</w:t>
            </w:r>
          </w:p>
        </w:tc>
        <w:tc>
          <w:tcPr>
            <w:tcW w:w="1054" w:type="pct"/>
            <w:tcBorders>
              <w:top w:val="single" w:sz="4" w:space="0" w:color="auto"/>
              <w:left w:val="single" w:sz="4" w:space="0" w:color="auto"/>
              <w:bottom w:val="single" w:sz="4" w:space="0" w:color="auto"/>
              <w:right w:val="single" w:sz="4" w:space="0" w:color="auto"/>
            </w:tcBorders>
          </w:tcPr>
          <w:p w14:paraId="54BA2BB0" w14:textId="77777777" w:rsidR="00144DC7" w:rsidRPr="0050167B" w:rsidRDefault="00144DC7" w:rsidP="00144DC7">
            <w:pPr>
              <w:spacing w:after="0" w:line="240" w:lineRule="auto"/>
              <w:jc w:val="center"/>
              <w:rPr>
                <w:rFonts w:ascii="Arial" w:hAnsi="Arial" w:cs="Arial"/>
                <w:sz w:val="24"/>
                <w:szCs w:val="24"/>
              </w:rPr>
            </w:pPr>
          </w:p>
        </w:tc>
      </w:tr>
      <w:tr w:rsidR="00144DC7" w:rsidRPr="0050167B" w14:paraId="30210C76" w14:textId="77777777" w:rsidTr="004A5DE4">
        <w:tc>
          <w:tcPr>
            <w:tcW w:w="350" w:type="pct"/>
            <w:tcBorders>
              <w:top w:val="single" w:sz="4" w:space="0" w:color="auto"/>
              <w:left w:val="single" w:sz="4" w:space="0" w:color="auto"/>
              <w:bottom w:val="single" w:sz="4" w:space="0" w:color="auto"/>
              <w:right w:val="single" w:sz="4" w:space="0" w:color="auto"/>
            </w:tcBorders>
          </w:tcPr>
          <w:p w14:paraId="120E48F0" w14:textId="66CB8AB4" w:rsidR="00144DC7" w:rsidRPr="0050167B" w:rsidRDefault="006354F0" w:rsidP="00144DC7">
            <w:pPr>
              <w:spacing w:after="0" w:line="240" w:lineRule="auto"/>
              <w:jc w:val="center"/>
              <w:rPr>
                <w:rFonts w:ascii="Arial" w:hAnsi="Arial" w:cs="Arial"/>
                <w:sz w:val="24"/>
                <w:szCs w:val="24"/>
              </w:rPr>
            </w:pPr>
            <w:r>
              <w:rPr>
                <w:rFonts w:ascii="Arial" w:hAnsi="Arial" w:cs="Arial"/>
                <w:sz w:val="24"/>
                <w:szCs w:val="24"/>
              </w:rPr>
              <w:lastRenderedPageBreak/>
              <w:t>6.</w:t>
            </w:r>
          </w:p>
        </w:tc>
        <w:tc>
          <w:tcPr>
            <w:tcW w:w="3596" w:type="pct"/>
            <w:tcBorders>
              <w:top w:val="single" w:sz="4" w:space="0" w:color="auto"/>
              <w:left w:val="single" w:sz="4" w:space="0" w:color="auto"/>
              <w:bottom w:val="single" w:sz="4" w:space="0" w:color="auto"/>
              <w:right w:val="single" w:sz="4" w:space="0" w:color="auto"/>
            </w:tcBorders>
          </w:tcPr>
          <w:p w14:paraId="4910D297" w14:textId="0BE4D5D0" w:rsidR="00144DC7" w:rsidRPr="0050167B" w:rsidRDefault="00144DC7" w:rsidP="00144DC7">
            <w:pPr>
              <w:spacing w:after="0" w:line="240" w:lineRule="auto"/>
              <w:jc w:val="both"/>
              <w:rPr>
                <w:rFonts w:ascii="Arial" w:eastAsia="Times New Roman" w:hAnsi="Arial" w:cs="Arial"/>
                <w:sz w:val="24"/>
                <w:szCs w:val="24"/>
              </w:rPr>
            </w:pPr>
            <w:r w:rsidRPr="00B368C3">
              <w:rPr>
                <w:rFonts w:ascii="Arial" w:hAnsi="Arial" w:cs="Arial"/>
                <w:sz w:val="24"/>
                <w:szCs w:val="24"/>
              </w:rPr>
              <w:t>jei tiekėjas pasitelkia subtiekėjus, subtiekėjo deklaracija ar kitas dokumentas, patvirtinantis jo sutikimą būti subtiekėju pirkime;</w:t>
            </w:r>
          </w:p>
        </w:tc>
        <w:tc>
          <w:tcPr>
            <w:tcW w:w="1054" w:type="pct"/>
            <w:tcBorders>
              <w:top w:val="single" w:sz="4" w:space="0" w:color="auto"/>
              <w:left w:val="single" w:sz="4" w:space="0" w:color="auto"/>
              <w:bottom w:val="single" w:sz="4" w:space="0" w:color="auto"/>
              <w:right w:val="single" w:sz="4" w:space="0" w:color="auto"/>
            </w:tcBorders>
          </w:tcPr>
          <w:p w14:paraId="256BB590" w14:textId="77777777" w:rsidR="00144DC7" w:rsidRPr="0050167B" w:rsidRDefault="00144DC7" w:rsidP="00144DC7">
            <w:pPr>
              <w:spacing w:after="0" w:line="240" w:lineRule="auto"/>
              <w:jc w:val="center"/>
              <w:rPr>
                <w:rFonts w:ascii="Arial" w:hAnsi="Arial" w:cs="Arial"/>
                <w:sz w:val="24"/>
                <w:szCs w:val="24"/>
              </w:rPr>
            </w:pPr>
          </w:p>
        </w:tc>
      </w:tr>
      <w:tr w:rsidR="00C27F5B" w:rsidRPr="0050167B" w14:paraId="4A64B0DC" w14:textId="77777777" w:rsidTr="004A5DE4">
        <w:tc>
          <w:tcPr>
            <w:tcW w:w="350" w:type="pct"/>
            <w:tcBorders>
              <w:top w:val="single" w:sz="4" w:space="0" w:color="auto"/>
              <w:left w:val="single" w:sz="4" w:space="0" w:color="auto"/>
              <w:bottom w:val="single" w:sz="4" w:space="0" w:color="auto"/>
              <w:right w:val="single" w:sz="4" w:space="0" w:color="auto"/>
            </w:tcBorders>
          </w:tcPr>
          <w:p w14:paraId="1E31B005" w14:textId="77777777" w:rsidR="00C27F5B" w:rsidRPr="0050167B" w:rsidRDefault="00C27F5B" w:rsidP="00C27F5B">
            <w:pPr>
              <w:spacing w:after="0" w:line="240" w:lineRule="auto"/>
              <w:jc w:val="right"/>
              <w:rPr>
                <w:rFonts w:ascii="Arial" w:hAnsi="Arial" w:cs="Arial"/>
                <w:sz w:val="24"/>
                <w:szCs w:val="24"/>
              </w:rPr>
            </w:pPr>
          </w:p>
        </w:tc>
        <w:tc>
          <w:tcPr>
            <w:tcW w:w="3596" w:type="pct"/>
            <w:tcBorders>
              <w:top w:val="single" w:sz="4" w:space="0" w:color="auto"/>
              <w:left w:val="single" w:sz="4" w:space="0" w:color="auto"/>
              <w:bottom w:val="single" w:sz="4" w:space="0" w:color="auto"/>
              <w:right w:val="single" w:sz="4" w:space="0" w:color="auto"/>
            </w:tcBorders>
          </w:tcPr>
          <w:p w14:paraId="733A6C22" w14:textId="1E64E18B" w:rsidR="00C27F5B" w:rsidRPr="0050167B" w:rsidRDefault="008A16C9" w:rsidP="00C27F5B">
            <w:pPr>
              <w:spacing w:after="0" w:line="240" w:lineRule="auto"/>
              <w:rPr>
                <w:rFonts w:ascii="Arial" w:hAnsi="Arial" w:cs="Arial"/>
                <w:i/>
                <w:color w:val="0000FF"/>
                <w:sz w:val="24"/>
                <w:szCs w:val="24"/>
              </w:rPr>
            </w:pPr>
            <w:r>
              <w:rPr>
                <w:rFonts w:ascii="Arial" w:hAnsi="Arial" w:cs="Arial"/>
                <w:i/>
                <w:color w:val="0000FF"/>
                <w:sz w:val="24"/>
                <w:szCs w:val="24"/>
              </w:rPr>
              <w:t>Kita</w:t>
            </w:r>
          </w:p>
        </w:tc>
        <w:tc>
          <w:tcPr>
            <w:tcW w:w="1054" w:type="pct"/>
            <w:tcBorders>
              <w:top w:val="single" w:sz="4" w:space="0" w:color="auto"/>
              <w:left w:val="single" w:sz="4" w:space="0" w:color="auto"/>
              <w:bottom w:val="single" w:sz="4" w:space="0" w:color="auto"/>
              <w:right w:val="single" w:sz="4" w:space="0" w:color="auto"/>
            </w:tcBorders>
          </w:tcPr>
          <w:p w14:paraId="235336A9" w14:textId="77777777" w:rsidR="00C27F5B" w:rsidRPr="0050167B" w:rsidRDefault="00C27F5B" w:rsidP="00C27F5B">
            <w:pPr>
              <w:spacing w:after="0" w:line="240" w:lineRule="auto"/>
              <w:jc w:val="center"/>
              <w:rPr>
                <w:rFonts w:ascii="Arial" w:hAnsi="Arial" w:cs="Arial"/>
                <w:sz w:val="24"/>
                <w:szCs w:val="24"/>
              </w:rPr>
            </w:pPr>
          </w:p>
        </w:tc>
      </w:tr>
    </w:tbl>
    <w:p w14:paraId="2FF649C8" w14:textId="77777777" w:rsidR="004A5DE4" w:rsidRDefault="004A5DE4" w:rsidP="004A5DE4">
      <w:pPr>
        <w:spacing w:before="120"/>
        <w:ind w:left="567"/>
        <w:rPr>
          <w:rFonts w:ascii="Arial" w:hAnsi="Arial" w:cs="Arial"/>
          <w:sz w:val="24"/>
          <w:szCs w:val="24"/>
        </w:rPr>
      </w:pPr>
    </w:p>
    <w:p w14:paraId="3AD0224A" w14:textId="1D0DA817" w:rsidR="004A5DE4" w:rsidRDefault="004A5DE4" w:rsidP="004A5DE4">
      <w:pPr>
        <w:spacing w:before="120"/>
        <w:ind w:left="567"/>
        <w:rPr>
          <w:rFonts w:ascii="Arial" w:hAnsi="Arial" w:cs="Arial"/>
          <w:sz w:val="24"/>
          <w:szCs w:val="24"/>
        </w:rPr>
      </w:pPr>
      <w:r w:rsidRPr="00736487">
        <w:rPr>
          <w:rFonts w:ascii="Arial" w:hAnsi="Arial" w:cs="Arial"/>
          <w:sz w:val="24"/>
          <w:szCs w:val="24"/>
        </w:rPr>
        <w:t>Šiame pasiūlyme yra pateikta konfidenciali informacija</w:t>
      </w:r>
      <w:r w:rsidRPr="00736487">
        <w:rPr>
          <w:rFonts w:ascii="Arial" w:hAnsi="Arial" w:cs="Arial"/>
          <w:sz w:val="24"/>
          <w:szCs w:val="24"/>
          <w:vertAlign w:val="superscript"/>
        </w:rPr>
        <w:sym w:font="Symbol" w:char="F02A"/>
      </w:r>
      <w:r w:rsidRPr="00736487">
        <w:rPr>
          <w:rFonts w:ascii="Arial" w:hAnsi="Arial" w:cs="Arial"/>
          <w:sz w:val="24"/>
          <w:szCs w:val="24"/>
        </w:rPr>
        <w:t>:</w:t>
      </w:r>
    </w:p>
    <w:p w14:paraId="567B9CD1" w14:textId="73A56211" w:rsidR="00AA0DC2" w:rsidRPr="00AA0DC2" w:rsidRDefault="00AA0DC2" w:rsidP="00AA0DC2">
      <w:pPr>
        <w:spacing w:after="0" w:line="240" w:lineRule="auto"/>
        <w:jc w:val="right"/>
        <w:rPr>
          <w:rFonts w:ascii="Arial" w:hAnsi="Arial" w:cs="Arial"/>
          <w:b/>
          <w:bCs/>
        </w:rPr>
      </w:pPr>
      <w:r>
        <w:rPr>
          <w:rFonts w:ascii="Arial" w:hAnsi="Arial" w:cs="Arial"/>
          <w:b/>
          <w:bCs/>
        </w:rPr>
        <w:t>5</w:t>
      </w:r>
      <w:r w:rsidRPr="00F01153">
        <w:rPr>
          <w:rFonts w:ascii="Arial" w:hAnsi="Arial" w:cs="Arial"/>
          <w:b/>
          <w:bCs/>
        </w:rPr>
        <w:t xml:space="preserve"> lentelė</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4A5DE4" w:rsidRPr="00736487" w14:paraId="2AB1EA9D" w14:textId="77777777" w:rsidTr="001F6886">
        <w:trPr>
          <w:trHeight w:val="1109"/>
          <w:jc w:val="center"/>
        </w:trPr>
        <w:tc>
          <w:tcPr>
            <w:tcW w:w="705" w:type="dxa"/>
            <w:shd w:val="clear" w:color="auto" w:fill="D9D9D9"/>
            <w:vAlign w:val="center"/>
          </w:tcPr>
          <w:p w14:paraId="5DC03B0F" w14:textId="77777777" w:rsidR="004A5DE4" w:rsidRPr="00736487" w:rsidRDefault="004A5DE4" w:rsidP="001F6886">
            <w:pPr>
              <w:widowControl w:val="0"/>
              <w:suppressLineNumbers/>
              <w:suppressAutoHyphens/>
              <w:rPr>
                <w:rFonts w:ascii="Arial" w:hAnsi="Arial" w:cs="Arial"/>
                <w:b/>
                <w:bCs/>
                <w:sz w:val="24"/>
                <w:szCs w:val="24"/>
              </w:rPr>
            </w:pPr>
            <w:r w:rsidRPr="00736487">
              <w:rPr>
                <w:rFonts w:ascii="Arial" w:hAnsi="Arial" w:cs="Arial"/>
                <w:b/>
                <w:bCs/>
                <w:sz w:val="24"/>
                <w:szCs w:val="24"/>
              </w:rPr>
              <w:t>Eil. Nr.</w:t>
            </w:r>
          </w:p>
        </w:tc>
        <w:tc>
          <w:tcPr>
            <w:tcW w:w="2697" w:type="dxa"/>
            <w:shd w:val="clear" w:color="auto" w:fill="D9D9D9"/>
            <w:vAlign w:val="center"/>
          </w:tcPr>
          <w:p w14:paraId="32A6A7E9"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Pateikto dokumento pavadinimas</w:t>
            </w:r>
          </w:p>
        </w:tc>
        <w:tc>
          <w:tcPr>
            <w:tcW w:w="3258" w:type="dxa"/>
            <w:shd w:val="clear" w:color="auto" w:fill="D9D9D9"/>
          </w:tcPr>
          <w:p w14:paraId="3E8459FB"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Dokumente esanti konfidenciali informacija (nurodoma dokumento dalis / puslapis, kuriame yra konfidenciali informacija)</w:t>
            </w:r>
            <w:r w:rsidRPr="00736487">
              <w:rPr>
                <w:rFonts w:ascii="Arial" w:hAnsi="Arial" w:cs="Arial"/>
                <w:b/>
                <w:sz w:val="24"/>
                <w:szCs w:val="24"/>
              </w:rPr>
              <w:t>*</w:t>
            </w:r>
          </w:p>
        </w:tc>
        <w:tc>
          <w:tcPr>
            <w:tcW w:w="3524" w:type="dxa"/>
            <w:shd w:val="clear" w:color="auto" w:fill="D9D9D9"/>
            <w:vAlign w:val="center"/>
          </w:tcPr>
          <w:p w14:paraId="767CBED5" w14:textId="77777777" w:rsidR="004A5DE4" w:rsidRPr="00736487" w:rsidRDefault="004A5DE4" w:rsidP="001F6886">
            <w:pPr>
              <w:widowControl w:val="0"/>
              <w:suppressLineNumbers/>
              <w:suppressAutoHyphens/>
              <w:spacing w:line="240" w:lineRule="auto"/>
              <w:jc w:val="center"/>
              <w:rPr>
                <w:rFonts w:ascii="Arial" w:hAnsi="Arial" w:cs="Arial"/>
                <w:b/>
                <w:bCs/>
                <w:sz w:val="24"/>
                <w:szCs w:val="24"/>
              </w:rPr>
            </w:pPr>
            <w:r w:rsidRPr="00736487">
              <w:rPr>
                <w:rFonts w:ascii="Arial" w:hAnsi="Arial" w:cs="Arial"/>
                <w:b/>
                <w:bCs/>
                <w:sz w:val="24"/>
                <w:szCs w:val="24"/>
              </w:rPr>
              <w:t>Konfidencialios informacijos pagrindimas (ne formalus bet realus paaiškinimas, kodėl nurodytas dokumentas ar jo dalis yra konfidencialūs)</w:t>
            </w:r>
          </w:p>
        </w:tc>
      </w:tr>
      <w:tr w:rsidR="004A5DE4" w:rsidRPr="00736487" w14:paraId="59E36862" w14:textId="77777777" w:rsidTr="001F6886">
        <w:trPr>
          <w:trHeight w:val="492"/>
          <w:jc w:val="center"/>
        </w:trPr>
        <w:tc>
          <w:tcPr>
            <w:tcW w:w="705" w:type="dxa"/>
          </w:tcPr>
          <w:p w14:paraId="06825EFB" w14:textId="77777777" w:rsidR="004A5DE4" w:rsidRPr="00736487" w:rsidRDefault="004A5DE4" w:rsidP="001F6886">
            <w:pPr>
              <w:widowControl w:val="0"/>
              <w:suppressLineNumbers/>
              <w:suppressAutoHyphens/>
              <w:rPr>
                <w:rFonts w:ascii="Arial" w:hAnsi="Arial" w:cs="Arial"/>
                <w:sz w:val="24"/>
                <w:szCs w:val="24"/>
              </w:rPr>
            </w:pPr>
          </w:p>
        </w:tc>
        <w:tc>
          <w:tcPr>
            <w:tcW w:w="2697" w:type="dxa"/>
          </w:tcPr>
          <w:p w14:paraId="528283C5" w14:textId="77777777" w:rsidR="004A5DE4" w:rsidRPr="00736487" w:rsidRDefault="004A5DE4" w:rsidP="001F6886">
            <w:pPr>
              <w:widowControl w:val="0"/>
              <w:suppressLineNumbers/>
              <w:suppressAutoHyphens/>
              <w:rPr>
                <w:rFonts w:ascii="Arial" w:hAnsi="Arial" w:cs="Arial"/>
                <w:sz w:val="24"/>
                <w:szCs w:val="24"/>
              </w:rPr>
            </w:pPr>
          </w:p>
        </w:tc>
        <w:tc>
          <w:tcPr>
            <w:tcW w:w="3258" w:type="dxa"/>
          </w:tcPr>
          <w:p w14:paraId="74060C6E" w14:textId="77777777" w:rsidR="004A5DE4" w:rsidRPr="00736487" w:rsidRDefault="004A5DE4" w:rsidP="001F6886">
            <w:pPr>
              <w:widowControl w:val="0"/>
              <w:suppressLineNumbers/>
              <w:suppressAutoHyphens/>
              <w:rPr>
                <w:rFonts w:ascii="Arial" w:hAnsi="Arial" w:cs="Arial"/>
                <w:sz w:val="24"/>
                <w:szCs w:val="24"/>
              </w:rPr>
            </w:pPr>
          </w:p>
        </w:tc>
        <w:tc>
          <w:tcPr>
            <w:tcW w:w="3524" w:type="dxa"/>
          </w:tcPr>
          <w:p w14:paraId="2717DF6F" w14:textId="77777777" w:rsidR="004A5DE4" w:rsidRPr="00736487" w:rsidRDefault="004A5DE4" w:rsidP="001F6886">
            <w:pPr>
              <w:widowControl w:val="0"/>
              <w:suppressLineNumbers/>
              <w:suppressAutoHyphens/>
              <w:rPr>
                <w:rFonts w:ascii="Arial" w:hAnsi="Arial" w:cs="Arial"/>
                <w:sz w:val="24"/>
                <w:szCs w:val="24"/>
              </w:rPr>
            </w:pPr>
          </w:p>
        </w:tc>
      </w:tr>
    </w:tbl>
    <w:p w14:paraId="04286740" w14:textId="223C5B66" w:rsidR="004A5DE4" w:rsidRPr="00736487" w:rsidRDefault="004A5DE4" w:rsidP="004A5DE4">
      <w:pPr>
        <w:spacing w:after="0" w:line="240" w:lineRule="auto"/>
        <w:contextualSpacing/>
        <w:jc w:val="both"/>
        <w:rPr>
          <w:rFonts w:ascii="Arial" w:eastAsia="Times New Roman" w:hAnsi="Arial" w:cs="Arial"/>
          <w:i/>
          <w:iCs/>
          <w:sz w:val="24"/>
          <w:szCs w:val="24"/>
          <w:lang w:eastAsia="lt-LT"/>
        </w:rPr>
      </w:pPr>
      <w:r w:rsidRPr="00736487">
        <w:rPr>
          <w:rFonts w:ascii="Arial" w:eastAsia="Times New Roman" w:hAnsi="Arial" w:cs="Arial"/>
          <w:i/>
          <w:iCs/>
          <w:sz w:val="24"/>
          <w:szCs w:val="24"/>
          <w:lang w:eastAsia="lt-LT"/>
        </w:rPr>
        <w:t xml:space="preserve">*jei tiekėjas </w:t>
      </w:r>
      <w:r w:rsidRPr="00736487">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r w:rsidR="00311838">
        <w:rPr>
          <w:rFonts w:ascii="Arial" w:hAnsi="Arial" w:cs="Arial"/>
          <w:i/>
          <w:iCs/>
          <w:sz w:val="24"/>
          <w:szCs w:val="24"/>
        </w:rPr>
        <w:t xml:space="preserve"> ir tokia informacija</w:t>
      </w:r>
      <w:r w:rsidR="00386FF9">
        <w:rPr>
          <w:rFonts w:ascii="Arial" w:hAnsi="Arial" w:cs="Arial"/>
          <w:i/>
          <w:iCs/>
          <w:sz w:val="24"/>
          <w:szCs w:val="24"/>
        </w:rPr>
        <w:t xml:space="preserve"> bus paviešinta įstatymo nustatyta tvarka</w:t>
      </w:r>
      <w:r w:rsidRPr="00736487">
        <w:rPr>
          <w:rFonts w:ascii="Arial" w:hAnsi="Arial" w:cs="Arial"/>
          <w:i/>
          <w:iCs/>
          <w:sz w:val="24"/>
          <w:szCs w:val="24"/>
        </w:rPr>
        <w:t>.</w:t>
      </w:r>
    </w:p>
    <w:p w14:paraId="7321EBDF" w14:textId="77777777" w:rsidR="001808DA" w:rsidRPr="00736487" w:rsidRDefault="001808DA" w:rsidP="00F87AA4">
      <w:pPr>
        <w:spacing w:after="0" w:line="240" w:lineRule="auto"/>
        <w:ind w:left="57" w:right="57"/>
        <w:jc w:val="center"/>
        <w:rPr>
          <w:rFonts w:ascii="Arial" w:eastAsia="Times New Roman" w:hAnsi="Arial" w:cs="Arial"/>
          <w:i/>
          <w:sz w:val="24"/>
          <w:szCs w:val="24"/>
        </w:rPr>
      </w:pPr>
    </w:p>
    <w:p w14:paraId="59DB8A2D" w14:textId="4CDB9004" w:rsidR="00111B1D" w:rsidRPr="00736487" w:rsidRDefault="00111B1D" w:rsidP="00111B1D">
      <w:pPr>
        <w:spacing w:line="240" w:lineRule="auto"/>
        <w:rPr>
          <w:rFonts w:ascii="Arial" w:hAnsi="Arial" w:cs="Arial"/>
          <w:sz w:val="24"/>
          <w:szCs w:val="24"/>
        </w:rPr>
      </w:pPr>
      <w:r w:rsidRPr="00736487">
        <w:rPr>
          <w:rFonts w:ascii="Arial" w:hAnsi="Arial" w:cs="Arial"/>
          <w:sz w:val="24"/>
          <w:szCs w:val="24"/>
        </w:rPr>
        <w:t xml:space="preserve">Pasiūlymas galioja </w:t>
      </w:r>
      <w:r w:rsidRPr="00736487">
        <w:rPr>
          <w:rFonts w:ascii="Arial" w:hAnsi="Arial" w:cs="Arial"/>
          <w:b/>
          <w:sz w:val="24"/>
          <w:szCs w:val="24"/>
        </w:rPr>
        <w:t xml:space="preserve">ne trumpiau nei 60 dienų </w:t>
      </w:r>
      <w:r w:rsidRPr="00736487">
        <w:rPr>
          <w:rFonts w:ascii="Arial" w:hAnsi="Arial" w:cs="Arial"/>
          <w:sz w:val="24"/>
          <w:szCs w:val="24"/>
        </w:rPr>
        <w:t xml:space="preserve"> Pirminių</w:t>
      </w:r>
      <w:r w:rsidRPr="00736487">
        <w:rPr>
          <w:rFonts w:ascii="Arial" w:hAnsi="Arial" w:cs="Arial"/>
          <w:color w:val="7030A0"/>
          <w:sz w:val="24"/>
          <w:szCs w:val="24"/>
        </w:rPr>
        <w:t xml:space="preserve">, </w:t>
      </w:r>
      <w:r w:rsidRPr="00736487">
        <w:rPr>
          <w:rFonts w:ascii="Arial" w:hAnsi="Arial" w:cs="Arial"/>
          <w:sz w:val="24"/>
          <w:szCs w:val="24"/>
        </w:rPr>
        <w:t>pasiūlymų pateikimo galutinio termino pabaigos.</w:t>
      </w:r>
    </w:p>
    <w:p w14:paraId="5650C786" w14:textId="77777777" w:rsidR="00111B1D" w:rsidRPr="00736487" w:rsidRDefault="00111B1D" w:rsidP="00111B1D">
      <w:pPr>
        <w:spacing w:line="240" w:lineRule="auto"/>
        <w:rPr>
          <w:rFonts w:ascii="Arial" w:eastAsia="Times New Roman" w:hAnsi="Arial" w:cs="Arial"/>
          <w:sz w:val="24"/>
          <w:szCs w:val="24"/>
        </w:rPr>
      </w:pPr>
    </w:p>
    <w:p w14:paraId="49E164B8" w14:textId="74033E16" w:rsidR="00111B1D" w:rsidRPr="00736487" w:rsidRDefault="00111B1D" w:rsidP="00517C1E">
      <w:pPr>
        <w:spacing w:after="0" w:line="240" w:lineRule="auto"/>
        <w:ind w:left="57" w:right="57"/>
        <w:rPr>
          <w:rFonts w:ascii="Arial" w:eastAsia="Times New Roman" w:hAnsi="Arial" w:cs="Arial"/>
          <w:i/>
          <w:sz w:val="24"/>
          <w:szCs w:val="24"/>
        </w:rPr>
      </w:pPr>
      <w:bookmarkStart w:id="40" w:name="_Hlk488646250"/>
      <w:r w:rsidRPr="00736487">
        <w:rPr>
          <w:rFonts w:ascii="Arial" w:eastAsia="Times New Roman" w:hAnsi="Arial" w:cs="Arial"/>
          <w:i/>
          <w:sz w:val="24"/>
          <w:szCs w:val="24"/>
        </w:rPr>
        <w:t>Tiekėjas arba jo įgaliotas asmuo</w:t>
      </w:r>
      <w:r w:rsidRPr="00736487">
        <w:rPr>
          <w:rFonts w:ascii="Arial" w:eastAsia="Times New Roman" w:hAnsi="Arial" w:cs="Arial"/>
          <w:i/>
          <w:sz w:val="24"/>
          <w:szCs w:val="24"/>
        </w:rPr>
        <w:tab/>
        <w:t xml:space="preserve">    parašas</w:t>
      </w:r>
      <w:r w:rsidRPr="00736487">
        <w:rPr>
          <w:rFonts w:ascii="Arial" w:eastAsia="Times New Roman" w:hAnsi="Arial" w:cs="Arial"/>
          <w:i/>
          <w:sz w:val="24"/>
          <w:szCs w:val="24"/>
        </w:rPr>
        <w:tab/>
      </w:r>
      <w:r w:rsidRPr="00736487">
        <w:rPr>
          <w:rFonts w:ascii="Arial" w:eastAsia="Times New Roman" w:hAnsi="Arial" w:cs="Arial"/>
          <w:i/>
          <w:sz w:val="24"/>
          <w:szCs w:val="24"/>
        </w:rPr>
        <w:tab/>
        <w:t xml:space="preserve">          vardas ir pavardė</w:t>
      </w:r>
      <w:r w:rsidRPr="00736487">
        <w:rPr>
          <w:rFonts w:ascii="Arial" w:eastAsia="Times New Roman" w:hAnsi="Arial" w:cs="Arial"/>
          <w:i/>
          <w:sz w:val="24"/>
          <w:szCs w:val="24"/>
        </w:rPr>
        <w:tab/>
      </w:r>
      <w:bookmarkEnd w:id="40"/>
    </w:p>
    <w:p w14:paraId="2D279C8D" w14:textId="04B3344C" w:rsidR="00FC3EFF" w:rsidRPr="00736487" w:rsidRDefault="00FC3EFF" w:rsidP="00F87AA4">
      <w:pPr>
        <w:spacing w:after="0" w:line="240" w:lineRule="auto"/>
        <w:ind w:left="2592" w:firstLine="1296"/>
        <w:rPr>
          <w:rFonts w:ascii="Arial" w:eastAsia="Times New Roman" w:hAnsi="Arial" w:cs="Arial"/>
          <w:sz w:val="24"/>
          <w:szCs w:val="24"/>
          <w:lang w:eastAsia="lt-LT"/>
        </w:rPr>
      </w:pPr>
      <w:r w:rsidRPr="00736487">
        <w:rPr>
          <w:rFonts w:ascii="Arial" w:eastAsia="Times New Roman" w:hAnsi="Arial" w:cs="Arial"/>
          <w:sz w:val="24"/>
          <w:szCs w:val="24"/>
          <w:lang w:eastAsia="lt-LT"/>
        </w:rPr>
        <w:t>_________________________________</w:t>
      </w:r>
    </w:p>
    <w:p w14:paraId="63ADA171" w14:textId="77777777" w:rsidR="00FC3EFF" w:rsidRPr="00517C1E" w:rsidRDefault="00FC3EFF" w:rsidP="00E9009F">
      <w:pPr>
        <w:tabs>
          <w:tab w:val="center" w:pos="2835"/>
        </w:tabs>
        <w:spacing w:after="0" w:line="240" w:lineRule="auto"/>
        <w:ind w:left="1134"/>
        <w:jc w:val="center"/>
        <w:rPr>
          <w:rFonts w:ascii="Arial" w:eastAsia="Times New Roman" w:hAnsi="Arial" w:cs="Arial"/>
          <w:i/>
          <w:iCs/>
          <w:lang w:eastAsia="lt-LT"/>
        </w:rPr>
      </w:pPr>
      <w:r w:rsidRPr="00517C1E">
        <w:rPr>
          <w:rFonts w:ascii="Arial" w:eastAsia="Times New Roman" w:hAnsi="Arial" w:cs="Arial"/>
          <w:i/>
          <w:iCs/>
          <w:lang w:eastAsia="lt-LT"/>
        </w:rPr>
        <w:t>(Tiekėjo arba jo įgalioto asmens vardas, pavardė, parašas)</w:t>
      </w:r>
    </w:p>
    <w:p w14:paraId="2CE1DFA3" w14:textId="77777777" w:rsidR="00E9009F" w:rsidRPr="00517C1E" w:rsidRDefault="00E9009F" w:rsidP="00DE49FF">
      <w:pPr>
        <w:rPr>
          <w:rFonts w:ascii="Arial" w:hAnsi="Arial" w:cs="Arial"/>
          <w:color w:val="7030A0"/>
        </w:rPr>
        <w:sectPr w:rsidR="00E9009F" w:rsidRPr="00517C1E" w:rsidSect="006A01D2">
          <w:footerReference w:type="default" r:id="rId21"/>
          <w:headerReference w:type="first" r:id="rId22"/>
          <w:type w:val="continuous"/>
          <w:pgSz w:w="11906" w:h="16838" w:code="9"/>
          <w:pgMar w:top="1418" w:right="709" w:bottom="426" w:left="1134" w:header="567" w:footer="567" w:gutter="0"/>
          <w:cols w:space="1296"/>
          <w:titlePg/>
          <w:docGrid w:linePitch="360"/>
        </w:sectPr>
      </w:pPr>
    </w:p>
    <w:p w14:paraId="12913EBE" w14:textId="69EA0BA4" w:rsidR="000D37DB" w:rsidRDefault="000D37DB">
      <w:pPr>
        <w:spacing w:line="259" w:lineRule="auto"/>
        <w:rPr>
          <w:rFonts w:ascii="Arial" w:eastAsiaTheme="majorEastAsia" w:hAnsi="Arial" w:cs="Arial"/>
          <w:color w:val="0070C0"/>
          <w:sz w:val="24"/>
          <w:szCs w:val="24"/>
        </w:rPr>
      </w:pPr>
      <w:bookmarkStart w:id="41" w:name="_Ref39586171"/>
      <w:bookmarkStart w:id="42" w:name="_Ref39673580"/>
      <w:bookmarkStart w:id="43" w:name="_Ref39674283"/>
      <w:bookmarkStart w:id="44" w:name="_Toc126333948"/>
      <w:r>
        <w:rPr>
          <w:rFonts w:ascii="Arial" w:hAnsi="Arial" w:cs="Arial"/>
          <w:color w:val="0070C0"/>
          <w:sz w:val="24"/>
          <w:szCs w:val="24"/>
        </w:rPr>
        <w:br w:type="page"/>
      </w:r>
    </w:p>
    <w:p w14:paraId="5238255E" w14:textId="6F7C673B" w:rsidR="00DE49FF" w:rsidRPr="00736487" w:rsidRDefault="00DE49FF" w:rsidP="00DE49FF">
      <w:pPr>
        <w:pStyle w:val="Antrat2"/>
        <w:ind w:left="5103"/>
        <w:rPr>
          <w:rFonts w:ascii="Arial" w:hAnsi="Arial" w:cs="Arial"/>
          <w:color w:val="0070C0"/>
          <w:sz w:val="24"/>
          <w:szCs w:val="24"/>
        </w:rPr>
      </w:pPr>
      <w:bookmarkStart w:id="45" w:name="_Toc222736506"/>
      <w:r w:rsidRPr="00736487">
        <w:rPr>
          <w:rFonts w:ascii="Arial" w:hAnsi="Arial" w:cs="Arial"/>
          <w:color w:val="0070C0"/>
          <w:sz w:val="24"/>
          <w:szCs w:val="24"/>
        </w:rPr>
        <w:lastRenderedPageBreak/>
        <w:t xml:space="preserve">Pirkimo sąlygų </w:t>
      </w:r>
      <w:r w:rsidR="00C91F12" w:rsidRPr="00736487">
        <w:rPr>
          <w:rFonts w:ascii="Arial" w:hAnsi="Arial" w:cs="Arial"/>
          <w:color w:val="0070C0"/>
          <w:sz w:val="24"/>
          <w:szCs w:val="24"/>
        </w:rPr>
        <w:t>7</w:t>
      </w:r>
      <w:r w:rsidRPr="00736487">
        <w:rPr>
          <w:rFonts w:ascii="Arial" w:hAnsi="Arial" w:cs="Arial"/>
          <w:color w:val="0070C0"/>
          <w:sz w:val="24"/>
          <w:szCs w:val="24"/>
        </w:rPr>
        <w:t xml:space="preserve"> priedas „Sutarties projektas“</w:t>
      </w:r>
      <w:bookmarkEnd w:id="41"/>
      <w:bookmarkEnd w:id="42"/>
      <w:bookmarkEnd w:id="43"/>
      <w:bookmarkEnd w:id="44"/>
      <w:bookmarkEnd w:id="45"/>
    </w:p>
    <w:p w14:paraId="74EE27DE" w14:textId="77777777" w:rsidR="001E026E" w:rsidRPr="00736487" w:rsidRDefault="001E026E" w:rsidP="00DE49FF">
      <w:pPr>
        <w:rPr>
          <w:rFonts w:ascii="Arial" w:hAnsi="Arial" w:cs="Arial"/>
          <w:sz w:val="24"/>
          <w:szCs w:val="24"/>
        </w:rPr>
      </w:pPr>
    </w:p>
    <w:p w14:paraId="4EFE6555" w14:textId="5F08F00E" w:rsidR="00DE49FF" w:rsidRPr="00736487" w:rsidRDefault="00C91F12" w:rsidP="00DE49FF">
      <w:pPr>
        <w:rPr>
          <w:rFonts w:ascii="Arial" w:hAnsi="Arial" w:cs="Arial"/>
          <w:sz w:val="24"/>
          <w:szCs w:val="24"/>
        </w:rPr>
      </w:pPr>
      <w:r w:rsidRPr="00736487">
        <w:rPr>
          <w:rFonts w:ascii="Arial" w:hAnsi="Arial" w:cs="Arial"/>
          <w:sz w:val="24"/>
          <w:szCs w:val="24"/>
        </w:rPr>
        <w:t>Sutarties projektas pateikiamas atskiru failu .</w:t>
      </w:r>
      <w:proofErr w:type="spellStart"/>
      <w:r w:rsidRPr="00736487">
        <w:rPr>
          <w:rFonts w:ascii="Arial" w:hAnsi="Arial" w:cs="Arial"/>
          <w:sz w:val="24"/>
          <w:szCs w:val="24"/>
        </w:rPr>
        <w:t>doc</w:t>
      </w:r>
      <w:proofErr w:type="spellEnd"/>
      <w:r w:rsidRPr="00736487">
        <w:rPr>
          <w:rFonts w:ascii="Arial" w:hAnsi="Arial" w:cs="Arial"/>
          <w:sz w:val="24"/>
          <w:szCs w:val="24"/>
        </w:rPr>
        <w:t xml:space="preserve"> formatu.</w:t>
      </w:r>
    </w:p>
    <w:p w14:paraId="1C93CFD7" w14:textId="19F2CC7A" w:rsidR="00D94FD7" w:rsidRPr="00736487" w:rsidRDefault="00D94FD7" w:rsidP="009A2A71">
      <w:pPr>
        <w:spacing w:line="259" w:lineRule="auto"/>
        <w:rPr>
          <w:rFonts w:ascii="Arial" w:hAnsi="Arial" w:cs="Arial"/>
          <w:sz w:val="24"/>
          <w:szCs w:val="24"/>
        </w:rPr>
      </w:pPr>
    </w:p>
    <w:sectPr w:rsidR="00D94FD7" w:rsidRPr="00736487"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946E" w14:textId="77777777" w:rsidR="006B6F99" w:rsidRPr="004C5A4E" w:rsidRDefault="006B6F99" w:rsidP="00571120">
      <w:pPr>
        <w:spacing w:after="0" w:line="240" w:lineRule="auto"/>
      </w:pPr>
      <w:r w:rsidRPr="004C5A4E">
        <w:separator/>
      </w:r>
    </w:p>
  </w:endnote>
  <w:endnote w:type="continuationSeparator" w:id="0">
    <w:p w14:paraId="595673C4" w14:textId="77777777" w:rsidR="006B6F99" w:rsidRPr="004C5A4E" w:rsidRDefault="006B6F99"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63EA" w14:textId="77777777" w:rsidR="006B6F99" w:rsidRPr="004C5A4E" w:rsidRDefault="006B6F99" w:rsidP="00571120">
      <w:pPr>
        <w:spacing w:after="0" w:line="240" w:lineRule="auto"/>
      </w:pPr>
      <w:r w:rsidRPr="004C5A4E">
        <w:separator/>
      </w:r>
    </w:p>
  </w:footnote>
  <w:footnote w:type="continuationSeparator" w:id="0">
    <w:p w14:paraId="09D9CBE5" w14:textId="77777777" w:rsidR="006B6F99" w:rsidRPr="004C5A4E" w:rsidRDefault="006B6F99" w:rsidP="00571120">
      <w:pPr>
        <w:spacing w:after="0" w:line="240" w:lineRule="auto"/>
      </w:pPr>
      <w:r w:rsidRPr="004C5A4E">
        <w:continuationSeparator/>
      </w:r>
    </w:p>
  </w:footnote>
  <w:footnote w:id="1">
    <w:p w14:paraId="346AB907" w14:textId="77777777" w:rsidR="001B22D3" w:rsidRPr="004C5A4E" w:rsidRDefault="001B22D3" w:rsidP="001B22D3">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9087F"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75D7F0DC" w14:textId="77777777" w:rsidR="001B22D3" w:rsidRPr="004C5A4E" w:rsidRDefault="001B22D3" w:rsidP="001B22D3">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402A85"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213C"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7683CA71" w14:textId="77777777" w:rsidR="001B22D3" w:rsidRPr="004C5A4E" w:rsidRDefault="001B22D3" w:rsidP="001B22D3">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A547A" w14:textId="77777777" w:rsidR="001B22D3" w:rsidRPr="004C5A4E" w:rsidRDefault="001B22D3" w:rsidP="001B22D3">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96DF" w14:textId="77777777" w:rsidR="001B22D3" w:rsidRPr="004C5A4E" w:rsidRDefault="001B22D3" w:rsidP="001B22D3">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4AB3DEF3" w14:textId="77777777" w:rsidR="001B22D3" w:rsidRPr="00D44EA6" w:rsidRDefault="001B22D3" w:rsidP="001B22D3">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5">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004F"/>
    <w:multiLevelType w:val="hybridMultilevel"/>
    <w:tmpl w:val="3CF875AC"/>
    <w:lvl w:ilvl="0" w:tplc="04270001">
      <w:start w:val="1"/>
      <w:numFmt w:val="bullet"/>
      <w:lvlText w:val=""/>
      <w:lvlJc w:val="left"/>
      <w:pPr>
        <w:ind w:left="720" w:hanging="360"/>
      </w:pPr>
      <w:rPr>
        <w:rFonts w:ascii="Symbol" w:hAnsi="Symbol" w:hint="default"/>
        <w:color w:val="FF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25548D"/>
    <w:multiLevelType w:val="hybridMultilevel"/>
    <w:tmpl w:val="95A66738"/>
    <w:lvl w:ilvl="0" w:tplc="678CC6AE">
      <w:start w:val="1"/>
      <w:numFmt w:val="decimal"/>
      <w:lvlText w:val="%1)"/>
      <w:lvlJc w:val="left"/>
      <w:pPr>
        <w:ind w:left="720" w:hanging="360"/>
      </w:pPr>
      <w:rPr>
        <w:rFonts w:asciiTheme="minorHAnsi" w:eastAsia="Times New Roman" w:hAnsiTheme="minorHAnsi" w:cstheme="minorHAns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6" w15:restartNumberingAfterBreak="0">
    <w:nsid w:val="0C0004B6"/>
    <w:multiLevelType w:val="multilevel"/>
    <w:tmpl w:val="FE4C5E00"/>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9"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0514994"/>
    <w:multiLevelType w:val="hybridMultilevel"/>
    <w:tmpl w:val="1BF00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567A9"/>
    <w:multiLevelType w:val="hybridMultilevel"/>
    <w:tmpl w:val="6AB07E36"/>
    <w:lvl w:ilvl="0" w:tplc="5BB80240">
      <w:start w:val="1"/>
      <w:numFmt w:val="decimal"/>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2997D3B"/>
    <w:multiLevelType w:val="multilevel"/>
    <w:tmpl w:val="D2F69E46"/>
    <w:lvl w:ilvl="0">
      <w:start w:val="2"/>
      <w:numFmt w:val="decimal"/>
      <w:lvlText w:val="%1."/>
      <w:lvlJc w:val="left"/>
      <w:pPr>
        <w:ind w:left="408" w:hanging="408"/>
      </w:pPr>
      <w:rPr>
        <w:rFonts w:hint="default"/>
      </w:rPr>
    </w:lvl>
    <w:lvl w:ilvl="1">
      <w:start w:val="1"/>
      <w:numFmt w:val="decimal"/>
      <w:lvlText w:val="%1.%2."/>
      <w:lvlJc w:val="left"/>
      <w:pPr>
        <w:ind w:left="360" w:hanging="720"/>
      </w:pPr>
      <w:rPr>
        <w:rFonts w:hint="default"/>
        <w:b w:val="0"/>
        <w:bCs/>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9"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CD7230"/>
    <w:multiLevelType w:val="multilevel"/>
    <w:tmpl w:val="1DF48896"/>
    <w:lvl w:ilvl="0">
      <w:start w:val="1"/>
      <w:numFmt w:val="decimal"/>
      <w:lvlText w:val="%1."/>
      <w:lvlJc w:val="left"/>
      <w:pPr>
        <w:ind w:left="720" w:hanging="360"/>
      </w:pPr>
      <w:rPr>
        <w:rFonts w:ascii="Arial" w:eastAsia="MS Mincho" w:hAnsi="Arial" w:cs="Arial" w:hint="default"/>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968D2"/>
    <w:multiLevelType w:val="multilevel"/>
    <w:tmpl w:val="76B8E24A"/>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6"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7"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568828A0"/>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B97D19"/>
    <w:multiLevelType w:val="multilevel"/>
    <w:tmpl w:val="B8E6D33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7"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1"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2" w15:restartNumberingAfterBreak="0">
    <w:nsid w:val="7E280866"/>
    <w:multiLevelType w:val="hybridMultilevel"/>
    <w:tmpl w:val="23FAB9FA"/>
    <w:lvl w:ilvl="0" w:tplc="14461410">
      <w:start w:val="1"/>
      <w:numFmt w:val="bullet"/>
      <w:lvlText w:val="-"/>
      <w:lvlJc w:val="left"/>
      <w:pPr>
        <w:ind w:left="720" w:hanging="360"/>
      </w:pPr>
      <w:rPr>
        <w:rFonts w:ascii="Times New Roman" w:eastAsia="Calibri" w:hAnsi="Times New Roman" w:cs="Times New Roman" w:hint="default"/>
        <w:color w:val="FF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7745901">
    <w:abstractNumId w:val="36"/>
  </w:num>
  <w:num w:numId="2" w16cid:durableId="1451510984">
    <w:abstractNumId w:val="38"/>
  </w:num>
  <w:num w:numId="3" w16cid:durableId="60568312">
    <w:abstractNumId w:val="25"/>
  </w:num>
  <w:num w:numId="4" w16cid:durableId="1793862323">
    <w:abstractNumId w:val="34"/>
  </w:num>
  <w:num w:numId="5" w16cid:durableId="1599672965">
    <w:abstractNumId w:val="5"/>
  </w:num>
  <w:num w:numId="6" w16cid:durableId="915865603">
    <w:abstractNumId w:val="13"/>
  </w:num>
  <w:num w:numId="7" w16cid:durableId="1586954750">
    <w:abstractNumId w:val="28"/>
  </w:num>
  <w:num w:numId="8" w16cid:durableId="1100301173">
    <w:abstractNumId w:val="23"/>
  </w:num>
  <w:num w:numId="9" w16cid:durableId="498081276">
    <w:abstractNumId w:val="24"/>
  </w:num>
  <w:num w:numId="10" w16cid:durableId="1819497815">
    <w:abstractNumId w:val="31"/>
  </w:num>
  <w:num w:numId="11" w16cid:durableId="839927906">
    <w:abstractNumId w:val="1"/>
  </w:num>
  <w:num w:numId="12" w16cid:durableId="1759204732">
    <w:abstractNumId w:val="39"/>
  </w:num>
  <w:num w:numId="13" w16cid:durableId="898906881">
    <w:abstractNumId w:val="22"/>
  </w:num>
  <w:num w:numId="14" w16cid:durableId="1824545650">
    <w:abstractNumId w:val="6"/>
  </w:num>
  <w:num w:numId="15" w16cid:durableId="1425809130">
    <w:abstractNumId w:val="35"/>
  </w:num>
  <w:num w:numId="16" w16cid:durableId="2088191456">
    <w:abstractNumId w:val="19"/>
  </w:num>
  <w:num w:numId="17" w16cid:durableId="370113688">
    <w:abstractNumId w:val="21"/>
  </w:num>
  <w:num w:numId="18" w16cid:durableId="2026050538">
    <w:abstractNumId w:val="8"/>
  </w:num>
  <w:num w:numId="19" w16cid:durableId="633872126">
    <w:abstractNumId w:val="30"/>
  </w:num>
  <w:num w:numId="20" w16cid:durableId="2141871795">
    <w:abstractNumId w:val="29"/>
  </w:num>
  <w:num w:numId="21" w16cid:durableId="1272711527">
    <w:abstractNumId w:val="40"/>
  </w:num>
  <w:num w:numId="22" w16cid:durableId="1364592272">
    <w:abstractNumId w:val="41"/>
  </w:num>
  <w:num w:numId="23" w16cid:durableId="519852155">
    <w:abstractNumId w:val="32"/>
  </w:num>
  <w:num w:numId="24" w16cid:durableId="885413247">
    <w:abstractNumId w:val="0"/>
  </w:num>
  <w:num w:numId="25" w16cid:durableId="991522485">
    <w:abstractNumId w:val="16"/>
  </w:num>
  <w:num w:numId="26" w16cid:durableId="104230765">
    <w:abstractNumId w:val="33"/>
  </w:num>
  <w:num w:numId="27" w16cid:durableId="140583263">
    <w:abstractNumId w:val="17"/>
  </w:num>
  <w:num w:numId="28" w16cid:durableId="2009555253">
    <w:abstractNumId w:val="27"/>
  </w:num>
  <w:num w:numId="29" w16cid:durableId="2080590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2"/>
  </w:num>
  <w:num w:numId="33" w16cid:durableId="1091927024">
    <w:abstractNumId w:val="11"/>
  </w:num>
  <w:num w:numId="34" w16cid:durableId="305934728">
    <w:abstractNumId w:val="15"/>
  </w:num>
  <w:num w:numId="35" w16cid:durableId="1921401022">
    <w:abstractNumId w:val="4"/>
  </w:num>
  <w:num w:numId="36" w16cid:durableId="1769811570">
    <w:abstractNumId w:val="26"/>
  </w:num>
  <w:num w:numId="37" w16cid:durableId="425462512">
    <w:abstractNumId w:val="7"/>
  </w:num>
  <w:num w:numId="38" w16cid:durableId="1064985003">
    <w:abstractNumId w:val="10"/>
  </w:num>
  <w:num w:numId="39" w16cid:durableId="882206624">
    <w:abstractNumId w:val="3"/>
  </w:num>
  <w:num w:numId="40" w16cid:durableId="393237426">
    <w:abstractNumId w:val="18"/>
  </w:num>
  <w:num w:numId="41" w16cid:durableId="1865630884">
    <w:abstractNumId w:val="14"/>
  </w:num>
  <w:num w:numId="42" w16cid:durableId="344596742">
    <w:abstractNumId w:val="42"/>
  </w:num>
  <w:num w:numId="43" w16cid:durableId="66547276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0616B"/>
    <w:rsid w:val="000076B7"/>
    <w:rsid w:val="00007AC1"/>
    <w:rsid w:val="00010736"/>
    <w:rsid w:val="00011143"/>
    <w:rsid w:val="000128A2"/>
    <w:rsid w:val="00012A4E"/>
    <w:rsid w:val="0001327F"/>
    <w:rsid w:val="00015156"/>
    <w:rsid w:val="000162B7"/>
    <w:rsid w:val="00016977"/>
    <w:rsid w:val="00027021"/>
    <w:rsid w:val="000279C5"/>
    <w:rsid w:val="0003049D"/>
    <w:rsid w:val="00031191"/>
    <w:rsid w:val="00031F94"/>
    <w:rsid w:val="00032996"/>
    <w:rsid w:val="000342C3"/>
    <w:rsid w:val="00034D52"/>
    <w:rsid w:val="00035AFA"/>
    <w:rsid w:val="00036691"/>
    <w:rsid w:val="000406AE"/>
    <w:rsid w:val="00042231"/>
    <w:rsid w:val="000422AC"/>
    <w:rsid w:val="0004270C"/>
    <w:rsid w:val="00042EEA"/>
    <w:rsid w:val="00045F42"/>
    <w:rsid w:val="00050F0D"/>
    <w:rsid w:val="000537FC"/>
    <w:rsid w:val="00053DF3"/>
    <w:rsid w:val="000542E5"/>
    <w:rsid w:val="00054876"/>
    <w:rsid w:val="000570C7"/>
    <w:rsid w:val="00061A94"/>
    <w:rsid w:val="000635CA"/>
    <w:rsid w:val="00063627"/>
    <w:rsid w:val="00064F86"/>
    <w:rsid w:val="000650B5"/>
    <w:rsid w:val="00067E1E"/>
    <w:rsid w:val="00070B8F"/>
    <w:rsid w:val="00071E13"/>
    <w:rsid w:val="00072C26"/>
    <w:rsid w:val="00072EB5"/>
    <w:rsid w:val="00075FA7"/>
    <w:rsid w:val="00076F12"/>
    <w:rsid w:val="00077499"/>
    <w:rsid w:val="00082191"/>
    <w:rsid w:val="00082237"/>
    <w:rsid w:val="00082A93"/>
    <w:rsid w:val="00082F70"/>
    <w:rsid w:val="00085A9A"/>
    <w:rsid w:val="00086A78"/>
    <w:rsid w:val="00086E0C"/>
    <w:rsid w:val="000902E5"/>
    <w:rsid w:val="000942A2"/>
    <w:rsid w:val="000966E6"/>
    <w:rsid w:val="0009683F"/>
    <w:rsid w:val="00097C41"/>
    <w:rsid w:val="000A01C5"/>
    <w:rsid w:val="000A05BD"/>
    <w:rsid w:val="000A2CB1"/>
    <w:rsid w:val="000A31D0"/>
    <w:rsid w:val="000A4F0D"/>
    <w:rsid w:val="000A5DEF"/>
    <w:rsid w:val="000B1587"/>
    <w:rsid w:val="000B38CF"/>
    <w:rsid w:val="000B42A9"/>
    <w:rsid w:val="000C1198"/>
    <w:rsid w:val="000C1B83"/>
    <w:rsid w:val="000C1C9D"/>
    <w:rsid w:val="000C6AB2"/>
    <w:rsid w:val="000C6C29"/>
    <w:rsid w:val="000D00EC"/>
    <w:rsid w:val="000D37DB"/>
    <w:rsid w:val="000D773A"/>
    <w:rsid w:val="000E08F1"/>
    <w:rsid w:val="000E248C"/>
    <w:rsid w:val="000E3962"/>
    <w:rsid w:val="000E3FCC"/>
    <w:rsid w:val="000E4F1F"/>
    <w:rsid w:val="000E5CA4"/>
    <w:rsid w:val="000E5CC4"/>
    <w:rsid w:val="000E7CD2"/>
    <w:rsid w:val="000F01B6"/>
    <w:rsid w:val="000F0402"/>
    <w:rsid w:val="000F1ED4"/>
    <w:rsid w:val="000F1F6E"/>
    <w:rsid w:val="000F2816"/>
    <w:rsid w:val="000F2934"/>
    <w:rsid w:val="000F2E04"/>
    <w:rsid w:val="000F46C5"/>
    <w:rsid w:val="000F4AC9"/>
    <w:rsid w:val="000F5684"/>
    <w:rsid w:val="000F5E15"/>
    <w:rsid w:val="00100D8E"/>
    <w:rsid w:val="00101A6D"/>
    <w:rsid w:val="00101AFF"/>
    <w:rsid w:val="001026E2"/>
    <w:rsid w:val="00102FDA"/>
    <w:rsid w:val="00103AFB"/>
    <w:rsid w:val="001041D5"/>
    <w:rsid w:val="00104EEB"/>
    <w:rsid w:val="001051E7"/>
    <w:rsid w:val="00110A96"/>
    <w:rsid w:val="00111B1D"/>
    <w:rsid w:val="00112DBB"/>
    <w:rsid w:val="00112EB0"/>
    <w:rsid w:val="00112F69"/>
    <w:rsid w:val="00113BD4"/>
    <w:rsid w:val="00114CC0"/>
    <w:rsid w:val="00114D9B"/>
    <w:rsid w:val="0012185C"/>
    <w:rsid w:val="00121B23"/>
    <w:rsid w:val="00121C87"/>
    <w:rsid w:val="00122DA5"/>
    <w:rsid w:val="00123C57"/>
    <w:rsid w:val="00124F77"/>
    <w:rsid w:val="001306B9"/>
    <w:rsid w:val="0013187A"/>
    <w:rsid w:val="00134261"/>
    <w:rsid w:val="001348AD"/>
    <w:rsid w:val="001364FE"/>
    <w:rsid w:val="00136E5C"/>
    <w:rsid w:val="00140104"/>
    <w:rsid w:val="00140D2B"/>
    <w:rsid w:val="0014215F"/>
    <w:rsid w:val="001444EF"/>
    <w:rsid w:val="00144DC7"/>
    <w:rsid w:val="001456D8"/>
    <w:rsid w:val="00145C57"/>
    <w:rsid w:val="0015080E"/>
    <w:rsid w:val="00150899"/>
    <w:rsid w:val="00151198"/>
    <w:rsid w:val="001547E5"/>
    <w:rsid w:val="00154E25"/>
    <w:rsid w:val="0016033D"/>
    <w:rsid w:val="0016337A"/>
    <w:rsid w:val="00163666"/>
    <w:rsid w:val="001647CC"/>
    <w:rsid w:val="00166514"/>
    <w:rsid w:val="00166BA0"/>
    <w:rsid w:val="00166F9D"/>
    <w:rsid w:val="00167A2A"/>
    <w:rsid w:val="00167E19"/>
    <w:rsid w:val="00172719"/>
    <w:rsid w:val="001731AD"/>
    <w:rsid w:val="00177513"/>
    <w:rsid w:val="001808DA"/>
    <w:rsid w:val="00184F89"/>
    <w:rsid w:val="00187B08"/>
    <w:rsid w:val="00193D49"/>
    <w:rsid w:val="00194422"/>
    <w:rsid w:val="00196188"/>
    <w:rsid w:val="00196CA2"/>
    <w:rsid w:val="001A1F4A"/>
    <w:rsid w:val="001A4A0C"/>
    <w:rsid w:val="001B1F31"/>
    <w:rsid w:val="001B22D3"/>
    <w:rsid w:val="001B38E5"/>
    <w:rsid w:val="001B4367"/>
    <w:rsid w:val="001B6D2B"/>
    <w:rsid w:val="001B7BFC"/>
    <w:rsid w:val="001B7CC7"/>
    <w:rsid w:val="001C1A23"/>
    <w:rsid w:val="001C1F2A"/>
    <w:rsid w:val="001C2A1B"/>
    <w:rsid w:val="001C3FF3"/>
    <w:rsid w:val="001C4450"/>
    <w:rsid w:val="001C5198"/>
    <w:rsid w:val="001C592A"/>
    <w:rsid w:val="001C5B09"/>
    <w:rsid w:val="001C6383"/>
    <w:rsid w:val="001C6DB0"/>
    <w:rsid w:val="001D1078"/>
    <w:rsid w:val="001D1FC5"/>
    <w:rsid w:val="001D248E"/>
    <w:rsid w:val="001D3061"/>
    <w:rsid w:val="001D345A"/>
    <w:rsid w:val="001D3583"/>
    <w:rsid w:val="001D5E2A"/>
    <w:rsid w:val="001D6D67"/>
    <w:rsid w:val="001D6FD2"/>
    <w:rsid w:val="001E026E"/>
    <w:rsid w:val="001E0B7A"/>
    <w:rsid w:val="001E0CE7"/>
    <w:rsid w:val="001E0EA8"/>
    <w:rsid w:val="001E12FB"/>
    <w:rsid w:val="001E33E9"/>
    <w:rsid w:val="001E37B6"/>
    <w:rsid w:val="001E4479"/>
    <w:rsid w:val="001E48A6"/>
    <w:rsid w:val="001E4CB6"/>
    <w:rsid w:val="001F1EF7"/>
    <w:rsid w:val="001F387A"/>
    <w:rsid w:val="001F464A"/>
    <w:rsid w:val="001F55C4"/>
    <w:rsid w:val="001F6D9C"/>
    <w:rsid w:val="002002E4"/>
    <w:rsid w:val="002004BD"/>
    <w:rsid w:val="002007B8"/>
    <w:rsid w:val="002010D9"/>
    <w:rsid w:val="002016DD"/>
    <w:rsid w:val="00201DD2"/>
    <w:rsid w:val="0020290D"/>
    <w:rsid w:val="00205174"/>
    <w:rsid w:val="002056F4"/>
    <w:rsid w:val="002067E4"/>
    <w:rsid w:val="00213688"/>
    <w:rsid w:val="002142F7"/>
    <w:rsid w:val="002176C6"/>
    <w:rsid w:val="00220A71"/>
    <w:rsid w:val="002234E7"/>
    <w:rsid w:val="0022749E"/>
    <w:rsid w:val="00231266"/>
    <w:rsid w:val="002313B8"/>
    <w:rsid w:val="00232E94"/>
    <w:rsid w:val="00234525"/>
    <w:rsid w:val="0023505D"/>
    <w:rsid w:val="002404C1"/>
    <w:rsid w:val="002419D6"/>
    <w:rsid w:val="00242A88"/>
    <w:rsid w:val="00243B5D"/>
    <w:rsid w:val="00243B64"/>
    <w:rsid w:val="0024473A"/>
    <w:rsid w:val="00244827"/>
    <w:rsid w:val="00245F0D"/>
    <w:rsid w:val="00246271"/>
    <w:rsid w:val="002466A0"/>
    <w:rsid w:val="002469B3"/>
    <w:rsid w:val="00246A35"/>
    <w:rsid w:val="00246D6A"/>
    <w:rsid w:val="00247DB5"/>
    <w:rsid w:val="00250906"/>
    <w:rsid w:val="00252119"/>
    <w:rsid w:val="002524C5"/>
    <w:rsid w:val="00252B0A"/>
    <w:rsid w:val="00252E54"/>
    <w:rsid w:val="00253517"/>
    <w:rsid w:val="00253D88"/>
    <w:rsid w:val="00255FA5"/>
    <w:rsid w:val="002565B1"/>
    <w:rsid w:val="002570D8"/>
    <w:rsid w:val="00257BF6"/>
    <w:rsid w:val="00260AA6"/>
    <w:rsid w:val="00262D9D"/>
    <w:rsid w:val="00263F05"/>
    <w:rsid w:val="0026493B"/>
    <w:rsid w:val="00265D4E"/>
    <w:rsid w:val="00266A80"/>
    <w:rsid w:val="00267B64"/>
    <w:rsid w:val="00267BDB"/>
    <w:rsid w:val="00270DAB"/>
    <w:rsid w:val="002720A8"/>
    <w:rsid w:val="002727F6"/>
    <w:rsid w:val="00273665"/>
    <w:rsid w:val="002736C3"/>
    <w:rsid w:val="002737A6"/>
    <w:rsid w:val="002750D2"/>
    <w:rsid w:val="00276FED"/>
    <w:rsid w:val="002874D6"/>
    <w:rsid w:val="0029248A"/>
    <w:rsid w:val="00294300"/>
    <w:rsid w:val="00295B8D"/>
    <w:rsid w:val="00296EF3"/>
    <w:rsid w:val="002A1704"/>
    <w:rsid w:val="002A20A6"/>
    <w:rsid w:val="002A77EC"/>
    <w:rsid w:val="002A7B7E"/>
    <w:rsid w:val="002B10CC"/>
    <w:rsid w:val="002B2725"/>
    <w:rsid w:val="002B2ABF"/>
    <w:rsid w:val="002B4348"/>
    <w:rsid w:val="002B505A"/>
    <w:rsid w:val="002B68E7"/>
    <w:rsid w:val="002B7119"/>
    <w:rsid w:val="002C2FEB"/>
    <w:rsid w:val="002C35D7"/>
    <w:rsid w:val="002C36DF"/>
    <w:rsid w:val="002C3BD3"/>
    <w:rsid w:val="002C3C13"/>
    <w:rsid w:val="002C4936"/>
    <w:rsid w:val="002C51F7"/>
    <w:rsid w:val="002D7D08"/>
    <w:rsid w:val="002E0657"/>
    <w:rsid w:val="002E1264"/>
    <w:rsid w:val="002E1FA7"/>
    <w:rsid w:val="002E4510"/>
    <w:rsid w:val="002E5F9E"/>
    <w:rsid w:val="002E6A6F"/>
    <w:rsid w:val="002F0042"/>
    <w:rsid w:val="002F455E"/>
    <w:rsid w:val="002F5B2C"/>
    <w:rsid w:val="002F6787"/>
    <w:rsid w:val="00301BE3"/>
    <w:rsid w:val="00301EA2"/>
    <w:rsid w:val="0030430D"/>
    <w:rsid w:val="003066A0"/>
    <w:rsid w:val="003072CE"/>
    <w:rsid w:val="00311838"/>
    <w:rsid w:val="003145C2"/>
    <w:rsid w:val="00314D79"/>
    <w:rsid w:val="00325B99"/>
    <w:rsid w:val="003313FF"/>
    <w:rsid w:val="00331DCE"/>
    <w:rsid w:val="0033501B"/>
    <w:rsid w:val="0033711C"/>
    <w:rsid w:val="003407FC"/>
    <w:rsid w:val="00340B98"/>
    <w:rsid w:val="003421CD"/>
    <w:rsid w:val="003422F7"/>
    <w:rsid w:val="00342580"/>
    <w:rsid w:val="003428D0"/>
    <w:rsid w:val="00342A4F"/>
    <w:rsid w:val="00342D59"/>
    <w:rsid w:val="00342F50"/>
    <w:rsid w:val="00346018"/>
    <w:rsid w:val="00346F31"/>
    <w:rsid w:val="003473B6"/>
    <w:rsid w:val="00351BEA"/>
    <w:rsid w:val="00351CA0"/>
    <w:rsid w:val="00351ECB"/>
    <w:rsid w:val="00355B7A"/>
    <w:rsid w:val="00356C41"/>
    <w:rsid w:val="00356DFC"/>
    <w:rsid w:val="003607BA"/>
    <w:rsid w:val="0036091C"/>
    <w:rsid w:val="003627D3"/>
    <w:rsid w:val="00365942"/>
    <w:rsid w:val="00366A25"/>
    <w:rsid w:val="00367182"/>
    <w:rsid w:val="0037101A"/>
    <w:rsid w:val="003715F7"/>
    <w:rsid w:val="00372AD5"/>
    <w:rsid w:val="00372D9D"/>
    <w:rsid w:val="003733DD"/>
    <w:rsid w:val="00380BB7"/>
    <w:rsid w:val="00381049"/>
    <w:rsid w:val="003814D3"/>
    <w:rsid w:val="00384968"/>
    <w:rsid w:val="00385DDE"/>
    <w:rsid w:val="00385F9D"/>
    <w:rsid w:val="00386FF9"/>
    <w:rsid w:val="003904C1"/>
    <w:rsid w:val="003919A9"/>
    <w:rsid w:val="00395FFE"/>
    <w:rsid w:val="003969AA"/>
    <w:rsid w:val="00397124"/>
    <w:rsid w:val="00397C77"/>
    <w:rsid w:val="003A0980"/>
    <w:rsid w:val="003A5819"/>
    <w:rsid w:val="003A5B6D"/>
    <w:rsid w:val="003B0905"/>
    <w:rsid w:val="003B13FE"/>
    <w:rsid w:val="003B3DDD"/>
    <w:rsid w:val="003B5EBC"/>
    <w:rsid w:val="003C2CD3"/>
    <w:rsid w:val="003C3839"/>
    <w:rsid w:val="003C39F9"/>
    <w:rsid w:val="003C4521"/>
    <w:rsid w:val="003C59BE"/>
    <w:rsid w:val="003C69AB"/>
    <w:rsid w:val="003C700A"/>
    <w:rsid w:val="003D609A"/>
    <w:rsid w:val="003E15A4"/>
    <w:rsid w:val="003E16A5"/>
    <w:rsid w:val="003E447E"/>
    <w:rsid w:val="003E5066"/>
    <w:rsid w:val="003F1704"/>
    <w:rsid w:val="003F2DCA"/>
    <w:rsid w:val="003F54B2"/>
    <w:rsid w:val="003F56AB"/>
    <w:rsid w:val="00401A60"/>
    <w:rsid w:val="0040712E"/>
    <w:rsid w:val="00411D68"/>
    <w:rsid w:val="00413619"/>
    <w:rsid w:val="00413CB4"/>
    <w:rsid w:val="00414587"/>
    <w:rsid w:val="0041521E"/>
    <w:rsid w:val="00416DE7"/>
    <w:rsid w:val="00417B5A"/>
    <w:rsid w:val="00421663"/>
    <w:rsid w:val="00421D71"/>
    <w:rsid w:val="00422D2E"/>
    <w:rsid w:val="00423A14"/>
    <w:rsid w:val="00424007"/>
    <w:rsid w:val="0042659F"/>
    <w:rsid w:val="004272FD"/>
    <w:rsid w:val="004277E8"/>
    <w:rsid w:val="00431D4A"/>
    <w:rsid w:val="00432642"/>
    <w:rsid w:val="0043359B"/>
    <w:rsid w:val="00433788"/>
    <w:rsid w:val="00433C3C"/>
    <w:rsid w:val="0043559B"/>
    <w:rsid w:val="00436378"/>
    <w:rsid w:val="004368D7"/>
    <w:rsid w:val="00436A87"/>
    <w:rsid w:val="004405BF"/>
    <w:rsid w:val="00440692"/>
    <w:rsid w:val="00440E7B"/>
    <w:rsid w:val="00440F5D"/>
    <w:rsid w:val="00441E3C"/>
    <w:rsid w:val="0044270C"/>
    <w:rsid w:val="00446476"/>
    <w:rsid w:val="004476FC"/>
    <w:rsid w:val="00447EE4"/>
    <w:rsid w:val="0045211C"/>
    <w:rsid w:val="00454441"/>
    <w:rsid w:val="00454C22"/>
    <w:rsid w:val="00454F14"/>
    <w:rsid w:val="00455505"/>
    <w:rsid w:val="00456F48"/>
    <w:rsid w:val="004572FF"/>
    <w:rsid w:val="00457D05"/>
    <w:rsid w:val="00457D2D"/>
    <w:rsid w:val="00460051"/>
    <w:rsid w:val="0046113E"/>
    <w:rsid w:val="0046229A"/>
    <w:rsid w:val="004628FB"/>
    <w:rsid w:val="00462B6E"/>
    <w:rsid w:val="00464638"/>
    <w:rsid w:val="0046466C"/>
    <w:rsid w:val="0046475B"/>
    <w:rsid w:val="00464BAC"/>
    <w:rsid w:val="00466252"/>
    <w:rsid w:val="004676EF"/>
    <w:rsid w:val="004679B1"/>
    <w:rsid w:val="00470213"/>
    <w:rsid w:val="00470AA4"/>
    <w:rsid w:val="00470CB1"/>
    <w:rsid w:val="0047529A"/>
    <w:rsid w:val="00480E42"/>
    <w:rsid w:val="004817D7"/>
    <w:rsid w:val="004851D9"/>
    <w:rsid w:val="004862F2"/>
    <w:rsid w:val="00490074"/>
    <w:rsid w:val="004924AC"/>
    <w:rsid w:val="00493528"/>
    <w:rsid w:val="00493CF6"/>
    <w:rsid w:val="00494888"/>
    <w:rsid w:val="0049543D"/>
    <w:rsid w:val="00496585"/>
    <w:rsid w:val="004A1298"/>
    <w:rsid w:val="004A5619"/>
    <w:rsid w:val="004A5DE4"/>
    <w:rsid w:val="004A7748"/>
    <w:rsid w:val="004B15B1"/>
    <w:rsid w:val="004B16F1"/>
    <w:rsid w:val="004B186C"/>
    <w:rsid w:val="004B7AEA"/>
    <w:rsid w:val="004C1DFF"/>
    <w:rsid w:val="004C33BD"/>
    <w:rsid w:val="004C3709"/>
    <w:rsid w:val="004C5668"/>
    <w:rsid w:val="004C5A4E"/>
    <w:rsid w:val="004C6DF9"/>
    <w:rsid w:val="004C7114"/>
    <w:rsid w:val="004D01B6"/>
    <w:rsid w:val="004D105C"/>
    <w:rsid w:val="004D3D8C"/>
    <w:rsid w:val="004D67B9"/>
    <w:rsid w:val="004D67E9"/>
    <w:rsid w:val="004D7EF0"/>
    <w:rsid w:val="004E04C8"/>
    <w:rsid w:val="004E1068"/>
    <w:rsid w:val="004E11FC"/>
    <w:rsid w:val="004E12F1"/>
    <w:rsid w:val="004E657C"/>
    <w:rsid w:val="004E7270"/>
    <w:rsid w:val="004F3845"/>
    <w:rsid w:val="004F67E7"/>
    <w:rsid w:val="00500957"/>
    <w:rsid w:val="0050131B"/>
    <w:rsid w:val="0050167B"/>
    <w:rsid w:val="00503149"/>
    <w:rsid w:val="0050342E"/>
    <w:rsid w:val="00504886"/>
    <w:rsid w:val="005077AF"/>
    <w:rsid w:val="00511A46"/>
    <w:rsid w:val="0051213E"/>
    <w:rsid w:val="005123FD"/>
    <w:rsid w:val="00513C61"/>
    <w:rsid w:val="005153C9"/>
    <w:rsid w:val="00515EF9"/>
    <w:rsid w:val="005168AF"/>
    <w:rsid w:val="0051730B"/>
    <w:rsid w:val="005179CB"/>
    <w:rsid w:val="00517C1E"/>
    <w:rsid w:val="00520EA1"/>
    <w:rsid w:val="005225C8"/>
    <w:rsid w:val="0052293F"/>
    <w:rsid w:val="00523FC8"/>
    <w:rsid w:val="005260C1"/>
    <w:rsid w:val="00526DB8"/>
    <w:rsid w:val="005271F9"/>
    <w:rsid w:val="005315FE"/>
    <w:rsid w:val="005347C6"/>
    <w:rsid w:val="00542BB6"/>
    <w:rsid w:val="00546A6F"/>
    <w:rsid w:val="005506D5"/>
    <w:rsid w:val="005507E1"/>
    <w:rsid w:val="00552B1C"/>
    <w:rsid w:val="005544A7"/>
    <w:rsid w:val="00555C1B"/>
    <w:rsid w:val="00557AB9"/>
    <w:rsid w:val="00557F32"/>
    <w:rsid w:val="00560D10"/>
    <w:rsid w:val="00562BAD"/>
    <w:rsid w:val="00570015"/>
    <w:rsid w:val="005702F4"/>
    <w:rsid w:val="00571120"/>
    <w:rsid w:val="00572987"/>
    <w:rsid w:val="00574A42"/>
    <w:rsid w:val="005752FE"/>
    <w:rsid w:val="0057605C"/>
    <w:rsid w:val="00580D87"/>
    <w:rsid w:val="00581437"/>
    <w:rsid w:val="00582246"/>
    <w:rsid w:val="0058292F"/>
    <w:rsid w:val="00583000"/>
    <w:rsid w:val="0058383A"/>
    <w:rsid w:val="00584D05"/>
    <w:rsid w:val="00585FB0"/>
    <w:rsid w:val="00586027"/>
    <w:rsid w:val="00586334"/>
    <w:rsid w:val="005905C8"/>
    <w:rsid w:val="00591025"/>
    <w:rsid w:val="0059121C"/>
    <w:rsid w:val="0059181A"/>
    <w:rsid w:val="00593917"/>
    <w:rsid w:val="00593E61"/>
    <w:rsid w:val="00595592"/>
    <w:rsid w:val="005A0569"/>
    <w:rsid w:val="005A0653"/>
    <w:rsid w:val="005A0835"/>
    <w:rsid w:val="005A094D"/>
    <w:rsid w:val="005A279D"/>
    <w:rsid w:val="005A33B5"/>
    <w:rsid w:val="005A420B"/>
    <w:rsid w:val="005A4AC9"/>
    <w:rsid w:val="005A677E"/>
    <w:rsid w:val="005A71C4"/>
    <w:rsid w:val="005B2125"/>
    <w:rsid w:val="005B3329"/>
    <w:rsid w:val="005B4702"/>
    <w:rsid w:val="005B56F2"/>
    <w:rsid w:val="005B594E"/>
    <w:rsid w:val="005B70E5"/>
    <w:rsid w:val="005B7190"/>
    <w:rsid w:val="005B71CA"/>
    <w:rsid w:val="005B7BD0"/>
    <w:rsid w:val="005C31E2"/>
    <w:rsid w:val="005C45CD"/>
    <w:rsid w:val="005C676E"/>
    <w:rsid w:val="005D1CB0"/>
    <w:rsid w:val="005D3414"/>
    <w:rsid w:val="005D42FA"/>
    <w:rsid w:val="005D4705"/>
    <w:rsid w:val="005D47C0"/>
    <w:rsid w:val="005D54EA"/>
    <w:rsid w:val="005E185E"/>
    <w:rsid w:val="005E5115"/>
    <w:rsid w:val="005E6159"/>
    <w:rsid w:val="005E74AE"/>
    <w:rsid w:val="005F03C0"/>
    <w:rsid w:val="005F1E0A"/>
    <w:rsid w:val="005F3121"/>
    <w:rsid w:val="005F3E00"/>
    <w:rsid w:val="005F4819"/>
    <w:rsid w:val="005F7172"/>
    <w:rsid w:val="005F7937"/>
    <w:rsid w:val="00600E29"/>
    <w:rsid w:val="00603199"/>
    <w:rsid w:val="00603F98"/>
    <w:rsid w:val="00605AD6"/>
    <w:rsid w:val="00607339"/>
    <w:rsid w:val="00611E43"/>
    <w:rsid w:val="00613948"/>
    <w:rsid w:val="00613DA1"/>
    <w:rsid w:val="00614801"/>
    <w:rsid w:val="00622EB5"/>
    <w:rsid w:val="006262E1"/>
    <w:rsid w:val="00627DA9"/>
    <w:rsid w:val="00632BFB"/>
    <w:rsid w:val="00634051"/>
    <w:rsid w:val="006348DD"/>
    <w:rsid w:val="006354F0"/>
    <w:rsid w:val="006378F3"/>
    <w:rsid w:val="00637D2D"/>
    <w:rsid w:val="00641B33"/>
    <w:rsid w:val="00643BC3"/>
    <w:rsid w:val="0064400B"/>
    <w:rsid w:val="00651A00"/>
    <w:rsid w:val="00653D75"/>
    <w:rsid w:val="00660152"/>
    <w:rsid w:val="006617A8"/>
    <w:rsid w:val="00661AE1"/>
    <w:rsid w:val="0066278B"/>
    <w:rsid w:val="00662C2A"/>
    <w:rsid w:val="00663449"/>
    <w:rsid w:val="00667F9F"/>
    <w:rsid w:val="006707AF"/>
    <w:rsid w:val="00671F54"/>
    <w:rsid w:val="006732F9"/>
    <w:rsid w:val="006738C8"/>
    <w:rsid w:val="00673F35"/>
    <w:rsid w:val="0067454B"/>
    <w:rsid w:val="00674E83"/>
    <w:rsid w:val="0067622D"/>
    <w:rsid w:val="006767B6"/>
    <w:rsid w:val="006859E4"/>
    <w:rsid w:val="0068757E"/>
    <w:rsid w:val="0069122B"/>
    <w:rsid w:val="00692922"/>
    <w:rsid w:val="00693B45"/>
    <w:rsid w:val="00693BC0"/>
    <w:rsid w:val="006948E7"/>
    <w:rsid w:val="00695C9A"/>
    <w:rsid w:val="0069667F"/>
    <w:rsid w:val="00697DBF"/>
    <w:rsid w:val="006A01D2"/>
    <w:rsid w:val="006A1939"/>
    <w:rsid w:val="006A27AF"/>
    <w:rsid w:val="006A3259"/>
    <w:rsid w:val="006A379E"/>
    <w:rsid w:val="006A5981"/>
    <w:rsid w:val="006A5E0F"/>
    <w:rsid w:val="006A6238"/>
    <w:rsid w:val="006B050C"/>
    <w:rsid w:val="006B26BC"/>
    <w:rsid w:val="006B35C7"/>
    <w:rsid w:val="006B50F8"/>
    <w:rsid w:val="006B5F6D"/>
    <w:rsid w:val="006B672B"/>
    <w:rsid w:val="006B6A47"/>
    <w:rsid w:val="006B6E57"/>
    <w:rsid w:val="006B6F99"/>
    <w:rsid w:val="006B74A8"/>
    <w:rsid w:val="006B74C1"/>
    <w:rsid w:val="006C363B"/>
    <w:rsid w:val="006C4749"/>
    <w:rsid w:val="006C63A0"/>
    <w:rsid w:val="006D1B7E"/>
    <w:rsid w:val="006D1C49"/>
    <w:rsid w:val="006D5F67"/>
    <w:rsid w:val="006E092A"/>
    <w:rsid w:val="006E1287"/>
    <w:rsid w:val="006E1BFF"/>
    <w:rsid w:val="006E5035"/>
    <w:rsid w:val="006E6028"/>
    <w:rsid w:val="006E6078"/>
    <w:rsid w:val="006E6504"/>
    <w:rsid w:val="006E7567"/>
    <w:rsid w:val="006F2BAC"/>
    <w:rsid w:val="006F3043"/>
    <w:rsid w:val="006F778F"/>
    <w:rsid w:val="006F78CB"/>
    <w:rsid w:val="00700CCE"/>
    <w:rsid w:val="00701BBB"/>
    <w:rsid w:val="007050D4"/>
    <w:rsid w:val="00705B36"/>
    <w:rsid w:val="007132A3"/>
    <w:rsid w:val="007143EB"/>
    <w:rsid w:val="00716DA3"/>
    <w:rsid w:val="00717856"/>
    <w:rsid w:val="00720A02"/>
    <w:rsid w:val="0072328D"/>
    <w:rsid w:val="007261FE"/>
    <w:rsid w:val="007303A0"/>
    <w:rsid w:val="00731008"/>
    <w:rsid w:val="007340DF"/>
    <w:rsid w:val="00736487"/>
    <w:rsid w:val="00737422"/>
    <w:rsid w:val="007418CF"/>
    <w:rsid w:val="0074309E"/>
    <w:rsid w:val="00743FD9"/>
    <w:rsid w:val="0074681A"/>
    <w:rsid w:val="00747822"/>
    <w:rsid w:val="00747B0D"/>
    <w:rsid w:val="0075355F"/>
    <w:rsid w:val="0075368B"/>
    <w:rsid w:val="007538E7"/>
    <w:rsid w:val="00757E42"/>
    <w:rsid w:val="0076027F"/>
    <w:rsid w:val="00761FD4"/>
    <w:rsid w:val="00763559"/>
    <w:rsid w:val="007635FC"/>
    <w:rsid w:val="00767E85"/>
    <w:rsid w:val="00771C23"/>
    <w:rsid w:val="00773C8D"/>
    <w:rsid w:val="007743F0"/>
    <w:rsid w:val="007743F2"/>
    <w:rsid w:val="007760A7"/>
    <w:rsid w:val="00777C27"/>
    <w:rsid w:val="00782AA7"/>
    <w:rsid w:val="00782B27"/>
    <w:rsid w:val="00784A30"/>
    <w:rsid w:val="00784C00"/>
    <w:rsid w:val="0079174F"/>
    <w:rsid w:val="00791F70"/>
    <w:rsid w:val="00794E21"/>
    <w:rsid w:val="0079653C"/>
    <w:rsid w:val="00797ACD"/>
    <w:rsid w:val="007A034E"/>
    <w:rsid w:val="007A0488"/>
    <w:rsid w:val="007A0605"/>
    <w:rsid w:val="007A10D3"/>
    <w:rsid w:val="007A211F"/>
    <w:rsid w:val="007A2A7A"/>
    <w:rsid w:val="007A395C"/>
    <w:rsid w:val="007A3D6F"/>
    <w:rsid w:val="007A6018"/>
    <w:rsid w:val="007A60A9"/>
    <w:rsid w:val="007A686D"/>
    <w:rsid w:val="007A702B"/>
    <w:rsid w:val="007B0246"/>
    <w:rsid w:val="007B0BAF"/>
    <w:rsid w:val="007B1347"/>
    <w:rsid w:val="007B2759"/>
    <w:rsid w:val="007B7720"/>
    <w:rsid w:val="007C0AC6"/>
    <w:rsid w:val="007C1752"/>
    <w:rsid w:val="007C2954"/>
    <w:rsid w:val="007C3B08"/>
    <w:rsid w:val="007C58EB"/>
    <w:rsid w:val="007C685A"/>
    <w:rsid w:val="007D4873"/>
    <w:rsid w:val="007D7A4D"/>
    <w:rsid w:val="007D7D87"/>
    <w:rsid w:val="007E1F86"/>
    <w:rsid w:val="007E5574"/>
    <w:rsid w:val="007E69C0"/>
    <w:rsid w:val="007F06A8"/>
    <w:rsid w:val="007F18F4"/>
    <w:rsid w:val="007F70B4"/>
    <w:rsid w:val="007F757F"/>
    <w:rsid w:val="008021C6"/>
    <w:rsid w:val="00803274"/>
    <w:rsid w:val="0080546D"/>
    <w:rsid w:val="00805AE6"/>
    <w:rsid w:val="008071D2"/>
    <w:rsid w:val="008112BB"/>
    <w:rsid w:val="008112C5"/>
    <w:rsid w:val="0081280B"/>
    <w:rsid w:val="00812D80"/>
    <w:rsid w:val="00813E78"/>
    <w:rsid w:val="00815413"/>
    <w:rsid w:val="0081789C"/>
    <w:rsid w:val="00822320"/>
    <w:rsid w:val="00822AEF"/>
    <w:rsid w:val="00823DA1"/>
    <w:rsid w:val="00823FA5"/>
    <w:rsid w:val="00826504"/>
    <w:rsid w:val="00831D12"/>
    <w:rsid w:val="008373F1"/>
    <w:rsid w:val="008378DD"/>
    <w:rsid w:val="008426D6"/>
    <w:rsid w:val="0084287F"/>
    <w:rsid w:val="00846769"/>
    <w:rsid w:val="008473F3"/>
    <w:rsid w:val="00847434"/>
    <w:rsid w:val="00852541"/>
    <w:rsid w:val="00853A90"/>
    <w:rsid w:val="00864936"/>
    <w:rsid w:val="00866A7F"/>
    <w:rsid w:val="008704E9"/>
    <w:rsid w:val="00870FA9"/>
    <w:rsid w:val="00871796"/>
    <w:rsid w:val="00872BB5"/>
    <w:rsid w:val="00872EA0"/>
    <w:rsid w:val="00874126"/>
    <w:rsid w:val="00876763"/>
    <w:rsid w:val="00882C0C"/>
    <w:rsid w:val="0088348E"/>
    <w:rsid w:val="00883DB7"/>
    <w:rsid w:val="00886DA6"/>
    <w:rsid w:val="008876A2"/>
    <w:rsid w:val="00896228"/>
    <w:rsid w:val="008A16C9"/>
    <w:rsid w:val="008A1E4D"/>
    <w:rsid w:val="008A2CAE"/>
    <w:rsid w:val="008A4F77"/>
    <w:rsid w:val="008A6477"/>
    <w:rsid w:val="008B0265"/>
    <w:rsid w:val="008B3BDE"/>
    <w:rsid w:val="008B5080"/>
    <w:rsid w:val="008B579C"/>
    <w:rsid w:val="008B582B"/>
    <w:rsid w:val="008B5A55"/>
    <w:rsid w:val="008B5E77"/>
    <w:rsid w:val="008B6432"/>
    <w:rsid w:val="008C0F6B"/>
    <w:rsid w:val="008C13A2"/>
    <w:rsid w:val="008C2D58"/>
    <w:rsid w:val="008C333D"/>
    <w:rsid w:val="008C344D"/>
    <w:rsid w:val="008C70D6"/>
    <w:rsid w:val="008D19A8"/>
    <w:rsid w:val="008D1FE5"/>
    <w:rsid w:val="008D2289"/>
    <w:rsid w:val="008D234C"/>
    <w:rsid w:val="008D375D"/>
    <w:rsid w:val="008D478F"/>
    <w:rsid w:val="008E0333"/>
    <w:rsid w:val="008E04CF"/>
    <w:rsid w:val="008E165F"/>
    <w:rsid w:val="008E30BD"/>
    <w:rsid w:val="008E5849"/>
    <w:rsid w:val="008E68AF"/>
    <w:rsid w:val="008E7F3F"/>
    <w:rsid w:val="008F0572"/>
    <w:rsid w:val="008F1C33"/>
    <w:rsid w:val="008F1FD7"/>
    <w:rsid w:val="008F4984"/>
    <w:rsid w:val="008F6152"/>
    <w:rsid w:val="009042B4"/>
    <w:rsid w:val="00906569"/>
    <w:rsid w:val="0090675E"/>
    <w:rsid w:val="00913F77"/>
    <w:rsid w:val="009204F8"/>
    <w:rsid w:val="00924051"/>
    <w:rsid w:val="00930237"/>
    <w:rsid w:val="00931849"/>
    <w:rsid w:val="0093254F"/>
    <w:rsid w:val="009336CA"/>
    <w:rsid w:val="0093446F"/>
    <w:rsid w:val="009376AE"/>
    <w:rsid w:val="00940197"/>
    <w:rsid w:val="00940BFD"/>
    <w:rsid w:val="00942199"/>
    <w:rsid w:val="00943C85"/>
    <w:rsid w:val="009446B7"/>
    <w:rsid w:val="00945E02"/>
    <w:rsid w:val="00946BFB"/>
    <w:rsid w:val="00947260"/>
    <w:rsid w:val="0094788A"/>
    <w:rsid w:val="00951F09"/>
    <w:rsid w:val="00951F84"/>
    <w:rsid w:val="00952898"/>
    <w:rsid w:val="0095317D"/>
    <w:rsid w:val="009553F5"/>
    <w:rsid w:val="009554B0"/>
    <w:rsid w:val="00956A30"/>
    <w:rsid w:val="00957AD0"/>
    <w:rsid w:val="00961473"/>
    <w:rsid w:val="00966362"/>
    <w:rsid w:val="00966D39"/>
    <w:rsid w:val="00970A66"/>
    <w:rsid w:val="00970EAA"/>
    <w:rsid w:val="009757D1"/>
    <w:rsid w:val="00976323"/>
    <w:rsid w:val="009766AA"/>
    <w:rsid w:val="00976790"/>
    <w:rsid w:val="00976836"/>
    <w:rsid w:val="009769A1"/>
    <w:rsid w:val="009819A0"/>
    <w:rsid w:val="00981C15"/>
    <w:rsid w:val="00983B40"/>
    <w:rsid w:val="00985408"/>
    <w:rsid w:val="00987518"/>
    <w:rsid w:val="009945E8"/>
    <w:rsid w:val="0099520F"/>
    <w:rsid w:val="00996E30"/>
    <w:rsid w:val="0099786A"/>
    <w:rsid w:val="009A086F"/>
    <w:rsid w:val="009A0F10"/>
    <w:rsid w:val="009A25D4"/>
    <w:rsid w:val="009A2A71"/>
    <w:rsid w:val="009A419C"/>
    <w:rsid w:val="009B3E7C"/>
    <w:rsid w:val="009B489E"/>
    <w:rsid w:val="009B491F"/>
    <w:rsid w:val="009C0A20"/>
    <w:rsid w:val="009C36DD"/>
    <w:rsid w:val="009D38A7"/>
    <w:rsid w:val="009D5567"/>
    <w:rsid w:val="009D58FD"/>
    <w:rsid w:val="009D6704"/>
    <w:rsid w:val="009D6939"/>
    <w:rsid w:val="009E1F8D"/>
    <w:rsid w:val="009E21B1"/>
    <w:rsid w:val="009E2BEF"/>
    <w:rsid w:val="009E3FB7"/>
    <w:rsid w:val="009E41EB"/>
    <w:rsid w:val="009E5129"/>
    <w:rsid w:val="009F147F"/>
    <w:rsid w:val="009F1ED8"/>
    <w:rsid w:val="009F70C9"/>
    <w:rsid w:val="00A01AB9"/>
    <w:rsid w:val="00A02618"/>
    <w:rsid w:val="00A05B6E"/>
    <w:rsid w:val="00A062B9"/>
    <w:rsid w:val="00A0634F"/>
    <w:rsid w:val="00A1027B"/>
    <w:rsid w:val="00A13C8F"/>
    <w:rsid w:val="00A1493F"/>
    <w:rsid w:val="00A15CEA"/>
    <w:rsid w:val="00A201C7"/>
    <w:rsid w:val="00A2178D"/>
    <w:rsid w:val="00A23632"/>
    <w:rsid w:val="00A252FC"/>
    <w:rsid w:val="00A259C8"/>
    <w:rsid w:val="00A27300"/>
    <w:rsid w:val="00A277B1"/>
    <w:rsid w:val="00A31CBA"/>
    <w:rsid w:val="00A34AFC"/>
    <w:rsid w:val="00A3631C"/>
    <w:rsid w:val="00A36D0D"/>
    <w:rsid w:val="00A37146"/>
    <w:rsid w:val="00A40A25"/>
    <w:rsid w:val="00A43F63"/>
    <w:rsid w:val="00A4589A"/>
    <w:rsid w:val="00A45DCD"/>
    <w:rsid w:val="00A469A8"/>
    <w:rsid w:val="00A47084"/>
    <w:rsid w:val="00A503FB"/>
    <w:rsid w:val="00A51298"/>
    <w:rsid w:val="00A51ACC"/>
    <w:rsid w:val="00A521E1"/>
    <w:rsid w:val="00A53FD1"/>
    <w:rsid w:val="00A54F2C"/>
    <w:rsid w:val="00A55BA3"/>
    <w:rsid w:val="00A573EE"/>
    <w:rsid w:val="00A57E27"/>
    <w:rsid w:val="00A62FA4"/>
    <w:rsid w:val="00A659A9"/>
    <w:rsid w:val="00A65BC8"/>
    <w:rsid w:val="00A66D8C"/>
    <w:rsid w:val="00A67A60"/>
    <w:rsid w:val="00A71223"/>
    <w:rsid w:val="00A71B02"/>
    <w:rsid w:val="00A72C4F"/>
    <w:rsid w:val="00A77903"/>
    <w:rsid w:val="00A77CEC"/>
    <w:rsid w:val="00A77DBC"/>
    <w:rsid w:val="00A8211F"/>
    <w:rsid w:val="00A82865"/>
    <w:rsid w:val="00A82966"/>
    <w:rsid w:val="00A85160"/>
    <w:rsid w:val="00A86F1B"/>
    <w:rsid w:val="00A870C9"/>
    <w:rsid w:val="00A872DC"/>
    <w:rsid w:val="00A91C19"/>
    <w:rsid w:val="00A942DD"/>
    <w:rsid w:val="00A97C07"/>
    <w:rsid w:val="00AA0DC2"/>
    <w:rsid w:val="00AA1681"/>
    <w:rsid w:val="00AA18B0"/>
    <w:rsid w:val="00AA2C82"/>
    <w:rsid w:val="00AA349C"/>
    <w:rsid w:val="00AB0BB2"/>
    <w:rsid w:val="00AB1C5E"/>
    <w:rsid w:val="00AB23E6"/>
    <w:rsid w:val="00AB50E2"/>
    <w:rsid w:val="00AB52D0"/>
    <w:rsid w:val="00AB53C0"/>
    <w:rsid w:val="00AB6E16"/>
    <w:rsid w:val="00AB7431"/>
    <w:rsid w:val="00AC0AC1"/>
    <w:rsid w:val="00AC2928"/>
    <w:rsid w:val="00AC6535"/>
    <w:rsid w:val="00AC6610"/>
    <w:rsid w:val="00AC75D9"/>
    <w:rsid w:val="00AD26F1"/>
    <w:rsid w:val="00AD3DDC"/>
    <w:rsid w:val="00AD64E0"/>
    <w:rsid w:val="00AD68B8"/>
    <w:rsid w:val="00AD6E57"/>
    <w:rsid w:val="00AD77BF"/>
    <w:rsid w:val="00AD7DE5"/>
    <w:rsid w:val="00AE040B"/>
    <w:rsid w:val="00AE041F"/>
    <w:rsid w:val="00AE364A"/>
    <w:rsid w:val="00AE438A"/>
    <w:rsid w:val="00AE44C7"/>
    <w:rsid w:val="00AE7716"/>
    <w:rsid w:val="00AE78A0"/>
    <w:rsid w:val="00AE7B4A"/>
    <w:rsid w:val="00AE7CB3"/>
    <w:rsid w:val="00AF0606"/>
    <w:rsid w:val="00AF31C2"/>
    <w:rsid w:val="00AF4C4A"/>
    <w:rsid w:val="00AF6234"/>
    <w:rsid w:val="00AF7D77"/>
    <w:rsid w:val="00B016AC"/>
    <w:rsid w:val="00B02160"/>
    <w:rsid w:val="00B03EB2"/>
    <w:rsid w:val="00B046C7"/>
    <w:rsid w:val="00B04E1C"/>
    <w:rsid w:val="00B06333"/>
    <w:rsid w:val="00B0750A"/>
    <w:rsid w:val="00B07EF4"/>
    <w:rsid w:val="00B10534"/>
    <w:rsid w:val="00B111DA"/>
    <w:rsid w:val="00B11925"/>
    <w:rsid w:val="00B1541B"/>
    <w:rsid w:val="00B1575D"/>
    <w:rsid w:val="00B16324"/>
    <w:rsid w:val="00B167EA"/>
    <w:rsid w:val="00B16801"/>
    <w:rsid w:val="00B17934"/>
    <w:rsid w:val="00B214A4"/>
    <w:rsid w:val="00B2216E"/>
    <w:rsid w:val="00B245C0"/>
    <w:rsid w:val="00B2564E"/>
    <w:rsid w:val="00B269CE"/>
    <w:rsid w:val="00B27B86"/>
    <w:rsid w:val="00B30FDB"/>
    <w:rsid w:val="00B31CA8"/>
    <w:rsid w:val="00B34BCE"/>
    <w:rsid w:val="00B35F57"/>
    <w:rsid w:val="00B366CE"/>
    <w:rsid w:val="00B366D9"/>
    <w:rsid w:val="00B44450"/>
    <w:rsid w:val="00B44969"/>
    <w:rsid w:val="00B45519"/>
    <w:rsid w:val="00B458F9"/>
    <w:rsid w:val="00B463F5"/>
    <w:rsid w:val="00B51319"/>
    <w:rsid w:val="00B51DCA"/>
    <w:rsid w:val="00B521DD"/>
    <w:rsid w:val="00B54BA2"/>
    <w:rsid w:val="00B54CD4"/>
    <w:rsid w:val="00B56352"/>
    <w:rsid w:val="00B607BE"/>
    <w:rsid w:val="00B60D66"/>
    <w:rsid w:val="00B61749"/>
    <w:rsid w:val="00B61BD6"/>
    <w:rsid w:val="00B63A7A"/>
    <w:rsid w:val="00B641BF"/>
    <w:rsid w:val="00B659A4"/>
    <w:rsid w:val="00B667E8"/>
    <w:rsid w:val="00B7097A"/>
    <w:rsid w:val="00B72B30"/>
    <w:rsid w:val="00B82DC5"/>
    <w:rsid w:val="00B8469D"/>
    <w:rsid w:val="00B854AA"/>
    <w:rsid w:val="00B8557C"/>
    <w:rsid w:val="00B85745"/>
    <w:rsid w:val="00B9118C"/>
    <w:rsid w:val="00B91F67"/>
    <w:rsid w:val="00B92B96"/>
    <w:rsid w:val="00B93065"/>
    <w:rsid w:val="00B9317E"/>
    <w:rsid w:val="00B93DF2"/>
    <w:rsid w:val="00B94CCB"/>
    <w:rsid w:val="00B96F06"/>
    <w:rsid w:val="00B9751A"/>
    <w:rsid w:val="00BA3429"/>
    <w:rsid w:val="00BA449D"/>
    <w:rsid w:val="00BA7AC4"/>
    <w:rsid w:val="00BB0AAD"/>
    <w:rsid w:val="00BB1B7D"/>
    <w:rsid w:val="00BB2ED4"/>
    <w:rsid w:val="00BB3920"/>
    <w:rsid w:val="00BB5A08"/>
    <w:rsid w:val="00BC2F5C"/>
    <w:rsid w:val="00BC4EA7"/>
    <w:rsid w:val="00BC77CB"/>
    <w:rsid w:val="00BC791B"/>
    <w:rsid w:val="00BC7A6F"/>
    <w:rsid w:val="00BD000B"/>
    <w:rsid w:val="00BD1543"/>
    <w:rsid w:val="00BD26AF"/>
    <w:rsid w:val="00BD32D1"/>
    <w:rsid w:val="00BD3466"/>
    <w:rsid w:val="00BD7688"/>
    <w:rsid w:val="00BD7EF2"/>
    <w:rsid w:val="00BE0B5C"/>
    <w:rsid w:val="00BE14C1"/>
    <w:rsid w:val="00BE1CE1"/>
    <w:rsid w:val="00BE25EF"/>
    <w:rsid w:val="00BE6265"/>
    <w:rsid w:val="00BF4002"/>
    <w:rsid w:val="00BF6107"/>
    <w:rsid w:val="00C00089"/>
    <w:rsid w:val="00C018F0"/>
    <w:rsid w:val="00C046AB"/>
    <w:rsid w:val="00C10143"/>
    <w:rsid w:val="00C10806"/>
    <w:rsid w:val="00C1294C"/>
    <w:rsid w:val="00C1352E"/>
    <w:rsid w:val="00C16DCF"/>
    <w:rsid w:val="00C20EBF"/>
    <w:rsid w:val="00C21A80"/>
    <w:rsid w:val="00C22729"/>
    <w:rsid w:val="00C23FF6"/>
    <w:rsid w:val="00C2605A"/>
    <w:rsid w:val="00C2740E"/>
    <w:rsid w:val="00C27F5B"/>
    <w:rsid w:val="00C31984"/>
    <w:rsid w:val="00C3290E"/>
    <w:rsid w:val="00C34E4D"/>
    <w:rsid w:val="00C35EE2"/>
    <w:rsid w:val="00C37154"/>
    <w:rsid w:val="00C3772F"/>
    <w:rsid w:val="00C37AC4"/>
    <w:rsid w:val="00C410B9"/>
    <w:rsid w:val="00C42BF8"/>
    <w:rsid w:val="00C4382B"/>
    <w:rsid w:val="00C439A4"/>
    <w:rsid w:val="00C444BB"/>
    <w:rsid w:val="00C450E2"/>
    <w:rsid w:val="00C459C2"/>
    <w:rsid w:val="00C470D3"/>
    <w:rsid w:val="00C501D5"/>
    <w:rsid w:val="00C50EFC"/>
    <w:rsid w:val="00C52409"/>
    <w:rsid w:val="00C52735"/>
    <w:rsid w:val="00C529F8"/>
    <w:rsid w:val="00C57709"/>
    <w:rsid w:val="00C579ED"/>
    <w:rsid w:val="00C61D77"/>
    <w:rsid w:val="00C61F7F"/>
    <w:rsid w:val="00C628B6"/>
    <w:rsid w:val="00C63F6A"/>
    <w:rsid w:val="00C67001"/>
    <w:rsid w:val="00C67CE2"/>
    <w:rsid w:val="00C67EF3"/>
    <w:rsid w:val="00C70114"/>
    <w:rsid w:val="00C70C93"/>
    <w:rsid w:val="00C710EB"/>
    <w:rsid w:val="00C73EC1"/>
    <w:rsid w:val="00C76D7A"/>
    <w:rsid w:val="00C84C8E"/>
    <w:rsid w:val="00C86349"/>
    <w:rsid w:val="00C86CFD"/>
    <w:rsid w:val="00C87A69"/>
    <w:rsid w:val="00C91364"/>
    <w:rsid w:val="00C91882"/>
    <w:rsid w:val="00C91F12"/>
    <w:rsid w:val="00C93362"/>
    <w:rsid w:val="00C941AB"/>
    <w:rsid w:val="00C94EF4"/>
    <w:rsid w:val="00C95111"/>
    <w:rsid w:val="00C96E6C"/>
    <w:rsid w:val="00CA0690"/>
    <w:rsid w:val="00CA18A9"/>
    <w:rsid w:val="00CA19DE"/>
    <w:rsid w:val="00CA2022"/>
    <w:rsid w:val="00CA24E8"/>
    <w:rsid w:val="00CA271B"/>
    <w:rsid w:val="00CA30D8"/>
    <w:rsid w:val="00CA31FC"/>
    <w:rsid w:val="00CA3867"/>
    <w:rsid w:val="00CA4800"/>
    <w:rsid w:val="00CA57EA"/>
    <w:rsid w:val="00CB0970"/>
    <w:rsid w:val="00CB4743"/>
    <w:rsid w:val="00CB4A4D"/>
    <w:rsid w:val="00CB791D"/>
    <w:rsid w:val="00CC0416"/>
    <w:rsid w:val="00CC0F2D"/>
    <w:rsid w:val="00CC7336"/>
    <w:rsid w:val="00CC7769"/>
    <w:rsid w:val="00CD040C"/>
    <w:rsid w:val="00CD06C4"/>
    <w:rsid w:val="00CD443B"/>
    <w:rsid w:val="00CD515F"/>
    <w:rsid w:val="00CD5768"/>
    <w:rsid w:val="00CE0E92"/>
    <w:rsid w:val="00CE211D"/>
    <w:rsid w:val="00CE26CA"/>
    <w:rsid w:val="00CE4EF0"/>
    <w:rsid w:val="00CE5CAB"/>
    <w:rsid w:val="00CE5E55"/>
    <w:rsid w:val="00CE7BDD"/>
    <w:rsid w:val="00CE7C24"/>
    <w:rsid w:val="00CF4951"/>
    <w:rsid w:val="00CF4D19"/>
    <w:rsid w:val="00D04A12"/>
    <w:rsid w:val="00D06551"/>
    <w:rsid w:val="00D06EEB"/>
    <w:rsid w:val="00D072B1"/>
    <w:rsid w:val="00D07AAD"/>
    <w:rsid w:val="00D07FCE"/>
    <w:rsid w:val="00D10E2E"/>
    <w:rsid w:val="00D1527D"/>
    <w:rsid w:val="00D166DB"/>
    <w:rsid w:val="00D17976"/>
    <w:rsid w:val="00D22382"/>
    <w:rsid w:val="00D22E38"/>
    <w:rsid w:val="00D25847"/>
    <w:rsid w:val="00D310CE"/>
    <w:rsid w:val="00D33B41"/>
    <w:rsid w:val="00D3445D"/>
    <w:rsid w:val="00D358B4"/>
    <w:rsid w:val="00D367C4"/>
    <w:rsid w:val="00D411A9"/>
    <w:rsid w:val="00D41B50"/>
    <w:rsid w:val="00D43657"/>
    <w:rsid w:val="00D44418"/>
    <w:rsid w:val="00D44A97"/>
    <w:rsid w:val="00D44AC6"/>
    <w:rsid w:val="00D465FD"/>
    <w:rsid w:val="00D47670"/>
    <w:rsid w:val="00D47E62"/>
    <w:rsid w:val="00D5215C"/>
    <w:rsid w:val="00D563A0"/>
    <w:rsid w:val="00D56C3B"/>
    <w:rsid w:val="00D57420"/>
    <w:rsid w:val="00D61A0D"/>
    <w:rsid w:val="00D6603F"/>
    <w:rsid w:val="00D66976"/>
    <w:rsid w:val="00D67794"/>
    <w:rsid w:val="00D70307"/>
    <w:rsid w:val="00D7271E"/>
    <w:rsid w:val="00D731F0"/>
    <w:rsid w:val="00D7362F"/>
    <w:rsid w:val="00D75054"/>
    <w:rsid w:val="00D7604E"/>
    <w:rsid w:val="00D77889"/>
    <w:rsid w:val="00D8047D"/>
    <w:rsid w:val="00D80847"/>
    <w:rsid w:val="00D8243F"/>
    <w:rsid w:val="00D8304E"/>
    <w:rsid w:val="00D8337A"/>
    <w:rsid w:val="00D83771"/>
    <w:rsid w:val="00D8677A"/>
    <w:rsid w:val="00D86E1E"/>
    <w:rsid w:val="00D873D4"/>
    <w:rsid w:val="00D9009F"/>
    <w:rsid w:val="00D94FD7"/>
    <w:rsid w:val="00D953AF"/>
    <w:rsid w:val="00D957A7"/>
    <w:rsid w:val="00D95805"/>
    <w:rsid w:val="00DA3174"/>
    <w:rsid w:val="00DA3B05"/>
    <w:rsid w:val="00DA4F89"/>
    <w:rsid w:val="00DB2951"/>
    <w:rsid w:val="00DB2AE8"/>
    <w:rsid w:val="00DB45D6"/>
    <w:rsid w:val="00DB5E9A"/>
    <w:rsid w:val="00DB6D31"/>
    <w:rsid w:val="00DC0076"/>
    <w:rsid w:val="00DC0382"/>
    <w:rsid w:val="00DC19F1"/>
    <w:rsid w:val="00DC33B4"/>
    <w:rsid w:val="00DC394C"/>
    <w:rsid w:val="00DC41BB"/>
    <w:rsid w:val="00DC4CDC"/>
    <w:rsid w:val="00DC6AD7"/>
    <w:rsid w:val="00DC6CF5"/>
    <w:rsid w:val="00DC78F8"/>
    <w:rsid w:val="00DD12F9"/>
    <w:rsid w:val="00DD16AB"/>
    <w:rsid w:val="00DD21C2"/>
    <w:rsid w:val="00DD3D08"/>
    <w:rsid w:val="00DD5C53"/>
    <w:rsid w:val="00DE1557"/>
    <w:rsid w:val="00DE2739"/>
    <w:rsid w:val="00DE2871"/>
    <w:rsid w:val="00DE49FF"/>
    <w:rsid w:val="00DE4F41"/>
    <w:rsid w:val="00DE5BDC"/>
    <w:rsid w:val="00DE5CEC"/>
    <w:rsid w:val="00DE6F1C"/>
    <w:rsid w:val="00DE7C6E"/>
    <w:rsid w:val="00DF32D9"/>
    <w:rsid w:val="00DF7FB9"/>
    <w:rsid w:val="00E00021"/>
    <w:rsid w:val="00E02EE4"/>
    <w:rsid w:val="00E05575"/>
    <w:rsid w:val="00E10C88"/>
    <w:rsid w:val="00E11334"/>
    <w:rsid w:val="00E13454"/>
    <w:rsid w:val="00E13C5E"/>
    <w:rsid w:val="00E1417B"/>
    <w:rsid w:val="00E142B9"/>
    <w:rsid w:val="00E15E94"/>
    <w:rsid w:val="00E162FA"/>
    <w:rsid w:val="00E163B8"/>
    <w:rsid w:val="00E16DBB"/>
    <w:rsid w:val="00E16F45"/>
    <w:rsid w:val="00E179E9"/>
    <w:rsid w:val="00E17CA6"/>
    <w:rsid w:val="00E21346"/>
    <w:rsid w:val="00E245AB"/>
    <w:rsid w:val="00E255EA"/>
    <w:rsid w:val="00E25D93"/>
    <w:rsid w:val="00E260BA"/>
    <w:rsid w:val="00E300F0"/>
    <w:rsid w:val="00E30DC6"/>
    <w:rsid w:val="00E30E9C"/>
    <w:rsid w:val="00E31837"/>
    <w:rsid w:val="00E321E4"/>
    <w:rsid w:val="00E32CE9"/>
    <w:rsid w:val="00E3440F"/>
    <w:rsid w:val="00E35788"/>
    <w:rsid w:val="00E357E2"/>
    <w:rsid w:val="00E3748E"/>
    <w:rsid w:val="00E42B97"/>
    <w:rsid w:val="00E43673"/>
    <w:rsid w:val="00E44967"/>
    <w:rsid w:val="00E46E1F"/>
    <w:rsid w:val="00E50237"/>
    <w:rsid w:val="00E50776"/>
    <w:rsid w:val="00E507EE"/>
    <w:rsid w:val="00E50ADF"/>
    <w:rsid w:val="00E5221D"/>
    <w:rsid w:val="00E525C8"/>
    <w:rsid w:val="00E5400E"/>
    <w:rsid w:val="00E573DB"/>
    <w:rsid w:val="00E61B48"/>
    <w:rsid w:val="00E625EE"/>
    <w:rsid w:val="00E644B3"/>
    <w:rsid w:val="00E666E7"/>
    <w:rsid w:val="00E66A5A"/>
    <w:rsid w:val="00E70885"/>
    <w:rsid w:val="00E70DB3"/>
    <w:rsid w:val="00E71A8B"/>
    <w:rsid w:val="00E72459"/>
    <w:rsid w:val="00E72BEF"/>
    <w:rsid w:val="00E73262"/>
    <w:rsid w:val="00E73C54"/>
    <w:rsid w:val="00E7488D"/>
    <w:rsid w:val="00E74977"/>
    <w:rsid w:val="00E74B51"/>
    <w:rsid w:val="00E75779"/>
    <w:rsid w:val="00E776FD"/>
    <w:rsid w:val="00E803A6"/>
    <w:rsid w:val="00E812FF"/>
    <w:rsid w:val="00E8147A"/>
    <w:rsid w:val="00E8373B"/>
    <w:rsid w:val="00E83D52"/>
    <w:rsid w:val="00E83DC2"/>
    <w:rsid w:val="00E84429"/>
    <w:rsid w:val="00E84E50"/>
    <w:rsid w:val="00E8678E"/>
    <w:rsid w:val="00E87545"/>
    <w:rsid w:val="00E9009F"/>
    <w:rsid w:val="00E94AD4"/>
    <w:rsid w:val="00E951A4"/>
    <w:rsid w:val="00E957DA"/>
    <w:rsid w:val="00E97107"/>
    <w:rsid w:val="00E97DB4"/>
    <w:rsid w:val="00E97E21"/>
    <w:rsid w:val="00EA1E67"/>
    <w:rsid w:val="00EA2031"/>
    <w:rsid w:val="00EA256D"/>
    <w:rsid w:val="00EA31A9"/>
    <w:rsid w:val="00EA4330"/>
    <w:rsid w:val="00EA619C"/>
    <w:rsid w:val="00EB000E"/>
    <w:rsid w:val="00EB161C"/>
    <w:rsid w:val="00EB2378"/>
    <w:rsid w:val="00EB259E"/>
    <w:rsid w:val="00EB4486"/>
    <w:rsid w:val="00EB4BEB"/>
    <w:rsid w:val="00EB58C0"/>
    <w:rsid w:val="00EB59EE"/>
    <w:rsid w:val="00EB623A"/>
    <w:rsid w:val="00EB7334"/>
    <w:rsid w:val="00EB7749"/>
    <w:rsid w:val="00EB7EA3"/>
    <w:rsid w:val="00EC0973"/>
    <w:rsid w:val="00EC136C"/>
    <w:rsid w:val="00EC22C8"/>
    <w:rsid w:val="00EC75EC"/>
    <w:rsid w:val="00ED121F"/>
    <w:rsid w:val="00ED1999"/>
    <w:rsid w:val="00ED1C64"/>
    <w:rsid w:val="00ED2F97"/>
    <w:rsid w:val="00ED3A4F"/>
    <w:rsid w:val="00ED4FD4"/>
    <w:rsid w:val="00ED657D"/>
    <w:rsid w:val="00ED78FD"/>
    <w:rsid w:val="00ED7A0F"/>
    <w:rsid w:val="00EE28A8"/>
    <w:rsid w:val="00EE4244"/>
    <w:rsid w:val="00EE4C39"/>
    <w:rsid w:val="00EE5960"/>
    <w:rsid w:val="00EE5C5B"/>
    <w:rsid w:val="00EE6AD8"/>
    <w:rsid w:val="00EE6DCB"/>
    <w:rsid w:val="00EE724F"/>
    <w:rsid w:val="00EE7A88"/>
    <w:rsid w:val="00EF029C"/>
    <w:rsid w:val="00EF1669"/>
    <w:rsid w:val="00EF1EB3"/>
    <w:rsid w:val="00EF271D"/>
    <w:rsid w:val="00EF355B"/>
    <w:rsid w:val="00EF7250"/>
    <w:rsid w:val="00F01153"/>
    <w:rsid w:val="00F0304F"/>
    <w:rsid w:val="00F044F4"/>
    <w:rsid w:val="00F04B1B"/>
    <w:rsid w:val="00F064E9"/>
    <w:rsid w:val="00F1164C"/>
    <w:rsid w:val="00F12827"/>
    <w:rsid w:val="00F13E3F"/>
    <w:rsid w:val="00F168C4"/>
    <w:rsid w:val="00F1789D"/>
    <w:rsid w:val="00F24D1B"/>
    <w:rsid w:val="00F25BEC"/>
    <w:rsid w:val="00F25DF2"/>
    <w:rsid w:val="00F26007"/>
    <w:rsid w:val="00F2641B"/>
    <w:rsid w:val="00F271E4"/>
    <w:rsid w:val="00F318FB"/>
    <w:rsid w:val="00F34311"/>
    <w:rsid w:val="00F34EB5"/>
    <w:rsid w:val="00F359C8"/>
    <w:rsid w:val="00F403FE"/>
    <w:rsid w:val="00F41181"/>
    <w:rsid w:val="00F43170"/>
    <w:rsid w:val="00F433B8"/>
    <w:rsid w:val="00F44046"/>
    <w:rsid w:val="00F4529B"/>
    <w:rsid w:val="00F47ED2"/>
    <w:rsid w:val="00F508E7"/>
    <w:rsid w:val="00F50E98"/>
    <w:rsid w:val="00F5181C"/>
    <w:rsid w:val="00F53776"/>
    <w:rsid w:val="00F541B5"/>
    <w:rsid w:val="00F558E3"/>
    <w:rsid w:val="00F560AB"/>
    <w:rsid w:val="00F6010C"/>
    <w:rsid w:val="00F60458"/>
    <w:rsid w:val="00F613D5"/>
    <w:rsid w:val="00F613DF"/>
    <w:rsid w:val="00F62DE0"/>
    <w:rsid w:val="00F64656"/>
    <w:rsid w:val="00F65891"/>
    <w:rsid w:val="00F6799A"/>
    <w:rsid w:val="00F725AD"/>
    <w:rsid w:val="00F745D3"/>
    <w:rsid w:val="00F7483A"/>
    <w:rsid w:val="00F757FC"/>
    <w:rsid w:val="00F75D9B"/>
    <w:rsid w:val="00F77FCD"/>
    <w:rsid w:val="00F817AC"/>
    <w:rsid w:val="00F826FC"/>
    <w:rsid w:val="00F82E48"/>
    <w:rsid w:val="00F83347"/>
    <w:rsid w:val="00F83603"/>
    <w:rsid w:val="00F8362B"/>
    <w:rsid w:val="00F8735D"/>
    <w:rsid w:val="00F87AA4"/>
    <w:rsid w:val="00F91E9F"/>
    <w:rsid w:val="00F9348E"/>
    <w:rsid w:val="00F962E0"/>
    <w:rsid w:val="00F96E26"/>
    <w:rsid w:val="00F97870"/>
    <w:rsid w:val="00FA3A3B"/>
    <w:rsid w:val="00FA6999"/>
    <w:rsid w:val="00FA6E95"/>
    <w:rsid w:val="00FA6F0B"/>
    <w:rsid w:val="00FB1CD2"/>
    <w:rsid w:val="00FC2111"/>
    <w:rsid w:val="00FC3138"/>
    <w:rsid w:val="00FC3EFF"/>
    <w:rsid w:val="00FC4D70"/>
    <w:rsid w:val="00FC5FCB"/>
    <w:rsid w:val="00FC6316"/>
    <w:rsid w:val="00FD0FED"/>
    <w:rsid w:val="00FD33E3"/>
    <w:rsid w:val="00FD37D5"/>
    <w:rsid w:val="00FD472E"/>
    <w:rsid w:val="00FD5CCB"/>
    <w:rsid w:val="00FD6C6B"/>
    <w:rsid w:val="00FE2AA6"/>
    <w:rsid w:val="00FE34DD"/>
    <w:rsid w:val="00FF3E65"/>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571120"/>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031F94"/>
    <w:pPr>
      <w:tabs>
        <w:tab w:val="left" w:pos="480"/>
        <w:tab w:val="right" w:leader="dot" w:pos="10053"/>
      </w:tabs>
      <w:spacing w:after="100"/>
    </w:pPr>
    <w:rPr>
      <w:rFonts w:ascii="Arial" w:hAnsi="Arial" w:cs="Arial"/>
      <w:b/>
      <w:noProof/>
      <w:sz w:val="24"/>
      <w:szCs w:val="24"/>
    </w:r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3.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4.xml><?xml version="1.0" encoding="utf-8"?>
<ds:datastoreItem xmlns:ds="http://schemas.openxmlformats.org/officeDocument/2006/customXml" ds:itemID="{281E6C64-8DCD-4EED-AF9C-6295DAA23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5476</Words>
  <Characters>38503</Characters>
  <Application>Microsoft Office Word</Application>
  <DocSecurity>0</DocSecurity>
  <Lines>1604</Lines>
  <Paragraphs>467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28</cp:revision>
  <dcterms:created xsi:type="dcterms:W3CDTF">2026-07-01T11:10:00Z</dcterms:created>
  <dcterms:modified xsi:type="dcterms:W3CDTF">2026-07-03T06:34:00Z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