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12A4" w14:textId="3F415EA1" w:rsidR="00FE3A03" w:rsidRPr="003672E7" w:rsidRDefault="00FE3A03" w:rsidP="00FE3A03">
      <w:pPr>
        <w:widowControl w:val="0"/>
        <w:tabs>
          <w:tab w:val="left" w:pos="5954"/>
        </w:tabs>
        <w:spacing w:after="0" w:line="240" w:lineRule="auto"/>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14:ligatures w14:val="none"/>
        </w:rPr>
        <w:t>Rinkos dalyviams</w:t>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00C83243">
        <w:rPr>
          <w:rFonts w:asciiTheme="minorHAnsi" w:hAnsiTheme="minorHAnsi" w:cstheme="minorHAnsi"/>
          <w:color w:val="000000"/>
          <w:kern w:val="0"/>
          <w:sz w:val="24"/>
          <w:szCs w:val="24"/>
          <w14:ligatures w14:val="none"/>
        </w:rPr>
        <w:t>2026-</w:t>
      </w:r>
      <w:r w:rsidR="00824B1D">
        <w:rPr>
          <w:rFonts w:asciiTheme="minorHAnsi" w:hAnsiTheme="minorHAnsi" w:cstheme="minorHAnsi"/>
          <w:color w:val="000000"/>
          <w:kern w:val="0"/>
          <w:sz w:val="24"/>
          <w:szCs w:val="24"/>
          <w14:ligatures w14:val="none"/>
        </w:rPr>
        <w:t>07-03</w:t>
      </w:r>
      <w:r w:rsidRPr="003672E7">
        <w:rPr>
          <w:rFonts w:asciiTheme="minorHAnsi" w:hAnsiTheme="minorHAnsi" w:cstheme="minorHAnsi"/>
          <w:color w:val="000000"/>
          <w:kern w:val="0"/>
          <w:sz w:val="24"/>
          <w:szCs w:val="24"/>
          <w14:ligatures w14:val="none"/>
        </w:rPr>
        <w:t xml:space="preserve">  </w:t>
      </w:r>
    </w:p>
    <w:p w14:paraId="1CA5EFB4" w14:textId="2D3F757D" w:rsidR="00FE3A03" w:rsidRPr="003672E7" w:rsidRDefault="00FE3A03" w:rsidP="00FE3A03">
      <w:pPr>
        <w:widowControl w:val="0"/>
        <w:spacing w:after="0" w:line="240" w:lineRule="auto"/>
        <w:jc w:val="center"/>
        <w:outlineLvl w:val="1"/>
        <w:rPr>
          <w:rFonts w:asciiTheme="minorHAnsi" w:hAnsiTheme="minorHAnsi" w:cstheme="minorHAnsi"/>
          <w:b/>
          <w:color w:val="000000"/>
          <w:kern w:val="0"/>
          <w:sz w:val="24"/>
          <w:szCs w:val="24"/>
          <w14:ligatures w14:val="none"/>
        </w:rPr>
      </w:pPr>
      <w:r w:rsidRPr="003672E7">
        <w:rPr>
          <w:rFonts w:asciiTheme="minorHAnsi" w:hAnsiTheme="minorHAnsi" w:cstheme="minorHAnsi"/>
          <w:b/>
          <w:color w:val="000000"/>
          <w:kern w:val="0"/>
          <w:sz w:val="24"/>
          <w:szCs w:val="24"/>
          <w14:ligatures w14:val="none"/>
        </w:rPr>
        <w:t xml:space="preserve">KVIETIMAS DALYVAUTI RINKOS </w:t>
      </w:r>
      <w:r w:rsidR="0044564E">
        <w:rPr>
          <w:rFonts w:asciiTheme="minorHAnsi" w:hAnsiTheme="minorHAnsi" w:cstheme="minorHAnsi"/>
          <w:b/>
          <w:color w:val="000000"/>
          <w:kern w:val="0"/>
          <w:sz w:val="24"/>
          <w:szCs w:val="24"/>
          <w14:ligatures w14:val="none"/>
        </w:rPr>
        <w:t>KONSULTACIJOJE</w:t>
      </w:r>
    </w:p>
    <w:p w14:paraId="24E982DE" w14:textId="77777777" w:rsidR="00FE3A03" w:rsidRPr="003672E7" w:rsidRDefault="00FE3A03" w:rsidP="00FE3A03">
      <w:pPr>
        <w:widowControl w:val="0"/>
        <w:spacing w:after="0" w:line="240" w:lineRule="auto"/>
        <w:jc w:val="center"/>
        <w:outlineLvl w:val="1"/>
        <w:rPr>
          <w:rFonts w:asciiTheme="minorHAnsi" w:eastAsia="Times New Roman" w:hAnsiTheme="minorHAnsi" w:cstheme="minorHAnsi"/>
          <w:b/>
          <w:bCs/>
          <w:caps/>
          <w:kern w:val="0"/>
          <w:sz w:val="24"/>
          <w:szCs w:val="24"/>
          <w14:ligatures w14:val="none"/>
        </w:rPr>
      </w:pPr>
    </w:p>
    <w:p w14:paraId="2D4E3426" w14:textId="5A9D1A4D" w:rsidR="00FE3A03" w:rsidRPr="003672E7" w:rsidRDefault="00FE3A03" w:rsidP="00FE3A03">
      <w:pPr>
        <w:widowControl w:val="0"/>
        <w:spacing w:after="0" w:line="240" w:lineRule="auto"/>
        <w:ind w:firstLine="709"/>
        <w:jc w:val="both"/>
        <w:rPr>
          <w:rFonts w:asciiTheme="minorHAnsi" w:eastAsia="Times New Roman" w:hAnsiTheme="minorHAnsi" w:cstheme="minorHAnsi"/>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Utenos rajono savivaldybės administracija (toliau –</w:t>
      </w:r>
      <w:r w:rsidR="00083A66" w:rsidRPr="003672E7">
        <w:rPr>
          <w:rFonts w:asciiTheme="minorHAnsi" w:hAnsiTheme="minorHAnsi" w:cstheme="minorHAnsi"/>
          <w:color w:val="000000"/>
          <w:kern w:val="0"/>
          <w:sz w:val="24"/>
          <w:szCs w:val="24"/>
          <w:bdr w:val="none" w:sz="0" w:space="0" w:color="auto" w:frame="1"/>
          <w14:ligatures w14:val="none"/>
        </w:rPr>
        <w:t xml:space="preserve"> </w:t>
      </w:r>
      <w:r w:rsidR="00824B1D">
        <w:rPr>
          <w:rFonts w:asciiTheme="minorHAnsi" w:hAnsiTheme="minorHAnsi" w:cstheme="minorHAnsi"/>
          <w:color w:val="000000"/>
          <w:kern w:val="0"/>
          <w:sz w:val="24"/>
          <w:szCs w:val="24"/>
          <w:bdr w:val="none" w:sz="0" w:space="0" w:color="auto" w:frame="1"/>
          <w14:ligatures w14:val="none"/>
        </w:rPr>
        <w:t>P</w:t>
      </w:r>
      <w:r w:rsidRPr="003672E7">
        <w:rPr>
          <w:rFonts w:asciiTheme="minorHAnsi" w:hAnsiTheme="minorHAnsi" w:cstheme="minorHAnsi"/>
          <w:color w:val="000000"/>
          <w:kern w:val="0"/>
          <w:sz w:val="24"/>
          <w:szCs w:val="24"/>
          <w:bdr w:val="none" w:sz="0" w:space="0" w:color="auto" w:frame="1"/>
          <w14:ligatures w14:val="none"/>
        </w:rPr>
        <w:t xml:space="preserve">erkančioji organizacija), planuoja vykdyti pirkimą </w:t>
      </w:r>
      <w:r w:rsidRPr="003672E7">
        <w:rPr>
          <w:rFonts w:asciiTheme="minorHAnsi" w:hAnsiTheme="minorHAnsi" w:cstheme="minorHAnsi"/>
          <w:b/>
          <w:bCs/>
          <w:color w:val="000000"/>
          <w:kern w:val="0"/>
          <w:sz w:val="24"/>
          <w:szCs w:val="24"/>
          <w14:ligatures w14:val="none"/>
        </w:rPr>
        <w:t>„</w:t>
      </w:r>
      <w:r w:rsidR="00824B1D" w:rsidRPr="000504AD">
        <w:rPr>
          <w:rFonts w:cstheme="minorHAnsi"/>
          <w:b/>
          <w:bCs/>
          <w:sz w:val="24"/>
          <w:szCs w:val="24"/>
        </w:rPr>
        <w:t>Elektroninio bilieto sistema Utenos mieste</w:t>
      </w:r>
      <w:r w:rsidRPr="003672E7">
        <w:rPr>
          <w:rFonts w:asciiTheme="minorHAnsi" w:hAnsiTheme="minorHAnsi" w:cstheme="minorHAnsi"/>
          <w:b/>
          <w:bCs/>
          <w:kern w:val="0"/>
          <w:sz w:val="24"/>
          <w:szCs w:val="24"/>
          <w14:ligatures w14:val="none"/>
        </w:rPr>
        <w:t>“</w:t>
      </w:r>
      <w:r w:rsidRPr="003672E7">
        <w:rPr>
          <w:rFonts w:asciiTheme="minorHAnsi" w:hAnsiTheme="minorHAnsi" w:cstheme="minorHAnsi"/>
          <w:kern w:val="0"/>
          <w:sz w:val="24"/>
          <w:szCs w:val="24"/>
          <w14:ligatures w14:val="none"/>
        </w:rPr>
        <w:t xml:space="preserve">. </w:t>
      </w:r>
      <w:r w:rsidRPr="003672E7">
        <w:rPr>
          <w:rFonts w:asciiTheme="minorHAnsi" w:hAnsiTheme="minorHAnsi" w:cstheme="minorHAnsi"/>
          <w:kern w:val="0"/>
          <w:sz w:val="24"/>
          <w:szCs w:val="24"/>
          <w:lang w:eastAsia="lt-LT"/>
          <w14:ligatures w14:val="none"/>
        </w:rPr>
        <w:t xml:space="preserve">Pirkimo tikslas – racionaliai naudojant tam skirtas lėšas nustatyti laimėjusį pasiūlymą bei sudaryti </w:t>
      </w:r>
      <w:r w:rsidR="00824B1D">
        <w:rPr>
          <w:rFonts w:asciiTheme="minorHAnsi" w:hAnsiTheme="minorHAnsi" w:cstheme="minorHAnsi"/>
          <w:kern w:val="3"/>
          <w:sz w:val="24"/>
          <w:szCs w:val="24"/>
          <w:lang w:eastAsia="zh-CN"/>
          <w14:ligatures w14:val="none"/>
        </w:rPr>
        <w:t>prekių</w:t>
      </w:r>
      <w:r w:rsidRPr="003672E7">
        <w:rPr>
          <w:rFonts w:asciiTheme="minorHAnsi" w:hAnsiTheme="minorHAnsi" w:cstheme="minorHAnsi"/>
          <w:kern w:val="3"/>
          <w:sz w:val="24"/>
          <w:szCs w:val="24"/>
          <w:lang w:eastAsia="zh-CN"/>
          <w14:ligatures w14:val="none"/>
        </w:rPr>
        <w:t xml:space="preserve"> viešojo pirkimo – pardavimo sutartį</w:t>
      </w:r>
      <w:r w:rsidRPr="003672E7">
        <w:rPr>
          <w:rFonts w:asciiTheme="minorHAnsi" w:hAnsiTheme="minorHAnsi" w:cstheme="minorHAnsi"/>
          <w:kern w:val="0"/>
          <w:sz w:val="24"/>
          <w:szCs w:val="24"/>
          <w:lang w:eastAsia="lt-LT"/>
          <w14:ligatures w14:val="none"/>
        </w:rPr>
        <w:t>, leidžiančią įsigyti Perkančiajai organizacijai</w:t>
      </w:r>
      <w:r w:rsidR="00C83243">
        <w:rPr>
          <w:rFonts w:asciiTheme="minorHAnsi" w:hAnsiTheme="minorHAnsi" w:cstheme="minorHAnsi"/>
          <w:kern w:val="0"/>
          <w:sz w:val="24"/>
          <w:szCs w:val="24"/>
          <w:lang w:eastAsia="lt-LT"/>
          <w14:ligatures w14:val="none"/>
        </w:rPr>
        <w:t xml:space="preserve"> </w:t>
      </w:r>
      <w:r w:rsidRPr="003672E7">
        <w:rPr>
          <w:rFonts w:asciiTheme="minorHAnsi" w:hAnsiTheme="minorHAnsi" w:cstheme="minorHAnsi"/>
          <w:kern w:val="0"/>
          <w:sz w:val="24"/>
          <w:szCs w:val="24"/>
          <w:lang w:eastAsia="lt-LT"/>
          <w14:ligatures w14:val="none"/>
        </w:rPr>
        <w:t xml:space="preserve"> reikalingas </w:t>
      </w:r>
      <w:r w:rsidR="001301DF">
        <w:rPr>
          <w:rFonts w:asciiTheme="minorHAnsi" w:hAnsiTheme="minorHAnsi" w:cstheme="minorHAnsi"/>
          <w:kern w:val="0"/>
          <w:sz w:val="24"/>
          <w:szCs w:val="24"/>
          <w:lang w:eastAsia="lt-LT"/>
          <w14:ligatures w14:val="none"/>
        </w:rPr>
        <w:t>prekes</w:t>
      </w:r>
      <w:r w:rsidRPr="003672E7">
        <w:rPr>
          <w:rFonts w:asciiTheme="minorHAnsi" w:hAnsiTheme="minorHAnsi" w:cstheme="minorHAnsi"/>
          <w:kern w:val="0"/>
          <w:sz w:val="24"/>
          <w:szCs w:val="24"/>
          <w:lang w:eastAsia="lt-LT"/>
          <w14:ligatures w14:val="none"/>
        </w:rPr>
        <w:t>.</w:t>
      </w:r>
    </w:p>
    <w:p w14:paraId="2C3363CE" w14:textId="052CF63E" w:rsidR="00FE3A03" w:rsidRPr="003672E7" w:rsidRDefault="00FE3A03" w:rsidP="00FE3A03">
      <w:pPr>
        <w:spacing w:line="240" w:lineRule="auto"/>
        <w:ind w:firstLine="720"/>
        <w:contextualSpacing/>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sidRPr="003672E7">
        <w:rPr>
          <w:rFonts w:asciiTheme="minorHAnsi" w:hAnsiTheme="minorHAnsi" w:cstheme="minorHAnsi"/>
          <w:color w:val="000000"/>
          <w:kern w:val="0"/>
          <w:sz w:val="24"/>
          <w:szCs w:val="24"/>
          <w14:ligatures w14:val="none"/>
        </w:rPr>
        <w:t xml:space="preserve">norime gauti konsultacijas, kaip nupirkti Perkančiosios organizacijos poreikius atitinkančias </w:t>
      </w:r>
      <w:r w:rsidR="00824B1D">
        <w:rPr>
          <w:rFonts w:asciiTheme="minorHAnsi" w:hAnsiTheme="minorHAnsi" w:cstheme="minorHAnsi"/>
          <w:color w:val="000000"/>
          <w:kern w:val="0"/>
          <w:sz w:val="24"/>
          <w:szCs w:val="24"/>
          <w14:ligatures w14:val="none"/>
        </w:rPr>
        <w:t>prekes</w:t>
      </w:r>
      <w:r w:rsidRPr="003672E7">
        <w:rPr>
          <w:rFonts w:asciiTheme="minorHAnsi" w:hAnsiTheme="minorHAnsi" w:cstheme="minorHAnsi"/>
          <w:color w:val="000000"/>
          <w:kern w:val="0"/>
          <w:sz w:val="24"/>
          <w:szCs w:val="24"/>
          <w14:ligatures w14:val="none"/>
        </w:rPr>
        <w:t xml:space="preserve"> efektyviausiu ir racionaliausiu būdu. </w:t>
      </w:r>
    </w:p>
    <w:p w14:paraId="4A88B30C" w14:textId="77777777" w:rsidR="00FE3A03" w:rsidRPr="003672E7" w:rsidRDefault="00FE3A03" w:rsidP="00FE3A03">
      <w:pPr>
        <w:spacing w:after="0" w:line="240" w:lineRule="auto"/>
        <w:ind w:firstLine="720"/>
        <w:jc w:val="both"/>
        <w:rPr>
          <w:rFonts w:asciiTheme="minorHAnsi" w:eastAsia="Arial" w:hAnsiTheme="minorHAnsi" w:cstheme="minorHAnsi"/>
          <w:color w:val="000000"/>
          <w:kern w:val="0"/>
          <w:sz w:val="24"/>
          <w:szCs w:val="24"/>
          <w:lang w:eastAsia="ja-JP"/>
          <w14:ligatures w14:val="none"/>
        </w:rPr>
      </w:pPr>
      <w:r w:rsidRPr="003672E7">
        <w:rPr>
          <w:rFonts w:asciiTheme="minorHAnsi" w:eastAsia="Arial" w:hAnsiTheme="minorHAnsi" w:cstheme="minorHAnsi"/>
          <w:color w:val="000000"/>
          <w:kern w:val="0"/>
          <w:sz w:val="24"/>
          <w:szCs w:val="24"/>
          <w:lang w:eastAsia="ja-JP"/>
          <w14:ligatures w14:val="none"/>
        </w:rPr>
        <w:t xml:space="preserve">Konsultacija vykdoma vadovaujantis </w:t>
      </w:r>
      <w:r w:rsidRPr="003672E7">
        <w:rPr>
          <w:rFonts w:asciiTheme="minorHAnsi" w:eastAsia="Times New Roman" w:hAnsiTheme="minorHAnsi" w:cstheme="minorHAnsi"/>
          <w:kern w:val="0"/>
          <w:sz w:val="24"/>
          <w:szCs w:val="24"/>
          <w14:ligatures w14:val="none"/>
        </w:rPr>
        <w:t>Lietuvos Respublikos viešųjų pirkimų įstatymo (toliau – VPĮ) 27 str. 1 d. 1 punktu: „</w:t>
      </w:r>
      <w:r w:rsidRPr="003672E7">
        <w:rPr>
          <w:rFonts w:asciiTheme="minorHAnsi" w:hAnsiTheme="minorHAnsi" w:cstheme="minorHAnsi"/>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Pr="003672E7">
        <w:rPr>
          <w:rFonts w:asciiTheme="minorHAnsi" w:hAnsiTheme="minorHAnsi" w:cstheme="minorHAnsi"/>
          <w:kern w:val="0"/>
          <w:sz w:val="24"/>
          <w:szCs w:val="24"/>
          <w14:ligatures w14:val="none"/>
        </w:rPr>
        <w:t>“</w:t>
      </w:r>
      <w:r w:rsidRPr="003672E7">
        <w:rPr>
          <w:rFonts w:asciiTheme="minorHAnsi" w:eastAsia="Arial" w:hAnsiTheme="minorHAnsi" w:cstheme="minorHAnsi"/>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29B6335D" w:rsidR="00FE3A03" w:rsidRPr="003672E7" w:rsidRDefault="00FE3A03" w:rsidP="00FE3A03">
      <w:pPr>
        <w:spacing w:after="0" w:line="240" w:lineRule="auto"/>
        <w:ind w:firstLine="720"/>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Rinkos konsultacijos dalyviai kviečiami ne vėliau kaip iki </w:t>
      </w:r>
      <w:r w:rsidRPr="003672E7">
        <w:rPr>
          <w:rFonts w:asciiTheme="minorHAnsi" w:hAnsiTheme="minorHAnsi" w:cstheme="minorHAnsi"/>
          <w:b/>
          <w:bCs/>
          <w:color w:val="000000"/>
          <w:kern w:val="0"/>
          <w:sz w:val="24"/>
          <w:szCs w:val="24"/>
          <w:bdr w:val="none" w:sz="0" w:space="0" w:color="auto" w:frame="1"/>
          <w14:ligatures w14:val="none"/>
        </w:rPr>
        <w:t>202</w:t>
      </w:r>
      <w:r w:rsidR="003672E7">
        <w:rPr>
          <w:rFonts w:asciiTheme="minorHAnsi" w:hAnsiTheme="minorHAnsi" w:cstheme="minorHAnsi"/>
          <w:b/>
          <w:bCs/>
          <w:color w:val="000000"/>
          <w:kern w:val="0"/>
          <w:sz w:val="24"/>
          <w:szCs w:val="24"/>
          <w:bdr w:val="none" w:sz="0" w:space="0" w:color="auto" w:frame="1"/>
          <w14:ligatures w14:val="none"/>
        </w:rPr>
        <w:t>6</w:t>
      </w:r>
      <w:r w:rsidRPr="003672E7">
        <w:rPr>
          <w:rFonts w:asciiTheme="minorHAnsi" w:hAnsiTheme="minorHAnsi" w:cstheme="minorHAnsi"/>
          <w:b/>
          <w:bCs/>
          <w:color w:val="000000"/>
          <w:kern w:val="0"/>
          <w:sz w:val="24"/>
          <w:szCs w:val="24"/>
          <w:bdr w:val="none" w:sz="0" w:space="0" w:color="auto" w:frame="1"/>
          <w14:ligatures w14:val="none"/>
        </w:rPr>
        <w:t xml:space="preserve"> m. </w:t>
      </w:r>
      <w:r w:rsidR="00824B1D">
        <w:rPr>
          <w:rFonts w:asciiTheme="minorHAnsi" w:hAnsiTheme="minorHAnsi" w:cstheme="minorHAnsi"/>
          <w:b/>
          <w:bCs/>
          <w:color w:val="000000"/>
          <w:kern w:val="0"/>
          <w:sz w:val="24"/>
          <w:szCs w:val="24"/>
          <w:bdr w:val="none" w:sz="0" w:space="0" w:color="auto" w:frame="1"/>
          <w14:ligatures w14:val="none"/>
        </w:rPr>
        <w:t>liepos</w:t>
      </w:r>
      <w:r w:rsidR="00C83243">
        <w:rPr>
          <w:rFonts w:asciiTheme="minorHAnsi" w:hAnsiTheme="minorHAnsi" w:cstheme="minorHAnsi"/>
          <w:b/>
          <w:bCs/>
          <w:color w:val="000000"/>
          <w:kern w:val="0"/>
          <w:sz w:val="24"/>
          <w:szCs w:val="24"/>
          <w:bdr w:val="none" w:sz="0" w:space="0" w:color="auto" w:frame="1"/>
          <w14:ligatures w14:val="none"/>
        </w:rPr>
        <w:t xml:space="preserve"> </w:t>
      </w:r>
      <w:r w:rsidR="00824B1D">
        <w:rPr>
          <w:rFonts w:asciiTheme="minorHAnsi" w:hAnsiTheme="minorHAnsi" w:cstheme="minorHAnsi"/>
          <w:b/>
          <w:bCs/>
          <w:color w:val="000000"/>
          <w:kern w:val="0"/>
          <w:sz w:val="24"/>
          <w:szCs w:val="24"/>
          <w:bdr w:val="none" w:sz="0" w:space="0" w:color="auto" w:frame="1"/>
          <w14:ligatures w14:val="none"/>
        </w:rPr>
        <w:t>9</w:t>
      </w:r>
      <w:r w:rsidR="003672E7">
        <w:rPr>
          <w:rFonts w:asciiTheme="minorHAnsi" w:hAnsiTheme="minorHAnsi" w:cstheme="minorHAnsi"/>
          <w:b/>
          <w:bCs/>
          <w:color w:val="000000"/>
          <w:kern w:val="0"/>
          <w:sz w:val="24"/>
          <w:szCs w:val="24"/>
          <w:bdr w:val="none" w:sz="0" w:space="0" w:color="auto" w:frame="1"/>
          <w14:ligatures w14:val="none"/>
        </w:rPr>
        <w:t xml:space="preserve"> </w:t>
      </w:r>
      <w:r w:rsidRPr="003672E7">
        <w:rPr>
          <w:rFonts w:asciiTheme="minorHAnsi" w:hAnsiTheme="minorHAnsi" w:cstheme="minorHAnsi"/>
          <w:b/>
          <w:bCs/>
          <w:color w:val="000000"/>
          <w:kern w:val="0"/>
          <w:sz w:val="24"/>
          <w:szCs w:val="24"/>
          <w:bdr w:val="none" w:sz="0" w:space="0" w:color="auto" w:frame="1"/>
          <w14:ligatures w14:val="none"/>
        </w:rPr>
        <w:t>d.</w:t>
      </w:r>
      <w:r w:rsidR="00711104" w:rsidRPr="003672E7">
        <w:rPr>
          <w:rFonts w:asciiTheme="minorHAnsi" w:hAnsiTheme="minorHAnsi" w:cstheme="minorHAnsi"/>
          <w:b/>
          <w:bCs/>
          <w:color w:val="000000"/>
          <w:kern w:val="0"/>
          <w:sz w:val="24"/>
          <w:szCs w:val="24"/>
          <w:bdr w:val="none" w:sz="0" w:space="0" w:color="auto" w:frame="1"/>
          <w14:ligatures w14:val="none"/>
        </w:rPr>
        <w:t xml:space="preserve"> </w:t>
      </w:r>
      <w:r w:rsidR="00C83243">
        <w:rPr>
          <w:rFonts w:asciiTheme="minorHAnsi" w:hAnsiTheme="minorHAnsi" w:cstheme="minorHAnsi"/>
          <w:b/>
          <w:bCs/>
          <w:color w:val="000000"/>
          <w:kern w:val="0"/>
          <w:sz w:val="24"/>
          <w:szCs w:val="24"/>
          <w:bdr w:val="none" w:sz="0" w:space="0" w:color="auto" w:frame="1"/>
          <w14:ligatures w14:val="none"/>
        </w:rPr>
        <w:t>(imtinai)</w:t>
      </w:r>
      <w:r w:rsidRPr="003672E7">
        <w:rPr>
          <w:rFonts w:asciiTheme="minorHAnsi" w:hAnsiTheme="minorHAnsi" w:cstheme="minorHAnsi"/>
          <w:color w:val="000000"/>
          <w:kern w:val="0"/>
          <w:sz w:val="24"/>
          <w:szCs w:val="24"/>
          <w:bdr w:val="none" w:sz="0" w:space="0" w:color="auto" w:frame="1"/>
          <w14:ligatures w14:val="none"/>
        </w:rPr>
        <w:t xml:space="preserve"> teikti savo siūlymus ir rekomendacijas. Susitikimai rengiami nebus.</w:t>
      </w:r>
      <w:r w:rsidRPr="003672E7">
        <w:rPr>
          <w:rFonts w:asciiTheme="minorHAnsi" w:hAnsiTheme="minorHAnsi" w:cstheme="minorHAnsi"/>
          <w:color w:val="000000"/>
          <w:kern w:val="0"/>
          <w:sz w:val="24"/>
          <w:szCs w:val="24"/>
          <w14:ligatures w14:val="none"/>
        </w:rPr>
        <w:t> </w:t>
      </w:r>
    </w:p>
    <w:p w14:paraId="1A4CD1CA" w14:textId="77777777"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Paaiškiname, kad ši rinkos konsultacija yra skelbiama iki pirkimo pradžios. </w:t>
      </w:r>
      <w:r w:rsidRPr="003672E7">
        <w:rPr>
          <w:rFonts w:asciiTheme="minorHAnsi" w:eastAsia="Times New Roman" w:hAnsiTheme="minorHAnsi" w:cstheme="minorHAnsi"/>
          <w:b/>
          <w:bCs/>
          <w:color w:val="000000"/>
          <w:kern w:val="0"/>
          <w:sz w:val="24"/>
          <w:szCs w:val="24"/>
          <w:bdr w:val="none" w:sz="0" w:space="0" w:color="auto" w:frame="1"/>
          <w:lang w:eastAsia="lt-LT"/>
          <w14:ligatures w14:val="none"/>
        </w:rPr>
        <w:t>Rinkos konsultacija nėra skelbimas apie pirkimą</w:t>
      </w:r>
      <w:r w:rsidRPr="003672E7">
        <w:rPr>
          <w:rFonts w:asciiTheme="minorHAnsi" w:eastAsia="Times New Roman" w:hAnsiTheme="minorHAnsi" w:cstheme="minorHAnsi"/>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615949D1"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w:t>
      </w:r>
      <w:r w:rsidR="00C83243">
        <w:rPr>
          <w:rFonts w:asciiTheme="minorHAnsi" w:eastAsia="Times New Roman" w:hAnsiTheme="minorHAnsi" w:cstheme="minorHAnsi"/>
          <w:color w:val="000000"/>
          <w:kern w:val="0"/>
          <w:sz w:val="24"/>
          <w:szCs w:val="24"/>
          <w:bdr w:val="none" w:sz="0" w:space="0" w:color="auto" w:frame="1"/>
          <w:lang w:eastAsia="lt-LT"/>
          <w14:ligatures w14:val="none"/>
        </w:rPr>
        <w:t>P</w:t>
      </w:r>
      <w:r w:rsidRPr="003672E7">
        <w:rPr>
          <w:rFonts w:asciiTheme="minorHAnsi" w:eastAsia="Times New Roman" w:hAnsiTheme="minorHAnsi" w:cstheme="minorHAnsi"/>
          <w:color w:val="000000"/>
          <w:kern w:val="0"/>
          <w:sz w:val="24"/>
          <w:szCs w:val="24"/>
          <w:bdr w:val="none" w:sz="0" w:space="0" w:color="auto" w:frame="1"/>
          <w:lang w:eastAsia="lt-LT"/>
          <w14:ligatures w14:val="none"/>
        </w:rPr>
        <w:t>erkančiosios organizacijos tikslo, bus naudojama priimant sprendimus dėl galutinės pirkimo sąlygų redakcijos.</w:t>
      </w:r>
    </w:p>
    <w:p w14:paraId="2705F149"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p>
    <w:p w14:paraId="2A063ABD"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r w:rsidRPr="003672E7">
        <w:rPr>
          <w:rFonts w:asciiTheme="minorHAnsi" w:eastAsia="SimSun" w:hAnsiTheme="minorHAnsi" w:cstheme="minorHAnsi"/>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rsidRPr="003672E7"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Dalyvio pavadinimas</w:t>
            </w:r>
          </w:p>
        </w:tc>
      </w:tr>
      <w:tr w:rsidR="00FE3A03" w:rsidRPr="003672E7"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rsidRPr="003672E7"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r w:rsidR="00FE3A03" w:rsidRPr="003672E7"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Komentaras (siūlymas)</w:t>
            </w:r>
          </w:p>
        </w:tc>
      </w:tr>
      <w:tr w:rsidR="00FE3A03" w:rsidRPr="003672E7"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0B67639B" w:rsidR="00FE3A03" w:rsidRPr="003672E7" w:rsidRDefault="00FE3A03" w:rsidP="00EC0B82">
            <w:pPr>
              <w:numPr>
                <w:ilvl w:val="0"/>
                <w:numId w:val="1"/>
              </w:numPr>
              <w:tabs>
                <w:tab w:val="left" w:pos="311"/>
              </w:tabs>
              <w:spacing w:line="240" w:lineRule="auto"/>
              <w:ind w:hanging="33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nurodyti ar techninėje specifikacijoje pateikiamos </w:t>
            </w:r>
            <w:r w:rsidR="00824B1D">
              <w:rPr>
                <w:rFonts w:asciiTheme="minorHAnsi" w:hAnsiTheme="minorHAnsi" w:cstheme="minorHAnsi"/>
                <w:sz w:val="24"/>
                <w:szCs w:val="24"/>
              </w:rPr>
              <w:t>prekių</w:t>
            </w:r>
            <w:r w:rsidRPr="003672E7">
              <w:rPr>
                <w:rFonts w:asciiTheme="minorHAnsi" w:hAnsiTheme="minorHAnsi" w:cstheme="minorHAnsi"/>
                <w:sz w:val="24"/>
                <w:szCs w:val="24"/>
              </w:rPr>
              <w:t xml:space="preserve"> techninės charakteristikos yra pakankamos. </w:t>
            </w:r>
          </w:p>
          <w:p w14:paraId="49E823D5" w14:textId="77777777" w:rsidR="00FE3A03" w:rsidRPr="003672E7" w:rsidRDefault="00FE3A03">
            <w:pPr>
              <w:spacing w:line="240" w:lineRule="auto"/>
              <w:jc w:val="both"/>
              <w:rPr>
                <w:rFonts w:asciiTheme="minorHAnsi" w:hAnsiTheme="minorHAnsi" w:cstheme="minorHAnsi"/>
                <w:sz w:val="24"/>
                <w:szCs w:val="24"/>
              </w:rPr>
            </w:pPr>
            <w:r w:rsidRPr="003672E7">
              <w:rPr>
                <w:rFonts w:asciiTheme="minorHAnsi" w:hAnsiTheme="minorHAnsi" w:cstheme="minorHAnsi"/>
                <w:sz w:val="24"/>
                <w:szCs w:val="24"/>
              </w:rPr>
              <w:t xml:space="preserve">     Jei ne, prašome nurodyti kokios informacijos trūksta.</w:t>
            </w:r>
          </w:p>
        </w:tc>
      </w:tr>
      <w:tr w:rsidR="00FE3A03" w:rsidRPr="003672E7"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36214928" w14:textId="7F750F9E" w:rsidR="00FE3A03" w:rsidRPr="003672E7" w:rsidRDefault="00524BAB" w:rsidP="00C83243">
            <w:pPr>
              <w:numPr>
                <w:ilvl w:val="0"/>
                <w:numId w:val="1"/>
              </w:numPr>
              <w:spacing w:line="240" w:lineRule="auto"/>
              <w:contextualSpacing/>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 xml:space="preserve">Kokia </w:t>
            </w:r>
            <w:r w:rsidR="00824B1D">
              <w:rPr>
                <w:rFonts w:asciiTheme="minorHAnsi" w:eastAsia="Times New Roman" w:hAnsiTheme="minorHAnsi" w:cstheme="minorHAnsi"/>
                <w:color w:val="000000"/>
                <w:sz w:val="24"/>
                <w:szCs w:val="24"/>
                <w:lang w:eastAsia="lt-LT"/>
              </w:rPr>
              <w:t>prekių tiekimo</w:t>
            </w:r>
            <w:r w:rsidRPr="003672E7">
              <w:rPr>
                <w:rFonts w:asciiTheme="minorHAnsi" w:eastAsia="Times New Roman" w:hAnsiTheme="minorHAnsi" w:cstheme="minorHAnsi"/>
                <w:color w:val="000000"/>
                <w:sz w:val="24"/>
                <w:szCs w:val="24"/>
                <w:lang w:eastAsia="lt-LT"/>
              </w:rPr>
              <w:t xml:space="preserve"> kaina</w:t>
            </w:r>
            <w:r w:rsidR="00824B1D">
              <w:rPr>
                <w:rFonts w:asciiTheme="minorHAnsi" w:eastAsia="Times New Roman" w:hAnsiTheme="minorHAnsi" w:cstheme="minorHAnsi"/>
                <w:color w:val="000000"/>
                <w:sz w:val="24"/>
                <w:szCs w:val="24"/>
                <w:lang w:eastAsia="lt-LT"/>
              </w:rPr>
              <w:t xml:space="preserve"> (kartu su TS nurodytomis paslaugomis)</w:t>
            </w:r>
            <w:r w:rsidRPr="003672E7">
              <w:rPr>
                <w:rFonts w:asciiTheme="minorHAnsi" w:eastAsia="Times New Roman" w:hAnsiTheme="minorHAnsi" w:cstheme="minorHAnsi"/>
                <w:color w:val="000000"/>
                <w:sz w:val="24"/>
                <w:szCs w:val="24"/>
                <w:lang w:eastAsia="lt-LT"/>
              </w:rPr>
              <w:t xml:space="preserve"> su PVM?</w:t>
            </w:r>
          </w:p>
        </w:tc>
      </w:tr>
      <w:tr w:rsidR="00FE3A03" w:rsidRPr="003672E7"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2D0EBAF" w14:textId="3E0BE35D" w:rsidR="00EC0B82" w:rsidRPr="003672E7" w:rsidRDefault="00EC0B82" w:rsidP="00EC0B82">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b/>
                <w:bCs/>
                <w:color w:val="000000"/>
                <w:sz w:val="24"/>
                <w:szCs w:val="24"/>
                <w:lang w:eastAsia="lt-LT"/>
              </w:rPr>
              <w:t>5.</w:t>
            </w:r>
            <w:r w:rsidRPr="003672E7">
              <w:rPr>
                <w:rFonts w:asciiTheme="minorHAnsi" w:eastAsia="Times New Roman" w:hAnsiTheme="minorHAnsi" w:cstheme="minorHAnsi"/>
                <w:color w:val="000000"/>
                <w:sz w:val="24"/>
                <w:szCs w:val="24"/>
                <w:lang w:eastAsia="lt-LT"/>
              </w:rPr>
              <w:t xml:space="preserve">  Koks būtų racionalus terminas </w:t>
            </w:r>
            <w:r w:rsidR="00824B1D">
              <w:rPr>
                <w:rFonts w:asciiTheme="minorHAnsi" w:eastAsia="Times New Roman" w:hAnsiTheme="minorHAnsi" w:cstheme="minorHAnsi"/>
                <w:color w:val="000000"/>
                <w:sz w:val="24"/>
                <w:szCs w:val="24"/>
                <w:lang w:eastAsia="lt-LT"/>
              </w:rPr>
              <w:t>prekių įvedimui į eksploataciją?</w:t>
            </w:r>
          </w:p>
          <w:p w14:paraId="45478B7D"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bl>
    <w:p w14:paraId="785A7E45" w14:textId="77777777" w:rsidR="00FE3A03" w:rsidRPr="003672E7" w:rsidRDefault="00FE3A03" w:rsidP="00FE3A03">
      <w:pPr>
        <w:rPr>
          <w:rFonts w:asciiTheme="minorHAnsi" w:hAnsiTheme="minorHAnsi" w:cstheme="minorHAnsi"/>
        </w:rPr>
      </w:pPr>
    </w:p>
    <w:sectPr w:rsidR="00FE3A03" w:rsidRPr="003672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13700"/>
    <w:rsid w:val="00083A66"/>
    <w:rsid w:val="001301DF"/>
    <w:rsid w:val="003016D1"/>
    <w:rsid w:val="003672E7"/>
    <w:rsid w:val="003B20ED"/>
    <w:rsid w:val="004054D3"/>
    <w:rsid w:val="004109CA"/>
    <w:rsid w:val="0044564E"/>
    <w:rsid w:val="00524BAB"/>
    <w:rsid w:val="00700DAF"/>
    <w:rsid w:val="00711104"/>
    <w:rsid w:val="00824B1D"/>
    <w:rsid w:val="00836BE8"/>
    <w:rsid w:val="00977019"/>
    <w:rsid w:val="00AE4E2B"/>
    <w:rsid w:val="00BE1C5A"/>
    <w:rsid w:val="00BE6FFE"/>
    <w:rsid w:val="00C83243"/>
    <w:rsid w:val="00C91654"/>
    <w:rsid w:val="00D11B0F"/>
    <w:rsid w:val="00D25285"/>
    <w:rsid w:val="00E55427"/>
    <w:rsid w:val="00EA03C3"/>
    <w:rsid w:val="00EC0B82"/>
    <w:rsid w:val="00F17DFA"/>
    <w:rsid w:val="00F5638D"/>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1004</Characters>
  <Application>Microsoft Office Word</Application>
  <DocSecurity>0</DocSecurity>
  <Lines>8</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Dalia Slapšienė</cp:lastModifiedBy>
  <cp:revision>5</cp:revision>
  <cp:lastPrinted>2025-01-29T08:28:00Z</cp:lastPrinted>
  <dcterms:created xsi:type="dcterms:W3CDTF">2026-04-01T12:01:00Z</dcterms:created>
  <dcterms:modified xsi:type="dcterms:W3CDTF">2026-07-03T16:01:00Z</dcterms:modified>
</cp:coreProperties>
</file>