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F5F6" w14:textId="3D67FE60" w:rsidR="006E6E23" w:rsidRPr="006E6E23" w:rsidRDefault="006E6E23" w:rsidP="006E6E23">
      <w:pPr>
        <w:keepNext/>
        <w:keepLines/>
        <w:pBdr>
          <w:bottom w:val="single" w:sz="4" w:space="2" w:color="ED7D31"/>
        </w:pBdr>
        <w:spacing w:line="240" w:lineRule="auto"/>
        <w:jc w:val="right"/>
        <w:outlineLvl w:val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bookmarkStart w:id="0" w:name="_Toc137022251"/>
      <w:bookmarkStart w:id="1" w:name="_Toc171578264"/>
      <w:r w:rsidRPr="006E6E2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Pirkimo sąlygų </w:t>
      </w:r>
      <w:r w:rsidRPr="002B183D">
        <w:rPr>
          <w:rFonts w:ascii="Times New Roman" w:eastAsia="Calibri" w:hAnsi="Times New Roman" w:cs="Times New Roman"/>
          <w:color w:val="0070C0"/>
          <w:sz w:val="24"/>
          <w:szCs w:val="24"/>
          <w:lang w:val="en-US"/>
        </w:rPr>
        <w:t>3</w:t>
      </w:r>
      <w:r w:rsidRPr="006E6E2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priedas „</w:t>
      </w:r>
      <w:r w:rsidRPr="002B183D">
        <w:rPr>
          <w:rFonts w:ascii="Times New Roman" w:eastAsia="Calibri" w:hAnsi="Times New Roman" w:cs="Times New Roman"/>
          <w:color w:val="0070C0"/>
          <w:sz w:val="24"/>
          <w:szCs w:val="24"/>
        </w:rPr>
        <w:t>Tiekėjų pašalinimo pagrindai</w:t>
      </w:r>
      <w:r w:rsidRPr="006E6E23">
        <w:rPr>
          <w:rFonts w:ascii="Times New Roman" w:eastAsia="Calibri" w:hAnsi="Times New Roman" w:cs="Times New Roman"/>
          <w:color w:val="0070C0"/>
          <w:sz w:val="24"/>
          <w:szCs w:val="24"/>
        </w:rPr>
        <w:t>“</w:t>
      </w:r>
      <w:bookmarkEnd w:id="0"/>
      <w:bookmarkEnd w:id="1"/>
    </w:p>
    <w:p w14:paraId="516211AD" w14:textId="77777777" w:rsidR="006E6E23" w:rsidRPr="002B183D" w:rsidRDefault="006E6E23" w:rsidP="006E6E23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  <w:sz w:val="24"/>
          <w:szCs w:val="24"/>
        </w:rPr>
      </w:pPr>
    </w:p>
    <w:p w14:paraId="3A4CEDFE" w14:textId="77777777" w:rsidR="006E6E23" w:rsidRPr="002B183D" w:rsidRDefault="006E6E23" w:rsidP="006E6E23">
      <w:pPr>
        <w:spacing w:after="240" w:line="276" w:lineRule="auto"/>
        <w:jc w:val="center"/>
        <w:rPr>
          <w:rFonts w:ascii="Times New Roman" w:eastAsia="Arial" w:hAnsi="Times New Roman" w:cs="Times New Roman"/>
          <w:b/>
          <w:bCs/>
          <w:smallCaps/>
          <w:sz w:val="24"/>
          <w:szCs w:val="24"/>
        </w:rPr>
      </w:pPr>
      <w:r w:rsidRPr="002B183D">
        <w:rPr>
          <w:rFonts w:ascii="Times New Roman" w:eastAsia="Arial" w:hAnsi="Times New Roman" w:cs="Times New Roman"/>
          <w:b/>
          <w:bCs/>
          <w:smallCaps/>
          <w:sz w:val="24"/>
          <w:szCs w:val="24"/>
        </w:rPr>
        <w:t>TIEKĖJŲ PAŠALINIMO PAGRINDAI</w:t>
      </w:r>
    </w:p>
    <w:p w14:paraId="6F91625E" w14:textId="77777777" w:rsidR="006E6E23" w:rsidRPr="002B183D" w:rsidRDefault="006E6E23" w:rsidP="006E6E23">
      <w:pPr>
        <w:spacing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2B183D">
        <w:rPr>
          <w:rFonts w:ascii="Times New Roman" w:eastAsia="Arial" w:hAnsi="Times New Roman" w:cs="Times New Roman"/>
          <w:sz w:val="24"/>
          <w:szCs w:val="24"/>
        </w:rPr>
        <w:t xml:space="preserve">Perkančioji organizacija atmeta tiekėjo pasiūlymą, jeigu: </w:t>
      </w:r>
    </w:p>
    <w:p w14:paraId="552F52A9" w14:textId="030FE2BF" w:rsidR="006E6E23" w:rsidRPr="002B183D" w:rsidRDefault="00A87A86" w:rsidP="006E6E23">
      <w:pPr>
        <w:pStyle w:val="NoSpacing"/>
        <w:rPr>
          <w:rFonts w:ascii="Times New Roman" w:eastAsia="Yu Mincho" w:hAnsi="Times New Roman" w:cs="Times New Roman"/>
          <w:sz w:val="24"/>
          <w:szCs w:val="24"/>
          <w:lang w:val="en-US"/>
        </w:rPr>
      </w:pPr>
      <w:r>
        <w:rPr>
          <w:rFonts w:ascii="Times New Roman" w:eastAsia="Yu Mincho" w:hAnsi="Times New Roman" w:cs="Times New Roman"/>
          <w:sz w:val="24"/>
          <w:szCs w:val="24"/>
          <w:lang w:val="en-US"/>
        </w:rPr>
        <w:t>1.</w:t>
      </w:r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Tiekėjas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yra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neatlikęs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paskirtos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baudžiamojo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poveikio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priemonės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uždraudimo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juridiniam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asmeniui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dalyvauti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viešuosiuose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pirkimuose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(VPĮ 46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straipsnio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2</w:t>
      </w:r>
      <w:r w:rsidR="00745FD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¹</w:t>
      </w:r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dalis</w:t>
      </w:r>
      <w:proofErr w:type="spellEnd"/>
      <w:r w:rsidR="006E6E23" w:rsidRPr="002B183D">
        <w:rPr>
          <w:rFonts w:ascii="Times New Roman" w:eastAsia="Yu Mincho" w:hAnsi="Times New Roman" w:cs="Times New Roman"/>
          <w:sz w:val="24"/>
          <w:szCs w:val="24"/>
          <w:lang w:val="en-US"/>
        </w:rPr>
        <w:t>).</w:t>
      </w:r>
    </w:p>
    <w:p w14:paraId="538FEDA9" w14:textId="56202080" w:rsidR="006E6E23" w:rsidRPr="002B183D" w:rsidRDefault="006E6E23" w:rsidP="006E6E23">
      <w:pPr>
        <w:pStyle w:val="NoSpacing"/>
        <w:ind w:firstLine="720"/>
        <w:rPr>
          <w:rFonts w:ascii="Times New Roman" w:eastAsia="Yu Mincho" w:hAnsi="Times New Roman" w:cs="Times New Roman"/>
          <w:sz w:val="24"/>
          <w:szCs w:val="24"/>
        </w:rPr>
      </w:pPr>
    </w:p>
    <w:p w14:paraId="3EF30E9C" w14:textId="77777777" w:rsidR="006E6E23" w:rsidRPr="002B183D" w:rsidRDefault="006E6E23" w:rsidP="006E6E23">
      <w:pPr>
        <w:spacing w:after="160" w:line="276" w:lineRule="auto"/>
        <w:ind w:firstLine="0"/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 w:rsidRPr="002B183D">
        <w:rPr>
          <w:rFonts w:ascii="Times New Roman" w:eastAsia="Arial" w:hAnsi="Times New Roman" w:cs="Times New Roman"/>
          <w:smallCaps/>
          <w:sz w:val="24"/>
          <w:szCs w:val="24"/>
        </w:rPr>
        <w:t>__________</w:t>
      </w:r>
    </w:p>
    <w:sectPr w:rsidR="006E6E23" w:rsidRPr="002B18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277D" w14:textId="77777777" w:rsidR="004C2977" w:rsidRDefault="004C2977" w:rsidP="00745FD3">
      <w:pPr>
        <w:spacing w:line="240" w:lineRule="auto"/>
      </w:pPr>
      <w:r>
        <w:separator/>
      </w:r>
    </w:p>
  </w:endnote>
  <w:endnote w:type="continuationSeparator" w:id="0">
    <w:p w14:paraId="09560DF8" w14:textId="77777777" w:rsidR="004C2977" w:rsidRDefault="004C2977" w:rsidP="00745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5AD0" w14:textId="77777777" w:rsidR="004C2977" w:rsidRDefault="004C2977" w:rsidP="00745FD3">
      <w:pPr>
        <w:spacing w:line="240" w:lineRule="auto"/>
      </w:pPr>
      <w:r>
        <w:separator/>
      </w:r>
    </w:p>
  </w:footnote>
  <w:footnote w:type="continuationSeparator" w:id="0">
    <w:p w14:paraId="2331E9C9" w14:textId="77777777" w:rsidR="004C2977" w:rsidRDefault="004C2977" w:rsidP="00745F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23"/>
    <w:rsid w:val="00102AAB"/>
    <w:rsid w:val="002B183D"/>
    <w:rsid w:val="004C2977"/>
    <w:rsid w:val="004E40BD"/>
    <w:rsid w:val="006E6E23"/>
    <w:rsid w:val="00745FD3"/>
    <w:rsid w:val="00A8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A973"/>
  <w15:chartTrackingRefBased/>
  <w15:docId w15:val="{339878F6-958D-4B3B-B3DD-401A753E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23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E23"/>
    <w:rPr>
      <w:strike w:val="0"/>
      <w:dstrike w:val="0"/>
      <w:color w:val="auto"/>
      <w:u w:val="none"/>
      <w:effect w:val="none"/>
    </w:rPr>
  </w:style>
  <w:style w:type="paragraph" w:styleId="NoSpacing">
    <w:name w:val="No Spacing"/>
    <w:link w:val="NoSpacingChar"/>
    <w:uiPriority w:val="1"/>
    <w:qFormat/>
    <w:rsid w:val="006E6E23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E6E23"/>
    <w:rPr>
      <w:rFonts w:eastAsiaTheme="minorEastAsia"/>
      <w:sz w:val="21"/>
      <w:szCs w:val="21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FD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FD3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745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9744-323A-4AD9-8B2E-0BEA8544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</dc:creator>
  <cp:keywords/>
  <dc:description/>
  <cp:lastModifiedBy>Danguolė Zavarzinienė</cp:lastModifiedBy>
  <cp:revision>3</cp:revision>
  <dcterms:created xsi:type="dcterms:W3CDTF">2025-09-02T12:27:00Z</dcterms:created>
  <dcterms:modified xsi:type="dcterms:W3CDTF">2025-09-30T12:30:00Z</dcterms:modified>
</cp:coreProperties>
</file>