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E1BE04C" w14:textId="77777777" w:rsidR="007311AB" w:rsidRPr="007311AB" w:rsidRDefault="007311AB" w:rsidP="007311AB">
            <w:pPr>
              <w:spacing w:after="120"/>
              <w:ind w:left="567"/>
              <w:contextualSpacing/>
              <w:jc w:val="center"/>
              <w:rPr>
                <w:b/>
                <w:bCs/>
                <w:szCs w:val="24"/>
              </w:rPr>
            </w:pPr>
            <w:r w:rsidRPr="007311AB">
              <w:rPr>
                <w:b/>
                <w:bCs/>
                <w:szCs w:val="24"/>
              </w:rPr>
              <w:t>VAIRUOTOJO AKIŲ ŽVILGSNIO STEBĖJIMO SISTEMA SU PROGAMINE ĮRANGA</w:t>
            </w:r>
          </w:p>
          <w:p w14:paraId="249F1FE3" w14:textId="3382965C" w:rsidR="00B767F3" w:rsidRPr="004E7BDC" w:rsidRDefault="00B767F3" w:rsidP="004E7BDC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2"/>
                <w:szCs w:val="22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E7BDC" w14:paraId="3344BE00" w14:textId="77777777">
        <w:tc>
          <w:tcPr>
            <w:tcW w:w="2808" w:type="dxa"/>
            <w:vMerge w:val="restart"/>
          </w:tcPr>
          <w:p w14:paraId="6455DD5F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E7BDC" w:rsidRDefault="004E7BDC" w:rsidP="004E7BDC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E7BDC" w:rsidRDefault="004E7BDC" w:rsidP="004E7B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2FB9A4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Vilniaus Gedimino technikos universitetas</w:t>
            </w:r>
            <w:r w:rsidRPr="00C66DCA">
              <w:rPr>
                <w:bCs/>
                <w:kern w:val="2"/>
                <w:szCs w:val="24"/>
              </w:rPr>
              <w:br/>
              <w:t>(toliau – VILNIUS TECH)</w:t>
            </w:r>
          </w:p>
        </w:tc>
      </w:tr>
      <w:tr w:rsidR="004E7BDC" w14:paraId="3C548A23" w14:textId="77777777">
        <w:tc>
          <w:tcPr>
            <w:tcW w:w="2808" w:type="dxa"/>
            <w:vMerge/>
          </w:tcPr>
          <w:p w14:paraId="6F39D6C5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395A0456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111950243</w:t>
            </w:r>
          </w:p>
        </w:tc>
      </w:tr>
      <w:tr w:rsidR="004E7BDC" w14:paraId="7E406A40" w14:textId="77777777">
        <w:tc>
          <w:tcPr>
            <w:tcW w:w="2808" w:type="dxa"/>
            <w:vMerge/>
          </w:tcPr>
          <w:p w14:paraId="12442C78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D6524C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Saulėtekio 11, LT-10223, Vilnius</w:t>
            </w:r>
          </w:p>
        </w:tc>
      </w:tr>
      <w:tr w:rsidR="004E7BDC" w14:paraId="3B5E3967" w14:textId="77777777">
        <w:tc>
          <w:tcPr>
            <w:tcW w:w="2808" w:type="dxa"/>
            <w:vMerge/>
          </w:tcPr>
          <w:p w14:paraId="08391543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3C41598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LT119502413</w:t>
            </w:r>
          </w:p>
        </w:tc>
      </w:tr>
      <w:tr w:rsidR="004E7BDC" w14:paraId="0320FC63" w14:textId="77777777">
        <w:tc>
          <w:tcPr>
            <w:tcW w:w="2808" w:type="dxa"/>
            <w:vMerge/>
          </w:tcPr>
          <w:p w14:paraId="28CCF5F1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3213C14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szCs w:val="24"/>
              </w:rPr>
              <w:t>LT32 7300 0100 0245 9012</w:t>
            </w:r>
          </w:p>
        </w:tc>
      </w:tr>
      <w:tr w:rsidR="004E7BDC" w14:paraId="1FDDE4A8" w14:textId="77777777">
        <w:tc>
          <w:tcPr>
            <w:tcW w:w="2808" w:type="dxa"/>
            <w:vMerge/>
          </w:tcPr>
          <w:p w14:paraId="237F0EA0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AEB37C2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Bankas „Swedbank“, AB,</w:t>
            </w:r>
            <w:r w:rsidRPr="00C66DCA">
              <w:rPr>
                <w:kern w:val="2"/>
                <w:szCs w:val="24"/>
              </w:rPr>
              <w:br/>
              <w:t>banko kodas 73000</w:t>
            </w:r>
          </w:p>
        </w:tc>
      </w:tr>
      <w:tr w:rsidR="004E7BDC" w14:paraId="708A92F3" w14:textId="77777777">
        <w:tc>
          <w:tcPr>
            <w:tcW w:w="2808" w:type="dxa"/>
            <w:vMerge/>
          </w:tcPr>
          <w:p w14:paraId="1E99B4CF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CC6DB5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+370 5 274 5030</w:t>
            </w:r>
          </w:p>
        </w:tc>
      </w:tr>
      <w:tr w:rsidR="004E7BDC" w14:paraId="78C537A6" w14:textId="77777777">
        <w:tc>
          <w:tcPr>
            <w:tcW w:w="2808" w:type="dxa"/>
            <w:vMerge/>
          </w:tcPr>
          <w:p w14:paraId="0F34584F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3D8F4CB" w:rsidR="004E7BDC" w:rsidRDefault="00D56EC7" w:rsidP="004E7BDC">
            <w:pPr>
              <w:rPr>
                <w:kern w:val="2"/>
                <w:szCs w:val="24"/>
              </w:rPr>
            </w:pPr>
            <w:hyperlink r:id="rId11" w:history="1">
              <w:r w:rsidR="004E7BDC" w:rsidRPr="00C66DCA">
                <w:rPr>
                  <w:rStyle w:val="Hyperlink"/>
                  <w:szCs w:val="24"/>
                </w:rPr>
                <w:t>vilniustech</w:t>
              </w:r>
              <w:r w:rsidR="004E7BDC" w:rsidRPr="00C66DCA">
                <w:rPr>
                  <w:rStyle w:val="Hyperlink"/>
                  <w:rFonts w:eastAsia="Arial Unicode MS"/>
                  <w:szCs w:val="24"/>
                </w:rPr>
                <w:t>@vilniustech.lt</w:t>
              </w:r>
            </w:hyperlink>
          </w:p>
        </w:tc>
      </w:tr>
      <w:tr w:rsidR="004E7BDC" w14:paraId="75BE758F" w14:textId="77777777">
        <w:tc>
          <w:tcPr>
            <w:tcW w:w="2808" w:type="dxa"/>
            <w:vMerge/>
          </w:tcPr>
          <w:p w14:paraId="40F4E194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533CA1D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Romualdas Kliukas</w:t>
            </w:r>
          </w:p>
        </w:tc>
      </w:tr>
      <w:tr w:rsidR="004E7BDC" w14:paraId="10B903FF" w14:textId="77777777">
        <w:tc>
          <w:tcPr>
            <w:tcW w:w="2808" w:type="dxa"/>
            <w:vMerge/>
          </w:tcPr>
          <w:p w14:paraId="26B0F6B9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EDDA77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25E" w14:textId="2DBDEF88" w:rsidR="00B767F3" w:rsidRPr="000B3415" w:rsidRDefault="00D56E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Automobilių inžinerijos katedra</w:t>
            </w:r>
            <w:r w:rsidR="000B3415" w:rsidRPr="000B3415">
              <w:rPr>
                <w:kern w:val="2"/>
                <w:szCs w:val="24"/>
              </w:rPr>
              <w:t xml:space="preserve">, </w:t>
            </w:r>
            <w:r>
              <w:rPr>
                <w:kern w:val="2"/>
                <w:szCs w:val="24"/>
              </w:rPr>
              <w:t>Vidas Žuraulis</w:t>
            </w:r>
          </w:p>
          <w:p w14:paraId="61F9B250" w14:textId="7D8150AE" w:rsidR="000B3415" w:rsidRDefault="000B3415">
            <w:pPr>
              <w:rPr>
                <w:color w:val="4472C4"/>
                <w:kern w:val="2"/>
                <w:szCs w:val="24"/>
              </w:rPr>
            </w:pPr>
            <w:r w:rsidRPr="000B3415">
              <w:rPr>
                <w:kern w:val="2"/>
                <w:szCs w:val="24"/>
              </w:rPr>
              <w:t>el.</w:t>
            </w:r>
            <w:r w:rsidR="00CA352F">
              <w:rPr>
                <w:kern w:val="2"/>
                <w:szCs w:val="24"/>
              </w:rPr>
              <w:t xml:space="preserve"> </w:t>
            </w:r>
            <w:r w:rsidRPr="000B3415">
              <w:rPr>
                <w:kern w:val="2"/>
                <w:szCs w:val="24"/>
              </w:rPr>
              <w:t xml:space="preserve">p. </w:t>
            </w:r>
            <w:hyperlink r:id="rId12" w:history="1">
              <w:r w:rsidR="00D56EC7" w:rsidRPr="00D56EC7">
                <w:rPr>
                  <w:rStyle w:val="Hyperlink"/>
                  <w:kern w:val="2"/>
                  <w:szCs w:val="24"/>
                </w:rPr>
                <w:t>vidas.zuraulis@vilniustech.lt</w:t>
              </w:r>
            </w:hyperlink>
            <w:r w:rsidRPr="000B3415">
              <w:rPr>
                <w:kern w:val="2"/>
                <w:szCs w:val="24"/>
              </w:rPr>
              <w:t>, tel.</w:t>
            </w:r>
            <w:r w:rsidR="00D56EC7">
              <w:rPr>
                <w:kern w:val="2"/>
                <w:szCs w:val="24"/>
              </w:rPr>
              <w:t>052744791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D380C4F" w:rsidR="00B767F3" w:rsidRDefault="00DD7479" w:rsidP="004E7BD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4E7BDC">
              <w:rPr>
                <w:kern w:val="2"/>
                <w:szCs w:val="24"/>
              </w:rPr>
              <w:t xml:space="preserve"> </w:t>
            </w:r>
            <w:r w:rsidR="00012DDA">
              <w:rPr>
                <w:kern w:val="2"/>
                <w:szCs w:val="24"/>
              </w:rPr>
              <w:t>nurodytas techninėje specifikacijoje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41D5B0B9" w:rsidR="00B767F3" w:rsidRDefault="00DD7479" w:rsidP="004E7BD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4E7BDC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4E7BDC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620" w14:textId="61A9308A" w:rsidR="004E7BDC" w:rsidRPr="007311AB" w:rsidRDefault="004E7BDC" w:rsidP="007311AB">
            <w:pPr>
              <w:spacing w:after="120"/>
              <w:contextualSpacing/>
              <w:rPr>
                <w:b/>
                <w:bCs/>
                <w:szCs w:val="24"/>
              </w:rPr>
            </w:pPr>
            <w:r w:rsidRPr="007311AB">
              <w:rPr>
                <w:szCs w:val="24"/>
              </w:rPr>
              <w:t xml:space="preserve">Mažos vertės viešasis pirkimas </w:t>
            </w:r>
            <w:r w:rsidR="007311AB" w:rsidRPr="007311AB">
              <w:rPr>
                <w:b/>
                <w:bCs/>
                <w:szCs w:val="24"/>
              </w:rPr>
              <w:t>VAIRUOTOJO AKIŲ ŽVILGSNIO STEBĖJIMO SISTEMA SU PROGAMINE ĮRANGA</w:t>
            </w:r>
          </w:p>
          <w:p w14:paraId="1E986A9B" w14:textId="01E7B5A8" w:rsidR="00B767F3" w:rsidRDefault="004E7BDC" w:rsidP="004E7BDC">
            <w:pPr>
              <w:spacing w:after="120"/>
              <w:ind w:left="12"/>
              <w:contextualSpacing/>
              <w:jc w:val="both"/>
              <w:rPr>
                <w:kern w:val="2"/>
                <w:szCs w:val="24"/>
              </w:rPr>
            </w:pPr>
            <w:r w:rsidRPr="004E7BDC">
              <w:rPr>
                <w:szCs w:val="24"/>
              </w:rPr>
              <w:t>Pirkimo ID: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7D" w14:textId="3865EE4D" w:rsidR="00B767F3" w:rsidRDefault="00C14735" w:rsidP="004E7BD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Pirkimas finansuojamas iš </w:t>
            </w:r>
            <w:r w:rsidR="00DD7479">
              <w:rPr>
                <w:kern w:val="2"/>
                <w:szCs w:val="24"/>
              </w:rPr>
              <w:t xml:space="preserve">Europos Sąjungos </w:t>
            </w:r>
            <w:r>
              <w:rPr>
                <w:bCs/>
                <w:noProof/>
              </w:rPr>
              <w:t xml:space="preserve">tikslinių lėšų </w:t>
            </w:r>
            <w:r>
              <w:rPr>
                <w:noProof/>
              </w:rPr>
              <w:t>„NextGenerationEU“ pagal Ekonomikos gaivinimo ir atsparumo didinimo planą „Naujos kartos Lietuva“.</w:t>
            </w:r>
          </w:p>
          <w:p w14:paraId="4FF35239" w14:textId="36FC58C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53C3CD99" w:rsidR="00B767F3" w:rsidRDefault="00DD7479" w:rsidP="004E7B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720" w14:textId="2296A9F4" w:rsidR="00B767F3" w:rsidRDefault="004E7BDC" w:rsidP="002C576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="00A56002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 mėnesius </w:t>
            </w:r>
            <w:r w:rsidR="00DD7479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A56002">
              <w:rPr>
                <w:color w:val="000000"/>
                <w:kern w:val="2"/>
                <w:szCs w:val="24"/>
              </w:rPr>
              <w:t>Plytinės g.</w:t>
            </w:r>
            <w:r w:rsidR="00290BEC">
              <w:rPr>
                <w:color w:val="000000"/>
                <w:kern w:val="2"/>
                <w:szCs w:val="24"/>
              </w:rPr>
              <w:t xml:space="preserve"> </w:t>
            </w:r>
            <w:r w:rsidR="00A56002">
              <w:rPr>
                <w:color w:val="000000"/>
                <w:kern w:val="2"/>
                <w:szCs w:val="24"/>
              </w:rPr>
              <w:t>25</w:t>
            </w:r>
            <w:r>
              <w:rPr>
                <w:color w:val="000000"/>
                <w:kern w:val="2"/>
                <w:szCs w:val="24"/>
              </w:rPr>
              <w:t>, LT-10</w:t>
            </w:r>
            <w:r w:rsidR="00711BCB">
              <w:rPr>
                <w:color w:val="000000"/>
                <w:kern w:val="2"/>
                <w:szCs w:val="24"/>
              </w:rPr>
              <w:t>105</w:t>
            </w:r>
            <w:r>
              <w:rPr>
                <w:color w:val="000000"/>
                <w:kern w:val="2"/>
                <w:szCs w:val="24"/>
              </w:rPr>
              <w:t xml:space="preserve"> Vilnius</w:t>
            </w:r>
            <w:r w:rsidR="00DD7479">
              <w:rPr>
                <w:kern w:val="2"/>
                <w:szCs w:val="24"/>
              </w:rPr>
              <w:t>.</w:t>
            </w:r>
          </w:p>
          <w:p w14:paraId="692B09C4" w14:textId="5106CEB2" w:rsidR="004E7BDC" w:rsidRPr="004E7BDC" w:rsidRDefault="004E7BDC" w:rsidP="004E7BDC">
            <w:pPr>
              <w:jc w:val="both"/>
              <w:rPr>
                <w:kern w:val="2"/>
                <w:szCs w:val="24"/>
              </w:rPr>
            </w:pPr>
            <w:r>
              <w:rPr>
                <w:color w:val="000000" w:themeColor="text1"/>
              </w:rPr>
              <w:t xml:space="preserve">4.1.2. </w:t>
            </w:r>
            <w:r w:rsidRPr="00675372">
              <w:rPr>
                <w:color w:val="000000" w:themeColor="text1"/>
              </w:rPr>
              <w:t xml:space="preserve">Į šį terminą įskaičiuotas </w:t>
            </w:r>
            <w:r w:rsidR="003F5CD1">
              <w:rPr>
                <w:color w:val="000000" w:themeColor="text1"/>
              </w:rPr>
              <w:t>Prekės</w:t>
            </w:r>
            <w:r w:rsidRPr="00675372">
              <w:rPr>
                <w:color w:val="000000" w:themeColor="text1"/>
              </w:rPr>
              <w:t xml:space="preserve"> paruošimas darbui (montavimas, diegimas, paleidimas, funkcionalumo patikrinimas ir perkančiosios organizacijos darbuotojų </w:t>
            </w:r>
            <w:r w:rsidR="00EA74CD">
              <w:rPr>
                <w:color w:val="000000" w:themeColor="text1"/>
              </w:rPr>
              <w:t xml:space="preserve">(ne mažiau dviejų) </w:t>
            </w:r>
            <w:r w:rsidRPr="00675372">
              <w:rPr>
                <w:color w:val="000000" w:themeColor="text1"/>
              </w:rPr>
              <w:t>apmokymas)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7B128BB1" w:rsidR="00B767F3" w:rsidRDefault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1185FB3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5C04296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BF7" w14:textId="77777777" w:rsidR="003F5CD1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</w:p>
          <w:p w14:paraId="57F53414" w14:textId="77777777" w:rsidR="003F5CD1" w:rsidRPr="003F5CD1" w:rsidRDefault="003F5CD1" w:rsidP="003F5CD1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3F5CD1">
              <w:rPr>
                <w:color w:val="000000" w:themeColor="text1"/>
              </w:rPr>
              <w:t>naudojimosi instrukcija (lietuvių arba anglų kalba</w:t>
            </w:r>
            <w:r>
              <w:rPr>
                <w:color w:val="000000" w:themeColor="text1"/>
              </w:rPr>
              <w:t>);</w:t>
            </w:r>
          </w:p>
          <w:p w14:paraId="33828373" w14:textId="5C4E3909" w:rsidR="003F5CD1" w:rsidRDefault="00DD7479" w:rsidP="003F5CD1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3F5CD1">
              <w:rPr>
                <w:kern w:val="2"/>
                <w:szCs w:val="24"/>
              </w:rPr>
              <w:t>Prekių perdavimo-priėmimo aktas</w:t>
            </w:r>
            <w:r w:rsidR="00711BCB">
              <w:rPr>
                <w:kern w:val="2"/>
                <w:szCs w:val="24"/>
              </w:rPr>
              <w:t>;</w:t>
            </w:r>
          </w:p>
          <w:p w14:paraId="1EC503A3" w14:textId="10523937" w:rsidR="00711BCB" w:rsidRPr="00711BCB" w:rsidRDefault="00711BCB" w:rsidP="003F5CD1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2C5768">
              <w:rPr>
                <w:szCs w:val="24"/>
              </w:rPr>
              <w:t>Prekei suteikiamą garantiją patvirtinantys dokumentai</w:t>
            </w:r>
            <w:r>
              <w:rPr>
                <w:szCs w:val="24"/>
              </w:rPr>
              <w:t>.</w:t>
            </w:r>
          </w:p>
          <w:p w14:paraId="73FFA04B" w14:textId="731FBBE9" w:rsidR="00B767F3" w:rsidRPr="003F5CD1" w:rsidRDefault="00DD7479" w:rsidP="003F5CD1">
            <w:pPr>
              <w:jc w:val="both"/>
              <w:rPr>
                <w:color w:val="4472C4"/>
                <w:kern w:val="2"/>
                <w:szCs w:val="24"/>
              </w:rPr>
            </w:pPr>
            <w:r w:rsidRPr="003F5CD1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307B976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3F5CD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5A629FBC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be pridėtinės vertės mokesčio (toliau – PVM). </w:t>
            </w:r>
          </w:p>
          <w:p w14:paraId="1D335FE5" w14:textId="786FC3B9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Eur.</w:t>
            </w:r>
          </w:p>
          <w:p w14:paraId="56F2874B" w14:textId="77777777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 w:rsidP="003F5CD1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E5A5E96" w:rsidR="00B767F3" w:rsidRPr="003F5CD1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6F4892B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3F5CD1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7CE73E9A" w14:textId="4E318F7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19567B65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B767F3" w:rsidRDefault="00B767F3" w:rsidP="003F5CD1">
            <w:pPr>
              <w:jc w:val="both"/>
              <w:rPr>
                <w:kern w:val="2"/>
                <w:szCs w:val="24"/>
              </w:rPr>
            </w:pPr>
          </w:p>
          <w:p w14:paraId="449693C2" w14:textId="704DE334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102B5F2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EBEBB88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500C30F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762D47C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FDE143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CC8A758" w:rsidR="003F5CD1" w:rsidRDefault="00DD7479" w:rsidP="00EC3A2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3F5CD1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</w:t>
            </w:r>
            <w:r w:rsidR="003F5CD1">
              <w:rPr>
                <w:kern w:val="2"/>
                <w:szCs w:val="24"/>
              </w:rPr>
              <w:t>P</w:t>
            </w:r>
            <w:r w:rsidR="00EC3A24">
              <w:rPr>
                <w:kern w:val="2"/>
                <w:szCs w:val="24"/>
              </w:rPr>
              <w:t>rekių p</w:t>
            </w:r>
            <w:r w:rsidR="003F5CD1">
              <w:rPr>
                <w:kern w:val="2"/>
                <w:szCs w:val="24"/>
              </w:rPr>
              <w:t>erdavimo</w:t>
            </w:r>
            <w:r w:rsidR="00EC3A24">
              <w:rPr>
                <w:kern w:val="2"/>
                <w:szCs w:val="24"/>
              </w:rPr>
              <w:t>-</w:t>
            </w:r>
            <w:r w:rsidR="003F5CD1">
              <w:rPr>
                <w:kern w:val="2"/>
                <w:szCs w:val="24"/>
              </w:rPr>
              <w:t xml:space="preserve">priėmimo akto pasirašymo ir </w:t>
            </w:r>
            <w:r>
              <w:rPr>
                <w:kern w:val="2"/>
                <w:szCs w:val="24"/>
              </w:rPr>
              <w:t>Sąskaitos gavimo dienos.</w:t>
            </w:r>
          </w:p>
          <w:p w14:paraId="04C22127" w14:textId="524B7289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CEECC84" w:rsidR="00B767F3" w:rsidRPr="00EC3A24" w:rsidRDefault="00DD7479" w:rsidP="00EC3A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028C67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6EC7E66F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Prekėms nustatomas</w:t>
            </w:r>
            <w:r w:rsidR="00EC3A24">
              <w:rPr>
                <w:kern w:val="2"/>
                <w:szCs w:val="24"/>
              </w:rPr>
              <w:t xml:space="preserve"> </w:t>
            </w:r>
            <w:r w:rsidR="007C2FFC">
              <w:rPr>
                <w:kern w:val="2"/>
                <w:szCs w:val="24"/>
              </w:rPr>
              <w:t>ne mažesnis kaip 24</w:t>
            </w:r>
            <w:r w:rsidR="00EC3A24">
              <w:rPr>
                <w:kern w:val="2"/>
                <w:szCs w:val="24"/>
              </w:rPr>
              <w:t xml:space="preserve"> mėn.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784" w14:textId="32541075" w:rsidR="00EC3A24" w:rsidRDefault="00EC3A24" w:rsidP="00EC3A24">
            <w:pPr>
              <w:jc w:val="both"/>
              <w:rPr>
                <w:color w:val="4472C4"/>
                <w:kern w:val="2"/>
                <w:szCs w:val="24"/>
              </w:rPr>
            </w:pPr>
            <w:r w:rsidRPr="006B06F0">
              <w:rPr>
                <w:kern w:val="2"/>
              </w:rPr>
              <w:t xml:space="preserve">Garantinio termino laikotarpiu Tiekėjas privalo pašalinti </w:t>
            </w:r>
            <w:r>
              <w:rPr>
                <w:kern w:val="2"/>
              </w:rPr>
              <w:t>Prekės</w:t>
            </w:r>
            <w:r w:rsidRPr="006B06F0">
              <w:rPr>
                <w:kern w:val="2"/>
              </w:rPr>
              <w:t xml:space="preserve"> gedimus ne vėliau kaip per 10 darbo dienų nuo pranešimo Tiekėjui dienos</w:t>
            </w:r>
            <w:r w:rsidRPr="006B06F0">
              <w:rPr>
                <w:color w:val="4472C4"/>
                <w:kern w:val="2"/>
              </w:rPr>
              <w:t xml:space="preserve">. </w:t>
            </w:r>
            <w:r w:rsidRPr="006B06F0">
              <w:rPr>
                <w:kern w:val="2"/>
              </w:rPr>
              <w:t xml:space="preserve">Jeigu dėl objektyvių priežasčių per nurodytą terminą nustatytas trūkumas negali būti pašalintas, tarp šalių pasirašomas dvišalis aktas, kuriame nurodomas kitas pagrįstas terminas gedimui pašalinti. </w:t>
            </w:r>
          </w:p>
          <w:p w14:paraId="19A8D037" w14:textId="1F97AC54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70BEEF5" w:rsidR="00B26DDF" w:rsidRDefault="00DD7479" w:rsidP="00B26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439BAB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34663A6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</w:t>
            </w:r>
            <w:r w:rsidR="007F07B6">
              <w:rPr>
                <w:kern w:val="2"/>
                <w:szCs w:val="24"/>
              </w:rPr>
              <w:t>bus</w:t>
            </w:r>
            <w:r>
              <w:rPr>
                <w:kern w:val="2"/>
                <w:szCs w:val="24"/>
              </w:rPr>
              <w:t xml:space="preserve"> nurodyti Sutarties priede Nr. </w:t>
            </w:r>
            <w:r>
              <w:rPr>
                <w:kern w:val="2"/>
                <w:szCs w:val="24"/>
                <w:highlight w:val="yellow"/>
              </w:rPr>
              <w:t>[.</w:t>
            </w:r>
            <w:r w:rsidR="007F07B6">
              <w:rPr>
                <w:kern w:val="2"/>
                <w:szCs w:val="24"/>
                <w:highlight w:val="yellow"/>
              </w:rPr>
              <w:t>4</w:t>
            </w:r>
            <w:r>
              <w:rPr>
                <w:kern w:val="2"/>
                <w:szCs w:val="24"/>
                <w:highlight w:val="yellow"/>
              </w:rPr>
              <w:t>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652B1436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EC3A24">
              <w:rPr>
                <w:kern w:val="2"/>
                <w:szCs w:val="24"/>
              </w:rPr>
              <w:t xml:space="preserve"> - n</w:t>
            </w:r>
            <w:r>
              <w:rPr>
                <w:kern w:val="2"/>
                <w:szCs w:val="24"/>
              </w:rPr>
              <w:t>etesybos (delspinigiai, bauda)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4F63914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6FBE3C5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1944328" w:rsidR="00B767F3" w:rsidRPr="009A0C8A" w:rsidRDefault="00DD7479" w:rsidP="009A0C8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9A0C8A">
              <w:rPr>
                <w:kern w:val="2"/>
                <w:szCs w:val="24"/>
              </w:rPr>
              <w:t>Tiekėjas nuo kitos nei nustatytas terminas dienos skaičiuoja Pirkėjui 0,0</w:t>
            </w:r>
            <w:r w:rsidR="009A0C8A" w:rsidRPr="009A0C8A">
              <w:rPr>
                <w:kern w:val="2"/>
                <w:szCs w:val="24"/>
              </w:rPr>
              <w:t>3</w:t>
            </w:r>
            <w:r w:rsidRPr="009A0C8A">
              <w:rPr>
                <w:kern w:val="2"/>
                <w:szCs w:val="24"/>
              </w:rPr>
              <w:t xml:space="preserve"> (</w:t>
            </w:r>
            <w:r w:rsidR="009A0C8A" w:rsidRPr="009A0C8A">
              <w:rPr>
                <w:kern w:val="2"/>
                <w:szCs w:val="24"/>
              </w:rPr>
              <w:t>trys</w:t>
            </w:r>
            <w:r w:rsidRPr="009A0C8A">
              <w:rPr>
                <w:kern w:val="2"/>
                <w:szCs w:val="24"/>
              </w:rPr>
              <w:t xml:space="preserve"> šimtosios) procento dydžio delspinigius nuo neapmokėtos sumos be PVM už kiekvieną vėlavimo dieną. 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352EEF2" w:rsidR="00B767F3" w:rsidRPr="004E1CEE" w:rsidRDefault="00DD7479" w:rsidP="009A0C8A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9.2.1. Jeigu </w:t>
            </w:r>
            <w:r w:rsidRPr="004E1CEE">
              <w:rPr>
                <w:kern w:val="2"/>
              </w:rPr>
              <w:t>Tiekėjas vėluoja vykdyti užsakymą, tiekti Prekes ar ištaisyti jų trūkumus</w:t>
            </w:r>
            <w:r w:rsidRPr="004E1CEE">
              <w:t xml:space="preserve"> </w:t>
            </w:r>
            <w:r w:rsidRPr="004E1CEE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4E1CEE" w:rsidRPr="004E1CEE">
              <w:rPr>
                <w:kern w:val="2"/>
              </w:rPr>
              <w:t>3</w:t>
            </w:r>
            <w:r w:rsidRPr="004E1CEE">
              <w:rPr>
                <w:kern w:val="2"/>
              </w:rPr>
              <w:t> (</w:t>
            </w:r>
            <w:r w:rsidR="004E1CEE" w:rsidRPr="004E1CEE">
              <w:rPr>
                <w:kern w:val="2"/>
              </w:rPr>
              <w:t>trys</w:t>
            </w:r>
            <w:r w:rsidRPr="004E1CEE">
              <w:rPr>
                <w:kern w:val="2"/>
              </w:rPr>
              <w:t xml:space="preserve"> šimtosios) procento dydžio delspinigius už kiekvieną uždelstą dieną nuo laiku neperduotų Prekių ar Prekių, turinčių trūkumų, kainos be PVM. </w:t>
            </w:r>
          </w:p>
          <w:p w14:paraId="610DA498" w14:textId="6C4B18E7" w:rsidR="00B767F3" w:rsidRDefault="00DD7479" w:rsidP="009A0C8A">
            <w:pPr>
              <w:jc w:val="both"/>
              <w:rPr>
                <w:color w:val="000000"/>
                <w:kern w:val="2"/>
                <w:szCs w:val="24"/>
              </w:rPr>
            </w:pPr>
            <w:r w:rsidRPr="004E1CEE">
              <w:rPr>
                <w:szCs w:val="24"/>
                <w:lang w:val="lt"/>
              </w:rPr>
              <w:lastRenderedPageBreak/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4E1CEE" w:rsidRPr="004E1CEE">
              <w:rPr>
                <w:szCs w:val="24"/>
                <w:lang w:val="lt"/>
              </w:rPr>
              <w:t>3</w:t>
            </w:r>
            <w:r w:rsidRPr="004E1CEE">
              <w:rPr>
                <w:szCs w:val="24"/>
                <w:lang w:val="lt"/>
              </w:rPr>
              <w:t xml:space="preserve"> (</w:t>
            </w:r>
            <w:r w:rsidR="004E1CEE" w:rsidRPr="004E1CEE">
              <w:rPr>
                <w:szCs w:val="24"/>
                <w:lang w:val="lt"/>
              </w:rPr>
              <w:t>trys</w:t>
            </w:r>
            <w:r w:rsidRPr="004E1CEE">
              <w:rPr>
                <w:szCs w:val="24"/>
                <w:lang w:val="lt"/>
              </w:rPr>
              <w:t xml:space="preserve"> šimtosios) procento dydžio delspinigius už kiekvieną uždelstą dieną nuo </w:t>
            </w:r>
            <w:r>
              <w:rPr>
                <w:color w:val="000000"/>
                <w:szCs w:val="24"/>
                <w:lang w:val="lt"/>
              </w:rPr>
              <w:t>laiku negrąžintos permokos, kainos be PVM.</w:t>
            </w:r>
          </w:p>
          <w:p w14:paraId="63704FE1" w14:textId="7A91D92F" w:rsidR="00B767F3" w:rsidRDefault="00DD7479" w:rsidP="009A0C8A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9.2.3. Tiekėjas privalo sumokėti Pirkėjui netesybas per</w:t>
            </w:r>
            <w:r w:rsidR="004E1CEE">
              <w:rPr>
                <w:color w:val="000000"/>
                <w:kern w:val="2"/>
              </w:rPr>
              <w:t xml:space="preserve"> 10 kalendorinių dien</w:t>
            </w:r>
            <w:r>
              <w:rPr>
                <w:color w:val="000000"/>
                <w:kern w:val="2"/>
              </w:rPr>
              <w:t xml:space="preserve">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D4AC82C" w:rsidR="00B767F3" w:rsidRDefault="00DD7479" w:rsidP="002C576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nustatyto Sutarties Specialiosiose sąlygose, mokama</w:t>
            </w:r>
            <w:r w:rsidR="00D13D3A">
              <w:rPr>
                <w:kern w:val="2"/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C28C5E8" w14:textId="6F89E9BB" w:rsidR="00B767F3" w:rsidRDefault="00DD7479" w:rsidP="00D13D3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</w:t>
            </w:r>
            <w:r w:rsidR="00D13D3A">
              <w:rPr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 5.2 punkte.</w:t>
            </w:r>
          </w:p>
          <w:p w14:paraId="48292084" w14:textId="18D8972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B767F3" w:rsidRDefault="00B767F3" w:rsidP="00B26DDF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821" w14:textId="6DC85A1F" w:rsidR="00B767F3" w:rsidRDefault="00B26DDF" w:rsidP="00B26DDF">
            <w:pPr>
              <w:jc w:val="both"/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Už aplinkosauginių kriterijų, nurodytų Specialiųjų sąlygų</w:t>
            </w:r>
            <w:r w:rsidRPr="00C66DCA">
              <w:rPr>
                <w:kern w:val="2"/>
                <w:szCs w:val="24"/>
                <w:lang w:val="en-US"/>
              </w:rPr>
              <w:t xml:space="preserve"> </w:t>
            </w:r>
            <w:r w:rsidRPr="00C66DC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3</w:t>
            </w:r>
            <w:r w:rsidRPr="00C66DCA">
              <w:rPr>
                <w:kern w:val="2"/>
                <w:szCs w:val="24"/>
              </w:rPr>
              <w:t xml:space="preserve"> skyriuje (1</w:t>
            </w:r>
            <w:r>
              <w:rPr>
                <w:kern w:val="2"/>
                <w:szCs w:val="24"/>
              </w:rPr>
              <w:t>3</w:t>
            </w:r>
            <w:r w:rsidRPr="00C66DCA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Pr="00C66DCA">
              <w:rPr>
                <w:kern w:val="2"/>
                <w:szCs w:val="24"/>
              </w:rPr>
              <w:t xml:space="preserve"> punktas), nesilaikymą Tiekėjui bus taikoma </w:t>
            </w:r>
            <w:r w:rsidR="002428AE">
              <w:rPr>
                <w:kern w:val="2"/>
                <w:szCs w:val="24"/>
              </w:rPr>
              <w:t>10</w:t>
            </w:r>
            <w:r w:rsidRPr="00C66DCA">
              <w:rPr>
                <w:kern w:val="2"/>
                <w:szCs w:val="24"/>
              </w:rPr>
              <w:t>0</w:t>
            </w:r>
            <w:r>
              <w:rPr>
                <w:kern w:val="2"/>
                <w:szCs w:val="24"/>
              </w:rPr>
              <w:t>,00</w:t>
            </w:r>
            <w:r w:rsidRPr="00C66DCA">
              <w:rPr>
                <w:kern w:val="2"/>
                <w:szCs w:val="24"/>
              </w:rPr>
              <w:t xml:space="preserve"> (</w:t>
            </w:r>
            <w:r w:rsidR="002428AE">
              <w:rPr>
                <w:kern w:val="2"/>
                <w:szCs w:val="24"/>
              </w:rPr>
              <w:t>šimto</w:t>
            </w:r>
            <w:r w:rsidRPr="00C66DCA">
              <w:rPr>
                <w:kern w:val="2"/>
                <w:szCs w:val="24"/>
              </w:rPr>
              <w:t>) Eur bauda.</w:t>
            </w:r>
            <w:r w:rsidDel="003E36B0">
              <w:rPr>
                <w:color w:val="000000"/>
                <w:kern w:val="2"/>
                <w:szCs w:val="24"/>
              </w:rPr>
              <w:t xml:space="preserve"> </w:t>
            </w:r>
          </w:p>
          <w:p w14:paraId="69B3C483" w14:textId="4601E7F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CE3F13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29A987A" w:rsidR="00B26DDF" w:rsidRDefault="00DD7479" w:rsidP="00B26DD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4FA94DF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FD868B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reikalinga, nurodyti kitus atvejus, kuomet taikomos  netesybos ir jų dydį konkrečia suma eurais arba procentine išraiška)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987B8A8" w14:textId="77777777" w:rsidR="00B26DDF" w:rsidRPr="0021545B" w:rsidRDefault="00B26DDF" w:rsidP="00B26DD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432C0">
              <w:rPr>
                <w:kern w:val="2"/>
                <w:szCs w:val="24"/>
                <w:shd w:val="clear" w:color="auto" w:fill="FFFFFF"/>
              </w:rPr>
              <w:t xml:space="preserve">Prekės </w:t>
            </w:r>
            <w:r>
              <w:rPr>
                <w:kern w:val="2"/>
                <w:szCs w:val="24"/>
                <w:shd w:val="clear" w:color="auto" w:fill="FFFFFF"/>
              </w:rPr>
              <w:t>pristatymo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ir įdiegimo </w:t>
            </w:r>
            <w:r w:rsidRPr="003432C0">
              <w:rPr>
                <w:kern w:val="2"/>
                <w:szCs w:val="24"/>
                <w:shd w:val="clear" w:color="auto" w:fill="FFFFFF"/>
              </w:rPr>
              <w:t>terminas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217FCD81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1F9DE7B9" w14:textId="04EC6B43" w:rsidR="00B26DDF" w:rsidRDefault="00B26DDF" w:rsidP="00B26D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Prekės </w:t>
            </w:r>
            <w:r w:rsidR="004665AF">
              <w:rPr>
                <w:kern w:val="2"/>
                <w:szCs w:val="24"/>
              </w:rPr>
              <w:t>pristatymo</w:t>
            </w:r>
            <w:r>
              <w:rPr>
                <w:kern w:val="2"/>
                <w:szCs w:val="24"/>
              </w:rPr>
              <w:t xml:space="preserve"> terminas, trunkantis ilgiau kaip 30 dienų nuo galutinio Prekės </w:t>
            </w:r>
            <w:r w:rsidR="004665AF">
              <w:rPr>
                <w:kern w:val="2"/>
                <w:szCs w:val="24"/>
              </w:rPr>
              <w:t xml:space="preserve">pristatymo termino </w:t>
            </w:r>
            <w:r>
              <w:rPr>
                <w:kern w:val="2"/>
                <w:szCs w:val="24"/>
              </w:rPr>
              <w:t>nurodyto Sutarties 4.1 punkte.</w:t>
            </w:r>
          </w:p>
          <w:p w14:paraId="27FF7C68" w14:textId="07CF5A62" w:rsidR="00B767F3" w:rsidRDefault="00B26DDF" w:rsidP="00B26D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Prekės gedimo pašalinimo terminas trunkantis ilgiau kaip 30 </w:t>
            </w:r>
            <w:r w:rsidRPr="006B06F0">
              <w:rPr>
                <w:kern w:val="2"/>
              </w:rPr>
              <w:t xml:space="preserve">dienų nuo </w:t>
            </w:r>
            <w:r>
              <w:rPr>
                <w:kern w:val="2"/>
              </w:rPr>
              <w:t xml:space="preserve">gedimo </w:t>
            </w:r>
            <w:r w:rsidRPr="006B06F0">
              <w:rPr>
                <w:kern w:val="2"/>
              </w:rPr>
              <w:t xml:space="preserve">nustatymo </w:t>
            </w:r>
            <w:r>
              <w:rPr>
                <w:kern w:val="2"/>
              </w:rPr>
              <w:t xml:space="preserve">ir </w:t>
            </w:r>
            <w:r w:rsidRPr="006B06F0">
              <w:rPr>
                <w:kern w:val="2"/>
              </w:rPr>
              <w:t>pranešimo Tiekėjui dienos</w:t>
            </w:r>
            <w:r>
              <w:rPr>
                <w:kern w:val="2"/>
              </w:rPr>
              <w:t>.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E29" w14:textId="62E81E6A" w:rsidR="00B26DDF" w:rsidRDefault="00DD7479" w:rsidP="00B26DD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</w:t>
            </w:r>
            <w:r w:rsidR="00B26DDF">
              <w:rPr>
                <w:kern w:val="2"/>
                <w:szCs w:val="24"/>
              </w:rPr>
              <w:t xml:space="preserve"> ir</w:t>
            </w:r>
            <w:r>
              <w:rPr>
                <w:color w:val="000000"/>
                <w:kern w:val="2"/>
                <w:szCs w:val="24"/>
              </w:rPr>
              <w:t xml:space="preserve"> galioja iki visiško </w:t>
            </w:r>
            <w:r w:rsidR="00B26DDF">
              <w:rPr>
                <w:color w:val="000000"/>
                <w:kern w:val="2"/>
                <w:szCs w:val="24"/>
              </w:rPr>
              <w:t xml:space="preserve">Šalių sutartinių </w:t>
            </w:r>
            <w:r>
              <w:rPr>
                <w:color w:val="000000"/>
                <w:kern w:val="2"/>
                <w:szCs w:val="24"/>
              </w:rPr>
              <w:t>prievolių įvykdymo</w:t>
            </w:r>
            <w:r w:rsidR="00B26DDF">
              <w:rPr>
                <w:color w:val="000000"/>
                <w:kern w:val="2"/>
                <w:szCs w:val="24"/>
              </w:rPr>
              <w:t>.</w:t>
            </w:r>
          </w:p>
          <w:p w14:paraId="0DC01EF2" w14:textId="69B2F15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7DE3AFE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19A980A" w:rsidR="00B767F3" w:rsidRPr="002428AE" w:rsidRDefault="00DD7479" w:rsidP="00B26DDF">
            <w:pPr>
              <w:jc w:val="both"/>
              <w:rPr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0C855DD" w14:textId="7F92994C" w:rsidR="00B767F3" w:rsidRPr="002428AE" w:rsidRDefault="00DD7479" w:rsidP="00B26DDF">
            <w:pPr>
              <w:jc w:val="both"/>
              <w:rPr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1D6479C3" w:rsidR="00B767F3" w:rsidRPr="002428AE" w:rsidRDefault="00DD7479" w:rsidP="00B26DDF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2</w:t>
            </w:r>
            <w:r w:rsidRPr="002428AE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</w:t>
            </w:r>
            <w:r w:rsidR="00B26DDF" w:rsidRPr="002428AE">
              <w:rPr>
                <w:rFonts w:eastAsia="Arial"/>
                <w:kern w:val="2"/>
                <w:szCs w:val="24"/>
              </w:rPr>
              <w:t xml:space="preserve">ir </w:t>
            </w:r>
            <w:r w:rsidRPr="002428AE">
              <w:rPr>
                <w:rFonts w:eastAsia="Arial"/>
                <w:kern w:val="2"/>
                <w:szCs w:val="24"/>
              </w:rPr>
              <w:t xml:space="preserve">vėluoja pristatyti Prekes daugiau nei </w:t>
            </w:r>
            <w:r w:rsidR="00B26DDF" w:rsidRPr="002428AE">
              <w:rPr>
                <w:rFonts w:eastAsia="Arial"/>
                <w:kern w:val="2"/>
                <w:szCs w:val="24"/>
              </w:rPr>
              <w:t>30 dienų</w:t>
            </w:r>
            <w:r w:rsidRPr="002428AE">
              <w:rPr>
                <w:rFonts w:eastAsia="Arial"/>
                <w:kern w:val="2"/>
                <w:szCs w:val="24"/>
              </w:rPr>
              <w:t>;</w:t>
            </w:r>
          </w:p>
          <w:p w14:paraId="05C38EB5" w14:textId="2E095B4F" w:rsidR="00B767F3" w:rsidRPr="002428AE" w:rsidRDefault="00DD7479" w:rsidP="00B26DD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3</w:t>
            </w:r>
            <w:r w:rsidRPr="002428AE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03DDA9E3" w14:textId="02EEEA14" w:rsidR="00B767F3" w:rsidRPr="002428A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4</w:t>
            </w:r>
            <w:r w:rsidRPr="002428AE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0B41847D" w:rsidR="00B767F3" w:rsidRDefault="000C0926" w:rsidP="002428AE">
            <w:pPr>
              <w:jc w:val="both"/>
              <w:rPr>
                <w:b/>
                <w:bCs/>
                <w:kern w:val="2"/>
                <w:szCs w:val="24"/>
              </w:rPr>
            </w:pPr>
            <w:r w:rsidRPr="004F38CE">
              <w:rPr>
                <w:rFonts w:eastAsiaTheme="majorEastAsia"/>
                <w:bCs/>
                <w:noProof/>
              </w:rPr>
              <w:t>Lietuvos Respublikos aplinkos ministro 2011 m. birželio 28 d. įsakymu Nr. D1-508 patvirtintu</w:t>
            </w:r>
            <w:r w:rsidRPr="004F38CE">
              <w:rPr>
                <w:rFonts w:eastAsia="Calibri"/>
                <w:noProof/>
              </w:rPr>
              <w:t>,,</w:t>
            </w:r>
            <w:r w:rsidRPr="004F38CE">
              <w:rPr>
                <w:noProof/>
                <w:sz w:val="23"/>
                <w:szCs w:val="23"/>
              </w:rPr>
              <w:t>Aplinkos apsaugos kriterijų taikymo, vykdant žaliuosius pirkimus, tvarkos aprašu“</w:t>
            </w:r>
            <w:r>
              <w:rPr>
                <w:noProof/>
                <w:sz w:val="23"/>
                <w:szCs w:val="23"/>
              </w:rPr>
              <w:t xml:space="preserve">(LR aplinkos ministro 2022m. </w:t>
            </w:r>
            <w:r>
              <w:rPr>
                <w:noProof/>
                <w:sz w:val="23"/>
                <w:szCs w:val="23"/>
              </w:rPr>
              <w:lastRenderedPageBreak/>
              <w:t>gruodžio 13 d. įsakymo Nr. D1-401 redakcija)(Suvestinė rdakcija nuo 2026-05-11) 4.4.3 papunktis.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A3640FC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428A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428AE" w:rsidRDefault="002428AE" w:rsidP="002428A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5CB75A1" w:rsidR="002428AE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Techninė specifikacija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2428A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428AE" w:rsidRDefault="002428AE" w:rsidP="002428A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96C7841" w:rsidR="002428AE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Pasiūlymas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381F7A3" w:rsidR="00B767F3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</w:t>
            </w:r>
            <w:r>
              <w:rPr>
                <w:b/>
                <w:bCs/>
                <w:kern w:val="2"/>
                <w:szCs w:val="24"/>
              </w:rPr>
              <w:t>ristatytų P</w:t>
            </w:r>
            <w:r w:rsidRPr="00C66DCA">
              <w:rPr>
                <w:b/>
                <w:bCs/>
                <w:kern w:val="2"/>
                <w:szCs w:val="24"/>
              </w:rPr>
              <w:t>rekių priėmimo-perdavimo aktas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 w:rsidP="002428AE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FDB00EB" w:rsidR="00B767F3" w:rsidRDefault="002428AE">
            <w:pPr>
              <w:jc w:val="center"/>
              <w:rPr>
                <w:color w:val="4472C4"/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87A4" w14:textId="77777777" w:rsidR="00C44776" w:rsidRDefault="00C44776">
      <w:r>
        <w:separator/>
      </w:r>
    </w:p>
  </w:endnote>
  <w:endnote w:type="continuationSeparator" w:id="0">
    <w:p w14:paraId="506AEDC6" w14:textId="77777777" w:rsidR="00C44776" w:rsidRDefault="00C4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54E0" w14:textId="77777777" w:rsidR="00C44776" w:rsidRDefault="00C44776">
      <w:r>
        <w:separator/>
      </w:r>
    </w:p>
  </w:footnote>
  <w:footnote w:type="continuationSeparator" w:id="0">
    <w:p w14:paraId="65F0C7B2" w14:textId="77777777" w:rsidR="00C44776" w:rsidRDefault="00C4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86B"/>
    <w:multiLevelType w:val="hybridMultilevel"/>
    <w:tmpl w:val="2F82E328"/>
    <w:lvl w:ilvl="0" w:tplc="40F2E2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2DDA"/>
    <w:rsid w:val="000B3415"/>
    <w:rsid w:val="000C0926"/>
    <w:rsid w:val="001B2EB7"/>
    <w:rsid w:val="00201517"/>
    <w:rsid w:val="00202E5E"/>
    <w:rsid w:val="002428AE"/>
    <w:rsid w:val="0026233B"/>
    <w:rsid w:val="00290BEC"/>
    <w:rsid w:val="002A7280"/>
    <w:rsid w:val="002C5768"/>
    <w:rsid w:val="002F0B5F"/>
    <w:rsid w:val="003B2818"/>
    <w:rsid w:val="003E5D1D"/>
    <w:rsid w:val="003F5CD1"/>
    <w:rsid w:val="00415E06"/>
    <w:rsid w:val="004665AF"/>
    <w:rsid w:val="004E1CEE"/>
    <w:rsid w:val="004E7BDC"/>
    <w:rsid w:val="00521E26"/>
    <w:rsid w:val="005828DD"/>
    <w:rsid w:val="00587E3C"/>
    <w:rsid w:val="006E6119"/>
    <w:rsid w:val="00711BCB"/>
    <w:rsid w:val="00716A0D"/>
    <w:rsid w:val="007311AB"/>
    <w:rsid w:val="007919E1"/>
    <w:rsid w:val="007C2FFC"/>
    <w:rsid w:val="007F07B6"/>
    <w:rsid w:val="008D335A"/>
    <w:rsid w:val="008E5141"/>
    <w:rsid w:val="009A0C8A"/>
    <w:rsid w:val="009A4D2D"/>
    <w:rsid w:val="00A56002"/>
    <w:rsid w:val="00B26DDF"/>
    <w:rsid w:val="00B767F3"/>
    <w:rsid w:val="00C14735"/>
    <w:rsid w:val="00C204AF"/>
    <w:rsid w:val="00C44776"/>
    <w:rsid w:val="00C64BF7"/>
    <w:rsid w:val="00CA352F"/>
    <w:rsid w:val="00CE06D2"/>
    <w:rsid w:val="00D13D3A"/>
    <w:rsid w:val="00D56EC7"/>
    <w:rsid w:val="00DD7479"/>
    <w:rsid w:val="00EA74CD"/>
    <w:rsid w:val="00EC3A24"/>
    <w:rsid w:val="00E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BDC"/>
    <w:rPr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rsid w:val="003F5C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3A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A2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A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3A24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das.zuraulis@vilniustech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lniustech@vilniustech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9C439-A7ED-4E23-B7C8-895A95C93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8636</Words>
  <Characters>4924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2026-07-02T07:59:00Z</dcterms:created>
  <dcterms:modified xsi:type="dcterms:W3CDTF">2026-07-07T06:56:00Z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