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1A66"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Pirkimo sąlygų 11 priedas</w:t>
      </w:r>
    </w:p>
    <w:p w14:paraId="0961895C" w14:textId="77777777" w:rsidR="00491AA9" w:rsidRDefault="00D05E8D">
      <w:pPr>
        <w:spacing w:after="0" w:line="240" w:lineRule="auto"/>
        <w:jc w:val="right"/>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„Pažyma apie siūlomo specialisto patirtį“</w:t>
      </w:r>
    </w:p>
    <w:p w14:paraId="7DDF3AC7" w14:textId="77777777" w:rsidR="00491AA9" w:rsidRDefault="00491AA9">
      <w:pPr>
        <w:spacing w:after="0" w:line="240" w:lineRule="auto"/>
        <w:jc w:val="right"/>
        <w:rPr>
          <w:rFonts w:ascii="Times New Roman" w:eastAsia="Times New Roman" w:hAnsi="Times New Roman" w:cs="Times New Roman"/>
          <w:bCs/>
          <w:sz w:val="24"/>
          <w:szCs w:val="24"/>
        </w:rPr>
      </w:pPr>
    </w:p>
    <w:p w14:paraId="77DED282" w14:textId="2F665C43" w:rsidR="00491AA9" w:rsidRDefault="00D05E8D">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PAŽYMA APIE SIŪLOMO SPECIALISTO</w:t>
      </w:r>
      <w:r w:rsidR="00FB6F0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PATIRTĮ</w:t>
      </w:r>
    </w:p>
    <w:p w14:paraId="3A3ECCEC" w14:textId="77777777" w:rsidR="00491AA9" w:rsidRDefault="00491AA9">
      <w:pPr>
        <w:spacing w:after="0" w:line="240" w:lineRule="auto"/>
        <w:rPr>
          <w:rFonts w:ascii="Times New Roman" w:eastAsia="Calibri" w:hAnsi="Times New Roman" w:cs="Times New Roman"/>
          <w:b/>
          <w:i/>
          <w:sz w:val="24"/>
          <w:szCs w:val="24"/>
        </w:rPr>
      </w:pPr>
    </w:p>
    <w:tbl>
      <w:tblPr>
        <w:tblW w:w="9351" w:type="dxa"/>
        <w:tblLayout w:type="fixed"/>
        <w:tblLook w:val="04A0" w:firstRow="1" w:lastRow="0" w:firstColumn="1" w:lastColumn="0" w:noHBand="0" w:noVBand="1"/>
      </w:tblPr>
      <w:tblGrid>
        <w:gridCol w:w="4106"/>
        <w:gridCol w:w="569"/>
        <w:gridCol w:w="4676"/>
      </w:tblGrid>
      <w:tr w:rsidR="00491AA9" w14:paraId="614B6C3B"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3DE330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Ar siūlomo specialisto papildoma patirtis turi būti vertinama ekonominio naudingumo balais</w:t>
            </w:r>
          </w:p>
        </w:tc>
        <w:tc>
          <w:tcPr>
            <w:tcW w:w="5245" w:type="dxa"/>
            <w:gridSpan w:val="2"/>
            <w:tcBorders>
              <w:top w:val="single" w:sz="4" w:space="0" w:color="000000"/>
              <w:left w:val="single" w:sz="4" w:space="0" w:color="000000"/>
              <w:bottom w:val="single" w:sz="4" w:space="0" w:color="000000"/>
              <w:right w:val="single" w:sz="4" w:space="0" w:color="000000"/>
            </w:tcBorders>
          </w:tcPr>
          <w:p w14:paraId="4FCF5DB9" w14:textId="77777777" w:rsidR="00491AA9" w:rsidRDefault="00D05E8D">
            <w:pPr>
              <w:spacing w:after="0" w:line="240" w:lineRule="auto"/>
              <w:rPr>
                <w:rFonts w:ascii="Times New Roman" w:eastAsia="Calibri" w:hAnsi="Times New Roman" w:cs="Times New Roman"/>
                <w:b/>
                <w:bCs/>
                <w:i/>
                <w:sz w:val="24"/>
                <w:szCs w:val="24"/>
              </w:rPr>
            </w:pPr>
            <w:r>
              <w:rPr>
                <w:rFonts w:ascii="Times New Roman" w:hAnsi="Times New Roman" w:cs="Times New Roman"/>
                <w:i/>
                <w:sz w:val="24"/>
                <w:szCs w:val="24"/>
              </w:rPr>
              <w:t xml:space="preserve">Taip/Ne </w:t>
            </w:r>
          </w:p>
        </w:tc>
      </w:tr>
      <w:tr w:rsidR="00491AA9" w14:paraId="52D713A2" w14:textId="77777777" w:rsidTr="00B533F3">
        <w:trPr>
          <w:trHeight w:val="158"/>
        </w:trPr>
        <w:tc>
          <w:tcPr>
            <w:tcW w:w="4106" w:type="dxa"/>
            <w:tcBorders>
              <w:top w:val="single" w:sz="4" w:space="0" w:color="000000"/>
              <w:left w:val="single" w:sz="4" w:space="0" w:color="000000"/>
              <w:bottom w:val="single" w:sz="4" w:space="0" w:color="000000"/>
              <w:right w:val="single" w:sz="4" w:space="0" w:color="000000"/>
            </w:tcBorders>
          </w:tcPr>
          <w:p w14:paraId="2583EE19"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Vardas, pavardė</w:t>
            </w:r>
          </w:p>
        </w:tc>
        <w:tc>
          <w:tcPr>
            <w:tcW w:w="5245" w:type="dxa"/>
            <w:gridSpan w:val="2"/>
            <w:tcBorders>
              <w:top w:val="single" w:sz="4" w:space="0" w:color="000000"/>
              <w:left w:val="single" w:sz="4" w:space="0" w:color="000000"/>
              <w:bottom w:val="single" w:sz="4" w:space="0" w:color="000000"/>
              <w:right w:val="single" w:sz="4" w:space="0" w:color="000000"/>
            </w:tcBorders>
          </w:tcPr>
          <w:p w14:paraId="515206AE"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22B6E6C8" w14:textId="77777777" w:rsidTr="00B533F3">
        <w:trPr>
          <w:trHeight w:val="188"/>
        </w:trPr>
        <w:tc>
          <w:tcPr>
            <w:tcW w:w="4106" w:type="dxa"/>
            <w:tcBorders>
              <w:top w:val="single" w:sz="4" w:space="0" w:color="000000"/>
              <w:left w:val="single" w:sz="4" w:space="0" w:color="000000"/>
              <w:bottom w:val="single" w:sz="4" w:space="0" w:color="000000"/>
              <w:right w:val="single" w:sz="4" w:space="0" w:color="000000"/>
            </w:tcBorders>
          </w:tcPr>
          <w:p w14:paraId="20190033"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Telefonas</w:t>
            </w:r>
          </w:p>
        </w:tc>
        <w:tc>
          <w:tcPr>
            <w:tcW w:w="5245" w:type="dxa"/>
            <w:gridSpan w:val="2"/>
            <w:tcBorders>
              <w:top w:val="single" w:sz="4" w:space="0" w:color="000000"/>
              <w:left w:val="single" w:sz="4" w:space="0" w:color="000000"/>
              <w:bottom w:val="single" w:sz="4" w:space="0" w:color="000000"/>
              <w:right w:val="single" w:sz="4" w:space="0" w:color="000000"/>
            </w:tcBorders>
          </w:tcPr>
          <w:p w14:paraId="7A296FE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47D0571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DC055DB"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El. paštas</w:t>
            </w:r>
          </w:p>
        </w:tc>
        <w:tc>
          <w:tcPr>
            <w:tcW w:w="5245" w:type="dxa"/>
            <w:gridSpan w:val="2"/>
            <w:tcBorders>
              <w:top w:val="single" w:sz="4" w:space="0" w:color="000000"/>
              <w:left w:val="single" w:sz="4" w:space="0" w:color="000000"/>
              <w:bottom w:val="single" w:sz="4" w:space="0" w:color="000000"/>
              <w:right w:val="single" w:sz="4" w:space="0" w:color="000000"/>
            </w:tcBorders>
          </w:tcPr>
          <w:p w14:paraId="36AA8C2C"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BEB71D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EAAD94A"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Dabartinė darbovietė </w:t>
            </w:r>
          </w:p>
        </w:tc>
        <w:tc>
          <w:tcPr>
            <w:tcW w:w="5245" w:type="dxa"/>
            <w:gridSpan w:val="2"/>
            <w:tcBorders>
              <w:top w:val="single" w:sz="4" w:space="0" w:color="000000"/>
              <w:left w:val="single" w:sz="4" w:space="0" w:color="000000"/>
              <w:bottom w:val="single" w:sz="4" w:space="0" w:color="000000"/>
              <w:right w:val="single" w:sz="4" w:space="0" w:color="000000"/>
            </w:tcBorders>
          </w:tcPr>
          <w:p w14:paraId="1B5EB8FD"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i/>
                <w:sz w:val="24"/>
                <w:szCs w:val="24"/>
              </w:rPr>
              <w:t>(Nurodyti)</w:t>
            </w:r>
          </w:p>
        </w:tc>
      </w:tr>
      <w:tr w:rsidR="00491AA9" w14:paraId="1F12250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27C0EB7" w14:textId="77777777" w:rsidR="00491AA9" w:rsidRDefault="00D05E8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teisiniai santykiai su tiekėju (</w:t>
            </w:r>
            <w:r>
              <w:rPr>
                <w:rFonts w:ascii="Times New Roman" w:eastAsia="Calibri" w:hAnsi="Times New Roman" w:cs="Times New Roman"/>
                <w:b/>
                <w:i/>
                <w:iCs/>
                <w:sz w:val="24"/>
                <w:szCs w:val="24"/>
              </w:rPr>
              <w:t xml:space="preserve">darbuotojas, dirbantis darbo sutarties pagrindu; ūkio subjektas,  kurio pajėgumais remiamasi; ūkio subjekto,  kurio pajėgumais remiamasi, darbuotojas, </w:t>
            </w:r>
            <w:proofErr w:type="spellStart"/>
            <w:r>
              <w:rPr>
                <w:rFonts w:ascii="Times New Roman" w:eastAsia="Calibri" w:hAnsi="Times New Roman" w:cs="Times New Roman"/>
                <w:b/>
                <w:i/>
                <w:iCs/>
                <w:sz w:val="24"/>
                <w:szCs w:val="24"/>
              </w:rPr>
              <w:t>kvazisubtiekėjas</w:t>
            </w:r>
            <w:proofErr w:type="spellEnd"/>
            <w:r>
              <w:rPr>
                <w:rFonts w:ascii="Times New Roman" w:eastAsia="Calibri" w:hAnsi="Times New Roman" w:cs="Times New Roman"/>
                <w:b/>
                <w:i/>
                <w:iCs/>
                <w:sz w:val="24"/>
                <w:szCs w:val="24"/>
              </w:rPr>
              <w:t>, darbuotojas, dirbantis autorinės sutarties pagrindu</w:t>
            </w:r>
            <w:r>
              <w:rPr>
                <w:rStyle w:val="Puslapioinaosnuoroda"/>
                <w:rFonts w:ascii="Times New Roman" w:eastAsia="Calibri" w:hAnsi="Times New Roman" w:cs="Times New Roman"/>
                <w:b/>
                <w:i/>
                <w:iCs/>
                <w:sz w:val="24"/>
                <w:szCs w:val="24"/>
              </w:rPr>
              <w:footnoteReference w:id="1"/>
            </w:r>
            <w:r>
              <w:rPr>
                <w:rFonts w:ascii="Times New Roman" w:eastAsia="Calibri" w:hAnsi="Times New Roman" w:cs="Times New Roman"/>
                <w:b/>
                <w:i/>
                <w:iCs/>
                <w:sz w:val="24"/>
                <w:szCs w:val="24"/>
              </w:rPr>
              <w:t>, subtiekėjas)</w:t>
            </w:r>
          </w:p>
        </w:tc>
        <w:tc>
          <w:tcPr>
            <w:tcW w:w="5245" w:type="dxa"/>
            <w:gridSpan w:val="2"/>
            <w:tcBorders>
              <w:top w:val="single" w:sz="4" w:space="0" w:color="000000"/>
              <w:left w:val="single" w:sz="4" w:space="0" w:color="000000"/>
              <w:bottom w:val="single" w:sz="4" w:space="0" w:color="000000"/>
              <w:right w:val="single" w:sz="4" w:space="0" w:color="000000"/>
            </w:tcBorders>
          </w:tcPr>
          <w:p w14:paraId="5C4D5DBE" w14:textId="77777777" w:rsidR="00491AA9" w:rsidRDefault="00491AA9">
            <w:pPr>
              <w:spacing w:after="0" w:line="240" w:lineRule="auto"/>
              <w:rPr>
                <w:rFonts w:ascii="Times New Roman" w:eastAsia="Calibri" w:hAnsi="Times New Roman" w:cs="Times New Roman"/>
                <w:i/>
                <w:sz w:val="24"/>
                <w:szCs w:val="24"/>
              </w:rPr>
            </w:pPr>
          </w:p>
        </w:tc>
      </w:tr>
      <w:tr w:rsidR="00113F5D" w14:paraId="587B2C55" w14:textId="77777777" w:rsidTr="00D30912">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1683C722" w14:textId="6E9B1763" w:rsidR="00113F5D" w:rsidRDefault="00113F5D" w:rsidP="00113F5D">
            <w:pPr>
              <w:jc w:val="both"/>
              <w:rPr>
                <w:rFonts w:ascii="Times New Roman" w:hAnsi="Times New Roman" w:cs="Times New Roman"/>
                <w:b/>
                <w:sz w:val="24"/>
                <w:szCs w:val="24"/>
              </w:rPr>
            </w:pPr>
            <w:r w:rsidRPr="003D7507">
              <w:rPr>
                <w:rFonts w:ascii="Times New Roman" w:hAnsi="Times New Roman" w:cs="Times New Roman"/>
                <w:b/>
                <w:sz w:val="24"/>
                <w:szCs w:val="24"/>
              </w:rPr>
              <w:t xml:space="preserve">Siūlomas </w:t>
            </w:r>
            <w:r w:rsidR="00A7358A" w:rsidRPr="00A7358A">
              <w:rPr>
                <w:rFonts w:ascii="Times New Roman" w:eastAsia="Times New Roman" w:hAnsi="Times New Roman" w:cs="Times New Roman"/>
                <w:b/>
                <w:bCs/>
                <w:sz w:val="24"/>
                <w:szCs w:val="24"/>
              </w:rPr>
              <w:t xml:space="preserve">Turinio specialistas (-ai) </w:t>
            </w:r>
            <w:proofErr w:type="spellStart"/>
            <w:r w:rsidR="00A7358A" w:rsidRPr="00A7358A">
              <w:rPr>
                <w:rFonts w:ascii="Times New Roman" w:eastAsia="Times New Roman" w:hAnsi="Times New Roman" w:cs="Times New Roman"/>
                <w:b/>
                <w:bCs/>
                <w:sz w:val="24"/>
                <w:szCs w:val="24"/>
              </w:rPr>
              <w:t>nr.</w:t>
            </w:r>
            <w:proofErr w:type="spellEnd"/>
            <w:r w:rsidR="00A7358A" w:rsidRPr="00A7358A">
              <w:rPr>
                <w:rFonts w:ascii="Times New Roman" w:eastAsia="Times New Roman" w:hAnsi="Times New Roman" w:cs="Times New Roman"/>
                <w:b/>
                <w:bCs/>
                <w:sz w:val="24"/>
                <w:szCs w:val="24"/>
              </w:rPr>
              <w:t xml:space="preserve"> 1</w:t>
            </w:r>
            <w:r w:rsidR="00A7358A">
              <w:rPr>
                <w:rFonts w:eastAsia="Times New Roman"/>
                <w:b/>
                <w:bCs/>
                <w:sz w:val="24"/>
                <w:szCs w:val="24"/>
              </w:rPr>
              <w:t xml:space="preserve"> </w:t>
            </w:r>
            <w:r w:rsidRPr="003D7507">
              <w:rPr>
                <w:rFonts w:ascii="Times New Roman" w:hAnsi="Times New Roman" w:cs="Times New Roman"/>
                <w:b/>
                <w:sz w:val="24"/>
                <w:szCs w:val="24"/>
              </w:rPr>
              <w:t xml:space="preserve"> atitinka </w:t>
            </w:r>
            <w:r>
              <w:rPr>
                <w:rFonts w:ascii="Times New Roman" w:hAnsi="Times New Roman" w:cs="Times New Roman"/>
                <w:b/>
                <w:sz w:val="24"/>
                <w:szCs w:val="24"/>
              </w:rPr>
              <w:t xml:space="preserve">kvalifikacinius reikalavimus, nustatytus Pirkimo sąlygose: </w:t>
            </w:r>
          </w:p>
        </w:tc>
      </w:tr>
      <w:tr w:rsidR="00113F5D" w:rsidRPr="0004333B" w14:paraId="00AF08AE" w14:textId="77777777" w:rsidTr="00B33E5A">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4BE2DF76" w14:textId="2D669B20" w:rsidR="00113F5D" w:rsidRPr="00AC5100" w:rsidRDefault="004A4BE5" w:rsidP="00C95259">
            <w:pPr>
              <w:jc w:val="both"/>
              <w:rPr>
                <w:rFonts w:ascii="Times New Roman" w:eastAsia="Times New Roman" w:hAnsi="Times New Roman" w:cs="Times New Roman"/>
                <w:color w:val="000000" w:themeColor="text1"/>
                <w:sz w:val="24"/>
                <w:szCs w:val="24"/>
              </w:rPr>
            </w:pPr>
            <w:r w:rsidRPr="00AC5100">
              <w:rPr>
                <w:rFonts w:ascii="Times New Roman" w:hAnsi="Times New Roman" w:cs="Times New Roman"/>
                <w:color w:val="000000"/>
                <w:sz w:val="24"/>
                <w:szCs w:val="24"/>
              </w:rPr>
              <w:t xml:space="preserve">1) </w:t>
            </w:r>
            <w:r w:rsidR="00AF1F33" w:rsidRPr="00AC5100">
              <w:rPr>
                <w:rFonts w:ascii="Times New Roman" w:hAnsi="Times New Roman" w:cs="Times New Roman"/>
                <w:color w:val="000000"/>
                <w:sz w:val="24"/>
                <w:szCs w:val="24"/>
              </w:rPr>
              <w:t xml:space="preserve">1) </w:t>
            </w:r>
            <w:r w:rsidR="00AF1F33" w:rsidRPr="00AC5100">
              <w:rPr>
                <w:rFonts w:ascii="Times New Roman" w:hAnsi="Times New Roman" w:cs="Times New Roman"/>
                <w:color w:val="000000" w:themeColor="text1"/>
                <w:sz w:val="24"/>
                <w:szCs w:val="24"/>
              </w:rPr>
              <w:t xml:space="preserve">per </w:t>
            </w:r>
            <w:r w:rsidR="00AF1F33" w:rsidRPr="00AC5100">
              <w:rPr>
                <w:rFonts w:ascii="Times New Roman" w:hAnsi="Times New Roman" w:cs="Times New Roman"/>
                <w:sz w:val="24"/>
                <w:szCs w:val="24"/>
              </w:rPr>
              <w:t>paskutinius</w:t>
            </w:r>
            <w:r w:rsidR="00AF1F33" w:rsidRPr="00AC5100">
              <w:rPr>
                <w:rFonts w:ascii="Times New Roman" w:hAnsi="Times New Roman" w:cs="Times New Roman"/>
                <w:color w:val="000000" w:themeColor="text1"/>
                <w:sz w:val="24"/>
                <w:szCs w:val="24"/>
              </w:rPr>
              <w:t xml:space="preserve"> 5 (penkerius) metus iki pasiūlymų pateikimo termino pabaigos (</w:t>
            </w:r>
            <w:r w:rsidR="00AF1F33" w:rsidRPr="00AC5100">
              <w:rPr>
                <w:rFonts w:ascii="Times New Roman" w:hAnsi="Times New Roman" w:cs="Times New Roman"/>
                <w:sz w:val="24"/>
                <w:szCs w:val="24"/>
              </w:rPr>
              <w:t>arba nuo Tiekėjo įsteigimo dienos, jeigu Tiekėjas veikia trumpiau)</w:t>
            </w:r>
            <w:r w:rsidR="00AF1F33" w:rsidRPr="00AC5100">
              <w:rPr>
                <w:rFonts w:ascii="Times New Roman" w:hAnsi="Times New Roman" w:cs="Times New Roman"/>
                <w:color w:val="000000" w:themeColor="text1"/>
                <w:sz w:val="24"/>
                <w:szCs w:val="24"/>
              </w:rPr>
              <w:t xml:space="preserve"> turi patirties rengiant bent vieną mokymo(</w:t>
            </w:r>
            <w:proofErr w:type="spellStart"/>
            <w:r w:rsidR="00AF1F33" w:rsidRPr="00AC5100">
              <w:rPr>
                <w:rFonts w:ascii="Times New Roman" w:hAnsi="Times New Roman" w:cs="Times New Roman"/>
                <w:color w:val="000000" w:themeColor="text1"/>
                <w:sz w:val="24"/>
                <w:szCs w:val="24"/>
              </w:rPr>
              <w:t>si</w:t>
            </w:r>
            <w:proofErr w:type="spellEnd"/>
            <w:r w:rsidR="00AF1F33" w:rsidRPr="00AC5100">
              <w:rPr>
                <w:rFonts w:ascii="Times New Roman" w:hAnsi="Times New Roman" w:cs="Times New Roman"/>
                <w:color w:val="000000" w:themeColor="text1"/>
                <w:sz w:val="24"/>
                <w:szCs w:val="24"/>
              </w:rPr>
              <w:t xml:space="preserve">) ar metodinę priemonę pagal lietuvių ir (arba) kitų </w:t>
            </w:r>
            <w:r w:rsidR="00AF1F33" w:rsidRPr="00AC5100">
              <w:rPr>
                <w:rFonts w:ascii="Times New Roman" w:hAnsi="Times New Roman" w:cs="Times New Roman"/>
                <w:bCs/>
                <w:sz w:val="24"/>
                <w:szCs w:val="24"/>
                <w:bdr w:val="none" w:sz="0" w:space="0" w:color="auto" w:frame="1"/>
                <w:shd w:val="clear" w:color="auto" w:fill="FFFFFF"/>
              </w:rPr>
              <w:t>negimtųjų kalbų</w:t>
            </w:r>
            <w:r w:rsidR="00E303F8" w:rsidRPr="00AC5100">
              <w:rPr>
                <w:rFonts w:ascii="Times New Roman" w:hAnsi="Times New Roman" w:cs="Times New Roman"/>
                <w:bCs/>
                <w:sz w:val="24"/>
                <w:szCs w:val="24"/>
                <w:bdr w:val="none" w:sz="0" w:space="0" w:color="auto" w:frame="1"/>
                <w:shd w:val="clear" w:color="auto" w:fill="FFFFFF"/>
              </w:rPr>
              <w:t xml:space="preserve"> </w:t>
            </w:r>
            <w:r w:rsidR="00E303F8" w:rsidRPr="00AC5100">
              <w:rPr>
                <w:rFonts w:ascii="Times New Roman" w:hAnsi="Times New Roman" w:cs="Times New Roman"/>
                <w:color w:val="000000" w:themeColor="text1"/>
                <w:sz w:val="24"/>
                <w:szCs w:val="24"/>
              </w:rPr>
              <w:t>kalbos mokėjimo lygius</w:t>
            </w:r>
            <w:r w:rsidR="00E303F8" w:rsidRPr="00AC5100">
              <w:rPr>
                <w:rFonts w:ascii="Times New Roman" w:hAnsi="Times New Roman" w:cs="Times New Roman"/>
                <w:bCs/>
                <w:sz w:val="24"/>
                <w:szCs w:val="24"/>
                <w:bdr w:val="none" w:sz="0" w:space="0" w:color="auto" w:frame="1"/>
                <w:shd w:val="clear" w:color="auto" w:fill="FFFFFF"/>
              </w:rPr>
              <w:t xml:space="preserve"> </w:t>
            </w:r>
            <w:r w:rsidR="00E303F8" w:rsidRPr="00AC5100">
              <w:rPr>
                <w:rFonts w:ascii="Times New Roman" w:hAnsi="Times New Roman" w:cs="Times New Roman"/>
                <w:color w:val="242424"/>
                <w:sz w:val="24"/>
                <w:szCs w:val="24"/>
                <w:bdr w:val="none" w:sz="0" w:space="0" w:color="auto" w:frame="1"/>
              </w:rPr>
              <w:t>ir</w:t>
            </w:r>
            <w:r w:rsidR="00E303F8" w:rsidRPr="00AC5100">
              <w:rPr>
                <w:rFonts w:ascii="Times New Roman" w:hAnsi="Times New Roman" w:cs="Times New Roman"/>
                <w:sz w:val="24"/>
                <w:szCs w:val="24"/>
              </w:rPr>
              <w:t xml:space="preserve"> </w:t>
            </w:r>
            <w:r w:rsidR="00E303F8" w:rsidRPr="00AC5100">
              <w:rPr>
                <w:rFonts w:ascii="Times New Roman" w:hAnsi="Times New Roman" w:cs="Times New Roman"/>
                <w:color w:val="242424"/>
                <w:sz w:val="24"/>
                <w:szCs w:val="24"/>
                <w:bdr w:val="none" w:sz="0" w:space="0" w:color="auto" w:frame="1"/>
              </w:rPr>
              <w:t>(arba)</w:t>
            </w:r>
            <w:r w:rsidR="00E303F8" w:rsidRPr="00AC5100">
              <w:rPr>
                <w:rFonts w:ascii="Times New Roman" w:hAnsi="Times New Roman" w:cs="Times New Roman"/>
                <w:sz w:val="24"/>
                <w:szCs w:val="24"/>
                <w:bdr w:val="none" w:sz="0" w:space="0" w:color="auto" w:frame="1"/>
              </w:rPr>
              <w:t> </w:t>
            </w:r>
            <w:r w:rsidR="00E303F8" w:rsidRPr="00AC5100">
              <w:rPr>
                <w:rFonts w:ascii="Times New Roman" w:hAnsi="Times New Roman" w:cs="Times New Roman"/>
                <w:color w:val="000000" w:themeColor="text1"/>
                <w:sz w:val="24"/>
                <w:szCs w:val="24"/>
              </w:rPr>
              <w:t>lietuvių kalbos ir (arba) literatūros mokymo(</w:t>
            </w:r>
            <w:proofErr w:type="spellStart"/>
            <w:r w:rsidR="00E303F8" w:rsidRPr="00AC5100">
              <w:rPr>
                <w:rFonts w:ascii="Times New Roman" w:hAnsi="Times New Roman" w:cs="Times New Roman"/>
                <w:color w:val="000000" w:themeColor="text1"/>
                <w:sz w:val="24"/>
                <w:szCs w:val="24"/>
              </w:rPr>
              <w:t>si</w:t>
            </w:r>
            <w:proofErr w:type="spellEnd"/>
            <w:r w:rsidR="00E303F8" w:rsidRPr="00AC5100">
              <w:rPr>
                <w:rFonts w:ascii="Times New Roman" w:hAnsi="Times New Roman" w:cs="Times New Roman"/>
                <w:color w:val="000000" w:themeColor="text1"/>
                <w:sz w:val="24"/>
                <w:szCs w:val="24"/>
              </w:rPr>
              <w:t>) ar metodinę priemonę;</w:t>
            </w:r>
          </w:p>
        </w:tc>
        <w:tc>
          <w:tcPr>
            <w:tcW w:w="4676" w:type="dxa"/>
            <w:tcBorders>
              <w:top w:val="single" w:sz="4" w:space="0" w:color="000000"/>
              <w:left w:val="single" w:sz="4" w:space="0" w:color="000000"/>
              <w:bottom w:val="single" w:sz="4" w:space="0" w:color="000000"/>
              <w:right w:val="single" w:sz="4" w:space="0" w:color="000000"/>
            </w:tcBorders>
          </w:tcPr>
          <w:p w14:paraId="44D02883" w14:textId="358BF85D" w:rsidR="0038385E" w:rsidRPr="007D33B8" w:rsidRDefault="007D33B8" w:rsidP="007D33B8">
            <w:pPr>
              <w:tabs>
                <w:tab w:val="left" w:pos="391"/>
              </w:tabs>
              <w:suppressAutoHyphens w:val="0"/>
              <w:spacing w:after="0" w:line="240" w:lineRule="auto"/>
              <w:jc w:val="both"/>
              <w:rPr>
                <w:rFonts w:ascii="Times New Roman" w:hAnsi="Times New Roman" w:cs="Times New Roman"/>
                <w:b/>
                <w:sz w:val="24"/>
                <w:szCs w:val="24"/>
              </w:rPr>
            </w:pPr>
            <w:r w:rsidRPr="007D33B8">
              <w:rPr>
                <w:rFonts w:ascii="Times New Roman" w:hAnsi="Times New Roman"/>
                <w:sz w:val="24"/>
                <w:szCs w:val="24"/>
              </w:rPr>
              <w:t>1) specialisto patirtį pagrindžiantys dokumentai.</w:t>
            </w:r>
          </w:p>
        </w:tc>
      </w:tr>
      <w:tr w:rsidR="00AF128F" w14:paraId="43109B80" w14:textId="77777777" w:rsidTr="009F33D5">
        <w:trPr>
          <w:trHeight w:val="107"/>
        </w:trPr>
        <w:tc>
          <w:tcPr>
            <w:tcW w:w="4675" w:type="dxa"/>
            <w:gridSpan w:val="2"/>
            <w:tcBorders>
              <w:top w:val="single" w:sz="4" w:space="0" w:color="000000"/>
              <w:left w:val="single" w:sz="4" w:space="0" w:color="000000"/>
              <w:bottom w:val="single" w:sz="4" w:space="0" w:color="000000"/>
              <w:right w:val="single" w:sz="4" w:space="0" w:color="000000"/>
            </w:tcBorders>
          </w:tcPr>
          <w:p w14:paraId="52782235" w14:textId="2350BA55" w:rsidR="00AF128F" w:rsidRPr="00AC5100" w:rsidRDefault="004C7D52" w:rsidP="00B14E06">
            <w:pPr>
              <w:jc w:val="both"/>
              <w:rPr>
                <w:rFonts w:ascii="Times New Roman" w:hAnsi="Times New Roman" w:cs="Times New Roman"/>
                <w:sz w:val="24"/>
                <w:szCs w:val="24"/>
              </w:rPr>
            </w:pPr>
            <w:r w:rsidRPr="00AC5100">
              <w:rPr>
                <w:rFonts w:ascii="Times New Roman" w:hAnsi="Times New Roman" w:cs="Times New Roman"/>
                <w:sz w:val="24"/>
                <w:szCs w:val="24"/>
              </w:rPr>
              <w:t xml:space="preserve"> </w:t>
            </w:r>
            <w:r w:rsidR="001E5694" w:rsidRPr="00AC5100">
              <w:rPr>
                <w:rFonts w:ascii="Times New Roman" w:hAnsi="Times New Roman" w:cs="Times New Roman"/>
                <w:color w:val="000000"/>
                <w:sz w:val="24"/>
                <w:szCs w:val="24"/>
              </w:rPr>
              <w:t xml:space="preserve">2) per paskutinius 5 (penkerius) metus arba per laiką nuo Tiekėjo įregistravimo dienos (jeigu Tiekėjas vykdė veiklą trumpiau nei 5 metus) </w:t>
            </w:r>
            <w:r w:rsidR="001E5694" w:rsidRPr="00AC5100">
              <w:rPr>
                <w:rFonts w:ascii="Times New Roman" w:hAnsi="Times New Roman" w:cs="Times New Roman"/>
                <w:sz w:val="24"/>
                <w:szCs w:val="24"/>
              </w:rPr>
              <w:t xml:space="preserve">turi ne mažiau kaip 12 (dvylikos) mėnesių darbo patirtį, įgytą mokant lietuvių kalbos ir (arba) kitų negimtųjų kalbų pagal </w:t>
            </w:r>
            <w:r w:rsidR="001E5694" w:rsidRPr="00AC5100">
              <w:rPr>
                <w:rFonts w:ascii="Times New Roman" w:hAnsi="Times New Roman" w:cs="Times New Roman"/>
                <w:i/>
                <w:color w:val="000000"/>
                <w:sz w:val="24"/>
              </w:rPr>
              <w:t>Priešmokyklinio, pradinio, pagrindinio ir vidurinio ugdymo bendrąsias programas</w:t>
            </w:r>
            <w:r w:rsidR="001E5694" w:rsidRPr="00AC5100">
              <w:rPr>
                <w:rFonts w:ascii="Times New Roman" w:hAnsi="Times New Roman" w:cs="Times New Roman"/>
                <w:color w:val="000000"/>
                <w:sz w:val="24"/>
              </w:rPr>
              <w:t xml:space="preserve"> </w:t>
            </w:r>
            <w:r w:rsidR="001E5694" w:rsidRPr="00AC5100">
              <w:rPr>
                <w:rFonts w:ascii="Times New Roman" w:hAnsi="Times New Roman" w:cs="Times New Roman"/>
                <w:sz w:val="24"/>
                <w:szCs w:val="24"/>
              </w:rPr>
              <w:t xml:space="preserve">arba lituanistinio švietimo integruotą programą (LŠIP) arba profesinio mokymo arba aukštųjų mokyklų studijų programas arba akredituotas kvalifikacijos tobulinimo programas. </w:t>
            </w:r>
          </w:p>
        </w:tc>
        <w:tc>
          <w:tcPr>
            <w:tcW w:w="4676" w:type="dxa"/>
            <w:tcBorders>
              <w:top w:val="single" w:sz="4" w:space="0" w:color="000000"/>
              <w:left w:val="single" w:sz="4" w:space="0" w:color="000000"/>
              <w:bottom w:val="single" w:sz="4" w:space="0" w:color="000000"/>
              <w:right w:val="single" w:sz="4" w:space="0" w:color="000000"/>
            </w:tcBorders>
          </w:tcPr>
          <w:p w14:paraId="25121DDE" w14:textId="310D6A6B" w:rsidR="00AF128F" w:rsidRDefault="005F7569" w:rsidP="00A13EE9">
            <w:pPr>
              <w:spacing w:after="0" w:line="240" w:lineRule="auto"/>
              <w:jc w:val="both"/>
              <w:rPr>
                <w:rFonts w:ascii="Times New Roman" w:eastAsia="Calibri" w:hAnsi="Times New Roman" w:cs="Times New Roman"/>
                <w:b/>
                <w:i/>
                <w:sz w:val="24"/>
                <w:szCs w:val="24"/>
              </w:rPr>
            </w:pPr>
            <w:r>
              <w:rPr>
                <w:rFonts w:ascii="Times New Roman" w:hAnsi="Times New Roman"/>
                <w:sz w:val="24"/>
                <w:szCs w:val="24"/>
              </w:rPr>
              <w:t>2</w:t>
            </w:r>
            <w:r w:rsidR="00A13EE9" w:rsidRPr="00106167">
              <w:rPr>
                <w:rFonts w:ascii="Times New Roman" w:hAnsi="Times New Roman"/>
                <w:sz w:val="24"/>
                <w:szCs w:val="24"/>
              </w:rPr>
              <w:t xml:space="preserve">) </w:t>
            </w:r>
            <w:r w:rsidR="00A13EE9" w:rsidRPr="00640F8E">
              <w:rPr>
                <w:rFonts w:ascii="Times New Roman" w:hAnsi="Times New Roman"/>
                <w:sz w:val="24"/>
                <w:szCs w:val="24"/>
              </w:rPr>
              <w:t>specialisto</w:t>
            </w:r>
            <w:r w:rsidR="009D4ECC" w:rsidRPr="00640F8E">
              <w:rPr>
                <w:rFonts w:ascii="Times New Roman" w:hAnsi="Times New Roman"/>
                <w:sz w:val="24"/>
                <w:szCs w:val="24"/>
              </w:rPr>
              <w:t xml:space="preserve"> </w:t>
            </w:r>
            <w:r w:rsidR="009D4ECC" w:rsidRPr="00640F8E">
              <w:rPr>
                <w:rFonts w:ascii="Times New Roman" w:eastAsia="Calibri" w:hAnsi="Times New Roman" w:cs="Times New Roman"/>
                <w:sz w:val="24"/>
                <w:szCs w:val="24"/>
              </w:rPr>
              <w:t>pedagoginio darbo patirtį</w:t>
            </w:r>
            <w:r w:rsidR="00A13EE9" w:rsidRPr="00640F8E">
              <w:rPr>
                <w:rFonts w:ascii="Times New Roman" w:hAnsi="Times New Roman"/>
                <w:sz w:val="24"/>
                <w:szCs w:val="24"/>
              </w:rPr>
              <w:t xml:space="preserve"> pagrindžiantys dokumentai</w:t>
            </w:r>
            <w:r w:rsidR="0017774F" w:rsidRPr="00640F8E">
              <w:rPr>
                <w:rFonts w:ascii="Times New Roman" w:hAnsi="Times New Roman"/>
                <w:sz w:val="24"/>
                <w:szCs w:val="24"/>
              </w:rPr>
              <w:t>.</w:t>
            </w:r>
          </w:p>
        </w:tc>
      </w:tr>
      <w:tr w:rsidR="00113F5D" w14:paraId="5DC27227"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89A2D23" w14:textId="77777777" w:rsidR="00113F5D" w:rsidRDefault="00113F5D"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atitikties minimaliems kvalifikacijos reikalavimams, už kurią ekonominio naudingumo balai nebus suteikiami</w:t>
            </w:r>
          </w:p>
        </w:tc>
      </w:tr>
      <w:tr w:rsidR="00113F5D" w14:paraId="727ADA7D"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07A2253A" w14:textId="3E3EC715" w:rsidR="00113F5D" w:rsidRDefault="006B0CFC"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lastRenderedPageBreak/>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757974CA"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E1CE4FE" w14:textId="02E7C5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589E094"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152225F8"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F826038" w14:textId="5EA031FE"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4A0E44">
              <w:rPr>
                <w:rFonts w:ascii="Times New Roman" w:eastAsia="Calibri" w:hAnsi="Times New Roman" w:cs="Times New Roman"/>
                <w:sz w:val="24"/>
                <w:szCs w:val="24"/>
              </w:rPr>
              <w:t xml:space="preserve"> </w:t>
            </w:r>
            <w:r w:rsidR="004A0E44">
              <w:rPr>
                <w:rFonts w:ascii="Times New Roman" w:eastAsia="Calibri" w:hAnsi="Times New Roman" w:cs="Times New Roman"/>
                <w:b/>
                <w:i/>
                <w:sz w:val="24"/>
                <w:szCs w:val="24"/>
              </w:rPr>
              <w:t xml:space="preserve">/ </w:t>
            </w:r>
            <w:r w:rsidR="004A0E44"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57B2217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7BB3D0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3EBA31A2"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A175370"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BE8E04E"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3FF1EA6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520F1E8B"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080EE0E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3DD5E71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6CBB4CD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139563"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6F56B71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kontaktus (tel., el. pašto adresą)</w:t>
            </w:r>
          </w:p>
        </w:tc>
      </w:tr>
      <w:tr w:rsidR="00113F5D" w14:paraId="51C0631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880B431" w14:textId="39E6C874"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 / sutartyje</w:t>
            </w:r>
            <w:r w:rsidR="008B6C26">
              <w:rPr>
                <w:rFonts w:ascii="Times New Roman" w:eastAsia="Calibri" w:hAnsi="Times New Roman" w:cs="Times New Roman"/>
                <w:sz w:val="24"/>
                <w:szCs w:val="24"/>
              </w:rPr>
              <w:t xml:space="preserve"> </w:t>
            </w:r>
            <w:r w:rsidR="008B6C26">
              <w:rPr>
                <w:rFonts w:ascii="Times New Roman" w:eastAsia="Calibri" w:hAnsi="Times New Roman" w:cs="Times New Roman"/>
                <w:b/>
                <w:i/>
                <w:sz w:val="24"/>
                <w:szCs w:val="24"/>
              </w:rPr>
              <w:t xml:space="preserve">/ </w:t>
            </w:r>
            <w:r w:rsidR="008B6C26" w:rsidRPr="00B311CD">
              <w:rPr>
                <w:rFonts w:ascii="Times New Roman" w:eastAsia="Calibri" w:hAnsi="Times New Roman" w:cs="Times New Roman"/>
                <w:bCs/>
                <w:i/>
                <w:sz w:val="24"/>
                <w:szCs w:val="24"/>
              </w:rPr>
              <w:t>darbo sutart</w:t>
            </w:r>
            <w:r w:rsidR="008B6C26">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2C8DAA0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688549F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A5A0E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591A7EF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2E106993"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C73046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0962CAF2" w14:textId="3F5DAB35"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43AEE8C6"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shd w:val="clear" w:color="auto" w:fill="FFD966" w:themeFill="accent4" w:themeFillTint="99"/>
          </w:tcPr>
          <w:p w14:paraId="46AF0711" w14:textId="77775259" w:rsidR="00113F5D" w:rsidRDefault="00E81DC6" w:rsidP="00113F5D">
            <w:pPr>
              <w:spacing w:after="0" w:line="240" w:lineRule="auto"/>
              <w:jc w:val="both"/>
              <w:rPr>
                <w:rFonts w:ascii="Times New Roman" w:eastAsia="Calibri" w:hAnsi="Times New Roman" w:cs="Times New Roman"/>
                <w:b/>
                <w:i/>
                <w:sz w:val="24"/>
                <w:szCs w:val="24"/>
              </w:rPr>
            </w:pPr>
            <w:r>
              <w:rPr>
                <w:rFonts w:ascii="Times New Roman" w:eastAsia="Calibri" w:hAnsi="Times New Roman" w:cs="Times New Roman"/>
                <w:b/>
                <w:i/>
                <w:sz w:val="24"/>
                <w:szCs w:val="24"/>
              </w:rPr>
              <w:t>Dėl papildomos atitikties reikalavimams, už kurią suteikiami ekonominio naudingumo balai (</w:t>
            </w:r>
            <w:r w:rsidRPr="00482C8E">
              <w:rPr>
                <w:rFonts w:ascii="Times New Roman" w:eastAsia="Calibri" w:hAnsi="Times New Roman" w:cs="Times New Roman"/>
                <w:b/>
                <w:i/>
                <w:sz w:val="24"/>
                <w:szCs w:val="24"/>
              </w:rPr>
              <w:t>atitikimas ekonominio naudingumo vertinimo kriterijui negali būti grindžiamas patirtimi, kuria buvo grindžiamas atitikimas kvalifikacijos reikalavimui</w:t>
            </w:r>
            <w:r>
              <w:rPr>
                <w:rFonts w:ascii="Times New Roman" w:eastAsia="Calibri" w:hAnsi="Times New Roman" w:cs="Times New Roman"/>
                <w:b/>
                <w:i/>
                <w:sz w:val="24"/>
                <w:szCs w:val="24"/>
              </w:rPr>
              <w:t>)</w:t>
            </w:r>
          </w:p>
        </w:tc>
      </w:tr>
      <w:tr w:rsidR="00113F5D" w14:paraId="25DA3D0B"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2824C65A" w14:textId="05C4FFFB" w:rsidR="00113F5D" w:rsidRDefault="00073758"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38174600"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0649A60" w14:textId="0AD96792"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pavadinimas</w:t>
            </w:r>
          </w:p>
        </w:tc>
        <w:tc>
          <w:tcPr>
            <w:tcW w:w="5245" w:type="dxa"/>
            <w:gridSpan w:val="2"/>
            <w:tcBorders>
              <w:top w:val="single" w:sz="4" w:space="0" w:color="000000"/>
              <w:left w:val="single" w:sz="4" w:space="0" w:color="000000"/>
              <w:bottom w:val="single" w:sz="4" w:space="0" w:color="000000"/>
              <w:right w:val="single" w:sz="4" w:space="0" w:color="000000"/>
            </w:tcBorders>
          </w:tcPr>
          <w:p w14:paraId="6E83245F" w14:textId="77777777" w:rsidR="00113F5D" w:rsidRDefault="00113F5D" w:rsidP="00113F5D">
            <w:pPr>
              <w:spacing w:after="0" w:line="240" w:lineRule="auto"/>
              <w:jc w:val="both"/>
              <w:rPr>
                <w:rFonts w:ascii="Times New Roman" w:eastAsia="Calibri" w:hAnsi="Times New Roman" w:cs="Times New Roman"/>
                <w:sz w:val="24"/>
                <w:szCs w:val="24"/>
                <w:u w:val="single"/>
              </w:rPr>
            </w:pPr>
            <w:r>
              <w:rPr>
                <w:rFonts w:ascii="Times New Roman" w:eastAsia="Calibri" w:hAnsi="Times New Roman" w:cs="Times New Roman"/>
                <w:i/>
                <w:sz w:val="24"/>
                <w:szCs w:val="24"/>
                <w:highlight w:val="lightGray"/>
              </w:rPr>
              <w:t>(Nurodyti)</w:t>
            </w:r>
          </w:p>
        </w:tc>
      </w:tr>
      <w:tr w:rsidR="00113F5D" w14:paraId="33644714"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6FE540A5" w14:textId="7ED81545"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Projekto (sutarties</w:t>
            </w:r>
            <w:r w:rsidR="00B311CD">
              <w:rPr>
                <w:rFonts w:ascii="Times New Roman" w:eastAsia="Calibri" w:hAnsi="Times New Roman" w:cs="Times New Roman"/>
                <w:sz w:val="24"/>
                <w:szCs w:val="24"/>
              </w:rPr>
              <w:t xml:space="preserve"> </w:t>
            </w:r>
            <w:r w:rsidR="00B311CD">
              <w:rPr>
                <w:rFonts w:ascii="Times New Roman" w:eastAsia="Calibri" w:hAnsi="Times New Roman" w:cs="Times New Roman"/>
                <w:b/>
                <w:i/>
                <w:sz w:val="24"/>
                <w:szCs w:val="24"/>
              </w:rPr>
              <w:t xml:space="preserve">/ </w:t>
            </w:r>
            <w:r w:rsidR="00B311CD" w:rsidRPr="00B311CD">
              <w:rPr>
                <w:rFonts w:ascii="Times New Roman" w:eastAsia="Calibri" w:hAnsi="Times New Roman" w:cs="Times New Roman"/>
                <w:bCs/>
                <w:i/>
                <w:sz w:val="24"/>
                <w:szCs w:val="24"/>
              </w:rPr>
              <w:t>darbo sutarties</w:t>
            </w:r>
            <w:r>
              <w:rPr>
                <w:rFonts w:ascii="Times New Roman" w:eastAsia="Calibri" w:hAnsi="Times New Roman" w:cs="Times New Roman"/>
                <w:sz w:val="24"/>
                <w:szCs w:val="24"/>
              </w:rPr>
              <w:t>) vykdymo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48EDE131"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8E4FA54"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Iki: </w:t>
            </w:r>
            <w:r>
              <w:rPr>
                <w:rFonts w:ascii="Times New Roman" w:eastAsia="Calibri" w:hAnsi="Times New Roman" w:cs="Times New Roman"/>
                <w:i/>
                <w:sz w:val="24"/>
                <w:szCs w:val="24"/>
                <w:highlight w:val="lightGray"/>
              </w:rPr>
              <w:t>(nurodyti datą mėnesio tikslumu)</w:t>
            </w:r>
          </w:p>
        </w:tc>
      </w:tr>
      <w:tr w:rsidR="00113F5D" w14:paraId="0E56183E"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9078696"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darbo pradžios ir pabaigos data</w:t>
            </w:r>
          </w:p>
        </w:tc>
        <w:tc>
          <w:tcPr>
            <w:tcW w:w="5245" w:type="dxa"/>
            <w:gridSpan w:val="2"/>
            <w:tcBorders>
              <w:top w:val="single" w:sz="4" w:space="0" w:color="000000"/>
              <w:left w:val="single" w:sz="4" w:space="0" w:color="000000"/>
              <w:bottom w:val="single" w:sz="4" w:space="0" w:color="000000"/>
              <w:right w:val="single" w:sz="4" w:space="0" w:color="000000"/>
            </w:tcBorders>
          </w:tcPr>
          <w:p w14:paraId="20C2E470"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Nuo: </w:t>
            </w:r>
            <w:r>
              <w:rPr>
                <w:rFonts w:ascii="Times New Roman" w:eastAsia="Calibri" w:hAnsi="Times New Roman" w:cs="Times New Roman"/>
                <w:i/>
                <w:sz w:val="24"/>
                <w:szCs w:val="24"/>
                <w:highlight w:val="lightGray"/>
              </w:rPr>
              <w:t>(nurodyti datą mėnesio tikslumu)</w:t>
            </w:r>
          </w:p>
          <w:p w14:paraId="6FC25C26"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Iki: (</w:t>
            </w:r>
            <w:r>
              <w:rPr>
                <w:rFonts w:ascii="Times New Roman" w:eastAsia="Calibri" w:hAnsi="Times New Roman" w:cs="Times New Roman"/>
                <w:i/>
                <w:sz w:val="24"/>
                <w:szCs w:val="24"/>
                <w:highlight w:val="lightGray"/>
              </w:rPr>
              <w:t>nurodyti datą mėnesio tikslumu)</w:t>
            </w:r>
          </w:p>
        </w:tc>
      </w:tr>
      <w:tr w:rsidR="00113F5D" w14:paraId="178C15C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17ECAE82"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Užsakovas</w:t>
            </w:r>
          </w:p>
        </w:tc>
        <w:tc>
          <w:tcPr>
            <w:tcW w:w="5245" w:type="dxa"/>
            <w:gridSpan w:val="2"/>
            <w:tcBorders>
              <w:top w:val="single" w:sz="4" w:space="0" w:color="000000"/>
              <w:left w:val="single" w:sz="4" w:space="0" w:color="000000"/>
              <w:bottom w:val="single" w:sz="4" w:space="0" w:color="000000"/>
              <w:right w:val="single" w:sz="4" w:space="0" w:color="000000"/>
            </w:tcBorders>
          </w:tcPr>
          <w:p w14:paraId="6DEF7C9A"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w:t>
            </w:r>
          </w:p>
        </w:tc>
      </w:tr>
      <w:tr w:rsidR="00113F5D" w14:paraId="337CBA41"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742D7565"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Užsakovo kontaktiniai duomenys</w:t>
            </w:r>
          </w:p>
        </w:tc>
        <w:tc>
          <w:tcPr>
            <w:tcW w:w="5245" w:type="dxa"/>
            <w:gridSpan w:val="2"/>
            <w:tcBorders>
              <w:top w:val="single" w:sz="4" w:space="0" w:color="000000"/>
              <w:left w:val="single" w:sz="4" w:space="0" w:color="000000"/>
              <w:bottom w:val="single" w:sz="4" w:space="0" w:color="000000"/>
              <w:right w:val="single" w:sz="4" w:space="0" w:color="000000"/>
            </w:tcBorders>
          </w:tcPr>
          <w:p w14:paraId="0EFDA3AC"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Nurodyti atsakingo asmens vardą, pavardę, tel., el. pašto adresą)</w:t>
            </w:r>
          </w:p>
        </w:tc>
      </w:tr>
      <w:tr w:rsidR="00113F5D" w14:paraId="3D95B98C"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53020F00" w14:textId="3BBACD3F"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Specialisto vaidmuo projekte</w:t>
            </w:r>
            <w:r w:rsidR="00702CE0">
              <w:rPr>
                <w:rFonts w:ascii="Times New Roman" w:eastAsia="Calibri" w:hAnsi="Times New Roman" w:cs="Times New Roman"/>
                <w:sz w:val="24"/>
                <w:szCs w:val="24"/>
              </w:rPr>
              <w:t xml:space="preserve"> / sutartyje </w:t>
            </w:r>
            <w:r w:rsidR="00702CE0">
              <w:rPr>
                <w:rFonts w:ascii="Times New Roman" w:eastAsia="Calibri" w:hAnsi="Times New Roman" w:cs="Times New Roman"/>
                <w:b/>
                <w:i/>
                <w:sz w:val="24"/>
                <w:szCs w:val="24"/>
              </w:rPr>
              <w:t xml:space="preserve">/ </w:t>
            </w:r>
            <w:r w:rsidR="00702CE0" w:rsidRPr="00B311CD">
              <w:rPr>
                <w:rFonts w:ascii="Times New Roman" w:eastAsia="Calibri" w:hAnsi="Times New Roman" w:cs="Times New Roman"/>
                <w:bCs/>
                <w:i/>
                <w:sz w:val="24"/>
                <w:szCs w:val="24"/>
              </w:rPr>
              <w:t>darbo sutart</w:t>
            </w:r>
            <w:r w:rsidR="00702CE0">
              <w:rPr>
                <w:rFonts w:ascii="Times New Roman" w:eastAsia="Calibri" w:hAnsi="Times New Roman" w:cs="Times New Roman"/>
                <w:bCs/>
                <w:i/>
                <w:sz w:val="24"/>
                <w:szCs w:val="24"/>
              </w:rPr>
              <w:t>yje</w:t>
            </w:r>
          </w:p>
        </w:tc>
        <w:tc>
          <w:tcPr>
            <w:tcW w:w="5245" w:type="dxa"/>
            <w:gridSpan w:val="2"/>
            <w:tcBorders>
              <w:top w:val="single" w:sz="4" w:space="0" w:color="000000"/>
              <w:left w:val="single" w:sz="4" w:space="0" w:color="000000"/>
              <w:bottom w:val="single" w:sz="4" w:space="0" w:color="000000"/>
              <w:right w:val="single" w:sz="4" w:space="0" w:color="000000"/>
            </w:tcBorders>
          </w:tcPr>
          <w:p w14:paraId="11066678"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konkretus aprašymas pagal, kurį būtų galima identifikuoti kokias konkrečiai pareigas atliko siūlomas specialistas)</w:t>
            </w:r>
          </w:p>
        </w:tc>
      </w:tr>
      <w:tr w:rsidR="00113F5D" w14:paraId="18A3436D"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33FC134A"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Times" w:hAnsi="Times New Roman" w:cs="Times New Roman"/>
                <w:color w:val="000000" w:themeColor="text1"/>
                <w:sz w:val="24"/>
                <w:szCs w:val="24"/>
              </w:rPr>
              <w:t>Sutarties / projekto trumpas aprašymas</w:t>
            </w:r>
          </w:p>
        </w:tc>
        <w:tc>
          <w:tcPr>
            <w:tcW w:w="5245" w:type="dxa"/>
            <w:gridSpan w:val="2"/>
            <w:tcBorders>
              <w:top w:val="single" w:sz="4" w:space="0" w:color="000000"/>
              <w:left w:val="single" w:sz="4" w:space="0" w:color="000000"/>
              <w:bottom w:val="single" w:sz="4" w:space="0" w:color="000000"/>
              <w:right w:val="single" w:sz="4" w:space="0" w:color="000000"/>
            </w:tcBorders>
          </w:tcPr>
          <w:p w14:paraId="687CD925" w14:textId="77777777" w:rsidR="00113F5D" w:rsidRDefault="00113F5D" w:rsidP="00113F5D">
            <w:pPr>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w:t>
            </w:r>
            <w:r>
              <w:rPr>
                <w:rFonts w:ascii="Times New Roman" w:eastAsia="Calibri" w:hAnsi="Times New Roman" w:cs="Times New Roman"/>
                <w:i/>
                <w:sz w:val="24"/>
                <w:szCs w:val="24"/>
                <w:highlight w:val="lightGray"/>
              </w:rPr>
              <w:t>Pateikiamas trumpas aprašymas)</w:t>
            </w:r>
          </w:p>
        </w:tc>
      </w:tr>
      <w:tr w:rsidR="00113F5D" w14:paraId="3FB07E7F"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4A5E5E0D" w14:textId="77777777" w:rsidR="00113F5D" w:rsidRDefault="00113F5D" w:rsidP="00113F5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Pridedami dokumentai, nuorodos</w:t>
            </w:r>
          </w:p>
        </w:tc>
        <w:tc>
          <w:tcPr>
            <w:tcW w:w="5245" w:type="dxa"/>
            <w:gridSpan w:val="2"/>
            <w:tcBorders>
              <w:top w:val="single" w:sz="4" w:space="0" w:color="000000"/>
              <w:left w:val="single" w:sz="4" w:space="0" w:color="000000"/>
              <w:bottom w:val="single" w:sz="4" w:space="0" w:color="000000"/>
              <w:right w:val="single" w:sz="4" w:space="0" w:color="000000"/>
            </w:tcBorders>
          </w:tcPr>
          <w:p w14:paraId="529BD7BE" w14:textId="0C1C485E" w:rsidR="00113F5D" w:rsidRDefault="00113F5D" w:rsidP="00113F5D">
            <w:pPr>
              <w:spacing w:after="0" w:line="240" w:lineRule="auto"/>
              <w:jc w:val="both"/>
              <w:rPr>
                <w:rFonts w:ascii="Times New Roman" w:eastAsia="Calibri" w:hAnsi="Times New Roman" w:cs="Times New Roman"/>
                <w:i/>
                <w:sz w:val="24"/>
                <w:szCs w:val="24"/>
                <w:highlight w:val="lightGray"/>
              </w:rPr>
            </w:pPr>
            <w:r>
              <w:rPr>
                <w:rFonts w:ascii="Times New Roman" w:eastAsia="Calibri" w:hAnsi="Times New Roman" w:cs="Times New Roman"/>
                <w:i/>
                <w:sz w:val="24"/>
                <w:szCs w:val="24"/>
                <w:highlight w:val="lightGray"/>
              </w:rPr>
              <w:t>Įrodymai apie tinkamą paslaugų suteikimą (Taip / Ne).</w:t>
            </w:r>
          </w:p>
        </w:tc>
      </w:tr>
      <w:tr w:rsidR="00113F5D" w14:paraId="0269CC20" w14:textId="77777777" w:rsidTr="00B533F3">
        <w:trPr>
          <w:trHeight w:val="107"/>
        </w:trPr>
        <w:tc>
          <w:tcPr>
            <w:tcW w:w="9351" w:type="dxa"/>
            <w:gridSpan w:val="3"/>
            <w:tcBorders>
              <w:top w:val="single" w:sz="4" w:space="0" w:color="000000"/>
              <w:left w:val="single" w:sz="4" w:space="0" w:color="000000"/>
              <w:bottom w:val="single" w:sz="4" w:space="0" w:color="000000"/>
              <w:right w:val="single" w:sz="4" w:space="0" w:color="000000"/>
            </w:tcBorders>
          </w:tcPr>
          <w:p w14:paraId="70F1AC3E" w14:textId="083E2DC7" w:rsidR="00113F5D" w:rsidRDefault="00073758" w:rsidP="00113F5D">
            <w:pPr>
              <w:spacing w:after="0" w:line="240" w:lineRule="auto"/>
              <w:rPr>
                <w:rFonts w:ascii="Times New Roman" w:eastAsia="Calibri" w:hAnsi="Times New Roman" w:cs="Times New Roman"/>
                <w:color w:val="FF0000"/>
                <w:sz w:val="24"/>
                <w:szCs w:val="24"/>
                <w:u w:val="single"/>
              </w:rPr>
            </w:pPr>
            <w:r>
              <w:rPr>
                <w:rFonts w:ascii="Times New Roman" w:eastAsia="Calibri" w:hAnsi="Times New Roman" w:cs="Times New Roman"/>
                <w:b/>
                <w:i/>
                <w:sz w:val="24"/>
                <w:szCs w:val="24"/>
              </w:rPr>
              <w:t>Projektas ar darbų etapas (sutartis / darbo sutartis/ kiti dokumentai įrodantys patirtį, pvz.</w:t>
            </w:r>
            <w:r w:rsidRPr="00161FE2">
              <w:t xml:space="preserve"> </w:t>
            </w:r>
            <w:r w:rsidRPr="00FF4EE6">
              <w:rPr>
                <w:rFonts w:ascii="Times New Roman" w:hAnsi="Times New Roman" w:cs="Times New Roman"/>
                <w:b/>
                <w:bCs/>
                <w:i/>
                <w:iCs/>
                <w:sz w:val="24"/>
                <w:szCs w:val="24"/>
              </w:rPr>
              <w:t>atsiliepimas, nuoroda į viešai prieinamą rezultatą ir pan.</w:t>
            </w:r>
            <w:r w:rsidRPr="00FF4EE6">
              <w:rPr>
                <w:rFonts w:ascii="Times New Roman" w:eastAsia="Calibri" w:hAnsi="Times New Roman" w:cs="Times New Roman"/>
                <w:b/>
                <w:bCs/>
                <w:i/>
                <w:iCs/>
                <w:sz w:val="24"/>
                <w:szCs w:val="24"/>
              </w:rPr>
              <w:t>)</w:t>
            </w:r>
            <w:r>
              <w:rPr>
                <w:rFonts w:ascii="Times New Roman" w:eastAsia="Calibri" w:hAnsi="Times New Roman" w:cs="Times New Roman"/>
                <w:b/>
                <w:i/>
                <w:sz w:val="24"/>
                <w:szCs w:val="24"/>
              </w:rPr>
              <w:t xml:space="preserve"> Nr. 1 (pildoma dėl kiekvieno projekto ar darbų etapo atskirai):</w:t>
            </w:r>
          </w:p>
        </w:tc>
      </w:tr>
      <w:tr w:rsidR="00113F5D" w14:paraId="648A7CB9" w14:textId="77777777" w:rsidTr="00B533F3">
        <w:trPr>
          <w:trHeight w:val="107"/>
        </w:trPr>
        <w:tc>
          <w:tcPr>
            <w:tcW w:w="4106" w:type="dxa"/>
            <w:tcBorders>
              <w:top w:val="single" w:sz="4" w:space="0" w:color="000000"/>
              <w:left w:val="single" w:sz="4" w:space="0" w:color="000000"/>
              <w:bottom w:val="single" w:sz="4" w:space="0" w:color="000000"/>
              <w:right w:val="single" w:sz="4" w:space="0" w:color="000000"/>
            </w:tcBorders>
          </w:tcPr>
          <w:p w14:paraId="2FC89602" w14:textId="77777777" w:rsidR="00113F5D" w:rsidRDefault="00113F5D" w:rsidP="00113F5D">
            <w:pPr>
              <w:spacing w:after="0" w:line="240" w:lineRule="auto"/>
              <w:rPr>
                <w:rFonts w:ascii="Times New Roman" w:eastAsia="Calibri" w:hAnsi="Times New Roman" w:cs="Times New Roman"/>
                <w:b/>
                <w:i/>
                <w:sz w:val="24"/>
                <w:szCs w:val="24"/>
              </w:rPr>
            </w:pPr>
            <w:r>
              <w:rPr>
                <w:rFonts w:ascii="Times New Roman" w:eastAsia="Calibri" w:hAnsi="Times New Roman" w:cs="Times New Roman"/>
                <w:b/>
                <w:i/>
                <w:sz w:val="24"/>
                <w:szCs w:val="24"/>
              </w:rPr>
              <w:t>...</w:t>
            </w:r>
          </w:p>
        </w:tc>
        <w:tc>
          <w:tcPr>
            <w:tcW w:w="5245" w:type="dxa"/>
            <w:gridSpan w:val="2"/>
            <w:tcBorders>
              <w:top w:val="single" w:sz="4" w:space="0" w:color="000000"/>
              <w:left w:val="single" w:sz="4" w:space="0" w:color="000000"/>
              <w:bottom w:val="single" w:sz="4" w:space="0" w:color="000000"/>
              <w:right w:val="single" w:sz="4" w:space="0" w:color="000000"/>
            </w:tcBorders>
          </w:tcPr>
          <w:p w14:paraId="3D2F8EEA" w14:textId="77777777" w:rsidR="00113F5D" w:rsidRDefault="00113F5D" w:rsidP="00113F5D">
            <w:pPr>
              <w:spacing w:after="0" w:line="24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w:t>
            </w:r>
          </w:p>
        </w:tc>
      </w:tr>
    </w:tbl>
    <w:p w14:paraId="2FDFBD9E" w14:textId="77777777" w:rsidR="00491AA9" w:rsidRDefault="00491AA9">
      <w:pPr>
        <w:spacing w:after="0" w:line="240" w:lineRule="auto"/>
        <w:jc w:val="both"/>
        <w:rPr>
          <w:rFonts w:ascii="Times New Roman" w:eastAsia="Calibri" w:hAnsi="Times New Roman" w:cs="Times New Roman"/>
          <w:sz w:val="24"/>
          <w:szCs w:val="24"/>
        </w:rPr>
      </w:pPr>
    </w:p>
    <w:p w14:paraId="357A2C44"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Pasirašydamas šias pažymas </w:t>
      </w:r>
      <w:r>
        <w:rPr>
          <w:rFonts w:ascii="Times New Roman" w:eastAsia="Calibri" w:hAnsi="Times New Roman" w:cs="Times New Roman"/>
          <w:b/>
          <w:sz w:val="24"/>
          <w:szCs w:val="24"/>
        </w:rPr>
        <w:t>PATVIRTINU</w:t>
      </w:r>
      <w:r>
        <w:rPr>
          <w:rFonts w:ascii="Times New Roman" w:eastAsia="Calibri" w:hAnsi="Times New Roman" w:cs="Times New Roman"/>
          <w:sz w:val="24"/>
          <w:szCs w:val="24"/>
        </w:rPr>
        <w:t>, kad:</w:t>
      </w:r>
    </w:p>
    <w:p w14:paraId="2B010CB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šiose pažymose pateikti duomenys yra </w:t>
      </w:r>
      <w:r>
        <w:rPr>
          <w:rFonts w:ascii="Times New Roman" w:eastAsia="Calibri" w:hAnsi="Times New Roman" w:cs="Times New Roman"/>
          <w:b/>
          <w:sz w:val="24"/>
          <w:szCs w:val="24"/>
        </w:rPr>
        <w:t>teisingi</w:t>
      </w:r>
      <w:r>
        <w:rPr>
          <w:rFonts w:ascii="Times New Roman" w:eastAsia="Calibri" w:hAnsi="Times New Roman" w:cs="Times New Roman"/>
          <w:sz w:val="24"/>
          <w:szCs w:val="24"/>
        </w:rPr>
        <w:t xml:space="preserve"> ir esant būtinybei galėsiu pateikti tai </w:t>
      </w:r>
      <w:r>
        <w:rPr>
          <w:rFonts w:ascii="Times New Roman" w:eastAsia="Calibri" w:hAnsi="Times New Roman" w:cs="Times New Roman"/>
          <w:b/>
          <w:sz w:val="24"/>
          <w:szCs w:val="24"/>
        </w:rPr>
        <w:t>patvirtinančius įrodymus.</w:t>
      </w:r>
    </w:p>
    <w:p w14:paraId="62508990" w14:textId="77777777" w:rsidR="00491AA9" w:rsidRDefault="00D05E8D">
      <w:pPr>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esu įspėtas, apie </w:t>
      </w:r>
      <w:r>
        <w:rPr>
          <w:rFonts w:ascii="Times New Roman" w:eastAsia="Calibri" w:hAnsi="Times New Roman" w:cs="Times New Roman"/>
          <w:b/>
          <w:sz w:val="24"/>
          <w:szCs w:val="24"/>
        </w:rPr>
        <w:t xml:space="preserve">atsakomybę už melagingos informacijos pateikimą, t. y. man žinoma, kad </w:t>
      </w:r>
      <w:r>
        <w:rPr>
          <w:rFonts w:ascii="Times New Roman" w:eastAsia="Calibri" w:hAnsi="Times New Roman" w:cs="Times New Roman"/>
          <w:sz w:val="24"/>
          <w:szCs w:val="24"/>
        </w:rPr>
        <w:t xml:space="preserve">tiekėjai, kurie pirkimo procedūrų metu nuslėpė informaciją ar pateikė melagingą informaciją apie atitiktį pašalinimo pagrindų nebuvimui ar kvalifikaciniams reikalavimams ir perkančioji organizacija tą gali įrodyti bet kokiomis teisėtomis priemonėmis, arba tiekėjai, kurie dėl pateiktos melagingos informacijos negali pateikti dokumentų, patvirtinančių atitiktį nustatytiems reikalavimams, </w:t>
      </w:r>
      <w:r>
        <w:rPr>
          <w:rFonts w:ascii="Times New Roman" w:eastAsia="Calibri" w:hAnsi="Times New Roman" w:cs="Times New Roman"/>
          <w:b/>
          <w:sz w:val="24"/>
          <w:szCs w:val="24"/>
        </w:rPr>
        <w:t>įtraukiami į Melagingą informacija pateikusių tiekėjų sąrašą 1 metams.</w:t>
      </w:r>
    </w:p>
    <w:p w14:paraId="46BA3A0B" w14:textId="77777777" w:rsidR="00491AA9" w:rsidRDefault="00D05E8D">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______________________________________________________</w:t>
      </w:r>
    </w:p>
    <w:p w14:paraId="7151A4F0" w14:textId="77777777" w:rsidR="00491AA9" w:rsidRDefault="00D05E8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(Tiekėjo arba jo įgalioto asmens vardas, pavardė, parašas</w:t>
      </w:r>
    </w:p>
    <w:p w14:paraId="64318F6F" w14:textId="77777777" w:rsidR="00491AA9" w:rsidRDefault="00491AA9">
      <w:pPr>
        <w:spacing w:after="0" w:line="240" w:lineRule="auto"/>
        <w:jc w:val="both"/>
        <w:rPr>
          <w:rFonts w:ascii="Times New Roman" w:eastAsia="Calibri" w:hAnsi="Times New Roman" w:cs="Times New Roman"/>
          <w:sz w:val="24"/>
          <w:szCs w:val="24"/>
        </w:rPr>
      </w:pPr>
    </w:p>
    <w:p w14:paraId="4B1D085B" w14:textId="16A579B2" w:rsidR="00491AA9" w:rsidRPr="00B533F3" w:rsidRDefault="00491AA9">
      <w:pPr>
        <w:rPr>
          <w:rFonts w:ascii="Times New Roman" w:eastAsia="Calibri" w:hAnsi="Times New Roman" w:cs="Times New Roman"/>
          <w:sz w:val="24"/>
          <w:szCs w:val="24"/>
        </w:rPr>
      </w:pPr>
    </w:p>
    <w:sectPr w:rsidR="00491AA9" w:rsidRPr="00B533F3">
      <w:pgSz w:w="11906" w:h="16838"/>
      <w:pgMar w:top="567" w:right="567" w:bottom="1134" w:left="1701" w:header="0" w:footer="0"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4DF889" w14:textId="77777777" w:rsidR="00A7177F" w:rsidRDefault="00A7177F">
      <w:pPr>
        <w:spacing w:after="0" w:line="240" w:lineRule="auto"/>
      </w:pPr>
      <w:r>
        <w:separator/>
      </w:r>
    </w:p>
  </w:endnote>
  <w:endnote w:type="continuationSeparator" w:id="0">
    <w:p w14:paraId="7DA59A98" w14:textId="77777777" w:rsidR="00A7177F" w:rsidRDefault="00A717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2C3FE" w14:textId="77777777" w:rsidR="00A7177F" w:rsidRDefault="00A7177F">
      <w:pPr>
        <w:rPr>
          <w:sz w:val="12"/>
        </w:rPr>
      </w:pPr>
      <w:r>
        <w:separator/>
      </w:r>
    </w:p>
  </w:footnote>
  <w:footnote w:type="continuationSeparator" w:id="0">
    <w:p w14:paraId="331291D0" w14:textId="77777777" w:rsidR="00A7177F" w:rsidRDefault="00A7177F">
      <w:pPr>
        <w:rPr>
          <w:sz w:val="12"/>
        </w:rPr>
      </w:pPr>
      <w:r>
        <w:continuationSeparator/>
      </w:r>
    </w:p>
  </w:footnote>
  <w:footnote w:id="1">
    <w:p w14:paraId="699C1581" w14:textId="77777777" w:rsidR="00491AA9" w:rsidRDefault="00D05E8D">
      <w:pPr>
        <w:pStyle w:val="Puslapioinaostekstas"/>
      </w:pPr>
      <w:r>
        <w:rPr>
          <w:rStyle w:val="FootnoteCharacters"/>
        </w:rPr>
        <w:footnoteRef/>
      </w:r>
      <w:r>
        <w:t xml:space="preserve"> Darbuotojas, dirbantis autorinės sutarties pagrindu, laikomas subtiekėju.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69C9"/>
    <w:multiLevelType w:val="hybridMultilevel"/>
    <w:tmpl w:val="00065996"/>
    <w:lvl w:ilvl="0" w:tplc="22E8797C">
      <w:start w:val="1"/>
      <w:numFmt w:val="decimal"/>
      <w:lvlText w:val="%1."/>
      <w:lvlJc w:val="left"/>
      <w:pPr>
        <w:ind w:left="720" w:hanging="360"/>
      </w:pPr>
      <w:rPr>
        <w:rFonts w:eastAsiaTheme="minorEastAsia" w:hint="default"/>
        <w:b w:val="0"/>
        <w:i w:val="0"/>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8B62964"/>
    <w:multiLevelType w:val="hybridMultilevel"/>
    <w:tmpl w:val="9E6C0FF6"/>
    <w:lvl w:ilvl="0" w:tplc="C952CF00">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F497C8F"/>
    <w:multiLevelType w:val="hybridMultilevel"/>
    <w:tmpl w:val="70FE20F4"/>
    <w:lvl w:ilvl="0" w:tplc="1E146656">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111" w:hanging="360"/>
      </w:pPr>
    </w:lvl>
    <w:lvl w:ilvl="2" w:tplc="0427001B" w:tentative="1">
      <w:start w:val="1"/>
      <w:numFmt w:val="lowerRoman"/>
      <w:lvlText w:val="%3."/>
      <w:lvlJc w:val="right"/>
      <w:pPr>
        <w:ind w:left="1831" w:hanging="180"/>
      </w:pPr>
    </w:lvl>
    <w:lvl w:ilvl="3" w:tplc="0427000F" w:tentative="1">
      <w:start w:val="1"/>
      <w:numFmt w:val="decimal"/>
      <w:lvlText w:val="%4."/>
      <w:lvlJc w:val="left"/>
      <w:pPr>
        <w:ind w:left="2551" w:hanging="360"/>
      </w:pPr>
    </w:lvl>
    <w:lvl w:ilvl="4" w:tplc="04270019" w:tentative="1">
      <w:start w:val="1"/>
      <w:numFmt w:val="lowerLetter"/>
      <w:lvlText w:val="%5."/>
      <w:lvlJc w:val="left"/>
      <w:pPr>
        <w:ind w:left="3271" w:hanging="360"/>
      </w:pPr>
    </w:lvl>
    <w:lvl w:ilvl="5" w:tplc="0427001B" w:tentative="1">
      <w:start w:val="1"/>
      <w:numFmt w:val="lowerRoman"/>
      <w:lvlText w:val="%6."/>
      <w:lvlJc w:val="right"/>
      <w:pPr>
        <w:ind w:left="3991" w:hanging="180"/>
      </w:pPr>
    </w:lvl>
    <w:lvl w:ilvl="6" w:tplc="0427000F" w:tentative="1">
      <w:start w:val="1"/>
      <w:numFmt w:val="decimal"/>
      <w:lvlText w:val="%7."/>
      <w:lvlJc w:val="left"/>
      <w:pPr>
        <w:ind w:left="4711" w:hanging="360"/>
      </w:pPr>
    </w:lvl>
    <w:lvl w:ilvl="7" w:tplc="04270019" w:tentative="1">
      <w:start w:val="1"/>
      <w:numFmt w:val="lowerLetter"/>
      <w:lvlText w:val="%8."/>
      <w:lvlJc w:val="left"/>
      <w:pPr>
        <w:ind w:left="5431" w:hanging="360"/>
      </w:pPr>
    </w:lvl>
    <w:lvl w:ilvl="8" w:tplc="0427001B" w:tentative="1">
      <w:start w:val="1"/>
      <w:numFmt w:val="lowerRoman"/>
      <w:lvlText w:val="%9."/>
      <w:lvlJc w:val="right"/>
      <w:pPr>
        <w:ind w:left="6151" w:hanging="180"/>
      </w:pPr>
    </w:lvl>
  </w:abstractNum>
  <w:abstractNum w:abstractNumId="3" w15:restartNumberingAfterBreak="0">
    <w:nsid w:val="52D041F4"/>
    <w:multiLevelType w:val="hybridMultilevel"/>
    <w:tmpl w:val="3030EB4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6E5F39"/>
    <w:multiLevelType w:val="hybridMultilevel"/>
    <w:tmpl w:val="D44AC648"/>
    <w:lvl w:ilvl="0" w:tplc="776ABA34">
      <w:start w:val="1"/>
      <w:numFmt w:val="decimal"/>
      <w:lvlText w:val="%1)"/>
      <w:lvlJc w:val="left"/>
      <w:pPr>
        <w:ind w:left="391" w:hanging="360"/>
      </w:pPr>
      <w:rPr>
        <w:rFonts w:cstheme="minorBidi"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29C1A31"/>
    <w:multiLevelType w:val="hybridMultilevel"/>
    <w:tmpl w:val="A156D45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19085945">
    <w:abstractNumId w:val="0"/>
  </w:num>
  <w:num w:numId="2" w16cid:durableId="1978995549">
    <w:abstractNumId w:val="1"/>
  </w:num>
  <w:num w:numId="3" w16cid:durableId="1926264326">
    <w:abstractNumId w:val="5"/>
  </w:num>
  <w:num w:numId="4" w16cid:durableId="1279021939">
    <w:abstractNumId w:val="2"/>
  </w:num>
  <w:num w:numId="5" w16cid:durableId="1873567493">
    <w:abstractNumId w:val="3"/>
  </w:num>
  <w:num w:numId="6" w16cid:durableId="19769061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9"/>
    <w:rsid w:val="000062F4"/>
    <w:rsid w:val="0004333B"/>
    <w:rsid w:val="00045E20"/>
    <w:rsid w:val="000637E5"/>
    <w:rsid w:val="000652DA"/>
    <w:rsid w:val="0007217F"/>
    <w:rsid w:val="00073758"/>
    <w:rsid w:val="00093FC8"/>
    <w:rsid w:val="000C6E0E"/>
    <w:rsid w:val="000F0930"/>
    <w:rsid w:val="00113F5D"/>
    <w:rsid w:val="0012001C"/>
    <w:rsid w:val="00142FB4"/>
    <w:rsid w:val="00147A77"/>
    <w:rsid w:val="0017774F"/>
    <w:rsid w:val="001D1C53"/>
    <w:rsid w:val="001E5694"/>
    <w:rsid w:val="001E63E5"/>
    <w:rsid w:val="002234A0"/>
    <w:rsid w:val="0027464F"/>
    <w:rsid w:val="002D269A"/>
    <w:rsid w:val="003014DC"/>
    <w:rsid w:val="003123D9"/>
    <w:rsid w:val="00314BE6"/>
    <w:rsid w:val="0034481F"/>
    <w:rsid w:val="0038385E"/>
    <w:rsid w:val="003B1AC0"/>
    <w:rsid w:val="00403F12"/>
    <w:rsid w:val="00414964"/>
    <w:rsid w:val="00425677"/>
    <w:rsid w:val="0042736D"/>
    <w:rsid w:val="00433ABD"/>
    <w:rsid w:val="00455E50"/>
    <w:rsid w:val="00471CBA"/>
    <w:rsid w:val="00475569"/>
    <w:rsid w:val="00491AA9"/>
    <w:rsid w:val="004A0E44"/>
    <w:rsid w:val="004A4BE5"/>
    <w:rsid w:val="004C7D52"/>
    <w:rsid w:val="004E5E9E"/>
    <w:rsid w:val="00502412"/>
    <w:rsid w:val="005369C0"/>
    <w:rsid w:val="00570196"/>
    <w:rsid w:val="00582F43"/>
    <w:rsid w:val="005B5245"/>
    <w:rsid w:val="005F7569"/>
    <w:rsid w:val="00640F8E"/>
    <w:rsid w:val="006420BB"/>
    <w:rsid w:val="00672B77"/>
    <w:rsid w:val="006870FE"/>
    <w:rsid w:val="006B0CFC"/>
    <w:rsid w:val="006B4B42"/>
    <w:rsid w:val="00702CE0"/>
    <w:rsid w:val="007048E2"/>
    <w:rsid w:val="00781186"/>
    <w:rsid w:val="007C3B17"/>
    <w:rsid w:val="007D33B8"/>
    <w:rsid w:val="007E2793"/>
    <w:rsid w:val="00817CC7"/>
    <w:rsid w:val="00820903"/>
    <w:rsid w:val="00893BA1"/>
    <w:rsid w:val="00894485"/>
    <w:rsid w:val="008B2910"/>
    <w:rsid w:val="008B6C26"/>
    <w:rsid w:val="008D44C2"/>
    <w:rsid w:val="008E1A2B"/>
    <w:rsid w:val="008E375C"/>
    <w:rsid w:val="0093111C"/>
    <w:rsid w:val="00937398"/>
    <w:rsid w:val="00970A96"/>
    <w:rsid w:val="009B5D90"/>
    <w:rsid w:val="009D4ECC"/>
    <w:rsid w:val="009D4F35"/>
    <w:rsid w:val="009D7A99"/>
    <w:rsid w:val="00A13EE9"/>
    <w:rsid w:val="00A7177F"/>
    <w:rsid w:val="00A7358A"/>
    <w:rsid w:val="00A91058"/>
    <w:rsid w:val="00AC5100"/>
    <w:rsid w:val="00AF128F"/>
    <w:rsid w:val="00AF1F33"/>
    <w:rsid w:val="00B14E06"/>
    <w:rsid w:val="00B21A30"/>
    <w:rsid w:val="00B27DCA"/>
    <w:rsid w:val="00B311CD"/>
    <w:rsid w:val="00B33F4E"/>
    <w:rsid w:val="00B533F3"/>
    <w:rsid w:val="00B74CD8"/>
    <w:rsid w:val="00B92539"/>
    <w:rsid w:val="00BF12D7"/>
    <w:rsid w:val="00C248DB"/>
    <w:rsid w:val="00C27E3F"/>
    <w:rsid w:val="00C61E6B"/>
    <w:rsid w:val="00C94A1C"/>
    <w:rsid w:val="00C95259"/>
    <w:rsid w:val="00CB2AB7"/>
    <w:rsid w:val="00CB5A14"/>
    <w:rsid w:val="00CD5208"/>
    <w:rsid w:val="00D05E8D"/>
    <w:rsid w:val="00D11950"/>
    <w:rsid w:val="00D16573"/>
    <w:rsid w:val="00DA698E"/>
    <w:rsid w:val="00DC05D6"/>
    <w:rsid w:val="00DC6CD3"/>
    <w:rsid w:val="00DD304C"/>
    <w:rsid w:val="00DD3FD7"/>
    <w:rsid w:val="00E303F8"/>
    <w:rsid w:val="00E464D7"/>
    <w:rsid w:val="00E81DC6"/>
    <w:rsid w:val="00E92C25"/>
    <w:rsid w:val="00EA4FC2"/>
    <w:rsid w:val="00EA79CE"/>
    <w:rsid w:val="00EB4D61"/>
    <w:rsid w:val="00ED3707"/>
    <w:rsid w:val="00EE583C"/>
    <w:rsid w:val="00F029EF"/>
    <w:rsid w:val="00F062A3"/>
    <w:rsid w:val="00F14ABA"/>
    <w:rsid w:val="00F230AC"/>
    <w:rsid w:val="00F2351A"/>
    <w:rsid w:val="00F435EB"/>
    <w:rsid w:val="00F9602A"/>
    <w:rsid w:val="00FB6F0D"/>
    <w:rsid w:val="00FD60BF"/>
    <w:rsid w:val="00FE4B0B"/>
    <w:rsid w:val="00FF133B"/>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DFEE"/>
  <w15:docId w15:val="{150CBFC6-16BF-4E27-868E-4475ACA40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90B2E"/>
    <w:pPr>
      <w:spacing w:after="160" w:line="276" w:lineRule="auto"/>
    </w:pPr>
    <w:rPr>
      <w:rFonts w:ascii="Calibri" w:eastAsiaTheme="minorEastAsia" w:hAnsi="Calibri"/>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semiHidden/>
    <w:unhideWhenUsed/>
    <w:rsid w:val="00006856"/>
    <w:rPr>
      <w:color w:val="auto"/>
      <w:u w:val="none"/>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qFormat/>
    <w:rsid w:val="00777EE5"/>
    <w:rPr>
      <w:rFonts w:eastAsiaTheme="minorEastAsia"/>
      <w:sz w:val="20"/>
      <w:szCs w:val="20"/>
      <w:lang w:eastAsia="lt-LT"/>
    </w:rPr>
  </w:style>
  <w:style w:type="character" w:customStyle="1" w:styleId="FootnoteCharacters">
    <w:name w:val="Footnote Characters"/>
    <w:basedOn w:val="Numatytasispastraiposriftas"/>
    <w:uiPriority w:val="99"/>
    <w:unhideWhenUsed/>
    <w:qFormat/>
    <w:rsid w:val="00777EE5"/>
    <w:rPr>
      <w:vertAlign w:val="superscript"/>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o"/>
    <w:uiPriority w:val="99"/>
    <w:rPr>
      <w:vertAlign w:val="superscript"/>
    </w:rPr>
  </w:style>
  <w:style w:type="character" w:styleId="Dokumentoinaosnumeris">
    <w:name w:val="endnote reference"/>
    <w:rPr>
      <w:vertAlign w:val="superscript"/>
    </w:rPr>
  </w:style>
  <w:style w:type="character" w:customStyle="1" w:styleId="EndnoteCharacters">
    <w:name w:val="Endnote Characters"/>
    <w:qFormat/>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qFormat/>
    <w:rsid w:val="00777EE5"/>
    <w:pPr>
      <w:spacing w:after="0" w:line="240" w:lineRule="auto"/>
    </w:pPr>
    <w:rPr>
      <w:sz w:val="20"/>
      <w:szCs w:val="20"/>
    </w:rPr>
  </w:style>
  <w:style w:type="character" w:customStyle="1" w:styleId="xcontentpasted0">
    <w:name w:val="x_contentpasted0"/>
    <w:basedOn w:val="Numatytasispastraiposriftas"/>
    <w:rsid w:val="009D7A9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D7A99"/>
    <w:pPr>
      <w:ind w:left="720"/>
      <w:contextualSpacing/>
    </w:pPr>
  </w:style>
  <w:style w:type="character" w:customStyle="1" w:styleId="normaltextrun">
    <w:name w:val="normaltextrun"/>
    <w:basedOn w:val="Numatytasispastraiposriftas"/>
    <w:qFormat/>
    <w:rsid w:val="00433ABD"/>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37398"/>
    <w:rPr>
      <w:rFonts w:ascii="Calibri" w:eastAsiaTheme="minorEastAsia" w:hAnsi="Calibri"/>
      <w:sz w:val="21"/>
      <w:szCs w:val="21"/>
      <w:lang w:eastAsia="lt-LT"/>
    </w:rPr>
  </w:style>
  <w:style w:type="paragraph" w:styleId="prastasiniatinklio">
    <w:name w:val="Normal (Web)"/>
    <w:basedOn w:val="prastasis"/>
    <w:uiPriority w:val="99"/>
    <w:unhideWhenUsed/>
    <w:rsid w:val="004E5E9E"/>
    <w:pPr>
      <w:suppressAutoHyphens w:val="0"/>
      <w:spacing w:before="100" w:beforeAutospacing="1" w:after="100" w:afterAutospacing="1"/>
    </w:pPr>
    <w:rPr>
      <w:rFonts w:asciiTheme="minorHAnsi" w:hAnsiTheme="minorHAnsi"/>
    </w:rPr>
  </w:style>
  <w:style w:type="character" w:customStyle="1" w:styleId="apple-converted-space">
    <w:name w:val="apple-converted-space"/>
    <w:basedOn w:val="Numatytasispastraiposriftas"/>
    <w:rsid w:val="00AF1F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ADFF84-61E6-41F4-8C83-C6A86B1358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D3DD78-BEBB-41D6-972B-AA9697976C99}">
  <ds:schemaRefs>
    <ds:schemaRef ds:uri="http://schemas.microsoft.com/sharepoint/v3/contenttype/forms"/>
  </ds:schemaRefs>
</ds:datastoreItem>
</file>

<file path=customXml/itemProps3.xml><?xml version="1.0" encoding="utf-8"?>
<ds:datastoreItem xmlns:ds="http://schemas.openxmlformats.org/officeDocument/2006/customXml" ds:itemID="{4D13FEF4-015C-40BA-9DBF-A5B1B5DC41D0}">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17AE8CD3-C2A7-4D1F-8F9B-E94C0AD47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3299</Words>
  <Characters>1881</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dc:description/>
  <cp:lastModifiedBy>Dainius Linauskas</cp:lastModifiedBy>
  <cp:revision>20</cp:revision>
  <dcterms:created xsi:type="dcterms:W3CDTF">2026-01-12T08:38:00Z</dcterms:created>
  <dcterms:modified xsi:type="dcterms:W3CDTF">2026-06-25T16:04:00Z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