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813C" w14:textId="756956E3" w:rsidR="004A5BDE" w:rsidRPr="00C36108" w:rsidRDefault="00274F91" w:rsidP="00554709">
      <w:pPr>
        <w:tabs>
          <w:tab w:val="left" w:pos="8137"/>
        </w:tabs>
        <w:spacing w:after="0" w:line="240" w:lineRule="auto"/>
        <w:jc w:val="center"/>
        <w:rPr>
          <w:rFonts w:ascii="Arial" w:eastAsia="Calibri" w:hAnsi="Arial" w:cs="Arial"/>
          <w:b/>
          <w:bCs/>
        </w:rPr>
      </w:pPr>
      <w:r w:rsidRPr="00C36108">
        <w:rPr>
          <w:rFonts w:ascii="Arial" w:hAnsi="Arial" w:cs="Arial"/>
          <w:noProof/>
        </w:rPr>
        <w:drawing>
          <wp:inline distT="0" distB="0" distL="0" distR="0" wp14:anchorId="6D88053B" wp14:editId="46854274">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C36108" w:rsidRDefault="004A5BDE" w:rsidP="00682323">
      <w:pPr>
        <w:tabs>
          <w:tab w:val="left" w:pos="8137"/>
        </w:tabs>
        <w:spacing w:after="0" w:line="240" w:lineRule="auto"/>
        <w:rPr>
          <w:rFonts w:ascii="Arial" w:eastAsia="Calibri" w:hAnsi="Arial" w:cs="Arial"/>
          <w:b/>
          <w:bCs/>
        </w:rPr>
      </w:pPr>
    </w:p>
    <w:p w14:paraId="4DB5964D" w14:textId="0E89D8D9" w:rsidR="004A0C48" w:rsidRPr="00C36108" w:rsidRDefault="004A0C48" w:rsidP="008660BC">
      <w:pPr>
        <w:tabs>
          <w:tab w:val="left" w:pos="8137"/>
        </w:tabs>
        <w:spacing w:after="0" w:line="240" w:lineRule="auto"/>
        <w:ind w:firstLine="142"/>
        <w:jc w:val="center"/>
        <w:rPr>
          <w:rFonts w:ascii="Arial" w:eastAsia="Calibri" w:hAnsi="Arial" w:cs="Arial"/>
          <w:b/>
          <w:bCs/>
        </w:rPr>
      </w:pPr>
      <w:r w:rsidRPr="00C36108">
        <w:rPr>
          <w:rFonts w:ascii="Arial" w:eastAsia="Calibri" w:hAnsi="Arial" w:cs="Arial"/>
          <w:b/>
          <w:bCs/>
        </w:rPr>
        <w:t>TECHNINĖ</w:t>
      </w:r>
      <w:r w:rsidR="00A10457">
        <w:rPr>
          <w:rFonts w:ascii="Arial" w:eastAsia="Calibri" w:hAnsi="Arial" w:cs="Arial"/>
          <w:b/>
          <w:bCs/>
        </w:rPr>
        <w:t>S</w:t>
      </w:r>
      <w:r w:rsidRPr="00C36108">
        <w:rPr>
          <w:rFonts w:ascii="Arial" w:eastAsia="Calibri" w:hAnsi="Arial" w:cs="Arial"/>
          <w:b/>
          <w:bCs/>
        </w:rPr>
        <w:t xml:space="preserve"> SPECIFIKACIJ</w:t>
      </w:r>
      <w:r w:rsidR="00A10457">
        <w:rPr>
          <w:rFonts w:ascii="Arial" w:eastAsia="Calibri" w:hAnsi="Arial" w:cs="Arial"/>
          <w:b/>
          <w:bCs/>
        </w:rPr>
        <w:t>OS PROJEKTAS</w:t>
      </w:r>
    </w:p>
    <w:p w14:paraId="4A53F7D7" w14:textId="77777777" w:rsidR="004A0C48" w:rsidRPr="00C36108"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C36108" w:rsidRDefault="004A0C48" w:rsidP="00A2037E">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36108">
        <w:rPr>
          <w:rFonts w:ascii="Arial" w:hAnsi="Arial" w:cs="Arial"/>
        </w:rPr>
        <w:t>SĄVOKOS IR SUTRUMPINIMAI / BENDRA INFORMACIJA</w:t>
      </w:r>
    </w:p>
    <w:p w14:paraId="2619016E" w14:textId="77777777" w:rsidR="000D51AC" w:rsidRDefault="000D51AC" w:rsidP="00A2037E">
      <w:pPr>
        <w:numPr>
          <w:ilvl w:val="1"/>
          <w:numId w:val="1"/>
        </w:numPr>
        <w:tabs>
          <w:tab w:val="left" w:pos="567"/>
          <w:tab w:val="left" w:pos="851"/>
        </w:tabs>
        <w:spacing w:after="0" w:line="240" w:lineRule="auto"/>
        <w:ind w:hanging="720"/>
        <w:jc w:val="both"/>
        <w:rPr>
          <w:rFonts w:ascii="Arial" w:eastAsia="Calibri" w:hAnsi="Arial" w:cs="Arial"/>
        </w:rPr>
      </w:pPr>
      <w:r>
        <w:rPr>
          <w:rFonts w:ascii="Arial" w:eastAsia="Calibri" w:hAnsi="Arial" w:cs="Arial"/>
          <w:b/>
        </w:rPr>
        <w:t>Pirkėjas / Perkančioji organizacija – Vilniaus universitetas.</w:t>
      </w:r>
    </w:p>
    <w:p w14:paraId="28588E3D" w14:textId="77777777" w:rsidR="000D51AC" w:rsidRDefault="000D51AC" w:rsidP="00A2037E">
      <w:pPr>
        <w:numPr>
          <w:ilvl w:val="1"/>
          <w:numId w:val="1"/>
        </w:numPr>
        <w:tabs>
          <w:tab w:val="left" w:pos="567"/>
          <w:tab w:val="left" w:pos="1134"/>
        </w:tabs>
        <w:spacing w:after="0" w:line="240" w:lineRule="auto"/>
        <w:ind w:left="567" w:hanging="567"/>
        <w:jc w:val="both"/>
        <w:rPr>
          <w:rFonts w:ascii="Arial" w:eastAsia="Calibri" w:hAnsi="Arial" w:cs="Arial"/>
        </w:rPr>
      </w:pPr>
      <w:r>
        <w:rPr>
          <w:rFonts w:ascii="Arial" w:eastAsia="Calibri" w:hAnsi="Arial" w:cs="Arial"/>
          <w:b/>
          <w:bCs/>
        </w:rPr>
        <w:t>Tiekėjas / Paslaugos teikėjas</w:t>
      </w:r>
      <w:r>
        <w:rPr>
          <w:rFonts w:ascii="Arial" w:eastAsia="Calibri" w:hAnsi="Arial" w:cs="Arial"/>
          <w:bCs/>
        </w:rPr>
        <w:t xml:space="preserve"> – </w:t>
      </w:r>
      <w:r>
        <w:rPr>
          <w:rFonts w:ascii="Arial" w:hAnsi="Arial" w:cs="Arial"/>
        </w:rPr>
        <w:t xml:space="preserve">ūkio subjektas – fizinis asmuo, privatusis ar viešasis juridinis asmuo, kita organizacija ir jų padalinys arba tokių asmenų grupė, įskaitant laikinas ūkio subjektų asociacijas, </w:t>
      </w:r>
      <w:r>
        <w:rPr>
          <w:rFonts w:ascii="Arial" w:eastAsia="Calibri" w:hAnsi="Arial" w:cs="Arial"/>
        </w:rPr>
        <w:t>su kuriuo Pirkėjas sudarys šio Pirkimo sutartį.</w:t>
      </w:r>
      <w:r>
        <w:rPr>
          <w:rFonts w:ascii="Arial" w:hAnsi="Arial" w:cs="Arial"/>
        </w:rPr>
        <w:t xml:space="preserve"> </w:t>
      </w:r>
    </w:p>
    <w:p w14:paraId="68557341" w14:textId="77777777" w:rsidR="000D51AC" w:rsidRDefault="000D51AC" w:rsidP="00A2037E">
      <w:pPr>
        <w:numPr>
          <w:ilvl w:val="1"/>
          <w:numId w:val="1"/>
        </w:numPr>
        <w:tabs>
          <w:tab w:val="left" w:pos="567"/>
          <w:tab w:val="left" w:pos="851"/>
        </w:tabs>
        <w:spacing w:after="0" w:line="240" w:lineRule="auto"/>
        <w:ind w:hanging="720"/>
        <w:jc w:val="both"/>
        <w:rPr>
          <w:rFonts w:ascii="Arial" w:eastAsia="Calibri" w:hAnsi="Arial" w:cs="Arial"/>
        </w:rPr>
      </w:pPr>
      <w:r>
        <w:rPr>
          <w:rFonts w:ascii="Arial" w:eastAsia="Calibri" w:hAnsi="Arial" w:cs="Arial"/>
          <w:b/>
        </w:rPr>
        <w:t>Sutartis</w:t>
      </w:r>
      <w:r>
        <w:rPr>
          <w:rFonts w:ascii="Arial" w:eastAsia="Calibri" w:hAnsi="Arial" w:cs="Arial"/>
        </w:rPr>
        <w:t xml:space="preserve"> – Pirkimo sutartis, sudaroma tarp Tiekėjo ir Pirkėjo dėl šio Pirkimo objekto.</w:t>
      </w:r>
    </w:p>
    <w:p w14:paraId="2FC7E4C1" w14:textId="4071E987" w:rsidR="004A0C48" w:rsidRPr="00C36108" w:rsidRDefault="004A0C48" w:rsidP="00A2037E">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36108">
        <w:rPr>
          <w:rFonts w:ascii="Arial" w:hAnsi="Arial" w:cs="Arial"/>
        </w:rPr>
        <w:t>PIRKIMO OBJEKTAS</w:t>
      </w:r>
    </w:p>
    <w:p w14:paraId="4EA0B093" w14:textId="5A45B8EE" w:rsidR="000D51AC" w:rsidRDefault="004A0C48" w:rsidP="00A2037E">
      <w:pPr>
        <w:pStyle w:val="ListParagraph"/>
        <w:numPr>
          <w:ilvl w:val="1"/>
          <w:numId w:val="1"/>
        </w:numPr>
        <w:tabs>
          <w:tab w:val="left" w:pos="567"/>
        </w:tabs>
        <w:spacing w:after="0" w:line="240" w:lineRule="auto"/>
        <w:ind w:left="0" w:firstLine="0"/>
        <w:jc w:val="both"/>
        <w:rPr>
          <w:rFonts w:ascii="Arial" w:hAnsi="Arial" w:cs="Arial"/>
        </w:rPr>
      </w:pPr>
      <w:r w:rsidRPr="00C36108">
        <w:rPr>
          <w:rFonts w:ascii="Arial" w:hAnsi="Arial" w:cs="Arial"/>
        </w:rPr>
        <w:t xml:space="preserve">Pirkimo objektas – </w:t>
      </w:r>
      <w:r w:rsidR="000D51AC">
        <w:rPr>
          <w:rFonts w:ascii="Arial" w:hAnsi="Arial" w:cs="Arial"/>
        </w:rPr>
        <w:t xml:space="preserve">keltuvų, </w:t>
      </w:r>
      <w:r w:rsidR="000D51AC" w:rsidRPr="10A23319">
        <w:rPr>
          <w:rFonts w:ascii="Arial" w:hAnsi="Arial" w:cs="Arial"/>
        </w:rPr>
        <w:t xml:space="preserve">nurodytų šios techninės specifikacijos </w:t>
      </w:r>
      <w:r w:rsidR="000D51AC">
        <w:rPr>
          <w:rFonts w:ascii="Arial" w:hAnsi="Arial" w:cs="Arial"/>
        </w:rPr>
        <w:t>2</w:t>
      </w:r>
      <w:r w:rsidR="000D51AC" w:rsidRPr="10A23319">
        <w:rPr>
          <w:rFonts w:ascii="Arial" w:hAnsi="Arial" w:cs="Arial"/>
        </w:rPr>
        <w:t>.</w:t>
      </w:r>
      <w:r w:rsidR="000D51AC">
        <w:rPr>
          <w:rFonts w:ascii="Arial" w:hAnsi="Arial" w:cs="Arial"/>
        </w:rPr>
        <w:t>2</w:t>
      </w:r>
      <w:r w:rsidR="000D51AC" w:rsidRPr="10A23319">
        <w:rPr>
          <w:rFonts w:ascii="Arial" w:hAnsi="Arial" w:cs="Arial"/>
        </w:rPr>
        <w:t xml:space="preserve">. punkte, </w:t>
      </w:r>
      <w:r w:rsidR="000D51AC">
        <w:rPr>
          <w:rFonts w:ascii="Arial" w:hAnsi="Arial" w:cs="Arial"/>
        </w:rPr>
        <w:t xml:space="preserve"> remonto ir modernizavimo </w:t>
      </w:r>
      <w:r w:rsidRPr="00C36108">
        <w:rPr>
          <w:rFonts w:ascii="Arial" w:hAnsi="Arial" w:cs="Arial"/>
        </w:rPr>
        <w:t>paslaugos</w:t>
      </w:r>
      <w:r w:rsidR="000D51AC">
        <w:rPr>
          <w:rFonts w:ascii="Arial" w:hAnsi="Arial" w:cs="Arial"/>
        </w:rPr>
        <w:t xml:space="preserve"> (toliau – Paslaugos).</w:t>
      </w:r>
    </w:p>
    <w:p w14:paraId="3A0BDEE7" w14:textId="39D3D04B" w:rsidR="00C72D66" w:rsidRPr="00C36108" w:rsidRDefault="000D51AC" w:rsidP="000D51AC">
      <w:pPr>
        <w:pStyle w:val="ListParagraph"/>
        <w:tabs>
          <w:tab w:val="left" w:pos="709"/>
        </w:tabs>
        <w:spacing w:after="0" w:line="240" w:lineRule="auto"/>
        <w:ind w:left="0"/>
        <w:jc w:val="both"/>
        <w:rPr>
          <w:rFonts w:ascii="Arial" w:hAnsi="Arial" w:cs="Arial"/>
        </w:rPr>
      </w:pPr>
      <w:r>
        <w:rPr>
          <w:rFonts w:ascii="Arial" w:hAnsi="Arial" w:cs="Arial"/>
        </w:rPr>
        <w:t>2.2.   Neįgaliesiems skirti keltuvai,</w:t>
      </w:r>
      <w:r w:rsidR="004A0C48" w:rsidRPr="00C36108">
        <w:rPr>
          <w:rFonts w:ascii="Arial" w:hAnsi="Arial" w:cs="Arial"/>
        </w:rPr>
        <w:t xml:space="preserve"> </w:t>
      </w:r>
      <w:r w:rsidR="00427E0F">
        <w:rPr>
          <w:rFonts w:ascii="Arial" w:hAnsi="Arial" w:cs="Arial"/>
        </w:rPr>
        <w:t>esant</w:t>
      </w:r>
      <w:r>
        <w:rPr>
          <w:rFonts w:ascii="Arial" w:hAnsi="Arial" w:cs="Arial"/>
        </w:rPr>
        <w:t>ys</w:t>
      </w:r>
      <w:r w:rsidR="00427E0F">
        <w:rPr>
          <w:rFonts w:ascii="Arial" w:hAnsi="Arial" w:cs="Arial"/>
        </w:rPr>
        <w:t xml:space="preserve"> adresu:</w:t>
      </w:r>
    </w:p>
    <w:p w14:paraId="4EDED8B7" w14:textId="2E2232AB" w:rsidR="00AC58CA" w:rsidRPr="00C36108" w:rsidRDefault="00AC58CA" w:rsidP="00A2037E">
      <w:pPr>
        <w:pStyle w:val="ListParagraph"/>
        <w:numPr>
          <w:ilvl w:val="2"/>
          <w:numId w:val="1"/>
        </w:numPr>
        <w:tabs>
          <w:tab w:val="left" w:pos="567"/>
        </w:tabs>
        <w:spacing w:after="0" w:line="240" w:lineRule="auto"/>
        <w:ind w:hanging="513"/>
        <w:jc w:val="both"/>
        <w:rPr>
          <w:rFonts w:ascii="Arial" w:hAnsi="Arial" w:cs="Arial"/>
        </w:rPr>
      </w:pPr>
      <w:r w:rsidRPr="00C36108">
        <w:rPr>
          <w:rFonts w:ascii="Arial" w:hAnsi="Arial" w:cs="Arial"/>
        </w:rPr>
        <w:t>Saulėtekio al. 7C, Vilnius (PSNK 400, Nr. 1435);</w:t>
      </w:r>
    </w:p>
    <w:p w14:paraId="775F1CB4" w14:textId="5228F0D6" w:rsidR="00C72D66" w:rsidRPr="00C36108" w:rsidRDefault="00AC58CA" w:rsidP="00A2037E">
      <w:pPr>
        <w:pStyle w:val="ListParagraph"/>
        <w:numPr>
          <w:ilvl w:val="2"/>
          <w:numId w:val="1"/>
        </w:numPr>
        <w:tabs>
          <w:tab w:val="left" w:pos="567"/>
        </w:tabs>
        <w:spacing w:after="0" w:line="240" w:lineRule="auto"/>
        <w:ind w:hanging="513"/>
        <w:jc w:val="both"/>
        <w:rPr>
          <w:rFonts w:ascii="Arial" w:hAnsi="Arial" w:cs="Arial"/>
        </w:rPr>
      </w:pPr>
      <w:r w:rsidRPr="00C36108">
        <w:rPr>
          <w:rFonts w:ascii="Arial" w:hAnsi="Arial" w:cs="Arial"/>
        </w:rPr>
        <w:t xml:space="preserve">Merkio g. 12, </w:t>
      </w:r>
      <w:proofErr w:type="spellStart"/>
      <w:r w:rsidRPr="00C36108">
        <w:rPr>
          <w:rFonts w:ascii="Arial" w:hAnsi="Arial" w:cs="Arial"/>
        </w:rPr>
        <w:t>Puvočių</w:t>
      </w:r>
      <w:proofErr w:type="spellEnd"/>
      <w:r w:rsidRPr="00C36108">
        <w:rPr>
          <w:rFonts w:ascii="Arial" w:hAnsi="Arial" w:cs="Arial"/>
        </w:rPr>
        <w:t xml:space="preserve"> km., Varėnos r. (PSNK 400, Nr. 1409).</w:t>
      </w:r>
    </w:p>
    <w:p w14:paraId="1825B44B" w14:textId="77777777" w:rsidR="000D51AC" w:rsidRDefault="000D51AC" w:rsidP="00A2037E">
      <w:pPr>
        <w:pStyle w:val="ListParagraph"/>
        <w:numPr>
          <w:ilvl w:val="1"/>
          <w:numId w:val="7"/>
        </w:numPr>
        <w:tabs>
          <w:tab w:val="left" w:pos="567"/>
        </w:tabs>
        <w:suppressAutoHyphens/>
        <w:spacing w:after="0" w:line="240" w:lineRule="auto"/>
        <w:ind w:left="0" w:firstLine="0"/>
        <w:jc w:val="both"/>
        <w:rPr>
          <w:rFonts w:ascii="Arial" w:hAnsi="Arial" w:cs="Arial"/>
        </w:rPr>
      </w:pPr>
      <w:r>
        <w:rPr>
          <w:rFonts w:ascii="Arial" w:hAnsi="Arial" w:cs="Arial"/>
        </w:rPr>
        <w:t>Pirkimo objektas į pirkimo objekto dalis neskaidomas, todėl Tiekėjas privalo teikti pasiūlymą visai žemiau nurodytai pirkimo objekto apimčiai ir (ar) kiekiui.</w:t>
      </w:r>
    </w:p>
    <w:p w14:paraId="1686CAAB" w14:textId="6DC4C2D4" w:rsidR="00CC3B99" w:rsidRPr="00427E0F" w:rsidRDefault="00843764" w:rsidP="00427E0F">
      <w:pPr>
        <w:pStyle w:val="ListParagraph"/>
        <w:tabs>
          <w:tab w:val="left" w:pos="426"/>
        </w:tabs>
        <w:spacing w:after="0" w:line="240" w:lineRule="auto"/>
        <w:ind w:left="0"/>
        <w:jc w:val="right"/>
        <w:rPr>
          <w:rFonts w:ascii="Arial" w:hAnsi="Arial" w:cs="Arial"/>
          <w:bCs/>
          <w:i/>
          <w:iCs/>
        </w:rPr>
      </w:pPr>
      <w:r w:rsidRPr="00C36108">
        <w:rPr>
          <w:rFonts w:ascii="Arial" w:hAnsi="Arial" w:cs="Arial"/>
        </w:rPr>
        <w:tab/>
      </w:r>
      <w:r w:rsidRPr="00C36108">
        <w:rPr>
          <w:rFonts w:ascii="Arial" w:hAnsi="Arial" w:cs="Arial"/>
        </w:rPr>
        <w:tab/>
      </w:r>
      <w:r w:rsidRPr="00C36108">
        <w:rPr>
          <w:rFonts w:ascii="Arial" w:hAnsi="Arial" w:cs="Arial"/>
        </w:rPr>
        <w:tab/>
      </w:r>
      <w:r w:rsidRPr="00C36108">
        <w:rPr>
          <w:rFonts w:ascii="Arial" w:hAnsi="Arial" w:cs="Arial"/>
        </w:rPr>
        <w:tab/>
      </w:r>
      <w:r w:rsidRPr="00C36108">
        <w:rPr>
          <w:rFonts w:ascii="Arial" w:hAnsi="Arial" w:cs="Arial"/>
        </w:rPr>
        <w:tab/>
      </w:r>
      <w:r w:rsidRPr="00C36108">
        <w:rPr>
          <w:rFonts w:ascii="Arial" w:hAnsi="Arial" w:cs="Arial"/>
        </w:rPr>
        <w:tab/>
      </w:r>
      <w:r w:rsidRPr="00C36108">
        <w:rPr>
          <w:rFonts w:ascii="Arial" w:hAnsi="Arial" w:cs="Arial"/>
        </w:rPr>
        <w:tab/>
      </w:r>
      <w:r w:rsidR="000800E6" w:rsidRPr="00C36108">
        <w:rPr>
          <w:rFonts w:ascii="Arial" w:hAnsi="Arial" w:cs="Arial"/>
        </w:rPr>
        <w:t xml:space="preserve"> </w:t>
      </w:r>
      <w:r w:rsidR="00CC3B99" w:rsidRPr="00427E0F">
        <w:rPr>
          <w:rFonts w:ascii="Arial" w:hAnsi="Arial" w:cs="Arial"/>
          <w:bCs/>
          <w:i/>
          <w:iCs/>
        </w:rPr>
        <w:t>1 lentelė</w:t>
      </w:r>
    </w:p>
    <w:tbl>
      <w:tblPr>
        <w:tblStyle w:val="TableGrid"/>
        <w:tblW w:w="5000" w:type="pct"/>
        <w:jc w:val="center"/>
        <w:tblLook w:val="04A0" w:firstRow="1" w:lastRow="0" w:firstColumn="1" w:lastColumn="0" w:noHBand="0" w:noVBand="1"/>
      </w:tblPr>
      <w:tblGrid>
        <w:gridCol w:w="557"/>
        <w:gridCol w:w="2364"/>
        <w:gridCol w:w="1996"/>
        <w:gridCol w:w="1405"/>
        <w:gridCol w:w="1716"/>
        <w:gridCol w:w="1590"/>
      </w:tblGrid>
      <w:tr w:rsidR="007B5302" w:rsidRPr="00C36108" w14:paraId="2584D296" w14:textId="77777777" w:rsidTr="003D5C52">
        <w:trPr>
          <w:trHeight w:val="20"/>
          <w:jc w:val="center"/>
        </w:trPr>
        <w:tc>
          <w:tcPr>
            <w:tcW w:w="557" w:type="dxa"/>
            <w:vMerge w:val="restart"/>
            <w:vAlign w:val="center"/>
          </w:tcPr>
          <w:p w14:paraId="4C19B4D9" w14:textId="77777777" w:rsidR="004A5BDE" w:rsidRPr="00C36108" w:rsidRDefault="004A5BDE" w:rsidP="004C4C8D">
            <w:pPr>
              <w:jc w:val="center"/>
              <w:rPr>
                <w:rFonts w:ascii="Arial" w:hAnsi="Arial" w:cs="Arial"/>
                <w:b/>
                <w:sz w:val="22"/>
                <w:szCs w:val="22"/>
              </w:rPr>
            </w:pPr>
            <w:r w:rsidRPr="00C36108">
              <w:rPr>
                <w:rFonts w:ascii="Arial" w:hAnsi="Arial" w:cs="Arial"/>
                <w:b/>
                <w:sz w:val="22"/>
                <w:szCs w:val="22"/>
              </w:rPr>
              <w:t>Eil. Nr.</w:t>
            </w:r>
          </w:p>
        </w:tc>
        <w:tc>
          <w:tcPr>
            <w:tcW w:w="2364" w:type="dxa"/>
            <w:vMerge w:val="restart"/>
            <w:vAlign w:val="center"/>
          </w:tcPr>
          <w:p w14:paraId="113BC18D" w14:textId="77777777" w:rsidR="004A5BDE" w:rsidRPr="00C36108" w:rsidRDefault="004A5BDE" w:rsidP="004C4C8D">
            <w:pPr>
              <w:jc w:val="center"/>
              <w:rPr>
                <w:rFonts w:ascii="Arial" w:hAnsi="Arial" w:cs="Arial"/>
                <w:b/>
                <w:sz w:val="22"/>
                <w:szCs w:val="22"/>
              </w:rPr>
            </w:pPr>
            <w:r w:rsidRPr="00C36108">
              <w:rPr>
                <w:rFonts w:ascii="Arial" w:hAnsi="Arial" w:cs="Arial"/>
                <w:b/>
                <w:sz w:val="22"/>
                <w:szCs w:val="22"/>
              </w:rPr>
              <w:t>Paslaugų pavadinimas</w:t>
            </w:r>
          </w:p>
        </w:tc>
        <w:bookmarkStart w:id="0" w:name="_Hlk168479040"/>
        <w:tc>
          <w:tcPr>
            <w:tcW w:w="1996" w:type="dxa"/>
            <w:vMerge w:val="restart"/>
            <w:vAlign w:val="center"/>
          </w:tcPr>
          <w:p w14:paraId="519CCE54" w14:textId="37976633" w:rsidR="008A6E89" w:rsidRPr="00C36108" w:rsidRDefault="00D034B2" w:rsidP="004C4C8D">
            <w:pPr>
              <w:jc w:val="center"/>
              <w:rPr>
                <w:rFonts w:ascii="Arial" w:hAnsi="Arial" w:cs="Arial"/>
                <w:b/>
                <w:sz w:val="22"/>
                <w:szCs w:val="22"/>
              </w:rPr>
            </w:pPr>
            <w:sdt>
              <w:sdtPr>
                <w:rPr>
                  <w:rStyle w:val="Style2"/>
                  <w:rFonts w:cs="Arial"/>
                  <w:sz w:val="22"/>
                </w:rPr>
                <w:id w:val="-770857117"/>
                <w:placeholder>
                  <w:docPart w:val="7B7FFD5A5BD84833BABFB5164431A763"/>
                </w:placeholder>
                <w:dropDownList>
                  <w:listItem w:displayText="[Pasirinkite]" w:value=""/>
                  <w:listItem w:displayText="Preliminarus" w:value="Preliminarus"/>
                  <w:listItem w:displayText="Maksimalus" w:value="Maksimalus"/>
                  <w:listItem w:displayText="Tikslus" w:value="Tikslus"/>
                </w:dropDownList>
              </w:sdtPr>
              <w:sdtEndPr>
                <w:rPr>
                  <w:rStyle w:val="DefaultParagraphFont"/>
                  <w:rFonts w:ascii="Times New Roman" w:hAnsi="Times New Roman"/>
                  <w:b w:val="0"/>
                  <w:sz w:val="20"/>
                </w:rPr>
              </w:sdtEndPr>
              <w:sdtContent>
                <w:r w:rsidR="00902A58" w:rsidRPr="00C36108">
                  <w:rPr>
                    <w:rStyle w:val="Style2"/>
                    <w:rFonts w:cs="Arial"/>
                    <w:sz w:val="22"/>
                  </w:rPr>
                  <w:t>Preliminarus</w:t>
                </w:r>
              </w:sdtContent>
            </w:sdt>
            <w:bookmarkEnd w:id="0"/>
            <w:r w:rsidR="00871166" w:rsidRPr="00C36108">
              <w:rPr>
                <w:rStyle w:val="Style2"/>
                <w:rFonts w:cs="Arial"/>
                <w:sz w:val="22"/>
                <w:szCs w:val="22"/>
              </w:rPr>
              <w:t xml:space="preserve"> </w:t>
            </w:r>
          </w:p>
          <w:p w14:paraId="3C7CF419" w14:textId="1C4BE25D" w:rsidR="004A5BDE" w:rsidRPr="00C36108" w:rsidRDefault="007B256C" w:rsidP="004C4C8D">
            <w:pPr>
              <w:jc w:val="center"/>
              <w:rPr>
                <w:rFonts w:ascii="Arial" w:hAnsi="Arial" w:cs="Arial"/>
                <w:b/>
                <w:sz w:val="22"/>
                <w:szCs w:val="22"/>
              </w:rPr>
            </w:pPr>
            <w:r w:rsidRPr="00C36108">
              <w:rPr>
                <w:rFonts w:ascii="Arial" w:hAnsi="Arial" w:cs="Arial"/>
                <w:b/>
                <w:sz w:val="22"/>
                <w:szCs w:val="22"/>
              </w:rPr>
              <w:t>p</w:t>
            </w:r>
            <w:r w:rsidR="004A5BDE" w:rsidRPr="00C36108">
              <w:rPr>
                <w:rFonts w:ascii="Arial" w:hAnsi="Arial" w:cs="Arial"/>
                <w:b/>
                <w:sz w:val="22"/>
                <w:szCs w:val="22"/>
              </w:rPr>
              <w:t xml:space="preserve">aslaugų </w:t>
            </w:r>
            <w:r w:rsidR="00056618" w:rsidRPr="00C36108">
              <w:rPr>
                <w:rFonts w:ascii="Arial" w:hAnsi="Arial" w:cs="Arial"/>
                <w:b/>
                <w:sz w:val="22"/>
                <w:szCs w:val="22"/>
              </w:rPr>
              <w:t xml:space="preserve">apimtis / </w:t>
            </w:r>
            <w:r w:rsidR="00B523F4" w:rsidRPr="00C36108">
              <w:rPr>
                <w:rFonts w:ascii="Arial" w:hAnsi="Arial" w:cs="Arial"/>
                <w:b/>
                <w:sz w:val="22"/>
                <w:szCs w:val="22"/>
              </w:rPr>
              <w:t>kiekis</w:t>
            </w:r>
            <w:r w:rsidR="004A5BDE" w:rsidRPr="00C36108">
              <w:rPr>
                <w:rFonts w:ascii="Arial" w:hAnsi="Arial" w:cs="Arial"/>
                <w:b/>
                <w:sz w:val="22"/>
                <w:szCs w:val="22"/>
              </w:rPr>
              <w:t xml:space="preserve"> </w:t>
            </w:r>
            <w:r w:rsidR="00A74143" w:rsidRPr="00C36108">
              <w:rPr>
                <w:rFonts w:ascii="Arial" w:hAnsi="Arial" w:cs="Arial"/>
                <w:b/>
                <w:sz w:val="22"/>
                <w:szCs w:val="22"/>
              </w:rPr>
              <w:t xml:space="preserve">ir mato vnt. </w:t>
            </w:r>
          </w:p>
        </w:tc>
        <w:tc>
          <w:tcPr>
            <w:tcW w:w="3121" w:type="dxa"/>
            <w:gridSpan w:val="2"/>
            <w:tcBorders>
              <w:bottom w:val="single" w:sz="4" w:space="0" w:color="auto"/>
            </w:tcBorders>
            <w:vAlign w:val="center"/>
          </w:tcPr>
          <w:p w14:paraId="20AD2D90" w14:textId="3194F086" w:rsidR="004A5BDE" w:rsidRPr="00C36108" w:rsidRDefault="004A5BDE" w:rsidP="004C4C8D">
            <w:pPr>
              <w:jc w:val="center"/>
              <w:rPr>
                <w:rFonts w:ascii="Arial" w:hAnsi="Arial" w:cs="Arial"/>
                <w:b/>
                <w:sz w:val="22"/>
                <w:szCs w:val="22"/>
              </w:rPr>
            </w:pPr>
            <w:r w:rsidRPr="00C36108">
              <w:rPr>
                <w:rFonts w:ascii="Arial" w:hAnsi="Arial" w:cs="Arial"/>
                <w:b/>
                <w:sz w:val="22"/>
                <w:szCs w:val="22"/>
              </w:rPr>
              <w:t>Užsakymų teikimas</w:t>
            </w:r>
          </w:p>
        </w:tc>
        <w:tc>
          <w:tcPr>
            <w:tcW w:w="1590" w:type="dxa"/>
            <w:vMerge w:val="restart"/>
            <w:vAlign w:val="center"/>
          </w:tcPr>
          <w:p w14:paraId="7A86D506" w14:textId="7D913BFB" w:rsidR="00BC57CD" w:rsidRPr="00C36108" w:rsidRDefault="004A5BDE" w:rsidP="00BC57CD">
            <w:pPr>
              <w:jc w:val="center"/>
              <w:rPr>
                <w:rFonts w:ascii="Arial" w:hAnsi="Arial" w:cs="Arial"/>
                <w:b/>
                <w:sz w:val="22"/>
                <w:szCs w:val="22"/>
              </w:rPr>
            </w:pPr>
            <w:r w:rsidRPr="00C36108">
              <w:rPr>
                <w:rFonts w:ascii="Arial" w:hAnsi="Arial" w:cs="Arial"/>
                <w:b/>
                <w:bCs/>
                <w:sz w:val="22"/>
                <w:szCs w:val="22"/>
              </w:rPr>
              <w:t xml:space="preserve">Paslaugų suteikimo terminas </w:t>
            </w:r>
            <w:sdt>
              <w:sdtPr>
                <w:rPr>
                  <w:rStyle w:val="Style3"/>
                  <w:rFonts w:cs="Arial"/>
                  <w:sz w:val="22"/>
                </w:rPr>
                <w:id w:val="-1075117495"/>
                <w:placeholder>
                  <w:docPart w:val="0FC0C4E8245C47F78C9782950D40CD93"/>
                </w:placeholder>
                <w:dropDownList>
                  <w:listItem w:displayText="[Pasirinkite]" w:value=""/>
                  <w:listItem w:displayText="nuo užsakymo pateikimo " w:value="nuo užsakymo pateikimo "/>
                  <w:listItem w:displayText="nuo Sutarties įsigaliojimo" w:value="nuo Sutarties įsigaliojimo"/>
                </w:dropDownList>
              </w:sdtPr>
              <w:sdtEndPr>
                <w:rPr>
                  <w:rStyle w:val="DefaultParagraphFont"/>
                  <w:rFonts w:ascii="Times New Roman" w:hAnsi="Times New Roman"/>
                  <w:b w:val="0"/>
                  <w:sz w:val="20"/>
                </w:rPr>
              </w:sdtEndPr>
              <w:sdtContent>
                <w:r w:rsidR="00422F1A" w:rsidRPr="00C36108">
                  <w:rPr>
                    <w:rStyle w:val="Style3"/>
                    <w:rFonts w:cs="Arial"/>
                    <w:sz w:val="22"/>
                  </w:rPr>
                  <w:t>nuo Sutarties įsigaliojimo</w:t>
                </w:r>
              </w:sdtContent>
            </w:sdt>
          </w:p>
          <w:p w14:paraId="2EB9B5EB" w14:textId="732DF32B" w:rsidR="004A5BDE" w:rsidRPr="00C36108" w:rsidRDefault="004A5BDE" w:rsidP="2A1C4BBE">
            <w:pPr>
              <w:jc w:val="center"/>
              <w:rPr>
                <w:rFonts w:ascii="Arial" w:hAnsi="Arial" w:cs="Arial"/>
                <w:b/>
                <w:bCs/>
                <w:sz w:val="22"/>
                <w:szCs w:val="22"/>
              </w:rPr>
            </w:pPr>
            <w:r w:rsidRPr="00C36108">
              <w:rPr>
                <w:rFonts w:ascii="Arial" w:hAnsi="Arial" w:cs="Arial"/>
                <w:b/>
                <w:bCs/>
                <w:sz w:val="22"/>
                <w:szCs w:val="22"/>
              </w:rPr>
              <w:t>m</w:t>
            </w:r>
            <w:r w:rsidR="008A6E89" w:rsidRPr="00C36108">
              <w:rPr>
                <w:rFonts w:ascii="Arial" w:hAnsi="Arial" w:cs="Arial"/>
                <w:b/>
                <w:bCs/>
                <w:sz w:val="22"/>
                <w:szCs w:val="22"/>
              </w:rPr>
              <w:t>ėn</w:t>
            </w:r>
            <w:r w:rsidRPr="00C36108">
              <w:rPr>
                <w:rFonts w:ascii="Arial" w:hAnsi="Arial" w:cs="Arial"/>
                <w:b/>
                <w:bCs/>
                <w:sz w:val="22"/>
                <w:szCs w:val="22"/>
              </w:rPr>
              <w:t>.)</w:t>
            </w:r>
          </w:p>
        </w:tc>
      </w:tr>
      <w:tr w:rsidR="007B5302" w:rsidRPr="00C36108" w14:paraId="3ECD13AF" w14:textId="77777777" w:rsidTr="003D5C52">
        <w:trPr>
          <w:trHeight w:val="20"/>
          <w:jc w:val="center"/>
        </w:trPr>
        <w:tc>
          <w:tcPr>
            <w:tcW w:w="557" w:type="dxa"/>
            <w:vMerge/>
            <w:vAlign w:val="center"/>
          </w:tcPr>
          <w:p w14:paraId="738F92A4" w14:textId="77777777" w:rsidR="004A5BDE" w:rsidRPr="00C36108" w:rsidRDefault="004A5BDE" w:rsidP="004C4C8D">
            <w:pPr>
              <w:jc w:val="center"/>
              <w:rPr>
                <w:rFonts w:ascii="Arial" w:hAnsi="Arial" w:cs="Arial"/>
                <w:sz w:val="22"/>
                <w:szCs w:val="22"/>
              </w:rPr>
            </w:pPr>
          </w:p>
        </w:tc>
        <w:tc>
          <w:tcPr>
            <w:tcW w:w="2364" w:type="dxa"/>
            <w:vMerge/>
            <w:vAlign w:val="center"/>
          </w:tcPr>
          <w:p w14:paraId="65F988B9" w14:textId="77777777" w:rsidR="004A5BDE" w:rsidRPr="00C36108" w:rsidRDefault="004A5BDE" w:rsidP="004C4C8D">
            <w:pPr>
              <w:jc w:val="center"/>
              <w:rPr>
                <w:rFonts w:ascii="Arial" w:hAnsi="Arial" w:cs="Arial"/>
                <w:sz w:val="22"/>
                <w:szCs w:val="22"/>
              </w:rPr>
            </w:pPr>
          </w:p>
        </w:tc>
        <w:tc>
          <w:tcPr>
            <w:tcW w:w="1996" w:type="dxa"/>
            <w:vMerge/>
            <w:vAlign w:val="center"/>
          </w:tcPr>
          <w:p w14:paraId="30FF17D2" w14:textId="77777777" w:rsidR="004A5BDE" w:rsidRPr="00C36108" w:rsidRDefault="004A5BDE" w:rsidP="004C4C8D">
            <w:pPr>
              <w:jc w:val="center"/>
              <w:rPr>
                <w:rFonts w:ascii="Arial" w:hAnsi="Arial" w:cs="Arial"/>
                <w:sz w:val="22"/>
                <w:szCs w:val="22"/>
              </w:rPr>
            </w:pPr>
          </w:p>
        </w:tc>
        <w:tc>
          <w:tcPr>
            <w:tcW w:w="1405" w:type="dxa"/>
            <w:tcBorders>
              <w:top w:val="single" w:sz="4" w:space="0" w:color="auto"/>
              <w:right w:val="single" w:sz="4" w:space="0" w:color="auto"/>
            </w:tcBorders>
            <w:vAlign w:val="center"/>
          </w:tcPr>
          <w:p w14:paraId="45419B5F" w14:textId="7A068EB4" w:rsidR="004A5BDE" w:rsidRPr="00C36108" w:rsidRDefault="004A5BDE" w:rsidP="004C4C8D">
            <w:pPr>
              <w:jc w:val="center"/>
              <w:rPr>
                <w:rFonts w:ascii="Arial" w:hAnsi="Arial" w:cs="Arial"/>
                <w:b/>
                <w:sz w:val="22"/>
                <w:szCs w:val="22"/>
              </w:rPr>
            </w:pPr>
            <w:r w:rsidRPr="00C36108">
              <w:rPr>
                <w:rFonts w:ascii="Arial" w:hAnsi="Arial" w:cs="Arial"/>
                <w:b/>
                <w:sz w:val="22"/>
                <w:szCs w:val="22"/>
              </w:rPr>
              <w:t>Taip</w:t>
            </w:r>
          </w:p>
          <w:p w14:paraId="00F25B51" w14:textId="2F098400" w:rsidR="00482CF9" w:rsidRPr="00C36108" w:rsidRDefault="00482CF9" w:rsidP="004C4C8D">
            <w:pPr>
              <w:jc w:val="center"/>
              <w:rPr>
                <w:rFonts w:ascii="Arial" w:hAnsi="Arial" w:cs="Arial"/>
                <w:b/>
                <w:sz w:val="22"/>
                <w:szCs w:val="22"/>
              </w:rPr>
            </w:pPr>
          </w:p>
        </w:tc>
        <w:tc>
          <w:tcPr>
            <w:tcW w:w="1716" w:type="dxa"/>
            <w:tcBorders>
              <w:top w:val="single" w:sz="4" w:space="0" w:color="auto"/>
              <w:left w:val="single" w:sz="4" w:space="0" w:color="auto"/>
            </w:tcBorders>
            <w:vAlign w:val="center"/>
          </w:tcPr>
          <w:p w14:paraId="6CA5D0B2" w14:textId="53E9621E" w:rsidR="004A5BDE" w:rsidRPr="00C36108" w:rsidRDefault="004A5BDE" w:rsidP="004C4C8D">
            <w:pPr>
              <w:jc w:val="center"/>
              <w:rPr>
                <w:rFonts w:ascii="Arial" w:hAnsi="Arial" w:cs="Arial"/>
                <w:b/>
                <w:sz w:val="22"/>
                <w:szCs w:val="22"/>
              </w:rPr>
            </w:pPr>
            <w:r w:rsidRPr="00C36108">
              <w:rPr>
                <w:rFonts w:ascii="Arial" w:hAnsi="Arial" w:cs="Arial"/>
                <w:b/>
                <w:sz w:val="22"/>
                <w:szCs w:val="22"/>
              </w:rPr>
              <w:t>Ne</w:t>
            </w:r>
          </w:p>
          <w:p w14:paraId="30442531" w14:textId="1B19B318" w:rsidR="00482CF9" w:rsidRPr="00C36108" w:rsidRDefault="00482CF9" w:rsidP="004C4C8D">
            <w:pPr>
              <w:jc w:val="center"/>
              <w:rPr>
                <w:rFonts w:ascii="Arial" w:hAnsi="Arial" w:cs="Arial"/>
                <w:b/>
                <w:sz w:val="22"/>
                <w:szCs w:val="22"/>
              </w:rPr>
            </w:pPr>
          </w:p>
        </w:tc>
        <w:tc>
          <w:tcPr>
            <w:tcW w:w="1590" w:type="dxa"/>
            <w:vMerge/>
            <w:vAlign w:val="center"/>
          </w:tcPr>
          <w:p w14:paraId="415396CD" w14:textId="77777777" w:rsidR="004A5BDE" w:rsidRPr="00C36108" w:rsidRDefault="004A5BDE" w:rsidP="004C4C8D">
            <w:pPr>
              <w:jc w:val="center"/>
              <w:rPr>
                <w:rFonts w:ascii="Arial" w:hAnsi="Arial" w:cs="Arial"/>
                <w:sz w:val="22"/>
                <w:szCs w:val="22"/>
              </w:rPr>
            </w:pPr>
          </w:p>
        </w:tc>
      </w:tr>
      <w:tr w:rsidR="007B5302" w:rsidRPr="00C36108" w14:paraId="728C9981" w14:textId="77777777" w:rsidTr="000D51AC">
        <w:trPr>
          <w:trHeight w:val="54"/>
          <w:jc w:val="center"/>
        </w:trPr>
        <w:tc>
          <w:tcPr>
            <w:tcW w:w="557" w:type="dxa"/>
          </w:tcPr>
          <w:p w14:paraId="5C78F8EA" w14:textId="7E8F3CAA" w:rsidR="00BC57CD" w:rsidRPr="00C36108" w:rsidRDefault="00BC57CD" w:rsidP="00A2037E">
            <w:pPr>
              <w:pStyle w:val="ListParagraph"/>
              <w:numPr>
                <w:ilvl w:val="0"/>
                <w:numId w:val="4"/>
              </w:numPr>
              <w:jc w:val="both"/>
              <w:rPr>
                <w:rFonts w:ascii="Arial" w:hAnsi="Arial" w:cs="Arial"/>
                <w:sz w:val="22"/>
                <w:szCs w:val="22"/>
              </w:rPr>
            </w:pPr>
          </w:p>
        </w:tc>
        <w:tc>
          <w:tcPr>
            <w:tcW w:w="2364" w:type="dxa"/>
            <w:vAlign w:val="center"/>
          </w:tcPr>
          <w:p w14:paraId="27F208C5" w14:textId="50A0E5F7" w:rsidR="00BC57CD" w:rsidRPr="00C36108" w:rsidRDefault="000D51AC" w:rsidP="00AC58CA">
            <w:pPr>
              <w:rPr>
                <w:rFonts w:ascii="Arial" w:hAnsi="Arial" w:cs="Arial"/>
                <w:sz w:val="24"/>
                <w:szCs w:val="24"/>
                <w:lang w:eastAsia="lt-LT"/>
              </w:rPr>
            </w:pPr>
            <w:r>
              <w:rPr>
                <w:rFonts w:ascii="Arial" w:eastAsiaTheme="minorHAnsi" w:hAnsi="Arial" w:cs="Arial"/>
                <w:sz w:val="22"/>
                <w:szCs w:val="22"/>
              </w:rPr>
              <w:t>Neįgaliesiems skirto k</w:t>
            </w:r>
            <w:r w:rsidR="00AC58CA" w:rsidRPr="00C36108">
              <w:rPr>
                <w:rFonts w:ascii="Arial" w:eastAsiaTheme="minorHAnsi" w:hAnsi="Arial" w:cs="Arial"/>
                <w:sz w:val="22"/>
                <w:szCs w:val="22"/>
              </w:rPr>
              <w:t>eltuv</w:t>
            </w:r>
            <w:r>
              <w:rPr>
                <w:rFonts w:ascii="Arial" w:eastAsiaTheme="minorHAnsi" w:hAnsi="Arial" w:cs="Arial"/>
                <w:sz w:val="22"/>
                <w:szCs w:val="22"/>
              </w:rPr>
              <w:t xml:space="preserve">o, adresu </w:t>
            </w:r>
            <w:r w:rsidRPr="000D51AC">
              <w:rPr>
                <w:rFonts w:ascii="Arial" w:eastAsiaTheme="minorHAnsi" w:hAnsi="Arial" w:cs="Arial"/>
                <w:sz w:val="22"/>
                <w:szCs w:val="22"/>
              </w:rPr>
              <w:t>Saulėtekio al. 7C, Vilnius</w:t>
            </w:r>
            <w:r w:rsidR="008815CD">
              <w:rPr>
                <w:rFonts w:ascii="Arial" w:eastAsiaTheme="minorHAnsi" w:hAnsi="Arial" w:cs="Arial"/>
                <w:sz w:val="22"/>
                <w:szCs w:val="22"/>
              </w:rPr>
              <w:t xml:space="preserve"> </w:t>
            </w:r>
            <w:r w:rsidR="008815CD" w:rsidRPr="008815CD">
              <w:rPr>
                <w:rFonts w:ascii="Arial" w:eastAsiaTheme="minorHAnsi" w:hAnsi="Arial" w:cs="Arial"/>
                <w:sz w:val="22"/>
                <w:szCs w:val="22"/>
              </w:rPr>
              <w:t>(PSNK 400, Nr. 1435)</w:t>
            </w:r>
            <w:r>
              <w:rPr>
                <w:rFonts w:ascii="Arial" w:eastAsiaTheme="minorHAnsi" w:hAnsi="Arial" w:cs="Arial"/>
                <w:sz w:val="22"/>
                <w:szCs w:val="22"/>
              </w:rPr>
              <w:t xml:space="preserve">, </w:t>
            </w:r>
            <w:r w:rsidR="00AC58CA" w:rsidRPr="00C36108">
              <w:rPr>
                <w:rFonts w:ascii="Arial" w:eastAsiaTheme="minorHAnsi" w:hAnsi="Arial" w:cs="Arial"/>
                <w:sz w:val="22"/>
                <w:szCs w:val="22"/>
              </w:rPr>
              <w:t>remonto ir modernizavimo paslaugos</w:t>
            </w:r>
          </w:p>
        </w:tc>
        <w:tc>
          <w:tcPr>
            <w:tcW w:w="1996" w:type="dxa"/>
            <w:vAlign w:val="center"/>
          </w:tcPr>
          <w:p w14:paraId="0B47264A" w14:textId="5D3E8233" w:rsidR="00BC57CD" w:rsidRPr="000D51AC" w:rsidRDefault="00427E0F" w:rsidP="00250178">
            <w:pPr>
              <w:jc w:val="center"/>
              <w:rPr>
                <w:rFonts w:ascii="Arial" w:eastAsia="Arial" w:hAnsi="Arial" w:cs="Arial"/>
                <w:i/>
                <w:iCs/>
                <w:sz w:val="22"/>
                <w:szCs w:val="22"/>
              </w:rPr>
            </w:pPr>
            <w:r w:rsidRPr="000D51AC">
              <w:rPr>
                <w:rFonts w:ascii="Arial" w:hAnsi="Arial" w:cs="Arial"/>
                <w:sz w:val="22"/>
                <w:szCs w:val="22"/>
                <w:lang w:eastAsia="lt-LT"/>
              </w:rPr>
              <w:t xml:space="preserve">1 </w:t>
            </w:r>
            <w:proofErr w:type="spellStart"/>
            <w:r w:rsidRPr="000D51AC">
              <w:rPr>
                <w:rFonts w:ascii="Arial" w:hAnsi="Arial" w:cs="Arial"/>
                <w:sz w:val="22"/>
                <w:szCs w:val="22"/>
                <w:lang w:eastAsia="lt-LT"/>
              </w:rPr>
              <w:t>kompl</w:t>
            </w:r>
            <w:proofErr w:type="spellEnd"/>
            <w:r w:rsidR="00422F1A" w:rsidRPr="000D51AC">
              <w:rPr>
                <w:rFonts w:ascii="Arial" w:hAnsi="Arial" w:cs="Arial"/>
                <w:sz w:val="22"/>
                <w:szCs w:val="22"/>
                <w:lang w:eastAsia="lt-LT"/>
              </w:rPr>
              <w:t>.</w:t>
            </w:r>
          </w:p>
        </w:tc>
        <w:sdt>
          <w:sdtPr>
            <w:rPr>
              <w:rFonts w:ascii="Arial" w:hAnsi="Arial" w:cs="Arial"/>
            </w:rPr>
            <w:id w:val="270368949"/>
            <w14:checkbox>
              <w14:checked w14:val="0"/>
              <w14:checkedState w14:val="2612" w14:font="MS Gothic"/>
              <w14:uncheckedState w14:val="2610" w14:font="MS Gothic"/>
            </w14:checkbox>
          </w:sdtPr>
          <w:sdtEndPr/>
          <w:sdtContent>
            <w:tc>
              <w:tcPr>
                <w:tcW w:w="1405" w:type="dxa"/>
                <w:tcBorders>
                  <w:right w:val="single" w:sz="4" w:space="0" w:color="auto"/>
                </w:tcBorders>
                <w:vAlign w:val="center"/>
              </w:tcPr>
              <w:p w14:paraId="4394AB9D" w14:textId="235E51C8" w:rsidR="00BC57CD" w:rsidRPr="000D51AC" w:rsidRDefault="0030206F" w:rsidP="00250178">
                <w:pPr>
                  <w:jc w:val="center"/>
                  <w:rPr>
                    <w:rFonts w:ascii="Arial" w:hAnsi="Arial" w:cs="Arial"/>
                    <w:sz w:val="22"/>
                    <w:szCs w:val="22"/>
                  </w:rPr>
                </w:pPr>
                <w:r w:rsidRPr="000D51AC">
                  <w:rPr>
                    <w:rFonts w:ascii="Segoe UI Symbol" w:eastAsia="MS Gothic" w:hAnsi="Segoe UI Symbol" w:cs="Segoe UI Symbol"/>
                    <w:sz w:val="22"/>
                    <w:szCs w:val="22"/>
                  </w:rPr>
                  <w:t>☐</w:t>
                </w:r>
              </w:p>
            </w:tc>
          </w:sdtContent>
        </w:sdt>
        <w:tc>
          <w:tcPr>
            <w:tcW w:w="1716" w:type="dxa"/>
            <w:tcBorders>
              <w:left w:val="single" w:sz="4" w:space="0" w:color="auto"/>
            </w:tcBorders>
            <w:vAlign w:val="center"/>
          </w:tcPr>
          <w:p w14:paraId="398891DC" w14:textId="071CBC1E" w:rsidR="00BC57CD" w:rsidRPr="000D51AC" w:rsidRDefault="00D034B2" w:rsidP="00250178">
            <w:pPr>
              <w:jc w:val="center"/>
              <w:rPr>
                <w:rFonts w:ascii="Arial" w:hAnsi="Arial" w:cs="Arial"/>
                <w:sz w:val="22"/>
                <w:szCs w:val="22"/>
              </w:rPr>
            </w:pPr>
            <w:sdt>
              <w:sdtPr>
                <w:rPr>
                  <w:rFonts w:ascii="Arial" w:hAnsi="Arial" w:cs="Arial"/>
                </w:rPr>
                <w:id w:val="171997548"/>
                <w14:checkbox>
                  <w14:checked w14:val="1"/>
                  <w14:checkedState w14:val="2612" w14:font="MS Gothic"/>
                  <w14:uncheckedState w14:val="2610" w14:font="MS Gothic"/>
                </w14:checkbox>
              </w:sdtPr>
              <w:sdtEndPr/>
              <w:sdtContent>
                <w:r w:rsidR="0030206F" w:rsidRPr="000D51AC">
                  <w:rPr>
                    <w:rFonts w:ascii="Segoe UI Symbol" w:eastAsia="MS Gothic" w:hAnsi="Segoe UI Symbol" w:cs="Segoe UI Symbol"/>
                    <w:sz w:val="22"/>
                    <w:szCs w:val="22"/>
                  </w:rPr>
                  <w:t>☒</w:t>
                </w:r>
              </w:sdtContent>
            </w:sdt>
          </w:p>
        </w:tc>
        <w:tc>
          <w:tcPr>
            <w:tcW w:w="1590" w:type="dxa"/>
            <w:vAlign w:val="center"/>
          </w:tcPr>
          <w:p w14:paraId="47506702" w14:textId="5AA3C48E" w:rsidR="00BC57CD" w:rsidRPr="000D51AC" w:rsidRDefault="00C72D66" w:rsidP="00250178">
            <w:pPr>
              <w:jc w:val="center"/>
              <w:rPr>
                <w:rFonts w:ascii="Arial" w:hAnsi="Arial" w:cs="Arial"/>
                <w:sz w:val="22"/>
                <w:szCs w:val="22"/>
              </w:rPr>
            </w:pPr>
            <w:r w:rsidRPr="000D51AC">
              <w:rPr>
                <w:rFonts w:ascii="Arial" w:hAnsi="Arial" w:cs="Arial"/>
                <w:sz w:val="22"/>
                <w:szCs w:val="22"/>
              </w:rPr>
              <w:t>12</w:t>
            </w:r>
          </w:p>
        </w:tc>
      </w:tr>
      <w:tr w:rsidR="000D51AC" w:rsidRPr="00C36108" w14:paraId="174132C3" w14:textId="77777777" w:rsidTr="003D5C52">
        <w:trPr>
          <w:trHeight w:val="54"/>
          <w:jc w:val="center"/>
        </w:trPr>
        <w:tc>
          <w:tcPr>
            <w:tcW w:w="557" w:type="dxa"/>
          </w:tcPr>
          <w:p w14:paraId="0DE6CA40" w14:textId="77777777" w:rsidR="000D51AC" w:rsidRPr="00C36108" w:rsidRDefault="000D51AC" w:rsidP="00A2037E">
            <w:pPr>
              <w:pStyle w:val="ListParagraph"/>
              <w:numPr>
                <w:ilvl w:val="0"/>
                <w:numId w:val="4"/>
              </w:numPr>
              <w:jc w:val="both"/>
              <w:rPr>
                <w:rFonts w:ascii="Arial" w:hAnsi="Arial" w:cs="Arial"/>
              </w:rPr>
            </w:pPr>
          </w:p>
        </w:tc>
        <w:tc>
          <w:tcPr>
            <w:tcW w:w="2364" w:type="dxa"/>
            <w:vAlign w:val="center"/>
          </w:tcPr>
          <w:p w14:paraId="69E99F76" w14:textId="4A08D565" w:rsidR="000D51AC" w:rsidRDefault="000D51AC" w:rsidP="000D51AC">
            <w:pPr>
              <w:rPr>
                <w:rFonts w:ascii="Arial" w:hAnsi="Arial" w:cs="Arial"/>
              </w:rPr>
            </w:pPr>
            <w:r>
              <w:rPr>
                <w:rFonts w:ascii="Arial" w:eastAsiaTheme="minorHAnsi" w:hAnsi="Arial" w:cs="Arial"/>
                <w:sz w:val="22"/>
                <w:szCs w:val="22"/>
              </w:rPr>
              <w:t>Neįgaliesiems skirto k</w:t>
            </w:r>
            <w:r w:rsidRPr="00C36108">
              <w:rPr>
                <w:rFonts w:ascii="Arial" w:eastAsiaTheme="minorHAnsi" w:hAnsi="Arial" w:cs="Arial"/>
                <w:sz w:val="22"/>
                <w:szCs w:val="22"/>
              </w:rPr>
              <w:t>eltuv</w:t>
            </w:r>
            <w:r>
              <w:rPr>
                <w:rFonts w:ascii="Arial" w:eastAsiaTheme="minorHAnsi" w:hAnsi="Arial" w:cs="Arial"/>
                <w:sz w:val="22"/>
                <w:szCs w:val="22"/>
              </w:rPr>
              <w:t xml:space="preserve">o, adresu </w:t>
            </w:r>
            <w:r w:rsidRPr="000D51AC">
              <w:rPr>
                <w:rFonts w:ascii="Arial" w:eastAsiaTheme="minorHAnsi" w:hAnsi="Arial" w:cs="Arial"/>
                <w:sz w:val="22"/>
                <w:szCs w:val="22"/>
              </w:rPr>
              <w:t xml:space="preserve">Merkio g. 12, </w:t>
            </w:r>
            <w:proofErr w:type="spellStart"/>
            <w:r w:rsidRPr="000D51AC">
              <w:rPr>
                <w:rFonts w:ascii="Arial" w:eastAsiaTheme="minorHAnsi" w:hAnsi="Arial" w:cs="Arial"/>
                <w:sz w:val="22"/>
                <w:szCs w:val="22"/>
              </w:rPr>
              <w:t>Puvoči</w:t>
            </w:r>
            <w:r>
              <w:rPr>
                <w:rFonts w:ascii="Arial" w:eastAsiaTheme="minorHAnsi" w:hAnsi="Arial" w:cs="Arial"/>
                <w:sz w:val="22"/>
                <w:szCs w:val="22"/>
              </w:rPr>
              <w:t>ų</w:t>
            </w:r>
            <w:proofErr w:type="spellEnd"/>
            <w:r w:rsidRPr="000D51AC">
              <w:rPr>
                <w:rFonts w:ascii="Arial" w:eastAsiaTheme="minorHAnsi" w:hAnsi="Arial" w:cs="Arial"/>
                <w:sz w:val="22"/>
                <w:szCs w:val="22"/>
              </w:rPr>
              <w:t xml:space="preserve"> km., Varėnos r</w:t>
            </w:r>
            <w:r>
              <w:rPr>
                <w:rFonts w:ascii="Arial" w:eastAsiaTheme="minorHAnsi" w:hAnsi="Arial" w:cs="Arial"/>
                <w:sz w:val="22"/>
                <w:szCs w:val="22"/>
              </w:rPr>
              <w:t>.</w:t>
            </w:r>
            <w:r w:rsidR="008815CD">
              <w:rPr>
                <w:rFonts w:ascii="Arial" w:eastAsiaTheme="minorHAnsi" w:hAnsi="Arial" w:cs="Arial"/>
                <w:sz w:val="22"/>
                <w:szCs w:val="22"/>
              </w:rPr>
              <w:t xml:space="preserve"> </w:t>
            </w:r>
            <w:r w:rsidR="008815CD" w:rsidRPr="008815CD">
              <w:rPr>
                <w:rFonts w:ascii="Arial" w:eastAsiaTheme="minorHAnsi" w:hAnsi="Arial" w:cs="Arial"/>
                <w:sz w:val="22"/>
                <w:szCs w:val="22"/>
              </w:rPr>
              <w:t>(PSNK 400, Nr. 1409)</w:t>
            </w:r>
            <w:r>
              <w:rPr>
                <w:rFonts w:ascii="Arial" w:eastAsiaTheme="minorHAnsi" w:hAnsi="Arial" w:cs="Arial"/>
                <w:sz w:val="22"/>
                <w:szCs w:val="22"/>
              </w:rPr>
              <w:t xml:space="preserve">, </w:t>
            </w:r>
            <w:r w:rsidRPr="00C36108">
              <w:rPr>
                <w:rFonts w:ascii="Arial" w:eastAsiaTheme="minorHAnsi" w:hAnsi="Arial" w:cs="Arial"/>
                <w:sz w:val="22"/>
                <w:szCs w:val="22"/>
              </w:rPr>
              <w:t>remonto ir modernizavimo paslaugos</w:t>
            </w:r>
          </w:p>
        </w:tc>
        <w:tc>
          <w:tcPr>
            <w:tcW w:w="1996" w:type="dxa"/>
            <w:vAlign w:val="center"/>
          </w:tcPr>
          <w:p w14:paraId="42976422" w14:textId="40042B1D" w:rsidR="000D51AC" w:rsidRPr="000D51AC" w:rsidRDefault="000D51AC" w:rsidP="000D51AC">
            <w:pPr>
              <w:jc w:val="center"/>
              <w:rPr>
                <w:rFonts w:ascii="Arial" w:hAnsi="Arial" w:cs="Arial"/>
                <w:sz w:val="22"/>
                <w:szCs w:val="22"/>
                <w:lang w:eastAsia="lt-LT"/>
              </w:rPr>
            </w:pPr>
            <w:r w:rsidRPr="000D51AC">
              <w:rPr>
                <w:rFonts w:ascii="Arial" w:hAnsi="Arial" w:cs="Arial"/>
                <w:sz w:val="22"/>
                <w:szCs w:val="22"/>
                <w:lang w:eastAsia="lt-LT"/>
              </w:rPr>
              <w:t xml:space="preserve">1 </w:t>
            </w:r>
            <w:proofErr w:type="spellStart"/>
            <w:r w:rsidRPr="000D51AC">
              <w:rPr>
                <w:rFonts w:ascii="Arial" w:hAnsi="Arial" w:cs="Arial"/>
                <w:sz w:val="22"/>
                <w:szCs w:val="22"/>
                <w:lang w:eastAsia="lt-LT"/>
              </w:rPr>
              <w:t>kompl</w:t>
            </w:r>
            <w:proofErr w:type="spellEnd"/>
            <w:r w:rsidRPr="000D51AC">
              <w:rPr>
                <w:rFonts w:ascii="Arial" w:hAnsi="Arial" w:cs="Arial"/>
                <w:sz w:val="22"/>
                <w:szCs w:val="22"/>
                <w:lang w:eastAsia="lt-LT"/>
              </w:rPr>
              <w:t>.</w:t>
            </w:r>
          </w:p>
        </w:tc>
        <w:sdt>
          <w:sdtPr>
            <w:rPr>
              <w:rFonts w:ascii="Arial" w:hAnsi="Arial" w:cs="Arial"/>
            </w:rPr>
            <w:id w:val="-551694137"/>
            <w14:checkbox>
              <w14:checked w14:val="0"/>
              <w14:checkedState w14:val="2612" w14:font="MS Gothic"/>
              <w14:uncheckedState w14:val="2610" w14:font="MS Gothic"/>
            </w14:checkbox>
          </w:sdtPr>
          <w:sdtEndPr/>
          <w:sdtContent>
            <w:tc>
              <w:tcPr>
                <w:tcW w:w="1405" w:type="dxa"/>
                <w:tcBorders>
                  <w:bottom w:val="single" w:sz="4" w:space="0" w:color="auto"/>
                  <w:right w:val="single" w:sz="4" w:space="0" w:color="auto"/>
                </w:tcBorders>
                <w:vAlign w:val="center"/>
              </w:tcPr>
              <w:p w14:paraId="44E94644" w14:textId="7AF6E082" w:rsidR="000D51AC" w:rsidRPr="000D51AC" w:rsidRDefault="000D51AC" w:rsidP="000D51AC">
                <w:pPr>
                  <w:jc w:val="center"/>
                  <w:rPr>
                    <w:rFonts w:ascii="Arial" w:hAnsi="Arial" w:cs="Arial"/>
                    <w:sz w:val="22"/>
                    <w:szCs w:val="22"/>
                  </w:rPr>
                </w:pPr>
                <w:r w:rsidRPr="000D51AC">
                  <w:rPr>
                    <w:rFonts w:ascii="Segoe UI Symbol" w:eastAsia="MS Gothic" w:hAnsi="Segoe UI Symbol" w:cs="Segoe UI Symbol"/>
                    <w:sz w:val="22"/>
                    <w:szCs w:val="22"/>
                  </w:rPr>
                  <w:t>☐</w:t>
                </w:r>
              </w:p>
            </w:tc>
          </w:sdtContent>
        </w:sdt>
        <w:tc>
          <w:tcPr>
            <w:tcW w:w="1716" w:type="dxa"/>
            <w:tcBorders>
              <w:left w:val="single" w:sz="4" w:space="0" w:color="auto"/>
              <w:bottom w:val="single" w:sz="4" w:space="0" w:color="auto"/>
            </w:tcBorders>
            <w:vAlign w:val="center"/>
          </w:tcPr>
          <w:p w14:paraId="44397758" w14:textId="6C0FC76C" w:rsidR="000D51AC" w:rsidRPr="000D51AC" w:rsidRDefault="00D034B2" w:rsidP="000D51AC">
            <w:pPr>
              <w:jc w:val="center"/>
              <w:rPr>
                <w:rFonts w:ascii="Arial" w:hAnsi="Arial" w:cs="Arial"/>
                <w:sz w:val="22"/>
                <w:szCs w:val="22"/>
              </w:rPr>
            </w:pPr>
            <w:sdt>
              <w:sdtPr>
                <w:rPr>
                  <w:rFonts w:ascii="Arial" w:hAnsi="Arial" w:cs="Arial"/>
                </w:rPr>
                <w:id w:val="-632564178"/>
                <w14:checkbox>
                  <w14:checked w14:val="1"/>
                  <w14:checkedState w14:val="2612" w14:font="MS Gothic"/>
                  <w14:uncheckedState w14:val="2610" w14:font="MS Gothic"/>
                </w14:checkbox>
              </w:sdtPr>
              <w:sdtEndPr/>
              <w:sdtContent>
                <w:r w:rsidR="000D51AC" w:rsidRPr="000D51AC">
                  <w:rPr>
                    <w:rFonts w:ascii="Segoe UI Symbol" w:eastAsia="MS Gothic" w:hAnsi="Segoe UI Symbol" w:cs="Segoe UI Symbol"/>
                    <w:sz w:val="22"/>
                    <w:szCs w:val="22"/>
                  </w:rPr>
                  <w:t>☒</w:t>
                </w:r>
              </w:sdtContent>
            </w:sdt>
          </w:p>
        </w:tc>
        <w:tc>
          <w:tcPr>
            <w:tcW w:w="1590" w:type="dxa"/>
            <w:tcBorders>
              <w:bottom w:val="single" w:sz="4" w:space="0" w:color="auto"/>
            </w:tcBorders>
            <w:vAlign w:val="center"/>
          </w:tcPr>
          <w:p w14:paraId="6BA4403C" w14:textId="34625F2A" w:rsidR="000D51AC" w:rsidRPr="000D51AC" w:rsidRDefault="000D51AC" w:rsidP="000D51AC">
            <w:pPr>
              <w:jc w:val="center"/>
              <w:rPr>
                <w:rFonts w:ascii="Arial" w:hAnsi="Arial" w:cs="Arial"/>
                <w:sz w:val="22"/>
                <w:szCs w:val="22"/>
              </w:rPr>
            </w:pPr>
            <w:r w:rsidRPr="000D51AC">
              <w:rPr>
                <w:rFonts w:ascii="Arial" w:hAnsi="Arial" w:cs="Arial"/>
                <w:sz w:val="22"/>
                <w:szCs w:val="22"/>
              </w:rPr>
              <w:t>12</w:t>
            </w:r>
          </w:p>
        </w:tc>
      </w:tr>
    </w:tbl>
    <w:p w14:paraId="65210755" w14:textId="77777777" w:rsidR="000D51AC" w:rsidRDefault="000D51AC" w:rsidP="00A2037E">
      <w:pPr>
        <w:pStyle w:val="ListParagraph"/>
        <w:numPr>
          <w:ilvl w:val="1"/>
          <w:numId w:val="8"/>
        </w:numPr>
        <w:tabs>
          <w:tab w:val="left" w:pos="426"/>
        </w:tabs>
        <w:suppressAutoHyphens/>
        <w:spacing w:after="0" w:line="240" w:lineRule="auto"/>
        <w:ind w:left="0" w:firstLine="0"/>
        <w:jc w:val="both"/>
        <w:rPr>
          <w:rFonts w:ascii="Arial" w:hAnsi="Arial" w:cs="Arial"/>
        </w:rPr>
      </w:pPr>
      <w:r>
        <w:rPr>
          <w:rFonts w:ascii="Arial" w:hAnsi="Arial" w:cs="Arial"/>
        </w:rPr>
        <w:t>Aukščiau esančioje lentelėje nurodyta paslaugų apimtis ir (ar) kiekis yra tiksli (-</w:t>
      </w:r>
      <w:proofErr w:type="spellStart"/>
      <w:r>
        <w:rPr>
          <w:rFonts w:ascii="Arial" w:hAnsi="Arial" w:cs="Arial"/>
        </w:rPr>
        <w:t>us</w:t>
      </w:r>
      <w:proofErr w:type="spellEnd"/>
      <w:r>
        <w:rPr>
          <w:rFonts w:ascii="Arial" w:hAnsi="Arial" w:cs="Arial"/>
        </w:rPr>
        <w:t>) ir vykdant Sutartį nesikeis.</w:t>
      </w:r>
    </w:p>
    <w:p w14:paraId="3F233A5F" w14:textId="77777777" w:rsidR="000D51AC" w:rsidRDefault="000D51AC" w:rsidP="00A2037E">
      <w:pPr>
        <w:pStyle w:val="ListParagraph"/>
        <w:numPr>
          <w:ilvl w:val="1"/>
          <w:numId w:val="9"/>
        </w:numPr>
        <w:tabs>
          <w:tab w:val="left" w:pos="567"/>
        </w:tabs>
        <w:suppressAutoHyphens/>
        <w:spacing w:after="0" w:line="240" w:lineRule="auto"/>
        <w:ind w:left="0" w:firstLine="0"/>
        <w:jc w:val="both"/>
        <w:rPr>
          <w:rFonts w:ascii="Arial" w:hAnsi="Arial" w:cs="Arial"/>
        </w:rPr>
      </w:pPr>
      <w:r>
        <w:rPr>
          <w:rFonts w:ascii="Arial" w:hAnsi="Arial" w:cs="Arial"/>
        </w:rPr>
        <w:t>Užsakymų teikimo tvarka:</w:t>
      </w:r>
    </w:p>
    <w:p w14:paraId="458316F8" w14:textId="77777777" w:rsidR="000D51AC" w:rsidRDefault="000D51AC" w:rsidP="00A2037E">
      <w:pPr>
        <w:pStyle w:val="ListParagraph"/>
        <w:numPr>
          <w:ilvl w:val="2"/>
          <w:numId w:val="9"/>
        </w:numPr>
        <w:tabs>
          <w:tab w:val="left" w:pos="567"/>
        </w:tabs>
        <w:suppressAutoHyphens/>
        <w:spacing w:after="0" w:line="240" w:lineRule="auto"/>
        <w:ind w:left="0" w:firstLine="0"/>
        <w:jc w:val="both"/>
        <w:rPr>
          <w:rFonts w:ascii="Arial" w:hAnsi="Arial" w:cs="Arial"/>
        </w:rPr>
      </w:pPr>
      <w:r>
        <w:rPr>
          <w:rFonts w:ascii="Arial" w:hAnsi="Arial" w:cs="Arial"/>
        </w:rPr>
        <w:t xml:space="preserve">  užsakymai Sutarties galiojimo laikotarpiu </w:t>
      </w:r>
      <w:r>
        <w:rPr>
          <w:rFonts w:ascii="Arial" w:hAnsi="Arial" w:cs="Arial"/>
          <w:u w:val="single"/>
        </w:rPr>
        <w:t>neteikiami</w:t>
      </w:r>
      <w:r>
        <w:rPr>
          <w:rFonts w:ascii="Arial" w:hAnsi="Arial" w:cs="Arial"/>
        </w:rPr>
        <w:t>. Paslaugos turi būti pradedamos teikti nedelsiant po Sutarties įsigaliojimo dienos ir turi būti suteiktos per 1 lentelėje nustatytą terminą.</w:t>
      </w:r>
    </w:p>
    <w:p w14:paraId="50158876" w14:textId="365FB763" w:rsidR="000D51AC" w:rsidRDefault="000D51AC" w:rsidP="002B5A32">
      <w:pPr>
        <w:tabs>
          <w:tab w:val="left" w:pos="426"/>
        </w:tabs>
        <w:spacing w:after="0" w:line="240" w:lineRule="auto"/>
        <w:jc w:val="both"/>
        <w:rPr>
          <w:rFonts w:ascii="Arial" w:hAnsi="Arial" w:cs="Arial"/>
        </w:rPr>
      </w:pPr>
    </w:p>
    <w:p w14:paraId="110B2EB4" w14:textId="750B6BC8" w:rsidR="008815CD" w:rsidRDefault="008815CD" w:rsidP="002B5A32">
      <w:pPr>
        <w:tabs>
          <w:tab w:val="left" w:pos="426"/>
        </w:tabs>
        <w:spacing w:after="0" w:line="240" w:lineRule="auto"/>
        <w:jc w:val="both"/>
        <w:rPr>
          <w:rFonts w:ascii="Arial" w:hAnsi="Arial" w:cs="Arial"/>
        </w:rPr>
      </w:pPr>
    </w:p>
    <w:p w14:paraId="5232C0EE" w14:textId="00204C3F" w:rsidR="008815CD" w:rsidRDefault="008815CD" w:rsidP="002B5A32">
      <w:pPr>
        <w:tabs>
          <w:tab w:val="left" w:pos="426"/>
        </w:tabs>
        <w:spacing w:after="0" w:line="240" w:lineRule="auto"/>
        <w:jc w:val="both"/>
        <w:rPr>
          <w:rFonts w:ascii="Arial" w:hAnsi="Arial" w:cs="Arial"/>
        </w:rPr>
      </w:pPr>
    </w:p>
    <w:p w14:paraId="7219C1EF" w14:textId="6131DEBE" w:rsidR="008815CD" w:rsidRDefault="008815CD" w:rsidP="002B5A32">
      <w:pPr>
        <w:tabs>
          <w:tab w:val="left" w:pos="426"/>
        </w:tabs>
        <w:spacing w:after="0" w:line="240" w:lineRule="auto"/>
        <w:jc w:val="both"/>
        <w:rPr>
          <w:rFonts w:ascii="Arial" w:hAnsi="Arial" w:cs="Arial"/>
        </w:rPr>
      </w:pPr>
    </w:p>
    <w:p w14:paraId="513AFD0F" w14:textId="5F0B00B7" w:rsidR="008815CD" w:rsidRDefault="008815CD" w:rsidP="002B5A32">
      <w:pPr>
        <w:tabs>
          <w:tab w:val="left" w:pos="426"/>
        </w:tabs>
        <w:spacing w:after="0" w:line="240" w:lineRule="auto"/>
        <w:jc w:val="both"/>
        <w:rPr>
          <w:rFonts w:ascii="Arial" w:hAnsi="Arial" w:cs="Arial"/>
        </w:rPr>
      </w:pPr>
    </w:p>
    <w:p w14:paraId="44274545" w14:textId="31994B46" w:rsidR="008815CD" w:rsidRDefault="008815CD" w:rsidP="002B5A32">
      <w:pPr>
        <w:tabs>
          <w:tab w:val="left" w:pos="426"/>
        </w:tabs>
        <w:spacing w:after="0" w:line="240" w:lineRule="auto"/>
        <w:jc w:val="both"/>
        <w:rPr>
          <w:rFonts w:ascii="Arial" w:hAnsi="Arial" w:cs="Arial"/>
        </w:rPr>
      </w:pPr>
    </w:p>
    <w:p w14:paraId="60E982C9" w14:textId="794B485C" w:rsidR="008815CD" w:rsidRDefault="008815CD" w:rsidP="002B5A32">
      <w:pPr>
        <w:tabs>
          <w:tab w:val="left" w:pos="426"/>
        </w:tabs>
        <w:spacing w:after="0" w:line="240" w:lineRule="auto"/>
        <w:jc w:val="both"/>
        <w:rPr>
          <w:rFonts w:ascii="Arial" w:hAnsi="Arial" w:cs="Arial"/>
        </w:rPr>
      </w:pPr>
    </w:p>
    <w:p w14:paraId="5823EE7A" w14:textId="77777777" w:rsidR="008815CD" w:rsidRPr="002B5A32" w:rsidRDefault="008815CD" w:rsidP="002B5A32">
      <w:pPr>
        <w:tabs>
          <w:tab w:val="left" w:pos="426"/>
        </w:tabs>
        <w:spacing w:after="0" w:line="240" w:lineRule="auto"/>
        <w:jc w:val="both"/>
        <w:rPr>
          <w:rFonts w:ascii="Arial" w:hAnsi="Arial" w:cs="Arial"/>
        </w:rPr>
      </w:pPr>
    </w:p>
    <w:p w14:paraId="63C1A391" w14:textId="67A5D006" w:rsidR="004A0C48" w:rsidRPr="00C36108" w:rsidRDefault="004A0C48" w:rsidP="00A2037E">
      <w:pPr>
        <w:numPr>
          <w:ilvl w:val="0"/>
          <w:numId w:val="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C36108">
        <w:rPr>
          <w:rFonts w:ascii="Arial" w:hAnsi="Arial" w:cs="Arial"/>
        </w:rPr>
        <w:t xml:space="preserve">REIKALAVIMAI PASLAUGOMS </w:t>
      </w:r>
    </w:p>
    <w:p w14:paraId="7A973B6D" w14:textId="5AC88AF8" w:rsidR="008815CD" w:rsidRDefault="008815CD" w:rsidP="003913B6">
      <w:pPr>
        <w:pStyle w:val="ListParagraph"/>
        <w:tabs>
          <w:tab w:val="left" w:pos="284"/>
          <w:tab w:val="left" w:pos="567"/>
        </w:tabs>
        <w:spacing w:after="0"/>
        <w:ind w:left="0"/>
        <w:jc w:val="both"/>
        <w:rPr>
          <w:rFonts w:ascii="Arial" w:hAnsi="Arial" w:cs="Arial"/>
        </w:rPr>
      </w:pPr>
      <w:r>
        <w:rPr>
          <w:rFonts w:ascii="Arial" w:hAnsi="Arial" w:cs="Arial"/>
        </w:rPr>
        <w:t xml:space="preserve">3.1. </w:t>
      </w:r>
      <w:r w:rsidR="00D56188" w:rsidRPr="00D56188">
        <w:rPr>
          <w:rFonts w:ascii="Arial" w:hAnsi="Arial" w:cs="Arial"/>
        </w:rPr>
        <w:t>Paslaugos turi būti suteiktos pagal Techninės specifikacijos priedą Nr. 1 „Keičiamų komponentų ir atliekamų darbų sąrašas“ ir apimti visų jame nurodytų darbų atlikimą, įskaitant reikalingų komponentų tiekimą, keitimą, montavimą ir modernizavimą.</w:t>
      </w:r>
    </w:p>
    <w:p w14:paraId="4FCBD8DB" w14:textId="5A883571" w:rsidR="00D56188" w:rsidRDefault="00C72D66" w:rsidP="003913B6">
      <w:pPr>
        <w:pStyle w:val="ListParagraph"/>
        <w:tabs>
          <w:tab w:val="left" w:pos="284"/>
          <w:tab w:val="left" w:pos="567"/>
        </w:tabs>
        <w:spacing w:after="0"/>
        <w:ind w:left="0"/>
        <w:jc w:val="both"/>
        <w:rPr>
          <w:rFonts w:ascii="Arial" w:hAnsi="Arial" w:cs="Arial"/>
        </w:rPr>
      </w:pPr>
      <w:r w:rsidRPr="00C36108">
        <w:rPr>
          <w:rFonts w:ascii="Arial" w:hAnsi="Arial" w:cs="Arial"/>
        </w:rPr>
        <w:t xml:space="preserve">3.2. </w:t>
      </w:r>
      <w:r w:rsidR="00D56188">
        <w:rPr>
          <w:rFonts w:ascii="Arial" w:hAnsi="Arial" w:cs="Arial"/>
        </w:rPr>
        <w:t xml:space="preserve"> </w:t>
      </w:r>
      <w:r w:rsidR="00D56188" w:rsidRPr="00D56188">
        <w:rPr>
          <w:rFonts w:ascii="Arial" w:hAnsi="Arial" w:cs="Arial"/>
        </w:rPr>
        <w:t>Suteikus Paslaugas, keltuvai turi būti techniškai tvarkingi, saugūs naudoti ir tinkami eksploatuoti pagal gamintojo nustatytus techninius reikalavimus.</w:t>
      </w:r>
    </w:p>
    <w:p w14:paraId="4119D468" w14:textId="77777777" w:rsidR="00D56188" w:rsidRDefault="00D56188" w:rsidP="003913B6">
      <w:pPr>
        <w:pStyle w:val="ListParagraph"/>
        <w:tabs>
          <w:tab w:val="left" w:pos="284"/>
          <w:tab w:val="left" w:pos="567"/>
        </w:tabs>
        <w:spacing w:after="0"/>
        <w:ind w:left="0"/>
        <w:jc w:val="both"/>
        <w:rPr>
          <w:rFonts w:ascii="Arial" w:hAnsi="Arial" w:cs="Arial"/>
        </w:rPr>
      </w:pPr>
      <w:r>
        <w:rPr>
          <w:rFonts w:ascii="Arial" w:hAnsi="Arial" w:cs="Arial"/>
        </w:rPr>
        <w:t xml:space="preserve">3.3. </w:t>
      </w:r>
      <w:r w:rsidRPr="00D56188">
        <w:rPr>
          <w:rFonts w:ascii="Arial" w:hAnsi="Arial" w:cs="Arial"/>
        </w:rPr>
        <w:t>Tiekėjas privalo turėti visą įrangą, reikalingą tinkamam Paslaugų suteikimui.</w:t>
      </w:r>
    </w:p>
    <w:p w14:paraId="6B266C0A" w14:textId="77777777" w:rsidR="00D56188" w:rsidRDefault="00D56188" w:rsidP="003913B6">
      <w:pPr>
        <w:pStyle w:val="ListParagraph"/>
        <w:tabs>
          <w:tab w:val="left" w:pos="284"/>
          <w:tab w:val="left" w:pos="567"/>
        </w:tabs>
        <w:spacing w:after="0"/>
        <w:ind w:left="0"/>
        <w:jc w:val="both"/>
        <w:rPr>
          <w:rFonts w:ascii="Arial" w:hAnsi="Arial" w:cs="Arial"/>
        </w:rPr>
      </w:pPr>
      <w:r>
        <w:rPr>
          <w:rFonts w:ascii="Arial" w:hAnsi="Arial" w:cs="Arial"/>
        </w:rPr>
        <w:t xml:space="preserve">3.4. </w:t>
      </w:r>
      <w:r w:rsidRPr="00D56188">
        <w:rPr>
          <w:rFonts w:ascii="Arial" w:hAnsi="Arial" w:cs="Arial"/>
        </w:rPr>
        <w:t xml:space="preserve">Į </w:t>
      </w:r>
      <w:r>
        <w:rPr>
          <w:rFonts w:ascii="Arial" w:hAnsi="Arial" w:cs="Arial"/>
        </w:rPr>
        <w:t>Paslaugų</w:t>
      </w:r>
      <w:r w:rsidRPr="00D56188">
        <w:rPr>
          <w:rFonts w:ascii="Arial" w:hAnsi="Arial" w:cs="Arial"/>
        </w:rPr>
        <w:t xml:space="preserve"> kainą turi būti įskaičiuotos visos </w:t>
      </w:r>
      <w:r>
        <w:rPr>
          <w:rFonts w:ascii="Arial" w:hAnsi="Arial" w:cs="Arial"/>
        </w:rPr>
        <w:t>Tiekėjo</w:t>
      </w:r>
      <w:r w:rsidRPr="00D56188">
        <w:rPr>
          <w:rFonts w:ascii="Arial" w:hAnsi="Arial" w:cs="Arial"/>
        </w:rPr>
        <w:t xml:space="preserve"> išlaidos, būtinos pilnam ir tinkamam </w:t>
      </w:r>
      <w:r>
        <w:rPr>
          <w:rFonts w:ascii="Arial" w:hAnsi="Arial" w:cs="Arial"/>
        </w:rPr>
        <w:t>Paslaugų</w:t>
      </w:r>
      <w:r w:rsidRPr="00D56188">
        <w:rPr>
          <w:rFonts w:ascii="Arial" w:hAnsi="Arial" w:cs="Arial"/>
        </w:rPr>
        <w:t xml:space="preserve"> atlikimui. </w:t>
      </w:r>
    </w:p>
    <w:p w14:paraId="5988AFB9" w14:textId="663B03C3" w:rsidR="0082418D" w:rsidRDefault="00D56188" w:rsidP="003913B6">
      <w:pPr>
        <w:spacing w:after="0" w:line="240" w:lineRule="auto"/>
        <w:contextualSpacing/>
        <w:jc w:val="both"/>
        <w:rPr>
          <w:rFonts w:ascii="Arial" w:hAnsi="Arial" w:cs="Arial"/>
        </w:rPr>
      </w:pPr>
      <w:r>
        <w:rPr>
          <w:rFonts w:ascii="Arial" w:hAnsi="Arial" w:cs="Arial"/>
        </w:rPr>
        <w:t>3.5. Tiekėjas</w:t>
      </w:r>
      <w:r w:rsidRPr="00D56188">
        <w:rPr>
          <w:rFonts w:ascii="Arial" w:hAnsi="Arial" w:cs="Arial"/>
        </w:rPr>
        <w:t xml:space="preserve"> turi užtikrinti darbo saugumą remontuojamame objekte, objekto priešgaisrinę </w:t>
      </w:r>
      <w:r>
        <w:rPr>
          <w:rFonts w:ascii="Arial" w:hAnsi="Arial" w:cs="Arial"/>
        </w:rPr>
        <w:t xml:space="preserve">apsaugą. </w:t>
      </w:r>
      <w:r w:rsidR="0082418D" w:rsidRPr="0082418D">
        <w:rPr>
          <w:rFonts w:ascii="Arial" w:hAnsi="Arial" w:cs="Arial"/>
        </w:rPr>
        <w:t>3.6. Suteikęs Paslaugas, Tiekėjas privalo organizuoti kiekvieno suremontuoto (modernizuoto) keltuvo tinkamumo naudoti patikrinimą ir gauti akredituotos įstaigos (pvz., UAB „</w:t>
      </w:r>
      <w:proofErr w:type="spellStart"/>
      <w:r w:rsidR="0082418D" w:rsidRPr="0082418D">
        <w:rPr>
          <w:rFonts w:ascii="Arial" w:hAnsi="Arial" w:cs="Arial"/>
        </w:rPr>
        <w:t>Tuvlita</w:t>
      </w:r>
      <w:proofErr w:type="spellEnd"/>
      <w:r w:rsidR="0082418D" w:rsidRPr="0082418D">
        <w:rPr>
          <w:rFonts w:ascii="Arial" w:hAnsi="Arial" w:cs="Arial"/>
        </w:rPr>
        <w:t>“), turinčios teisę atlikti potencialiai pavojingų įrenginių techninės būklės tikrinimą, išvadą (aktą), patvirtinančią, kad kiekvienas keltuvas yra tinkamas naudoti.</w:t>
      </w:r>
    </w:p>
    <w:p w14:paraId="010C32E6" w14:textId="77777777" w:rsidR="00EC4F0C" w:rsidRPr="00C36108" w:rsidRDefault="00EC4F0C" w:rsidP="003913B6">
      <w:pPr>
        <w:spacing w:after="0" w:line="240" w:lineRule="auto"/>
        <w:contextualSpacing/>
        <w:jc w:val="both"/>
        <w:rPr>
          <w:rFonts w:ascii="Arial" w:hAnsi="Arial" w:cs="Arial"/>
        </w:rPr>
      </w:pPr>
    </w:p>
    <w:p w14:paraId="364AB4FF" w14:textId="3B9C1F0D" w:rsidR="00D96039" w:rsidRPr="003913B6" w:rsidRDefault="00AF0DC3" w:rsidP="00AF0DC3">
      <w:pPr>
        <w:pBdr>
          <w:top w:val="single" w:sz="8" w:space="1" w:color="auto"/>
          <w:bottom w:val="single" w:sz="8" w:space="1" w:color="auto"/>
        </w:pBdr>
        <w:shd w:val="clear" w:color="auto" w:fill="D9D9D9" w:themeFill="background1" w:themeFillShade="D9"/>
        <w:tabs>
          <w:tab w:val="left" w:pos="284"/>
          <w:tab w:val="left" w:pos="426"/>
        </w:tabs>
        <w:spacing w:after="0" w:line="240" w:lineRule="auto"/>
        <w:rPr>
          <w:rFonts w:ascii="Arial" w:eastAsia="Calibri" w:hAnsi="Arial" w:cs="Arial"/>
          <w:b/>
        </w:rPr>
      </w:pPr>
      <w:r>
        <w:rPr>
          <w:rFonts w:ascii="Arial" w:hAnsi="Arial" w:cs="Arial"/>
        </w:rPr>
        <w:t xml:space="preserve">5. </w:t>
      </w:r>
      <w:r w:rsidR="00D96039" w:rsidRPr="003913B6">
        <w:rPr>
          <w:rFonts w:ascii="Arial" w:hAnsi="Arial" w:cs="Arial"/>
        </w:rPr>
        <w:t>DOKUMENTAI, REIKALAUJAMI PATEIKTI PERDUODANT PASLAUGAS</w:t>
      </w:r>
    </w:p>
    <w:p w14:paraId="2CB87447" w14:textId="68371C47" w:rsidR="0082418D" w:rsidRDefault="00AF0DC3" w:rsidP="00AF0DC3">
      <w:pPr>
        <w:spacing w:after="0" w:line="240" w:lineRule="auto"/>
        <w:jc w:val="both"/>
        <w:rPr>
          <w:rFonts w:ascii="Arial" w:eastAsia="Times New Roman" w:hAnsi="Arial" w:cs="Arial"/>
          <w:szCs w:val="24"/>
          <w:lang w:eastAsia="lt-LT"/>
        </w:rPr>
      </w:pPr>
      <w:r>
        <w:rPr>
          <w:rFonts w:ascii="Arial" w:eastAsia="Times New Roman" w:hAnsi="Arial" w:cs="Arial"/>
          <w:szCs w:val="24"/>
          <w:lang w:eastAsia="lt-LT"/>
        </w:rPr>
        <w:t>5</w:t>
      </w:r>
      <w:r w:rsidR="007B5302" w:rsidRPr="00C36108">
        <w:rPr>
          <w:rFonts w:ascii="Arial" w:eastAsia="Times New Roman" w:hAnsi="Arial" w:cs="Arial"/>
          <w:szCs w:val="24"/>
          <w:lang w:eastAsia="lt-LT"/>
        </w:rPr>
        <w:t xml:space="preserve">.1 </w:t>
      </w:r>
      <w:r w:rsidRPr="00AF0DC3">
        <w:rPr>
          <w:rFonts w:ascii="Arial" w:eastAsia="Times New Roman" w:hAnsi="Arial" w:cs="Arial"/>
          <w:szCs w:val="24"/>
          <w:lang w:eastAsia="lt-LT"/>
        </w:rPr>
        <w:t>Akredituotos įstaigos (pvz., UAB „</w:t>
      </w:r>
      <w:proofErr w:type="spellStart"/>
      <w:r w:rsidRPr="00AF0DC3">
        <w:rPr>
          <w:rFonts w:ascii="Arial" w:eastAsia="Times New Roman" w:hAnsi="Arial" w:cs="Arial"/>
          <w:szCs w:val="24"/>
          <w:lang w:eastAsia="lt-LT"/>
        </w:rPr>
        <w:t>Tuvlita</w:t>
      </w:r>
      <w:proofErr w:type="spellEnd"/>
      <w:r w:rsidRPr="00AF0DC3">
        <w:rPr>
          <w:rFonts w:ascii="Arial" w:eastAsia="Times New Roman" w:hAnsi="Arial" w:cs="Arial"/>
          <w:szCs w:val="24"/>
          <w:lang w:eastAsia="lt-LT"/>
        </w:rPr>
        <w:t>“), turinčios teisę atlikti potencialiai pavojingų įrenginių techninės būklės tikrinimą, išvada (-</w:t>
      </w:r>
      <w:proofErr w:type="spellStart"/>
      <w:r w:rsidRPr="00AF0DC3">
        <w:rPr>
          <w:rFonts w:ascii="Arial" w:eastAsia="Times New Roman" w:hAnsi="Arial" w:cs="Arial"/>
          <w:szCs w:val="24"/>
          <w:lang w:eastAsia="lt-LT"/>
        </w:rPr>
        <w:t>os</w:t>
      </w:r>
      <w:proofErr w:type="spellEnd"/>
      <w:r w:rsidRPr="00AF0DC3">
        <w:rPr>
          <w:rFonts w:ascii="Arial" w:eastAsia="Times New Roman" w:hAnsi="Arial" w:cs="Arial"/>
          <w:szCs w:val="24"/>
          <w:lang w:eastAsia="lt-LT"/>
        </w:rPr>
        <w:t>), patvirtinanti (-</w:t>
      </w:r>
      <w:proofErr w:type="spellStart"/>
      <w:r w:rsidRPr="00AF0DC3">
        <w:rPr>
          <w:rFonts w:ascii="Arial" w:eastAsia="Times New Roman" w:hAnsi="Arial" w:cs="Arial"/>
          <w:szCs w:val="24"/>
          <w:lang w:eastAsia="lt-LT"/>
        </w:rPr>
        <w:t>ys</w:t>
      </w:r>
      <w:proofErr w:type="spellEnd"/>
      <w:r w:rsidRPr="00AF0DC3">
        <w:rPr>
          <w:rFonts w:ascii="Arial" w:eastAsia="Times New Roman" w:hAnsi="Arial" w:cs="Arial"/>
          <w:szCs w:val="24"/>
          <w:lang w:eastAsia="lt-LT"/>
        </w:rPr>
        <w:t>), kad keltuvas (-ai) yra tinkamas (-i) naudoti.</w:t>
      </w:r>
    </w:p>
    <w:p w14:paraId="597B8FE3" w14:textId="5682B9A4" w:rsidR="0082418D" w:rsidRDefault="00AF0DC3" w:rsidP="007B5302">
      <w:pPr>
        <w:spacing w:after="0" w:line="240" w:lineRule="auto"/>
        <w:rPr>
          <w:rFonts w:ascii="Arial" w:eastAsia="Times New Roman" w:hAnsi="Arial" w:cs="Arial"/>
          <w:szCs w:val="24"/>
          <w:lang w:eastAsia="lt-LT"/>
        </w:rPr>
      </w:pPr>
      <w:r>
        <w:rPr>
          <w:rFonts w:ascii="Arial" w:eastAsia="Times New Roman" w:hAnsi="Arial" w:cs="Arial"/>
          <w:szCs w:val="24"/>
          <w:lang w:eastAsia="lt-LT"/>
        </w:rPr>
        <w:t>5</w:t>
      </w:r>
      <w:r w:rsidR="0082418D">
        <w:rPr>
          <w:rFonts w:ascii="Arial" w:eastAsia="Times New Roman" w:hAnsi="Arial" w:cs="Arial"/>
          <w:szCs w:val="24"/>
          <w:lang w:eastAsia="lt-LT"/>
        </w:rPr>
        <w:t xml:space="preserve">.2. </w:t>
      </w:r>
      <w:r w:rsidR="0082418D" w:rsidRPr="0082418D">
        <w:rPr>
          <w:rFonts w:ascii="Arial" w:eastAsia="Times New Roman" w:hAnsi="Arial" w:cs="Arial"/>
          <w:szCs w:val="24"/>
          <w:lang w:eastAsia="lt-LT"/>
        </w:rPr>
        <w:t>Keltuvams suteiktą garantinį laikotarpį patvirtinantys dokumentai.</w:t>
      </w:r>
    </w:p>
    <w:p w14:paraId="242B57ED" w14:textId="008281DA" w:rsidR="007B5302" w:rsidRPr="00C36108" w:rsidRDefault="00AF0DC3" w:rsidP="007B5302">
      <w:pPr>
        <w:spacing w:after="0" w:line="240" w:lineRule="auto"/>
        <w:rPr>
          <w:rFonts w:ascii="Arial" w:eastAsia="Times New Roman" w:hAnsi="Arial" w:cs="Arial"/>
          <w:szCs w:val="24"/>
          <w:lang w:eastAsia="lt-LT"/>
        </w:rPr>
      </w:pPr>
      <w:r>
        <w:rPr>
          <w:rFonts w:ascii="Arial" w:eastAsia="Times New Roman" w:hAnsi="Arial" w:cs="Arial"/>
          <w:szCs w:val="24"/>
          <w:lang w:eastAsia="lt-LT"/>
        </w:rPr>
        <w:t>5</w:t>
      </w:r>
      <w:r w:rsidR="0082418D">
        <w:rPr>
          <w:rFonts w:ascii="Arial" w:eastAsia="Times New Roman" w:hAnsi="Arial" w:cs="Arial"/>
          <w:szCs w:val="24"/>
          <w:lang w:eastAsia="lt-LT"/>
        </w:rPr>
        <w:t xml:space="preserve">.3. </w:t>
      </w:r>
      <w:r w:rsidR="00D96039" w:rsidRPr="00C36108">
        <w:rPr>
          <w:rFonts w:ascii="Arial" w:eastAsia="Times New Roman" w:hAnsi="Arial" w:cs="Arial"/>
          <w:szCs w:val="24"/>
          <w:lang w:eastAsia="lt-LT"/>
        </w:rPr>
        <w:t>Paslaugų priėmimo–perdavimo aktas</w:t>
      </w:r>
      <w:r w:rsidR="0082418D">
        <w:rPr>
          <w:rFonts w:ascii="Arial" w:eastAsia="Times New Roman" w:hAnsi="Arial" w:cs="Arial"/>
          <w:szCs w:val="24"/>
          <w:lang w:eastAsia="lt-LT"/>
        </w:rPr>
        <w:t xml:space="preserve"> (-ai)</w:t>
      </w:r>
      <w:r w:rsidR="00D96039" w:rsidRPr="00C36108">
        <w:rPr>
          <w:rFonts w:ascii="Arial" w:eastAsia="Times New Roman" w:hAnsi="Arial" w:cs="Arial"/>
          <w:szCs w:val="24"/>
          <w:lang w:eastAsia="lt-LT"/>
        </w:rPr>
        <w:t xml:space="preserve">; </w:t>
      </w:r>
    </w:p>
    <w:p w14:paraId="2D879B7E" w14:textId="3D0DDEBC" w:rsidR="007B5302" w:rsidRPr="00C36108" w:rsidRDefault="00AF0DC3" w:rsidP="007B5302">
      <w:pPr>
        <w:spacing w:after="0" w:line="240" w:lineRule="auto"/>
        <w:rPr>
          <w:rFonts w:ascii="Arial" w:eastAsia="Times New Roman" w:hAnsi="Arial" w:cs="Arial"/>
          <w:szCs w:val="24"/>
          <w:lang w:eastAsia="lt-LT"/>
        </w:rPr>
      </w:pPr>
      <w:r>
        <w:rPr>
          <w:rFonts w:ascii="Arial" w:eastAsia="Times New Roman" w:hAnsi="Arial" w:cs="Arial"/>
          <w:szCs w:val="24"/>
          <w:lang w:eastAsia="lt-LT"/>
        </w:rPr>
        <w:t>5</w:t>
      </w:r>
      <w:r w:rsidR="007B5302" w:rsidRPr="00C36108">
        <w:rPr>
          <w:rFonts w:ascii="Arial" w:eastAsia="Times New Roman" w:hAnsi="Arial" w:cs="Arial"/>
          <w:szCs w:val="24"/>
          <w:lang w:eastAsia="lt-LT"/>
        </w:rPr>
        <w:t>.</w:t>
      </w:r>
      <w:r>
        <w:rPr>
          <w:rFonts w:ascii="Arial" w:eastAsia="Times New Roman" w:hAnsi="Arial" w:cs="Arial"/>
          <w:szCs w:val="24"/>
          <w:lang w:eastAsia="lt-LT"/>
        </w:rPr>
        <w:t>4</w:t>
      </w:r>
      <w:r w:rsidR="007B5302" w:rsidRPr="00C36108">
        <w:rPr>
          <w:rFonts w:ascii="Arial" w:eastAsia="Times New Roman" w:hAnsi="Arial" w:cs="Arial"/>
          <w:szCs w:val="24"/>
          <w:lang w:eastAsia="lt-LT"/>
        </w:rPr>
        <w:t xml:space="preserve"> </w:t>
      </w:r>
      <w:r w:rsidR="001C4B9F" w:rsidRPr="00C36108">
        <w:rPr>
          <w:rFonts w:ascii="Arial" w:eastAsia="Times New Roman" w:hAnsi="Arial" w:cs="Arial"/>
          <w:szCs w:val="24"/>
          <w:lang w:eastAsia="lt-LT"/>
        </w:rPr>
        <w:t>Pakeistų komponentų sąraš</w:t>
      </w:r>
      <w:r w:rsidR="0082418D">
        <w:rPr>
          <w:rFonts w:ascii="Arial" w:eastAsia="Times New Roman" w:hAnsi="Arial" w:cs="Arial"/>
          <w:szCs w:val="24"/>
          <w:lang w:eastAsia="lt-LT"/>
        </w:rPr>
        <w:t>as</w:t>
      </w:r>
      <w:r>
        <w:rPr>
          <w:rFonts w:ascii="Arial" w:eastAsia="Times New Roman" w:hAnsi="Arial" w:cs="Arial"/>
          <w:szCs w:val="24"/>
          <w:lang w:eastAsia="lt-LT"/>
        </w:rPr>
        <w:t xml:space="preserve">, </w:t>
      </w:r>
      <w:r w:rsidRPr="00AF0DC3">
        <w:rPr>
          <w:rFonts w:ascii="Arial" w:eastAsia="Times New Roman" w:hAnsi="Arial" w:cs="Arial"/>
          <w:szCs w:val="24"/>
          <w:lang w:eastAsia="lt-LT"/>
        </w:rPr>
        <w:t>nurodant kiekvienam keltuvui pakeistus komponentus</w:t>
      </w:r>
      <w:r w:rsidR="001C4B9F" w:rsidRPr="00C36108">
        <w:rPr>
          <w:rFonts w:ascii="Arial" w:eastAsia="Times New Roman" w:hAnsi="Arial" w:cs="Arial"/>
          <w:szCs w:val="24"/>
          <w:lang w:eastAsia="lt-LT"/>
        </w:rPr>
        <w:t>;</w:t>
      </w:r>
    </w:p>
    <w:p w14:paraId="4775B349" w14:textId="4C0959FA" w:rsidR="007B5302" w:rsidRDefault="00AF0DC3" w:rsidP="007B5302">
      <w:pPr>
        <w:spacing w:after="0" w:line="240" w:lineRule="auto"/>
        <w:rPr>
          <w:rFonts w:ascii="Arial" w:eastAsia="Times New Roman" w:hAnsi="Arial" w:cs="Arial"/>
          <w:szCs w:val="24"/>
          <w:lang w:eastAsia="lt-LT"/>
        </w:rPr>
      </w:pPr>
      <w:r>
        <w:rPr>
          <w:rFonts w:ascii="Arial" w:eastAsia="Times New Roman" w:hAnsi="Arial" w:cs="Arial"/>
          <w:szCs w:val="24"/>
          <w:lang w:eastAsia="lt-LT"/>
        </w:rPr>
        <w:t>5</w:t>
      </w:r>
      <w:r w:rsidR="007B5302" w:rsidRPr="00C36108">
        <w:rPr>
          <w:rFonts w:ascii="Arial" w:eastAsia="Times New Roman" w:hAnsi="Arial" w:cs="Arial"/>
          <w:szCs w:val="24"/>
          <w:lang w:eastAsia="lt-LT"/>
        </w:rPr>
        <w:t>.</w:t>
      </w:r>
      <w:r>
        <w:rPr>
          <w:rFonts w:ascii="Arial" w:eastAsia="Times New Roman" w:hAnsi="Arial" w:cs="Arial"/>
          <w:szCs w:val="24"/>
          <w:lang w:eastAsia="lt-LT"/>
        </w:rPr>
        <w:t>5</w:t>
      </w:r>
      <w:r w:rsidR="007B5302" w:rsidRPr="00C36108">
        <w:rPr>
          <w:rFonts w:ascii="Arial" w:eastAsia="Times New Roman" w:hAnsi="Arial" w:cs="Arial"/>
          <w:szCs w:val="24"/>
          <w:lang w:eastAsia="lt-LT"/>
        </w:rPr>
        <w:t xml:space="preserve"> </w:t>
      </w:r>
      <w:r w:rsidR="001C4B9F" w:rsidRPr="00C36108">
        <w:rPr>
          <w:rFonts w:ascii="Arial" w:eastAsia="Times New Roman" w:hAnsi="Arial" w:cs="Arial"/>
          <w:szCs w:val="24"/>
          <w:lang w:eastAsia="lt-LT"/>
        </w:rPr>
        <w:t>Bandymų ir patikrinimų rezultatus</w:t>
      </w:r>
      <w:r>
        <w:rPr>
          <w:rFonts w:ascii="Arial" w:eastAsia="Times New Roman" w:hAnsi="Arial" w:cs="Arial"/>
          <w:szCs w:val="24"/>
          <w:lang w:eastAsia="lt-LT"/>
        </w:rPr>
        <w:t>.</w:t>
      </w:r>
    </w:p>
    <w:p w14:paraId="1DCD9D0C" w14:textId="77777777" w:rsidR="00EC4F0C" w:rsidRDefault="00EC4F0C" w:rsidP="007B5302">
      <w:pPr>
        <w:spacing w:after="0" w:line="240" w:lineRule="auto"/>
        <w:rPr>
          <w:rFonts w:ascii="Arial" w:eastAsia="Times New Roman" w:hAnsi="Arial" w:cs="Arial"/>
          <w:szCs w:val="24"/>
          <w:lang w:eastAsia="lt-LT"/>
        </w:rPr>
      </w:pPr>
    </w:p>
    <w:p w14:paraId="6459BC27" w14:textId="77777777" w:rsidR="00EC4F0C" w:rsidRDefault="00EC4F0C" w:rsidP="00EC4F0C">
      <w:pPr>
        <w:pStyle w:val="ListParagraph"/>
        <w:numPr>
          <w:ilvl w:val="0"/>
          <w:numId w:val="11"/>
        </w:numPr>
        <w:pBdr>
          <w:top w:val="single" w:sz="8" w:space="1" w:color="000000"/>
          <w:bottom w:val="single" w:sz="8" w:space="1" w:color="000000"/>
        </w:pBdr>
        <w:shd w:val="clear" w:color="auto" w:fill="D9D9D9" w:themeFill="background1" w:themeFillShade="D9"/>
        <w:tabs>
          <w:tab w:val="left" w:pos="284"/>
          <w:tab w:val="left" w:pos="851"/>
        </w:tabs>
        <w:suppressAutoHyphens/>
        <w:spacing w:after="0" w:line="240" w:lineRule="auto"/>
        <w:ind w:hanging="720"/>
        <w:rPr>
          <w:rFonts w:ascii="Arial" w:hAnsi="Arial" w:cs="Arial"/>
        </w:rPr>
      </w:pPr>
      <w:r>
        <w:rPr>
          <w:rFonts w:ascii="Arial" w:eastAsia="Calibri" w:hAnsi="Arial" w:cs="Arial"/>
          <w:b/>
        </w:rPr>
        <w:t>APLINKOSAUGINIAI REIKALAVIMAI</w:t>
      </w:r>
    </w:p>
    <w:p w14:paraId="619401AD" w14:textId="740E9066" w:rsidR="00EC4F0C" w:rsidRDefault="00EC4F0C" w:rsidP="00EC4F0C">
      <w:pPr>
        <w:spacing w:after="0" w:line="252" w:lineRule="auto"/>
        <w:jc w:val="both"/>
        <w:rPr>
          <w:rFonts w:ascii="Arial" w:eastAsia="Times New Roman" w:hAnsi="Arial" w:cs="Arial"/>
        </w:rPr>
      </w:pPr>
      <w:r>
        <w:rPr>
          <w:rFonts w:ascii="Arial" w:hAnsi="Arial" w:cs="Arial"/>
        </w:rPr>
        <w:t xml:space="preserve">6.1. Pirkimui yra taikomi Aplinkos apsaugos kriterijai, </w:t>
      </w:r>
      <w:r>
        <w:rPr>
          <w:rStyle w:val="normaltextrun"/>
          <w:rFonts w:ascii="Arial" w:hAnsi="Arial" w:cs="Arial"/>
          <w:shd w:val="clear" w:color="auto" w:fill="FFFFFF"/>
        </w:rPr>
        <w:t xml:space="preserve">Pirkimas vykdomas vadovaujantis </w:t>
      </w:r>
      <w:hyperlink r:id="rId12" w:tgtFrame="_blank">
        <w:r>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Style w:val="normaltextrun"/>
          <w:rFonts w:ascii="Arial" w:hAnsi="Arial" w:cs="Arial"/>
          <w:shd w:val="clear" w:color="auto" w:fill="FFFFFF"/>
        </w:rPr>
        <w:t xml:space="preserve">“ patvirtinto </w:t>
      </w:r>
      <w:hyperlink r:id="rId13">
        <w:r>
          <w:rPr>
            <w:rStyle w:val="Hyperlink"/>
            <w:rFonts w:ascii="Arial" w:hAnsi="Arial" w:cs="Arial"/>
          </w:rPr>
          <w:t>Aplinkos apsaugos kriterijų taikymo, vykdant žaliuosius pirkimus, tvarkos aprašo</w:t>
        </w:r>
      </w:hyperlink>
      <w:r>
        <w:rPr>
          <w:rFonts w:ascii="Arial" w:hAnsi="Arial" w:cs="Arial"/>
        </w:rPr>
        <w:t xml:space="preserve">  (toliau – Tvarkos aprašas) II skyriaus </w:t>
      </w:r>
      <w:r w:rsidRPr="002368CE">
        <w:rPr>
          <w:rFonts w:ascii="Arial" w:eastAsia="Times New Roman" w:hAnsi="Arial" w:cs="Arial"/>
        </w:rPr>
        <w:t>4.4.4</w:t>
      </w:r>
      <w:r>
        <w:rPr>
          <w:rFonts w:ascii="Arial" w:eastAsia="Times New Roman" w:hAnsi="Arial" w:cs="Arial"/>
        </w:rPr>
        <w:t>.1</w:t>
      </w:r>
      <w:r w:rsidRPr="002368CE">
        <w:rPr>
          <w:rFonts w:ascii="Arial" w:eastAsia="Times New Roman" w:hAnsi="Arial" w:cs="Arial"/>
        </w:rPr>
        <w:t xml:space="preserve"> papunkčiu</w:t>
      </w:r>
      <w:r>
        <w:rPr>
          <w:rFonts w:ascii="Arial" w:eastAsia="Times New Roman" w:hAnsi="Arial" w:cs="Arial"/>
        </w:rPr>
        <w:t>.</w:t>
      </w:r>
    </w:p>
    <w:p w14:paraId="06113E11" w14:textId="77B5C1ED" w:rsidR="00EC4F0C" w:rsidRPr="00376C0C" w:rsidRDefault="00EC4F0C" w:rsidP="00EC4F0C">
      <w:pPr>
        <w:jc w:val="right"/>
        <w:rPr>
          <w:rFonts w:ascii="Arial" w:hAnsi="Arial" w:cs="Arial"/>
          <w:b/>
          <w:bCs/>
        </w:rPr>
      </w:pPr>
      <w:r>
        <w:rPr>
          <w:rFonts w:ascii="Arial" w:hAnsi="Arial" w:cs="Arial"/>
          <w:b/>
          <w:bCs/>
        </w:rPr>
        <w:t>2</w:t>
      </w:r>
      <w:r w:rsidRPr="00376C0C">
        <w:rPr>
          <w:rFonts w:ascii="Arial" w:hAnsi="Arial" w:cs="Arial"/>
          <w:b/>
          <w:bCs/>
        </w:rPr>
        <w:t xml:space="preserve"> </w:t>
      </w:r>
      <w:r w:rsidRPr="00376C0C">
        <w:rPr>
          <w:rFonts w:ascii="Arial" w:hAnsi="Arial" w:cs="Arial"/>
          <w:b/>
        </w:rPr>
        <w:t>lentelė</w:t>
      </w:r>
    </w:p>
    <w:tbl>
      <w:tblPr>
        <w:tblStyle w:val="TableGrid"/>
        <w:tblW w:w="5000" w:type="pct"/>
        <w:tblLook w:val="04A0" w:firstRow="1" w:lastRow="0" w:firstColumn="1" w:lastColumn="0" w:noHBand="0" w:noVBand="1"/>
      </w:tblPr>
      <w:tblGrid>
        <w:gridCol w:w="562"/>
        <w:gridCol w:w="5856"/>
        <w:gridCol w:w="3210"/>
      </w:tblGrid>
      <w:tr w:rsidR="00EC4F0C" w:rsidRPr="00376C0C" w14:paraId="64D66345" w14:textId="77777777" w:rsidTr="00D477E0">
        <w:trPr>
          <w:trHeight w:val="638"/>
        </w:trPr>
        <w:tc>
          <w:tcPr>
            <w:tcW w:w="292" w:type="pct"/>
          </w:tcPr>
          <w:p w14:paraId="5E86BB16" w14:textId="77777777" w:rsidR="00EC4F0C" w:rsidRPr="00376C0C" w:rsidRDefault="00EC4F0C" w:rsidP="00D477E0">
            <w:pPr>
              <w:jc w:val="both"/>
              <w:rPr>
                <w:rFonts w:ascii="Arial" w:hAnsi="Arial" w:cs="Arial"/>
                <w:b/>
                <w:bCs/>
                <w:iCs/>
                <w:sz w:val="22"/>
                <w:szCs w:val="22"/>
              </w:rPr>
            </w:pPr>
            <w:r w:rsidRPr="00376C0C">
              <w:rPr>
                <w:rFonts w:ascii="Arial" w:hAnsi="Arial" w:cs="Arial"/>
                <w:b/>
                <w:bCs/>
                <w:iCs/>
                <w:sz w:val="22"/>
                <w:szCs w:val="22"/>
              </w:rPr>
              <w:t>Eil. Nr.</w:t>
            </w:r>
          </w:p>
        </w:tc>
        <w:tc>
          <w:tcPr>
            <w:tcW w:w="3041" w:type="pct"/>
          </w:tcPr>
          <w:p w14:paraId="71C41B92" w14:textId="77777777" w:rsidR="00EC4F0C" w:rsidRPr="00376C0C" w:rsidRDefault="00EC4F0C" w:rsidP="00D477E0">
            <w:pPr>
              <w:jc w:val="both"/>
              <w:rPr>
                <w:rFonts w:ascii="Arial" w:hAnsi="Arial" w:cs="Arial"/>
                <w:b/>
                <w:bCs/>
                <w:iCs/>
                <w:sz w:val="22"/>
                <w:szCs w:val="22"/>
              </w:rPr>
            </w:pPr>
            <w:r w:rsidRPr="00376C0C">
              <w:rPr>
                <w:rFonts w:ascii="Arial" w:hAnsi="Arial" w:cs="Arial"/>
                <w:b/>
                <w:bCs/>
                <w:iCs/>
                <w:sz w:val="22"/>
                <w:szCs w:val="22"/>
              </w:rPr>
              <w:t>Reikalavimas</w:t>
            </w:r>
          </w:p>
        </w:tc>
        <w:tc>
          <w:tcPr>
            <w:tcW w:w="1667" w:type="pct"/>
          </w:tcPr>
          <w:p w14:paraId="0B62B56A" w14:textId="77777777" w:rsidR="00EC4F0C" w:rsidRPr="00376C0C" w:rsidRDefault="00EC4F0C" w:rsidP="00D477E0">
            <w:pPr>
              <w:jc w:val="both"/>
              <w:rPr>
                <w:rFonts w:ascii="Arial" w:hAnsi="Arial" w:cs="Arial"/>
                <w:b/>
                <w:bCs/>
                <w:iCs/>
                <w:sz w:val="22"/>
                <w:szCs w:val="22"/>
              </w:rPr>
            </w:pPr>
            <w:r w:rsidRPr="00376C0C">
              <w:rPr>
                <w:rFonts w:ascii="Arial" w:hAnsi="Arial" w:cs="Arial"/>
                <w:b/>
                <w:bCs/>
                <w:iCs/>
                <w:sz w:val="22"/>
                <w:szCs w:val="22"/>
              </w:rPr>
              <w:t>Atitiktį įrodantys dokumentai</w:t>
            </w:r>
          </w:p>
        </w:tc>
      </w:tr>
      <w:tr w:rsidR="00EC4F0C" w:rsidRPr="00376C0C" w14:paraId="1C7668F6" w14:textId="77777777" w:rsidTr="00D477E0">
        <w:tc>
          <w:tcPr>
            <w:tcW w:w="292" w:type="pct"/>
          </w:tcPr>
          <w:p w14:paraId="0FAB3E03" w14:textId="77777777" w:rsidR="00EC4F0C" w:rsidRPr="00376C0C" w:rsidRDefault="00EC4F0C" w:rsidP="00D477E0">
            <w:pPr>
              <w:jc w:val="both"/>
              <w:rPr>
                <w:rFonts w:ascii="Arial" w:hAnsi="Arial" w:cs="Arial"/>
                <w:iCs/>
                <w:sz w:val="22"/>
                <w:szCs w:val="22"/>
              </w:rPr>
            </w:pPr>
            <w:r w:rsidRPr="00376C0C">
              <w:rPr>
                <w:rFonts w:ascii="Arial" w:hAnsi="Arial" w:cs="Arial"/>
                <w:iCs/>
                <w:sz w:val="22"/>
                <w:szCs w:val="22"/>
              </w:rPr>
              <w:t>1.</w:t>
            </w:r>
          </w:p>
        </w:tc>
        <w:tc>
          <w:tcPr>
            <w:tcW w:w="3041" w:type="pct"/>
          </w:tcPr>
          <w:p w14:paraId="3776BACE" w14:textId="77777777" w:rsidR="00EC4F0C" w:rsidRPr="00376C0C" w:rsidRDefault="00EC4F0C" w:rsidP="00D477E0">
            <w:pPr>
              <w:pStyle w:val="CommentText"/>
              <w:jc w:val="both"/>
              <w:rPr>
                <w:rFonts w:ascii="Arial" w:hAnsi="Arial" w:cs="Arial"/>
                <w:i/>
                <w:color w:val="FF0000"/>
                <w:sz w:val="22"/>
                <w:szCs w:val="22"/>
              </w:rPr>
            </w:pPr>
            <w:r w:rsidRPr="00376C0C">
              <w:rPr>
                <w:rFonts w:ascii="Arial" w:hAnsi="Arial" w:cs="Arial"/>
                <w:iCs/>
                <w:sz w:val="22"/>
                <w:szCs w:val="22"/>
              </w:rPr>
              <w:t>Konkretus reikalavimas nustatytas Konkretaus pirkimo sąlygų 3 priedo „Sutarties projektas“ Specialiųjų sąlygų 13 skyriuje.   </w:t>
            </w:r>
          </w:p>
        </w:tc>
        <w:tc>
          <w:tcPr>
            <w:tcW w:w="1667" w:type="pct"/>
          </w:tcPr>
          <w:p w14:paraId="60E92FC6" w14:textId="77777777" w:rsidR="00EC4F0C" w:rsidRPr="00376C0C" w:rsidRDefault="00EC4F0C" w:rsidP="00D477E0">
            <w:pPr>
              <w:jc w:val="both"/>
              <w:rPr>
                <w:rFonts w:ascii="Arial" w:hAnsi="Arial" w:cs="Arial"/>
                <w:sz w:val="22"/>
                <w:szCs w:val="22"/>
              </w:rPr>
            </w:pPr>
            <w:r w:rsidRPr="00376C0C">
              <w:rPr>
                <w:rFonts w:ascii="Arial" w:hAnsi="Arial" w:cs="Arial"/>
                <w:sz w:val="22"/>
                <w:szCs w:val="22"/>
              </w:rPr>
              <w:t xml:space="preserve">Kartu su pasiūlymu Tiekėjas </w:t>
            </w:r>
            <w:r w:rsidRPr="00376C0C">
              <w:rPr>
                <w:rFonts w:ascii="Arial" w:hAnsi="Arial" w:cs="Arial"/>
                <w:b/>
                <w:bCs/>
                <w:sz w:val="22"/>
                <w:szCs w:val="22"/>
              </w:rPr>
              <w:t xml:space="preserve">neturi </w:t>
            </w:r>
            <w:r w:rsidRPr="00376C0C">
              <w:rPr>
                <w:rFonts w:ascii="Arial" w:hAnsi="Arial" w:cs="Arial"/>
                <w:sz w:val="22"/>
                <w:szCs w:val="22"/>
              </w:rPr>
              <w:t>pateikti atitiktį įrodančių dokumentų.   </w:t>
            </w:r>
          </w:p>
          <w:p w14:paraId="6CDAAEF2" w14:textId="77777777" w:rsidR="00EC4F0C" w:rsidRPr="00376C0C" w:rsidRDefault="00EC4F0C" w:rsidP="00D477E0">
            <w:pPr>
              <w:jc w:val="both"/>
              <w:rPr>
                <w:rFonts w:ascii="Arial" w:hAnsi="Arial" w:cs="Arial"/>
                <w:i/>
                <w:iCs/>
                <w:color w:val="FF0000"/>
                <w:sz w:val="22"/>
                <w:szCs w:val="22"/>
              </w:rPr>
            </w:pPr>
            <w:r w:rsidRPr="00376C0C">
              <w:rPr>
                <w:rFonts w:ascii="Arial" w:hAnsi="Arial" w:cs="Arial"/>
                <w:sz w:val="22"/>
                <w:szCs w:val="22"/>
              </w:rPr>
              <w:t>Perkančioji organizacija šio reikalavimo atitiktį tikrina Sutarties vykdymo metu.  </w:t>
            </w:r>
            <w:r w:rsidRPr="00376C0C">
              <w:rPr>
                <w:rFonts w:ascii="Arial" w:hAnsi="Arial" w:cs="Arial"/>
                <w:i/>
                <w:sz w:val="22"/>
                <w:szCs w:val="22"/>
              </w:rPr>
              <w:t> </w:t>
            </w:r>
          </w:p>
        </w:tc>
      </w:tr>
    </w:tbl>
    <w:p w14:paraId="32E26A8A" w14:textId="77777777" w:rsidR="00EC4F0C" w:rsidRPr="00C36108" w:rsidRDefault="00EC4F0C" w:rsidP="007B5302">
      <w:pPr>
        <w:spacing w:after="0" w:line="240" w:lineRule="auto"/>
        <w:rPr>
          <w:rFonts w:ascii="Arial" w:eastAsia="Times New Roman" w:hAnsi="Arial" w:cs="Arial"/>
          <w:szCs w:val="24"/>
          <w:lang w:eastAsia="lt-LT"/>
        </w:rPr>
      </w:pPr>
    </w:p>
    <w:p w14:paraId="6706D01D" w14:textId="1BCF5381" w:rsidR="00D96039" w:rsidRPr="00C36108" w:rsidRDefault="00D96039" w:rsidP="00EC4F0C">
      <w:pPr>
        <w:pStyle w:val="ListParagraph"/>
        <w:numPr>
          <w:ilvl w:val="0"/>
          <w:numId w:val="5"/>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hanging="885"/>
        <w:rPr>
          <w:rFonts w:ascii="Arial" w:eastAsia="Calibri" w:hAnsi="Arial" w:cs="Arial"/>
          <w:b/>
        </w:rPr>
      </w:pPr>
      <w:r w:rsidRPr="00C36108">
        <w:rPr>
          <w:rFonts w:ascii="Arial" w:hAnsi="Arial" w:cs="Arial"/>
        </w:rPr>
        <w:t>KITOS SĄLYGOS</w:t>
      </w:r>
    </w:p>
    <w:p w14:paraId="537EA096" w14:textId="4FD01FB4" w:rsidR="00D96039" w:rsidRPr="00C36108" w:rsidRDefault="00D96039" w:rsidP="00A2037E">
      <w:pPr>
        <w:pStyle w:val="ListParagraph"/>
        <w:numPr>
          <w:ilvl w:val="1"/>
          <w:numId w:val="5"/>
        </w:numPr>
        <w:tabs>
          <w:tab w:val="left" w:pos="426"/>
          <w:tab w:val="left" w:pos="567"/>
        </w:tabs>
        <w:spacing w:after="0" w:line="240" w:lineRule="auto"/>
        <w:ind w:left="0" w:firstLine="0"/>
        <w:jc w:val="both"/>
        <w:rPr>
          <w:rFonts w:ascii="Arial" w:eastAsia="Calibri" w:hAnsi="Arial" w:cs="Arial"/>
        </w:rPr>
      </w:pPr>
      <w:r w:rsidRPr="00C36108">
        <w:rPr>
          <w:rFonts w:ascii="Arial" w:eastAsia="Calibri" w:hAnsi="Arial" w:cs="Arial"/>
        </w:rPr>
        <w:t xml:space="preserve">Jei pirkimo dokumentuose naudojami konkretūs modeliai ar šaltiniai, konkretūs procesai ar prekės ženklai, patentai, tipai, </w:t>
      </w:r>
      <w:r w:rsidR="00344B0B" w:rsidRPr="00C36108">
        <w:rPr>
          <w:rFonts w:ascii="Arial" w:eastAsia="Calibri" w:hAnsi="Arial" w:cs="Arial"/>
        </w:rPr>
        <w:t xml:space="preserve">standartai, </w:t>
      </w:r>
      <w:r w:rsidRPr="00C36108">
        <w:rPr>
          <w:rFonts w:ascii="Arial" w:eastAsia="Calibri" w:hAnsi="Arial" w:cs="Arial"/>
        </w:rPr>
        <w:t xml:space="preserve">konkreti kilmė ar gamyba ir </w:t>
      </w:r>
      <w:proofErr w:type="spellStart"/>
      <w:r w:rsidRPr="00C36108">
        <w:rPr>
          <w:rFonts w:ascii="Arial" w:eastAsia="Calibri" w:hAnsi="Arial" w:cs="Arial"/>
        </w:rPr>
        <w:t>pan</w:t>
      </w:r>
      <w:proofErr w:type="spellEnd"/>
      <w:r w:rsidRPr="00C36108">
        <w:rPr>
          <w:rFonts w:ascii="Arial" w:eastAsia="Calibri" w:hAnsi="Arial" w:cs="Arial"/>
        </w:rPr>
        <w:t>, jie gali būti pakeisti lygiaverčiais.</w:t>
      </w:r>
      <w:r w:rsidRPr="00C36108">
        <w:rPr>
          <w:rStyle w:val="FootnoteReference"/>
          <w:rFonts w:ascii="Arial" w:eastAsia="Calibri" w:hAnsi="Arial" w:cs="Arial"/>
        </w:rPr>
        <w:footnoteReference w:id="1"/>
      </w:r>
      <w:r w:rsidR="00AF0DC3">
        <w:rPr>
          <w:rFonts w:ascii="Arial" w:eastAsia="Calibri" w:hAnsi="Arial" w:cs="Arial"/>
        </w:rPr>
        <w:t xml:space="preserve"> </w:t>
      </w:r>
      <w:r w:rsidR="00AF0DC3" w:rsidRPr="00AF0DC3">
        <w:rPr>
          <w:rFonts w:ascii="Arial" w:eastAsia="Calibri" w:hAnsi="Arial" w:cs="Arial"/>
        </w:rPr>
        <w:t>Lygiavertiškumo įrodymas yra Tiekėjo pareiga.</w:t>
      </w:r>
    </w:p>
    <w:p w14:paraId="7A6C7CCA" w14:textId="306B5493" w:rsidR="00D96039" w:rsidRPr="00C36108" w:rsidRDefault="00D96039" w:rsidP="00D96039">
      <w:pPr>
        <w:pStyle w:val="ListParagraph"/>
        <w:tabs>
          <w:tab w:val="left" w:pos="567"/>
        </w:tabs>
        <w:ind w:left="0"/>
        <w:jc w:val="both"/>
        <w:rPr>
          <w:rFonts w:ascii="Arial" w:hAnsi="Arial" w:cs="Arial"/>
          <w:bCs/>
          <w:snapToGrid w:val="0"/>
        </w:rPr>
      </w:pPr>
    </w:p>
    <w:p w14:paraId="0E4631AB" w14:textId="7BC34EF5" w:rsidR="00D96039" w:rsidRPr="00C36108" w:rsidRDefault="00D96039" w:rsidP="00A2037E">
      <w:pPr>
        <w:pStyle w:val="ListParagraph"/>
        <w:numPr>
          <w:ilvl w:val="0"/>
          <w:numId w:val="5"/>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C36108">
        <w:rPr>
          <w:rFonts w:ascii="Arial" w:hAnsi="Arial" w:cs="Arial"/>
        </w:rPr>
        <w:t>PRIEDAI</w:t>
      </w:r>
    </w:p>
    <w:p w14:paraId="2098501D" w14:textId="2C7DE197" w:rsidR="00D96039" w:rsidRPr="00C36108" w:rsidRDefault="00AF0DC3" w:rsidP="00A2037E">
      <w:pPr>
        <w:pStyle w:val="ListParagraph"/>
        <w:numPr>
          <w:ilvl w:val="1"/>
          <w:numId w:val="5"/>
        </w:numPr>
        <w:tabs>
          <w:tab w:val="left" w:pos="426"/>
        </w:tabs>
        <w:ind w:left="567" w:hanging="567"/>
        <w:jc w:val="both"/>
        <w:rPr>
          <w:rFonts w:ascii="Arial" w:hAnsi="Arial" w:cs="Arial"/>
          <w:bCs/>
          <w:snapToGrid w:val="0"/>
        </w:rPr>
      </w:pPr>
      <w:r>
        <w:rPr>
          <w:rFonts w:ascii="Arial" w:hAnsi="Arial" w:cs="Arial"/>
          <w:bCs/>
          <w:snapToGrid w:val="0"/>
        </w:rPr>
        <w:t xml:space="preserve">1 priedas – </w:t>
      </w:r>
      <w:r w:rsidR="009A01B1">
        <w:rPr>
          <w:rFonts w:ascii="Arial" w:hAnsi="Arial" w:cs="Arial"/>
          <w:bCs/>
          <w:snapToGrid w:val="0"/>
        </w:rPr>
        <w:t>K</w:t>
      </w:r>
      <w:r w:rsidRPr="00D56188">
        <w:rPr>
          <w:rFonts w:ascii="Arial" w:hAnsi="Arial" w:cs="Arial"/>
        </w:rPr>
        <w:t xml:space="preserve">eičiamų komponentų ir atliekamų </w:t>
      </w:r>
      <w:r w:rsidR="009A01B1">
        <w:rPr>
          <w:rFonts w:ascii="Arial" w:hAnsi="Arial" w:cs="Arial"/>
        </w:rPr>
        <w:t>paslaugų</w:t>
      </w:r>
      <w:r w:rsidRPr="00D56188">
        <w:rPr>
          <w:rFonts w:ascii="Arial" w:hAnsi="Arial" w:cs="Arial"/>
        </w:rPr>
        <w:t xml:space="preserve"> sąrašas</w:t>
      </w:r>
      <w:r>
        <w:rPr>
          <w:rFonts w:ascii="Arial" w:hAnsi="Arial" w:cs="Arial"/>
        </w:rPr>
        <w:t>.</w:t>
      </w:r>
    </w:p>
    <w:sectPr w:rsidR="00D96039" w:rsidRPr="00C36108" w:rsidSect="008660BC">
      <w:headerReference w:type="even" r:id="rId14"/>
      <w:headerReference w:type="default" r:id="rId15"/>
      <w:footerReference w:type="even" r:id="rId16"/>
      <w:footerReference w:type="default" r:id="rId17"/>
      <w:headerReference w:type="first" r:id="rId18"/>
      <w:footerReference w:type="first" r:id="rId1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FC59" w14:textId="77777777" w:rsidR="00D034B2" w:rsidRDefault="00D034B2" w:rsidP="00682323">
      <w:pPr>
        <w:spacing w:after="0" w:line="240" w:lineRule="auto"/>
      </w:pPr>
      <w:r>
        <w:separator/>
      </w:r>
    </w:p>
  </w:endnote>
  <w:endnote w:type="continuationSeparator" w:id="0">
    <w:p w14:paraId="4A49500A" w14:textId="77777777" w:rsidR="00D034B2" w:rsidRDefault="00D034B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F890" w14:textId="77777777" w:rsidR="00795FA3" w:rsidRDefault="00795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E8DB" w14:textId="77777777" w:rsidR="00795FA3" w:rsidRDefault="0079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95CC" w14:textId="77777777" w:rsidR="00D034B2" w:rsidRDefault="00D034B2" w:rsidP="00682323">
      <w:pPr>
        <w:spacing w:after="0" w:line="240" w:lineRule="auto"/>
      </w:pPr>
      <w:r>
        <w:separator/>
      </w:r>
    </w:p>
  </w:footnote>
  <w:footnote w:type="continuationSeparator" w:id="0">
    <w:p w14:paraId="201B2890" w14:textId="77777777" w:rsidR="00D034B2" w:rsidRDefault="00D034B2" w:rsidP="00682323">
      <w:pPr>
        <w:spacing w:after="0" w:line="240" w:lineRule="auto"/>
      </w:pPr>
      <w:r>
        <w:continuationSeparator/>
      </w:r>
    </w:p>
  </w:footnote>
  <w:footnote w:id="1">
    <w:p w14:paraId="3BE3735C" w14:textId="77777777"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A2037E">
      <w:pPr>
        <w:pStyle w:val="FootnoteText"/>
        <w:numPr>
          <w:ilvl w:val="0"/>
          <w:numId w:val="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A2037E">
      <w:pPr>
        <w:pStyle w:val="FootnoteText"/>
        <w:numPr>
          <w:ilvl w:val="0"/>
          <w:numId w:val="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A2037E">
      <w:pPr>
        <w:pStyle w:val="FootnoteText"/>
        <w:numPr>
          <w:ilvl w:val="0"/>
          <w:numId w:val="3"/>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A2037E">
      <w:pPr>
        <w:pStyle w:val="FootnoteText"/>
        <w:numPr>
          <w:ilvl w:val="0"/>
          <w:numId w:val="3"/>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966E" w14:textId="77777777" w:rsidR="00795FA3" w:rsidRDefault="00795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1694" w14:textId="324EB5E2" w:rsidR="00795FA3" w:rsidRPr="00795FA3" w:rsidRDefault="00795FA3" w:rsidP="00795FA3">
    <w:pPr>
      <w:pStyle w:val="Header"/>
      <w:jc w:val="right"/>
      <w:rPr>
        <w:rFonts w:ascii="Arial" w:hAnsi="Arial" w:cs="Arial"/>
        <w:i/>
        <w:iCs/>
      </w:rPr>
    </w:pPr>
    <w:r w:rsidRPr="00795FA3">
      <w:rPr>
        <w:rFonts w:ascii="Arial" w:hAnsi="Arial" w:cs="Arial"/>
        <w:i/>
        <w:iCs/>
      </w:rPr>
      <w:t>Kvietimo priedas Nr. 1</w:t>
    </w:r>
  </w:p>
  <w:p w14:paraId="01E4B9F1" w14:textId="77777777" w:rsidR="00795FA3" w:rsidRDefault="00795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EED"/>
    <w:multiLevelType w:val="multilevel"/>
    <w:tmpl w:val="AC52658C"/>
    <w:lvl w:ilvl="0">
      <w:start w:val="2"/>
      <w:numFmt w:val="decimal"/>
      <w:lvlText w:val="%1."/>
      <w:lvlJc w:val="left"/>
      <w:pPr>
        <w:tabs>
          <w:tab w:val="num" w:pos="0"/>
        </w:tabs>
        <w:ind w:left="720" w:hanging="360"/>
      </w:pPr>
    </w:lvl>
    <w:lvl w:ilvl="1">
      <w:start w:val="2"/>
      <w:numFmt w:val="decima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13FA1F75"/>
    <w:multiLevelType w:val="multilevel"/>
    <w:tmpl w:val="EAC075DA"/>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B7851"/>
    <w:multiLevelType w:val="multilevel"/>
    <w:tmpl w:val="5F58467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86A2F6F"/>
    <w:multiLevelType w:val="multilevel"/>
    <w:tmpl w:val="6FFECFF6"/>
    <w:lvl w:ilvl="0">
      <w:start w:val="6"/>
      <w:numFmt w:val="decimal"/>
      <w:lvlText w:val="%1."/>
      <w:lvlJc w:val="left"/>
      <w:pPr>
        <w:tabs>
          <w:tab w:val="num" w:pos="0"/>
        </w:tabs>
        <w:ind w:left="720" w:hanging="360"/>
      </w:pPr>
      <w:rPr>
        <w:rFonts w:hint="default"/>
      </w:rPr>
    </w:lvl>
    <w:lvl w:ilvl="1">
      <w:start w:val="2"/>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051AF40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3"/>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F3486A"/>
    <w:multiLevelType w:val="multilevel"/>
    <w:tmpl w:val="610CA350"/>
    <w:lvl w:ilvl="0">
      <w:start w:val="7"/>
      <w:numFmt w:val="decimal"/>
      <w:lvlText w:val="%1."/>
      <w:lvlJc w:val="left"/>
      <w:pPr>
        <w:ind w:left="885" w:hanging="360"/>
      </w:pPr>
      <w:rPr>
        <w:rFonts w:hint="default"/>
        <w:color w:val="auto"/>
      </w:rPr>
    </w:lvl>
    <w:lvl w:ilvl="1">
      <w:start w:val="1"/>
      <w:numFmt w:val="decimal"/>
      <w:isLgl/>
      <w:lvlText w:val="%1.%2."/>
      <w:lvlJc w:val="left"/>
      <w:pPr>
        <w:ind w:left="885" w:hanging="360"/>
      </w:pPr>
      <w:rPr>
        <w:rFonts w:hint="default"/>
        <w:b w:val="0"/>
        <w:bCs w:val="0"/>
        <w:color w:val="000000" w:themeColor="text1"/>
      </w:rPr>
    </w:lvl>
    <w:lvl w:ilvl="2">
      <w:start w:val="1"/>
      <w:numFmt w:val="decimal"/>
      <w:isLgl/>
      <w:lvlText w:val="%1.%2.%3."/>
      <w:lvlJc w:val="left"/>
      <w:pPr>
        <w:ind w:left="1245"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65" w:hanging="1440"/>
      </w:pPr>
      <w:rPr>
        <w:rFonts w:hint="default"/>
      </w:rPr>
    </w:lvl>
    <w:lvl w:ilvl="7">
      <w:start w:val="1"/>
      <w:numFmt w:val="decimal"/>
      <w:isLgl/>
      <w:lvlText w:val="%1.%2.%3.%4.%5.%6.%7.%8."/>
      <w:lvlJc w:val="left"/>
      <w:pPr>
        <w:ind w:left="1965" w:hanging="1440"/>
      </w:pPr>
      <w:rPr>
        <w:rFonts w:hint="default"/>
      </w:rPr>
    </w:lvl>
    <w:lvl w:ilvl="8">
      <w:start w:val="1"/>
      <w:numFmt w:val="decimal"/>
      <w:isLgl/>
      <w:lvlText w:val="%1.%2.%3.%4.%5.%6.%7.%8.%9."/>
      <w:lvlJc w:val="left"/>
      <w:pPr>
        <w:ind w:left="2325" w:hanging="1800"/>
      </w:pPr>
      <w:rPr>
        <w:rFonts w:hint="default"/>
      </w:rPr>
    </w:lvl>
  </w:abstractNum>
  <w:abstractNum w:abstractNumId="9" w15:restartNumberingAfterBreak="0">
    <w:nsid w:val="6CD029D7"/>
    <w:multiLevelType w:val="multilevel"/>
    <w:tmpl w:val="A3265A54"/>
    <w:lvl w:ilvl="0">
      <w:start w:val="2"/>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0" w15:restartNumberingAfterBreak="0">
    <w:nsid w:val="7B0B1FCD"/>
    <w:multiLevelType w:val="multilevel"/>
    <w:tmpl w:val="84BEF75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3"/>
  </w:num>
  <w:num w:numId="4">
    <w:abstractNumId w:val="4"/>
  </w:num>
  <w:num w:numId="5">
    <w:abstractNumId w:val="8"/>
  </w:num>
  <w:num w:numId="6">
    <w:abstractNumId w:val="10"/>
  </w:num>
  <w:num w:numId="7">
    <w:abstractNumId w:val="2"/>
  </w:num>
  <w:num w:numId="8">
    <w:abstractNumId w:val="0"/>
  </w:num>
  <w:num w:numId="9">
    <w:abstractNumId w:val="9"/>
  </w:num>
  <w:num w:numId="10">
    <w:abstractNumId w:val="1"/>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E3"/>
    <w:rsid w:val="00002522"/>
    <w:rsid w:val="00003274"/>
    <w:rsid w:val="00004004"/>
    <w:rsid w:val="000302D6"/>
    <w:rsid w:val="00032967"/>
    <w:rsid w:val="0003408D"/>
    <w:rsid w:val="0004663F"/>
    <w:rsid w:val="00046A16"/>
    <w:rsid w:val="00056618"/>
    <w:rsid w:val="00060547"/>
    <w:rsid w:val="0006759F"/>
    <w:rsid w:val="00070A2D"/>
    <w:rsid w:val="00071D9F"/>
    <w:rsid w:val="000749F2"/>
    <w:rsid w:val="00077828"/>
    <w:rsid w:val="000800E6"/>
    <w:rsid w:val="00085351"/>
    <w:rsid w:val="000916AE"/>
    <w:rsid w:val="00094439"/>
    <w:rsid w:val="00094A35"/>
    <w:rsid w:val="000960C2"/>
    <w:rsid w:val="000A1C6E"/>
    <w:rsid w:val="000A21A7"/>
    <w:rsid w:val="000A41ED"/>
    <w:rsid w:val="000B2DF2"/>
    <w:rsid w:val="000C50B7"/>
    <w:rsid w:val="000C6221"/>
    <w:rsid w:val="000D51AC"/>
    <w:rsid w:val="000F405C"/>
    <w:rsid w:val="00100D56"/>
    <w:rsid w:val="00101639"/>
    <w:rsid w:val="00103378"/>
    <w:rsid w:val="00104578"/>
    <w:rsid w:val="00111ABB"/>
    <w:rsid w:val="001164D5"/>
    <w:rsid w:val="00121DF9"/>
    <w:rsid w:val="00130DCD"/>
    <w:rsid w:val="00134EB3"/>
    <w:rsid w:val="001671CD"/>
    <w:rsid w:val="001675FE"/>
    <w:rsid w:val="00183393"/>
    <w:rsid w:val="001863BE"/>
    <w:rsid w:val="001875EE"/>
    <w:rsid w:val="00192BDB"/>
    <w:rsid w:val="001A01C1"/>
    <w:rsid w:val="001A1663"/>
    <w:rsid w:val="001C4B9F"/>
    <w:rsid w:val="001D0AAF"/>
    <w:rsid w:val="001E48D8"/>
    <w:rsid w:val="001E5243"/>
    <w:rsid w:val="001F3DD7"/>
    <w:rsid w:val="00202A3E"/>
    <w:rsid w:val="00205386"/>
    <w:rsid w:val="00206CF9"/>
    <w:rsid w:val="00212FAB"/>
    <w:rsid w:val="0021559A"/>
    <w:rsid w:val="00223C6B"/>
    <w:rsid w:val="00225AA6"/>
    <w:rsid w:val="0024370B"/>
    <w:rsid w:val="0024532D"/>
    <w:rsid w:val="00245CBF"/>
    <w:rsid w:val="00250178"/>
    <w:rsid w:val="002607A9"/>
    <w:rsid w:val="00260CAA"/>
    <w:rsid w:val="00265807"/>
    <w:rsid w:val="002710DA"/>
    <w:rsid w:val="00274F91"/>
    <w:rsid w:val="00277AAE"/>
    <w:rsid w:val="00280E30"/>
    <w:rsid w:val="00285F0C"/>
    <w:rsid w:val="00286DCB"/>
    <w:rsid w:val="00291187"/>
    <w:rsid w:val="00292ABA"/>
    <w:rsid w:val="002933C3"/>
    <w:rsid w:val="002A0DA0"/>
    <w:rsid w:val="002A66A8"/>
    <w:rsid w:val="002B37A4"/>
    <w:rsid w:val="002B5A32"/>
    <w:rsid w:val="002C4223"/>
    <w:rsid w:val="002C4B83"/>
    <w:rsid w:val="002D4370"/>
    <w:rsid w:val="002D47ED"/>
    <w:rsid w:val="002D5BBD"/>
    <w:rsid w:val="002E09D6"/>
    <w:rsid w:val="002F05AB"/>
    <w:rsid w:val="002F53C4"/>
    <w:rsid w:val="002F7184"/>
    <w:rsid w:val="0030206F"/>
    <w:rsid w:val="00306503"/>
    <w:rsid w:val="00314040"/>
    <w:rsid w:val="0032056D"/>
    <w:rsid w:val="00321940"/>
    <w:rsid w:val="00325C64"/>
    <w:rsid w:val="00344B0B"/>
    <w:rsid w:val="0036763E"/>
    <w:rsid w:val="0038363F"/>
    <w:rsid w:val="00387BEF"/>
    <w:rsid w:val="003913B6"/>
    <w:rsid w:val="003A02E5"/>
    <w:rsid w:val="003A139E"/>
    <w:rsid w:val="003B14A7"/>
    <w:rsid w:val="003B4ED6"/>
    <w:rsid w:val="003B5334"/>
    <w:rsid w:val="003C2FE2"/>
    <w:rsid w:val="003D0538"/>
    <w:rsid w:val="003D4EE1"/>
    <w:rsid w:val="003D5C52"/>
    <w:rsid w:val="003E7D9E"/>
    <w:rsid w:val="00400EC1"/>
    <w:rsid w:val="00401336"/>
    <w:rsid w:val="004026C4"/>
    <w:rsid w:val="00402C2E"/>
    <w:rsid w:val="0040453D"/>
    <w:rsid w:val="00406567"/>
    <w:rsid w:val="004106A7"/>
    <w:rsid w:val="00412E2D"/>
    <w:rsid w:val="00422F1A"/>
    <w:rsid w:val="00425205"/>
    <w:rsid w:val="00427E0F"/>
    <w:rsid w:val="0043073D"/>
    <w:rsid w:val="00437FDC"/>
    <w:rsid w:val="00455D3D"/>
    <w:rsid w:val="00467291"/>
    <w:rsid w:val="00482CF9"/>
    <w:rsid w:val="00487A0D"/>
    <w:rsid w:val="004A0C48"/>
    <w:rsid w:val="004A5BDE"/>
    <w:rsid w:val="004B55FF"/>
    <w:rsid w:val="004B7938"/>
    <w:rsid w:val="004C0120"/>
    <w:rsid w:val="004C1395"/>
    <w:rsid w:val="004C22B2"/>
    <w:rsid w:val="004C27D5"/>
    <w:rsid w:val="004C363A"/>
    <w:rsid w:val="004C4C8D"/>
    <w:rsid w:val="004C6B2E"/>
    <w:rsid w:val="004D322C"/>
    <w:rsid w:val="004D6148"/>
    <w:rsid w:val="004D7CC5"/>
    <w:rsid w:val="004D7ECA"/>
    <w:rsid w:val="004F23CD"/>
    <w:rsid w:val="00525E8D"/>
    <w:rsid w:val="00527400"/>
    <w:rsid w:val="00530EDA"/>
    <w:rsid w:val="00534BF5"/>
    <w:rsid w:val="0054703B"/>
    <w:rsid w:val="00547581"/>
    <w:rsid w:val="00554709"/>
    <w:rsid w:val="005574BF"/>
    <w:rsid w:val="00563D10"/>
    <w:rsid w:val="00565825"/>
    <w:rsid w:val="00573DB8"/>
    <w:rsid w:val="00575E78"/>
    <w:rsid w:val="00577096"/>
    <w:rsid w:val="005900D8"/>
    <w:rsid w:val="005917BE"/>
    <w:rsid w:val="00593AAB"/>
    <w:rsid w:val="005A0A62"/>
    <w:rsid w:val="005A3600"/>
    <w:rsid w:val="005A70E5"/>
    <w:rsid w:val="005B21AE"/>
    <w:rsid w:val="005C460D"/>
    <w:rsid w:val="005C49DD"/>
    <w:rsid w:val="005F4D06"/>
    <w:rsid w:val="00604FC3"/>
    <w:rsid w:val="00611AA0"/>
    <w:rsid w:val="00614263"/>
    <w:rsid w:val="00615413"/>
    <w:rsid w:val="00632D21"/>
    <w:rsid w:val="00662042"/>
    <w:rsid w:val="006635D9"/>
    <w:rsid w:val="006664F1"/>
    <w:rsid w:val="00682323"/>
    <w:rsid w:val="006A3474"/>
    <w:rsid w:val="006A442A"/>
    <w:rsid w:val="006B0CE1"/>
    <w:rsid w:val="006B2177"/>
    <w:rsid w:val="006B2630"/>
    <w:rsid w:val="006B4F80"/>
    <w:rsid w:val="006B726E"/>
    <w:rsid w:val="006B796A"/>
    <w:rsid w:val="006C00A1"/>
    <w:rsid w:val="006C6421"/>
    <w:rsid w:val="006C7131"/>
    <w:rsid w:val="006C7A0E"/>
    <w:rsid w:val="006E1D1A"/>
    <w:rsid w:val="006E302E"/>
    <w:rsid w:val="006E52B5"/>
    <w:rsid w:val="006E5912"/>
    <w:rsid w:val="006E5A26"/>
    <w:rsid w:val="006F032D"/>
    <w:rsid w:val="006F7F3C"/>
    <w:rsid w:val="007008CC"/>
    <w:rsid w:val="0070716C"/>
    <w:rsid w:val="00716EAA"/>
    <w:rsid w:val="00720CC3"/>
    <w:rsid w:val="00722E77"/>
    <w:rsid w:val="007249E8"/>
    <w:rsid w:val="007250E0"/>
    <w:rsid w:val="00731DC7"/>
    <w:rsid w:val="00733944"/>
    <w:rsid w:val="00742C83"/>
    <w:rsid w:val="00764597"/>
    <w:rsid w:val="00776382"/>
    <w:rsid w:val="007828EC"/>
    <w:rsid w:val="00786BBA"/>
    <w:rsid w:val="00795FA3"/>
    <w:rsid w:val="007B1D97"/>
    <w:rsid w:val="007B256C"/>
    <w:rsid w:val="007B5302"/>
    <w:rsid w:val="007B5B1C"/>
    <w:rsid w:val="007C0D15"/>
    <w:rsid w:val="007C19E2"/>
    <w:rsid w:val="007C31D9"/>
    <w:rsid w:val="007C756E"/>
    <w:rsid w:val="007D0340"/>
    <w:rsid w:val="007F071F"/>
    <w:rsid w:val="007F10D3"/>
    <w:rsid w:val="007F38C4"/>
    <w:rsid w:val="008018EB"/>
    <w:rsid w:val="008170BC"/>
    <w:rsid w:val="00817878"/>
    <w:rsid w:val="008212EE"/>
    <w:rsid w:val="0082418D"/>
    <w:rsid w:val="00824BB5"/>
    <w:rsid w:val="00827015"/>
    <w:rsid w:val="00841754"/>
    <w:rsid w:val="00843764"/>
    <w:rsid w:val="0085318E"/>
    <w:rsid w:val="0086251E"/>
    <w:rsid w:val="00863FEA"/>
    <w:rsid w:val="008660BC"/>
    <w:rsid w:val="00871166"/>
    <w:rsid w:val="0087346B"/>
    <w:rsid w:val="00874839"/>
    <w:rsid w:val="008815CD"/>
    <w:rsid w:val="00890D83"/>
    <w:rsid w:val="00893885"/>
    <w:rsid w:val="008A0344"/>
    <w:rsid w:val="008A6E89"/>
    <w:rsid w:val="008B0E1F"/>
    <w:rsid w:val="008B56E2"/>
    <w:rsid w:val="008B5B5C"/>
    <w:rsid w:val="008C7815"/>
    <w:rsid w:val="008D5526"/>
    <w:rsid w:val="008E11B8"/>
    <w:rsid w:val="008E5CD9"/>
    <w:rsid w:val="00902A58"/>
    <w:rsid w:val="0090486F"/>
    <w:rsid w:val="00905B5B"/>
    <w:rsid w:val="0091626A"/>
    <w:rsid w:val="009170BE"/>
    <w:rsid w:val="00917D17"/>
    <w:rsid w:val="009206AE"/>
    <w:rsid w:val="00922B3E"/>
    <w:rsid w:val="009265D9"/>
    <w:rsid w:val="009307C7"/>
    <w:rsid w:val="00942B35"/>
    <w:rsid w:val="00944DAD"/>
    <w:rsid w:val="00951182"/>
    <w:rsid w:val="0095218E"/>
    <w:rsid w:val="00956E57"/>
    <w:rsid w:val="00962AB2"/>
    <w:rsid w:val="00971140"/>
    <w:rsid w:val="0098149B"/>
    <w:rsid w:val="00984A98"/>
    <w:rsid w:val="00984F2A"/>
    <w:rsid w:val="009A01B1"/>
    <w:rsid w:val="009A4D65"/>
    <w:rsid w:val="009A72E6"/>
    <w:rsid w:val="009B4C42"/>
    <w:rsid w:val="009C6674"/>
    <w:rsid w:val="009C687D"/>
    <w:rsid w:val="009D11DA"/>
    <w:rsid w:val="009E2F7B"/>
    <w:rsid w:val="009E5290"/>
    <w:rsid w:val="00A00C87"/>
    <w:rsid w:val="00A01C6F"/>
    <w:rsid w:val="00A0347D"/>
    <w:rsid w:val="00A03AB8"/>
    <w:rsid w:val="00A06E94"/>
    <w:rsid w:val="00A077F3"/>
    <w:rsid w:val="00A10457"/>
    <w:rsid w:val="00A2037E"/>
    <w:rsid w:val="00A23807"/>
    <w:rsid w:val="00A3201C"/>
    <w:rsid w:val="00A46E2A"/>
    <w:rsid w:val="00A52CA9"/>
    <w:rsid w:val="00A53524"/>
    <w:rsid w:val="00A66454"/>
    <w:rsid w:val="00A674AA"/>
    <w:rsid w:val="00A729FB"/>
    <w:rsid w:val="00A73928"/>
    <w:rsid w:val="00A73C83"/>
    <w:rsid w:val="00A74143"/>
    <w:rsid w:val="00A7651F"/>
    <w:rsid w:val="00A77C6C"/>
    <w:rsid w:val="00A94424"/>
    <w:rsid w:val="00A9624F"/>
    <w:rsid w:val="00AC58CA"/>
    <w:rsid w:val="00AF0DC3"/>
    <w:rsid w:val="00AF0E4B"/>
    <w:rsid w:val="00AF1C0C"/>
    <w:rsid w:val="00AF477D"/>
    <w:rsid w:val="00AF6B48"/>
    <w:rsid w:val="00AF76B3"/>
    <w:rsid w:val="00B001C7"/>
    <w:rsid w:val="00B00883"/>
    <w:rsid w:val="00B03A25"/>
    <w:rsid w:val="00B06A26"/>
    <w:rsid w:val="00B071D5"/>
    <w:rsid w:val="00B12E41"/>
    <w:rsid w:val="00B1437B"/>
    <w:rsid w:val="00B243C6"/>
    <w:rsid w:val="00B50AE0"/>
    <w:rsid w:val="00B523F4"/>
    <w:rsid w:val="00B56BC8"/>
    <w:rsid w:val="00B56BD0"/>
    <w:rsid w:val="00B575F4"/>
    <w:rsid w:val="00B5FA9D"/>
    <w:rsid w:val="00B62F69"/>
    <w:rsid w:val="00B66FF7"/>
    <w:rsid w:val="00B76080"/>
    <w:rsid w:val="00B76250"/>
    <w:rsid w:val="00B776C0"/>
    <w:rsid w:val="00B77B09"/>
    <w:rsid w:val="00B961AA"/>
    <w:rsid w:val="00BA3597"/>
    <w:rsid w:val="00BA49F7"/>
    <w:rsid w:val="00BC20A5"/>
    <w:rsid w:val="00BC57CD"/>
    <w:rsid w:val="00BC63BA"/>
    <w:rsid w:val="00BC7FB7"/>
    <w:rsid w:val="00BE0F57"/>
    <w:rsid w:val="00BF270C"/>
    <w:rsid w:val="00C04C19"/>
    <w:rsid w:val="00C15FD0"/>
    <w:rsid w:val="00C31511"/>
    <w:rsid w:val="00C344D3"/>
    <w:rsid w:val="00C36108"/>
    <w:rsid w:val="00C438AC"/>
    <w:rsid w:val="00C47F90"/>
    <w:rsid w:val="00C55B15"/>
    <w:rsid w:val="00C65138"/>
    <w:rsid w:val="00C71538"/>
    <w:rsid w:val="00C72D66"/>
    <w:rsid w:val="00C72EE2"/>
    <w:rsid w:val="00C73886"/>
    <w:rsid w:val="00C77E2B"/>
    <w:rsid w:val="00C81096"/>
    <w:rsid w:val="00CB295A"/>
    <w:rsid w:val="00CB2B7C"/>
    <w:rsid w:val="00CC3B99"/>
    <w:rsid w:val="00CC509E"/>
    <w:rsid w:val="00CC52B4"/>
    <w:rsid w:val="00CD0870"/>
    <w:rsid w:val="00D034B2"/>
    <w:rsid w:val="00D050D6"/>
    <w:rsid w:val="00D12552"/>
    <w:rsid w:val="00D35757"/>
    <w:rsid w:val="00D55692"/>
    <w:rsid w:val="00D56188"/>
    <w:rsid w:val="00D60FAC"/>
    <w:rsid w:val="00D652C3"/>
    <w:rsid w:val="00D81E02"/>
    <w:rsid w:val="00D82094"/>
    <w:rsid w:val="00D85846"/>
    <w:rsid w:val="00D942D2"/>
    <w:rsid w:val="00D95A4D"/>
    <w:rsid w:val="00D96039"/>
    <w:rsid w:val="00D9790A"/>
    <w:rsid w:val="00DB0D52"/>
    <w:rsid w:val="00DB61E6"/>
    <w:rsid w:val="00DC79E6"/>
    <w:rsid w:val="00DE0C61"/>
    <w:rsid w:val="00DE427A"/>
    <w:rsid w:val="00DE631D"/>
    <w:rsid w:val="00DF30F6"/>
    <w:rsid w:val="00DF38C9"/>
    <w:rsid w:val="00DF4815"/>
    <w:rsid w:val="00DF5D85"/>
    <w:rsid w:val="00DF6F45"/>
    <w:rsid w:val="00E011E0"/>
    <w:rsid w:val="00E01A34"/>
    <w:rsid w:val="00E17DA2"/>
    <w:rsid w:val="00E20720"/>
    <w:rsid w:val="00E223CB"/>
    <w:rsid w:val="00E231AF"/>
    <w:rsid w:val="00E3096F"/>
    <w:rsid w:val="00E30CF3"/>
    <w:rsid w:val="00E33531"/>
    <w:rsid w:val="00E35870"/>
    <w:rsid w:val="00E40C89"/>
    <w:rsid w:val="00E416AB"/>
    <w:rsid w:val="00E427FB"/>
    <w:rsid w:val="00E43611"/>
    <w:rsid w:val="00E51A27"/>
    <w:rsid w:val="00E53871"/>
    <w:rsid w:val="00E704E8"/>
    <w:rsid w:val="00E71818"/>
    <w:rsid w:val="00E75A9F"/>
    <w:rsid w:val="00E76182"/>
    <w:rsid w:val="00E80B1A"/>
    <w:rsid w:val="00E8303B"/>
    <w:rsid w:val="00E8735F"/>
    <w:rsid w:val="00EA3B72"/>
    <w:rsid w:val="00EA7CED"/>
    <w:rsid w:val="00EC4F0C"/>
    <w:rsid w:val="00ED1C61"/>
    <w:rsid w:val="00EE29B1"/>
    <w:rsid w:val="00EF2A19"/>
    <w:rsid w:val="00EF7DF5"/>
    <w:rsid w:val="00F01A51"/>
    <w:rsid w:val="00F03619"/>
    <w:rsid w:val="00F10687"/>
    <w:rsid w:val="00F11438"/>
    <w:rsid w:val="00F1437A"/>
    <w:rsid w:val="00F176A9"/>
    <w:rsid w:val="00F31228"/>
    <w:rsid w:val="00F42EAD"/>
    <w:rsid w:val="00F47659"/>
    <w:rsid w:val="00F5103A"/>
    <w:rsid w:val="00F527A7"/>
    <w:rsid w:val="00F558F0"/>
    <w:rsid w:val="00F56D90"/>
    <w:rsid w:val="00F63246"/>
    <w:rsid w:val="00F63A4D"/>
    <w:rsid w:val="00F64C60"/>
    <w:rsid w:val="00F674FF"/>
    <w:rsid w:val="00F754AB"/>
    <w:rsid w:val="00F83FAA"/>
    <w:rsid w:val="00F91D34"/>
    <w:rsid w:val="00FB221D"/>
    <w:rsid w:val="00FB41FB"/>
    <w:rsid w:val="00FB745B"/>
    <w:rsid w:val="00FD52ED"/>
    <w:rsid w:val="00FD5AC2"/>
    <w:rsid w:val="00FD6230"/>
    <w:rsid w:val="00FE4799"/>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CD"/>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qForma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477">
      <w:bodyDiv w:val="1"/>
      <w:marLeft w:val="0"/>
      <w:marRight w:val="0"/>
      <w:marTop w:val="0"/>
      <w:marBottom w:val="0"/>
      <w:divBdr>
        <w:top w:val="none" w:sz="0" w:space="0" w:color="auto"/>
        <w:left w:val="none" w:sz="0" w:space="0" w:color="auto"/>
        <w:bottom w:val="none" w:sz="0" w:space="0" w:color="auto"/>
        <w:right w:val="none" w:sz="0" w:space="0" w:color="auto"/>
      </w:divBdr>
    </w:div>
    <w:div w:id="181212164">
      <w:bodyDiv w:val="1"/>
      <w:marLeft w:val="0"/>
      <w:marRight w:val="0"/>
      <w:marTop w:val="0"/>
      <w:marBottom w:val="0"/>
      <w:divBdr>
        <w:top w:val="none" w:sz="0" w:space="0" w:color="auto"/>
        <w:left w:val="none" w:sz="0" w:space="0" w:color="auto"/>
        <w:bottom w:val="none" w:sz="0" w:space="0" w:color="auto"/>
        <w:right w:val="none" w:sz="0" w:space="0" w:color="auto"/>
      </w:divBdr>
    </w:div>
    <w:div w:id="218829765">
      <w:bodyDiv w:val="1"/>
      <w:marLeft w:val="0"/>
      <w:marRight w:val="0"/>
      <w:marTop w:val="0"/>
      <w:marBottom w:val="0"/>
      <w:divBdr>
        <w:top w:val="none" w:sz="0" w:space="0" w:color="auto"/>
        <w:left w:val="none" w:sz="0" w:space="0" w:color="auto"/>
        <w:bottom w:val="none" w:sz="0" w:space="0" w:color="auto"/>
        <w:right w:val="none" w:sz="0" w:space="0" w:color="auto"/>
      </w:divBdr>
      <w:divsChild>
        <w:div w:id="1974943445">
          <w:marLeft w:val="0"/>
          <w:marRight w:val="0"/>
          <w:marTop w:val="0"/>
          <w:marBottom w:val="0"/>
          <w:divBdr>
            <w:top w:val="none" w:sz="0" w:space="0" w:color="auto"/>
            <w:left w:val="none" w:sz="0" w:space="0" w:color="auto"/>
            <w:bottom w:val="none" w:sz="0" w:space="0" w:color="auto"/>
            <w:right w:val="none" w:sz="0" w:space="0" w:color="auto"/>
          </w:divBdr>
        </w:div>
        <w:div w:id="110052131">
          <w:marLeft w:val="0"/>
          <w:marRight w:val="0"/>
          <w:marTop w:val="0"/>
          <w:marBottom w:val="0"/>
          <w:divBdr>
            <w:top w:val="none" w:sz="0" w:space="0" w:color="auto"/>
            <w:left w:val="none" w:sz="0" w:space="0" w:color="auto"/>
            <w:bottom w:val="none" w:sz="0" w:space="0" w:color="auto"/>
            <w:right w:val="none" w:sz="0" w:space="0" w:color="auto"/>
          </w:divBdr>
        </w:div>
        <w:div w:id="971135656">
          <w:marLeft w:val="0"/>
          <w:marRight w:val="0"/>
          <w:marTop w:val="0"/>
          <w:marBottom w:val="0"/>
          <w:divBdr>
            <w:top w:val="none" w:sz="0" w:space="0" w:color="auto"/>
            <w:left w:val="none" w:sz="0" w:space="0" w:color="auto"/>
            <w:bottom w:val="none" w:sz="0" w:space="0" w:color="auto"/>
            <w:right w:val="none" w:sz="0" w:space="0" w:color="auto"/>
          </w:divBdr>
        </w:div>
        <w:div w:id="1975721586">
          <w:marLeft w:val="0"/>
          <w:marRight w:val="0"/>
          <w:marTop w:val="0"/>
          <w:marBottom w:val="0"/>
          <w:divBdr>
            <w:top w:val="none" w:sz="0" w:space="0" w:color="auto"/>
            <w:left w:val="none" w:sz="0" w:space="0" w:color="auto"/>
            <w:bottom w:val="none" w:sz="0" w:space="0" w:color="auto"/>
            <w:right w:val="none" w:sz="0" w:space="0" w:color="auto"/>
          </w:divBdr>
        </w:div>
      </w:divsChild>
    </w:div>
    <w:div w:id="348678537">
      <w:bodyDiv w:val="1"/>
      <w:marLeft w:val="0"/>
      <w:marRight w:val="0"/>
      <w:marTop w:val="0"/>
      <w:marBottom w:val="0"/>
      <w:divBdr>
        <w:top w:val="none" w:sz="0" w:space="0" w:color="auto"/>
        <w:left w:val="none" w:sz="0" w:space="0" w:color="auto"/>
        <w:bottom w:val="none" w:sz="0" w:space="0" w:color="auto"/>
        <w:right w:val="none" w:sz="0" w:space="0" w:color="auto"/>
      </w:divBdr>
      <w:divsChild>
        <w:div w:id="956521528">
          <w:marLeft w:val="0"/>
          <w:marRight w:val="0"/>
          <w:marTop w:val="0"/>
          <w:marBottom w:val="0"/>
          <w:divBdr>
            <w:top w:val="none" w:sz="0" w:space="0" w:color="auto"/>
            <w:left w:val="none" w:sz="0" w:space="0" w:color="auto"/>
            <w:bottom w:val="none" w:sz="0" w:space="0" w:color="auto"/>
            <w:right w:val="none" w:sz="0" w:space="0" w:color="auto"/>
          </w:divBdr>
        </w:div>
        <w:div w:id="1965306470">
          <w:marLeft w:val="0"/>
          <w:marRight w:val="0"/>
          <w:marTop w:val="0"/>
          <w:marBottom w:val="0"/>
          <w:divBdr>
            <w:top w:val="none" w:sz="0" w:space="0" w:color="auto"/>
            <w:left w:val="none" w:sz="0" w:space="0" w:color="auto"/>
            <w:bottom w:val="none" w:sz="0" w:space="0" w:color="auto"/>
            <w:right w:val="none" w:sz="0" w:space="0" w:color="auto"/>
          </w:divBdr>
        </w:div>
        <w:div w:id="19674392">
          <w:marLeft w:val="0"/>
          <w:marRight w:val="0"/>
          <w:marTop w:val="0"/>
          <w:marBottom w:val="0"/>
          <w:divBdr>
            <w:top w:val="none" w:sz="0" w:space="0" w:color="auto"/>
            <w:left w:val="none" w:sz="0" w:space="0" w:color="auto"/>
            <w:bottom w:val="none" w:sz="0" w:space="0" w:color="auto"/>
            <w:right w:val="none" w:sz="0" w:space="0" w:color="auto"/>
          </w:divBdr>
        </w:div>
        <w:div w:id="1937202880">
          <w:marLeft w:val="0"/>
          <w:marRight w:val="0"/>
          <w:marTop w:val="0"/>
          <w:marBottom w:val="0"/>
          <w:divBdr>
            <w:top w:val="none" w:sz="0" w:space="0" w:color="auto"/>
            <w:left w:val="none" w:sz="0" w:space="0" w:color="auto"/>
            <w:bottom w:val="none" w:sz="0" w:space="0" w:color="auto"/>
            <w:right w:val="none" w:sz="0" w:space="0" w:color="auto"/>
          </w:divBdr>
        </w:div>
      </w:divsChild>
    </w:div>
    <w:div w:id="357586963">
      <w:bodyDiv w:val="1"/>
      <w:marLeft w:val="0"/>
      <w:marRight w:val="0"/>
      <w:marTop w:val="0"/>
      <w:marBottom w:val="0"/>
      <w:divBdr>
        <w:top w:val="none" w:sz="0" w:space="0" w:color="auto"/>
        <w:left w:val="none" w:sz="0" w:space="0" w:color="auto"/>
        <w:bottom w:val="none" w:sz="0" w:space="0" w:color="auto"/>
        <w:right w:val="none" w:sz="0" w:space="0" w:color="auto"/>
      </w:divBdr>
    </w:div>
    <w:div w:id="463079915">
      <w:bodyDiv w:val="1"/>
      <w:marLeft w:val="0"/>
      <w:marRight w:val="0"/>
      <w:marTop w:val="0"/>
      <w:marBottom w:val="0"/>
      <w:divBdr>
        <w:top w:val="none" w:sz="0" w:space="0" w:color="auto"/>
        <w:left w:val="none" w:sz="0" w:space="0" w:color="auto"/>
        <w:bottom w:val="none" w:sz="0" w:space="0" w:color="auto"/>
        <w:right w:val="none" w:sz="0" w:space="0" w:color="auto"/>
      </w:divBdr>
      <w:divsChild>
        <w:div w:id="521893889">
          <w:marLeft w:val="0"/>
          <w:marRight w:val="0"/>
          <w:marTop w:val="0"/>
          <w:marBottom w:val="0"/>
          <w:divBdr>
            <w:top w:val="none" w:sz="0" w:space="0" w:color="auto"/>
            <w:left w:val="none" w:sz="0" w:space="0" w:color="auto"/>
            <w:bottom w:val="none" w:sz="0" w:space="0" w:color="auto"/>
            <w:right w:val="none" w:sz="0" w:space="0" w:color="auto"/>
          </w:divBdr>
        </w:div>
        <w:div w:id="1770348694">
          <w:marLeft w:val="0"/>
          <w:marRight w:val="0"/>
          <w:marTop w:val="0"/>
          <w:marBottom w:val="0"/>
          <w:divBdr>
            <w:top w:val="none" w:sz="0" w:space="0" w:color="auto"/>
            <w:left w:val="none" w:sz="0" w:space="0" w:color="auto"/>
            <w:bottom w:val="none" w:sz="0" w:space="0" w:color="auto"/>
            <w:right w:val="none" w:sz="0" w:space="0" w:color="auto"/>
          </w:divBdr>
        </w:div>
        <w:div w:id="1939675930">
          <w:marLeft w:val="0"/>
          <w:marRight w:val="0"/>
          <w:marTop w:val="0"/>
          <w:marBottom w:val="0"/>
          <w:divBdr>
            <w:top w:val="none" w:sz="0" w:space="0" w:color="auto"/>
            <w:left w:val="none" w:sz="0" w:space="0" w:color="auto"/>
            <w:bottom w:val="none" w:sz="0" w:space="0" w:color="auto"/>
            <w:right w:val="none" w:sz="0" w:space="0" w:color="auto"/>
          </w:divBdr>
        </w:div>
        <w:div w:id="1095133596">
          <w:marLeft w:val="0"/>
          <w:marRight w:val="0"/>
          <w:marTop w:val="0"/>
          <w:marBottom w:val="0"/>
          <w:divBdr>
            <w:top w:val="none" w:sz="0" w:space="0" w:color="auto"/>
            <w:left w:val="none" w:sz="0" w:space="0" w:color="auto"/>
            <w:bottom w:val="none" w:sz="0" w:space="0" w:color="auto"/>
            <w:right w:val="none" w:sz="0" w:space="0" w:color="auto"/>
          </w:divBdr>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723066195">
      <w:bodyDiv w:val="1"/>
      <w:marLeft w:val="0"/>
      <w:marRight w:val="0"/>
      <w:marTop w:val="0"/>
      <w:marBottom w:val="0"/>
      <w:divBdr>
        <w:top w:val="none" w:sz="0" w:space="0" w:color="auto"/>
        <w:left w:val="none" w:sz="0" w:space="0" w:color="auto"/>
        <w:bottom w:val="none" w:sz="0" w:space="0" w:color="auto"/>
        <w:right w:val="none" w:sz="0" w:space="0" w:color="auto"/>
      </w:divBdr>
      <w:divsChild>
        <w:div w:id="2095783275">
          <w:marLeft w:val="0"/>
          <w:marRight w:val="0"/>
          <w:marTop w:val="0"/>
          <w:marBottom w:val="0"/>
          <w:divBdr>
            <w:top w:val="none" w:sz="0" w:space="0" w:color="auto"/>
            <w:left w:val="none" w:sz="0" w:space="0" w:color="auto"/>
            <w:bottom w:val="none" w:sz="0" w:space="0" w:color="auto"/>
            <w:right w:val="none" w:sz="0" w:space="0" w:color="auto"/>
          </w:divBdr>
        </w:div>
      </w:divsChild>
    </w:div>
    <w:div w:id="821505144">
      <w:bodyDiv w:val="1"/>
      <w:marLeft w:val="0"/>
      <w:marRight w:val="0"/>
      <w:marTop w:val="0"/>
      <w:marBottom w:val="0"/>
      <w:divBdr>
        <w:top w:val="none" w:sz="0" w:space="0" w:color="auto"/>
        <w:left w:val="none" w:sz="0" w:space="0" w:color="auto"/>
        <w:bottom w:val="none" w:sz="0" w:space="0" w:color="auto"/>
        <w:right w:val="none" w:sz="0" w:space="0" w:color="auto"/>
      </w:divBdr>
    </w:div>
    <w:div w:id="912201872">
      <w:bodyDiv w:val="1"/>
      <w:marLeft w:val="0"/>
      <w:marRight w:val="0"/>
      <w:marTop w:val="0"/>
      <w:marBottom w:val="0"/>
      <w:divBdr>
        <w:top w:val="none" w:sz="0" w:space="0" w:color="auto"/>
        <w:left w:val="none" w:sz="0" w:space="0" w:color="auto"/>
        <w:bottom w:val="none" w:sz="0" w:space="0" w:color="auto"/>
        <w:right w:val="none" w:sz="0" w:space="0" w:color="auto"/>
      </w:divBdr>
    </w:div>
    <w:div w:id="948439596">
      <w:bodyDiv w:val="1"/>
      <w:marLeft w:val="0"/>
      <w:marRight w:val="0"/>
      <w:marTop w:val="0"/>
      <w:marBottom w:val="0"/>
      <w:divBdr>
        <w:top w:val="none" w:sz="0" w:space="0" w:color="auto"/>
        <w:left w:val="none" w:sz="0" w:space="0" w:color="auto"/>
        <w:bottom w:val="none" w:sz="0" w:space="0" w:color="auto"/>
        <w:right w:val="none" w:sz="0" w:space="0" w:color="auto"/>
      </w:divBdr>
      <w:divsChild>
        <w:div w:id="1381436018">
          <w:marLeft w:val="0"/>
          <w:marRight w:val="0"/>
          <w:marTop w:val="0"/>
          <w:marBottom w:val="0"/>
          <w:divBdr>
            <w:top w:val="none" w:sz="0" w:space="0" w:color="auto"/>
            <w:left w:val="none" w:sz="0" w:space="0" w:color="auto"/>
            <w:bottom w:val="none" w:sz="0" w:space="0" w:color="auto"/>
            <w:right w:val="none" w:sz="0" w:space="0" w:color="auto"/>
          </w:divBdr>
        </w:div>
        <w:div w:id="885947947">
          <w:marLeft w:val="0"/>
          <w:marRight w:val="0"/>
          <w:marTop w:val="0"/>
          <w:marBottom w:val="0"/>
          <w:divBdr>
            <w:top w:val="none" w:sz="0" w:space="0" w:color="auto"/>
            <w:left w:val="none" w:sz="0" w:space="0" w:color="auto"/>
            <w:bottom w:val="none" w:sz="0" w:space="0" w:color="auto"/>
            <w:right w:val="none" w:sz="0" w:space="0" w:color="auto"/>
          </w:divBdr>
        </w:div>
        <w:div w:id="1639803733">
          <w:marLeft w:val="0"/>
          <w:marRight w:val="0"/>
          <w:marTop w:val="0"/>
          <w:marBottom w:val="0"/>
          <w:divBdr>
            <w:top w:val="none" w:sz="0" w:space="0" w:color="auto"/>
            <w:left w:val="none" w:sz="0" w:space="0" w:color="auto"/>
            <w:bottom w:val="none" w:sz="0" w:space="0" w:color="auto"/>
            <w:right w:val="none" w:sz="0" w:space="0" w:color="auto"/>
          </w:divBdr>
        </w:div>
      </w:divsChild>
    </w:div>
    <w:div w:id="1052659189">
      <w:bodyDiv w:val="1"/>
      <w:marLeft w:val="0"/>
      <w:marRight w:val="0"/>
      <w:marTop w:val="0"/>
      <w:marBottom w:val="0"/>
      <w:divBdr>
        <w:top w:val="none" w:sz="0" w:space="0" w:color="auto"/>
        <w:left w:val="none" w:sz="0" w:space="0" w:color="auto"/>
        <w:bottom w:val="none" w:sz="0" w:space="0" w:color="auto"/>
        <w:right w:val="none" w:sz="0" w:space="0" w:color="auto"/>
      </w:divBdr>
      <w:divsChild>
        <w:div w:id="299769129">
          <w:marLeft w:val="0"/>
          <w:marRight w:val="0"/>
          <w:marTop w:val="0"/>
          <w:marBottom w:val="0"/>
          <w:divBdr>
            <w:top w:val="none" w:sz="0" w:space="0" w:color="auto"/>
            <w:left w:val="none" w:sz="0" w:space="0" w:color="auto"/>
            <w:bottom w:val="none" w:sz="0" w:space="0" w:color="auto"/>
            <w:right w:val="none" w:sz="0" w:space="0" w:color="auto"/>
          </w:divBdr>
        </w:div>
      </w:divsChild>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 w:id="1385711797">
      <w:bodyDiv w:val="1"/>
      <w:marLeft w:val="0"/>
      <w:marRight w:val="0"/>
      <w:marTop w:val="0"/>
      <w:marBottom w:val="0"/>
      <w:divBdr>
        <w:top w:val="none" w:sz="0" w:space="0" w:color="auto"/>
        <w:left w:val="none" w:sz="0" w:space="0" w:color="auto"/>
        <w:bottom w:val="none" w:sz="0" w:space="0" w:color="auto"/>
        <w:right w:val="none" w:sz="0" w:space="0" w:color="auto"/>
      </w:divBdr>
    </w:div>
    <w:div w:id="1423791946">
      <w:bodyDiv w:val="1"/>
      <w:marLeft w:val="0"/>
      <w:marRight w:val="0"/>
      <w:marTop w:val="0"/>
      <w:marBottom w:val="0"/>
      <w:divBdr>
        <w:top w:val="none" w:sz="0" w:space="0" w:color="auto"/>
        <w:left w:val="none" w:sz="0" w:space="0" w:color="auto"/>
        <w:bottom w:val="none" w:sz="0" w:space="0" w:color="auto"/>
        <w:right w:val="none" w:sz="0" w:space="0" w:color="auto"/>
      </w:divBdr>
      <w:divsChild>
        <w:div w:id="1010255078">
          <w:marLeft w:val="0"/>
          <w:marRight w:val="0"/>
          <w:marTop w:val="0"/>
          <w:marBottom w:val="0"/>
          <w:divBdr>
            <w:top w:val="none" w:sz="0" w:space="0" w:color="auto"/>
            <w:left w:val="none" w:sz="0" w:space="0" w:color="auto"/>
            <w:bottom w:val="none" w:sz="0" w:space="0" w:color="auto"/>
            <w:right w:val="none" w:sz="0" w:space="0" w:color="auto"/>
          </w:divBdr>
        </w:div>
      </w:divsChild>
    </w:div>
    <w:div w:id="1475683902">
      <w:bodyDiv w:val="1"/>
      <w:marLeft w:val="0"/>
      <w:marRight w:val="0"/>
      <w:marTop w:val="0"/>
      <w:marBottom w:val="0"/>
      <w:divBdr>
        <w:top w:val="none" w:sz="0" w:space="0" w:color="auto"/>
        <w:left w:val="none" w:sz="0" w:space="0" w:color="auto"/>
        <w:bottom w:val="none" w:sz="0" w:space="0" w:color="auto"/>
        <w:right w:val="none" w:sz="0" w:space="0" w:color="auto"/>
      </w:divBdr>
      <w:divsChild>
        <w:div w:id="1596859421">
          <w:marLeft w:val="0"/>
          <w:marRight w:val="0"/>
          <w:marTop w:val="0"/>
          <w:marBottom w:val="0"/>
          <w:divBdr>
            <w:top w:val="none" w:sz="0" w:space="0" w:color="auto"/>
            <w:left w:val="none" w:sz="0" w:space="0" w:color="auto"/>
            <w:bottom w:val="none" w:sz="0" w:space="0" w:color="auto"/>
            <w:right w:val="none" w:sz="0" w:space="0" w:color="auto"/>
          </w:divBdr>
        </w:div>
        <w:div w:id="226915366">
          <w:marLeft w:val="0"/>
          <w:marRight w:val="0"/>
          <w:marTop w:val="0"/>
          <w:marBottom w:val="0"/>
          <w:divBdr>
            <w:top w:val="none" w:sz="0" w:space="0" w:color="auto"/>
            <w:left w:val="none" w:sz="0" w:space="0" w:color="auto"/>
            <w:bottom w:val="none" w:sz="0" w:space="0" w:color="auto"/>
            <w:right w:val="none" w:sz="0" w:space="0" w:color="auto"/>
          </w:divBdr>
        </w:div>
        <w:div w:id="203639528">
          <w:marLeft w:val="0"/>
          <w:marRight w:val="0"/>
          <w:marTop w:val="0"/>
          <w:marBottom w:val="0"/>
          <w:divBdr>
            <w:top w:val="none" w:sz="0" w:space="0" w:color="auto"/>
            <w:left w:val="none" w:sz="0" w:space="0" w:color="auto"/>
            <w:bottom w:val="none" w:sz="0" w:space="0" w:color="auto"/>
            <w:right w:val="none" w:sz="0" w:space="0" w:color="auto"/>
          </w:divBdr>
        </w:div>
        <w:div w:id="1215389792">
          <w:marLeft w:val="0"/>
          <w:marRight w:val="0"/>
          <w:marTop w:val="0"/>
          <w:marBottom w:val="0"/>
          <w:divBdr>
            <w:top w:val="none" w:sz="0" w:space="0" w:color="auto"/>
            <w:left w:val="none" w:sz="0" w:space="0" w:color="auto"/>
            <w:bottom w:val="none" w:sz="0" w:space="0" w:color="auto"/>
            <w:right w:val="none" w:sz="0" w:space="0" w:color="auto"/>
          </w:divBdr>
        </w:div>
      </w:divsChild>
    </w:div>
    <w:div w:id="1560938607">
      <w:bodyDiv w:val="1"/>
      <w:marLeft w:val="0"/>
      <w:marRight w:val="0"/>
      <w:marTop w:val="0"/>
      <w:marBottom w:val="0"/>
      <w:divBdr>
        <w:top w:val="none" w:sz="0" w:space="0" w:color="auto"/>
        <w:left w:val="none" w:sz="0" w:space="0" w:color="auto"/>
        <w:bottom w:val="none" w:sz="0" w:space="0" w:color="auto"/>
        <w:right w:val="none" w:sz="0" w:space="0" w:color="auto"/>
      </w:divBdr>
      <w:divsChild>
        <w:div w:id="2062247133">
          <w:marLeft w:val="0"/>
          <w:marRight w:val="0"/>
          <w:marTop w:val="0"/>
          <w:marBottom w:val="0"/>
          <w:divBdr>
            <w:top w:val="none" w:sz="0" w:space="0" w:color="auto"/>
            <w:left w:val="none" w:sz="0" w:space="0" w:color="auto"/>
            <w:bottom w:val="none" w:sz="0" w:space="0" w:color="auto"/>
            <w:right w:val="none" w:sz="0" w:space="0" w:color="auto"/>
          </w:divBdr>
        </w:div>
        <w:div w:id="577859421">
          <w:marLeft w:val="0"/>
          <w:marRight w:val="0"/>
          <w:marTop w:val="0"/>
          <w:marBottom w:val="0"/>
          <w:divBdr>
            <w:top w:val="none" w:sz="0" w:space="0" w:color="auto"/>
            <w:left w:val="none" w:sz="0" w:space="0" w:color="auto"/>
            <w:bottom w:val="none" w:sz="0" w:space="0" w:color="auto"/>
            <w:right w:val="none" w:sz="0" w:space="0" w:color="auto"/>
          </w:divBdr>
        </w:div>
        <w:div w:id="1608661395">
          <w:marLeft w:val="0"/>
          <w:marRight w:val="0"/>
          <w:marTop w:val="0"/>
          <w:marBottom w:val="0"/>
          <w:divBdr>
            <w:top w:val="none" w:sz="0" w:space="0" w:color="auto"/>
            <w:left w:val="none" w:sz="0" w:space="0" w:color="auto"/>
            <w:bottom w:val="none" w:sz="0" w:space="0" w:color="auto"/>
            <w:right w:val="none" w:sz="0" w:space="0" w:color="auto"/>
          </w:divBdr>
        </w:div>
        <w:div w:id="1260067414">
          <w:marLeft w:val="0"/>
          <w:marRight w:val="0"/>
          <w:marTop w:val="0"/>
          <w:marBottom w:val="0"/>
          <w:divBdr>
            <w:top w:val="none" w:sz="0" w:space="0" w:color="auto"/>
            <w:left w:val="none" w:sz="0" w:space="0" w:color="auto"/>
            <w:bottom w:val="none" w:sz="0" w:space="0" w:color="auto"/>
            <w:right w:val="none" w:sz="0" w:space="0" w:color="auto"/>
          </w:divBdr>
        </w:div>
      </w:divsChild>
    </w:div>
    <w:div w:id="1584945612">
      <w:bodyDiv w:val="1"/>
      <w:marLeft w:val="0"/>
      <w:marRight w:val="0"/>
      <w:marTop w:val="0"/>
      <w:marBottom w:val="0"/>
      <w:divBdr>
        <w:top w:val="none" w:sz="0" w:space="0" w:color="auto"/>
        <w:left w:val="none" w:sz="0" w:space="0" w:color="auto"/>
        <w:bottom w:val="none" w:sz="0" w:space="0" w:color="auto"/>
        <w:right w:val="none" w:sz="0" w:space="0" w:color="auto"/>
      </w:divBdr>
    </w:div>
    <w:div w:id="1772772464">
      <w:bodyDiv w:val="1"/>
      <w:marLeft w:val="0"/>
      <w:marRight w:val="0"/>
      <w:marTop w:val="0"/>
      <w:marBottom w:val="0"/>
      <w:divBdr>
        <w:top w:val="none" w:sz="0" w:space="0" w:color="auto"/>
        <w:left w:val="none" w:sz="0" w:space="0" w:color="auto"/>
        <w:bottom w:val="none" w:sz="0" w:space="0" w:color="auto"/>
        <w:right w:val="none" w:sz="0" w:space="0" w:color="auto"/>
      </w:divBdr>
      <w:divsChild>
        <w:div w:id="1495217625">
          <w:marLeft w:val="0"/>
          <w:marRight w:val="0"/>
          <w:marTop w:val="0"/>
          <w:marBottom w:val="0"/>
          <w:divBdr>
            <w:top w:val="none" w:sz="0" w:space="0" w:color="auto"/>
            <w:left w:val="none" w:sz="0" w:space="0" w:color="auto"/>
            <w:bottom w:val="none" w:sz="0" w:space="0" w:color="auto"/>
            <w:right w:val="none" w:sz="0" w:space="0" w:color="auto"/>
          </w:divBdr>
        </w:div>
      </w:divsChild>
    </w:div>
    <w:div w:id="1839416964">
      <w:bodyDiv w:val="1"/>
      <w:marLeft w:val="0"/>
      <w:marRight w:val="0"/>
      <w:marTop w:val="0"/>
      <w:marBottom w:val="0"/>
      <w:divBdr>
        <w:top w:val="none" w:sz="0" w:space="0" w:color="auto"/>
        <w:left w:val="none" w:sz="0" w:space="0" w:color="auto"/>
        <w:bottom w:val="none" w:sz="0" w:space="0" w:color="auto"/>
        <w:right w:val="none" w:sz="0" w:space="0" w:color="auto"/>
      </w:divBdr>
    </w:div>
    <w:div w:id="1860775720">
      <w:bodyDiv w:val="1"/>
      <w:marLeft w:val="0"/>
      <w:marRight w:val="0"/>
      <w:marTop w:val="0"/>
      <w:marBottom w:val="0"/>
      <w:divBdr>
        <w:top w:val="none" w:sz="0" w:space="0" w:color="auto"/>
        <w:left w:val="none" w:sz="0" w:space="0" w:color="auto"/>
        <w:bottom w:val="none" w:sz="0" w:space="0" w:color="auto"/>
        <w:right w:val="none" w:sz="0" w:space="0" w:color="auto"/>
      </w:divBdr>
    </w:div>
    <w:div w:id="1923030507">
      <w:bodyDiv w:val="1"/>
      <w:marLeft w:val="0"/>
      <w:marRight w:val="0"/>
      <w:marTop w:val="0"/>
      <w:marBottom w:val="0"/>
      <w:divBdr>
        <w:top w:val="none" w:sz="0" w:space="0" w:color="auto"/>
        <w:left w:val="none" w:sz="0" w:space="0" w:color="auto"/>
        <w:bottom w:val="none" w:sz="0" w:space="0" w:color="auto"/>
        <w:right w:val="none" w:sz="0" w:space="0" w:color="auto"/>
      </w:divBdr>
    </w:div>
    <w:div w:id="1983802291">
      <w:bodyDiv w:val="1"/>
      <w:marLeft w:val="0"/>
      <w:marRight w:val="0"/>
      <w:marTop w:val="0"/>
      <w:marBottom w:val="0"/>
      <w:divBdr>
        <w:top w:val="none" w:sz="0" w:space="0" w:color="auto"/>
        <w:left w:val="none" w:sz="0" w:space="0" w:color="auto"/>
        <w:bottom w:val="none" w:sz="0" w:space="0" w:color="auto"/>
        <w:right w:val="none" w:sz="0" w:space="0" w:color="auto"/>
      </w:divBdr>
      <w:divsChild>
        <w:div w:id="495418225">
          <w:marLeft w:val="0"/>
          <w:marRight w:val="0"/>
          <w:marTop w:val="0"/>
          <w:marBottom w:val="0"/>
          <w:divBdr>
            <w:top w:val="none" w:sz="0" w:space="0" w:color="auto"/>
            <w:left w:val="none" w:sz="0" w:space="0" w:color="auto"/>
            <w:bottom w:val="none" w:sz="0" w:space="0" w:color="auto"/>
            <w:right w:val="none" w:sz="0" w:space="0" w:color="auto"/>
          </w:divBdr>
        </w:div>
        <w:div w:id="1103955344">
          <w:marLeft w:val="0"/>
          <w:marRight w:val="0"/>
          <w:marTop w:val="0"/>
          <w:marBottom w:val="0"/>
          <w:divBdr>
            <w:top w:val="none" w:sz="0" w:space="0" w:color="auto"/>
            <w:left w:val="none" w:sz="0" w:space="0" w:color="auto"/>
            <w:bottom w:val="none" w:sz="0" w:space="0" w:color="auto"/>
            <w:right w:val="none" w:sz="0" w:space="0" w:color="auto"/>
          </w:divBdr>
        </w:div>
        <w:div w:id="2073112475">
          <w:marLeft w:val="0"/>
          <w:marRight w:val="0"/>
          <w:marTop w:val="0"/>
          <w:marBottom w:val="0"/>
          <w:divBdr>
            <w:top w:val="none" w:sz="0" w:space="0" w:color="auto"/>
            <w:left w:val="none" w:sz="0" w:space="0" w:color="auto"/>
            <w:bottom w:val="none" w:sz="0" w:space="0" w:color="auto"/>
            <w:right w:val="none" w:sz="0" w:space="0" w:color="auto"/>
          </w:divBdr>
        </w:div>
        <w:div w:id="1963800250">
          <w:marLeft w:val="0"/>
          <w:marRight w:val="0"/>
          <w:marTop w:val="0"/>
          <w:marBottom w:val="0"/>
          <w:divBdr>
            <w:top w:val="none" w:sz="0" w:space="0" w:color="auto"/>
            <w:left w:val="none" w:sz="0" w:space="0" w:color="auto"/>
            <w:bottom w:val="none" w:sz="0" w:space="0" w:color="auto"/>
            <w:right w:val="none" w:sz="0" w:space="0" w:color="auto"/>
          </w:divBdr>
        </w:div>
        <w:div w:id="288558301">
          <w:marLeft w:val="0"/>
          <w:marRight w:val="0"/>
          <w:marTop w:val="0"/>
          <w:marBottom w:val="0"/>
          <w:divBdr>
            <w:top w:val="none" w:sz="0" w:space="0" w:color="auto"/>
            <w:left w:val="none" w:sz="0" w:space="0" w:color="auto"/>
            <w:bottom w:val="none" w:sz="0" w:space="0" w:color="auto"/>
            <w:right w:val="none" w:sz="0" w:space="0" w:color="auto"/>
          </w:divBdr>
        </w:div>
        <w:div w:id="391075885">
          <w:marLeft w:val="0"/>
          <w:marRight w:val="0"/>
          <w:marTop w:val="0"/>
          <w:marBottom w:val="0"/>
          <w:divBdr>
            <w:top w:val="none" w:sz="0" w:space="0" w:color="auto"/>
            <w:left w:val="none" w:sz="0" w:space="0" w:color="auto"/>
            <w:bottom w:val="none" w:sz="0" w:space="0" w:color="auto"/>
            <w:right w:val="none" w:sz="0" w:space="0" w:color="auto"/>
          </w:divBdr>
        </w:div>
        <w:div w:id="1186140939">
          <w:marLeft w:val="0"/>
          <w:marRight w:val="0"/>
          <w:marTop w:val="0"/>
          <w:marBottom w:val="0"/>
          <w:divBdr>
            <w:top w:val="none" w:sz="0" w:space="0" w:color="auto"/>
            <w:left w:val="none" w:sz="0" w:space="0" w:color="auto"/>
            <w:bottom w:val="none" w:sz="0" w:space="0" w:color="auto"/>
            <w:right w:val="none" w:sz="0" w:space="0" w:color="auto"/>
          </w:divBdr>
        </w:div>
        <w:div w:id="440952236">
          <w:marLeft w:val="0"/>
          <w:marRight w:val="0"/>
          <w:marTop w:val="0"/>
          <w:marBottom w:val="0"/>
          <w:divBdr>
            <w:top w:val="none" w:sz="0" w:space="0" w:color="auto"/>
            <w:left w:val="none" w:sz="0" w:space="0" w:color="auto"/>
            <w:bottom w:val="none" w:sz="0" w:space="0" w:color="auto"/>
            <w:right w:val="none" w:sz="0" w:space="0" w:color="auto"/>
          </w:divBdr>
        </w:div>
        <w:div w:id="387918709">
          <w:marLeft w:val="0"/>
          <w:marRight w:val="0"/>
          <w:marTop w:val="0"/>
          <w:marBottom w:val="0"/>
          <w:divBdr>
            <w:top w:val="none" w:sz="0" w:space="0" w:color="auto"/>
            <w:left w:val="none" w:sz="0" w:space="0" w:color="auto"/>
            <w:bottom w:val="none" w:sz="0" w:space="0" w:color="auto"/>
            <w:right w:val="none" w:sz="0" w:space="0" w:color="auto"/>
          </w:divBdr>
        </w:div>
        <w:div w:id="1160346226">
          <w:marLeft w:val="0"/>
          <w:marRight w:val="0"/>
          <w:marTop w:val="0"/>
          <w:marBottom w:val="0"/>
          <w:divBdr>
            <w:top w:val="none" w:sz="0" w:space="0" w:color="auto"/>
            <w:left w:val="none" w:sz="0" w:space="0" w:color="auto"/>
            <w:bottom w:val="none" w:sz="0" w:space="0" w:color="auto"/>
            <w:right w:val="none" w:sz="0" w:space="0" w:color="auto"/>
          </w:divBdr>
        </w:div>
        <w:div w:id="528379429">
          <w:marLeft w:val="0"/>
          <w:marRight w:val="0"/>
          <w:marTop w:val="0"/>
          <w:marBottom w:val="0"/>
          <w:divBdr>
            <w:top w:val="none" w:sz="0" w:space="0" w:color="auto"/>
            <w:left w:val="none" w:sz="0" w:space="0" w:color="auto"/>
            <w:bottom w:val="none" w:sz="0" w:space="0" w:color="auto"/>
            <w:right w:val="none" w:sz="0" w:space="0" w:color="auto"/>
          </w:divBdr>
        </w:div>
        <w:div w:id="901408455">
          <w:marLeft w:val="0"/>
          <w:marRight w:val="0"/>
          <w:marTop w:val="0"/>
          <w:marBottom w:val="0"/>
          <w:divBdr>
            <w:top w:val="none" w:sz="0" w:space="0" w:color="auto"/>
            <w:left w:val="none" w:sz="0" w:space="0" w:color="auto"/>
            <w:bottom w:val="none" w:sz="0" w:space="0" w:color="auto"/>
            <w:right w:val="none" w:sz="0" w:space="0" w:color="auto"/>
          </w:divBdr>
        </w:div>
      </w:divsChild>
    </w:div>
    <w:div w:id="2030179889">
      <w:bodyDiv w:val="1"/>
      <w:marLeft w:val="0"/>
      <w:marRight w:val="0"/>
      <w:marTop w:val="0"/>
      <w:marBottom w:val="0"/>
      <w:divBdr>
        <w:top w:val="none" w:sz="0" w:space="0" w:color="auto"/>
        <w:left w:val="none" w:sz="0" w:space="0" w:color="auto"/>
        <w:bottom w:val="none" w:sz="0" w:space="0" w:color="auto"/>
        <w:right w:val="none" w:sz="0" w:space="0" w:color="auto"/>
      </w:divBdr>
      <w:divsChild>
        <w:div w:id="1726491250">
          <w:marLeft w:val="0"/>
          <w:marRight w:val="0"/>
          <w:marTop w:val="0"/>
          <w:marBottom w:val="0"/>
          <w:divBdr>
            <w:top w:val="none" w:sz="0" w:space="0" w:color="auto"/>
            <w:left w:val="none" w:sz="0" w:space="0" w:color="auto"/>
            <w:bottom w:val="none" w:sz="0" w:space="0" w:color="auto"/>
            <w:right w:val="none" w:sz="0" w:space="0" w:color="auto"/>
          </w:divBdr>
        </w:div>
      </w:divsChild>
    </w:div>
    <w:div w:id="2034723778">
      <w:bodyDiv w:val="1"/>
      <w:marLeft w:val="0"/>
      <w:marRight w:val="0"/>
      <w:marTop w:val="0"/>
      <w:marBottom w:val="0"/>
      <w:divBdr>
        <w:top w:val="none" w:sz="0" w:space="0" w:color="auto"/>
        <w:left w:val="none" w:sz="0" w:space="0" w:color="auto"/>
        <w:bottom w:val="none" w:sz="0" w:space="0" w:color="auto"/>
        <w:right w:val="none" w:sz="0" w:space="0" w:color="auto"/>
      </w:divBdr>
      <w:divsChild>
        <w:div w:id="1407192335">
          <w:marLeft w:val="0"/>
          <w:marRight w:val="0"/>
          <w:marTop w:val="0"/>
          <w:marBottom w:val="0"/>
          <w:divBdr>
            <w:top w:val="none" w:sz="0" w:space="0" w:color="auto"/>
            <w:left w:val="none" w:sz="0" w:space="0" w:color="auto"/>
            <w:bottom w:val="none" w:sz="0" w:space="0" w:color="auto"/>
            <w:right w:val="none" w:sz="0" w:space="0" w:color="auto"/>
          </w:divBdr>
        </w:div>
      </w:divsChild>
    </w:div>
    <w:div w:id="2141800029">
      <w:bodyDiv w:val="1"/>
      <w:marLeft w:val="0"/>
      <w:marRight w:val="0"/>
      <w:marTop w:val="0"/>
      <w:marBottom w:val="0"/>
      <w:divBdr>
        <w:top w:val="none" w:sz="0" w:space="0" w:color="auto"/>
        <w:left w:val="none" w:sz="0" w:space="0" w:color="auto"/>
        <w:bottom w:val="none" w:sz="0" w:space="0" w:color="auto"/>
        <w:right w:val="none" w:sz="0" w:space="0" w:color="auto"/>
      </w:divBdr>
      <w:divsChild>
        <w:div w:id="400173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FFD5A5BD84833BABFB5164431A763"/>
        <w:category>
          <w:name w:val="General"/>
          <w:gallery w:val="placeholder"/>
        </w:category>
        <w:types>
          <w:type w:val="bbPlcHdr"/>
        </w:types>
        <w:behaviors>
          <w:behavior w:val="content"/>
        </w:behaviors>
        <w:guid w:val="{DD258316-1C57-410F-BD6A-C2C61176AEB9}"/>
      </w:docPartPr>
      <w:docPartBody>
        <w:p w:rsidR="0020551F" w:rsidRDefault="001A5313" w:rsidP="001A5313">
          <w:pPr>
            <w:pStyle w:val="7B7FFD5A5BD84833BABFB5164431A763"/>
          </w:pPr>
          <w:r w:rsidRPr="008B0E1F">
            <w:rPr>
              <w:rFonts w:ascii="Arial" w:hAnsi="Arial" w:cs="Arial"/>
              <w:color w:val="FF0000"/>
            </w:rPr>
            <w:t>[Pasirinkite]</w:t>
          </w:r>
        </w:p>
      </w:docPartBody>
    </w:docPart>
    <w:docPart>
      <w:docPartPr>
        <w:name w:val="0FC0C4E8245C47F78C9782950D40CD93"/>
        <w:category>
          <w:name w:val="General"/>
          <w:gallery w:val="placeholder"/>
        </w:category>
        <w:types>
          <w:type w:val="bbPlcHdr"/>
        </w:types>
        <w:behaviors>
          <w:behavior w:val="content"/>
        </w:behaviors>
        <w:guid w:val="{A9A2D043-0635-4BBC-99FF-5A7246E2FB38}"/>
      </w:docPartPr>
      <w:docPartBody>
        <w:p w:rsidR="0020551F" w:rsidRDefault="001A5313" w:rsidP="001A5313">
          <w:pPr>
            <w:pStyle w:val="0FC0C4E8245C47F78C9782950D40CD93"/>
          </w:pPr>
          <w:r w:rsidRPr="008B0E1F">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B"/>
    <w:rsid w:val="00036DDD"/>
    <w:rsid w:val="001A5313"/>
    <w:rsid w:val="0020551F"/>
    <w:rsid w:val="00280E8E"/>
    <w:rsid w:val="0029725B"/>
    <w:rsid w:val="0039559B"/>
    <w:rsid w:val="004160E2"/>
    <w:rsid w:val="0054692B"/>
    <w:rsid w:val="005A49E6"/>
    <w:rsid w:val="005C62D5"/>
    <w:rsid w:val="005F43A2"/>
    <w:rsid w:val="00655951"/>
    <w:rsid w:val="0069245F"/>
    <w:rsid w:val="006B66E0"/>
    <w:rsid w:val="006D426B"/>
    <w:rsid w:val="007012C5"/>
    <w:rsid w:val="00735874"/>
    <w:rsid w:val="007538B7"/>
    <w:rsid w:val="008B5C4E"/>
    <w:rsid w:val="008D5888"/>
    <w:rsid w:val="00A04728"/>
    <w:rsid w:val="00AF5C1B"/>
    <w:rsid w:val="00B30F74"/>
    <w:rsid w:val="00B6042A"/>
    <w:rsid w:val="00B61F1F"/>
    <w:rsid w:val="00BB3E06"/>
    <w:rsid w:val="00C40B2F"/>
    <w:rsid w:val="00DE534A"/>
    <w:rsid w:val="00E67752"/>
    <w:rsid w:val="00ED6702"/>
    <w:rsid w:val="00F505CF"/>
    <w:rsid w:val="00FA2CA9"/>
    <w:rsid w:val="00FD6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13"/>
    <w:rPr>
      <w:color w:val="808080"/>
    </w:rPr>
  </w:style>
  <w:style w:type="paragraph" w:customStyle="1" w:styleId="7B7FFD5A5BD84833BABFB5164431A763">
    <w:name w:val="7B7FFD5A5BD84833BABFB5164431A763"/>
    <w:rsid w:val="001A5313"/>
    <w:rPr>
      <w:rFonts w:eastAsiaTheme="minorHAnsi"/>
      <w:lang w:eastAsia="en-US"/>
    </w:rPr>
  </w:style>
  <w:style w:type="paragraph" w:customStyle="1" w:styleId="0FC0C4E8245C47F78C9782950D40CD93">
    <w:name w:val="0FC0C4E8245C47F78C9782950D40CD93"/>
    <w:rsid w:val="001A531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CA17FCB-2337-4AD2-AB5C-87D328C8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3215</Words>
  <Characters>1834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5</cp:revision>
  <dcterms:created xsi:type="dcterms:W3CDTF">2026-07-07T13:45:00Z</dcterms:created>
  <dcterms:modified xsi:type="dcterms:W3CDTF">2026-07-07T13:50:00Z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