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E57A" w14:textId="2BBCEF0B" w:rsidR="006A6837" w:rsidRDefault="006A6837" w:rsidP="00DF3ED1">
      <w:pPr>
        <w:spacing w:beforeLines="0" w:afterLines="0"/>
        <w:ind w:left="714" w:hanging="567"/>
        <w:jc w:val="center"/>
        <w:rPr>
          <w:rFonts w:ascii="Times New Roman" w:hAnsi="Times New Roman" w:cs="Times New Roman"/>
        </w:rPr>
      </w:pPr>
      <w:r>
        <w:rPr>
          <w:noProof/>
        </w:rPr>
        <mc:AlternateContent>
          <mc:Choice Requires="wps">
            <w:drawing>
              <wp:inline distT="0" distB="0" distL="0" distR="0" wp14:anchorId="1BE05686" wp14:editId="0A2B52B0">
                <wp:extent cx="304800" cy="304800"/>
                <wp:effectExtent l="0" t="0" r="0" b="0"/>
                <wp:docPr id="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EB53F7"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6/M72O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65801E99" w14:textId="77777777" w:rsidR="006A6837" w:rsidRDefault="006A6837" w:rsidP="00DF3ED1">
      <w:pPr>
        <w:spacing w:beforeLines="0" w:afterLines="0"/>
        <w:ind w:left="714" w:hanging="567"/>
        <w:jc w:val="center"/>
        <w:rPr>
          <w:rFonts w:ascii="Times New Roman" w:hAnsi="Times New Roman" w:cs="Times New Roman"/>
        </w:rPr>
      </w:pPr>
    </w:p>
    <w:p w14:paraId="090BCF06" w14:textId="2D245290" w:rsidR="00B56EC8" w:rsidRDefault="00E52570" w:rsidP="00DF3ED1">
      <w:pPr>
        <w:spacing w:beforeLines="0" w:afterLines="0"/>
        <w:ind w:left="714" w:hanging="567"/>
        <w:jc w:val="center"/>
        <w:rPr>
          <w:rFonts w:ascii="Times New Roman" w:hAnsi="Times New Roman" w:cs="Times New Roman"/>
        </w:rPr>
      </w:pPr>
      <w:r w:rsidRPr="007B0FB9">
        <w:rPr>
          <w:rFonts w:ascii="Times New Roman" w:hAnsi="Times New Roman" w:cs="Times New Roman"/>
        </w:rPr>
        <w:t xml:space="preserve">LIETUVOS RESPUBLIKOS </w:t>
      </w:r>
      <w:r w:rsidR="00911417" w:rsidRPr="007B0FB9">
        <w:rPr>
          <w:rFonts w:ascii="Times New Roman" w:hAnsi="Times New Roman" w:cs="Times New Roman"/>
        </w:rPr>
        <w:t>RYŠIŲ REGULIAVIMO TARNYB</w:t>
      </w:r>
      <w:r w:rsidR="006A6837">
        <w:rPr>
          <w:rFonts w:ascii="Times New Roman" w:hAnsi="Times New Roman" w:cs="Times New Roman"/>
        </w:rPr>
        <w:t>A</w:t>
      </w:r>
    </w:p>
    <w:p w14:paraId="0FE25E0B" w14:textId="77777777" w:rsidR="003F029B" w:rsidRDefault="003F029B" w:rsidP="00DF3ED1">
      <w:pPr>
        <w:spacing w:beforeLines="0" w:afterLines="0"/>
        <w:ind w:left="714" w:hanging="567"/>
        <w:jc w:val="center"/>
        <w:rPr>
          <w:rFonts w:ascii="Times New Roman" w:hAnsi="Times New Roman" w:cs="Times New Roman"/>
        </w:rPr>
      </w:pPr>
      <w:r w:rsidRPr="003F029B">
        <w:rPr>
          <w:rFonts w:ascii="Times New Roman" w:hAnsi="Times New Roman" w:cs="Times New Roman"/>
        </w:rPr>
        <w:t>Biudžetinė įstaiga. Mortos g. 14, LT-03219 Vilnius.</w:t>
      </w:r>
      <w:r w:rsidRPr="003F029B">
        <w:rPr>
          <w:rFonts w:ascii="Times New Roman" w:hAnsi="Times New Roman" w:cs="Times New Roman"/>
        </w:rPr>
        <w:br/>
      </w:r>
      <w:r>
        <w:rPr>
          <w:rFonts w:ascii="Times New Roman" w:hAnsi="Times New Roman" w:cs="Times New Roman"/>
        </w:rPr>
        <w:t>J</w:t>
      </w:r>
      <w:r w:rsidRPr="003F029B">
        <w:rPr>
          <w:rFonts w:ascii="Times New Roman" w:hAnsi="Times New Roman" w:cs="Times New Roman"/>
        </w:rPr>
        <w:t xml:space="preserve">uridinio asmens kodas 1214 42211, PVM mokėtojo kodas LT214422113 </w:t>
      </w:r>
    </w:p>
    <w:p w14:paraId="5B11EFA1" w14:textId="2D95E5FF" w:rsidR="00911417" w:rsidRPr="007B0FB9" w:rsidRDefault="00911417" w:rsidP="00DF3ED1">
      <w:pPr>
        <w:spacing w:beforeLines="0" w:afterLines="0"/>
        <w:ind w:left="714" w:hanging="567"/>
        <w:rPr>
          <w:rFonts w:ascii="Times New Roman" w:hAnsi="Times New Roman" w:cs="Times New Roman"/>
        </w:rPr>
      </w:pPr>
    </w:p>
    <w:p w14:paraId="6AA54465" w14:textId="613DD1F2" w:rsidR="00911417" w:rsidRPr="007B0FB9" w:rsidRDefault="00911417" w:rsidP="00DF3ED1">
      <w:pPr>
        <w:spacing w:beforeLines="0" w:afterLines="0"/>
        <w:ind w:left="714" w:hanging="567"/>
        <w:rPr>
          <w:rFonts w:ascii="Times New Roman" w:hAnsi="Times New Roman" w:cs="Times New Roman"/>
        </w:rPr>
      </w:pPr>
    </w:p>
    <w:p w14:paraId="1BAC2967" w14:textId="36BD0AE4" w:rsidR="00911417" w:rsidRPr="007B0FB9" w:rsidRDefault="00911417" w:rsidP="00DF3ED1">
      <w:pPr>
        <w:spacing w:beforeLines="0" w:afterLines="0"/>
        <w:ind w:left="714" w:hanging="567"/>
        <w:rPr>
          <w:rFonts w:ascii="Times New Roman" w:hAnsi="Times New Roman" w:cs="Times New Roman"/>
        </w:rPr>
      </w:pPr>
    </w:p>
    <w:p w14:paraId="0D57A8B2" w14:textId="76EF5C4C" w:rsidR="00911417" w:rsidRPr="007B0FB9" w:rsidRDefault="00911417" w:rsidP="00DF3ED1">
      <w:pPr>
        <w:spacing w:beforeLines="0" w:afterLines="0"/>
        <w:ind w:left="714" w:hanging="567"/>
        <w:rPr>
          <w:rFonts w:ascii="Times New Roman" w:hAnsi="Times New Roman" w:cs="Times New Roman"/>
        </w:rPr>
      </w:pPr>
    </w:p>
    <w:p w14:paraId="57B4D32F" w14:textId="29EF364A" w:rsidR="00911417" w:rsidRPr="007B0FB9" w:rsidRDefault="00911417" w:rsidP="00DF3ED1">
      <w:pPr>
        <w:spacing w:beforeLines="0" w:afterLines="0"/>
        <w:ind w:left="714" w:hanging="567"/>
        <w:rPr>
          <w:rFonts w:ascii="Times New Roman" w:hAnsi="Times New Roman" w:cs="Times New Roman"/>
        </w:rPr>
      </w:pPr>
    </w:p>
    <w:p w14:paraId="5902867B" w14:textId="50EDEF1B" w:rsidR="0075647B" w:rsidRPr="007B0FB9" w:rsidRDefault="0075647B" w:rsidP="00DF3ED1">
      <w:pPr>
        <w:spacing w:beforeLines="0" w:afterLines="0"/>
        <w:ind w:left="714" w:hanging="567"/>
        <w:rPr>
          <w:rFonts w:ascii="Times New Roman" w:hAnsi="Times New Roman" w:cs="Times New Roman"/>
        </w:rPr>
      </w:pPr>
    </w:p>
    <w:p w14:paraId="52FAB127" w14:textId="766B16E8" w:rsidR="0075647B" w:rsidRPr="007B0FB9" w:rsidRDefault="0075647B" w:rsidP="00DF3ED1">
      <w:pPr>
        <w:spacing w:beforeLines="0" w:afterLines="0"/>
        <w:ind w:left="714" w:hanging="567"/>
        <w:rPr>
          <w:rFonts w:ascii="Times New Roman" w:hAnsi="Times New Roman" w:cs="Times New Roman"/>
        </w:rPr>
      </w:pPr>
    </w:p>
    <w:p w14:paraId="055AB826" w14:textId="045732A5" w:rsidR="0075647B" w:rsidRPr="007B0FB9" w:rsidRDefault="0075647B" w:rsidP="00DF3ED1">
      <w:pPr>
        <w:spacing w:beforeLines="0" w:afterLines="0"/>
        <w:ind w:left="714" w:hanging="567"/>
        <w:rPr>
          <w:rFonts w:ascii="Times New Roman" w:hAnsi="Times New Roman" w:cs="Times New Roman"/>
        </w:rPr>
      </w:pPr>
    </w:p>
    <w:p w14:paraId="203E9732" w14:textId="77777777" w:rsidR="0075647B" w:rsidRPr="007B0FB9" w:rsidRDefault="0075647B" w:rsidP="00DF3ED1">
      <w:pPr>
        <w:spacing w:beforeLines="0" w:afterLines="0"/>
        <w:ind w:left="714" w:hanging="567"/>
        <w:rPr>
          <w:rFonts w:ascii="Times New Roman" w:hAnsi="Times New Roman" w:cs="Times New Roman"/>
        </w:rPr>
      </w:pPr>
    </w:p>
    <w:p w14:paraId="2EC8E444" w14:textId="54C58965" w:rsidR="00911417" w:rsidRPr="007B0FB9" w:rsidRDefault="00911417" w:rsidP="00DF3ED1">
      <w:pPr>
        <w:spacing w:beforeLines="0" w:afterLines="0"/>
        <w:ind w:left="714" w:hanging="567"/>
        <w:rPr>
          <w:rFonts w:ascii="Times New Roman" w:hAnsi="Times New Roman" w:cs="Times New Roman"/>
        </w:rPr>
      </w:pPr>
    </w:p>
    <w:p w14:paraId="3934CAD3" w14:textId="3955C00B" w:rsidR="00B20447" w:rsidRPr="007B0FB9" w:rsidRDefault="00B20447" w:rsidP="00DF3ED1">
      <w:pPr>
        <w:spacing w:beforeLines="0" w:afterLines="0"/>
        <w:ind w:left="714" w:hanging="567"/>
        <w:rPr>
          <w:rFonts w:ascii="Times New Roman" w:hAnsi="Times New Roman" w:cs="Times New Roman"/>
        </w:rPr>
      </w:pPr>
    </w:p>
    <w:p w14:paraId="29B53319" w14:textId="27761C67" w:rsidR="00B20447" w:rsidRPr="007B0FB9" w:rsidRDefault="00B20447" w:rsidP="00DF3ED1">
      <w:pPr>
        <w:spacing w:beforeLines="0" w:afterLines="0"/>
        <w:ind w:left="714" w:hanging="567"/>
        <w:rPr>
          <w:rFonts w:ascii="Times New Roman" w:hAnsi="Times New Roman" w:cs="Times New Roman"/>
        </w:rPr>
      </w:pPr>
    </w:p>
    <w:p w14:paraId="7CFC50CD" w14:textId="08F1E598" w:rsidR="00972D07" w:rsidRDefault="00B20447" w:rsidP="00DF3ED1">
      <w:pPr>
        <w:spacing w:beforeLines="0" w:afterLines="0"/>
        <w:ind w:left="714" w:hanging="567"/>
        <w:jc w:val="center"/>
        <w:rPr>
          <w:rFonts w:ascii="Times New Roman" w:hAnsi="Times New Roman" w:cs="Times New Roman"/>
        </w:rPr>
      </w:pPr>
      <w:r w:rsidRPr="007B0FB9">
        <w:rPr>
          <w:rFonts w:ascii="Times New Roman" w:hAnsi="Times New Roman" w:cs="Times New Roman"/>
        </w:rPr>
        <w:t>VIEŠOJO PIRK</w:t>
      </w:r>
      <w:r w:rsidR="00972D07" w:rsidRPr="007B0FB9">
        <w:rPr>
          <w:rFonts w:ascii="Times New Roman" w:hAnsi="Times New Roman" w:cs="Times New Roman"/>
        </w:rPr>
        <w:t xml:space="preserve">IMO, VYKDOMO </w:t>
      </w:r>
      <w:r w:rsidR="00972D07" w:rsidRPr="007B0FB9">
        <w:rPr>
          <w:rFonts w:ascii="Times New Roman" w:hAnsi="Times New Roman" w:cs="Times New Roman"/>
          <w:b/>
          <w:bCs/>
        </w:rPr>
        <w:t>ATVIRO KONKURSO</w:t>
      </w:r>
      <w:r w:rsidR="00972D07" w:rsidRPr="007B0FB9">
        <w:rPr>
          <w:rFonts w:ascii="Times New Roman" w:hAnsi="Times New Roman" w:cs="Times New Roman"/>
        </w:rPr>
        <w:t xml:space="preserve"> BŪDU, DOKUMENTAI</w:t>
      </w:r>
    </w:p>
    <w:p w14:paraId="3A8C04E0" w14:textId="77777777" w:rsidR="00DF3ED1" w:rsidRDefault="00DF3ED1" w:rsidP="00DF3ED1">
      <w:pPr>
        <w:spacing w:beforeLines="0" w:afterLines="0"/>
        <w:ind w:left="714" w:hanging="567"/>
        <w:jc w:val="center"/>
        <w:rPr>
          <w:rFonts w:ascii="Times New Roman" w:hAnsi="Times New Roman" w:cs="Times New Roman"/>
        </w:rPr>
      </w:pPr>
    </w:p>
    <w:p w14:paraId="4301B669" w14:textId="23381BB7" w:rsidR="00DF3ED1" w:rsidRPr="007B0FB9" w:rsidRDefault="00DF3ED1" w:rsidP="00DF3ED1">
      <w:pPr>
        <w:spacing w:beforeLines="0" w:afterLines="0"/>
        <w:ind w:left="714" w:hanging="567"/>
        <w:jc w:val="center"/>
        <w:rPr>
          <w:rFonts w:ascii="Times New Roman" w:hAnsi="Times New Roman" w:cs="Times New Roman"/>
        </w:rPr>
      </w:pPr>
      <w:r>
        <w:rPr>
          <w:rFonts w:ascii="Times New Roman" w:hAnsi="Times New Roman" w:cs="Times New Roman"/>
        </w:rPr>
        <w:t>BENDROSIOS SĄLYGOS</w:t>
      </w:r>
    </w:p>
    <w:p w14:paraId="091484E5" w14:textId="1C3B15EF" w:rsidR="00972D07" w:rsidRPr="007B0FB9" w:rsidRDefault="00972D07" w:rsidP="00DF3ED1">
      <w:pPr>
        <w:spacing w:beforeLines="0" w:afterLines="0"/>
        <w:ind w:left="714" w:hanging="567"/>
        <w:rPr>
          <w:rFonts w:ascii="Times New Roman" w:hAnsi="Times New Roman" w:cs="Times New Roman"/>
        </w:rPr>
      </w:pPr>
    </w:p>
    <w:p w14:paraId="21C53137" w14:textId="24FDD815" w:rsidR="0075647B" w:rsidRPr="007B0FB9" w:rsidRDefault="0075647B" w:rsidP="00DF3ED1">
      <w:pPr>
        <w:spacing w:beforeLines="0" w:afterLines="0"/>
        <w:ind w:left="714" w:hanging="567"/>
        <w:rPr>
          <w:rFonts w:ascii="Times New Roman" w:hAnsi="Times New Roman" w:cs="Times New Roman"/>
        </w:rPr>
      </w:pPr>
    </w:p>
    <w:p w14:paraId="395773F2" w14:textId="6AEAEA53" w:rsidR="0075647B" w:rsidRDefault="0075647B" w:rsidP="00DF3ED1">
      <w:pPr>
        <w:spacing w:beforeLines="0" w:afterLines="0"/>
        <w:ind w:left="714" w:hanging="567"/>
        <w:rPr>
          <w:rFonts w:ascii="Times New Roman" w:hAnsi="Times New Roman" w:cs="Times New Roman"/>
        </w:rPr>
      </w:pPr>
    </w:p>
    <w:p w14:paraId="512C5BBA" w14:textId="2DC7C5DD" w:rsidR="00DF3ED1" w:rsidRDefault="00DF3ED1" w:rsidP="00DF3ED1">
      <w:pPr>
        <w:spacing w:beforeLines="0" w:afterLines="0"/>
        <w:ind w:left="714" w:hanging="567"/>
        <w:rPr>
          <w:rFonts w:ascii="Times New Roman" w:hAnsi="Times New Roman" w:cs="Times New Roman"/>
        </w:rPr>
      </w:pPr>
    </w:p>
    <w:p w14:paraId="3946B778" w14:textId="68F9451E" w:rsidR="00DF3ED1" w:rsidRDefault="00DF3ED1" w:rsidP="00DF3ED1">
      <w:pPr>
        <w:spacing w:beforeLines="0" w:afterLines="0"/>
        <w:ind w:left="714" w:hanging="567"/>
        <w:rPr>
          <w:rFonts w:ascii="Times New Roman" w:hAnsi="Times New Roman" w:cs="Times New Roman"/>
        </w:rPr>
      </w:pPr>
    </w:p>
    <w:p w14:paraId="21C35854" w14:textId="238F87C3" w:rsidR="00DF3ED1" w:rsidRDefault="00DF3ED1" w:rsidP="00DF3ED1">
      <w:pPr>
        <w:spacing w:beforeLines="0" w:afterLines="0"/>
        <w:ind w:left="714" w:hanging="567"/>
        <w:rPr>
          <w:rFonts w:ascii="Times New Roman" w:hAnsi="Times New Roman" w:cs="Times New Roman"/>
        </w:rPr>
      </w:pPr>
    </w:p>
    <w:p w14:paraId="4F8CEB32" w14:textId="77777777" w:rsidR="006A6837" w:rsidRPr="007B0FB9" w:rsidRDefault="006A6837" w:rsidP="00DF3ED1">
      <w:pPr>
        <w:spacing w:beforeLines="0" w:afterLines="0"/>
        <w:ind w:left="714" w:hanging="567"/>
        <w:rPr>
          <w:rFonts w:ascii="Times New Roman" w:hAnsi="Times New Roman" w:cs="Times New Roman"/>
        </w:rPr>
      </w:pPr>
    </w:p>
    <w:p w14:paraId="554C5510" w14:textId="6C683A46" w:rsidR="0075647B" w:rsidRPr="007B0FB9" w:rsidRDefault="0075647B" w:rsidP="00DF3ED1">
      <w:pPr>
        <w:spacing w:beforeLines="0" w:afterLines="0"/>
        <w:ind w:left="714" w:hanging="567"/>
        <w:rPr>
          <w:rFonts w:ascii="Times New Roman" w:hAnsi="Times New Roman" w:cs="Times New Roman"/>
        </w:rPr>
      </w:pPr>
    </w:p>
    <w:p w14:paraId="75908C1B" w14:textId="455BF19A" w:rsidR="0075647B" w:rsidRPr="007B0FB9" w:rsidRDefault="0075647B" w:rsidP="00DF3ED1">
      <w:pPr>
        <w:spacing w:beforeLines="0" w:afterLines="0"/>
        <w:ind w:left="714" w:hanging="567"/>
        <w:rPr>
          <w:rFonts w:ascii="Times New Roman" w:hAnsi="Times New Roman" w:cs="Times New Roman"/>
        </w:rPr>
      </w:pPr>
    </w:p>
    <w:p w14:paraId="73507C48" w14:textId="71BCC01A" w:rsidR="0075647B" w:rsidRPr="007B0FB9" w:rsidRDefault="0075647B" w:rsidP="00DF3ED1">
      <w:pPr>
        <w:spacing w:beforeLines="0" w:afterLines="0"/>
        <w:ind w:left="714" w:hanging="567"/>
        <w:rPr>
          <w:rFonts w:ascii="Times New Roman" w:hAnsi="Times New Roman" w:cs="Times New Roman"/>
        </w:rPr>
      </w:pPr>
    </w:p>
    <w:p w14:paraId="71229FA7" w14:textId="5853AD65" w:rsidR="0075647B" w:rsidRPr="007B0FB9" w:rsidRDefault="0075647B" w:rsidP="00DF3ED1">
      <w:pPr>
        <w:spacing w:beforeLines="0" w:afterLines="0"/>
        <w:ind w:left="714" w:hanging="567"/>
        <w:rPr>
          <w:rFonts w:ascii="Times New Roman" w:hAnsi="Times New Roman" w:cs="Times New Roman"/>
        </w:rPr>
      </w:pPr>
    </w:p>
    <w:p w14:paraId="144059D3" w14:textId="03C2B91D" w:rsidR="00972D07" w:rsidRPr="007B0FB9" w:rsidRDefault="00972D07" w:rsidP="00DF3ED1">
      <w:pPr>
        <w:spacing w:beforeLines="0" w:afterLines="0"/>
        <w:ind w:left="714" w:hanging="567"/>
        <w:rPr>
          <w:rFonts w:ascii="Times New Roman" w:hAnsi="Times New Roman" w:cs="Times New Roman"/>
        </w:rPr>
      </w:pPr>
    </w:p>
    <w:p w14:paraId="60444F9F" w14:textId="37AF688B" w:rsidR="00972D07" w:rsidRPr="007B0FB9" w:rsidRDefault="00972D07" w:rsidP="00DF3ED1">
      <w:pPr>
        <w:spacing w:beforeLines="0" w:afterLines="0"/>
        <w:ind w:left="714" w:hanging="567"/>
        <w:rPr>
          <w:rFonts w:ascii="Times New Roman" w:hAnsi="Times New Roman" w:cs="Times New Roman"/>
        </w:rPr>
      </w:pPr>
    </w:p>
    <w:p w14:paraId="2499A41A" w14:textId="1BABD7B9" w:rsidR="00972D07" w:rsidRDefault="00972D07" w:rsidP="00DF3ED1">
      <w:pPr>
        <w:spacing w:beforeLines="0" w:afterLines="0"/>
        <w:ind w:left="714" w:hanging="567"/>
        <w:rPr>
          <w:rFonts w:ascii="Times New Roman" w:hAnsi="Times New Roman" w:cs="Times New Roman"/>
        </w:rPr>
      </w:pPr>
    </w:p>
    <w:p w14:paraId="2A7FA090" w14:textId="7D3F824F" w:rsidR="001623E6" w:rsidRDefault="001623E6" w:rsidP="00DF3ED1">
      <w:pPr>
        <w:spacing w:beforeLines="0" w:afterLines="0"/>
        <w:ind w:left="714" w:hanging="567"/>
        <w:rPr>
          <w:rFonts w:ascii="Times New Roman" w:hAnsi="Times New Roman" w:cs="Times New Roman"/>
        </w:rPr>
      </w:pPr>
    </w:p>
    <w:p w14:paraId="08771447" w14:textId="77777777" w:rsidR="001623E6" w:rsidRPr="007B0FB9" w:rsidRDefault="001623E6" w:rsidP="00DF3ED1">
      <w:pPr>
        <w:spacing w:beforeLines="0" w:afterLines="0"/>
        <w:ind w:left="714" w:hanging="567"/>
        <w:rPr>
          <w:rFonts w:ascii="Times New Roman" w:hAnsi="Times New Roman" w:cs="Times New Roman"/>
        </w:rPr>
      </w:pPr>
    </w:p>
    <w:p w14:paraId="72AD2FA8" w14:textId="790A27A7" w:rsidR="00972D07" w:rsidRPr="007B0FB9" w:rsidRDefault="00972D07" w:rsidP="00DF3ED1">
      <w:pPr>
        <w:spacing w:beforeLines="0" w:afterLines="0"/>
        <w:ind w:left="714" w:hanging="567"/>
        <w:rPr>
          <w:rFonts w:ascii="Times New Roman" w:hAnsi="Times New Roman" w:cs="Times New Roman"/>
        </w:rPr>
      </w:pPr>
    </w:p>
    <w:p w14:paraId="15A039F7" w14:textId="3EDC7BCB" w:rsidR="00972D07" w:rsidRPr="007B0FB9" w:rsidRDefault="00972D07" w:rsidP="00DF3ED1">
      <w:pPr>
        <w:spacing w:beforeLines="0" w:afterLines="0"/>
        <w:ind w:left="714" w:hanging="567"/>
        <w:rPr>
          <w:rFonts w:ascii="Times New Roman" w:hAnsi="Times New Roman" w:cs="Times New Roman"/>
        </w:rPr>
      </w:pPr>
    </w:p>
    <w:p w14:paraId="2B85E407" w14:textId="4A89ACBF" w:rsidR="00972D07" w:rsidRPr="007B0FB9" w:rsidRDefault="00972D07" w:rsidP="00DF3ED1">
      <w:pPr>
        <w:spacing w:beforeLines="0" w:afterLines="0"/>
        <w:ind w:left="714" w:hanging="567"/>
        <w:rPr>
          <w:rFonts w:ascii="Times New Roman" w:hAnsi="Times New Roman" w:cs="Times New Roman"/>
        </w:rPr>
      </w:pPr>
    </w:p>
    <w:p w14:paraId="1EB4EAD0" w14:textId="1DA0F5B9" w:rsidR="00972D07" w:rsidRPr="007B0FB9" w:rsidRDefault="00972D07" w:rsidP="00DF3ED1">
      <w:pPr>
        <w:spacing w:beforeLines="0" w:afterLines="0"/>
        <w:ind w:left="714" w:hanging="567"/>
        <w:rPr>
          <w:rFonts w:ascii="Times New Roman" w:hAnsi="Times New Roman" w:cs="Times New Roman"/>
        </w:rPr>
      </w:pPr>
    </w:p>
    <w:p w14:paraId="36B5E4FA" w14:textId="17B512AF" w:rsidR="00972D07" w:rsidRPr="007B0FB9" w:rsidRDefault="007D06D4" w:rsidP="00DF3ED1">
      <w:pPr>
        <w:spacing w:beforeLines="0" w:afterLines="0"/>
        <w:ind w:left="714" w:hanging="567"/>
        <w:jc w:val="center"/>
        <w:rPr>
          <w:rFonts w:ascii="Times New Roman" w:hAnsi="Times New Roman" w:cs="Times New Roman"/>
        </w:rPr>
      </w:pPr>
      <w:r w:rsidRPr="007B0FB9">
        <w:rPr>
          <w:rFonts w:ascii="Times New Roman" w:hAnsi="Times New Roman" w:cs="Times New Roman"/>
        </w:rPr>
        <w:t>VILNIUS</w:t>
      </w:r>
    </w:p>
    <w:p w14:paraId="189A7721" w14:textId="0BDC13C7" w:rsidR="007D06D4" w:rsidRPr="007B0FB9" w:rsidRDefault="007D06D4" w:rsidP="00DF3ED1">
      <w:pPr>
        <w:spacing w:beforeLines="0" w:afterLines="0"/>
        <w:ind w:left="714" w:hanging="567"/>
        <w:jc w:val="center"/>
        <w:rPr>
          <w:rFonts w:ascii="Times New Roman" w:hAnsi="Times New Roman" w:cs="Times New Roman"/>
        </w:rPr>
      </w:pPr>
      <w:r w:rsidRPr="007B0FB9">
        <w:rPr>
          <w:rFonts w:ascii="Times New Roman" w:hAnsi="Times New Roman" w:cs="Times New Roman"/>
        </w:rPr>
        <w:t>202</w:t>
      </w:r>
      <w:r w:rsidR="001713E7">
        <w:rPr>
          <w:rFonts w:ascii="Times New Roman" w:hAnsi="Times New Roman" w:cs="Times New Roman"/>
        </w:rPr>
        <w:t>5</w:t>
      </w:r>
    </w:p>
    <w:p w14:paraId="47FE897E" w14:textId="138696A9" w:rsidR="002B3C4F" w:rsidRPr="00F46776" w:rsidRDefault="00CA239E" w:rsidP="00DF3ED1">
      <w:pPr>
        <w:pStyle w:val="ListParagraph"/>
        <w:numPr>
          <w:ilvl w:val="0"/>
          <w:numId w:val="17"/>
        </w:numPr>
        <w:spacing w:beforeLines="0" w:afterLines="0"/>
        <w:ind w:hanging="567"/>
        <w:contextualSpacing w:val="0"/>
        <w:rPr>
          <w:rFonts w:ascii="Times New Roman" w:hAnsi="Times New Roman" w:cs="Times New Roman"/>
          <w:b/>
          <w:bCs/>
        </w:rPr>
      </w:pPr>
      <w:r w:rsidRPr="00F46776">
        <w:rPr>
          <w:rFonts w:ascii="Times New Roman" w:hAnsi="Times New Roman" w:cs="Times New Roman"/>
          <w:b/>
          <w:bCs/>
        </w:rPr>
        <w:lastRenderedPageBreak/>
        <w:t>BENDROJI DALIS</w:t>
      </w:r>
    </w:p>
    <w:p w14:paraId="6BE92C37" w14:textId="77777777" w:rsidR="00CA239E" w:rsidRPr="007B0FB9" w:rsidRDefault="00CA239E" w:rsidP="00DF3ED1">
      <w:pPr>
        <w:pStyle w:val="ListParagraph"/>
        <w:spacing w:beforeLines="0" w:afterLines="0"/>
        <w:ind w:left="714" w:hanging="567"/>
        <w:contextualSpacing w:val="0"/>
        <w:rPr>
          <w:rFonts w:ascii="Times New Roman" w:hAnsi="Times New Roman" w:cs="Times New Roman"/>
        </w:rPr>
      </w:pPr>
    </w:p>
    <w:p w14:paraId="21781EA2" w14:textId="41583AE8" w:rsidR="00CA239E" w:rsidRPr="007B0FB9" w:rsidRDefault="000A5511"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 xml:space="preserve"> </w:t>
      </w:r>
      <w:r w:rsidR="00122324" w:rsidRPr="007B0FB9">
        <w:rPr>
          <w:rFonts w:ascii="Times New Roman" w:hAnsi="Times New Roman" w:cs="Times New Roman"/>
        </w:rPr>
        <w:t>Sąvokos ir trumpiniai:</w:t>
      </w:r>
    </w:p>
    <w:p w14:paraId="088BD59A" w14:textId="6BFE3A98" w:rsidR="003B4DBF" w:rsidRPr="007B0FB9" w:rsidRDefault="00222446" w:rsidP="0047120B">
      <w:pPr>
        <w:pStyle w:val="ListParagraph"/>
        <w:numPr>
          <w:ilvl w:val="0"/>
          <w:numId w:val="2"/>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 xml:space="preserve">CVP IS </w:t>
      </w:r>
      <w:r w:rsidR="003B4DBF" w:rsidRPr="007B0FB9">
        <w:rPr>
          <w:rFonts w:ascii="Times New Roman" w:hAnsi="Times New Roman" w:cs="Times New Roman"/>
        </w:rPr>
        <w:t>–</w:t>
      </w:r>
      <w:r w:rsidRPr="007B0FB9">
        <w:rPr>
          <w:rFonts w:ascii="Times New Roman" w:hAnsi="Times New Roman" w:cs="Times New Roman"/>
        </w:rPr>
        <w:t xml:space="preserve"> </w:t>
      </w:r>
      <w:r w:rsidR="003B4DBF" w:rsidRPr="007B0FB9">
        <w:rPr>
          <w:rFonts w:ascii="Times New Roman" w:hAnsi="Times New Roman" w:cs="Times New Roman"/>
        </w:rPr>
        <w:t xml:space="preserve">Centrinė viešųjų pirkimų informacinė sistema </w:t>
      </w:r>
      <w:hyperlink r:id="rId8" w:history="1">
        <w:r w:rsidR="003B4DBF" w:rsidRPr="007B0FB9">
          <w:rPr>
            <w:rStyle w:val="Hyperlink"/>
            <w:rFonts w:ascii="Times New Roman" w:hAnsi="Times New Roman" w:cs="Times New Roman"/>
          </w:rPr>
          <w:t>https://pirkimai.eviesiejipirkimai.lt</w:t>
        </w:r>
      </w:hyperlink>
      <w:r w:rsidR="003B4DBF" w:rsidRPr="007B0FB9">
        <w:rPr>
          <w:rFonts w:ascii="Times New Roman" w:hAnsi="Times New Roman" w:cs="Times New Roman"/>
        </w:rPr>
        <w:t>;</w:t>
      </w:r>
    </w:p>
    <w:p w14:paraId="674A4CB7" w14:textId="52034CA2" w:rsidR="004260D6" w:rsidRPr="007B0FB9" w:rsidRDefault="00963249" w:rsidP="0047120B">
      <w:pPr>
        <w:pStyle w:val="ListParagraph"/>
        <w:numPr>
          <w:ilvl w:val="0"/>
          <w:numId w:val="2"/>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 xml:space="preserve">EBVPD </w:t>
      </w:r>
      <w:r w:rsidR="004260D6" w:rsidRPr="007B0FB9">
        <w:rPr>
          <w:rFonts w:ascii="Times New Roman" w:hAnsi="Times New Roman" w:cs="Times New Roman"/>
        </w:rPr>
        <w:t>–</w:t>
      </w:r>
      <w:r w:rsidRPr="007B0FB9">
        <w:rPr>
          <w:rFonts w:ascii="Times New Roman" w:hAnsi="Times New Roman" w:cs="Times New Roman"/>
        </w:rPr>
        <w:t xml:space="preserve"> </w:t>
      </w:r>
      <w:r w:rsidR="004260D6" w:rsidRPr="007B0FB9">
        <w:rPr>
          <w:rFonts w:ascii="Times New Roman" w:hAnsi="Times New Roman" w:cs="Times New Roman"/>
        </w:rPr>
        <w:t>Europos bendrasis viešųjų pirkimų dokumentas. Tiekėjų deklaracija teikiama viešuosiuose pirkimuose kaip pirminis įrodymas, jog jie atitinka pirkimo dokumentuose keliamus reikalavimus. http://ebvpd.eviesiejipirkimai.lt;</w:t>
      </w:r>
    </w:p>
    <w:p w14:paraId="23330F09" w14:textId="34B39A64" w:rsidR="003B4DBF" w:rsidRPr="007B0FB9" w:rsidRDefault="00D5305A" w:rsidP="0047120B">
      <w:pPr>
        <w:pStyle w:val="ListParagraph"/>
        <w:numPr>
          <w:ilvl w:val="0"/>
          <w:numId w:val="2"/>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PO – Perkančioji organizacija</w:t>
      </w:r>
      <w:r w:rsidR="00CB370B" w:rsidRPr="007B0FB9">
        <w:rPr>
          <w:rFonts w:ascii="Times New Roman" w:hAnsi="Times New Roman" w:cs="Times New Roman"/>
        </w:rPr>
        <w:t>/Lietuvos Respublikos ryšių reguliavimo tarnyba;</w:t>
      </w:r>
    </w:p>
    <w:p w14:paraId="6EAB3595" w14:textId="6F49D518" w:rsidR="00D5305A" w:rsidRPr="007B0FB9" w:rsidRDefault="00D5305A" w:rsidP="0047120B">
      <w:pPr>
        <w:pStyle w:val="ListParagraph"/>
        <w:numPr>
          <w:ilvl w:val="0"/>
          <w:numId w:val="2"/>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RRT – Lietuvos Respublikos ryšių reguliavimo tarnyba</w:t>
      </w:r>
      <w:r w:rsidR="00355CC3" w:rsidRPr="007B0FB9">
        <w:rPr>
          <w:rFonts w:ascii="Times New Roman" w:hAnsi="Times New Roman" w:cs="Times New Roman"/>
        </w:rPr>
        <w:t>;</w:t>
      </w:r>
    </w:p>
    <w:p w14:paraId="6E697C10" w14:textId="7E80FCB1" w:rsidR="00355CC3" w:rsidRPr="007B0FB9" w:rsidRDefault="00E40C3E" w:rsidP="0047120B">
      <w:pPr>
        <w:pStyle w:val="ListParagraph"/>
        <w:numPr>
          <w:ilvl w:val="0"/>
          <w:numId w:val="2"/>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 xml:space="preserve">VPĮ </w:t>
      </w:r>
      <w:r w:rsidR="00355CC3" w:rsidRPr="007B0FB9">
        <w:rPr>
          <w:rFonts w:ascii="Times New Roman" w:hAnsi="Times New Roman" w:cs="Times New Roman"/>
        </w:rPr>
        <w:t>–</w:t>
      </w:r>
      <w:r w:rsidRPr="007B0FB9">
        <w:rPr>
          <w:rFonts w:ascii="Times New Roman" w:hAnsi="Times New Roman" w:cs="Times New Roman"/>
        </w:rPr>
        <w:t xml:space="preserve"> </w:t>
      </w:r>
      <w:r w:rsidR="00355CC3" w:rsidRPr="007B0FB9">
        <w:rPr>
          <w:rFonts w:ascii="Times New Roman" w:hAnsi="Times New Roman" w:cs="Times New Roman"/>
        </w:rPr>
        <w:t xml:space="preserve">Lietuvos Respublikos viešųjų pirkimų įstatymas; </w:t>
      </w:r>
    </w:p>
    <w:p w14:paraId="6EEE2A97" w14:textId="1AA2B444" w:rsidR="00D5305A" w:rsidRPr="007B0FB9" w:rsidRDefault="004E4B06" w:rsidP="0047120B">
      <w:pPr>
        <w:pStyle w:val="ListParagraph"/>
        <w:numPr>
          <w:ilvl w:val="0"/>
          <w:numId w:val="2"/>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PD – Pirkimo dokumentai;</w:t>
      </w:r>
    </w:p>
    <w:p w14:paraId="6EEA5AE9" w14:textId="289469E7" w:rsidR="004E4B06" w:rsidRPr="007B0FB9" w:rsidRDefault="004E4B06" w:rsidP="0047120B">
      <w:pPr>
        <w:pStyle w:val="ListParagraph"/>
        <w:numPr>
          <w:ilvl w:val="0"/>
          <w:numId w:val="2"/>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BS – Bendrosios sąlygos</w:t>
      </w:r>
    </w:p>
    <w:p w14:paraId="60AF9809" w14:textId="11182440" w:rsidR="004E4B06" w:rsidRPr="007B0FB9" w:rsidRDefault="004E4B06" w:rsidP="0047120B">
      <w:pPr>
        <w:pStyle w:val="ListParagraph"/>
        <w:numPr>
          <w:ilvl w:val="0"/>
          <w:numId w:val="2"/>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SS – Specialiosios sąlygos;</w:t>
      </w:r>
    </w:p>
    <w:p w14:paraId="6633659E" w14:textId="2C65C7A4" w:rsidR="004E4B06" w:rsidRPr="007B0FB9" w:rsidRDefault="004A459E" w:rsidP="0047120B">
      <w:pPr>
        <w:pStyle w:val="ListParagraph"/>
        <w:numPr>
          <w:ilvl w:val="0"/>
          <w:numId w:val="2"/>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TS – Techninė specifikacija;</w:t>
      </w:r>
    </w:p>
    <w:p w14:paraId="57A8AC6D" w14:textId="5472A1EE" w:rsidR="004A459E" w:rsidRPr="007B0FB9" w:rsidRDefault="004A459E" w:rsidP="0047120B">
      <w:pPr>
        <w:pStyle w:val="ListParagraph"/>
        <w:numPr>
          <w:ilvl w:val="0"/>
          <w:numId w:val="2"/>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PF – Pasiūlymo forma;</w:t>
      </w:r>
    </w:p>
    <w:p w14:paraId="3445EC7B" w14:textId="6A6EF305" w:rsidR="002901B8" w:rsidRPr="007B0FB9" w:rsidRDefault="004A459E" w:rsidP="0047120B">
      <w:pPr>
        <w:pStyle w:val="ListParagraph"/>
        <w:numPr>
          <w:ilvl w:val="0"/>
          <w:numId w:val="2"/>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 xml:space="preserve">Metodika </w:t>
      </w:r>
      <w:r w:rsidR="005229A0" w:rsidRPr="007B0FB9">
        <w:rPr>
          <w:rFonts w:ascii="Times New Roman" w:hAnsi="Times New Roman" w:cs="Times New Roman"/>
        </w:rPr>
        <w:t>–</w:t>
      </w:r>
      <w:r w:rsidR="002901B8" w:rsidRPr="007B0FB9">
        <w:rPr>
          <w:rFonts w:ascii="Times New Roman" w:hAnsi="Times New Roman" w:cs="Times New Roman"/>
        </w:rPr>
        <w:t>Viešųjų pirkimų tarnybos direktoriaus 2017 m. birželio 29 d. įsakymu Nr. 1S-105 (2021 m. lapkričio 3 d. įsakymo Nr. 1S-159 redakcija) patvirtinta Tiekėjo kvalifikacijos reikalavimų nustatymo metodika;</w:t>
      </w:r>
    </w:p>
    <w:p w14:paraId="4CBB0D5D" w14:textId="5C2FF5D2" w:rsidR="004A459E" w:rsidRPr="007B0FB9" w:rsidRDefault="00964D54" w:rsidP="0047120B">
      <w:pPr>
        <w:pStyle w:val="ListParagraph"/>
        <w:numPr>
          <w:ilvl w:val="0"/>
          <w:numId w:val="2"/>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 xml:space="preserve">Komisija – </w:t>
      </w:r>
      <w:r w:rsidR="00EB37A7" w:rsidRPr="007B0FB9">
        <w:rPr>
          <w:rFonts w:ascii="Times New Roman" w:hAnsi="Times New Roman" w:cs="Times New Roman"/>
        </w:rPr>
        <w:t>RRT</w:t>
      </w:r>
      <w:r w:rsidRPr="007B0FB9">
        <w:rPr>
          <w:rFonts w:ascii="Times New Roman" w:hAnsi="Times New Roman" w:cs="Times New Roman"/>
        </w:rPr>
        <w:t xml:space="preserve"> viešųjų pirkimų komisija;</w:t>
      </w:r>
    </w:p>
    <w:p w14:paraId="0A65336F" w14:textId="7F1A66B2" w:rsidR="00964D54" w:rsidRPr="007B0FB9" w:rsidRDefault="00964D54" w:rsidP="0047120B">
      <w:pPr>
        <w:pStyle w:val="ListParagraph"/>
        <w:numPr>
          <w:ilvl w:val="0"/>
          <w:numId w:val="2"/>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d. d. – Darbo dienos;</w:t>
      </w:r>
    </w:p>
    <w:p w14:paraId="32E2A46B" w14:textId="4351DBE2" w:rsidR="001B05D2" w:rsidRPr="007B0FB9" w:rsidRDefault="001B05D2" w:rsidP="0047120B">
      <w:pPr>
        <w:pStyle w:val="ListParagraph"/>
        <w:numPr>
          <w:ilvl w:val="0"/>
          <w:numId w:val="2"/>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 xml:space="preserve">Sutartis </w:t>
      </w:r>
      <w:r w:rsidR="00932779" w:rsidRPr="007B0FB9">
        <w:rPr>
          <w:rFonts w:ascii="Times New Roman" w:hAnsi="Times New Roman" w:cs="Times New Roman"/>
        </w:rPr>
        <w:t>–</w:t>
      </w:r>
      <w:r w:rsidRPr="007B0FB9">
        <w:rPr>
          <w:rFonts w:ascii="Times New Roman" w:hAnsi="Times New Roman" w:cs="Times New Roman"/>
        </w:rPr>
        <w:t xml:space="preserve"> </w:t>
      </w:r>
      <w:r w:rsidR="00932779" w:rsidRPr="007B0FB9">
        <w:rPr>
          <w:rFonts w:ascii="Times New Roman" w:hAnsi="Times New Roman" w:cs="Times New Roman"/>
        </w:rPr>
        <w:t>Viešojo pirkimo–pardavimo sutartis, kaip numatyta VPĮ 2 str</w:t>
      </w:r>
      <w:r w:rsidR="00E27AB0">
        <w:rPr>
          <w:rFonts w:ascii="Times New Roman" w:hAnsi="Times New Roman" w:cs="Times New Roman"/>
        </w:rPr>
        <w:t>aipsnio</w:t>
      </w:r>
      <w:r w:rsidR="00932779" w:rsidRPr="007B0FB9">
        <w:rPr>
          <w:rFonts w:ascii="Times New Roman" w:hAnsi="Times New Roman" w:cs="Times New Roman"/>
        </w:rPr>
        <w:t xml:space="preserve"> 44 d</w:t>
      </w:r>
      <w:r w:rsidR="00E27AB0">
        <w:rPr>
          <w:rFonts w:ascii="Times New Roman" w:hAnsi="Times New Roman" w:cs="Times New Roman"/>
        </w:rPr>
        <w:t>alyje</w:t>
      </w:r>
      <w:r w:rsidR="00932779" w:rsidRPr="007B0FB9">
        <w:rPr>
          <w:rFonts w:ascii="Times New Roman" w:hAnsi="Times New Roman" w:cs="Times New Roman"/>
        </w:rPr>
        <w:t>/ Preliminarioji viešojo pirkimo-pardavimo sutartis, kaip numatyta VPĮ 2 str</w:t>
      </w:r>
      <w:r w:rsidR="00E27AB0">
        <w:rPr>
          <w:rFonts w:ascii="Times New Roman" w:hAnsi="Times New Roman" w:cs="Times New Roman"/>
        </w:rPr>
        <w:t>aipsnio</w:t>
      </w:r>
      <w:r w:rsidR="00932779" w:rsidRPr="007B0FB9">
        <w:rPr>
          <w:rFonts w:ascii="Times New Roman" w:hAnsi="Times New Roman" w:cs="Times New Roman"/>
        </w:rPr>
        <w:t xml:space="preserve"> 27 d</w:t>
      </w:r>
      <w:r w:rsidR="00E27AB0">
        <w:rPr>
          <w:rFonts w:ascii="Times New Roman" w:hAnsi="Times New Roman" w:cs="Times New Roman"/>
        </w:rPr>
        <w:t>alyje</w:t>
      </w:r>
      <w:r w:rsidR="00932779" w:rsidRPr="007B0FB9">
        <w:rPr>
          <w:rFonts w:ascii="Times New Roman" w:hAnsi="Times New Roman" w:cs="Times New Roman"/>
        </w:rPr>
        <w:t xml:space="preserve">/ </w:t>
      </w:r>
      <w:r w:rsidR="00932779" w:rsidRPr="00BB757E">
        <w:rPr>
          <w:rFonts w:ascii="Times New Roman" w:hAnsi="Times New Roman" w:cs="Times New Roman"/>
        </w:rPr>
        <w:t>Darbų</w:t>
      </w:r>
      <w:r w:rsidR="00BB757E" w:rsidRPr="00BB757E">
        <w:rPr>
          <w:rFonts w:ascii="Times New Roman" w:hAnsi="Times New Roman" w:cs="Times New Roman"/>
        </w:rPr>
        <w:t>/Rangos</w:t>
      </w:r>
      <w:r w:rsidR="00BB757E">
        <w:rPr>
          <w:rFonts w:ascii="Times New Roman" w:hAnsi="Times New Roman" w:cs="Times New Roman"/>
        </w:rPr>
        <w:t xml:space="preserve"> darbų</w:t>
      </w:r>
      <w:r w:rsidR="00932779" w:rsidRPr="007B0FB9">
        <w:rPr>
          <w:rFonts w:ascii="Times New Roman" w:hAnsi="Times New Roman" w:cs="Times New Roman"/>
        </w:rPr>
        <w:t xml:space="preserve"> viešojo pirkimo–pardavimo sutartis</w:t>
      </w:r>
      <w:r w:rsidR="00733F79" w:rsidRPr="007B0FB9">
        <w:rPr>
          <w:rFonts w:ascii="Times New Roman" w:hAnsi="Times New Roman" w:cs="Times New Roman"/>
        </w:rPr>
        <w:t>.</w:t>
      </w:r>
    </w:p>
    <w:p w14:paraId="337E5093" w14:textId="0F86A362" w:rsidR="00733F79" w:rsidRPr="007B0FB9" w:rsidRDefault="00957D2D"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 xml:space="preserve"> Kitos PD vartojamos sąvokos suprantamos taip, kaip jos apibrėžtos VPĮ, Lietuvos Respublikos konkurencijos įstatyme, Metodikoje ar kituose viešųjų pirkimų teisinius santykius reglamentuojančiuose teisės aktuose.</w:t>
      </w:r>
    </w:p>
    <w:p w14:paraId="3B36AF35" w14:textId="1BF3081C" w:rsidR="00882B34" w:rsidRPr="007B0FB9" w:rsidRDefault="000A66E2"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PD sudaro:</w:t>
      </w:r>
    </w:p>
    <w:p w14:paraId="558AD1D8" w14:textId="47EE1E34" w:rsidR="000D7206" w:rsidRPr="007B0FB9" w:rsidRDefault="000D7206" w:rsidP="0047120B">
      <w:pPr>
        <w:pStyle w:val="ListParagraph"/>
        <w:numPr>
          <w:ilvl w:val="0"/>
          <w:numId w:val="3"/>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Bendrosios sąlygos (BS)</w:t>
      </w:r>
      <w:r w:rsidR="005F1AC9" w:rsidRPr="007B0FB9">
        <w:rPr>
          <w:rFonts w:ascii="Times New Roman" w:hAnsi="Times New Roman" w:cs="Times New Roman"/>
        </w:rPr>
        <w:t xml:space="preserve"> 1</w:t>
      </w:r>
      <w:r w:rsidR="003F6421" w:rsidRPr="007B0FB9">
        <w:rPr>
          <w:rFonts w:ascii="Times New Roman" w:hAnsi="Times New Roman" w:cs="Times New Roman"/>
        </w:rPr>
        <w:t xml:space="preserve"> </w:t>
      </w:r>
      <w:r w:rsidR="003F6421" w:rsidRPr="007B0FB9">
        <w:rPr>
          <w:rFonts w:ascii="Times New Roman" w:hAnsi="Times New Roman" w:cs="Times New Roman"/>
          <w:i/>
          <w:iCs/>
        </w:rPr>
        <w:t>[šis dokumentas]</w:t>
      </w:r>
      <w:r w:rsidR="003F6421" w:rsidRPr="007B0FB9">
        <w:rPr>
          <w:rFonts w:ascii="Times New Roman" w:hAnsi="Times New Roman" w:cs="Times New Roman"/>
        </w:rPr>
        <w:t>;</w:t>
      </w:r>
    </w:p>
    <w:p w14:paraId="34B4B046" w14:textId="2BDF454E" w:rsidR="003F6421" w:rsidRPr="007B0FB9" w:rsidRDefault="003F6421" w:rsidP="0047120B">
      <w:pPr>
        <w:pStyle w:val="ListParagraph"/>
        <w:numPr>
          <w:ilvl w:val="0"/>
          <w:numId w:val="3"/>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Specialiosios sąlygos (SS)</w:t>
      </w:r>
      <w:r w:rsidR="005F1AC9" w:rsidRPr="007B0FB9">
        <w:rPr>
          <w:rFonts w:ascii="Times New Roman" w:hAnsi="Times New Roman" w:cs="Times New Roman"/>
        </w:rPr>
        <w:t xml:space="preserve"> 2</w:t>
      </w:r>
      <w:r w:rsidR="00F77CF5" w:rsidRPr="007B0FB9">
        <w:rPr>
          <w:rFonts w:ascii="Times New Roman" w:hAnsi="Times New Roman" w:cs="Times New Roman"/>
        </w:rPr>
        <w:t>;</w:t>
      </w:r>
    </w:p>
    <w:p w14:paraId="6839C68C" w14:textId="55AD3916" w:rsidR="00F77CF5" w:rsidRPr="007B0FB9" w:rsidRDefault="00F77CF5" w:rsidP="0047120B">
      <w:pPr>
        <w:pStyle w:val="ListParagraph"/>
        <w:numPr>
          <w:ilvl w:val="0"/>
          <w:numId w:val="3"/>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Techninė specifikacija (TS)</w:t>
      </w:r>
      <w:r w:rsidR="005F1AC9" w:rsidRPr="007B0FB9">
        <w:rPr>
          <w:rFonts w:ascii="Times New Roman" w:hAnsi="Times New Roman" w:cs="Times New Roman"/>
        </w:rPr>
        <w:t xml:space="preserve"> 3</w:t>
      </w:r>
      <w:r w:rsidRPr="007B0FB9">
        <w:rPr>
          <w:rFonts w:ascii="Times New Roman" w:hAnsi="Times New Roman" w:cs="Times New Roman"/>
        </w:rPr>
        <w:t>;</w:t>
      </w:r>
    </w:p>
    <w:p w14:paraId="3540D4EF" w14:textId="144DF017" w:rsidR="00F77CF5" w:rsidRPr="007B0FB9" w:rsidRDefault="005F1AC9" w:rsidP="0047120B">
      <w:pPr>
        <w:pStyle w:val="ListParagraph"/>
        <w:numPr>
          <w:ilvl w:val="0"/>
          <w:numId w:val="3"/>
        </w:numPr>
        <w:spacing w:beforeLines="0" w:afterLines="0"/>
        <w:ind w:left="714" w:hanging="288"/>
        <w:contextualSpacing w:val="0"/>
        <w:rPr>
          <w:rFonts w:ascii="Times New Roman" w:hAnsi="Times New Roman" w:cs="Times New Roman"/>
        </w:rPr>
      </w:pPr>
      <w:bookmarkStart w:id="0" w:name="_Hlk126659083"/>
      <w:r w:rsidRPr="007B0FB9">
        <w:rPr>
          <w:rFonts w:ascii="Times New Roman" w:hAnsi="Times New Roman" w:cs="Times New Roman"/>
        </w:rPr>
        <w:t>Pasiūlymo forma (PF) 4</w:t>
      </w:r>
      <w:r w:rsidR="004A64C2" w:rsidRPr="007B0FB9">
        <w:rPr>
          <w:rFonts w:ascii="Times New Roman" w:hAnsi="Times New Roman" w:cs="Times New Roman"/>
        </w:rPr>
        <w:t>;</w:t>
      </w:r>
    </w:p>
    <w:bookmarkEnd w:id="0"/>
    <w:p w14:paraId="0D005203" w14:textId="4EA5BD87" w:rsidR="004A64C2" w:rsidRPr="007B0FB9" w:rsidRDefault="005B6D7C" w:rsidP="0047120B">
      <w:pPr>
        <w:pStyle w:val="ListParagraph"/>
        <w:numPr>
          <w:ilvl w:val="0"/>
          <w:numId w:val="3"/>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Europos bendrasis viešųjų pirkimų dokumentas (EBVPD) 5;</w:t>
      </w:r>
    </w:p>
    <w:p w14:paraId="4764B7E3" w14:textId="3B0415FA" w:rsidR="005B6D7C" w:rsidRPr="007B0FB9" w:rsidRDefault="005B6D7C" w:rsidP="0047120B">
      <w:pPr>
        <w:pStyle w:val="ListParagraph"/>
        <w:numPr>
          <w:ilvl w:val="0"/>
          <w:numId w:val="3"/>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Forma dėl kvalifikacijos (FK) 6;</w:t>
      </w:r>
    </w:p>
    <w:p w14:paraId="26CBDA82" w14:textId="0A3C8980" w:rsidR="005B6D7C" w:rsidRPr="007B0FB9" w:rsidRDefault="005B6D7C" w:rsidP="0047120B">
      <w:pPr>
        <w:pStyle w:val="ListParagraph"/>
        <w:numPr>
          <w:ilvl w:val="0"/>
          <w:numId w:val="3"/>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Paaiškinima</w:t>
      </w:r>
      <w:r w:rsidR="00317D6C" w:rsidRPr="007B0FB9">
        <w:rPr>
          <w:rFonts w:ascii="Times New Roman" w:hAnsi="Times New Roman" w:cs="Times New Roman"/>
        </w:rPr>
        <w:t xml:space="preserve">i ir/arba patikslinimai </w:t>
      </w:r>
      <w:r w:rsidR="00317D6C" w:rsidRPr="007B0FB9">
        <w:rPr>
          <w:rFonts w:ascii="Times New Roman" w:hAnsi="Times New Roman" w:cs="Times New Roman"/>
          <w:i/>
          <w:iCs/>
        </w:rPr>
        <w:t>[teikiami Komisijos pagal poreikį]</w:t>
      </w:r>
      <w:r w:rsidR="00317D6C" w:rsidRPr="007B0FB9">
        <w:rPr>
          <w:rFonts w:ascii="Times New Roman" w:hAnsi="Times New Roman" w:cs="Times New Roman"/>
        </w:rPr>
        <w:t>;</w:t>
      </w:r>
    </w:p>
    <w:p w14:paraId="4F73B25D" w14:textId="1C341FBB" w:rsidR="00317D6C" w:rsidRPr="007B0FB9" w:rsidRDefault="007A5B7E" w:rsidP="0047120B">
      <w:pPr>
        <w:pStyle w:val="ListParagraph"/>
        <w:numPr>
          <w:ilvl w:val="0"/>
          <w:numId w:val="3"/>
        </w:numPr>
        <w:spacing w:beforeLines="0" w:afterLines="0"/>
        <w:ind w:left="714" w:hanging="288"/>
        <w:contextualSpacing w:val="0"/>
        <w:rPr>
          <w:rFonts w:ascii="Times New Roman" w:hAnsi="Times New Roman" w:cs="Times New Roman"/>
        </w:rPr>
      </w:pPr>
      <w:r w:rsidRPr="007B0FB9">
        <w:rPr>
          <w:rFonts w:ascii="Times New Roman" w:hAnsi="Times New Roman" w:cs="Times New Roman"/>
        </w:rPr>
        <w:t>Skelbimas apie pirkimą;</w:t>
      </w:r>
    </w:p>
    <w:p w14:paraId="16B20627" w14:textId="67DE69F8" w:rsidR="007A5B7E" w:rsidRPr="001267DD" w:rsidRDefault="007A5B7E" w:rsidP="0047120B">
      <w:pPr>
        <w:pStyle w:val="ListParagraph"/>
        <w:numPr>
          <w:ilvl w:val="0"/>
          <w:numId w:val="3"/>
        </w:numPr>
        <w:spacing w:beforeLines="0" w:afterLines="0"/>
        <w:ind w:left="714" w:hanging="288"/>
        <w:contextualSpacing w:val="0"/>
        <w:rPr>
          <w:rFonts w:ascii="Times New Roman" w:hAnsi="Times New Roman" w:cs="Times New Roman"/>
        </w:rPr>
      </w:pPr>
      <w:r w:rsidRPr="001267DD">
        <w:rPr>
          <w:rFonts w:ascii="Times New Roman" w:hAnsi="Times New Roman" w:cs="Times New Roman"/>
        </w:rPr>
        <w:t xml:space="preserve">Skelbimai dėl pakeitimų </w:t>
      </w:r>
      <w:r w:rsidRPr="001267DD">
        <w:rPr>
          <w:rFonts w:ascii="Times New Roman" w:hAnsi="Times New Roman" w:cs="Times New Roman"/>
          <w:i/>
          <w:iCs/>
        </w:rPr>
        <w:t>[jei taikoma]</w:t>
      </w:r>
      <w:r w:rsidRPr="001267DD">
        <w:rPr>
          <w:rFonts w:ascii="Times New Roman" w:hAnsi="Times New Roman" w:cs="Times New Roman"/>
        </w:rPr>
        <w:t>;</w:t>
      </w:r>
    </w:p>
    <w:p w14:paraId="005C81D4" w14:textId="358C8EFC" w:rsidR="007A5B7E" w:rsidRPr="001267DD" w:rsidRDefault="009E684B" w:rsidP="0047120B">
      <w:pPr>
        <w:pStyle w:val="ListParagraph"/>
        <w:numPr>
          <w:ilvl w:val="0"/>
          <w:numId w:val="3"/>
        </w:numPr>
        <w:spacing w:beforeLines="0" w:afterLines="0"/>
        <w:ind w:left="714" w:hanging="288"/>
        <w:contextualSpacing w:val="0"/>
        <w:rPr>
          <w:rFonts w:ascii="Times New Roman" w:hAnsi="Times New Roman" w:cs="Times New Roman"/>
        </w:rPr>
      </w:pPr>
      <w:r w:rsidRPr="001267DD">
        <w:rPr>
          <w:rFonts w:ascii="Times New Roman" w:hAnsi="Times New Roman" w:cs="Times New Roman"/>
        </w:rPr>
        <w:t xml:space="preserve">Išankstinis skelbimas apie numatomus pirkimus </w:t>
      </w:r>
      <w:r w:rsidRPr="001267DD">
        <w:rPr>
          <w:rFonts w:ascii="Times New Roman" w:hAnsi="Times New Roman" w:cs="Times New Roman"/>
          <w:i/>
          <w:iCs/>
        </w:rPr>
        <w:t>[jei taikoma]</w:t>
      </w:r>
      <w:r w:rsidRPr="001267DD">
        <w:rPr>
          <w:rFonts w:ascii="Times New Roman" w:hAnsi="Times New Roman" w:cs="Times New Roman"/>
        </w:rPr>
        <w:t>;</w:t>
      </w:r>
    </w:p>
    <w:p w14:paraId="6C562F90" w14:textId="5534A2DA" w:rsidR="009E684B" w:rsidRPr="001267DD" w:rsidRDefault="009E684B" w:rsidP="0047120B">
      <w:pPr>
        <w:pStyle w:val="ListParagraph"/>
        <w:numPr>
          <w:ilvl w:val="0"/>
          <w:numId w:val="3"/>
        </w:numPr>
        <w:spacing w:beforeLines="0" w:afterLines="0"/>
        <w:ind w:left="714" w:hanging="288"/>
        <w:contextualSpacing w:val="0"/>
        <w:rPr>
          <w:rFonts w:ascii="Times New Roman" w:hAnsi="Times New Roman" w:cs="Times New Roman"/>
        </w:rPr>
      </w:pPr>
      <w:r w:rsidRPr="001267DD">
        <w:rPr>
          <w:rFonts w:ascii="Times New Roman" w:hAnsi="Times New Roman" w:cs="Times New Roman"/>
        </w:rPr>
        <w:t>Tiekėjo deklaracija</w:t>
      </w:r>
      <w:r w:rsidR="00163A65" w:rsidRPr="001267DD">
        <w:rPr>
          <w:rFonts w:ascii="Times New Roman" w:hAnsi="Times New Roman" w:cs="Times New Roman"/>
        </w:rPr>
        <w:t xml:space="preserve"> (TD) 7</w:t>
      </w:r>
      <w:r w:rsidR="00797956" w:rsidRPr="001267DD">
        <w:rPr>
          <w:rFonts w:ascii="Times New Roman" w:hAnsi="Times New Roman" w:cs="Times New Roman"/>
        </w:rPr>
        <w:t xml:space="preserve"> </w:t>
      </w:r>
      <w:r w:rsidR="00797956" w:rsidRPr="001267DD">
        <w:rPr>
          <w:rFonts w:ascii="Times New Roman" w:hAnsi="Times New Roman" w:cs="Times New Roman"/>
          <w:i/>
          <w:iCs/>
        </w:rPr>
        <w:t>[jei taikoma]</w:t>
      </w:r>
      <w:r w:rsidR="00797956" w:rsidRPr="001267DD">
        <w:rPr>
          <w:rFonts w:ascii="Times New Roman" w:hAnsi="Times New Roman" w:cs="Times New Roman"/>
        </w:rPr>
        <w:t>;</w:t>
      </w:r>
    </w:p>
    <w:p w14:paraId="5F58797C" w14:textId="509A4AF3" w:rsidR="00797956" w:rsidRPr="001267DD" w:rsidRDefault="00797956" w:rsidP="0047120B">
      <w:pPr>
        <w:pStyle w:val="ListParagraph"/>
        <w:numPr>
          <w:ilvl w:val="0"/>
          <w:numId w:val="3"/>
        </w:numPr>
        <w:spacing w:beforeLines="0" w:afterLines="0"/>
        <w:ind w:left="714" w:hanging="288"/>
        <w:contextualSpacing w:val="0"/>
        <w:rPr>
          <w:rFonts w:ascii="Times New Roman" w:hAnsi="Times New Roman" w:cs="Times New Roman"/>
        </w:rPr>
      </w:pPr>
      <w:r w:rsidRPr="001267DD">
        <w:rPr>
          <w:rFonts w:ascii="Times New Roman" w:hAnsi="Times New Roman" w:cs="Times New Roman"/>
        </w:rPr>
        <w:t xml:space="preserve">Nacionalinio saugumo reikalavimų atitikties deklaracija 8 </w:t>
      </w:r>
      <w:r w:rsidRPr="001267DD">
        <w:rPr>
          <w:rFonts w:ascii="Times New Roman" w:hAnsi="Times New Roman" w:cs="Times New Roman"/>
          <w:i/>
          <w:iCs/>
        </w:rPr>
        <w:t>[jei taikoma]</w:t>
      </w:r>
      <w:r w:rsidRPr="001267DD">
        <w:rPr>
          <w:rFonts w:ascii="Times New Roman" w:hAnsi="Times New Roman" w:cs="Times New Roman"/>
        </w:rPr>
        <w:t>;</w:t>
      </w:r>
    </w:p>
    <w:p w14:paraId="4A3A236B" w14:textId="4A60F718" w:rsidR="00797956" w:rsidRPr="001267DD" w:rsidRDefault="00072D95" w:rsidP="0047120B">
      <w:pPr>
        <w:pStyle w:val="ListParagraph"/>
        <w:numPr>
          <w:ilvl w:val="0"/>
          <w:numId w:val="3"/>
        </w:numPr>
        <w:spacing w:beforeLines="0" w:afterLines="0"/>
        <w:ind w:left="714" w:hanging="288"/>
        <w:contextualSpacing w:val="0"/>
        <w:rPr>
          <w:rFonts w:ascii="Times New Roman" w:hAnsi="Times New Roman" w:cs="Times New Roman"/>
        </w:rPr>
      </w:pPr>
      <w:r w:rsidRPr="001267DD">
        <w:rPr>
          <w:rFonts w:ascii="Times New Roman" w:hAnsi="Times New Roman" w:cs="Times New Roman"/>
        </w:rPr>
        <w:t xml:space="preserve">Tiekėjo deklaracija dėl Tarybos Reglamente (ES) 2022/576 nustatytų sąlygų nebuvimo 9 </w:t>
      </w:r>
      <w:r w:rsidRPr="001267DD">
        <w:rPr>
          <w:rFonts w:ascii="Times New Roman" w:hAnsi="Times New Roman" w:cs="Times New Roman"/>
          <w:i/>
          <w:iCs/>
        </w:rPr>
        <w:t>[jei taikoma]</w:t>
      </w:r>
      <w:r w:rsidRPr="001267DD">
        <w:rPr>
          <w:rFonts w:ascii="Times New Roman" w:hAnsi="Times New Roman" w:cs="Times New Roman"/>
        </w:rPr>
        <w:t>.</w:t>
      </w:r>
    </w:p>
    <w:p w14:paraId="03FB23F1" w14:textId="77777777" w:rsidR="00134A6A" w:rsidRPr="007B0FB9" w:rsidRDefault="00134A6A"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p>
    <w:p w14:paraId="10D712F2" w14:textId="77777777" w:rsidR="00AE4D53" w:rsidRPr="007B0FB9" w:rsidRDefault="00AE4D53"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Savanoriškas ex ante skaidrumo skelbimas neskelbiamas.</w:t>
      </w:r>
    </w:p>
    <w:p w14:paraId="22861A5A" w14:textId="77777777" w:rsidR="00086426" w:rsidRPr="007B0FB9" w:rsidRDefault="00086426"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lastRenderedPageBreak/>
        <w:t>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CVP IS priemonėmis.</w:t>
      </w:r>
    </w:p>
    <w:p w14:paraId="798D4DD4" w14:textId="77777777" w:rsidR="001E23D8" w:rsidRPr="00CD3BFE" w:rsidRDefault="001E23D8"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 xml:space="preserve">Bet kokia informacija, PD paaiškinimai ir/arba patikslinimai, pranešimai ar kitas Komisijos ir tiekėjų </w:t>
      </w:r>
      <w:r w:rsidRPr="00CD3BFE">
        <w:rPr>
          <w:rFonts w:ascii="Times New Roman" w:hAnsi="Times New Roman" w:cs="Times New Roman"/>
        </w:rPr>
        <w:t xml:space="preserve">bendravimas yra vykdomas tik CVP IS susirašinėjimo priemonėmis. </w:t>
      </w:r>
    </w:p>
    <w:p w14:paraId="101D5EB2" w14:textId="04FE8522" w:rsidR="0009695B" w:rsidRPr="00CD3BFE" w:rsidRDefault="0009695B" w:rsidP="00DF3ED1">
      <w:pPr>
        <w:pStyle w:val="ListParagraph"/>
        <w:numPr>
          <w:ilvl w:val="1"/>
          <w:numId w:val="1"/>
        </w:numPr>
        <w:spacing w:beforeLines="0" w:afterLines="0"/>
        <w:ind w:left="714" w:hanging="567"/>
        <w:contextualSpacing w:val="0"/>
        <w:rPr>
          <w:rFonts w:ascii="Times New Roman" w:hAnsi="Times New Roman" w:cs="Times New Roman"/>
        </w:rPr>
      </w:pPr>
      <w:r w:rsidRPr="00CD3BFE">
        <w:rPr>
          <w:rFonts w:ascii="Times New Roman" w:hAnsi="Times New Roman" w:cs="Times New Roman"/>
        </w:rPr>
        <w:t>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w:t>
      </w:r>
      <w:r w:rsidR="006E5A60">
        <w:rPr>
          <w:rFonts w:ascii="Times New Roman" w:hAnsi="Times New Roman" w:cs="Times New Roman"/>
        </w:rPr>
        <w:t xml:space="preserve"> (toliau – Reglamentas)</w:t>
      </w:r>
      <w:r w:rsidR="00CD3BFE" w:rsidRPr="00CD3BFE">
        <w:rPr>
          <w:rFonts w:ascii="Times New Roman" w:hAnsi="Times New Roman" w:cs="Times New Roman"/>
        </w:rPr>
        <w:t>.</w:t>
      </w:r>
      <w:r w:rsidRPr="00CD3BFE">
        <w:rPr>
          <w:rFonts w:ascii="Times New Roman" w:hAnsi="Times New Roman" w:cs="Times New Roman"/>
        </w:rPr>
        <w:t xml:space="preserve"> Detalesnė informacija: </w:t>
      </w:r>
      <w:hyperlink r:id="rId9" w:history="1">
        <w:r w:rsidR="00CD3BFE" w:rsidRPr="002C3274">
          <w:rPr>
            <w:rStyle w:val="Hyperlink"/>
            <w:rFonts w:ascii="Times New Roman" w:hAnsi="Times New Roman" w:cs="Times New Roman"/>
          </w:rPr>
          <w:t>https://www.rrt.lt/administracine-informacija/asmens-duomenu-apsauga/</w:t>
        </w:r>
      </w:hyperlink>
      <w:r w:rsidR="00CD3BFE">
        <w:rPr>
          <w:rFonts w:ascii="Times New Roman" w:hAnsi="Times New Roman" w:cs="Times New Roman"/>
        </w:rPr>
        <w:t xml:space="preserve">. </w:t>
      </w:r>
      <w:r w:rsidR="00A30F07">
        <w:rPr>
          <w:rFonts w:ascii="Times New Roman" w:hAnsi="Times New Roman" w:cs="Times New Roman"/>
        </w:rPr>
        <w:t xml:space="preserve"> </w:t>
      </w:r>
    </w:p>
    <w:p w14:paraId="21A69F02" w14:textId="0BE01905" w:rsidR="00C60837" w:rsidRPr="007B0FB9" w:rsidRDefault="00C60837"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 xml:space="preserve">Jei tiekėjas, vykdydamas pirkimo sutartį, netvarkys asmens duomenų </w:t>
      </w:r>
      <w:r w:rsidR="008B2AD5">
        <w:rPr>
          <w:rFonts w:ascii="Times New Roman" w:hAnsi="Times New Roman" w:cs="Times New Roman"/>
        </w:rPr>
        <w:t xml:space="preserve">PO </w:t>
      </w:r>
      <w:r w:rsidRPr="007B0FB9">
        <w:rPr>
          <w:rFonts w:ascii="Times New Roman" w:hAnsi="Times New Roman" w:cs="Times New Roman"/>
        </w:rPr>
        <w:t>vardu, t. y. netaps duomenų tvarkytoju, tokiu atveju, tiekėjas bus laikomas duomenų valdytoju, kuris turi teises ir pareigas nustatytas Reglamente.</w:t>
      </w:r>
    </w:p>
    <w:p w14:paraId="5CE251BA" w14:textId="71D38F60" w:rsidR="00C60837" w:rsidRPr="007B0FB9" w:rsidRDefault="00C60837"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Jei tiekėjas, vykdydamas sutartį, tvarkys asmens duomenis PO vardu (pavyzdžiui, tvarkys PO buhalterinės apskaitos duomenis), jis, vadovaujantis Reglamentu, bus laikomas duomenų tvarkytoju. Tokiu atveju, tiekėjas, laimėjęs pirkimą, turės pasirašyti duomenų tvarkymo sutartį, sudarytą vadovaujantis Reglamento 28 str</w:t>
      </w:r>
      <w:r w:rsidR="00E27AB0">
        <w:rPr>
          <w:rFonts w:ascii="Times New Roman" w:hAnsi="Times New Roman" w:cs="Times New Roman"/>
        </w:rPr>
        <w:t>aipsnio</w:t>
      </w:r>
      <w:r w:rsidRPr="007B0FB9">
        <w:rPr>
          <w:rFonts w:ascii="Times New Roman" w:hAnsi="Times New Roman" w:cs="Times New Roman"/>
        </w:rPr>
        <w:t xml:space="preserve"> 3 d</w:t>
      </w:r>
      <w:r w:rsidR="00E27AB0">
        <w:rPr>
          <w:rFonts w:ascii="Times New Roman" w:hAnsi="Times New Roman" w:cs="Times New Roman"/>
        </w:rPr>
        <w:t>alimi</w:t>
      </w:r>
      <w:r w:rsidRPr="007B0FB9">
        <w:rPr>
          <w:rFonts w:ascii="Times New Roman" w:hAnsi="Times New Roman" w:cs="Times New Roman"/>
        </w:rPr>
        <w:t>. Bendros duomenų tvarkymo sąlygos (kurios nėra konfidencialios), jei jos gali turėti įtakos pirkimo pasiūlymo kainai, bus nurodytos SS.</w:t>
      </w:r>
    </w:p>
    <w:p w14:paraId="15A5AD1E" w14:textId="77777777" w:rsidR="00230E01" w:rsidRPr="007B0FB9" w:rsidRDefault="00230E01" w:rsidP="00DF3ED1">
      <w:pPr>
        <w:pStyle w:val="ListParagraph"/>
        <w:spacing w:beforeLines="0" w:afterLines="0"/>
        <w:ind w:left="714" w:hanging="567"/>
        <w:contextualSpacing w:val="0"/>
        <w:rPr>
          <w:rFonts w:ascii="Times New Roman" w:hAnsi="Times New Roman" w:cs="Times New Roman"/>
          <w:b/>
          <w:bCs/>
        </w:rPr>
      </w:pPr>
    </w:p>
    <w:p w14:paraId="12B922BB" w14:textId="17959CFB" w:rsidR="00E8440A" w:rsidRPr="007B0FB9" w:rsidRDefault="00E8440A" w:rsidP="00DF3ED1">
      <w:pPr>
        <w:pStyle w:val="ListParagraph"/>
        <w:numPr>
          <w:ilvl w:val="0"/>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b/>
          <w:bCs/>
        </w:rPr>
        <w:t>PIRKIMO OBJEKTAS, TECHNINĖ SPECIFIKACIJA</w:t>
      </w:r>
    </w:p>
    <w:p w14:paraId="61B3FC0F" w14:textId="77777777" w:rsidR="00E8440A" w:rsidRPr="007B0FB9" w:rsidRDefault="00E8440A" w:rsidP="00DF3ED1">
      <w:pPr>
        <w:pStyle w:val="ListParagraph"/>
        <w:spacing w:beforeLines="0" w:afterLines="0"/>
        <w:ind w:left="714" w:hanging="567"/>
        <w:contextualSpacing w:val="0"/>
        <w:rPr>
          <w:rFonts w:ascii="Times New Roman" w:hAnsi="Times New Roman" w:cs="Times New Roman"/>
        </w:rPr>
      </w:pPr>
    </w:p>
    <w:p w14:paraId="6125A19E" w14:textId="77777777" w:rsidR="00001EF8" w:rsidRPr="007B0FB9" w:rsidRDefault="00001EF8"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Pirkimo pavadinimas ir objektas bei pasiūlymo vertinimo kriterijai ir sąlygos nurodytos SS.</w:t>
      </w:r>
    </w:p>
    <w:p w14:paraId="7BB60FD9" w14:textId="77777777" w:rsidR="00001EF8" w:rsidRPr="007B0FB9" w:rsidRDefault="00001EF8"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Pirkimo objekto kiekis (apimtis), reikalavimai, savybės, sąlygos ir aprašymas nurodytas TS.</w:t>
      </w:r>
    </w:p>
    <w:p w14:paraId="128AF5CA" w14:textId="7019C15B" w:rsidR="00001EF8" w:rsidRPr="007B0FB9" w:rsidRDefault="00001EF8"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PD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turimus produktus ar esamus procesus). Lygiavertiškumo įrodymas yra tiekėjo pareiga.</w:t>
      </w:r>
    </w:p>
    <w:p w14:paraId="271BAB95" w14:textId="6B923FC7" w:rsidR="00A133BF" w:rsidRPr="007B0FB9" w:rsidRDefault="00A133BF" w:rsidP="00DF3ED1">
      <w:pPr>
        <w:pStyle w:val="ListParagraph"/>
        <w:spacing w:beforeLines="0" w:afterLines="0"/>
        <w:ind w:left="714" w:hanging="567"/>
        <w:contextualSpacing w:val="0"/>
        <w:rPr>
          <w:rFonts w:ascii="Times New Roman" w:hAnsi="Times New Roman" w:cs="Times New Roman"/>
        </w:rPr>
      </w:pPr>
    </w:p>
    <w:p w14:paraId="6EAF1609" w14:textId="1F96C0B2" w:rsidR="000B26B5" w:rsidRPr="007B0FB9" w:rsidRDefault="000B26B5" w:rsidP="00DF3ED1">
      <w:pPr>
        <w:pStyle w:val="ListParagraph"/>
        <w:numPr>
          <w:ilvl w:val="0"/>
          <w:numId w:val="1"/>
        </w:numPr>
        <w:spacing w:beforeLines="0" w:afterLines="0"/>
        <w:ind w:left="714" w:hanging="567"/>
        <w:contextualSpacing w:val="0"/>
        <w:rPr>
          <w:rFonts w:ascii="Times New Roman" w:hAnsi="Times New Roman" w:cs="Times New Roman"/>
          <w:b/>
          <w:bCs/>
        </w:rPr>
      </w:pPr>
      <w:r w:rsidRPr="007B0FB9">
        <w:rPr>
          <w:rFonts w:ascii="Times New Roman" w:hAnsi="Times New Roman" w:cs="Times New Roman"/>
          <w:b/>
          <w:bCs/>
        </w:rPr>
        <w:t>DALYVAVIMO PIRKIME SĄLYGOS</w:t>
      </w:r>
    </w:p>
    <w:p w14:paraId="756B2DEC" w14:textId="77777777" w:rsidR="000B26B5" w:rsidRPr="007B0FB9" w:rsidRDefault="000B26B5" w:rsidP="00DF3ED1">
      <w:pPr>
        <w:pStyle w:val="ListParagraph"/>
        <w:spacing w:beforeLines="0" w:afterLines="0"/>
        <w:ind w:left="714" w:hanging="567"/>
        <w:contextualSpacing w:val="0"/>
        <w:rPr>
          <w:rFonts w:ascii="Times New Roman" w:hAnsi="Times New Roman" w:cs="Times New Roman"/>
          <w:b/>
          <w:bCs/>
        </w:rPr>
      </w:pPr>
    </w:p>
    <w:p w14:paraId="72CAB881" w14:textId="77777777" w:rsidR="00E45D36" w:rsidRPr="007B0FB9" w:rsidRDefault="000B26B5"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 xml:space="preserve"> </w:t>
      </w:r>
      <w:r w:rsidR="00E45D36" w:rsidRPr="007B0FB9">
        <w:rPr>
          <w:rFonts w:ascii="Times New Roman" w:hAnsi="Times New Roman" w:cs="Times New Roman"/>
        </w:rPr>
        <w:t xml:space="preserve">Tiekėjo pašalinimo pagrindai, kvalifikacijos reikalavimai ir jeigu taikytini, kokybės vadybos sistemos ir (arba) aplinkos apsaugos vadybos sistemos standartai bei atitiktį šiems reikalavimams patvirtinančių dokumentų sąrašas nurodytas SS. </w:t>
      </w:r>
    </w:p>
    <w:p w14:paraId="6615342F" w14:textId="2F2C9BA0" w:rsidR="00E45D36" w:rsidRPr="00E45D36" w:rsidRDefault="00E45D36" w:rsidP="00DF3ED1">
      <w:pPr>
        <w:pStyle w:val="ListParagraph"/>
        <w:numPr>
          <w:ilvl w:val="1"/>
          <w:numId w:val="1"/>
        </w:numPr>
        <w:spacing w:beforeLines="0" w:afterLines="0"/>
        <w:ind w:left="714" w:hanging="567"/>
        <w:contextualSpacing w:val="0"/>
        <w:rPr>
          <w:rFonts w:ascii="Times New Roman" w:hAnsi="Times New Roman" w:cs="Times New Roman"/>
        </w:rPr>
      </w:pPr>
      <w:r w:rsidRPr="00E45D36">
        <w:rPr>
          <w:rFonts w:ascii="Times New Roman" w:hAnsi="Times New Roman" w:cs="Times New Roman"/>
        </w:rPr>
        <w:t xml:space="preserve">Tiekėjas gali remtis kitų ūkio subjektų pajėgumais, kad atitiktų </w:t>
      </w:r>
      <w:r w:rsidR="008B2AD5">
        <w:rPr>
          <w:rFonts w:ascii="Times New Roman" w:hAnsi="Times New Roman" w:cs="Times New Roman"/>
        </w:rPr>
        <w:t>PD</w:t>
      </w:r>
      <w:r w:rsidRPr="00E45D36">
        <w:rPr>
          <w:rFonts w:ascii="Times New Roman" w:hAnsi="Times New Roman" w:cs="Times New Roman"/>
        </w:rPr>
        <w:t xml:space="preserve"> nustatytą reikalavimą turėti specialų leidimą arba būti tam tikrų organizacijų nariu pagal </w:t>
      </w:r>
      <w:r w:rsidR="0036475A" w:rsidRPr="007B0FB9">
        <w:rPr>
          <w:rFonts w:ascii="Times New Roman" w:hAnsi="Times New Roman" w:cs="Times New Roman"/>
        </w:rPr>
        <w:t>VPĮ</w:t>
      </w:r>
      <w:r w:rsidRPr="00E45D36">
        <w:rPr>
          <w:rFonts w:ascii="Times New Roman" w:hAnsi="Times New Roman" w:cs="Times New Roman"/>
        </w:rPr>
        <w:t xml:space="preserve">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567FCAB6" w14:textId="5D5B158D" w:rsidR="00E45D36" w:rsidRPr="00E45D36" w:rsidRDefault="00E45D36" w:rsidP="00DF3ED1">
      <w:pPr>
        <w:pStyle w:val="ListParagraph"/>
        <w:numPr>
          <w:ilvl w:val="1"/>
          <w:numId w:val="1"/>
        </w:numPr>
        <w:spacing w:beforeLines="0" w:afterLines="0"/>
        <w:ind w:left="714" w:hanging="567"/>
        <w:contextualSpacing w:val="0"/>
        <w:rPr>
          <w:rFonts w:ascii="Times New Roman" w:hAnsi="Times New Roman" w:cs="Times New Roman"/>
        </w:rPr>
      </w:pPr>
      <w:r w:rsidRPr="00E45D36">
        <w:rPr>
          <w:rFonts w:ascii="Times New Roman" w:hAnsi="Times New Roman" w:cs="Times New Roman"/>
        </w:rPr>
        <w:t xml:space="preserve">Jei tiekėjo kvalifikacija dėl teisės verstis atitinkama veikla netikrinama arba pagal SS nustatytus kvalifikacijos reikalavimus tikrinama ne visa apimtimi, tačiau jei norminiai teisės aktai numato tam tikrus reikalavimus dėl teisės verstis veikla, tiekėjas </w:t>
      </w:r>
      <w:r w:rsidR="008B2AD5">
        <w:rPr>
          <w:rFonts w:ascii="Times New Roman" w:hAnsi="Times New Roman" w:cs="Times New Roman"/>
        </w:rPr>
        <w:t>PO</w:t>
      </w:r>
      <w:r w:rsidRPr="00E45D36">
        <w:rPr>
          <w:rFonts w:ascii="Times New Roman" w:hAnsi="Times New Roman" w:cs="Times New Roman"/>
        </w:rPr>
        <w:t xml:space="preserve"> įsipareigoja, jog pirkimo sutartį vykdys tik tokią teisę turintys asmenys.</w:t>
      </w:r>
    </w:p>
    <w:p w14:paraId="60ADFEC5" w14:textId="060531E8" w:rsidR="000B26B5" w:rsidRPr="007B0FB9" w:rsidRDefault="000B26B5" w:rsidP="00DF3ED1">
      <w:pPr>
        <w:pStyle w:val="ListParagraph"/>
        <w:spacing w:beforeLines="0" w:afterLines="0"/>
        <w:ind w:left="714" w:hanging="567"/>
        <w:contextualSpacing w:val="0"/>
        <w:rPr>
          <w:rFonts w:ascii="Times New Roman" w:hAnsi="Times New Roman" w:cs="Times New Roman"/>
        </w:rPr>
      </w:pPr>
    </w:p>
    <w:p w14:paraId="3FAB38C4" w14:textId="7764DE3B" w:rsidR="00442E95" w:rsidRPr="007B0FB9" w:rsidRDefault="00442E95" w:rsidP="00DF3ED1">
      <w:pPr>
        <w:pStyle w:val="ListParagraph"/>
        <w:numPr>
          <w:ilvl w:val="0"/>
          <w:numId w:val="1"/>
        </w:numPr>
        <w:spacing w:beforeLines="0" w:afterLines="0"/>
        <w:ind w:left="714" w:hanging="567"/>
        <w:contextualSpacing w:val="0"/>
        <w:rPr>
          <w:rFonts w:ascii="Times New Roman" w:hAnsi="Times New Roman" w:cs="Times New Roman"/>
          <w:b/>
          <w:bCs/>
        </w:rPr>
      </w:pPr>
      <w:r w:rsidRPr="007B0FB9">
        <w:rPr>
          <w:rFonts w:ascii="Times New Roman" w:hAnsi="Times New Roman" w:cs="Times New Roman"/>
          <w:b/>
          <w:bCs/>
        </w:rPr>
        <w:t>EUROPOS BENDRASIS VIEŠŲJŲ PIRKIMŲ DOKUMENTAS</w:t>
      </w:r>
    </w:p>
    <w:p w14:paraId="73AE7E15" w14:textId="77777777" w:rsidR="00442E95" w:rsidRPr="007B0FB9" w:rsidRDefault="00442E95" w:rsidP="00DF3ED1">
      <w:pPr>
        <w:pStyle w:val="ListParagraph"/>
        <w:spacing w:beforeLines="0" w:afterLines="0"/>
        <w:ind w:left="714" w:hanging="567"/>
        <w:contextualSpacing w:val="0"/>
        <w:rPr>
          <w:rFonts w:ascii="Times New Roman" w:hAnsi="Times New Roman" w:cs="Times New Roman"/>
          <w:b/>
          <w:bCs/>
        </w:rPr>
      </w:pPr>
    </w:p>
    <w:p w14:paraId="084C1D5E" w14:textId="77777777" w:rsidR="00C226A7" w:rsidRPr="00C226A7" w:rsidRDefault="00C226A7" w:rsidP="00DF3ED1">
      <w:pPr>
        <w:pStyle w:val="ListParagraph"/>
        <w:numPr>
          <w:ilvl w:val="1"/>
          <w:numId w:val="1"/>
        </w:numPr>
        <w:spacing w:beforeLines="0" w:afterLines="0"/>
        <w:ind w:left="714" w:hanging="567"/>
        <w:contextualSpacing w:val="0"/>
        <w:rPr>
          <w:rFonts w:ascii="Times New Roman" w:hAnsi="Times New Roman" w:cs="Times New Roman"/>
        </w:rPr>
      </w:pPr>
      <w:r w:rsidRPr="00C226A7">
        <w:rPr>
          <w:rFonts w:ascii="Times New Roman" w:hAnsi="Times New Roman" w:cs="Times New Roman"/>
        </w:rPr>
        <w:t xml:space="preserve">EBVPD deklaracija yra privaloma. </w:t>
      </w:r>
    </w:p>
    <w:p w14:paraId="6B0F492E" w14:textId="0A56A68E" w:rsidR="00C226A7" w:rsidRPr="00C226A7" w:rsidRDefault="00C226A7" w:rsidP="00DF3ED1">
      <w:pPr>
        <w:pStyle w:val="ListParagraph"/>
        <w:numPr>
          <w:ilvl w:val="1"/>
          <w:numId w:val="1"/>
        </w:numPr>
        <w:spacing w:beforeLines="0" w:afterLines="0"/>
        <w:ind w:left="714" w:hanging="567"/>
        <w:contextualSpacing w:val="0"/>
        <w:rPr>
          <w:rFonts w:ascii="Times New Roman" w:hAnsi="Times New Roman" w:cs="Times New Roman"/>
        </w:rPr>
      </w:pPr>
      <w:r w:rsidRPr="00C226A7">
        <w:rPr>
          <w:rFonts w:ascii="Times New Roman" w:hAnsi="Times New Roman" w:cs="Times New Roman"/>
        </w:rPr>
        <w:lastRenderedPageBreak/>
        <w:t xml:space="preserve">Dėl kiekvieno ūkio subjekto (tiekėjas, jungtinės veiklos partneriai [jeigu pasiūlymą teikia ūkio subjektų grupė] ir/ar kiti ūkio subjektai [jeigu jų pajėgumais remiamasi]) ir subtiekėjai [jeigu SS jiems atskirai nustatomi tokie reikalavimai], išskyrus kvazisubtiekėjus ir trečiuosius asmenis, kurie tiesiogiai aktyviai, savo veiksmais neprisidės prie </w:t>
      </w:r>
      <w:r w:rsidR="008B2AD5">
        <w:rPr>
          <w:rFonts w:ascii="Times New Roman" w:hAnsi="Times New Roman" w:cs="Times New Roman"/>
        </w:rPr>
        <w:t>PO</w:t>
      </w:r>
      <w:r w:rsidRPr="00C226A7">
        <w:rPr>
          <w:rFonts w:ascii="Times New Roman" w:hAnsi="Times New Roman" w:cs="Times New Roman"/>
        </w:rPr>
        <w:t xml:space="preserve"> poreikio įsigyti pirkimo objektą tenkinimo, atskirai turi pateikti tų ūkio subjektų tinkamai užpildytą ir pasirašytą EBVPD. Ūkio subjektai, nurodyti šiame punkte, gali įgalioti tiekėją pasirašyti EBVPD.</w:t>
      </w:r>
    </w:p>
    <w:p w14:paraId="44776618" w14:textId="39405161" w:rsidR="00C226A7" w:rsidRPr="00C226A7" w:rsidRDefault="00C226A7" w:rsidP="00DF3ED1">
      <w:pPr>
        <w:pStyle w:val="ListParagraph"/>
        <w:numPr>
          <w:ilvl w:val="1"/>
          <w:numId w:val="1"/>
        </w:numPr>
        <w:spacing w:beforeLines="0" w:afterLines="0"/>
        <w:ind w:left="714" w:hanging="567"/>
        <w:contextualSpacing w:val="0"/>
        <w:rPr>
          <w:rFonts w:ascii="Times New Roman" w:hAnsi="Times New Roman" w:cs="Times New Roman"/>
        </w:rPr>
      </w:pPr>
      <w:r w:rsidRPr="00C226A7">
        <w:rPr>
          <w:rFonts w:ascii="Times New Roman" w:hAnsi="Times New Roman" w:cs="Times New Roman"/>
        </w:rPr>
        <w:t xml:space="preserve">EBVPD forma (XML formatu) pateikta kartu su </w:t>
      </w:r>
      <w:r w:rsidR="008B2AD5">
        <w:rPr>
          <w:rFonts w:ascii="Times New Roman" w:hAnsi="Times New Roman" w:cs="Times New Roman"/>
        </w:rPr>
        <w:t>PD</w:t>
      </w:r>
      <w:r w:rsidRPr="00C226A7">
        <w:rPr>
          <w:rFonts w:ascii="Times New Roman" w:hAnsi="Times New Roman" w:cs="Times New Roman"/>
        </w:rPr>
        <w:t xml:space="preserve"> (žr. priedą </w:t>
      </w:r>
      <w:r w:rsidR="009A2CFF" w:rsidRPr="007B0FB9">
        <w:rPr>
          <w:rFonts w:ascii="Times New Roman" w:hAnsi="Times New Roman" w:cs="Times New Roman"/>
        </w:rPr>
        <w:t>Europos bendrasis viešųjų pirkimų dokumentas (EBVPD) 5</w:t>
      </w:r>
      <w:r w:rsidRPr="00C226A7">
        <w:rPr>
          <w:rFonts w:ascii="Times New Roman" w:hAnsi="Times New Roman" w:cs="Times New Roman"/>
        </w:rPr>
        <w:t>).</w:t>
      </w:r>
    </w:p>
    <w:p w14:paraId="5AFA3838" w14:textId="0C864F88" w:rsidR="00C226A7" w:rsidRPr="007B0FB9" w:rsidRDefault="00C226A7" w:rsidP="00DF3ED1">
      <w:pPr>
        <w:pStyle w:val="ListParagraph"/>
        <w:numPr>
          <w:ilvl w:val="1"/>
          <w:numId w:val="1"/>
        </w:numPr>
        <w:spacing w:beforeLines="0" w:afterLines="0"/>
        <w:ind w:left="714" w:hanging="567"/>
        <w:contextualSpacing w:val="0"/>
        <w:rPr>
          <w:rFonts w:ascii="Times New Roman" w:hAnsi="Times New Roman" w:cs="Times New Roman"/>
          <w:b/>
          <w:bCs/>
        </w:rPr>
      </w:pPr>
      <w:r w:rsidRPr="00C226A7">
        <w:rPr>
          <w:rFonts w:ascii="Times New Roman" w:hAnsi="Times New Roman" w:cs="Times New Roman"/>
          <w:b/>
          <w:bCs/>
        </w:rPr>
        <w:t>Tiekėjas EBVPD turi užpildyti tokiu būdu:</w:t>
      </w:r>
      <w:r w:rsidR="005C1057" w:rsidRPr="007B0FB9">
        <w:rPr>
          <w:rFonts w:ascii="Times New Roman" w:hAnsi="Times New Roman" w:cs="Times New Roman"/>
          <w:b/>
          <w:bCs/>
        </w:rPr>
        <w:t xml:space="preserve"> </w:t>
      </w:r>
      <w:r w:rsidRPr="007B0FB9">
        <w:rPr>
          <w:rFonts w:ascii="Times New Roman" w:hAnsi="Times New Roman" w:cs="Times New Roman"/>
          <w:iCs/>
        </w:rPr>
        <w:t>kompiuteryje išsaugoti EBVPD formą XML formatu</w:t>
      </w:r>
      <w:r w:rsidR="006316D8" w:rsidRPr="007B0FB9">
        <w:rPr>
          <w:rFonts w:ascii="Times New Roman" w:hAnsi="Times New Roman" w:cs="Times New Roman"/>
          <w:iCs/>
        </w:rPr>
        <w:t xml:space="preserve"> </w:t>
      </w:r>
      <w:r w:rsidR="005C1057" w:rsidRPr="007B0FB9">
        <w:rPr>
          <w:rFonts w:ascii="Times New Roman" w:hAnsi="Times New Roman" w:cs="Times New Roman"/>
          <w:iCs/>
        </w:rPr>
        <w:t xml:space="preserve">→ </w:t>
      </w:r>
      <w:r w:rsidRPr="007B0FB9">
        <w:rPr>
          <w:rFonts w:ascii="Times New Roman" w:hAnsi="Times New Roman" w:cs="Times New Roman"/>
          <w:iCs/>
        </w:rPr>
        <w:t>įkelti (importuoti) EBVPD formą EK Tinklapyje</w:t>
      </w:r>
      <w:r w:rsidR="005C1057" w:rsidRPr="007B0FB9">
        <w:rPr>
          <w:rFonts w:ascii="Times New Roman" w:hAnsi="Times New Roman" w:cs="Times New Roman"/>
          <w:iCs/>
        </w:rPr>
        <w:t xml:space="preserve"> →</w:t>
      </w:r>
      <w:r w:rsidRPr="007B0FB9">
        <w:rPr>
          <w:rFonts w:ascii="Times New Roman" w:hAnsi="Times New Roman" w:cs="Times New Roman"/>
          <w:iCs/>
        </w:rPr>
        <w:t xml:space="preserve"> pateikti atsakymus į EBVPD nurodytus klausimus</w:t>
      </w:r>
      <w:r w:rsidR="005C1057" w:rsidRPr="007B0FB9">
        <w:rPr>
          <w:rFonts w:ascii="Times New Roman" w:hAnsi="Times New Roman" w:cs="Times New Roman"/>
          <w:iCs/>
        </w:rPr>
        <w:t xml:space="preserve"> →</w:t>
      </w:r>
      <w:r w:rsidRPr="007B0FB9">
        <w:rPr>
          <w:rFonts w:ascii="Times New Roman" w:hAnsi="Times New Roman" w:cs="Times New Roman"/>
          <w:iCs/>
        </w:rPr>
        <w:t xml:space="preserve"> kompiuteryje išsaugoti gautą formą su pateiktais atsakymais</w:t>
      </w:r>
      <w:r w:rsidR="005C1057" w:rsidRPr="007B0FB9">
        <w:rPr>
          <w:rFonts w:ascii="Times New Roman" w:hAnsi="Times New Roman" w:cs="Times New Roman"/>
          <w:iCs/>
        </w:rPr>
        <w:t xml:space="preserve"> → </w:t>
      </w:r>
      <w:r w:rsidRPr="007B0FB9">
        <w:rPr>
          <w:rFonts w:ascii="Times New Roman" w:hAnsi="Times New Roman" w:cs="Times New Roman"/>
          <w:iCs/>
        </w:rPr>
        <w:t>teikiant pasiūlymą CVP IS priemonėmis, EBVPD prisegti kartu su kitais dokumentais, pasiūlymo pateikimo lango skiltyje „Prisegti dokumentus“.</w:t>
      </w:r>
    </w:p>
    <w:p w14:paraId="15590A20" w14:textId="123CAF02" w:rsidR="00442E95" w:rsidRPr="007B0FB9" w:rsidRDefault="00442E95" w:rsidP="00DF3ED1">
      <w:pPr>
        <w:pStyle w:val="ListParagraph"/>
        <w:spacing w:beforeLines="0" w:afterLines="0"/>
        <w:ind w:left="714" w:hanging="567"/>
        <w:contextualSpacing w:val="0"/>
        <w:rPr>
          <w:rFonts w:ascii="Times New Roman" w:hAnsi="Times New Roman" w:cs="Times New Roman"/>
          <w:b/>
          <w:bCs/>
        </w:rPr>
      </w:pPr>
    </w:p>
    <w:p w14:paraId="4C7C8B78" w14:textId="77777777" w:rsidR="00920D1C" w:rsidRPr="007B0FB9" w:rsidRDefault="00920D1C" w:rsidP="00DF3ED1">
      <w:pPr>
        <w:pStyle w:val="ListParagraph"/>
        <w:numPr>
          <w:ilvl w:val="0"/>
          <w:numId w:val="1"/>
        </w:numPr>
        <w:spacing w:beforeLines="0" w:afterLines="0"/>
        <w:ind w:left="714" w:hanging="567"/>
        <w:contextualSpacing w:val="0"/>
        <w:rPr>
          <w:rFonts w:ascii="Times New Roman" w:hAnsi="Times New Roman" w:cs="Times New Roman"/>
          <w:b/>
          <w:bCs/>
        </w:rPr>
      </w:pPr>
      <w:r w:rsidRPr="007B0FB9">
        <w:rPr>
          <w:rFonts w:ascii="Times New Roman" w:hAnsi="Times New Roman" w:cs="Times New Roman"/>
          <w:b/>
          <w:bCs/>
        </w:rPr>
        <w:t>ŪKIO SUBJEKTŲ GRUPĖS DALYVAVIMAS PIRKIMO PROCEDŪROSE</w:t>
      </w:r>
    </w:p>
    <w:p w14:paraId="3D129021" w14:textId="1642C0DA" w:rsidR="005D2AD9" w:rsidRPr="007B0FB9" w:rsidRDefault="005D2AD9" w:rsidP="00DF3ED1">
      <w:pPr>
        <w:spacing w:beforeLines="0" w:afterLines="0"/>
        <w:ind w:left="714" w:hanging="567"/>
        <w:rPr>
          <w:rFonts w:ascii="Times New Roman" w:hAnsi="Times New Roman" w:cs="Times New Roman"/>
          <w:b/>
          <w:bCs/>
        </w:rPr>
      </w:pPr>
    </w:p>
    <w:p w14:paraId="1ACE20F0" w14:textId="77777777" w:rsidR="00A82E87" w:rsidRPr="00A82E87" w:rsidRDefault="00A82E87" w:rsidP="00DF3ED1">
      <w:pPr>
        <w:pStyle w:val="ListParagraph"/>
        <w:numPr>
          <w:ilvl w:val="1"/>
          <w:numId w:val="1"/>
        </w:numPr>
        <w:spacing w:beforeLines="0" w:afterLines="0"/>
        <w:ind w:left="714" w:hanging="567"/>
        <w:contextualSpacing w:val="0"/>
        <w:rPr>
          <w:rFonts w:ascii="Times New Roman" w:hAnsi="Times New Roman" w:cs="Times New Roman"/>
        </w:rPr>
      </w:pPr>
      <w:r w:rsidRPr="00A82E87">
        <w:rPr>
          <w:rFonts w:ascii="Times New Roman" w:hAnsi="Times New Roman" w:cs="Times New Roman"/>
        </w:rPr>
        <w:t>Jei pasiūlymą teikia ūkio subjektų grupė, ją atstovaujantis dalyvis turi pateikti jungtinės veiklos sutartį (toliau – JVS), kurioje turi būti:</w:t>
      </w:r>
    </w:p>
    <w:p w14:paraId="70D25BBF" w14:textId="61692099" w:rsidR="00A82E87" w:rsidRPr="00CB6224" w:rsidRDefault="00A82E87" w:rsidP="00642421">
      <w:pPr>
        <w:pStyle w:val="ListParagraph"/>
        <w:numPr>
          <w:ilvl w:val="0"/>
          <w:numId w:val="8"/>
        </w:numPr>
        <w:spacing w:beforeLines="0" w:afterLines="0"/>
        <w:ind w:left="714" w:hanging="288"/>
        <w:contextualSpacing w:val="0"/>
        <w:rPr>
          <w:rFonts w:ascii="Times New Roman" w:hAnsi="Times New Roman" w:cs="Times New Roman"/>
          <w:i/>
        </w:rPr>
      </w:pPr>
      <w:r w:rsidRPr="00CB6224">
        <w:rPr>
          <w:rFonts w:ascii="Times New Roman" w:hAnsi="Times New Roman" w:cs="Times New Roman"/>
          <w:i/>
        </w:rPr>
        <w:t>nurodyti kiekvienos JVS šalies įsipareigojim</w:t>
      </w:r>
      <w:r w:rsidR="00CB6224" w:rsidRPr="00CB6224">
        <w:rPr>
          <w:rFonts w:ascii="Times New Roman" w:hAnsi="Times New Roman" w:cs="Times New Roman"/>
          <w:i/>
        </w:rPr>
        <w:t>ai</w:t>
      </w:r>
      <w:r w:rsidRPr="00CB6224">
        <w:rPr>
          <w:rFonts w:ascii="Times New Roman" w:hAnsi="Times New Roman" w:cs="Times New Roman"/>
          <w:i/>
        </w:rPr>
        <w:t xml:space="preserve"> vykdant numatomą su PO sudaryti Sutartį, šių įsipareigojimų vertės dalis, įeinanti į bendrą Sutarties vertę</w:t>
      </w:r>
      <w:r w:rsidR="003F5730" w:rsidRPr="00CB6224">
        <w:rPr>
          <w:rFonts w:ascii="Times New Roman" w:hAnsi="Times New Roman" w:cs="Times New Roman"/>
          <w:i/>
        </w:rPr>
        <w:t>;</w:t>
      </w:r>
    </w:p>
    <w:p w14:paraId="51168FF1" w14:textId="4D10A4A3" w:rsidR="00A82E87" w:rsidRPr="00CB6224" w:rsidRDefault="00A82E87" w:rsidP="00642421">
      <w:pPr>
        <w:pStyle w:val="ListParagraph"/>
        <w:numPr>
          <w:ilvl w:val="0"/>
          <w:numId w:val="8"/>
        </w:numPr>
        <w:spacing w:beforeLines="0" w:afterLines="0"/>
        <w:ind w:left="714" w:hanging="288"/>
        <w:contextualSpacing w:val="0"/>
        <w:rPr>
          <w:rFonts w:ascii="Times New Roman" w:hAnsi="Times New Roman" w:cs="Times New Roman"/>
          <w:i/>
        </w:rPr>
      </w:pPr>
      <w:r w:rsidRPr="00CB6224">
        <w:rPr>
          <w:rFonts w:ascii="Times New Roman" w:hAnsi="Times New Roman" w:cs="Times New Roman"/>
          <w:i/>
        </w:rPr>
        <w:t>nustatyta solidari visų JVS šalių atsakomybė už prievolių PO nevykdymą</w:t>
      </w:r>
      <w:r w:rsidR="003F5730" w:rsidRPr="00CB6224">
        <w:rPr>
          <w:rFonts w:ascii="Times New Roman" w:hAnsi="Times New Roman" w:cs="Times New Roman"/>
          <w:i/>
        </w:rPr>
        <w:t>;</w:t>
      </w:r>
    </w:p>
    <w:p w14:paraId="699CFD92" w14:textId="3C0CF7C7" w:rsidR="00A82E87" w:rsidRPr="00CB6224" w:rsidRDefault="00A82E87" w:rsidP="00642421">
      <w:pPr>
        <w:pStyle w:val="ListParagraph"/>
        <w:numPr>
          <w:ilvl w:val="0"/>
          <w:numId w:val="8"/>
        </w:numPr>
        <w:spacing w:beforeLines="0" w:afterLines="0"/>
        <w:ind w:left="714" w:hanging="288"/>
        <w:contextualSpacing w:val="0"/>
        <w:rPr>
          <w:rFonts w:ascii="Times New Roman" w:hAnsi="Times New Roman" w:cs="Times New Roman"/>
          <w:i/>
        </w:rPr>
      </w:pPr>
      <w:r w:rsidRPr="00CB6224">
        <w:rPr>
          <w:rFonts w:ascii="Times New Roman" w:hAnsi="Times New Roman" w:cs="Times New Roman"/>
          <w:i/>
        </w:rPr>
        <w:t>numatyta, kas atstovauja ūkio subjektų grupei (teikiant pasiūlymą, pasirašant Sutartį, teikiant PVM sąskaitas-faktūras (mokėjimai bus atliekami tik vienam iš JVS partnerių), pasirašant su Sutarties vykdymu susijusius dokumentus)</w:t>
      </w:r>
      <w:r w:rsidR="000928F8" w:rsidRPr="00CB6224">
        <w:rPr>
          <w:rFonts w:ascii="Times New Roman" w:hAnsi="Times New Roman" w:cs="Times New Roman"/>
          <w:i/>
        </w:rPr>
        <w:t>;</w:t>
      </w:r>
    </w:p>
    <w:p w14:paraId="46B8AEE4" w14:textId="1C17617D" w:rsidR="00A82E87" w:rsidRPr="00CB6224" w:rsidRDefault="00A82E87" w:rsidP="00642421">
      <w:pPr>
        <w:pStyle w:val="ListParagraph"/>
        <w:numPr>
          <w:ilvl w:val="0"/>
          <w:numId w:val="8"/>
        </w:numPr>
        <w:spacing w:beforeLines="0" w:afterLines="0"/>
        <w:ind w:left="714" w:hanging="288"/>
        <w:contextualSpacing w:val="0"/>
        <w:rPr>
          <w:rFonts w:ascii="Times New Roman" w:hAnsi="Times New Roman" w:cs="Times New Roman"/>
          <w:i/>
        </w:rPr>
      </w:pPr>
      <w:r w:rsidRPr="00CB6224">
        <w:rPr>
          <w:rFonts w:ascii="Times New Roman" w:hAnsi="Times New Roman" w:cs="Times New Roman"/>
          <w:i/>
        </w:rPr>
        <w:t>nurodyta, kuris JVS partneris automatiškai tampa pagrindiniu partneriu, kai pagrindinis JVS partneris susiduria su finansinėmis problemomis ir tampa nepajėgus vykdyti sutartį</w:t>
      </w:r>
      <w:r w:rsidR="00855D9D" w:rsidRPr="00CB6224">
        <w:rPr>
          <w:rFonts w:ascii="Times New Roman" w:hAnsi="Times New Roman" w:cs="Times New Roman"/>
          <w:i/>
        </w:rPr>
        <w:t xml:space="preserve"> (jeigu JVS </w:t>
      </w:r>
      <w:r w:rsidR="00576E09" w:rsidRPr="00CB6224">
        <w:rPr>
          <w:rFonts w:ascii="Times New Roman" w:hAnsi="Times New Roman" w:cs="Times New Roman"/>
          <w:i/>
        </w:rPr>
        <w:t>sudarę daugiau negu 2 partneriai</w:t>
      </w:r>
      <w:r w:rsidR="00EA0177" w:rsidRPr="00CB6224">
        <w:rPr>
          <w:rFonts w:ascii="Times New Roman" w:hAnsi="Times New Roman" w:cs="Times New Roman"/>
          <w:i/>
        </w:rPr>
        <w:t>)</w:t>
      </w:r>
      <w:r w:rsidR="00576E09" w:rsidRPr="00CB6224">
        <w:rPr>
          <w:rFonts w:ascii="Times New Roman" w:hAnsi="Times New Roman" w:cs="Times New Roman"/>
          <w:i/>
        </w:rPr>
        <w:t xml:space="preserve">. Jeigu JVS sudaro 2 partneriai, </w:t>
      </w:r>
      <w:r w:rsidR="00EA0177" w:rsidRPr="00CB6224">
        <w:rPr>
          <w:rFonts w:ascii="Times New Roman" w:hAnsi="Times New Roman" w:cs="Times New Roman"/>
          <w:i/>
        </w:rPr>
        <w:t>antrasis partneris</w:t>
      </w:r>
      <w:r w:rsidR="00B9006D" w:rsidRPr="00CB6224">
        <w:rPr>
          <w:rFonts w:ascii="Times New Roman" w:hAnsi="Times New Roman" w:cs="Times New Roman"/>
          <w:i/>
        </w:rPr>
        <w:t xml:space="preserve"> tampa pagrindiniu partneriu, kai pagrindinis JVS partneris susiduria su finansinėmis problemomis ir tampa nepajėgus vykdyti sutartį;</w:t>
      </w:r>
    </w:p>
    <w:p w14:paraId="361A4D66" w14:textId="77777777" w:rsidR="00A82E87" w:rsidRPr="00CB6224" w:rsidRDefault="00A82E87" w:rsidP="00642421">
      <w:pPr>
        <w:pStyle w:val="ListParagraph"/>
        <w:numPr>
          <w:ilvl w:val="0"/>
          <w:numId w:val="8"/>
        </w:numPr>
        <w:spacing w:beforeLines="0" w:afterLines="0"/>
        <w:ind w:left="714" w:hanging="288"/>
        <w:contextualSpacing w:val="0"/>
        <w:rPr>
          <w:rFonts w:ascii="Times New Roman" w:hAnsi="Times New Roman" w:cs="Times New Roman"/>
          <w:i/>
        </w:rPr>
      </w:pPr>
      <w:r w:rsidRPr="00CB6224">
        <w:rPr>
          <w:rFonts w:ascii="Times New Roman" w:hAnsi="Times New Roman" w:cs="Times New Roman"/>
          <w:i/>
        </w:rPr>
        <w:t>iškilus d) punkte nurodytoms aplinkybėms, numatyti prievolę įvykdyti pagrindinio partnerio įsipareigojimus ir už juos gauti mokėjimus iš PO.</w:t>
      </w:r>
    </w:p>
    <w:p w14:paraId="2A182377" w14:textId="77777777" w:rsidR="00A82E87" w:rsidRPr="00A82E87" w:rsidRDefault="00A82E87" w:rsidP="00DF3ED1">
      <w:pPr>
        <w:pStyle w:val="ListParagraph"/>
        <w:numPr>
          <w:ilvl w:val="1"/>
          <w:numId w:val="1"/>
        </w:numPr>
        <w:spacing w:beforeLines="0" w:afterLines="0"/>
        <w:ind w:left="714" w:hanging="567"/>
        <w:contextualSpacing w:val="0"/>
        <w:rPr>
          <w:rFonts w:ascii="Times New Roman" w:hAnsi="Times New Roman" w:cs="Times New Roman"/>
        </w:rPr>
      </w:pPr>
      <w:r w:rsidRPr="00A82E87">
        <w:rPr>
          <w:rFonts w:ascii="Times New Roman" w:hAnsi="Times New Roman" w:cs="Times New Roman"/>
        </w:rPr>
        <w:t>JVS nuostatos negali būti keičiamos be PO raštiško sutikimo.</w:t>
      </w:r>
    </w:p>
    <w:p w14:paraId="7B1544CC" w14:textId="77777777" w:rsidR="00A82E87" w:rsidRPr="00A82E87" w:rsidRDefault="00A82E87" w:rsidP="00DF3ED1">
      <w:pPr>
        <w:pStyle w:val="ListParagraph"/>
        <w:numPr>
          <w:ilvl w:val="1"/>
          <w:numId w:val="1"/>
        </w:numPr>
        <w:spacing w:beforeLines="0" w:afterLines="0"/>
        <w:ind w:left="714" w:hanging="567"/>
        <w:contextualSpacing w:val="0"/>
        <w:rPr>
          <w:rFonts w:ascii="Times New Roman" w:hAnsi="Times New Roman" w:cs="Times New Roman"/>
        </w:rPr>
      </w:pPr>
      <w:r w:rsidRPr="00A82E87">
        <w:rPr>
          <w:rFonts w:ascii="Times New Roman" w:hAnsi="Times New Roman" w:cs="Times New Roman"/>
        </w:rPr>
        <w:t xml:space="preserve">PO nereikalauja, kad ūkio subjektų grupės pateiktą pasiūlymą pripažinus laimėjusiu ir pasiūlius sudaryti Sutartį, ši ūkio subjektų grupė įgautų tam tikrą teisinę formą. </w:t>
      </w:r>
    </w:p>
    <w:p w14:paraId="79FD4BA1" w14:textId="77777777" w:rsidR="00A82E87" w:rsidRPr="00A82E87" w:rsidRDefault="00A82E87" w:rsidP="00DF3ED1">
      <w:pPr>
        <w:pStyle w:val="ListParagraph"/>
        <w:numPr>
          <w:ilvl w:val="1"/>
          <w:numId w:val="1"/>
        </w:numPr>
        <w:spacing w:beforeLines="0" w:afterLines="0"/>
        <w:ind w:left="714" w:hanging="567"/>
        <w:contextualSpacing w:val="0"/>
        <w:rPr>
          <w:rFonts w:ascii="Times New Roman" w:hAnsi="Times New Roman" w:cs="Times New Roman"/>
        </w:rPr>
      </w:pPr>
      <w:r w:rsidRPr="00A82E87">
        <w:rPr>
          <w:rFonts w:ascii="Times New Roman" w:hAnsi="Times New Roman" w:cs="Times New Roman"/>
        </w:rPr>
        <w:t>Jei bendrą pasiūlymą pateikia ūkio subjektų grupė jungtinės veiklos sutarties pagrindu ir/arba tiekėjas ar ūkio subjektų grupės narys (-iai), siekdamas atitikti SS nustatytus kvalifikacijos reikalavimus, remiasi kitų ūkio subjektų pajėgumais:</w:t>
      </w:r>
    </w:p>
    <w:p w14:paraId="054B53B5" w14:textId="4B67EFBE" w:rsidR="00A82E87" w:rsidRPr="00CB6224" w:rsidRDefault="00A82E87" w:rsidP="00CB6224">
      <w:pPr>
        <w:pStyle w:val="ListParagraph"/>
        <w:numPr>
          <w:ilvl w:val="0"/>
          <w:numId w:val="9"/>
        </w:numPr>
        <w:spacing w:beforeLines="0" w:afterLines="0"/>
        <w:ind w:left="714" w:hanging="288"/>
        <w:contextualSpacing w:val="0"/>
        <w:rPr>
          <w:rFonts w:ascii="Times New Roman" w:hAnsi="Times New Roman" w:cs="Times New Roman"/>
          <w:i/>
        </w:rPr>
      </w:pPr>
      <w:r w:rsidRPr="00CB6224">
        <w:rPr>
          <w:rFonts w:ascii="Times New Roman" w:hAnsi="Times New Roman" w:cs="Times New Roman"/>
          <w:i/>
        </w:rPr>
        <w:t xml:space="preserve">priede </w:t>
      </w:r>
      <w:r w:rsidR="001754F9" w:rsidRPr="00CB6224">
        <w:rPr>
          <w:rFonts w:ascii="Times New Roman" w:hAnsi="Times New Roman" w:cs="Times New Roman"/>
          <w:i/>
        </w:rPr>
        <w:t xml:space="preserve">Europos bendrasis viešųjų pirkimų dokumentas (EBVPD) 5 </w:t>
      </w:r>
      <w:r w:rsidRPr="00CB6224">
        <w:rPr>
          <w:rFonts w:ascii="Times New Roman" w:hAnsi="Times New Roman" w:cs="Times New Roman"/>
          <w:i/>
        </w:rPr>
        <w:t>nurodytus reikalavimus dėl tiekėjo pašalinimo pagrindų nebuvimo turi atitikti ir BS 15.4 punkte nurodytu atveju pateikti nurodytus patvirtinančius dokumentus kiekvienas ūkio subjektų grupės narys ir kiti ūkio subjektai, kurių pajėgumais remiamasi, atskirai, išskyrus kvazisubtiekėjus ir trečiuosius asmenis, kurie tiesiogiai aktyviai, savo veiksmais neprisidės prie pirkimo vykdytojo poreikio įsigyti pirkimo objektą tenkinimo</w:t>
      </w:r>
      <w:r w:rsidR="001754F9" w:rsidRPr="00CB6224">
        <w:rPr>
          <w:rFonts w:ascii="Times New Roman" w:hAnsi="Times New Roman" w:cs="Times New Roman"/>
          <w:i/>
        </w:rPr>
        <w:t>;</w:t>
      </w:r>
    </w:p>
    <w:p w14:paraId="66AC7F9D" w14:textId="26FCE3DF" w:rsidR="00C83915" w:rsidRPr="00CB6224" w:rsidRDefault="00A82E87" w:rsidP="00CB6224">
      <w:pPr>
        <w:pStyle w:val="ListParagraph"/>
        <w:numPr>
          <w:ilvl w:val="0"/>
          <w:numId w:val="9"/>
        </w:numPr>
        <w:spacing w:beforeLines="0" w:afterLines="0"/>
        <w:ind w:left="714" w:hanging="288"/>
        <w:contextualSpacing w:val="0"/>
        <w:rPr>
          <w:rFonts w:ascii="Times New Roman" w:hAnsi="Times New Roman" w:cs="Times New Roman"/>
          <w:i/>
        </w:rPr>
      </w:pPr>
      <w:r w:rsidRPr="00CB6224">
        <w:rPr>
          <w:rFonts w:ascii="Times New Roman" w:hAnsi="Times New Roman" w:cs="Times New Roman"/>
          <w:i/>
        </w:rPr>
        <w:t>ūkio subjektų grupės dalyvavimo ir/ar rėmimosi kitų ūkio subjektų pajėgumais, siekiant atitikti SS nurodytus kvalifikacijos reikalavimus (jeigu jie yra keliami), sąlygos ir  tiekėjo kvalifikacijos atitiktį patvirtinančių dokumentų pateikimo BS 1</w:t>
      </w:r>
      <w:r w:rsidR="001754F9" w:rsidRPr="00CB6224">
        <w:rPr>
          <w:rFonts w:ascii="Times New Roman" w:hAnsi="Times New Roman" w:cs="Times New Roman"/>
          <w:i/>
        </w:rPr>
        <w:t>4</w:t>
      </w:r>
      <w:r w:rsidRPr="00CB6224">
        <w:rPr>
          <w:rFonts w:ascii="Times New Roman" w:hAnsi="Times New Roman" w:cs="Times New Roman"/>
          <w:i/>
        </w:rPr>
        <w:t>.4 punkte nurodytu atveju reikalavimai nurodyti SS</w:t>
      </w:r>
      <w:r w:rsidR="001754F9" w:rsidRPr="00CB6224">
        <w:rPr>
          <w:rFonts w:ascii="Times New Roman" w:hAnsi="Times New Roman" w:cs="Times New Roman"/>
          <w:i/>
        </w:rPr>
        <w:t>;</w:t>
      </w:r>
    </w:p>
    <w:p w14:paraId="11B80D37" w14:textId="46B56042" w:rsidR="00A82E87" w:rsidRPr="00CB6224" w:rsidRDefault="00A82E87" w:rsidP="00CB6224">
      <w:pPr>
        <w:pStyle w:val="ListParagraph"/>
        <w:numPr>
          <w:ilvl w:val="0"/>
          <w:numId w:val="9"/>
        </w:numPr>
        <w:spacing w:beforeLines="0" w:afterLines="0"/>
        <w:ind w:left="714" w:hanging="288"/>
        <w:contextualSpacing w:val="0"/>
        <w:rPr>
          <w:rFonts w:ascii="Times New Roman" w:hAnsi="Times New Roman" w:cs="Times New Roman"/>
          <w:i/>
        </w:rPr>
      </w:pPr>
      <w:r w:rsidRPr="00CB6224">
        <w:rPr>
          <w:rFonts w:ascii="Times New Roman" w:hAnsi="Times New Roman" w:cs="Times New Roman"/>
          <w:i/>
        </w:rPr>
        <w:t xml:space="preserve">SS nurodytus </w:t>
      </w:r>
      <w:r w:rsidR="00CB6224" w:rsidRPr="00CB6224">
        <w:rPr>
          <w:rFonts w:ascii="Times New Roman" w:hAnsi="Times New Roman" w:cs="Times New Roman"/>
          <w:i/>
        </w:rPr>
        <w:t>k</w:t>
      </w:r>
      <w:r w:rsidRPr="00CB6224">
        <w:rPr>
          <w:rFonts w:ascii="Times New Roman" w:hAnsi="Times New Roman" w:cs="Times New Roman"/>
          <w:i/>
        </w:rPr>
        <w:t>okybės vadybos sistemos ir aplinkos apsaugos vadybos sistemos standartų reikalavimus (jeigu jie yra keliami) turi atitikti ir BS 1</w:t>
      </w:r>
      <w:r w:rsidR="001754F9" w:rsidRPr="00CB6224">
        <w:rPr>
          <w:rFonts w:ascii="Times New Roman" w:hAnsi="Times New Roman" w:cs="Times New Roman"/>
          <w:i/>
        </w:rPr>
        <w:t>4</w:t>
      </w:r>
      <w:r w:rsidRPr="00CB6224">
        <w:rPr>
          <w:rFonts w:ascii="Times New Roman" w:hAnsi="Times New Roman" w:cs="Times New Roman"/>
          <w:i/>
        </w:rPr>
        <w:t>.4 punkte nurodytu atveju pateikti nurodytus patvirtinančius dokumentus, visi ūkio subjektų grupės nariai kartu.</w:t>
      </w:r>
    </w:p>
    <w:p w14:paraId="5CDFAB81" w14:textId="42217D42" w:rsidR="00A82E87" w:rsidRPr="00A82E87" w:rsidRDefault="00A82E87" w:rsidP="00DF3ED1">
      <w:pPr>
        <w:pStyle w:val="ListParagraph"/>
        <w:numPr>
          <w:ilvl w:val="1"/>
          <w:numId w:val="1"/>
        </w:numPr>
        <w:spacing w:beforeLines="0" w:afterLines="0"/>
        <w:ind w:left="714" w:hanging="567"/>
        <w:contextualSpacing w:val="0"/>
        <w:rPr>
          <w:rFonts w:ascii="Times New Roman" w:hAnsi="Times New Roman" w:cs="Times New Roman"/>
        </w:rPr>
      </w:pPr>
      <w:r w:rsidRPr="00A82E87">
        <w:rPr>
          <w:rFonts w:ascii="Times New Roman" w:hAnsi="Times New Roman" w:cs="Times New Roman"/>
        </w:rPr>
        <w:t xml:space="preserve">Jeigu tiekėjas ar ūkio subjektų grupė, siekdamas atitikti SS nustatytus kvalifikacijos reikalavimus, remiasi kitų ūkio subjektų </w:t>
      </w:r>
      <w:r w:rsidRPr="001754F9">
        <w:rPr>
          <w:rFonts w:ascii="Times New Roman" w:hAnsi="Times New Roman" w:cs="Times New Roman"/>
        </w:rPr>
        <w:t xml:space="preserve">pajėgumais, BS </w:t>
      </w:r>
      <w:r w:rsidR="001754F9" w:rsidRPr="001754F9">
        <w:rPr>
          <w:rFonts w:ascii="Times New Roman" w:hAnsi="Times New Roman" w:cs="Times New Roman"/>
        </w:rPr>
        <w:t>6</w:t>
      </w:r>
      <w:r w:rsidRPr="001754F9">
        <w:rPr>
          <w:rFonts w:ascii="Times New Roman" w:hAnsi="Times New Roman" w:cs="Times New Roman"/>
        </w:rPr>
        <w:t>.2</w:t>
      </w:r>
      <w:r w:rsidRPr="00A82E87">
        <w:rPr>
          <w:rFonts w:ascii="Times New Roman" w:hAnsi="Times New Roman" w:cs="Times New Roman"/>
        </w:rPr>
        <w:t xml:space="preserve"> punkte nurodytais atvejais, jis privalo pateikti tokių išteklių </w:t>
      </w:r>
      <w:r w:rsidRPr="00A82E87">
        <w:rPr>
          <w:rFonts w:ascii="Times New Roman" w:hAnsi="Times New Roman" w:cs="Times New Roman"/>
        </w:rPr>
        <w:lastRenderedPageBreak/>
        <w:t>prieinamumą įrodančius dokumentus, patvirtinančius, kad tiekėjui kitų ūkio subjektų ištekliai bus prieinami ir galimi naudotis per visą sutartinių įsipareigojimų vykdymo laikotarpį.</w:t>
      </w:r>
    </w:p>
    <w:p w14:paraId="0BC35A5E" w14:textId="3F781857" w:rsidR="00A82E87" w:rsidRPr="007B0FB9" w:rsidRDefault="00A82E87" w:rsidP="00DF3ED1">
      <w:pPr>
        <w:pStyle w:val="ListParagraph"/>
        <w:numPr>
          <w:ilvl w:val="1"/>
          <w:numId w:val="1"/>
        </w:numPr>
        <w:spacing w:beforeLines="0" w:afterLines="0"/>
        <w:ind w:left="714" w:hanging="567"/>
        <w:contextualSpacing w:val="0"/>
        <w:rPr>
          <w:rFonts w:ascii="Times New Roman" w:hAnsi="Times New Roman" w:cs="Times New Roman"/>
        </w:rPr>
      </w:pPr>
      <w:r w:rsidRPr="00A82E87">
        <w:rPr>
          <w:rFonts w:ascii="Times New Roman" w:hAnsi="Times New Roman" w:cs="Times New Roman"/>
        </w:rPr>
        <w:t>Jei tiekėjas (jo pasitelkiami specialistai) pats atitinka SS nustatytus reikalavimus [personalo išsilavinimui, profesinei kvalifikacijai], tačiau ketina pasitelkti subtiekėjus (jo specialistus), subtiekėjų specialistai privalo atitikti SS keliamus reikalavimus dėl pašalinimo pagrindų nebuvimo ir atitikties kvalifikaciniams reikalavimams. Tiekėjas gali pasitelkti subtiekėjus (jo specialistus), jeigu jie patys vykdys tą  pirkimo sutarties dalį, kuriai reikia nustatytos kvalifikacijos.</w:t>
      </w:r>
    </w:p>
    <w:p w14:paraId="7D4A882F" w14:textId="2F577753" w:rsidR="004909D7" w:rsidRPr="007B0FB9" w:rsidRDefault="004909D7" w:rsidP="00DF3ED1">
      <w:pPr>
        <w:pStyle w:val="ListParagraph"/>
        <w:spacing w:beforeLines="0" w:afterLines="0"/>
        <w:ind w:left="714" w:hanging="567"/>
        <w:contextualSpacing w:val="0"/>
        <w:rPr>
          <w:rFonts w:ascii="Times New Roman" w:hAnsi="Times New Roman" w:cs="Times New Roman"/>
        </w:rPr>
      </w:pPr>
    </w:p>
    <w:p w14:paraId="6FA5C240" w14:textId="77777777" w:rsidR="0052008C" w:rsidRPr="007B0FB9" w:rsidRDefault="0052008C" w:rsidP="00DF3ED1">
      <w:pPr>
        <w:pStyle w:val="ListParagraph"/>
        <w:numPr>
          <w:ilvl w:val="0"/>
          <w:numId w:val="1"/>
        </w:numPr>
        <w:spacing w:beforeLines="0" w:afterLines="0"/>
        <w:ind w:left="714" w:hanging="567"/>
        <w:contextualSpacing w:val="0"/>
        <w:rPr>
          <w:rFonts w:ascii="Times New Roman" w:hAnsi="Times New Roman" w:cs="Times New Roman"/>
          <w:b/>
          <w:bCs/>
        </w:rPr>
      </w:pPr>
      <w:r w:rsidRPr="007B0FB9">
        <w:rPr>
          <w:rFonts w:ascii="Times New Roman" w:hAnsi="Times New Roman" w:cs="Times New Roman"/>
          <w:b/>
          <w:bCs/>
        </w:rPr>
        <w:t>RĖMIMASIS KITŲ ŪKIO SUBJEKTŲ PAJĖGUMAIS</w:t>
      </w:r>
    </w:p>
    <w:p w14:paraId="4989758E" w14:textId="0FB0C56E" w:rsidR="004909D7" w:rsidRPr="00A82E87" w:rsidRDefault="004909D7" w:rsidP="00DF3ED1">
      <w:pPr>
        <w:pStyle w:val="ListParagraph"/>
        <w:spacing w:beforeLines="0" w:afterLines="0"/>
        <w:ind w:left="714" w:hanging="567"/>
        <w:contextualSpacing w:val="0"/>
        <w:rPr>
          <w:rFonts w:ascii="Times New Roman" w:hAnsi="Times New Roman" w:cs="Times New Roman"/>
        </w:rPr>
      </w:pPr>
    </w:p>
    <w:p w14:paraId="78F95752" w14:textId="77777777" w:rsidR="004011CD" w:rsidRPr="004011CD" w:rsidRDefault="004011CD" w:rsidP="00DF3ED1">
      <w:pPr>
        <w:pStyle w:val="ListParagraph"/>
        <w:numPr>
          <w:ilvl w:val="1"/>
          <w:numId w:val="1"/>
        </w:numPr>
        <w:spacing w:beforeLines="0" w:afterLines="0"/>
        <w:ind w:left="714" w:hanging="567"/>
        <w:contextualSpacing w:val="0"/>
        <w:rPr>
          <w:rFonts w:ascii="Times New Roman" w:hAnsi="Times New Roman" w:cs="Times New Roman"/>
        </w:rPr>
      </w:pPr>
      <w:r w:rsidRPr="004011CD">
        <w:rPr>
          <w:rFonts w:ascii="Times New Roman" w:hAnsi="Times New Roman" w:cs="Times New Roman"/>
        </w:rPr>
        <w:t xml:space="preserve">Tiekėjas, teikiantis pasiūlymą savarankiškai arba kaip ūkio subjektų grupės dalyvis, gali remtis kitų ūkio subjektų pajėgumais, siekdamas atitikti SS nustatytus kvalifikacijos reikalavimus [jei taikomi], neatsižvelgiant į ryšio su tais ūkio subjektais teisinį pobūdį. </w:t>
      </w:r>
    </w:p>
    <w:p w14:paraId="1097DB2E" w14:textId="77777777" w:rsidR="004011CD" w:rsidRPr="004011CD" w:rsidRDefault="004011CD" w:rsidP="00DF3ED1">
      <w:pPr>
        <w:pStyle w:val="ListParagraph"/>
        <w:numPr>
          <w:ilvl w:val="1"/>
          <w:numId w:val="1"/>
        </w:numPr>
        <w:spacing w:beforeLines="0" w:afterLines="0"/>
        <w:ind w:left="714" w:hanging="567"/>
        <w:contextualSpacing w:val="0"/>
        <w:rPr>
          <w:rFonts w:ascii="Times New Roman" w:hAnsi="Times New Roman" w:cs="Times New Roman"/>
        </w:rPr>
      </w:pPr>
      <w:r w:rsidRPr="004011CD">
        <w:rPr>
          <w:rFonts w:ascii="Times New Roman" w:hAnsi="Times New Roman" w:cs="Times New Roman"/>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Jeigu remiamasi kvazisubtiekėjo (-ų) pajėgumais, toks įrodymas yra dvišalis tiekėjo ir kvazisubtiekėjo susitarimas dėl darbo santykių sukūrimo, kuriame būtų aiškiai įtvirtinta šalių valia sudaryti darbo sutartį ir jos sąlygos. </w:t>
      </w:r>
    </w:p>
    <w:p w14:paraId="2CC026E3" w14:textId="77777777" w:rsidR="004011CD" w:rsidRPr="004011CD" w:rsidRDefault="004011CD" w:rsidP="00DF3ED1">
      <w:pPr>
        <w:pStyle w:val="ListParagraph"/>
        <w:numPr>
          <w:ilvl w:val="1"/>
          <w:numId w:val="1"/>
        </w:numPr>
        <w:spacing w:beforeLines="0" w:afterLines="0"/>
        <w:ind w:left="714" w:hanging="567"/>
        <w:contextualSpacing w:val="0"/>
        <w:rPr>
          <w:rFonts w:ascii="Times New Roman" w:hAnsi="Times New Roman" w:cs="Times New Roman"/>
        </w:rPr>
      </w:pPr>
      <w:r w:rsidRPr="004011CD">
        <w:rPr>
          <w:rFonts w:ascii="Times New Roman" w:hAnsi="Times New Roman" w:cs="Times New Roman"/>
        </w:rPr>
        <w:t>Kai pasiūlymą teikiantis tiekėjas, siekdamas atitikties kvalifikacijos reikalavimams remiasi kitų ūkio subjektų pajėgumais, pasiūlyme jis turi išviešinti šį pajėgumą. Jeigu pasiūlyme nenurodomi pasitelkiami kiti ūkio subjektai, kurių pajėgumais remiamasi, vėliau, pasibaigus pasiūlymo pateikimo terminui, tiekėjas jų nurodyti negalės. T</w:t>
      </w:r>
      <w:r w:rsidRPr="004011CD">
        <w:rPr>
          <w:rFonts w:ascii="Times New Roman" w:hAnsi="Times New Roman" w:cs="Times New Roman"/>
          <w:iCs/>
        </w:rPr>
        <w:t xml:space="preserve">iekėjas gali remtis tik tokiais kitų ūkio subjektų pajėgumais, kuriais jis realiai galės disponuoti </w:t>
      </w:r>
      <w:r w:rsidRPr="004011CD">
        <w:rPr>
          <w:rFonts w:ascii="Times New Roman" w:hAnsi="Times New Roman" w:cs="Times New Roman"/>
        </w:rPr>
        <w:t xml:space="preserve">pirkimo </w:t>
      </w:r>
      <w:r w:rsidRPr="004011CD">
        <w:rPr>
          <w:rFonts w:ascii="Times New Roman" w:hAnsi="Times New Roman" w:cs="Times New Roman"/>
          <w:iCs/>
        </w:rPr>
        <w:t>sutarties vykdymo metu.</w:t>
      </w:r>
    </w:p>
    <w:p w14:paraId="62A0AEA0" w14:textId="77777777" w:rsidR="004011CD" w:rsidRPr="004011CD" w:rsidRDefault="004011CD" w:rsidP="00DF3ED1">
      <w:pPr>
        <w:pStyle w:val="ListParagraph"/>
        <w:numPr>
          <w:ilvl w:val="1"/>
          <w:numId w:val="1"/>
        </w:numPr>
        <w:spacing w:beforeLines="0" w:afterLines="0"/>
        <w:ind w:left="714" w:hanging="567"/>
        <w:contextualSpacing w:val="0"/>
        <w:rPr>
          <w:rFonts w:ascii="Times New Roman" w:hAnsi="Times New Roman" w:cs="Times New Roman"/>
        </w:rPr>
      </w:pPr>
      <w:r w:rsidRPr="004011CD">
        <w:rPr>
          <w:rFonts w:ascii="Times New Roman" w:hAnsi="Times New Roman" w:cs="Times New Roman"/>
        </w:rPr>
        <w:t>Jeigu kitas ūkio subjektas, kurio pajėgumais tiekėjas remiasi, siekdamas atitikti SS nustatytus kvalifikacijos reikalavimus, netenkina SS jam keliamų kvalifikacijos reikalavimų arba jo padėtis atitinka bent vieną SS nustatytą pašalinimo pagrindą, Komisija reikalaus per nustatytą terminą pakeisti šį ūkio subjektą reikalavimus atitinkančiu.</w:t>
      </w:r>
    </w:p>
    <w:p w14:paraId="19ED2C76" w14:textId="1BF9BE05" w:rsidR="00920D1C" w:rsidRPr="007B0FB9" w:rsidRDefault="00920D1C" w:rsidP="00DF3ED1">
      <w:pPr>
        <w:pStyle w:val="ListParagraph"/>
        <w:spacing w:beforeLines="0" w:afterLines="0"/>
        <w:ind w:left="714" w:hanging="567"/>
        <w:contextualSpacing w:val="0"/>
        <w:rPr>
          <w:rFonts w:ascii="Times New Roman" w:hAnsi="Times New Roman" w:cs="Times New Roman"/>
          <w:b/>
          <w:bCs/>
        </w:rPr>
      </w:pPr>
    </w:p>
    <w:p w14:paraId="63CD0F86" w14:textId="03C25F5A" w:rsidR="00565FF6" w:rsidRPr="007B0FB9" w:rsidRDefault="00565FF6" w:rsidP="00DF3ED1">
      <w:pPr>
        <w:pStyle w:val="ListParagraph"/>
        <w:numPr>
          <w:ilvl w:val="0"/>
          <w:numId w:val="1"/>
        </w:numPr>
        <w:spacing w:beforeLines="0" w:afterLines="0"/>
        <w:ind w:left="714" w:hanging="567"/>
        <w:contextualSpacing w:val="0"/>
        <w:rPr>
          <w:rFonts w:ascii="Times New Roman" w:hAnsi="Times New Roman" w:cs="Times New Roman"/>
          <w:b/>
          <w:bCs/>
        </w:rPr>
      </w:pPr>
      <w:r w:rsidRPr="007B0FB9">
        <w:rPr>
          <w:rFonts w:ascii="Times New Roman" w:hAnsi="Times New Roman" w:cs="Times New Roman"/>
          <w:b/>
          <w:bCs/>
        </w:rPr>
        <w:t>SUBTIEKĖJŲ, KURIŲ PAJĖGUMAIS TIEKĖJAS NESIREMIA, PASITELKIMAS</w:t>
      </w:r>
    </w:p>
    <w:p w14:paraId="56FB90D2" w14:textId="1242E551" w:rsidR="00EB208B" w:rsidRPr="007B0FB9" w:rsidRDefault="00EB208B" w:rsidP="00DF3ED1">
      <w:pPr>
        <w:pStyle w:val="ListParagraph"/>
        <w:spacing w:beforeLines="0" w:afterLines="0"/>
        <w:ind w:left="714" w:hanging="567"/>
        <w:contextualSpacing w:val="0"/>
        <w:rPr>
          <w:rFonts w:ascii="Times New Roman" w:hAnsi="Times New Roman" w:cs="Times New Roman"/>
          <w:b/>
          <w:bCs/>
        </w:rPr>
      </w:pPr>
    </w:p>
    <w:p w14:paraId="6E6D1ACB" w14:textId="62B6A44C" w:rsidR="00595F95" w:rsidRPr="00595F95" w:rsidRDefault="00595F95" w:rsidP="00DF3ED1">
      <w:pPr>
        <w:pStyle w:val="ListParagraph"/>
        <w:numPr>
          <w:ilvl w:val="1"/>
          <w:numId w:val="1"/>
        </w:numPr>
        <w:spacing w:beforeLines="0" w:afterLines="0"/>
        <w:ind w:left="714" w:hanging="567"/>
        <w:contextualSpacing w:val="0"/>
        <w:rPr>
          <w:rFonts w:ascii="Times New Roman" w:hAnsi="Times New Roman" w:cs="Times New Roman"/>
        </w:rPr>
      </w:pPr>
      <w:r w:rsidRPr="00595F95">
        <w:rPr>
          <w:rFonts w:ascii="Times New Roman" w:hAnsi="Times New Roman" w:cs="Times New Roman"/>
        </w:rPr>
        <w:t xml:space="preserve">Tiekėjas, teikiantis pasiūlymą savarankiškai arba kaip ūkio subjektų grupės dalyvis, turi nurodyti subtiekėjus,  jeigu jie yra žinomi, ir kokiai pirkimo Sutarties daliai jis ketina </w:t>
      </w:r>
      <w:r w:rsidRPr="007B0FB9">
        <w:rPr>
          <w:rFonts w:ascii="Times New Roman" w:hAnsi="Times New Roman" w:cs="Times New Roman"/>
        </w:rPr>
        <w:t xml:space="preserve">juos </w:t>
      </w:r>
      <w:r w:rsidRPr="00595F95">
        <w:rPr>
          <w:rFonts w:ascii="Times New Roman" w:hAnsi="Times New Roman" w:cs="Times New Roman"/>
        </w:rPr>
        <w:t>pasitelkti. Subtiekėjai, kuriuos tiekėjas pasitelks pirkimo sutarties vykdymui, privalo turėti teisę verstis ta veikla, kuriai ji</w:t>
      </w:r>
      <w:r w:rsidR="00B35A9F" w:rsidRPr="007B0FB9">
        <w:rPr>
          <w:rFonts w:ascii="Times New Roman" w:hAnsi="Times New Roman" w:cs="Times New Roman"/>
        </w:rPr>
        <w:t>e</w:t>
      </w:r>
      <w:r w:rsidRPr="00595F95">
        <w:rPr>
          <w:rFonts w:ascii="Times New Roman" w:hAnsi="Times New Roman" w:cs="Times New Roman"/>
        </w:rPr>
        <w:t xml:space="preserve"> pasitelkiam</w:t>
      </w:r>
      <w:r w:rsidR="00B35A9F" w:rsidRPr="007B0FB9">
        <w:rPr>
          <w:rFonts w:ascii="Times New Roman" w:hAnsi="Times New Roman" w:cs="Times New Roman"/>
        </w:rPr>
        <w:t>i</w:t>
      </w:r>
      <w:r w:rsidRPr="00595F95">
        <w:rPr>
          <w:rFonts w:ascii="Times New Roman" w:hAnsi="Times New Roman" w:cs="Times New Roman"/>
        </w:rPr>
        <w:t>.</w:t>
      </w:r>
    </w:p>
    <w:p w14:paraId="6AA9D807" w14:textId="13C9EF6C" w:rsidR="00595F95" w:rsidRPr="00595F95" w:rsidRDefault="00595F95" w:rsidP="00DF3ED1">
      <w:pPr>
        <w:pStyle w:val="ListParagraph"/>
        <w:numPr>
          <w:ilvl w:val="1"/>
          <w:numId w:val="1"/>
        </w:numPr>
        <w:spacing w:beforeLines="0" w:afterLines="0"/>
        <w:ind w:left="714" w:hanging="567"/>
        <w:contextualSpacing w:val="0"/>
        <w:rPr>
          <w:rFonts w:ascii="Times New Roman" w:hAnsi="Times New Roman" w:cs="Times New Roman"/>
        </w:rPr>
      </w:pPr>
      <w:r w:rsidRPr="00595F95">
        <w:rPr>
          <w:rFonts w:ascii="Times New Roman" w:hAnsi="Times New Roman" w:cs="Times New Roman"/>
        </w:rPr>
        <w:t>P</w:t>
      </w:r>
      <w:r w:rsidR="008B2AD5">
        <w:rPr>
          <w:rFonts w:ascii="Times New Roman" w:hAnsi="Times New Roman" w:cs="Times New Roman"/>
        </w:rPr>
        <w:t>O</w:t>
      </w:r>
      <w:r w:rsidRPr="00595F95">
        <w:rPr>
          <w:rFonts w:ascii="Times New Roman" w:hAnsi="Times New Roman" w:cs="Times New Roman"/>
        </w:rPr>
        <w:t xml:space="preserve"> netikrina, ar nėra subtiekėjų pašalinimo pagrindų, jeigu SS nenurodyta kitaip. </w:t>
      </w:r>
    </w:p>
    <w:p w14:paraId="10D16F2B" w14:textId="44F2C6B8" w:rsidR="00595F95" w:rsidRPr="00595F95" w:rsidRDefault="00595F95" w:rsidP="00DF3ED1">
      <w:pPr>
        <w:pStyle w:val="ListParagraph"/>
        <w:numPr>
          <w:ilvl w:val="1"/>
          <w:numId w:val="1"/>
        </w:numPr>
        <w:spacing w:beforeLines="0" w:afterLines="0"/>
        <w:ind w:left="714" w:hanging="567"/>
        <w:contextualSpacing w:val="0"/>
        <w:rPr>
          <w:rFonts w:ascii="Times New Roman" w:hAnsi="Times New Roman" w:cs="Times New Roman"/>
        </w:rPr>
      </w:pPr>
      <w:r w:rsidRPr="00595F95">
        <w:rPr>
          <w:rFonts w:ascii="Times New Roman" w:hAnsi="Times New Roman" w:cs="Times New Roman"/>
        </w:rPr>
        <w:t>Jei teisės aktai numato pareigą apdrausti pagal konkrečią pirkimo sutartį teikiamas paslaugas, atliekamus darbus ir pan</w:t>
      </w:r>
      <w:r w:rsidR="00887F3B" w:rsidRPr="007B0FB9">
        <w:rPr>
          <w:rFonts w:ascii="Times New Roman" w:hAnsi="Times New Roman" w:cs="Times New Roman"/>
        </w:rPr>
        <w:t>.</w:t>
      </w:r>
      <w:r w:rsidRPr="00595F95">
        <w:rPr>
          <w:rFonts w:ascii="Times New Roman" w:hAnsi="Times New Roman" w:cs="Times New Roman"/>
        </w:rPr>
        <w:t xml:space="preserve">, </w:t>
      </w:r>
      <w:r w:rsidRPr="00595F95">
        <w:rPr>
          <w:rFonts w:ascii="Times New Roman" w:hAnsi="Times New Roman" w:cs="Times New Roman"/>
          <w:iCs/>
        </w:rPr>
        <w:t xml:space="preserve">tiekėjas </w:t>
      </w:r>
      <w:r w:rsidRPr="00595F95">
        <w:rPr>
          <w:rFonts w:ascii="Times New Roman" w:hAnsi="Times New Roman" w:cs="Times New Roman"/>
        </w:rPr>
        <w:t xml:space="preserve">įsipareigoja užtikrinti, kad bus pasitelkiami ir pirkimo sutartį vykdys tik tokią teisę turintys subtiekėjai ir </w:t>
      </w:r>
      <w:r w:rsidR="008B2AD5">
        <w:rPr>
          <w:rFonts w:ascii="Times New Roman" w:hAnsi="Times New Roman" w:cs="Times New Roman"/>
        </w:rPr>
        <w:t>PO</w:t>
      </w:r>
      <w:r w:rsidRPr="00595F95">
        <w:rPr>
          <w:rFonts w:ascii="Times New Roman" w:hAnsi="Times New Roman" w:cs="Times New Roman"/>
        </w:rPr>
        <w:t xml:space="preserve"> pareikalavus, tiekėjas pateiks dokumentus, įrodančius subtiekėjų atitiktį šiam reikalavimui. </w:t>
      </w:r>
    </w:p>
    <w:p w14:paraId="4DA28A4E" w14:textId="30BE5B6F" w:rsidR="00595F95" w:rsidRPr="00595F95" w:rsidRDefault="00595F95" w:rsidP="00DF3ED1">
      <w:pPr>
        <w:pStyle w:val="ListParagraph"/>
        <w:numPr>
          <w:ilvl w:val="1"/>
          <w:numId w:val="1"/>
        </w:numPr>
        <w:spacing w:beforeLines="0" w:afterLines="0"/>
        <w:ind w:left="714" w:hanging="567"/>
        <w:contextualSpacing w:val="0"/>
        <w:rPr>
          <w:rFonts w:ascii="Times New Roman" w:hAnsi="Times New Roman" w:cs="Times New Roman"/>
        </w:rPr>
      </w:pPr>
      <w:r w:rsidRPr="00595F95">
        <w:rPr>
          <w:rFonts w:ascii="Times New Roman" w:hAnsi="Times New Roman" w:cs="Times New Roman"/>
        </w:rPr>
        <w:t xml:space="preserve">Tuo atveju, jei pasiūlymo pateikimo metu tiekėjui nebuvo žinomi subtiekėjai, tiekėjas po Sutarties įsigaliojimo įsipareigoja, ne vėliau kaip likus 2 (dviem) darbo dienoms iki sutarties etapo, kurio veiklas vykdys subtiekėjas, vykdymo pradžios, </w:t>
      </w:r>
      <w:r w:rsidR="008B2AD5">
        <w:rPr>
          <w:rFonts w:ascii="Times New Roman" w:hAnsi="Times New Roman" w:cs="Times New Roman"/>
        </w:rPr>
        <w:t>PO</w:t>
      </w:r>
      <w:r w:rsidRPr="00595F95">
        <w:rPr>
          <w:rFonts w:ascii="Times New Roman" w:hAnsi="Times New Roman" w:cs="Times New Roman"/>
        </w:rPr>
        <w:t xml:space="preserve">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w:t>
      </w:r>
      <w:r w:rsidRPr="00595F95">
        <w:rPr>
          <w:rFonts w:ascii="Times New Roman" w:hAnsi="Times New Roman" w:cs="Times New Roman"/>
        </w:rPr>
        <w:lastRenderedPageBreak/>
        <w:t>keliami kvalifikaciniai reikalavimai ar tikrinama, ar nėra subtiekėjų pašalinimo pagrindų, pateikiami ir subtiekėjo pašalinimo pagrindų nebuvimą, kvalifikaciją patvirtinantys dokumentai.</w:t>
      </w:r>
    </w:p>
    <w:p w14:paraId="6FA0A953" w14:textId="77777777" w:rsidR="00595F95" w:rsidRPr="00595F95" w:rsidRDefault="00595F95" w:rsidP="00DF3ED1">
      <w:pPr>
        <w:pStyle w:val="ListParagraph"/>
        <w:numPr>
          <w:ilvl w:val="1"/>
          <w:numId w:val="1"/>
        </w:numPr>
        <w:spacing w:beforeLines="0" w:afterLines="0"/>
        <w:ind w:left="714" w:hanging="567"/>
        <w:contextualSpacing w:val="0"/>
        <w:rPr>
          <w:rFonts w:ascii="Times New Roman" w:hAnsi="Times New Roman" w:cs="Times New Roman"/>
        </w:rPr>
      </w:pPr>
      <w:r w:rsidRPr="00595F95">
        <w:rPr>
          <w:rFonts w:ascii="Times New Roman" w:hAnsi="Times New Roman" w:cs="Times New Roman"/>
        </w:rPr>
        <w:t xml:space="preserve">Subtiekėjo pasitelkimas nekeičia tiekėjo atsakomybės dėl numatomos sudaryti Sutarties įvykdymo, todėl bet kokiu atveju tiekėjas pilnai prisiima atsakomybę už subtiekėjų veiklą vykdant Sutartį.  </w:t>
      </w:r>
    </w:p>
    <w:p w14:paraId="018CD0F0" w14:textId="77777777" w:rsidR="00595F95" w:rsidRPr="00595F95" w:rsidRDefault="00595F95" w:rsidP="00DF3ED1">
      <w:pPr>
        <w:pStyle w:val="ListParagraph"/>
        <w:numPr>
          <w:ilvl w:val="1"/>
          <w:numId w:val="1"/>
        </w:numPr>
        <w:spacing w:beforeLines="0" w:afterLines="0"/>
        <w:ind w:left="714" w:hanging="567"/>
        <w:contextualSpacing w:val="0"/>
        <w:rPr>
          <w:rFonts w:ascii="Times New Roman" w:hAnsi="Times New Roman" w:cs="Times New Roman"/>
        </w:rPr>
      </w:pPr>
      <w:r w:rsidRPr="00595F95">
        <w:rPr>
          <w:rFonts w:ascii="Times New Roman" w:hAnsi="Times New Roman" w:cs="Times New Roman"/>
        </w:rPr>
        <w:t>Tiesioginis atsiskaitymas su subtiekėjais, prekių ar paslaugų pirkimo atveju, nebus vykdomas, jeigu SS nenurodyta kitaip.</w:t>
      </w:r>
    </w:p>
    <w:p w14:paraId="12383D5D" w14:textId="77777777" w:rsidR="00595F95" w:rsidRPr="00595F95" w:rsidRDefault="00595F95" w:rsidP="00DF3ED1">
      <w:pPr>
        <w:pStyle w:val="ListParagraph"/>
        <w:numPr>
          <w:ilvl w:val="1"/>
          <w:numId w:val="1"/>
        </w:numPr>
        <w:spacing w:beforeLines="0" w:afterLines="0"/>
        <w:ind w:left="714" w:hanging="567"/>
        <w:contextualSpacing w:val="0"/>
        <w:rPr>
          <w:rFonts w:ascii="Times New Roman" w:hAnsi="Times New Roman" w:cs="Times New Roman"/>
        </w:rPr>
      </w:pPr>
      <w:r w:rsidRPr="00595F95">
        <w:rPr>
          <w:rFonts w:ascii="Times New Roman" w:hAnsi="Times New Roman" w:cs="Times New Roman"/>
        </w:rPr>
        <w:t>Rangos darbų pirkimo atveju, tiekėjo pasitelktiems subtiekėjams yra suteikiama galimybė prašyti PO tiesiogiai atsiskaityti su jais:</w:t>
      </w:r>
    </w:p>
    <w:p w14:paraId="1296D8C7" w14:textId="6DC20705" w:rsidR="00595F95" w:rsidRPr="00595F95" w:rsidRDefault="007927CE" w:rsidP="00F4526A">
      <w:pPr>
        <w:pStyle w:val="ListParagraph"/>
        <w:spacing w:beforeLines="0" w:afterLines="0"/>
        <w:ind w:left="714" w:hanging="288"/>
        <w:contextualSpacing w:val="0"/>
        <w:rPr>
          <w:rFonts w:ascii="Times New Roman" w:hAnsi="Times New Roman" w:cs="Times New Roman"/>
        </w:rPr>
      </w:pPr>
      <w:r w:rsidRPr="007B0FB9">
        <w:rPr>
          <w:rFonts w:ascii="Times New Roman" w:hAnsi="Times New Roman" w:cs="Times New Roman"/>
        </w:rPr>
        <w:t>7.7</w:t>
      </w:r>
      <w:r w:rsidR="00595F95" w:rsidRPr="00595F95">
        <w:rPr>
          <w:rFonts w:ascii="Times New Roman" w:hAnsi="Times New Roman" w:cs="Times New Roman"/>
        </w:rPr>
        <w:t>.1.</w:t>
      </w:r>
      <w:r w:rsidR="00F4526A">
        <w:rPr>
          <w:rFonts w:ascii="Times New Roman" w:hAnsi="Times New Roman" w:cs="Times New Roman"/>
        </w:rPr>
        <w:t xml:space="preserve"> </w:t>
      </w:r>
      <w:r w:rsidR="00595F95" w:rsidRPr="00595F95">
        <w:rPr>
          <w:rFonts w:ascii="Times New Roman" w:hAnsi="Times New Roman" w:cs="Times New Roman"/>
        </w:rPr>
        <w:t>Subtiekėjas, norintis pasinaudoti tiesioginio atsiskaitymo galimybe, įvykdęs įsipareigojimus</w:t>
      </w:r>
      <w:r w:rsidR="00FD4888">
        <w:rPr>
          <w:rFonts w:ascii="Times New Roman" w:hAnsi="Times New Roman" w:cs="Times New Roman"/>
        </w:rPr>
        <w:t xml:space="preserve"> pagal</w:t>
      </w:r>
      <w:r w:rsidR="00595F95" w:rsidRPr="00595F95">
        <w:rPr>
          <w:rFonts w:ascii="Times New Roman" w:hAnsi="Times New Roman" w:cs="Times New Roman"/>
        </w:rPr>
        <w:t xml:space="preserve"> sutartį, pateikia prašymą PO kartu su tiekėjo patvirtinimu, kad subtiekėjas tinkamai atliko savo įsipareigojimus pagal sutartį, ir, kad tiekėjas neturi prieštaravimų tiesioginiam atsiskaitymui su subtiekėju.</w:t>
      </w:r>
    </w:p>
    <w:p w14:paraId="40070DEB" w14:textId="0BBC25A1" w:rsidR="00595F95" w:rsidRPr="00595F95" w:rsidRDefault="007927CE" w:rsidP="00F4526A">
      <w:pPr>
        <w:pStyle w:val="ListParagraph"/>
        <w:spacing w:beforeLines="0" w:afterLines="0"/>
        <w:ind w:left="714" w:hanging="288"/>
        <w:contextualSpacing w:val="0"/>
        <w:rPr>
          <w:rFonts w:ascii="Times New Roman" w:hAnsi="Times New Roman" w:cs="Times New Roman"/>
        </w:rPr>
      </w:pPr>
      <w:r w:rsidRPr="007B0FB9">
        <w:rPr>
          <w:rFonts w:ascii="Times New Roman" w:hAnsi="Times New Roman" w:cs="Times New Roman"/>
        </w:rPr>
        <w:t>7.7.</w:t>
      </w:r>
      <w:r w:rsidR="00595F95" w:rsidRPr="00595F95">
        <w:rPr>
          <w:rFonts w:ascii="Times New Roman" w:hAnsi="Times New Roman" w:cs="Times New Roman"/>
        </w:rPr>
        <w:t>2. PO, išnagrinėjusi subtiekėjo prašymą, priima sprendimą dėl tokio atsiskaitymo taikymo bei praneša tiekėjui ir subtiekėjui per 14 (keturiolika) dienų nuo prašymo gavimo dienos.</w:t>
      </w:r>
    </w:p>
    <w:p w14:paraId="69ADB45E" w14:textId="0AF6E89B" w:rsidR="00595F95" w:rsidRPr="00595F95" w:rsidRDefault="007927CE" w:rsidP="00F4526A">
      <w:pPr>
        <w:pStyle w:val="ListParagraph"/>
        <w:spacing w:beforeLines="0" w:afterLines="0"/>
        <w:ind w:left="714" w:hanging="288"/>
        <w:contextualSpacing w:val="0"/>
        <w:rPr>
          <w:rFonts w:ascii="Times New Roman" w:hAnsi="Times New Roman" w:cs="Times New Roman"/>
        </w:rPr>
      </w:pPr>
      <w:r w:rsidRPr="007B0FB9">
        <w:rPr>
          <w:rFonts w:ascii="Times New Roman" w:hAnsi="Times New Roman" w:cs="Times New Roman"/>
        </w:rPr>
        <w:t>7.7</w:t>
      </w:r>
      <w:r w:rsidR="00595F95" w:rsidRPr="00595F95">
        <w:rPr>
          <w:rFonts w:ascii="Times New Roman" w:hAnsi="Times New Roman" w:cs="Times New Roman"/>
        </w:rPr>
        <w:t>.3. Jei PO priima sprendimą tenkinti subtiekėjo prašymą, pasirašoma trišalė sutartis tarp PO, tiekėjo ir subtiekėjo.</w:t>
      </w:r>
    </w:p>
    <w:p w14:paraId="47ED60F3" w14:textId="77777777" w:rsidR="00595F95" w:rsidRPr="00595F95" w:rsidRDefault="00595F95" w:rsidP="00DF3ED1">
      <w:pPr>
        <w:pStyle w:val="ListParagraph"/>
        <w:numPr>
          <w:ilvl w:val="1"/>
          <w:numId w:val="1"/>
        </w:numPr>
        <w:spacing w:beforeLines="0" w:afterLines="0"/>
        <w:ind w:left="714" w:hanging="567"/>
        <w:contextualSpacing w:val="0"/>
        <w:rPr>
          <w:rFonts w:ascii="Times New Roman" w:hAnsi="Times New Roman" w:cs="Times New Roman"/>
        </w:rPr>
      </w:pPr>
      <w:r w:rsidRPr="00595F95">
        <w:rPr>
          <w:rFonts w:ascii="Times New Roman" w:hAnsi="Times New Roman" w:cs="Times New Roman"/>
        </w:rPr>
        <w:t>Rangos darbų pirkimo atveju, SS gali būti nustatomos kitokios tiesioginio atsiskaitymo sąlygos ir atvejai.</w:t>
      </w:r>
    </w:p>
    <w:p w14:paraId="78AD2C35" w14:textId="0313901B" w:rsidR="00595F95" w:rsidRPr="00595F95" w:rsidRDefault="00595F95" w:rsidP="00DF3ED1">
      <w:pPr>
        <w:pStyle w:val="ListParagraph"/>
        <w:numPr>
          <w:ilvl w:val="1"/>
          <w:numId w:val="1"/>
        </w:numPr>
        <w:spacing w:beforeLines="0" w:afterLines="0"/>
        <w:ind w:left="714" w:hanging="567"/>
        <w:contextualSpacing w:val="0"/>
        <w:rPr>
          <w:rFonts w:ascii="Times New Roman" w:hAnsi="Times New Roman" w:cs="Times New Roman"/>
        </w:rPr>
      </w:pPr>
      <w:r w:rsidRPr="00595F95">
        <w:rPr>
          <w:rFonts w:ascii="Times New Roman" w:hAnsi="Times New Roman" w:cs="Times New Roman"/>
        </w:rPr>
        <w:t>PO pasilieka teisę patikrinti</w:t>
      </w:r>
      <w:r w:rsidR="008B2AD5">
        <w:rPr>
          <w:rFonts w:ascii="Times New Roman" w:hAnsi="Times New Roman" w:cs="Times New Roman"/>
        </w:rPr>
        <w:t>,</w:t>
      </w:r>
      <w:r w:rsidRPr="00595F95">
        <w:rPr>
          <w:rFonts w:ascii="Times New Roman" w:hAnsi="Times New Roman" w:cs="Times New Roman"/>
        </w:rPr>
        <w:t xml:space="preserve"> ar </w:t>
      </w:r>
      <w:r w:rsidR="00B828D4">
        <w:rPr>
          <w:rFonts w:ascii="Times New Roman" w:hAnsi="Times New Roman" w:cs="Times New Roman"/>
        </w:rPr>
        <w:t>pasiūlymo formoje (PF)</w:t>
      </w:r>
      <w:r w:rsidRPr="00595F95">
        <w:rPr>
          <w:rFonts w:ascii="Times New Roman" w:hAnsi="Times New Roman" w:cs="Times New Roman"/>
        </w:rPr>
        <w:t xml:space="preserve"> nurodytiems subtiekėjams nėra perduodamos sutartinių įsipareigojimų dalys, kurias vykdyti gali tik SS nustatytus kvalifikacijos reikalavimus atitinkantys  ūkio subjektai, kurių pajėgumais remiamasi.</w:t>
      </w:r>
    </w:p>
    <w:p w14:paraId="2B640D00" w14:textId="4016E7E6" w:rsidR="00565FF6" w:rsidRPr="007B0FB9" w:rsidRDefault="00565FF6" w:rsidP="00DF3ED1">
      <w:pPr>
        <w:pStyle w:val="ListParagraph"/>
        <w:spacing w:beforeLines="0" w:afterLines="0"/>
        <w:ind w:left="714" w:hanging="567"/>
        <w:contextualSpacing w:val="0"/>
        <w:rPr>
          <w:rFonts w:ascii="Times New Roman" w:hAnsi="Times New Roman" w:cs="Times New Roman"/>
          <w:b/>
          <w:bCs/>
        </w:rPr>
      </w:pPr>
    </w:p>
    <w:p w14:paraId="1A521CC8" w14:textId="161EEC43" w:rsidR="00EF4214" w:rsidRDefault="00EF4214" w:rsidP="00DF3ED1">
      <w:pPr>
        <w:pStyle w:val="ListParagraph"/>
        <w:numPr>
          <w:ilvl w:val="0"/>
          <w:numId w:val="1"/>
        </w:numPr>
        <w:spacing w:beforeLines="0" w:afterLines="0"/>
        <w:ind w:left="714" w:hanging="567"/>
        <w:contextualSpacing w:val="0"/>
        <w:rPr>
          <w:rFonts w:ascii="Times New Roman" w:hAnsi="Times New Roman" w:cs="Times New Roman"/>
          <w:b/>
          <w:bCs/>
        </w:rPr>
      </w:pPr>
      <w:r w:rsidRPr="007B0FB9">
        <w:rPr>
          <w:rFonts w:ascii="Times New Roman" w:hAnsi="Times New Roman" w:cs="Times New Roman"/>
          <w:b/>
          <w:bCs/>
        </w:rPr>
        <w:t>PASIŪLYMO PATEIKIMAS, ŠIFRAVIMAS</w:t>
      </w:r>
    </w:p>
    <w:p w14:paraId="3B5A8B33" w14:textId="77777777" w:rsidR="00F4526A" w:rsidRPr="007B0FB9" w:rsidRDefault="00F4526A" w:rsidP="00F4526A">
      <w:pPr>
        <w:pStyle w:val="ListParagraph"/>
        <w:spacing w:beforeLines="0" w:afterLines="0"/>
        <w:ind w:left="714" w:firstLine="0"/>
        <w:contextualSpacing w:val="0"/>
        <w:rPr>
          <w:rFonts w:ascii="Times New Roman" w:hAnsi="Times New Roman" w:cs="Times New Roman"/>
          <w:b/>
          <w:bCs/>
        </w:rPr>
      </w:pPr>
    </w:p>
    <w:p w14:paraId="71D55C07" w14:textId="77777777" w:rsidR="00092660" w:rsidRPr="007B0FB9" w:rsidRDefault="00092660"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213863B1" w14:textId="77777777" w:rsidR="00092660" w:rsidRPr="007B0FB9" w:rsidRDefault="00092660"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Pasiūlymas turi būti pateiktas CVP IS priemonėmis. Pateiktas kitais būdais pasiūlymas nebus vertinamas.</w:t>
      </w:r>
    </w:p>
    <w:p w14:paraId="0B554D8D" w14:textId="77777777" w:rsidR="00092660" w:rsidRPr="007B0FB9" w:rsidRDefault="00092660"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Jei pirkimas yra skaidomas į pirkimo objekto dalis, tiekėjas gali pateikti pasiūlymą vienai, kelioms arba visoms pirkimo objekto dalims, nebent SS nurodyta kitaip.</w:t>
      </w:r>
    </w:p>
    <w:p w14:paraId="628CE24D" w14:textId="33412C90" w:rsidR="00092660" w:rsidRPr="007B0FB9" w:rsidRDefault="00092660"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w:t>
      </w:r>
      <w:r w:rsidR="00ED61EB" w:rsidRPr="007B0FB9">
        <w:rPr>
          <w:rFonts w:ascii="Times New Roman" w:hAnsi="Times New Roman" w:cs="Times New Roman"/>
        </w:rPr>
        <w:t>,</w:t>
      </w:r>
      <w:r w:rsidRPr="007B0FB9">
        <w:rPr>
          <w:rFonts w:ascii="Times New Roman" w:hAnsi="Times New Roman" w:cs="Times New Roman"/>
        </w:rPr>
        <w:t xml:space="preserve"> ir naudodamasis CVP IS priemonėmis.</w:t>
      </w:r>
    </w:p>
    <w:p w14:paraId="51D29A22" w14:textId="77777777" w:rsidR="00092660" w:rsidRPr="007B0FB9" w:rsidRDefault="00092660"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Alternatyvūs pasiūlymai neteikiami ir nevertinami, nebent SS nurodyta kitaip.</w:t>
      </w:r>
    </w:p>
    <w:p w14:paraId="176FF55A" w14:textId="77777777" w:rsidR="00092660" w:rsidRPr="007B0FB9" w:rsidRDefault="00092660"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Pasiūlymas rengiamas atsižvelgiant į visą PD pateiktą informaciją.</w:t>
      </w:r>
    </w:p>
    <w:p w14:paraId="3D243FDC" w14:textId="77777777" w:rsidR="00092660" w:rsidRPr="007B0FB9" w:rsidRDefault="00092660"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Pasiūlymas, kiti dokumentai ir korespondencija pateikiama lietuvių kalba, nebent SS nurodyta kitaip. Pateikus dokumentą kita kalba nei reikalaujama, turi būti pateiktas tinkamai patvirtintas vertimas į lietuvių ar kitą SS nurodytą kalbą, kuria gali būti pateikiamas pasiūlymas. Vertimas privalo būti patvirtintas tiekėjo ar jo įgalioto asmens parašu arba vertėjo parašu ir vertimo biuro antspaudu [jei turi].</w:t>
      </w:r>
    </w:p>
    <w:p w14:paraId="32B29D4F" w14:textId="77777777" w:rsidR="00092660" w:rsidRPr="007B0FB9" w:rsidRDefault="00092660" w:rsidP="00DF3ED1">
      <w:pPr>
        <w:pStyle w:val="ListParagraph"/>
        <w:numPr>
          <w:ilvl w:val="1"/>
          <w:numId w:val="1"/>
        </w:numPr>
        <w:spacing w:beforeLines="0" w:afterLines="0"/>
        <w:ind w:left="714" w:hanging="567"/>
        <w:contextualSpacing w:val="0"/>
        <w:rPr>
          <w:rFonts w:ascii="Times New Roman" w:hAnsi="Times New Roman" w:cs="Times New Roman"/>
        </w:rPr>
      </w:pPr>
      <w:r w:rsidRPr="00B828D4">
        <w:rPr>
          <w:rFonts w:ascii="Times New Roman" w:hAnsi="Times New Roman" w:cs="Times New Roman"/>
        </w:rPr>
        <w:t>Pasiūlymo forma (PF)</w:t>
      </w:r>
      <w:r w:rsidRPr="007B0FB9">
        <w:rPr>
          <w:rFonts w:ascii="Times New Roman" w:hAnsi="Times New Roman" w:cs="Times New Roman"/>
        </w:rPr>
        <w:t xml:space="preserve"> bei visi kiti kartu teikiami dokumentai,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0949B6FF" w14:textId="77777777" w:rsidR="00092660" w:rsidRPr="007B0FB9" w:rsidRDefault="00092660"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 xml:space="preserve">Tiekėjas turi pateikti galiojančius dokumentus. </w:t>
      </w:r>
    </w:p>
    <w:p w14:paraId="6BFDF933" w14:textId="77777777" w:rsidR="00092660" w:rsidRPr="007B0FB9" w:rsidRDefault="00092660"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Tiekėjas iki pasiūlymų pateikimo termino pabaigos turi teisę pakeisti arba atšaukti savo pasiūlymą neprarasdamas teisės į nurodytą pasiūlymo galiojimo užtikrinimą.</w:t>
      </w:r>
    </w:p>
    <w:p w14:paraId="094E0BF2" w14:textId="77777777" w:rsidR="00092660" w:rsidRPr="007B0FB9" w:rsidRDefault="00092660"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 xml:space="preserve">Tiekėjo išlaidos, patirtos rengiant ir pateikiant pasiūlymus, neatlygintinos. </w:t>
      </w:r>
    </w:p>
    <w:p w14:paraId="122D047B" w14:textId="2E1F0A15" w:rsidR="00092660" w:rsidRDefault="00092660"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lastRenderedPageBreak/>
        <w:t>Tiekėjas gali užšifruoti savo pasiūlymo dokumentą, kuriame nurodyta kaina. Pasiūlymų šifravimo tvarka yra nustatyta Naudojimosi Centrine viešųjų pirkimų informacine sistema taisyklėse, patvirtintose Viešųjų pirkimų direktoriaus 201</w:t>
      </w:r>
      <w:r w:rsidR="0049009E">
        <w:rPr>
          <w:rFonts w:ascii="Times New Roman" w:hAnsi="Times New Roman" w:cs="Times New Roman"/>
        </w:rPr>
        <w:t>7</w:t>
      </w:r>
      <w:r w:rsidRPr="007B0FB9">
        <w:rPr>
          <w:rFonts w:ascii="Times New Roman" w:hAnsi="Times New Roman" w:cs="Times New Roman"/>
        </w:rPr>
        <w:t xml:space="preserve"> m. g</w:t>
      </w:r>
      <w:r w:rsidR="0049009E">
        <w:rPr>
          <w:rFonts w:ascii="Times New Roman" w:hAnsi="Times New Roman" w:cs="Times New Roman"/>
        </w:rPr>
        <w:t>ruodžio 28</w:t>
      </w:r>
      <w:r w:rsidRPr="007B0FB9">
        <w:rPr>
          <w:rFonts w:ascii="Times New Roman" w:hAnsi="Times New Roman" w:cs="Times New Roman"/>
        </w:rPr>
        <w:t xml:space="preserve"> d. įsakymu Nr. 1S-</w:t>
      </w:r>
      <w:r w:rsidR="0049009E">
        <w:rPr>
          <w:rFonts w:ascii="Times New Roman" w:hAnsi="Times New Roman" w:cs="Times New Roman"/>
        </w:rPr>
        <w:t>181</w:t>
      </w:r>
      <w:r w:rsidRPr="007B0FB9">
        <w:rPr>
          <w:rFonts w:ascii="Times New Roman" w:hAnsi="Times New Roman" w:cs="Times New Roman"/>
        </w:rPr>
        <w:t xml:space="preserve"> „Dėl Naudojimosi Centrine viešųjų pirkimų informacine sistema taisyklių patvirtinimo“.</w:t>
      </w:r>
    </w:p>
    <w:p w14:paraId="63A9B5D7" w14:textId="77777777" w:rsidR="00B12EE2" w:rsidRPr="007B0FB9" w:rsidRDefault="00B12EE2" w:rsidP="00DF3ED1">
      <w:pPr>
        <w:pStyle w:val="ListParagraph"/>
        <w:spacing w:beforeLines="0" w:afterLines="0"/>
        <w:ind w:left="714" w:hanging="567"/>
        <w:contextualSpacing w:val="0"/>
        <w:rPr>
          <w:rFonts w:ascii="Times New Roman" w:hAnsi="Times New Roman" w:cs="Times New Roman"/>
        </w:rPr>
      </w:pPr>
    </w:p>
    <w:p w14:paraId="2BAA1166" w14:textId="00B1EBAD" w:rsidR="00063009" w:rsidRDefault="00063009" w:rsidP="00DF3ED1">
      <w:pPr>
        <w:pStyle w:val="ListParagraph"/>
        <w:numPr>
          <w:ilvl w:val="0"/>
          <w:numId w:val="1"/>
        </w:numPr>
        <w:spacing w:beforeLines="0" w:afterLines="0"/>
        <w:ind w:left="714" w:hanging="567"/>
        <w:contextualSpacing w:val="0"/>
        <w:rPr>
          <w:rFonts w:ascii="Times New Roman" w:hAnsi="Times New Roman" w:cs="Times New Roman"/>
          <w:b/>
          <w:bCs/>
        </w:rPr>
      </w:pPr>
      <w:r w:rsidRPr="007B0FB9">
        <w:rPr>
          <w:rFonts w:ascii="Times New Roman" w:hAnsi="Times New Roman" w:cs="Times New Roman"/>
          <w:b/>
          <w:bCs/>
        </w:rPr>
        <w:t>KONFIDENCIALUMAS</w:t>
      </w:r>
    </w:p>
    <w:p w14:paraId="44AAF4E9" w14:textId="77777777" w:rsidR="00B12EE2" w:rsidRPr="007B0FB9" w:rsidRDefault="00B12EE2" w:rsidP="00DF3ED1">
      <w:pPr>
        <w:pStyle w:val="ListParagraph"/>
        <w:spacing w:beforeLines="0" w:afterLines="0"/>
        <w:ind w:left="714" w:hanging="567"/>
        <w:contextualSpacing w:val="0"/>
        <w:rPr>
          <w:rFonts w:ascii="Times New Roman" w:hAnsi="Times New Roman" w:cs="Times New Roman"/>
          <w:b/>
          <w:bCs/>
        </w:rPr>
      </w:pPr>
    </w:p>
    <w:p w14:paraId="662B4645" w14:textId="2DE26C77" w:rsidR="000257F9" w:rsidRPr="007B0FB9" w:rsidRDefault="000257F9"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Kartu su pasiūlymu teikiamų dokumentų informacijos konfidencialumas privalo būti nustatomas tik pagrįstais atvejais. Informacija, nurodyta VPĮ 20 straipsnio 2 dalies 1, 2, 3, 4 punktuose negali būti ir nebus laikoma konfidencialia, neatsižvelgiant į tai</w:t>
      </w:r>
      <w:r w:rsidR="00D66210">
        <w:rPr>
          <w:rFonts w:ascii="Times New Roman" w:hAnsi="Times New Roman" w:cs="Times New Roman"/>
        </w:rPr>
        <w:t>,</w:t>
      </w:r>
      <w:r w:rsidRPr="007B0FB9">
        <w:rPr>
          <w:rFonts w:ascii="Times New Roman" w:hAnsi="Times New Roman" w:cs="Times New Roman"/>
        </w:rPr>
        <w:t xml:space="preserve"> ar tiekėjas tokią informaciją nurodė kaip konfidencialią.</w:t>
      </w:r>
    </w:p>
    <w:p w14:paraId="2533A008" w14:textId="77777777" w:rsidR="000257F9" w:rsidRPr="007B0FB9" w:rsidRDefault="000257F9"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Tiekėjas gali nurodyti, kuri jo pasiūlyme pateikta informacija yra konfidenciali. Jeigu kyla abejonių dėl tiekėjo pasiūlyme nurodytos informacijos konfidencialumo, Komisija privalo kreiptis į tiekėją prašydama įrodyti, kodėl nurodyta informacija yra konfidenciali, pagrįsti informacijos konfidencialumą. Tiekėjas turi ne formaliai, bet realiai pagrįsti informacijos konfidencialumą.</w:t>
      </w:r>
    </w:p>
    <w:p w14:paraId="488F1A03" w14:textId="0D6F7805" w:rsidR="000257F9" w:rsidRDefault="000257F9"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Jeigu tiekėjas per Komisijos nurodytą terminą, kuris negali būti trumpesnis kaip 3 d. d., nepateikia tokių įrodymų, pagrindžiančių jo pasiūlyme nurodytos informacijos konfidencialumą, arba pateikia netinkamus įrodymus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085C0E98" w14:textId="77777777" w:rsidR="00417537" w:rsidRPr="007B0FB9" w:rsidRDefault="00417537" w:rsidP="00DF3ED1">
      <w:pPr>
        <w:pStyle w:val="ListParagraph"/>
        <w:spacing w:beforeLines="0" w:afterLines="0"/>
        <w:ind w:left="714" w:hanging="567"/>
        <w:contextualSpacing w:val="0"/>
        <w:rPr>
          <w:rFonts w:ascii="Times New Roman" w:hAnsi="Times New Roman" w:cs="Times New Roman"/>
        </w:rPr>
      </w:pPr>
    </w:p>
    <w:p w14:paraId="3934E583" w14:textId="1B9AFA99" w:rsidR="00C60BEA" w:rsidRDefault="00C60BEA" w:rsidP="00DF3ED1">
      <w:pPr>
        <w:pStyle w:val="ListParagraph"/>
        <w:numPr>
          <w:ilvl w:val="0"/>
          <w:numId w:val="1"/>
        </w:numPr>
        <w:spacing w:beforeLines="0" w:afterLines="0"/>
        <w:ind w:left="714" w:hanging="567"/>
        <w:contextualSpacing w:val="0"/>
        <w:rPr>
          <w:rFonts w:ascii="Times New Roman" w:hAnsi="Times New Roman" w:cs="Times New Roman"/>
          <w:b/>
          <w:bCs/>
        </w:rPr>
      </w:pPr>
      <w:r w:rsidRPr="007B0FB9">
        <w:rPr>
          <w:rFonts w:ascii="Times New Roman" w:hAnsi="Times New Roman" w:cs="Times New Roman"/>
          <w:b/>
          <w:bCs/>
        </w:rPr>
        <w:t>PASIŪLYMO GALIOJIMO UŽTIKRINIMAS</w:t>
      </w:r>
    </w:p>
    <w:p w14:paraId="238C759B" w14:textId="77777777" w:rsidR="00F4526A" w:rsidRPr="007B0FB9" w:rsidRDefault="00F4526A" w:rsidP="00F4526A">
      <w:pPr>
        <w:pStyle w:val="ListParagraph"/>
        <w:spacing w:beforeLines="0" w:afterLines="0"/>
        <w:ind w:left="714" w:firstLine="0"/>
        <w:contextualSpacing w:val="0"/>
        <w:rPr>
          <w:rFonts w:ascii="Times New Roman" w:hAnsi="Times New Roman" w:cs="Times New Roman"/>
          <w:b/>
          <w:bCs/>
        </w:rPr>
      </w:pPr>
    </w:p>
    <w:p w14:paraId="48BFEB6D" w14:textId="77777777" w:rsidR="00FA1DD3" w:rsidRPr="007B0FB9" w:rsidRDefault="00FA1DD3" w:rsidP="00DF3ED1">
      <w:pPr>
        <w:pStyle w:val="ListParagraph"/>
        <w:numPr>
          <w:ilvl w:val="1"/>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Taikomo pasiūlymo galiojimo užtikrinimo būdas nurodytas SS.</w:t>
      </w:r>
    </w:p>
    <w:p w14:paraId="05B79509" w14:textId="77777777" w:rsidR="00FA1DD3" w:rsidRPr="00F4526A" w:rsidRDefault="00FA1DD3" w:rsidP="00DF3ED1">
      <w:pPr>
        <w:pStyle w:val="ListParagraph"/>
        <w:numPr>
          <w:ilvl w:val="1"/>
          <w:numId w:val="1"/>
        </w:numPr>
        <w:spacing w:beforeLines="0" w:afterLines="0"/>
        <w:ind w:left="714" w:hanging="567"/>
        <w:contextualSpacing w:val="0"/>
        <w:rPr>
          <w:rFonts w:ascii="Times New Roman" w:hAnsi="Times New Roman" w:cs="Times New Roman"/>
          <w:b/>
        </w:rPr>
      </w:pPr>
      <w:r w:rsidRPr="00F4526A">
        <w:rPr>
          <w:rFonts w:ascii="Times New Roman" w:hAnsi="Times New Roman" w:cs="Times New Roman"/>
          <w:b/>
        </w:rPr>
        <w:t>Kai pasiūlymo galiojimas yra užtikrinamas bauda:</w:t>
      </w:r>
    </w:p>
    <w:p w14:paraId="6EDD24FA" w14:textId="5E7BCF22" w:rsidR="00FA1DD3" w:rsidRPr="007B0FB9" w:rsidRDefault="00FA1DD3" w:rsidP="00DF3ED1">
      <w:pPr>
        <w:pStyle w:val="ListParagraph"/>
        <w:numPr>
          <w:ilvl w:val="2"/>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 xml:space="preserve">Tiekėjui, kurio pasiūlymas buvo pripažintas laimėtoju, atsisakius sudaryti Sutartį, </w:t>
      </w:r>
      <w:r w:rsidR="008D302E" w:rsidRPr="007B0FB9">
        <w:rPr>
          <w:rFonts w:ascii="Times New Roman" w:hAnsi="Times New Roman" w:cs="Times New Roman"/>
        </w:rPr>
        <w:t>PO</w:t>
      </w:r>
      <w:r w:rsidRPr="007B0FB9">
        <w:rPr>
          <w:rFonts w:ascii="Times New Roman" w:hAnsi="Times New Roman" w:cs="Times New Roman"/>
        </w:rPr>
        <w:t xml:space="preserve"> įgyja teisę į dėl to patirtų nuostolių atlyginimą.</w:t>
      </w:r>
    </w:p>
    <w:p w14:paraId="34E07931" w14:textId="582FAA73" w:rsidR="00FA1DD3" w:rsidRPr="007B0FB9" w:rsidRDefault="00FA1DD3" w:rsidP="00DF3ED1">
      <w:pPr>
        <w:pStyle w:val="ListParagraph"/>
        <w:numPr>
          <w:ilvl w:val="2"/>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 xml:space="preserve">Pateikdamas pasiūlymą pirkime, tiekėjas įsipareigoja sumokėti </w:t>
      </w:r>
      <w:r w:rsidR="008D302E" w:rsidRPr="007B0FB9">
        <w:rPr>
          <w:rFonts w:ascii="Times New Roman" w:hAnsi="Times New Roman" w:cs="Times New Roman"/>
          <w:bCs/>
        </w:rPr>
        <w:t>PO</w:t>
      </w:r>
      <w:r w:rsidRPr="007B0FB9">
        <w:rPr>
          <w:rFonts w:ascii="Times New Roman" w:hAnsi="Times New Roman" w:cs="Times New Roman"/>
        </w:rPr>
        <w:t xml:space="preserve"> SS nustatyto dydžio baudą, jeigu:</w:t>
      </w:r>
    </w:p>
    <w:p w14:paraId="229615B5" w14:textId="60B57853" w:rsidR="00FA1DD3" w:rsidRPr="00FA1DD3" w:rsidRDefault="00FA1DD3" w:rsidP="00F4526A">
      <w:pPr>
        <w:pStyle w:val="ListParagraph"/>
        <w:numPr>
          <w:ilvl w:val="0"/>
          <w:numId w:val="14"/>
        </w:numPr>
        <w:spacing w:beforeLines="0" w:afterLines="0"/>
        <w:ind w:left="714" w:hanging="288"/>
        <w:contextualSpacing w:val="0"/>
        <w:rPr>
          <w:rFonts w:ascii="Times New Roman" w:hAnsi="Times New Roman" w:cs="Times New Roman"/>
          <w:i/>
        </w:rPr>
      </w:pPr>
      <w:r w:rsidRPr="00FA1DD3">
        <w:rPr>
          <w:rFonts w:ascii="Times New Roman" w:hAnsi="Times New Roman" w:cs="Times New Roman"/>
          <w:i/>
        </w:rPr>
        <w:t>tiekėjas atsiima savo pasiūlymą jo galiojimo laikotarpiu;</w:t>
      </w:r>
    </w:p>
    <w:p w14:paraId="72CB907A" w14:textId="31FF708C" w:rsidR="00FA1DD3" w:rsidRPr="007B0FB9" w:rsidRDefault="00FA1DD3" w:rsidP="00F4526A">
      <w:pPr>
        <w:pStyle w:val="ListParagraph"/>
        <w:numPr>
          <w:ilvl w:val="0"/>
          <w:numId w:val="14"/>
        </w:numPr>
        <w:spacing w:beforeLines="0" w:afterLines="0"/>
        <w:ind w:left="714" w:hanging="288"/>
        <w:contextualSpacing w:val="0"/>
        <w:rPr>
          <w:rFonts w:ascii="Times New Roman" w:hAnsi="Times New Roman" w:cs="Times New Roman"/>
          <w:i/>
        </w:rPr>
      </w:pPr>
      <w:r w:rsidRPr="00FA1DD3">
        <w:rPr>
          <w:rFonts w:ascii="Times New Roman" w:hAnsi="Times New Roman" w:cs="Times New Roman"/>
          <w:i/>
        </w:rPr>
        <w:t>tiekėjas, kuris yra paskelbtas pirkimo laimėtoju, raštu atsisako sudaryti Sutartį;</w:t>
      </w:r>
    </w:p>
    <w:p w14:paraId="06727C5A" w14:textId="24FA7008" w:rsidR="00FA1DD3" w:rsidRPr="007B0FB9" w:rsidRDefault="00FA1DD3" w:rsidP="00F4526A">
      <w:pPr>
        <w:pStyle w:val="ListParagraph"/>
        <w:numPr>
          <w:ilvl w:val="0"/>
          <w:numId w:val="14"/>
        </w:numPr>
        <w:spacing w:beforeLines="0" w:afterLines="0"/>
        <w:ind w:left="714" w:hanging="288"/>
        <w:contextualSpacing w:val="0"/>
        <w:rPr>
          <w:rFonts w:ascii="Times New Roman" w:hAnsi="Times New Roman" w:cs="Times New Roman"/>
          <w:i/>
        </w:rPr>
      </w:pPr>
      <w:r w:rsidRPr="007B0FB9">
        <w:rPr>
          <w:rFonts w:ascii="Times New Roman" w:hAnsi="Times New Roman" w:cs="Times New Roman"/>
          <w:i/>
        </w:rPr>
        <w:t>tiekėjas, kuris yra paskelbtas pirkimo laimėtoju, iki nurodyto laiko nesudaro Sutarties;</w:t>
      </w:r>
    </w:p>
    <w:p w14:paraId="71194F0D" w14:textId="77777777" w:rsidR="00FA1DD3" w:rsidRPr="00F4526A" w:rsidRDefault="00FA1DD3" w:rsidP="00F4526A">
      <w:pPr>
        <w:pStyle w:val="ListParagraph"/>
        <w:numPr>
          <w:ilvl w:val="0"/>
          <w:numId w:val="14"/>
        </w:numPr>
        <w:spacing w:beforeLines="0" w:afterLines="0"/>
        <w:ind w:left="714" w:hanging="288"/>
        <w:contextualSpacing w:val="0"/>
        <w:rPr>
          <w:rFonts w:ascii="Times New Roman" w:hAnsi="Times New Roman" w:cs="Times New Roman"/>
          <w:b/>
          <w:i/>
        </w:rPr>
      </w:pPr>
      <w:r w:rsidRPr="007B0FB9">
        <w:rPr>
          <w:rFonts w:ascii="Times New Roman" w:hAnsi="Times New Roman" w:cs="Times New Roman"/>
          <w:i/>
        </w:rPr>
        <w:t>tiekėjas, kuris yra paskelbtas pirkimo laimėtoju, atsisako sudaryti Sutartį PD nustatytomis sąlygomis.</w:t>
      </w:r>
    </w:p>
    <w:p w14:paraId="72FA9510" w14:textId="3B65FF7F" w:rsidR="00FA1DD3" w:rsidRPr="00F4526A" w:rsidRDefault="00FA1DD3" w:rsidP="00DF3ED1">
      <w:pPr>
        <w:pStyle w:val="ListParagraph"/>
        <w:numPr>
          <w:ilvl w:val="1"/>
          <w:numId w:val="1"/>
        </w:numPr>
        <w:spacing w:beforeLines="0" w:afterLines="0"/>
        <w:ind w:left="714" w:hanging="567"/>
        <w:contextualSpacing w:val="0"/>
        <w:rPr>
          <w:rFonts w:ascii="Times New Roman" w:hAnsi="Times New Roman" w:cs="Times New Roman"/>
          <w:b/>
        </w:rPr>
      </w:pPr>
      <w:r w:rsidRPr="00F4526A">
        <w:rPr>
          <w:rFonts w:ascii="Times New Roman" w:hAnsi="Times New Roman" w:cs="Times New Roman"/>
          <w:b/>
        </w:rPr>
        <w:t>Kai pasiūlymo galiojimas yra užtikrinamas pasiūlymo galiojimo užtikrinimą patvirtinančiu dokumentu:</w:t>
      </w:r>
    </w:p>
    <w:p w14:paraId="12358405" w14:textId="7B50120A" w:rsidR="00FA1DD3" w:rsidRPr="007B0FB9" w:rsidRDefault="00FA1DD3" w:rsidP="00DF3ED1">
      <w:pPr>
        <w:pStyle w:val="ListParagraph"/>
        <w:numPr>
          <w:ilvl w:val="2"/>
          <w:numId w:val="1"/>
        </w:numPr>
        <w:spacing w:beforeLines="0" w:afterLines="0"/>
        <w:ind w:left="714" w:hanging="567"/>
        <w:contextualSpacing w:val="0"/>
        <w:rPr>
          <w:rFonts w:ascii="Times New Roman" w:hAnsi="Times New Roman" w:cs="Times New Roman"/>
        </w:rPr>
      </w:pPr>
      <w:r w:rsidRPr="00FA1DD3">
        <w:rPr>
          <w:rFonts w:ascii="Times New Roman" w:hAnsi="Times New Roman" w:cs="Times New Roman"/>
        </w:rPr>
        <w:t xml:space="preserve">Pasiūlymo galiojimo užtikrinimą patvirtinantis dokumentas turi galioti ne trumpiau nei pasiūlymas, kurio minimalus galiojimo terminas nurodytas šių </w:t>
      </w:r>
      <w:r w:rsidRPr="00B828D4">
        <w:rPr>
          <w:rFonts w:ascii="Times New Roman" w:hAnsi="Times New Roman" w:cs="Times New Roman"/>
        </w:rPr>
        <w:t>sąlygų 1</w:t>
      </w:r>
      <w:r w:rsidR="00B828D4" w:rsidRPr="00B828D4">
        <w:rPr>
          <w:rFonts w:ascii="Times New Roman" w:hAnsi="Times New Roman" w:cs="Times New Roman"/>
        </w:rPr>
        <w:t>2</w:t>
      </w:r>
      <w:r w:rsidRPr="00B828D4">
        <w:rPr>
          <w:rFonts w:ascii="Times New Roman" w:hAnsi="Times New Roman" w:cs="Times New Roman"/>
        </w:rPr>
        <w:t>.1 p.</w:t>
      </w:r>
    </w:p>
    <w:p w14:paraId="2A167B60" w14:textId="743B10EA" w:rsidR="00FA1DD3" w:rsidRPr="007B0FB9" w:rsidRDefault="00FA1DD3" w:rsidP="00DF3ED1">
      <w:pPr>
        <w:pStyle w:val="ListParagraph"/>
        <w:numPr>
          <w:ilvl w:val="2"/>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Pasiūlymo galiojimo užtikrinimą patvirtinantis dokumentas</w:t>
      </w:r>
      <w:r w:rsidRPr="00F4526A">
        <w:rPr>
          <w:rFonts w:ascii="Times New Roman" w:hAnsi="Times New Roman" w:cs="Times New Roman"/>
        </w:rPr>
        <w:t xml:space="preserve"> </w:t>
      </w:r>
      <w:r w:rsidRPr="00F4526A">
        <w:rPr>
          <w:rFonts w:ascii="Times New Roman" w:hAnsi="Times New Roman" w:cs="Times New Roman"/>
          <w:b/>
        </w:rPr>
        <w:t>turi būti patvirtintas</w:t>
      </w:r>
      <w:r w:rsidRPr="00F4526A">
        <w:rPr>
          <w:rFonts w:ascii="Times New Roman" w:hAnsi="Times New Roman" w:cs="Times New Roman"/>
          <w:bCs/>
        </w:rPr>
        <w:t xml:space="preserve"> jį išdavusio asmens saugiu elektroniniu parašu ir pateiktas kartu su pasiūlymu CVP IS priemonėmis. </w:t>
      </w:r>
      <w:r w:rsidRPr="007B0FB9">
        <w:rPr>
          <w:rFonts w:ascii="Times New Roman" w:hAnsi="Times New Roman" w:cs="Times New Roman"/>
        </w:rPr>
        <w:t>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SS, pabaigos. Ant voko turi būti užrašytas gavėjas (</w:t>
      </w:r>
      <w:r w:rsidR="008722F5" w:rsidRPr="007B0FB9">
        <w:rPr>
          <w:rFonts w:ascii="Times New Roman" w:hAnsi="Times New Roman" w:cs="Times New Roman"/>
        </w:rPr>
        <w:t>PO</w:t>
      </w:r>
      <w:r w:rsidRPr="007B0FB9">
        <w:rPr>
          <w:rFonts w:ascii="Times New Roman" w:hAnsi="Times New Roman" w:cs="Times New Roman"/>
        </w:rPr>
        <w:t>), adresas, pirkimo pavadinimas, tiekėjo pavadinimas ir adresas bei užrašas „</w:t>
      </w:r>
      <w:r w:rsidRPr="007B0FB9">
        <w:rPr>
          <w:rFonts w:ascii="Times New Roman" w:hAnsi="Times New Roman" w:cs="Times New Roman"/>
          <w:i/>
        </w:rPr>
        <w:t>Neatplėšti iki pasiūlymų pateikimo termino pabaigos</w:t>
      </w:r>
      <w:r w:rsidRPr="007B0FB9">
        <w:rPr>
          <w:rFonts w:ascii="Times New Roman" w:hAnsi="Times New Roman" w:cs="Times New Roman"/>
        </w:rPr>
        <w:t xml:space="preserve">“. Vokas su pasiūlymo galiojimo užtikrinimą patvirtinančiu dokumentu grąžinamas jį atsiuntusiam tiekėjui, jeigu dokumentas pateiktas neužklijuotame voke. </w:t>
      </w:r>
      <w:r w:rsidRPr="00F4526A">
        <w:rPr>
          <w:rFonts w:ascii="Times New Roman" w:hAnsi="Times New Roman" w:cs="Times New Roman"/>
        </w:rPr>
        <w:t xml:space="preserve">Pasiūlymo galiojimo užtikrinimą patvirtinantį dokumentą (originalą) pateikiant voke, </w:t>
      </w:r>
      <w:r w:rsidRPr="00F4526A">
        <w:rPr>
          <w:rFonts w:ascii="Times New Roman" w:hAnsi="Times New Roman" w:cs="Times New Roman"/>
          <w:bCs/>
        </w:rPr>
        <w:t>CVP IS pasiūlymo lango eilutėje „Prisegti dokumentai“</w:t>
      </w:r>
      <w:r w:rsidRPr="00F4526A">
        <w:rPr>
          <w:rFonts w:ascii="Times New Roman" w:hAnsi="Times New Roman" w:cs="Times New Roman"/>
        </w:rPr>
        <w:t xml:space="preserve"> pateikiama pasiūlymo galiojimo užtikrinimą patvirtinančio dokumento skaitmeninė kopija.</w:t>
      </w:r>
    </w:p>
    <w:p w14:paraId="3B87D742" w14:textId="344616AE" w:rsidR="00FA1DD3" w:rsidRPr="007B0FB9" w:rsidRDefault="00FA1DD3" w:rsidP="00DF3ED1">
      <w:pPr>
        <w:pStyle w:val="ListParagraph"/>
        <w:numPr>
          <w:ilvl w:val="2"/>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lastRenderedPageBreak/>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Nepriklausomai nuo to, ar tiekėjas kreipėsi dėl pasiūlymo galiojimo užtikrinimą patvirtinančio dokumento priimtinumo, Komisija pasilieka sau teisę prašyti tiekėjo pakeisti pasiūlymo galiojimo užtikrinimą, jei Komisija turi informacijos, kad pasiūlymo galiojimą užtikrinantis ūkio subjektas tapo nemokus ar neįvykdė įsipareigojimų </w:t>
      </w:r>
      <w:r w:rsidR="000455CA" w:rsidRPr="007B0FB9">
        <w:rPr>
          <w:rFonts w:ascii="Times New Roman" w:hAnsi="Times New Roman" w:cs="Times New Roman"/>
        </w:rPr>
        <w:t>PO</w:t>
      </w:r>
      <w:r w:rsidRPr="007B0FB9">
        <w:rPr>
          <w:rFonts w:ascii="Times New Roman" w:hAnsi="Times New Roman" w:cs="Times New Roman"/>
        </w:rPr>
        <w:t xml:space="preserve"> arba kitiems ūkio subjektams, ar netinkamai juos vykdė.</w:t>
      </w:r>
    </w:p>
    <w:p w14:paraId="6559E075" w14:textId="15C752E7" w:rsidR="00FA1DD3" w:rsidRPr="007B0FB9" w:rsidRDefault="00FA1DD3" w:rsidP="00DF3ED1">
      <w:pPr>
        <w:pStyle w:val="ListParagraph"/>
        <w:numPr>
          <w:ilvl w:val="2"/>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b/>
        </w:rPr>
        <w:t>Pasiūlymo galiojimo užtikrinimą patvirtinančiame dokumente</w:t>
      </w:r>
      <w:r w:rsidRPr="007B0FB9">
        <w:rPr>
          <w:rFonts w:ascii="Times New Roman" w:hAnsi="Times New Roman" w:cs="Times New Roman"/>
        </w:rPr>
        <w:t xml:space="preserve"> </w:t>
      </w:r>
      <w:r w:rsidRPr="007B0FB9">
        <w:rPr>
          <w:rFonts w:ascii="Times New Roman" w:hAnsi="Times New Roman" w:cs="Times New Roman"/>
          <w:b/>
        </w:rPr>
        <w:t>privalo būti nurodyta,</w:t>
      </w:r>
      <w:r w:rsidRPr="00F4526A">
        <w:rPr>
          <w:rFonts w:ascii="Times New Roman" w:hAnsi="Times New Roman" w:cs="Times New Roman"/>
          <w:bCs/>
        </w:rPr>
        <w:t xml:space="preserve"> kad</w:t>
      </w:r>
      <w:r w:rsidRPr="007B0FB9">
        <w:rPr>
          <w:rFonts w:ascii="Times New Roman" w:hAnsi="Times New Roman" w:cs="Times New Roman"/>
          <w:b/>
        </w:rPr>
        <w:t xml:space="preserve"> </w:t>
      </w:r>
      <w:r w:rsidRPr="007B0FB9">
        <w:rPr>
          <w:rFonts w:ascii="Times New Roman" w:hAnsi="Times New Roman" w:cs="Times New Roman"/>
        </w:rPr>
        <w:t>Pasiūlymo galiojimo užtikrinimu įsipareigojama</w:t>
      </w:r>
      <w:r w:rsidR="00207ACF" w:rsidRPr="007B0FB9">
        <w:rPr>
          <w:rFonts w:ascii="Times New Roman" w:hAnsi="Times New Roman" w:cs="Times New Roman"/>
        </w:rPr>
        <w:t xml:space="preserve"> PO</w:t>
      </w:r>
      <w:r w:rsidRPr="007B0FB9">
        <w:rPr>
          <w:rFonts w:ascii="Times New Roman" w:hAnsi="Times New Roman" w:cs="Times New Roman"/>
          <w:b/>
        </w:rPr>
        <w:t xml:space="preserve"> </w:t>
      </w:r>
      <w:r w:rsidRPr="007B0FB9">
        <w:rPr>
          <w:rFonts w:ascii="Times New Roman" w:hAnsi="Times New Roman" w:cs="Times New Roman"/>
        </w:rPr>
        <w:t>sumokėti SS nurodyto dydžio sumą, jeigu:</w:t>
      </w:r>
    </w:p>
    <w:p w14:paraId="4404CE68" w14:textId="66093413" w:rsidR="00FA1DD3" w:rsidRPr="00FA1DD3" w:rsidRDefault="00FA1DD3" w:rsidP="00F4526A">
      <w:pPr>
        <w:pStyle w:val="ListParagraph"/>
        <w:numPr>
          <w:ilvl w:val="0"/>
          <w:numId w:val="15"/>
        </w:numPr>
        <w:spacing w:beforeLines="0" w:afterLines="0"/>
        <w:ind w:left="714" w:hanging="288"/>
        <w:contextualSpacing w:val="0"/>
        <w:rPr>
          <w:rFonts w:ascii="Times New Roman" w:hAnsi="Times New Roman" w:cs="Times New Roman"/>
          <w:i/>
        </w:rPr>
      </w:pPr>
      <w:r w:rsidRPr="00FA1DD3">
        <w:rPr>
          <w:rFonts w:ascii="Times New Roman" w:hAnsi="Times New Roman" w:cs="Times New Roman"/>
          <w:i/>
        </w:rPr>
        <w:t>tiekėjas atsiima savo pasiūlymą jo galiojimo laikotarpiu;</w:t>
      </w:r>
    </w:p>
    <w:p w14:paraId="076F46D3" w14:textId="2D633DB1" w:rsidR="00FA1DD3" w:rsidRPr="00FA1DD3" w:rsidRDefault="00FA1DD3" w:rsidP="00F4526A">
      <w:pPr>
        <w:pStyle w:val="ListParagraph"/>
        <w:numPr>
          <w:ilvl w:val="0"/>
          <w:numId w:val="15"/>
        </w:numPr>
        <w:spacing w:beforeLines="0" w:afterLines="0"/>
        <w:ind w:left="714" w:hanging="288"/>
        <w:contextualSpacing w:val="0"/>
        <w:rPr>
          <w:rFonts w:ascii="Times New Roman" w:hAnsi="Times New Roman" w:cs="Times New Roman"/>
          <w:i/>
        </w:rPr>
      </w:pPr>
      <w:r w:rsidRPr="00FA1DD3">
        <w:rPr>
          <w:rFonts w:ascii="Times New Roman" w:hAnsi="Times New Roman" w:cs="Times New Roman"/>
          <w:i/>
        </w:rPr>
        <w:t>tiekėjas, kuris yra paskelbtas pirkimo laimėtoju, raštu atsisako sudaryti Sutartį arba iki nurodyto laiko nesudaro Sutarties, arba atsisako sudaryti Sutartį PD nustatytomis sąlygomis.</w:t>
      </w:r>
    </w:p>
    <w:p w14:paraId="52FCB45D" w14:textId="0E77D04F" w:rsidR="00FA1DD3" w:rsidRPr="007B0FB9" w:rsidRDefault="00FA1DD3" w:rsidP="00DF3ED1">
      <w:pPr>
        <w:pStyle w:val="ListParagraph"/>
        <w:numPr>
          <w:ilvl w:val="2"/>
          <w:numId w:val="1"/>
        </w:numPr>
        <w:spacing w:beforeLines="0" w:afterLines="0"/>
        <w:ind w:left="714" w:hanging="567"/>
        <w:contextualSpacing w:val="0"/>
        <w:rPr>
          <w:rFonts w:ascii="Times New Roman" w:hAnsi="Times New Roman" w:cs="Times New Roman"/>
        </w:rPr>
      </w:pPr>
      <w:r w:rsidRPr="007B0FB9">
        <w:rPr>
          <w:rFonts w:ascii="Times New Roman" w:hAnsi="Times New Roman" w:cs="Times New Roman"/>
        </w:rPr>
        <w:t xml:space="preserve">Tiekėjui raštu paprašius, </w:t>
      </w:r>
      <w:r w:rsidR="00207ACF" w:rsidRPr="007B0FB9">
        <w:rPr>
          <w:rFonts w:ascii="Times New Roman" w:hAnsi="Times New Roman" w:cs="Times New Roman"/>
        </w:rPr>
        <w:t>PO</w:t>
      </w:r>
      <w:r w:rsidRPr="007B0FB9">
        <w:rPr>
          <w:rFonts w:ascii="Times New Roman" w:hAnsi="Times New Roman" w:cs="Times New Roman"/>
        </w:rPr>
        <w:t xml:space="preserve"> įsipareigoja nedelsdama, bet ne vėliau kaip per 7 darbo dienas grąžinti pasiūlymo galiojimo užtikrinimą patvirtinantį dokumentą (originalą), kai:</w:t>
      </w:r>
    </w:p>
    <w:p w14:paraId="43A037F7" w14:textId="7732B18F" w:rsidR="00FA1DD3" w:rsidRPr="007B0FB9" w:rsidRDefault="00FA1DD3" w:rsidP="00F4526A">
      <w:pPr>
        <w:pStyle w:val="ListParagraph"/>
        <w:numPr>
          <w:ilvl w:val="0"/>
          <w:numId w:val="16"/>
        </w:numPr>
        <w:spacing w:beforeLines="0" w:afterLines="0"/>
        <w:ind w:left="714" w:hanging="288"/>
        <w:contextualSpacing w:val="0"/>
        <w:rPr>
          <w:rFonts w:ascii="Times New Roman" w:hAnsi="Times New Roman" w:cs="Times New Roman"/>
          <w:i/>
        </w:rPr>
      </w:pPr>
      <w:r w:rsidRPr="00FA1DD3">
        <w:rPr>
          <w:rFonts w:ascii="Times New Roman" w:hAnsi="Times New Roman" w:cs="Times New Roman"/>
          <w:i/>
        </w:rPr>
        <w:t>pasibaigia pasiūlymų užtikrinimo galiojimo laikas;</w:t>
      </w:r>
    </w:p>
    <w:p w14:paraId="40611B70" w14:textId="77777777" w:rsidR="00886084" w:rsidRPr="007B0FB9" w:rsidRDefault="00FA1DD3" w:rsidP="00F4526A">
      <w:pPr>
        <w:pStyle w:val="ListParagraph"/>
        <w:numPr>
          <w:ilvl w:val="0"/>
          <w:numId w:val="16"/>
        </w:numPr>
        <w:spacing w:beforeLines="0" w:afterLines="0"/>
        <w:ind w:left="714" w:hanging="288"/>
        <w:contextualSpacing w:val="0"/>
        <w:rPr>
          <w:rFonts w:ascii="Times New Roman" w:hAnsi="Times New Roman" w:cs="Times New Roman"/>
          <w:i/>
        </w:rPr>
      </w:pPr>
      <w:r w:rsidRPr="007B0FB9">
        <w:rPr>
          <w:rFonts w:ascii="Times New Roman" w:hAnsi="Times New Roman" w:cs="Times New Roman"/>
          <w:i/>
        </w:rPr>
        <w:t>įsigalioja Sutartis;</w:t>
      </w:r>
    </w:p>
    <w:p w14:paraId="1655F1F4" w14:textId="20FA12F7" w:rsidR="00EF4214" w:rsidRPr="007B0FB9" w:rsidRDefault="00FA1DD3" w:rsidP="00F4526A">
      <w:pPr>
        <w:pStyle w:val="ListParagraph"/>
        <w:numPr>
          <w:ilvl w:val="0"/>
          <w:numId w:val="16"/>
        </w:numPr>
        <w:spacing w:beforeLines="0" w:afterLines="0"/>
        <w:ind w:left="714" w:hanging="288"/>
        <w:contextualSpacing w:val="0"/>
        <w:rPr>
          <w:rFonts w:ascii="Times New Roman" w:hAnsi="Times New Roman" w:cs="Times New Roman"/>
          <w:i/>
        </w:rPr>
      </w:pPr>
      <w:r w:rsidRPr="007B0FB9">
        <w:rPr>
          <w:rFonts w:ascii="Times New Roman" w:hAnsi="Times New Roman" w:cs="Times New Roman"/>
          <w:i/>
        </w:rPr>
        <w:t>buvo nutrauktos pirkimo procedūros.</w:t>
      </w:r>
    </w:p>
    <w:p w14:paraId="34B64720" w14:textId="76BBD8DC" w:rsidR="00690A63" w:rsidRDefault="00690A63" w:rsidP="00DF3ED1">
      <w:pPr>
        <w:pStyle w:val="ListParagraph"/>
        <w:spacing w:beforeLines="0" w:afterLines="0"/>
        <w:ind w:left="714" w:hanging="567"/>
        <w:contextualSpacing w:val="0"/>
        <w:rPr>
          <w:rFonts w:ascii="Times New Roman" w:hAnsi="Times New Roman" w:cs="Times New Roman"/>
          <w:iCs/>
        </w:rPr>
      </w:pPr>
    </w:p>
    <w:p w14:paraId="659443A3" w14:textId="063272A8" w:rsidR="00D75690" w:rsidRDefault="00D75690" w:rsidP="00DF3ED1">
      <w:pPr>
        <w:pStyle w:val="ListParagraph"/>
        <w:numPr>
          <w:ilvl w:val="0"/>
          <w:numId w:val="1"/>
        </w:numPr>
        <w:spacing w:beforeLines="0" w:afterLines="0"/>
        <w:ind w:hanging="567"/>
        <w:contextualSpacing w:val="0"/>
        <w:rPr>
          <w:rFonts w:ascii="Times New Roman" w:hAnsi="Times New Roman" w:cs="Times New Roman"/>
          <w:b/>
          <w:bCs/>
          <w:iCs/>
        </w:rPr>
      </w:pPr>
      <w:r w:rsidRPr="00D75690">
        <w:rPr>
          <w:rFonts w:ascii="Times New Roman" w:hAnsi="Times New Roman" w:cs="Times New Roman"/>
          <w:b/>
          <w:bCs/>
          <w:iCs/>
        </w:rPr>
        <w:t>PD PAAIŠKINIMAS IR PATIKSLINIMAS</w:t>
      </w:r>
    </w:p>
    <w:p w14:paraId="58654CC1" w14:textId="77777777" w:rsidR="006F6166" w:rsidRPr="00D75690" w:rsidRDefault="006F6166" w:rsidP="00DF3ED1">
      <w:pPr>
        <w:pStyle w:val="ListParagraph"/>
        <w:spacing w:beforeLines="0" w:afterLines="0"/>
        <w:ind w:left="1080" w:hanging="567"/>
        <w:contextualSpacing w:val="0"/>
        <w:rPr>
          <w:rFonts w:ascii="Times New Roman" w:hAnsi="Times New Roman" w:cs="Times New Roman"/>
          <w:b/>
          <w:bCs/>
          <w:iCs/>
        </w:rPr>
      </w:pPr>
    </w:p>
    <w:p w14:paraId="0579FE5E" w14:textId="77777777" w:rsidR="006F6166" w:rsidRPr="006F6166" w:rsidRDefault="006F6166" w:rsidP="00DF3ED1">
      <w:pPr>
        <w:pStyle w:val="ListParagraph"/>
        <w:numPr>
          <w:ilvl w:val="1"/>
          <w:numId w:val="1"/>
        </w:numPr>
        <w:spacing w:beforeLines="0" w:afterLines="0"/>
        <w:ind w:hanging="567"/>
        <w:contextualSpacing w:val="0"/>
        <w:rPr>
          <w:rFonts w:ascii="Times New Roman" w:hAnsi="Times New Roman" w:cs="Times New Roman"/>
          <w:iCs/>
        </w:rPr>
      </w:pPr>
      <w:r w:rsidRPr="006F6166">
        <w:rPr>
          <w:rFonts w:ascii="Times New Roman" w:hAnsi="Times New Roman" w:cs="Times New Roman"/>
          <w:iCs/>
        </w:rPr>
        <w:t xml:space="preserve">PD gali būti paaiškinami ir/arba patikslinami tiekėjų arba Komisijos iniciatyva. </w:t>
      </w:r>
    </w:p>
    <w:p w14:paraId="34200403" w14:textId="77777777" w:rsidR="006F6166" w:rsidRPr="006F6166" w:rsidRDefault="006F6166" w:rsidP="00DF3ED1">
      <w:pPr>
        <w:pStyle w:val="ListParagraph"/>
        <w:numPr>
          <w:ilvl w:val="1"/>
          <w:numId w:val="1"/>
        </w:numPr>
        <w:spacing w:beforeLines="0" w:afterLines="0"/>
        <w:ind w:hanging="567"/>
        <w:contextualSpacing w:val="0"/>
        <w:rPr>
          <w:rFonts w:ascii="Times New Roman" w:hAnsi="Times New Roman" w:cs="Times New Roman"/>
          <w:iCs/>
        </w:rPr>
      </w:pPr>
      <w:r w:rsidRPr="006F6166">
        <w:rPr>
          <w:rFonts w:ascii="Times New Roman" w:hAnsi="Times New Roman" w:cs="Times New Roman"/>
          <w:iCs/>
        </w:rPr>
        <w:t>Terminas iki kada gali būti teikiami prašymai paaiškinti ir (arba) patikslinti PD nurodytas SS.</w:t>
      </w:r>
    </w:p>
    <w:p w14:paraId="4B46B2D8" w14:textId="77777777" w:rsidR="006F6166" w:rsidRPr="006F6166" w:rsidRDefault="006F6166" w:rsidP="00DF3ED1">
      <w:pPr>
        <w:pStyle w:val="ListParagraph"/>
        <w:numPr>
          <w:ilvl w:val="1"/>
          <w:numId w:val="1"/>
        </w:numPr>
        <w:spacing w:beforeLines="0" w:afterLines="0"/>
        <w:ind w:hanging="567"/>
        <w:contextualSpacing w:val="0"/>
        <w:rPr>
          <w:rFonts w:ascii="Times New Roman" w:hAnsi="Times New Roman" w:cs="Times New Roman"/>
          <w:iCs/>
        </w:rPr>
      </w:pPr>
      <w:r w:rsidRPr="006F6166">
        <w:rPr>
          <w:rFonts w:ascii="Times New Roman" w:hAnsi="Times New Roman" w:cs="Times New Roman"/>
          <w:iCs/>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7247D471" w14:textId="77777777" w:rsidR="006F6166" w:rsidRPr="006F6166" w:rsidRDefault="006F6166" w:rsidP="00DF3ED1">
      <w:pPr>
        <w:pStyle w:val="ListParagraph"/>
        <w:numPr>
          <w:ilvl w:val="1"/>
          <w:numId w:val="1"/>
        </w:numPr>
        <w:spacing w:beforeLines="0" w:afterLines="0"/>
        <w:ind w:hanging="567"/>
        <w:contextualSpacing w:val="0"/>
        <w:rPr>
          <w:rFonts w:ascii="Times New Roman" w:hAnsi="Times New Roman" w:cs="Times New Roman"/>
          <w:iCs/>
        </w:rPr>
      </w:pPr>
      <w:r w:rsidRPr="006F6166">
        <w:rPr>
          <w:rFonts w:ascii="Times New Roman" w:hAnsi="Times New Roman" w:cs="Times New Roman"/>
          <w:iCs/>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48ADFA4C" w14:textId="77777777" w:rsidR="006F6166" w:rsidRPr="006F6166" w:rsidRDefault="006F6166" w:rsidP="00DF3ED1">
      <w:pPr>
        <w:pStyle w:val="ListParagraph"/>
        <w:numPr>
          <w:ilvl w:val="1"/>
          <w:numId w:val="1"/>
        </w:numPr>
        <w:spacing w:beforeLines="0" w:afterLines="0"/>
        <w:ind w:hanging="567"/>
        <w:contextualSpacing w:val="0"/>
        <w:rPr>
          <w:rFonts w:ascii="Times New Roman" w:hAnsi="Times New Roman" w:cs="Times New Roman"/>
          <w:iCs/>
        </w:rPr>
      </w:pPr>
      <w:r w:rsidRPr="006F6166">
        <w:rPr>
          <w:rFonts w:ascii="Times New Roman" w:hAnsi="Times New Roman" w:cs="Times New Roman"/>
          <w:iCs/>
        </w:rPr>
        <w:t>Komisija paaiškindama ir/arba patikslindama PD užtikrina tiekėjų anonimiškumą, t. y. užtikrina, kad tiekėjai nesužinotų kitų tiekėjų, dalyvaujančių pirkimo procedūrose, pavadinimų ir kitų rekvizitų. 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p>
    <w:p w14:paraId="55680A34" w14:textId="77777777" w:rsidR="006F6166" w:rsidRPr="006F6166" w:rsidRDefault="006F6166" w:rsidP="00DF3ED1">
      <w:pPr>
        <w:pStyle w:val="ListParagraph"/>
        <w:numPr>
          <w:ilvl w:val="1"/>
          <w:numId w:val="1"/>
        </w:numPr>
        <w:spacing w:beforeLines="0" w:afterLines="0"/>
        <w:ind w:hanging="567"/>
        <w:contextualSpacing w:val="0"/>
        <w:rPr>
          <w:rFonts w:ascii="Times New Roman" w:hAnsi="Times New Roman" w:cs="Times New Roman"/>
          <w:iCs/>
        </w:rPr>
      </w:pPr>
      <w:r w:rsidRPr="006F6166">
        <w:rPr>
          <w:rFonts w:ascii="Times New Roman" w:hAnsi="Times New Roman" w:cs="Times New Roman"/>
          <w:iCs/>
        </w:rPr>
        <w:t>Komisija pratęsia pasiūlymų pateikimo terminą, laikydamasi VPĮ 40 straipsnio 4, 5 dalies nuostatų.</w:t>
      </w:r>
    </w:p>
    <w:p w14:paraId="135C4981" w14:textId="77777777" w:rsidR="006F6166" w:rsidRPr="006F6166" w:rsidRDefault="006F6166" w:rsidP="00DF3ED1">
      <w:pPr>
        <w:pStyle w:val="ListParagraph"/>
        <w:numPr>
          <w:ilvl w:val="1"/>
          <w:numId w:val="1"/>
        </w:numPr>
        <w:spacing w:beforeLines="0" w:afterLines="0"/>
        <w:ind w:hanging="567"/>
        <w:contextualSpacing w:val="0"/>
        <w:rPr>
          <w:rFonts w:ascii="Times New Roman" w:hAnsi="Times New Roman" w:cs="Times New Roman"/>
          <w:iCs/>
        </w:rPr>
      </w:pPr>
      <w:r w:rsidRPr="006F6166">
        <w:rPr>
          <w:rFonts w:ascii="Times New Roman" w:hAnsi="Times New Roman" w:cs="Times New Roman"/>
          <w:iCs/>
        </w:rPr>
        <w:t>Jei Komisija paaiškinimų ar patikslinimų nepateikia iki SS nurodyto termino (laiku pateikus prašymą paaiškinti, patikslinti arba, kai informacija tikslinama pirkimo vykdytojo iniciatyva), pasiūlymų pateikimo terminas yra nukeliamas.</w:t>
      </w:r>
    </w:p>
    <w:p w14:paraId="567CA0D2" w14:textId="77777777" w:rsidR="006F6166" w:rsidRPr="006F6166" w:rsidRDefault="006F6166" w:rsidP="00DF3ED1">
      <w:pPr>
        <w:pStyle w:val="ListParagraph"/>
        <w:numPr>
          <w:ilvl w:val="1"/>
          <w:numId w:val="1"/>
        </w:numPr>
        <w:spacing w:beforeLines="0" w:afterLines="0"/>
        <w:ind w:hanging="567"/>
        <w:contextualSpacing w:val="0"/>
        <w:rPr>
          <w:rFonts w:ascii="Times New Roman" w:hAnsi="Times New Roman" w:cs="Times New Roman"/>
          <w:iCs/>
        </w:rPr>
      </w:pPr>
      <w:r w:rsidRPr="006F6166">
        <w:rPr>
          <w:rFonts w:ascii="Times New Roman" w:hAnsi="Times New Roman" w:cs="Times New Roman"/>
          <w:iCs/>
        </w:rPr>
        <w:t>Tarptautinių pirkimų atveju negali būti daromi tokie esminiai pirkimo sąlygų pakeitimai, dėl kurių būtų buvę galima leisti dalyvauti kitiems kandidatams nei iš pradžių atrinktieji arba pirkimo procedūra būtų pritraukusi daugiau dalyvių.</w:t>
      </w:r>
    </w:p>
    <w:p w14:paraId="1F7B61D1" w14:textId="6801731E" w:rsidR="009C2378" w:rsidRDefault="009C2378" w:rsidP="00DF3ED1">
      <w:pPr>
        <w:spacing w:beforeLines="0" w:afterLines="0"/>
        <w:ind w:left="360" w:hanging="567"/>
        <w:rPr>
          <w:rFonts w:ascii="Times New Roman" w:hAnsi="Times New Roman" w:cs="Times New Roman"/>
          <w:iCs/>
        </w:rPr>
      </w:pPr>
    </w:p>
    <w:p w14:paraId="2AA057FF" w14:textId="77777777" w:rsidR="005C7AAC" w:rsidRPr="005C7AAC" w:rsidRDefault="005C7AAC" w:rsidP="00DF3ED1">
      <w:pPr>
        <w:pStyle w:val="ListParagraph"/>
        <w:numPr>
          <w:ilvl w:val="0"/>
          <w:numId w:val="1"/>
        </w:numPr>
        <w:spacing w:beforeLines="0" w:afterLines="0"/>
        <w:ind w:hanging="567"/>
        <w:contextualSpacing w:val="0"/>
        <w:rPr>
          <w:rFonts w:ascii="Times New Roman" w:hAnsi="Times New Roman" w:cs="Times New Roman"/>
          <w:b/>
          <w:bCs/>
          <w:iCs/>
        </w:rPr>
      </w:pPr>
      <w:r w:rsidRPr="005C7AAC">
        <w:rPr>
          <w:rFonts w:ascii="Times New Roman" w:hAnsi="Times New Roman" w:cs="Times New Roman"/>
          <w:b/>
          <w:bCs/>
          <w:iCs/>
        </w:rPr>
        <w:t>PASIŪLYMO GALIOJIMAS</w:t>
      </w:r>
    </w:p>
    <w:p w14:paraId="1AAA3BFD" w14:textId="0315FFC0" w:rsidR="00DB6974" w:rsidRDefault="00DB6974" w:rsidP="00DF3ED1">
      <w:pPr>
        <w:spacing w:beforeLines="0" w:afterLines="0"/>
        <w:ind w:left="360" w:hanging="567"/>
        <w:rPr>
          <w:rFonts w:ascii="Times New Roman" w:hAnsi="Times New Roman" w:cs="Times New Roman"/>
          <w:iCs/>
        </w:rPr>
      </w:pPr>
    </w:p>
    <w:p w14:paraId="7050A421" w14:textId="4664D809" w:rsidR="009E189F" w:rsidRPr="009E189F" w:rsidRDefault="009E189F" w:rsidP="00DF3ED1">
      <w:pPr>
        <w:pStyle w:val="ListParagraph"/>
        <w:numPr>
          <w:ilvl w:val="1"/>
          <w:numId w:val="1"/>
        </w:numPr>
        <w:spacing w:beforeLines="0" w:afterLines="0"/>
        <w:ind w:hanging="567"/>
        <w:contextualSpacing w:val="0"/>
        <w:rPr>
          <w:rFonts w:ascii="Times New Roman" w:hAnsi="Times New Roman" w:cs="Times New Roman"/>
          <w:iCs/>
        </w:rPr>
      </w:pPr>
      <w:r w:rsidRPr="009E189F">
        <w:rPr>
          <w:rFonts w:ascii="Times New Roman" w:hAnsi="Times New Roman" w:cs="Times New Roman"/>
          <w:iCs/>
        </w:rPr>
        <w:t xml:space="preserve">Pasiūlymas galioja tiekėjo nurodytą laiką, tačiau pasiūlymas privalo galioti ne trumpiau nei </w:t>
      </w:r>
      <w:r>
        <w:rPr>
          <w:rFonts w:ascii="Times New Roman" w:hAnsi="Times New Roman" w:cs="Times New Roman"/>
          <w:iCs/>
        </w:rPr>
        <w:t>3</w:t>
      </w:r>
      <w:r w:rsidRPr="009E189F">
        <w:rPr>
          <w:rFonts w:ascii="Times New Roman" w:hAnsi="Times New Roman" w:cs="Times New Roman"/>
          <w:iCs/>
        </w:rPr>
        <w:t xml:space="preserve"> (</w:t>
      </w:r>
      <w:r>
        <w:rPr>
          <w:rFonts w:ascii="Times New Roman" w:hAnsi="Times New Roman" w:cs="Times New Roman"/>
          <w:iCs/>
        </w:rPr>
        <w:t>tr</w:t>
      </w:r>
      <w:r w:rsidRPr="009E189F">
        <w:rPr>
          <w:rFonts w:ascii="Times New Roman" w:hAnsi="Times New Roman" w:cs="Times New Roman"/>
          <w:iCs/>
        </w:rPr>
        <w:t>is) mėnesius nuo pasiūlymų pateikimo galutinio termino dienos, nebent SS nurodyta kitaip.</w:t>
      </w:r>
    </w:p>
    <w:p w14:paraId="60B56AD7" w14:textId="0E5E4605" w:rsidR="009E189F" w:rsidRPr="009E189F" w:rsidRDefault="009E189F" w:rsidP="00DF3ED1">
      <w:pPr>
        <w:pStyle w:val="ListParagraph"/>
        <w:numPr>
          <w:ilvl w:val="1"/>
          <w:numId w:val="1"/>
        </w:numPr>
        <w:spacing w:beforeLines="0" w:afterLines="0"/>
        <w:ind w:hanging="567"/>
        <w:contextualSpacing w:val="0"/>
        <w:rPr>
          <w:rFonts w:ascii="Times New Roman" w:hAnsi="Times New Roman" w:cs="Times New Roman"/>
          <w:iCs/>
        </w:rPr>
      </w:pPr>
      <w:r w:rsidRPr="009E189F">
        <w:rPr>
          <w:rFonts w:ascii="Times New Roman" w:hAnsi="Times New Roman" w:cs="Times New Roman"/>
          <w:iCs/>
        </w:rPr>
        <w:lastRenderedPageBreak/>
        <w:t>Pirkimo procedūros metu, taip pat sustabdžius pirkimo procedūras dėl laikinųjų apsaugos priemonių taikymo</w:t>
      </w:r>
      <w:r w:rsidR="00340731">
        <w:rPr>
          <w:rFonts w:ascii="Times New Roman" w:hAnsi="Times New Roman" w:cs="Times New Roman"/>
          <w:iCs/>
        </w:rPr>
        <w:t>,</w:t>
      </w:r>
      <w:r w:rsidRPr="009E189F">
        <w:rPr>
          <w:rFonts w:ascii="Times New Roman" w:hAnsi="Times New Roman" w:cs="Times New Roman"/>
          <w:iCs/>
        </w:rPr>
        <w:t xml:space="preserve"> Komisija gali prašyti, kad tiekėjai pratęstų pasiūlymų galiojimą iki konkrečiai nurodyto termino, tačiau tiekėjas gali atmesti tokį prašymą neprarasdamas teisės į savo pasiūlymo galiojimo užtikrinimą, jeigu jo buvo reikalaujama.</w:t>
      </w:r>
    </w:p>
    <w:p w14:paraId="2AD0A6D4" w14:textId="09D9AAC2" w:rsidR="009E189F" w:rsidRPr="009E189F" w:rsidRDefault="009E189F" w:rsidP="00DF3ED1">
      <w:pPr>
        <w:pStyle w:val="ListParagraph"/>
        <w:numPr>
          <w:ilvl w:val="1"/>
          <w:numId w:val="1"/>
        </w:numPr>
        <w:spacing w:beforeLines="0" w:afterLines="0"/>
        <w:ind w:hanging="567"/>
        <w:contextualSpacing w:val="0"/>
        <w:rPr>
          <w:rFonts w:ascii="Times New Roman" w:hAnsi="Times New Roman" w:cs="Times New Roman"/>
          <w:iCs/>
        </w:rPr>
      </w:pPr>
      <w:r w:rsidRPr="009E189F">
        <w:rPr>
          <w:rFonts w:ascii="Times New Roman" w:hAnsi="Times New Roman" w:cs="Times New Roman"/>
          <w:iCs/>
        </w:rPr>
        <w:t xml:space="preserve">Tiekėjas, kuris sutinka pratęsti savo pasiūlymo galiojimo laiką apie tai praneša CVP IS ir pratęsia pateikto pasiūlymo galiojimo užtikrinimo terminą arba pateikia naują pasiūlymo galiojimo užtikrinimą patvirtinantį dokumentą [jei taikoma]. Jeigu </w:t>
      </w:r>
      <w:r w:rsidR="00340731">
        <w:rPr>
          <w:rFonts w:ascii="Times New Roman" w:hAnsi="Times New Roman" w:cs="Times New Roman"/>
          <w:iCs/>
        </w:rPr>
        <w:t>t</w:t>
      </w:r>
      <w:r w:rsidRPr="009E189F">
        <w:rPr>
          <w:rFonts w:ascii="Times New Roman" w:hAnsi="Times New Roman" w:cs="Times New Roman"/>
          <w:iCs/>
        </w:rPr>
        <w:t>iekėjas neatsako į Komisijos prašymą pratęsti pasiūlymo galiojimo užtikrinimo terminą, jo nepratęsia arba nepateikia naujo pasiūlymo galiojimo užtikrinimo, laikoma, kad jis atmetė prašymą pratęsti savo pasiūlymo galiojimo terminą.</w:t>
      </w:r>
    </w:p>
    <w:p w14:paraId="219CDBFF" w14:textId="4221A723" w:rsidR="009E189F" w:rsidRDefault="009E189F" w:rsidP="00DF3ED1">
      <w:pPr>
        <w:pStyle w:val="ListParagraph"/>
        <w:spacing w:beforeLines="0" w:afterLines="0"/>
        <w:ind w:hanging="567"/>
        <w:contextualSpacing w:val="0"/>
        <w:rPr>
          <w:rFonts w:ascii="Times New Roman" w:hAnsi="Times New Roman" w:cs="Times New Roman"/>
          <w:iCs/>
        </w:rPr>
      </w:pPr>
    </w:p>
    <w:p w14:paraId="19B09C55" w14:textId="3A8E7F59" w:rsidR="009E189F" w:rsidRPr="002D7149" w:rsidRDefault="009E189F" w:rsidP="00DF3ED1">
      <w:pPr>
        <w:pStyle w:val="ListParagraph"/>
        <w:numPr>
          <w:ilvl w:val="0"/>
          <w:numId w:val="1"/>
        </w:numPr>
        <w:spacing w:beforeLines="0" w:afterLines="0"/>
        <w:ind w:hanging="567"/>
        <w:contextualSpacing w:val="0"/>
        <w:rPr>
          <w:rFonts w:ascii="Times New Roman" w:hAnsi="Times New Roman" w:cs="Times New Roman"/>
          <w:b/>
          <w:bCs/>
          <w:iCs/>
        </w:rPr>
      </w:pPr>
      <w:r w:rsidRPr="002D7149">
        <w:rPr>
          <w:rFonts w:ascii="Times New Roman" w:hAnsi="Times New Roman" w:cs="Times New Roman"/>
          <w:b/>
          <w:bCs/>
          <w:iCs/>
        </w:rPr>
        <w:t>KAINODARA</w:t>
      </w:r>
    </w:p>
    <w:p w14:paraId="276A226D" w14:textId="77777777" w:rsidR="009E189F" w:rsidRPr="009E189F" w:rsidRDefault="009E189F" w:rsidP="00DF3ED1">
      <w:pPr>
        <w:pStyle w:val="ListParagraph"/>
        <w:spacing w:beforeLines="0" w:afterLines="0"/>
        <w:ind w:hanging="567"/>
        <w:contextualSpacing w:val="0"/>
        <w:rPr>
          <w:rFonts w:ascii="Times New Roman" w:hAnsi="Times New Roman" w:cs="Times New Roman"/>
          <w:iCs/>
        </w:rPr>
      </w:pPr>
    </w:p>
    <w:p w14:paraId="2DB77642" w14:textId="4E72D6E9" w:rsidR="009E189F" w:rsidRPr="009E189F" w:rsidRDefault="009E189F" w:rsidP="00DF3ED1">
      <w:pPr>
        <w:pStyle w:val="ListParagraph"/>
        <w:numPr>
          <w:ilvl w:val="1"/>
          <w:numId w:val="1"/>
        </w:numPr>
        <w:spacing w:beforeLines="0" w:afterLines="0"/>
        <w:ind w:hanging="567"/>
        <w:contextualSpacing w:val="0"/>
        <w:rPr>
          <w:rFonts w:ascii="Times New Roman" w:hAnsi="Times New Roman" w:cs="Times New Roman"/>
          <w:iCs/>
        </w:rPr>
      </w:pPr>
      <w:r w:rsidRPr="009E189F">
        <w:rPr>
          <w:rFonts w:ascii="Times New Roman" w:hAnsi="Times New Roman" w:cs="Times New Roman"/>
          <w:iCs/>
        </w:rPr>
        <w:t>Pasiūlymo vertinimo valiuta – eurai (EUR).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72408077" w14:textId="77777777" w:rsidR="009E189F" w:rsidRPr="009E189F" w:rsidRDefault="009E189F" w:rsidP="00DF3ED1">
      <w:pPr>
        <w:pStyle w:val="ListParagraph"/>
        <w:numPr>
          <w:ilvl w:val="1"/>
          <w:numId w:val="1"/>
        </w:numPr>
        <w:spacing w:beforeLines="0" w:afterLines="0"/>
        <w:ind w:hanging="567"/>
        <w:contextualSpacing w:val="0"/>
        <w:rPr>
          <w:rFonts w:ascii="Times New Roman" w:hAnsi="Times New Roman" w:cs="Times New Roman"/>
          <w:iCs/>
        </w:rPr>
      </w:pPr>
      <w:r w:rsidRPr="009E189F">
        <w:rPr>
          <w:rFonts w:ascii="Times New Roman" w:hAnsi="Times New Roman" w:cs="Times New Roman"/>
          <w:iCs/>
        </w:rPr>
        <w:t>Kainodara ir jos taisyklės nurodytos SS ir PF.</w:t>
      </w:r>
    </w:p>
    <w:p w14:paraId="0A2AD3A8" w14:textId="4B88D111" w:rsidR="00A54BE6" w:rsidRDefault="00A54BE6" w:rsidP="00DF3ED1">
      <w:pPr>
        <w:spacing w:beforeLines="0" w:afterLines="0"/>
        <w:ind w:left="360" w:hanging="567"/>
        <w:rPr>
          <w:rFonts w:ascii="Times New Roman" w:hAnsi="Times New Roman" w:cs="Times New Roman"/>
          <w:iCs/>
        </w:rPr>
      </w:pPr>
    </w:p>
    <w:p w14:paraId="6685F5F5" w14:textId="77777777" w:rsidR="007C5FC8" w:rsidRPr="007C5FC8" w:rsidRDefault="007C5FC8" w:rsidP="00DF3ED1">
      <w:pPr>
        <w:pStyle w:val="ListParagraph"/>
        <w:numPr>
          <w:ilvl w:val="0"/>
          <w:numId w:val="1"/>
        </w:numPr>
        <w:spacing w:beforeLines="0" w:afterLines="0"/>
        <w:ind w:hanging="567"/>
        <w:contextualSpacing w:val="0"/>
        <w:rPr>
          <w:rFonts w:ascii="Times New Roman" w:hAnsi="Times New Roman" w:cs="Times New Roman"/>
          <w:b/>
          <w:bCs/>
          <w:iCs/>
        </w:rPr>
      </w:pPr>
      <w:r w:rsidRPr="007C5FC8">
        <w:rPr>
          <w:rFonts w:ascii="Times New Roman" w:hAnsi="Times New Roman" w:cs="Times New Roman"/>
          <w:b/>
          <w:bCs/>
          <w:iCs/>
        </w:rPr>
        <w:t>PASIŪLYMAS IR JO PATEIKIMO TERMINAS</w:t>
      </w:r>
    </w:p>
    <w:p w14:paraId="5AC95017" w14:textId="6F416108" w:rsidR="00A54BE6" w:rsidRDefault="00A54BE6" w:rsidP="00DF3ED1">
      <w:pPr>
        <w:spacing w:beforeLines="0" w:afterLines="0"/>
        <w:ind w:left="360" w:hanging="567"/>
        <w:rPr>
          <w:rFonts w:ascii="Times New Roman" w:hAnsi="Times New Roman" w:cs="Times New Roman"/>
          <w:iCs/>
        </w:rPr>
      </w:pPr>
    </w:p>
    <w:p w14:paraId="673CCE53" w14:textId="4749409F" w:rsidR="00FD1109" w:rsidRPr="001754F9" w:rsidRDefault="00FD1109" w:rsidP="00DF3ED1">
      <w:pPr>
        <w:pStyle w:val="ListParagraph"/>
        <w:numPr>
          <w:ilvl w:val="1"/>
          <w:numId w:val="1"/>
        </w:numPr>
        <w:spacing w:beforeLines="0" w:afterLines="0"/>
        <w:ind w:hanging="567"/>
        <w:contextualSpacing w:val="0"/>
        <w:rPr>
          <w:rFonts w:ascii="Times New Roman" w:hAnsi="Times New Roman" w:cs="Times New Roman"/>
          <w:iCs/>
        </w:rPr>
      </w:pPr>
      <w:r w:rsidRPr="001754F9">
        <w:rPr>
          <w:rFonts w:ascii="Times New Roman" w:hAnsi="Times New Roman" w:cs="Times New Roman"/>
          <w:iCs/>
        </w:rPr>
        <w:t>Teikdamas pasiūlymą tiekėjas privalo pasirašyti pasiūlymo formą (</w:t>
      </w:r>
      <w:r w:rsidR="001754F9" w:rsidRPr="001754F9">
        <w:rPr>
          <w:rFonts w:ascii="Times New Roman" w:hAnsi="Times New Roman" w:cs="Times New Roman"/>
          <w:iCs/>
        </w:rPr>
        <w:t>Pasiūlymo forma (PF) 4</w:t>
      </w:r>
      <w:r w:rsidRPr="001754F9">
        <w:rPr>
          <w:rFonts w:ascii="Times New Roman" w:hAnsi="Times New Roman" w:cs="Times New Roman"/>
          <w:iCs/>
        </w:rPr>
        <w:t xml:space="preserve">). Pasirašydamas </w:t>
      </w:r>
      <w:r w:rsidR="00DA3309">
        <w:rPr>
          <w:rFonts w:ascii="Times New Roman" w:hAnsi="Times New Roman" w:cs="Times New Roman"/>
          <w:iCs/>
        </w:rPr>
        <w:t>PF</w:t>
      </w:r>
      <w:r w:rsidRPr="001754F9">
        <w:rPr>
          <w:rFonts w:ascii="Times New Roman" w:hAnsi="Times New Roman" w:cs="Times New Roman"/>
          <w:iCs/>
        </w:rPr>
        <w:t xml:space="preserv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Pr="00EC602F">
        <w:rPr>
          <w:rFonts w:ascii="Times New Roman" w:hAnsi="Times New Roman" w:cs="Times New Roman"/>
          <w:iCs/>
          <w:highlight w:val="yellow"/>
        </w:rPr>
        <w:t xml:space="preserve">Jeigu </w:t>
      </w:r>
      <w:r w:rsidR="00DA3309" w:rsidRPr="00EC602F">
        <w:rPr>
          <w:rFonts w:ascii="Times New Roman" w:hAnsi="Times New Roman" w:cs="Times New Roman"/>
          <w:iCs/>
          <w:highlight w:val="yellow"/>
        </w:rPr>
        <w:t>PF</w:t>
      </w:r>
      <w:r w:rsidRPr="00EC602F">
        <w:rPr>
          <w:rFonts w:ascii="Times New Roman" w:hAnsi="Times New Roman" w:cs="Times New Roman"/>
          <w:iCs/>
          <w:highlight w:val="yellow"/>
        </w:rPr>
        <w:t xml:space="preserve"> pasirašė ne tiekėjo vadovas, tiekėjas kartu su pasiūlymu privalo pateikti dokumentą, patvirtinantį, kad asmuo, kuris pasirašė </w:t>
      </w:r>
      <w:r w:rsidR="001754F9" w:rsidRPr="00EC602F">
        <w:rPr>
          <w:rFonts w:ascii="Times New Roman" w:hAnsi="Times New Roman" w:cs="Times New Roman"/>
          <w:iCs/>
          <w:highlight w:val="yellow"/>
        </w:rPr>
        <w:t>PF</w:t>
      </w:r>
      <w:r w:rsidRPr="00EC602F">
        <w:rPr>
          <w:rFonts w:ascii="Times New Roman" w:hAnsi="Times New Roman" w:cs="Times New Roman"/>
          <w:iCs/>
          <w:highlight w:val="yellow"/>
        </w:rPr>
        <w:t>, turėjo teisę (jam buvo suteikti įgaliojimai) pasirašyti pasiūlymą ir jį pateikti.</w:t>
      </w:r>
      <w:r w:rsidRPr="001754F9">
        <w:rPr>
          <w:rFonts w:ascii="Times New Roman" w:hAnsi="Times New Roman" w:cs="Times New Roman"/>
          <w:iCs/>
        </w:rPr>
        <w:t xml:space="preserve"> Pasirašant </w:t>
      </w:r>
      <w:r w:rsidR="00DA3309">
        <w:rPr>
          <w:rFonts w:ascii="Times New Roman" w:hAnsi="Times New Roman" w:cs="Times New Roman"/>
          <w:iCs/>
        </w:rPr>
        <w:t>PF</w:t>
      </w:r>
      <w:r w:rsidRPr="001754F9">
        <w:rPr>
          <w:rFonts w:ascii="Times New Roman" w:hAnsi="Times New Roman" w:cs="Times New Roman"/>
          <w:iCs/>
        </w:rPr>
        <w:t xml:space="preserve"> tvirtinamas visas pasiūlymas. Atskirai kiekvieno dokumento pasirašyti neprivaloma. 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22C43CD7" w14:textId="70FC9872" w:rsidR="00FD1109" w:rsidRPr="00FD1109" w:rsidRDefault="00FD1109" w:rsidP="00A92B92">
      <w:pPr>
        <w:pStyle w:val="ListParagraph"/>
        <w:numPr>
          <w:ilvl w:val="1"/>
          <w:numId w:val="1"/>
        </w:numPr>
        <w:spacing w:beforeLines="0" w:afterLines="0"/>
        <w:ind w:hanging="567"/>
        <w:contextualSpacing w:val="0"/>
        <w:rPr>
          <w:rFonts w:ascii="Times New Roman" w:hAnsi="Times New Roman" w:cs="Times New Roman"/>
          <w:iCs/>
        </w:rPr>
      </w:pPr>
      <w:r w:rsidRPr="001754F9">
        <w:rPr>
          <w:rFonts w:ascii="Times New Roman" w:hAnsi="Times New Roman" w:cs="Times New Roman"/>
          <w:iCs/>
        </w:rPr>
        <w:t>Pasiūlymo pateikimo terminas nurodomas SS (Lietuvos Respublikos laiku). Pasiūlymo pateikimo data laikoma ta, kuomet gaunamas visas pasiūlymas (paskutinė</w:t>
      </w:r>
      <w:r w:rsidRPr="00FD1109">
        <w:rPr>
          <w:rFonts w:ascii="Times New Roman" w:hAnsi="Times New Roman" w:cs="Times New Roman"/>
          <w:iCs/>
        </w:rPr>
        <w:t xml:space="preserve"> pasiūlymo dalis). Jeigu pasiūlymas CVP</w:t>
      </w:r>
      <w:r w:rsidR="00DA3309">
        <w:rPr>
          <w:rFonts w:ascii="Times New Roman" w:hAnsi="Times New Roman" w:cs="Times New Roman"/>
          <w:iCs/>
        </w:rPr>
        <w:t xml:space="preserve"> </w:t>
      </w:r>
      <w:r w:rsidRPr="00FD1109">
        <w:rPr>
          <w:rFonts w:ascii="Times New Roman" w:hAnsi="Times New Roman" w:cs="Times New Roman"/>
          <w:iCs/>
        </w:rPr>
        <w:t>IS priemonėmis pateiktas anksčiau, o pasiūlymo galiojimo užtikrinimą patvirtinantis dokumentas [jei jo reikalaujama] pateikiamas voke vėliau, tai pasiūlymo pateikimo data fiksuojama voko gavimo data (valanda, minutė).</w:t>
      </w:r>
    </w:p>
    <w:p w14:paraId="5D5ED327" w14:textId="77777777" w:rsidR="00FD1109" w:rsidRPr="00EC602F" w:rsidRDefault="00FD1109" w:rsidP="00A92B92">
      <w:pPr>
        <w:pStyle w:val="ListParagraph"/>
        <w:numPr>
          <w:ilvl w:val="1"/>
          <w:numId w:val="1"/>
        </w:numPr>
        <w:spacing w:beforeLines="0" w:afterLines="0"/>
        <w:ind w:hanging="567"/>
        <w:contextualSpacing w:val="0"/>
        <w:rPr>
          <w:rFonts w:ascii="Times New Roman" w:hAnsi="Times New Roman" w:cs="Times New Roman"/>
          <w:iCs/>
          <w:highlight w:val="yellow"/>
        </w:rPr>
      </w:pPr>
      <w:r w:rsidRPr="00EC602F">
        <w:rPr>
          <w:rFonts w:ascii="Times New Roman" w:hAnsi="Times New Roman" w:cs="Times New Roman"/>
          <w:b/>
          <w:bCs/>
          <w:iCs/>
          <w:highlight w:val="yellow"/>
        </w:rPr>
        <w:t>Pasiūlyme turi būti</w:t>
      </w:r>
      <w:r w:rsidRPr="00EC602F">
        <w:rPr>
          <w:rFonts w:ascii="Times New Roman" w:hAnsi="Times New Roman" w:cs="Times New Roman"/>
          <w:iCs/>
          <w:highlight w:val="yellow"/>
        </w:rPr>
        <w:t>:</w:t>
      </w:r>
    </w:p>
    <w:p w14:paraId="19D77136" w14:textId="491265CC" w:rsidR="00FD1109" w:rsidRPr="00EC602F" w:rsidRDefault="0065271A" w:rsidP="00A92B92">
      <w:pPr>
        <w:spacing w:beforeLines="0" w:afterLines="0"/>
        <w:ind w:left="709" w:hanging="283"/>
        <w:rPr>
          <w:rFonts w:ascii="Times New Roman" w:hAnsi="Times New Roman" w:cs="Times New Roman"/>
          <w:i/>
          <w:iCs/>
          <w:highlight w:val="yellow"/>
        </w:rPr>
      </w:pPr>
      <w:r w:rsidRPr="00EC602F">
        <w:rPr>
          <w:rFonts w:ascii="Times New Roman" w:hAnsi="Times New Roman" w:cs="Times New Roman"/>
          <w:i/>
          <w:iCs/>
          <w:highlight w:val="yellow"/>
        </w:rPr>
        <w:t xml:space="preserve">a) </w:t>
      </w:r>
      <w:r w:rsidR="00FD1109" w:rsidRPr="00EC602F">
        <w:rPr>
          <w:rFonts w:ascii="Times New Roman" w:hAnsi="Times New Roman" w:cs="Times New Roman"/>
          <w:i/>
          <w:iCs/>
          <w:highlight w:val="yellow"/>
        </w:rPr>
        <w:t>PF parengta pagal pateikiamus PD (</w:t>
      </w:r>
      <w:r w:rsidR="001754F9" w:rsidRPr="00EC602F">
        <w:rPr>
          <w:rFonts w:ascii="Times New Roman" w:hAnsi="Times New Roman" w:cs="Times New Roman"/>
          <w:i/>
          <w:iCs/>
          <w:highlight w:val="yellow"/>
        </w:rPr>
        <w:t>Pasiūlymo forma (PF) 4</w:t>
      </w:r>
      <w:r w:rsidR="00FD1109" w:rsidRPr="00EC602F">
        <w:rPr>
          <w:rFonts w:ascii="Times New Roman" w:hAnsi="Times New Roman" w:cs="Times New Roman"/>
          <w:i/>
          <w:iCs/>
          <w:highlight w:val="yellow"/>
        </w:rPr>
        <w:t>)</w:t>
      </w:r>
      <w:r w:rsidR="009D5FF4" w:rsidRPr="00EC602F">
        <w:rPr>
          <w:rFonts w:ascii="Times New Roman" w:hAnsi="Times New Roman" w:cs="Times New Roman"/>
          <w:i/>
          <w:iCs/>
          <w:highlight w:val="yellow"/>
        </w:rPr>
        <w:t>;</w:t>
      </w:r>
    </w:p>
    <w:p w14:paraId="791EE99F" w14:textId="7B74FCB0" w:rsidR="00FD1109" w:rsidRPr="00EC602F" w:rsidRDefault="009D5FF4" w:rsidP="00A92B92">
      <w:pPr>
        <w:spacing w:beforeLines="0" w:afterLines="0"/>
        <w:ind w:left="709" w:hanging="283"/>
        <w:rPr>
          <w:rFonts w:ascii="Times New Roman" w:hAnsi="Times New Roman" w:cs="Times New Roman"/>
          <w:i/>
          <w:iCs/>
          <w:highlight w:val="yellow"/>
        </w:rPr>
      </w:pPr>
      <w:r w:rsidRPr="00EC602F">
        <w:rPr>
          <w:rFonts w:ascii="Times New Roman" w:hAnsi="Times New Roman" w:cs="Times New Roman"/>
          <w:i/>
          <w:iCs/>
          <w:highlight w:val="yellow"/>
        </w:rPr>
        <w:t xml:space="preserve">b) </w:t>
      </w:r>
      <w:r w:rsidR="00FD1109" w:rsidRPr="00EC602F">
        <w:rPr>
          <w:rFonts w:ascii="Times New Roman" w:hAnsi="Times New Roman" w:cs="Times New Roman"/>
          <w:i/>
          <w:iCs/>
          <w:highlight w:val="yellow"/>
        </w:rPr>
        <w:t>EBVPD aktuali redakcija (form</w:t>
      </w:r>
      <w:r w:rsidR="001754F9" w:rsidRPr="00EC602F">
        <w:rPr>
          <w:rFonts w:ascii="Times New Roman" w:hAnsi="Times New Roman" w:cs="Times New Roman"/>
          <w:i/>
          <w:iCs/>
          <w:highlight w:val="yellow"/>
        </w:rPr>
        <w:t>a</w:t>
      </w:r>
      <w:r w:rsidR="00B828D4" w:rsidRPr="00EC602F">
        <w:rPr>
          <w:rFonts w:ascii="Times New Roman" w:hAnsi="Times New Roman" w:cs="Times New Roman"/>
          <w:i/>
          <w:iCs/>
          <w:highlight w:val="yellow"/>
        </w:rPr>
        <w:t>,</w:t>
      </w:r>
      <w:r w:rsidR="00FD1109" w:rsidRPr="00EC602F">
        <w:rPr>
          <w:rFonts w:ascii="Times New Roman" w:hAnsi="Times New Roman" w:cs="Times New Roman"/>
          <w:i/>
          <w:iCs/>
          <w:highlight w:val="yellow"/>
        </w:rPr>
        <w:t xml:space="preserve"> pateikt</w:t>
      </w:r>
      <w:r w:rsidR="001754F9" w:rsidRPr="00EC602F">
        <w:rPr>
          <w:rFonts w:ascii="Times New Roman" w:hAnsi="Times New Roman" w:cs="Times New Roman"/>
          <w:i/>
          <w:iCs/>
          <w:highlight w:val="yellow"/>
        </w:rPr>
        <w:t>a</w:t>
      </w:r>
      <w:r w:rsidR="00FD1109" w:rsidRPr="00EC602F">
        <w:rPr>
          <w:rFonts w:ascii="Times New Roman" w:hAnsi="Times New Roman" w:cs="Times New Roman"/>
          <w:i/>
          <w:iCs/>
          <w:highlight w:val="yellow"/>
        </w:rPr>
        <w:t xml:space="preserve"> kartu su skelbimu apie pirkimą)</w:t>
      </w:r>
      <w:r w:rsidRPr="00EC602F">
        <w:rPr>
          <w:rFonts w:ascii="Times New Roman" w:hAnsi="Times New Roman" w:cs="Times New Roman"/>
          <w:i/>
          <w:iCs/>
          <w:highlight w:val="yellow"/>
        </w:rPr>
        <w:t>;</w:t>
      </w:r>
    </w:p>
    <w:p w14:paraId="31F58421" w14:textId="18840B87" w:rsidR="00FD1109" w:rsidRPr="00EC602F" w:rsidRDefault="009D5FF4" w:rsidP="00A92B92">
      <w:pPr>
        <w:spacing w:beforeLines="0" w:afterLines="0"/>
        <w:ind w:left="709" w:hanging="283"/>
        <w:rPr>
          <w:rFonts w:ascii="Times New Roman" w:hAnsi="Times New Roman" w:cs="Times New Roman"/>
          <w:i/>
          <w:iCs/>
          <w:highlight w:val="yellow"/>
        </w:rPr>
      </w:pPr>
      <w:r w:rsidRPr="00EC602F">
        <w:rPr>
          <w:rFonts w:ascii="Times New Roman" w:hAnsi="Times New Roman" w:cs="Times New Roman"/>
          <w:i/>
          <w:iCs/>
          <w:highlight w:val="yellow"/>
        </w:rPr>
        <w:t xml:space="preserve">c) </w:t>
      </w:r>
      <w:r w:rsidR="00FD1109" w:rsidRPr="00EC602F">
        <w:rPr>
          <w:rFonts w:ascii="Times New Roman" w:hAnsi="Times New Roman" w:cs="Times New Roman"/>
          <w:i/>
          <w:iCs/>
          <w:highlight w:val="yellow"/>
        </w:rPr>
        <w:t>Įgaliojimas [jei pasiūlymą pasirašo (pateikia) ne juridinio asmens vadovas]</w:t>
      </w:r>
      <w:r w:rsidRPr="00EC602F">
        <w:rPr>
          <w:rFonts w:ascii="Times New Roman" w:hAnsi="Times New Roman" w:cs="Times New Roman"/>
          <w:i/>
          <w:iCs/>
          <w:highlight w:val="yellow"/>
        </w:rPr>
        <w:t>;</w:t>
      </w:r>
    </w:p>
    <w:p w14:paraId="32DABA22" w14:textId="605B6ADA" w:rsidR="00FD1109" w:rsidRPr="00EC602F" w:rsidRDefault="009D5FF4" w:rsidP="00A92B92">
      <w:pPr>
        <w:spacing w:beforeLines="0" w:afterLines="0"/>
        <w:ind w:left="709" w:hanging="283"/>
        <w:rPr>
          <w:rFonts w:ascii="Times New Roman" w:hAnsi="Times New Roman" w:cs="Times New Roman"/>
          <w:i/>
          <w:iCs/>
          <w:highlight w:val="yellow"/>
        </w:rPr>
      </w:pPr>
      <w:r w:rsidRPr="00EC602F">
        <w:rPr>
          <w:rFonts w:ascii="Times New Roman" w:hAnsi="Times New Roman" w:cs="Times New Roman"/>
          <w:i/>
          <w:iCs/>
          <w:highlight w:val="yellow"/>
        </w:rPr>
        <w:t xml:space="preserve">d) </w:t>
      </w:r>
      <w:r w:rsidR="00FD1109" w:rsidRPr="00EC602F">
        <w:rPr>
          <w:rFonts w:ascii="Times New Roman" w:hAnsi="Times New Roman" w:cs="Times New Roman"/>
          <w:i/>
          <w:iCs/>
          <w:highlight w:val="yellow"/>
        </w:rPr>
        <w:t>JVS [jei pasiūlymą pateikia ūkio subjektų grupė]</w:t>
      </w:r>
      <w:r w:rsidRPr="00EC602F">
        <w:rPr>
          <w:rFonts w:ascii="Times New Roman" w:hAnsi="Times New Roman" w:cs="Times New Roman"/>
          <w:i/>
          <w:iCs/>
          <w:highlight w:val="yellow"/>
        </w:rPr>
        <w:t>;</w:t>
      </w:r>
    </w:p>
    <w:p w14:paraId="0C238385" w14:textId="07BF1AC2" w:rsidR="00FD1109" w:rsidRPr="0065271A" w:rsidRDefault="009D5FF4" w:rsidP="00A92B92">
      <w:pPr>
        <w:spacing w:beforeLines="0" w:afterLines="0"/>
        <w:ind w:left="709" w:hanging="283"/>
        <w:rPr>
          <w:rFonts w:ascii="Times New Roman" w:hAnsi="Times New Roman" w:cs="Times New Roman"/>
          <w:i/>
          <w:iCs/>
        </w:rPr>
      </w:pPr>
      <w:r w:rsidRPr="00EC602F">
        <w:rPr>
          <w:rFonts w:ascii="Times New Roman" w:hAnsi="Times New Roman" w:cs="Times New Roman"/>
          <w:i/>
          <w:iCs/>
          <w:highlight w:val="yellow"/>
        </w:rPr>
        <w:t xml:space="preserve">e) </w:t>
      </w:r>
      <w:r w:rsidR="00FD1109" w:rsidRPr="00EC602F">
        <w:rPr>
          <w:rFonts w:ascii="Times New Roman" w:hAnsi="Times New Roman" w:cs="Times New Roman"/>
          <w:i/>
          <w:iCs/>
          <w:highlight w:val="yellow"/>
        </w:rPr>
        <w:t>kiti dokumentai, jei nurodyti PD.</w:t>
      </w:r>
    </w:p>
    <w:p w14:paraId="49793EA3" w14:textId="34FC4939" w:rsidR="00FD1109" w:rsidRPr="00FD1109" w:rsidRDefault="00FD1109" w:rsidP="00DF3ED1">
      <w:pPr>
        <w:pStyle w:val="ListParagraph"/>
        <w:numPr>
          <w:ilvl w:val="1"/>
          <w:numId w:val="1"/>
        </w:numPr>
        <w:spacing w:beforeLines="0" w:afterLines="0"/>
        <w:ind w:hanging="567"/>
        <w:contextualSpacing w:val="0"/>
        <w:rPr>
          <w:rFonts w:ascii="Times New Roman" w:hAnsi="Times New Roman" w:cs="Times New Roman"/>
          <w:iCs/>
        </w:rPr>
      </w:pPr>
      <w:r w:rsidRPr="00FD1109">
        <w:rPr>
          <w:rFonts w:ascii="Times New Roman" w:hAnsi="Times New Roman" w:cs="Times New Roman"/>
          <w:iCs/>
        </w:rPr>
        <w:t>Duomenų apie SS nustatytų tiekėjo pašalinimo pagrindų nebuvimą, atitiktį SS nustatytiems kvalifikacijos reikalavimams [jei taikoma], kokybės vadybos sistemos ir (arba) aplinkos apsaugos vadybos sistemos standartams [jei taikoma], atitiktį VPĮ 37 str</w:t>
      </w:r>
      <w:r w:rsidR="00E27AB0">
        <w:rPr>
          <w:rFonts w:ascii="Times New Roman" w:hAnsi="Times New Roman" w:cs="Times New Roman"/>
          <w:iCs/>
        </w:rPr>
        <w:t>aipsnio</w:t>
      </w:r>
      <w:r w:rsidRPr="00FD1109">
        <w:rPr>
          <w:rFonts w:ascii="Times New Roman" w:hAnsi="Times New Roman" w:cs="Times New Roman"/>
          <w:iCs/>
        </w:rPr>
        <w:t xml:space="preserve"> 9 dalyje nustatytiems reikalavimams patvirtinančių dokumentų [jei taikoma, žr. TS], Komisija prašys tik iš to pirkimo dalyvio, kurio pasiūlymas pagal vertinimo rezultatus gali būti pripažintas ekonomiškai naudingiausiu (iki pasiūlymų eilės nustatymo). Duomenų/dokumentų įrodančių draudimų</w:t>
      </w:r>
      <w:r w:rsidR="00DA3309">
        <w:rPr>
          <w:rFonts w:ascii="Times New Roman" w:hAnsi="Times New Roman" w:cs="Times New Roman"/>
          <w:iCs/>
        </w:rPr>
        <w:t>,</w:t>
      </w:r>
      <w:r w:rsidRPr="00FD1109">
        <w:rPr>
          <w:rFonts w:ascii="Times New Roman" w:hAnsi="Times New Roman" w:cs="Times New Roman"/>
          <w:iCs/>
        </w:rPr>
        <w:t xml:space="preserve"> numatytų 2022 m. balandžio 8 d. Europos Sąjungos Tarybos Reglamente (ES) 2022/576</w:t>
      </w:r>
      <w:r w:rsidR="00DA3309">
        <w:rPr>
          <w:rFonts w:ascii="Times New Roman" w:hAnsi="Times New Roman" w:cs="Times New Roman"/>
          <w:iCs/>
        </w:rPr>
        <w:t>,</w:t>
      </w:r>
      <w:r w:rsidRPr="00FD1109">
        <w:rPr>
          <w:rFonts w:ascii="Times New Roman" w:hAnsi="Times New Roman" w:cs="Times New Roman"/>
          <w:iCs/>
        </w:rPr>
        <w:t xml:space="preserve"> nebuvimą [jei taikoma, žr. SS] bei atitiktį VPĮ 45 straipsnio 2</w:t>
      </w:r>
      <w:r w:rsidR="009D5FF4">
        <w:rPr>
          <w:rFonts w:ascii="Times New Roman" w:hAnsi="Times New Roman" w:cs="Times New Roman"/>
          <w:iCs/>
          <w:vertAlign w:val="superscript"/>
        </w:rPr>
        <w:t>1</w:t>
      </w:r>
      <w:r w:rsidRPr="00FD1109">
        <w:rPr>
          <w:rFonts w:ascii="Times New Roman" w:hAnsi="Times New Roman" w:cs="Times New Roman"/>
          <w:iCs/>
        </w:rPr>
        <w:t xml:space="preserve"> dalyje </w:t>
      </w:r>
      <w:r w:rsidRPr="00FD1109">
        <w:rPr>
          <w:rFonts w:ascii="Times New Roman" w:hAnsi="Times New Roman" w:cs="Times New Roman"/>
          <w:iCs/>
        </w:rPr>
        <w:lastRenderedPageBreak/>
        <w:t xml:space="preserve">nustatytiems reikalavimams patvirtinančių dokumentų [jei taikoma, žr. SS] bus prašoma </w:t>
      </w:r>
      <w:r w:rsidR="00384E22">
        <w:rPr>
          <w:rFonts w:ascii="Times New Roman" w:hAnsi="Times New Roman" w:cs="Times New Roman"/>
          <w:iCs/>
        </w:rPr>
        <w:t>PO</w:t>
      </w:r>
      <w:r w:rsidRPr="00FD1109">
        <w:rPr>
          <w:rFonts w:ascii="Times New Roman" w:hAnsi="Times New Roman" w:cs="Times New Roman"/>
          <w:iCs/>
        </w:rPr>
        <w:t xml:space="preserve"> kilus įtarimų ar abejonių dėl tiekėjo nurodytos informacijos teisingumo.</w:t>
      </w:r>
    </w:p>
    <w:p w14:paraId="4B64CB55" w14:textId="16A4A90A" w:rsidR="00FD1109" w:rsidRPr="00FD1109" w:rsidRDefault="00FD1109" w:rsidP="00DF3ED1">
      <w:pPr>
        <w:pStyle w:val="ListParagraph"/>
        <w:numPr>
          <w:ilvl w:val="1"/>
          <w:numId w:val="1"/>
        </w:numPr>
        <w:spacing w:beforeLines="0" w:afterLines="0"/>
        <w:ind w:hanging="567"/>
        <w:contextualSpacing w:val="0"/>
        <w:rPr>
          <w:rFonts w:ascii="Times New Roman" w:hAnsi="Times New Roman" w:cs="Times New Roman"/>
          <w:iCs/>
        </w:rPr>
      </w:pPr>
      <w:r w:rsidRPr="00FD1109">
        <w:rPr>
          <w:rFonts w:ascii="Times New Roman" w:hAnsi="Times New Roman" w:cs="Times New Roman"/>
          <w:iCs/>
        </w:rPr>
        <w:t>Jeigu kartu su EBVPD pirkimo dalyvis pateikia ir SS nustatytus duomenis apie tiekėjo pašalinimo pagrindų nebuvimą, atitiktį SS nustatytiems kvalifikacijos reikalavimams [jei taikoma], kokybės vadybos sistemos ir (arba) aplinkos apsaugos vadybos sistemos standartams [jei taikoma] patvirtinančius dokumentus bei pasiūlyme pateikia atitiktį VPĮ 37 str</w:t>
      </w:r>
      <w:r w:rsidR="00E27AB0">
        <w:rPr>
          <w:rFonts w:ascii="Times New Roman" w:hAnsi="Times New Roman" w:cs="Times New Roman"/>
          <w:iCs/>
        </w:rPr>
        <w:t>aipsnio</w:t>
      </w:r>
      <w:r w:rsidRPr="00FD1109">
        <w:rPr>
          <w:rFonts w:ascii="Times New Roman" w:hAnsi="Times New Roman" w:cs="Times New Roman"/>
          <w:iCs/>
        </w:rPr>
        <w:t xml:space="preserve"> 9 dalyje nustatytiems reikalavimams patvirtinančius dokumentus [jei taikoma, žr. TS], Komisija jų nevertina, išskyrus atvejį, jeigu tokio dalyvio pasiūlymas pagal vertinimo rezultatus gali būti pripažintas ekonomiškai naudingiausiu (iki pasiūlymų eilės nustatymo). </w:t>
      </w:r>
    </w:p>
    <w:p w14:paraId="74D946BB" w14:textId="77777777" w:rsidR="00FD1109" w:rsidRPr="00FD1109" w:rsidRDefault="00FD1109" w:rsidP="00DF3ED1">
      <w:pPr>
        <w:pStyle w:val="ListParagraph"/>
        <w:numPr>
          <w:ilvl w:val="1"/>
          <w:numId w:val="1"/>
        </w:numPr>
        <w:spacing w:beforeLines="0" w:afterLines="0"/>
        <w:ind w:hanging="567"/>
        <w:contextualSpacing w:val="0"/>
        <w:rPr>
          <w:rFonts w:ascii="Times New Roman" w:hAnsi="Times New Roman" w:cs="Times New Roman"/>
          <w:iCs/>
        </w:rPr>
      </w:pPr>
      <w:r w:rsidRPr="00FD1109">
        <w:rPr>
          <w:rFonts w:ascii="Times New Roman" w:hAnsi="Times New Roman" w:cs="Times New Roman"/>
          <w:iCs/>
        </w:rPr>
        <w:t>Bendrą pasiūlymą įgaliotas pateikti tiekėjas CVP IS priemonėmis turi pateikti savo ir kitų ūkio subjektų grupės narių bei kitų ūkio subjektų, kurių pajėgumais remiamasi, subtiekėjų [jei reikalavimai taikomi] dokumentus, pagrindžiančius SS nustatytų tiekėjo pašalinimo pagrindų nebuvimą, atitiktį SS nustatytiems kvalifikacijos reikalavimams [jei taikoma], kokybės vadybos sistemos ir (arba) aplinkos apsaugos vadybos sistemos standartams [jei taikoma] ir kitus pirkimo sąlygose reikalaujamus dokumentus.</w:t>
      </w:r>
    </w:p>
    <w:p w14:paraId="4E7B5F61" w14:textId="77777777" w:rsidR="00FD1109" w:rsidRPr="00A37788" w:rsidRDefault="00FD1109" w:rsidP="00DF3ED1">
      <w:pPr>
        <w:pStyle w:val="ListParagraph"/>
        <w:spacing w:beforeLines="0" w:afterLines="0"/>
        <w:ind w:hanging="567"/>
        <w:contextualSpacing w:val="0"/>
        <w:rPr>
          <w:rFonts w:ascii="Times New Roman" w:hAnsi="Times New Roman" w:cs="Times New Roman"/>
          <w:b/>
          <w:bCs/>
          <w:i/>
        </w:rPr>
      </w:pPr>
      <w:r w:rsidRPr="00A37788">
        <w:rPr>
          <w:rFonts w:ascii="Times New Roman" w:hAnsi="Times New Roman" w:cs="Times New Roman"/>
          <w:b/>
          <w:bCs/>
          <w:i/>
        </w:rPr>
        <w:t>*Pastabos:</w:t>
      </w:r>
    </w:p>
    <w:p w14:paraId="6E06F85B" w14:textId="5AF394A0" w:rsidR="00FD1109" w:rsidRPr="009E4613" w:rsidRDefault="00FD1109" w:rsidP="009E4613">
      <w:pPr>
        <w:pStyle w:val="ListParagraph"/>
        <w:numPr>
          <w:ilvl w:val="0"/>
          <w:numId w:val="19"/>
        </w:numPr>
        <w:spacing w:beforeLines="0" w:afterLines="0"/>
        <w:ind w:left="709" w:hanging="283"/>
        <w:contextualSpacing w:val="0"/>
        <w:rPr>
          <w:rFonts w:ascii="Times New Roman" w:hAnsi="Times New Roman" w:cs="Times New Roman"/>
          <w:i/>
        </w:rPr>
      </w:pPr>
      <w:r w:rsidRPr="009E4613">
        <w:rPr>
          <w:rFonts w:ascii="Times New Roman" w:hAnsi="Times New Roman" w:cs="Times New Roman"/>
          <w:i/>
        </w:rPr>
        <w:t>jeigu tiekėjas įrodymui, jog nėra VPĮ 46 straipsnio 1 ir 3 dalyse ir 6 dalies 2 punkte nustatytų pašalinimo pagrindų, negali pateikti nurodytų dokumentų, nes valstybėje narėje arba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237FCF" w:rsidRPr="009E4613">
        <w:rPr>
          <w:rFonts w:ascii="Times New Roman" w:hAnsi="Times New Roman" w:cs="Times New Roman"/>
          <w:i/>
        </w:rPr>
        <w:t>;</w:t>
      </w:r>
    </w:p>
    <w:p w14:paraId="5A79F254" w14:textId="181CF3C4" w:rsidR="00237FCF" w:rsidRPr="009E4613" w:rsidRDefault="00FD1109" w:rsidP="009E4613">
      <w:pPr>
        <w:pStyle w:val="ListParagraph"/>
        <w:numPr>
          <w:ilvl w:val="0"/>
          <w:numId w:val="19"/>
        </w:numPr>
        <w:spacing w:beforeLines="0" w:afterLines="0"/>
        <w:ind w:left="709" w:hanging="283"/>
        <w:contextualSpacing w:val="0"/>
        <w:rPr>
          <w:rFonts w:ascii="Times New Roman" w:hAnsi="Times New Roman" w:cs="Times New Roman"/>
          <w:i/>
        </w:rPr>
      </w:pPr>
      <w:r w:rsidRPr="009E4613">
        <w:rPr>
          <w:rFonts w:ascii="Times New Roman" w:hAnsi="Times New Roman" w:cs="Times New Roman"/>
          <w:i/>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r w:rsidR="00237FCF" w:rsidRPr="009E4613">
        <w:rPr>
          <w:rFonts w:ascii="Times New Roman" w:hAnsi="Times New Roman" w:cs="Times New Roman"/>
          <w:i/>
        </w:rPr>
        <w:t>;</w:t>
      </w:r>
    </w:p>
    <w:p w14:paraId="7924E40C" w14:textId="26A63D1B" w:rsidR="00FD1109" w:rsidRPr="009E4613" w:rsidRDefault="00FD1109" w:rsidP="009E4613">
      <w:pPr>
        <w:pStyle w:val="ListParagraph"/>
        <w:numPr>
          <w:ilvl w:val="0"/>
          <w:numId w:val="19"/>
        </w:numPr>
        <w:spacing w:beforeLines="0" w:afterLines="0"/>
        <w:ind w:left="709" w:hanging="283"/>
        <w:contextualSpacing w:val="0"/>
        <w:rPr>
          <w:rFonts w:ascii="Times New Roman" w:hAnsi="Times New Roman" w:cs="Times New Roman"/>
          <w:i/>
        </w:rPr>
      </w:pPr>
      <w:r w:rsidRPr="009E4613">
        <w:rPr>
          <w:rFonts w:ascii="Times New Roman" w:hAnsi="Times New Roman" w:cs="Times New Roman"/>
          <w:i/>
        </w:rPr>
        <w:t>pateikiant atitinkamų dokumentų skaitmenines kopijas ir pasirašant 4 TVŪD PD PF yra deklaruojama, kad kopijos yra tikros. Komisija pasilieka sau teisę prašyti dokumentų originalų</w:t>
      </w:r>
      <w:r w:rsidR="00237FCF" w:rsidRPr="009E4613">
        <w:rPr>
          <w:rFonts w:ascii="Times New Roman" w:hAnsi="Times New Roman" w:cs="Times New Roman"/>
          <w:i/>
        </w:rPr>
        <w:t>;</w:t>
      </w:r>
    </w:p>
    <w:p w14:paraId="174D8B36" w14:textId="4BBAAD19" w:rsidR="00FD1109" w:rsidRPr="009E4613" w:rsidRDefault="00FD1109" w:rsidP="009E4613">
      <w:pPr>
        <w:pStyle w:val="ListParagraph"/>
        <w:numPr>
          <w:ilvl w:val="0"/>
          <w:numId w:val="19"/>
        </w:numPr>
        <w:spacing w:beforeLines="0" w:afterLines="0"/>
        <w:ind w:left="709" w:hanging="283"/>
        <w:contextualSpacing w:val="0"/>
        <w:rPr>
          <w:rFonts w:ascii="Times New Roman" w:hAnsi="Times New Roman" w:cs="Times New Roman"/>
          <w:i/>
        </w:rPr>
      </w:pPr>
      <w:r w:rsidRPr="009E4613">
        <w:rPr>
          <w:rFonts w:ascii="Times New Roman" w:hAnsi="Times New Roman" w:cs="Times New Roman"/>
          <w:i/>
        </w:rPr>
        <w:t>jei atitikimą SS nustatytiems reikalavimams patvirtinantis dokumentas išduotas anksčiau nei nurodyta SS, tačiau jo galiojimo terminas ilgesnis nei SS nurodytas pasiūlymų pateikimo terminas, toks dokumentas jo galiojimo laikotarpiu yra priimtinas</w:t>
      </w:r>
      <w:r w:rsidR="00237FCF" w:rsidRPr="009E4613">
        <w:rPr>
          <w:rFonts w:ascii="Times New Roman" w:hAnsi="Times New Roman" w:cs="Times New Roman"/>
          <w:i/>
        </w:rPr>
        <w:t>;</w:t>
      </w:r>
    </w:p>
    <w:p w14:paraId="14E24AFF" w14:textId="06176AB2" w:rsidR="00FD1109" w:rsidRPr="009E4613" w:rsidRDefault="00FD1109" w:rsidP="009E4613">
      <w:pPr>
        <w:pStyle w:val="ListParagraph"/>
        <w:numPr>
          <w:ilvl w:val="0"/>
          <w:numId w:val="19"/>
        </w:numPr>
        <w:spacing w:beforeLines="0" w:afterLines="0"/>
        <w:ind w:left="709" w:hanging="283"/>
        <w:contextualSpacing w:val="0"/>
        <w:rPr>
          <w:rFonts w:ascii="Times New Roman" w:hAnsi="Times New Roman" w:cs="Times New Roman"/>
          <w:i/>
        </w:rPr>
      </w:pPr>
      <w:r w:rsidRPr="009E4613">
        <w:rPr>
          <w:rFonts w:ascii="Times New Roman" w:hAnsi="Times New Roman" w:cs="Times New Roman"/>
          <w:i/>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r w:rsidR="00237FCF" w:rsidRPr="009E4613">
        <w:rPr>
          <w:rFonts w:ascii="Times New Roman" w:hAnsi="Times New Roman" w:cs="Times New Roman"/>
          <w:i/>
        </w:rPr>
        <w:t>;</w:t>
      </w:r>
    </w:p>
    <w:p w14:paraId="4863CAD7" w14:textId="7C45CFF9" w:rsidR="00FD1109" w:rsidRPr="009E4613" w:rsidRDefault="00FD1109" w:rsidP="009E4613">
      <w:pPr>
        <w:pStyle w:val="ListParagraph"/>
        <w:numPr>
          <w:ilvl w:val="0"/>
          <w:numId w:val="19"/>
        </w:numPr>
        <w:spacing w:beforeLines="0" w:afterLines="0"/>
        <w:ind w:left="709" w:hanging="283"/>
        <w:contextualSpacing w:val="0"/>
        <w:rPr>
          <w:rFonts w:ascii="Times New Roman" w:hAnsi="Times New Roman" w:cs="Times New Roman"/>
          <w:i/>
        </w:rPr>
      </w:pPr>
      <w:r w:rsidRPr="009E4613">
        <w:rPr>
          <w:rFonts w:ascii="Times New Roman" w:hAnsi="Times New Roman" w:cs="Times New Roman"/>
          <w:i/>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r w:rsidR="00237FCF" w:rsidRPr="009E4613">
        <w:rPr>
          <w:rFonts w:ascii="Times New Roman" w:hAnsi="Times New Roman" w:cs="Times New Roman"/>
          <w:i/>
        </w:rPr>
        <w:t>;</w:t>
      </w:r>
    </w:p>
    <w:p w14:paraId="37696868" w14:textId="4D91E1C1" w:rsidR="00FD1109" w:rsidRPr="009E4613" w:rsidRDefault="00FD1109" w:rsidP="009E4613">
      <w:pPr>
        <w:pStyle w:val="ListParagraph"/>
        <w:numPr>
          <w:ilvl w:val="0"/>
          <w:numId w:val="19"/>
        </w:numPr>
        <w:spacing w:beforeLines="0" w:afterLines="0"/>
        <w:ind w:left="709" w:hanging="283"/>
        <w:contextualSpacing w:val="0"/>
        <w:rPr>
          <w:rFonts w:ascii="Times New Roman" w:hAnsi="Times New Roman" w:cs="Times New Roman"/>
          <w:i/>
        </w:rPr>
      </w:pPr>
      <w:r w:rsidRPr="009E4613">
        <w:rPr>
          <w:rFonts w:ascii="Times New Roman" w:hAnsi="Times New Roman" w:cs="Times New Roman"/>
          <w:i/>
        </w:rPr>
        <w:t>neatlygintinai prieinami duomenys bus užfiksuoti ir išsaugomi P</w:t>
      </w:r>
      <w:r w:rsidR="00665A95">
        <w:rPr>
          <w:rFonts w:ascii="Times New Roman" w:hAnsi="Times New Roman" w:cs="Times New Roman"/>
          <w:i/>
        </w:rPr>
        <w:t>O</w:t>
      </w:r>
      <w:r w:rsidRPr="009E4613">
        <w:rPr>
          <w:rFonts w:ascii="Times New Roman" w:hAnsi="Times New Roman" w:cs="Times New Roman"/>
          <w:i/>
        </w:rPr>
        <w:t>.</w:t>
      </w:r>
    </w:p>
    <w:p w14:paraId="2D6E9EA4" w14:textId="377B02DF" w:rsidR="00CA270C" w:rsidRDefault="00CA270C" w:rsidP="00DF3ED1">
      <w:pPr>
        <w:spacing w:beforeLines="0" w:afterLines="0"/>
        <w:ind w:hanging="567"/>
        <w:rPr>
          <w:rFonts w:ascii="Times New Roman" w:hAnsi="Times New Roman" w:cs="Times New Roman"/>
          <w:iCs/>
        </w:rPr>
      </w:pPr>
    </w:p>
    <w:p w14:paraId="46C832D5" w14:textId="77777777" w:rsidR="00CA270C" w:rsidRPr="00CA270C" w:rsidRDefault="00CA270C" w:rsidP="00DF3ED1">
      <w:pPr>
        <w:pStyle w:val="ListParagraph"/>
        <w:numPr>
          <w:ilvl w:val="0"/>
          <w:numId w:val="1"/>
        </w:numPr>
        <w:spacing w:beforeLines="0" w:afterLines="0"/>
        <w:ind w:hanging="567"/>
        <w:contextualSpacing w:val="0"/>
        <w:rPr>
          <w:rFonts w:ascii="Times New Roman" w:hAnsi="Times New Roman" w:cs="Times New Roman"/>
          <w:b/>
          <w:bCs/>
          <w:iCs/>
        </w:rPr>
      </w:pPr>
      <w:r w:rsidRPr="00CA270C">
        <w:rPr>
          <w:rFonts w:ascii="Times New Roman" w:hAnsi="Times New Roman" w:cs="Times New Roman"/>
          <w:b/>
          <w:bCs/>
          <w:iCs/>
        </w:rPr>
        <w:t>SUSIPAŽINIMO SU CVP IS PRIEMONĖMIS GAUTAIS PASIŪLYMAIS PROCEDŪRA</w:t>
      </w:r>
    </w:p>
    <w:p w14:paraId="5CE3FB65" w14:textId="08254FA9" w:rsidR="00CA270C" w:rsidRDefault="00CA270C" w:rsidP="00DF3ED1">
      <w:pPr>
        <w:spacing w:beforeLines="0" w:afterLines="0"/>
        <w:ind w:left="0" w:hanging="567"/>
        <w:rPr>
          <w:rFonts w:ascii="Times New Roman" w:hAnsi="Times New Roman" w:cs="Times New Roman"/>
          <w:iCs/>
        </w:rPr>
      </w:pPr>
    </w:p>
    <w:p w14:paraId="2D9E625C" w14:textId="77777777" w:rsidR="00CA270C" w:rsidRPr="00CA270C" w:rsidRDefault="00CA270C" w:rsidP="00DF3ED1">
      <w:pPr>
        <w:pStyle w:val="ListParagraph"/>
        <w:numPr>
          <w:ilvl w:val="1"/>
          <w:numId w:val="1"/>
        </w:numPr>
        <w:spacing w:beforeLines="0" w:afterLines="0"/>
        <w:ind w:hanging="567"/>
        <w:contextualSpacing w:val="0"/>
        <w:rPr>
          <w:rFonts w:ascii="Times New Roman" w:hAnsi="Times New Roman" w:cs="Times New Roman"/>
          <w:iCs/>
        </w:rPr>
      </w:pPr>
      <w:r w:rsidRPr="00CA270C">
        <w:rPr>
          <w:rFonts w:ascii="Times New Roman" w:hAnsi="Times New Roman" w:cs="Times New Roman"/>
          <w:iCs/>
        </w:rPr>
        <w:t>Pateikdamas pasiūlymą, tiekėjas sutinka su visais PD nustatytais reikalavimais ir patvirtina, kad jo pasiūlyme pateikta informacija yra teisinga ir apima viską, ko reikia tinkamam Sutarties įvykdymui.</w:t>
      </w:r>
    </w:p>
    <w:p w14:paraId="30302B94" w14:textId="77777777" w:rsidR="00CA270C" w:rsidRPr="00CA270C" w:rsidRDefault="00CA270C" w:rsidP="00DF3ED1">
      <w:pPr>
        <w:pStyle w:val="ListParagraph"/>
        <w:numPr>
          <w:ilvl w:val="1"/>
          <w:numId w:val="1"/>
        </w:numPr>
        <w:spacing w:beforeLines="0" w:afterLines="0"/>
        <w:ind w:hanging="567"/>
        <w:contextualSpacing w:val="0"/>
        <w:rPr>
          <w:rFonts w:ascii="Times New Roman" w:hAnsi="Times New Roman" w:cs="Times New Roman"/>
          <w:iCs/>
        </w:rPr>
      </w:pPr>
      <w:r w:rsidRPr="00CA270C">
        <w:rPr>
          <w:rFonts w:ascii="Times New Roman" w:hAnsi="Times New Roman" w:cs="Times New Roman"/>
          <w:iCs/>
        </w:rPr>
        <w:lastRenderedPageBreak/>
        <w:t>Susipažinimas su gautais pasiūlymais vyksta po pasiūlymų pateikimo termino. Susipažinimo su CVP IS priemonėmis gautais pasiūlymais data nurodyta SS.</w:t>
      </w:r>
    </w:p>
    <w:p w14:paraId="4304A388" w14:textId="77777777" w:rsidR="00CA270C" w:rsidRPr="00CA270C" w:rsidRDefault="00CA270C" w:rsidP="00DF3ED1">
      <w:pPr>
        <w:pStyle w:val="ListParagraph"/>
        <w:numPr>
          <w:ilvl w:val="1"/>
          <w:numId w:val="1"/>
        </w:numPr>
        <w:spacing w:beforeLines="0" w:afterLines="0"/>
        <w:ind w:hanging="567"/>
        <w:contextualSpacing w:val="0"/>
        <w:rPr>
          <w:rFonts w:ascii="Times New Roman" w:hAnsi="Times New Roman" w:cs="Times New Roman"/>
          <w:iCs/>
        </w:rPr>
      </w:pPr>
      <w:r w:rsidRPr="00654C17">
        <w:rPr>
          <w:rFonts w:ascii="Times New Roman" w:hAnsi="Times New Roman" w:cs="Times New Roman"/>
          <w:b/>
          <w:bCs/>
          <w:iCs/>
        </w:rPr>
        <w:t>Susipažinimo su CVP IS priemonėmis gautais pasiūlymais sąlygos</w:t>
      </w:r>
      <w:r w:rsidRPr="00CA270C">
        <w:rPr>
          <w:rFonts w:ascii="Times New Roman" w:hAnsi="Times New Roman" w:cs="Times New Roman"/>
          <w:iCs/>
        </w:rPr>
        <w:t>:</w:t>
      </w:r>
    </w:p>
    <w:p w14:paraId="24027F49" w14:textId="77777777" w:rsidR="00CA270C" w:rsidRPr="00CA270C" w:rsidRDefault="00CA270C" w:rsidP="00DF3ED1">
      <w:pPr>
        <w:pStyle w:val="ListParagraph"/>
        <w:numPr>
          <w:ilvl w:val="1"/>
          <w:numId w:val="1"/>
        </w:numPr>
        <w:spacing w:beforeLines="0" w:afterLines="0"/>
        <w:ind w:hanging="567"/>
        <w:contextualSpacing w:val="0"/>
        <w:rPr>
          <w:rFonts w:ascii="Times New Roman" w:hAnsi="Times New Roman" w:cs="Times New Roman"/>
          <w:iCs/>
        </w:rPr>
      </w:pPr>
      <w:r w:rsidRPr="00CA270C">
        <w:rPr>
          <w:rFonts w:ascii="Times New Roman" w:hAnsi="Times New Roman" w:cs="Times New Roman"/>
          <w:b/>
          <w:iCs/>
        </w:rPr>
        <w:t xml:space="preserve"> </w:t>
      </w:r>
      <w:r w:rsidRPr="00E27AB0">
        <w:rPr>
          <w:rFonts w:ascii="Times New Roman" w:hAnsi="Times New Roman" w:cs="Times New Roman"/>
          <w:bCs/>
          <w:iCs/>
        </w:rPr>
        <w:t>bus susipažįstama su gautais pasiūlymais vieną kartą, jeigu ekonomiškai naudingiausias pasiūlymas išrenkamas pagal kainą ar sąnaudas, arba kainos ar sąnaudų</w:t>
      </w:r>
      <w:r w:rsidRPr="00CA270C">
        <w:rPr>
          <w:rFonts w:ascii="Times New Roman" w:hAnsi="Times New Roman" w:cs="Times New Roman"/>
          <w:iCs/>
        </w:rPr>
        <w:t xml:space="preserve"> ir kokybės (pasirinktos kokybės vertinimo charakteristikos </w:t>
      </w:r>
      <w:r w:rsidRPr="00CA270C">
        <w:rPr>
          <w:rFonts w:ascii="Times New Roman" w:hAnsi="Times New Roman" w:cs="Times New Roman"/>
          <w:iCs/>
          <w:u w:val="single"/>
        </w:rPr>
        <w:t>įvertinamos kiekybiškai</w:t>
      </w:r>
      <w:r w:rsidRPr="00CA270C">
        <w:rPr>
          <w:rFonts w:ascii="Times New Roman" w:hAnsi="Times New Roman" w:cs="Times New Roman"/>
          <w:iCs/>
        </w:rPr>
        <w:t>) santykį;</w:t>
      </w:r>
    </w:p>
    <w:p w14:paraId="0ED9D60F" w14:textId="77777777" w:rsidR="00CA270C" w:rsidRPr="00CA270C" w:rsidRDefault="00CA270C" w:rsidP="00DF3ED1">
      <w:pPr>
        <w:pStyle w:val="ListParagraph"/>
        <w:numPr>
          <w:ilvl w:val="1"/>
          <w:numId w:val="1"/>
        </w:numPr>
        <w:spacing w:beforeLines="0" w:afterLines="0"/>
        <w:ind w:hanging="567"/>
        <w:contextualSpacing w:val="0"/>
        <w:rPr>
          <w:rFonts w:ascii="Times New Roman" w:hAnsi="Times New Roman" w:cs="Times New Roman"/>
          <w:iCs/>
        </w:rPr>
      </w:pPr>
      <w:r w:rsidRPr="00E27AB0">
        <w:rPr>
          <w:rFonts w:ascii="Times New Roman" w:hAnsi="Times New Roman" w:cs="Times New Roman"/>
          <w:bCs/>
          <w:iCs/>
        </w:rPr>
        <w:t>bus susipažįstama su gautais pasiūlymais du kartus,</w:t>
      </w:r>
      <w:r w:rsidRPr="00CA270C">
        <w:rPr>
          <w:rFonts w:ascii="Times New Roman" w:hAnsi="Times New Roman" w:cs="Times New Roman"/>
          <w:iCs/>
        </w:rPr>
        <w:t xml:space="preserve"> jeigu ekonomiškai naudingiausias pasiūlymas išrenkamas pagal kainos ar sąnaudų ir kokybės (pasirinktos kokybės vertinimo charakteristikos </w:t>
      </w:r>
      <w:r w:rsidRPr="00CA270C">
        <w:rPr>
          <w:rFonts w:ascii="Times New Roman" w:hAnsi="Times New Roman" w:cs="Times New Roman"/>
          <w:iCs/>
          <w:u w:val="single"/>
        </w:rPr>
        <w:t>nėra kiekybiškai įvertinamos</w:t>
      </w:r>
      <w:r w:rsidRPr="00CA270C">
        <w:rPr>
          <w:rFonts w:ascii="Times New Roman" w:hAnsi="Times New Roman" w:cs="Times New Roman"/>
          <w:iCs/>
        </w:rPr>
        <w:t>) santykį:</w:t>
      </w:r>
    </w:p>
    <w:p w14:paraId="55F5BC50" w14:textId="224EE56E" w:rsidR="00CA270C" w:rsidRPr="00654C17" w:rsidRDefault="00CA270C" w:rsidP="00654C17">
      <w:pPr>
        <w:pStyle w:val="ListParagraph"/>
        <w:numPr>
          <w:ilvl w:val="0"/>
          <w:numId w:val="21"/>
        </w:numPr>
        <w:spacing w:beforeLines="0" w:afterLines="0"/>
        <w:ind w:left="709" w:hanging="283"/>
        <w:contextualSpacing w:val="0"/>
        <w:rPr>
          <w:rFonts w:ascii="Times New Roman" w:hAnsi="Times New Roman" w:cs="Times New Roman"/>
          <w:i/>
          <w:iCs/>
        </w:rPr>
      </w:pPr>
      <w:r w:rsidRPr="00654C17">
        <w:rPr>
          <w:rFonts w:ascii="Times New Roman" w:hAnsi="Times New Roman" w:cs="Times New Roman"/>
          <w:i/>
          <w:iCs/>
        </w:rPr>
        <w:t>pirmąjį kartą susipažįstama su pasiūlymų A dalimi - techniniais duomenimis, kita informacija apie tiekėją ir dokumentais (išskyrus kainą), antrąjį kartą – su pasiūlymų B dalimi - kaina.</w:t>
      </w:r>
    </w:p>
    <w:p w14:paraId="686F3A5D" w14:textId="1AA75875" w:rsidR="00CA270C" w:rsidRPr="00654C17" w:rsidRDefault="00CA270C" w:rsidP="00654C17">
      <w:pPr>
        <w:pStyle w:val="ListParagraph"/>
        <w:numPr>
          <w:ilvl w:val="0"/>
          <w:numId w:val="21"/>
        </w:numPr>
        <w:spacing w:beforeLines="0" w:afterLines="0"/>
        <w:ind w:left="709" w:hanging="283"/>
        <w:contextualSpacing w:val="0"/>
        <w:rPr>
          <w:rFonts w:ascii="Times New Roman" w:hAnsi="Times New Roman" w:cs="Times New Roman"/>
          <w:i/>
          <w:iCs/>
        </w:rPr>
      </w:pPr>
      <w:r w:rsidRPr="00654C17">
        <w:rPr>
          <w:rFonts w:ascii="Times New Roman" w:hAnsi="Times New Roman" w:cs="Times New Roman"/>
          <w:i/>
          <w:iCs/>
        </w:rPr>
        <w:t>susipažinimas su pasiūlymų kaina gali įvykti tik tada, kai Komisija patikrina</w:t>
      </w:r>
      <w:r w:rsidR="00665A95">
        <w:rPr>
          <w:rFonts w:ascii="Times New Roman" w:hAnsi="Times New Roman" w:cs="Times New Roman"/>
          <w:i/>
          <w:iCs/>
        </w:rPr>
        <w:t>,</w:t>
      </w:r>
      <w:r w:rsidRPr="00654C17">
        <w:rPr>
          <w:rFonts w:ascii="Times New Roman" w:hAnsi="Times New Roman" w:cs="Times New Roman"/>
          <w:i/>
          <w:iCs/>
        </w:rPr>
        <w:t xml:space="preserve">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susipažinimo su pasiūlymais, kurio metu bus susipažįstama su pasiūlymų kainomis, terminą.</w:t>
      </w:r>
    </w:p>
    <w:p w14:paraId="52FD4F56" w14:textId="04847453" w:rsidR="00CA270C" w:rsidRPr="00654C17" w:rsidRDefault="00CA270C" w:rsidP="00654C17">
      <w:pPr>
        <w:pStyle w:val="ListParagraph"/>
        <w:numPr>
          <w:ilvl w:val="0"/>
          <w:numId w:val="21"/>
        </w:numPr>
        <w:spacing w:beforeLines="0" w:afterLines="0"/>
        <w:ind w:left="709" w:hanging="283"/>
        <w:contextualSpacing w:val="0"/>
        <w:rPr>
          <w:rFonts w:ascii="Times New Roman" w:hAnsi="Times New Roman" w:cs="Times New Roman"/>
          <w:i/>
          <w:iCs/>
        </w:rPr>
      </w:pPr>
      <w:r w:rsidRPr="00654C17">
        <w:rPr>
          <w:rFonts w:ascii="Times New Roman" w:hAnsi="Times New Roman" w:cs="Times New Roman"/>
          <w:i/>
          <w:iCs/>
        </w:rPr>
        <w:t>jeigu Komisija, patikrinusi pasiūlymų A dalį, (techninius duomenis, kitą informaciją apie tiekėją ir dokumentus), atmeta tiekėjo pasiūlymą, susipažinimas su atmesto tiekėjo pasiūlymo kaina nevyksta.</w:t>
      </w:r>
    </w:p>
    <w:p w14:paraId="5AD9770C" w14:textId="0A91F928" w:rsidR="00CA270C" w:rsidRPr="00CA270C" w:rsidRDefault="00CA270C" w:rsidP="00DF3ED1">
      <w:pPr>
        <w:pStyle w:val="ListParagraph"/>
        <w:numPr>
          <w:ilvl w:val="1"/>
          <w:numId w:val="1"/>
        </w:numPr>
        <w:spacing w:beforeLines="0" w:afterLines="0"/>
        <w:ind w:hanging="567"/>
        <w:contextualSpacing w:val="0"/>
        <w:rPr>
          <w:rFonts w:ascii="Times New Roman" w:hAnsi="Times New Roman" w:cs="Times New Roman"/>
          <w:iCs/>
        </w:rPr>
      </w:pPr>
      <w:r w:rsidRPr="00CA270C">
        <w:rPr>
          <w:rFonts w:ascii="Times New Roman" w:hAnsi="Times New Roman" w:cs="Times New Roman"/>
          <w:iCs/>
        </w:rPr>
        <w:t xml:space="preserve">Susipažinimo su pasiūlymais procedūroje tiekėjai nedalyvauja. </w:t>
      </w:r>
    </w:p>
    <w:p w14:paraId="4A8C8632" w14:textId="77777777" w:rsidR="00CA270C" w:rsidRPr="00CA270C" w:rsidRDefault="00CA270C" w:rsidP="00DF3ED1">
      <w:pPr>
        <w:pStyle w:val="ListParagraph"/>
        <w:numPr>
          <w:ilvl w:val="1"/>
          <w:numId w:val="1"/>
        </w:numPr>
        <w:spacing w:beforeLines="0" w:afterLines="0"/>
        <w:ind w:hanging="567"/>
        <w:contextualSpacing w:val="0"/>
        <w:rPr>
          <w:rFonts w:ascii="Times New Roman" w:hAnsi="Times New Roman" w:cs="Times New Roman"/>
          <w:iCs/>
        </w:rPr>
      </w:pPr>
      <w:r w:rsidRPr="00CA270C">
        <w:rPr>
          <w:rFonts w:ascii="Times New Roman" w:hAnsi="Times New Roman" w:cs="Times New Roman"/>
          <w:iCs/>
        </w:rPr>
        <w:t>Jei pasiūlymo kaina ar sąnaudos, išreikšta skaičiais, neatitinka pasiūlymo kainos ar sąnaudų, nurodytos žodžiais, teisinga laikoma pasiūlymo kaina ar sąnaudos, nurodyta žodžiais.</w:t>
      </w:r>
    </w:p>
    <w:p w14:paraId="0C04F6DF" w14:textId="20F9333C" w:rsidR="00CA270C" w:rsidRPr="00CA270C" w:rsidRDefault="00CA270C" w:rsidP="00DF3ED1">
      <w:pPr>
        <w:pStyle w:val="ListParagraph"/>
        <w:numPr>
          <w:ilvl w:val="1"/>
          <w:numId w:val="1"/>
        </w:numPr>
        <w:spacing w:beforeLines="0" w:afterLines="0"/>
        <w:ind w:hanging="567"/>
        <w:contextualSpacing w:val="0"/>
        <w:rPr>
          <w:rFonts w:ascii="Times New Roman" w:hAnsi="Times New Roman" w:cs="Times New Roman"/>
          <w:iCs/>
        </w:rPr>
      </w:pPr>
      <w:r w:rsidRPr="00CA270C">
        <w:rPr>
          <w:rFonts w:ascii="Times New Roman" w:hAnsi="Times New Roman" w:cs="Times New Roman"/>
          <w:iCs/>
        </w:rPr>
        <w:t>Tuo atveju, kai prisijungimas prie elektroninių prietaisų nepavyksta dėl elektros tiekimo, interneto ryšio sutrikimų, kompiuterio gedimų ar kitų objektyvių aplinkybių, ir CVP</w:t>
      </w:r>
      <w:r w:rsidR="00665A95">
        <w:rPr>
          <w:rFonts w:ascii="Times New Roman" w:hAnsi="Times New Roman" w:cs="Times New Roman"/>
          <w:iCs/>
        </w:rPr>
        <w:t xml:space="preserve"> </w:t>
      </w:r>
      <w:r w:rsidRPr="00CA270C">
        <w:rPr>
          <w:rFonts w:ascii="Times New Roman" w:hAnsi="Times New Roman" w:cs="Times New Roman"/>
          <w:iCs/>
        </w:rPr>
        <w:t>IS elektroninėmis priemonėmis pateiktas pasiūlymas lieka neatidarytas,  tuomet susipažinimas su šiais pasiūlymais atidedamas iki problemos išsprendimo ir su pasiūlymais susipažįstama išsprendus problemą dėl prisijungimo prie elektroninių prietaisų.</w:t>
      </w:r>
    </w:p>
    <w:p w14:paraId="1A6DCBA2" w14:textId="74E5B828" w:rsidR="00CA270C" w:rsidRDefault="00CA270C" w:rsidP="00DF3ED1">
      <w:pPr>
        <w:spacing w:beforeLines="0" w:afterLines="0"/>
        <w:ind w:left="360" w:hanging="567"/>
        <w:rPr>
          <w:rFonts w:ascii="Times New Roman" w:hAnsi="Times New Roman" w:cs="Times New Roman"/>
          <w:iCs/>
        </w:rPr>
      </w:pPr>
    </w:p>
    <w:p w14:paraId="1A33C3CE" w14:textId="77777777" w:rsidR="00CA270C" w:rsidRPr="00CA270C" w:rsidRDefault="00CA270C" w:rsidP="00DF3ED1">
      <w:pPr>
        <w:pStyle w:val="ListParagraph"/>
        <w:numPr>
          <w:ilvl w:val="0"/>
          <w:numId w:val="1"/>
        </w:numPr>
        <w:spacing w:beforeLines="0" w:afterLines="0"/>
        <w:ind w:hanging="567"/>
        <w:contextualSpacing w:val="0"/>
        <w:rPr>
          <w:rFonts w:ascii="Times New Roman" w:hAnsi="Times New Roman" w:cs="Times New Roman"/>
          <w:b/>
          <w:bCs/>
          <w:iCs/>
        </w:rPr>
      </w:pPr>
      <w:r w:rsidRPr="00CA270C">
        <w:rPr>
          <w:rFonts w:ascii="Times New Roman" w:hAnsi="Times New Roman" w:cs="Times New Roman"/>
          <w:b/>
          <w:bCs/>
          <w:iCs/>
        </w:rPr>
        <w:t>PASIŪLYMŲ VERTINIMAS</w:t>
      </w:r>
    </w:p>
    <w:p w14:paraId="2BD6C102" w14:textId="1E3B4B26" w:rsidR="00CA270C" w:rsidRDefault="00CA270C" w:rsidP="00DF3ED1">
      <w:pPr>
        <w:spacing w:beforeLines="0" w:afterLines="0"/>
        <w:ind w:left="360" w:hanging="567"/>
        <w:rPr>
          <w:rFonts w:ascii="Times New Roman" w:hAnsi="Times New Roman" w:cs="Times New Roman"/>
          <w:iCs/>
        </w:rPr>
      </w:pPr>
    </w:p>
    <w:p w14:paraId="264EAFF0" w14:textId="77777777" w:rsidR="00550128" w:rsidRPr="00550128" w:rsidRDefault="00550128" w:rsidP="00DF3ED1">
      <w:pPr>
        <w:pStyle w:val="ListParagraph"/>
        <w:numPr>
          <w:ilvl w:val="1"/>
          <w:numId w:val="1"/>
        </w:numPr>
        <w:spacing w:beforeLines="0" w:afterLines="0"/>
        <w:ind w:hanging="567"/>
        <w:contextualSpacing w:val="0"/>
        <w:rPr>
          <w:rFonts w:ascii="Times New Roman" w:hAnsi="Times New Roman" w:cs="Times New Roman"/>
          <w:iCs/>
        </w:rPr>
      </w:pPr>
      <w:r w:rsidRPr="00550128">
        <w:rPr>
          <w:rFonts w:ascii="Times New Roman" w:hAnsi="Times New Roman" w:cs="Times New Roman"/>
          <w:iCs/>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33C052B8" w14:textId="77777777" w:rsidR="00550128" w:rsidRPr="00550128" w:rsidRDefault="00550128" w:rsidP="00DF3ED1">
      <w:pPr>
        <w:pStyle w:val="ListParagraph"/>
        <w:numPr>
          <w:ilvl w:val="1"/>
          <w:numId w:val="1"/>
        </w:numPr>
        <w:spacing w:beforeLines="0" w:afterLines="0"/>
        <w:ind w:hanging="567"/>
        <w:contextualSpacing w:val="0"/>
        <w:rPr>
          <w:rFonts w:ascii="Times New Roman" w:hAnsi="Times New Roman" w:cs="Times New Roman"/>
          <w:iCs/>
        </w:rPr>
      </w:pPr>
      <w:r w:rsidRPr="00550128">
        <w:rPr>
          <w:rFonts w:ascii="Times New Roman" w:hAnsi="Times New Roman" w:cs="Times New Roman"/>
          <w:iCs/>
        </w:rPr>
        <w:t xml:space="preserve">Pasiūlymai nagrinėjami ir vertinami nedalyvaujant pasiūlymus pateikusių tiekėjų atstovams. </w:t>
      </w:r>
    </w:p>
    <w:p w14:paraId="74323016" w14:textId="77777777" w:rsidR="00550128" w:rsidRPr="00550128" w:rsidRDefault="00550128" w:rsidP="00DF3ED1">
      <w:pPr>
        <w:pStyle w:val="ListParagraph"/>
        <w:numPr>
          <w:ilvl w:val="1"/>
          <w:numId w:val="1"/>
        </w:numPr>
        <w:spacing w:beforeLines="0" w:afterLines="0"/>
        <w:ind w:hanging="567"/>
        <w:contextualSpacing w:val="0"/>
        <w:rPr>
          <w:rFonts w:ascii="Times New Roman" w:hAnsi="Times New Roman" w:cs="Times New Roman"/>
          <w:iCs/>
        </w:rPr>
      </w:pPr>
      <w:r w:rsidRPr="00550128">
        <w:rPr>
          <w:rFonts w:ascii="Times New Roman" w:hAnsi="Times New Roman" w:cs="Times New Roman"/>
          <w:iCs/>
        </w:rPr>
        <w:t>Komisijai paprašius, tiekėjai privalo per Komisijos nurodytą terminą pateikti papildomus paaiškinimus ir/arba patikslinimus.</w:t>
      </w:r>
    </w:p>
    <w:p w14:paraId="446BB4A0" w14:textId="65E0CD3A" w:rsidR="00550128" w:rsidRPr="00550128" w:rsidRDefault="00550128" w:rsidP="00DF3ED1">
      <w:pPr>
        <w:pStyle w:val="ListParagraph"/>
        <w:numPr>
          <w:ilvl w:val="1"/>
          <w:numId w:val="1"/>
        </w:numPr>
        <w:spacing w:beforeLines="0" w:afterLines="0"/>
        <w:ind w:hanging="567"/>
        <w:contextualSpacing w:val="0"/>
        <w:rPr>
          <w:rFonts w:ascii="Times New Roman" w:hAnsi="Times New Roman" w:cs="Times New Roman"/>
          <w:iCs/>
        </w:rPr>
      </w:pPr>
      <w:r w:rsidRPr="00550128">
        <w:rPr>
          <w:rFonts w:ascii="Times New Roman" w:hAnsi="Times New Roman" w:cs="Times New Roman"/>
          <w:iCs/>
        </w:rPr>
        <w:t>Komisija bet kuriuo pirkimo procedūros metu gali paprašyti dalyvių pateikti visus ar dalį dokumentų, patvirtinančių SS nustatytų jų pašalinimo pagrindų nebuvimą, atitiktį SS nustatytiems kvalifikacijos reikalavimams [jeigu taikoma], kokybės vadybos sistemos ir (arba) aplinkos apsaugos vadybos sistemos standartams [jeigu taikoma], VPĮ 37 straipsnio 9 dalies reikalavimams [jeigu taikoma, žr. TS] bei VPĮ 45 straipsnio 2</w:t>
      </w:r>
      <w:r>
        <w:rPr>
          <w:rFonts w:ascii="Times New Roman" w:hAnsi="Times New Roman" w:cs="Times New Roman"/>
          <w:iCs/>
          <w:vertAlign w:val="superscript"/>
        </w:rPr>
        <w:t>1</w:t>
      </w:r>
      <w:r w:rsidRPr="00550128">
        <w:rPr>
          <w:rFonts w:ascii="Times New Roman" w:hAnsi="Times New Roman" w:cs="Times New Roman"/>
          <w:iCs/>
        </w:rPr>
        <w:t xml:space="preserve"> dalyje nustatytiems reikalavimams patvirtinančių dokumentų [jei taikoma, žr. SS], jeigu tai būtina siekiant užtikrinti tinkamą pirkimo procedūros atlikimą.</w:t>
      </w:r>
    </w:p>
    <w:p w14:paraId="72FD490B" w14:textId="77777777" w:rsidR="00550128" w:rsidRPr="00550128" w:rsidRDefault="00550128" w:rsidP="00DF3ED1">
      <w:pPr>
        <w:pStyle w:val="ListParagraph"/>
        <w:numPr>
          <w:ilvl w:val="1"/>
          <w:numId w:val="1"/>
        </w:numPr>
        <w:spacing w:beforeLines="0" w:afterLines="0"/>
        <w:ind w:hanging="567"/>
        <w:contextualSpacing w:val="0"/>
        <w:rPr>
          <w:rFonts w:ascii="Times New Roman" w:hAnsi="Times New Roman" w:cs="Times New Roman"/>
          <w:iCs/>
        </w:rPr>
      </w:pPr>
      <w:r w:rsidRPr="00550128">
        <w:rPr>
          <w:rFonts w:ascii="Times New Roman" w:hAnsi="Times New Roman" w:cs="Times New Roman"/>
          <w:iCs/>
        </w:rPr>
        <w:t>Pirmiausia reikalaujama tokios rūšies pažymų ir tokių dokumentinių įrodymų formų, apie kuriuos pateikta informacija Europos Komisijos informacinėje dokumentų saugykloje eCertis.</w:t>
      </w:r>
    </w:p>
    <w:p w14:paraId="79E832EA" w14:textId="77777777" w:rsidR="00550128" w:rsidRPr="00550128" w:rsidRDefault="00550128" w:rsidP="00DF3ED1">
      <w:pPr>
        <w:pStyle w:val="ListParagraph"/>
        <w:numPr>
          <w:ilvl w:val="1"/>
          <w:numId w:val="1"/>
        </w:numPr>
        <w:spacing w:beforeLines="0" w:afterLines="0"/>
        <w:ind w:hanging="567"/>
        <w:contextualSpacing w:val="0"/>
        <w:rPr>
          <w:rFonts w:ascii="Times New Roman" w:hAnsi="Times New Roman" w:cs="Times New Roman"/>
          <w:iCs/>
        </w:rPr>
      </w:pPr>
      <w:r w:rsidRPr="00550128">
        <w:rPr>
          <w:rFonts w:ascii="Times New Roman" w:hAnsi="Times New Roman" w:cs="Times New Roman"/>
          <w:iCs/>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BF62807" w14:textId="63753AFC" w:rsidR="00550128" w:rsidRPr="00D40826" w:rsidRDefault="00550128" w:rsidP="00DF3ED1">
      <w:pPr>
        <w:pStyle w:val="ListParagraph"/>
        <w:numPr>
          <w:ilvl w:val="1"/>
          <w:numId w:val="1"/>
        </w:numPr>
        <w:spacing w:beforeLines="0" w:afterLines="0"/>
        <w:ind w:hanging="567"/>
        <w:contextualSpacing w:val="0"/>
        <w:rPr>
          <w:rFonts w:ascii="Times New Roman" w:hAnsi="Times New Roman" w:cs="Times New Roman"/>
          <w:iCs/>
        </w:rPr>
      </w:pPr>
      <w:r w:rsidRPr="00550128">
        <w:rPr>
          <w:rFonts w:ascii="Times New Roman" w:hAnsi="Times New Roman" w:cs="Times New Roman"/>
          <w:iCs/>
        </w:rPr>
        <w:lastRenderedPageBreak/>
        <w:t xml:space="preserve">Jeigu kandidatas ar dalyvis pateikė netikslius, neišsamius ar klaidingus dokumentus ar duomenis apie atitiktį pirkimo dokumentų reikalavimams arba šių dokumentų ar duomenų trūksta, </w:t>
      </w:r>
      <w:r>
        <w:rPr>
          <w:rFonts w:ascii="Times New Roman" w:hAnsi="Times New Roman" w:cs="Times New Roman"/>
          <w:iCs/>
        </w:rPr>
        <w:t>K</w:t>
      </w:r>
      <w:r w:rsidRPr="00550128">
        <w:rPr>
          <w:rFonts w:ascii="Times New Roman" w:hAnsi="Times New Roman" w:cs="Times New Roman"/>
          <w:iCs/>
        </w:rPr>
        <w:t xml:space="preserve">omisija gali nepažeisdama lygiateisiškumo ir skaidrumo principų prašyti pirkimo dalyvį šiuos dokumentus ar duomenis patikslinti, papildyti arba paaiškinti per jos nustatytą protingą terminą. Pasiūlymai tikslinami, papildomi </w:t>
      </w:r>
      <w:r w:rsidRPr="00D40826">
        <w:rPr>
          <w:rFonts w:ascii="Times New Roman" w:hAnsi="Times New Roman" w:cs="Times New Roman"/>
          <w:iCs/>
        </w:rPr>
        <w:t>arba paaiškinami vadovaujantis Viešųjų pirkimų tarnybos nustatytomis taisyklėmis.</w:t>
      </w:r>
    </w:p>
    <w:p w14:paraId="0D6A797A" w14:textId="25AA432B" w:rsidR="00550128" w:rsidRPr="00D40826" w:rsidRDefault="00550128" w:rsidP="00DF3ED1">
      <w:pPr>
        <w:pStyle w:val="ListParagraph"/>
        <w:numPr>
          <w:ilvl w:val="1"/>
          <w:numId w:val="1"/>
        </w:numPr>
        <w:spacing w:beforeLines="0" w:afterLines="0"/>
        <w:ind w:hanging="567"/>
        <w:contextualSpacing w:val="0"/>
        <w:rPr>
          <w:rFonts w:ascii="Times New Roman" w:hAnsi="Times New Roman" w:cs="Times New Roman"/>
          <w:iCs/>
        </w:rPr>
      </w:pPr>
      <w:r w:rsidRPr="00D40826">
        <w:rPr>
          <w:rFonts w:ascii="Times New Roman" w:hAnsi="Times New Roman" w:cs="Times New Roman"/>
          <w:iCs/>
        </w:rPr>
        <w:t xml:space="preserve">Komisija gali nevertinti viso tiekėjo pasiūlymo, jeigu patikrinusi jo dalį nustato, kad, vadovaujantis VPĮ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w:t>
      </w:r>
      <w:r w:rsidR="00665A95">
        <w:rPr>
          <w:rFonts w:ascii="Times New Roman" w:hAnsi="Times New Roman" w:cs="Times New Roman"/>
          <w:iCs/>
        </w:rPr>
        <w:t>PO</w:t>
      </w:r>
      <w:r w:rsidRPr="00D40826">
        <w:rPr>
          <w:rFonts w:ascii="Times New Roman" w:hAnsi="Times New Roman" w:cs="Times New Roman"/>
          <w:iCs/>
        </w:rPr>
        <w:t xml:space="preserve"> </w:t>
      </w:r>
      <w:r w:rsidR="00665A95">
        <w:rPr>
          <w:rFonts w:ascii="Times New Roman" w:hAnsi="Times New Roman" w:cs="Times New Roman"/>
          <w:iCs/>
        </w:rPr>
        <w:t xml:space="preserve"> PD</w:t>
      </w:r>
      <w:r w:rsidRPr="00D40826">
        <w:rPr>
          <w:rFonts w:ascii="Times New Roman" w:hAnsi="Times New Roman" w:cs="Times New Roman"/>
          <w:iCs/>
        </w:rPr>
        <w:t xml:space="preserve"> nėra nurodžiusi pirkimui skirtų lėšų sumos, išskyrus atvejus, kai atmetami visi gauti pasiūlymai.</w:t>
      </w:r>
    </w:p>
    <w:p w14:paraId="48C2E422" w14:textId="77777777" w:rsidR="00550128" w:rsidRPr="00550128" w:rsidRDefault="00550128" w:rsidP="00DF3ED1">
      <w:pPr>
        <w:pStyle w:val="ListParagraph"/>
        <w:numPr>
          <w:ilvl w:val="1"/>
          <w:numId w:val="1"/>
        </w:numPr>
        <w:spacing w:beforeLines="0" w:afterLines="0"/>
        <w:ind w:hanging="567"/>
        <w:contextualSpacing w:val="0"/>
        <w:rPr>
          <w:rFonts w:ascii="Times New Roman" w:hAnsi="Times New Roman" w:cs="Times New Roman"/>
          <w:iCs/>
        </w:rPr>
      </w:pPr>
      <w:r w:rsidRPr="00550128">
        <w:rPr>
          <w:rFonts w:ascii="Times New Roman" w:hAnsi="Times New Roman" w:cs="Times New Roman"/>
          <w:iCs/>
        </w:rPr>
        <w:t xml:space="preserve">Atvejai, kuomet Komisija nereikalauja iš tiekėjo pateikti SS nustatytų tam tikrų dokumentų: </w:t>
      </w:r>
    </w:p>
    <w:p w14:paraId="77B6C9A2" w14:textId="5CF7308A" w:rsidR="00550128" w:rsidRPr="00DA0DFC" w:rsidRDefault="00550128" w:rsidP="00484A6A">
      <w:pPr>
        <w:pStyle w:val="ListParagraph"/>
        <w:numPr>
          <w:ilvl w:val="0"/>
          <w:numId w:val="22"/>
        </w:numPr>
        <w:spacing w:beforeLines="0" w:afterLines="0"/>
        <w:ind w:left="709" w:hanging="283"/>
        <w:contextualSpacing w:val="0"/>
        <w:rPr>
          <w:rFonts w:ascii="Times New Roman" w:hAnsi="Times New Roman" w:cs="Times New Roman"/>
          <w:iCs/>
        </w:rPr>
      </w:pPr>
      <w:r w:rsidRPr="00DA0DFC">
        <w:rPr>
          <w:rFonts w:ascii="Times New Roman" w:hAnsi="Times New Roman" w:cs="Times New Roman"/>
          <w:iCs/>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 Taip pat Komisija gali nereikalauti VPĮ 51 str</w:t>
      </w:r>
      <w:r w:rsidR="00F6231F">
        <w:rPr>
          <w:rFonts w:ascii="Times New Roman" w:hAnsi="Times New Roman" w:cs="Times New Roman"/>
          <w:iCs/>
        </w:rPr>
        <w:t>aipsnio</w:t>
      </w:r>
      <w:r w:rsidRPr="00DA0DFC">
        <w:rPr>
          <w:rFonts w:ascii="Times New Roman" w:hAnsi="Times New Roman" w:cs="Times New Roman"/>
          <w:iCs/>
        </w:rPr>
        <w:t xml:space="preserve"> 12 d</w:t>
      </w:r>
      <w:r w:rsidR="00F6231F">
        <w:rPr>
          <w:rFonts w:ascii="Times New Roman" w:hAnsi="Times New Roman" w:cs="Times New Roman"/>
          <w:iCs/>
        </w:rPr>
        <w:t>alyje</w:t>
      </w:r>
      <w:r w:rsidRPr="00DA0DFC">
        <w:rPr>
          <w:rFonts w:ascii="Times New Roman" w:hAnsi="Times New Roman" w:cs="Times New Roman"/>
          <w:iCs/>
        </w:rPr>
        <w:t xml:space="preserve"> nurodytų dokumentų, jeigu iš kitų šaltinių, negu nurodyta VPĮ 50 str</w:t>
      </w:r>
      <w:r w:rsidR="00F6231F">
        <w:rPr>
          <w:rFonts w:ascii="Times New Roman" w:hAnsi="Times New Roman" w:cs="Times New Roman"/>
          <w:iCs/>
        </w:rPr>
        <w:t>aipsnio</w:t>
      </w:r>
      <w:r w:rsidRPr="00DA0DFC">
        <w:rPr>
          <w:rFonts w:ascii="Times New Roman" w:hAnsi="Times New Roman" w:cs="Times New Roman"/>
          <w:iCs/>
        </w:rPr>
        <w:t xml:space="preserve"> 7 d</w:t>
      </w:r>
      <w:r w:rsidR="00F6231F">
        <w:rPr>
          <w:rFonts w:ascii="Times New Roman" w:hAnsi="Times New Roman" w:cs="Times New Roman"/>
          <w:iCs/>
        </w:rPr>
        <w:t>alyje</w:t>
      </w:r>
      <w:r w:rsidRPr="00DA0DFC">
        <w:rPr>
          <w:rFonts w:ascii="Times New Roman" w:hAnsi="Times New Roman" w:cs="Times New Roman"/>
          <w:iCs/>
        </w:rPr>
        <w:t>, gali nustatyti pasiūlymo atitiktį keliamiems reikalavimams.</w:t>
      </w:r>
    </w:p>
    <w:p w14:paraId="3A625186" w14:textId="6DC65F9F" w:rsidR="00550128" w:rsidRPr="00DA0DFC" w:rsidRDefault="00550128" w:rsidP="00484A6A">
      <w:pPr>
        <w:pStyle w:val="ListParagraph"/>
        <w:numPr>
          <w:ilvl w:val="0"/>
          <w:numId w:val="22"/>
        </w:numPr>
        <w:spacing w:beforeLines="0" w:afterLines="0"/>
        <w:ind w:left="709" w:hanging="283"/>
        <w:contextualSpacing w:val="0"/>
        <w:rPr>
          <w:rFonts w:ascii="Times New Roman" w:hAnsi="Times New Roman" w:cs="Times New Roman"/>
          <w:iCs/>
        </w:rPr>
      </w:pPr>
      <w:r w:rsidRPr="00DA0DFC">
        <w:rPr>
          <w:rFonts w:ascii="Times New Roman" w:hAnsi="Times New Roman" w:cs="Times New Roman"/>
          <w:iCs/>
        </w:rPr>
        <w:t>VPĮ 39 straipsnio 5 dalyje nustatytais atvejais Komisija nereikalauja iš tiekėjo pateikti SS nustatytų dokumentų, patvirtinančių atitiktį  įstatymo 37 straipsnio 9 dalies reikalavimams [jeigu taikoma, žr. TS]. Taip pat Komisija gali nereikalauti VPĮ 39 str</w:t>
      </w:r>
      <w:r w:rsidR="00F6231F">
        <w:rPr>
          <w:rFonts w:ascii="Times New Roman" w:hAnsi="Times New Roman" w:cs="Times New Roman"/>
          <w:iCs/>
        </w:rPr>
        <w:t>aipsnio</w:t>
      </w:r>
      <w:r w:rsidRPr="00DA0DFC">
        <w:rPr>
          <w:rFonts w:ascii="Times New Roman" w:hAnsi="Times New Roman" w:cs="Times New Roman"/>
          <w:iCs/>
        </w:rPr>
        <w:t xml:space="preserve"> 3 d</w:t>
      </w:r>
      <w:r w:rsidR="00F6231F">
        <w:rPr>
          <w:rFonts w:ascii="Times New Roman" w:hAnsi="Times New Roman" w:cs="Times New Roman"/>
          <w:iCs/>
        </w:rPr>
        <w:t>alyje</w:t>
      </w:r>
      <w:r w:rsidRPr="00DA0DFC">
        <w:rPr>
          <w:rFonts w:ascii="Times New Roman" w:hAnsi="Times New Roman" w:cs="Times New Roman"/>
          <w:iCs/>
        </w:rPr>
        <w:t xml:space="preserve"> nurodytų dokumentų, jeigu iš kitų šaltinių, negu nurodyta VPĮ 39 str</w:t>
      </w:r>
      <w:r w:rsidR="00F6231F">
        <w:rPr>
          <w:rFonts w:ascii="Times New Roman" w:hAnsi="Times New Roman" w:cs="Times New Roman"/>
          <w:iCs/>
        </w:rPr>
        <w:t>aipsnio</w:t>
      </w:r>
      <w:r w:rsidRPr="00DA0DFC">
        <w:rPr>
          <w:rFonts w:ascii="Times New Roman" w:hAnsi="Times New Roman" w:cs="Times New Roman"/>
          <w:iCs/>
        </w:rPr>
        <w:t xml:space="preserve"> 5 d</w:t>
      </w:r>
      <w:r w:rsidR="00F6231F">
        <w:rPr>
          <w:rFonts w:ascii="Times New Roman" w:hAnsi="Times New Roman" w:cs="Times New Roman"/>
          <w:iCs/>
        </w:rPr>
        <w:t>alyje</w:t>
      </w:r>
      <w:r w:rsidRPr="00DA0DFC">
        <w:rPr>
          <w:rFonts w:ascii="Times New Roman" w:hAnsi="Times New Roman" w:cs="Times New Roman"/>
          <w:iCs/>
        </w:rPr>
        <w:t>, gali nustatyti pasiūlymo atitiktį keliamiems reikalavimams.</w:t>
      </w:r>
    </w:p>
    <w:p w14:paraId="68DE5D51" w14:textId="77BC4199" w:rsidR="00550128" w:rsidRPr="005B03E7" w:rsidRDefault="00550128" w:rsidP="00DF3ED1">
      <w:pPr>
        <w:pStyle w:val="ListParagraph"/>
        <w:numPr>
          <w:ilvl w:val="1"/>
          <w:numId w:val="1"/>
        </w:numPr>
        <w:spacing w:beforeLines="0" w:afterLines="0"/>
        <w:ind w:hanging="567"/>
        <w:contextualSpacing w:val="0"/>
        <w:rPr>
          <w:rFonts w:ascii="Times New Roman" w:hAnsi="Times New Roman" w:cs="Times New Roman"/>
          <w:b/>
          <w:bCs/>
          <w:iCs/>
        </w:rPr>
      </w:pPr>
      <w:r w:rsidRPr="005B03E7">
        <w:rPr>
          <w:rFonts w:ascii="Times New Roman" w:hAnsi="Times New Roman" w:cs="Times New Roman"/>
          <w:b/>
          <w:bCs/>
          <w:iCs/>
        </w:rPr>
        <w:t>Komisija įvertina:</w:t>
      </w:r>
    </w:p>
    <w:p w14:paraId="35AECBE3" w14:textId="6A544C82" w:rsidR="00550128" w:rsidRPr="005E6760" w:rsidRDefault="00550128" w:rsidP="005E6760">
      <w:pPr>
        <w:pStyle w:val="ListParagraph"/>
        <w:numPr>
          <w:ilvl w:val="0"/>
          <w:numId w:val="23"/>
        </w:numPr>
        <w:spacing w:beforeLines="0" w:afterLines="0"/>
        <w:ind w:left="709" w:hanging="283"/>
        <w:contextualSpacing w:val="0"/>
        <w:rPr>
          <w:rFonts w:ascii="Times New Roman" w:hAnsi="Times New Roman" w:cs="Times New Roman"/>
          <w:i/>
        </w:rPr>
      </w:pPr>
      <w:r w:rsidRPr="005E6760">
        <w:rPr>
          <w:rFonts w:ascii="Times New Roman" w:hAnsi="Times New Roman" w:cs="Times New Roman"/>
          <w:i/>
        </w:rPr>
        <w:t>ar pasiūlymas atitinka PD nustatytus bendruosius reikalavimus, ar teisingai ir pagal PD reikalavimus pateikta PF</w:t>
      </w:r>
      <w:r w:rsidR="009C741E" w:rsidRPr="005E6760">
        <w:rPr>
          <w:rFonts w:ascii="Times New Roman" w:hAnsi="Times New Roman" w:cs="Times New Roman"/>
          <w:i/>
        </w:rPr>
        <w:t>;</w:t>
      </w:r>
    </w:p>
    <w:p w14:paraId="0DD086AE" w14:textId="58869841" w:rsidR="00550128" w:rsidRPr="005E6760" w:rsidRDefault="00550128" w:rsidP="005E6760">
      <w:pPr>
        <w:pStyle w:val="ListParagraph"/>
        <w:numPr>
          <w:ilvl w:val="0"/>
          <w:numId w:val="23"/>
        </w:numPr>
        <w:spacing w:beforeLines="0" w:afterLines="0"/>
        <w:ind w:left="709" w:hanging="283"/>
        <w:contextualSpacing w:val="0"/>
        <w:rPr>
          <w:rFonts w:ascii="Times New Roman" w:hAnsi="Times New Roman" w:cs="Times New Roman"/>
          <w:i/>
        </w:rPr>
      </w:pPr>
      <w:r w:rsidRPr="005E6760">
        <w:rPr>
          <w:rFonts w:ascii="Times New Roman" w:hAnsi="Times New Roman" w:cs="Times New Roman"/>
          <w:i/>
        </w:rPr>
        <w:t>ar pasiūlymas atitinka PD nustatytus techninius reikalavimus, ar tiekėjas siūlo prekes, paslaugas ar darbus atitinkančius techninės specifikacijos reikalavimus</w:t>
      </w:r>
      <w:r w:rsidR="009C741E" w:rsidRPr="005E6760">
        <w:rPr>
          <w:rFonts w:ascii="Times New Roman" w:hAnsi="Times New Roman" w:cs="Times New Roman"/>
          <w:i/>
        </w:rPr>
        <w:t>;</w:t>
      </w:r>
    </w:p>
    <w:p w14:paraId="13CB7211" w14:textId="0FDF9653" w:rsidR="00550128" w:rsidRPr="001E5AF7" w:rsidRDefault="00550128" w:rsidP="001E5AF7">
      <w:pPr>
        <w:pStyle w:val="ListParagraph"/>
        <w:numPr>
          <w:ilvl w:val="0"/>
          <w:numId w:val="23"/>
        </w:numPr>
        <w:spacing w:beforeLines="0" w:afterLines="0"/>
        <w:ind w:left="709" w:hanging="283"/>
        <w:rPr>
          <w:rFonts w:ascii="Times New Roman" w:hAnsi="Times New Roman" w:cs="Times New Roman"/>
          <w:i/>
        </w:rPr>
      </w:pPr>
      <w:r w:rsidRPr="005E6760">
        <w:rPr>
          <w:rFonts w:ascii="Times New Roman" w:hAnsi="Times New Roman" w:cs="Times New Roman"/>
          <w:i/>
        </w:rPr>
        <w:t xml:space="preserve">ar nėra pasiūlyme nurodytos kainos ar sąnaudų apskaičiavimo klaidų. Nustačiusi pasiūlyme nurodytos kainos ar sąnaudų apskaičiavimo klaidas, Komisija atitinkamai paprašys tiekėjo per jo nurodytą terminą ištaisyti pasiūlyme pastebėtas aritmetines klaidas. </w:t>
      </w:r>
      <w:r w:rsidR="001E5AF7">
        <w:rPr>
          <w:rFonts w:ascii="Times New Roman" w:hAnsi="Times New Roman" w:cs="Times New Roman"/>
          <w:i/>
        </w:rPr>
        <w:t>P</w:t>
      </w:r>
      <w:r w:rsidR="001E5AF7" w:rsidRPr="001E5AF7">
        <w:rPr>
          <w:rFonts w:ascii="Times New Roman" w:hAnsi="Times New Roman" w:cs="Times New Roman"/>
          <w:i/>
        </w:rPr>
        <w:t xml:space="preserve">asiūlymo vertinimo metu nustatytos kainos ar sąnaudų apskaičiavimo klaidos privalo būti ištaisytos per </w:t>
      </w:r>
      <w:r w:rsidR="00665A95">
        <w:rPr>
          <w:rFonts w:ascii="Times New Roman" w:hAnsi="Times New Roman" w:cs="Times New Roman"/>
          <w:i/>
        </w:rPr>
        <w:t>PO</w:t>
      </w:r>
      <w:r w:rsidR="001E5AF7" w:rsidRPr="001E5AF7">
        <w:rPr>
          <w:rFonts w:ascii="Times New Roman" w:hAnsi="Times New Roman" w:cs="Times New Roman"/>
          <w:i/>
        </w:rPr>
        <w:t xml:space="preserve"> nurodytą terminą, nekeičiant susipažinimo su pasiūlymais metu užfiksuotos kainos</w:t>
      </w:r>
      <w:r w:rsidR="001E5AF7">
        <w:rPr>
          <w:rFonts w:ascii="Times New Roman" w:hAnsi="Times New Roman" w:cs="Times New Roman"/>
          <w:i/>
        </w:rPr>
        <w:t xml:space="preserve"> </w:t>
      </w:r>
      <w:r w:rsidR="001E5AF7" w:rsidRPr="001E5AF7">
        <w:rPr>
          <w:rFonts w:ascii="Times New Roman" w:hAnsi="Times New Roman" w:cs="Times New Roman"/>
          <w:i/>
        </w:rPr>
        <w:t>ar sąnaudų</w:t>
      </w:r>
      <w:r w:rsidR="001E5AF7">
        <w:rPr>
          <w:rFonts w:ascii="Times New Roman" w:hAnsi="Times New Roman" w:cs="Times New Roman"/>
          <w:i/>
        </w:rPr>
        <w:t xml:space="preserve">, vadovaujantis </w:t>
      </w:r>
      <w:r w:rsidR="001E5AF7" w:rsidRPr="001E5AF7">
        <w:rPr>
          <w:rFonts w:ascii="Times New Roman" w:hAnsi="Times New Roman" w:cs="Times New Roman"/>
          <w:i/>
        </w:rPr>
        <w:t>Viešųjų pirkimų tarnybos direktoriaus</w:t>
      </w:r>
      <w:r w:rsidR="001E5AF7">
        <w:rPr>
          <w:rFonts w:ascii="Times New Roman" w:hAnsi="Times New Roman" w:cs="Times New Roman"/>
          <w:i/>
        </w:rPr>
        <w:t xml:space="preserve"> </w:t>
      </w:r>
      <w:r w:rsidR="001E5AF7" w:rsidRPr="001E5AF7">
        <w:rPr>
          <w:rFonts w:ascii="Times New Roman" w:hAnsi="Times New Roman" w:cs="Times New Roman"/>
          <w:i/>
        </w:rPr>
        <w:t>2022 m. gruodžio 30 d. įsakymu Nr. 1S-240</w:t>
      </w:r>
      <w:r w:rsidR="001E5AF7">
        <w:rPr>
          <w:rFonts w:ascii="Times New Roman" w:hAnsi="Times New Roman" w:cs="Times New Roman"/>
          <w:i/>
        </w:rPr>
        <w:t xml:space="preserve"> patvirtintomis </w:t>
      </w:r>
      <w:r w:rsidR="001E5AF7" w:rsidRPr="001E5AF7">
        <w:rPr>
          <w:rFonts w:ascii="Times New Roman" w:hAnsi="Times New Roman" w:cs="Times New Roman"/>
          <w:i/>
        </w:rPr>
        <w:t>Pasiūlymų patikslinimo, papildymo ar paaiškinimo taisykl</w:t>
      </w:r>
      <w:r w:rsidR="001E5AF7">
        <w:rPr>
          <w:rFonts w:ascii="Times New Roman" w:hAnsi="Times New Roman" w:cs="Times New Roman"/>
          <w:i/>
        </w:rPr>
        <w:t>ėmis;</w:t>
      </w:r>
    </w:p>
    <w:p w14:paraId="7EE3BA22" w14:textId="01879F81" w:rsidR="00550128" w:rsidRPr="005E6760" w:rsidRDefault="00550128" w:rsidP="005E6760">
      <w:pPr>
        <w:pStyle w:val="ListParagraph"/>
        <w:numPr>
          <w:ilvl w:val="0"/>
          <w:numId w:val="23"/>
        </w:numPr>
        <w:spacing w:beforeLines="0" w:afterLines="0"/>
        <w:ind w:left="709" w:hanging="283"/>
        <w:contextualSpacing w:val="0"/>
        <w:rPr>
          <w:rFonts w:ascii="Times New Roman" w:hAnsi="Times New Roman" w:cs="Times New Roman"/>
          <w:i/>
        </w:rPr>
      </w:pPr>
      <w:r w:rsidRPr="005E6760">
        <w:rPr>
          <w:rFonts w:ascii="Times New Roman" w:hAnsi="Times New Roman" w:cs="Times New Roman"/>
          <w:i/>
        </w:rPr>
        <w:t>ar pasiūlyme nurodyta kaina, ar sudedamųjų dalių kaina, ar sąnaudos nėra neįprastai maža (supaprastinto pirkimo atveju – ekonomiškai naudingiausią pasiūlymą pateikusio tiekėjo kaina),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w:t>
      </w:r>
      <w:r w:rsidR="00665A95">
        <w:rPr>
          <w:rFonts w:ascii="Times New Roman" w:hAnsi="Times New Roman" w:cs="Times New Roman"/>
          <w:i/>
        </w:rPr>
        <w:t>,</w:t>
      </w:r>
      <w:r w:rsidRPr="005E6760">
        <w:rPr>
          <w:rFonts w:ascii="Times New Roman" w:hAnsi="Times New Roman" w:cs="Times New Roman"/>
          <w:i/>
        </w:rPr>
        <w:t xml:space="preserve"> Komisijos manymu</w:t>
      </w:r>
      <w:r w:rsidR="00665A95">
        <w:rPr>
          <w:rFonts w:ascii="Times New Roman" w:hAnsi="Times New Roman" w:cs="Times New Roman"/>
          <w:i/>
        </w:rPr>
        <w:t>,</w:t>
      </w:r>
      <w:r w:rsidRPr="005E6760">
        <w:rPr>
          <w:rFonts w:ascii="Times New Roman" w:hAnsi="Times New Roman" w:cs="Times New Roman"/>
          <w:i/>
        </w:rPr>
        <w:t xml:space="preserve"> reikalingas pasiūlymo detales, įskaitant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r w:rsidR="009C741E" w:rsidRPr="005E6760">
        <w:rPr>
          <w:rFonts w:ascii="Times New Roman" w:hAnsi="Times New Roman" w:cs="Times New Roman"/>
          <w:i/>
        </w:rPr>
        <w:t>;</w:t>
      </w:r>
    </w:p>
    <w:p w14:paraId="0168A0E4" w14:textId="2FACB373" w:rsidR="00550128" w:rsidRPr="00BB56D8" w:rsidRDefault="00550128" w:rsidP="005E6760">
      <w:pPr>
        <w:pStyle w:val="ListParagraph"/>
        <w:numPr>
          <w:ilvl w:val="0"/>
          <w:numId w:val="23"/>
        </w:numPr>
        <w:spacing w:beforeLines="0" w:afterLines="0"/>
        <w:ind w:left="709" w:hanging="283"/>
        <w:contextualSpacing w:val="0"/>
        <w:rPr>
          <w:rFonts w:ascii="Times New Roman" w:hAnsi="Times New Roman" w:cs="Times New Roman"/>
          <w:i/>
          <w:highlight w:val="yellow"/>
        </w:rPr>
      </w:pPr>
      <w:r w:rsidRPr="00BB56D8">
        <w:rPr>
          <w:rFonts w:ascii="Times New Roman" w:hAnsi="Times New Roman" w:cs="Times New Roman"/>
          <w:i/>
          <w:highlight w:val="yellow"/>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PO rengiamuose dokumentuose prieš pradedant pirkimo procedūras, gali būti keičiama, kai ji nėra nurodyta PD, PO ekonomiškai naudingiausiame pasiūlyme nurodyta kaina yra priimtina ir PO gali pagrįsti šios kainos priimtinumą ir suderinamumą su racionalaus lėšų naudojimo principu</w:t>
      </w:r>
      <w:r w:rsidR="00E92636" w:rsidRPr="00BB56D8">
        <w:rPr>
          <w:rFonts w:ascii="Times New Roman" w:hAnsi="Times New Roman" w:cs="Times New Roman"/>
          <w:i/>
          <w:highlight w:val="yellow"/>
        </w:rPr>
        <w:t>.</w:t>
      </w:r>
    </w:p>
    <w:p w14:paraId="25F10C18" w14:textId="0F96AF7E" w:rsidR="00550128" w:rsidRPr="009C741E" w:rsidRDefault="00550128" w:rsidP="00DF3ED1">
      <w:pPr>
        <w:pStyle w:val="ListParagraph"/>
        <w:numPr>
          <w:ilvl w:val="1"/>
          <w:numId w:val="1"/>
        </w:numPr>
        <w:spacing w:beforeLines="0" w:afterLines="0"/>
        <w:ind w:hanging="567"/>
        <w:contextualSpacing w:val="0"/>
        <w:rPr>
          <w:rFonts w:ascii="Times New Roman" w:hAnsi="Times New Roman" w:cs="Times New Roman"/>
          <w:iCs/>
        </w:rPr>
      </w:pPr>
      <w:r w:rsidRPr="009C741E">
        <w:rPr>
          <w:rFonts w:ascii="Times New Roman" w:hAnsi="Times New Roman" w:cs="Times New Roman"/>
          <w:iCs/>
        </w:rPr>
        <w:lastRenderedPageBreak/>
        <w:t xml:space="preserve">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 ir atitikimą SS nustatytiems kvalifikacijos reikalavimams [jeigu taikoma], kokybės vadybos sistemos ir (arba) aplinkos apsaugos vadybos sistemos standartams [jeigu taikoma] ir </w:t>
      </w:r>
      <w:r w:rsidR="00FF6D89">
        <w:rPr>
          <w:rFonts w:ascii="Times New Roman" w:hAnsi="Times New Roman" w:cs="Times New Roman"/>
          <w:iCs/>
        </w:rPr>
        <w:t>VPĮ</w:t>
      </w:r>
      <w:r w:rsidRPr="009C741E">
        <w:rPr>
          <w:rFonts w:ascii="Times New Roman" w:hAnsi="Times New Roman" w:cs="Times New Roman"/>
          <w:iCs/>
        </w:rPr>
        <w:t xml:space="preserve"> 37 straipsnio 9 dalies reikalavimams [jeigu taikoma, žr. TS] patvirtinančių dokumentų skaitmenines kopijas. Tiekėjo pateikti dokumentai</w:t>
      </w:r>
      <w:r w:rsidR="00FF6D89">
        <w:rPr>
          <w:rFonts w:ascii="Times New Roman" w:hAnsi="Times New Roman" w:cs="Times New Roman"/>
          <w:iCs/>
        </w:rPr>
        <w:t>,</w:t>
      </w:r>
      <w:r w:rsidRPr="009C741E">
        <w:rPr>
          <w:rFonts w:ascii="Times New Roman" w:hAnsi="Times New Roman" w:cs="Times New Roman"/>
          <w:iCs/>
        </w:rPr>
        <w:t xml:space="preserve"> išduoti institucijų dėl pašalinimo pagrindų nebuvimo, nurodantys duomenis po pasiūlymų pateikimo termino pabaigos, yra priimtini.</w:t>
      </w:r>
    </w:p>
    <w:p w14:paraId="2B69B037" w14:textId="22D7373D" w:rsidR="00550128" w:rsidRPr="009C741E" w:rsidRDefault="00550128" w:rsidP="00DF3ED1">
      <w:pPr>
        <w:pStyle w:val="ListParagraph"/>
        <w:numPr>
          <w:ilvl w:val="1"/>
          <w:numId w:val="1"/>
        </w:numPr>
        <w:spacing w:beforeLines="0" w:afterLines="0"/>
        <w:ind w:hanging="567"/>
        <w:contextualSpacing w:val="0"/>
        <w:rPr>
          <w:rFonts w:ascii="Times New Roman" w:hAnsi="Times New Roman" w:cs="Times New Roman"/>
          <w:iCs/>
        </w:rPr>
      </w:pPr>
      <w:r w:rsidRPr="009C741E">
        <w:rPr>
          <w:rFonts w:ascii="Times New Roman" w:hAnsi="Times New Roman" w:cs="Times New Roman"/>
          <w:iCs/>
        </w:rPr>
        <w:t>Komisija įvertina</w:t>
      </w:r>
      <w:r w:rsidR="00FF6D89">
        <w:rPr>
          <w:rFonts w:ascii="Times New Roman" w:hAnsi="Times New Roman" w:cs="Times New Roman"/>
          <w:iCs/>
        </w:rPr>
        <w:t>,</w:t>
      </w:r>
      <w:r w:rsidRPr="009C741E">
        <w:rPr>
          <w:rFonts w:ascii="Times New Roman" w:hAnsi="Times New Roman" w:cs="Times New Roman"/>
          <w:iCs/>
        </w:rPr>
        <w:t xml:space="preserve"> ar ekonomiškai naudingiausią (iki pasiūlymų eilės nustatymo) pasiūlymą pateikęs tiekėjas atitinka SS nustatytus reikalavimus dėl tiekėjo pašalinimo pagrindų nebuvimo, reikalavimus kvalifikacijai [jeigu taikoma], kokybės vadybos sistemos ir aplinkos apsaugos vadybos sistemos standartams [jeigu taikoma] ir reikalavimus dėl </w:t>
      </w:r>
      <w:r w:rsidR="00FF6D89">
        <w:rPr>
          <w:rFonts w:ascii="Times New Roman" w:hAnsi="Times New Roman" w:cs="Times New Roman"/>
          <w:iCs/>
        </w:rPr>
        <w:t>VPĮ</w:t>
      </w:r>
      <w:r w:rsidRPr="009C741E">
        <w:rPr>
          <w:rFonts w:ascii="Times New Roman" w:hAnsi="Times New Roman" w:cs="Times New Roman"/>
          <w:iCs/>
        </w:rPr>
        <w:t xml:space="preserve"> 37 straipsnio 9 dalies [jeigu taikoma, žr. TS].</w:t>
      </w:r>
    </w:p>
    <w:p w14:paraId="1099F581" w14:textId="356ED70F" w:rsidR="00550128" w:rsidRDefault="00550128" w:rsidP="00DF3ED1">
      <w:pPr>
        <w:pStyle w:val="ListParagraph"/>
        <w:numPr>
          <w:ilvl w:val="1"/>
          <w:numId w:val="1"/>
        </w:numPr>
        <w:spacing w:beforeLines="0" w:afterLines="0"/>
        <w:ind w:hanging="567"/>
        <w:contextualSpacing w:val="0"/>
        <w:rPr>
          <w:rFonts w:ascii="Times New Roman" w:hAnsi="Times New Roman" w:cs="Times New Roman"/>
          <w:iCs/>
        </w:rPr>
      </w:pPr>
      <w:r w:rsidRPr="00550128">
        <w:rPr>
          <w:rFonts w:ascii="Times New Roman" w:hAnsi="Times New Roman" w:cs="Times New Roman"/>
          <w:iCs/>
        </w:rPr>
        <w:t xml:space="preserve">Komisija tiekėją pašalina  iš pirkimo procedūros bet kuriame pirkimo procedūros etape, jeigu paaiškėja, kad dėl savo veiksmų ar neveikimo prieš pirkimo procedūrą ar jos metu jis atitinka bent vieną iš </w:t>
      </w:r>
      <w:r w:rsidR="00FF6D89">
        <w:rPr>
          <w:rFonts w:ascii="Times New Roman" w:hAnsi="Times New Roman" w:cs="Times New Roman"/>
          <w:iCs/>
        </w:rPr>
        <w:t>PD</w:t>
      </w:r>
      <w:r w:rsidRPr="00550128">
        <w:rPr>
          <w:rFonts w:ascii="Times New Roman" w:hAnsi="Times New Roman" w:cs="Times New Roman"/>
          <w:iCs/>
        </w:rPr>
        <w:t xml:space="preserve"> nustatytų tiekėjo pašalinimo pagrindų.</w:t>
      </w:r>
    </w:p>
    <w:p w14:paraId="7D6C0494" w14:textId="77777777" w:rsidR="00550128" w:rsidRPr="009C741E" w:rsidRDefault="00550128" w:rsidP="00DF3ED1">
      <w:pPr>
        <w:pStyle w:val="ListParagraph"/>
        <w:numPr>
          <w:ilvl w:val="1"/>
          <w:numId w:val="1"/>
        </w:numPr>
        <w:spacing w:beforeLines="0" w:afterLines="0"/>
        <w:ind w:hanging="567"/>
        <w:contextualSpacing w:val="0"/>
        <w:rPr>
          <w:rFonts w:ascii="Times New Roman" w:hAnsi="Times New Roman" w:cs="Times New Roman"/>
          <w:iCs/>
        </w:rPr>
      </w:pPr>
      <w:r w:rsidRPr="009C741E">
        <w:rPr>
          <w:rFonts w:ascii="Times New Roman" w:hAnsi="Times New Roman" w:cs="Times New Roman"/>
          <w:iCs/>
        </w:rPr>
        <w:t>Jeigu ūkio subjekto, kurio pajėgumais ketina remtis tiekėjas, padėtis atitinka bent vieną iš SS nustatytų tiekėjo pašalinimo pagrindų arba netenkina jam keliamų kvalifikacijos reikalavimų, Komisija reikalaus per nustatytą terminą pakeisti jį reikalavimus atitinkančiu ūkio subjektu.</w:t>
      </w:r>
    </w:p>
    <w:p w14:paraId="63BEC10D" w14:textId="427B01CA" w:rsidR="00CA270C" w:rsidRDefault="00CA270C" w:rsidP="00DF3ED1">
      <w:pPr>
        <w:spacing w:beforeLines="0" w:afterLines="0"/>
        <w:ind w:left="0" w:hanging="567"/>
        <w:rPr>
          <w:rFonts w:ascii="Times New Roman" w:hAnsi="Times New Roman" w:cs="Times New Roman"/>
          <w:iCs/>
        </w:rPr>
      </w:pPr>
    </w:p>
    <w:p w14:paraId="77B955D4" w14:textId="77777777" w:rsidR="00E92636" w:rsidRPr="00E92636" w:rsidRDefault="00E92636" w:rsidP="00DF3ED1">
      <w:pPr>
        <w:pStyle w:val="ListParagraph"/>
        <w:numPr>
          <w:ilvl w:val="0"/>
          <w:numId w:val="1"/>
        </w:numPr>
        <w:spacing w:beforeLines="0" w:afterLines="0"/>
        <w:ind w:hanging="567"/>
        <w:contextualSpacing w:val="0"/>
        <w:rPr>
          <w:rFonts w:ascii="Times New Roman" w:hAnsi="Times New Roman" w:cs="Times New Roman"/>
          <w:b/>
          <w:bCs/>
          <w:iCs/>
        </w:rPr>
      </w:pPr>
      <w:r w:rsidRPr="00E92636">
        <w:rPr>
          <w:rFonts w:ascii="Times New Roman" w:hAnsi="Times New Roman" w:cs="Times New Roman"/>
          <w:b/>
          <w:bCs/>
          <w:iCs/>
        </w:rPr>
        <w:t>TIEKĖJŲ PAŠALINIMO IŠ PIRKIMO PROCEDŪROS IR PASIŪLYMŲ ATMETIMO PAGRINDAI</w:t>
      </w:r>
    </w:p>
    <w:p w14:paraId="04008C8F" w14:textId="2A1F3BA6" w:rsidR="00E92636" w:rsidRDefault="00E92636" w:rsidP="00DF3ED1">
      <w:pPr>
        <w:spacing w:beforeLines="0" w:afterLines="0"/>
        <w:ind w:left="360" w:hanging="567"/>
        <w:rPr>
          <w:rFonts w:ascii="Times New Roman" w:hAnsi="Times New Roman" w:cs="Times New Roman"/>
          <w:iCs/>
        </w:rPr>
      </w:pPr>
    </w:p>
    <w:p w14:paraId="2A43F9B2" w14:textId="77777777" w:rsidR="00E92636" w:rsidRPr="00E92636" w:rsidRDefault="00E92636" w:rsidP="00DF3ED1">
      <w:pPr>
        <w:pStyle w:val="ListParagraph"/>
        <w:numPr>
          <w:ilvl w:val="1"/>
          <w:numId w:val="1"/>
        </w:numPr>
        <w:spacing w:beforeLines="0" w:afterLines="0"/>
        <w:ind w:hanging="567"/>
        <w:contextualSpacing w:val="0"/>
        <w:rPr>
          <w:rFonts w:ascii="Times New Roman" w:hAnsi="Times New Roman" w:cs="Times New Roman"/>
          <w:iCs/>
        </w:rPr>
      </w:pPr>
      <w:r w:rsidRPr="00E92636">
        <w:rPr>
          <w:rFonts w:ascii="Times New Roman" w:hAnsi="Times New Roman" w:cs="Times New Roman"/>
          <w:iCs/>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0CCEF7D6" w14:textId="51E3601B" w:rsidR="00E92636" w:rsidRPr="00E92636" w:rsidRDefault="00E92636" w:rsidP="00DF3ED1">
      <w:pPr>
        <w:pStyle w:val="ListParagraph"/>
        <w:numPr>
          <w:ilvl w:val="1"/>
          <w:numId w:val="1"/>
        </w:numPr>
        <w:spacing w:beforeLines="0" w:afterLines="0"/>
        <w:ind w:hanging="567"/>
        <w:contextualSpacing w:val="0"/>
        <w:rPr>
          <w:rFonts w:ascii="Times New Roman" w:hAnsi="Times New Roman" w:cs="Times New Roman"/>
          <w:iCs/>
        </w:rPr>
      </w:pPr>
      <w:r w:rsidRPr="00E92636">
        <w:rPr>
          <w:rFonts w:ascii="Times New Roman" w:hAnsi="Times New Roman" w:cs="Times New Roman"/>
          <w:iCs/>
        </w:rPr>
        <w:t>Komisija nepašalina tiekėjo iš pirkimo procedūros dėl SS nustatytų pašalinimo pagrindų VPĮ 46 str</w:t>
      </w:r>
      <w:r w:rsidR="0031050A">
        <w:rPr>
          <w:rFonts w:ascii="Times New Roman" w:hAnsi="Times New Roman" w:cs="Times New Roman"/>
          <w:iCs/>
        </w:rPr>
        <w:t>aipsnio</w:t>
      </w:r>
      <w:r w:rsidRPr="00E92636">
        <w:rPr>
          <w:rFonts w:ascii="Times New Roman" w:hAnsi="Times New Roman" w:cs="Times New Roman"/>
          <w:iCs/>
        </w:rPr>
        <w:t xml:space="preserve"> 10 dalyje nustatytais atvejais.</w:t>
      </w:r>
    </w:p>
    <w:p w14:paraId="7B067BDE" w14:textId="77777777" w:rsidR="00E92636" w:rsidRPr="008A567B" w:rsidRDefault="00E92636" w:rsidP="00DF3ED1">
      <w:pPr>
        <w:pStyle w:val="ListParagraph"/>
        <w:numPr>
          <w:ilvl w:val="1"/>
          <w:numId w:val="1"/>
        </w:numPr>
        <w:spacing w:beforeLines="0" w:afterLines="0"/>
        <w:ind w:hanging="567"/>
        <w:contextualSpacing w:val="0"/>
        <w:rPr>
          <w:rFonts w:ascii="Times New Roman" w:hAnsi="Times New Roman" w:cs="Times New Roman"/>
          <w:b/>
          <w:bCs/>
          <w:iCs/>
        </w:rPr>
      </w:pPr>
      <w:r w:rsidRPr="00E92636">
        <w:rPr>
          <w:rFonts w:ascii="Times New Roman" w:hAnsi="Times New Roman" w:cs="Times New Roman"/>
          <w:iCs/>
        </w:rPr>
        <w:t xml:space="preserve"> </w:t>
      </w:r>
      <w:r w:rsidRPr="008A567B">
        <w:rPr>
          <w:rFonts w:ascii="Times New Roman" w:hAnsi="Times New Roman" w:cs="Times New Roman"/>
          <w:b/>
          <w:bCs/>
          <w:iCs/>
        </w:rPr>
        <w:t>Komisija pasiūlymą atmeta, jeigu:</w:t>
      </w:r>
    </w:p>
    <w:p w14:paraId="42CAFD84" w14:textId="3C5625A4" w:rsidR="00E92636" w:rsidRPr="00992061" w:rsidRDefault="00E92636" w:rsidP="00992061">
      <w:pPr>
        <w:pStyle w:val="ListParagraph"/>
        <w:numPr>
          <w:ilvl w:val="0"/>
          <w:numId w:val="24"/>
        </w:numPr>
        <w:spacing w:beforeLines="0" w:afterLines="0"/>
        <w:ind w:left="709" w:hanging="283"/>
        <w:contextualSpacing w:val="0"/>
        <w:rPr>
          <w:rFonts w:ascii="Times New Roman" w:hAnsi="Times New Roman" w:cs="Times New Roman"/>
          <w:i/>
        </w:rPr>
      </w:pPr>
      <w:r w:rsidRPr="00992061">
        <w:rPr>
          <w:rFonts w:ascii="Times New Roman" w:hAnsi="Times New Roman" w:cs="Times New Roman"/>
          <w:i/>
        </w:rPr>
        <w:t>tiekėjas neatitinka SS nustatytų kvalifikacijos [jei taikoma] ir/ar atitikties kokybės vadybos sistemos ir aplinkos apsaugos vadybos sistemos standartams [jei taikoma] reikalavimų</w:t>
      </w:r>
      <w:r w:rsidR="008A567B" w:rsidRPr="00992061">
        <w:rPr>
          <w:rFonts w:ascii="Times New Roman" w:hAnsi="Times New Roman" w:cs="Times New Roman"/>
          <w:i/>
        </w:rPr>
        <w:t>;</w:t>
      </w:r>
    </w:p>
    <w:p w14:paraId="006C9330" w14:textId="2CAB0AFB" w:rsidR="00E92636" w:rsidRPr="00992061" w:rsidRDefault="00E92636" w:rsidP="00992061">
      <w:pPr>
        <w:pStyle w:val="ListParagraph"/>
        <w:numPr>
          <w:ilvl w:val="0"/>
          <w:numId w:val="24"/>
        </w:numPr>
        <w:spacing w:beforeLines="0" w:afterLines="0"/>
        <w:ind w:left="709" w:hanging="283"/>
        <w:contextualSpacing w:val="0"/>
        <w:rPr>
          <w:rFonts w:ascii="Times New Roman" w:hAnsi="Times New Roman" w:cs="Times New Roman"/>
          <w:i/>
        </w:rPr>
      </w:pPr>
      <w:r w:rsidRPr="00992061">
        <w:rPr>
          <w:rFonts w:ascii="Times New Roman" w:hAnsi="Times New Roman" w:cs="Times New Roman"/>
          <w:i/>
        </w:rPr>
        <w:t xml:space="preserve">tiekėjo pasiūlymas nepriimtinas, nes neatitinka PD nustatytų bendrųjų reikalavimų (tiekėjo vadovas arba įgaliotas asmuo nepasirašė </w:t>
      </w:r>
      <w:r w:rsidR="008A567B" w:rsidRPr="00992061">
        <w:rPr>
          <w:rFonts w:ascii="Times New Roman" w:hAnsi="Times New Roman" w:cs="Times New Roman"/>
          <w:i/>
        </w:rPr>
        <w:t>PF</w:t>
      </w:r>
      <w:r w:rsidRPr="00992061">
        <w:rPr>
          <w:rFonts w:ascii="Times New Roman" w:hAnsi="Times New Roman" w:cs="Times New Roman"/>
          <w:i/>
        </w:rPr>
        <w:t xml:space="preserve"> ir per Komisijos 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45 min. nuo pasiūlymo pateikimo termino pabaigos nepateikė (dėl tiekėjo kaltės) slaptažodžio arba pateikė neteisingą slaptažodį, kuriuo naudodamasi Komisija negalėjo iššifruoti pasiūlymo)ir (ar) neatitinka kitų PD reikalavimų), pasiūlymas pateiktas pavėluotai)</w:t>
      </w:r>
      <w:r w:rsidR="008A567B" w:rsidRPr="00992061">
        <w:rPr>
          <w:rFonts w:ascii="Times New Roman" w:hAnsi="Times New Roman" w:cs="Times New Roman"/>
          <w:i/>
        </w:rPr>
        <w:t>;</w:t>
      </w:r>
    </w:p>
    <w:p w14:paraId="605750EF" w14:textId="783D2141" w:rsidR="00E92636" w:rsidRPr="00992061" w:rsidRDefault="00E92636" w:rsidP="00992061">
      <w:pPr>
        <w:pStyle w:val="ListParagraph"/>
        <w:numPr>
          <w:ilvl w:val="0"/>
          <w:numId w:val="24"/>
        </w:numPr>
        <w:spacing w:beforeLines="0" w:afterLines="0"/>
        <w:ind w:left="709" w:hanging="283"/>
        <w:contextualSpacing w:val="0"/>
        <w:rPr>
          <w:rFonts w:ascii="Times New Roman" w:hAnsi="Times New Roman" w:cs="Times New Roman"/>
          <w:i/>
        </w:rPr>
      </w:pPr>
      <w:r w:rsidRPr="00992061">
        <w:rPr>
          <w:rFonts w:ascii="Times New Roman" w:hAnsi="Times New Roman" w:cs="Times New Roman"/>
          <w:i/>
        </w:rPr>
        <w:t xml:space="preserve">tiekėjo pasiūlymas neatitinka PD pirkimo objektui keliamų </w:t>
      </w:r>
      <w:r w:rsidR="00FF6D89">
        <w:rPr>
          <w:rFonts w:ascii="Times New Roman" w:hAnsi="Times New Roman" w:cs="Times New Roman"/>
          <w:i/>
        </w:rPr>
        <w:t>PO</w:t>
      </w:r>
      <w:r w:rsidRPr="00992061">
        <w:rPr>
          <w:rFonts w:ascii="Times New Roman" w:hAnsi="Times New Roman" w:cs="Times New Roman"/>
          <w:i/>
        </w:rPr>
        <w:t xml:space="preserve"> poreikių ir reikalavimų (pasiūlyta pirkimo objekto techninė specifikacija neatitiko TS nustatytų reikalavimų pirkimo objektui ar kt.)</w:t>
      </w:r>
      <w:r w:rsidR="008A567B" w:rsidRPr="00992061">
        <w:rPr>
          <w:rFonts w:ascii="Times New Roman" w:hAnsi="Times New Roman" w:cs="Times New Roman"/>
          <w:i/>
        </w:rPr>
        <w:t>;</w:t>
      </w:r>
    </w:p>
    <w:p w14:paraId="10C8B905" w14:textId="5C31AD67" w:rsidR="00E92636" w:rsidRPr="00992061" w:rsidRDefault="00E92636" w:rsidP="00992061">
      <w:pPr>
        <w:pStyle w:val="ListParagraph"/>
        <w:numPr>
          <w:ilvl w:val="0"/>
          <w:numId w:val="24"/>
        </w:numPr>
        <w:spacing w:beforeLines="0" w:afterLines="0"/>
        <w:ind w:left="709" w:hanging="283"/>
        <w:contextualSpacing w:val="0"/>
        <w:rPr>
          <w:rFonts w:ascii="Times New Roman" w:hAnsi="Times New Roman" w:cs="Times New Roman"/>
          <w:i/>
        </w:rPr>
      </w:pPr>
      <w:r w:rsidRPr="00992061">
        <w:rPr>
          <w:rFonts w:ascii="Times New Roman" w:hAnsi="Times New Roman" w:cs="Times New Roman"/>
          <w:i/>
        </w:rPr>
        <w:t>tiekėjas per Komisijos nustatytą terminą nepatikslino, nepapildė, nepaaiškino ir/ar nepateikė naujų pateiktų netikslių, neišsamių ar klaidingų dokumentų, ar duomenų</w:t>
      </w:r>
      <w:r w:rsidR="008A567B" w:rsidRPr="00992061">
        <w:rPr>
          <w:rFonts w:ascii="Times New Roman" w:hAnsi="Times New Roman" w:cs="Times New Roman"/>
          <w:i/>
        </w:rPr>
        <w:t>;</w:t>
      </w:r>
    </w:p>
    <w:p w14:paraId="5224B3DD" w14:textId="77777777" w:rsidR="008A567B" w:rsidRPr="00992061" w:rsidRDefault="00E92636" w:rsidP="00992061">
      <w:pPr>
        <w:pStyle w:val="ListParagraph"/>
        <w:numPr>
          <w:ilvl w:val="0"/>
          <w:numId w:val="24"/>
        </w:numPr>
        <w:spacing w:beforeLines="0" w:afterLines="0"/>
        <w:ind w:left="709" w:hanging="283"/>
        <w:contextualSpacing w:val="0"/>
        <w:rPr>
          <w:rFonts w:ascii="Times New Roman" w:hAnsi="Times New Roman" w:cs="Times New Roman"/>
          <w:i/>
        </w:rPr>
      </w:pPr>
      <w:r w:rsidRPr="00992061">
        <w:rPr>
          <w:rFonts w:ascii="Times New Roman" w:hAnsi="Times New Roman" w:cs="Times New Roman"/>
          <w:i/>
        </w:rPr>
        <w:t>tiekėjas per Komisijos nurodytą terminą neištaisė aritmetinių klaidų</w:t>
      </w:r>
      <w:r w:rsidR="008A567B" w:rsidRPr="00992061">
        <w:rPr>
          <w:rFonts w:ascii="Times New Roman" w:hAnsi="Times New Roman" w:cs="Times New Roman"/>
          <w:i/>
        </w:rPr>
        <w:t>;</w:t>
      </w:r>
    </w:p>
    <w:p w14:paraId="53BF50F8" w14:textId="528E8BBF" w:rsidR="00E92636" w:rsidRPr="00992061" w:rsidRDefault="00E92636" w:rsidP="00992061">
      <w:pPr>
        <w:pStyle w:val="ListParagraph"/>
        <w:numPr>
          <w:ilvl w:val="0"/>
          <w:numId w:val="24"/>
        </w:numPr>
        <w:spacing w:beforeLines="0" w:afterLines="0"/>
        <w:ind w:left="709" w:hanging="283"/>
        <w:contextualSpacing w:val="0"/>
        <w:rPr>
          <w:rFonts w:ascii="Times New Roman" w:hAnsi="Times New Roman" w:cs="Times New Roman"/>
          <w:i/>
        </w:rPr>
      </w:pPr>
      <w:r w:rsidRPr="00992061">
        <w:rPr>
          <w:rFonts w:ascii="Times New Roman" w:hAnsi="Times New Roman" w:cs="Times New Roman"/>
          <w:i/>
        </w:rPr>
        <w:t>pasiūlyta kaina ar sąnaudos per didelė, viršija viešajam pirkimui skirtas lėšas, PO nustatytas prieš pradedant pirkimą,  išskyrus BS 1</w:t>
      </w:r>
      <w:r w:rsidR="008A567B" w:rsidRPr="00992061">
        <w:rPr>
          <w:rFonts w:ascii="Times New Roman" w:hAnsi="Times New Roman" w:cs="Times New Roman"/>
          <w:i/>
        </w:rPr>
        <w:t>6</w:t>
      </w:r>
      <w:r w:rsidRPr="00992061">
        <w:rPr>
          <w:rFonts w:ascii="Times New Roman" w:hAnsi="Times New Roman" w:cs="Times New Roman"/>
          <w:i/>
        </w:rPr>
        <w:t>.10 e) numatytas aplinkybes</w:t>
      </w:r>
      <w:r w:rsidR="008A567B" w:rsidRPr="00992061">
        <w:rPr>
          <w:rFonts w:ascii="Times New Roman" w:hAnsi="Times New Roman" w:cs="Times New Roman"/>
          <w:i/>
        </w:rPr>
        <w:t>;</w:t>
      </w:r>
    </w:p>
    <w:p w14:paraId="6D9215BB" w14:textId="2D5122CA" w:rsidR="00E92636" w:rsidRPr="00992061" w:rsidRDefault="00E92636" w:rsidP="00992061">
      <w:pPr>
        <w:pStyle w:val="ListParagraph"/>
        <w:numPr>
          <w:ilvl w:val="0"/>
          <w:numId w:val="24"/>
        </w:numPr>
        <w:spacing w:beforeLines="0" w:afterLines="0"/>
        <w:ind w:left="709" w:hanging="283"/>
        <w:contextualSpacing w:val="0"/>
        <w:rPr>
          <w:rFonts w:ascii="Times New Roman" w:hAnsi="Times New Roman" w:cs="Times New Roman"/>
          <w:i/>
        </w:rPr>
      </w:pPr>
      <w:r w:rsidRPr="00992061">
        <w:rPr>
          <w:rFonts w:ascii="Times New Roman" w:hAnsi="Times New Roman" w:cs="Times New Roman"/>
          <w:i/>
        </w:rPr>
        <w:t>pasiūlyme nurodyta neįprastai maža kaina ar sąnaudos ir tiekėjas nepateikė tinkamų pasiūlytos neįprastai mažos kainos ar sąnaudų pagrįstumo įrodymų;</w:t>
      </w:r>
    </w:p>
    <w:p w14:paraId="4729CE68" w14:textId="77777777" w:rsidR="008A567B" w:rsidRPr="00992061" w:rsidRDefault="00E92636" w:rsidP="00992061">
      <w:pPr>
        <w:pStyle w:val="ListParagraph"/>
        <w:numPr>
          <w:ilvl w:val="0"/>
          <w:numId w:val="24"/>
        </w:numPr>
        <w:spacing w:beforeLines="0" w:afterLines="0"/>
        <w:ind w:left="709" w:hanging="283"/>
        <w:contextualSpacing w:val="0"/>
        <w:rPr>
          <w:rFonts w:ascii="Times New Roman" w:hAnsi="Times New Roman" w:cs="Times New Roman"/>
          <w:i/>
        </w:rPr>
      </w:pPr>
      <w:r w:rsidRPr="00992061">
        <w:rPr>
          <w:rFonts w:ascii="Times New Roman" w:hAnsi="Times New Roman" w:cs="Times New Roman"/>
          <w:i/>
        </w:rPr>
        <w:t>dalyvis, pasiūlyme nurodęs neįprastai mažą kainą ar sąnaudas, neatitinka VPĮ 17 straipsnio 2 dalies 2 punkte nurodytų aplinkos apsaugos, socialinės ir darbo teisės įpareigojimų</w:t>
      </w:r>
      <w:r w:rsidR="008A567B" w:rsidRPr="00992061">
        <w:rPr>
          <w:rFonts w:ascii="Times New Roman" w:hAnsi="Times New Roman" w:cs="Times New Roman"/>
          <w:i/>
        </w:rPr>
        <w:t>;</w:t>
      </w:r>
    </w:p>
    <w:p w14:paraId="1728940E" w14:textId="04687099" w:rsidR="00E92636" w:rsidRPr="00992061" w:rsidRDefault="00E92636" w:rsidP="00992061">
      <w:pPr>
        <w:pStyle w:val="ListParagraph"/>
        <w:numPr>
          <w:ilvl w:val="0"/>
          <w:numId w:val="24"/>
        </w:numPr>
        <w:spacing w:beforeLines="0" w:afterLines="0"/>
        <w:ind w:left="709" w:hanging="283"/>
        <w:contextualSpacing w:val="0"/>
        <w:rPr>
          <w:rFonts w:ascii="Times New Roman" w:hAnsi="Times New Roman" w:cs="Times New Roman"/>
          <w:i/>
        </w:rPr>
      </w:pPr>
      <w:r w:rsidRPr="00992061">
        <w:rPr>
          <w:rFonts w:ascii="Times New Roman" w:hAnsi="Times New Roman" w:cs="Times New Roman"/>
          <w:i/>
        </w:rPr>
        <w:lastRenderedPageBreak/>
        <w:t xml:space="preserve"> tiekėjas pateikė alternatyvų pasiūlymą;</w:t>
      </w:r>
    </w:p>
    <w:p w14:paraId="68A1D07F" w14:textId="77777777" w:rsidR="008A567B" w:rsidRPr="00992061" w:rsidRDefault="00E92636" w:rsidP="00992061">
      <w:pPr>
        <w:pStyle w:val="ListParagraph"/>
        <w:numPr>
          <w:ilvl w:val="0"/>
          <w:numId w:val="24"/>
        </w:numPr>
        <w:spacing w:beforeLines="0" w:afterLines="0"/>
        <w:ind w:left="709" w:hanging="283"/>
        <w:contextualSpacing w:val="0"/>
        <w:rPr>
          <w:rFonts w:ascii="Times New Roman" w:hAnsi="Times New Roman" w:cs="Times New Roman"/>
          <w:i/>
        </w:rPr>
      </w:pPr>
      <w:r w:rsidRPr="00992061">
        <w:rPr>
          <w:rFonts w:ascii="Times New Roman" w:hAnsi="Times New Roman" w:cs="Times New Roman"/>
          <w:i/>
        </w:rPr>
        <w:t>tiekėjo siūlomos prekės ar paslaugos  kelia grėsmę nacionaliniam saugumui (jeigu, vadovaujantis VPĮ 37 straipsnio 9 dalimi ir/ar 47 straipsnio 9 dalimi, SS, TS nustatyti reikalavimai, susiję su nacionaliniu saugumu);</w:t>
      </w:r>
    </w:p>
    <w:p w14:paraId="1C4E69DD" w14:textId="77777777" w:rsidR="008A567B" w:rsidRPr="00992061" w:rsidRDefault="00E92636" w:rsidP="00992061">
      <w:pPr>
        <w:pStyle w:val="ListParagraph"/>
        <w:numPr>
          <w:ilvl w:val="0"/>
          <w:numId w:val="24"/>
        </w:numPr>
        <w:spacing w:beforeLines="0" w:afterLines="0"/>
        <w:ind w:left="709" w:hanging="283"/>
        <w:contextualSpacing w:val="0"/>
        <w:rPr>
          <w:rFonts w:ascii="Times New Roman" w:hAnsi="Times New Roman" w:cs="Times New Roman"/>
          <w:i/>
        </w:rPr>
      </w:pPr>
      <w:r w:rsidRPr="00992061">
        <w:rPr>
          <w:rFonts w:ascii="Times New Roman" w:hAnsi="Times New Roman" w:cs="Times New Roman"/>
          <w:i/>
        </w:rPr>
        <w:t>jeigu paaiškėja bent viena sąlyga, numatyta VPĮ 45 straipsnio 2</w:t>
      </w:r>
      <w:r w:rsidR="008A567B" w:rsidRPr="00992061">
        <w:rPr>
          <w:rFonts w:ascii="Times New Roman" w:hAnsi="Times New Roman" w:cs="Times New Roman"/>
          <w:i/>
          <w:vertAlign w:val="superscript"/>
        </w:rPr>
        <w:t>1</w:t>
      </w:r>
      <w:r w:rsidRPr="00992061">
        <w:rPr>
          <w:rFonts w:ascii="Times New Roman" w:hAnsi="Times New Roman" w:cs="Times New Roman"/>
          <w:i/>
        </w:rPr>
        <w:t xml:space="preserve"> dalyje [jeigu taikoma SS] arba tiekėjas, komisijai paprašius, nepateikia SS </w:t>
      </w:r>
      <w:r w:rsidR="008A567B" w:rsidRPr="00992061">
        <w:rPr>
          <w:rFonts w:ascii="Times New Roman" w:hAnsi="Times New Roman" w:cs="Times New Roman"/>
          <w:i/>
        </w:rPr>
        <w:t>5</w:t>
      </w:r>
      <w:r w:rsidRPr="00992061">
        <w:rPr>
          <w:rFonts w:ascii="Times New Roman" w:hAnsi="Times New Roman" w:cs="Times New Roman"/>
          <w:i/>
        </w:rPr>
        <w:t xml:space="preserve"> skyriuje nurodytų dokumentų;</w:t>
      </w:r>
    </w:p>
    <w:p w14:paraId="2F8FFA68" w14:textId="77777777" w:rsidR="008A567B" w:rsidRPr="00992061" w:rsidRDefault="00E92636" w:rsidP="00992061">
      <w:pPr>
        <w:pStyle w:val="ListParagraph"/>
        <w:numPr>
          <w:ilvl w:val="0"/>
          <w:numId w:val="24"/>
        </w:numPr>
        <w:spacing w:beforeLines="0" w:afterLines="0"/>
        <w:ind w:left="709" w:hanging="283"/>
        <w:contextualSpacing w:val="0"/>
        <w:rPr>
          <w:rFonts w:ascii="Times New Roman" w:hAnsi="Times New Roman" w:cs="Times New Roman"/>
          <w:i/>
        </w:rPr>
      </w:pPr>
      <w:r w:rsidRPr="00992061">
        <w:rPr>
          <w:rFonts w:ascii="Times New Roman" w:hAnsi="Times New Roman" w:cs="Times New Roman"/>
          <w:i/>
        </w:rPr>
        <w:t>tiekėjas, jo subtiekėjas arba ūkio subjektas, kurio pajėgumais remiamasi, kai tokiems subtiekėjams ar ūkio subjektams tenka bent 10 (dešimt) procentų pirkimo sutarties vertės, yra Rusijos pilietis, fizinis ar juridinis asmuo, subjektas ar organizacija, įsteigta Rusijoje [jei taikoma];</w:t>
      </w:r>
    </w:p>
    <w:p w14:paraId="365575DA" w14:textId="77777777" w:rsidR="008A567B" w:rsidRPr="00992061" w:rsidRDefault="00E92636" w:rsidP="00992061">
      <w:pPr>
        <w:pStyle w:val="ListParagraph"/>
        <w:numPr>
          <w:ilvl w:val="0"/>
          <w:numId w:val="24"/>
        </w:numPr>
        <w:spacing w:beforeLines="0" w:afterLines="0"/>
        <w:ind w:left="709" w:hanging="283"/>
        <w:contextualSpacing w:val="0"/>
        <w:rPr>
          <w:rFonts w:ascii="Times New Roman" w:hAnsi="Times New Roman" w:cs="Times New Roman"/>
          <w:i/>
        </w:rPr>
      </w:pPr>
      <w:r w:rsidRPr="00992061">
        <w:rPr>
          <w:rFonts w:ascii="Times New Roman" w:hAnsi="Times New Roman" w:cs="Times New Roman"/>
          <w:i/>
        </w:rPr>
        <w:t xml:space="preserve">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w:t>
      </w:r>
      <w:r w:rsidR="008A567B" w:rsidRPr="00992061">
        <w:rPr>
          <w:rFonts w:ascii="Times New Roman" w:hAnsi="Times New Roman" w:cs="Times New Roman"/>
          <w:i/>
        </w:rPr>
        <w:t>l</w:t>
      </w:r>
      <w:r w:rsidRPr="00992061">
        <w:rPr>
          <w:rFonts w:ascii="Times New Roman" w:hAnsi="Times New Roman" w:cs="Times New Roman"/>
          <w:i/>
        </w:rPr>
        <w:t>) papunktyje nurodytam subjektui [jei taikoma];</w:t>
      </w:r>
    </w:p>
    <w:p w14:paraId="35B10157" w14:textId="4BE4290A" w:rsidR="00E92636" w:rsidRPr="00992061" w:rsidRDefault="00E92636" w:rsidP="00992061">
      <w:pPr>
        <w:pStyle w:val="ListParagraph"/>
        <w:numPr>
          <w:ilvl w:val="0"/>
          <w:numId w:val="24"/>
        </w:numPr>
        <w:spacing w:beforeLines="0" w:afterLines="0"/>
        <w:ind w:left="709" w:hanging="283"/>
        <w:contextualSpacing w:val="0"/>
        <w:rPr>
          <w:rFonts w:ascii="Times New Roman" w:hAnsi="Times New Roman" w:cs="Times New Roman"/>
          <w:i/>
        </w:rPr>
      </w:pPr>
      <w:r w:rsidRPr="00992061">
        <w:rPr>
          <w:rFonts w:ascii="Times New Roman" w:hAnsi="Times New Roman" w:cs="Times New Roman"/>
          <w:i/>
        </w:rPr>
        <w:t xml:space="preserve">tiekėjas, jo subtiekėjas arba ūkio subjektas, kurio pajėgumais remiamasi, kai tokiems subtiekėjams ar ūkio subjektams tenka bent 10 (dešimt) procentų pirkimo sutarties vertės, yra fizinis ar juridinis asmuo, subjektas ar organizacija, veikianti šio punkto </w:t>
      </w:r>
      <w:r w:rsidR="008A567B" w:rsidRPr="00992061">
        <w:rPr>
          <w:rFonts w:ascii="Times New Roman" w:hAnsi="Times New Roman" w:cs="Times New Roman"/>
          <w:i/>
        </w:rPr>
        <w:t>l</w:t>
      </w:r>
      <w:r w:rsidRPr="00992061">
        <w:rPr>
          <w:rFonts w:ascii="Times New Roman" w:hAnsi="Times New Roman" w:cs="Times New Roman"/>
          <w:i/>
        </w:rPr>
        <w:t xml:space="preserve">) ar </w:t>
      </w:r>
      <w:r w:rsidR="008A567B" w:rsidRPr="00992061">
        <w:rPr>
          <w:rFonts w:ascii="Times New Roman" w:hAnsi="Times New Roman" w:cs="Times New Roman"/>
          <w:i/>
        </w:rPr>
        <w:t>m</w:t>
      </w:r>
      <w:r w:rsidRPr="00992061">
        <w:rPr>
          <w:rFonts w:ascii="Times New Roman" w:hAnsi="Times New Roman" w:cs="Times New Roman"/>
          <w:i/>
        </w:rPr>
        <w:t>) papunktyje nurodyto subjekto vardu ar jo nurodymu [jei taikoma].</w:t>
      </w:r>
    </w:p>
    <w:p w14:paraId="628D3D5F" w14:textId="72C4DF5E" w:rsidR="00E92636" w:rsidRPr="002E41E9" w:rsidRDefault="00E92636" w:rsidP="00DF3ED1">
      <w:pPr>
        <w:pStyle w:val="ListParagraph"/>
        <w:numPr>
          <w:ilvl w:val="1"/>
          <w:numId w:val="1"/>
        </w:numPr>
        <w:spacing w:beforeLines="0" w:afterLines="0"/>
        <w:ind w:hanging="567"/>
        <w:contextualSpacing w:val="0"/>
        <w:rPr>
          <w:rFonts w:ascii="Times New Roman" w:hAnsi="Times New Roman" w:cs="Times New Roman"/>
          <w:iCs/>
        </w:rPr>
      </w:pPr>
      <w:r w:rsidRPr="002E41E9">
        <w:rPr>
          <w:rFonts w:ascii="Times New Roman" w:hAnsi="Times New Roman" w:cs="Times New Roman"/>
          <w:iCs/>
        </w:rPr>
        <w:t>Jeigu Komisija tiekėją, pateikusį ekonomiškai naudingiausią pasiūlymą (iki pasiūlymų eilės nustatymo), pašalina iš pirkimo procedūrų arba jo pasiūlymą atmeta BS 1</w:t>
      </w:r>
      <w:r w:rsidR="002E41E9">
        <w:rPr>
          <w:rFonts w:ascii="Times New Roman" w:hAnsi="Times New Roman" w:cs="Times New Roman"/>
          <w:iCs/>
        </w:rPr>
        <w:t>7</w:t>
      </w:r>
      <w:r w:rsidRPr="002E41E9">
        <w:rPr>
          <w:rFonts w:ascii="Times New Roman" w:hAnsi="Times New Roman" w:cs="Times New Roman"/>
          <w:iCs/>
        </w:rPr>
        <w:t>.3 punkte nustatytais pagrindais, kreipiamasi į kitą tiekėją, pateikusį ekonomiškai naudingiausią pasiūlymą (iki pasiūlymų eilės nustatymo) po tiekėjo, kuris buvo pašalintas iš pirkimo procedūrų arba jo pasiūlymas buvo atmestas.</w:t>
      </w:r>
    </w:p>
    <w:p w14:paraId="0B402913" w14:textId="70B23CE6" w:rsidR="00E92636" w:rsidRPr="006639A8" w:rsidRDefault="00E92636" w:rsidP="00DF3ED1">
      <w:pPr>
        <w:spacing w:beforeLines="0" w:afterLines="0"/>
        <w:ind w:left="0" w:hanging="567"/>
        <w:rPr>
          <w:rFonts w:ascii="Times New Roman" w:hAnsi="Times New Roman" w:cs="Times New Roman"/>
          <w:b/>
          <w:bCs/>
          <w:iCs/>
        </w:rPr>
      </w:pPr>
    </w:p>
    <w:p w14:paraId="769B90F3" w14:textId="77777777" w:rsidR="006639A8" w:rsidRPr="006639A8" w:rsidRDefault="006639A8" w:rsidP="00DF3ED1">
      <w:pPr>
        <w:pStyle w:val="ListParagraph"/>
        <w:numPr>
          <w:ilvl w:val="0"/>
          <w:numId w:val="1"/>
        </w:numPr>
        <w:spacing w:beforeLines="0" w:afterLines="0"/>
        <w:ind w:hanging="567"/>
        <w:contextualSpacing w:val="0"/>
        <w:rPr>
          <w:rFonts w:ascii="Times New Roman" w:hAnsi="Times New Roman" w:cs="Times New Roman"/>
          <w:b/>
          <w:bCs/>
          <w:iCs/>
        </w:rPr>
      </w:pPr>
      <w:r w:rsidRPr="006639A8">
        <w:rPr>
          <w:rFonts w:ascii="Times New Roman" w:hAnsi="Times New Roman" w:cs="Times New Roman"/>
          <w:b/>
          <w:bCs/>
          <w:iCs/>
        </w:rPr>
        <w:t>PASIŪLYMŲ EILĖ IR LAIMĖJUSIO PASIŪLYMO NUSTATYMAS, SPRENDIMAS DĖL SUTARTIES SUDARYMO</w:t>
      </w:r>
    </w:p>
    <w:p w14:paraId="00D74183" w14:textId="5857ACFA" w:rsidR="006639A8" w:rsidRPr="006639A8" w:rsidRDefault="006639A8" w:rsidP="00DF3ED1">
      <w:pPr>
        <w:pStyle w:val="ListParagraph"/>
        <w:spacing w:beforeLines="0" w:afterLines="0"/>
        <w:ind w:left="1080" w:hanging="567"/>
        <w:contextualSpacing w:val="0"/>
        <w:rPr>
          <w:rFonts w:ascii="Times New Roman" w:hAnsi="Times New Roman" w:cs="Times New Roman"/>
          <w:iCs/>
        </w:rPr>
      </w:pPr>
    </w:p>
    <w:p w14:paraId="0536403F" w14:textId="02EB40E1" w:rsidR="006639A8" w:rsidRPr="006639A8" w:rsidRDefault="006639A8" w:rsidP="00DF3ED1">
      <w:pPr>
        <w:pStyle w:val="ListParagraph"/>
        <w:numPr>
          <w:ilvl w:val="1"/>
          <w:numId w:val="1"/>
        </w:numPr>
        <w:spacing w:beforeLines="0" w:afterLines="0"/>
        <w:ind w:hanging="567"/>
        <w:contextualSpacing w:val="0"/>
        <w:rPr>
          <w:rFonts w:ascii="Times New Roman" w:hAnsi="Times New Roman" w:cs="Times New Roman"/>
          <w:iCs/>
        </w:rPr>
      </w:pPr>
      <w:r w:rsidRPr="006639A8">
        <w:rPr>
          <w:rFonts w:ascii="Times New Roman" w:hAnsi="Times New Roman" w:cs="Times New Roman"/>
          <w:iCs/>
        </w:rPr>
        <w:t xml:space="preserve">Ekonomiškai naudingiausias pasiūlymas išrenkamas pagal SS nustatytas sąlygas </w:t>
      </w:r>
      <w:r>
        <w:rPr>
          <w:rFonts w:ascii="Times New Roman" w:hAnsi="Times New Roman" w:cs="Times New Roman"/>
          <w:iCs/>
        </w:rPr>
        <w:t>i</w:t>
      </w:r>
      <w:r w:rsidRPr="006639A8">
        <w:rPr>
          <w:rFonts w:ascii="Times New Roman" w:hAnsi="Times New Roman" w:cs="Times New Roman"/>
          <w:iCs/>
        </w:rPr>
        <w:t>r kriterijus.</w:t>
      </w:r>
    </w:p>
    <w:p w14:paraId="0D4B52AF" w14:textId="4BE75944" w:rsidR="006639A8" w:rsidRPr="006639A8" w:rsidRDefault="006639A8" w:rsidP="00DF3ED1">
      <w:pPr>
        <w:pStyle w:val="ListParagraph"/>
        <w:numPr>
          <w:ilvl w:val="1"/>
          <w:numId w:val="1"/>
        </w:numPr>
        <w:spacing w:beforeLines="0" w:afterLines="0"/>
        <w:ind w:hanging="567"/>
        <w:contextualSpacing w:val="0"/>
        <w:rPr>
          <w:rFonts w:ascii="Times New Roman" w:hAnsi="Times New Roman" w:cs="Times New Roman"/>
          <w:iCs/>
        </w:rPr>
      </w:pPr>
      <w:r w:rsidRPr="006639A8">
        <w:rPr>
          <w:rFonts w:ascii="Times New Roman" w:hAnsi="Times New Roman" w:cs="Times New Roman"/>
          <w:iCs/>
        </w:rPr>
        <w:t>Pasiūlymų, atitinkančių visus PD reikalavimus, eilė (išskyrus atvejus</w:t>
      </w:r>
      <w:r w:rsidR="00FF6D89">
        <w:rPr>
          <w:rFonts w:ascii="Times New Roman" w:hAnsi="Times New Roman" w:cs="Times New Roman"/>
          <w:iCs/>
        </w:rPr>
        <w:t>,</w:t>
      </w:r>
      <w:r w:rsidRPr="006639A8">
        <w:rPr>
          <w:rFonts w:ascii="Times New Roman" w:hAnsi="Times New Roman" w:cs="Times New Roman"/>
          <w:iCs/>
        </w:rPr>
        <w:t xml:space="preserve"> kai pasiūlymą pateikia arba</w:t>
      </w:r>
      <w:r w:rsidR="00FF6D89">
        <w:rPr>
          <w:rFonts w:ascii="Times New Roman" w:hAnsi="Times New Roman" w:cs="Times New Roman"/>
          <w:iCs/>
        </w:rPr>
        <w:t>,</w:t>
      </w:r>
      <w:r w:rsidRPr="006639A8">
        <w:rPr>
          <w:rFonts w:ascii="Times New Roman" w:hAnsi="Times New Roman" w:cs="Times New Roman"/>
          <w:iCs/>
        </w:rPr>
        <w:t xml:space="preserve"> įvertinus pasiūlymus</w:t>
      </w:r>
      <w:r w:rsidR="00FF6D89">
        <w:rPr>
          <w:rFonts w:ascii="Times New Roman" w:hAnsi="Times New Roman" w:cs="Times New Roman"/>
          <w:iCs/>
        </w:rPr>
        <w:t>,</w:t>
      </w:r>
      <w:r w:rsidRPr="006639A8">
        <w:rPr>
          <w:rFonts w:ascii="Times New Roman" w:hAnsi="Times New Roman" w:cs="Times New Roman"/>
          <w:iCs/>
        </w:rPr>
        <w:t xml:space="preserve"> liko tik 1 (vienas) tiekėjas) nustatoma ekonominio naudingumo mažėjimo tvarka. Kai kelių tiekėjų pasiūlymų ekonominis naudingumas yra vienodas, sudarant pasiūlymų eilę, pirmesnis į šią eilę įrašomas tiekėjas, kurio pasiūlymas pateiktas anksčiausiai.</w:t>
      </w:r>
    </w:p>
    <w:p w14:paraId="1DAFB3FB" w14:textId="77777777" w:rsidR="006639A8" w:rsidRPr="006639A8" w:rsidRDefault="006639A8" w:rsidP="00DF3ED1">
      <w:pPr>
        <w:pStyle w:val="ListParagraph"/>
        <w:numPr>
          <w:ilvl w:val="1"/>
          <w:numId w:val="1"/>
        </w:numPr>
        <w:spacing w:beforeLines="0" w:afterLines="0"/>
        <w:ind w:hanging="567"/>
        <w:contextualSpacing w:val="0"/>
        <w:rPr>
          <w:rFonts w:ascii="Times New Roman" w:hAnsi="Times New Roman" w:cs="Times New Roman"/>
          <w:iCs/>
        </w:rPr>
      </w:pPr>
      <w:r w:rsidRPr="006639A8">
        <w:rPr>
          <w:rFonts w:ascii="Times New Roman" w:hAnsi="Times New Roman" w:cs="Times New Roman"/>
          <w:iCs/>
        </w:rPr>
        <w:t>Laimėjusiu pripažįstamas pasiūlymas, įrašytas pirmuoju pasiūlymų eilėje.</w:t>
      </w:r>
    </w:p>
    <w:p w14:paraId="789864B2" w14:textId="77777777" w:rsidR="006639A8" w:rsidRPr="006639A8" w:rsidRDefault="006639A8" w:rsidP="00DF3ED1">
      <w:pPr>
        <w:pStyle w:val="ListParagraph"/>
        <w:numPr>
          <w:ilvl w:val="1"/>
          <w:numId w:val="1"/>
        </w:numPr>
        <w:spacing w:beforeLines="0" w:afterLines="0"/>
        <w:ind w:hanging="567"/>
        <w:contextualSpacing w:val="0"/>
        <w:rPr>
          <w:rFonts w:ascii="Times New Roman" w:hAnsi="Times New Roman" w:cs="Times New Roman"/>
          <w:iCs/>
        </w:rPr>
      </w:pPr>
      <w:r w:rsidRPr="006639A8">
        <w:rPr>
          <w:rFonts w:ascii="Times New Roman" w:hAnsi="Times New Roman" w:cs="Times New Roman"/>
          <w:iCs/>
        </w:rPr>
        <w:t>Apie pirkimo procedūros rezultatus dalyviai informuojami VPĮ 58 straipsnyje nustatyta tvarka.</w:t>
      </w:r>
    </w:p>
    <w:p w14:paraId="095BE991" w14:textId="77777777" w:rsidR="006639A8" w:rsidRPr="006639A8" w:rsidRDefault="006639A8" w:rsidP="00DF3ED1">
      <w:pPr>
        <w:pStyle w:val="ListParagraph"/>
        <w:numPr>
          <w:ilvl w:val="1"/>
          <w:numId w:val="1"/>
        </w:numPr>
        <w:spacing w:beforeLines="0" w:afterLines="0"/>
        <w:ind w:hanging="567"/>
        <w:contextualSpacing w:val="0"/>
        <w:rPr>
          <w:rFonts w:ascii="Times New Roman" w:hAnsi="Times New Roman" w:cs="Times New Roman"/>
          <w:iCs/>
        </w:rPr>
      </w:pPr>
      <w:r w:rsidRPr="006639A8">
        <w:rPr>
          <w:rFonts w:ascii="Times New Roman" w:hAnsi="Times New Roman" w:cs="Times New Roman"/>
          <w:iCs/>
        </w:rPr>
        <w:t>Sutartis sudaroma nedelsiant, bet ne anksčiau negu pasibaigė VPĮ 86 straipsnio 8 dalyje nustatytas Sutarties sudarymo atidėjimo terminas. Sutarties sudarymo atidėjimo terminas gali būti netaikomas, kai vienintelis suinteresuotas dalyvis yra tas, su kuriuo sudaroma Sutartis, ir nėra suinteresuotų kandidatų arba Sutartis sudaroma dinaminės pirkimo sistemos pagrindu arba preliminariosios sutarties pagrindu.</w:t>
      </w:r>
    </w:p>
    <w:p w14:paraId="261C1E8B" w14:textId="138EFC8C" w:rsidR="006639A8" w:rsidRDefault="006639A8" w:rsidP="00DF3ED1">
      <w:pPr>
        <w:pStyle w:val="ListParagraph"/>
        <w:numPr>
          <w:ilvl w:val="1"/>
          <w:numId w:val="1"/>
        </w:numPr>
        <w:spacing w:beforeLines="0" w:afterLines="0"/>
        <w:ind w:hanging="567"/>
        <w:contextualSpacing w:val="0"/>
        <w:rPr>
          <w:rFonts w:ascii="Times New Roman" w:hAnsi="Times New Roman" w:cs="Times New Roman"/>
          <w:iCs/>
        </w:rPr>
      </w:pPr>
      <w:r w:rsidRPr="006639A8">
        <w:rPr>
          <w:rFonts w:ascii="Times New Roman" w:hAnsi="Times New Roman" w:cs="Times New Roman"/>
          <w:iCs/>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6F7B3D1B" w14:textId="321D0B83" w:rsidR="0018169F" w:rsidRDefault="0018169F" w:rsidP="00DF3ED1">
      <w:pPr>
        <w:spacing w:beforeLines="0" w:afterLines="0"/>
        <w:ind w:left="360" w:hanging="567"/>
        <w:rPr>
          <w:rFonts w:ascii="Times New Roman" w:hAnsi="Times New Roman" w:cs="Times New Roman"/>
          <w:iCs/>
        </w:rPr>
      </w:pPr>
    </w:p>
    <w:p w14:paraId="1F4F61EE" w14:textId="794F5B74" w:rsidR="0018169F" w:rsidRPr="0018169F" w:rsidRDefault="0018169F" w:rsidP="00DF3ED1">
      <w:pPr>
        <w:pStyle w:val="ListParagraph"/>
        <w:numPr>
          <w:ilvl w:val="0"/>
          <w:numId w:val="1"/>
        </w:numPr>
        <w:spacing w:beforeLines="0" w:afterLines="0"/>
        <w:ind w:hanging="567"/>
        <w:contextualSpacing w:val="0"/>
        <w:rPr>
          <w:rFonts w:ascii="Times New Roman" w:hAnsi="Times New Roman" w:cs="Times New Roman"/>
          <w:b/>
          <w:bCs/>
          <w:iCs/>
        </w:rPr>
      </w:pPr>
      <w:r w:rsidRPr="0018169F">
        <w:rPr>
          <w:rFonts w:ascii="Times New Roman" w:hAnsi="Times New Roman" w:cs="Times New Roman"/>
          <w:b/>
          <w:bCs/>
          <w:iCs/>
        </w:rPr>
        <w:t>SUTARTIS</w:t>
      </w:r>
    </w:p>
    <w:p w14:paraId="2786E243" w14:textId="5700CEE5" w:rsidR="0018169F" w:rsidRDefault="0018169F" w:rsidP="00DF3ED1">
      <w:pPr>
        <w:spacing w:beforeLines="0" w:afterLines="0"/>
        <w:ind w:left="360" w:hanging="567"/>
        <w:rPr>
          <w:rFonts w:ascii="Times New Roman" w:hAnsi="Times New Roman" w:cs="Times New Roman"/>
          <w:iCs/>
        </w:rPr>
      </w:pPr>
    </w:p>
    <w:p w14:paraId="29F650FC" w14:textId="77777777" w:rsidR="0018169F" w:rsidRPr="0018169F" w:rsidRDefault="0018169F" w:rsidP="00DF3ED1">
      <w:pPr>
        <w:pStyle w:val="ListParagraph"/>
        <w:numPr>
          <w:ilvl w:val="1"/>
          <w:numId w:val="1"/>
        </w:numPr>
        <w:spacing w:beforeLines="0" w:afterLines="0"/>
        <w:ind w:hanging="567"/>
        <w:contextualSpacing w:val="0"/>
        <w:rPr>
          <w:rFonts w:ascii="Times New Roman" w:hAnsi="Times New Roman" w:cs="Times New Roman"/>
          <w:iCs/>
        </w:rPr>
      </w:pPr>
      <w:r w:rsidRPr="0018169F">
        <w:rPr>
          <w:rFonts w:ascii="Times New Roman" w:hAnsi="Times New Roman" w:cs="Times New Roman"/>
          <w:iCs/>
        </w:rPr>
        <w:t>PO sudaryti Sutartį siūlo tam tiekėjui, kurio pasiūlymas pripažintas laimėjusiu. Tiekėjas sudaryti Sutartį kviečiamas raštu. Laimėjęs dalyvis privalo pasirašyti Sutartį per PO nurodytą terminą. Sutarčiai pasirašyti laikas nustatomas atskiru pranešimu.</w:t>
      </w:r>
    </w:p>
    <w:p w14:paraId="698DAA03" w14:textId="75001589" w:rsidR="0018169F" w:rsidRPr="0018169F" w:rsidRDefault="0018169F" w:rsidP="00DF3ED1">
      <w:pPr>
        <w:pStyle w:val="ListParagraph"/>
        <w:numPr>
          <w:ilvl w:val="1"/>
          <w:numId w:val="1"/>
        </w:numPr>
        <w:spacing w:beforeLines="0" w:afterLines="0"/>
        <w:ind w:hanging="567"/>
        <w:contextualSpacing w:val="0"/>
        <w:rPr>
          <w:rFonts w:ascii="Times New Roman" w:hAnsi="Times New Roman" w:cs="Times New Roman"/>
          <w:iCs/>
        </w:rPr>
      </w:pPr>
      <w:r w:rsidRPr="0018169F">
        <w:rPr>
          <w:rFonts w:ascii="Times New Roman" w:hAnsi="Times New Roman" w:cs="Times New Roman"/>
          <w:iCs/>
        </w:rPr>
        <w:t xml:space="preserve">Jeigu tiekėjas, kuriam buvo pasiūlyta sudaryti Sutartį, raštu atsisako ją sudaryti arba  iki PO nurodyto laiko nepasirašo Sutarties, arba atsisako sudaryti Sutartį VPĮ ir PD nustatytomis sąlygomis, laikoma, kad jis atsisakė sudaryti Sutartį. Tokiu atveju arba jeigu tiekėjas iki PO nurodyto termino nepateikia PD nustatyto pirkimo sutarties įvykdymo užtikrinimą patvirtinančio dokumento arba neįvykdo kitų </w:t>
      </w:r>
      <w:r w:rsidR="00FF6D89">
        <w:rPr>
          <w:rFonts w:ascii="Times New Roman" w:hAnsi="Times New Roman" w:cs="Times New Roman"/>
          <w:iCs/>
        </w:rPr>
        <w:t>s</w:t>
      </w:r>
      <w:r w:rsidRPr="0018169F">
        <w:rPr>
          <w:rFonts w:ascii="Times New Roman" w:hAnsi="Times New Roman" w:cs="Times New Roman"/>
          <w:iCs/>
        </w:rPr>
        <w:t xml:space="preserve">utartyje nustatytų </w:t>
      </w:r>
      <w:r w:rsidRPr="0018169F">
        <w:rPr>
          <w:rFonts w:ascii="Times New Roman" w:hAnsi="Times New Roman" w:cs="Times New Roman"/>
          <w:iCs/>
        </w:rPr>
        <w:lastRenderedPageBreak/>
        <w:t xml:space="preserve">jos įsigaliojimo sąlygų, PO siūlo sudaryti Sutartį tiekėjui, kurio pasiūlymas pagal nustatytą pasiūlymų eilę yra pirmas po tiekėjo, atsisakiusio sudaryti Sutartį, nepateikusio </w:t>
      </w:r>
      <w:r w:rsidR="00FF6D89">
        <w:rPr>
          <w:rFonts w:ascii="Times New Roman" w:hAnsi="Times New Roman" w:cs="Times New Roman"/>
          <w:iCs/>
        </w:rPr>
        <w:t>S</w:t>
      </w:r>
      <w:r w:rsidRPr="0018169F">
        <w:rPr>
          <w:rFonts w:ascii="Times New Roman" w:hAnsi="Times New Roman" w:cs="Times New Roman"/>
          <w:iCs/>
        </w:rPr>
        <w:t xml:space="preserve">utarties įvykdymo užtikrinimo ar neįvykdžiusio kitų </w:t>
      </w:r>
      <w:r w:rsidR="00FF6D89">
        <w:rPr>
          <w:rFonts w:ascii="Times New Roman" w:hAnsi="Times New Roman" w:cs="Times New Roman"/>
          <w:iCs/>
        </w:rPr>
        <w:t>S</w:t>
      </w:r>
      <w:r w:rsidRPr="0018169F">
        <w:rPr>
          <w:rFonts w:ascii="Times New Roman" w:hAnsi="Times New Roman" w:cs="Times New Roman"/>
          <w:iCs/>
        </w:rPr>
        <w:t>utarties įsigaliojimo sąlygų. Šiuo atveju, prieš siūlant sudaryti Sutartį, bus įvertinti duomenys apie šio tiekėjo SS nustatytų pašalinimo pagrindų nebuvimą, atitiktį SS nustatytiems kvalifikacijos [jei taikoma] ir/ar kokybės vadybos sistemos ir aplinkos apsaugos vadybos sistemos standartų [jei taikoma] reikalavimams bei atitiktį VPĮ 37 str</w:t>
      </w:r>
      <w:r w:rsidR="001036FB">
        <w:rPr>
          <w:rFonts w:ascii="Times New Roman" w:hAnsi="Times New Roman" w:cs="Times New Roman"/>
          <w:iCs/>
        </w:rPr>
        <w:t>aipsnio</w:t>
      </w:r>
      <w:r w:rsidRPr="0018169F">
        <w:rPr>
          <w:rFonts w:ascii="Times New Roman" w:hAnsi="Times New Roman" w:cs="Times New Roman"/>
          <w:iCs/>
        </w:rPr>
        <w:t xml:space="preserve"> 9 dalyje nustatytiems reikalavimams [jei taikoma, žr. TS].</w:t>
      </w:r>
    </w:p>
    <w:p w14:paraId="7AC02674" w14:textId="77777777" w:rsidR="0018169F" w:rsidRPr="0018169F" w:rsidRDefault="0018169F" w:rsidP="00DF3ED1">
      <w:pPr>
        <w:pStyle w:val="ListParagraph"/>
        <w:numPr>
          <w:ilvl w:val="1"/>
          <w:numId w:val="1"/>
        </w:numPr>
        <w:spacing w:beforeLines="0" w:afterLines="0"/>
        <w:ind w:hanging="567"/>
        <w:contextualSpacing w:val="0"/>
        <w:rPr>
          <w:rFonts w:ascii="Times New Roman" w:hAnsi="Times New Roman" w:cs="Times New Roman"/>
          <w:iCs/>
        </w:rPr>
      </w:pPr>
      <w:r w:rsidRPr="0018169F">
        <w:rPr>
          <w:rFonts w:ascii="Times New Roman" w:hAnsi="Times New Roman" w:cs="Times New Roman"/>
          <w:iCs/>
        </w:rPr>
        <w:t>Atsiskaitant už prekę, paslaugą ar darbus negali būti taikomi Sutartyje/Pasiūlyme nenumatyti mokesčiai ar kainos.</w:t>
      </w:r>
    </w:p>
    <w:p w14:paraId="38902986" w14:textId="77777777" w:rsidR="0018169F" w:rsidRPr="0018169F" w:rsidRDefault="0018169F" w:rsidP="00DF3ED1">
      <w:pPr>
        <w:pStyle w:val="ListParagraph"/>
        <w:numPr>
          <w:ilvl w:val="1"/>
          <w:numId w:val="1"/>
        </w:numPr>
        <w:spacing w:beforeLines="0" w:afterLines="0"/>
        <w:ind w:hanging="567"/>
        <w:contextualSpacing w:val="0"/>
        <w:rPr>
          <w:rFonts w:ascii="Times New Roman" w:hAnsi="Times New Roman" w:cs="Times New Roman"/>
          <w:iCs/>
        </w:rPr>
      </w:pPr>
      <w:r w:rsidRPr="0018169F">
        <w:rPr>
          <w:rFonts w:ascii="Times New Roman" w:hAnsi="Times New Roman" w:cs="Times New Roman"/>
          <w:iCs/>
        </w:rPr>
        <w:t>Sudarant Sutartį, joje negali būti keičiama laimėjusio tiekėjo pasiūlymo kaina ar sąnaudos, ar kitos sąlygos ir PD bei pasiūlyme nustatytos pirkimo sąlygos.</w:t>
      </w:r>
    </w:p>
    <w:p w14:paraId="0D95DD6A" w14:textId="77777777" w:rsidR="0018169F" w:rsidRPr="0018169F" w:rsidRDefault="0018169F" w:rsidP="00DF3ED1">
      <w:pPr>
        <w:pStyle w:val="ListParagraph"/>
        <w:numPr>
          <w:ilvl w:val="1"/>
          <w:numId w:val="1"/>
        </w:numPr>
        <w:spacing w:beforeLines="0" w:afterLines="0"/>
        <w:ind w:hanging="567"/>
        <w:contextualSpacing w:val="0"/>
        <w:rPr>
          <w:rFonts w:ascii="Times New Roman" w:hAnsi="Times New Roman" w:cs="Times New Roman"/>
          <w:iCs/>
        </w:rPr>
      </w:pPr>
      <w:r w:rsidRPr="0018169F">
        <w:rPr>
          <w:rFonts w:ascii="Times New Roman" w:hAnsi="Times New Roman" w:cs="Times New Roman"/>
          <w:iCs/>
        </w:rPr>
        <w:t>SS nurodytos pagrindinės Sutarties nuostatos arba pridėtas Sutarties projektas.</w:t>
      </w:r>
    </w:p>
    <w:p w14:paraId="495BD5EB" w14:textId="77777777" w:rsidR="0018169F" w:rsidRPr="0018169F" w:rsidRDefault="0018169F" w:rsidP="00DF3ED1">
      <w:pPr>
        <w:pStyle w:val="ListParagraph"/>
        <w:numPr>
          <w:ilvl w:val="1"/>
          <w:numId w:val="1"/>
        </w:numPr>
        <w:spacing w:beforeLines="0" w:afterLines="0"/>
        <w:ind w:hanging="567"/>
        <w:contextualSpacing w:val="0"/>
        <w:rPr>
          <w:rFonts w:ascii="Times New Roman" w:hAnsi="Times New Roman" w:cs="Times New Roman"/>
          <w:iCs/>
        </w:rPr>
      </w:pPr>
      <w:r w:rsidRPr="0018169F">
        <w:rPr>
          <w:rFonts w:ascii="Times New Roman" w:hAnsi="Times New Roman" w:cs="Times New Roman"/>
          <w:iCs/>
        </w:rPr>
        <w:t>PO turi teisę siūlyti tiekėjui Sutartį sudaryti pasirašant elektroniniu būdu (pasirašant kvalifikuotu elektroniniu parašu).</w:t>
      </w:r>
    </w:p>
    <w:p w14:paraId="550E0C92" w14:textId="655C260E" w:rsidR="0018169F" w:rsidRDefault="0018169F" w:rsidP="00DF3ED1">
      <w:pPr>
        <w:spacing w:beforeLines="0" w:afterLines="0"/>
        <w:ind w:left="360" w:hanging="567"/>
        <w:rPr>
          <w:rFonts w:ascii="Times New Roman" w:hAnsi="Times New Roman" w:cs="Times New Roman"/>
          <w:iCs/>
        </w:rPr>
      </w:pPr>
    </w:p>
    <w:p w14:paraId="1B2CD096" w14:textId="26676317" w:rsidR="0018169F" w:rsidRPr="00631211" w:rsidRDefault="0018169F" w:rsidP="00DF3ED1">
      <w:pPr>
        <w:pStyle w:val="ListParagraph"/>
        <w:numPr>
          <w:ilvl w:val="0"/>
          <w:numId w:val="1"/>
        </w:numPr>
        <w:spacing w:beforeLines="0" w:afterLines="0"/>
        <w:ind w:hanging="567"/>
        <w:contextualSpacing w:val="0"/>
        <w:rPr>
          <w:rFonts w:ascii="Times New Roman" w:hAnsi="Times New Roman" w:cs="Times New Roman"/>
          <w:b/>
          <w:bCs/>
          <w:iCs/>
        </w:rPr>
      </w:pPr>
      <w:r w:rsidRPr="00631211">
        <w:rPr>
          <w:rFonts w:ascii="Times New Roman" w:hAnsi="Times New Roman" w:cs="Times New Roman"/>
          <w:b/>
          <w:bCs/>
          <w:iCs/>
        </w:rPr>
        <w:t>PIRKIMO PROCEDŪRŲ NUTRAUKIMAS</w:t>
      </w:r>
    </w:p>
    <w:p w14:paraId="53E679BD" w14:textId="6BC2F44A" w:rsidR="0018169F" w:rsidRDefault="0018169F" w:rsidP="00DF3ED1">
      <w:pPr>
        <w:spacing w:beforeLines="0" w:afterLines="0"/>
        <w:ind w:left="360" w:hanging="567"/>
        <w:rPr>
          <w:rFonts w:ascii="Times New Roman" w:hAnsi="Times New Roman" w:cs="Times New Roman"/>
          <w:iCs/>
        </w:rPr>
      </w:pPr>
    </w:p>
    <w:p w14:paraId="702F5775" w14:textId="77777777" w:rsidR="0018169F" w:rsidRPr="0018169F" w:rsidRDefault="0018169F" w:rsidP="00DF3ED1">
      <w:pPr>
        <w:pStyle w:val="ListParagraph"/>
        <w:numPr>
          <w:ilvl w:val="1"/>
          <w:numId w:val="1"/>
        </w:numPr>
        <w:spacing w:beforeLines="0" w:afterLines="0"/>
        <w:ind w:hanging="567"/>
        <w:contextualSpacing w:val="0"/>
        <w:rPr>
          <w:rFonts w:ascii="Times New Roman" w:hAnsi="Times New Roman" w:cs="Times New Roman"/>
          <w:iCs/>
        </w:rPr>
      </w:pPr>
      <w:r w:rsidRPr="0018169F">
        <w:rPr>
          <w:rFonts w:ascii="Times New Roman" w:hAnsi="Times New Roman" w:cs="Times New Roman"/>
          <w:iCs/>
        </w:rPr>
        <w:t>Komisija nutraukia pradėtas pirkimo procedūras, jeigu buvo pažeisti VPĮ 17 straipsnio 1 dalyje nustatyti principai ir atitinkamos padėties negalima ištaisyti.</w:t>
      </w:r>
    </w:p>
    <w:p w14:paraId="633B1398" w14:textId="120398D6" w:rsidR="0018169F" w:rsidRPr="0018169F" w:rsidRDefault="0018169F" w:rsidP="00DF3ED1">
      <w:pPr>
        <w:pStyle w:val="ListParagraph"/>
        <w:numPr>
          <w:ilvl w:val="1"/>
          <w:numId w:val="1"/>
        </w:numPr>
        <w:spacing w:beforeLines="0" w:afterLines="0"/>
        <w:ind w:hanging="567"/>
        <w:contextualSpacing w:val="0"/>
        <w:rPr>
          <w:rFonts w:ascii="Times New Roman" w:hAnsi="Times New Roman" w:cs="Times New Roman"/>
          <w:iCs/>
        </w:rPr>
      </w:pPr>
      <w:r w:rsidRPr="0018169F">
        <w:rPr>
          <w:rFonts w:ascii="Times New Roman" w:hAnsi="Times New Roman" w:cs="Times New Roman"/>
          <w:iCs/>
        </w:rPr>
        <w:t xml:space="preserve">Komisija turi teisę savo iniciatyva nutraukti pradėtas pirkimo ar projekto konkurso procedūras, jeigu atsirado aplinkybių, kurių nebuvo galima numatyti, arba </w:t>
      </w:r>
      <w:r w:rsidR="00FF6D89">
        <w:rPr>
          <w:rFonts w:ascii="Times New Roman" w:hAnsi="Times New Roman" w:cs="Times New Roman"/>
          <w:iCs/>
        </w:rPr>
        <w:t>PD</w:t>
      </w:r>
      <w:r w:rsidRPr="0018169F">
        <w:rPr>
          <w:rFonts w:ascii="Times New Roman" w:hAnsi="Times New Roman" w:cs="Times New Roman"/>
          <w:iCs/>
        </w:rPr>
        <w:t xml:space="preserve"> padaryta esminių klaidų, dėl kurių pirkimas tampa nebetikslingas ar jį įvykdžius būtų įsigytas </w:t>
      </w:r>
      <w:r w:rsidR="00FF6D89">
        <w:rPr>
          <w:rFonts w:ascii="Times New Roman" w:hAnsi="Times New Roman" w:cs="Times New Roman"/>
          <w:iCs/>
        </w:rPr>
        <w:t>PO</w:t>
      </w:r>
      <w:r w:rsidRPr="0018169F">
        <w:rPr>
          <w:rFonts w:ascii="Times New Roman" w:hAnsi="Times New Roman" w:cs="Times New Roman"/>
          <w:iCs/>
        </w:rPr>
        <w:t xml:space="preserve"> poreikių neatitinkantis pirkimo objektas.</w:t>
      </w:r>
    </w:p>
    <w:p w14:paraId="7888487E" w14:textId="77777777" w:rsidR="0018169F" w:rsidRPr="0018169F" w:rsidRDefault="0018169F" w:rsidP="00DF3ED1">
      <w:pPr>
        <w:pStyle w:val="ListParagraph"/>
        <w:numPr>
          <w:ilvl w:val="1"/>
          <w:numId w:val="1"/>
        </w:numPr>
        <w:spacing w:beforeLines="0" w:afterLines="0"/>
        <w:ind w:hanging="567"/>
        <w:contextualSpacing w:val="0"/>
        <w:rPr>
          <w:rFonts w:ascii="Times New Roman" w:hAnsi="Times New Roman" w:cs="Times New Roman"/>
          <w:iCs/>
        </w:rPr>
      </w:pPr>
      <w:r w:rsidRPr="0018169F">
        <w:rPr>
          <w:rFonts w:ascii="Times New Roman" w:hAnsi="Times New Roman" w:cs="Times New Roman"/>
          <w:iCs/>
        </w:rPr>
        <w:t>Nutraukus pirkimo procedūras, apie tai pranešama visiems pasiūlymus pateikusiems (iki pasiūlymų pateikimo termino pabaigos – pirkime CVP IS užsiregistravusiems) tiekėjams. Nutraukimo atveju neatlyginami jokie patirti nuostoliai.</w:t>
      </w:r>
    </w:p>
    <w:p w14:paraId="3122B1CC" w14:textId="57A4C596" w:rsidR="0018169F" w:rsidRDefault="0018169F" w:rsidP="00DF3ED1">
      <w:pPr>
        <w:spacing w:beforeLines="0" w:afterLines="0"/>
        <w:ind w:left="360" w:hanging="567"/>
        <w:rPr>
          <w:rFonts w:ascii="Times New Roman" w:hAnsi="Times New Roman" w:cs="Times New Roman"/>
          <w:iCs/>
        </w:rPr>
      </w:pPr>
    </w:p>
    <w:p w14:paraId="673CFD88" w14:textId="68F95A1B" w:rsidR="0018169F" w:rsidRPr="0018169F" w:rsidRDefault="0018169F" w:rsidP="00DF3ED1">
      <w:pPr>
        <w:pStyle w:val="ListParagraph"/>
        <w:numPr>
          <w:ilvl w:val="0"/>
          <w:numId w:val="1"/>
        </w:numPr>
        <w:spacing w:beforeLines="0" w:afterLines="0"/>
        <w:ind w:hanging="567"/>
        <w:contextualSpacing w:val="0"/>
        <w:rPr>
          <w:rFonts w:ascii="Times New Roman" w:hAnsi="Times New Roman" w:cs="Times New Roman"/>
          <w:b/>
          <w:bCs/>
          <w:iCs/>
        </w:rPr>
      </w:pPr>
      <w:r w:rsidRPr="0018169F">
        <w:rPr>
          <w:rFonts w:ascii="Times New Roman" w:hAnsi="Times New Roman" w:cs="Times New Roman"/>
          <w:b/>
          <w:bCs/>
          <w:iCs/>
        </w:rPr>
        <w:t>KITA INFORMACIJA</w:t>
      </w:r>
    </w:p>
    <w:p w14:paraId="4102A25D" w14:textId="72200D8B" w:rsidR="0018169F" w:rsidRDefault="0018169F" w:rsidP="00DF3ED1">
      <w:pPr>
        <w:spacing w:beforeLines="0" w:afterLines="0"/>
        <w:ind w:left="360" w:hanging="567"/>
        <w:rPr>
          <w:rFonts w:ascii="Times New Roman" w:hAnsi="Times New Roman" w:cs="Times New Roman"/>
          <w:iCs/>
        </w:rPr>
      </w:pPr>
    </w:p>
    <w:p w14:paraId="7A9930B6" w14:textId="3198B9E5" w:rsidR="0018169F" w:rsidRPr="0018169F" w:rsidRDefault="0018169F" w:rsidP="00DF3ED1">
      <w:pPr>
        <w:pStyle w:val="ListParagraph"/>
        <w:numPr>
          <w:ilvl w:val="1"/>
          <w:numId w:val="1"/>
        </w:numPr>
        <w:spacing w:beforeLines="0" w:afterLines="0"/>
        <w:ind w:hanging="567"/>
        <w:contextualSpacing w:val="0"/>
        <w:rPr>
          <w:rFonts w:ascii="Times New Roman" w:hAnsi="Times New Roman" w:cs="Times New Roman"/>
          <w:iCs/>
        </w:rPr>
      </w:pPr>
      <w:r w:rsidRPr="0018169F">
        <w:rPr>
          <w:rFonts w:ascii="Times New Roman" w:hAnsi="Times New Roman" w:cs="Times New Roman"/>
          <w:iCs/>
        </w:rPr>
        <w:t>Komisija tiekėjus apie pirkimo procedūrų rezultatus informuoja VPĮ 58 str</w:t>
      </w:r>
      <w:r w:rsidR="0031050A">
        <w:rPr>
          <w:rFonts w:ascii="Times New Roman" w:hAnsi="Times New Roman" w:cs="Times New Roman"/>
          <w:iCs/>
        </w:rPr>
        <w:t>aipsnyje</w:t>
      </w:r>
      <w:r w:rsidRPr="0018169F">
        <w:rPr>
          <w:rFonts w:ascii="Times New Roman" w:hAnsi="Times New Roman" w:cs="Times New Roman"/>
          <w:iCs/>
        </w:rPr>
        <w:t xml:space="preserve"> nustatyta tvarka. Komisija</w:t>
      </w:r>
      <w:r w:rsidR="00FF6D89">
        <w:rPr>
          <w:rFonts w:ascii="Times New Roman" w:hAnsi="Times New Roman" w:cs="Times New Roman"/>
          <w:iCs/>
        </w:rPr>
        <w:t>,</w:t>
      </w:r>
      <w:r w:rsidRPr="0018169F">
        <w:rPr>
          <w:rFonts w:ascii="Times New Roman" w:hAnsi="Times New Roman" w:cs="Times New Roman"/>
          <w:iCs/>
        </w:rPr>
        <w:t xml:space="preserve"> supažindindama su šia informacija</w:t>
      </w:r>
      <w:r w:rsidR="00FF6D89">
        <w:rPr>
          <w:rFonts w:ascii="Times New Roman" w:hAnsi="Times New Roman" w:cs="Times New Roman"/>
          <w:iCs/>
        </w:rPr>
        <w:t>,</w:t>
      </w:r>
      <w:r w:rsidRPr="0018169F">
        <w:rPr>
          <w:rFonts w:ascii="Times New Roman" w:hAnsi="Times New Roman" w:cs="Times New Roman"/>
          <w:iCs/>
        </w:rPr>
        <w:t xml:space="preserve"> turi neatskleisti tiekėjų pasiūlyme esančios konfidencialios informacijos.</w:t>
      </w:r>
    </w:p>
    <w:p w14:paraId="61EEA0BD" w14:textId="77777777" w:rsidR="0018169F" w:rsidRPr="0018169F" w:rsidRDefault="0018169F" w:rsidP="00DF3ED1">
      <w:pPr>
        <w:pStyle w:val="ListParagraph"/>
        <w:numPr>
          <w:ilvl w:val="1"/>
          <w:numId w:val="1"/>
        </w:numPr>
        <w:spacing w:beforeLines="0" w:afterLines="0"/>
        <w:ind w:hanging="567"/>
        <w:contextualSpacing w:val="0"/>
        <w:rPr>
          <w:rFonts w:ascii="Times New Roman" w:hAnsi="Times New Roman" w:cs="Times New Roman"/>
          <w:iCs/>
        </w:rPr>
      </w:pPr>
      <w:r w:rsidRPr="0018169F">
        <w:rPr>
          <w:rFonts w:ascii="Times New Roman" w:hAnsi="Times New Roman" w:cs="Times New Roman"/>
          <w:iCs/>
        </w:rPr>
        <w:t>Tiekėjas, kuris mano, kad Komisija nesilaikė VPĮ reikalavimų ir tuo pažeidė ar pažeis jo teisėtus interesus, turi teisę iki Sutarties sudarymo pareikšti pretenziją Komisijai dėl jos veiksmų ar priimtų sprendimų. Ginčų nagrinėjimo tvarka numatyta VPĮ VII skyriuje.</w:t>
      </w:r>
    </w:p>
    <w:p w14:paraId="1A995EC9" w14:textId="11ED8CAE" w:rsidR="0018169F" w:rsidRPr="0018169F" w:rsidRDefault="0018169F" w:rsidP="00DF3ED1">
      <w:pPr>
        <w:pStyle w:val="ListParagraph"/>
        <w:numPr>
          <w:ilvl w:val="1"/>
          <w:numId w:val="1"/>
        </w:numPr>
        <w:spacing w:beforeLines="0" w:afterLines="0"/>
        <w:ind w:hanging="567"/>
        <w:contextualSpacing w:val="0"/>
        <w:rPr>
          <w:rFonts w:ascii="Times New Roman" w:hAnsi="Times New Roman" w:cs="Times New Roman"/>
          <w:iCs/>
        </w:rPr>
      </w:pPr>
      <w:r w:rsidRPr="0018169F">
        <w:rPr>
          <w:rFonts w:ascii="Times New Roman" w:hAnsi="Times New Roman" w:cs="Times New Roman"/>
          <w:iCs/>
        </w:rPr>
        <w:t xml:space="preserve">PO neatsako už CVP IS, kurią administruoja Viešųjų pirkimų tarnyba, sutrikimus ar kitus nenumatytus atvejus, dėl kurių pasiūlymai nebuvo gauti ar teikti pavėluotai. Atsižvelgiant į tai, </w:t>
      </w:r>
      <w:r>
        <w:rPr>
          <w:rFonts w:ascii="Times New Roman" w:hAnsi="Times New Roman" w:cs="Times New Roman"/>
          <w:iCs/>
        </w:rPr>
        <w:t>t</w:t>
      </w:r>
      <w:r w:rsidRPr="0018169F">
        <w:rPr>
          <w:rFonts w:ascii="Times New Roman" w:hAnsi="Times New Roman" w:cs="Times New Roman"/>
          <w:iCs/>
        </w:rPr>
        <w:t>iekėjams siūloma rengti pasiūlymus taip, kad liktų pakankamai laiko jiems laiku ir tinkamai pateikti.</w:t>
      </w:r>
    </w:p>
    <w:p w14:paraId="08D5FC9F" w14:textId="416BDDCE" w:rsidR="0018169F" w:rsidRPr="009B26F8" w:rsidRDefault="0018169F" w:rsidP="00DF3ED1">
      <w:pPr>
        <w:pStyle w:val="ListParagraph"/>
        <w:numPr>
          <w:ilvl w:val="1"/>
          <w:numId w:val="1"/>
        </w:numPr>
        <w:spacing w:beforeLines="0" w:afterLines="0"/>
        <w:ind w:hanging="567"/>
        <w:contextualSpacing w:val="0"/>
        <w:rPr>
          <w:rFonts w:ascii="Times New Roman" w:hAnsi="Times New Roman" w:cs="Times New Roman"/>
          <w:iCs/>
        </w:rPr>
      </w:pPr>
      <w:r w:rsidRPr="009B26F8">
        <w:rPr>
          <w:rFonts w:ascii="Times New Roman" w:hAnsi="Times New Roman" w:cs="Times New Roman"/>
          <w:iCs/>
        </w:rPr>
        <w:t>Esant kokiems nors prieštaravimams ar neatitikimams tarp BS ir SS, pirmenybė teikiama SS</w:t>
      </w:r>
      <w:r w:rsidRPr="004D6F4F">
        <w:rPr>
          <w:rFonts w:ascii="Times New Roman" w:hAnsi="Times New Roman" w:cs="Times New Roman"/>
          <w:iCs/>
        </w:rPr>
        <w:t xml:space="preserve">. Esant kokiems nors prieštaravimams ar neatitikimams tarp SS ir TS, pirmenybė teikiama </w:t>
      </w:r>
      <w:r w:rsidR="008C533A" w:rsidRPr="004D6F4F">
        <w:rPr>
          <w:rFonts w:ascii="Times New Roman" w:hAnsi="Times New Roman" w:cs="Times New Roman"/>
          <w:iCs/>
        </w:rPr>
        <w:t>T</w:t>
      </w:r>
      <w:r w:rsidRPr="004D6F4F">
        <w:rPr>
          <w:rFonts w:ascii="Times New Roman" w:hAnsi="Times New Roman" w:cs="Times New Roman"/>
          <w:iCs/>
        </w:rPr>
        <w:t xml:space="preserve">S. </w:t>
      </w:r>
      <w:r w:rsidRPr="009B26F8">
        <w:rPr>
          <w:rFonts w:ascii="Times New Roman" w:hAnsi="Times New Roman" w:cs="Times New Roman"/>
          <w:iCs/>
        </w:rPr>
        <w:t>Esant kokiems nors prieštaravimams ar neatitikimams tarp BS ir TS, pirmenybė teikiama TS.</w:t>
      </w:r>
    </w:p>
    <w:p w14:paraId="14490AB3" w14:textId="77777777" w:rsidR="0018169F" w:rsidRPr="0018169F" w:rsidRDefault="0018169F" w:rsidP="00DF3ED1">
      <w:pPr>
        <w:pStyle w:val="ListParagraph"/>
        <w:numPr>
          <w:ilvl w:val="1"/>
          <w:numId w:val="1"/>
        </w:numPr>
        <w:spacing w:beforeLines="0" w:afterLines="0"/>
        <w:ind w:hanging="567"/>
        <w:contextualSpacing w:val="0"/>
        <w:rPr>
          <w:rFonts w:ascii="Times New Roman" w:hAnsi="Times New Roman" w:cs="Times New Roman"/>
          <w:iCs/>
        </w:rPr>
      </w:pPr>
      <w:r w:rsidRPr="0018169F">
        <w:rPr>
          <w:rFonts w:ascii="Times New Roman" w:hAnsi="Times New Roman" w:cs="Times New Roman"/>
          <w:iCs/>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512C2B93" w14:textId="613AA66E" w:rsidR="0018169F" w:rsidRPr="0018169F" w:rsidRDefault="0018169F" w:rsidP="001076CB">
      <w:pPr>
        <w:pStyle w:val="ListParagraph"/>
        <w:spacing w:beforeLines="0" w:afterLines="0"/>
        <w:ind w:hanging="567"/>
        <w:contextualSpacing w:val="0"/>
        <w:jc w:val="center"/>
        <w:rPr>
          <w:rFonts w:ascii="Times New Roman" w:hAnsi="Times New Roman" w:cs="Times New Roman"/>
          <w:iCs/>
        </w:rPr>
      </w:pPr>
      <w:r w:rsidRPr="0018169F">
        <w:rPr>
          <w:rFonts w:ascii="Times New Roman" w:hAnsi="Times New Roman" w:cs="Times New Roman"/>
          <w:iCs/>
        </w:rPr>
        <w:t>__________________</w:t>
      </w:r>
    </w:p>
    <w:p w14:paraId="52B47007" w14:textId="12E0E6ED" w:rsidR="0018169F" w:rsidRPr="0018169F" w:rsidRDefault="0018169F" w:rsidP="00DF3ED1">
      <w:pPr>
        <w:pStyle w:val="ListParagraph"/>
        <w:spacing w:beforeLines="0" w:afterLines="0"/>
        <w:ind w:hanging="567"/>
        <w:contextualSpacing w:val="0"/>
        <w:rPr>
          <w:rFonts w:ascii="Times New Roman" w:hAnsi="Times New Roman" w:cs="Times New Roman"/>
          <w:iCs/>
        </w:rPr>
      </w:pPr>
    </w:p>
    <w:p w14:paraId="7441E000" w14:textId="77777777" w:rsidR="00CA270C" w:rsidRPr="00CA270C" w:rsidRDefault="00CA270C" w:rsidP="00DF3ED1">
      <w:pPr>
        <w:spacing w:beforeLines="0" w:afterLines="0"/>
        <w:ind w:left="360" w:hanging="567"/>
        <w:rPr>
          <w:rFonts w:ascii="Times New Roman" w:hAnsi="Times New Roman" w:cs="Times New Roman"/>
          <w:iCs/>
        </w:rPr>
      </w:pPr>
    </w:p>
    <w:sectPr w:rsidR="00CA270C" w:rsidRPr="00CA270C" w:rsidSect="001623E6">
      <w:headerReference w:type="even" r:id="rId10"/>
      <w:headerReference w:type="default" r:id="rId11"/>
      <w:footerReference w:type="even" r:id="rId12"/>
      <w:footerReference w:type="default" r:id="rId13"/>
      <w:headerReference w:type="first" r:id="rId14"/>
      <w:footerReference w:type="first" r:id="rId15"/>
      <w:pgSz w:w="11906" w:h="16838"/>
      <w:pgMar w:top="1701" w:right="70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0A287" w14:textId="77777777" w:rsidR="00CF2EF7" w:rsidRDefault="00CF2EF7" w:rsidP="006A6837">
      <w:pPr>
        <w:spacing w:before="144" w:after="144"/>
      </w:pPr>
      <w:r>
        <w:separator/>
      </w:r>
    </w:p>
  </w:endnote>
  <w:endnote w:type="continuationSeparator" w:id="0">
    <w:p w14:paraId="0238CD8E" w14:textId="77777777" w:rsidR="00CF2EF7" w:rsidRDefault="00CF2EF7" w:rsidP="006A6837">
      <w:pPr>
        <w:spacing w:before="144" w:after="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DA94" w14:textId="77777777" w:rsidR="006A6837" w:rsidRDefault="006A6837">
    <w:pPr>
      <w:pStyle w:val="Footer"/>
      <w:spacing w:before="144" w:after="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441177"/>
      <w:docPartObj>
        <w:docPartGallery w:val="Page Numbers (Bottom of Page)"/>
        <w:docPartUnique/>
      </w:docPartObj>
    </w:sdtPr>
    <w:sdtEndPr/>
    <w:sdtContent>
      <w:p w14:paraId="0C992030" w14:textId="778C6ABB" w:rsidR="001623E6" w:rsidRDefault="001623E6">
        <w:pPr>
          <w:pStyle w:val="Footer"/>
          <w:spacing w:before="144" w:after="144"/>
          <w:jc w:val="right"/>
        </w:pPr>
        <w:r>
          <w:fldChar w:fldCharType="begin"/>
        </w:r>
        <w:r>
          <w:instrText>PAGE   \* MERGEFORMAT</w:instrText>
        </w:r>
        <w:r>
          <w:fldChar w:fldCharType="separate"/>
        </w:r>
        <w:r>
          <w:t>2</w:t>
        </w:r>
        <w:r>
          <w:fldChar w:fldCharType="end"/>
        </w:r>
      </w:p>
    </w:sdtContent>
  </w:sdt>
  <w:p w14:paraId="6D024594" w14:textId="0038581E" w:rsidR="006A6837" w:rsidRDefault="006A6837" w:rsidP="003F029B">
    <w:pPr>
      <w:pStyle w:val="Footer"/>
      <w:spacing w:before="144" w:after="14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BF1E" w14:textId="77777777" w:rsidR="006A6837" w:rsidRDefault="006A6837">
    <w:pPr>
      <w:pStyle w:val="Footer"/>
      <w:spacing w:before="144" w:after="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B9E7" w14:textId="77777777" w:rsidR="00CF2EF7" w:rsidRDefault="00CF2EF7" w:rsidP="006A6837">
      <w:pPr>
        <w:spacing w:before="144" w:after="144"/>
      </w:pPr>
      <w:r>
        <w:separator/>
      </w:r>
    </w:p>
  </w:footnote>
  <w:footnote w:type="continuationSeparator" w:id="0">
    <w:p w14:paraId="17652731" w14:textId="77777777" w:rsidR="00CF2EF7" w:rsidRDefault="00CF2EF7" w:rsidP="006A6837">
      <w:pPr>
        <w:spacing w:before="144" w:after="14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5487" w14:textId="77777777" w:rsidR="006A6837" w:rsidRDefault="006A6837">
    <w:pPr>
      <w:pStyle w:val="Header"/>
      <w:spacing w:before="144" w:after="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EEF6" w14:textId="77777777" w:rsidR="006A6837" w:rsidRDefault="006A6837" w:rsidP="006A6837">
    <w:pPr>
      <w:pStyle w:val="Header"/>
      <w:spacing w:before="144" w:after="14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429D" w14:textId="603E8D8D" w:rsidR="006A6837" w:rsidRDefault="001623E6" w:rsidP="001623E6">
    <w:pPr>
      <w:pStyle w:val="Header"/>
      <w:spacing w:before="144" w:after="144"/>
      <w:jc w:val="right"/>
    </w:pPr>
    <w:r>
      <w:rPr>
        <w:noProof/>
      </w:rPr>
      <mc:AlternateContent>
        <mc:Choice Requires="wps">
          <w:drawing>
            <wp:inline distT="0" distB="0" distL="0" distR="0" wp14:anchorId="1D469F56" wp14:editId="395B7631">
              <wp:extent cx="304800" cy="304800"/>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C8F84F"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&#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EO+h+PoAQAAxAMAAA4AAAAAAAAAAAAAAAAALgIAAGRycy9lMm9Eb2MueG1sUEsBAi0A&#10;FAAGAAgAAAAhAEyg6SzYAAAAAwEAAA8AAAAAAAAAAAAAAAAAQgQAAGRycy9kb3ducmV2LnhtbFBL&#10;BQYAAAAABAAEAPMAAABHBQAAAAA=&#10;" filled="f" stroked="f">
              <o:lock v:ext="edit" aspectratio="t"/>
              <w10:anchorlock/>
            </v:rect>
          </w:pict>
        </mc:Fallback>
      </mc:AlternateContent>
    </w:r>
    <w:r>
      <w:rPr>
        <w:noProof/>
      </w:rPr>
      <w:drawing>
        <wp:inline distT="0" distB="0" distL="0" distR="0" wp14:anchorId="0134CC78" wp14:editId="4E6AF57E">
          <wp:extent cx="1846582" cy="83935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0531" cy="8502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3233"/>
    <w:multiLevelType w:val="hybridMultilevel"/>
    <w:tmpl w:val="41F6D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270B7C"/>
    <w:multiLevelType w:val="multilevel"/>
    <w:tmpl w:val="58F8AA80"/>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DB7FDF"/>
    <w:multiLevelType w:val="hybridMultilevel"/>
    <w:tmpl w:val="8DE86688"/>
    <w:lvl w:ilvl="0" w:tplc="AC0CFD64">
      <w:start w:val="1"/>
      <w:numFmt w:val="lowerLetter"/>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B267CC"/>
    <w:multiLevelType w:val="hybridMultilevel"/>
    <w:tmpl w:val="8528F6EE"/>
    <w:lvl w:ilvl="0" w:tplc="4112CB0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EB112E"/>
    <w:multiLevelType w:val="hybridMultilevel"/>
    <w:tmpl w:val="6F8E1B66"/>
    <w:lvl w:ilvl="0" w:tplc="80D876B6">
      <w:start w:val="1"/>
      <w:numFmt w:val="lowerLetter"/>
      <w:lvlText w:val="%1)"/>
      <w:lvlJc w:val="left"/>
      <w:pPr>
        <w:ind w:left="1080" w:hanging="360"/>
      </w:pPr>
      <w:rPr>
        <w:rFonts w:hint="default"/>
        <w:b w:val="0"/>
        <w:bCs/>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2A20EB9"/>
    <w:multiLevelType w:val="hybridMultilevel"/>
    <w:tmpl w:val="0DB2E7A2"/>
    <w:lvl w:ilvl="0" w:tplc="BDC026A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49664B6"/>
    <w:multiLevelType w:val="hybridMultilevel"/>
    <w:tmpl w:val="579A34DC"/>
    <w:lvl w:ilvl="0" w:tplc="3BD6045A">
      <w:start w:val="1"/>
      <w:numFmt w:val="lowerLetter"/>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D074DDA"/>
    <w:multiLevelType w:val="hybridMultilevel"/>
    <w:tmpl w:val="700AB1A4"/>
    <w:lvl w:ilvl="0" w:tplc="33B89556">
      <w:start w:val="1"/>
      <w:numFmt w:val="lowerLetter"/>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FCE481F"/>
    <w:multiLevelType w:val="hybridMultilevel"/>
    <w:tmpl w:val="5E20725C"/>
    <w:lvl w:ilvl="0" w:tplc="B838AE9C">
      <w:start w:val="1"/>
      <w:numFmt w:val="lowerLetter"/>
      <w:lvlText w:val="%1)"/>
      <w:lvlJc w:val="left"/>
      <w:pPr>
        <w:ind w:left="1080" w:hanging="360"/>
      </w:pPr>
      <w:rPr>
        <w:rFonts w:hint="default"/>
        <w:i w:val="0"/>
        <w:iCs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22036D1"/>
    <w:multiLevelType w:val="hybridMultilevel"/>
    <w:tmpl w:val="4BE4ED04"/>
    <w:lvl w:ilvl="0" w:tplc="C33C8D6E">
      <w:start w:val="1"/>
      <w:numFmt w:val="lowerLetter"/>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3EDE0856"/>
    <w:multiLevelType w:val="hybridMultilevel"/>
    <w:tmpl w:val="FE92E08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0F46CD5"/>
    <w:multiLevelType w:val="hybridMultilevel"/>
    <w:tmpl w:val="A3B6FFE0"/>
    <w:lvl w:ilvl="0" w:tplc="004EFF1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5504474C"/>
    <w:multiLevelType w:val="hybridMultilevel"/>
    <w:tmpl w:val="FCFE436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570F33DD"/>
    <w:multiLevelType w:val="hybridMultilevel"/>
    <w:tmpl w:val="4A006338"/>
    <w:lvl w:ilvl="0" w:tplc="A50C6042">
      <w:start w:val="1"/>
      <w:numFmt w:val="lowerLetter"/>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0CC1360"/>
    <w:multiLevelType w:val="hybridMultilevel"/>
    <w:tmpl w:val="FFF01E46"/>
    <w:lvl w:ilvl="0" w:tplc="9A90247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3892C59"/>
    <w:multiLevelType w:val="multilevel"/>
    <w:tmpl w:val="BEF89FE2"/>
    <w:lvl w:ilvl="0">
      <w:start w:val="1"/>
      <w:numFmt w:val="decimal"/>
      <w:lvlText w:val="%1."/>
      <w:lvlJc w:val="left"/>
      <w:pPr>
        <w:ind w:left="0" w:hanging="360"/>
      </w:pPr>
      <w:rPr>
        <w:rFonts w:hint="default"/>
        <w:color w:val="8496B0"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2"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77D73D89"/>
    <w:multiLevelType w:val="hybridMultilevel"/>
    <w:tmpl w:val="0FE8AB88"/>
    <w:lvl w:ilvl="0" w:tplc="0DEEC5C0">
      <w:start w:val="1"/>
      <w:numFmt w:val="lowerLetter"/>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07950563">
    <w:abstractNumId w:val="1"/>
  </w:num>
  <w:num w:numId="2" w16cid:durableId="1684478369">
    <w:abstractNumId w:val="18"/>
  </w:num>
  <w:num w:numId="3" w16cid:durableId="1660649080">
    <w:abstractNumId w:val="14"/>
  </w:num>
  <w:num w:numId="4" w16cid:durableId="1258752714">
    <w:abstractNumId w:val="21"/>
  </w:num>
  <w:num w:numId="5" w16cid:durableId="20129956">
    <w:abstractNumId w:val="10"/>
  </w:num>
  <w:num w:numId="6" w16cid:durableId="1471899350">
    <w:abstractNumId w:val="9"/>
  </w:num>
  <w:num w:numId="7" w16cid:durableId="612521072">
    <w:abstractNumId w:val="17"/>
  </w:num>
  <w:num w:numId="8" w16cid:durableId="513769058">
    <w:abstractNumId w:val="16"/>
  </w:num>
  <w:num w:numId="9" w16cid:durableId="1727415008">
    <w:abstractNumId w:val="3"/>
  </w:num>
  <w:num w:numId="10" w16cid:durableId="61099230">
    <w:abstractNumId w:val="11"/>
  </w:num>
  <w:num w:numId="11" w16cid:durableId="525094160">
    <w:abstractNumId w:val="22"/>
  </w:num>
  <w:num w:numId="12" w16cid:durableId="1518078495">
    <w:abstractNumId w:val="13"/>
  </w:num>
  <w:num w:numId="13" w16cid:durableId="1799762993">
    <w:abstractNumId w:val="2"/>
  </w:num>
  <w:num w:numId="14" w16cid:durableId="1748988763">
    <w:abstractNumId w:val="4"/>
  </w:num>
  <w:num w:numId="15" w16cid:durableId="934051667">
    <w:abstractNumId w:val="19"/>
  </w:num>
  <w:num w:numId="16" w16cid:durableId="1032655596">
    <w:abstractNumId w:val="20"/>
  </w:num>
  <w:num w:numId="17" w16cid:durableId="4527298">
    <w:abstractNumId w:val="0"/>
  </w:num>
  <w:num w:numId="18" w16cid:durableId="361055668">
    <w:abstractNumId w:val="5"/>
  </w:num>
  <w:num w:numId="19" w16cid:durableId="1907253512">
    <w:abstractNumId w:val="7"/>
  </w:num>
  <w:num w:numId="20" w16cid:durableId="1182427611">
    <w:abstractNumId w:val="15"/>
  </w:num>
  <w:num w:numId="21" w16cid:durableId="1652367221">
    <w:abstractNumId w:val="8"/>
  </w:num>
  <w:num w:numId="22" w16cid:durableId="594822830">
    <w:abstractNumId w:val="12"/>
  </w:num>
  <w:num w:numId="23" w16cid:durableId="1050881187">
    <w:abstractNumId w:val="23"/>
  </w:num>
  <w:num w:numId="24" w16cid:durableId="863595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4E"/>
    <w:rsid w:val="00001EF8"/>
    <w:rsid w:val="000257F9"/>
    <w:rsid w:val="00031828"/>
    <w:rsid w:val="00032E84"/>
    <w:rsid w:val="000455CA"/>
    <w:rsid w:val="00063009"/>
    <w:rsid w:val="00072D95"/>
    <w:rsid w:val="00086426"/>
    <w:rsid w:val="00092660"/>
    <w:rsid w:val="000928F8"/>
    <w:rsid w:val="00092953"/>
    <w:rsid w:val="000959BB"/>
    <w:rsid w:val="0009695B"/>
    <w:rsid w:val="00097A04"/>
    <w:rsid w:val="000A5511"/>
    <w:rsid w:val="000A66E2"/>
    <w:rsid w:val="000B26B5"/>
    <w:rsid w:val="000D7206"/>
    <w:rsid w:val="000E37D6"/>
    <w:rsid w:val="00100898"/>
    <w:rsid w:val="001036FB"/>
    <w:rsid w:val="001076CB"/>
    <w:rsid w:val="0011384E"/>
    <w:rsid w:val="00122324"/>
    <w:rsid w:val="00122B0B"/>
    <w:rsid w:val="001267DD"/>
    <w:rsid w:val="00134A6A"/>
    <w:rsid w:val="001623E6"/>
    <w:rsid w:val="00163A65"/>
    <w:rsid w:val="00165490"/>
    <w:rsid w:val="001713E7"/>
    <w:rsid w:val="00173DAB"/>
    <w:rsid w:val="001754F9"/>
    <w:rsid w:val="0018169F"/>
    <w:rsid w:val="00190FFC"/>
    <w:rsid w:val="001B05D2"/>
    <w:rsid w:val="001E23D8"/>
    <w:rsid w:val="001E5AF7"/>
    <w:rsid w:val="00207ACF"/>
    <w:rsid w:val="00222446"/>
    <w:rsid w:val="00230E01"/>
    <w:rsid w:val="00231611"/>
    <w:rsid w:val="002320F1"/>
    <w:rsid w:val="00236FEC"/>
    <w:rsid w:val="002375E6"/>
    <w:rsid w:val="00237FCF"/>
    <w:rsid w:val="0027071D"/>
    <w:rsid w:val="00276416"/>
    <w:rsid w:val="002901B8"/>
    <w:rsid w:val="002A7A01"/>
    <w:rsid w:val="002B3C4F"/>
    <w:rsid w:val="002B7E74"/>
    <w:rsid w:val="002D7149"/>
    <w:rsid w:val="002E3901"/>
    <w:rsid w:val="002E41E9"/>
    <w:rsid w:val="0031050A"/>
    <w:rsid w:val="00317D6C"/>
    <w:rsid w:val="003201E2"/>
    <w:rsid w:val="00322F3D"/>
    <w:rsid w:val="00340731"/>
    <w:rsid w:val="0034383F"/>
    <w:rsid w:val="00355CC3"/>
    <w:rsid w:val="0036475A"/>
    <w:rsid w:val="00384E22"/>
    <w:rsid w:val="003B4DBF"/>
    <w:rsid w:val="003B7484"/>
    <w:rsid w:val="003F029B"/>
    <w:rsid w:val="003F5730"/>
    <w:rsid w:val="003F6421"/>
    <w:rsid w:val="004011CD"/>
    <w:rsid w:val="004167F1"/>
    <w:rsid w:val="00417537"/>
    <w:rsid w:val="004260D6"/>
    <w:rsid w:val="00436472"/>
    <w:rsid w:val="00442E95"/>
    <w:rsid w:val="00462ECE"/>
    <w:rsid w:val="0047120B"/>
    <w:rsid w:val="004837DD"/>
    <w:rsid w:val="00484A6A"/>
    <w:rsid w:val="0049009E"/>
    <w:rsid w:val="0049021F"/>
    <w:rsid w:val="004909D7"/>
    <w:rsid w:val="0049164C"/>
    <w:rsid w:val="004A459E"/>
    <w:rsid w:val="004A64C2"/>
    <w:rsid w:val="004B1F8F"/>
    <w:rsid w:val="004D6F4F"/>
    <w:rsid w:val="004E4B06"/>
    <w:rsid w:val="0052008C"/>
    <w:rsid w:val="005229A0"/>
    <w:rsid w:val="00550128"/>
    <w:rsid w:val="00565FF6"/>
    <w:rsid w:val="005666E6"/>
    <w:rsid w:val="00576E09"/>
    <w:rsid w:val="00595F95"/>
    <w:rsid w:val="005B03E7"/>
    <w:rsid w:val="005B6D7C"/>
    <w:rsid w:val="005C1057"/>
    <w:rsid w:val="005C7AAC"/>
    <w:rsid w:val="005D144F"/>
    <w:rsid w:val="005D2AD9"/>
    <w:rsid w:val="005E6760"/>
    <w:rsid w:val="005F1AC9"/>
    <w:rsid w:val="00621ADA"/>
    <w:rsid w:val="00631211"/>
    <w:rsid w:val="006316D8"/>
    <w:rsid w:val="00642421"/>
    <w:rsid w:val="006520AA"/>
    <w:rsid w:val="0065271A"/>
    <w:rsid w:val="00654C17"/>
    <w:rsid w:val="006639A8"/>
    <w:rsid w:val="00665A95"/>
    <w:rsid w:val="00684B7B"/>
    <w:rsid w:val="00690A63"/>
    <w:rsid w:val="00694200"/>
    <w:rsid w:val="006A6837"/>
    <w:rsid w:val="006D041F"/>
    <w:rsid w:val="006D521D"/>
    <w:rsid w:val="006E5A60"/>
    <w:rsid w:val="006F6166"/>
    <w:rsid w:val="0072201D"/>
    <w:rsid w:val="00724E82"/>
    <w:rsid w:val="00733F79"/>
    <w:rsid w:val="00751149"/>
    <w:rsid w:val="0075647B"/>
    <w:rsid w:val="0076151A"/>
    <w:rsid w:val="00765123"/>
    <w:rsid w:val="007671D4"/>
    <w:rsid w:val="007927CE"/>
    <w:rsid w:val="00797956"/>
    <w:rsid w:val="007A5B7E"/>
    <w:rsid w:val="007B0FB9"/>
    <w:rsid w:val="007C5FC8"/>
    <w:rsid w:val="007D06D4"/>
    <w:rsid w:val="00855D9D"/>
    <w:rsid w:val="008722F5"/>
    <w:rsid w:val="00880CF8"/>
    <w:rsid w:val="00882B34"/>
    <w:rsid w:val="00885C95"/>
    <w:rsid w:val="00886084"/>
    <w:rsid w:val="00887F3B"/>
    <w:rsid w:val="00890F6A"/>
    <w:rsid w:val="008A567B"/>
    <w:rsid w:val="008B2AD5"/>
    <w:rsid w:val="008C08FF"/>
    <w:rsid w:val="008C533A"/>
    <w:rsid w:val="008D302E"/>
    <w:rsid w:val="008E3BF4"/>
    <w:rsid w:val="008E5797"/>
    <w:rsid w:val="009051DD"/>
    <w:rsid w:val="00911417"/>
    <w:rsid w:val="009138A2"/>
    <w:rsid w:val="00920D1C"/>
    <w:rsid w:val="009210D7"/>
    <w:rsid w:val="00925E03"/>
    <w:rsid w:val="00932779"/>
    <w:rsid w:val="00956DC5"/>
    <w:rsid w:val="00957D2D"/>
    <w:rsid w:val="00963249"/>
    <w:rsid w:val="00964D54"/>
    <w:rsid w:val="00972D07"/>
    <w:rsid w:val="0097728F"/>
    <w:rsid w:val="00992061"/>
    <w:rsid w:val="009A2CFF"/>
    <w:rsid w:val="009A5ACE"/>
    <w:rsid w:val="009B26F8"/>
    <w:rsid w:val="009C2378"/>
    <w:rsid w:val="009C741E"/>
    <w:rsid w:val="009D5FF4"/>
    <w:rsid w:val="009E189F"/>
    <w:rsid w:val="009E4613"/>
    <w:rsid w:val="009E684B"/>
    <w:rsid w:val="00A133BF"/>
    <w:rsid w:val="00A20009"/>
    <w:rsid w:val="00A30F07"/>
    <w:rsid w:val="00A37788"/>
    <w:rsid w:val="00A54BE6"/>
    <w:rsid w:val="00A82E87"/>
    <w:rsid w:val="00A92B92"/>
    <w:rsid w:val="00AA4454"/>
    <w:rsid w:val="00AC5929"/>
    <w:rsid w:val="00AE4D53"/>
    <w:rsid w:val="00AE50EA"/>
    <w:rsid w:val="00B12EE2"/>
    <w:rsid w:val="00B20447"/>
    <w:rsid w:val="00B2574A"/>
    <w:rsid w:val="00B35A9F"/>
    <w:rsid w:val="00B56EC8"/>
    <w:rsid w:val="00B828D4"/>
    <w:rsid w:val="00B86CBC"/>
    <w:rsid w:val="00B9006D"/>
    <w:rsid w:val="00B91612"/>
    <w:rsid w:val="00BB56D8"/>
    <w:rsid w:val="00BB757E"/>
    <w:rsid w:val="00BF2A24"/>
    <w:rsid w:val="00C226A7"/>
    <w:rsid w:val="00C47718"/>
    <w:rsid w:val="00C60837"/>
    <w:rsid w:val="00C60BEA"/>
    <w:rsid w:val="00C83915"/>
    <w:rsid w:val="00CA239E"/>
    <w:rsid w:val="00CA270C"/>
    <w:rsid w:val="00CB370B"/>
    <w:rsid w:val="00CB6224"/>
    <w:rsid w:val="00CD3BFE"/>
    <w:rsid w:val="00CF2EF7"/>
    <w:rsid w:val="00CF4873"/>
    <w:rsid w:val="00D03954"/>
    <w:rsid w:val="00D23634"/>
    <w:rsid w:val="00D30CEB"/>
    <w:rsid w:val="00D40826"/>
    <w:rsid w:val="00D5305A"/>
    <w:rsid w:val="00D66210"/>
    <w:rsid w:val="00D70601"/>
    <w:rsid w:val="00D75690"/>
    <w:rsid w:val="00D77369"/>
    <w:rsid w:val="00D8223F"/>
    <w:rsid w:val="00DA0DFC"/>
    <w:rsid w:val="00DA3309"/>
    <w:rsid w:val="00DB6974"/>
    <w:rsid w:val="00DE0E1E"/>
    <w:rsid w:val="00DF3ED1"/>
    <w:rsid w:val="00E10BE3"/>
    <w:rsid w:val="00E27AB0"/>
    <w:rsid w:val="00E40C3E"/>
    <w:rsid w:val="00E445DA"/>
    <w:rsid w:val="00E45D36"/>
    <w:rsid w:val="00E52570"/>
    <w:rsid w:val="00E62E1A"/>
    <w:rsid w:val="00E645A8"/>
    <w:rsid w:val="00E8440A"/>
    <w:rsid w:val="00E92636"/>
    <w:rsid w:val="00EA0177"/>
    <w:rsid w:val="00EB208B"/>
    <w:rsid w:val="00EB37A7"/>
    <w:rsid w:val="00EC602F"/>
    <w:rsid w:val="00ED61EB"/>
    <w:rsid w:val="00EF4214"/>
    <w:rsid w:val="00EF6689"/>
    <w:rsid w:val="00F07429"/>
    <w:rsid w:val="00F4526A"/>
    <w:rsid w:val="00F46776"/>
    <w:rsid w:val="00F6231F"/>
    <w:rsid w:val="00F625CA"/>
    <w:rsid w:val="00F77CF5"/>
    <w:rsid w:val="00F802E8"/>
    <w:rsid w:val="00F96D0F"/>
    <w:rsid w:val="00FA03BC"/>
    <w:rsid w:val="00FA1DD3"/>
    <w:rsid w:val="00FB15BE"/>
    <w:rsid w:val="00FC2142"/>
    <w:rsid w:val="00FD1109"/>
    <w:rsid w:val="00FD4888"/>
    <w:rsid w:val="00FE7670"/>
    <w:rsid w:val="00FF6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DFC58"/>
  <w15:chartTrackingRefBased/>
  <w15:docId w15:val="{2C196E6E-A219-41FE-9BAA-28FC8E89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beforeLines="60" w:before="60" w:afterLines="60" w:after="60"/>
        <w:ind w:left="210"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39E"/>
    <w:pPr>
      <w:ind w:left="720"/>
      <w:contextualSpacing/>
    </w:pPr>
  </w:style>
  <w:style w:type="character" w:styleId="Hyperlink">
    <w:name w:val="Hyperlink"/>
    <w:basedOn w:val="DefaultParagraphFont"/>
    <w:uiPriority w:val="99"/>
    <w:unhideWhenUsed/>
    <w:rsid w:val="003B4DBF"/>
    <w:rPr>
      <w:color w:val="0563C1" w:themeColor="hyperlink"/>
      <w:u w:val="single"/>
    </w:rPr>
  </w:style>
  <w:style w:type="character" w:styleId="UnresolvedMention">
    <w:name w:val="Unresolved Mention"/>
    <w:basedOn w:val="DefaultParagraphFont"/>
    <w:uiPriority w:val="99"/>
    <w:semiHidden/>
    <w:unhideWhenUsed/>
    <w:rsid w:val="003B4DBF"/>
    <w:rPr>
      <w:color w:val="605E5C"/>
      <w:shd w:val="clear" w:color="auto" w:fill="E1DFDD"/>
    </w:rPr>
  </w:style>
  <w:style w:type="paragraph" w:styleId="Header">
    <w:name w:val="header"/>
    <w:basedOn w:val="Normal"/>
    <w:link w:val="HeaderChar"/>
    <w:uiPriority w:val="99"/>
    <w:unhideWhenUsed/>
    <w:rsid w:val="006A6837"/>
    <w:pPr>
      <w:tabs>
        <w:tab w:val="center" w:pos="4819"/>
        <w:tab w:val="right" w:pos="9638"/>
      </w:tabs>
      <w:spacing w:before="0" w:after="0"/>
    </w:pPr>
  </w:style>
  <w:style w:type="character" w:customStyle="1" w:styleId="HeaderChar">
    <w:name w:val="Header Char"/>
    <w:basedOn w:val="DefaultParagraphFont"/>
    <w:link w:val="Header"/>
    <w:uiPriority w:val="99"/>
    <w:rsid w:val="006A6837"/>
  </w:style>
  <w:style w:type="paragraph" w:styleId="Footer">
    <w:name w:val="footer"/>
    <w:basedOn w:val="Normal"/>
    <w:link w:val="FooterChar"/>
    <w:uiPriority w:val="99"/>
    <w:unhideWhenUsed/>
    <w:rsid w:val="006A6837"/>
    <w:pPr>
      <w:tabs>
        <w:tab w:val="center" w:pos="4819"/>
        <w:tab w:val="right" w:pos="9638"/>
      </w:tabs>
      <w:spacing w:before="0" w:after="0"/>
    </w:pPr>
  </w:style>
  <w:style w:type="character" w:customStyle="1" w:styleId="FooterChar">
    <w:name w:val="Footer Char"/>
    <w:basedOn w:val="DefaultParagraphFont"/>
    <w:link w:val="Footer"/>
    <w:uiPriority w:val="99"/>
    <w:rsid w:val="006A6837"/>
  </w:style>
  <w:style w:type="character" w:styleId="CommentReference">
    <w:name w:val="annotation reference"/>
    <w:basedOn w:val="DefaultParagraphFont"/>
    <w:uiPriority w:val="99"/>
    <w:semiHidden/>
    <w:unhideWhenUsed/>
    <w:rsid w:val="00885C95"/>
    <w:rPr>
      <w:sz w:val="16"/>
      <w:szCs w:val="16"/>
    </w:rPr>
  </w:style>
  <w:style w:type="paragraph" w:styleId="CommentText">
    <w:name w:val="annotation text"/>
    <w:basedOn w:val="Normal"/>
    <w:link w:val="CommentTextChar"/>
    <w:uiPriority w:val="99"/>
    <w:unhideWhenUsed/>
    <w:rsid w:val="00885C95"/>
    <w:rPr>
      <w:sz w:val="20"/>
      <w:szCs w:val="20"/>
    </w:rPr>
  </w:style>
  <w:style w:type="character" w:customStyle="1" w:styleId="CommentTextChar">
    <w:name w:val="Comment Text Char"/>
    <w:basedOn w:val="DefaultParagraphFont"/>
    <w:link w:val="CommentText"/>
    <w:uiPriority w:val="99"/>
    <w:rsid w:val="00885C95"/>
    <w:rPr>
      <w:sz w:val="20"/>
      <w:szCs w:val="20"/>
    </w:rPr>
  </w:style>
  <w:style w:type="paragraph" w:styleId="CommentSubject">
    <w:name w:val="annotation subject"/>
    <w:basedOn w:val="CommentText"/>
    <w:next w:val="CommentText"/>
    <w:link w:val="CommentSubjectChar"/>
    <w:uiPriority w:val="99"/>
    <w:semiHidden/>
    <w:unhideWhenUsed/>
    <w:rsid w:val="00885C95"/>
    <w:rPr>
      <w:b/>
      <w:bCs/>
    </w:rPr>
  </w:style>
  <w:style w:type="character" w:customStyle="1" w:styleId="CommentSubjectChar">
    <w:name w:val="Comment Subject Char"/>
    <w:basedOn w:val="CommentTextChar"/>
    <w:link w:val="CommentSubject"/>
    <w:uiPriority w:val="99"/>
    <w:semiHidden/>
    <w:rsid w:val="00885C95"/>
    <w:rPr>
      <w:b/>
      <w:bCs/>
      <w:sz w:val="20"/>
      <w:szCs w:val="20"/>
    </w:rPr>
  </w:style>
  <w:style w:type="paragraph" w:styleId="Revision">
    <w:name w:val="Revision"/>
    <w:hidden/>
    <w:uiPriority w:val="99"/>
    <w:semiHidden/>
    <w:rsid w:val="00925E03"/>
    <w:pPr>
      <w:spacing w:beforeLines="0" w:before="0" w:afterLines="0" w:after="0"/>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700">
      <w:bodyDiv w:val="1"/>
      <w:marLeft w:val="0"/>
      <w:marRight w:val="0"/>
      <w:marTop w:val="0"/>
      <w:marBottom w:val="0"/>
      <w:divBdr>
        <w:top w:val="none" w:sz="0" w:space="0" w:color="auto"/>
        <w:left w:val="none" w:sz="0" w:space="0" w:color="auto"/>
        <w:bottom w:val="none" w:sz="0" w:space="0" w:color="auto"/>
        <w:right w:val="none" w:sz="0" w:space="0" w:color="auto"/>
      </w:divBdr>
    </w:div>
    <w:div w:id="375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rt.lt/administracine-informacija/asmens-duomenu-apsaug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B6F1C-27CA-4492-AFF8-7481D339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8066</Words>
  <Characters>45980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Barsulytė-Girgždienė</dc:creator>
  <cp:keywords/>
  <dc:description/>
  <cp:lastModifiedBy>Kristina Juodikienė</cp:lastModifiedBy>
  <cp:revision>13</cp:revision>
  <dcterms:created xsi:type="dcterms:W3CDTF">2023-06-13T12:04:00Z</dcterms:created>
  <dcterms:modified xsi:type="dcterms:W3CDTF">2025-07-03T10:57:00Z</dcterms:modified>
</cp:coreProperties>
</file>