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A145" w14:textId="014F5ED0" w:rsidR="00F44750" w:rsidRPr="00F44750" w:rsidRDefault="00F44750" w:rsidP="003A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P</w:t>
      </w:r>
      <w:r w:rsidRPr="00F44750">
        <w:rPr>
          <w:rFonts w:ascii="Times New Roman" w:eastAsia="Times New Roman" w:hAnsi="Times New Roman" w:cs="Times New Roman"/>
          <w:bCs/>
          <w:sz w:val="24"/>
          <w:szCs w:val="24"/>
        </w:rPr>
        <w:t>irkimo sąlygų 8 priedas</w:t>
      </w:r>
    </w:p>
    <w:p w14:paraId="72AFEF86" w14:textId="77777777" w:rsidR="00F44750" w:rsidRDefault="00F44750" w:rsidP="003A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C65C1E6" w14:textId="26ADC01D" w:rsidR="003A63A3" w:rsidRDefault="003A63A3" w:rsidP="003A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0A1AA2">
        <w:rPr>
          <w:rFonts w:ascii="Times New Roman" w:eastAsia="Times New Roman" w:hAnsi="Times New Roman" w:cs="Times New Roman"/>
          <w:b/>
          <w:caps/>
          <w:sz w:val="24"/>
          <w:szCs w:val="24"/>
        </w:rPr>
        <w:t xml:space="preserve">Prekių pirkimo-pardavimo sutarties </w:t>
      </w:r>
      <w:r w:rsidRPr="000A1AA2">
        <w:rPr>
          <w:rFonts w:ascii="Times New Roman" w:eastAsia="Times New Roman" w:hAnsi="Times New Roman" w:cs="Times New Roman"/>
          <w:b/>
          <w:bCs/>
          <w:caps/>
          <w:sz w:val="24"/>
          <w:szCs w:val="24"/>
        </w:rPr>
        <w:t>Specialiosios</w:t>
      </w:r>
      <w:r w:rsidRPr="000A1AA2">
        <w:rPr>
          <w:rFonts w:ascii="Times New Roman" w:eastAsia="Times New Roman" w:hAnsi="Times New Roman" w:cs="Times New Roman"/>
          <w:b/>
          <w:caps/>
          <w:sz w:val="24"/>
          <w:szCs w:val="24"/>
        </w:rPr>
        <w:t xml:space="preserve"> sąlygos</w:t>
      </w:r>
      <w:r w:rsidRPr="000A1AA2">
        <w:rPr>
          <w:rFonts w:ascii="Times New Roman" w:eastAsia="Times New Roman" w:hAnsi="Times New Roman" w:cs="Times New Roman"/>
          <w:caps/>
          <w:sz w:val="24"/>
          <w:szCs w:val="24"/>
        </w:rPr>
        <w:t xml:space="preserve"> </w:t>
      </w:r>
    </w:p>
    <w:p w14:paraId="3A5C1579" w14:textId="77777777" w:rsidR="00860FD8" w:rsidRPr="00930AE3" w:rsidRDefault="00860FD8" w:rsidP="00860FD8">
      <w:pPr>
        <w:spacing w:after="0" w:line="240" w:lineRule="auto"/>
        <w:jc w:val="center"/>
        <w:rPr>
          <w:rFonts w:ascii="Times New Roman" w:hAnsi="Times New Roman" w:cs="Times New Roman"/>
          <w:b/>
          <w:bCs/>
          <w:color w:val="EE0000"/>
          <w:sz w:val="24"/>
          <w:szCs w:val="24"/>
        </w:rPr>
      </w:pPr>
      <w:r w:rsidRPr="00930AE3">
        <w:rPr>
          <w:rFonts w:ascii="Times New Roman" w:hAnsi="Times New Roman" w:cs="Times New Roman"/>
          <w:b/>
          <w:bCs/>
          <w:color w:val="EE0000"/>
          <w:sz w:val="24"/>
          <w:szCs w:val="24"/>
        </w:rPr>
        <w:t>(PATIKSLINTA 2026-07-08)</w:t>
      </w:r>
    </w:p>
    <w:p w14:paraId="16CC87B9" w14:textId="77777777" w:rsidR="003A63A3" w:rsidRPr="000A1AA2" w:rsidRDefault="003A63A3" w:rsidP="003A63A3">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63A3" w:rsidRPr="000A1AA2" w14:paraId="386DBD14" w14:textId="77777777" w:rsidTr="004B7D59">
        <w:tc>
          <w:tcPr>
            <w:tcW w:w="2448" w:type="dxa"/>
          </w:tcPr>
          <w:p w14:paraId="3F7F7EBA"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pavadinimas</w:t>
            </w:r>
          </w:p>
        </w:tc>
        <w:tc>
          <w:tcPr>
            <w:tcW w:w="7110" w:type="dxa"/>
            <w:gridSpan w:val="3"/>
          </w:tcPr>
          <w:p w14:paraId="192D7A18" w14:textId="0F95C070" w:rsidR="003A63A3" w:rsidRPr="00213416" w:rsidRDefault="003A63A3" w:rsidP="004B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Keleivių infor</w:t>
            </w:r>
            <w:r w:rsidR="0000178A">
              <w:rPr>
                <w:rFonts w:ascii="Times New Roman" w:eastAsia="Times New Roman" w:hAnsi="Times New Roman" w:cs="Times New Roman"/>
                <w:color w:val="000000"/>
                <w:sz w:val="24"/>
                <w:szCs w:val="24"/>
                <w:lang w:eastAsia="lt-LT"/>
              </w:rPr>
              <w:t xml:space="preserve">mavimo švieslenčių su </w:t>
            </w:r>
            <w:r w:rsidR="0000178A" w:rsidRPr="00FD73D7">
              <w:rPr>
                <w:rFonts w:ascii="Times New Roman" w:eastAsia="Times New Roman" w:hAnsi="Times New Roman" w:cs="Times New Roman"/>
                <w:sz w:val="24"/>
                <w:szCs w:val="24"/>
                <w:lang w:eastAsia="lt-LT"/>
              </w:rPr>
              <w:t>programine įranga</w:t>
            </w:r>
            <w:r w:rsidRPr="00FD73D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ir įrengimo darbais Kėdainių rajono viešojo transporto stotelėse</w:t>
            </w:r>
            <w:r w:rsidR="00F32096">
              <w:rPr>
                <w:rFonts w:ascii="Times New Roman" w:eastAsia="Times New Roman" w:hAnsi="Times New Roman" w:cs="Times New Roman"/>
                <w:color w:val="000000"/>
                <w:sz w:val="24"/>
                <w:szCs w:val="24"/>
                <w:lang w:eastAsia="lt-LT"/>
              </w:rPr>
              <w:t xml:space="preserve"> </w:t>
            </w:r>
            <w:r w:rsidR="00F32096" w:rsidRPr="009C2AF5">
              <w:rPr>
                <w:rFonts w:ascii="Times New Roman" w:eastAsia="Times New Roman" w:hAnsi="Times New Roman" w:cs="Times New Roman"/>
                <w:sz w:val="24"/>
                <w:szCs w:val="24"/>
                <w:lang w:eastAsia="lt-LT"/>
              </w:rPr>
              <w:t>pirkimas</w:t>
            </w:r>
            <w:r w:rsidR="007A697D" w:rsidRPr="009C2AF5">
              <w:rPr>
                <w:rFonts w:ascii="Times New Roman" w:eastAsia="Times New Roman" w:hAnsi="Times New Roman" w:cs="Times New Roman"/>
                <w:sz w:val="24"/>
                <w:szCs w:val="24"/>
                <w:lang w:eastAsia="lt-LT"/>
              </w:rPr>
              <w:t xml:space="preserve"> </w:t>
            </w:r>
          </w:p>
          <w:p w14:paraId="00B19A01" w14:textId="77777777" w:rsidR="003A63A3" w:rsidRPr="000A1AA2" w:rsidRDefault="003A63A3" w:rsidP="004B7D59">
            <w:pPr>
              <w:spacing w:after="0" w:line="240" w:lineRule="auto"/>
              <w:jc w:val="both"/>
              <w:rPr>
                <w:rFonts w:ascii="Times New Roman" w:eastAsia="Times New Roman" w:hAnsi="Times New Roman" w:cs="Times New Roman"/>
                <w:kern w:val="2"/>
                <w:sz w:val="24"/>
                <w:szCs w:val="24"/>
              </w:rPr>
            </w:pPr>
          </w:p>
        </w:tc>
      </w:tr>
      <w:tr w:rsidR="003A63A3" w:rsidRPr="000A1AA2" w14:paraId="21C00181" w14:textId="77777777" w:rsidTr="004B7D59">
        <w:tc>
          <w:tcPr>
            <w:tcW w:w="2448" w:type="dxa"/>
          </w:tcPr>
          <w:p w14:paraId="64FB8241"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data</w:t>
            </w:r>
          </w:p>
        </w:tc>
        <w:tc>
          <w:tcPr>
            <w:tcW w:w="2177" w:type="dxa"/>
          </w:tcPr>
          <w:p w14:paraId="1FC0E2B0" w14:textId="77777777" w:rsidR="003A63A3" w:rsidRPr="000A1AA2" w:rsidRDefault="003A63A3" w:rsidP="004B7D59">
            <w:pPr>
              <w:spacing w:after="0" w:line="240" w:lineRule="auto"/>
              <w:jc w:val="both"/>
              <w:rPr>
                <w:rFonts w:ascii="Times New Roman" w:eastAsia="Times New Roman" w:hAnsi="Times New Roman" w:cs="Times New Roman"/>
                <w:kern w:val="2"/>
                <w:sz w:val="24"/>
                <w:szCs w:val="24"/>
              </w:rPr>
            </w:pPr>
          </w:p>
        </w:tc>
        <w:tc>
          <w:tcPr>
            <w:tcW w:w="2362" w:type="dxa"/>
          </w:tcPr>
          <w:p w14:paraId="45C54311"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numeris</w:t>
            </w:r>
          </w:p>
        </w:tc>
        <w:tc>
          <w:tcPr>
            <w:tcW w:w="2571" w:type="dxa"/>
          </w:tcPr>
          <w:p w14:paraId="3BAAC7CE" w14:textId="77777777" w:rsidR="003A63A3" w:rsidRPr="000A1AA2" w:rsidRDefault="003A63A3" w:rsidP="004B7D59">
            <w:pPr>
              <w:spacing w:after="0" w:line="240" w:lineRule="auto"/>
              <w:jc w:val="both"/>
              <w:rPr>
                <w:rFonts w:ascii="Times New Roman" w:eastAsia="Times New Roman" w:hAnsi="Times New Roman" w:cs="Times New Roman"/>
                <w:kern w:val="2"/>
                <w:sz w:val="24"/>
                <w:szCs w:val="24"/>
              </w:rPr>
            </w:pPr>
          </w:p>
        </w:tc>
      </w:tr>
    </w:tbl>
    <w:p w14:paraId="5E067945" w14:textId="77777777" w:rsidR="003A63A3" w:rsidRPr="000A1AA2" w:rsidRDefault="003A63A3" w:rsidP="003A63A3">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63A3" w:rsidRPr="000A1AA2" w14:paraId="45BE6019" w14:textId="77777777" w:rsidTr="004B7D59">
        <w:tc>
          <w:tcPr>
            <w:tcW w:w="9558" w:type="dxa"/>
            <w:gridSpan w:val="3"/>
          </w:tcPr>
          <w:p w14:paraId="396729E1"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 SUTARTIES ŠALYS</w:t>
            </w:r>
          </w:p>
        </w:tc>
      </w:tr>
      <w:tr w:rsidR="003A63A3" w:rsidRPr="000A1AA2" w14:paraId="1776EC28" w14:textId="77777777" w:rsidTr="004B7D59">
        <w:tc>
          <w:tcPr>
            <w:tcW w:w="2808" w:type="dxa"/>
            <w:vMerge w:val="restart"/>
          </w:tcPr>
          <w:p w14:paraId="3379843C"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p w14:paraId="57D2D3E0"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p w14:paraId="4E172FA9"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p w14:paraId="6A8C46D3"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2286041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1.1. Pirkėjas</w:t>
            </w:r>
          </w:p>
        </w:tc>
        <w:tc>
          <w:tcPr>
            <w:tcW w:w="3240" w:type="dxa"/>
          </w:tcPr>
          <w:p w14:paraId="0A57AE5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1.1.1. Pavadinimas</w:t>
            </w:r>
          </w:p>
        </w:tc>
        <w:tc>
          <w:tcPr>
            <w:tcW w:w="3510" w:type="dxa"/>
          </w:tcPr>
          <w:p w14:paraId="60C8EE9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E253CA">
              <w:rPr>
                <w:rFonts w:ascii="Times New Roman" w:eastAsia="PMingLiU" w:hAnsi="Times New Roman" w:cs="Times New Roman"/>
                <w:color w:val="000000"/>
                <w:sz w:val="24"/>
                <w:szCs w:val="24"/>
              </w:rPr>
              <w:t>Kėdainių raj</w:t>
            </w:r>
            <w:r>
              <w:rPr>
                <w:rFonts w:ascii="Times New Roman" w:eastAsia="PMingLiU" w:hAnsi="Times New Roman" w:cs="Times New Roman"/>
                <w:color w:val="000000"/>
                <w:sz w:val="24"/>
                <w:szCs w:val="24"/>
              </w:rPr>
              <w:t>ono savivaldybės administracija</w:t>
            </w:r>
          </w:p>
        </w:tc>
      </w:tr>
      <w:tr w:rsidR="003A63A3" w:rsidRPr="000A1AA2" w14:paraId="3F3CC85E" w14:textId="77777777" w:rsidTr="004B7D59">
        <w:tc>
          <w:tcPr>
            <w:tcW w:w="2808" w:type="dxa"/>
            <w:vMerge/>
          </w:tcPr>
          <w:p w14:paraId="484E7C51"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06041BB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1.1.2. Juridinio asmens kodas</w:t>
            </w:r>
          </w:p>
        </w:tc>
        <w:tc>
          <w:tcPr>
            <w:tcW w:w="3510" w:type="dxa"/>
          </w:tcPr>
          <w:p w14:paraId="66A7678F"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188768545</w:t>
            </w:r>
          </w:p>
        </w:tc>
      </w:tr>
      <w:tr w:rsidR="003A63A3" w:rsidRPr="000A1AA2" w14:paraId="5003D5E2" w14:textId="77777777" w:rsidTr="004B7D59">
        <w:tc>
          <w:tcPr>
            <w:tcW w:w="2808" w:type="dxa"/>
            <w:vMerge/>
          </w:tcPr>
          <w:p w14:paraId="19DF9BD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32692FF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1.1.3. Adresas</w:t>
            </w:r>
          </w:p>
        </w:tc>
        <w:tc>
          <w:tcPr>
            <w:tcW w:w="3510" w:type="dxa"/>
          </w:tcPr>
          <w:p w14:paraId="0862C3F2" w14:textId="77777777" w:rsidR="003A63A3" w:rsidRPr="00E253CA" w:rsidRDefault="003A63A3" w:rsidP="004B7D59">
            <w:pPr>
              <w:snapToGrid w:val="0"/>
              <w:spacing w:after="0" w:line="240" w:lineRule="auto"/>
              <w:ind w:right="18"/>
              <w:contextualSpacing/>
              <w:rPr>
                <w:rFonts w:ascii="Times New Roman" w:eastAsia="Calibri" w:hAnsi="Times New Roman" w:cs="Times New Roman"/>
                <w:bCs/>
                <w:color w:val="000000"/>
                <w:sz w:val="24"/>
                <w:szCs w:val="24"/>
              </w:rPr>
            </w:pPr>
            <w:r w:rsidRPr="008A42F9">
              <w:rPr>
                <w:rFonts w:ascii="Times New Roman" w:eastAsia="Lucida Sans Unicode" w:hAnsi="Times New Roman" w:cs="Times New Roman"/>
                <w:sz w:val="24"/>
                <w:szCs w:val="24"/>
                <w:lang w:eastAsia="ar-SA"/>
              </w:rPr>
              <w:t>J. Basanavičiaus g. 36, LT57288 Kėdainiai</w:t>
            </w:r>
          </w:p>
        </w:tc>
      </w:tr>
      <w:tr w:rsidR="003A63A3" w:rsidRPr="000A1AA2" w14:paraId="70CE2B3C" w14:textId="77777777" w:rsidTr="004B7D59">
        <w:tc>
          <w:tcPr>
            <w:tcW w:w="2808" w:type="dxa"/>
            <w:vMerge/>
          </w:tcPr>
          <w:p w14:paraId="3E311711"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7C4ECA7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1.1.4. PVM mokėtojo kodas</w:t>
            </w:r>
          </w:p>
        </w:tc>
        <w:tc>
          <w:tcPr>
            <w:tcW w:w="3510" w:type="dxa"/>
          </w:tcPr>
          <w:p w14:paraId="75B9B7D4" w14:textId="77777777" w:rsidR="003A63A3" w:rsidRPr="00E253CA" w:rsidRDefault="003A63A3" w:rsidP="004B7D59">
            <w:pPr>
              <w:spacing w:after="0" w:line="240" w:lineRule="auto"/>
              <w:rPr>
                <w:rFonts w:ascii="Times New Roman" w:eastAsia="PMingLiU" w:hAnsi="Times New Roman" w:cs="Times New Roman"/>
                <w:color w:val="000000"/>
                <w:sz w:val="24"/>
                <w:szCs w:val="24"/>
              </w:rPr>
            </w:pPr>
            <w:r w:rsidRPr="00E253CA">
              <w:rPr>
                <w:rFonts w:ascii="Times New Roman" w:eastAsia="PMingLiU" w:hAnsi="Times New Roman" w:cs="Times New Roman"/>
                <w:bCs/>
                <w:color w:val="000000"/>
                <w:sz w:val="24"/>
                <w:szCs w:val="24"/>
              </w:rPr>
              <w:t>Ne PVM mokėtoja</w:t>
            </w:r>
          </w:p>
        </w:tc>
      </w:tr>
      <w:tr w:rsidR="003A63A3" w:rsidRPr="000A1AA2" w14:paraId="49346F31" w14:textId="77777777" w:rsidTr="004B7D59">
        <w:tc>
          <w:tcPr>
            <w:tcW w:w="2808" w:type="dxa"/>
            <w:vMerge/>
          </w:tcPr>
          <w:p w14:paraId="305D9A4E"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11F55F6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1.1.5. Atsiskaitomoji sąskaita</w:t>
            </w:r>
          </w:p>
        </w:tc>
        <w:tc>
          <w:tcPr>
            <w:tcW w:w="3510" w:type="dxa"/>
          </w:tcPr>
          <w:p w14:paraId="0D59CDAF"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r w:rsidRPr="008A42F9">
              <w:rPr>
                <w:rFonts w:ascii="Times New Roman" w:eastAsia="Calibri" w:hAnsi="Times New Roman" w:cs="Tahoma"/>
                <w:color w:val="000000"/>
                <w:sz w:val="24"/>
                <w:szCs w:val="24"/>
              </w:rPr>
              <w:t>LT507044060006197013</w:t>
            </w:r>
          </w:p>
        </w:tc>
      </w:tr>
      <w:tr w:rsidR="003A63A3" w:rsidRPr="000A1AA2" w14:paraId="21F45D47" w14:textId="77777777" w:rsidTr="004B7D59">
        <w:tc>
          <w:tcPr>
            <w:tcW w:w="2808" w:type="dxa"/>
            <w:vMerge/>
          </w:tcPr>
          <w:p w14:paraId="7B9A829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7191BCB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1.1.6. Bankas, banko kodas</w:t>
            </w:r>
          </w:p>
        </w:tc>
        <w:tc>
          <w:tcPr>
            <w:tcW w:w="3510" w:type="dxa"/>
          </w:tcPr>
          <w:p w14:paraId="7F029AAA" w14:textId="77777777" w:rsidR="003A63A3" w:rsidRPr="00E253CA" w:rsidRDefault="003A63A3" w:rsidP="004B7D59">
            <w:pPr>
              <w:tabs>
                <w:tab w:val="left" w:pos="215"/>
              </w:tabs>
              <w:spacing w:after="0" w:line="240" w:lineRule="auto"/>
              <w:jc w:val="both"/>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AB SEB bankas</w:t>
            </w:r>
            <w:r>
              <w:rPr>
                <w:rFonts w:ascii="Times New Roman" w:eastAsia="Lucida Sans Unicode" w:hAnsi="Times New Roman" w:cs="Times New Roman"/>
                <w:sz w:val="24"/>
                <w:szCs w:val="24"/>
                <w:lang w:eastAsia="ar-SA"/>
              </w:rPr>
              <w:t>, 70440</w:t>
            </w:r>
          </w:p>
        </w:tc>
      </w:tr>
      <w:tr w:rsidR="003A63A3" w:rsidRPr="000A1AA2" w14:paraId="2A37D86A" w14:textId="77777777" w:rsidTr="004B7D59">
        <w:tc>
          <w:tcPr>
            <w:tcW w:w="2808" w:type="dxa"/>
            <w:vMerge/>
          </w:tcPr>
          <w:p w14:paraId="36AB2776"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5F15BC5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1.1.7. Telefonas</w:t>
            </w:r>
          </w:p>
        </w:tc>
        <w:tc>
          <w:tcPr>
            <w:tcW w:w="3510" w:type="dxa"/>
          </w:tcPr>
          <w:p w14:paraId="5FE6898D"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+370 347 69 550</w:t>
            </w:r>
          </w:p>
        </w:tc>
      </w:tr>
      <w:tr w:rsidR="003A63A3" w:rsidRPr="000A1AA2" w14:paraId="7A4FF6AE" w14:textId="77777777" w:rsidTr="004B7D59">
        <w:tc>
          <w:tcPr>
            <w:tcW w:w="2808" w:type="dxa"/>
            <w:vMerge/>
          </w:tcPr>
          <w:p w14:paraId="3B762D7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3FBA97E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1.1.8. El. paštas</w:t>
            </w:r>
          </w:p>
        </w:tc>
        <w:tc>
          <w:tcPr>
            <w:tcW w:w="3510" w:type="dxa"/>
          </w:tcPr>
          <w:p w14:paraId="74624DCF"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hyperlink r:id="rId5" w:history="1">
              <w:r w:rsidRPr="003A63A3">
                <w:rPr>
                  <w:rStyle w:val="Hyperlink"/>
                  <w:rFonts w:ascii="Times New Roman" w:eastAsia="PMingLiU" w:hAnsi="Times New Roman" w:cs="Times New Roman"/>
                  <w:color w:val="auto"/>
                  <w:sz w:val="24"/>
                  <w:szCs w:val="24"/>
                  <w:u w:val="none"/>
                </w:rPr>
                <w:t>administracija</w:t>
              </w:r>
            </w:hyperlink>
            <w:r w:rsidRPr="008A42F9">
              <w:rPr>
                <w:rFonts w:ascii="Times New Roman" w:eastAsia="PMingLiU" w:hAnsi="Times New Roman" w:cs="Times New Roman"/>
                <w:sz w:val="24"/>
                <w:szCs w:val="24"/>
              </w:rPr>
              <w:t>@kedainiai.lt</w:t>
            </w:r>
          </w:p>
        </w:tc>
      </w:tr>
      <w:tr w:rsidR="003A63A3" w:rsidRPr="000A1AA2" w14:paraId="16EE34AD" w14:textId="77777777" w:rsidTr="004B7D59">
        <w:tc>
          <w:tcPr>
            <w:tcW w:w="2808" w:type="dxa"/>
            <w:vMerge/>
          </w:tcPr>
          <w:p w14:paraId="68B7746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60F9BC1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1.1.9. Šalies atstovas</w:t>
            </w:r>
          </w:p>
        </w:tc>
        <w:tc>
          <w:tcPr>
            <w:tcW w:w="3510" w:type="dxa"/>
          </w:tcPr>
          <w:p w14:paraId="67B14698"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7183F62D" w14:textId="77777777" w:rsidTr="004B7D59">
        <w:tc>
          <w:tcPr>
            <w:tcW w:w="2808" w:type="dxa"/>
            <w:vMerge/>
          </w:tcPr>
          <w:p w14:paraId="4B67833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c>
          <w:tcPr>
            <w:tcW w:w="3240" w:type="dxa"/>
          </w:tcPr>
          <w:p w14:paraId="5D2117C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1.1.10. Atstovavimo pagrindas</w:t>
            </w:r>
          </w:p>
        </w:tc>
        <w:tc>
          <w:tcPr>
            <w:tcW w:w="3510" w:type="dxa"/>
          </w:tcPr>
          <w:p w14:paraId="599984AE" w14:textId="77777777" w:rsidR="003A63A3" w:rsidRPr="00E253CA"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0DBF82DE" w14:textId="77777777" w:rsidTr="004B7D59">
        <w:tc>
          <w:tcPr>
            <w:tcW w:w="2808" w:type="dxa"/>
            <w:vMerge w:val="restart"/>
          </w:tcPr>
          <w:p w14:paraId="6E881CE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76CA7E3F"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515A221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09DB6351"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1.2. Tiekėjas</w:t>
            </w:r>
          </w:p>
          <w:p w14:paraId="407DD76B"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36BDF82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1.2.1. Pavadinimas</w:t>
            </w:r>
          </w:p>
        </w:tc>
        <w:tc>
          <w:tcPr>
            <w:tcW w:w="3510" w:type="dxa"/>
          </w:tcPr>
          <w:p w14:paraId="30E64A5C" w14:textId="77777777" w:rsidR="003A63A3" w:rsidRPr="000A1AA2" w:rsidRDefault="003A63A3" w:rsidP="004B7D59">
            <w:pPr>
              <w:tabs>
                <w:tab w:val="left" w:pos="210"/>
              </w:tabs>
              <w:spacing w:after="0" w:line="240" w:lineRule="auto"/>
              <w:rPr>
                <w:rFonts w:ascii="Times New Roman" w:eastAsia="Times New Roman" w:hAnsi="Times New Roman" w:cs="Times New Roman"/>
                <w:kern w:val="2"/>
                <w:sz w:val="24"/>
                <w:szCs w:val="24"/>
              </w:rPr>
            </w:pPr>
          </w:p>
        </w:tc>
      </w:tr>
      <w:tr w:rsidR="003A63A3" w:rsidRPr="000A1AA2" w14:paraId="26132397" w14:textId="77777777" w:rsidTr="004B7D59">
        <w:tc>
          <w:tcPr>
            <w:tcW w:w="2808" w:type="dxa"/>
            <w:vMerge/>
          </w:tcPr>
          <w:p w14:paraId="070C312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79C668FA"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1.2.2. Juridinio asmens kodas</w:t>
            </w:r>
          </w:p>
        </w:tc>
        <w:tc>
          <w:tcPr>
            <w:tcW w:w="3510" w:type="dxa"/>
          </w:tcPr>
          <w:p w14:paraId="4BB6276B" w14:textId="77777777" w:rsidR="003A63A3" w:rsidRPr="000A1AA2" w:rsidRDefault="003A63A3" w:rsidP="004B7D59">
            <w:pPr>
              <w:tabs>
                <w:tab w:val="left" w:pos="353"/>
              </w:tabs>
              <w:spacing w:after="0" w:line="240" w:lineRule="auto"/>
              <w:rPr>
                <w:rFonts w:ascii="Times New Roman" w:eastAsia="Times New Roman" w:hAnsi="Times New Roman" w:cs="Times New Roman"/>
                <w:kern w:val="2"/>
                <w:sz w:val="24"/>
                <w:szCs w:val="24"/>
              </w:rPr>
            </w:pPr>
          </w:p>
        </w:tc>
      </w:tr>
      <w:tr w:rsidR="003A63A3" w:rsidRPr="000A1AA2" w14:paraId="119C6209" w14:textId="77777777" w:rsidTr="004B7D59">
        <w:tc>
          <w:tcPr>
            <w:tcW w:w="2808" w:type="dxa"/>
            <w:vMerge/>
          </w:tcPr>
          <w:p w14:paraId="47492B0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5D0476D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1.2.3. Adresas</w:t>
            </w:r>
          </w:p>
        </w:tc>
        <w:tc>
          <w:tcPr>
            <w:tcW w:w="3510" w:type="dxa"/>
          </w:tcPr>
          <w:p w14:paraId="0F502B5E" w14:textId="77777777" w:rsidR="003A63A3" w:rsidRPr="000A1AA2" w:rsidRDefault="003A63A3" w:rsidP="004B7D59">
            <w:pPr>
              <w:tabs>
                <w:tab w:val="left" w:pos="293"/>
              </w:tabs>
              <w:spacing w:after="0" w:line="240" w:lineRule="auto"/>
              <w:rPr>
                <w:rFonts w:ascii="Times New Roman" w:eastAsia="Times New Roman" w:hAnsi="Times New Roman" w:cs="Times New Roman"/>
                <w:kern w:val="2"/>
                <w:sz w:val="24"/>
                <w:szCs w:val="24"/>
              </w:rPr>
            </w:pPr>
          </w:p>
        </w:tc>
      </w:tr>
      <w:tr w:rsidR="003A63A3" w:rsidRPr="000A1AA2" w14:paraId="0BD410DB" w14:textId="77777777" w:rsidTr="004B7D59">
        <w:tc>
          <w:tcPr>
            <w:tcW w:w="2808" w:type="dxa"/>
            <w:vMerge/>
          </w:tcPr>
          <w:p w14:paraId="37699F2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6A0C6C1E"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1.2.4. PVM mokėtojo kodas</w:t>
            </w:r>
          </w:p>
        </w:tc>
        <w:tc>
          <w:tcPr>
            <w:tcW w:w="3510" w:type="dxa"/>
          </w:tcPr>
          <w:p w14:paraId="799CB4E1" w14:textId="77777777" w:rsidR="003A63A3" w:rsidRPr="00EE2917" w:rsidRDefault="003A63A3" w:rsidP="004B7D59">
            <w:pPr>
              <w:spacing w:after="0" w:line="240" w:lineRule="auto"/>
              <w:rPr>
                <w:rFonts w:ascii="Times New Roman" w:eastAsia="Calibri" w:hAnsi="Times New Roman" w:cs="Times New Roman"/>
                <w:sz w:val="24"/>
                <w:szCs w:val="24"/>
                <w:lang w:val="en-US" w:eastAsia="lt-LT"/>
              </w:rPr>
            </w:pPr>
          </w:p>
        </w:tc>
      </w:tr>
      <w:tr w:rsidR="003A63A3" w:rsidRPr="000A1AA2" w14:paraId="5CACE30B" w14:textId="77777777" w:rsidTr="004B7D59">
        <w:tc>
          <w:tcPr>
            <w:tcW w:w="2808" w:type="dxa"/>
            <w:vMerge/>
          </w:tcPr>
          <w:p w14:paraId="6197517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051C122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1.2.5. Atsiskaitomoji sąskaita</w:t>
            </w:r>
          </w:p>
        </w:tc>
        <w:tc>
          <w:tcPr>
            <w:tcW w:w="3510" w:type="dxa"/>
          </w:tcPr>
          <w:p w14:paraId="20F11B31"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712D4193" w14:textId="77777777" w:rsidTr="004B7D59">
        <w:tc>
          <w:tcPr>
            <w:tcW w:w="2808" w:type="dxa"/>
            <w:vMerge/>
          </w:tcPr>
          <w:p w14:paraId="6F8EF855"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5AD9BED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1.2.6. Bankas, banko kodas</w:t>
            </w:r>
          </w:p>
        </w:tc>
        <w:tc>
          <w:tcPr>
            <w:tcW w:w="3510" w:type="dxa"/>
          </w:tcPr>
          <w:p w14:paraId="6E7A9EDC"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2BE697A" w14:textId="77777777" w:rsidTr="004B7D59">
        <w:tc>
          <w:tcPr>
            <w:tcW w:w="2808" w:type="dxa"/>
            <w:vMerge/>
          </w:tcPr>
          <w:p w14:paraId="703994B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6C0B3B7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1.2.7. Telefonas</w:t>
            </w:r>
          </w:p>
        </w:tc>
        <w:tc>
          <w:tcPr>
            <w:tcW w:w="3510" w:type="dxa"/>
          </w:tcPr>
          <w:p w14:paraId="05F568B4"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A1729DB" w14:textId="77777777" w:rsidTr="004B7D59">
        <w:tc>
          <w:tcPr>
            <w:tcW w:w="2808" w:type="dxa"/>
            <w:vMerge/>
          </w:tcPr>
          <w:p w14:paraId="4DE14DF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577955CC"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1.2.8. El. paštas</w:t>
            </w:r>
          </w:p>
        </w:tc>
        <w:tc>
          <w:tcPr>
            <w:tcW w:w="3510" w:type="dxa"/>
          </w:tcPr>
          <w:p w14:paraId="64DD551D" w14:textId="77777777" w:rsidR="003A63A3" w:rsidRPr="00B57348" w:rsidRDefault="003A63A3" w:rsidP="004B7D59">
            <w:pPr>
              <w:spacing w:after="0" w:line="240" w:lineRule="auto"/>
              <w:rPr>
                <w:rFonts w:ascii="Times New Roman" w:eastAsia="Times New Roman" w:hAnsi="Times New Roman" w:cs="Times New Roman"/>
                <w:kern w:val="2"/>
                <w:sz w:val="24"/>
                <w:szCs w:val="24"/>
                <w:lang w:val="en-US"/>
              </w:rPr>
            </w:pPr>
          </w:p>
        </w:tc>
      </w:tr>
      <w:tr w:rsidR="003A63A3" w:rsidRPr="000A1AA2" w14:paraId="167322C6" w14:textId="77777777" w:rsidTr="004B7D59">
        <w:tc>
          <w:tcPr>
            <w:tcW w:w="2808" w:type="dxa"/>
            <w:vMerge/>
          </w:tcPr>
          <w:p w14:paraId="05AD74C1"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6A64BA7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1.2.9. Šalies atstovas</w:t>
            </w:r>
          </w:p>
        </w:tc>
        <w:tc>
          <w:tcPr>
            <w:tcW w:w="3510" w:type="dxa"/>
          </w:tcPr>
          <w:p w14:paraId="3551994E" w14:textId="77777777" w:rsidR="003A63A3" w:rsidRPr="00B57348"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8243F26" w14:textId="77777777" w:rsidTr="004B7D59">
        <w:tc>
          <w:tcPr>
            <w:tcW w:w="2808" w:type="dxa"/>
            <w:vMerge/>
          </w:tcPr>
          <w:p w14:paraId="5A09CCD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3240" w:type="dxa"/>
          </w:tcPr>
          <w:p w14:paraId="45031AF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1.2.10. Atstovavimo pagrindas</w:t>
            </w:r>
          </w:p>
        </w:tc>
        <w:tc>
          <w:tcPr>
            <w:tcW w:w="3510" w:type="dxa"/>
          </w:tcPr>
          <w:p w14:paraId="232E093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bl>
    <w:p w14:paraId="6197692C" w14:textId="77777777" w:rsidR="003A63A3" w:rsidRPr="000A1AA2" w:rsidRDefault="003A63A3" w:rsidP="003A63A3">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63"/>
        <w:gridCol w:w="21"/>
        <w:gridCol w:w="4747"/>
      </w:tblGrid>
      <w:tr w:rsidR="003A63A3" w:rsidRPr="000A1AA2" w14:paraId="16710B69" w14:textId="77777777" w:rsidTr="004B7D59">
        <w:trPr>
          <w:trHeight w:val="300"/>
        </w:trPr>
        <w:tc>
          <w:tcPr>
            <w:tcW w:w="9535" w:type="dxa"/>
            <w:gridSpan w:val="5"/>
          </w:tcPr>
          <w:p w14:paraId="08AAAB0F"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2. ATSAKINGI ASMENYS</w:t>
            </w:r>
          </w:p>
        </w:tc>
      </w:tr>
      <w:tr w:rsidR="003A63A3" w:rsidRPr="000A1AA2" w14:paraId="5FCB7B96" w14:textId="77777777" w:rsidTr="004B7D59">
        <w:trPr>
          <w:trHeight w:val="300"/>
        </w:trPr>
        <w:tc>
          <w:tcPr>
            <w:tcW w:w="2704" w:type="dxa"/>
            <w:gridSpan w:val="2"/>
          </w:tcPr>
          <w:p w14:paraId="09CF6E06"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2.1. Pirkėjo kontaktiniai asmenys, atsakingi už Sutarties vykdymą, Prekių priėmimą, Są</w:t>
            </w:r>
            <w:r>
              <w:rPr>
                <w:rFonts w:ascii="Times New Roman" w:eastAsia="Times New Roman" w:hAnsi="Times New Roman" w:cs="Times New Roman"/>
                <w:b/>
                <w:bCs/>
                <w:kern w:val="2"/>
                <w:sz w:val="24"/>
                <w:szCs w:val="24"/>
              </w:rPr>
              <w:t>skaitų per informacinę sistemą SABIS</w:t>
            </w:r>
            <w:r w:rsidRPr="000A1AA2">
              <w:rPr>
                <w:rFonts w:ascii="Times New Roman" w:eastAsia="Times New Roman" w:hAnsi="Times New Roman" w:cs="Times New Roman"/>
                <w:b/>
                <w:bCs/>
                <w:kern w:val="2"/>
                <w:sz w:val="24"/>
                <w:szCs w:val="24"/>
              </w:rPr>
              <w:t xml:space="preserve"> priėmimą</w:t>
            </w:r>
          </w:p>
        </w:tc>
        <w:tc>
          <w:tcPr>
            <w:tcW w:w="6831" w:type="dxa"/>
            <w:gridSpan w:val="3"/>
          </w:tcPr>
          <w:p w14:paraId="75BC9C77" w14:textId="77777777" w:rsidR="003A63A3" w:rsidRPr="000A1AA2" w:rsidRDefault="003A63A3" w:rsidP="004B7D59">
            <w:pPr>
              <w:rPr>
                <w:rFonts w:ascii="Times New Roman" w:eastAsia="Times New Roman" w:hAnsi="Times New Roman" w:cs="Times New Roman"/>
                <w:color w:val="4472C4"/>
                <w:kern w:val="2"/>
                <w:sz w:val="24"/>
                <w:szCs w:val="24"/>
              </w:rPr>
            </w:pPr>
          </w:p>
        </w:tc>
      </w:tr>
      <w:tr w:rsidR="003A63A3" w:rsidRPr="000A1AA2" w14:paraId="01C874D9" w14:textId="77777777" w:rsidTr="004B7D59">
        <w:trPr>
          <w:trHeight w:val="300"/>
        </w:trPr>
        <w:tc>
          <w:tcPr>
            <w:tcW w:w="2704" w:type="dxa"/>
            <w:gridSpan w:val="2"/>
          </w:tcPr>
          <w:p w14:paraId="1C511B29" w14:textId="77777777" w:rsidR="003A63A3" w:rsidRPr="00972DF7" w:rsidRDefault="003A63A3" w:rsidP="004B7D59">
            <w:pPr>
              <w:spacing w:after="0" w:line="240" w:lineRule="auto"/>
              <w:rPr>
                <w:rFonts w:ascii="Times New Roman" w:eastAsia="Times New Roman" w:hAnsi="Times New Roman" w:cs="Times New Roman"/>
                <w:b/>
                <w:bCs/>
                <w:kern w:val="2"/>
                <w:sz w:val="24"/>
                <w:szCs w:val="24"/>
              </w:rPr>
            </w:pPr>
            <w:r w:rsidRPr="00972DF7">
              <w:rPr>
                <w:rFonts w:ascii="Times New Roman" w:eastAsia="Times New Roman" w:hAnsi="Times New Roman" w:cs="Times New Roman"/>
                <w:b/>
                <w:bCs/>
                <w:kern w:val="2"/>
                <w:sz w:val="24"/>
                <w:szCs w:val="24"/>
              </w:rPr>
              <w:t>2.2. Tiekėjo kontaktiniai asmenys, atsakingi už Sutarties vykdymą</w:t>
            </w:r>
          </w:p>
        </w:tc>
        <w:tc>
          <w:tcPr>
            <w:tcW w:w="6831" w:type="dxa"/>
            <w:gridSpan w:val="3"/>
          </w:tcPr>
          <w:p w14:paraId="6E8BBC6C" w14:textId="77777777" w:rsidR="003A63A3" w:rsidRPr="00972DF7"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FBDA14F" w14:textId="77777777" w:rsidTr="004B7D59">
        <w:trPr>
          <w:trHeight w:val="300"/>
        </w:trPr>
        <w:tc>
          <w:tcPr>
            <w:tcW w:w="9535" w:type="dxa"/>
            <w:gridSpan w:val="5"/>
          </w:tcPr>
          <w:p w14:paraId="023754D2"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3. SUTARTIES DALYKAS</w:t>
            </w:r>
          </w:p>
        </w:tc>
      </w:tr>
      <w:tr w:rsidR="003A63A3" w:rsidRPr="000A1AA2" w14:paraId="0738242A" w14:textId="77777777" w:rsidTr="004B7D59">
        <w:trPr>
          <w:trHeight w:val="300"/>
        </w:trPr>
        <w:tc>
          <w:tcPr>
            <w:tcW w:w="2704" w:type="dxa"/>
            <w:gridSpan w:val="2"/>
          </w:tcPr>
          <w:p w14:paraId="48E213D5"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3.1. Sutarties dalykas </w:t>
            </w:r>
          </w:p>
        </w:tc>
        <w:tc>
          <w:tcPr>
            <w:tcW w:w="6831" w:type="dxa"/>
            <w:gridSpan w:val="3"/>
          </w:tcPr>
          <w:p w14:paraId="4A056804" w14:textId="050F3A94" w:rsidR="00C04781" w:rsidRPr="00C04781" w:rsidRDefault="00C04781" w:rsidP="00C04781">
            <w:pPr>
              <w:spacing w:after="0" w:line="240" w:lineRule="auto"/>
              <w:rPr>
                <w:rFonts w:ascii="Times New Roman" w:eastAsia="Times New Roman" w:hAnsi="Times New Roman" w:cs="Times New Roman"/>
                <w:color w:val="000000"/>
                <w:kern w:val="2"/>
                <w:sz w:val="24"/>
                <w:szCs w:val="24"/>
              </w:rPr>
            </w:pPr>
            <w:r w:rsidRPr="00C37B03">
              <w:rPr>
                <w:rFonts w:ascii="Times New Roman" w:eastAsia="Arial Unicode MS" w:hAnsi="Times New Roman" w:cs="Times New Roman"/>
                <w:kern w:val="2"/>
                <w:sz w:val="24"/>
                <w:szCs w:val="24"/>
              </w:rPr>
              <w:t xml:space="preserve">Tiekėjas įsipareigoja Sutartyje numatytomis sąlygomis perduoti Pirkėjui </w:t>
            </w:r>
            <w:r w:rsidRPr="00C37B03">
              <w:rPr>
                <w:rFonts w:ascii="Times New Roman" w:eastAsia="Arial Unicode MS" w:hAnsi="Times New Roman" w:cs="Times New Roman"/>
                <w:bCs/>
                <w:sz w:val="24"/>
                <w:szCs w:val="24"/>
              </w:rPr>
              <w:t>š</w:t>
            </w:r>
            <w:r w:rsidRPr="00C37B03">
              <w:rPr>
                <w:rFonts w:ascii="Times New Roman" w:eastAsia="Times New Roman" w:hAnsi="Times New Roman" w:cs="Times New Roman"/>
                <w:bCs/>
                <w:sz w:val="24"/>
                <w:szCs w:val="24"/>
                <w:lang w:eastAsia="lt-LT"/>
              </w:rPr>
              <w:t>vieslent</w:t>
            </w:r>
            <w:r w:rsidR="001471AB" w:rsidRPr="00C37B03">
              <w:rPr>
                <w:rFonts w:ascii="Times New Roman" w:eastAsia="Times New Roman" w:hAnsi="Times New Roman" w:cs="Times New Roman"/>
                <w:bCs/>
                <w:sz w:val="24"/>
                <w:szCs w:val="24"/>
                <w:lang w:eastAsia="lt-LT"/>
              </w:rPr>
              <w:t>e</w:t>
            </w:r>
            <w:r w:rsidRPr="00C37B03">
              <w:rPr>
                <w:rFonts w:ascii="Times New Roman" w:eastAsia="Times New Roman" w:hAnsi="Times New Roman" w:cs="Times New Roman"/>
                <w:bCs/>
                <w:sz w:val="24"/>
                <w:szCs w:val="24"/>
                <w:lang w:eastAsia="lt-LT"/>
              </w:rPr>
              <w:t>s</w:t>
            </w:r>
            <w:r w:rsidR="001471AB" w:rsidRPr="00C37B03">
              <w:rPr>
                <w:rFonts w:ascii="Times New Roman" w:eastAsia="Times New Roman" w:hAnsi="Times New Roman" w:cs="Times New Roman"/>
                <w:bCs/>
                <w:sz w:val="24"/>
                <w:szCs w:val="24"/>
                <w:lang w:eastAsia="lt-LT"/>
              </w:rPr>
              <w:t>,</w:t>
            </w:r>
            <w:r w:rsidRPr="00C37B03">
              <w:rPr>
                <w:rFonts w:ascii="Times New Roman" w:eastAsia="Times New Roman" w:hAnsi="Times New Roman" w:cs="Times New Roman"/>
                <w:bCs/>
                <w:sz w:val="24"/>
                <w:szCs w:val="24"/>
                <w:lang w:eastAsia="lt-LT"/>
              </w:rPr>
              <w:t xml:space="preserve"> skirt</w:t>
            </w:r>
            <w:r w:rsidR="001471AB" w:rsidRPr="00C37B03">
              <w:rPr>
                <w:rFonts w:ascii="Times New Roman" w:eastAsia="Times New Roman" w:hAnsi="Times New Roman" w:cs="Times New Roman"/>
                <w:bCs/>
                <w:sz w:val="24"/>
                <w:szCs w:val="24"/>
                <w:lang w:eastAsia="lt-LT"/>
              </w:rPr>
              <w:t>a</w:t>
            </w:r>
            <w:r w:rsidRPr="00C37B03">
              <w:rPr>
                <w:rFonts w:ascii="Times New Roman" w:eastAsia="Times New Roman" w:hAnsi="Times New Roman" w:cs="Times New Roman"/>
                <w:bCs/>
                <w:sz w:val="24"/>
                <w:szCs w:val="24"/>
                <w:lang w:eastAsia="lt-LT"/>
              </w:rPr>
              <w:t>s viešojo transporto stotelėms</w:t>
            </w:r>
            <w:r w:rsidR="00C37B03">
              <w:rPr>
                <w:rFonts w:ascii="Times New Roman" w:eastAsia="Times New Roman" w:hAnsi="Times New Roman" w:cs="Times New Roman"/>
                <w:bCs/>
                <w:sz w:val="24"/>
                <w:szCs w:val="24"/>
                <w:lang w:eastAsia="lt-LT"/>
              </w:rPr>
              <w:t>,</w:t>
            </w:r>
            <w:r w:rsidRPr="00C37B03">
              <w:rPr>
                <w:rFonts w:ascii="Times New Roman" w:eastAsia="Times New Roman" w:hAnsi="Times New Roman" w:cs="Times New Roman"/>
                <w:bCs/>
                <w:sz w:val="24"/>
                <w:szCs w:val="24"/>
                <w:lang w:eastAsia="lt-LT"/>
              </w:rPr>
              <w:t xml:space="preserve"> su montavimu ir </w:t>
            </w:r>
            <w:r w:rsidR="009D5127" w:rsidRPr="00C37B03">
              <w:rPr>
                <w:rFonts w:ascii="Times New Roman" w:eastAsia="Times New Roman" w:hAnsi="Times New Roman" w:cs="Times New Roman"/>
                <w:bCs/>
                <w:sz w:val="24"/>
                <w:szCs w:val="24"/>
                <w:lang w:eastAsia="lt-LT"/>
              </w:rPr>
              <w:t xml:space="preserve">programine įranga, </w:t>
            </w:r>
            <w:r w:rsidRPr="00C37B03">
              <w:rPr>
                <w:rFonts w:ascii="Times New Roman" w:eastAsia="Times New Roman" w:hAnsi="Times New Roman" w:cs="Times New Roman"/>
                <w:bCs/>
                <w:sz w:val="24"/>
                <w:szCs w:val="24"/>
                <w:lang w:eastAsia="lt-LT"/>
              </w:rPr>
              <w:t xml:space="preserve">su palaikymu ir </w:t>
            </w:r>
            <w:r w:rsidR="008E2AE3" w:rsidRPr="00C37B03">
              <w:rPr>
                <w:rFonts w:ascii="Times New Roman" w:eastAsia="Times New Roman" w:hAnsi="Times New Roman" w:cs="Times New Roman"/>
                <w:kern w:val="2"/>
                <w:sz w:val="24"/>
                <w:szCs w:val="24"/>
              </w:rPr>
              <w:t>priežiūra</w:t>
            </w:r>
            <w:r w:rsidR="003E717F" w:rsidRPr="00C37B03">
              <w:rPr>
                <w:rFonts w:ascii="Times New Roman" w:eastAsia="Times New Roman" w:hAnsi="Times New Roman" w:cs="Times New Roman"/>
                <w:kern w:val="2"/>
                <w:sz w:val="24"/>
                <w:szCs w:val="24"/>
              </w:rPr>
              <w:t xml:space="preserve"> </w:t>
            </w:r>
            <w:r w:rsidRPr="00C37B03">
              <w:rPr>
                <w:rFonts w:ascii="Times New Roman" w:eastAsia="Times New Roman" w:hAnsi="Times New Roman" w:cs="Times New Roman"/>
                <w:kern w:val="2"/>
                <w:sz w:val="24"/>
                <w:szCs w:val="24"/>
              </w:rPr>
              <w:t xml:space="preserve">(toliau – </w:t>
            </w:r>
            <w:r w:rsidRPr="00C04781">
              <w:rPr>
                <w:rFonts w:ascii="Times New Roman" w:eastAsia="Times New Roman" w:hAnsi="Times New Roman" w:cs="Times New Roman"/>
                <w:color w:val="000000"/>
                <w:kern w:val="2"/>
                <w:sz w:val="24"/>
                <w:szCs w:val="24"/>
              </w:rPr>
              <w:t>Prekės).</w:t>
            </w:r>
          </w:p>
          <w:p w14:paraId="3D051660" w14:textId="2572C490" w:rsidR="003A63A3" w:rsidRPr="000A1AA2" w:rsidRDefault="003A63A3" w:rsidP="00D1508B">
            <w:pPr>
              <w:spacing w:after="0" w:line="240" w:lineRule="auto"/>
              <w:rPr>
                <w:rFonts w:ascii="Times New Roman" w:eastAsia="Times New Roman" w:hAnsi="Times New Roman" w:cs="Times New Roman"/>
                <w:color w:val="000000"/>
                <w:kern w:val="2"/>
                <w:sz w:val="24"/>
                <w:szCs w:val="24"/>
              </w:rPr>
            </w:pPr>
            <w:r w:rsidRPr="008268B4">
              <w:rPr>
                <w:rFonts w:ascii="Times New Roman" w:eastAsia="Times New Roman" w:hAnsi="Times New Roman" w:cs="Times New Roman"/>
                <w:color w:val="000000"/>
                <w:kern w:val="2"/>
                <w:sz w:val="24"/>
                <w:szCs w:val="24"/>
              </w:rPr>
              <w:lastRenderedPageBreak/>
              <w:t>Išsamus Prekių aprašymas ir kiti reikalavimai tiekiamoms Prekėms nustatyti Sutarties priede Nr. 1 „Techninė specifikacija“ (toliau – Techninė specifikacija) ir Sutarties priede Nr. 2 „Pasiūlymas“.</w:t>
            </w:r>
          </w:p>
        </w:tc>
      </w:tr>
      <w:tr w:rsidR="003A63A3" w:rsidRPr="000A1AA2" w14:paraId="00400C25" w14:textId="77777777" w:rsidTr="004B7D59">
        <w:trPr>
          <w:trHeight w:val="300"/>
        </w:trPr>
        <w:tc>
          <w:tcPr>
            <w:tcW w:w="2704" w:type="dxa"/>
            <w:gridSpan w:val="2"/>
          </w:tcPr>
          <w:p w14:paraId="0FD01715"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 xml:space="preserve">3.2. </w:t>
            </w:r>
            <w:r w:rsidRPr="008E305F">
              <w:rPr>
                <w:rFonts w:ascii="Times New Roman" w:eastAsia="Times New Roman" w:hAnsi="Times New Roman" w:cs="Times New Roman"/>
                <w:b/>
                <w:bCs/>
                <w:kern w:val="2"/>
                <w:sz w:val="24"/>
                <w:szCs w:val="24"/>
              </w:rPr>
              <w:t>Pirkimo pavadinimas ir numeris</w:t>
            </w:r>
          </w:p>
        </w:tc>
        <w:tc>
          <w:tcPr>
            <w:tcW w:w="6831" w:type="dxa"/>
            <w:gridSpan w:val="3"/>
          </w:tcPr>
          <w:p w14:paraId="3D124078" w14:textId="308AF9D4" w:rsidR="003A63A3" w:rsidRPr="005E3BA9" w:rsidRDefault="00C031D0" w:rsidP="0000178A">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color w:val="000000"/>
                <w:sz w:val="24"/>
                <w:szCs w:val="24"/>
                <w:lang w:eastAsia="lt-LT"/>
              </w:rPr>
              <w:t xml:space="preserve">Keleivių informavimo švieslenčių su </w:t>
            </w:r>
            <w:r w:rsidRPr="009D5127">
              <w:rPr>
                <w:rFonts w:ascii="Times New Roman" w:eastAsia="Times New Roman" w:hAnsi="Times New Roman" w:cs="Times New Roman"/>
                <w:sz w:val="24"/>
                <w:szCs w:val="24"/>
                <w:lang w:eastAsia="lt-LT"/>
              </w:rPr>
              <w:t>programin</w:t>
            </w:r>
            <w:r w:rsidR="0000178A" w:rsidRPr="009D5127">
              <w:rPr>
                <w:rFonts w:ascii="Times New Roman" w:eastAsia="Times New Roman" w:hAnsi="Times New Roman" w:cs="Times New Roman"/>
                <w:sz w:val="24"/>
                <w:szCs w:val="24"/>
                <w:lang w:eastAsia="lt-LT"/>
              </w:rPr>
              <w:t xml:space="preserve">e įranga </w:t>
            </w:r>
            <w:r>
              <w:rPr>
                <w:rFonts w:ascii="Times New Roman" w:eastAsia="Times New Roman" w:hAnsi="Times New Roman" w:cs="Times New Roman"/>
                <w:color w:val="000000"/>
                <w:sz w:val="24"/>
                <w:szCs w:val="24"/>
                <w:lang w:eastAsia="lt-LT"/>
              </w:rPr>
              <w:t>ir įrengimo darbais Kėdainių rajono viešojo transporto stotelėse</w:t>
            </w:r>
            <w:r w:rsidR="00D124AD">
              <w:rPr>
                <w:rFonts w:ascii="Times New Roman" w:eastAsia="Times New Roman" w:hAnsi="Times New Roman" w:cs="Times New Roman"/>
                <w:color w:val="000000"/>
                <w:sz w:val="24"/>
                <w:szCs w:val="24"/>
                <w:lang w:eastAsia="lt-LT"/>
              </w:rPr>
              <w:t xml:space="preserve"> </w:t>
            </w:r>
            <w:r w:rsidR="00D124AD" w:rsidRPr="0039137C">
              <w:rPr>
                <w:rFonts w:ascii="Times New Roman" w:eastAsia="Times New Roman" w:hAnsi="Times New Roman" w:cs="Times New Roman"/>
                <w:sz w:val="24"/>
                <w:szCs w:val="24"/>
                <w:lang w:eastAsia="lt-LT"/>
              </w:rPr>
              <w:t>pirkimas</w:t>
            </w:r>
            <w:r>
              <w:rPr>
                <w:rFonts w:ascii="Times New Roman" w:eastAsia="Times New Roman" w:hAnsi="Times New Roman" w:cs="Times New Roman"/>
                <w:color w:val="000000"/>
                <w:sz w:val="24"/>
                <w:szCs w:val="24"/>
                <w:lang w:eastAsia="lt-LT"/>
              </w:rPr>
              <w:t xml:space="preserve">, </w:t>
            </w:r>
            <w:r w:rsidRPr="007A4BF0">
              <w:rPr>
                <w:rFonts w:ascii="Times New Roman" w:eastAsia="Times New Roman" w:hAnsi="Times New Roman" w:cs="Times New Roman"/>
                <w:color w:val="EE0000"/>
                <w:sz w:val="24"/>
                <w:szCs w:val="24"/>
                <w:lang w:eastAsia="lt-LT"/>
              </w:rPr>
              <w:t xml:space="preserve">pirkimo Nr. </w:t>
            </w:r>
          </w:p>
        </w:tc>
      </w:tr>
      <w:tr w:rsidR="003A63A3" w:rsidRPr="000A1AA2" w14:paraId="0C265361" w14:textId="77777777" w:rsidTr="004B7D59">
        <w:trPr>
          <w:trHeight w:val="300"/>
        </w:trPr>
        <w:tc>
          <w:tcPr>
            <w:tcW w:w="2704" w:type="dxa"/>
            <w:gridSpan w:val="2"/>
          </w:tcPr>
          <w:p w14:paraId="341EA509"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3"/>
          </w:tcPr>
          <w:p w14:paraId="16AE099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2DB2940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36E50CBC"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4158F4E5" w14:textId="77777777" w:rsidTr="004B7D59">
        <w:trPr>
          <w:trHeight w:val="300"/>
        </w:trPr>
        <w:tc>
          <w:tcPr>
            <w:tcW w:w="9535" w:type="dxa"/>
            <w:gridSpan w:val="5"/>
          </w:tcPr>
          <w:p w14:paraId="355963DD"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 PREKIŲ PRISTATYMO TERMINAI IR PREKIŲ PERDAVIMO - PRIĖMIMO TVARKA</w:t>
            </w:r>
          </w:p>
        </w:tc>
      </w:tr>
      <w:tr w:rsidR="003A63A3" w:rsidRPr="000A1AA2" w14:paraId="1ACF00EE" w14:textId="77777777" w:rsidTr="004B7D59">
        <w:trPr>
          <w:trHeight w:val="300"/>
        </w:trPr>
        <w:tc>
          <w:tcPr>
            <w:tcW w:w="2704" w:type="dxa"/>
            <w:gridSpan w:val="2"/>
          </w:tcPr>
          <w:p w14:paraId="0CB7C65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4.1. </w:t>
            </w:r>
            <w:r w:rsidR="00C031D0" w:rsidRPr="00C031D0">
              <w:rPr>
                <w:rFonts w:ascii="Times New Roman" w:eastAsia="Arial Unicode MS" w:hAnsi="Times New Roman" w:cs="Times New Roman"/>
                <w:b/>
                <w:bCs/>
                <w:color w:val="00000A"/>
                <w:kern w:val="2"/>
                <w:sz w:val="24"/>
                <w:szCs w:val="24"/>
              </w:rPr>
              <w:t>Prekių pristatymo terminai, kai Prekės pristatomos dalimis</w:t>
            </w:r>
          </w:p>
        </w:tc>
        <w:tc>
          <w:tcPr>
            <w:tcW w:w="6831" w:type="dxa"/>
            <w:gridSpan w:val="3"/>
          </w:tcPr>
          <w:p w14:paraId="0140C696" w14:textId="02751580" w:rsidR="00C031D0" w:rsidRPr="00FD73D7" w:rsidRDefault="00BC6E86" w:rsidP="00C031D0">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color w:val="000000"/>
                <w:kern w:val="2"/>
                <w:sz w:val="24"/>
                <w:szCs w:val="24"/>
              </w:rPr>
              <w:t xml:space="preserve">4.1.1. </w:t>
            </w:r>
            <w:r w:rsidR="00C031D0" w:rsidRPr="00C031D0">
              <w:rPr>
                <w:rFonts w:ascii="Times New Roman" w:eastAsia="Arial Unicode MS" w:hAnsi="Times New Roman" w:cs="Times New Roman"/>
                <w:color w:val="000000"/>
                <w:kern w:val="2"/>
                <w:sz w:val="24"/>
                <w:szCs w:val="24"/>
              </w:rPr>
              <w:t xml:space="preserve">Tiekėjas įsipareigoja pristatyti ir sumontuoti Prekes pagal iš anksto </w:t>
            </w:r>
            <w:r w:rsidR="00C031D0" w:rsidRPr="00C031D0">
              <w:rPr>
                <w:rFonts w:ascii="Times New Roman" w:eastAsia="Arial Unicode MS" w:hAnsi="Times New Roman" w:cs="Times New Roman"/>
                <w:kern w:val="2"/>
                <w:sz w:val="24"/>
                <w:szCs w:val="24"/>
              </w:rPr>
              <w:t xml:space="preserve">suderintą prekių </w:t>
            </w:r>
            <w:r w:rsidR="00C031D0" w:rsidRPr="00BC6E86">
              <w:rPr>
                <w:rFonts w:ascii="Times New Roman" w:eastAsia="Arial Unicode MS" w:hAnsi="Times New Roman" w:cs="Times New Roman"/>
                <w:kern w:val="2"/>
                <w:sz w:val="24"/>
                <w:szCs w:val="24"/>
              </w:rPr>
              <w:t xml:space="preserve">korpuso spalvą </w:t>
            </w:r>
            <w:r w:rsidR="00C031D0" w:rsidRPr="00C031D0">
              <w:rPr>
                <w:rFonts w:ascii="Times New Roman" w:eastAsia="Arial Unicode MS" w:hAnsi="Times New Roman" w:cs="Times New Roman"/>
                <w:kern w:val="2"/>
                <w:sz w:val="24"/>
                <w:szCs w:val="24"/>
              </w:rPr>
              <w:t xml:space="preserve">su nustatytais terminais ir sąlygomis. Tiekėjas Prekes (visą Prekių kiekį) įsipareigoja pristatyti </w:t>
            </w:r>
            <w:r w:rsidR="00C031D0" w:rsidRPr="00C031D0">
              <w:rPr>
                <w:rFonts w:ascii="Times New Roman" w:eastAsia="Arial Unicode MS" w:hAnsi="Times New Roman" w:cs="Times New Roman"/>
                <w:color w:val="00000A"/>
                <w:kern w:val="2"/>
                <w:sz w:val="24"/>
                <w:szCs w:val="24"/>
              </w:rPr>
              <w:t>(</w:t>
            </w:r>
            <w:r w:rsidRPr="00FD73D7">
              <w:rPr>
                <w:rFonts w:ascii="Times New Roman" w:eastAsia="Arial Unicode MS" w:hAnsi="Times New Roman" w:cs="Times New Roman"/>
                <w:kern w:val="2"/>
                <w:sz w:val="24"/>
                <w:szCs w:val="24"/>
              </w:rPr>
              <w:t>sumontuoti ir įdiegti programinę</w:t>
            </w:r>
            <w:r w:rsidR="00C031D0" w:rsidRPr="00FD73D7">
              <w:rPr>
                <w:rFonts w:ascii="Times New Roman" w:eastAsia="Arial Unicode MS" w:hAnsi="Times New Roman" w:cs="Times New Roman"/>
                <w:kern w:val="2"/>
                <w:sz w:val="24"/>
                <w:szCs w:val="24"/>
              </w:rPr>
              <w:t xml:space="preserve"> </w:t>
            </w:r>
            <w:r w:rsidRPr="00FD73D7">
              <w:rPr>
                <w:rFonts w:ascii="Times New Roman" w:eastAsia="Arial Unicode MS" w:hAnsi="Times New Roman" w:cs="Times New Roman"/>
                <w:kern w:val="2"/>
                <w:sz w:val="24"/>
                <w:szCs w:val="24"/>
              </w:rPr>
              <w:t>įrangą</w:t>
            </w:r>
            <w:r w:rsidR="00C031D0" w:rsidRPr="00FD73D7">
              <w:rPr>
                <w:rFonts w:ascii="Times New Roman" w:eastAsia="Arial Unicode MS" w:hAnsi="Times New Roman" w:cs="Times New Roman"/>
                <w:kern w:val="2"/>
                <w:sz w:val="24"/>
                <w:szCs w:val="24"/>
              </w:rPr>
              <w:t xml:space="preserve">) </w:t>
            </w:r>
            <w:r w:rsidR="00C031D0" w:rsidRPr="00FD73D7">
              <w:rPr>
                <w:rFonts w:ascii="Times New Roman" w:eastAsia="Arial Unicode MS" w:hAnsi="Times New Roman" w:cs="Times New Roman"/>
                <w:b/>
                <w:bCs/>
                <w:kern w:val="2"/>
                <w:sz w:val="24"/>
                <w:szCs w:val="24"/>
              </w:rPr>
              <w:t>ne vėliau kaip per</w:t>
            </w:r>
            <w:r w:rsidR="00C031D0" w:rsidRPr="00FD73D7">
              <w:rPr>
                <w:rFonts w:ascii="Times New Roman" w:eastAsia="Arial Unicode MS" w:hAnsi="Times New Roman" w:cs="Times New Roman"/>
                <w:kern w:val="2"/>
                <w:sz w:val="24"/>
                <w:szCs w:val="24"/>
              </w:rPr>
              <w:t xml:space="preserve"> </w:t>
            </w:r>
            <w:r w:rsidR="00C031D0" w:rsidRPr="00FD73D7">
              <w:rPr>
                <w:rFonts w:ascii="Times New Roman" w:eastAsia="Arial Unicode MS" w:hAnsi="Times New Roman" w:cs="Times New Roman"/>
                <w:b/>
                <w:kern w:val="2"/>
                <w:sz w:val="24"/>
                <w:szCs w:val="24"/>
              </w:rPr>
              <w:t>4</w:t>
            </w:r>
            <w:r w:rsidR="00C031D0" w:rsidRPr="00FD73D7">
              <w:rPr>
                <w:rFonts w:ascii="Times New Roman" w:eastAsia="Arial Unicode MS" w:hAnsi="Times New Roman" w:cs="Times New Roman"/>
                <w:b/>
                <w:bCs/>
                <w:kern w:val="2"/>
                <w:sz w:val="24"/>
                <w:szCs w:val="24"/>
              </w:rPr>
              <w:t xml:space="preserve"> mėnesius</w:t>
            </w:r>
            <w:r w:rsidR="00C031D0" w:rsidRPr="00FD73D7">
              <w:rPr>
                <w:rFonts w:ascii="Times New Roman" w:eastAsia="Arial Unicode MS" w:hAnsi="Times New Roman" w:cs="Times New Roman"/>
                <w:kern w:val="2"/>
                <w:sz w:val="24"/>
                <w:szCs w:val="24"/>
              </w:rPr>
              <w:t xml:space="preserve"> nuo Sutarties įsigaliojimo dienos</w:t>
            </w:r>
            <w:r w:rsidR="00D1508B" w:rsidRPr="00FD73D7">
              <w:rPr>
                <w:rFonts w:ascii="Times New Roman" w:eastAsia="Arial Unicode MS" w:hAnsi="Times New Roman" w:cs="Times New Roman"/>
                <w:kern w:val="2"/>
                <w:sz w:val="24"/>
                <w:szCs w:val="24"/>
              </w:rPr>
              <w:t>.</w:t>
            </w:r>
          </w:p>
          <w:p w14:paraId="2D0F06D7" w14:textId="77777777" w:rsidR="00C031D0" w:rsidRPr="00FD73D7" w:rsidRDefault="00C031D0" w:rsidP="00C031D0">
            <w:pPr>
              <w:tabs>
                <w:tab w:val="left" w:pos="565"/>
                <w:tab w:val="left" w:pos="1701"/>
              </w:tabs>
              <w:spacing w:after="0" w:line="240" w:lineRule="auto"/>
              <w:jc w:val="both"/>
              <w:rPr>
                <w:rFonts w:ascii="Times New Roman" w:eastAsia="Arial Unicode MS" w:hAnsi="Times New Roman" w:cs="Times New Roman"/>
                <w:sz w:val="24"/>
                <w:szCs w:val="24"/>
              </w:rPr>
            </w:pPr>
          </w:p>
          <w:p w14:paraId="34862F3D" w14:textId="1D95CB4C" w:rsidR="003A63A3" w:rsidRPr="000A1AA2" w:rsidRDefault="009E2D44" w:rsidP="009E2D44">
            <w:pPr>
              <w:spacing w:after="0" w:line="240" w:lineRule="auto"/>
              <w:rPr>
                <w:rFonts w:ascii="Times New Roman" w:eastAsia="Times New Roman" w:hAnsi="Times New Roman" w:cs="Times New Roman"/>
                <w:color w:val="4472C4"/>
                <w:kern w:val="2"/>
                <w:sz w:val="24"/>
                <w:szCs w:val="24"/>
              </w:rPr>
            </w:pPr>
            <w:r w:rsidRPr="00510468">
              <w:rPr>
                <w:rFonts w:ascii="Times New Roman" w:eastAsia="Arial Unicode MS" w:hAnsi="Times New Roman" w:cs="Times New Roman"/>
                <w:sz w:val="24"/>
                <w:szCs w:val="24"/>
              </w:rPr>
              <w:t xml:space="preserve">4.1.2. </w:t>
            </w:r>
            <w:r w:rsidR="00C031D0" w:rsidRPr="00510468">
              <w:rPr>
                <w:rFonts w:ascii="Times New Roman" w:eastAsia="Arial Unicode MS" w:hAnsi="Times New Roman" w:cs="Times New Roman"/>
                <w:sz w:val="24"/>
                <w:szCs w:val="24"/>
              </w:rPr>
              <w:t xml:space="preserve">Su </w:t>
            </w:r>
            <w:r w:rsidR="007F3B42" w:rsidRPr="00510468">
              <w:rPr>
                <w:rFonts w:ascii="Times New Roman" w:eastAsia="Arial Unicode MS" w:hAnsi="Times New Roman" w:cs="Times New Roman"/>
                <w:sz w:val="24"/>
                <w:szCs w:val="24"/>
              </w:rPr>
              <w:t>P</w:t>
            </w:r>
            <w:r w:rsidR="00C031D0" w:rsidRPr="00510468">
              <w:rPr>
                <w:rFonts w:ascii="Times New Roman" w:eastAsia="Arial Unicode MS" w:hAnsi="Times New Roman" w:cs="Times New Roman"/>
                <w:sz w:val="24"/>
                <w:szCs w:val="24"/>
              </w:rPr>
              <w:t xml:space="preserve">rekėmis susijusių paslaugų teikimo terminai: pristačius ir sumontavus </w:t>
            </w:r>
            <w:r w:rsidRPr="00510468">
              <w:rPr>
                <w:rFonts w:ascii="Times New Roman" w:eastAsia="Arial Unicode MS" w:hAnsi="Times New Roman" w:cs="Times New Roman"/>
                <w:sz w:val="24"/>
                <w:szCs w:val="24"/>
              </w:rPr>
              <w:t>P</w:t>
            </w:r>
            <w:r w:rsidR="00C031D0" w:rsidRPr="00510468">
              <w:rPr>
                <w:rFonts w:ascii="Times New Roman" w:eastAsia="Arial Unicode MS" w:hAnsi="Times New Roman" w:cs="Times New Roman"/>
                <w:sz w:val="24"/>
                <w:szCs w:val="24"/>
              </w:rPr>
              <w:t xml:space="preserve">rekes (visą prekių kiekį) nuo dienos kada Pirkėjas pasirašo </w:t>
            </w:r>
            <w:r w:rsidRPr="00510468">
              <w:rPr>
                <w:rFonts w:ascii="Times New Roman" w:eastAsia="Arial Unicode MS" w:hAnsi="Times New Roman" w:cs="Times New Roman"/>
                <w:sz w:val="24"/>
                <w:szCs w:val="24"/>
              </w:rPr>
              <w:t>Prekių priėmimo-</w:t>
            </w:r>
            <w:r w:rsidR="00C031D0" w:rsidRPr="00510468">
              <w:rPr>
                <w:rFonts w:ascii="Times New Roman" w:eastAsia="Arial Unicode MS" w:hAnsi="Times New Roman" w:cs="Times New Roman"/>
                <w:sz w:val="24"/>
                <w:szCs w:val="24"/>
              </w:rPr>
              <w:t xml:space="preserve">perdavimo aktą Tiekėjas įsipareigoja  </w:t>
            </w:r>
            <w:r w:rsidR="00DF5011" w:rsidRPr="00510468">
              <w:rPr>
                <w:rFonts w:ascii="Times New Roman" w:eastAsia="Arial Unicode MS" w:hAnsi="Times New Roman" w:cs="Times New Roman"/>
                <w:sz w:val="24"/>
                <w:szCs w:val="24"/>
              </w:rPr>
              <w:t xml:space="preserve">teikti </w:t>
            </w:r>
            <w:r w:rsidR="00860FD8" w:rsidRPr="00860FD8">
              <w:rPr>
                <w:rFonts w:ascii="Times New Roman" w:eastAsia="Arial Unicode MS" w:hAnsi="Times New Roman" w:cs="Times New Roman"/>
                <w:b/>
                <w:bCs/>
                <w:sz w:val="24"/>
                <w:szCs w:val="24"/>
              </w:rPr>
              <w:t>12</w:t>
            </w:r>
            <w:r w:rsidR="00C031D0" w:rsidRPr="00860FD8">
              <w:rPr>
                <w:rFonts w:ascii="Times New Roman" w:eastAsia="Arial Unicode MS" w:hAnsi="Times New Roman" w:cs="Times New Roman"/>
                <w:b/>
                <w:bCs/>
                <w:sz w:val="24"/>
                <w:szCs w:val="24"/>
              </w:rPr>
              <w:t xml:space="preserve"> </w:t>
            </w:r>
            <w:r w:rsidR="00C031D0" w:rsidRPr="00510468">
              <w:rPr>
                <w:rFonts w:ascii="Times New Roman" w:eastAsia="Arial Unicode MS" w:hAnsi="Times New Roman" w:cs="Times New Roman"/>
                <w:b/>
                <w:bCs/>
                <w:sz w:val="24"/>
                <w:szCs w:val="24"/>
              </w:rPr>
              <w:t xml:space="preserve">mėnesių </w:t>
            </w:r>
            <w:r w:rsidRPr="00510468">
              <w:rPr>
                <w:rFonts w:ascii="Times New Roman" w:eastAsia="Arial Unicode MS" w:hAnsi="Times New Roman" w:cs="Times New Roman"/>
                <w:sz w:val="24"/>
                <w:szCs w:val="24"/>
              </w:rPr>
              <w:t>programinės</w:t>
            </w:r>
            <w:r w:rsidR="00C031D0" w:rsidRPr="00510468">
              <w:rPr>
                <w:rFonts w:ascii="Times New Roman" w:eastAsia="Arial Unicode MS" w:hAnsi="Times New Roman" w:cs="Times New Roman"/>
                <w:sz w:val="24"/>
                <w:szCs w:val="24"/>
              </w:rPr>
              <w:t xml:space="preserve"> </w:t>
            </w:r>
            <w:r w:rsidRPr="00510468">
              <w:rPr>
                <w:rFonts w:ascii="Times New Roman" w:eastAsia="Arial Unicode MS" w:hAnsi="Times New Roman" w:cs="Times New Roman"/>
                <w:sz w:val="24"/>
                <w:szCs w:val="24"/>
              </w:rPr>
              <w:t xml:space="preserve">įrangos </w:t>
            </w:r>
            <w:r w:rsidR="00B656DA" w:rsidRPr="00510468">
              <w:rPr>
                <w:rFonts w:ascii="Times New Roman" w:eastAsia="Arial Unicode MS" w:hAnsi="Times New Roman" w:cs="Times New Roman"/>
                <w:sz w:val="24"/>
                <w:szCs w:val="24"/>
              </w:rPr>
              <w:t>priežiūros</w:t>
            </w:r>
            <w:r w:rsidR="00C031D0" w:rsidRPr="00510468">
              <w:rPr>
                <w:rFonts w:ascii="Times New Roman" w:eastAsia="Arial Unicode MS" w:hAnsi="Times New Roman" w:cs="Times New Roman"/>
                <w:sz w:val="24"/>
                <w:szCs w:val="24"/>
              </w:rPr>
              <w:t xml:space="preserve"> ir palaikymo paslaugas pristatytoms ir sumontuotoms </w:t>
            </w:r>
            <w:r w:rsidRPr="00510468">
              <w:rPr>
                <w:rFonts w:ascii="Times New Roman" w:eastAsia="Arial Unicode MS" w:hAnsi="Times New Roman" w:cs="Times New Roman"/>
                <w:sz w:val="24"/>
                <w:szCs w:val="24"/>
              </w:rPr>
              <w:t>P</w:t>
            </w:r>
            <w:r w:rsidR="00C031D0" w:rsidRPr="00510468">
              <w:rPr>
                <w:rFonts w:ascii="Times New Roman" w:eastAsia="Arial Unicode MS" w:hAnsi="Times New Roman" w:cs="Times New Roman"/>
                <w:sz w:val="24"/>
                <w:szCs w:val="24"/>
              </w:rPr>
              <w:t>rekėms (visam prekių kiekiui)</w:t>
            </w:r>
            <w:r w:rsidR="004D48AE">
              <w:rPr>
                <w:rFonts w:ascii="Times New Roman" w:eastAsia="Arial Unicode MS" w:hAnsi="Times New Roman" w:cs="Times New Roman"/>
                <w:sz w:val="24"/>
                <w:szCs w:val="24"/>
              </w:rPr>
              <w:t>.</w:t>
            </w:r>
            <w:r w:rsidR="00861802" w:rsidRPr="00510468">
              <w:rPr>
                <w:rFonts w:ascii="Times New Roman" w:eastAsia="Arial Unicode MS" w:hAnsi="Times New Roman" w:cs="Times New Roman"/>
                <w:sz w:val="24"/>
                <w:szCs w:val="24"/>
              </w:rPr>
              <w:t xml:space="preserve"> </w:t>
            </w:r>
          </w:p>
        </w:tc>
      </w:tr>
      <w:tr w:rsidR="003A63A3" w:rsidRPr="000A1AA2" w14:paraId="48A2B4D8" w14:textId="77777777" w:rsidTr="004B7D59">
        <w:trPr>
          <w:trHeight w:val="300"/>
        </w:trPr>
        <w:tc>
          <w:tcPr>
            <w:tcW w:w="2704" w:type="dxa"/>
            <w:gridSpan w:val="2"/>
          </w:tcPr>
          <w:p w14:paraId="12636A6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4.2. Prekių (ar jų dalies) pristatymo termino pratęsimas</w:t>
            </w:r>
          </w:p>
        </w:tc>
        <w:tc>
          <w:tcPr>
            <w:tcW w:w="6831" w:type="dxa"/>
            <w:gridSpan w:val="3"/>
          </w:tcPr>
          <w:p w14:paraId="0AF62C55" w14:textId="63E3A75D" w:rsidR="00C031D0" w:rsidRPr="00C031D0" w:rsidRDefault="00C031D0" w:rsidP="009E2D44">
            <w:pPr>
              <w:tabs>
                <w:tab w:val="left" w:pos="1418"/>
              </w:tabs>
              <w:spacing w:after="0"/>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shd w:val="clear" w:color="auto" w:fill="FFFFFF"/>
              </w:rPr>
              <w:t>Šalių</w:t>
            </w:r>
            <w:r w:rsidR="009E2D44">
              <w:rPr>
                <w:rFonts w:ascii="Times New Roman" w:eastAsia="Arial Unicode MS" w:hAnsi="Times New Roman" w:cs="Times New Roman"/>
                <w:color w:val="00000A"/>
                <w:sz w:val="24"/>
                <w:szCs w:val="24"/>
                <w:shd w:val="clear" w:color="auto" w:fill="FFFFFF"/>
              </w:rPr>
              <w:t xml:space="preserve"> abipusiu rašytiniu Susitarimu P</w:t>
            </w:r>
            <w:r w:rsidRPr="00C031D0">
              <w:rPr>
                <w:rFonts w:ascii="Times New Roman" w:eastAsia="Arial Unicode MS" w:hAnsi="Times New Roman" w:cs="Times New Roman"/>
                <w:color w:val="00000A"/>
                <w:sz w:val="24"/>
                <w:szCs w:val="24"/>
                <w:shd w:val="clear" w:color="auto" w:fill="FFFFFF"/>
              </w:rPr>
              <w:t xml:space="preserve">rekių pristatymo terminas tomis pačiomis sąlygomis nedidinant Sutarties kainos gali būti pratęstas </w:t>
            </w:r>
            <w:r w:rsidRPr="00C031D0">
              <w:rPr>
                <w:rFonts w:ascii="Times New Roman" w:eastAsia="Arial Unicode MS" w:hAnsi="Times New Roman" w:cs="Times New Roman"/>
                <w:b/>
                <w:bCs/>
                <w:color w:val="00000A"/>
                <w:sz w:val="24"/>
                <w:szCs w:val="24"/>
                <w:shd w:val="clear" w:color="auto" w:fill="FFFFFF"/>
              </w:rPr>
              <w:t>1 (vieną) kartą 1 mėnesiui</w:t>
            </w:r>
            <w:r w:rsidRPr="00C031D0">
              <w:rPr>
                <w:rFonts w:ascii="Times New Roman" w:eastAsia="Arial Unicode MS" w:hAnsi="Times New Roman" w:cs="Times New Roman"/>
                <w:color w:val="00000A"/>
                <w:sz w:val="24"/>
                <w:szCs w:val="24"/>
                <w:shd w:val="clear" w:color="auto" w:fill="FFFFFF"/>
              </w:rPr>
              <w:t>, jeigu yra išlikęs poreikis ir esant šiai (šioms) aplinkybėms:</w:t>
            </w:r>
          </w:p>
          <w:p w14:paraId="210F5D1C" w14:textId="0A2E883A"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 xml:space="preserve">trečiųjų šalių veikimas ar neveikimas dėl kurio </w:t>
            </w:r>
            <w:r w:rsidR="009E2D44">
              <w:rPr>
                <w:rFonts w:ascii="Times New Roman" w:eastAsia="Arial Unicode MS" w:hAnsi="Times New Roman" w:cs="Times New Roman"/>
                <w:color w:val="00000A"/>
                <w:sz w:val="24"/>
                <w:szCs w:val="24"/>
              </w:rPr>
              <w:t>T</w:t>
            </w:r>
            <w:r w:rsidRPr="00C031D0">
              <w:rPr>
                <w:rFonts w:ascii="Times New Roman" w:eastAsia="Arial Unicode MS" w:hAnsi="Times New Roman" w:cs="Times New Roman"/>
                <w:color w:val="00000A"/>
                <w:sz w:val="24"/>
                <w:szCs w:val="24"/>
              </w:rPr>
              <w:t>iekėjas negali pristatyti ir/ar sumontuoti Prekių ar jų dalies;</w:t>
            </w:r>
          </w:p>
          <w:p w14:paraId="6573BB0C" w14:textId="77777777"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bet koks nenumatomas gamtos jėgų veikimas, kurio joks patyręs tiekėjas nebūtų galėjęs tikėtis;</w:t>
            </w:r>
          </w:p>
          <w:p w14:paraId="23DBA293" w14:textId="77777777"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fizinės kliūtys arba netikėtos klimatinės sąlygos, su kuriomis vykdant Prekių pristatymą ir/ar montavimą susidurta, ir tų kliūčių ar sąlygų tiekėjas nebūtų galėjęs pagrįstai numatyti;</w:t>
            </w:r>
          </w:p>
          <w:p w14:paraId="3BF8B014" w14:textId="77777777" w:rsidR="00C031D0" w:rsidRPr="00C031D0" w:rsidRDefault="00C031D0" w:rsidP="00C031D0">
            <w:pPr>
              <w:numPr>
                <w:ilvl w:val="2"/>
                <w:numId w:val="3"/>
              </w:numPr>
              <w:tabs>
                <w:tab w:val="left" w:pos="840"/>
                <w:tab w:val="left" w:pos="1701"/>
              </w:tabs>
              <w:spacing w:after="0" w:line="240" w:lineRule="auto"/>
              <w:ind w:left="0" w:firstLine="565"/>
              <w:contextualSpacing/>
              <w:jc w:val="both"/>
              <w:rPr>
                <w:rFonts w:ascii="Times New Roman" w:eastAsia="Arial Unicode MS" w:hAnsi="Times New Roman" w:cs="Times New Roman"/>
                <w:color w:val="00000A"/>
                <w:sz w:val="24"/>
                <w:szCs w:val="24"/>
              </w:rPr>
            </w:pPr>
            <w:r w:rsidRPr="00C031D0">
              <w:rPr>
                <w:rFonts w:ascii="Times New Roman" w:eastAsia="Arial Unicode MS" w:hAnsi="Times New Roman" w:cs="Times New Roman"/>
                <w:color w:val="00000A"/>
                <w:sz w:val="24"/>
                <w:szCs w:val="24"/>
              </w:rPr>
              <w:t>bet kokio vėlavimo, kliūčių ar trukdymų, sukeltų arba priskiriamų Pirkėjui arba Pirkėjo personalui;</w:t>
            </w:r>
          </w:p>
          <w:p w14:paraId="4E87BE77" w14:textId="3D5A3037" w:rsidR="003A63A3" w:rsidRPr="006475AE" w:rsidRDefault="00C031D0" w:rsidP="006475AE">
            <w:pPr>
              <w:pStyle w:val="ListParagraph"/>
              <w:numPr>
                <w:ilvl w:val="2"/>
                <w:numId w:val="3"/>
              </w:numPr>
              <w:tabs>
                <w:tab w:val="left" w:pos="840"/>
              </w:tabs>
              <w:spacing w:after="0" w:line="240" w:lineRule="auto"/>
              <w:ind w:left="-10" w:firstLine="567"/>
              <w:jc w:val="both"/>
              <w:rPr>
                <w:rFonts w:ascii="Times New Roman" w:eastAsia="Times New Roman" w:hAnsi="Times New Roman" w:cs="Times New Roman"/>
                <w:kern w:val="2"/>
                <w:sz w:val="24"/>
                <w:szCs w:val="24"/>
              </w:rPr>
            </w:pPr>
            <w:r w:rsidRPr="006475AE">
              <w:rPr>
                <w:rFonts w:ascii="Times New Roman" w:eastAsia="Arial Unicode MS" w:hAnsi="Times New Roman" w:cs="Times New Roman"/>
                <w:color w:val="00000A"/>
                <w:sz w:val="24"/>
                <w:szCs w:val="24"/>
              </w:rPr>
              <w:t>kitos aplinkybės, kurios nebuvo žinomos pirkimo vykdymo metu ir su kuriomis susidurtų bet kuris tiekėjas.</w:t>
            </w:r>
          </w:p>
        </w:tc>
      </w:tr>
      <w:tr w:rsidR="003A63A3" w:rsidRPr="000A1AA2" w14:paraId="6AC1E457" w14:textId="77777777" w:rsidTr="004B7D59">
        <w:trPr>
          <w:trHeight w:val="300"/>
        </w:trPr>
        <w:tc>
          <w:tcPr>
            <w:tcW w:w="2704" w:type="dxa"/>
            <w:gridSpan w:val="2"/>
          </w:tcPr>
          <w:p w14:paraId="2500A59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4.3. Užsakymų teikimo tvarka</w:t>
            </w:r>
          </w:p>
        </w:tc>
        <w:tc>
          <w:tcPr>
            <w:tcW w:w="6831" w:type="dxa"/>
            <w:gridSpan w:val="3"/>
          </w:tcPr>
          <w:p w14:paraId="24DDC456"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r w:rsidRPr="00EA4CE5">
              <w:rPr>
                <w:rFonts w:ascii="Times New Roman" w:eastAsia="Times New Roman" w:hAnsi="Times New Roman" w:cs="Times New Roman"/>
                <w:kern w:val="2"/>
                <w:sz w:val="24"/>
                <w:szCs w:val="24"/>
              </w:rPr>
              <w:t xml:space="preserve"> </w:t>
            </w:r>
          </w:p>
        </w:tc>
      </w:tr>
      <w:tr w:rsidR="003A63A3" w:rsidRPr="000A1AA2" w14:paraId="3D51236D" w14:textId="77777777" w:rsidTr="004B7D59">
        <w:trPr>
          <w:trHeight w:val="300"/>
        </w:trPr>
        <w:tc>
          <w:tcPr>
            <w:tcW w:w="2704" w:type="dxa"/>
            <w:gridSpan w:val="2"/>
          </w:tcPr>
          <w:p w14:paraId="2B61DA4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4.4. Dėl Prekių pristatymo dalimis vertės / apimties</w:t>
            </w:r>
          </w:p>
        </w:tc>
        <w:tc>
          <w:tcPr>
            <w:tcW w:w="6831" w:type="dxa"/>
            <w:gridSpan w:val="3"/>
          </w:tcPr>
          <w:p w14:paraId="640005F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6FF1168A"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0EFA8F1E"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69940954" w14:textId="77777777" w:rsidTr="004B7D59">
        <w:trPr>
          <w:trHeight w:val="300"/>
        </w:trPr>
        <w:tc>
          <w:tcPr>
            <w:tcW w:w="2704" w:type="dxa"/>
            <w:gridSpan w:val="2"/>
          </w:tcPr>
          <w:p w14:paraId="6CC8E8E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4.5. Kartu su Prekėmis pateikiami dokumentai </w:t>
            </w:r>
          </w:p>
        </w:tc>
        <w:tc>
          <w:tcPr>
            <w:tcW w:w="6831" w:type="dxa"/>
            <w:gridSpan w:val="3"/>
          </w:tcPr>
          <w:p w14:paraId="2216DF30" w14:textId="77777777" w:rsidR="007C40D9" w:rsidRDefault="00C031D0" w:rsidP="007C40D9">
            <w:pPr>
              <w:spacing w:after="0" w:line="240" w:lineRule="auto"/>
              <w:jc w:val="both"/>
              <w:rPr>
                <w:rFonts w:ascii="Times New Roman" w:eastAsia="Arial Unicode MS" w:hAnsi="Times New Roman" w:cs="Times New Roman"/>
                <w:color w:val="00000A"/>
                <w:kern w:val="2"/>
                <w:sz w:val="24"/>
                <w:szCs w:val="24"/>
              </w:rPr>
            </w:pPr>
            <w:r w:rsidRPr="00C031D0">
              <w:rPr>
                <w:rFonts w:ascii="Times New Roman" w:eastAsia="Arial Unicode MS" w:hAnsi="Times New Roman" w:cs="Times New Roman"/>
                <w:color w:val="00000A"/>
                <w:kern w:val="2"/>
                <w:sz w:val="24"/>
                <w:szCs w:val="24"/>
              </w:rPr>
              <w:t>Kartu su Prekėmis pateikiami šie dokumentai:</w:t>
            </w:r>
          </w:p>
          <w:p w14:paraId="6655D147" w14:textId="361871DA" w:rsidR="00C031D0" w:rsidRPr="007C40D9" w:rsidRDefault="007C40D9" w:rsidP="007C40D9">
            <w:pPr>
              <w:spacing w:after="0" w:line="240" w:lineRule="auto"/>
              <w:jc w:val="both"/>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 xml:space="preserve">4.5.1. </w:t>
            </w:r>
            <w:r w:rsidR="00C031D0" w:rsidRPr="007C40D9">
              <w:rPr>
                <w:rFonts w:ascii="Times New Roman" w:eastAsia="Arial Unicode MS" w:hAnsi="Times New Roman" w:cs="Times New Roman"/>
                <w:color w:val="00000A"/>
                <w:kern w:val="2"/>
                <w:sz w:val="24"/>
                <w:szCs w:val="24"/>
              </w:rPr>
              <w:t>Prekių perdavimo-priėmimo aktas;</w:t>
            </w:r>
          </w:p>
          <w:p w14:paraId="7E50C62C" w14:textId="4C3090CF" w:rsidR="008357C6" w:rsidRDefault="00556C01" w:rsidP="00DE1646">
            <w:pPr>
              <w:tabs>
                <w:tab w:val="left" w:pos="282"/>
              </w:tabs>
              <w:spacing w:after="0" w:line="240" w:lineRule="auto"/>
              <w:contextualSpacing/>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4.5.2</w:t>
            </w:r>
            <w:r w:rsidR="0088595D">
              <w:rPr>
                <w:rFonts w:ascii="Times New Roman" w:eastAsia="Arial Unicode MS" w:hAnsi="Times New Roman" w:cs="Times New Roman"/>
                <w:color w:val="00000A"/>
                <w:kern w:val="2"/>
                <w:sz w:val="24"/>
                <w:szCs w:val="24"/>
              </w:rPr>
              <w:t xml:space="preserve">. </w:t>
            </w:r>
            <w:r w:rsidR="00F2750E" w:rsidRPr="0088595D">
              <w:rPr>
                <w:rFonts w:ascii="Times New Roman" w:eastAsia="Arial Unicode MS" w:hAnsi="Times New Roman" w:cs="Times New Roman"/>
                <w:color w:val="00000A"/>
                <w:kern w:val="2"/>
                <w:sz w:val="24"/>
                <w:szCs w:val="24"/>
              </w:rPr>
              <w:t>Montavimo schemos</w:t>
            </w:r>
            <w:r w:rsidR="00DE1646">
              <w:rPr>
                <w:rFonts w:ascii="Times New Roman" w:eastAsia="Arial Unicode MS" w:hAnsi="Times New Roman" w:cs="Times New Roman"/>
                <w:color w:val="00000A"/>
                <w:kern w:val="2"/>
                <w:sz w:val="24"/>
                <w:szCs w:val="24"/>
              </w:rPr>
              <w:t>;</w:t>
            </w:r>
            <w:r w:rsidR="00F2750E" w:rsidRPr="0088595D">
              <w:rPr>
                <w:rFonts w:ascii="Times New Roman" w:eastAsia="Arial Unicode MS" w:hAnsi="Times New Roman" w:cs="Times New Roman"/>
                <w:color w:val="00000A"/>
                <w:kern w:val="2"/>
                <w:sz w:val="24"/>
                <w:szCs w:val="24"/>
              </w:rPr>
              <w:t xml:space="preserve"> </w:t>
            </w:r>
          </w:p>
          <w:p w14:paraId="6997DFB9" w14:textId="3D2FEA9D" w:rsidR="00F2750E" w:rsidRPr="008357C6" w:rsidRDefault="00556C01" w:rsidP="00DE1646">
            <w:pPr>
              <w:tabs>
                <w:tab w:val="left" w:pos="282"/>
              </w:tabs>
              <w:spacing w:after="0" w:line="240" w:lineRule="auto"/>
              <w:contextualSpacing/>
              <w:rPr>
                <w:rFonts w:ascii="Times New Roman" w:eastAsia="Arial Unicode MS" w:hAnsi="Times New Roman" w:cs="Times New Roman"/>
                <w:i/>
                <w:iCs/>
                <w:color w:val="EE0000"/>
                <w:kern w:val="2"/>
                <w:sz w:val="24"/>
                <w:szCs w:val="24"/>
              </w:rPr>
            </w:pPr>
            <w:r>
              <w:rPr>
                <w:rFonts w:ascii="Times New Roman" w:eastAsia="Arial Unicode MS" w:hAnsi="Times New Roman" w:cs="Times New Roman"/>
                <w:color w:val="00000A"/>
                <w:kern w:val="2"/>
                <w:sz w:val="24"/>
                <w:szCs w:val="24"/>
              </w:rPr>
              <w:t>4.5.3.</w:t>
            </w:r>
            <w:r w:rsidR="008357C6">
              <w:rPr>
                <w:rFonts w:ascii="Times New Roman" w:eastAsia="Arial Unicode MS" w:hAnsi="Times New Roman" w:cs="Times New Roman"/>
                <w:color w:val="00000A"/>
                <w:kern w:val="2"/>
                <w:sz w:val="24"/>
                <w:szCs w:val="24"/>
              </w:rPr>
              <w:t xml:space="preserve"> </w:t>
            </w:r>
            <w:r w:rsidR="00F2750E">
              <w:rPr>
                <w:rFonts w:ascii="Times New Roman" w:eastAsia="Arial Unicode MS" w:hAnsi="Times New Roman" w:cs="Times New Roman"/>
                <w:color w:val="00000A"/>
                <w:kern w:val="2"/>
                <w:sz w:val="24"/>
                <w:szCs w:val="24"/>
              </w:rPr>
              <w:t>Priežiūros instrukcijos</w:t>
            </w:r>
            <w:r w:rsidR="007C40D9">
              <w:rPr>
                <w:rFonts w:ascii="Times New Roman" w:eastAsia="Arial Unicode MS" w:hAnsi="Times New Roman" w:cs="Times New Roman"/>
                <w:color w:val="00000A"/>
                <w:kern w:val="2"/>
                <w:sz w:val="24"/>
                <w:szCs w:val="24"/>
              </w:rPr>
              <w:t>;</w:t>
            </w:r>
          </w:p>
          <w:p w14:paraId="4AA7AF49" w14:textId="22C693DC" w:rsidR="00F2750E" w:rsidRPr="00C031D0" w:rsidRDefault="007C40D9" w:rsidP="007C40D9">
            <w:pPr>
              <w:tabs>
                <w:tab w:val="left" w:pos="282"/>
              </w:tabs>
              <w:spacing w:after="0" w:line="240" w:lineRule="auto"/>
              <w:contextualSpacing/>
              <w:rPr>
                <w:rFonts w:ascii="Times New Roman" w:eastAsia="Arial Unicode MS" w:hAnsi="Times New Roman" w:cs="Times New Roman"/>
                <w:color w:val="00000A"/>
                <w:kern w:val="2"/>
                <w:sz w:val="24"/>
                <w:szCs w:val="24"/>
              </w:rPr>
            </w:pPr>
            <w:r>
              <w:rPr>
                <w:rFonts w:ascii="Times New Roman" w:eastAsia="Arial Unicode MS" w:hAnsi="Times New Roman" w:cs="Times New Roman"/>
                <w:color w:val="00000A"/>
                <w:kern w:val="2"/>
                <w:sz w:val="24"/>
                <w:szCs w:val="24"/>
              </w:rPr>
              <w:t>4.5.4</w:t>
            </w:r>
            <w:r w:rsidR="00FD140C">
              <w:rPr>
                <w:rFonts w:ascii="Times New Roman" w:eastAsia="Arial Unicode MS" w:hAnsi="Times New Roman" w:cs="Times New Roman"/>
                <w:color w:val="00000A"/>
                <w:kern w:val="2"/>
                <w:sz w:val="24"/>
                <w:szCs w:val="24"/>
              </w:rPr>
              <w:t xml:space="preserve">. </w:t>
            </w:r>
            <w:r w:rsidR="00F2750E">
              <w:rPr>
                <w:rFonts w:ascii="Times New Roman" w:eastAsia="Arial Unicode MS" w:hAnsi="Times New Roman" w:cs="Times New Roman"/>
                <w:color w:val="00000A"/>
                <w:kern w:val="2"/>
                <w:sz w:val="24"/>
                <w:szCs w:val="24"/>
              </w:rPr>
              <w:t>G</w:t>
            </w:r>
            <w:r w:rsidR="00F2750E" w:rsidRPr="00F2750E">
              <w:rPr>
                <w:rFonts w:ascii="Times New Roman" w:eastAsia="Arial Unicode MS" w:hAnsi="Times New Roman" w:cs="Times New Roman"/>
                <w:color w:val="00000A"/>
                <w:kern w:val="2"/>
                <w:sz w:val="24"/>
                <w:szCs w:val="24"/>
              </w:rPr>
              <w:t>arantinės sąlygos.</w:t>
            </w:r>
          </w:p>
          <w:p w14:paraId="667675DA" w14:textId="37FCFC92" w:rsidR="003A63A3" w:rsidRPr="00C031D0" w:rsidRDefault="003A63A3" w:rsidP="00C031D0">
            <w:pPr>
              <w:tabs>
                <w:tab w:val="left" w:pos="698"/>
              </w:tabs>
              <w:spacing w:after="0" w:line="240" w:lineRule="auto"/>
              <w:jc w:val="both"/>
              <w:rPr>
                <w:rFonts w:ascii="Times New Roman" w:eastAsia="Times New Roman" w:hAnsi="Times New Roman" w:cs="Times New Roman"/>
                <w:kern w:val="2"/>
                <w:sz w:val="24"/>
                <w:szCs w:val="24"/>
              </w:rPr>
            </w:pPr>
            <w:r w:rsidRPr="00C031D0">
              <w:rPr>
                <w:rFonts w:ascii="Times New Roman" w:eastAsia="Times New Roman" w:hAnsi="Times New Roman" w:cs="Times New Roman"/>
                <w:kern w:val="2"/>
                <w:sz w:val="24"/>
                <w:szCs w:val="24"/>
              </w:rPr>
              <w:t>Tiekėjui nepateikus nurodyto</w:t>
            </w:r>
            <w:r w:rsidR="009E2D44">
              <w:rPr>
                <w:rFonts w:ascii="Times New Roman" w:eastAsia="Times New Roman" w:hAnsi="Times New Roman" w:cs="Times New Roman"/>
                <w:kern w:val="2"/>
                <w:sz w:val="24"/>
                <w:szCs w:val="24"/>
              </w:rPr>
              <w:t xml:space="preserve"> (-ų)</w:t>
            </w:r>
            <w:r w:rsidRPr="00C031D0">
              <w:rPr>
                <w:rFonts w:ascii="Times New Roman" w:eastAsia="Times New Roman" w:hAnsi="Times New Roman" w:cs="Times New Roman"/>
                <w:kern w:val="2"/>
                <w:sz w:val="24"/>
                <w:szCs w:val="24"/>
              </w:rPr>
              <w:t xml:space="preserve"> dokumento</w:t>
            </w:r>
            <w:r w:rsidR="009E2D44">
              <w:rPr>
                <w:rFonts w:ascii="Times New Roman" w:eastAsia="Times New Roman" w:hAnsi="Times New Roman" w:cs="Times New Roman"/>
                <w:kern w:val="2"/>
                <w:sz w:val="24"/>
                <w:szCs w:val="24"/>
              </w:rPr>
              <w:t xml:space="preserve"> (-ų)</w:t>
            </w:r>
            <w:r w:rsidRPr="00C031D0">
              <w:rPr>
                <w:rFonts w:ascii="Times New Roman" w:eastAsia="Times New Roman" w:hAnsi="Times New Roman" w:cs="Times New Roman"/>
                <w:kern w:val="2"/>
                <w:sz w:val="24"/>
                <w:szCs w:val="24"/>
              </w:rPr>
              <w:t xml:space="preserve">, laikoma, kad </w:t>
            </w:r>
            <w:r w:rsidRPr="00C031D0">
              <w:rPr>
                <w:rFonts w:ascii="Times New Roman" w:eastAsia="Times New Roman" w:hAnsi="Times New Roman" w:cs="Times New Roman"/>
                <w:kern w:val="2"/>
                <w:sz w:val="24"/>
                <w:szCs w:val="24"/>
              </w:rPr>
              <w:lastRenderedPageBreak/>
              <w:t>Prekės neatitinka Sutartyje nustatytų reikalavimų.</w:t>
            </w:r>
          </w:p>
        </w:tc>
      </w:tr>
      <w:tr w:rsidR="003A63A3" w:rsidRPr="000A1AA2" w14:paraId="25532222" w14:textId="77777777" w:rsidTr="004B7D59">
        <w:trPr>
          <w:trHeight w:val="300"/>
        </w:trPr>
        <w:tc>
          <w:tcPr>
            <w:tcW w:w="9535" w:type="dxa"/>
            <w:gridSpan w:val="5"/>
          </w:tcPr>
          <w:p w14:paraId="6F36D340"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5. SUTARTIES KAINA IR ATSISKAITYMO TVARKA</w:t>
            </w:r>
          </w:p>
        </w:tc>
      </w:tr>
      <w:tr w:rsidR="003A63A3" w:rsidRPr="000A1AA2" w14:paraId="00F1685B" w14:textId="77777777" w:rsidTr="004B7D59">
        <w:trPr>
          <w:trHeight w:val="300"/>
        </w:trPr>
        <w:tc>
          <w:tcPr>
            <w:tcW w:w="2704" w:type="dxa"/>
            <w:gridSpan w:val="2"/>
          </w:tcPr>
          <w:p w14:paraId="01512AC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5.1. Sutarčiai taikomas kainos apskaičiavimo būdas</w:t>
            </w:r>
          </w:p>
        </w:tc>
        <w:tc>
          <w:tcPr>
            <w:tcW w:w="6831" w:type="dxa"/>
            <w:gridSpan w:val="3"/>
          </w:tcPr>
          <w:p w14:paraId="21E2BF27"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Fiksuotos kainos kainodara</w:t>
            </w:r>
          </w:p>
          <w:p w14:paraId="12CC111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39B951A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157D3F48"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0"/>
              </w:rPr>
            </w:pPr>
          </w:p>
        </w:tc>
      </w:tr>
      <w:tr w:rsidR="003A63A3" w:rsidRPr="000A1AA2" w14:paraId="1751F178" w14:textId="77777777" w:rsidTr="004B7D59">
        <w:trPr>
          <w:trHeight w:val="300"/>
        </w:trPr>
        <w:tc>
          <w:tcPr>
            <w:tcW w:w="2704" w:type="dxa"/>
            <w:gridSpan w:val="2"/>
          </w:tcPr>
          <w:p w14:paraId="483D0B34"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5.2. </w:t>
            </w:r>
            <w:r w:rsidRPr="008E305F">
              <w:rPr>
                <w:rFonts w:ascii="Times New Roman" w:eastAsia="Times New Roman" w:hAnsi="Times New Roman" w:cs="Times New Roman"/>
                <w:b/>
                <w:bCs/>
                <w:kern w:val="2"/>
                <w:sz w:val="24"/>
                <w:szCs w:val="24"/>
              </w:rPr>
              <w:t xml:space="preserve">Pradinės Sutarties vertė ir Sutarties kaina, kai taikoma </w:t>
            </w:r>
            <w:r w:rsidRPr="008E305F">
              <w:rPr>
                <w:rFonts w:ascii="Times New Roman" w:eastAsia="Times New Roman" w:hAnsi="Times New Roman" w:cs="Times New Roman"/>
                <w:b/>
                <w:bCs/>
                <w:kern w:val="2"/>
                <w:sz w:val="24"/>
                <w:szCs w:val="24"/>
                <w:u w:val="single"/>
              </w:rPr>
              <w:t>fiksuotos kainos</w:t>
            </w:r>
            <w:r w:rsidRPr="008E305F">
              <w:rPr>
                <w:rFonts w:ascii="Times New Roman" w:eastAsia="Times New Roman" w:hAnsi="Times New Roman" w:cs="Times New Roman"/>
                <w:b/>
                <w:bCs/>
                <w:kern w:val="2"/>
                <w:sz w:val="24"/>
                <w:szCs w:val="24"/>
              </w:rPr>
              <w:t xml:space="preserve"> kainodara</w:t>
            </w:r>
          </w:p>
          <w:p w14:paraId="68E3A0C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7F9CFF1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44F3D42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p w14:paraId="591F97B1" w14:textId="77777777" w:rsidR="003A63A3" w:rsidRPr="000A1AA2" w:rsidRDefault="003A63A3" w:rsidP="004B7D59">
            <w:pPr>
              <w:spacing w:after="0" w:line="240" w:lineRule="auto"/>
              <w:jc w:val="both"/>
              <w:rPr>
                <w:rFonts w:ascii="Times New Roman" w:eastAsia="Times New Roman" w:hAnsi="Times New Roman" w:cs="Times New Roman"/>
                <w:b/>
                <w:bCs/>
                <w:kern w:val="2"/>
                <w:sz w:val="24"/>
                <w:szCs w:val="24"/>
              </w:rPr>
            </w:pPr>
          </w:p>
        </w:tc>
        <w:tc>
          <w:tcPr>
            <w:tcW w:w="6831" w:type="dxa"/>
            <w:gridSpan w:val="3"/>
          </w:tcPr>
          <w:p w14:paraId="2C0B36DF"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 xml:space="preserve">Pradinės Sutarties vertė </w:t>
            </w:r>
            <w:r w:rsidRPr="00972DF7">
              <w:rPr>
                <w:rFonts w:ascii="Times New Roman" w:eastAsia="Times New Roman" w:hAnsi="Times New Roman" w:cs="Times New Roman"/>
                <w:kern w:val="2"/>
                <w:sz w:val="24"/>
                <w:szCs w:val="24"/>
              </w:rPr>
              <w:t xml:space="preserve">yra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Eur, </w:t>
            </w:r>
            <w:r w:rsidR="00405D55">
              <w:rPr>
                <w:rFonts w:ascii="Times New Roman" w:eastAsia="Times New Roman" w:hAnsi="Times New Roman" w:cs="Times New Roman"/>
                <w:kern w:val="2"/>
                <w:sz w:val="24"/>
                <w:szCs w:val="24"/>
              </w:rPr>
              <w:t>___</w:t>
            </w:r>
            <w:r>
              <w:rPr>
                <w:rFonts w:ascii="Times New Roman" w:eastAsia="Times New Roman" w:hAnsi="Times New Roman" w:cs="Times New Roman"/>
                <w:kern w:val="2"/>
                <w:sz w:val="24"/>
                <w:szCs w:val="24"/>
              </w:rPr>
              <w:t xml:space="preserve"> </w:t>
            </w:r>
            <w:r w:rsidRPr="00972DF7">
              <w:rPr>
                <w:rFonts w:ascii="Times New Roman" w:eastAsia="Times New Roman" w:hAnsi="Times New Roman" w:cs="Times New Roman"/>
                <w:kern w:val="2"/>
                <w:sz w:val="24"/>
                <w:szCs w:val="24"/>
              </w:rPr>
              <w:t xml:space="preserve">ct) </w:t>
            </w:r>
            <w:r w:rsidRPr="008E305F">
              <w:rPr>
                <w:rFonts w:ascii="Times New Roman" w:eastAsia="Times New Roman" w:hAnsi="Times New Roman" w:cs="Times New Roman"/>
                <w:kern w:val="2"/>
                <w:sz w:val="24"/>
                <w:szCs w:val="24"/>
              </w:rPr>
              <w:t xml:space="preserve">be pridėtinės vertės mokesčio (toliau – PVM). </w:t>
            </w:r>
          </w:p>
          <w:p w14:paraId="4544CD1F"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 xml:space="preserve">PVM sudaro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w:t>
            </w:r>
            <w:r w:rsidRPr="00972DF7">
              <w:rPr>
                <w:rFonts w:ascii="Times New Roman" w:eastAsia="Times New Roman" w:hAnsi="Times New Roman" w:cs="Times New Roman"/>
                <w:kern w:val="2"/>
                <w:sz w:val="24"/>
                <w:szCs w:val="24"/>
              </w:rPr>
              <w:t xml:space="preserve"> ct).</w:t>
            </w:r>
          </w:p>
          <w:p w14:paraId="7B7DFC5E" w14:textId="77777777" w:rsidR="003A63A3" w:rsidRPr="008E305F"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kern w:val="2"/>
                <w:sz w:val="24"/>
                <w:szCs w:val="24"/>
              </w:rPr>
              <w:t xml:space="preserve">Sutarties </w:t>
            </w:r>
            <w:r w:rsidRPr="00972DF7">
              <w:rPr>
                <w:rFonts w:ascii="Times New Roman" w:eastAsia="Times New Roman" w:hAnsi="Times New Roman" w:cs="Times New Roman"/>
                <w:kern w:val="2"/>
                <w:sz w:val="24"/>
                <w:szCs w:val="24"/>
              </w:rPr>
              <w:t xml:space="preserve">kaina yra </w:t>
            </w:r>
            <w:r w:rsidR="00405D55">
              <w:rPr>
                <w:rFonts w:ascii="Times New Roman" w:eastAsia="Times New Roman" w:hAnsi="Times New Roman" w:cs="Times New Roman"/>
                <w:kern w:val="2"/>
                <w:sz w:val="24"/>
                <w:szCs w:val="24"/>
              </w:rPr>
              <w:t>____</w:t>
            </w:r>
            <w:r w:rsidRPr="00972DF7">
              <w:rPr>
                <w:rFonts w:ascii="Times New Roman" w:eastAsia="Times New Roman" w:hAnsi="Times New Roman" w:cs="Times New Roman"/>
                <w:kern w:val="2"/>
                <w:sz w:val="24"/>
                <w:szCs w:val="24"/>
              </w:rPr>
              <w:t xml:space="preserve"> Eur, (</w:t>
            </w:r>
            <w:r w:rsidR="00405D55">
              <w:rPr>
                <w:rFonts w:ascii="Times New Roman" w:eastAsia="Times New Roman" w:hAnsi="Times New Roman" w:cs="Times New Roman"/>
                <w:kern w:val="2"/>
                <w:sz w:val="24"/>
                <w:szCs w:val="24"/>
              </w:rPr>
              <w:t>___</w:t>
            </w:r>
            <w:r>
              <w:rPr>
                <w:rFonts w:ascii="Times New Roman" w:eastAsia="Times New Roman" w:hAnsi="Times New Roman" w:cs="Times New Roman"/>
                <w:kern w:val="2"/>
                <w:sz w:val="24"/>
                <w:szCs w:val="24"/>
              </w:rPr>
              <w:t xml:space="preserve"> </w:t>
            </w:r>
            <w:r w:rsidRPr="00972DF7">
              <w:rPr>
                <w:rFonts w:ascii="Times New Roman" w:eastAsia="Times New Roman" w:hAnsi="Times New Roman" w:cs="Times New Roman"/>
                <w:kern w:val="2"/>
                <w:sz w:val="24"/>
                <w:szCs w:val="24"/>
              </w:rPr>
              <w:t xml:space="preserve">Eur, </w:t>
            </w:r>
            <w:r w:rsidR="00405D55">
              <w:rPr>
                <w:rFonts w:ascii="Times New Roman" w:eastAsia="Times New Roman" w:hAnsi="Times New Roman" w:cs="Times New Roman"/>
                <w:kern w:val="2"/>
                <w:sz w:val="24"/>
                <w:szCs w:val="24"/>
              </w:rPr>
              <w:t>___</w:t>
            </w:r>
            <w:r w:rsidRPr="00972DF7">
              <w:rPr>
                <w:rFonts w:ascii="Times New Roman" w:eastAsia="Times New Roman" w:hAnsi="Times New Roman" w:cs="Times New Roman"/>
                <w:kern w:val="2"/>
                <w:sz w:val="24"/>
                <w:szCs w:val="24"/>
              </w:rPr>
              <w:t xml:space="preserve"> ct) </w:t>
            </w:r>
            <w:r w:rsidRPr="008E305F">
              <w:rPr>
                <w:rFonts w:ascii="Times New Roman" w:eastAsia="Times New Roman" w:hAnsi="Times New Roman" w:cs="Times New Roman"/>
                <w:kern w:val="2"/>
                <w:sz w:val="24"/>
                <w:szCs w:val="24"/>
              </w:rPr>
              <w:t>Eur su PVM.</w:t>
            </w:r>
          </w:p>
          <w:p w14:paraId="2B47A7BF" w14:textId="77777777" w:rsidR="003A63A3" w:rsidRDefault="003A63A3" w:rsidP="004B7D59">
            <w:pPr>
              <w:spacing w:after="0" w:line="240" w:lineRule="auto"/>
              <w:rPr>
                <w:rFonts w:ascii="Times New Roman" w:eastAsia="Times New Roman" w:hAnsi="Times New Roman" w:cs="Times New Roman"/>
                <w:color w:val="000000"/>
                <w:kern w:val="2"/>
                <w:sz w:val="24"/>
                <w:szCs w:val="24"/>
              </w:rPr>
            </w:pPr>
            <w:r w:rsidRPr="008E305F">
              <w:rPr>
                <w:rFonts w:ascii="Times New Roman" w:eastAsia="Times New Roman" w:hAnsi="Times New Roman" w:cs="Times New Roman"/>
                <w:kern w:val="2"/>
                <w:sz w:val="24"/>
                <w:szCs w:val="24"/>
              </w:rPr>
              <w:t>Šioje Sutartyje P</w:t>
            </w:r>
            <w:r w:rsidRPr="008E305F">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p w14:paraId="7D03D6BC" w14:textId="77777777" w:rsidR="00405D55" w:rsidRPr="000A1AA2" w:rsidRDefault="00405D55" w:rsidP="009E2D44">
            <w:pPr>
              <w:spacing w:after="0" w:line="240" w:lineRule="auto"/>
              <w:jc w:val="both"/>
              <w:rPr>
                <w:rFonts w:ascii="Times New Roman" w:eastAsia="Times New Roman" w:hAnsi="Times New Roman" w:cs="Times New Roman"/>
                <w:color w:val="000000"/>
                <w:kern w:val="2"/>
                <w:sz w:val="24"/>
                <w:szCs w:val="24"/>
              </w:rPr>
            </w:pPr>
          </w:p>
        </w:tc>
      </w:tr>
      <w:tr w:rsidR="003A63A3" w:rsidRPr="000A1AA2" w14:paraId="0C64BD1D" w14:textId="77777777" w:rsidTr="004B7D59">
        <w:trPr>
          <w:trHeight w:val="300"/>
        </w:trPr>
        <w:tc>
          <w:tcPr>
            <w:tcW w:w="2704" w:type="dxa"/>
            <w:gridSpan w:val="2"/>
          </w:tcPr>
          <w:p w14:paraId="3DA9562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b/>
                <w:bCs/>
                <w:kern w:val="2"/>
                <w:sz w:val="24"/>
                <w:szCs w:val="24"/>
              </w:rPr>
              <w:t xml:space="preserve">5.3. Sutarties kainos / įkainių perskaičiavimas taikant </w:t>
            </w:r>
            <w:r w:rsidRPr="000A1AA2">
              <w:rPr>
                <w:rFonts w:ascii="Times New Roman" w:eastAsia="Times New Roman" w:hAnsi="Times New Roman" w:cs="Times New Roman"/>
                <w:b/>
                <w:bCs/>
                <w:kern w:val="2"/>
                <w:sz w:val="24"/>
                <w:szCs w:val="24"/>
                <w:u w:val="single"/>
              </w:rPr>
              <w:t>peržiūros</w:t>
            </w:r>
            <w:r w:rsidRPr="000A1AA2">
              <w:rPr>
                <w:rFonts w:ascii="Times New Roman" w:eastAsia="Times New Roman" w:hAnsi="Times New Roman" w:cs="Times New Roman"/>
                <w:b/>
                <w:bCs/>
                <w:kern w:val="2"/>
                <w:sz w:val="24"/>
                <w:szCs w:val="24"/>
              </w:rPr>
              <w:t xml:space="preserve"> taisykles</w:t>
            </w:r>
          </w:p>
        </w:tc>
        <w:tc>
          <w:tcPr>
            <w:tcW w:w="6831" w:type="dxa"/>
            <w:gridSpan w:val="3"/>
          </w:tcPr>
          <w:p w14:paraId="245AA335" w14:textId="77777777" w:rsidR="003A63A3" w:rsidRPr="00E253CA" w:rsidRDefault="003A63A3" w:rsidP="004B7D59">
            <w:pPr>
              <w:spacing w:after="0" w:line="240" w:lineRule="auto"/>
              <w:rPr>
                <w:rFonts w:ascii="Times New Roman" w:eastAsia="Times New Roman" w:hAnsi="Times New Roman" w:cs="Times New Roman"/>
                <w:sz w:val="24"/>
                <w:szCs w:val="24"/>
              </w:rPr>
            </w:pPr>
            <w:r w:rsidRPr="00714437">
              <w:rPr>
                <w:rFonts w:ascii="Times New Roman" w:eastAsia="Times New Roman" w:hAnsi="Times New Roman" w:cs="Times New Roman"/>
                <w:kern w:val="2"/>
                <w:sz w:val="24"/>
                <w:szCs w:val="24"/>
              </w:rPr>
              <w:t xml:space="preserve">Sutarties </w:t>
            </w:r>
            <w:r>
              <w:rPr>
                <w:rFonts w:ascii="Times New Roman" w:eastAsia="Times New Roman" w:hAnsi="Times New Roman" w:cs="Times New Roman"/>
                <w:kern w:val="2"/>
                <w:sz w:val="24"/>
                <w:szCs w:val="24"/>
              </w:rPr>
              <w:t>kaina bus perskaičiuojama</w:t>
            </w:r>
            <w:r w:rsidRPr="004440DC">
              <w:rPr>
                <w:rFonts w:ascii="Times New Roman" w:eastAsia="Times New Roman" w:hAnsi="Times New Roman" w:cs="Times New Roman"/>
                <w:kern w:val="2"/>
                <w:sz w:val="24"/>
                <w:szCs w:val="24"/>
              </w:rPr>
              <w:t>:</w:t>
            </w:r>
          </w:p>
          <w:p w14:paraId="4433F2F5" w14:textId="77777777" w:rsidR="003A63A3" w:rsidRDefault="003A63A3" w:rsidP="006F30A2">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5.</w:t>
            </w:r>
            <w:r>
              <w:rPr>
                <w:rFonts w:ascii="Times New Roman" w:eastAsia="Times New Roman" w:hAnsi="Times New Roman" w:cs="Times New Roman"/>
                <w:kern w:val="2"/>
                <w:sz w:val="24"/>
                <w:szCs w:val="24"/>
              </w:rPr>
              <w:t>3.1. dėl PVM tarifo pasikeitimo.</w:t>
            </w:r>
          </w:p>
          <w:p w14:paraId="3390417C" w14:textId="32459F7C" w:rsidR="006F30A2" w:rsidRPr="000E2D00" w:rsidRDefault="006F30A2" w:rsidP="008541E7">
            <w:pPr>
              <w:spacing w:after="0" w:line="240" w:lineRule="auto"/>
              <w:rPr>
                <w:rFonts w:ascii="Times New Roman" w:eastAsia="Arial Unicode MS" w:hAnsi="Times New Roman" w:cs="Times New Roman"/>
                <w:kern w:val="2"/>
                <w:sz w:val="24"/>
                <w:szCs w:val="24"/>
              </w:rPr>
            </w:pPr>
            <w:r w:rsidRPr="006F30A2">
              <w:rPr>
                <w:rFonts w:ascii="Times New Roman" w:eastAsia="Arial Unicode MS" w:hAnsi="Times New Roman" w:cs="Times New Roman"/>
                <w:color w:val="00000A"/>
                <w:kern w:val="2"/>
                <w:sz w:val="24"/>
                <w:szCs w:val="24"/>
              </w:rPr>
              <w:t>5.3.</w:t>
            </w:r>
            <w:r w:rsidR="008541E7">
              <w:rPr>
                <w:rFonts w:ascii="Times New Roman" w:eastAsia="Arial Unicode MS" w:hAnsi="Times New Roman" w:cs="Times New Roman"/>
                <w:color w:val="00000A"/>
                <w:kern w:val="2"/>
                <w:sz w:val="24"/>
                <w:szCs w:val="24"/>
              </w:rPr>
              <w:t>2</w:t>
            </w:r>
            <w:r w:rsidRPr="006F30A2">
              <w:rPr>
                <w:rFonts w:ascii="Times New Roman" w:eastAsia="Arial Unicode MS" w:hAnsi="Times New Roman" w:cs="Times New Roman"/>
                <w:color w:val="00000A"/>
                <w:kern w:val="2"/>
                <w:sz w:val="24"/>
                <w:szCs w:val="24"/>
              </w:rPr>
              <w:t>.</w:t>
            </w:r>
            <w:r w:rsidR="006610E5">
              <w:rPr>
                <w:rFonts w:ascii="Times New Roman" w:eastAsia="Arial Unicode MS" w:hAnsi="Times New Roman" w:cs="Times New Roman"/>
                <w:color w:val="00000A"/>
                <w:kern w:val="2"/>
                <w:sz w:val="24"/>
                <w:szCs w:val="24"/>
              </w:rPr>
              <w:t xml:space="preserve"> </w:t>
            </w:r>
            <w:r w:rsidR="006610E5" w:rsidRPr="000E2D00">
              <w:rPr>
                <w:rFonts w:ascii="Times New Roman" w:eastAsia="Arial Unicode MS" w:hAnsi="Times New Roman" w:cs="Times New Roman"/>
                <w:kern w:val="2"/>
                <w:sz w:val="24"/>
                <w:szCs w:val="24"/>
              </w:rPr>
              <w:t>netaikoma.</w:t>
            </w:r>
          </w:p>
          <w:p w14:paraId="4C8E5BCE" w14:textId="59590F66" w:rsidR="004B5F3E" w:rsidRPr="006F30A2" w:rsidRDefault="006610E5" w:rsidP="008541E7">
            <w:pPr>
              <w:spacing w:after="0" w:line="240" w:lineRule="auto"/>
              <w:rPr>
                <w:rFonts w:ascii="Times New Roman" w:eastAsia="Times New Roman" w:hAnsi="Times New Roman" w:cs="Times New Roman"/>
                <w:color w:val="FF0000"/>
                <w:kern w:val="2"/>
                <w:sz w:val="24"/>
                <w:szCs w:val="20"/>
              </w:rPr>
            </w:pPr>
            <w:r w:rsidRPr="00D36B2C">
              <w:rPr>
                <w:rFonts w:ascii="Times New Roman" w:eastAsia="Times New Roman" w:hAnsi="Times New Roman" w:cs="Times New Roman"/>
                <w:kern w:val="2"/>
                <w:sz w:val="24"/>
                <w:szCs w:val="20"/>
              </w:rPr>
              <w:t xml:space="preserve">5.3.3. </w:t>
            </w:r>
            <w:r w:rsidRPr="006F30A2">
              <w:rPr>
                <w:rFonts w:ascii="Times New Roman" w:eastAsia="Arial Unicode MS" w:hAnsi="Times New Roman" w:cs="Times New Roman"/>
                <w:color w:val="00000A"/>
                <w:kern w:val="2"/>
                <w:sz w:val="24"/>
                <w:szCs w:val="24"/>
              </w:rPr>
              <w:t>dėl kainų lygio pokyčio</w:t>
            </w:r>
            <w:r>
              <w:rPr>
                <w:rFonts w:ascii="Times New Roman" w:eastAsia="Arial Unicode MS" w:hAnsi="Times New Roman" w:cs="Times New Roman"/>
                <w:color w:val="00000A"/>
                <w:kern w:val="2"/>
                <w:sz w:val="24"/>
                <w:szCs w:val="24"/>
              </w:rPr>
              <w:t>.</w:t>
            </w:r>
          </w:p>
        </w:tc>
      </w:tr>
      <w:tr w:rsidR="003A63A3" w:rsidRPr="000A1AA2" w14:paraId="1D8F025C" w14:textId="77777777" w:rsidTr="004B7D59">
        <w:trPr>
          <w:trHeight w:val="300"/>
        </w:trPr>
        <w:tc>
          <w:tcPr>
            <w:tcW w:w="2704" w:type="dxa"/>
            <w:gridSpan w:val="2"/>
          </w:tcPr>
          <w:p w14:paraId="0FB7BBC2"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3"/>
          </w:tcPr>
          <w:p w14:paraId="16AABA20" w14:textId="5BEB305E" w:rsidR="003A63A3" w:rsidRPr="00AD1189" w:rsidRDefault="003A63A3" w:rsidP="004B7D59">
            <w:pPr>
              <w:spacing w:after="0" w:line="259" w:lineRule="auto"/>
              <w:rPr>
                <w:rFonts w:ascii="Times New Roman" w:eastAsia="Times New Roman" w:hAnsi="Times New Roman" w:cs="Times New Roman"/>
                <w:kern w:val="2"/>
                <w:sz w:val="24"/>
                <w:szCs w:val="24"/>
              </w:rPr>
            </w:pPr>
            <w:r w:rsidRPr="00AD1189">
              <w:rPr>
                <w:rFonts w:ascii="Times New Roman" w:eastAsia="Times New Roman" w:hAnsi="Times New Roman" w:cs="Times New Roman"/>
                <w:kern w:val="2"/>
                <w:sz w:val="24"/>
                <w:szCs w:val="24"/>
              </w:rPr>
              <w:t>Jeigu Sutarties vykdymo metu pasikeičia PVM mokėjimą reglamentuojantys teisės aktai, darantys tiesioginę įtaką Tiekėjo tiekiamos Prekės Sutartyje nurodyt</w:t>
            </w:r>
            <w:r w:rsidR="009E2D44">
              <w:rPr>
                <w:rFonts w:ascii="Times New Roman" w:eastAsia="Times New Roman" w:hAnsi="Times New Roman" w:cs="Times New Roman"/>
                <w:kern w:val="2"/>
                <w:sz w:val="24"/>
                <w:szCs w:val="24"/>
              </w:rPr>
              <w:t>ai kainai/</w:t>
            </w:r>
            <w:r w:rsidRPr="00AD1189">
              <w:rPr>
                <w:rFonts w:ascii="Times New Roman" w:eastAsia="Times New Roman" w:hAnsi="Times New Roman" w:cs="Times New Roman"/>
                <w:kern w:val="2"/>
                <w:sz w:val="24"/>
                <w:szCs w:val="24"/>
              </w:rPr>
              <w:t xml:space="preserve"> įkainiams, Sutarties </w:t>
            </w:r>
            <w:r>
              <w:rPr>
                <w:rFonts w:ascii="Times New Roman" w:eastAsia="Times New Roman" w:hAnsi="Times New Roman" w:cs="Times New Roman"/>
                <w:kern w:val="2"/>
                <w:sz w:val="24"/>
                <w:szCs w:val="24"/>
              </w:rPr>
              <w:t xml:space="preserve">kaina </w:t>
            </w:r>
            <w:r w:rsidRPr="00AD1189">
              <w:rPr>
                <w:rFonts w:ascii="Times New Roman" w:eastAsia="Times New Roman" w:hAnsi="Times New Roman" w:cs="Times New Roman"/>
                <w:kern w:val="2"/>
                <w:sz w:val="24"/>
                <w:szCs w:val="24"/>
              </w:rPr>
              <w:t>perskaičiuojam</w:t>
            </w:r>
            <w:r>
              <w:rPr>
                <w:rFonts w:ascii="Times New Roman" w:eastAsia="Times New Roman" w:hAnsi="Times New Roman" w:cs="Times New Roman"/>
                <w:kern w:val="2"/>
                <w:sz w:val="24"/>
                <w:szCs w:val="24"/>
              </w:rPr>
              <w:t>a</w:t>
            </w:r>
            <w:r w:rsidRPr="00AD1189">
              <w:rPr>
                <w:rFonts w:ascii="Times New Roman" w:eastAsia="Times New Roman" w:hAnsi="Times New Roman" w:cs="Times New Roman"/>
                <w:kern w:val="2"/>
                <w:sz w:val="24"/>
                <w:szCs w:val="24"/>
              </w:rPr>
              <w:t xml:space="preserve"> nekeičiant Prekės </w:t>
            </w:r>
            <w:r>
              <w:rPr>
                <w:rFonts w:ascii="Times New Roman" w:eastAsia="Times New Roman" w:hAnsi="Times New Roman" w:cs="Times New Roman"/>
                <w:kern w:val="2"/>
                <w:sz w:val="24"/>
                <w:szCs w:val="24"/>
              </w:rPr>
              <w:t xml:space="preserve">kainos </w:t>
            </w:r>
            <w:r w:rsidRPr="00455292">
              <w:rPr>
                <w:rFonts w:ascii="Times New Roman" w:eastAsia="Times New Roman" w:hAnsi="Times New Roman" w:cs="Times New Roman"/>
                <w:kern w:val="2"/>
                <w:sz w:val="24"/>
                <w:szCs w:val="24"/>
              </w:rPr>
              <w:t>be</w:t>
            </w:r>
            <w:r w:rsidRPr="00AD1189">
              <w:rPr>
                <w:rFonts w:ascii="Times New Roman" w:eastAsia="Times New Roman" w:hAnsi="Times New Roman" w:cs="Times New Roman"/>
                <w:kern w:val="2"/>
                <w:sz w:val="24"/>
                <w:szCs w:val="24"/>
              </w:rPr>
              <w:t xml:space="preserve"> PVM. </w:t>
            </w:r>
          </w:p>
          <w:p w14:paraId="2EB31D64" w14:textId="77777777" w:rsidR="003A63A3" w:rsidRPr="00AD1189" w:rsidRDefault="003A63A3" w:rsidP="004B7D59">
            <w:pPr>
              <w:spacing w:after="0" w:line="259" w:lineRule="auto"/>
              <w:rPr>
                <w:rFonts w:ascii="Times New Roman" w:eastAsia="Times New Roman" w:hAnsi="Times New Roman" w:cs="Times New Roman"/>
                <w:kern w:val="2"/>
                <w:sz w:val="24"/>
                <w:szCs w:val="24"/>
              </w:rPr>
            </w:pPr>
          </w:p>
          <w:p w14:paraId="287B4EE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AD1189">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3A63A3" w:rsidRPr="000A1AA2" w14:paraId="3DF261EE" w14:textId="77777777" w:rsidTr="004B7D59">
        <w:trPr>
          <w:trHeight w:val="300"/>
        </w:trPr>
        <w:tc>
          <w:tcPr>
            <w:tcW w:w="2704" w:type="dxa"/>
            <w:gridSpan w:val="2"/>
          </w:tcPr>
          <w:p w14:paraId="125A425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8E305F">
              <w:rPr>
                <w:rFonts w:ascii="Times New Roman" w:eastAsia="Times New Roman" w:hAnsi="Times New Roman" w:cs="Times New Roman"/>
                <w:b/>
                <w:bCs/>
                <w:kern w:val="2"/>
                <w:sz w:val="24"/>
                <w:szCs w:val="24"/>
              </w:rPr>
              <w:t>5.3.2.</w:t>
            </w:r>
            <w:r w:rsidRPr="008E305F">
              <w:rPr>
                <w:rFonts w:ascii="Times New Roman" w:eastAsia="Times New Roman" w:hAnsi="Times New Roman" w:cs="Times New Roman"/>
                <w:kern w:val="2"/>
                <w:sz w:val="24"/>
                <w:szCs w:val="24"/>
              </w:rPr>
              <w:t> </w:t>
            </w:r>
            <w:r w:rsidRPr="008E305F">
              <w:rPr>
                <w:rFonts w:ascii="Times New Roman" w:eastAsia="Times New Roman" w:hAnsi="Times New Roman" w:cs="Times New Roman"/>
                <w:b/>
                <w:bCs/>
                <w:kern w:val="2"/>
                <w:sz w:val="24"/>
                <w:szCs w:val="24"/>
              </w:rPr>
              <w:t>Sutarties kainos / įkainių peržiūra dėl kitų mokesčių, lemiančių Prekių kainos / įkainių pokytį, pasikeitimo</w:t>
            </w:r>
          </w:p>
        </w:tc>
        <w:tc>
          <w:tcPr>
            <w:tcW w:w="6831" w:type="dxa"/>
            <w:gridSpan w:val="3"/>
          </w:tcPr>
          <w:p w14:paraId="2BB0B371"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34E0BEB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2D01ED1E" w14:textId="77777777" w:rsidR="003A63A3" w:rsidRPr="000A1AA2" w:rsidRDefault="003A63A3" w:rsidP="004B7D59">
            <w:pPr>
              <w:spacing w:after="0" w:line="240" w:lineRule="auto"/>
              <w:rPr>
                <w:rFonts w:ascii="Times New Roman" w:eastAsia="Times New Roman" w:hAnsi="Times New Roman" w:cs="Times New Roman"/>
                <w:kern w:val="2"/>
                <w:sz w:val="24"/>
                <w:szCs w:val="20"/>
              </w:rPr>
            </w:pPr>
          </w:p>
        </w:tc>
      </w:tr>
      <w:tr w:rsidR="003A63A3" w:rsidRPr="000A1AA2" w14:paraId="78CB8518" w14:textId="77777777" w:rsidTr="004B7D59">
        <w:trPr>
          <w:trHeight w:val="300"/>
        </w:trPr>
        <w:tc>
          <w:tcPr>
            <w:tcW w:w="2704" w:type="dxa"/>
            <w:gridSpan w:val="2"/>
          </w:tcPr>
          <w:p w14:paraId="16A3AC9F"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5.3.3. Sutarties kainos / įkainių peržiūra dėl kainų lygio pokyčio</w:t>
            </w:r>
          </w:p>
          <w:p w14:paraId="20221C57"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p w14:paraId="57A60182" w14:textId="77777777" w:rsidR="003A63A3" w:rsidRPr="00236BAE" w:rsidRDefault="003A63A3" w:rsidP="004B7D59">
            <w:pPr>
              <w:spacing w:after="0" w:line="240" w:lineRule="auto"/>
              <w:rPr>
                <w:rFonts w:ascii="Times New Roman" w:eastAsia="Times New Roman" w:hAnsi="Times New Roman" w:cs="Times New Roman"/>
                <w:b/>
                <w:bCs/>
                <w:kern w:val="2"/>
                <w:sz w:val="24"/>
                <w:szCs w:val="24"/>
              </w:rPr>
            </w:pPr>
          </w:p>
        </w:tc>
        <w:tc>
          <w:tcPr>
            <w:tcW w:w="6831" w:type="dxa"/>
            <w:gridSpan w:val="3"/>
          </w:tcPr>
          <w:p w14:paraId="1694B225"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0"/>
                <w:kern w:val="2"/>
                <w:sz w:val="24"/>
                <w:szCs w:val="24"/>
              </w:rPr>
              <w:t>5.3.3.1. Bet</w:t>
            </w:r>
            <w:r w:rsidRPr="006F30A2">
              <w:rPr>
                <w:rFonts w:ascii="Times New Roman" w:eastAsia="Arial Unicode MS" w:hAnsi="Times New Roman" w:cs="Times New Roman"/>
                <w:color w:val="00000A"/>
                <w:kern w:val="2"/>
                <w:sz w:val="24"/>
                <w:szCs w:val="24"/>
              </w:rPr>
              <w:t xml:space="preserve"> kuri Sutarties šalis Sutarties galiojimo metu turi teisę inicijuoti Sutarties kainos peržiūrą (keitimą) </w:t>
            </w:r>
            <w:r w:rsidRPr="00316B68">
              <w:rPr>
                <w:rFonts w:ascii="Times New Roman" w:eastAsia="Arial Unicode MS" w:hAnsi="Times New Roman" w:cs="Times New Roman"/>
                <w:kern w:val="2"/>
                <w:sz w:val="24"/>
                <w:szCs w:val="24"/>
              </w:rPr>
              <w:t xml:space="preserve">ne anksčiau kaip po 6 </w:t>
            </w:r>
            <w:r w:rsidRPr="006F30A2">
              <w:rPr>
                <w:rFonts w:ascii="Times New Roman" w:eastAsia="Arial Unicode MS" w:hAnsi="Times New Roman" w:cs="Times New Roman"/>
                <w:color w:val="00000A"/>
                <w:kern w:val="2"/>
                <w:sz w:val="24"/>
                <w:szCs w:val="24"/>
              </w:rPr>
              <w:t xml:space="preserve">(šešių) mėnesių nuo </w:t>
            </w:r>
            <w:r w:rsidRPr="006F30A2">
              <w:rPr>
                <w:rFonts w:ascii="Times New Roman" w:eastAsia="Arial Unicode MS" w:hAnsi="Times New Roman" w:cs="Times New Roman"/>
                <w:color w:val="00000A"/>
                <w:sz w:val="24"/>
                <w:szCs w:val="24"/>
              </w:rPr>
              <w:t xml:space="preserve">Sutarties įsigaliojimo dienos </w:t>
            </w:r>
            <w:r w:rsidRPr="006F30A2">
              <w:rPr>
                <w:rFonts w:ascii="Times New Roman" w:eastAsia="Arial Unicode MS" w:hAnsi="Times New Roman" w:cs="Times New Roman"/>
                <w:color w:val="00000A"/>
                <w:kern w:val="2"/>
                <w:sz w:val="24"/>
                <w:szCs w:val="24"/>
              </w:rPr>
              <w:t xml:space="preserve">(jeigu peržiūra jau buvo atlikta – nuo Susitarimo dėl paskutinio perskaičiavimo pagal šį Specialiųjų sąlygų papunktį įsigaliojimo dienos), </w:t>
            </w:r>
            <w:r w:rsidRPr="006F30A2">
              <w:rPr>
                <w:rFonts w:ascii="Times New Roman" w:eastAsia="Arial Unicode MS" w:hAnsi="Times New Roman" w:cs="Times New Roman"/>
                <w:color w:val="00000A"/>
                <w:sz w:val="24"/>
                <w:szCs w:val="24"/>
              </w:rPr>
              <w:t xml:space="preserve">jeigu Vartojimo prekių ir paslaugų kainų pokytis (k), apskaičiuotas kaip nustatyta 5.3.3.6 papunktyje, viršija 5 procentus . </w:t>
            </w:r>
            <w:r w:rsidRPr="006F30A2">
              <w:rPr>
                <w:rFonts w:ascii="Times New Roman" w:eastAsia="Arial Unicode MS" w:hAnsi="Times New Roman" w:cs="Times New Roman"/>
                <w:color w:val="00000A"/>
                <w:kern w:val="2"/>
                <w:sz w:val="24"/>
                <w:szCs w:val="24"/>
              </w:rPr>
              <w:t>Sutarties kainos peržiūra atliekama ne rečiau kaip kas 6 (šeši) mėnesiai.</w:t>
            </w:r>
          </w:p>
          <w:p w14:paraId="6182E7B7"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5.3.3.2. Sutarties k</w:t>
            </w:r>
            <w:r w:rsidRPr="006F30A2">
              <w:rPr>
                <w:rFonts w:ascii="Times New Roman" w:eastAsia="Arial Unicode MS" w:hAnsi="Times New Roman" w:cs="Times New Roman"/>
                <w:color w:val="00000A"/>
                <w:kern w:val="2"/>
                <w:sz w:val="24"/>
                <w:szCs w:val="24"/>
                <w:shd w:val="clear" w:color="auto" w:fill="FFFFFF"/>
              </w:rPr>
              <w:t>aina</w:t>
            </w:r>
            <w:r w:rsidRPr="006F30A2">
              <w:rPr>
                <w:rFonts w:ascii="Times New Roman" w:eastAsia="Arial Unicode MS" w:hAnsi="Times New Roman" w:cs="Times New Roman"/>
                <w:color w:val="FF0000"/>
                <w:kern w:val="2"/>
                <w:sz w:val="24"/>
                <w:szCs w:val="24"/>
                <w:shd w:val="clear" w:color="auto" w:fill="FFFFFF"/>
              </w:rPr>
              <w:t xml:space="preserve"> </w:t>
            </w:r>
            <w:r w:rsidRPr="006F30A2">
              <w:rPr>
                <w:rFonts w:ascii="Times New Roman" w:eastAsia="Arial Unicode MS" w:hAnsi="Times New Roman" w:cs="Times New Roman"/>
                <w:color w:val="000000"/>
                <w:kern w:val="2"/>
                <w:sz w:val="24"/>
                <w:szCs w:val="24"/>
                <w:shd w:val="clear" w:color="auto" w:fill="FFFFFF"/>
              </w:rPr>
              <w:t xml:space="preserve">peržiūrima tik tai Sutarties daliai, kuri nėra </w:t>
            </w:r>
            <w:r w:rsidRPr="006F30A2">
              <w:rPr>
                <w:rFonts w:ascii="Times New Roman" w:eastAsia="Arial Unicode MS" w:hAnsi="Times New Roman" w:cs="Times New Roman"/>
                <w:color w:val="00000A"/>
                <w:kern w:val="2"/>
                <w:sz w:val="24"/>
                <w:szCs w:val="24"/>
                <w:shd w:val="clear" w:color="auto" w:fill="FFFFFF"/>
              </w:rPr>
              <w:t>išpirkta, t. y., Prekėms ir/arba su prekėmis susijusios paslaugos, kurios nėra priimtos ir apmokėtos. Vėlesnė Sutarties kainos peržiūra negali apimti laikotarpio, už kurį jau buvo atliktas peržiūra.</w:t>
            </w:r>
          </w:p>
          <w:p w14:paraId="7600531C"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 xml:space="preserve">5.3.3.3. </w:t>
            </w:r>
            <w:r w:rsidRPr="006F30A2">
              <w:rPr>
                <w:rFonts w:ascii="Times New Roman" w:eastAsia="Arial Unicode MS" w:hAnsi="Times New Roman" w:cs="Times New Roman"/>
                <w:color w:val="00000A"/>
                <w:kern w:val="2"/>
                <w:sz w:val="24"/>
                <w:szCs w:val="24"/>
                <w:shd w:val="clear" w:color="auto" w:fill="FFFFFF"/>
              </w:rPr>
              <w:t>Jeigu Prekių ir/arba su prekėmis susijusių paslaugų tiekimas vėluoja dėl Tiekėjo kaltės, uždelstų pristatyti Prekių ir/arba teikimas su prekėmis susijusių paslaugų kaina nėra perskaičiuojami dėl kainų lygio kilimo (gali būti mažinami, tačiau negali būti didinami).</w:t>
            </w:r>
          </w:p>
          <w:p w14:paraId="05814E24"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 xml:space="preserve">5.3.3.4. Atlikdamos Sutarties kainos peržiūrą </w:t>
            </w:r>
            <w:r w:rsidRPr="006F30A2">
              <w:rPr>
                <w:rFonts w:ascii="Times New Roman" w:eastAsia="Arial Unicode MS" w:hAnsi="Times New Roman" w:cs="Times New Roman"/>
                <w:color w:val="00000A"/>
                <w:kern w:val="2"/>
                <w:sz w:val="24"/>
                <w:szCs w:val="24"/>
                <w:shd w:val="clear" w:color="auto" w:fill="FFFFFF"/>
              </w:rPr>
              <w:t xml:space="preserve">Šalys vadovaujasi Valstybės duomenų agentūros viešai Oficialiosios statistikos portale paskelbtais Rodiklių duomenų bazės duomenimis. Iš kitos Šalies </w:t>
            </w:r>
            <w:r w:rsidRPr="006F30A2">
              <w:rPr>
                <w:rFonts w:ascii="Times New Roman" w:eastAsia="Arial Unicode MS" w:hAnsi="Times New Roman" w:cs="Times New Roman"/>
                <w:color w:val="00000A"/>
                <w:kern w:val="2"/>
                <w:sz w:val="24"/>
                <w:szCs w:val="24"/>
                <w:shd w:val="clear" w:color="auto" w:fill="FFFFFF"/>
              </w:rPr>
              <w:lastRenderedPageBreak/>
              <w:t>nereikalaujama pateikti oficialaus Valstybės duomenų agentūros ar kitos institucijos išduoto dokumento ar patvirtinimo.</w:t>
            </w:r>
          </w:p>
          <w:p w14:paraId="4C9F5D05"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8C06D86"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5.3.3.6. Nauja Sutarties kaina apskaičiuojama pagal žemiau pateiktą formulę:</w:t>
            </w:r>
          </w:p>
          <w:p w14:paraId="293665F4" w14:textId="77777777" w:rsidR="006F30A2" w:rsidRPr="006F30A2" w:rsidRDefault="00000000" w:rsidP="006F30A2">
            <w:pPr>
              <w:spacing w:after="0" w:line="240" w:lineRule="auto"/>
              <w:jc w:val="both"/>
              <w:textAlignment w:val="baseline"/>
              <w:rPr>
                <w:rFonts w:ascii="Times New Roman" w:eastAsia="Arial Unicode MS" w:hAnsi="Times New Roman" w:cs="Times New Roman"/>
                <w:color w:val="00000A"/>
                <w:kern w:val="2"/>
                <w:sz w:val="24"/>
                <w:szCs w:val="24"/>
              </w:rPr>
            </w:pPr>
            <m:oMath>
              <m:sSub>
                <m:sSubPr>
                  <m:ctrlPr>
                    <w:rPr>
                      <w:rFonts w:ascii="Cambria Math" w:eastAsia="Arial Unicode MS" w:hAnsi="Cambria Math" w:cs="Times New Roman"/>
                      <w:color w:val="00000A"/>
                      <w:sz w:val="24"/>
                      <w:szCs w:val="24"/>
                    </w:rPr>
                  </m:ctrlPr>
                </m:sSubPr>
                <m:e>
                  <m:r>
                    <m:rPr>
                      <m:sty m:val="p"/>
                    </m:rPr>
                    <w:rPr>
                      <w:rFonts w:ascii="Cambria Math" w:eastAsia="Arial Unicode MS" w:hAnsi="Cambria Math" w:cs="Times New Roman"/>
                      <w:color w:val="00000A"/>
                      <w:sz w:val="24"/>
                      <w:szCs w:val="24"/>
                    </w:rPr>
                    <m:t>a</m:t>
                  </m:r>
                </m:e>
                <m:sub>
                  <m:r>
                    <m:rPr>
                      <m:sty m:val="p"/>
                    </m:rPr>
                    <w:rPr>
                      <w:rFonts w:ascii="Cambria Math" w:eastAsia="Arial Unicode MS" w:hAnsi="Cambria Math" w:cs="Times New Roman"/>
                      <w:color w:val="00000A"/>
                      <w:sz w:val="24"/>
                      <w:szCs w:val="24"/>
                    </w:rPr>
                    <m:t>1</m:t>
                  </m:r>
                </m:sub>
              </m:sSub>
              <m:r>
                <m:rPr>
                  <m:sty m:val="p"/>
                </m:rPr>
                <w:rPr>
                  <w:rFonts w:ascii="Cambria Math" w:eastAsia="Arial Unicode MS" w:hAnsi="Cambria Math" w:cs="Times New Roman"/>
                  <w:color w:val="00000A"/>
                  <w:sz w:val="24"/>
                  <w:szCs w:val="24"/>
                </w:rPr>
                <m:t>=</m:t>
              </m:r>
              <m:r>
                <m:rPr>
                  <m:sty m:val="p"/>
                </m:rPr>
                <w:rPr>
                  <w:rFonts w:ascii="Cambria Math" w:eastAsia="Yu Mincho" w:hAnsi="Cambria Math" w:cs="Times New Roman"/>
                  <w:color w:val="00000A"/>
                  <w:sz w:val="24"/>
                  <w:szCs w:val="24"/>
                </w:rPr>
                <m:t>a+</m:t>
              </m:r>
              <m:d>
                <m:dPr>
                  <m:ctrlPr>
                    <w:rPr>
                      <w:rFonts w:ascii="Cambria Math" w:eastAsia="Yu Mincho" w:hAnsi="Cambria Math" w:cs="Times New Roman"/>
                      <w:color w:val="00000A"/>
                      <w:sz w:val="24"/>
                      <w:szCs w:val="24"/>
                    </w:rPr>
                  </m:ctrlPr>
                </m:dPr>
                <m:e>
                  <m:f>
                    <m:fPr>
                      <m:ctrlPr>
                        <w:rPr>
                          <w:rFonts w:ascii="Cambria Math" w:eastAsia="Yu Mincho" w:hAnsi="Cambria Math" w:cs="Times New Roman"/>
                          <w:color w:val="00000A"/>
                          <w:sz w:val="24"/>
                          <w:szCs w:val="24"/>
                        </w:rPr>
                      </m:ctrlPr>
                    </m:fPr>
                    <m:num>
                      <m:r>
                        <m:rPr>
                          <m:sty m:val="p"/>
                        </m:rPr>
                        <w:rPr>
                          <w:rFonts w:ascii="Cambria Math" w:eastAsia="Yu Mincho" w:hAnsi="Cambria Math" w:cs="Times New Roman"/>
                          <w:color w:val="00000A"/>
                          <w:sz w:val="24"/>
                          <w:szCs w:val="24"/>
                        </w:rPr>
                        <m:t>k</m:t>
                      </m:r>
                    </m:num>
                    <m:den>
                      <m:r>
                        <m:rPr>
                          <m:sty m:val="p"/>
                        </m:rPr>
                        <w:rPr>
                          <w:rFonts w:ascii="Cambria Math" w:eastAsia="Yu Mincho" w:hAnsi="Cambria Math" w:cs="Times New Roman"/>
                          <w:color w:val="00000A"/>
                          <w:sz w:val="24"/>
                          <w:szCs w:val="24"/>
                        </w:rPr>
                        <m:t>100</m:t>
                      </m:r>
                    </m:den>
                  </m:f>
                  <m:r>
                    <m:rPr>
                      <m:sty m:val="p"/>
                    </m:rPr>
                    <w:rPr>
                      <w:rFonts w:ascii="Cambria Math" w:eastAsia="Yu Mincho" w:hAnsi="Cambria Math" w:cs="Times New Roman"/>
                      <w:color w:val="00000A"/>
                      <w:sz w:val="24"/>
                      <w:szCs w:val="24"/>
                    </w:rPr>
                    <m:t>×a</m:t>
                  </m:r>
                </m:e>
              </m:d>
            </m:oMath>
            <w:r w:rsidR="006F30A2" w:rsidRPr="006F30A2">
              <w:rPr>
                <w:rFonts w:ascii="Times New Roman" w:eastAsia="Arial Unicode MS" w:hAnsi="Times New Roman" w:cs="Times New Roman"/>
                <w:color w:val="00000A"/>
                <w:kern w:val="2"/>
                <w:sz w:val="24"/>
                <w:szCs w:val="24"/>
              </w:rPr>
              <w:t>, kur a – kaina (Eur be PVM)) (jei peržiūra jau buvo atlikta, tai po paskutinio perskaičiavimo)</w:t>
            </w:r>
          </w:p>
          <w:p w14:paraId="26F204EE" w14:textId="77777777" w:rsidR="006F30A2" w:rsidRPr="006F30A2" w:rsidRDefault="006F30A2" w:rsidP="006F30A2">
            <w:pPr>
              <w:spacing w:after="0" w:line="240" w:lineRule="auto"/>
              <w:jc w:val="both"/>
              <w:textAlignment w:val="baseline"/>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A"/>
                <w:kern w:val="2"/>
                <w:sz w:val="24"/>
                <w:szCs w:val="24"/>
              </w:rPr>
              <w:t>a</w:t>
            </w:r>
            <w:r w:rsidRPr="006F30A2">
              <w:rPr>
                <w:rFonts w:ascii="Times New Roman" w:eastAsia="Arial Unicode MS" w:hAnsi="Times New Roman" w:cs="Times New Roman"/>
                <w:color w:val="00000A"/>
                <w:kern w:val="2"/>
                <w:sz w:val="24"/>
                <w:szCs w:val="24"/>
                <w:vertAlign w:val="subscript"/>
              </w:rPr>
              <w:t>1</w:t>
            </w:r>
            <w:r w:rsidRPr="006F30A2">
              <w:rPr>
                <w:rFonts w:ascii="Times New Roman" w:eastAsia="Arial Unicode MS" w:hAnsi="Times New Roman" w:cs="Times New Roman"/>
                <w:color w:val="00000A"/>
                <w:kern w:val="2"/>
                <w:sz w:val="24"/>
                <w:szCs w:val="24"/>
              </w:rPr>
              <w:t xml:space="preserve"> – perskaičiuota (pakeista) kaina (Eur be PVM)</w:t>
            </w:r>
          </w:p>
          <w:p w14:paraId="2DB3D649" w14:textId="4B2961FD" w:rsidR="006F30A2" w:rsidRPr="006F30A2" w:rsidRDefault="006F30A2" w:rsidP="006F30A2">
            <w:pPr>
              <w:spacing w:after="0" w:line="240" w:lineRule="auto"/>
              <w:jc w:val="both"/>
              <w:textAlignment w:val="baseline"/>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A"/>
                <w:kern w:val="2"/>
                <w:sz w:val="24"/>
                <w:szCs w:val="24"/>
              </w:rPr>
              <w:t xml:space="preserve">k – pagal vartotojų kainų indeksą </w:t>
            </w:r>
            <w:r w:rsidRPr="006F30A2">
              <w:rPr>
                <w:rFonts w:ascii="Times New Roman" w:eastAsia="Arial Unicode MS" w:hAnsi="Times New Roman" w:cs="Times New Roman"/>
                <w:b/>
                <w:bCs/>
                <w:color w:val="00000A"/>
                <w:kern w:val="2"/>
                <w:sz w:val="24"/>
                <w:szCs w:val="24"/>
              </w:rPr>
              <w:t>„</w:t>
            </w:r>
            <w:r w:rsidR="008541E7">
              <w:rPr>
                <w:rFonts w:ascii="Times New Roman" w:eastAsia="Arial Unicode MS" w:hAnsi="Times New Roman" w:cs="Times New Roman"/>
                <w:b/>
                <w:bCs/>
                <w:color w:val="00000A"/>
                <w:kern w:val="2"/>
                <w:sz w:val="24"/>
                <w:szCs w:val="24"/>
              </w:rPr>
              <w:t>CPO81 Informacijos ir ryšių įranga</w:t>
            </w:r>
            <w:r w:rsidRPr="006F30A2">
              <w:rPr>
                <w:rFonts w:ascii="Times New Roman" w:eastAsia="Arial Unicode MS" w:hAnsi="Times New Roman" w:cs="Times New Roman"/>
                <w:b/>
                <w:bCs/>
                <w:color w:val="00000A"/>
                <w:kern w:val="2"/>
                <w:sz w:val="24"/>
                <w:szCs w:val="24"/>
              </w:rPr>
              <w:t>“</w:t>
            </w:r>
            <w:r w:rsidRPr="006F30A2">
              <w:rPr>
                <w:rFonts w:ascii="Times New Roman" w:eastAsia="Arial Unicode MS" w:hAnsi="Times New Roman" w:cs="Times New Roman"/>
                <w:color w:val="00000A"/>
                <w:kern w:val="2"/>
                <w:sz w:val="24"/>
                <w:szCs w:val="24"/>
              </w:rPr>
              <w:t xml:space="preserve"> apskaičiuotas Vartojimo prekių ir paslaugų kainų pokytis (padidėjimas arba sumažėjimas) (%). „k“ reikšmė skaičiuojama pagal formulę:</w:t>
            </w:r>
          </w:p>
          <w:p w14:paraId="67306E5B" w14:textId="77777777" w:rsidR="006F30A2" w:rsidRPr="006F30A2" w:rsidRDefault="006F30A2" w:rsidP="006F30A2">
            <w:pPr>
              <w:spacing w:after="0" w:line="240" w:lineRule="auto"/>
              <w:jc w:val="both"/>
              <w:textAlignment w:val="baseline"/>
              <w:rPr>
                <w:rFonts w:ascii="Times New Roman" w:eastAsia="Arial Unicode MS" w:hAnsi="Times New Roman" w:cs="Times New Roman"/>
                <w:color w:val="00000A"/>
                <w:kern w:val="2"/>
                <w:sz w:val="24"/>
                <w:szCs w:val="24"/>
              </w:rPr>
            </w:pPr>
            <m:oMath>
              <m:r>
                <m:rPr>
                  <m:sty m:val="p"/>
                </m:rPr>
                <w:rPr>
                  <w:rFonts w:ascii="Cambria Math" w:eastAsia="Arial Unicode MS" w:hAnsi="Cambria Math" w:cs="Times New Roman"/>
                  <w:color w:val="00000A"/>
                  <w:sz w:val="24"/>
                  <w:szCs w:val="24"/>
                </w:rPr>
                <m:t>k =</m:t>
              </m:r>
              <m:f>
                <m:fPr>
                  <m:ctrlPr>
                    <w:rPr>
                      <w:rFonts w:ascii="Cambria Math" w:eastAsia="Yu Mincho" w:hAnsi="Cambria Math" w:cs="Times New Roman"/>
                      <w:color w:val="00000A"/>
                      <w:sz w:val="24"/>
                      <w:szCs w:val="24"/>
                    </w:rPr>
                  </m:ctrlPr>
                </m:fPr>
                <m:num>
                  <m:sSub>
                    <m:sSubPr>
                      <m:ctrlPr>
                        <w:rPr>
                          <w:rFonts w:ascii="Cambria Math" w:eastAsia="Yu Mincho" w:hAnsi="Cambria Math" w:cs="Times New Roman"/>
                          <w:color w:val="00000A"/>
                          <w:sz w:val="24"/>
                          <w:szCs w:val="24"/>
                        </w:rPr>
                      </m:ctrlPr>
                    </m:sSubPr>
                    <m:e>
                      <m:r>
                        <m:rPr>
                          <m:sty m:val="p"/>
                        </m:rPr>
                        <w:rPr>
                          <w:rFonts w:ascii="Cambria Math" w:eastAsia="Yu Mincho" w:hAnsi="Cambria Math" w:cs="Times New Roman"/>
                          <w:color w:val="00000A"/>
                          <w:sz w:val="24"/>
                          <w:szCs w:val="24"/>
                        </w:rPr>
                        <m:t>Ind</m:t>
                      </m:r>
                    </m:e>
                    <m:sub>
                      <m:r>
                        <m:rPr>
                          <m:sty m:val="p"/>
                        </m:rPr>
                        <w:rPr>
                          <w:rFonts w:ascii="Cambria Math" w:eastAsia="Yu Mincho" w:hAnsi="Cambria Math" w:cs="Times New Roman"/>
                          <w:color w:val="00000A"/>
                          <w:sz w:val="24"/>
                          <w:szCs w:val="24"/>
                        </w:rPr>
                        <m:t>naujausias</m:t>
                      </m:r>
                    </m:sub>
                  </m:sSub>
                </m:num>
                <m:den>
                  <m:sSub>
                    <m:sSubPr>
                      <m:ctrlPr>
                        <w:rPr>
                          <w:rFonts w:ascii="Cambria Math" w:eastAsia="Yu Mincho" w:hAnsi="Cambria Math" w:cs="Times New Roman"/>
                          <w:color w:val="00000A"/>
                          <w:sz w:val="24"/>
                          <w:szCs w:val="24"/>
                        </w:rPr>
                      </m:ctrlPr>
                    </m:sSubPr>
                    <m:e>
                      <m:r>
                        <m:rPr>
                          <m:sty m:val="p"/>
                        </m:rPr>
                        <w:rPr>
                          <w:rFonts w:ascii="Cambria Math" w:eastAsia="Yu Mincho" w:hAnsi="Cambria Math" w:cs="Times New Roman"/>
                          <w:color w:val="00000A"/>
                          <w:sz w:val="24"/>
                          <w:szCs w:val="24"/>
                        </w:rPr>
                        <m:t>Ind</m:t>
                      </m:r>
                    </m:e>
                    <m:sub>
                      <m:r>
                        <m:rPr>
                          <m:sty m:val="p"/>
                        </m:rPr>
                        <w:rPr>
                          <w:rFonts w:ascii="Cambria Math" w:eastAsia="Yu Mincho" w:hAnsi="Cambria Math" w:cs="Times New Roman"/>
                          <w:color w:val="00000A"/>
                          <w:sz w:val="24"/>
                          <w:szCs w:val="24"/>
                        </w:rPr>
                        <m:t>pradžia</m:t>
                      </m:r>
                    </m:sub>
                  </m:sSub>
                </m:den>
              </m:f>
              <m:r>
                <m:rPr>
                  <m:sty m:val="p"/>
                </m:rPr>
                <w:rPr>
                  <w:rFonts w:ascii="Cambria Math" w:eastAsia="Yu Mincho" w:hAnsi="Cambria Math" w:cs="Times New Roman"/>
                  <w:color w:val="00000A"/>
                  <w:sz w:val="24"/>
                  <w:szCs w:val="24"/>
                </w:rPr>
                <m:t>×100-100</m:t>
              </m:r>
            </m:oMath>
            <w:r w:rsidRPr="006F30A2">
              <w:rPr>
                <w:rFonts w:ascii="Times New Roman" w:eastAsia="Arial Unicode MS" w:hAnsi="Times New Roman" w:cs="Times New Roman"/>
                <w:color w:val="00000A"/>
                <w:kern w:val="2"/>
                <w:sz w:val="24"/>
                <w:szCs w:val="24"/>
              </w:rPr>
              <w:t>, (proc.) kur</w:t>
            </w:r>
          </w:p>
          <w:p w14:paraId="48068FF8" w14:textId="16C818F6" w:rsidR="006F30A2" w:rsidRPr="006F30A2" w:rsidRDefault="006F30A2" w:rsidP="006F30A2">
            <w:pPr>
              <w:spacing w:after="0" w:line="240" w:lineRule="auto"/>
              <w:jc w:val="both"/>
              <w:textAlignment w:val="baseline"/>
              <w:rPr>
                <w:rFonts w:ascii="Times New Roman" w:eastAsia="Arial Unicode MS" w:hAnsi="Times New Roman" w:cs="Times New Roman"/>
                <w:b/>
                <w:bCs/>
                <w:color w:val="00000A"/>
                <w:sz w:val="24"/>
                <w:szCs w:val="24"/>
              </w:rPr>
            </w:pPr>
            <w:r w:rsidRPr="006F30A2">
              <w:rPr>
                <w:rFonts w:ascii="Times New Roman" w:eastAsia="Arial Unicode MS" w:hAnsi="Times New Roman" w:cs="Times New Roman"/>
                <w:color w:val="00000A"/>
                <w:kern w:val="2"/>
                <w:sz w:val="24"/>
                <w:szCs w:val="24"/>
              </w:rPr>
              <w:t>Ind</w:t>
            </w:r>
            <w:r w:rsidRPr="006F30A2">
              <w:rPr>
                <w:rFonts w:ascii="Times New Roman" w:eastAsia="Arial Unicode MS" w:hAnsi="Times New Roman" w:cs="Times New Roman"/>
                <w:color w:val="00000A"/>
                <w:kern w:val="2"/>
                <w:sz w:val="24"/>
                <w:szCs w:val="24"/>
                <w:vertAlign w:val="subscript"/>
              </w:rPr>
              <w:t>naujausias</w:t>
            </w:r>
            <w:r w:rsidRPr="006F30A2">
              <w:rPr>
                <w:rFonts w:ascii="Times New Roman" w:eastAsia="Arial Unicode MS" w:hAnsi="Times New Roman" w:cs="Times New Roman"/>
                <w:color w:val="00000A"/>
                <w:kern w:val="2"/>
                <w:sz w:val="24"/>
                <w:szCs w:val="24"/>
              </w:rPr>
              <w:t xml:space="preserve"> – kreipimosi dėl kainos peržiūros išsiuntimo kitai šaliai dieną paskelbtas naujausias vartojimo prekių ir paslaugų indeksas </w:t>
            </w:r>
            <w:r w:rsidRPr="006F30A2">
              <w:rPr>
                <w:rFonts w:ascii="Times New Roman" w:eastAsia="Arial Unicode MS" w:hAnsi="Times New Roman" w:cs="Times New Roman"/>
                <w:b/>
                <w:bCs/>
                <w:color w:val="00000A"/>
                <w:kern w:val="2"/>
                <w:sz w:val="24"/>
                <w:szCs w:val="24"/>
              </w:rPr>
              <w:t>„</w:t>
            </w:r>
            <w:r w:rsidR="008541E7" w:rsidRPr="008541E7">
              <w:rPr>
                <w:rFonts w:ascii="Times New Roman" w:eastAsia="Arial Unicode MS" w:hAnsi="Times New Roman" w:cs="Times New Roman"/>
                <w:b/>
                <w:bCs/>
                <w:color w:val="00000A"/>
                <w:kern w:val="2"/>
                <w:sz w:val="24"/>
                <w:szCs w:val="24"/>
              </w:rPr>
              <w:t>CPO81 Informacijos ir ryšių įranga</w:t>
            </w:r>
            <w:r w:rsidRPr="006F30A2">
              <w:rPr>
                <w:rFonts w:ascii="Times New Roman" w:eastAsia="Arial Unicode MS" w:hAnsi="Times New Roman" w:cs="Times New Roman"/>
                <w:b/>
                <w:bCs/>
                <w:color w:val="00000A"/>
                <w:kern w:val="2"/>
                <w:sz w:val="24"/>
                <w:szCs w:val="24"/>
              </w:rPr>
              <w:t>“.</w:t>
            </w:r>
          </w:p>
          <w:p w14:paraId="3ECE010C" w14:textId="426EE44B" w:rsidR="006F30A2" w:rsidRPr="006F30A2" w:rsidRDefault="006F30A2" w:rsidP="006F30A2">
            <w:pPr>
              <w:spacing w:after="0" w:line="240" w:lineRule="auto"/>
              <w:jc w:val="both"/>
              <w:rPr>
                <w:rFonts w:ascii="Times New Roman" w:eastAsia="Arial Unicode MS" w:hAnsi="Times New Roman" w:cs="Times New Roman"/>
                <w:color w:val="00000A"/>
                <w:sz w:val="24"/>
                <w:szCs w:val="24"/>
              </w:rPr>
            </w:pPr>
            <w:r w:rsidRPr="006F30A2">
              <w:rPr>
                <w:rFonts w:ascii="Times New Roman" w:eastAsia="Arial Unicode MS" w:hAnsi="Times New Roman" w:cs="Times New Roman"/>
                <w:color w:val="00000A"/>
                <w:kern w:val="2"/>
                <w:sz w:val="24"/>
                <w:szCs w:val="24"/>
              </w:rPr>
              <w:t>Ind</w:t>
            </w:r>
            <w:r w:rsidRPr="006F30A2">
              <w:rPr>
                <w:rFonts w:ascii="Times New Roman" w:eastAsia="Arial Unicode MS" w:hAnsi="Times New Roman" w:cs="Times New Roman"/>
                <w:color w:val="00000A"/>
                <w:kern w:val="2"/>
                <w:sz w:val="24"/>
                <w:szCs w:val="24"/>
                <w:vertAlign w:val="subscript"/>
              </w:rPr>
              <w:t>pradžia</w:t>
            </w:r>
            <w:r w:rsidRPr="006F30A2">
              <w:rPr>
                <w:rFonts w:ascii="Times New Roman" w:eastAsia="Arial Unicode MS" w:hAnsi="Times New Roman" w:cs="Times New Roman"/>
                <w:color w:val="00000A"/>
                <w:kern w:val="2"/>
                <w:sz w:val="24"/>
                <w:szCs w:val="24"/>
              </w:rPr>
              <w:t xml:space="preserve"> – laikotarpio pradžios datos (mėnesio) vartojimo prekių ir paslaugų indeksas </w:t>
            </w:r>
            <w:r w:rsidRPr="006F30A2">
              <w:rPr>
                <w:rFonts w:ascii="Times New Roman" w:eastAsia="Arial Unicode MS" w:hAnsi="Times New Roman" w:cs="Times New Roman"/>
                <w:b/>
                <w:bCs/>
                <w:color w:val="00000A"/>
                <w:kern w:val="2"/>
                <w:sz w:val="24"/>
                <w:szCs w:val="24"/>
              </w:rPr>
              <w:t>„</w:t>
            </w:r>
            <w:r w:rsidR="008541E7" w:rsidRPr="008541E7">
              <w:rPr>
                <w:rFonts w:ascii="Times New Roman" w:eastAsia="Arial Unicode MS" w:hAnsi="Times New Roman" w:cs="Times New Roman"/>
                <w:b/>
                <w:bCs/>
                <w:color w:val="00000A"/>
                <w:kern w:val="2"/>
                <w:sz w:val="24"/>
                <w:szCs w:val="24"/>
              </w:rPr>
              <w:t>CPO81 Informacijos ir ryšių įranga</w:t>
            </w:r>
            <w:r w:rsidRPr="006F30A2">
              <w:rPr>
                <w:rFonts w:ascii="Times New Roman" w:eastAsia="Arial Unicode MS" w:hAnsi="Times New Roman" w:cs="Times New Roman"/>
                <w:b/>
                <w:bCs/>
                <w:color w:val="00000A"/>
                <w:kern w:val="2"/>
                <w:sz w:val="24"/>
                <w:szCs w:val="24"/>
              </w:rPr>
              <w:t>“</w:t>
            </w:r>
            <w:r w:rsidRPr="006F30A2">
              <w:rPr>
                <w:rFonts w:ascii="Times New Roman" w:eastAsia="Arial Unicode MS" w:hAnsi="Times New Roman" w:cs="Times New Roman"/>
                <w:color w:val="00000A"/>
                <w:kern w:val="2"/>
                <w:sz w:val="24"/>
                <w:szCs w:val="24"/>
              </w:rPr>
              <w:t xml:space="preserve">. Pirmojo perskaičiavimo atveju laikotarpio pradžia (mėnuo) yra </w:t>
            </w:r>
            <w:r w:rsidRPr="006F30A2">
              <w:rPr>
                <w:rFonts w:ascii="Times New Roman" w:eastAsia="Arial Unicode MS" w:hAnsi="Times New Roman" w:cs="Times New Roman"/>
                <w:color w:val="00000A"/>
                <w:sz w:val="24"/>
                <w:szCs w:val="24"/>
              </w:rPr>
              <w:t xml:space="preserve">Sutarties įsigaliojimo dienos mėnuo. </w:t>
            </w:r>
            <w:r w:rsidRPr="006F30A2">
              <w:rPr>
                <w:rFonts w:ascii="Times New Roman" w:eastAsia="Arial Unicode MS" w:hAnsi="Times New Roman" w:cs="Times New Roman"/>
                <w:color w:val="00000A"/>
                <w:kern w:val="2"/>
                <w:sz w:val="24"/>
                <w:szCs w:val="24"/>
              </w:rPr>
              <w:t>Antrojo ir vėlesnių perskaičiavimų atveju laikotarpio pradžia (mėnuo) yra paskutinio perskaičiavimo metu naudotos paskelbto atitinkamo indekso reikšmės mėnuo.</w:t>
            </w:r>
          </w:p>
          <w:p w14:paraId="000B0F0B"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rPr>
              <w:t xml:space="preserve">5.3.3.7. </w:t>
            </w:r>
            <w:r w:rsidRPr="006F30A2">
              <w:rPr>
                <w:rFonts w:ascii="Times New Roman" w:eastAsia="Arial Unicode MS" w:hAnsi="Times New Roman" w:cs="Times New Roman"/>
                <w:color w:val="00000A"/>
                <w:kern w:val="2"/>
                <w:sz w:val="24"/>
                <w:szCs w:val="24"/>
                <w:shd w:val="clear" w:color="auto" w:fill="FFFFFF"/>
              </w:rPr>
              <w:t xml:space="preserve">Skaičiavimams indeksų reikšmės imamos </w:t>
            </w:r>
            <w:r w:rsidRPr="006F30A2">
              <w:rPr>
                <w:rFonts w:ascii="Times New Roman" w:eastAsia="Arial Unicode MS" w:hAnsi="Times New Roman" w:cs="Times New Roman"/>
                <w:b/>
                <w:bCs/>
                <w:color w:val="00000A"/>
                <w:kern w:val="2"/>
                <w:sz w:val="24"/>
                <w:szCs w:val="24"/>
                <w:shd w:val="clear" w:color="auto" w:fill="FFFFFF"/>
              </w:rPr>
              <w:t>keturių</w:t>
            </w:r>
            <w:r w:rsidRPr="006F30A2">
              <w:rPr>
                <w:rFonts w:ascii="Times New Roman" w:eastAsia="Arial Unicode MS" w:hAnsi="Times New Roman" w:cs="Times New Roman"/>
                <w:color w:val="00000A"/>
                <w:kern w:val="2"/>
                <w:sz w:val="24"/>
                <w:szCs w:val="24"/>
                <w:shd w:val="clear" w:color="auto" w:fill="FFFFFF"/>
              </w:rPr>
              <w:t xml:space="preserve"> skaitmenų po kablelio tikslumu. Apskaičiuotas pokytis (k) tolimesniems skaičiavimams naudojamas suapvalinus iki </w:t>
            </w:r>
            <w:r w:rsidRPr="006F30A2">
              <w:rPr>
                <w:rFonts w:ascii="Times New Roman" w:eastAsia="Arial Unicode MS" w:hAnsi="Times New Roman" w:cs="Times New Roman"/>
                <w:b/>
                <w:bCs/>
                <w:color w:val="00000A"/>
                <w:kern w:val="2"/>
                <w:sz w:val="24"/>
                <w:szCs w:val="24"/>
                <w:shd w:val="clear" w:color="auto" w:fill="FFFFFF"/>
              </w:rPr>
              <w:t>vieno</w:t>
            </w:r>
            <w:r w:rsidRPr="006F30A2">
              <w:rPr>
                <w:rFonts w:ascii="Times New Roman" w:eastAsia="Arial Unicode MS" w:hAnsi="Times New Roman" w:cs="Times New Roman"/>
                <w:color w:val="00000A"/>
                <w:kern w:val="2"/>
                <w:sz w:val="24"/>
                <w:szCs w:val="24"/>
                <w:shd w:val="clear" w:color="auto" w:fill="FFFFFF"/>
              </w:rPr>
              <w:t xml:space="preserve"> skaitmens po kablelio, o apskaičiuotas įkainis „a</w:t>
            </w:r>
            <w:r w:rsidRPr="006F30A2">
              <w:rPr>
                <w:rFonts w:ascii="Times New Roman" w:eastAsia="Arial Unicode MS" w:hAnsi="Times New Roman" w:cs="Times New Roman"/>
                <w:color w:val="00000A"/>
                <w:kern w:val="2"/>
                <w:sz w:val="24"/>
                <w:szCs w:val="24"/>
                <w:shd w:val="clear" w:color="auto" w:fill="FFFFFF"/>
                <w:vertAlign w:val="subscript"/>
              </w:rPr>
              <w:t>1</w:t>
            </w:r>
            <w:r w:rsidRPr="006F30A2">
              <w:rPr>
                <w:rFonts w:ascii="Times New Roman" w:eastAsia="Arial Unicode MS" w:hAnsi="Times New Roman" w:cs="Times New Roman"/>
                <w:color w:val="00000A"/>
                <w:kern w:val="2"/>
                <w:sz w:val="24"/>
                <w:szCs w:val="24"/>
                <w:shd w:val="clear" w:color="auto" w:fill="FFFFFF"/>
              </w:rPr>
              <w:t xml:space="preserve">“ suapvalinamas iki </w:t>
            </w:r>
            <w:r w:rsidRPr="006F30A2">
              <w:rPr>
                <w:rFonts w:ascii="Times New Roman" w:eastAsia="Arial Unicode MS" w:hAnsi="Times New Roman" w:cs="Times New Roman"/>
                <w:b/>
                <w:bCs/>
                <w:color w:val="00000A"/>
                <w:kern w:val="2"/>
                <w:sz w:val="24"/>
                <w:szCs w:val="24"/>
                <w:shd w:val="clear" w:color="auto" w:fill="FFFFFF"/>
              </w:rPr>
              <w:t xml:space="preserve">dviejų </w:t>
            </w:r>
            <w:r w:rsidRPr="006F30A2">
              <w:rPr>
                <w:rFonts w:ascii="Times New Roman" w:eastAsia="Arial Unicode MS" w:hAnsi="Times New Roman" w:cs="Times New Roman"/>
                <w:color w:val="00000A"/>
                <w:kern w:val="2"/>
                <w:sz w:val="24"/>
                <w:szCs w:val="24"/>
                <w:shd w:val="clear" w:color="auto" w:fill="FFFFFF"/>
              </w:rPr>
              <w:t>skaitmenų po kablelio.</w:t>
            </w:r>
          </w:p>
          <w:p w14:paraId="434CB8C4"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5.3.3.8. Šalis, siekianti Sutarties kainos peržiūros, privalo raštu kreiptis į kitą Šalį ir prašyme pateikti visą reikalingą informaciją: Sutarties pavadinimą, numerį, datą, neperduotų ir neapmokėtų Prekių ir/arba su prekėmis susijusių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15911A4" w14:textId="367F50EC"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5</w:t>
            </w:r>
            <w:r w:rsidRPr="006F30A2">
              <w:rPr>
                <w:rFonts w:ascii="Times New Roman" w:eastAsia="Arial Unicode MS" w:hAnsi="Times New Roman" w:cs="Times New Roman"/>
                <w:color w:val="00000A"/>
                <w:kern w:val="2"/>
                <w:sz w:val="24"/>
                <w:szCs w:val="24"/>
              </w:rPr>
              <w:t xml:space="preserve">.3.3.9. </w:t>
            </w:r>
            <w:r w:rsidRPr="006F30A2">
              <w:rPr>
                <w:rFonts w:ascii="Times New Roman" w:eastAsia="Arial Unicode MS" w:hAnsi="Times New Roman" w:cs="Times New Roman"/>
                <w:color w:val="00000A"/>
                <w:kern w:val="2"/>
                <w:sz w:val="24"/>
                <w:szCs w:val="24"/>
                <w:shd w:val="clear" w:color="auto" w:fill="FFFFFF"/>
              </w:rPr>
              <w:t>Susit</w:t>
            </w:r>
            <w:r w:rsidR="00316B68">
              <w:rPr>
                <w:rFonts w:ascii="Times New Roman" w:eastAsia="Arial Unicode MS" w:hAnsi="Times New Roman" w:cs="Times New Roman"/>
                <w:color w:val="00000A"/>
                <w:kern w:val="2"/>
                <w:sz w:val="24"/>
                <w:szCs w:val="24"/>
                <w:shd w:val="clear" w:color="auto" w:fill="FFFFFF"/>
              </w:rPr>
              <w:t>arimas turi būti sudarytas per 2</w:t>
            </w:r>
            <w:r w:rsidRPr="006F30A2">
              <w:rPr>
                <w:rFonts w:ascii="Times New Roman" w:eastAsia="Arial Unicode MS" w:hAnsi="Times New Roman" w:cs="Times New Roman"/>
                <w:color w:val="00000A"/>
                <w:kern w:val="2"/>
                <w:sz w:val="24"/>
                <w:szCs w:val="24"/>
                <w:shd w:val="clear" w:color="auto" w:fill="FFFFFF"/>
              </w:rPr>
              <w:t>0 darbo dienų nuo Šalies pateikto tinkamo prašymo perskaičiuoti S</w:t>
            </w:r>
            <w:r w:rsidRPr="006F30A2">
              <w:rPr>
                <w:rFonts w:ascii="Times New Roman" w:eastAsia="Arial Unicode MS" w:hAnsi="Times New Roman" w:cs="Times New Roman"/>
                <w:color w:val="00000A"/>
                <w:kern w:val="2"/>
                <w:sz w:val="24"/>
                <w:szCs w:val="24"/>
              </w:rPr>
              <w:t xml:space="preserve">utarties </w:t>
            </w:r>
            <w:r w:rsidRPr="006F30A2">
              <w:rPr>
                <w:rFonts w:ascii="Times New Roman" w:eastAsia="Arial Unicode MS" w:hAnsi="Times New Roman" w:cs="Times New Roman"/>
                <w:color w:val="00000A"/>
                <w:kern w:val="2"/>
                <w:sz w:val="24"/>
                <w:szCs w:val="24"/>
                <w:shd w:val="clear" w:color="auto" w:fill="FFFFFF"/>
              </w:rPr>
              <w:t>kainą gavimo dienos.</w:t>
            </w:r>
          </w:p>
          <w:p w14:paraId="0106B146" w14:textId="77777777" w:rsidR="003A63A3" w:rsidRPr="000A1AA2" w:rsidRDefault="006F30A2" w:rsidP="006F30A2">
            <w:pPr>
              <w:spacing w:after="0" w:line="240" w:lineRule="auto"/>
              <w:rPr>
                <w:rFonts w:ascii="Times New Roman" w:eastAsia="Times New Roman" w:hAnsi="Times New Roman" w:cs="Times New Roman"/>
                <w:color w:val="4472C4"/>
                <w:kern w:val="2"/>
                <w:sz w:val="24"/>
                <w:szCs w:val="24"/>
              </w:rPr>
            </w:pPr>
            <w:r w:rsidRPr="006F30A2">
              <w:rPr>
                <w:rFonts w:ascii="Times New Roman" w:eastAsia="Arial Unicode MS" w:hAnsi="Times New Roman" w:cs="Times New Roman"/>
                <w:color w:val="00000A"/>
                <w:kern w:val="2"/>
                <w:sz w:val="24"/>
                <w:szCs w:val="24"/>
                <w:shd w:val="clear" w:color="auto" w:fill="FFFFFF"/>
              </w:rPr>
              <w:t xml:space="preserve">5.3.3.10. </w:t>
            </w:r>
            <w:r w:rsidRPr="006F30A2">
              <w:rPr>
                <w:rFonts w:ascii="Times New Roman" w:eastAsia="Arial Unicode MS" w:hAnsi="Times New Roman" w:cs="Times New Roman"/>
                <w:color w:val="00000A"/>
                <w:kern w:val="2"/>
                <w:sz w:val="24"/>
                <w:szCs w:val="24"/>
                <w:bdr w:val="none" w:sz="0" w:space="0" w:color="auto" w:frame="1"/>
              </w:rPr>
              <w:t xml:space="preserve">Susitarimu Šalys neturi teisės keisti procedūroje nurodytos tvarkos ar kitų </w:t>
            </w:r>
            <w:r w:rsidRPr="006F30A2">
              <w:rPr>
                <w:rFonts w:ascii="Times New Roman" w:eastAsia="Arial Unicode MS" w:hAnsi="Times New Roman" w:cs="Times New Roman"/>
                <w:color w:val="000000"/>
                <w:kern w:val="2"/>
                <w:sz w:val="24"/>
                <w:szCs w:val="24"/>
                <w:bdr w:val="none" w:sz="0" w:space="0" w:color="auto" w:frame="1"/>
              </w:rPr>
              <w:t>Sutarties nuostatų, išskyrus, jei keitimas atliekamas pagal VPĮ nuostatas.</w:t>
            </w:r>
          </w:p>
        </w:tc>
      </w:tr>
      <w:tr w:rsidR="003A63A3" w:rsidRPr="000A1AA2" w14:paraId="40273B08" w14:textId="77777777" w:rsidTr="004B7D59">
        <w:trPr>
          <w:trHeight w:val="300"/>
        </w:trPr>
        <w:tc>
          <w:tcPr>
            <w:tcW w:w="2704" w:type="dxa"/>
            <w:gridSpan w:val="2"/>
          </w:tcPr>
          <w:p w14:paraId="32BDF28A"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3"/>
          </w:tcPr>
          <w:p w14:paraId="3C0E7113"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1114B0A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61CAE7B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0580C474" w14:textId="77777777" w:rsidTr="004B7D59">
        <w:trPr>
          <w:trHeight w:val="300"/>
        </w:trPr>
        <w:tc>
          <w:tcPr>
            <w:tcW w:w="2704" w:type="dxa"/>
            <w:gridSpan w:val="2"/>
          </w:tcPr>
          <w:p w14:paraId="3C10718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5.4. Sutarties kainos / </w:t>
            </w:r>
            <w:r w:rsidRPr="000A1AA2">
              <w:rPr>
                <w:rFonts w:ascii="Times New Roman" w:eastAsia="Times New Roman" w:hAnsi="Times New Roman" w:cs="Times New Roman"/>
                <w:b/>
                <w:bCs/>
                <w:kern w:val="2"/>
                <w:sz w:val="24"/>
                <w:szCs w:val="24"/>
              </w:rPr>
              <w:lastRenderedPageBreak/>
              <w:t xml:space="preserve">įkainių apskaičiavimas taikant </w:t>
            </w:r>
            <w:r w:rsidRPr="000A1AA2">
              <w:rPr>
                <w:rFonts w:ascii="Times New Roman" w:eastAsia="Times New Roman" w:hAnsi="Times New Roman" w:cs="Times New Roman"/>
                <w:b/>
                <w:bCs/>
                <w:kern w:val="2"/>
                <w:sz w:val="24"/>
                <w:szCs w:val="24"/>
                <w:u w:val="single"/>
              </w:rPr>
              <w:t>kiekio (apimties)</w:t>
            </w:r>
            <w:r w:rsidRPr="000A1AA2">
              <w:rPr>
                <w:rFonts w:ascii="Times New Roman" w:eastAsia="Times New Roman" w:hAnsi="Times New Roman" w:cs="Times New Roman"/>
                <w:b/>
                <w:bCs/>
                <w:kern w:val="2"/>
                <w:sz w:val="24"/>
                <w:szCs w:val="24"/>
              </w:rPr>
              <w:t xml:space="preserve"> keitimo taisykles</w:t>
            </w:r>
          </w:p>
        </w:tc>
        <w:tc>
          <w:tcPr>
            <w:tcW w:w="6831" w:type="dxa"/>
            <w:gridSpan w:val="3"/>
          </w:tcPr>
          <w:p w14:paraId="5DE131A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lastRenderedPageBreak/>
              <w:t>Netaikoma</w:t>
            </w:r>
          </w:p>
          <w:p w14:paraId="233A77B6"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150F42C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06DF88F4" w14:textId="77777777" w:rsidTr="004B7D59">
        <w:trPr>
          <w:trHeight w:val="300"/>
        </w:trPr>
        <w:tc>
          <w:tcPr>
            <w:tcW w:w="2704" w:type="dxa"/>
            <w:gridSpan w:val="2"/>
          </w:tcPr>
          <w:p w14:paraId="37FD3D8E"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5.5. Atsiskaitymo su Tiekėju terminas ir tvarka</w:t>
            </w:r>
          </w:p>
        </w:tc>
        <w:tc>
          <w:tcPr>
            <w:tcW w:w="6831" w:type="dxa"/>
            <w:gridSpan w:val="3"/>
          </w:tcPr>
          <w:p w14:paraId="092F38E5"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rPr>
            </w:pPr>
            <w:r w:rsidRPr="006F30A2">
              <w:rPr>
                <w:rFonts w:ascii="Times New Roman" w:eastAsia="Arial Unicode MS" w:hAnsi="Times New Roman" w:cs="Times New Roman"/>
                <w:color w:val="00000A"/>
                <w:kern w:val="2"/>
                <w:sz w:val="24"/>
                <w:szCs w:val="24"/>
              </w:rPr>
              <w:t>Pirkėjas atsiskaito su Tiekėju ne vėliau kaip per 30 kalendorinių dienų nuo Sąskaitos gavimo dienos.</w:t>
            </w:r>
          </w:p>
          <w:p w14:paraId="73A66787"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rPr>
            </w:pPr>
          </w:p>
          <w:p w14:paraId="51DEAB0A" w14:textId="77777777" w:rsidR="006F30A2" w:rsidRPr="006F30A2" w:rsidRDefault="006F30A2" w:rsidP="006F30A2">
            <w:pPr>
              <w:spacing w:after="0" w:line="240" w:lineRule="auto"/>
              <w:jc w:val="both"/>
              <w:rPr>
                <w:rFonts w:ascii="Times New Roman" w:eastAsia="Arial Unicode MS" w:hAnsi="Times New Roman" w:cs="Times New Roman"/>
                <w:color w:val="00000A"/>
                <w:kern w:val="2"/>
                <w:sz w:val="24"/>
                <w:szCs w:val="24"/>
                <w:shd w:val="clear" w:color="auto" w:fill="FFFFFF"/>
              </w:rPr>
            </w:pPr>
            <w:r w:rsidRPr="006F30A2">
              <w:rPr>
                <w:rFonts w:ascii="Times New Roman" w:eastAsia="Arial Unicode MS" w:hAnsi="Times New Roman" w:cs="Times New Roman"/>
                <w:color w:val="000000"/>
                <w:kern w:val="2"/>
                <w:sz w:val="24"/>
                <w:szCs w:val="24"/>
                <w:shd w:val="clear" w:color="auto" w:fill="FFFFFF"/>
              </w:rPr>
              <w:t>Apmokėjimo sąl</w:t>
            </w:r>
            <w:r w:rsidRPr="006F30A2">
              <w:rPr>
                <w:rFonts w:ascii="Times New Roman" w:eastAsia="Arial Unicode MS" w:hAnsi="Times New Roman" w:cs="Times New Roman"/>
                <w:color w:val="00000A"/>
                <w:kern w:val="2"/>
                <w:sz w:val="24"/>
                <w:szCs w:val="24"/>
                <w:shd w:val="clear" w:color="auto" w:fill="FFFFFF"/>
              </w:rPr>
              <w:t>ygos:</w:t>
            </w:r>
          </w:p>
          <w:p w14:paraId="6654885B" w14:textId="4248B3FF" w:rsidR="006F30A2" w:rsidRPr="006F30A2" w:rsidRDefault="006F30A2" w:rsidP="006F30A2">
            <w:pPr>
              <w:numPr>
                <w:ilvl w:val="0"/>
                <w:numId w:val="5"/>
              </w:numPr>
              <w:tabs>
                <w:tab w:val="left" w:pos="707"/>
              </w:tabs>
              <w:spacing w:after="0" w:line="240" w:lineRule="auto"/>
              <w:ind w:left="0" w:firstLine="360"/>
              <w:contextualSpacing/>
              <w:jc w:val="both"/>
              <w:rPr>
                <w:rFonts w:ascii="Times New Roman" w:eastAsia="Arial Unicode MS" w:hAnsi="Times New Roman" w:cs="Times New Roman"/>
                <w:kern w:val="2"/>
                <w:sz w:val="24"/>
                <w:szCs w:val="24"/>
                <w:shd w:val="clear" w:color="auto" w:fill="FFFFFF"/>
              </w:rPr>
            </w:pPr>
            <w:r w:rsidRPr="006F30A2">
              <w:rPr>
                <w:rFonts w:ascii="Times New Roman" w:eastAsia="Arial Unicode MS" w:hAnsi="Times New Roman" w:cs="Times New Roman"/>
                <w:color w:val="00000A"/>
                <w:kern w:val="2"/>
                <w:sz w:val="24"/>
                <w:szCs w:val="24"/>
                <w:shd w:val="clear" w:color="auto" w:fill="FFFFFF"/>
              </w:rPr>
              <w:t xml:space="preserve">Už pristatytas prekes sumokama kaina </w:t>
            </w:r>
            <w:r w:rsidR="008B2720">
              <w:rPr>
                <w:rFonts w:ascii="Times New Roman" w:eastAsia="Arial Unicode MS" w:hAnsi="Times New Roman" w:cs="Times New Roman"/>
                <w:color w:val="00000A"/>
                <w:kern w:val="2"/>
                <w:sz w:val="24"/>
                <w:szCs w:val="24"/>
                <w:shd w:val="clear" w:color="auto" w:fill="FFFFFF"/>
              </w:rPr>
              <w:t>nurodyta sutarties priede Nr. 2;</w:t>
            </w:r>
          </w:p>
          <w:p w14:paraId="53FFF036" w14:textId="3A0B539B" w:rsidR="006F30A2" w:rsidRPr="00A101B8" w:rsidRDefault="008B2720" w:rsidP="00A101B8">
            <w:pPr>
              <w:pStyle w:val="ListParagraph"/>
              <w:numPr>
                <w:ilvl w:val="0"/>
                <w:numId w:val="5"/>
              </w:numPr>
              <w:tabs>
                <w:tab w:val="left" w:pos="698"/>
              </w:tabs>
              <w:spacing w:after="0" w:line="240" w:lineRule="auto"/>
              <w:ind w:left="0" w:firstLine="360"/>
              <w:rPr>
                <w:rFonts w:ascii="Times New Roman" w:eastAsia="Arial Unicode MS" w:hAnsi="Times New Roman" w:cs="Times New Roman"/>
                <w:kern w:val="2"/>
                <w:sz w:val="24"/>
                <w:szCs w:val="24"/>
                <w:shd w:val="clear" w:color="auto" w:fill="FFFFFF"/>
              </w:rPr>
            </w:pPr>
            <w:r>
              <w:rPr>
                <w:rFonts w:ascii="Times New Roman" w:eastAsia="Arial Unicode MS" w:hAnsi="Times New Roman" w:cs="Times New Roman"/>
                <w:kern w:val="2"/>
                <w:sz w:val="24"/>
                <w:szCs w:val="24"/>
                <w:shd w:val="clear" w:color="auto" w:fill="FFFFFF"/>
              </w:rPr>
              <w:t>Už paslaugas</w:t>
            </w:r>
            <w:r w:rsidR="006F30A2" w:rsidRPr="00A101B8">
              <w:rPr>
                <w:rFonts w:ascii="Times New Roman" w:eastAsia="Arial Unicode MS" w:hAnsi="Times New Roman" w:cs="Times New Roman"/>
                <w:kern w:val="2"/>
                <w:sz w:val="24"/>
                <w:szCs w:val="24"/>
                <w:shd w:val="clear" w:color="auto" w:fill="FFFFFF"/>
              </w:rPr>
              <w:t xml:space="preserve"> susijusi</w:t>
            </w:r>
            <w:r>
              <w:rPr>
                <w:rFonts w:ascii="Times New Roman" w:eastAsia="Arial Unicode MS" w:hAnsi="Times New Roman" w:cs="Times New Roman"/>
                <w:kern w:val="2"/>
                <w:sz w:val="24"/>
                <w:szCs w:val="24"/>
                <w:shd w:val="clear" w:color="auto" w:fill="FFFFFF"/>
              </w:rPr>
              <w:t>as</w:t>
            </w:r>
            <w:r w:rsidR="006F30A2" w:rsidRPr="00A101B8">
              <w:rPr>
                <w:rFonts w:ascii="Times New Roman" w:eastAsia="Arial Unicode MS" w:hAnsi="Times New Roman" w:cs="Times New Roman"/>
                <w:kern w:val="2"/>
                <w:sz w:val="24"/>
                <w:szCs w:val="24"/>
                <w:shd w:val="clear" w:color="auto" w:fill="FFFFFF"/>
              </w:rPr>
              <w:t xml:space="preserve"> su prek</w:t>
            </w:r>
            <w:r>
              <w:rPr>
                <w:rFonts w:ascii="Times New Roman" w:eastAsia="Arial Unicode MS" w:hAnsi="Times New Roman" w:cs="Times New Roman"/>
                <w:kern w:val="2"/>
                <w:sz w:val="24"/>
                <w:szCs w:val="24"/>
                <w:shd w:val="clear" w:color="auto" w:fill="FFFFFF"/>
              </w:rPr>
              <w:t xml:space="preserve">ių </w:t>
            </w:r>
            <w:r w:rsidRPr="00F2750E">
              <w:rPr>
                <w:rFonts w:ascii="Times New Roman" w:eastAsia="Arial Unicode MS" w:hAnsi="Times New Roman" w:cs="Times New Roman"/>
                <w:sz w:val="24"/>
                <w:szCs w:val="24"/>
              </w:rPr>
              <w:t>programinės</w:t>
            </w:r>
            <w:r w:rsidR="006F30A2" w:rsidRPr="00F2750E">
              <w:rPr>
                <w:rFonts w:ascii="Times New Roman" w:eastAsia="Arial Unicode MS" w:hAnsi="Times New Roman" w:cs="Times New Roman"/>
                <w:sz w:val="24"/>
                <w:szCs w:val="24"/>
              </w:rPr>
              <w:t xml:space="preserve"> </w:t>
            </w:r>
            <w:r w:rsidRPr="00F2750E">
              <w:rPr>
                <w:rFonts w:ascii="Times New Roman" w:eastAsia="Arial Unicode MS" w:hAnsi="Times New Roman" w:cs="Times New Roman"/>
                <w:sz w:val="24"/>
                <w:szCs w:val="24"/>
              </w:rPr>
              <w:t xml:space="preserve">įrangos </w:t>
            </w:r>
            <w:r w:rsidR="006F30A2" w:rsidRPr="00A101B8">
              <w:rPr>
                <w:rFonts w:ascii="Times New Roman" w:eastAsia="Arial Unicode MS" w:hAnsi="Times New Roman" w:cs="Times New Roman"/>
                <w:color w:val="00000A"/>
                <w:sz w:val="24"/>
                <w:szCs w:val="24"/>
              </w:rPr>
              <w:t xml:space="preserve"> </w:t>
            </w:r>
            <w:r w:rsidR="00396051" w:rsidRPr="00D36B2C">
              <w:rPr>
                <w:rFonts w:ascii="Times New Roman" w:eastAsia="Arial Unicode MS" w:hAnsi="Times New Roman" w:cs="Times New Roman"/>
                <w:sz w:val="24"/>
                <w:szCs w:val="24"/>
              </w:rPr>
              <w:t>priežiūra</w:t>
            </w:r>
            <w:r w:rsidR="00396051">
              <w:rPr>
                <w:rFonts w:ascii="Times New Roman" w:eastAsia="Arial Unicode MS" w:hAnsi="Times New Roman" w:cs="Times New Roman"/>
                <w:color w:val="00000A"/>
                <w:sz w:val="24"/>
                <w:szCs w:val="24"/>
              </w:rPr>
              <w:t xml:space="preserve"> </w:t>
            </w:r>
            <w:r w:rsidR="006F30A2" w:rsidRPr="00A101B8">
              <w:rPr>
                <w:rFonts w:ascii="Times New Roman" w:eastAsia="Arial Unicode MS" w:hAnsi="Times New Roman" w:cs="Times New Roman"/>
                <w:color w:val="00000A"/>
                <w:sz w:val="24"/>
                <w:szCs w:val="24"/>
              </w:rPr>
              <w:t>ir palaikym</w:t>
            </w:r>
            <w:r>
              <w:rPr>
                <w:rFonts w:ascii="Times New Roman" w:eastAsia="Arial Unicode MS" w:hAnsi="Times New Roman" w:cs="Times New Roman"/>
                <w:color w:val="00000A"/>
                <w:sz w:val="24"/>
                <w:szCs w:val="24"/>
              </w:rPr>
              <w:t>u,</w:t>
            </w:r>
            <w:r w:rsidR="006F30A2" w:rsidRPr="00A101B8">
              <w:rPr>
                <w:rFonts w:ascii="Times New Roman" w:eastAsia="Arial Unicode MS" w:hAnsi="Times New Roman" w:cs="Times New Roman"/>
                <w:kern w:val="2"/>
                <w:sz w:val="24"/>
                <w:szCs w:val="24"/>
                <w:shd w:val="clear" w:color="auto" w:fill="FFFFFF"/>
              </w:rPr>
              <w:t xml:space="preserve"> mokama </w:t>
            </w:r>
            <w:r>
              <w:rPr>
                <w:rFonts w:ascii="Times New Roman" w:eastAsia="Arial Unicode MS" w:hAnsi="Times New Roman" w:cs="Times New Roman"/>
                <w:kern w:val="2"/>
                <w:sz w:val="24"/>
                <w:szCs w:val="24"/>
                <w:shd w:val="clear" w:color="auto" w:fill="FFFFFF"/>
              </w:rPr>
              <w:t>Pasiūlyme nurodyta fiksuota</w:t>
            </w:r>
            <w:r w:rsidR="006F30A2" w:rsidRPr="00A101B8">
              <w:rPr>
                <w:rFonts w:ascii="Times New Roman" w:eastAsia="Arial Unicode MS" w:hAnsi="Times New Roman" w:cs="Times New Roman"/>
                <w:kern w:val="2"/>
                <w:sz w:val="24"/>
                <w:szCs w:val="24"/>
                <w:shd w:val="clear" w:color="auto" w:fill="FFFFFF"/>
              </w:rPr>
              <w:t xml:space="preserve"> 1 mėnesio kain</w:t>
            </w:r>
            <w:r>
              <w:rPr>
                <w:rFonts w:ascii="Times New Roman" w:eastAsia="Arial Unicode MS" w:hAnsi="Times New Roman" w:cs="Times New Roman"/>
                <w:kern w:val="2"/>
                <w:sz w:val="24"/>
                <w:szCs w:val="24"/>
                <w:shd w:val="clear" w:color="auto" w:fill="FFFFFF"/>
              </w:rPr>
              <w:t>a</w:t>
            </w:r>
            <w:r w:rsidR="008541E7">
              <w:rPr>
                <w:rFonts w:ascii="Times New Roman" w:eastAsia="Arial Unicode MS" w:hAnsi="Times New Roman" w:cs="Times New Roman"/>
                <w:kern w:val="2"/>
                <w:sz w:val="24"/>
                <w:szCs w:val="24"/>
                <w:shd w:val="clear" w:color="auto" w:fill="FFFFFF"/>
              </w:rPr>
              <w:t>, nurodyta sutarties priede Nr. 2, pasirašius prekių perdavimo-priėmimo aktą</w:t>
            </w:r>
            <w:r w:rsidR="006F30A2" w:rsidRPr="00A101B8">
              <w:rPr>
                <w:rFonts w:ascii="Times New Roman" w:eastAsia="Arial Unicode MS" w:hAnsi="Times New Roman" w:cs="Times New Roman"/>
                <w:kern w:val="2"/>
                <w:sz w:val="24"/>
                <w:szCs w:val="24"/>
                <w:shd w:val="clear" w:color="auto" w:fill="FFFFFF"/>
              </w:rPr>
              <w:t>.</w:t>
            </w:r>
          </w:p>
          <w:p w14:paraId="1CAF29B3" w14:textId="77777777" w:rsidR="003A63A3" w:rsidRPr="008125EA" w:rsidRDefault="003A63A3" w:rsidP="00A101B8">
            <w:pPr>
              <w:spacing w:after="0" w:line="240" w:lineRule="auto"/>
              <w:rPr>
                <w:rFonts w:ascii="Times New Roman" w:eastAsia="Times New Roman" w:hAnsi="Times New Roman" w:cs="Times New Roman"/>
                <w:color w:val="000000"/>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Sąskait</w:t>
            </w:r>
            <w:r w:rsidR="00A101B8">
              <w:rPr>
                <w:rFonts w:ascii="Times New Roman" w:eastAsia="Times New Roman" w:hAnsi="Times New Roman" w:cs="Times New Roman"/>
                <w:color w:val="000000"/>
                <w:kern w:val="2"/>
                <w:sz w:val="24"/>
                <w:szCs w:val="24"/>
                <w:shd w:val="clear" w:color="auto" w:fill="FFFFFF"/>
              </w:rPr>
              <w:t>os išrašomos</w:t>
            </w:r>
            <w:r w:rsidRPr="008125EA">
              <w:rPr>
                <w:rFonts w:ascii="Times New Roman" w:eastAsia="Times New Roman" w:hAnsi="Times New Roman" w:cs="Times New Roman"/>
                <w:color w:val="000000"/>
                <w:kern w:val="2"/>
                <w:sz w:val="24"/>
                <w:szCs w:val="24"/>
                <w:shd w:val="clear" w:color="auto" w:fill="FFFFFF"/>
              </w:rPr>
              <w:t xml:space="preserve"> Kėdainių rajono savivaldybės administracijos Kėdainių miesto seniūnijai (įstaigos kodas 288610090, S. Jaugelio Telegos g. 2, Kėdainiai).</w:t>
            </w:r>
          </w:p>
        </w:tc>
      </w:tr>
      <w:tr w:rsidR="003A63A3" w:rsidRPr="000A1AA2" w14:paraId="3C013CCF" w14:textId="77777777" w:rsidTr="004B7D59">
        <w:trPr>
          <w:trHeight w:val="300"/>
        </w:trPr>
        <w:tc>
          <w:tcPr>
            <w:tcW w:w="2704" w:type="dxa"/>
            <w:gridSpan w:val="2"/>
          </w:tcPr>
          <w:p w14:paraId="4895B2B6"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5.6. Avansas</w:t>
            </w:r>
          </w:p>
        </w:tc>
        <w:tc>
          <w:tcPr>
            <w:tcW w:w="6831" w:type="dxa"/>
            <w:gridSpan w:val="3"/>
          </w:tcPr>
          <w:p w14:paraId="31F5C131" w14:textId="77777777" w:rsidR="003A63A3" w:rsidRPr="000A1AA2" w:rsidRDefault="003A63A3" w:rsidP="004B7D59">
            <w:pPr>
              <w:spacing w:after="0" w:line="240" w:lineRule="auto"/>
              <w:rPr>
                <w:rFonts w:ascii="Times New Roman" w:eastAsia="Times New Roman" w:hAnsi="Times New Roman" w:cs="Times New Roman"/>
                <w:color w:val="000000"/>
                <w:kern w:val="2"/>
                <w:sz w:val="24"/>
                <w:szCs w:val="24"/>
                <w:shd w:val="clear" w:color="auto" w:fill="FFFFFF"/>
              </w:rPr>
            </w:pPr>
            <w:r w:rsidRPr="000A1AA2">
              <w:rPr>
                <w:rFonts w:ascii="Times New Roman" w:eastAsia="Times New Roman" w:hAnsi="Times New Roman" w:cs="Times New Roman"/>
                <w:kern w:val="2"/>
                <w:sz w:val="24"/>
                <w:szCs w:val="24"/>
              </w:rPr>
              <w:t>Netaikoma</w:t>
            </w:r>
          </w:p>
        </w:tc>
      </w:tr>
      <w:tr w:rsidR="003A63A3" w:rsidRPr="000A1AA2" w14:paraId="010144C6" w14:textId="77777777" w:rsidTr="004B7D59">
        <w:trPr>
          <w:trHeight w:val="300"/>
        </w:trPr>
        <w:tc>
          <w:tcPr>
            <w:tcW w:w="2704" w:type="dxa"/>
            <w:gridSpan w:val="2"/>
          </w:tcPr>
          <w:p w14:paraId="16869A08"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5.7. Avanso užtikrinimas</w:t>
            </w:r>
          </w:p>
        </w:tc>
        <w:tc>
          <w:tcPr>
            <w:tcW w:w="6831" w:type="dxa"/>
            <w:gridSpan w:val="3"/>
          </w:tcPr>
          <w:p w14:paraId="44CFEDA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77DD548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color w:val="000000"/>
                <w:kern w:val="2"/>
                <w:sz w:val="24"/>
                <w:szCs w:val="24"/>
                <w:shd w:val="clear" w:color="auto" w:fill="FFFFFF"/>
              </w:rPr>
              <w:t xml:space="preserve"> </w:t>
            </w:r>
          </w:p>
        </w:tc>
      </w:tr>
      <w:tr w:rsidR="003A63A3" w:rsidRPr="000A1AA2" w14:paraId="35C53160" w14:textId="77777777" w:rsidTr="004B7D59">
        <w:trPr>
          <w:trHeight w:val="300"/>
        </w:trPr>
        <w:tc>
          <w:tcPr>
            <w:tcW w:w="9535" w:type="dxa"/>
            <w:gridSpan w:val="5"/>
          </w:tcPr>
          <w:p w14:paraId="28B7FF2D"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6. PREKIŲ KOKYBĖ IR GARANTINIAI ĮSIPAREIGOJIMAI</w:t>
            </w:r>
          </w:p>
        </w:tc>
      </w:tr>
      <w:tr w:rsidR="003A63A3" w:rsidRPr="000A1AA2" w14:paraId="6C41079D" w14:textId="77777777" w:rsidTr="004B7D59">
        <w:trPr>
          <w:trHeight w:val="300"/>
        </w:trPr>
        <w:tc>
          <w:tcPr>
            <w:tcW w:w="2704" w:type="dxa"/>
            <w:gridSpan w:val="2"/>
          </w:tcPr>
          <w:p w14:paraId="6903EE8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6.1. Garantinis terminas</w:t>
            </w:r>
          </w:p>
        </w:tc>
        <w:tc>
          <w:tcPr>
            <w:tcW w:w="6831" w:type="dxa"/>
            <w:gridSpan w:val="3"/>
          </w:tcPr>
          <w:p w14:paraId="7101C720" w14:textId="306D0D6F" w:rsidR="003A63A3" w:rsidRPr="00CC22C7" w:rsidRDefault="00A101B8" w:rsidP="008541E7">
            <w:pPr>
              <w:spacing w:after="0" w:line="240" w:lineRule="auto"/>
              <w:jc w:val="both"/>
              <w:rPr>
                <w:rFonts w:ascii="Times New Roman" w:eastAsia="Times New Roman" w:hAnsi="Times New Roman" w:cs="Times New Roman"/>
                <w:color w:val="FF0000"/>
                <w:kern w:val="2"/>
                <w:sz w:val="24"/>
                <w:szCs w:val="24"/>
              </w:rPr>
            </w:pPr>
            <w:r w:rsidRPr="00A101B8">
              <w:rPr>
                <w:rFonts w:ascii="Times New Roman" w:eastAsia="Arial Unicode MS" w:hAnsi="Times New Roman" w:cs="Times New Roman"/>
                <w:color w:val="00000A"/>
                <w:kern w:val="2"/>
                <w:sz w:val="24"/>
                <w:szCs w:val="24"/>
              </w:rPr>
              <w:t xml:space="preserve">6.1.1. </w:t>
            </w:r>
            <w:r w:rsidRPr="00A101B8">
              <w:rPr>
                <w:rFonts w:ascii="Times New Roman" w:eastAsia="Arial Unicode MS" w:hAnsi="Times New Roman" w:cs="Times New Roman"/>
                <w:b/>
                <w:bCs/>
                <w:color w:val="00000A"/>
                <w:kern w:val="2"/>
                <w:sz w:val="24"/>
                <w:szCs w:val="24"/>
              </w:rPr>
              <w:t>Prekėms</w:t>
            </w:r>
            <w:r w:rsidRPr="00A101B8">
              <w:rPr>
                <w:rFonts w:ascii="Times New Roman" w:eastAsia="Arial Unicode MS" w:hAnsi="Times New Roman" w:cs="Times New Roman"/>
                <w:color w:val="00000A"/>
                <w:kern w:val="2"/>
                <w:sz w:val="24"/>
                <w:szCs w:val="24"/>
              </w:rPr>
              <w:t xml:space="preserve"> </w:t>
            </w:r>
            <w:r w:rsidRPr="00A101B8">
              <w:rPr>
                <w:rFonts w:ascii="Times New Roman" w:eastAsia="Arial Unicode MS" w:hAnsi="Times New Roman" w:cs="Times New Roman"/>
                <w:kern w:val="2"/>
                <w:sz w:val="24"/>
                <w:szCs w:val="24"/>
              </w:rPr>
              <w:t xml:space="preserve">nustatomas </w:t>
            </w:r>
            <w:r w:rsidR="001C1BDC">
              <w:rPr>
                <w:rFonts w:ascii="Times New Roman" w:eastAsia="Arial Unicode MS" w:hAnsi="Times New Roman" w:cs="Times New Roman"/>
                <w:color w:val="00000A"/>
                <w:kern w:val="2"/>
                <w:sz w:val="24"/>
                <w:szCs w:val="24"/>
              </w:rPr>
              <w:t>60 mėnesių</w:t>
            </w:r>
            <w:r w:rsidR="008541E7">
              <w:rPr>
                <w:rFonts w:ascii="Times New Roman" w:eastAsia="Arial Unicode MS" w:hAnsi="Times New Roman" w:cs="Times New Roman"/>
                <w:color w:val="00000A"/>
                <w:kern w:val="2"/>
                <w:sz w:val="24"/>
                <w:szCs w:val="24"/>
              </w:rPr>
              <w:t xml:space="preserve"> garantinis terminas</w:t>
            </w:r>
            <w:r w:rsidR="001C1BDC">
              <w:rPr>
                <w:rFonts w:ascii="Times New Roman" w:eastAsia="Arial Unicode MS" w:hAnsi="Times New Roman" w:cs="Times New Roman"/>
                <w:color w:val="00000A"/>
                <w:kern w:val="2"/>
                <w:sz w:val="24"/>
                <w:szCs w:val="24"/>
              </w:rPr>
              <w:t>.</w:t>
            </w:r>
          </w:p>
        </w:tc>
      </w:tr>
      <w:tr w:rsidR="003A63A3" w:rsidRPr="000A1AA2" w14:paraId="02E2DFC4" w14:textId="77777777" w:rsidTr="004B7D59">
        <w:trPr>
          <w:trHeight w:val="300"/>
        </w:trPr>
        <w:tc>
          <w:tcPr>
            <w:tcW w:w="2704" w:type="dxa"/>
            <w:gridSpan w:val="2"/>
          </w:tcPr>
          <w:p w14:paraId="15CE0EF2" w14:textId="77777777" w:rsidR="003A63A3" w:rsidRPr="007313B9" w:rsidRDefault="003A63A3" w:rsidP="004B7D59">
            <w:pPr>
              <w:spacing w:after="0" w:line="240" w:lineRule="auto"/>
              <w:rPr>
                <w:rFonts w:ascii="Times New Roman" w:eastAsia="Times New Roman" w:hAnsi="Times New Roman" w:cs="Times New Roman"/>
                <w:b/>
                <w:bCs/>
                <w:kern w:val="2"/>
                <w:sz w:val="24"/>
                <w:szCs w:val="24"/>
              </w:rPr>
            </w:pPr>
            <w:r w:rsidRPr="007313B9">
              <w:rPr>
                <w:rFonts w:ascii="Times New Roman" w:eastAsia="Times New Roman" w:hAnsi="Times New Roman" w:cs="Times New Roman"/>
                <w:b/>
                <w:bCs/>
                <w:kern w:val="2"/>
                <w:sz w:val="24"/>
                <w:szCs w:val="24"/>
              </w:rPr>
              <w:t>6.2. Garantinė priežiūra</w:t>
            </w:r>
          </w:p>
        </w:tc>
        <w:tc>
          <w:tcPr>
            <w:tcW w:w="6831" w:type="dxa"/>
            <w:gridSpan w:val="3"/>
          </w:tcPr>
          <w:p w14:paraId="1D20059A" w14:textId="77777777" w:rsidR="00A101B8" w:rsidRPr="00A101B8" w:rsidRDefault="00A101B8" w:rsidP="00A101B8">
            <w:pPr>
              <w:spacing w:after="0" w:line="240" w:lineRule="auto"/>
              <w:jc w:val="both"/>
              <w:rPr>
                <w:rFonts w:ascii="Times New Roman" w:eastAsia="Arial Unicode MS" w:hAnsi="Times New Roman" w:cs="Times New Roman"/>
                <w:color w:val="00000A"/>
                <w:sz w:val="24"/>
                <w:szCs w:val="24"/>
              </w:rPr>
            </w:pPr>
            <w:r w:rsidRPr="00A101B8">
              <w:rPr>
                <w:rFonts w:ascii="Times New Roman" w:eastAsia="Arial Unicode MS" w:hAnsi="Times New Roman" w:cs="Times New Roman"/>
                <w:color w:val="00000A"/>
                <w:sz w:val="24"/>
                <w:szCs w:val="24"/>
              </w:rPr>
              <w:t xml:space="preserve">6.2.1. Garantinio termino laikotarpiu nustačius </w:t>
            </w:r>
            <w:r w:rsidRPr="00A101B8">
              <w:rPr>
                <w:rFonts w:ascii="Times New Roman" w:eastAsia="Arial Unicode MS" w:hAnsi="Times New Roman" w:cs="Times New Roman"/>
                <w:b/>
                <w:bCs/>
                <w:color w:val="00000A"/>
                <w:sz w:val="24"/>
                <w:szCs w:val="24"/>
              </w:rPr>
              <w:t>Prekių</w:t>
            </w:r>
            <w:r w:rsidRPr="00A101B8">
              <w:rPr>
                <w:rFonts w:ascii="Times New Roman" w:eastAsia="Arial Unicode MS" w:hAnsi="Times New Roman" w:cs="Times New Roman"/>
                <w:color w:val="00000A"/>
                <w:sz w:val="24"/>
                <w:szCs w:val="24"/>
              </w:rPr>
              <w:t xml:space="preserve"> trūkumų, Tiekėjas nuo rašytinės pretenzijos gavimo dienos turi pašalinti Prekių trūkumus pagal Techninėje specifikacijoje nustatytą tvarką</w:t>
            </w:r>
            <w:r>
              <w:rPr>
                <w:rFonts w:ascii="Times New Roman" w:eastAsia="Arial Unicode MS" w:hAnsi="Times New Roman" w:cs="Times New Roman"/>
                <w:color w:val="00000A"/>
                <w:sz w:val="24"/>
                <w:szCs w:val="24"/>
              </w:rPr>
              <w:t>.</w:t>
            </w:r>
            <w:r w:rsidRPr="00A101B8">
              <w:rPr>
                <w:rFonts w:ascii="Times New Roman" w:eastAsia="Arial Unicode MS" w:hAnsi="Times New Roman" w:cs="Times New Roman"/>
                <w:color w:val="00000A"/>
                <w:sz w:val="24"/>
                <w:szCs w:val="24"/>
              </w:rPr>
              <w:t xml:space="preserve"> </w:t>
            </w:r>
          </w:p>
          <w:p w14:paraId="70839472" w14:textId="77777777" w:rsidR="003A63A3" w:rsidRPr="00766066"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A1A4F73" w14:textId="77777777" w:rsidTr="004B7D59">
        <w:trPr>
          <w:trHeight w:val="300"/>
        </w:trPr>
        <w:tc>
          <w:tcPr>
            <w:tcW w:w="2704" w:type="dxa"/>
            <w:gridSpan w:val="2"/>
          </w:tcPr>
          <w:p w14:paraId="54AF098A" w14:textId="77777777" w:rsidR="003A63A3" w:rsidRPr="004F64BB" w:rsidRDefault="003A63A3" w:rsidP="004B7D59">
            <w:pPr>
              <w:spacing w:after="0" w:line="240" w:lineRule="auto"/>
              <w:rPr>
                <w:rFonts w:ascii="Times New Roman" w:eastAsia="Times New Roman" w:hAnsi="Times New Roman" w:cs="Times New Roman"/>
                <w:b/>
                <w:bCs/>
                <w:color w:val="FF0000"/>
                <w:kern w:val="2"/>
                <w:sz w:val="24"/>
                <w:szCs w:val="24"/>
              </w:rPr>
            </w:pPr>
            <w:r w:rsidRPr="004F64BB">
              <w:rPr>
                <w:rFonts w:ascii="Times New Roman" w:eastAsia="Times New Roman" w:hAnsi="Times New Roman" w:cs="Times New Roman"/>
                <w:b/>
                <w:bCs/>
                <w:kern w:val="2"/>
                <w:sz w:val="24"/>
                <w:szCs w:val="24"/>
              </w:rPr>
              <w:t>6.3. Kokybinių kriterijų įgyvendinimo ir tikrinimo tvarka</w:t>
            </w:r>
          </w:p>
        </w:tc>
        <w:tc>
          <w:tcPr>
            <w:tcW w:w="6831" w:type="dxa"/>
            <w:gridSpan w:val="3"/>
          </w:tcPr>
          <w:p w14:paraId="60911D34" w14:textId="7F4F9E54" w:rsidR="003A63A3" w:rsidRPr="008B1067" w:rsidRDefault="001C1BDC" w:rsidP="00A101B8">
            <w:pPr>
              <w:spacing w:after="0" w:line="240" w:lineRule="auto"/>
              <w:rPr>
                <w:rFonts w:ascii="Times New Roman" w:eastAsia="Times New Roman" w:hAnsi="Times New Roman" w:cs="Times New Roman"/>
                <w:i/>
                <w:color w:val="FF0000"/>
                <w:kern w:val="2"/>
                <w:sz w:val="24"/>
                <w:szCs w:val="24"/>
              </w:rPr>
            </w:pPr>
            <w:r>
              <w:rPr>
                <w:rFonts w:ascii="Times New Roman" w:eastAsia="Arial Unicode MS" w:hAnsi="Times New Roman" w:cs="Times New Roman"/>
                <w:color w:val="00000A"/>
                <w:kern w:val="2"/>
                <w:sz w:val="24"/>
                <w:szCs w:val="24"/>
              </w:rPr>
              <w:t>Netaikoma</w:t>
            </w:r>
          </w:p>
        </w:tc>
      </w:tr>
      <w:tr w:rsidR="003A63A3" w:rsidRPr="000A1AA2" w14:paraId="6570A67F" w14:textId="77777777" w:rsidTr="004B7D59">
        <w:trPr>
          <w:trHeight w:val="300"/>
        </w:trPr>
        <w:tc>
          <w:tcPr>
            <w:tcW w:w="9535" w:type="dxa"/>
            <w:gridSpan w:val="5"/>
          </w:tcPr>
          <w:p w14:paraId="1E66B669"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7. SUTARTIES VYKDYMUI PASITELKIAMI SUBTIEKĖJAI</w:t>
            </w:r>
          </w:p>
        </w:tc>
      </w:tr>
      <w:tr w:rsidR="003A63A3" w:rsidRPr="000A1AA2" w14:paraId="35093B06" w14:textId="77777777" w:rsidTr="004B7D59">
        <w:trPr>
          <w:trHeight w:val="300"/>
        </w:trPr>
        <w:tc>
          <w:tcPr>
            <w:tcW w:w="2704" w:type="dxa"/>
            <w:gridSpan w:val="2"/>
          </w:tcPr>
          <w:p w14:paraId="2DB0338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Sutarties vykdymui pasitelkiami subtiekėjai ir (ar) specialistai</w:t>
            </w:r>
          </w:p>
        </w:tc>
        <w:tc>
          <w:tcPr>
            <w:tcW w:w="6831" w:type="dxa"/>
            <w:gridSpan w:val="3"/>
          </w:tcPr>
          <w:p w14:paraId="5BB4756A" w14:textId="77777777" w:rsidR="003A63A3" w:rsidRPr="00A101B8" w:rsidRDefault="00A101B8" w:rsidP="004B7D59">
            <w:pPr>
              <w:spacing w:after="0" w:line="240" w:lineRule="auto"/>
              <w:rPr>
                <w:rFonts w:ascii="Times New Roman" w:eastAsia="Times New Roman" w:hAnsi="Times New Roman" w:cs="Times New Roman"/>
                <w:b/>
                <w:bCs/>
                <w:kern w:val="2"/>
                <w:sz w:val="24"/>
                <w:szCs w:val="24"/>
              </w:rPr>
            </w:pPr>
            <w:r w:rsidRPr="00A101B8">
              <w:rPr>
                <w:rFonts w:ascii="Times New Roman" w:eastAsia="Arial Unicode MS" w:hAnsi="Times New Roman" w:cs="Times New Roman"/>
                <w:color w:val="00000A"/>
                <w:kern w:val="2"/>
                <w:sz w:val="24"/>
                <w:szCs w:val="24"/>
              </w:rPr>
              <w:t>Sutarties vykdymui pasitelkiami subtiekėjai ir (ar) specialistai yra nurodyti Sutarties priede Nr. 2 „Pasiūlymas“.</w:t>
            </w:r>
          </w:p>
        </w:tc>
      </w:tr>
      <w:tr w:rsidR="003A63A3" w:rsidRPr="000A1AA2" w14:paraId="74409A24" w14:textId="77777777" w:rsidTr="004B7D59">
        <w:trPr>
          <w:trHeight w:val="300"/>
        </w:trPr>
        <w:tc>
          <w:tcPr>
            <w:tcW w:w="9535" w:type="dxa"/>
            <w:gridSpan w:val="5"/>
          </w:tcPr>
          <w:p w14:paraId="3E2A3503"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8. PRIEVOLIŲ PAGAL SUTARTĮ ĮVYKDYMO UŽTIKRINIMAS</w:t>
            </w:r>
          </w:p>
        </w:tc>
      </w:tr>
      <w:tr w:rsidR="003A63A3" w:rsidRPr="000A1AA2" w14:paraId="55CD762F" w14:textId="77777777" w:rsidTr="004B7D59">
        <w:trPr>
          <w:trHeight w:val="300"/>
        </w:trPr>
        <w:tc>
          <w:tcPr>
            <w:tcW w:w="2704" w:type="dxa"/>
            <w:gridSpan w:val="2"/>
          </w:tcPr>
          <w:p w14:paraId="6D66400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8.1. Prievolių pagal Sutartį įvykdymo užtikrinimas</w:t>
            </w:r>
          </w:p>
        </w:tc>
        <w:tc>
          <w:tcPr>
            <w:tcW w:w="6831" w:type="dxa"/>
            <w:gridSpan w:val="3"/>
          </w:tcPr>
          <w:p w14:paraId="06B41EF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Prievolių pagal Sutartį įvykdymas užtikrinamas:</w:t>
            </w:r>
          </w:p>
          <w:p w14:paraId="4715E23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w:t>
            </w:r>
            <w:r>
              <w:rPr>
                <w:rFonts w:ascii="Times New Roman" w:eastAsia="Times New Roman" w:hAnsi="Times New Roman" w:cs="Times New Roman"/>
                <w:kern w:val="2"/>
                <w:sz w:val="24"/>
                <w:szCs w:val="24"/>
              </w:rPr>
              <w:t>esybomis (delspinigiais, bauda).</w:t>
            </w:r>
          </w:p>
          <w:p w14:paraId="2D955AE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244AA41" w14:textId="77777777" w:rsidTr="004B7D59">
        <w:trPr>
          <w:trHeight w:val="300"/>
        </w:trPr>
        <w:tc>
          <w:tcPr>
            <w:tcW w:w="2704" w:type="dxa"/>
            <w:gridSpan w:val="2"/>
          </w:tcPr>
          <w:p w14:paraId="463BC53C"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8.2. Sutarties įvykdymo užtikrinimo pateikimas </w:t>
            </w:r>
          </w:p>
        </w:tc>
        <w:tc>
          <w:tcPr>
            <w:tcW w:w="6831" w:type="dxa"/>
            <w:gridSpan w:val="3"/>
          </w:tcPr>
          <w:p w14:paraId="7E0A78A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72C42B3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6ABA9074"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19535490" w14:textId="77777777" w:rsidTr="004B7D59">
        <w:trPr>
          <w:trHeight w:val="300"/>
        </w:trPr>
        <w:tc>
          <w:tcPr>
            <w:tcW w:w="2704" w:type="dxa"/>
            <w:gridSpan w:val="2"/>
          </w:tcPr>
          <w:p w14:paraId="6F44399B"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4F64BB">
              <w:rPr>
                <w:rFonts w:ascii="Times New Roman" w:eastAsia="Times New Roman" w:hAnsi="Times New Roman" w:cs="Times New Roman"/>
                <w:b/>
                <w:bCs/>
                <w:kern w:val="2"/>
                <w:sz w:val="24"/>
                <w:szCs w:val="24"/>
              </w:rPr>
              <w:t>8.3. Sutarties įvykdymo užtikrinimo pateikimas</w:t>
            </w:r>
          </w:p>
        </w:tc>
        <w:tc>
          <w:tcPr>
            <w:tcW w:w="6831" w:type="dxa"/>
            <w:gridSpan w:val="3"/>
          </w:tcPr>
          <w:p w14:paraId="2762DFC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172FA17F"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23B3325D" w14:textId="77777777" w:rsidTr="004B7D59">
        <w:trPr>
          <w:trHeight w:val="300"/>
        </w:trPr>
        <w:tc>
          <w:tcPr>
            <w:tcW w:w="9535" w:type="dxa"/>
            <w:gridSpan w:val="5"/>
          </w:tcPr>
          <w:p w14:paraId="2CDFE078"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 ŠALIŲ ATSAKOMYBĖ</w:t>
            </w:r>
            <w:r w:rsidRPr="000A1AA2">
              <w:rPr>
                <w:rFonts w:ascii="Times New Roman" w:eastAsia="Times New Roman" w:hAnsi="Times New Roman" w:cs="Times New Roman"/>
                <w:b/>
                <w:bCs/>
                <w:kern w:val="2"/>
                <w:sz w:val="24"/>
                <w:szCs w:val="24"/>
              </w:rPr>
              <w:tab/>
            </w:r>
          </w:p>
        </w:tc>
      </w:tr>
      <w:tr w:rsidR="003A63A3" w:rsidRPr="000A1AA2" w14:paraId="41B02674" w14:textId="77777777" w:rsidTr="004B7D59">
        <w:trPr>
          <w:trHeight w:val="300"/>
        </w:trPr>
        <w:tc>
          <w:tcPr>
            <w:tcW w:w="2704" w:type="dxa"/>
            <w:gridSpan w:val="2"/>
          </w:tcPr>
          <w:p w14:paraId="2C9FDA4D"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9.1. Pirkėjui taikomos netesybos už mokėjimų pagal Sutartį vėlavimą</w:t>
            </w:r>
          </w:p>
        </w:tc>
        <w:tc>
          <w:tcPr>
            <w:tcW w:w="6831" w:type="dxa"/>
            <w:gridSpan w:val="3"/>
          </w:tcPr>
          <w:p w14:paraId="0B867E83" w14:textId="4373B432" w:rsidR="003A63A3" w:rsidRPr="00F2750E" w:rsidRDefault="001D3C49" w:rsidP="0000178A">
            <w:pPr>
              <w:spacing w:after="0" w:line="259" w:lineRule="auto"/>
              <w:rPr>
                <w:rFonts w:ascii="Times New Roman" w:eastAsia="Times New Roman" w:hAnsi="Times New Roman" w:cs="Times New Roman"/>
                <w:kern w:val="2"/>
                <w:sz w:val="24"/>
                <w:szCs w:val="24"/>
              </w:rPr>
            </w:pPr>
            <w:r w:rsidRPr="00F2750E">
              <w:rPr>
                <w:rFonts w:ascii="Times New Roman" w:eastAsia="Arial Unicode MS" w:hAnsi="Times New Roman" w:cs="Times New Roman"/>
                <w:kern w:val="2"/>
                <w:sz w:val="24"/>
                <w:szCs w:val="24"/>
              </w:rPr>
              <w:t>Jei Pirkėjas, gavęs tinkamai pateiktą ir užpildytą Sąskaitą, uždelsia atsiskaityti už tinkamai Tiekėjo perduotas kokybiškas Prekes bei su prekėmis susijusias paslaugas (</w:t>
            </w:r>
            <w:r w:rsidR="0000178A" w:rsidRPr="00F2750E">
              <w:rPr>
                <w:rFonts w:ascii="Times New Roman" w:eastAsia="Arial Unicode MS" w:hAnsi="Times New Roman" w:cs="Times New Roman"/>
                <w:sz w:val="24"/>
                <w:szCs w:val="24"/>
              </w:rPr>
              <w:t>programinės įrangos</w:t>
            </w:r>
            <w:r w:rsidRPr="00F2750E">
              <w:rPr>
                <w:rFonts w:ascii="Times New Roman" w:eastAsia="Arial Unicode MS" w:hAnsi="Times New Roman" w:cs="Times New Roman"/>
                <w:sz w:val="24"/>
                <w:szCs w:val="24"/>
              </w:rPr>
              <w:t xml:space="preserve"> aptarnavimas ir palaikymas)</w:t>
            </w:r>
            <w:r w:rsidRPr="00F2750E">
              <w:rPr>
                <w:rFonts w:ascii="Times New Roman" w:eastAsia="Arial Unicode MS"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3A63A3" w:rsidRPr="000A1AA2" w14:paraId="348B3986" w14:textId="77777777" w:rsidTr="004B7D59">
        <w:trPr>
          <w:trHeight w:val="300"/>
        </w:trPr>
        <w:tc>
          <w:tcPr>
            <w:tcW w:w="2704" w:type="dxa"/>
            <w:gridSpan w:val="2"/>
          </w:tcPr>
          <w:p w14:paraId="1DC01931"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9.2. Tiekėjui taikomos netesybos</w:t>
            </w:r>
          </w:p>
        </w:tc>
        <w:tc>
          <w:tcPr>
            <w:tcW w:w="6831" w:type="dxa"/>
            <w:gridSpan w:val="3"/>
          </w:tcPr>
          <w:p w14:paraId="6D93399A" w14:textId="27B73A58" w:rsidR="001D3C49" w:rsidRPr="00F2750E" w:rsidRDefault="001D3C49" w:rsidP="001D3C49">
            <w:pPr>
              <w:spacing w:after="0" w:line="240" w:lineRule="auto"/>
              <w:jc w:val="both"/>
              <w:rPr>
                <w:rFonts w:ascii="Times New Roman" w:eastAsia="Arial Unicode MS" w:hAnsi="Times New Roman" w:cs="Times New Roman"/>
                <w:kern w:val="2"/>
                <w:sz w:val="24"/>
                <w:szCs w:val="24"/>
              </w:rPr>
            </w:pPr>
            <w:r w:rsidRPr="00F2750E">
              <w:rPr>
                <w:rFonts w:ascii="Times New Roman" w:eastAsia="Arial Unicode MS" w:hAnsi="Times New Roman" w:cs="Times New Roman"/>
                <w:kern w:val="2"/>
                <w:sz w:val="24"/>
                <w:szCs w:val="24"/>
              </w:rPr>
              <w:t xml:space="preserve">9.2.1. Jeigu Tiekėjas vėluoja tiekti Prekes ar teikti su </w:t>
            </w:r>
            <w:r w:rsidR="001C1BDC" w:rsidRPr="00F2750E">
              <w:rPr>
                <w:rFonts w:ascii="Times New Roman" w:eastAsia="Arial Unicode MS" w:hAnsi="Times New Roman" w:cs="Times New Roman"/>
                <w:kern w:val="2"/>
                <w:sz w:val="24"/>
                <w:szCs w:val="24"/>
              </w:rPr>
              <w:t>P</w:t>
            </w:r>
            <w:r w:rsidRPr="00F2750E">
              <w:rPr>
                <w:rFonts w:ascii="Times New Roman" w:eastAsia="Arial Unicode MS" w:hAnsi="Times New Roman" w:cs="Times New Roman"/>
                <w:kern w:val="2"/>
                <w:sz w:val="24"/>
                <w:szCs w:val="24"/>
              </w:rPr>
              <w:t>rekėmis susijusias paslaugas (</w:t>
            </w:r>
            <w:r w:rsidR="001C1BDC" w:rsidRPr="00F2750E">
              <w:rPr>
                <w:rFonts w:ascii="Times New Roman" w:eastAsia="Arial Unicode MS" w:hAnsi="Times New Roman" w:cs="Times New Roman"/>
                <w:sz w:val="24"/>
                <w:szCs w:val="24"/>
              </w:rPr>
              <w:t xml:space="preserve">programinės įrangos </w:t>
            </w:r>
            <w:r w:rsidRPr="00F2750E">
              <w:rPr>
                <w:rFonts w:ascii="Times New Roman" w:eastAsia="Arial Unicode MS" w:hAnsi="Times New Roman" w:cs="Times New Roman"/>
                <w:sz w:val="24"/>
                <w:szCs w:val="24"/>
              </w:rPr>
              <w:t>aptarnavim</w:t>
            </w:r>
            <w:r w:rsidR="001C1BDC" w:rsidRPr="00F2750E">
              <w:rPr>
                <w:rFonts w:ascii="Times New Roman" w:eastAsia="Arial Unicode MS" w:hAnsi="Times New Roman" w:cs="Times New Roman"/>
                <w:sz w:val="24"/>
                <w:szCs w:val="24"/>
              </w:rPr>
              <w:t>ą</w:t>
            </w:r>
            <w:r w:rsidRPr="00F2750E">
              <w:rPr>
                <w:rFonts w:ascii="Times New Roman" w:eastAsia="Arial Unicode MS" w:hAnsi="Times New Roman" w:cs="Times New Roman"/>
                <w:sz w:val="24"/>
                <w:szCs w:val="24"/>
              </w:rPr>
              <w:t xml:space="preserve"> ir palaikym</w:t>
            </w:r>
            <w:r w:rsidR="001C1BDC" w:rsidRPr="00F2750E">
              <w:rPr>
                <w:rFonts w:ascii="Times New Roman" w:eastAsia="Arial Unicode MS" w:hAnsi="Times New Roman" w:cs="Times New Roman"/>
                <w:sz w:val="24"/>
                <w:szCs w:val="24"/>
              </w:rPr>
              <w:t>ą</w:t>
            </w:r>
            <w:r w:rsidRPr="00F2750E">
              <w:rPr>
                <w:rFonts w:ascii="Times New Roman" w:eastAsia="Arial Unicode MS" w:hAnsi="Times New Roman" w:cs="Times New Roman"/>
                <w:sz w:val="24"/>
                <w:szCs w:val="24"/>
              </w:rPr>
              <w:t>)</w:t>
            </w:r>
            <w:r w:rsidRPr="00F2750E">
              <w:rPr>
                <w:rFonts w:ascii="Times New Roman" w:eastAsia="Arial Unicode MS" w:hAnsi="Times New Roman" w:cs="Times New Roman"/>
                <w:kern w:val="2"/>
                <w:sz w:val="24"/>
                <w:szCs w:val="24"/>
              </w:rPr>
              <w:t>, ar ištaisyti jų trūkumus</w:t>
            </w:r>
            <w:r w:rsidRPr="00F2750E">
              <w:rPr>
                <w:rFonts w:ascii="Times New Roman" w:eastAsia="Arial Unicode MS" w:hAnsi="Times New Roman" w:cs="Times New Roman"/>
                <w:sz w:val="24"/>
                <w:szCs w:val="24"/>
              </w:rPr>
              <w:t xml:space="preserve"> </w:t>
            </w:r>
            <w:r w:rsidRPr="00F2750E">
              <w:rPr>
                <w:rFonts w:ascii="Times New Roman" w:eastAsia="Arial Unicode MS" w:hAnsi="Times New Roman" w:cs="Times New Roman"/>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su prekėmis susijusių paslaugų, ar Prekių ar su prekėmis susijusių paslaugų, turinčių trūkumų, kainos be PVM.</w:t>
            </w:r>
          </w:p>
          <w:p w14:paraId="4415A9C1" w14:textId="77777777" w:rsidR="001D3C49" w:rsidRPr="00F2750E" w:rsidRDefault="001D3C49" w:rsidP="001D3C49">
            <w:pPr>
              <w:spacing w:after="0" w:line="240" w:lineRule="auto"/>
              <w:jc w:val="both"/>
              <w:rPr>
                <w:rFonts w:ascii="Times New Roman" w:eastAsia="Arial Unicode MS" w:hAnsi="Times New Roman" w:cs="Times New Roman"/>
                <w:kern w:val="2"/>
                <w:sz w:val="24"/>
                <w:szCs w:val="24"/>
              </w:rPr>
            </w:pPr>
            <w:r w:rsidRPr="00F2750E">
              <w:rPr>
                <w:rFonts w:ascii="Times New Roman" w:eastAsia="Arial Unicode MS"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1E1EAB" w14:textId="77777777" w:rsidR="003A63A3" w:rsidRPr="00F2750E" w:rsidRDefault="001D3C49" w:rsidP="001D3C49">
            <w:pPr>
              <w:spacing w:after="0" w:line="240" w:lineRule="auto"/>
              <w:rPr>
                <w:rFonts w:ascii="Times New Roman" w:eastAsia="Times New Roman" w:hAnsi="Times New Roman" w:cs="Times New Roman"/>
                <w:kern w:val="2"/>
                <w:sz w:val="24"/>
                <w:szCs w:val="24"/>
              </w:rPr>
            </w:pPr>
            <w:r w:rsidRPr="00F2750E">
              <w:rPr>
                <w:rFonts w:ascii="Times New Roman" w:eastAsia="Arial Unicode MS" w:hAnsi="Times New Roman" w:cs="Times New Roman"/>
                <w:kern w:val="2"/>
                <w:sz w:val="24"/>
                <w:szCs w:val="24"/>
              </w:rPr>
              <w:t xml:space="preserve">9.2.3. Tiekėjas privalo sumokėti Pirkėjui netesybas per 10 darbo dienų nuo Pirkėjo pareikalavimo, jeigu netesybų suma nėra </w:t>
            </w:r>
            <w:r w:rsidRPr="00F2750E">
              <w:rPr>
                <w:rFonts w:ascii="Times New Roman" w:eastAsia="Arial Unicode MS" w:hAnsi="Times New Roman" w:cs="Times New Roman"/>
                <w:sz w:val="24"/>
                <w:szCs w:val="24"/>
              </w:rPr>
              <w:t>išskaitoma iš Tiekėjui mokėtinos sumos.</w:t>
            </w:r>
          </w:p>
        </w:tc>
      </w:tr>
      <w:tr w:rsidR="003A63A3" w:rsidRPr="000A1AA2" w14:paraId="49A03808" w14:textId="77777777" w:rsidTr="004B7D59">
        <w:trPr>
          <w:trHeight w:val="300"/>
        </w:trPr>
        <w:tc>
          <w:tcPr>
            <w:tcW w:w="2704" w:type="dxa"/>
            <w:gridSpan w:val="2"/>
          </w:tcPr>
          <w:p w14:paraId="5C2A9462"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9.3. </w:t>
            </w:r>
            <w:r w:rsidRPr="004F64BB">
              <w:rPr>
                <w:rFonts w:ascii="Times New Roman" w:eastAsia="Times New Roman" w:hAnsi="Times New Roman" w:cs="Times New Roman"/>
                <w:b/>
                <w:bCs/>
                <w:kern w:val="2"/>
                <w:sz w:val="24"/>
                <w:szCs w:val="24"/>
              </w:rPr>
              <w:t xml:space="preserve">Tiekėjui / Pirkėjui taikoma bauda nutraukus Sutartį dėl esminio Sutarties pažeidimo </w:t>
            </w:r>
            <w:r w:rsidRPr="004F64BB">
              <w:rPr>
                <w:rFonts w:ascii="Times New Roman" w:eastAsia="Times New Roman" w:hAnsi="Times New Roman" w:cs="Times New Roman"/>
                <w:b/>
                <w:kern w:val="2"/>
                <w:sz w:val="24"/>
                <w:szCs w:val="24"/>
              </w:rPr>
              <w:t>ar nepagrįstai nutraukus Sutarties vykdymą ne Sutartyje nustatyta tvarka</w:t>
            </w:r>
          </w:p>
        </w:tc>
        <w:tc>
          <w:tcPr>
            <w:tcW w:w="6831" w:type="dxa"/>
            <w:gridSpan w:val="3"/>
          </w:tcPr>
          <w:p w14:paraId="688B511C" w14:textId="77777777" w:rsidR="001D3C49" w:rsidRPr="001D3C49" w:rsidRDefault="001D3C49" w:rsidP="001D3C49">
            <w:pPr>
              <w:spacing w:after="0" w:line="240" w:lineRule="auto"/>
              <w:jc w:val="both"/>
              <w:rPr>
                <w:rFonts w:ascii="Times New Roman" w:eastAsia="Arial Unicode MS" w:hAnsi="Times New Roman" w:cs="Times New Roman"/>
                <w:color w:val="00000A"/>
                <w:kern w:val="2"/>
                <w:sz w:val="24"/>
                <w:szCs w:val="24"/>
              </w:rPr>
            </w:pPr>
            <w:r w:rsidRPr="001D3C49">
              <w:rPr>
                <w:rFonts w:ascii="Times New Roman" w:eastAsia="Arial Unicode MS" w:hAnsi="Times New Roman" w:cs="Times New Roman"/>
                <w:color w:val="00000A"/>
                <w:kern w:val="2"/>
                <w:sz w:val="24"/>
                <w:szCs w:val="24"/>
              </w:rPr>
              <w:t>9.3.1. Nutraukus Sutartį dėl esminio Sutarties pažeidimo, nustatyto Sutarties Specialiosiose sąlygose, mokama 10 procentų dydžio bauda nuo Pradinės Sutarties vertės be PVM, nurodytos Specialiųjų sąlygų 5.2 punkte.</w:t>
            </w:r>
          </w:p>
          <w:p w14:paraId="43B39363" w14:textId="77777777" w:rsidR="001D3C49" w:rsidRPr="001D3C49" w:rsidRDefault="001D3C49" w:rsidP="001D3C49">
            <w:pPr>
              <w:spacing w:after="0" w:line="240" w:lineRule="auto"/>
              <w:jc w:val="both"/>
              <w:rPr>
                <w:rFonts w:ascii="Times New Roman" w:eastAsia="Arial Unicode MS" w:hAnsi="Times New Roman" w:cs="Times New Roman"/>
                <w:color w:val="00000A"/>
                <w:kern w:val="2"/>
                <w:sz w:val="24"/>
                <w:szCs w:val="24"/>
              </w:rPr>
            </w:pPr>
          </w:p>
          <w:p w14:paraId="5B2A0C3D" w14:textId="77777777" w:rsidR="003A63A3" w:rsidRPr="001D3C49" w:rsidRDefault="001D3C49" w:rsidP="001D3C49">
            <w:pPr>
              <w:spacing w:after="0" w:line="240" w:lineRule="auto"/>
              <w:rPr>
                <w:rFonts w:ascii="Times New Roman" w:eastAsia="Times New Roman" w:hAnsi="Times New Roman" w:cs="Times New Roman"/>
                <w:kern w:val="2"/>
                <w:sz w:val="24"/>
                <w:szCs w:val="24"/>
              </w:rPr>
            </w:pPr>
            <w:r w:rsidRPr="001D3C49">
              <w:rPr>
                <w:rFonts w:ascii="Times New Roman" w:eastAsia="Arial Unicode MS" w:hAnsi="Times New Roman" w:cs="Times New Roman"/>
                <w:color w:val="00000A"/>
                <w:kern w:val="2"/>
                <w:sz w:val="24"/>
                <w:szCs w:val="24"/>
              </w:rPr>
              <w:t xml:space="preserve">9.3.2. </w:t>
            </w:r>
            <w:r w:rsidRPr="001D3C49">
              <w:rPr>
                <w:rFonts w:ascii="Times New Roman" w:eastAsia="Arial Unicode MS" w:hAnsi="Times New Roman" w:cs="Times New Roman"/>
                <w:color w:val="00000A"/>
                <w:sz w:val="24"/>
                <w:szCs w:val="24"/>
              </w:rPr>
              <w:t xml:space="preserve">Nepagrįstai nutraukus Sutarties vykdymą ne Sutartyje nustatyta tvarka, mokama </w:t>
            </w:r>
            <w:r w:rsidRPr="001D3C49">
              <w:rPr>
                <w:rFonts w:ascii="Times New Roman" w:eastAsia="Arial Unicode MS" w:hAnsi="Times New Roman" w:cs="Times New Roman"/>
                <w:color w:val="00000A"/>
                <w:kern w:val="2"/>
                <w:sz w:val="24"/>
                <w:szCs w:val="24"/>
              </w:rPr>
              <w:t>10 procentų dydžio bauda nuo Pradinės Sutarties vertės, nurodytos Specialiųjų sąlygų 5.2 punkte.</w:t>
            </w:r>
          </w:p>
          <w:p w14:paraId="772460BD"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5ECB6025" w14:textId="77777777" w:rsidTr="004B7D59">
        <w:trPr>
          <w:trHeight w:val="300"/>
        </w:trPr>
        <w:tc>
          <w:tcPr>
            <w:tcW w:w="2704" w:type="dxa"/>
            <w:gridSpan w:val="2"/>
          </w:tcPr>
          <w:p w14:paraId="22927109"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9.4. </w:t>
            </w:r>
            <w:r w:rsidRPr="004F64BB">
              <w:rPr>
                <w:rFonts w:ascii="Times New Roman" w:eastAsia="Times New Roman" w:hAnsi="Times New Roman" w:cs="Times New Roman"/>
                <w:b/>
                <w:bCs/>
                <w:kern w:val="2"/>
                <w:sz w:val="24"/>
                <w:szCs w:val="24"/>
              </w:rPr>
              <w:t>Tiekėjui taikoma bauda dėl esamų subtiekėjų ar specialistų pakeitimo / naujų subtiekėjų pasitelkimo nesilaikant Bendrosiose sąlygose nurodytos subtiekėjų ir (ar) specialistų keitimo tvarkos</w:t>
            </w:r>
          </w:p>
        </w:tc>
        <w:tc>
          <w:tcPr>
            <w:tcW w:w="6831" w:type="dxa"/>
            <w:gridSpan w:val="3"/>
          </w:tcPr>
          <w:p w14:paraId="67072FD9" w14:textId="77777777" w:rsidR="003A63A3" w:rsidRPr="000A1AA2" w:rsidRDefault="003A63A3" w:rsidP="004B7D59">
            <w:pPr>
              <w:spacing w:after="0" w:line="240" w:lineRule="auto"/>
              <w:rPr>
                <w:rFonts w:ascii="Times New Roman" w:eastAsia="Times New Roman" w:hAnsi="Times New Roman" w:cs="Times New Roman"/>
                <w:color w:val="000000"/>
                <w:kern w:val="2"/>
                <w:sz w:val="24"/>
                <w:szCs w:val="24"/>
              </w:rPr>
            </w:pPr>
            <w:r w:rsidRPr="000A1AA2">
              <w:rPr>
                <w:rFonts w:ascii="Times New Roman" w:eastAsia="Times New Roman" w:hAnsi="Times New Roman" w:cs="Times New Roman"/>
                <w:color w:val="000000"/>
                <w:kern w:val="2"/>
                <w:sz w:val="24"/>
                <w:szCs w:val="24"/>
              </w:rPr>
              <w:t>Netaikoma</w:t>
            </w:r>
          </w:p>
          <w:p w14:paraId="19C37FE9"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7C0ECC9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654FC346" w14:textId="77777777" w:rsidTr="004B7D59">
        <w:trPr>
          <w:trHeight w:val="300"/>
        </w:trPr>
        <w:tc>
          <w:tcPr>
            <w:tcW w:w="2704" w:type="dxa"/>
            <w:gridSpan w:val="2"/>
          </w:tcPr>
          <w:p w14:paraId="3B345A9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9.5. </w:t>
            </w:r>
            <w:r w:rsidRPr="004F64BB">
              <w:rPr>
                <w:rFonts w:ascii="Times New Roman" w:eastAsia="Times New Roman" w:hAnsi="Times New Roman" w:cs="Times New Roman"/>
                <w:b/>
                <w:bCs/>
                <w:kern w:val="2"/>
                <w:sz w:val="24"/>
                <w:szCs w:val="24"/>
              </w:rPr>
              <w:t>Tiekėjui taikomos baudos dėl aplinkosauginių ir (arba) socialinių kriterijų nesilaikymo</w:t>
            </w:r>
          </w:p>
        </w:tc>
        <w:tc>
          <w:tcPr>
            <w:tcW w:w="6831" w:type="dxa"/>
            <w:gridSpan w:val="3"/>
          </w:tcPr>
          <w:p w14:paraId="62830819" w14:textId="77777777" w:rsidR="003A63A3" w:rsidRPr="000A1AA2" w:rsidRDefault="003A63A3" w:rsidP="004B7D59">
            <w:pPr>
              <w:spacing w:after="0" w:line="240" w:lineRule="auto"/>
              <w:rPr>
                <w:rFonts w:ascii="Times New Roman" w:eastAsia="Times New Roman" w:hAnsi="Times New Roman" w:cs="Times New Roman"/>
                <w:color w:val="000000"/>
                <w:kern w:val="2"/>
                <w:sz w:val="24"/>
                <w:szCs w:val="24"/>
              </w:rPr>
            </w:pPr>
            <w:r w:rsidRPr="000A1AA2">
              <w:rPr>
                <w:rFonts w:ascii="Times New Roman" w:eastAsia="Times New Roman" w:hAnsi="Times New Roman" w:cs="Times New Roman"/>
                <w:color w:val="000000"/>
                <w:kern w:val="2"/>
                <w:sz w:val="24"/>
                <w:szCs w:val="24"/>
              </w:rPr>
              <w:t>Netaikoma</w:t>
            </w:r>
          </w:p>
          <w:p w14:paraId="57DA935A"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p w14:paraId="7753CF97"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tc>
      </w:tr>
      <w:tr w:rsidR="001D3C49" w:rsidRPr="000A1AA2" w14:paraId="3645545D" w14:textId="77777777" w:rsidTr="004B7D59">
        <w:trPr>
          <w:trHeight w:val="300"/>
        </w:trPr>
        <w:tc>
          <w:tcPr>
            <w:tcW w:w="2704" w:type="dxa"/>
            <w:gridSpan w:val="2"/>
          </w:tcPr>
          <w:p w14:paraId="4003322A"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3"/>
          </w:tcPr>
          <w:p w14:paraId="55A85803" w14:textId="05650AC0" w:rsidR="001D3C49" w:rsidRPr="00B2166D" w:rsidRDefault="009E214B" w:rsidP="004B7D59">
            <w:pPr>
              <w:jc w:val="both"/>
              <w:rPr>
                <w:rFonts w:ascii="Times New Roman" w:hAnsi="Times New Roman" w:cs="Times New Roman"/>
                <w:i/>
                <w:color w:val="FF0000"/>
                <w:kern w:val="2"/>
                <w:sz w:val="24"/>
                <w:szCs w:val="24"/>
              </w:rPr>
            </w:pPr>
            <w:r w:rsidRPr="009E214B">
              <w:rPr>
                <w:rFonts w:ascii="Times New Roman" w:hAnsi="Times New Roman" w:cs="Times New Roman"/>
                <w:kern w:val="2"/>
                <w:sz w:val="24"/>
                <w:szCs w:val="24"/>
              </w:rPr>
              <w:t>Netaikoma</w:t>
            </w:r>
          </w:p>
        </w:tc>
      </w:tr>
      <w:tr w:rsidR="001D3C49" w:rsidRPr="000A1AA2" w14:paraId="22F40E05" w14:textId="77777777" w:rsidTr="004B7D59">
        <w:trPr>
          <w:trHeight w:val="300"/>
        </w:trPr>
        <w:tc>
          <w:tcPr>
            <w:tcW w:w="2704" w:type="dxa"/>
            <w:gridSpan w:val="2"/>
          </w:tcPr>
          <w:p w14:paraId="1CC2557E"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9.7. </w:t>
            </w:r>
            <w:r w:rsidRPr="004F64BB">
              <w:rPr>
                <w:rFonts w:ascii="Times New Roman" w:eastAsia="Times New Roman" w:hAnsi="Times New Roman" w:cs="Times New Roman"/>
                <w:b/>
                <w:bCs/>
                <w:kern w:val="2"/>
                <w:sz w:val="24"/>
                <w:szCs w:val="20"/>
              </w:rPr>
              <w:t xml:space="preserve">Tiekėjui taikomos netesybos dėl pirkimo dokumentuose nustatytų Kokybinių kriterijų nepasiekimo Sutarties vykdymo </w:t>
            </w:r>
            <w:r w:rsidRPr="004F64BB">
              <w:rPr>
                <w:rFonts w:ascii="Times New Roman" w:eastAsia="Times New Roman" w:hAnsi="Times New Roman" w:cs="Times New Roman"/>
                <w:b/>
                <w:bCs/>
                <w:kern w:val="2"/>
                <w:sz w:val="24"/>
                <w:szCs w:val="20"/>
              </w:rPr>
              <w:lastRenderedPageBreak/>
              <w:t>metu</w:t>
            </w:r>
          </w:p>
        </w:tc>
        <w:tc>
          <w:tcPr>
            <w:tcW w:w="6831" w:type="dxa"/>
            <w:gridSpan w:val="3"/>
          </w:tcPr>
          <w:p w14:paraId="66569737" w14:textId="60D05455" w:rsidR="001D3C49" w:rsidRPr="009E214B" w:rsidRDefault="009E214B" w:rsidP="004B7D59">
            <w:pPr>
              <w:jc w:val="both"/>
              <w:rPr>
                <w:rFonts w:ascii="Times New Roman" w:hAnsi="Times New Roman" w:cs="Times New Roman"/>
                <w:color w:val="FF0000"/>
                <w:kern w:val="2"/>
                <w:sz w:val="24"/>
                <w:szCs w:val="24"/>
              </w:rPr>
            </w:pPr>
            <w:r w:rsidRPr="009E214B">
              <w:rPr>
                <w:rFonts w:ascii="Times New Roman" w:hAnsi="Times New Roman" w:cs="Times New Roman"/>
                <w:kern w:val="2"/>
                <w:sz w:val="24"/>
                <w:szCs w:val="24"/>
              </w:rPr>
              <w:lastRenderedPageBreak/>
              <w:t>Netaikoma</w:t>
            </w:r>
          </w:p>
        </w:tc>
      </w:tr>
      <w:tr w:rsidR="003A63A3" w:rsidRPr="000A1AA2" w14:paraId="6542D874" w14:textId="77777777" w:rsidTr="004B7D59">
        <w:trPr>
          <w:trHeight w:val="300"/>
        </w:trPr>
        <w:tc>
          <w:tcPr>
            <w:tcW w:w="2704" w:type="dxa"/>
            <w:gridSpan w:val="2"/>
          </w:tcPr>
          <w:p w14:paraId="07CAA505" w14:textId="77777777" w:rsidR="003A63A3" w:rsidRPr="00236BAE" w:rsidRDefault="003A63A3" w:rsidP="004B7D59">
            <w:pPr>
              <w:spacing w:after="0" w:line="240" w:lineRule="auto"/>
              <w:rPr>
                <w:rFonts w:ascii="Times New Roman" w:eastAsia="Times New Roman" w:hAnsi="Times New Roman" w:cs="Times New Roman"/>
                <w:b/>
                <w:bCs/>
                <w:kern w:val="2"/>
                <w:sz w:val="24"/>
                <w:szCs w:val="24"/>
              </w:rPr>
            </w:pPr>
            <w:r w:rsidRPr="00236BAE">
              <w:rPr>
                <w:rFonts w:ascii="Times New Roman" w:eastAsia="Times New Roman" w:hAnsi="Times New Roman" w:cs="Times New Roman"/>
                <w:b/>
                <w:bCs/>
                <w:kern w:val="2"/>
                <w:sz w:val="24"/>
                <w:szCs w:val="24"/>
              </w:rPr>
              <w:t xml:space="preserve">9.8. </w:t>
            </w:r>
            <w:r w:rsidRPr="004F64BB">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3"/>
          </w:tcPr>
          <w:p w14:paraId="04296412"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Netaikoma</w:t>
            </w:r>
          </w:p>
          <w:p w14:paraId="42F0C34E"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p w14:paraId="29816D17"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p>
        </w:tc>
      </w:tr>
      <w:tr w:rsidR="003A63A3" w:rsidRPr="000A1AA2" w14:paraId="2313831C" w14:textId="77777777" w:rsidTr="004B7D59">
        <w:trPr>
          <w:trHeight w:val="300"/>
        </w:trPr>
        <w:tc>
          <w:tcPr>
            <w:tcW w:w="2704" w:type="dxa"/>
            <w:gridSpan w:val="2"/>
          </w:tcPr>
          <w:p w14:paraId="5076D6D2" w14:textId="77777777" w:rsidR="003A63A3" w:rsidRPr="00236BAE" w:rsidRDefault="003A63A3" w:rsidP="004B7D59">
            <w:pPr>
              <w:spacing w:after="0" w:line="240" w:lineRule="auto"/>
              <w:rPr>
                <w:rFonts w:ascii="Times New Roman" w:eastAsia="Times New Roman" w:hAnsi="Times New Roman" w:cs="Times New Roman"/>
                <w:b/>
                <w:bCs/>
                <w:kern w:val="2"/>
                <w:sz w:val="24"/>
                <w:szCs w:val="24"/>
              </w:rPr>
            </w:pPr>
            <w:r w:rsidRPr="00236BAE">
              <w:rPr>
                <w:rFonts w:ascii="Times New Roman" w:eastAsia="Times New Roman" w:hAnsi="Times New Roman" w:cs="Times New Roman"/>
                <w:b/>
                <w:bCs/>
                <w:kern w:val="2"/>
                <w:sz w:val="24"/>
                <w:szCs w:val="24"/>
              </w:rPr>
              <w:t xml:space="preserve">9.9. </w:t>
            </w:r>
            <w:r w:rsidRPr="004F64BB">
              <w:rPr>
                <w:rFonts w:ascii="Times New Roman" w:eastAsia="Times New Roman" w:hAnsi="Times New Roman" w:cs="Times New Roman"/>
                <w:b/>
                <w:bCs/>
                <w:kern w:val="2"/>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7A1C19B7"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3A63A3" w:rsidRPr="000A1AA2" w14:paraId="755343A6" w14:textId="77777777" w:rsidTr="004B7D59">
        <w:trPr>
          <w:trHeight w:val="300"/>
        </w:trPr>
        <w:tc>
          <w:tcPr>
            <w:tcW w:w="2704" w:type="dxa"/>
            <w:gridSpan w:val="2"/>
          </w:tcPr>
          <w:p w14:paraId="3E9985F0" w14:textId="77777777" w:rsidR="003A63A3" w:rsidRPr="000A1AA2" w:rsidRDefault="003A63A3" w:rsidP="004B7D59">
            <w:pPr>
              <w:spacing w:after="0" w:line="240" w:lineRule="auto"/>
              <w:rPr>
                <w:rFonts w:ascii="Times New Roman" w:eastAsia="Times New Roman" w:hAnsi="Times New Roman" w:cs="Times New Roman"/>
                <w:b/>
                <w:bCs/>
                <w:kern w:val="2"/>
                <w:sz w:val="24"/>
                <w:szCs w:val="24"/>
                <w:lang w:val="en-US"/>
              </w:rPr>
            </w:pPr>
            <w:r>
              <w:rPr>
                <w:rFonts w:ascii="Times New Roman" w:eastAsia="Times New Roman" w:hAnsi="Times New Roman" w:cs="Times New Roman"/>
                <w:b/>
                <w:bCs/>
                <w:kern w:val="2"/>
                <w:sz w:val="24"/>
                <w:szCs w:val="24"/>
                <w:lang w:val="en-US"/>
              </w:rPr>
              <w:t>9.10</w:t>
            </w:r>
            <w:r w:rsidRPr="000A1AA2">
              <w:rPr>
                <w:rFonts w:ascii="Times New Roman" w:eastAsia="Times New Roman" w:hAnsi="Times New Roman" w:cs="Times New Roman"/>
                <w:b/>
                <w:bCs/>
                <w:kern w:val="2"/>
                <w:sz w:val="24"/>
                <w:szCs w:val="24"/>
                <w:lang w:val="en-US"/>
              </w:rPr>
              <w:t xml:space="preserve">. </w:t>
            </w:r>
            <w:r w:rsidRPr="000A1AA2">
              <w:rPr>
                <w:rFonts w:ascii="Times New Roman" w:eastAsia="Times New Roman" w:hAnsi="Times New Roman" w:cs="Times New Roman"/>
                <w:b/>
                <w:bCs/>
                <w:kern w:val="2"/>
                <w:sz w:val="24"/>
                <w:szCs w:val="24"/>
              </w:rPr>
              <w:t>Kitos netesybos</w:t>
            </w:r>
          </w:p>
        </w:tc>
        <w:tc>
          <w:tcPr>
            <w:tcW w:w="6831" w:type="dxa"/>
            <w:gridSpan w:val="3"/>
          </w:tcPr>
          <w:p w14:paraId="22B42DF1" w14:textId="631BC486" w:rsidR="003A63A3" w:rsidRPr="00E21D6B" w:rsidRDefault="00E21D6B" w:rsidP="004B7D59">
            <w:pPr>
              <w:spacing w:after="0" w:line="240" w:lineRule="auto"/>
              <w:rPr>
                <w:rFonts w:ascii="Times New Roman" w:eastAsia="Times New Roman" w:hAnsi="Times New Roman" w:cs="Times New Roman"/>
                <w:color w:val="EE0000"/>
                <w:kern w:val="2"/>
                <w:sz w:val="24"/>
                <w:szCs w:val="24"/>
              </w:rPr>
            </w:pPr>
            <w:r w:rsidRPr="00D1508B">
              <w:rPr>
                <w:rFonts w:ascii="Times New Roman" w:eastAsia="Times New Roman" w:hAnsi="Times New Roman" w:cs="Times New Roman"/>
                <w:kern w:val="2"/>
                <w:sz w:val="24"/>
                <w:szCs w:val="24"/>
              </w:rPr>
              <w:t>Netaikoma</w:t>
            </w:r>
          </w:p>
        </w:tc>
      </w:tr>
      <w:tr w:rsidR="003A63A3" w:rsidRPr="000A1AA2" w14:paraId="2A722DFA" w14:textId="77777777" w:rsidTr="004B7D59">
        <w:trPr>
          <w:trHeight w:val="300"/>
        </w:trPr>
        <w:tc>
          <w:tcPr>
            <w:tcW w:w="9535" w:type="dxa"/>
            <w:gridSpan w:val="5"/>
          </w:tcPr>
          <w:p w14:paraId="165733FD"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 xml:space="preserve">10. </w:t>
            </w:r>
            <w:r w:rsidRPr="004F64BB">
              <w:rPr>
                <w:rFonts w:ascii="Times New Roman" w:eastAsia="Times New Roman" w:hAnsi="Times New Roman" w:cs="Times New Roman"/>
                <w:b/>
                <w:kern w:val="2"/>
                <w:sz w:val="24"/>
                <w:szCs w:val="24"/>
              </w:rPr>
              <w:t>ESMINĖS SUTARTIES SĄLYGOS</w:t>
            </w:r>
          </w:p>
        </w:tc>
      </w:tr>
      <w:tr w:rsidR="001D3C49" w:rsidRPr="000A1AA2" w14:paraId="67A469E2" w14:textId="77777777" w:rsidTr="004B7D59">
        <w:trPr>
          <w:trHeight w:val="300"/>
        </w:trPr>
        <w:tc>
          <w:tcPr>
            <w:tcW w:w="2704" w:type="dxa"/>
            <w:gridSpan w:val="2"/>
          </w:tcPr>
          <w:p w14:paraId="795AAB14"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D201B8">
              <w:rPr>
                <w:rFonts w:ascii="Times New Roman" w:eastAsia="Times New Roman" w:hAnsi="Times New Roman" w:cs="Times New Roman"/>
                <w:b/>
                <w:bCs/>
                <w:sz w:val="24"/>
                <w:szCs w:val="20"/>
              </w:rPr>
              <w:t>10.1. Esminės Sutarties sąlygos</w:t>
            </w:r>
          </w:p>
        </w:tc>
        <w:tc>
          <w:tcPr>
            <w:tcW w:w="6831" w:type="dxa"/>
            <w:gridSpan w:val="3"/>
          </w:tcPr>
          <w:p w14:paraId="7B723692" w14:textId="27BF4476" w:rsidR="001D3C49" w:rsidRPr="001D3C49" w:rsidRDefault="00B719B2" w:rsidP="009E214B">
            <w:pPr>
              <w:spacing w:after="0"/>
              <w:jc w:val="both"/>
              <w:rPr>
                <w:rFonts w:ascii="Times New Roman" w:hAnsi="Times New Roman" w:cs="Times New Roman"/>
                <w:b/>
                <w:bCs/>
                <w:color w:val="4472C4"/>
                <w:kern w:val="2"/>
                <w:sz w:val="24"/>
                <w:szCs w:val="24"/>
              </w:rPr>
            </w:pPr>
            <w:r>
              <w:rPr>
                <w:rFonts w:ascii="Times New Roman" w:hAnsi="Times New Roman" w:cs="Times New Roman"/>
                <w:kern w:val="2"/>
                <w:sz w:val="24"/>
                <w:szCs w:val="24"/>
              </w:rPr>
              <w:t xml:space="preserve">Netaikoma </w:t>
            </w:r>
          </w:p>
        </w:tc>
      </w:tr>
      <w:tr w:rsidR="001D3C49" w:rsidRPr="000A1AA2" w14:paraId="002E6F19" w14:textId="77777777" w:rsidTr="004B7D59">
        <w:trPr>
          <w:trHeight w:val="300"/>
        </w:trPr>
        <w:tc>
          <w:tcPr>
            <w:tcW w:w="2704" w:type="dxa"/>
            <w:gridSpan w:val="2"/>
          </w:tcPr>
          <w:p w14:paraId="297F0434" w14:textId="77777777" w:rsidR="001D3C49" w:rsidRPr="00D201B8" w:rsidRDefault="001D3C49" w:rsidP="004B7D59">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kern w:val="2"/>
                <w:sz w:val="24"/>
                <w:szCs w:val="24"/>
              </w:rPr>
              <w:t xml:space="preserve">10.2. </w:t>
            </w:r>
            <w:r w:rsidRPr="00D201B8">
              <w:rPr>
                <w:rFonts w:ascii="Times New Roman" w:eastAsia="Times New Roman" w:hAnsi="Times New Roman" w:cs="Times New Roman"/>
                <w:b/>
                <w:bCs/>
                <w:kern w:val="2"/>
                <w:sz w:val="24"/>
                <w:szCs w:val="24"/>
              </w:rPr>
              <w:t>Dideli arba nuolatiniai esminės Sutarties sąlygos vykdymo trūkumai</w:t>
            </w:r>
          </w:p>
        </w:tc>
        <w:tc>
          <w:tcPr>
            <w:tcW w:w="6831" w:type="dxa"/>
            <w:gridSpan w:val="3"/>
          </w:tcPr>
          <w:p w14:paraId="4BA47BCE" w14:textId="22B86680" w:rsidR="001D3C49" w:rsidRPr="001D3C49" w:rsidRDefault="00B719B2" w:rsidP="00B2166D">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A63A3" w:rsidRPr="000A1AA2" w14:paraId="1D1C9FE3" w14:textId="77777777" w:rsidTr="004B7D59">
        <w:trPr>
          <w:trHeight w:val="300"/>
        </w:trPr>
        <w:tc>
          <w:tcPr>
            <w:tcW w:w="9535" w:type="dxa"/>
            <w:gridSpan w:val="5"/>
          </w:tcPr>
          <w:p w14:paraId="1068BCB8" w14:textId="77777777" w:rsidR="003A63A3" w:rsidRPr="000A1AA2" w:rsidRDefault="003A63A3" w:rsidP="004B7D59">
            <w:pPr>
              <w:tabs>
                <w:tab w:val="left" w:pos="3189"/>
              </w:tabs>
              <w:spacing w:after="0" w:line="240" w:lineRule="auto"/>
              <w:jc w:val="center"/>
              <w:rPr>
                <w:rFonts w:ascii="Times New Roman" w:eastAsia="Times New Roman" w:hAnsi="Times New Roman" w:cs="Times New Roman"/>
                <w:kern w:val="2"/>
                <w:sz w:val="24"/>
                <w:szCs w:val="24"/>
              </w:rPr>
            </w:pPr>
            <w:r w:rsidRPr="00D201B8">
              <w:rPr>
                <w:rFonts w:ascii="Times New Roman" w:eastAsia="Times New Roman" w:hAnsi="Times New Roman" w:cs="Times New Roman"/>
                <w:b/>
                <w:bCs/>
                <w:kern w:val="2"/>
                <w:sz w:val="24"/>
                <w:szCs w:val="24"/>
              </w:rPr>
              <w:t>11. SUTARTIES GALIOJIMAS IR KEITIMAS</w:t>
            </w:r>
          </w:p>
        </w:tc>
      </w:tr>
      <w:tr w:rsidR="001D3C49" w:rsidRPr="000A1AA2" w14:paraId="2A7C94A8" w14:textId="77777777" w:rsidTr="004B7D59">
        <w:trPr>
          <w:trHeight w:val="300"/>
        </w:trPr>
        <w:tc>
          <w:tcPr>
            <w:tcW w:w="2704" w:type="dxa"/>
            <w:gridSpan w:val="2"/>
          </w:tcPr>
          <w:p w14:paraId="6E2E7C6B"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11</w:t>
            </w:r>
            <w:r w:rsidRPr="000A1AA2">
              <w:rPr>
                <w:rFonts w:ascii="Times New Roman" w:eastAsia="Times New Roman" w:hAnsi="Times New Roman" w:cs="Times New Roman"/>
                <w:b/>
                <w:bCs/>
                <w:kern w:val="2"/>
                <w:sz w:val="24"/>
                <w:szCs w:val="24"/>
              </w:rPr>
              <w:t>.1. Sutarties sudarymas ir įsigaliojimas</w:t>
            </w:r>
          </w:p>
        </w:tc>
        <w:tc>
          <w:tcPr>
            <w:tcW w:w="6831" w:type="dxa"/>
            <w:gridSpan w:val="3"/>
          </w:tcPr>
          <w:p w14:paraId="086806B1" w14:textId="3EF52673" w:rsidR="001D3C49" w:rsidRPr="001D3C49" w:rsidRDefault="008541E7" w:rsidP="004B7D59">
            <w:pPr>
              <w:jc w:val="both"/>
              <w:rPr>
                <w:rFonts w:ascii="Times New Roman" w:hAnsi="Times New Roman" w:cs="Times New Roman"/>
                <w:kern w:val="2"/>
                <w:sz w:val="24"/>
                <w:szCs w:val="24"/>
              </w:rPr>
            </w:pPr>
            <w:r>
              <w:rPr>
                <w:rFonts w:ascii="Times New Roman" w:hAnsi="Times New Roman" w:cs="Times New Roman"/>
                <w:kern w:val="2"/>
                <w:sz w:val="24"/>
                <w:szCs w:val="24"/>
              </w:rPr>
              <w:t>Ši s</w:t>
            </w:r>
            <w:r w:rsidR="001D3C49" w:rsidRPr="001D3C49">
              <w:rPr>
                <w:rFonts w:ascii="Times New Roman" w:hAnsi="Times New Roman" w:cs="Times New Roman"/>
                <w:kern w:val="2"/>
                <w:sz w:val="24"/>
                <w:szCs w:val="24"/>
              </w:rPr>
              <w:t>utartis laikoma sudaryta</w:t>
            </w:r>
            <w:r>
              <w:rPr>
                <w:rFonts w:ascii="Times New Roman" w:hAnsi="Times New Roman" w:cs="Times New Roman"/>
                <w:kern w:val="2"/>
                <w:sz w:val="24"/>
                <w:szCs w:val="24"/>
              </w:rPr>
              <w:t xml:space="preserve"> ir įsigalioja nuo Sutarties pasirašymo dienos (antrosios Šalies pasirašymo dieną)</w:t>
            </w:r>
            <w:r w:rsidR="003F5201">
              <w:rPr>
                <w:rFonts w:ascii="Times New Roman" w:hAnsi="Times New Roman" w:cs="Times New Roman"/>
                <w:kern w:val="2"/>
                <w:sz w:val="24"/>
                <w:szCs w:val="24"/>
              </w:rPr>
              <w:t>.</w:t>
            </w:r>
          </w:p>
          <w:p w14:paraId="19D5647B" w14:textId="69776E6B" w:rsidR="001D3C49" w:rsidRPr="001D3C49" w:rsidRDefault="001D3C49" w:rsidP="00906A59">
            <w:pPr>
              <w:jc w:val="both"/>
              <w:rPr>
                <w:rFonts w:ascii="Times New Roman" w:hAnsi="Times New Roman" w:cs="Times New Roman"/>
                <w:color w:val="4472C4"/>
                <w:kern w:val="2"/>
                <w:sz w:val="24"/>
                <w:szCs w:val="24"/>
              </w:rPr>
            </w:pPr>
            <w:r w:rsidRPr="001D3C49">
              <w:rPr>
                <w:rFonts w:ascii="Times New Roman" w:hAnsi="Times New Roman" w:cs="Times New Roman"/>
                <w:kern w:val="2"/>
                <w:sz w:val="24"/>
                <w:szCs w:val="24"/>
              </w:rPr>
              <w:t>Sutartis galioja iki visiško prievolių įvykdymo, bet jos termi</w:t>
            </w:r>
            <w:r w:rsidR="00D1508B">
              <w:rPr>
                <w:rFonts w:ascii="Times New Roman" w:hAnsi="Times New Roman" w:cs="Times New Roman"/>
                <w:kern w:val="2"/>
                <w:sz w:val="24"/>
                <w:szCs w:val="24"/>
              </w:rPr>
              <w:t xml:space="preserve">nas negali būti ilgesnis kaip </w:t>
            </w:r>
            <w:r w:rsidR="00860FD8">
              <w:rPr>
                <w:rFonts w:ascii="Times New Roman" w:hAnsi="Times New Roman" w:cs="Times New Roman"/>
                <w:kern w:val="2"/>
                <w:sz w:val="24"/>
                <w:szCs w:val="24"/>
              </w:rPr>
              <w:t>18</w:t>
            </w:r>
            <w:r w:rsidRPr="001D3C49">
              <w:rPr>
                <w:rFonts w:ascii="Times New Roman" w:hAnsi="Times New Roman" w:cs="Times New Roman"/>
                <w:b/>
                <w:bCs/>
                <w:kern w:val="2"/>
                <w:sz w:val="24"/>
                <w:szCs w:val="24"/>
              </w:rPr>
              <w:t xml:space="preserve"> (</w:t>
            </w:r>
            <w:r w:rsidR="00860FD8">
              <w:rPr>
                <w:rFonts w:ascii="Times New Roman" w:hAnsi="Times New Roman" w:cs="Times New Roman"/>
                <w:b/>
                <w:bCs/>
                <w:kern w:val="2"/>
                <w:sz w:val="24"/>
                <w:szCs w:val="24"/>
              </w:rPr>
              <w:t>aštuoniolika</w:t>
            </w:r>
            <w:r w:rsidR="00906A59">
              <w:rPr>
                <w:rFonts w:ascii="Times New Roman" w:hAnsi="Times New Roman" w:cs="Times New Roman"/>
                <w:b/>
                <w:bCs/>
                <w:kern w:val="2"/>
                <w:sz w:val="24"/>
                <w:szCs w:val="24"/>
              </w:rPr>
              <w:t>) mėnesių.</w:t>
            </w:r>
          </w:p>
        </w:tc>
      </w:tr>
      <w:tr w:rsidR="001D3C49" w:rsidRPr="000A1AA2" w14:paraId="750A14ED" w14:textId="77777777" w:rsidTr="004B7D59">
        <w:trPr>
          <w:trHeight w:val="300"/>
        </w:trPr>
        <w:tc>
          <w:tcPr>
            <w:tcW w:w="2704" w:type="dxa"/>
            <w:gridSpan w:val="2"/>
          </w:tcPr>
          <w:p w14:paraId="085FBFEF" w14:textId="77777777" w:rsidR="001D3C49" w:rsidRPr="000A1AA2" w:rsidRDefault="001D3C49"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0A1AA2">
              <w:rPr>
                <w:rFonts w:ascii="Times New Roman" w:eastAsia="Times New Roman" w:hAnsi="Times New Roman" w:cs="Times New Roman"/>
                <w:b/>
                <w:bCs/>
                <w:kern w:val="2"/>
                <w:sz w:val="24"/>
                <w:szCs w:val="24"/>
              </w:rPr>
              <w:t>.2. Sutarties galiojimo termino pratęsimas</w:t>
            </w:r>
          </w:p>
        </w:tc>
        <w:tc>
          <w:tcPr>
            <w:tcW w:w="6831" w:type="dxa"/>
            <w:gridSpan w:val="3"/>
          </w:tcPr>
          <w:p w14:paraId="5C52F190" w14:textId="6FB2367D" w:rsidR="001D3C49" w:rsidRPr="001D3C49" w:rsidRDefault="009E214B" w:rsidP="004B7D59">
            <w:pPr>
              <w:jc w:val="both"/>
              <w:rPr>
                <w:rFonts w:ascii="Times New Roman" w:hAnsi="Times New Roman" w:cs="Times New Roman"/>
                <w:sz w:val="24"/>
                <w:szCs w:val="24"/>
              </w:rPr>
            </w:pPr>
            <w:r>
              <w:rPr>
                <w:rFonts w:ascii="Times New Roman" w:hAnsi="Times New Roman" w:cs="Times New Roman"/>
                <w:kern w:val="2"/>
                <w:sz w:val="24"/>
                <w:szCs w:val="24"/>
              </w:rPr>
              <w:t>Neta</w:t>
            </w:r>
            <w:r w:rsidR="00B719B2">
              <w:rPr>
                <w:rFonts w:ascii="Times New Roman" w:hAnsi="Times New Roman" w:cs="Times New Roman"/>
                <w:kern w:val="2"/>
                <w:sz w:val="24"/>
                <w:szCs w:val="24"/>
              </w:rPr>
              <w:t>i</w:t>
            </w:r>
            <w:r>
              <w:rPr>
                <w:rFonts w:ascii="Times New Roman" w:hAnsi="Times New Roman" w:cs="Times New Roman"/>
                <w:kern w:val="2"/>
                <w:sz w:val="24"/>
                <w:szCs w:val="24"/>
              </w:rPr>
              <w:t>koma</w:t>
            </w:r>
          </w:p>
        </w:tc>
      </w:tr>
      <w:tr w:rsidR="003A63A3" w:rsidRPr="000A1AA2" w14:paraId="6CCDD408" w14:textId="77777777" w:rsidTr="004B7D59">
        <w:trPr>
          <w:trHeight w:val="300"/>
        </w:trPr>
        <w:tc>
          <w:tcPr>
            <w:tcW w:w="9535" w:type="dxa"/>
            <w:gridSpan w:val="5"/>
          </w:tcPr>
          <w:p w14:paraId="1ED1AC5B"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0A1AA2">
              <w:rPr>
                <w:rFonts w:ascii="Times New Roman" w:eastAsia="Times New Roman" w:hAnsi="Times New Roman" w:cs="Times New Roman"/>
                <w:b/>
                <w:bCs/>
                <w:kern w:val="2"/>
                <w:sz w:val="24"/>
                <w:szCs w:val="24"/>
              </w:rPr>
              <w:t>. SUTARTIES NUTRAUKIMAS</w:t>
            </w:r>
          </w:p>
        </w:tc>
      </w:tr>
      <w:tr w:rsidR="003A63A3" w:rsidRPr="000A1AA2" w14:paraId="77946412" w14:textId="77777777" w:rsidTr="004B7D59">
        <w:trPr>
          <w:trHeight w:val="300"/>
        </w:trPr>
        <w:tc>
          <w:tcPr>
            <w:tcW w:w="2532" w:type="dxa"/>
          </w:tcPr>
          <w:p w14:paraId="2F4C20DB"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0A1AA2">
              <w:rPr>
                <w:rFonts w:ascii="Times New Roman" w:eastAsia="Times New Roman" w:hAnsi="Times New Roman" w:cs="Times New Roman"/>
                <w:b/>
                <w:bCs/>
                <w:kern w:val="2"/>
                <w:sz w:val="24"/>
                <w:szCs w:val="24"/>
              </w:rPr>
              <w:t>.1. Sutarties nutraukimo pagrindai</w:t>
            </w:r>
          </w:p>
        </w:tc>
        <w:tc>
          <w:tcPr>
            <w:tcW w:w="7003" w:type="dxa"/>
            <w:gridSpan w:val="4"/>
          </w:tcPr>
          <w:p w14:paraId="16954568" w14:textId="77777777" w:rsidR="003A63A3" w:rsidRPr="000A1AA2" w:rsidRDefault="003A63A3" w:rsidP="004B7D59">
            <w:pPr>
              <w:spacing w:after="0" w:line="240" w:lineRule="auto"/>
              <w:rPr>
                <w:rFonts w:ascii="Times New Roman" w:eastAsia="Times New Roman" w:hAnsi="Times New Roman" w:cs="Times New Roman"/>
                <w:color w:val="4472C4"/>
                <w:kern w:val="2"/>
                <w:sz w:val="24"/>
                <w:szCs w:val="24"/>
              </w:rPr>
            </w:pPr>
            <w:r w:rsidRPr="000A1AA2">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3A63A3" w:rsidRPr="000A1AA2" w14:paraId="5561B2A7" w14:textId="77777777" w:rsidTr="004B7D59">
        <w:trPr>
          <w:trHeight w:val="300"/>
        </w:trPr>
        <w:tc>
          <w:tcPr>
            <w:tcW w:w="2532" w:type="dxa"/>
          </w:tcPr>
          <w:p w14:paraId="12CFF6B6"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0A1AA2">
              <w:rPr>
                <w:rFonts w:ascii="Times New Roman" w:eastAsia="Times New Roman" w:hAnsi="Times New Roman" w:cs="Times New Roman"/>
                <w:b/>
                <w:bCs/>
                <w:kern w:val="2"/>
                <w:sz w:val="24"/>
                <w:szCs w:val="24"/>
              </w:rPr>
              <w:t>.2. Esminiai Sutarties pažeidimai</w:t>
            </w:r>
          </w:p>
          <w:p w14:paraId="4F385472"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p>
        </w:tc>
        <w:tc>
          <w:tcPr>
            <w:tcW w:w="7003" w:type="dxa"/>
            <w:gridSpan w:val="4"/>
          </w:tcPr>
          <w:p w14:paraId="5C972BCF" w14:textId="3E26F08C" w:rsidR="001D3C49" w:rsidRDefault="001D3C49" w:rsidP="001D3C49">
            <w:pPr>
              <w:tabs>
                <w:tab w:val="left" w:pos="567"/>
                <w:tab w:val="left" w:pos="851"/>
                <w:tab w:val="left" w:pos="992"/>
                <w:tab w:val="left" w:pos="1134"/>
              </w:tabs>
              <w:spacing w:after="0" w:line="240" w:lineRule="auto"/>
              <w:jc w:val="both"/>
              <w:rPr>
                <w:rFonts w:ascii="Times New Roman" w:eastAsia="Arial" w:hAnsi="Times New Roman" w:cs="Times New Roman"/>
                <w:color w:val="00000A"/>
                <w:kern w:val="2"/>
                <w:sz w:val="24"/>
                <w:szCs w:val="24"/>
              </w:rPr>
            </w:pPr>
            <w:r w:rsidRPr="001D3C49">
              <w:rPr>
                <w:rFonts w:ascii="Times New Roman" w:eastAsia="Arial" w:hAnsi="Times New Roman" w:cs="Times New Roman"/>
                <w:color w:val="00000A"/>
                <w:kern w:val="2"/>
                <w:sz w:val="24"/>
                <w:szCs w:val="24"/>
              </w:rPr>
              <w:t xml:space="preserve">12.2.1. jeigu Tiekėjas nevykdo prisiimtų įsipareigojimų už Sutartyje nustatytą Sutarties kainą; </w:t>
            </w:r>
          </w:p>
          <w:p w14:paraId="4DC1DFDF" w14:textId="2E3C9EE6" w:rsidR="00146502" w:rsidRPr="00F2750E" w:rsidRDefault="00146502" w:rsidP="001D3C4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Pr>
                <w:rFonts w:ascii="Times New Roman" w:eastAsia="Arial" w:hAnsi="Times New Roman" w:cs="Times New Roman"/>
                <w:color w:val="00000A"/>
                <w:kern w:val="2"/>
                <w:sz w:val="24"/>
                <w:szCs w:val="24"/>
              </w:rPr>
              <w:t>12.2.2. jeigu Tiekėjas daugiau kaip 2 (du) kartus pažeidžia su Prekėmis susijusių paslaugų (</w:t>
            </w:r>
            <w:r w:rsidRPr="00F2750E">
              <w:rPr>
                <w:rFonts w:ascii="Times New Roman" w:eastAsia="Arial" w:hAnsi="Times New Roman" w:cs="Times New Roman"/>
                <w:kern w:val="2"/>
                <w:sz w:val="24"/>
                <w:szCs w:val="24"/>
              </w:rPr>
              <w:t>programinės įrangos palaikymo ir aptarnavimo) sąlygas;</w:t>
            </w:r>
          </w:p>
          <w:p w14:paraId="69FEADD6" w14:textId="0F16DB28" w:rsidR="003A63A3" w:rsidRDefault="001D3C49" w:rsidP="00E0640F">
            <w:pPr>
              <w:tabs>
                <w:tab w:val="left" w:pos="567"/>
                <w:tab w:val="left" w:pos="851"/>
                <w:tab w:val="left" w:pos="992"/>
                <w:tab w:val="left" w:pos="1134"/>
              </w:tabs>
              <w:spacing w:after="0" w:line="240" w:lineRule="auto"/>
              <w:jc w:val="both"/>
              <w:rPr>
                <w:rFonts w:ascii="Times New Roman" w:eastAsia="Arial" w:hAnsi="Times New Roman" w:cs="Times New Roman"/>
                <w:color w:val="00000A"/>
                <w:kern w:val="2"/>
                <w:sz w:val="24"/>
                <w:szCs w:val="24"/>
              </w:rPr>
            </w:pPr>
            <w:r w:rsidRPr="001D3C49">
              <w:rPr>
                <w:rFonts w:ascii="Times New Roman" w:eastAsia="Arial" w:hAnsi="Times New Roman" w:cs="Times New Roman"/>
                <w:color w:val="00000A"/>
                <w:kern w:val="2"/>
                <w:sz w:val="24"/>
                <w:szCs w:val="24"/>
              </w:rPr>
              <w:t>12.2.</w:t>
            </w:r>
            <w:r w:rsidR="00E0640F">
              <w:rPr>
                <w:rFonts w:ascii="Times New Roman" w:eastAsia="Arial" w:hAnsi="Times New Roman" w:cs="Times New Roman"/>
                <w:color w:val="00000A"/>
                <w:kern w:val="2"/>
                <w:sz w:val="24"/>
                <w:szCs w:val="24"/>
              </w:rPr>
              <w:t>2</w:t>
            </w:r>
            <w:r w:rsidRPr="001D3C49">
              <w:rPr>
                <w:rFonts w:ascii="Times New Roman" w:eastAsia="Arial" w:hAnsi="Times New Roman" w:cs="Times New Roman"/>
                <w:color w:val="00000A"/>
                <w:kern w:val="2"/>
                <w:sz w:val="24"/>
                <w:szCs w:val="24"/>
              </w:rPr>
              <w:t>. Tiekėjas daugiau kaip 2 (du) kartus pristato Prekes, kurios neatitinka Sutartyje ir (ar) įstatymuose nustatytų reikalavimų Prekėms</w:t>
            </w:r>
            <w:r w:rsidR="00E0640F">
              <w:rPr>
                <w:rFonts w:ascii="Times New Roman" w:eastAsia="Arial" w:hAnsi="Times New Roman" w:cs="Times New Roman"/>
                <w:color w:val="00000A"/>
                <w:kern w:val="2"/>
                <w:sz w:val="24"/>
                <w:szCs w:val="24"/>
              </w:rPr>
              <w:t>.</w:t>
            </w:r>
          </w:p>
          <w:p w14:paraId="612EA44B" w14:textId="1FF08A84" w:rsidR="00E0640F" w:rsidRPr="00E0640F" w:rsidRDefault="00E0640F" w:rsidP="00E0640F">
            <w:pPr>
              <w:tabs>
                <w:tab w:val="left" w:pos="567"/>
                <w:tab w:val="left" w:pos="851"/>
                <w:tab w:val="left" w:pos="992"/>
                <w:tab w:val="left" w:pos="1134"/>
              </w:tabs>
              <w:spacing w:after="0" w:line="240" w:lineRule="auto"/>
              <w:jc w:val="both"/>
              <w:rPr>
                <w:rFonts w:ascii="Times New Roman" w:eastAsia="Arial" w:hAnsi="Times New Roman" w:cs="Times New Roman"/>
                <w:color w:val="00000A"/>
                <w:kern w:val="2"/>
                <w:sz w:val="24"/>
                <w:szCs w:val="24"/>
              </w:rPr>
            </w:pPr>
          </w:p>
        </w:tc>
      </w:tr>
      <w:tr w:rsidR="003A63A3" w:rsidRPr="000A1AA2" w14:paraId="1004E61C" w14:textId="77777777" w:rsidTr="004B7D59">
        <w:trPr>
          <w:trHeight w:val="300"/>
        </w:trPr>
        <w:tc>
          <w:tcPr>
            <w:tcW w:w="9535" w:type="dxa"/>
            <w:gridSpan w:val="5"/>
          </w:tcPr>
          <w:p w14:paraId="200F8F9B" w14:textId="6A5FDA4F" w:rsidR="003A63A3" w:rsidRPr="000A1AA2" w:rsidRDefault="003A63A3" w:rsidP="004B7D59">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b/>
                <w:bCs/>
                <w:kern w:val="2"/>
                <w:sz w:val="24"/>
                <w:szCs w:val="24"/>
              </w:rPr>
              <w:t>13</w:t>
            </w:r>
            <w:r w:rsidRPr="000A1AA2">
              <w:rPr>
                <w:rFonts w:ascii="Times New Roman" w:eastAsia="Times New Roman" w:hAnsi="Times New Roman" w:cs="Times New Roman"/>
                <w:b/>
                <w:bCs/>
                <w:kern w:val="2"/>
                <w:sz w:val="24"/>
                <w:szCs w:val="24"/>
              </w:rPr>
              <w:t xml:space="preserve">. APLINKOSAUGINIAI IR SOCIALINIAI KRITERIJAI </w:t>
            </w:r>
            <w:r w:rsidRPr="000A1AA2">
              <w:rPr>
                <w:rFonts w:ascii="Times New Roman" w:eastAsia="Times New Roman" w:hAnsi="Times New Roman" w:cs="Times New Roman"/>
                <w:kern w:val="2"/>
                <w:sz w:val="24"/>
                <w:szCs w:val="24"/>
              </w:rPr>
              <w:t>(taikoma, jeigu aplinkosauginiai ir (arba) socialiniai kriterijai nustatomi kaip Sutarties vykdymo sąlygos)</w:t>
            </w:r>
          </w:p>
        </w:tc>
      </w:tr>
      <w:tr w:rsidR="003A63A3" w:rsidRPr="000A1AA2" w14:paraId="2CEE3972" w14:textId="77777777" w:rsidTr="004B7D59">
        <w:trPr>
          <w:trHeight w:val="300"/>
        </w:trPr>
        <w:tc>
          <w:tcPr>
            <w:tcW w:w="2532" w:type="dxa"/>
          </w:tcPr>
          <w:p w14:paraId="26FC6783"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0A1AA2">
              <w:rPr>
                <w:rFonts w:ascii="Times New Roman" w:eastAsia="Times New Roman" w:hAnsi="Times New Roman" w:cs="Times New Roman"/>
                <w:b/>
                <w:bCs/>
                <w:kern w:val="2"/>
                <w:sz w:val="24"/>
                <w:szCs w:val="24"/>
              </w:rPr>
              <w:t>.1. Aplinkosauginių kriterijų nustatymo teisinis pagrindas</w:t>
            </w:r>
          </w:p>
        </w:tc>
        <w:tc>
          <w:tcPr>
            <w:tcW w:w="7003" w:type="dxa"/>
            <w:gridSpan w:val="4"/>
          </w:tcPr>
          <w:p w14:paraId="56FC6CFE" w14:textId="08E2991F" w:rsidR="003A63A3" w:rsidRPr="00B2166D" w:rsidRDefault="004C314B" w:rsidP="004C314B">
            <w:pPr>
              <w:spacing w:line="240" w:lineRule="auto"/>
              <w:jc w:val="both"/>
              <w:rPr>
                <w:rFonts w:ascii="Times New Roman" w:eastAsia="Times New Roman" w:hAnsi="Times New Roman" w:cs="Times New Roman"/>
                <w:b/>
                <w:bCs/>
                <w:i/>
                <w:kern w:val="2"/>
                <w:sz w:val="24"/>
                <w:szCs w:val="24"/>
              </w:rPr>
            </w:pPr>
            <w:r w:rsidRPr="00FF3B34">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w:t>
            </w:r>
            <w:r w:rsidRPr="00FF3B34">
              <w:rPr>
                <w:rFonts w:ascii="Times New Roman" w:hAnsi="Times New Roman" w:cs="Times New Roman"/>
                <w:sz w:val="24"/>
                <w:szCs w:val="24"/>
              </w:rPr>
              <w:lastRenderedPageBreak/>
              <w:t>taikymo, vykdant žaliuosius pirkimus, tvarkos aprašo patvirtinimo“ (toliau – Tvarkos aprašas) 4.4.4.2 p., naudoti Elektroninio rašalo (E Ink / E ink) arba lygiavertę mažų energijos sąnaudų lauko ekranų technologiją.</w:t>
            </w:r>
          </w:p>
        </w:tc>
      </w:tr>
      <w:tr w:rsidR="003A63A3" w:rsidRPr="000A1AA2" w14:paraId="1597F7B8" w14:textId="77777777" w:rsidTr="004B7D59">
        <w:trPr>
          <w:trHeight w:val="300"/>
        </w:trPr>
        <w:tc>
          <w:tcPr>
            <w:tcW w:w="2532" w:type="dxa"/>
          </w:tcPr>
          <w:p w14:paraId="4A1E96D7" w14:textId="77777777" w:rsidR="003A63A3" w:rsidRPr="000A1AA2" w:rsidRDefault="003A63A3" w:rsidP="004B7D59">
            <w:pPr>
              <w:spacing w:after="0" w:line="240" w:lineRule="auto"/>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lastRenderedPageBreak/>
              <w:t>1</w:t>
            </w:r>
            <w:r>
              <w:rPr>
                <w:rFonts w:ascii="Times New Roman" w:eastAsia="Times New Roman" w:hAnsi="Times New Roman" w:cs="Times New Roman"/>
                <w:b/>
                <w:bCs/>
                <w:kern w:val="2"/>
                <w:sz w:val="24"/>
                <w:szCs w:val="24"/>
              </w:rPr>
              <w:t>3</w:t>
            </w:r>
            <w:r w:rsidRPr="000A1AA2">
              <w:rPr>
                <w:rFonts w:ascii="Times New Roman" w:eastAsia="Times New Roman" w:hAnsi="Times New Roman" w:cs="Times New Roman"/>
                <w:b/>
                <w:bCs/>
                <w:kern w:val="2"/>
                <w:sz w:val="24"/>
                <w:szCs w:val="24"/>
              </w:rPr>
              <w:t xml:space="preserve">.2. </w:t>
            </w:r>
            <w:r w:rsidRPr="00092628">
              <w:rPr>
                <w:rFonts w:ascii="Times New Roman" w:eastAsia="Times New Roman" w:hAnsi="Times New Roman" w:cs="Times New Roman"/>
                <w:b/>
                <w:bCs/>
                <w:kern w:val="2"/>
                <w:sz w:val="24"/>
                <w:szCs w:val="24"/>
              </w:rPr>
              <w:t>Su perkamomis Prekėmis susiję socialiniai kriterijai</w:t>
            </w:r>
          </w:p>
        </w:tc>
        <w:tc>
          <w:tcPr>
            <w:tcW w:w="7003" w:type="dxa"/>
            <w:gridSpan w:val="4"/>
          </w:tcPr>
          <w:p w14:paraId="128D9A70" w14:textId="77777777" w:rsidR="003A63A3" w:rsidRPr="000A1AA2" w:rsidRDefault="003A63A3" w:rsidP="004B7D59">
            <w:pPr>
              <w:spacing w:after="0" w:line="240" w:lineRule="auto"/>
              <w:rPr>
                <w:rFonts w:ascii="Times New Roman" w:eastAsia="Times New Roman" w:hAnsi="Times New Roman" w:cs="Times New Roman"/>
                <w:kern w:val="2"/>
                <w:sz w:val="24"/>
                <w:szCs w:val="24"/>
                <w:shd w:val="clear" w:color="auto" w:fill="FFFFFF"/>
              </w:rPr>
            </w:pPr>
            <w:r w:rsidRPr="000A1AA2">
              <w:rPr>
                <w:rFonts w:ascii="Times New Roman" w:eastAsia="Times New Roman" w:hAnsi="Times New Roman" w:cs="Times New Roman"/>
                <w:kern w:val="2"/>
                <w:sz w:val="24"/>
                <w:szCs w:val="24"/>
                <w:shd w:val="clear" w:color="auto" w:fill="FFFFFF"/>
              </w:rPr>
              <w:t>Netaikoma</w:t>
            </w:r>
          </w:p>
          <w:p w14:paraId="5D6A767B" w14:textId="77777777" w:rsidR="003A63A3" w:rsidRPr="000A1AA2" w:rsidRDefault="003A63A3" w:rsidP="004B7D59">
            <w:pPr>
              <w:spacing w:after="0" w:line="240" w:lineRule="auto"/>
              <w:rPr>
                <w:rFonts w:ascii="Times New Roman" w:eastAsia="Times New Roman" w:hAnsi="Times New Roman" w:cs="Times New Roman"/>
                <w:kern w:val="2"/>
                <w:sz w:val="24"/>
                <w:szCs w:val="24"/>
                <w:shd w:val="clear" w:color="auto" w:fill="FFFFFF"/>
              </w:rPr>
            </w:pPr>
          </w:p>
          <w:p w14:paraId="58502493" w14:textId="77777777" w:rsidR="003A63A3" w:rsidRPr="000A1AA2" w:rsidRDefault="003A63A3" w:rsidP="004B7D59">
            <w:pPr>
              <w:spacing w:after="0" w:line="240" w:lineRule="auto"/>
              <w:rPr>
                <w:rFonts w:ascii="Times New Roman" w:eastAsia="Times New Roman" w:hAnsi="Times New Roman" w:cs="Times New Roman"/>
                <w:color w:val="008080"/>
                <w:sz w:val="24"/>
                <w:szCs w:val="24"/>
              </w:rPr>
            </w:pPr>
          </w:p>
        </w:tc>
      </w:tr>
      <w:tr w:rsidR="003A63A3" w:rsidRPr="000A1AA2" w14:paraId="70ADCC81" w14:textId="77777777" w:rsidTr="004B7D59">
        <w:trPr>
          <w:trHeight w:val="300"/>
        </w:trPr>
        <w:tc>
          <w:tcPr>
            <w:tcW w:w="9535" w:type="dxa"/>
            <w:gridSpan w:val="5"/>
          </w:tcPr>
          <w:p w14:paraId="0206F8EE"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0A1AA2">
              <w:rPr>
                <w:rFonts w:ascii="Times New Roman" w:eastAsia="Times New Roman" w:hAnsi="Times New Roman" w:cs="Times New Roman"/>
                <w:b/>
                <w:bCs/>
                <w:kern w:val="2"/>
                <w:sz w:val="24"/>
                <w:szCs w:val="24"/>
              </w:rPr>
              <w:t xml:space="preserve">. BENDRŲJŲ SĄLYGŲ PAKEITIMAI IR PAPILDYMAI </w:t>
            </w:r>
          </w:p>
          <w:p w14:paraId="608886F2" w14:textId="77777777" w:rsidR="003A63A3" w:rsidRPr="000A1AA2" w:rsidRDefault="003A63A3" w:rsidP="004B7D59">
            <w:pPr>
              <w:spacing w:after="0" w:line="240" w:lineRule="auto"/>
              <w:jc w:val="center"/>
              <w:rPr>
                <w:rFonts w:ascii="Times New Roman" w:eastAsia="Times New Roman" w:hAnsi="Times New Roman" w:cs="Times New Roman"/>
                <w:kern w:val="2"/>
                <w:sz w:val="24"/>
                <w:szCs w:val="24"/>
              </w:rPr>
            </w:pPr>
            <w:r w:rsidRPr="000A1AA2">
              <w:rPr>
                <w:rFonts w:ascii="Times New Roman" w:eastAsia="Times New Roman" w:hAnsi="Times New Roman" w:cs="Times New Roman"/>
                <w:kern w:val="2"/>
                <w:sz w:val="24"/>
                <w:szCs w:val="24"/>
              </w:rPr>
              <w:t xml:space="preserve">(jeigu būtina dėl konkretaus Sutarties dalyko specifikos) </w:t>
            </w:r>
          </w:p>
        </w:tc>
      </w:tr>
      <w:tr w:rsidR="003A63A3" w:rsidRPr="000A1AA2" w14:paraId="2C42FCB4" w14:textId="77777777" w:rsidTr="004B7D59">
        <w:trPr>
          <w:trHeight w:val="300"/>
        </w:trPr>
        <w:tc>
          <w:tcPr>
            <w:tcW w:w="4767" w:type="dxa"/>
            <w:gridSpan w:val="3"/>
          </w:tcPr>
          <w:p w14:paraId="568B527E"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 xml:space="preserve">14.1. </w:t>
            </w:r>
          </w:p>
        </w:tc>
        <w:tc>
          <w:tcPr>
            <w:tcW w:w="4768" w:type="dxa"/>
            <w:gridSpan w:val="2"/>
          </w:tcPr>
          <w:p w14:paraId="39E89FB0"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31B05349" w14:textId="77777777" w:rsidTr="004B7D59">
        <w:trPr>
          <w:trHeight w:val="300"/>
        </w:trPr>
        <w:tc>
          <w:tcPr>
            <w:tcW w:w="4767" w:type="dxa"/>
            <w:gridSpan w:val="3"/>
          </w:tcPr>
          <w:p w14:paraId="20E55019"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14.2.</w:t>
            </w:r>
          </w:p>
        </w:tc>
        <w:tc>
          <w:tcPr>
            <w:tcW w:w="4768" w:type="dxa"/>
            <w:gridSpan w:val="2"/>
          </w:tcPr>
          <w:p w14:paraId="183E863B"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580DA786" w14:textId="77777777" w:rsidTr="004B7D59">
        <w:trPr>
          <w:trHeight w:val="300"/>
        </w:trPr>
        <w:tc>
          <w:tcPr>
            <w:tcW w:w="4767" w:type="dxa"/>
            <w:gridSpan w:val="3"/>
          </w:tcPr>
          <w:p w14:paraId="5477E6CB"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14.3.</w:t>
            </w:r>
          </w:p>
        </w:tc>
        <w:tc>
          <w:tcPr>
            <w:tcW w:w="4768" w:type="dxa"/>
            <w:gridSpan w:val="2"/>
          </w:tcPr>
          <w:p w14:paraId="16DDDA55"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2DDB1D5F" w14:textId="77777777" w:rsidTr="004B7D59">
        <w:trPr>
          <w:trHeight w:val="300"/>
        </w:trPr>
        <w:tc>
          <w:tcPr>
            <w:tcW w:w="4767" w:type="dxa"/>
            <w:gridSpan w:val="3"/>
          </w:tcPr>
          <w:p w14:paraId="1EE0A5CF"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14.4.</w:t>
            </w:r>
          </w:p>
        </w:tc>
        <w:tc>
          <w:tcPr>
            <w:tcW w:w="4768" w:type="dxa"/>
            <w:gridSpan w:val="2"/>
          </w:tcPr>
          <w:p w14:paraId="2B45BFC8" w14:textId="77777777" w:rsidR="003A63A3" w:rsidRPr="000A1AA2" w:rsidRDefault="003A63A3" w:rsidP="004B7D59">
            <w:pPr>
              <w:spacing w:after="0" w:line="240" w:lineRule="auto"/>
              <w:rPr>
                <w:rFonts w:ascii="Times New Roman" w:eastAsia="Times New Roman" w:hAnsi="Times New Roman" w:cs="Times New Roman"/>
                <w:kern w:val="2"/>
                <w:sz w:val="24"/>
                <w:szCs w:val="24"/>
              </w:rPr>
            </w:pPr>
          </w:p>
        </w:tc>
      </w:tr>
      <w:tr w:rsidR="003A63A3" w:rsidRPr="000A1AA2" w14:paraId="62F09DCA" w14:textId="77777777" w:rsidTr="004B7D59">
        <w:trPr>
          <w:trHeight w:val="300"/>
        </w:trPr>
        <w:tc>
          <w:tcPr>
            <w:tcW w:w="4767" w:type="dxa"/>
            <w:gridSpan w:val="3"/>
          </w:tcPr>
          <w:p w14:paraId="4A028474" w14:textId="77777777" w:rsidR="003A63A3" w:rsidRPr="002551D9" w:rsidRDefault="003A63A3" w:rsidP="004B7D59">
            <w:pPr>
              <w:spacing w:after="0"/>
              <w:rPr>
                <w:rFonts w:ascii="Times New Roman" w:hAnsi="Times New Roman" w:cs="Times New Roman"/>
                <w:b/>
                <w:bCs/>
                <w:kern w:val="2"/>
                <w:sz w:val="24"/>
                <w:szCs w:val="24"/>
              </w:rPr>
            </w:pPr>
            <w:r w:rsidRPr="002551D9">
              <w:rPr>
                <w:rFonts w:ascii="Times New Roman" w:hAnsi="Times New Roman" w:cs="Times New Roman"/>
                <w:b/>
                <w:bCs/>
                <w:kern w:val="2"/>
                <w:sz w:val="24"/>
                <w:szCs w:val="24"/>
              </w:rPr>
              <w:t>14.5.</w:t>
            </w:r>
          </w:p>
        </w:tc>
        <w:tc>
          <w:tcPr>
            <w:tcW w:w="4768" w:type="dxa"/>
            <w:gridSpan w:val="2"/>
          </w:tcPr>
          <w:p w14:paraId="5DA01FCB" w14:textId="77777777" w:rsidR="003A63A3" w:rsidRPr="000A1AA2" w:rsidRDefault="007F4BF2" w:rsidP="004B7D59">
            <w:pPr>
              <w:spacing w:after="0" w:line="240" w:lineRule="auto"/>
              <w:rPr>
                <w:rFonts w:ascii="Times New Roman" w:eastAsia="Times New Roman" w:hAnsi="Times New Roman" w:cs="Times New Roman"/>
                <w:kern w:val="2"/>
                <w:sz w:val="24"/>
                <w:szCs w:val="24"/>
              </w:rPr>
            </w:pPr>
            <w:r w:rsidRPr="007F4BF2">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3A63A3" w:rsidRPr="000A1AA2" w14:paraId="574797B4" w14:textId="77777777" w:rsidTr="004B7D59">
        <w:trPr>
          <w:trHeight w:val="300"/>
        </w:trPr>
        <w:tc>
          <w:tcPr>
            <w:tcW w:w="9535" w:type="dxa"/>
            <w:gridSpan w:val="5"/>
          </w:tcPr>
          <w:p w14:paraId="43E22F91"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15</w:t>
            </w:r>
            <w:r w:rsidRPr="000A1AA2">
              <w:rPr>
                <w:rFonts w:ascii="Times New Roman" w:eastAsia="Times New Roman" w:hAnsi="Times New Roman" w:cs="Times New Roman"/>
                <w:b/>
                <w:bCs/>
                <w:kern w:val="2"/>
                <w:sz w:val="24"/>
                <w:szCs w:val="24"/>
              </w:rPr>
              <w:t>. SUTARTIES PRIEDAI</w:t>
            </w:r>
          </w:p>
        </w:tc>
      </w:tr>
      <w:tr w:rsidR="003A63A3" w:rsidRPr="000A1AA2" w14:paraId="0F58868C" w14:textId="77777777" w:rsidTr="004B7D59">
        <w:trPr>
          <w:trHeight w:val="300"/>
        </w:trPr>
        <w:tc>
          <w:tcPr>
            <w:tcW w:w="2532" w:type="dxa"/>
          </w:tcPr>
          <w:p w14:paraId="7093BFE9"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15</w:t>
            </w:r>
            <w:r w:rsidRPr="000A1AA2">
              <w:rPr>
                <w:rFonts w:ascii="Times New Roman" w:eastAsia="Times New Roman" w:hAnsi="Times New Roman" w:cs="Times New Roman"/>
                <w:b/>
                <w:bCs/>
                <w:kern w:val="2"/>
                <w:sz w:val="24"/>
                <w:szCs w:val="24"/>
              </w:rPr>
              <w:t>.1. Priedas Nr. 1</w:t>
            </w:r>
          </w:p>
        </w:tc>
        <w:tc>
          <w:tcPr>
            <w:tcW w:w="7003" w:type="dxa"/>
            <w:gridSpan w:val="4"/>
          </w:tcPr>
          <w:p w14:paraId="6F364095" w14:textId="7362A44E" w:rsidR="003A63A3" w:rsidRPr="002C252D" w:rsidRDefault="003A63A3" w:rsidP="00897E88">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Techninė specifikacija</w:t>
            </w:r>
            <w:r>
              <w:rPr>
                <w:rFonts w:ascii="Times New Roman" w:eastAsia="Times New Roman" w:hAnsi="Times New Roman" w:cs="Times New Roman"/>
                <w:kern w:val="2"/>
                <w:sz w:val="24"/>
                <w:szCs w:val="24"/>
              </w:rPr>
              <w:t xml:space="preserve">, </w:t>
            </w:r>
            <w:r w:rsidR="00897E88">
              <w:rPr>
                <w:rFonts w:ascii="Times New Roman" w:eastAsia="Times New Roman" w:hAnsi="Times New Roman" w:cs="Times New Roman"/>
                <w:kern w:val="2"/>
                <w:sz w:val="24"/>
                <w:szCs w:val="24"/>
              </w:rPr>
              <w:t>4</w:t>
            </w:r>
            <w:r>
              <w:rPr>
                <w:rFonts w:ascii="Times New Roman" w:eastAsia="Times New Roman" w:hAnsi="Times New Roman" w:cs="Times New Roman"/>
                <w:kern w:val="2"/>
                <w:sz w:val="24"/>
                <w:szCs w:val="24"/>
              </w:rPr>
              <w:t xml:space="preserve"> lapai.</w:t>
            </w:r>
          </w:p>
        </w:tc>
      </w:tr>
      <w:tr w:rsidR="003A63A3" w:rsidRPr="000A1AA2" w14:paraId="24464DD8" w14:textId="77777777" w:rsidTr="004B7D59">
        <w:trPr>
          <w:trHeight w:val="300"/>
        </w:trPr>
        <w:tc>
          <w:tcPr>
            <w:tcW w:w="2532" w:type="dxa"/>
          </w:tcPr>
          <w:p w14:paraId="522E6A6C"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15</w:t>
            </w:r>
            <w:r w:rsidRPr="000A1AA2">
              <w:rPr>
                <w:rFonts w:ascii="Times New Roman" w:eastAsia="Times New Roman" w:hAnsi="Times New Roman" w:cs="Times New Roman"/>
                <w:b/>
                <w:bCs/>
                <w:kern w:val="2"/>
                <w:sz w:val="24"/>
                <w:szCs w:val="24"/>
              </w:rPr>
              <w:t>.2. Priedas Nr. 2</w:t>
            </w:r>
          </w:p>
        </w:tc>
        <w:tc>
          <w:tcPr>
            <w:tcW w:w="7003" w:type="dxa"/>
            <w:gridSpan w:val="4"/>
          </w:tcPr>
          <w:p w14:paraId="59B58899" w14:textId="77777777" w:rsidR="003A63A3" w:rsidRPr="002C252D" w:rsidRDefault="003A63A3" w:rsidP="004B7D59">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Tiekėjo pasiūlymas</w:t>
            </w:r>
            <w:r>
              <w:rPr>
                <w:rFonts w:ascii="Times New Roman" w:eastAsia="Times New Roman" w:hAnsi="Times New Roman" w:cs="Times New Roman"/>
                <w:kern w:val="2"/>
                <w:sz w:val="24"/>
                <w:szCs w:val="24"/>
              </w:rPr>
              <w:t xml:space="preserve">, </w:t>
            </w:r>
            <w:r w:rsidR="001D3C49">
              <w:rPr>
                <w:rFonts w:ascii="Times New Roman" w:eastAsia="Times New Roman" w:hAnsi="Times New Roman" w:cs="Times New Roman"/>
                <w:kern w:val="2"/>
                <w:sz w:val="24"/>
                <w:szCs w:val="24"/>
              </w:rPr>
              <w:t>___</w:t>
            </w:r>
            <w:r>
              <w:rPr>
                <w:rFonts w:ascii="Times New Roman" w:eastAsia="Times New Roman" w:hAnsi="Times New Roman" w:cs="Times New Roman"/>
                <w:kern w:val="2"/>
                <w:sz w:val="24"/>
                <w:szCs w:val="24"/>
              </w:rPr>
              <w:t xml:space="preserve"> lapai.</w:t>
            </w:r>
          </w:p>
        </w:tc>
      </w:tr>
      <w:tr w:rsidR="003A63A3" w:rsidRPr="000A1AA2" w14:paraId="03327449" w14:textId="77777777" w:rsidTr="004B7D59">
        <w:tc>
          <w:tcPr>
            <w:tcW w:w="9535" w:type="dxa"/>
            <w:gridSpan w:val="5"/>
          </w:tcPr>
          <w:p w14:paraId="38251F67"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16</w:t>
            </w:r>
            <w:r w:rsidRPr="000A1AA2">
              <w:rPr>
                <w:rFonts w:ascii="Times New Roman" w:eastAsia="Times New Roman" w:hAnsi="Times New Roman" w:cs="Times New Roman"/>
                <w:b/>
                <w:bCs/>
                <w:kern w:val="2"/>
                <w:sz w:val="24"/>
                <w:szCs w:val="24"/>
              </w:rPr>
              <w:t>. ŠALIŲ ATSTOVŲ PARAŠAI</w:t>
            </w:r>
          </w:p>
        </w:tc>
      </w:tr>
      <w:tr w:rsidR="003A63A3" w:rsidRPr="000A1AA2" w14:paraId="76BF5F01" w14:textId="77777777" w:rsidTr="004B7D59">
        <w:tc>
          <w:tcPr>
            <w:tcW w:w="4788" w:type="dxa"/>
            <w:gridSpan w:val="4"/>
          </w:tcPr>
          <w:p w14:paraId="41A3BB08"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PIRKĖJAS</w:t>
            </w:r>
          </w:p>
        </w:tc>
        <w:tc>
          <w:tcPr>
            <w:tcW w:w="4747" w:type="dxa"/>
          </w:tcPr>
          <w:p w14:paraId="414B09AF"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r w:rsidRPr="000A1AA2">
              <w:rPr>
                <w:rFonts w:ascii="Times New Roman" w:eastAsia="Times New Roman" w:hAnsi="Times New Roman" w:cs="Times New Roman"/>
                <w:b/>
                <w:bCs/>
                <w:kern w:val="2"/>
                <w:sz w:val="24"/>
                <w:szCs w:val="24"/>
              </w:rPr>
              <w:t>TIEKĖJAS</w:t>
            </w:r>
          </w:p>
        </w:tc>
      </w:tr>
      <w:tr w:rsidR="003A63A3" w:rsidRPr="000A1AA2" w14:paraId="1E9C1742" w14:textId="77777777" w:rsidTr="004B7D59">
        <w:tc>
          <w:tcPr>
            <w:tcW w:w="4788" w:type="dxa"/>
            <w:gridSpan w:val="4"/>
          </w:tcPr>
          <w:p w14:paraId="26ACA0CD" w14:textId="77777777" w:rsidR="003A63A3" w:rsidRPr="000A1AA2" w:rsidRDefault="003A63A3" w:rsidP="004B7D59">
            <w:pPr>
              <w:spacing w:after="0" w:line="240" w:lineRule="auto"/>
              <w:jc w:val="center"/>
              <w:rPr>
                <w:rFonts w:ascii="Times New Roman" w:eastAsia="Times New Roman" w:hAnsi="Times New Roman" w:cs="Times New Roman"/>
                <w:color w:val="4472C4"/>
                <w:kern w:val="2"/>
                <w:sz w:val="24"/>
                <w:szCs w:val="24"/>
              </w:rPr>
            </w:pPr>
          </w:p>
        </w:tc>
        <w:tc>
          <w:tcPr>
            <w:tcW w:w="4747" w:type="dxa"/>
          </w:tcPr>
          <w:p w14:paraId="47A1A0A1" w14:textId="77777777" w:rsidR="003A63A3" w:rsidRPr="000A1AA2" w:rsidRDefault="003A63A3" w:rsidP="004B7D59">
            <w:pPr>
              <w:spacing w:after="0" w:line="240" w:lineRule="auto"/>
              <w:jc w:val="center"/>
              <w:rPr>
                <w:rFonts w:ascii="Times New Roman" w:eastAsia="Times New Roman" w:hAnsi="Times New Roman" w:cs="Times New Roman"/>
                <w:b/>
                <w:bCs/>
                <w:kern w:val="2"/>
                <w:sz w:val="24"/>
                <w:szCs w:val="24"/>
              </w:rPr>
            </w:pPr>
          </w:p>
        </w:tc>
      </w:tr>
      <w:tr w:rsidR="003A63A3" w:rsidRPr="000A1AA2" w14:paraId="7DE86460" w14:textId="77777777" w:rsidTr="004B7D59">
        <w:tc>
          <w:tcPr>
            <w:tcW w:w="4788" w:type="dxa"/>
            <w:gridSpan w:val="4"/>
          </w:tcPr>
          <w:p w14:paraId="6534FF7D"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p w14:paraId="3D3A474F"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r w:rsidRPr="00EE2917">
              <w:rPr>
                <w:rFonts w:ascii="Times New Roman" w:eastAsia="Times New Roman" w:hAnsi="Times New Roman" w:cs="Times New Roman"/>
                <w:bCs/>
                <w:kern w:val="2"/>
                <w:sz w:val="24"/>
                <w:szCs w:val="24"/>
              </w:rPr>
              <w:t>(parašas)</w:t>
            </w:r>
          </w:p>
          <w:p w14:paraId="7FCE86EC"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p w14:paraId="311B1B26"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tc>
        <w:tc>
          <w:tcPr>
            <w:tcW w:w="4747" w:type="dxa"/>
          </w:tcPr>
          <w:p w14:paraId="77ED4DC1"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p>
          <w:p w14:paraId="65CCD3DB" w14:textId="77777777" w:rsidR="003A63A3" w:rsidRPr="00EE2917" w:rsidRDefault="003A63A3" w:rsidP="004B7D59">
            <w:pPr>
              <w:spacing w:after="0" w:line="240" w:lineRule="auto"/>
              <w:jc w:val="center"/>
              <w:rPr>
                <w:rFonts w:ascii="Times New Roman" w:eastAsia="Times New Roman" w:hAnsi="Times New Roman" w:cs="Times New Roman"/>
                <w:bCs/>
                <w:kern w:val="2"/>
                <w:sz w:val="24"/>
                <w:szCs w:val="24"/>
              </w:rPr>
            </w:pPr>
            <w:r w:rsidRPr="00EE2917">
              <w:rPr>
                <w:rFonts w:ascii="Times New Roman" w:eastAsia="Times New Roman" w:hAnsi="Times New Roman" w:cs="Times New Roman"/>
                <w:bCs/>
                <w:kern w:val="2"/>
                <w:sz w:val="24"/>
                <w:szCs w:val="24"/>
              </w:rPr>
              <w:t>(parašas)</w:t>
            </w:r>
          </w:p>
        </w:tc>
      </w:tr>
    </w:tbl>
    <w:p w14:paraId="575FC5B0" w14:textId="77777777" w:rsidR="003A63A3" w:rsidRPr="000A1AA2" w:rsidRDefault="003A63A3" w:rsidP="003A63A3">
      <w:pPr>
        <w:spacing w:after="0" w:line="240" w:lineRule="auto"/>
        <w:jc w:val="center"/>
        <w:rPr>
          <w:rFonts w:ascii="Times New Roman" w:eastAsia="Times New Roman" w:hAnsi="Times New Roman" w:cs="Times New Roman"/>
          <w:sz w:val="24"/>
          <w:szCs w:val="24"/>
        </w:rPr>
      </w:pPr>
      <w:r w:rsidRPr="000A1AA2">
        <w:rPr>
          <w:rFonts w:ascii="Times New Roman" w:eastAsia="Times New Roman" w:hAnsi="Times New Roman" w:cs="Times New Roman"/>
          <w:color w:val="000000"/>
          <w:sz w:val="24"/>
          <w:szCs w:val="24"/>
        </w:rPr>
        <w:t>_______________</w:t>
      </w:r>
    </w:p>
    <w:p w14:paraId="102FD2DF" w14:textId="77777777" w:rsidR="000069F2" w:rsidRDefault="000069F2"/>
    <w:sectPr w:rsidR="000069F2" w:rsidSect="003A63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7AE4"/>
    <w:multiLevelType w:val="hybridMultilevel"/>
    <w:tmpl w:val="DF404C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CD7C0C"/>
    <w:multiLevelType w:val="multilevel"/>
    <w:tmpl w:val="B2E22C0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Times New Roman" w:eastAsia="Arial Unicode MS" w:hAnsi="Times New Roman" w:cs="Times New Roman"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E4BF9"/>
    <w:multiLevelType w:val="hybridMultilevel"/>
    <w:tmpl w:val="4FEEEC6C"/>
    <w:lvl w:ilvl="0" w:tplc="0D386E1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EF420A"/>
    <w:multiLevelType w:val="hybridMultilevel"/>
    <w:tmpl w:val="DEB0BC7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2353FE"/>
    <w:multiLevelType w:val="multilevel"/>
    <w:tmpl w:val="2086FCB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6327708">
    <w:abstractNumId w:val="5"/>
  </w:num>
  <w:num w:numId="2" w16cid:durableId="1659383290">
    <w:abstractNumId w:val="3"/>
  </w:num>
  <w:num w:numId="3" w16cid:durableId="83496890">
    <w:abstractNumId w:val="1"/>
  </w:num>
  <w:num w:numId="4" w16cid:durableId="2127890206">
    <w:abstractNumId w:val="2"/>
  </w:num>
  <w:num w:numId="5" w16cid:durableId="1023745039">
    <w:abstractNumId w:val="4"/>
  </w:num>
  <w:num w:numId="6" w16cid:durableId="243881865">
    <w:abstractNumId w:val="0"/>
  </w:num>
  <w:num w:numId="7" w16cid:durableId="62920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3A3"/>
    <w:rsid w:val="0000178A"/>
    <w:rsid w:val="000069F2"/>
    <w:rsid w:val="000E2D00"/>
    <w:rsid w:val="000E5156"/>
    <w:rsid w:val="001313F4"/>
    <w:rsid w:val="00146502"/>
    <w:rsid w:val="00146618"/>
    <w:rsid w:val="001471AB"/>
    <w:rsid w:val="001933ED"/>
    <w:rsid w:val="001C1BDC"/>
    <w:rsid w:val="001D3C49"/>
    <w:rsid w:val="001F642A"/>
    <w:rsid w:val="0022689E"/>
    <w:rsid w:val="0026368D"/>
    <w:rsid w:val="00270D85"/>
    <w:rsid w:val="002C262C"/>
    <w:rsid w:val="002F2FE6"/>
    <w:rsid w:val="00316B68"/>
    <w:rsid w:val="003263D9"/>
    <w:rsid w:val="003348FE"/>
    <w:rsid w:val="00374826"/>
    <w:rsid w:val="0039137C"/>
    <w:rsid w:val="00396051"/>
    <w:rsid w:val="003A63A3"/>
    <w:rsid w:val="003E717F"/>
    <w:rsid w:val="003F5201"/>
    <w:rsid w:val="00405D55"/>
    <w:rsid w:val="00430847"/>
    <w:rsid w:val="00461C7C"/>
    <w:rsid w:val="004B5F3E"/>
    <w:rsid w:val="004C314B"/>
    <w:rsid w:val="004D48AE"/>
    <w:rsid w:val="004D49A4"/>
    <w:rsid w:val="00510468"/>
    <w:rsid w:val="00556C01"/>
    <w:rsid w:val="006046EA"/>
    <w:rsid w:val="00625FF9"/>
    <w:rsid w:val="006475AE"/>
    <w:rsid w:val="006610E5"/>
    <w:rsid w:val="00661DDA"/>
    <w:rsid w:val="006F30A2"/>
    <w:rsid w:val="006F739D"/>
    <w:rsid w:val="00783CBD"/>
    <w:rsid w:val="007A4BF0"/>
    <w:rsid w:val="007A697D"/>
    <w:rsid w:val="007C40D9"/>
    <w:rsid w:val="007D0B8F"/>
    <w:rsid w:val="007F3B42"/>
    <w:rsid w:val="007F4BF2"/>
    <w:rsid w:val="008357C6"/>
    <w:rsid w:val="008541E7"/>
    <w:rsid w:val="00860FD8"/>
    <w:rsid w:val="00861802"/>
    <w:rsid w:val="0088595D"/>
    <w:rsid w:val="00897E88"/>
    <w:rsid w:val="008B1067"/>
    <w:rsid w:val="008B2720"/>
    <w:rsid w:val="008E2AE3"/>
    <w:rsid w:val="008F6608"/>
    <w:rsid w:val="00906A59"/>
    <w:rsid w:val="00944EC8"/>
    <w:rsid w:val="00974747"/>
    <w:rsid w:val="009C2AF5"/>
    <w:rsid w:val="009D5127"/>
    <w:rsid w:val="009D7AE2"/>
    <w:rsid w:val="009E214B"/>
    <w:rsid w:val="009E2D44"/>
    <w:rsid w:val="009F77ED"/>
    <w:rsid w:val="00A05764"/>
    <w:rsid w:val="00A101B8"/>
    <w:rsid w:val="00AA02DB"/>
    <w:rsid w:val="00B2166D"/>
    <w:rsid w:val="00B656DA"/>
    <w:rsid w:val="00B719B2"/>
    <w:rsid w:val="00BC6E86"/>
    <w:rsid w:val="00C031D0"/>
    <w:rsid w:val="00C04781"/>
    <w:rsid w:val="00C14289"/>
    <w:rsid w:val="00C37B03"/>
    <w:rsid w:val="00C5676F"/>
    <w:rsid w:val="00C70256"/>
    <w:rsid w:val="00D124AD"/>
    <w:rsid w:val="00D1508B"/>
    <w:rsid w:val="00D36B2C"/>
    <w:rsid w:val="00D44C3E"/>
    <w:rsid w:val="00DB199F"/>
    <w:rsid w:val="00DC5D72"/>
    <w:rsid w:val="00DD402A"/>
    <w:rsid w:val="00DE1646"/>
    <w:rsid w:val="00DF5011"/>
    <w:rsid w:val="00E06223"/>
    <w:rsid w:val="00E0640F"/>
    <w:rsid w:val="00E21D6B"/>
    <w:rsid w:val="00E43BDB"/>
    <w:rsid w:val="00E7644F"/>
    <w:rsid w:val="00EF39DE"/>
    <w:rsid w:val="00F2750E"/>
    <w:rsid w:val="00F32096"/>
    <w:rsid w:val="00F44750"/>
    <w:rsid w:val="00F51E92"/>
    <w:rsid w:val="00FD140C"/>
    <w:rsid w:val="00FD7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C804"/>
  <w15:docId w15:val="{49B65BE4-8BD7-43B5-A0B7-140162F9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3A3"/>
    <w:pPr>
      <w:ind w:left="720"/>
      <w:contextualSpacing/>
    </w:pPr>
  </w:style>
  <w:style w:type="character" w:styleId="Hyperlink">
    <w:name w:val="Hyperlink"/>
    <w:basedOn w:val="DefaultParagraphFont"/>
    <w:uiPriority w:val="99"/>
    <w:unhideWhenUsed/>
    <w:rsid w:val="003A63A3"/>
    <w:rPr>
      <w:color w:val="0000FF" w:themeColor="hyperlink"/>
      <w:u w:val="single"/>
    </w:rPr>
  </w:style>
  <w:style w:type="paragraph" w:styleId="BalloonText">
    <w:name w:val="Balloon Text"/>
    <w:basedOn w:val="Normal"/>
    <w:link w:val="BalloonTextChar"/>
    <w:uiPriority w:val="99"/>
    <w:semiHidden/>
    <w:unhideWhenUsed/>
    <w:rsid w:val="006F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0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8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2512</Words>
  <Characters>14321</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donatas.stelmokas83@gmail.com</cp:lastModifiedBy>
  <cp:revision>54</cp:revision>
  <cp:lastPrinted>2026-06-09T06:47:00Z</cp:lastPrinted>
  <dcterms:created xsi:type="dcterms:W3CDTF">2026-06-17T10:37:00Z</dcterms:created>
  <dcterms:modified xsi:type="dcterms:W3CDTF">2026-07-08T07:17:00Z</dcterms:modified>
</cp:coreProperties>
</file>