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6198" w14:textId="77777777" w:rsidR="00B767F3" w:rsidRDefault="00B767F3">
      <w:pPr>
        <w:tabs>
          <w:tab w:val="center" w:pos="4680"/>
          <w:tab w:val="right" w:pos="9360"/>
        </w:tabs>
      </w:pPr>
    </w:p>
    <w:p w14:paraId="134FE3AE" w14:textId="77777777" w:rsidR="00B767F3" w:rsidRDefault="00E54EE0">
      <w:pPr>
        <w:ind w:left="5040"/>
        <w:textAlignment w:val="center"/>
        <w:rPr>
          <w:color w:val="000000"/>
          <w:szCs w:val="24"/>
        </w:rPr>
      </w:pPr>
      <w:r>
        <w:rPr>
          <w:color w:val="000000"/>
          <w:szCs w:val="24"/>
        </w:rPr>
        <w:t xml:space="preserve"> </w:t>
      </w:r>
    </w:p>
    <w:p w14:paraId="7ADE4D6B" w14:textId="77777777" w:rsidR="00B767F3" w:rsidRDefault="00B767F3">
      <w:pPr>
        <w:textAlignment w:val="baseline"/>
        <w:rPr>
          <w:sz w:val="18"/>
          <w:szCs w:val="18"/>
        </w:rPr>
      </w:pPr>
    </w:p>
    <w:p w14:paraId="3D4CFF74"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4DF0C91A"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95FBA9F"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588726E0"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4EE0" w14:paraId="50B0E780" w14:textId="77777777">
        <w:tc>
          <w:tcPr>
            <w:tcW w:w="2448" w:type="dxa"/>
          </w:tcPr>
          <w:p w14:paraId="53EB334B" w14:textId="77777777" w:rsidR="00E54EE0" w:rsidRDefault="00E54EE0" w:rsidP="00E54EE0">
            <w:pPr>
              <w:jc w:val="both"/>
              <w:rPr>
                <w:b/>
                <w:bCs/>
                <w:kern w:val="2"/>
                <w:szCs w:val="24"/>
              </w:rPr>
            </w:pPr>
            <w:r>
              <w:rPr>
                <w:b/>
                <w:bCs/>
                <w:kern w:val="2"/>
                <w:szCs w:val="24"/>
              </w:rPr>
              <w:t>Sutarties pavadinimas</w:t>
            </w:r>
          </w:p>
        </w:tc>
        <w:tc>
          <w:tcPr>
            <w:tcW w:w="7110" w:type="dxa"/>
            <w:gridSpan w:val="3"/>
          </w:tcPr>
          <w:p w14:paraId="011BAEE0" w14:textId="77777777" w:rsidR="003158F7" w:rsidRDefault="00E54EE0" w:rsidP="00E54EE0">
            <w:pPr>
              <w:jc w:val="both"/>
              <w:rPr>
                <w:rStyle w:val="form-control"/>
              </w:rPr>
            </w:pPr>
            <w:r>
              <w:rPr>
                <w:rStyle w:val="form-control"/>
              </w:rPr>
              <w:t xml:space="preserve">Transporto priemonė </w:t>
            </w:r>
            <w:r w:rsidR="00F04C71">
              <w:rPr>
                <w:rStyle w:val="form-control"/>
              </w:rPr>
              <w:t xml:space="preserve"> </w:t>
            </w:r>
            <w:r>
              <w:rPr>
                <w:rStyle w:val="form-control"/>
              </w:rPr>
              <w:t xml:space="preserve"> įgyvendinant projektą „Paslaugų, reikalingų institucinės globos pertvarkai įgyvendinti, infrastruktūros modernizavimas ir plėtra Ignalinos rajone“ (Grupinio gyvenimo namai)</w:t>
            </w:r>
          </w:p>
          <w:p w14:paraId="1E1066B3" w14:textId="77777777" w:rsidR="003158F7" w:rsidRDefault="003158F7" w:rsidP="00E54EE0">
            <w:pPr>
              <w:jc w:val="both"/>
              <w:rPr>
                <w:rStyle w:val="form-control"/>
                <w:i/>
                <w:iCs/>
              </w:rPr>
            </w:pPr>
            <w:r w:rsidRPr="003158F7">
              <w:rPr>
                <w:rStyle w:val="form-control"/>
                <w:i/>
                <w:iCs/>
              </w:rPr>
              <w:t>Arba</w:t>
            </w:r>
          </w:p>
          <w:p w14:paraId="764091A7" w14:textId="77777777" w:rsidR="00F04C71" w:rsidRPr="00374776" w:rsidRDefault="00F04C71" w:rsidP="00E54EE0">
            <w:pPr>
              <w:jc w:val="both"/>
              <w:rPr>
                <w:rStyle w:val="form-control"/>
                <w:i/>
                <w:iCs/>
                <w:szCs w:val="24"/>
              </w:rPr>
            </w:pPr>
            <w:r>
              <w:rPr>
                <w:rStyle w:val="form-control"/>
              </w:rPr>
              <w:t xml:space="preserve">Transporto priemonė   įgyvendinant projektą </w:t>
            </w:r>
            <w:r w:rsidR="00374776" w:rsidRPr="00374776">
              <w:rPr>
                <w:color w:val="000000"/>
                <w:szCs w:val="24"/>
              </w:rPr>
              <w:t>„Dūkšto globos namų paslaugų gerinimas“</w:t>
            </w:r>
          </w:p>
          <w:p w14:paraId="2620BAF4" w14:textId="77777777" w:rsidR="00E54EE0" w:rsidRPr="003158F7" w:rsidRDefault="00E54EE0" w:rsidP="00E54EE0">
            <w:pPr>
              <w:jc w:val="both"/>
              <w:rPr>
                <w:i/>
                <w:iCs/>
                <w:kern w:val="2"/>
                <w:szCs w:val="24"/>
              </w:rPr>
            </w:pPr>
            <w:r w:rsidRPr="003158F7">
              <w:rPr>
                <w:rStyle w:val="form-control"/>
                <w:i/>
                <w:iCs/>
              </w:rPr>
              <w:t xml:space="preserve"> </w:t>
            </w:r>
          </w:p>
        </w:tc>
      </w:tr>
      <w:tr w:rsidR="00E54EE0" w14:paraId="3160D926" w14:textId="77777777">
        <w:tc>
          <w:tcPr>
            <w:tcW w:w="2448" w:type="dxa"/>
          </w:tcPr>
          <w:p w14:paraId="2DADF091" w14:textId="77777777" w:rsidR="00E54EE0" w:rsidRDefault="00E54EE0" w:rsidP="00E54EE0">
            <w:pPr>
              <w:jc w:val="both"/>
              <w:rPr>
                <w:b/>
                <w:bCs/>
                <w:kern w:val="2"/>
                <w:szCs w:val="24"/>
              </w:rPr>
            </w:pPr>
            <w:r>
              <w:rPr>
                <w:b/>
                <w:bCs/>
                <w:kern w:val="2"/>
                <w:szCs w:val="24"/>
              </w:rPr>
              <w:t>Sutarties data</w:t>
            </w:r>
          </w:p>
        </w:tc>
        <w:tc>
          <w:tcPr>
            <w:tcW w:w="2177" w:type="dxa"/>
          </w:tcPr>
          <w:p w14:paraId="04F2C711" w14:textId="77777777" w:rsidR="00E54EE0" w:rsidRDefault="00E54EE0" w:rsidP="00E54EE0">
            <w:pPr>
              <w:jc w:val="both"/>
              <w:rPr>
                <w:kern w:val="2"/>
                <w:szCs w:val="24"/>
              </w:rPr>
            </w:pPr>
          </w:p>
        </w:tc>
        <w:tc>
          <w:tcPr>
            <w:tcW w:w="2362" w:type="dxa"/>
          </w:tcPr>
          <w:p w14:paraId="70CB893A" w14:textId="77777777" w:rsidR="00E54EE0" w:rsidRDefault="00E54EE0" w:rsidP="00E54EE0">
            <w:pPr>
              <w:jc w:val="both"/>
              <w:rPr>
                <w:b/>
                <w:bCs/>
                <w:kern w:val="2"/>
                <w:szCs w:val="24"/>
              </w:rPr>
            </w:pPr>
            <w:r>
              <w:rPr>
                <w:b/>
                <w:bCs/>
                <w:kern w:val="2"/>
                <w:szCs w:val="24"/>
              </w:rPr>
              <w:t>Sutarties numeris</w:t>
            </w:r>
          </w:p>
        </w:tc>
        <w:tc>
          <w:tcPr>
            <w:tcW w:w="2571" w:type="dxa"/>
          </w:tcPr>
          <w:p w14:paraId="4B5C5CCC" w14:textId="77777777" w:rsidR="00E54EE0" w:rsidRDefault="00E54EE0" w:rsidP="00E54EE0">
            <w:pPr>
              <w:jc w:val="both"/>
              <w:rPr>
                <w:kern w:val="2"/>
                <w:szCs w:val="24"/>
              </w:rPr>
            </w:pPr>
          </w:p>
        </w:tc>
      </w:tr>
    </w:tbl>
    <w:p w14:paraId="6B7754E1"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0BD54EAB" w14:textId="77777777">
        <w:tc>
          <w:tcPr>
            <w:tcW w:w="9558" w:type="dxa"/>
            <w:gridSpan w:val="3"/>
          </w:tcPr>
          <w:p w14:paraId="5C001FEB" w14:textId="77777777" w:rsidR="00B767F3" w:rsidRDefault="00DD7479">
            <w:pPr>
              <w:jc w:val="center"/>
              <w:rPr>
                <w:b/>
                <w:bCs/>
                <w:kern w:val="2"/>
                <w:szCs w:val="24"/>
              </w:rPr>
            </w:pPr>
            <w:r>
              <w:rPr>
                <w:b/>
                <w:bCs/>
                <w:kern w:val="2"/>
                <w:szCs w:val="24"/>
              </w:rPr>
              <w:t>1. SUTARTIES ŠALYS</w:t>
            </w:r>
          </w:p>
        </w:tc>
      </w:tr>
      <w:tr w:rsidR="00E54EE0" w14:paraId="242DE8D0" w14:textId="77777777">
        <w:tc>
          <w:tcPr>
            <w:tcW w:w="2808" w:type="dxa"/>
            <w:vMerge w:val="restart"/>
          </w:tcPr>
          <w:p w14:paraId="1137B6DD" w14:textId="77777777" w:rsidR="00E54EE0" w:rsidRDefault="00E54EE0" w:rsidP="00E54EE0">
            <w:pPr>
              <w:jc w:val="center"/>
              <w:rPr>
                <w:b/>
                <w:bCs/>
                <w:kern w:val="2"/>
                <w:szCs w:val="24"/>
              </w:rPr>
            </w:pPr>
          </w:p>
          <w:p w14:paraId="216EED5E" w14:textId="77777777" w:rsidR="00E54EE0" w:rsidRDefault="00E54EE0" w:rsidP="00E54EE0">
            <w:pPr>
              <w:jc w:val="center"/>
              <w:rPr>
                <w:b/>
                <w:bCs/>
                <w:kern w:val="2"/>
                <w:szCs w:val="24"/>
              </w:rPr>
            </w:pPr>
          </w:p>
          <w:p w14:paraId="3794E1A7" w14:textId="77777777" w:rsidR="00E54EE0" w:rsidRDefault="00E54EE0" w:rsidP="00E54EE0">
            <w:pPr>
              <w:jc w:val="center"/>
              <w:rPr>
                <w:b/>
                <w:bCs/>
                <w:kern w:val="2"/>
                <w:szCs w:val="24"/>
              </w:rPr>
            </w:pPr>
          </w:p>
          <w:p w14:paraId="65A1877A" w14:textId="77777777" w:rsidR="00E54EE0" w:rsidRDefault="00E54EE0" w:rsidP="00E54EE0">
            <w:pPr>
              <w:rPr>
                <w:b/>
                <w:bCs/>
                <w:kern w:val="2"/>
                <w:szCs w:val="24"/>
              </w:rPr>
            </w:pPr>
          </w:p>
          <w:p w14:paraId="00D73BED" w14:textId="77777777" w:rsidR="00E54EE0" w:rsidRDefault="00E54EE0" w:rsidP="00E54EE0">
            <w:pPr>
              <w:rPr>
                <w:b/>
                <w:bCs/>
                <w:kern w:val="2"/>
                <w:szCs w:val="24"/>
              </w:rPr>
            </w:pPr>
            <w:r>
              <w:rPr>
                <w:b/>
                <w:bCs/>
                <w:kern w:val="2"/>
                <w:szCs w:val="24"/>
              </w:rPr>
              <w:t>1.1. Pirkėjas</w:t>
            </w:r>
          </w:p>
        </w:tc>
        <w:tc>
          <w:tcPr>
            <w:tcW w:w="3240" w:type="dxa"/>
          </w:tcPr>
          <w:p w14:paraId="5C229616" w14:textId="77777777" w:rsidR="00E54EE0" w:rsidRDefault="00E54EE0" w:rsidP="00E54EE0">
            <w:pPr>
              <w:rPr>
                <w:kern w:val="2"/>
                <w:szCs w:val="24"/>
              </w:rPr>
            </w:pPr>
            <w:r>
              <w:rPr>
                <w:kern w:val="2"/>
                <w:szCs w:val="24"/>
              </w:rPr>
              <w:t>1.1.1. Pavadinimas</w:t>
            </w:r>
          </w:p>
        </w:tc>
        <w:tc>
          <w:tcPr>
            <w:tcW w:w="3510" w:type="dxa"/>
          </w:tcPr>
          <w:p w14:paraId="35E4C387" w14:textId="77777777" w:rsidR="00E54EE0" w:rsidRDefault="00E54EE0" w:rsidP="00E54EE0">
            <w:pPr>
              <w:jc w:val="center"/>
              <w:rPr>
                <w:kern w:val="2"/>
                <w:szCs w:val="24"/>
              </w:rPr>
            </w:pPr>
            <w:r>
              <w:rPr>
                <w:kern w:val="2"/>
                <w:szCs w:val="24"/>
              </w:rPr>
              <w:t>Ignalinos rajono savivaldybės administracija</w:t>
            </w:r>
          </w:p>
        </w:tc>
      </w:tr>
      <w:tr w:rsidR="00E54EE0" w14:paraId="31375214" w14:textId="77777777">
        <w:tc>
          <w:tcPr>
            <w:tcW w:w="2808" w:type="dxa"/>
            <w:vMerge/>
          </w:tcPr>
          <w:p w14:paraId="10493414" w14:textId="77777777" w:rsidR="00E54EE0" w:rsidRDefault="00E54EE0" w:rsidP="00E54EE0">
            <w:pPr>
              <w:rPr>
                <w:kern w:val="2"/>
                <w:szCs w:val="24"/>
              </w:rPr>
            </w:pPr>
          </w:p>
        </w:tc>
        <w:tc>
          <w:tcPr>
            <w:tcW w:w="3240" w:type="dxa"/>
          </w:tcPr>
          <w:p w14:paraId="635FA5CD" w14:textId="77777777" w:rsidR="00E54EE0" w:rsidRDefault="00E54EE0" w:rsidP="00E54EE0">
            <w:pPr>
              <w:rPr>
                <w:kern w:val="2"/>
                <w:szCs w:val="24"/>
              </w:rPr>
            </w:pPr>
            <w:r>
              <w:rPr>
                <w:kern w:val="2"/>
                <w:szCs w:val="24"/>
              </w:rPr>
              <w:t>1.1.2. Juridinio asmens kodas</w:t>
            </w:r>
          </w:p>
        </w:tc>
        <w:tc>
          <w:tcPr>
            <w:tcW w:w="3510" w:type="dxa"/>
          </w:tcPr>
          <w:p w14:paraId="67688EB3" w14:textId="77777777" w:rsidR="00E54EE0" w:rsidRDefault="00E54EE0" w:rsidP="00E54EE0">
            <w:pPr>
              <w:jc w:val="center"/>
              <w:rPr>
                <w:kern w:val="2"/>
                <w:szCs w:val="24"/>
              </w:rPr>
            </w:pPr>
            <w:r w:rsidRPr="00A75CBB">
              <w:rPr>
                <w:szCs w:val="24"/>
              </w:rPr>
              <w:t>288768350</w:t>
            </w:r>
          </w:p>
        </w:tc>
      </w:tr>
      <w:tr w:rsidR="00E54EE0" w14:paraId="66A3FFEB" w14:textId="77777777">
        <w:tc>
          <w:tcPr>
            <w:tcW w:w="2808" w:type="dxa"/>
            <w:vMerge/>
          </w:tcPr>
          <w:p w14:paraId="32549611" w14:textId="77777777" w:rsidR="00E54EE0" w:rsidRDefault="00E54EE0" w:rsidP="00E54EE0">
            <w:pPr>
              <w:rPr>
                <w:kern w:val="2"/>
                <w:szCs w:val="24"/>
              </w:rPr>
            </w:pPr>
          </w:p>
        </w:tc>
        <w:tc>
          <w:tcPr>
            <w:tcW w:w="3240" w:type="dxa"/>
          </w:tcPr>
          <w:p w14:paraId="720DEAFB" w14:textId="77777777" w:rsidR="00E54EE0" w:rsidRDefault="00E54EE0" w:rsidP="00E54EE0">
            <w:pPr>
              <w:rPr>
                <w:kern w:val="2"/>
                <w:szCs w:val="24"/>
              </w:rPr>
            </w:pPr>
            <w:r>
              <w:rPr>
                <w:kern w:val="2"/>
                <w:szCs w:val="24"/>
              </w:rPr>
              <w:t>1.1.3. Adresas</w:t>
            </w:r>
          </w:p>
        </w:tc>
        <w:tc>
          <w:tcPr>
            <w:tcW w:w="3510" w:type="dxa"/>
          </w:tcPr>
          <w:p w14:paraId="1AFC931A" w14:textId="77777777" w:rsidR="00E54EE0" w:rsidRDefault="00E54EE0" w:rsidP="00E54EE0">
            <w:pPr>
              <w:jc w:val="center"/>
              <w:rPr>
                <w:kern w:val="2"/>
                <w:szCs w:val="24"/>
              </w:rPr>
            </w:pPr>
            <w:r w:rsidRPr="00A75CBB">
              <w:rPr>
                <w:szCs w:val="24"/>
              </w:rPr>
              <w:t>Laisvės a. 70, LT-30122 Ignalina</w:t>
            </w:r>
          </w:p>
        </w:tc>
      </w:tr>
      <w:tr w:rsidR="00E54EE0" w14:paraId="7BB0325E" w14:textId="77777777">
        <w:tc>
          <w:tcPr>
            <w:tcW w:w="2808" w:type="dxa"/>
            <w:vMerge/>
          </w:tcPr>
          <w:p w14:paraId="3C9DD268" w14:textId="77777777" w:rsidR="00E54EE0" w:rsidRDefault="00E54EE0" w:rsidP="00E54EE0">
            <w:pPr>
              <w:rPr>
                <w:kern w:val="2"/>
                <w:szCs w:val="24"/>
              </w:rPr>
            </w:pPr>
          </w:p>
        </w:tc>
        <w:tc>
          <w:tcPr>
            <w:tcW w:w="3240" w:type="dxa"/>
          </w:tcPr>
          <w:p w14:paraId="0D9DB92D" w14:textId="77777777" w:rsidR="00E54EE0" w:rsidRDefault="00E54EE0" w:rsidP="00E54EE0">
            <w:pPr>
              <w:rPr>
                <w:kern w:val="2"/>
                <w:szCs w:val="24"/>
              </w:rPr>
            </w:pPr>
            <w:r>
              <w:rPr>
                <w:kern w:val="2"/>
                <w:szCs w:val="24"/>
              </w:rPr>
              <w:t>1.1.4. PVM mokėtojo kodas</w:t>
            </w:r>
          </w:p>
        </w:tc>
        <w:tc>
          <w:tcPr>
            <w:tcW w:w="3510" w:type="dxa"/>
          </w:tcPr>
          <w:p w14:paraId="76D59B35" w14:textId="77777777" w:rsidR="00E54EE0" w:rsidRDefault="00E54EE0" w:rsidP="00E54EE0">
            <w:pPr>
              <w:jc w:val="center"/>
              <w:rPr>
                <w:kern w:val="2"/>
                <w:szCs w:val="24"/>
              </w:rPr>
            </w:pPr>
            <w:r>
              <w:rPr>
                <w:kern w:val="2"/>
                <w:szCs w:val="24"/>
              </w:rPr>
              <w:t>Ne  PVM mokėtoja</w:t>
            </w:r>
          </w:p>
        </w:tc>
      </w:tr>
      <w:tr w:rsidR="00E54EE0" w14:paraId="59BC9217" w14:textId="77777777">
        <w:tc>
          <w:tcPr>
            <w:tcW w:w="2808" w:type="dxa"/>
            <w:vMerge/>
          </w:tcPr>
          <w:p w14:paraId="31893291" w14:textId="77777777" w:rsidR="00E54EE0" w:rsidRDefault="00E54EE0" w:rsidP="00E54EE0">
            <w:pPr>
              <w:rPr>
                <w:kern w:val="2"/>
                <w:szCs w:val="24"/>
              </w:rPr>
            </w:pPr>
          </w:p>
        </w:tc>
        <w:tc>
          <w:tcPr>
            <w:tcW w:w="3240" w:type="dxa"/>
          </w:tcPr>
          <w:p w14:paraId="7765A63C" w14:textId="77777777" w:rsidR="00E54EE0" w:rsidRDefault="00E54EE0" w:rsidP="00E54EE0">
            <w:pPr>
              <w:rPr>
                <w:kern w:val="2"/>
                <w:szCs w:val="24"/>
              </w:rPr>
            </w:pPr>
            <w:r>
              <w:rPr>
                <w:kern w:val="2"/>
                <w:szCs w:val="24"/>
              </w:rPr>
              <w:t>1.1.5. Atsiskaitomoji sąskaita</w:t>
            </w:r>
          </w:p>
        </w:tc>
        <w:tc>
          <w:tcPr>
            <w:tcW w:w="3510" w:type="dxa"/>
          </w:tcPr>
          <w:p w14:paraId="11A74988" w14:textId="77777777" w:rsidR="00E54EE0" w:rsidRDefault="00E54EE0" w:rsidP="00E54EE0">
            <w:pPr>
              <w:jc w:val="center"/>
              <w:rPr>
                <w:kern w:val="2"/>
                <w:szCs w:val="24"/>
              </w:rPr>
            </w:pPr>
            <w:r w:rsidRPr="00A75CBB">
              <w:t>LT067182200001130990</w:t>
            </w:r>
          </w:p>
        </w:tc>
      </w:tr>
      <w:tr w:rsidR="00E54EE0" w14:paraId="71205FD4" w14:textId="77777777">
        <w:tc>
          <w:tcPr>
            <w:tcW w:w="2808" w:type="dxa"/>
            <w:vMerge/>
          </w:tcPr>
          <w:p w14:paraId="323D5239" w14:textId="77777777" w:rsidR="00E54EE0" w:rsidRDefault="00E54EE0" w:rsidP="00E54EE0">
            <w:pPr>
              <w:rPr>
                <w:kern w:val="2"/>
                <w:szCs w:val="24"/>
              </w:rPr>
            </w:pPr>
          </w:p>
        </w:tc>
        <w:tc>
          <w:tcPr>
            <w:tcW w:w="3240" w:type="dxa"/>
          </w:tcPr>
          <w:p w14:paraId="758834B0" w14:textId="77777777" w:rsidR="00E54EE0" w:rsidRDefault="00E54EE0" w:rsidP="00E54EE0">
            <w:pPr>
              <w:rPr>
                <w:kern w:val="2"/>
                <w:szCs w:val="24"/>
              </w:rPr>
            </w:pPr>
            <w:r>
              <w:rPr>
                <w:kern w:val="2"/>
                <w:szCs w:val="24"/>
              </w:rPr>
              <w:t>1.1.6. Bankas, banko kodas</w:t>
            </w:r>
          </w:p>
        </w:tc>
        <w:tc>
          <w:tcPr>
            <w:tcW w:w="3510" w:type="dxa"/>
          </w:tcPr>
          <w:p w14:paraId="055A37EE" w14:textId="77777777" w:rsidR="00E54EE0" w:rsidRDefault="00E54EE0" w:rsidP="00E54EE0">
            <w:pPr>
              <w:jc w:val="center"/>
              <w:rPr>
                <w:kern w:val="2"/>
                <w:szCs w:val="24"/>
              </w:rPr>
            </w:pPr>
            <w:r w:rsidRPr="00A75CBB">
              <w:rPr>
                <w:szCs w:val="24"/>
              </w:rPr>
              <w:t xml:space="preserve">AB  </w:t>
            </w:r>
            <w:r>
              <w:rPr>
                <w:szCs w:val="24"/>
              </w:rPr>
              <w:t>Artea</w:t>
            </w:r>
          </w:p>
        </w:tc>
      </w:tr>
      <w:tr w:rsidR="00E54EE0" w14:paraId="53DFCB5E" w14:textId="77777777">
        <w:tc>
          <w:tcPr>
            <w:tcW w:w="2808" w:type="dxa"/>
            <w:vMerge/>
          </w:tcPr>
          <w:p w14:paraId="020934F7" w14:textId="77777777" w:rsidR="00E54EE0" w:rsidRDefault="00E54EE0" w:rsidP="00E54EE0">
            <w:pPr>
              <w:rPr>
                <w:kern w:val="2"/>
                <w:szCs w:val="24"/>
              </w:rPr>
            </w:pPr>
          </w:p>
        </w:tc>
        <w:tc>
          <w:tcPr>
            <w:tcW w:w="3240" w:type="dxa"/>
          </w:tcPr>
          <w:p w14:paraId="36419F67" w14:textId="77777777" w:rsidR="00E54EE0" w:rsidRDefault="00E54EE0" w:rsidP="00E54EE0">
            <w:pPr>
              <w:rPr>
                <w:kern w:val="2"/>
                <w:szCs w:val="24"/>
              </w:rPr>
            </w:pPr>
            <w:r>
              <w:rPr>
                <w:kern w:val="2"/>
                <w:szCs w:val="24"/>
              </w:rPr>
              <w:t>1.1.7. Telefonas</w:t>
            </w:r>
          </w:p>
        </w:tc>
        <w:tc>
          <w:tcPr>
            <w:tcW w:w="3510" w:type="dxa"/>
          </w:tcPr>
          <w:p w14:paraId="0E8D0AB0" w14:textId="77777777" w:rsidR="00E54EE0" w:rsidRDefault="00E54EE0" w:rsidP="00E54EE0">
            <w:pPr>
              <w:jc w:val="center"/>
              <w:rPr>
                <w:kern w:val="2"/>
                <w:szCs w:val="24"/>
              </w:rPr>
            </w:pPr>
            <w:r w:rsidRPr="0058143B">
              <w:rPr>
                <w:kern w:val="2"/>
              </w:rPr>
              <w:t>+370</w:t>
            </w:r>
            <w:r>
              <w:rPr>
                <w:kern w:val="2"/>
              </w:rPr>
              <w:t xml:space="preserve"> 386 </w:t>
            </w:r>
            <w:r w:rsidRPr="00FD48E0">
              <w:t>52</w:t>
            </w:r>
            <w:r>
              <w:t> </w:t>
            </w:r>
            <w:r w:rsidRPr="00FD48E0">
              <w:t>233</w:t>
            </w:r>
          </w:p>
        </w:tc>
      </w:tr>
      <w:tr w:rsidR="00E54EE0" w14:paraId="044B8F6E" w14:textId="77777777">
        <w:tc>
          <w:tcPr>
            <w:tcW w:w="2808" w:type="dxa"/>
            <w:vMerge/>
          </w:tcPr>
          <w:p w14:paraId="4B89AF49" w14:textId="77777777" w:rsidR="00E54EE0" w:rsidRDefault="00E54EE0" w:rsidP="00E54EE0">
            <w:pPr>
              <w:rPr>
                <w:kern w:val="2"/>
                <w:szCs w:val="24"/>
              </w:rPr>
            </w:pPr>
          </w:p>
        </w:tc>
        <w:tc>
          <w:tcPr>
            <w:tcW w:w="3240" w:type="dxa"/>
          </w:tcPr>
          <w:p w14:paraId="7C167110" w14:textId="77777777" w:rsidR="00E54EE0" w:rsidRDefault="00E54EE0" w:rsidP="00E54EE0">
            <w:pPr>
              <w:rPr>
                <w:kern w:val="2"/>
                <w:szCs w:val="24"/>
              </w:rPr>
            </w:pPr>
            <w:r>
              <w:rPr>
                <w:kern w:val="2"/>
                <w:szCs w:val="24"/>
              </w:rPr>
              <w:t>1.1.8. El. paštas</w:t>
            </w:r>
          </w:p>
        </w:tc>
        <w:tc>
          <w:tcPr>
            <w:tcW w:w="3510" w:type="dxa"/>
          </w:tcPr>
          <w:p w14:paraId="03FC6216" w14:textId="77777777" w:rsidR="00E54EE0" w:rsidRDefault="00E54EE0" w:rsidP="00E54EE0">
            <w:pPr>
              <w:jc w:val="center"/>
              <w:rPr>
                <w:kern w:val="2"/>
                <w:szCs w:val="24"/>
              </w:rPr>
            </w:pPr>
            <w:r w:rsidRPr="0058143B">
              <w:rPr>
                <w:kern w:val="2"/>
                <w:szCs w:val="24"/>
              </w:rPr>
              <w:t>info@</w:t>
            </w:r>
            <w:r>
              <w:rPr>
                <w:kern w:val="2"/>
                <w:szCs w:val="24"/>
              </w:rPr>
              <w:t>ignalina.lt</w:t>
            </w:r>
          </w:p>
        </w:tc>
      </w:tr>
      <w:tr w:rsidR="00E54EE0" w14:paraId="3F9B2639" w14:textId="77777777">
        <w:tc>
          <w:tcPr>
            <w:tcW w:w="2808" w:type="dxa"/>
            <w:vMerge/>
          </w:tcPr>
          <w:p w14:paraId="61CA3398" w14:textId="77777777" w:rsidR="00E54EE0" w:rsidRDefault="00E54EE0" w:rsidP="00E54EE0">
            <w:pPr>
              <w:rPr>
                <w:kern w:val="2"/>
                <w:szCs w:val="24"/>
              </w:rPr>
            </w:pPr>
          </w:p>
        </w:tc>
        <w:tc>
          <w:tcPr>
            <w:tcW w:w="3240" w:type="dxa"/>
          </w:tcPr>
          <w:p w14:paraId="252A36BF" w14:textId="77777777" w:rsidR="00E54EE0" w:rsidRDefault="00E54EE0" w:rsidP="00E54EE0">
            <w:pPr>
              <w:rPr>
                <w:kern w:val="2"/>
                <w:szCs w:val="24"/>
              </w:rPr>
            </w:pPr>
            <w:r>
              <w:rPr>
                <w:kern w:val="2"/>
                <w:szCs w:val="24"/>
              </w:rPr>
              <w:t>1.1.9. Šalies atstovas</w:t>
            </w:r>
          </w:p>
        </w:tc>
        <w:tc>
          <w:tcPr>
            <w:tcW w:w="3510" w:type="dxa"/>
          </w:tcPr>
          <w:p w14:paraId="5F82FFC6" w14:textId="77777777" w:rsidR="00E54EE0" w:rsidRDefault="00E54EE0" w:rsidP="00E54EE0">
            <w:pPr>
              <w:jc w:val="center"/>
              <w:rPr>
                <w:kern w:val="2"/>
                <w:szCs w:val="24"/>
              </w:rPr>
            </w:pPr>
            <w:r>
              <w:rPr>
                <w:kern w:val="2"/>
                <w:szCs w:val="24"/>
              </w:rPr>
              <w:t>Vidas Kreivėnas</w:t>
            </w:r>
          </w:p>
        </w:tc>
      </w:tr>
      <w:tr w:rsidR="00E54EE0" w14:paraId="0D2B4023" w14:textId="77777777">
        <w:tc>
          <w:tcPr>
            <w:tcW w:w="2808" w:type="dxa"/>
            <w:vMerge/>
          </w:tcPr>
          <w:p w14:paraId="3E1623A3" w14:textId="77777777" w:rsidR="00E54EE0" w:rsidRDefault="00E54EE0" w:rsidP="00E54EE0">
            <w:pPr>
              <w:rPr>
                <w:kern w:val="2"/>
                <w:szCs w:val="24"/>
              </w:rPr>
            </w:pPr>
          </w:p>
        </w:tc>
        <w:tc>
          <w:tcPr>
            <w:tcW w:w="3240" w:type="dxa"/>
          </w:tcPr>
          <w:p w14:paraId="7261F044" w14:textId="77777777" w:rsidR="00E54EE0" w:rsidRDefault="00E54EE0" w:rsidP="00E54EE0">
            <w:pPr>
              <w:rPr>
                <w:kern w:val="2"/>
                <w:szCs w:val="24"/>
              </w:rPr>
            </w:pPr>
            <w:r>
              <w:rPr>
                <w:kern w:val="2"/>
                <w:szCs w:val="24"/>
              </w:rPr>
              <w:t>1.1.10. Atstovavimo pagrindas</w:t>
            </w:r>
          </w:p>
        </w:tc>
        <w:tc>
          <w:tcPr>
            <w:tcW w:w="3510" w:type="dxa"/>
          </w:tcPr>
          <w:p w14:paraId="324B488E" w14:textId="77777777" w:rsidR="00E54EE0" w:rsidRDefault="00E54EE0" w:rsidP="00E54EE0">
            <w:pPr>
              <w:jc w:val="center"/>
              <w:rPr>
                <w:kern w:val="2"/>
                <w:szCs w:val="24"/>
              </w:rPr>
            </w:pPr>
            <w:r w:rsidRPr="00C817D1">
              <w:rPr>
                <w:kern w:val="2"/>
                <w:szCs w:val="24"/>
              </w:rPr>
              <w:t>Ignalinos rajono savivaldybės administracijos nuostatai</w:t>
            </w:r>
          </w:p>
        </w:tc>
      </w:tr>
      <w:tr w:rsidR="00B767F3" w14:paraId="64251411" w14:textId="77777777">
        <w:tc>
          <w:tcPr>
            <w:tcW w:w="2808" w:type="dxa"/>
            <w:vMerge w:val="restart"/>
          </w:tcPr>
          <w:p w14:paraId="4F483C4E" w14:textId="77777777" w:rsidR="00B767F3" w:rsidRDefault="00B767F3">
            <w:pPr>
              <w:rPr>
                <w:b/>
                <w:bCs/>
                <w:kern w:val="2"/>
                <w:szCs w:val="24"/>
              </w:rPr>
            </w:pPr>
          </w:p>
          <w:p w14:paraId="213E6204" w14:textId="77777777" w:rsidR="00B767F3" w:rsidRDefault="00B767F3">
            <w:pPr>
              <w:rPr>
                <w:b/>
                <w:bCs/>
                <w:kern w:val="2"/>
                <w:szCs w:val="24"/>
              </w:rPr>
            </w:pPr>
          </w:p>
          <w:p w14:paraId="7142F995" w14:textId="77777777" w:rsidR="00B767F3" w:rsidRDefault="00B767F3">
            <w:pPr>
              <w:rPr>
                <w:b/>
                <w:bCs/>
                <w:color w:val="FF0000"/>
                <w:kern w:val="2"/>
                <w:szCs w:val="24"/>
              </w:rPr>
            </w:pPr>
          </w:p>
          <w:p w14:paraId="316DC9EF" w14:textId="77777777" w:rsidR="00B767F3" w:rsidRDefault="00DD7479">
            <w:pPr>
              <w:rPr>
                <w:b/>
                <w:bCs/>
                <w:kern w:val="2"/>
                <w:szCs w:val="24"/>
              </w:rPr>
            </w:pPr>
            <w:r>
              <w:rPr>
                <w:b/>
                <w:bCs/>
                <w:kern w:val="2"/>
                <w:szCs w:val="24"/>
              </w:rPr>
              <w:t>1.2. Tiekėjas</w:t>
            </w:r>
          </w:p>
          <w:p w14:paraId="5BE89297" w14:textId="77777777" w:rsidR="00B767F3" w:rsidRDefault="00DD7479">
            <w:pPr>
              <w:rPr>
                <w:color w:val="0070C0"/>
                <w:kern w:val="2"/>
                <w:szCs w:val="24"/>
              </w:rPr>
            </w:pPr>
            <w:r>
              <w:rPr>
                <w:color w:val="0070C0"/>
                <w:kern w:val="2"/>
                <w:szCs w:val="24"/>
              </w:rPr>
              <w:t>(jei Tiekėjas yra fizinis asmuo, skiltys atitinkamai pakoreguojamos.</w:t>
            </w:r>
          </w:p>
          <w:p w14:paraId="044C909D"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08547DC7" w14:textId="77777777" w:rsidR="00B767F3" w:rsidRDefault="00B767F3">
            <w:pPr>
              <w:rPr>
                <w:color w:val="0070C0"/>
                <w:kern w:val="2"/>
                <w:szCs w:val="24"/>
              </w:rPr>
            </w:pPr>
          </w:p>
          <w:p w14:paraId="2C69EB40" w14:textId="77777777" w:rsidR="00B767F3" w:rsidRDefault="00B767F3">
            <w:pPr>
              <w:rPr>
                <w:b/>
                <w:bCs/>
                <w:kern w:val="2"/>
                <w:szCs w:val="24"/>
              </w:rPr>
            </w:pPr>
          </w:p>
        </w:tc>
        <w:tc>
          <w:tcPr>
            <w:tcW w:w="3240" w:type="dxa"/>
          </w:tcPr>
          <w:p w14:paraId="7672B350" w14:textId="77777777" w:rsidR="00B767F3" w:rsidRDefault="00DD7479">
            <w:pPr>
              <w:rPr>
                <w:kern w:val="2"/>
                <w:szCs w:val="24"/>
              </w:rPr>
            </w:pPr>
            <w:r>
              <w:rPr>
                <w:kern w:val="2"/>
                <w:szCs w:val="24"/>
              </w:rPr>
              <w:t>1.2.1. Pavadinimas</w:t>
            </w:r>
          </w:p>
        </w:tc>
        <w:tc>
          <w:tcPr>
            <w:tcW w:w="3510" w:type="dxa"/>
          </w:tcPr>
          <w:p w14:paraId="295605B1" w14:textId="77777777" w:rsidR="00B767F3" w:rsidRDefault="00B767F3">
            <w:pPr>
              <w:jc w:val="center"/>
              <w:rPr>
                <w:kern w:val="2"/>
                <w:szCs w:val="24"/>
              </w:rPr>
            </w:pPr>
          </w:p>
        </w:tc>
      </w:tr>
      <w:tr w:rsidR="00B767F3" w14:paraId="64335DC9" w14:textId="77777777">
        <w:tc>
          <w:tcPr>
            <w:tcW w:w="2808" w:type="dxa"/>
            <w:vMerge/>
          </w:tcPr>
          <w:p w14:paraId="7D7FB5ED" w14:textId="77777777" w:rsidR="00B767F3" w:rsidRDefault="00B767F3">
            <w:pPr>
              <w:rPr>
                <w:b/>
                <w:bCs/>
                <w:kern w:val="2"/>
                <w:szCs w:val="24"/>
              </w:rPr>
            </w:pPr>
          </w:p>
        </w:tc>
        <w:tc>
          <w:tcPr>
            <w:tcW w:w="3240" w:type="dxa"/>
          </w:tcPr>
          <w:p w14:paraId="27733890" w14:textId="77777777" w:rsidR="00B767F3" w:rsidRDefault="00DD7479">
            <w:pPr>
              <w:rPr>
                <w:kern w:val="2"/>
                <w:szCs w:val="24"/>
              </w:rPr>
            </w:pPr>
            <w:r>
              <w:rPr>
                <w:kern w:val="2"/>
                <w:szCs w:val="24"/>
              </w:rPr>
              <w:t>1.2.2. Juridinio asmens kodas</w:t>
            </w:r>
          </w:p>
        </w:tc>
        <w:tc>
          <w:tcPr>
            <w:tcW w:w="3510" w:type="dxa"/>
          </w:tcPr>
          <w:p w14:paraId="0A4DC2B5" w14:textId="77777777" w:rsidR="00B767F3" w:rsidRDefault="00B767F3">
            <w:pPr>
              <w:jc w:val="center"/>
              <w:rPr>
                <w:kern w:val="2"/>
                <w:szCs w:val="24"/>
              </w:rPr>
            </w:pPr>
          </w:p>
        </w:tc>
      </w:tr>
      <w:tr w:rsidR="00B767F3" w14:paraId="1803056B" w14:textId="77777777">
        <w:tc>
          <w:tcPr>
            <w:tcW w:w="2808" w:type="dxa"/>
            <w:vMerge/>
          </w:tcPr>
          <w:p w14:paraId="21A1E587" w14:textId="77777777" w:rsidR="00B767F3" w:rsidRDefault="00B767F3">
            <w:pPr>
              <w:rPr>
                <w:b/>
                <w:bCs/>
                <w:kern w:val="2"/>
                <w:szCs w:val="24"/>
              </w:rPr>
            </w:pPr>
          </w:p>
        </w:tc>
        <w:tc>
          <w:tcPr>
            <w:tcW w:w="3240" w:type="dxa"/>
          </w:tcPr>
          <w:p w14:paraId="5AEF2909" w14:textId="77777777" w:rsidR="00B767F3" w:rsidRDefault="00DD7479">
            <w:pPr>
              <w:rPr>
                <w:kern w:val="2"/>
                <w:szCs w:val="24"/>
              </w:rPr>
            </w:pPr>
            <w:r>
              <w:rPr>
                <w:kern w:val="2"/>
                <w:szCs w:val="24"/>
              </w:rPr>
              <w:t>1.2.3. Adresas</w:t>
            </w:r>
          </w:p>
        </w:tc>
        <w:tc>
          <w:tcPr>
            <w:tcW w:w="3510" w:type="dxa"/>
          </w:tcPr>
          <w:p w14:paraId="24061291" w14:textId="77777777" w:rsidR="00B767F3" w:rsidRDefault="00B767F3">
            <w:pPr>
              <w:jc w:val="center"/>
              <w:rPr>
                <w:kern w:val="2"/>
                <w:szCs w:val="24"/>
              </w:rPr>
            </w:pPr>
          </w:p>
        </w:tc>
      </w:tr>
      <w:tr w:rsidR="00B767F3" w14:paraId="422D7FDA" w14:textId="77777777">
        <w:tc>
          <w:tcPr>
            <w:tcW w:w="2808" w:type="dxa"/>
            <w:vMerge/>
          </w:tcPr>
          <w:p w14:paraId="46F38AF3" w14:textId="77777777" w:rsidR="00B767F3" w:rsidRDefault="00B767F3">
            <w:pPr>
              <w:rPr>
                <w:b/>
                <w:bCs/>
                <w:kern w:val="2"/>
                <w:szCs w:val="24"/>
              </w:rPr>
            </w:pPr>
          </w:p>
        </w:tc>
        <w:tc>
          <w:tcPr>
            <w:tcW w:w="3240" w:type="dxa"/>
          </w:tcPr>
          <w:p w14:paraId="08266525" w14:textId="77777777" w:rsidR="00B767F3" w:rsidRDefault="00DD7479">
            <w:pPr>
              <w:rPr>
                <w:kern w:val="2"/>
                <w:szCs w:val="24"/>
              </w:rPr>
            </w:pPr>
            <w:r>
              <w:rPr>
                <w:kern w:val="2"/>
                <w:szCs w:val="24"/>
              </w:rPr>
              <w:t>1.2.4. PVM mokėtojo kodas</w:t>
            </w:r>
          </w:p>
        </w:tc>
        <w:tc>
          <w:tcPr>
            <w:tcW w:w="3510" w:type="dxa"/>
          </w:tcPr>
          <w:p w14:paraId="44030040" w14:textId="77777777" w:rsidR="00B767F3" w:rsidRDefault="00B767F3">
            <w:pPr>
              <w:jc w:val="center"/>
              <w:rPr>
                <w:kern w:val="2"/>
                <w:szCs w:val="24"/>
              </w:rPr>
            </w:pPr>
          </w:p>
        </w:tc>
      </w:tr>
      <w:tr w:rsidR="00B767F3" w14:paraId="60139F2A" w14:textId="77777777">
        <w:tc>
          <w:tcPr>
            <w:tcW w:w="2808" w:type="dxa"/>
            <w:vMerge/>
          </w:tcPr>
          <w:p w14:paraId="668E978C" w14:textId="77777777" w:rsidR="00B767F3" w:rsidRDefault="00B767F3">
            <w:pPr>
              <w:rPr>
                <w:b/>
                <w:bCs/>
                <w:kern w:val="2"/>
                <w:szCs w:val="24"/>
              </w:rPr>
            </w:pPr>
          </w:p>
        </w:tc>
        <w:tc>
          <w:tcPr>
            <w:tcW w:w="3240" w:type="dxa"/>
          </w:tcPr>
          <w:p w14:paraId="0758CF66" w14:textId="77777777" w:rsidR="00B767F3" w:rsidRDefault="00DD7479">
            <w:pPr>
              <w:rPr>
                <w:kern w:val="2"/>
                <w:szCs w:val="24"/>
              </w:rPr>
            </w:pPr>
            <w:r>
              <w:rPr>
                <w:kern w:val="2"/>
                <w:szCs w:val="24"/>
              </w:rPr>
              <w:t>1.2.5. Atsiskaitomoji sąskaita</w:t>
            </w:r>
          </w:p>
        </w:tc>
        <w:tc>
          <w:tcPr>
            <w:tcW w:w="3510" w:type="dxa"/>
          </w:tcPr>
          <w:p w14:paraId="751920FE" w14:textId="77777777" w:rsidR="00B767F3" w:rsidRDefault="00B767F3">
            <w:pPr>
              <w:jc w:val="center"/>
              <w:rPr>
                <w:kern w:val="2"/>
                <w:szCs w:val="24"/>
              </w:rPr>
            </w:pPr>
          </w:p>
        </w:tc>
      </w:tr>
      <w:tr w:rsidR="00B767F3" w14:paraId="3D8BE1CE" w14:textId="77777777">
        <w:tc>
          <w:tcPr>
            <w:tcW w:w="2808" w:type="dxa"/>
            <w:vMerge/>
          </w:tcPr>
          <w:p w14:paraId="6BCE07DD" w14:textId="77777777" w:rsidR="00B767F3" w:rsidRDefault="00B767F3">
            <w:pPr>
              <w:rPr>
                <w:b/>
                <w:bCs/>
                <w:kern w:val="2"/>
                <w:szCs w:val="24"/>
              </w:rPr>
            </w:pPr>
          </w:p>
        </w:tc>
        <w:tc>
          <w:tcPr>
            <w:tcW w:w="3240" w:type="dxa"/>
          </w:tcPr>
          <w:p w14:paraId="5A10A1EB" w14:textId="77777777" w:rsidR="00B767F3" w:rsidRDefault="00DD7479">
            <w:pPr>
              <w:rPr>
                <w:kern w:val="2"/>
                <w:szCs w:val="24"/>
              </w:rPr>
            </w:pPr>
            <w:r>
              <w:rPr>
                <w:kern w:val="2"/>
                <w:szCs w:val="24"/>
              </w:rPr>
              <w:t>1.2.6. Bankas, banko kodas</w:t>
            </w:r>
          </w:p>
        </w:tc>
        <w:tc>
          <w:tcPr>
            <w:tcW w:w="3510" w:type="dxa"/>
          </w:tcPr>
          <w:p w14:paraId="4B209F4B" w14:textId="77777777" w:rsidR="00B767F3" w:rsidRDefault="00B767F3">
            <w:pPr>
              <w:jc w:val="center"/>
              <w:rPr>
                <w:kern w:val="2"/>
                <w:szCs w:val="24"/>
              </w:rPr>
            </w:pPr>
          </w:p>
        </w:tc>
      </w:tr>
      <w:tr w:rsidR="00B767F3" w14:paraId="2CB6DBBE" w14:textId="77777777">
        <w:tc>
          <w:tcPr>
            <w:tcW w:w="2808" w:type="dxa"/>
            <w:vMerge/>
          </w:tcPr>
          <w:p w14:paraId="3A626258" w14:textId="77777777" w:rsidR="00B767F3" w:rsidRDefault="00B767F3">
            <w:pPr>
              <w:rPr>
                <w:b/>
                <w:bCs/>
                <w:kern w:val="2"/>
                <w:szCs w:val="24"/>
              </w:rPr>
            </w:pPr>
          </w:p>
        </w:tc>
        <w:tc>
          <w:tcPr>
            <w:tcW w:w="3240" w:type="dxa"/>
          </w:tcPr>
          <w:p w14:paraId="6B63A0E2" w14:textId="77777777" w:rsidR="00B767F3" w:rsidRDefault="00DD7479">
            <w:pPr>
              <w:rPr>
                <w:kern w:val="2"/>
                <w:szCs w:val="24"/>
              </w:rPr>
            </w:pPr>
            <w:r>
              <w:rPr>
                <w:kern w:val="2"/>
                <w:szCs w:val="24"/>
              </w:rPr>
              <w:t>1.2.7. Telefonas</w:t>
            </w:r>
          </w:p>
        </w:tc>
        <w:tc>
          <w:tcPr>
            <w:tcW w:w="3510" w:type="dxa"/>
          </w:tcPr>
          <w:p w14:paraId="681FF2EA" w14:textId="77777777" w:rsidR="00B767F3" w:rsidRDefault="00B767F3">
            <w:pPr>
              <w:jc w:val="center"/>
              <w:rPr>
                <w:kern w:val="2"/>
                <w:szCs w:val="24"/>
              </w:rPr>
            </w:pPr>
          </w:p>
        </w:tc>
      </w:tr>
      <w:tr w:rsidR="00B767F3" w14:paraId="72ABA8AC" w14:textId="77777777">
        <w:tc>
          <w:tcPr>
            <w:tcW w:w="2808" w:type="dxa"/>
            <w:vMerge/>
          </w:tcPr>
          <w:p w14:paraId="7E18CE9A" w14:textId="77777777" w:rsidR="00B767F3" w:rsidRDefault="00B767F3">
            <w:pPr>
              <w:rPr>
                <w:b/>
                <w:bCs/>
                <w:kern w:val="2"/>
                <w:szCs w:val="24"/>
              </w:rPr>
            </w:pPr>
          </w:p>
        </w:tc>
        <w:tc>
          <w:tcPr>
            <w:tcW w:w="3240" w:type="dxa"/>
          </w:tcPr>
          <w:p w14:paraId="18BAEE32" w14:textId="77777777" w:rsidR="00B767F3" w:rsidRDefault="00DD7479">
            <w:pPr>
              <w:rPr>
                <w:kern w:val="2"/>
                <w:szCs w:val="24"/>
              </w:rPr>
            </w:pPr>
            <w:r>
              <w:rPr>
                <w:kern w:val="2"/>
                <w:szCs w:val="24"/>
              </w:rPr>
              <w:t>1.2.8. El. paštas</w:t>
            </w:r>
          </w:p>
        </w:tc>
        <w:tc>
          <w:tcPr>
            <w:tcW w:w="3510" w:type="dxa"/>
          </w:tcPr>
          <w:p w14:paraId="5650BE91" w14:textId="77777777" w:rsidR="00B767F3" w:rsidRDefault="00B767F3">
            <w:pPr>
              <w:jc w:val="center"/>
              <w:rPr>
                <w:kern w:val="2"/>
                <w:szCs w:val="24"/>
              </w:rPr>
            </w:pPr>
          </w:p>
        </w:tc>
      </w:tr>
      <w:tr w:rsidR="00B767F3" w14:paraId="0F1DFB19" w14:textId="77777777">
        <w:tc>
          <w:tcPr>
            <w:tcW w:w="2808" w:type="dxa"/>
            <w:vMerge/>
          </w:tcPr>
          <w:p w14:paraId="3E72D32F" w14:textId="77777777" w:rsidR="00B767F3" w:rsidRDefault="00B767F3">
            <w:pPr>
              <w:rPr>
                <w:b/>
                <w:bCs/>
                <w:kern w:val="2"/>
                <w:szCs w:val="24"/>
              </w:rPr>
            </w:pPr>
          </w:p>
        </w:tc>
        <w:tc>
          <w:tcPr>
            <w:tcW w:w="3240" w:type="dxa"/>
          </w:tcPr>
          <w:p w14:paraId="561C7FEC" w14:textId="77777777" w:rsidR="00B767F3" w:rsidRDefault="00DD7479">
            <w:pPr>
              <w:rPr>
                <w:kern w:val="2"/>
                <w:szCs w:val="24"/>
              </w:rPr>
            </w:pPr>
            <w:r>
              <w:rPr>
                <w:kern w:val="2"/>
                <w:szCs w:val="24"/>
              </w:rPr>
              <w:t>1.2.9. Šalies atstovas</w:t>
            </w:r>
          </w:p>
        </w:tc>
        <w:tc>
          <w:tcPr>
            <w:tcW w:w="3510" w:type="dxa"/>
          </w:tcPr>
          <w:p w14:paraId="1E647660" w14:textId="77777777" w:rsidR="00B767F3" w:rsidRDefault="00B767F3">
            <w:pPr>
              <w:jc w:val="center"/>
              <w:rPr>
                <w:kern w:val="2"/>
                <w:szCs w:val="24"/>
              </w:rPr>
            </w:pPr>
          </w:p>
        </w:tc>
      </w:tr>
      <w:tr w:rsidR="00B767F3" w14:paraId="01E4B963" w14:textId="77777777">
        <w:tc>
          <w:tcPr>
            <w:tcW w:w="2808" w:type="dxa"/>
            <w:vMerge/>
          </w:tcPr>
          <w:p w14:paraId="0C36A6BB" w14:textId="77777777" w:rsidR="00B767F3" w:rsidRDefault="00B767F3">
            <w:pPr>
              <w:rPr>
                <w:b/>
                <w:bCs/>
                <w:kern w:val="2"/>
                <w:szCs w:val="24"/>
              </w:rPr>
            </w:pPr>
          </w:p>
        </w:tc>
        <w:tc>
          <w:tcPr>
            <w:tcW w:w="3240" w:type="dxa"/>
          </w:tcPr>
          <w:p w14:paraId="27A713B3" w14:textId="77777777" w:rsidR="00B767F3" w:rsidRDefault="00DD7479">
            <w:pPr>
              <w:rPr>
                <w:kern w:val="2"/>
                <w:szCs w:val="24"/>
              </w:rPr>
            </w:pPr>
            <w:r>
              <w:rPr>
                <w:kern w:val="2"/>
                <w:szCs w:val="24"/>
              </w:rPr>
              <w:t>1.2.10. Atstovavimo pagrindas</w:t>
            </w:r>
          </w:p>
        </w:tc>
        <w:tc>
          <w:tcPr>
            <w:tcW w:w="3510" w:type="dxa"/>
          </w:tcPr>
          <w:p w14:paraId="4FAB839B" w14:textId="77777777" w:rsidR="00B767F3" w:rsidRDefault="00B767F3">
            <w:pPr>
              <w:jc w:val="center"/>
              <w:rPr>
                <w:kern w:val="2"/>
                <w:szCs w:val="24"/>
              </w:rPr>
            </w:pPr>
          </w:p>
        </w:tc>
      </w:tr>
    </w:tbl>
    <w:p w14:paraId="3EA8C9E8"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92"/>
        <w:gridCol w:w="7"/>
        <w:gridCol w:w="2063"/>
        <w:gridCol w:w="4722"/>
      </w:tblGrid>
      <w:tr w:rsidR="00B767F3" w14:paraId="504FE0DF" w14:textId="77777777">
        <w:trPr>
          <w:trHeight w:val="300"/>
        </w:trPr>
        <w:tc>
          <w:tcPr>
            <w:tcW w:w="9535" w:type="dxa"/>
            <w:gridSpan w:val="5"/>
          </w:tcPr>
          <w:p w14:paraId="6C5692F0" w14:textId="77777777" w:rsidR="00B767F3" w:rsidRDefault="00DD7479">
            <w:pPr>
              <w:jc w:val="center"/>
              <w:rPr>
                <w:b/>
                <w:bCs/>
                <w:kern w:val="2"/>
                <w:szCs w:val="24"/>
              </w:rPr>
            </w:pPr>
            <w:r>
              <w:rPr>
                <w:b/>
                <w:bCs/>
                <w:kern w:val="2"/>
                <w:szCs w:val="24"/>
              </w:rPr>
              <w:t>2. ATSAKINGI ASMENYS</w:t>
            </w:r>
          </w:p>
        </w:tc>
      </w:tr>
      <w:tr w:rsidR="00B767F3" w14:paraId="6753D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2A334" w14:textId="77777777" w:rsidR="00B767F3" w:rsidRDefault="00DD7479">
            <w:pPr>
              <w:rPr>
                <w:b/>
                <w:bCs/>
                <w:kern w:val="2"/>
                <w:szCs w:val="24"/>
              </w:rPr>
            </w:pPr>
            <w:r>
              <w:rPr>
                <w:b/>
                <w:bCs/>
                <w:kern w:val="2"/>
                <w:szCs w:val="24"/>
              </w:rPr>
              <w:t xml:space="preserve">2.1. Pirkėjo kontaktiniai asmenys, atsakingi už Sutarties vykdymą, Prekių priėmimą, </w:t>
            </w:r>
            <w:r>
              <w:rPr>
                <w:b/>
                <w:bCs/>
                <w:kern w:val="2"/>
                <w:szCs w:val="24"/>
              </w:rPr>
              <w:lastRenderedPageBreak/>
              <w:t>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EBD3B5" w14:textId="77777777" w:rsidR="00E54EE0" w:rsidRDefault="00E54EE0" w:rsidP="00E54EE0">
            <w:pPr>
              <w:rPr>
                <w:kern w:val="2"/>
                <w:szCs w:val="24"/>
              </w:rPr>
            </w:pPr>
            <w:r>
              <w:rPr>
                <w:kern w:val="2"/>
                <w:szCs w:val="24"/>
              </w:rPr>
              <w:lastRenderedPageBreak/>
              <w:t>Socialinės paramos ir kaimo reikalų skyriaus vedėja</w:t>
            </w:r>
            <w:r w:rsidRPr="0052778D">
              <w:rPr>
                <w:kern w:val="2"/>
                <w:szCs w:val="24"/>
              </w:rPr>
              <w:t xml:space="preserve"> </w:t>
            </w:r>
          </w:p>
          <w:p w14:paraId="1525D472" w14:textId="77777777" w:rsidR="00B767F3" w:rsidRDefault="00E54EE0" w:rsidP="00E54EE0">
            <w:pPr>
              <w:rPr>
                <w:color w:val="4472C4"/>
                <w:kern w:val="2"/>
                <w:szCs w:val="24"/>
              </w:rPr>
            </w:pPr>
            <w:r>
              <w:rPr>
                <w:kern w:val="2"/>
                <w:szCs w:val="24"/>
              </w:rPr>
              <w:t>Irena Matešienė</w:t>
            </w:r>
            <w:r w:rsidRPr="0052778D">
              <w:rPr>
                <w:kern w:val="2"/>
                <w:szCs w:val="24"/>
              </w:rPr>
              <w:t xml:space="preserve">, tel. +370 386 </w:t>
            </w:r>
            <w:r>
              <w:rPr>
                <w:kern w:val="2"/>
                <w:szCs w:val="24"/>
              </w:rPr>
              <w:t>52819</w:t>
            </w:r>
            <w:r w:rsidRPr="0052778D">
              <w:rPr>
                <w:kern w:val="2"/>
                <w:szCs w:val="24"/>
              </w:rPr>
              <w:t xml:space="preserve">,  el.p. </w:t>
            </w:r>
            <w:r>
              <w:rPr>
                <w:kern w:val="2"/>
                <w:szCs w:val="24"/>
              </w:rPr>
              <w:t>irena.matesiene</w:t>
            </w:r>
            <w:r w:rsidRPr="0052778D">
              <w:rPr>
                <w:kern w:val="2"/>
                <w:szCs w:val="24"/>
              </w:rPr>
              <w:t xml:space="preserve">@ignalina.lt    </w:t>
            </w:r>
          </w:p>
        </w:tc>
      </w:tr>
      <w:tr w:rsidR="00B767F3" w14:paraId="14BC0E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0F86E"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3754C5"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5A70E4E1" w14:textId="77777777">
        <w:trPr>
          <w:trHeight w:val="300"/>
        </w:trPr>
        <w:tc>
          <w:tcPr>
            <w:tcW w:w="9535" w:type="dxa"/>
            <w:gridSpan w:val="5"/>
          </w:tcPr>
          <w:p w14:paraId="0D7EF45A" w14:textId="77777777" w:rsidR="00B767F3" w:rsidRDefault="00DD7479">
            <w:pPr>
              <w:jc w:val="center"/>
              <w:rPr>
                <w:b/>
                <w:bCs/>
                <w:kern w:val="2"/>
                <w:szCs w:val="24"/>
              </w:rPr>
            </w:pPr>
            <w:r>
              <w:rPr>
                <w:b/>
                <w:bCs/>
                <w:kern w:val="2"/>
                <w:szCs w:val="24"/>
              </w:rPr>
              <w:t>3. SUTARTIES DALYKAS</w:t>
            </w:r>
          </w:p>
        </w:tc>
      </w:tr>
      <w:tr w:rsidR="00E54EE0" w14:paraId="5D6AD5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0970D1" w14:textId="77777777" w:rsidR="00E54EE0" w:rsidRDefault="00E54EE0" w:rsidP="00E54EE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39DD0A" w14:textId="77777777" w:rsidR="00E54EE0" w:rsidRPr="003529ED" w:rsidRDefault="00E54EE0" w:rsidP="00E54EE0">
            <w:pPr>
              <w:rPr>
                <w:color w:val="000000"/>
                <w:kern w:val="2"/>
                <w:szCs w:val="24"/>
              </w:rPr>
            </w:pPr>
            <w:r w:rsidRPr="003529ED">
              <w:rPr>
                <w:kern w:val="2"/>
                <w:szCs w:val="24"/>
              </w:rPr>
              <w:t xml:space="preserve">Tiekėjas įsipareigoja </w:t>
            </w:r>
            <w:r w:rsidRPr="0075375B">
              <w:rPr>
                <w:kern w:val="2"/>
                <w:szCs w:val="24"/>
              </w:rPr>
              <w:t xml:space="preserve">Sutartyje numatytomis sąlygomis perduoti Pirkėjui </w:t>
            </w:r>
            <w:r>
              <w:rPr>
                <w:kern w:val="2"/>
                <w:szCs w:val="24"/>
              </w:rPr>
              <w:t>t</w:t>
            </w:r>
            <w:r w:rsidRPr="00107C39">
              <w:rPr>
                <w:bCs/>
                <w:color w:val="00000A"/>
                <w:szCs w:val="24"/>
                <w:lang w:eastAsia="da-DK"/>
              </w:rPr>
              <w:t>ransporto priemon</w:t>
            </w:r>
            <w:r>
              <w:rPr>
                <w:bCs/>
                <w:color w:val="00000A"/>
                <w:szCs w:val="24"/>
                <w:lang w:eastAsia="da-DK"/>
              </w:rPr>
              <w:t xml:space="preserve">ę </w:t>
            </w:r>
            <w:r w:rsidRPr="00107C39">
              <w:rPr>
                <w:bCs/>
                <w:color w:val="00000A"/>
                <w:szCs w:val="24"/>
                <w:lang w:eastAsia="da-DK"/>
              </w:rPr>
              <w:t>1 vnt.</w:t>
            </w:r>
            <w:r>
              <w:rPr>
                <w:bCs/>
                <w:color w:val="00000A"/>
                <w:szCs w:val="24"/>
                <w:lang w:eastAsia="da-DK"/>
              </w:rPr>
              <w:t xml:space="preserve"> </w:t>
            </w:r>
            <w:r>
              <w:rPr>
                <w:bCs/>
                <w:color w:val="00000A"/>
                <w:szCs w:val="24"/>
              </w:rPr>
              <w:t>Prekės</w:t>
            </w:r>
            <w:r w:rsidRPr="00107C39">
              <w:rPr>
                <w:bCs/>
                <w:color w:val="00000A"/>
                <w:szCs w:val="24"/>
              </w:rPr>
              <w:t xml:space="preserve"> rūšis - Keleivinis lengvasis automobilis M1.</w:t>
            </w:r>
            <w:r w:rsidRPr="003529ED">
              <w:rPr>
                <w:color w:val="000000"/>
                <w:kern w:val="2"/>
                <w:szCs w:val="24"/>
              </w:rPr>
              <w:t xml:space="preserve"> (toliau – Prekės).</w:t>
            </w:r>
          </w:p>
          <w:p w14:paraId="0FE19DAE" w14:textId="77777777" w:rsidR="00E54EE0" w:rsidRDefault="00E54EE0" w:rsidP="00E54EE0">
            <w:pPr>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 ir Sutarties pried</w:t>
            </w:r>
            <w:r>
              <w:rPr>
                <w:color w:val="000000"/>
                <w:kern w:val="2"/>
                <w:szCs w:val="24"/>
              </w:rPr>
              <w:t>e</w:t>
            </w:r>
            <w:r w:rsidRPr="00E204D9">
              <w:rPr>
                <w:color w:val="000000"/>
                <w:kern w:val="2"/>
                <w:szCs w:val="24"/>
              </w:rPr>
              <w:t xml:space="preserve"> Nr. </w:t>
            </w:r>
            <w:r>
              <w:rPr>
                <w:color w:val="000000"/>
                <w:kern w:val="2"/>
                <w:szCs w:val="24"/>
              </w:rPr>
              <w:t xml:space="preserve">2 </w:t>
            </w:r>
            <w:r w:rsidRPr="00E204D9">
              <w:rPr>
                <w:color w:val="000000"/>
                <w:kern w:val="2"/>
                <w:szCs w:val="24"/>
              </w:rPr>
              <w:t xml:space="preserve"> „Pasiūlymas“.</w:t>
            </w:r>
            <w:r>
              <w:rPr>
                <w:color w:val="4472C4"/>
                <w:kern w:val="2"/>
                <w:szCs w:val="24"/>
              </w:rPr>
              <w:t xml:space="preserve"> </w:t>
            </w:r>
            <w:r>
              <w:rPr>
                <w:color w:val="000000"/>
                <w:kern w:val="2"/>
                <w:szCs w:val="24"/>
              </w:rPr>
              <w:t xml:space="preserve"> </w:t>
            </w:r>
          </w:p>
        </w:tc>
      </w:tr>
      <w:tr w:rsidR="00E54EE0" w14:paraId="1B52CA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9CF9E0" w14:textId="77777777" w:rsidR="00E54EE0" w:rsidRDefault="00E54EE0" w:rsidP="00E54EE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F2AE2FD" w14:textId="77777777" w:rsidR="00E54EE0" w:rsidRDefault="00E54EE0" w:rsidP="00E54EE0">
            <w:pPr>
              <w:rPr>
                <w:kern w:val="2"/>
                <w:szCs w:val="24"/>
              </w:rPr>
            </w:pPr>
            <w:r>
              <w:rPr>
                <w:kern w:val="2"/>
                <w:szCs w:val="24"/>
              </w:rPr>
              <w:t xml:space="preserve">Transporto priemonės (II Pirkimo dalys), pirkimo Nr. </w:t>
            </w:r>
          </w:p>
        </w:tc>
      </w:tr>
      <w:tr w:rsidR="00E54EE0" w14:paraId="57DF97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D8103" w14:textId="77777777" w:rsidR="00E54EE0" w:rsidRDefault="00E54EE0" w:rsidP="00E54EE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C8B2C2E" w14:textId="77777777" w:rsidR="00E54EE0" w:rsidRDefault="00E54EE0" w:rsidP="00E54EE0">
            <w:pPr>
              <w:rPr>
                <w:kern w:val="2"/>
                <w:szCs w:val="24"/>
              </w:rPr>
            </w:pPr>
            <w:r w:rsidRPr="0038146E">
              <w:rPr>
                <w:kern w:val="2"/>
                <w:szCs w:val="24"/>
              </w:rPr>
              <w:t>„</w:t>
            </w:r>
            <w:r>
              <w:rPr>
                <w:color w:val="000000" w:themeColor="text1"/>
              </w:rPr>
              <w:t>P</w:t>
            </w:r>
            <w:r w:rsidRPr="0045713B">
              <w:rPr>
                <w:color w:val="000000" w:themeColor="text1"/>
              </w:rPr>
              <w:t xml:space="preserve">aslaugų, reikalingų institucinės globos pertvarkai įgyvendinti, infrastruktūros modernizavimas ir plėtra </w:t>
            </w:r>
            <w:r>
              <w:rPr>
                <w:color w:val="000000" w:themeColor="text1"/>
              </w:rPr>
              <w:t>I</w:t>
            </w:r>
            <w:r w:rsidRPr="0045713B">
              <w:rPr>
                <w:color w:val="000000" w:themeColor="text1"/>
              </w:rPr>
              <w:t>gnalinos rajone</w:t>
            </w:r>
            <w:r w:rsidRPr="0038146E">
              <w:rPr>
                <w:kern w:val="2"/>
                <w:szCs w:val="24"/>
              </w:rPr>
              <w:t>“</w:t>
            </w:r>
            <w:r w:rsidR="007D15B1">
              <w:rPr>
                <w:kern w:val="2"/>
                <w:szCs w:val="24"/>
              </w:rPr>
              <w:t xml:space="preserve"> </w:t>
            </w:r>
          </w:p>
          <w:p w14:paraId="222A9D41" w14:textId="77777777" w:rsidR="003158F7" w:rsidRPr="003158F7" w:rsidRDefault="003158F7" w:rsidP="00E54EE0">
            <w:pPr>
              <w:rPr>
                <w:i/>
                <w:iCs/>
                <w:kern w:val="2"/>
                <w:szCs w:val="24"/>
              </w:rPr>
            </w:pPr>
            <w:r w:rsidRPr="003158F7">
              <w:rPr>
                <w:i/>
                <w:iCs/>
                <w:kern w:val="2"/>
                <w:szCs w:val="24"/>
              </w:rPr>
              <w:t xml:space="preserve">Arba </w:t>
            </w:r>
            <w:r w:rsidR="00892AC9" w:rsidRPr="00892AC9">
              <w:rPr>
                <w:color w:val="000000"/>
                <w:szCs w:val="24"/>
              </w:rPr>
              <w:t>„Dūkšto globos namų paslaugų gerinimas“</w:t>
            </w:r>
          </w:p>
        </w:tc>
      </w:tr>
      <w:tr w:rsidR="00E54EE0" w14:paraId="37698913" w14:textId="77777777">
        <w:trPr>
          <w:trHeight w:val="300"/>
        </w:trPr>
        <w:tc>
          <w:tcPr>
            <w:tcW w:w="9535" w:type="dxa"/>
            <w:gridSpan w:val="5"/>
          </w:tcPr>
          <w:p w14:paraId="37C26355" w14:textId="77777777" w:rsidR="00E54EE0" w:rsidRDefault="00E54EE0" w:rsidP="00E54EE0">
            <w:pPr>
              <w:jc w:val="center"/>
              <w:rPr>
                <w:b/>
                <w:bCs/>
                <w:kern w:val="2"/>
                <w:szCs w:val="24"/>
              </w:rPr>
            </w:pPr>
            <w:r>
              <w:rPr>
                <w:b/>
                <w:bCs/>
                <w:kern w:val="2"/>
                <w:szCs w:val="24"/>
              </w:rPr>
              <w:t>4. PREKIŲ PRISTATYMO TERMINAI IR PREKIŲ PERDAVIMO - PRIĖMIMO TVARKA</w:t>
            </w:r>
          </w:p>
        </w:tc>
      </w:tr>
      <w:tr w:rsidR="00E54EE0" w14:paraId="307314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C6588" w14:textId="77777777" w:rsidR="00E54EE0" w:rsidRDefault="00E54EE0" w:rsidP="00E54EE0">
            <w:pPr>
              <w:rPr>
                <w:b/>
                <w:bCs/>
                <w:kern w:val="2"/>
                <w:szCs w:val="24"/>
              </w:rPr>
            </w:pPr>
            <w:r>
              <w:rPr>
                <w:b/>
                <w:bCs/>
                <w:kern w:val="2"/>
                <w:szCs w:val="24"/>
              </w:rPr>
              <w:t>4.1. Prekių pristatymo terminas, kai Prekės pristatomos vienu kartu</w:t>
            </w:r>
          </w:p>
          <w:p w14:paraId="6490051F" w14:textId="77777777" w:rsidR="00E54EE0" w:rsidRDefault="00E54EE0" w:rsidP="00E54EE0">
            <w:pPr>
              <w:rPr>
                <w:b/>
                <w:bCs/>
                <w:kern w:val="2"/>
                <w:szCs w:val="24"/>
              </w:rPr>
            </w:pPr>
          </w:p>
          <w:p w14:paraId="042153A0" w14:textId="77777777" w:rsidR="00E54EE0" w:rsidRDefault="00E54EE0" w:rsidP="00E54EE0">
            <w:pPr>
              <w:rPr>
                <w:b/>
                <w:bCs/>
                <w:kern w:val="2"/>
                <w:szCs w:val="24"/>
              </w:rPr>
            </w:pPr>
            <w:r>
              <w:rPr>
                <w:b/>
                <w:bCs/>
                <w:color w:val="FF0000"/>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0D91E10B" w14:textId="77777777" w:rsidR="00E54EE0" w:rsidRDefault="00E54EE0" w:rsidP="00E54EE0">
            <w:pPr>
              <w:textAlignment w:val="baseline"/>
              <w:rPr>
                <w:szCs w:val="24"/>
              </w:rPr>
            </w:pPr>
            <w:r w:rsidRPr="005F167A">
              <w:rPr>
                <w:kern w:val="2"/>
                <w:szCs w:val="24"/>
              </w:rPr>
              <w:t xml:space="preserve">Tiekėjas įsipareigoja pristatyti Prekes </w:t>
            </w:r>
            <w:r>
              <w:rPr>
                <w:strike/>
                <w:kern w:val="2"/>
                <w:szCs w:val="24"/>
              </w:rPr>
              <w:t xml:space="preserve"> </w:t>
            </w:r>
            <w:r w:rsidRPr="005F167A">
              <w:rPr>
                <w:kern w:val="2"/>
                <w:szCs w:val="24"/>
              </w:rPr>
              <w:t xml:space="preserve"> ne vėliau </w:t>
            </w:r>
            <w:r w:rsidRPr="005F167A">
              <w:rPr>
                <w:b/>
                <w:bCs/>
                <w:kern w:val="2"/>
                <w:szCs w:val="24"/>
              </w:rPr>
              <w:t>kaip per</w:t>
            </w:r>
            <w:r w:rsidRPr="005F167A">
              <w:rPr>
                <w:kern w:val="2"/>
                <w:szCs w:val="24"/>
              </w:rPr>
              <w:t xml:space="preserve"> </w:t>
            </w:r>
            <w:r w:rsidR="00A6176A">
              <w:rPr>
                <w:kern w:val="2"/>
                <w:szCs w:val="24"/>
              </w:rPr>
              <w:t xml:space="preserve">300 kalendorinių dienų </w:t>
            </w:r>
            <w:r w:rsidRPr="005F167A">
              <w:rPr>
                <w:kern w:val="2"/>
                <w:szCs w:val="24"/>
              </w:rPr>
              <w:t xml:space="preserve">  nuo Sutarties įsigaliojimo dienos šiuo adresu: </w:t>
            </w:r>
            <w:r>
              <w:rPr>
                <w:kern w:val="2"/>
                <w:szCs w:val="24"/>
              </w:rPr>
              <w:t>Ignalinos rajono savivaldybės administracija, adresu Laisvės a. 70 Ignalina.</w:t>
            </w:r>
          </w:p>
        </w:tc>
      </w:tr>
      <w:tr w:rsidR="00E54EE0" w14:paraId="7D787D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D8D5A3" w14:textId="77777777" w:rsidR="00E54EE0" w:rsidRDefault="00E54EE0" w:rsidP="00E54EE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E88B445" w14:textId="77777777" w:rsidR="00E54EE0" w:rsidRDefault="00E54EE0" w:rsidP="00E54EE0">
            <w:pPr>
              <w:rPr>
                <w:kern w:val="2"/>
                <w:szCs w:val="24"/>
              </w:rPr>
            </w:pPr>
            <w:r>
              <w:rPr>
                <w:kern w:val="2"/>
                <w:szCs w:val="24"/>
              </w:rPr>
              <w:t xml:space="preserve"> </w:t>
            </w:r>
            <w:r w:rsidRPr="001F6422">
              <w:rPr>
                <w:kern w:val="2"/>
                <w:szCs w:val="24"/>
              </w:rPr>
              <w:t>Netaikoma</w:t>
            </w:r>
          </w:p>
        </w:tc>
      </w:tr>
      <w:tr w:rsidR="00E54EE0" w14:paraId="0538EA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7A420C" w14:textId="77777777" w:rsidR="00E54EE0" w:rsidRDefault="00E54EE0" w:rsidP="00E54EE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74484EC" w14:textId="77777777" w:rsidR="00E54EE0" w:rsidRDefault="00E54EE0" w:rsidP="00E54EE0">
            <w:pPr>
              <w:rPr>
                <w:kern w:val="2"/>
                <w:szCs w:val="24"/>
              </w:rPr>
            </w:pPr>
            <w:r>
              <w:rPr>
                <w:kern w:val="2"/>
                <w:szCs w:val="24"/>
              </w:rPr>
              <w:t>Netaikoma</w:t>
            </w:r>
          </w:p>
          <w:p w14:paraId="1AAC4547" w14:textId="77777777" w:rsidR="00E54EE0" w:rsidRDefault="00E54EE0" w:rsidP="00E54EE0">
            <w:pPr>
              <w:rPr>
                <w:kern w:val="2"/>
                <w:szCs w:val="24"/>
              </w:rPr>
            </w:pPr>
          </w:p>
          <w:p w14:paraId="5DEA6BDD" w14:textId="77777777" w:rsidR="00E54EE0" w:rsidRDefault="00E54EE0" w:rsidP="00E54EE0">
            <w:pPr>
              <w:rPr>
                <w:kern w:val="2"/>
                <w:szCs w:val="24"/>
              </w:rPr>
            </w:pPr>
            <w:r>
              <w:rPr>
                <w:color w:val="FF0000"/>
                <w:kern w:val="2"/>
                <w:szCs w:val="24"/>
              </w:rPr>
              <w:t xml:space="preserve"> </w:t>
            </w:r>
          </w:p>
        </w:tc>
      </w:tr>
      <w:tr w:rsidR="00E54EE0" w14:paraId="082C4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A36CC" w14:textId="77777777" w:rsidR="00E54EE0" w:rsidRDefault="00E54EE0" w:rsidP="00E54EE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86536AF" w14:textId="77777777" w:rsidR="00E54EE0" w:rsidRDefault="00E54EE0" w:rsidP="00E54EE0">
            <w:pPr>
              <w:rPr>
                <w:kern w:val="2"/>
                <w:szCs w:val="24"/>
              </w:rPr>
            </w:pPr>
            <w:r>
              <w:rPr>
                <w:kern w:val="2"/>
                <w:szCs w:val="24"/>
              </w:rPr>
              <w:t>Netaikoma</w:t>
            </w:r>
          </w:p>
          <w:p w14:paraId="7DEF93BD" w14:textId="77777777" w:rsidR="00E54EE0" w:rsidRDefault="00E54EE0" w:rsidP="00E54EE0">
            <w:pPr>
              <w:rPr>
                <w:kern w:val="2"/>
                <w:szCs w:val="24"/>
              </w:rPr>
            </w:pPr>
          </w:p>
          <w:p w14:paraId="6B03B464" w14:textId="77777777" w:rsidR="00E54EE0" w:rsidRDefault="00E54EE0" w:rsidP="00E54EE0">
            <w:pPr>
              <w:rPr>
                <w:kern w:val="2"/>
                <w:szCs w:val="24"/>
              </w:rPr>
            </w:pPr>
            <w:r>
              <w:rPr>
                <w:color w:val="FF0000"/>
                <w:kern w:val="2"/>
                <w:szCs w:val="24"/>
              </w:rPr>
              <w:t xml:space="preserve"> </w:t>
            </w:r>
          </w:p>
        </w:tc>
      </w:tr>
      <w:tr w:rsidR="00E54EE0" w14:paraId="7EA677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CE3231" w14:textId="77777777" w:rsidR="00E54EE0" w:rsidRDefault="00E54EE0" w:rsidP="00E54EE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F6859C4" w14:textId="77777777" w:rsidR="00C56123" w:rsidRDefault="00E54EE0" w:rsidP="00E54EE0">
            <w:pPr>
              <w:rPr>
                <w:szCs w:val="24"/>
                <w:lang w:eastAsia="lt-LT"/>
              </w:rPr>
            </w:pPr>
            <w:r>
              <w:rPr>
                <w:kern w:val="2"/>
                <w:szCs w:val="24"/>
              </w:rPr>
              <w:t xml:space="preserve"> Kartu su Prekėmis pateikiami šie dokumentai: </w:t>
            </w:r>
            <w:r w:rsidRPr="00296C7A">
              <w:rPr>
                <w:szCs w:val="24"/>
                <w:lang w:eastAsia="lt-LT"/>
              </w:rPr>
              <w:t>.</w:t>
            </w:r>
          </w:p>
          <w:p w14:paraId="7148977B" w14:textId="77777777" w:rsidR="00E54EE0" w:rsidRPr="000049FA" w:rsidRDefault="00C56123" w:rsidP="00E54EE0">
            <w:pPr>
              <w:rPr>
                <w:strike/>
                <w:szCs w:val="24"/>
                <w:lang w:eastAsia="lt-LT"/>
              </w:rPr>
            </w:pPr>
            <w:r>
              <w:rPr>
                <w:szCs w:val="24"/>
                <w:lang w:eastAsia="lt-LT"/>
              </w:rPr>
              <w:t>1</w:t>
            </w:r>
            <w:r w:rsidRPr="000049FA">
              <w:rPr>
                <w:szCs w:val="24"/>
                <w:lang w:eastAsia="lt-LT"/>
              </w:rPr>
              <w:t>.</w:t>
            </w:r>
            <w:r w:rsidR="00E54EE0" w:rsidRPr="000049FA">
              <w:rPr>
                <w:szCs w:val="24"/>
                <w:lang w:eastAsia="lt-LT"/>
              </w:rPr>
              <w:t xml:space="preserve"> Registracijos liudijimas, išduotas VĮ Regitra Pirkėjo vardu;  </w:t>
            </w:r>
          </w:p>
          <w:p w14:paraId="08E83D60" w14:textId="77777777" w:rsidR="00E54EE0" w:rsidRPr="000049FA" w:rsidRDefault="00E54EE0" w:rsidP="00E54EE0">
            <w:pPr>
              <w:rPr>
                <w:szCs w:val="24"/>
                <w:lang w:eastAsia="lt-LT"/>
              </w:rPr>
            </w:pPr>
            <w:r w:rsidRPr="000049FA">
              <w:rPr>
                <w:szCs w:val="24"/>
                <w:lang w:eastAsia="lt-LT"/>
              </w:rPr>
              <w:t>2. Autobuso naudojimo instrukcija (lietuvių kalba);</w:t>
            </w:r>
          </w:p>
          <w:p w14:paraId="508750BC" w14:textId="77777777" w:rsidR="00E54EE0" w:rsidRPr="000049FA" w:rsidRDefault="00E54EE0" w:rsidP="00E54EE0">
            <w:pPr>
              <w:rPr>
                <w:szCs w:val="24"/>
                <w:lang w:eastAsia="lt-LT"/>
              </w:rPr>
            </w:pPr>
            <w:r w:rsidRPr="000049FA">
              <w:rPr>
                <w:szCs w:val="24"/>
                <w:lang w:eastAsia="lt-LT"/>
              </w:rPr>
              <w:t>3,. Privalomieji transporto valdytojų civilinės atsakomybės ir transporto priemonių (KASKO) draudimo liudijimai, galiojantys ne trumpiau kaip vieną mėnesį;</w:t>
            </w:r>
          </w:p>
          <w:p w14:paraId="7231135C" w14:textId="77777777" w:rsidR="00E54EE0" w:rsidRPr="00296C7A" w:rsidRDefault="00E54EE0" w:rsidP="00E54EE0">
            <w:pPr>
              <w:rPr>
                <w:kern w:val="2"/>
                <w:szCs w:val="24"/>
              </w:rPr>
            </w:pPr>
            <w:r w:rsidRPr="000049FA">
              <w:rPr>
                <w:szCs w:val="24"/>
                <w:lang w:eastAsia="lt-LT"/>
              </w:rPr>
              <w:t>4.</w:t>
            </w:r>
            <w:r w:rsidRPr="000049FA">
              <w:rPr>
                <w:szCs w:val="24"/>
              </w:rPr>
              <w:t xml:space="preserve"> transporto priemonės atitikties dokumentas (CoC – Certificate of Conformity) arba lygiavertis dokumentas, patvirtinantis, kad siūlomas automobilis turi galiojantį ES tipo patvirtinimą pagal </w:t>
            </w:r>
            <w:r w:rsidRPr="000049FA">
              <w:rPr>
                <w:rStyle w:val="whitespace-normal"/>
                <w:szCs w:val="24"/>
              </w:rPr>
              <w:t>Europos Sąjungos</w:t>
            </w:r>
            <w:r w:rsidRPr="000049FA">
              <w:rPr>
                <w:szCs w:val="24"/>
              </w:rPr>
              <w:t xml:space="preserve"> teisės aktus (EU Whole Vehicle Type Approval). Taip pat pateikiamuose dokumentuose turi būti SH kodas, kuris nurodo, kad transporto priemonė yra specialiai pritaikyta vežti </w:t>
            </w:r>
            <w:r w:rsidRPr="000049FA">
              <w:rPr>
                <w:szCs w:val="24"/>
              </w:rPr>
              <w:lastRenderedPageBreak/>
              <w:t>asmenį su neįgaliųjų vežimėliu</w:t>
            </w:r>
          </w:p>
          <w:p w14:paraId="5FC0B32C" w14:textId="77777777" w:rsidR="00E54EE0" w:rsidRDefault="00E54EE0" w:rsidP="00E54EE0">
            <w:pPr>
              <w:rPr>
                <w:kern w:val="2"/>
                <w:szCs w:val="24"/>
              </w:rPr>
            </w:pPr>
            <w:r>
              <w:rPr>
                <w:color w:val="4472C4"/>
                <w:kern w:val="2"/>
                <w:szCs w:val="24"/>
              </w:rPr>
              <w:t xml:space="preserve"> </w:t>
            </w:r>
            <w:r>
              <w:rPr>
                <w:kern w:val="2"/>
                <w:szCs w:val="24"/>
              </w:rPr>
              <w:t>Tiekėjui nepateikus nurodytų dokumentų, laikoma, kad Prekės neatitinka Sutartyje nustatytų reikalavimų.</w:t>
            </w:r>
          </w:p>
        </w:tc>
      </w:tr>
      <w:tr w:rsidR="00E54EE0" w14:paraId="3136BF83" w14:textId="77777777">
        <w:trPr>
          <w:trHeight w:val="300"/>
        </w:trPr>
        <w:tc>
          <w:tcPr>
            <w:tcW w:w="9535" w:type="dxa"/>
            <w:gridSpan w:val="5"/>
          </w:tcPr>
          <w:p w14:paraId="53424AA7" w14:textId="77777777" w:rsidR="00E54EE0" w:rsidRDefault="00E54EE0" w:rsidP="00E54EE0">
            <w:pPr>
              <w:jc w:val="center"/>
              <w:rPr>
                <w:b/>
                <w:bCs/>
                <w:kern w:val="2"/>
                <w:szCs w:val="24"/>
              </w:rPr>
            </w:pPr>
            <w:r>
              <w:rPr>
                <w:b/>
                <w:bCs/>
                <w:kern w:val="2"/>
                <w:szCs w:val="24"/>
              </w:rPr>
              <w:lastRenderedPageBreak/>
              <w:t>5. SUTARTIES KAINA IR ATSISKAITYMO TVARKA</w:t>
            </w:r>
          </w:p>
        </w:tc>
      </w:tr>
      <w:tr w:rsidR="00E54EE0" w14:paraId="0A470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DCC13" w14:textId="77777777" w:rsidR="00E54EE0" w:rsidRDefault="00E54EE0" w:rsidP="00E54EE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56AB351" w14:textId="77777777" w:rsidR="00E54EE0" w:rsidRDefault="00E54EE0" w:rsidP="00E54EE0">
            <w:pPr>
              <w:rPr>
                <w:kern w:val="2"/>
                <w:szCs w:val="24"/>
              </w:rPr>
            </w:pPr>
            <w:r>
              <w:rPr>
                <w:kern w:val="2"/>
                <w:szCs w:val="24"/>
              </w:rPr>
              <w:t>Fiksuotos kainos kainodara</w:t>
            </w:r>
          </w:p>
          <w:p w14:paraId="796E1006" w14:textId="77777777" w:rsidR="00E54EE0" w:rsidRDefault="00E54EE0" w:rsidP="00E54EE0">
            <w:pPr>
              <w:rPr>
                <w:kern w:val="2"/>
                <w:szCs w:val="24"/>
              </w:rPr>
            </w:pPr>
          </w:p>
          <w:p w14:paraId="0E69C213" w14:textId="77777777" w:rsidR="00E54EE0" w:rsidRDefault="00E54EE0" w:rsidP="00E54EE0">
            <w:pPr>
              <w:rPr>
                <w:color w:val="4472C4"/>
                <w:kern w:val="2"/>
              </w:rPr>
            </w:pPr>
          </w:p>
        </w:tc>
      </w:tr>
      <w:tr w:rsidR="00E54EE0" w14:paraId="6C413C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8480A2" w14:textId="77777777" w:rsidR="00E54EE0" w:rsidRDefault="00E54EE0" w:rsidP="00E54EE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047A50A" w14:textId="77777777" w:rsidR="00E54EE0" w:rsidRDefault="00E54EE0" w:rsidP="00E54EE0">
            <w:pPr>
              <w:rPr>
                <w:b/>
                <w:bCs/>
                <w:kern w:val="2"/>
                <w:szCs w:val="24"/>
              </w:rPr>
            </w:pPr>
          </w:p>
          <w:p w14:paraId="27933079" w14:textId="77777777" w:rsidR="00E54EE0" w:rsidRDefault="00E54EE0" w:rsidP="00E54EE0">
            <w:pPr>
              <w:rPr>
                <w:b/>
                <w:bCs/>
                <w:kern w:val="2"/>
                <w:szCs w:val="24"/>
              </w:rPr>
            </w:pPr>
          </w:p>
          <w:p w14:paraId="54B76281" w14:textId="77777777" w:rsidR="00E54EE0" w:rsidRDefault="00E54EE0" w:rsidP="00E54EE0">
            <w:pPr>
              <w:rPr>
                <w:b/>
                <w:bCs/>
                <w:kern w:val="2"/>
                <w:szCs w:val="24"/>
              </w:rPr>
            </w:pPr>
          </w:p>
          <w:p w14:paraId="1A4AD2D2" w14:textId="77777777" w:rsidR="00E54EE0" w:rsidRDefault="00E54EE0" w:rsidP="00E54EE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86819B" w14:textId="77777777" w:rsidR="00E54EE0" w:rsidRDefault="00E54EE0" w:rsidP="00E54EE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A26DD72" w14:textId="77777777" w:rsidR="00E54EE0" w:rsidRDefault="00E54EE0" w:rsidP="00E54EE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00A127D" w14:textId="77777777" w:rsidR="00E54EE0" w:rsidRDefault="00E54EE0" w:rsidP="00E54EE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D742876" w14:textId="77777777" w:rsidR="00E54EE0" w:rsidRDefault="00E54EE0" w:rsidP="00E54EE0">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54EE0" w14:paraId="313D40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A836C1" w14:textId="77777777" w:rsidR="00E54EE0" w:rsidRDefault="00E54EE0" w:rsidP="00E54EE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94940BC" w14:textId="77777777" w:rsidR="00E54EE0" w:rsidRDefault="00E54EE0" w:rsidP="00E54EE0">
            <w:pPr>
              <w:rPr>
                <w:b/>
                <w:bCs/>
                <w:kern w:val="2"/>
                <w:szCs w:val="24"/>
              </w:rPr>
            </w:pPr>
          </w:p>
          <w:p w14:paraId="6A455618" w14:textId="77777777" w:rsidR="00E54EE0" w:rsidRDefault="00E54EE0" w:rsidP="00E54EE0">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04C2D8" w14:textId="77777777" w:rsidR="00E54EE0" w:rsidRPr="009A4AC2" w:rsidRDefault="00E54EE0" w:rsidP="00E54EE0">
            <w:pPr>
              <w:rPr>
                <w:kern w:val="2"/>
                <w:szCs w:val="24"/>
              </w:rPr>
            </w:pPr>
            <w:r w:rsidRPr="009A4AC2">
              <w:rPr>
                <w:kern w:val="2"/>
                <w:szCs w:val="24"/>
              </w:rPr>
              <w:t>Sutarties kaina  bus perskaičiuojami:</w:t>
            </w:r>
          </w:p>
          <w:p w14:paraId="2EB39011" w14:textId="77777777" w:rsidR="00E54EE0" w:rsidRPr="009A4AC2" w:rsidRDefault="00E54EE0" w:rsidP="00E54EE0">
            <w:pPr>
              <w:rPr>
                <w:kern w:val="2"/>
                <w:szCs w:val="24"/>
              </w:rPr>
            </w:pPr>
            <w:r w:rsidRPr="009A4AC2">
              <w:rPr>
                <w:kern w:val="2"/>
                <w:szCs w:val="24"/>
              </w:rPr>
              <w:t>5.3.1. dėl PVM tarifo pasikeitimo;</w:t>
            </w:r>
          </w:p>
          <w:p w14:paraId="39AAAD7A" w14:textId="77777777" w:rsidR="00E54EE0" w:rsidRPr="009A4AC2" w:rsidRDefault="00E54EE0" w:rsidP="00E54EE0">
            <w:pPr>
              <w:rPr>
                <w:kern w:val="2"/>
                <w:szCs w:val="24"/>
              </w:rPr>
            </w:pPr>
            <w:r w:rsidRPr="009A4AC2">
              <w:rPr>
                <w:kern w:val="2"/>
                <w:szCs w:val="24"/>
              </w:rPr>
              <w:t>5.3.2. Netaikoma;</w:t>
            </w:r>
          </w:p>
          <w:p w14:paraId="63CDE35E" w14:textId="77777777" w:rsidR="00E54EE0" w:rsidRPr="009A4AC2" w:rsidRDefault="00E54EE0" w:rsidP="00E54EE0">
            <w:pPr>
              <w:rPr>
                <w:kern w:val="2"/>
                <w:szCs w:val="24"/>
              </w:rPr>
            </w:pPr>
            <w:r w:rsidRPr="009A4AC2">
              <w:rPr>
                <w:kern w:val="2"/>
                <w:szCs w:val="24"/>
              </w:rPr>
              <w:t>5.3.3. dėl kainų lygio pokyčio;</w:t>
            </w:r>
          </w:p>
          <w:p w14:paraId="6C987E96" w14:textId="77777777" w:rsidR="00E54EE0" w:rsidRDefault="00E54EE0" w:rsidP="00E54EE0">
            <w:pPr>
              <w:rPr>
                <w:color w:val="FF0000"/>
                <w:kern w:val="2"/>
              </w:rPr>
            </w:pPr>
            <w:r w:rsidRPr="009A4AC2">
              <w:rPr>
                <w:kern w:val="2"/>
              </w:rPr>
              <w:t xml:space="preserve">5.3.4. </w:t>
            </w:r>
            <w:r w:rsidRPr="009A4AC2">
              <w:rPr>
                <w:kern w:val="2"/>
                <w:szCs w:val="24"/>
              </w:rPr>
              <w:t>Netaikoma.</w:t>
            </w:r>
          </w:p>
        </w:tc>
      </w:tr>
      <w:tr w:rsidR="00E54EE0" w14:paraId="30FCEE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ED7E28" w14:textId="77777777" w:rsidR="00E54EE0" w:rsidRDefault="00E54EE0" w:rsidP="00E54EE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30D7648" w14:textId="77777777" w:rsidR="00E54EE0" w:rsidRDefault="00E54EE0" w:rsidP="00E54EE0">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67F995F" w14:textId="77777777" w:rsidR="00E54EE0" w:rsidRDefault="00E54EE0" w:rsidP="00E54EE0">
            <w:pPr>
              <w:rPr>
                <w:kern w:val="2"/>
                <w:szCs w:val="24"/>
              </w:rPr>
            </w:pPr>
          </w:p>
          <w:p w14:paraId="282BBCF6" w14:textId="77777777" w:rsidR="00E54EE0" w:rsidRDefault="00E54EE0" w:rsidP="00E54EE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E54EE0" w14:paraId="3B64B2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8BCD7" w14:textId="77777777" w:rsidR="00E54EE0" w:rsidRDefault="00E54EE0" w:rsidP="00E54EE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7218402" w14:textId="77777777" w:rsidR="00E54EE0" w:rsidRDefault="00E54EE0" w:rsidP="00E54EE0">
            <w:pPr>
              <w:rPr>
                <w:kern w:val="2"/>
                <w:szCs w:val="24"/>
              </w:rPr>
            </w:pPr>
            <w:r>
              <w:rPr>
                <w:kern w:val="2"/>
                <w:szCs w:val="24"/>
              </w:rPr>
              <w:t>Netaikoma</w:t>
            </w:r>
          </w:p>
          <w:p w14:paraId="1BD21CF7" w14:textId="77777777" w:rsidR="00E54EE0" w:rsidRDefault="00E54EE0" w:rsidP="00E54EE0">
            <w:pPr>
              <w:rPr>
                <w:kern w:val="2"/>
                <w:szCs w:val="24"/>
              </w:rPr>
            </w:pPr>
          </w:p>
          <w:p w14:paraId="66ADFA35" w14:textId="77777777" w:rsidR="00E54EE0" w:rsidRDefault="00E54EE0" w:rsidP="00E54EE0"/>
        </w:tc>
      </w:tr>
      <w:tr w:rsidR="00E54EE0" w14:paraId="6F107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60EEC" w14:textId="77777777" w:rsidR="00E54EE0" w:rsidRDefault="00E54EE0" w:rsidP="00E54EE0">
            <w:pPr>
              <w:rPr>
                <w:b/>
                <w:bCs/>
                <w:kern w:val="2"/>
                <w:szCs w:val="24"/>
              </w:rPr>
            </w:pPr>
            <w:r>
              <w:rPr>
                <w:b/>
                <w:bCs/>
                <w:kern w:val="2"/>
                <w:szCs w:val="24"/>
              </w:rPr>
              <w:t>5.3.3. Sutarties kainos / įkainių peržiūra dėl kainų lygio pokyčio</w:t>
            </w:r>
          </w:p>
          <w:p w14:paraId="664741E2" w14:textId="77777777" w:rsidR="00E54EE0" w:rsidRDefault="00E54EE0" w:rsidP="00E54EE0">
            <w:pPr>
              <w:rPr>
                <w:color w:val="4472C4"/>
                <w:kern w:val="2"/>
                <w:szCs w:val="24"/>
              </w:rPr>
            </w:pPr>
          </w:p>
          <w:p w14:paraId="56B7663F" w14:textId="77777777" w:rsidR="00E54EE0" w:rsidRDefault="00E54EE0" w:rsidP="00E54EE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4DA7559" w14:textId="77777777" w:rsidR="00E54EE0" w:rsidRPr="005215DD" w:rsidRDefault="00E54EE0" w:rsidP="00E54EE0">
            <w:pPr>
              <w:rPr>
                <w:kern w:val="2"/>
                <w:szCs w:val="24"/>
              </w:rPr>
            </w:pPr>
            <w:r w:rsidRPr="005215DD">
              <w:rPr>
                <w:kern w:val="2"/>
                <w:szCs w:val="24"/>
              </w:rPr>
              <w:t xml:space="preserve">5.3.3.1. Bet kuri Sutarties šalis Sutarties galiojimo metu turi teisę inicijuoti Sutarties kainos peržiūrą (keitimą) ne anksčiau kaip po 6 (šeši) mėnesių  nuo </w:t>
            </w:r>
            <w:r w:rsidRPr="005215DD">
              <w:rPr>
                <w:szCs w:val="24"/>
              </w:rPr>
              <w:t xml:space="preserve">Sutarties įsigaliojimo dienos </w:t>
            </w:r>
            <w:r w:rsidRPr="005215DD">
              <w:rPr>
                <w:kern w:val="2"/>
                <w:szCs w:val="24"/>
              </w:rPr>
              <w:t xml:space="preserve"> (jeigu peržiūra jau buvo atlikta – nuo Susitarimo dėl paskutinio perskaičiavimo pagal šį Specialiųjų sąlygų papunktį įsigaliojimo dienos), </w:t>
            </w:r>
            <w:r w:rsidRPr="005215DD">
              <w:rPr>
                <w:szCs w:val="24"/>
              </w:rPr>
              <w:t>jeigu Vartojimo prekių ir paslaugų kainų pokytis (k), apskaičiuotas kaip nustatyta 5.3.3.6 papunktyje, viršija 5 procentus .</w:t>
            </w:r>
            <w:r w:rsidRPr="005215DD">
              <w:rPr>
                <w:kern w:val="2"/>
                <w:szCs w:val="24"/>
              </w:rPr>
              <w:t xml:space="preserve"> Sutarties kainos    peržiūra atliekama ne rečiau kaip 6 (šeši mėnesiai) mėnesiai.</w:t>
            </w:r>
          </w:p>
          <w:p w14:paraId="5BD4B7D7" w14:textId="77777777" w:rsidR="00E54EE0" w:rsidRPr="005215DD" w:rsidRDefault="00E54EE0" w:rsidP="00E54EE0">
            <w:pPr>
              <w:rPr>
                <w:kern w:val="2"/>
                <w:szCs w:val="24"/>
                <w:shd w:val="clear" w:color="auto" w:fill="FFFFFF"/>
              </w:rPr>
            </w:pPr>
            <w:r w:rsidRPr="005215DD">
              <w:rPr>
                <w:kern w:val="2"/>
                <w:szCs w:val="24"/>
              </w:rPr>
              <w:t>5.3.3.2. Sutarties k</w:t>
            </w:r>
            <w:r w:rsidRPr="005215DD">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A9D8B26" w14:textId="77777777" w:rsidR="00E54EE0" w:rsidRPr="005215DD" w:rsidRDefault="00E54EE0" w:rsidP="00E54EE0">
            <w:pPr>
              <w:rPr>
                <w:kern w:val="2"/>
                <w:szCs w:val="24"/>
                <w:shd w:val="clear" w:color="auto" w:fill="FFFFFF"/>
              </w:rPr>
            </w:pPr>
            <w:r w:rsidRPr="005215DD">
              <w:rPr>
                <w:kern w:val="2"/>
                <w:szCs w:val="24"/>
              </w:rPr>
              <w:lastRenderedPageBreak/>
              <w:t>5.3.3.3. </w:t>
            </w:r>
            <w:r w:rsidRPr="005215DD">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58EFF4B0" w14:textId="77777777" w:rsidR="00E54EE0" w:rsidRPr="005215DD" w:rsidRDefault="00E54EE0" w:rsidP="00E54EE0">
            <w:pPr>
              <w:rPr>
                <w:kern w:val="2"/>
                <w:szCs w:val="24"/>
                <w:shd w:val="clear" w:color="auto" w:fill="FFFFFF"/>
              </w:rPr>
            </w:pPr>
            <w:r w:rsidRPr="005215DD">
              <w:rPr>
                <w:kern w:val="2"/>
                <w:szCs w:val="24"/>
              </w:rPr>
              <w:t xml:space="preserve">5.3.3.4. Atlikdamos Sutarties kainos peržiūrą </w:t>
            </w:r>
            <w:r w:rsidRPr="005215DD">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088AF382" w14:textId="77777777" w:rsidR="00E54EE0" w:rsidRPr="005215DD" w:rsidRDefault="00E54EE0" w:rsidP="00E54EE0">
            <w:pPr>
              <w:rPr>
                <w:kern w:val="2"/>
                <w:szCs w:val="24"/>
                <w:shd w:val="clear" w:color="auto" w:fill="FFFFFF"/>
              </w:rPr>
            </w:pPr>
            <w:r w:rsidRPr="005215D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5AC8776" w14:textId="77777777" w:rsidR="00E54EE0" w:rsidRPr="005215DD" w:rsidRDefault="00E54EE0" w:rsidP="00E54EE0">
            <w:pPr>
              <w:rPr>
                <w:kern w:val="2"/>
                <w:szCs w:val="24"/>
                <w:shd w:val="clear" w:color="auto" w:fill="FFFFFF"/>
              </w:rPr>
            </w:pPr>
            <w:r w:rsidRPr="005215DD">
              <w:rPr>
                <w:kern w:val="2"/>
                <w:szCs w:val="24"/>
                <w:shd w:val="clear" w:color="auto" w:fill="FFFFFF"/>
              </w:rPr>
              <w:t>5.3.3.6. Nauja Sutarties kaina apskaičiuojami pagal žemiau pateiktą formulę:</w:t>
            </w:r>
          </w:p>
          <w:p w14:paraId="56D58D69" w14:textId="77777777" w:rsidR="00E54EE0" w:rsidRPr="005215DD" w:rsidRDefault="0093643E" w:rsidP="00E54EE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E54EE0" w:rsidRPr="005215DD">
              <w:rPr>
                <w:kern w:val="2"/>
                <w:szCs w:val="24"/>
              </w:rPr>
              <w:t>, kur a – kaina (Eur be PVM)) (jei peržiūra jau buvo atlikta, tai po paskutinio perskaičiavimo) </w:t>
            </w:r>
          </w:p>
          <w:p w14:paraId="599EE34A" w14:textId="77777777" w:rsidR="00E54EE0" w:rsidRPr="005215DD" w:rsidRDefault="00E54EE0" w:rsidP="00E54EE0">
            <w:pPr>
              <w:jc w:val="both"/>
              <w:textAlignment w:val="baseline"/>
              <w:rPr>
                <w:kern w:val="2"/>
                <w:szCs w:val="24"/>
              </w:rPr>
            </w:pPr>
            <w:r w:rsidRPr="005215DD">
              <w:rPr>
                <w:kern w:val="2"/>
                <w:szCs w:val="24"/>
              </w:rPr>
              <w:t>a</w:t>
            </w:r>
            <w:r w:rsidRPr="005215DD">
              <w:rPr>
                <w:kern w:val="2"/>
                <w:szCs w:val="24"/>
                <w:vertAlign w:val="subscript"/>
              </w:rPr>
              <w:t>1</w:t>
            </w:r>
            <w:r w:rsidRPr="005215DD">
              <w:rPr>
                <w:kern w:val="2"/>
                <w:szCs w:val="24"/>
              </w:rPr>
              <w:t xml:space="preserve"> – perskaičiuota (pakeista) kaina (Eur be PVM) </w:t>
            </w:r>
          </w:p>
          <w:p w14:paraId="3F82682C" w14:textId="77777777" w:rsidR="00E54EE0" w:rsidRPr="005215DD" w:rsidRDefault="00E54EE0" w:rsidP="00E54EE0">
            <w:pPr>
              <w:jc w:val="both"/>
              <w:textAlignment w:val="baseline"/>
              <w:rPr>
                <w:kern w:val="2"/>
                <w:szCs w:val="24"/>
              </w:rPr>
            </w:pPr>
            <w:r w:rsidRPr="005215DD">
              <w:rPr>
                <w:kern w:val="2"/>
                <w:szCs w:val="24"/>
              </w:rPr>
              <w:t>k – pagal vartotojų kainų indeksą (pasirinkti bendrą „Vartojimo prekių ir paslaugų“) apskaičiuotas Vartojimo prekių ir paslaugų kainų pokytis (padidėjimas arba sumažėjimas) (%). „k“ reikšmė skaičiuojama pagal formulę :</w:t>
            </w:r>
          </w:p>
          <w:p w14:paraId="08E3351B" w14:textId="77777777" w:rsidR="00E54EE0" w:rsidRPr="005215DD" w:rsidRDefault="00E54EE0" w:rsidP="00E54EE0">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215DD">
              <w:rPr>
                <w:kern w:val="2"/>
                <w:szCs w:val="24"/>
              </w:rPr>
              <w:t>, (proc.) kur</w:t>
            </w:r>
          </w:p>
          <w:p w14:paraId="0F790D7A" w14:textId="77777777" w:rsidR="00E54EE0" w:rsidRPr="005215DD" w:rsidRDefault="00E54EE0" w:rsidP="00E54EE0">
            <w:pPr>
              <w:jc w:val="both"/>
              <w:textAlignment w:val="baseline"/>
            </w:pPr>
            <w:r w:rsidRPr="005215DD">
              <w:rPr>
                <w:kern w:val="2"/>
              </w:rPr>
              <w:t>Ind</w:t>
            </w:r>
            <w:r w:rsidRPr="005215DD">
              <w:rPr>
                <w:kern w:val="2"/>
                <w:vertAlign w:val="subscript"/>
              </w:rPr>
              <w:t>naujausias</w:t>
            </w:r>
            <w:r w:rsidRPr="005215DD">
              <w:rPr>
                <w:kern w:val="2"/>
              </w:rPr>
              <w:t xml:space="preserve"> – kreipimosi dėl kainos   peržiūros išsiuntimo kitai šaliai dieną paskelbtas naujausias vartojimo prekių ir paslaugų indeksas (pasirinkti bendrą „Vartojimo prekių ir paslaugų“)  </w:t>
            </w:r>
          </w:p>
          <w:p w14:paraId="3206AB6E" w14:textId="77777777" w:rsidR="00E54EE0" w:rsidRPr="005215DD" w:rsidRDefault="00E54EE0" w:rsidP="00E54EE0">
            <w:r w:rsidRPr="005215DD">
              <w:rPr>
                <w:kern w:val="2"/>
              </w:rPr>
              <w:t>Ind</w:t>
            </w:r>
            <w:r w:rsidRPr="005215DD">
              <w:rPr>
                <w:kern w:val="2"/>
                <w:vertAlign w:val="subscript"/>
              </w:rPr>
              <w:t>pradžia</w:t>
            </w:r>
            <w:r w:rsidRPr="005215DD">
              <w:rPr>
                <w:kern w:val="2"/>
              </w:rPr>
              <w:t xml:space="preserve"> – laikotarpio pradžios datos (mėnesio) vartojimo prekių ir paslaugų indeksas (pasirinkti bendrą „Vartojimo prekių ir paslaugų“). Pirmojo perskaičiavimo atveju laikotarpio pradžia (mėnuo) yra </w:t>
            </w:r>
            <w:r w:rsidRPr="005215DD">
              <w:rPr>
                <w:szCs w:val="24"/>
              </w:rPr>
              <w:t xml:space="preserve">Sutarties įsigaliojimo dienos . </w:t>
            </w:r>
            <w:r w:rsidRPr="005215DD">
              <w:rPr>
                <w:kern w:val="2"/>
              </w:rPr>
              <w:t>Antrojo ir vėlesnių perskaičiavimų atveju laikotarpio pradžia (mėnuo) yra paskutinio perskaičiavimo metu naudotos paskelbto atitinkamo indekso reikšmės mėnuo.</w:t>
            </w:r>
          </w:p>
          <w:p w14:paraId="44EB77F2" w14:textId="77777777" w:rsidR="00E54EE0" w:rsidRPr="005215DD" w:rsidRDefault="00E54EE0" w:rsidP="00E54EE0">
            <w:pPr>
              <w:rPr>
                <w:kern w:val="2"/>
                <w:szCs w:val="24"/>
                <w:shd w:val="clear" w:color="auto" w:fill="FFFFFF"/>
              </w:rPr>
            </w:pPr>
            <w:r w:rsidRPr="005215DD">
              <w:rPr>
                <w:kern w:val="2"/>
                <w:szCs w:val="24"/>
              </w:rPr>
              <w:t>5.3.3.7. </w:t>
            </w:r>
            <w:r w:rsidRPr="005215DD">
              <w:rPr>
                <w:kern w:val="2"/>
                <w:szCs w:val="24"/>
                <w:shd w:val="clear" w:color="auto" w:fill="FFFFFF"/>
              </w:rPr>
              <w:t xml:space="preserve">Skaičiavimams indeksų reikšmės imamos </w:t>
            </w:r>
            <w:r w:rsidRPr="005215DD">
              <w:rPr>
                <w:b/>
                <w:bCs/>
                <w:kern w:val="2"/>
                <w:szCs w:val="24"/>
                <w:shd w:val="clear" w:color="auto" w:fill="FFFFFF"/>
              </w:rPr>
              <w:t>keturių</w:t>
            </w:r>
            <w:r w:rsidRPr="005215DD">
              <w:rPr>
                <w:kern w:val="2"/>
                <w:szCs w:val="24"/>
                <w:shd w:val="clear" w:color="auto" w:fill="FFFFFF"/>
              </w:rPr>
              <w:t xml:space="preserve"> skaitmenų po kablelio tikslumu. Apskaičiuotas pokytis (k) tolimesniems skaičiavimams naudojamas suapvalinus iki </w:t>
            </w:r>
            <w:r w:rsidRPr="005215DD">
              <w:rPr>
                <w:b/>
                <w:bCs/>
                <w:kern w:val="2"/>
                <w:szCs w:val="24"/>
                <w:shd w:val="clear" w:color="auto" w:fill="FFFFFF"/>
              </w:rPr>
              <w:t>vieno</w:t>
            </w:r>
            <w:r w:rsidRPr="005215DD">
              <w:rPr>
                <w:kern w:val="2"/>
                <w:szCs w:val="24"/>
                <w:shd w:val="clear" w:color="auto" w:fill="FFFFFF"/>
              </w:rPr>
              <w:t xml:space="preserve"> skaitmens po kablelio, o apskaičiuotas įkainis „a</w:t>
            </w:r>
            <w:r w:rsidRPr="005215DD">
              <w:rPr>
                <w:kern w:val="2"/>
                <w:szCs w:val="24"/>
                <w:shd w:val="clear" w:color="auto" w:fill="FFFFFF"/>
                <w:vertAlign w:val="subscript"/>
              </w:rPr>
              <w:t>1</w:t>
            </w:r>
            <w:r w:rsidRPr="005215DD">
              <w:rPr>
                <w:kern w:val="2"/>
                <w:szCs w:val="24"/>
                <w:shd w:val="clear" w:color="auto" w:fill="FFFFFF"/>
              </w:rPr>
              <w:t xml:space="preserve">“ suapvalinamas iki </w:t>
            </w:r>
            <w:r w:rsidRPr="005215DD">
              <w:rPr>
                <w:b/>
                <w:bCs/>
                <w:kern w:val="2"/>
                <w:szCs w:val="24"/>
                <w:shd w:val="clear" w:color="auto" w:fill="FFFFFF"/>
              </w:rPr>
              <w:t xml:space="preserve">dviejų </w:t>
            </w:r>
            <w:r w:rsidRPr="005215DD">
              <w:rPr>
                <w:kern w:val="2"/>
                <w:szCs w:val="24"/>
                <w:shd w:val="clear" w:color="auto" w:fill="FFFFFF"/>
              </w:rPr>
              <w:t>skaitmenų po kablelio.</w:t>
            </w:r>
          </w:p>
          <w:p w14:paraId="186568B7" w14:textId="77777777" w:rsidR="00E54EE0" w:rsidRPr="005215DD" w:rsidRDefault="00E54EE0" w:rsidP="00E54EE0">
            <w:pPr>
              <w:rPr>
                <w:kern w:val="2"/>
                <w:szCs w:val="24"/>
                <w:shd w:val="clear" w:color="auto" w:fill="FFFFFF"/>
              </w:rPr>
            </w:pPr>
            <w:r w:rsidRPr="005215DD">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215DD">
              <w:rPr>
                <w:kern w:val="2"/>
                <w:szCs w:val="24"/>
                <w:bdr w:val="none" w:sz="0" w:space="0" w:color="auto" w:frame="1"/>
              </w:rPr>
              <w:t>kitus oficialius šaltinių duomenis</w:t>
            </w:r>
            <w:r w:rsidRPr="005215DD">
              <w:rPr>
                <w:kern w:val="2"/>
                <w:szCs w:val="24"/>
                <w:shd w:val="clear" w:color="auto" w:fill="FFFFFF"/>
              </w:rPr>
              <w:t>, kita svarbi informacija.Prašyme Šalis neturi teisės nurodyti kito indekso ar prašyti perskaičiavimo pagal kitą indeksą nei nurodytas šioje procedūroje.</w:t>
            </w:r>
          </w:p>
          <w:p w14:paraId="056EFA3E" w14:textId="77777777" w:rsidR="00E54EE0" w:rsidRPr="005215DD" w:rsidRDefault="00E54EE0" w:rsidP="00E54EE0">
            <w:pPr>
              <w:rPr>
                <w:kern w:val="2"/>
                <w:szCs w:val="24"/>
                <w:shd w:val="clear" w:color="auto" w:fill="FFFFFF"/>
              </w:rPr>
            </w:pPr>
            <w:r w:rsidRPr="005215DD">
              <w:rPr>
                <w:kern w:val="2"/>
                <w:szCs w:val="24"/>
                <w:shd w:val="clear" w:color="auto" w:fill="FFFFFF"/>
              </w:rPr>
              <w:lastRenderedPageBreak/>
              <w:t>5</w:t>
            </w:r>
            <w:r w:rsidRPr="005215DD">
              <w:rPr>
                <w:kern w:val="2"/>
                <w:szCs w:val="24"/>
              </w:rPr>
              <w:t>.3.3.9. </w:t>
            </w:r>
            <w:r w:rsidRPr="005215DD">
              <w:rPr>
                <w:kern w:val="2"/>
                <w:szCs w:val="24"/>
                <w:shd w:val="clear" w:color="auto" w:fill="FFFFFF"/>
              </w:rPr>
              <w:t>Susitarimas turi būti sudarytas per 10 darbo dienų  nuo Šalies pateikto tinkamo prašymo perskaičiuoti S</w:t>
            </w:r>
            <w:r w:rsidRPr="005215DD">
              <w:rPr>
                <w:kern w:val="2"/>
                <w:szCs w:val="24"/>
              </w:rPr>
              <w:t xml:space="preserve">utarties </w:t>
            </w:r>
            <w:r w:rsidRPr="005215DD">
              <w:rPr>
                <w:kern w:val="2"/>
                <w:szCs w:val="24"/>
                <w:shd w:val="clear" w:color="auto" w:fill="FFFFFF"/>
              </w:rPr>
              <w:t>kainą    gavimo dienos.</w:t>
            </w:r>
          </w:p>
          <w:p w14:paraId="0D82D420" w14:textId="77777777" w:rsidR="00E54EE0" w:rsidRDefault="00E54EE0" w:rsidP="00E54EE0">
            <w:pPr>
              <w:rPr>
                <w:color w:val="4472C4"/>
                <w:kern w:val="2"/>
                <w:szCs w:val="24"/>
              </w:rPr>
            </w:pPr>
            <w:r w:rsidRPr="005215DD">
              <w:rPr>
                <w:kern w:val="2"/>
                <w:szCs w:val="24"/>
                <w:shd w:val="clear" w:color="auto" w:fill="FFFFFF"/>
              </w:rPr>
              <w:t>5.3.3.10. </w:t>
            </w:r>
            <w:r w:rsidRPr="005215DD">
              <w:rPr>
                <w:kern w:val="2"/>
                <w:szCs w:val="24"/>
                <w:bdr w:val="none" w:sz="0" w:space="0" w:color="auto" w:frame="1"/>
              </w:rPr>
              <w:t xml:space="preserve">Susitarimu Šalys neturi teisės keisti procedūroje nurodytos tvarkos ar kitų Sutarties nuostatų, išskyrus, jei keitimas atliekamas pagal VPĮ nuostatas. </w:t>
            </w:r>
            <w:r w:rsidRPr="005215DD">
              <w:rPr>
                <w:kern w:val="2"/>
                <w:szCs w:val="24"/>
              </w:rPr>
              <w:t xml:space="preserve"> </w:t>
            </w:r>
          </w:p>
        </w:tc>
      </w:tr>
      <w:tr w:rsidR="00E54EE0" w14:paraId="481460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A9CDC" w14:textId="77777777" w:rsidR="00E54EE0" w:rsidRDefault="00E54EE0" w:rsidP="00E54EE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A086C0" w14:textId="77777777" w:rsidR="00E54EE0" w:rsidRDefault="00E54EE0" w:rsidP="00E54EE0">
            <w:pPr>
              <w:rPr>
                <w:kern w:val="2"/>
                <w:szCs w:val="24"/>
              </w:rPr>
            </w:pPr>
            <w:r>
              <w:rPr>
                <w:kern w:val="2"/>
                <w:szCs w:val="24"/>
              </w:rPr>
              <w:t>Netaikoma</w:t>
            </w:r>
          </w:p>
          <w:p w14:paraId="365E63FE" w14:textId="77777777" w:rsidR="00E54EE0" w:rsidRDefault="00E54EE0" w:rsidP="00E54EE0">
            <w:pPr>
              <w:rPr>
                <w:kern w:val="2"/>
                <w:szCs w:val="24"/>
              </w:rPr>
            </w:pPr>
          </w:p>
          <w:p w14:paraId="5E2EE502" w14:textId="77777777" w:rsidR="00E54EE0" w:rsidRDefault="00E54EE0" w:rsidP="00E54EE0">
            <w:pPr>
              <w:rPr>
                <w:kern w:val="2"/>
                <w:szCs w:val="24"/>
              </w:rPr>
            </w:pPr>
          </w:p>
        </w:tc>
      </w:tr>
      <w:tr w:rsidR="00E54EE0" w14:paraId="05969C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637F5" w14:textId="77777777" w:rsidR="00E54EE0" w:rsidRDefault="00E54EE0" w:rsidP="00E54EE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F5D93B5" w14:textId="77777777" w:rsidR="00E54EE0" w:rsidRDefault="00E54EE0" w:rsidP="00E54EE0">
            <w:pPr>
              <w:rPr>
                <w:kern w:val="2"/>
                <w:szCs w:val="24"/>
              </w:rPr>
            </w:pPr>
            <w:r>
              <w:rPr>
                <w:kern w:val="2"/>
                <w:szCs w:val="24"/>
              </w:rPr>
              <w:t>Netaikoma</w:t>
            </w:r>
          </w:p>
          <w:p w14:paraId="23F88190" w14:textId="77777777" w:rsidR="00E54EE0" w:rsidRDefault="00E54EE0" w:rsidP="00E54EE0">
            <w:pPr>
              <w:rPr>
                <w:kern w:val="2"/>
                <w:szCs w:val="24"/>
              </w:rPr>
            </w:pPr>
          </w:p>
          <w:p w14:paraId="0F8F3FFE" w14:textId="77777777" w:rsidR="00E54EE0" w:rsidRDefault="00E54EE0" w:rsidP="00E54EE0">
            <w:pPr>
              <w:rPr>
                <w:kern w:val="2"/>
                <w:szCs w:val="24"/>
              </w:rPr>
            </w:pPr>
          </w:p>
        </w:tc>
      </w:tr>
      <w:tr w:rsidR="00E54EE0" w14:paraId="085981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EFB7C8" w14:textId="77777777" w:rsidR="00E54EE0" w:rsidRDefault="00E54EE0" w:rsidP="00E54EE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6A7D26" w14:textId="77777777" w:rsidR="00E54EE0" w:rsidRDefault="00E54EE0" w:rsidP="00E54EE0">
            <w:pPr>
              <w:rPr>
                <w:kern w:val="2"/>
                <w:szCs w:val="24"/>
              </w:rPr>
            </w:pPr>
            <w:r>
              <w:rPr>
                <w:kern w:val="2"/>
                <w:szCs w:val="24"/>
              </w:rPr>
              <w:t xml:space="preserve">Pirkėjas atsiskaito su Tiekėju ne vėliau kaip per </w:t>
            </w:r>
            <w:r w:rsidRPr="00F7771B">
              <w:rPr>
                <w:kern w:val="2"/>
                <w:szCs w:val="24"/>
              </w:rPr>
              <w:t xml:space="preserve">30 dienų  </w:t>
            </w:r>
            <w:r>
              <w:rPr>
                <w:kern w:val="2"/>
                <w:szCs w:val="24"/>
              </w:rPr>
              <w:t>nuo Sąskaitos gavimo dienos.</w:t>
            </w:r>
          </w:p>
          <w:p w14:paraId="405000A2" w14:textId="77777777" w:rsidR="00E54EE0" w:rsidRDefault="00E54EE0" w:rsidP="00E54EE0">
            <w:pPr>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 xml:space="preserve"> :</w:t>
            </w:r>
          </w:p>
          <w:p w14:paraId="58351AFF" w14:textId="77777777" w:rsidR="00E54EE0" w:rsidRDefault="00E54EE0" w:rsidP="00E54EE0">
            <w:pPr>
              <w:rPr>
                <w:color w:val="000000"/>
                <w:kern w:val="2"/>
                <w:szCs w:val="24"/>
                <w:shd w:val="clear" w:color="auto" w:fill="FFFFFF"/>
              </w:rPr>
            </w:pPr>
            <w:r>
              <w:rPr>
                <w:color w:val="000000"/>
                <w:kern w:val="2"/>
                <w:szCs w:val="24"/>
                <w:shd w:val="clear" w:color="auto" w:fill="FFFFFF"/>
              </w:rPr>
              <w:t xml:space="preserve"> </w:t>
            </w:r>
            <w:r w:rsidRPr="006E6965">
              <w:rPr>
                <w:kern w:val="2"/>
                <w:szCs w:val="24"/>
                <w:shd w:val="clear" w:color="auto" w:fill="FFFFFF"/>
              </w:rPr>
              <w:t>1) įvykdžius visus sutartinius įsipareigojimus, sumokama visa Sutarties kaina</w:t>
            </w:r>
          </w:p>
        </w:tc>
      </w:tr>
      <w:tr w:rsidR="00E54EE0" w14:paraId="12BB46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57527" w14:textId="77777777" w:rsidR="00E54EE0" w:rsidRDefault="00E54EE0" w:rsidP="00E54EE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FC57A5" w14:textId="77777777" w:rsidR="00E54EE0" w:rsidRDefault="00E54EE0" w:rsidP="00E54EE0">
            <w:pPr>
              <w:rPr>
                <w:color w:val="000000"/>
                <w:kern w:val="2"/>
                <w:szCs w:val="24"/>
                <w:shd w:val="clear" w:color="auto" w:fill="FFFFFF"/>
              </w:rPr>
            </w:pPr>
            <w:r>
              <w:rPr>
                <w:kern w:val="2"/>
                <w:szCs w:val="24"/>
              </w:rPr>
              <w:t>Netaikoma</w:t>
            </w:r>
          </w:p>
        </w:tc>
      </w:tr>
      <w:tr w:rsidR="00E54EE0" w14:paraId="4BFE73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F57FB" w14:textId="77777777" w:rsidR="00E54EE0" w:rsidRDefault="00E54EE0" w:rsidP="00E54EE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EFDCA" w14:textId="77777777" w:rsidR="00E54EE0" w:rsidRDefault="00E54EE0" w:rsidP="00E54EE0">
            <w:pPr>
              <w:rPr>
                <w:kern w:val="2"/>
                <w:szCs w:val="24"/>
              </w:rPr>
            </w:pPr>
            <w:r>
              <w:rPr>
                <w:kern w:val="2"/>
                <w:szCs w:val="24"/>
              </w:rPr>
              <w:t>Netaikoma</w:t>
            </w:r>
          </w:p>
          <w:p w14:paraId="643B24C5" w14:textId="77777777" w:rsidR="00E54EE0" w:rsidRDefault="00E54EE0" w:rsidP="00E54EE0">
            <w:pPr>
              <w:rPr>
                <w:kern w:val="2"/>
                <w:szCs w:val="24"/>
              </w:rPr>
            </w:pPr>
            <w:r>
              <w:rPr>
                <w:color w:val="000000"/>
                <w:kern w:val="2"/>
                <w:szCs w:val="24"/>
                <w:shd w:val="clear" w:color="auto" w:fill="FFFFFF"/>
              </w:rPr>
              <w:t xml:space="preserve"> </w:t>
            </w:r>
          </w:p>
        </w:tc>
      </w:tr>
      <w:tr w:rsidR="00E54EE0" w14:paraId="454F49F8" w14:textId="77777777">
        <w:trPr>
          <w:trHeight w:val="300"/>
        </w:trPr>
        <w:tc>
          <w:tcPr>
            <w:tcW w:w="9535" w:type="dxa"/>
            <w:gridSpan w:val="5"/>
          </w:tcPr>
          <w:p w14:paraId="7B92AEF8" w14:textId="77777777" w:rsidR="00E54EE0" w:rsidRDefault="00E54EE0" w:rsidP="00E54EE0">
            <w:pPr>
              <w:jc w:val="center"/>
              <w:rPr>
                <w:b/>
                <w:bCs/>
                <w:kern w:val="2"/>
                <w:szCs w:val="24"/>
              </w:rPr>
            </w:pPr>
            <w:r>
              <w:rPr>
                <w:b/>
                <w:bCs/>
                <w:kern w:val="2"/>
                <w:szCs w:val="24"/>
              </w:rPr>
              <w:t>6. PREKIŲ KOKYBĖ IR GARANTINIAI ĮSIPAREIGOJIMAI</w:t>
            </w:r>
          </w:p>
        </w:tc>
      </w:tr>
      <w:tr w:rsidR="002E2A28" w14:paraId="51CEE0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57BE6" w14:textId="77777777" w:rsidR="002E2A28" w:rsidRDefault="002E2A28" w:rsidP="002E2A2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1FEE0FF" w14:textId="3C16209D" w:rsidR="002E2A28" w:rsidRPr="008F7EBB" w:rsidRDefault="002E2A28" w:rsidP="002E2A28">
            <w:pPr>
              <w:rPr>
                <w:color w:val="000000"/>
                <w:szCs w:val="24"/>
              </w:rPr>
            </w:pPr>
            <w:r w:rsidRPr="008F7EBB">
              <w:rPr>
                <w:color w:val="000000"/>
                <w:szCs w:val="24"/>
              </w:rPr>
              <w:t xml:space="preserve">Prekėms nustatomas Tiekėjo pasiūlytas arba Prekių gamintojo taikomas Garantinis terminas, tačiau bet kokiu atveju ne trumpesnis kaip </w:t>
            </w:r>
            <w:r w:rsidR="0093643E" w:rsidRPr="0093643E">
              <w:rPr>
                <w:color w:val="000000"/>
                <w:szCs w:val="24"/>
              </w:rPr>
              <w:t>36</w:t>
            </w:r>
            <w:r w:rsidRPr="0093643E">
              <w:rPr>
                <w:color w:val="000000"/>
                <w:szCs w:val="24"/>
              </w:rPr>
              <w:t xml:space="preserve"> mėnesiai arba ne mažesnė kaip 1</w:t>
            </w:r>
            <w:r w:rsidR="0093643E" w:rsidRPr="0093643E">
              <w:rPr>
                <w:color w:val="000000"/>
                <w:szCs w:val="24"/>
              </w:rPr>
              <w:t>0</w:t>
            </w:r>
            <w:r w:rsidRPr="0093643E">
              <w:rPr>
                <w:color w:val="000000"/>
                <w:szCs w:val="24"/>
              </w:rPr>
              <w:t>0000 km</w:t>
            </w:r>
            <w:r w:rsidRPr="008F7EBB">
              <w:rPr>
                <w:color w:val="000000"/>
                <w:szCs w:val="24"/>
              </w:rPr>
              <w:t xml:space="preserve"> ridai (priklausomai nuo to, kas </w:t>
            </w:r>
            <w:r>
              <w:rPr>
                <w:color w:val="000000"/>
                <w:szCs w:val="24"/>
              </w:rPr>
              <w:t>įvyko anksčiau</w:t>
            </w:r>
          </w:p>
          <w:p w14:paraId="3A0A8A8D" w14:textId="77777777" w:rsidR="002E2A28" w:rsidRPr="008F7EBB" w:rsidRDefault="002E2A28" w:rsidP="002E2A28">
            <w:pPr>
              <w:pStyle w:val="prastasiniatinklio"/>
              <w:spacing w:before="0" w:beforeAutospacing="0" w:after="0" w:afterAutospacing="0"/>
              <w:rPr>
                <w:color w:val="000000"/>
              </w:rPr>
            </w:pPr>
            <w:r>
              <w:rPr>
                <w:color w:val="000000"/>
              </w:rPr>
              <w:t xml:space="preserve"> </w:t>
            </w:r>
            <w:r w:rsidRPr="00635FE2">
              <w:t>Akumuliatorių baterijos garantija</w:t>
            </w:r>
            <w:r>
              <w:t xml:space="preserve"> </w:t>
            </w:r>
            <w:r w:rsidRPr="00635FE2">
              <w:t>Ne mažiau kaip 8 metai arba ne mažiau kaip iki 150000 km ridos (priklausomai nuo to, kas įvyko anksčiau</w:t>
            </w:r>
            <w:r>
              <w:t>).</w:t>
            </w:r>
          </w:p>
          <w:p w14:paraId="41721CFD" w14:textId="77777777" w:rsidR="002E2A28" w:rsidRDefault="002E2A28" w:rsidP="002E2A28">
            <w:pPr>
              <w:rPr>
                <w:kern w:val="2"/>
                <w:szCs w:val="24"/>
              </w:rPr>
            </w:pPr>
            <w:r>
              <w:rPr>
                <w:kern w:val="2"/>
                <w:szCs w:val="24"/>
              </w:rPr>
              <w:t>Garantinis terminas, skaičiuojamas nuo Prekių perdavimo–priėmimo akto   pasirašymo dienos.</w:t>
            </w:r>
          </w:p>
        </w:tc>
      </w:tr>
      <w:tr w:rsidR="002E2A28" w14:paraId="49D25A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8BC48D" w14:textId="77777777" w:rsidR="002E2A28" w:rsidRDefault="002E2A28" w:rsidP="002E2A2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FFFCB5" w14:textId="77777777" w:rsidR="002E2A28" w:rsidRPr="0075375B" w:rsidRDefault="002E2A28" w:rsidP="002E2A28">
            <w:pPr>
              <w:jc w:val="both"/>
              <w:rPr>
                <w:szCs w:val="24"/>
                <w:lang w:eastAsia="lt-LT"/>
              </w:rPr>
            </w:pPr>
            <w:r w:rsidRPr="0075375B">
              <w:rPr>
                <w:kern w:val="2"/>
                <w:szCs w:val="24"/>
              </w:rPr>
              <w:t xml:space="preserve"> Tiekėjas privalo pašalinti trūkumus ne vėliau kaip </w:t>
            </w:r>
            <w:r w:rsidRPr="003C4AC1">
              <w:rPr>
                <w:kern w:val="2"/>
                <w:szCs w:val="24"/>
              </w:rPr>
              <w:t xml:space="preserve">per 5 darbo dienas  </w:t>
            </w:r>
            <w:r w:rsidRPr="0075375B">
              <w:rPr>
                <w:szCs w:val="24"/>
                <w:lang w:eastAsia="lt-LT"/>
              </w:rPr>
              <w:t xml:space="preserve">nuo </w:t>
            </w:r>
            <w:r>
              <w:rPr>
                <w:szCs w:val="24"/>
                <w:lang w:eastAsia="lt-LT"/>
              </w:rPr>
              <w:t>transporto priemonės</w:t>
            </w:r>
            <w:r w:rsidRPr="0075375B">
              <w:rPr>
                <w:szCs w:val="24"/>
                <w:lang w:eastAsia="lt-LT"/>
              </w:rPr>
              <w:t xml:space="preserve"> priėmimo į techninės priežiūros ir remonto įmonę dienos. Tiekėjas, per šį terminą neatlikęs </w:t>
            </w:r>
            <w:r>
              <w:rPr>
                <w:szCs w:val="24"/>
                <w:lang w:eastAsia="lt-LT"/>
              </w:rPr>
              <w:t>transporto priemonės</w:t>
            </w:r>
            <w:r w:rsidRPr="0075375B">
              <w:rPr>
                <w:szCs w:val="24"/>
                <w:lang w:eastAsia="lt-LT"/>
              </w:rPr>
              <w:t xml:space="preserve"> remonto, įsipareigoja per </w:t>
            </w:r>
            <w:r>
              <w:rPr>
                <w:szCs w:val="24"/>
                <w:lang w:eastAsia="lt-LT"/>
              </w:rPr>
              <w:t>5</w:t>
            </w:r>
            <w:r w:rsidRPr="0075375B">
              <w:rPr>
                <w:szCs w:val="24"/>
                <w:lang w:eastAsia="lt-LT"/>
              </w:rPr>
              <w:t xml:space="preserve"> darbo dienas įstatymų nustatyta tvarka neatlyginamai suteikti </w:t>
            </w:r>
            <w:r>
              <w:rPr>
                <w:szCs w:val="24"/>
                <w:lang w:eastAsia="lt-LT"/>
              </w:rPr>
              <w:t xml:space="preserve">Pirkėjui </w:t>
            </w:r>
            <w:r w:rsidRPr="0075375B">
              <w:rPr>
                <w:szCs w:val="24"/>
                <w:lang w:eastAsia="lt-LT"/>
              </w:rPr>
              <w:t xml:space="preserve"> kitą lygiavertę transporto priemonę , o jei nesuteikia – sumokėti už kitos, užsakytos transporto priemonės naudojimo išlaidas tol, kol bus suremontuota</w:t>
            </w:r>
            <w:r>
              <w:rPr>
                <w:szCs w:val="24"/>
                <w:lang w:eastAsia="lt-LT"/>
              </w:rPr>
              <w:t xml:space="preserve"> </w:t>
            </w:r>
            <w:r w:rsidRPr="0075375B">
              <w:rPr>
                <w:szCs w:val="24"/>
                <w:lang w:eastAsia="lt-LT"/>
              </w:rPr>
              <w:t xml:space="preserve"> pateikta</w:t>
            </w:r>
            <w:r>
              <w:rPr>
                <w:szCs w:val="24"/>
                <w:lang w:eastAsia="lt-LT"/>
              </w:rPr>
              <w:t xml:space="preserve"> </w:t>
            </w:r>
            <w:r w:rsidRPr="0075375B">
              <w:rPr>
                <w:szCs w:val="24"/>
                <w:lang w:eastAsia="lt-LT"/>
              </w:rPr>
              <w:t xml:space="preserve"> </w:t>
            </w:r>
            <w:r>
              <w:rPr>
                <w:szCs w:val="24"/>
                <w:lang w:eastAsia="lt-LT"/>
              </w:rPr>
              <w:t>transporto priemonė.</w:t>
            </w:r>
            <w:r w:rsidRPr="0075375B">
              <w:rPr>
                <w:szCs w:val="24"/>
                <w:lang w:eastAsia="lt-LT"/>
              </w:rPr>
              <w:t xml:space="preserve">  </w:t>
            </w:r>
          </w:p>
          <w:p w14:paraId="1B8EA165" w14:textId="77777777" w:rsidR="002E2A28" w:rsidRDefault="002E2A28" w:rsidP="002E2A28">
            <w:pPr>
              <w:rPr>
                <w:kern w:val="2"/>
                <w:szCs w:val="24"/>
              </w:rPr>
            </w:pPr>
            <w:r w:rsidRPr="0075375B">
              <w:rPr>
                <w:color w:val="4472C4"/>
                <w:kern w:val="2"/>
                <w:szCs w:val="24"/>
              </w:rPr>
              <w:t xml:space="preserve"> </w:t>
            </w:r>
            <w:r w:rsidRPr="0075375B">
              <w:rPr>
                <w:kern w:val="2"/>
                <w:szCs w:val="24"/>
              </w:rPr>
              <w:t>Prekių trūkumų nustatymo bei šalinimo tvarka nustatyta Bendrųjų sąlygų 7 skyriuje.</w:t>
            </w:r>
          </w:p>
        </w:tc>
      </w:tr>
      <w:tr w:rsidR="00E54EE0" w14:paraId="212093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D5DE66" w14:textId="77777777" w:rsidR="00E54EE0" w:rsidRDefault="00E54EE0" w:rsidP="00E54EE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8C1A694" w14:textId="77777777" w:rsidR="00E54EE0" w:rsidRPr="000049FA" w:rsidRDefault="00121B50" w:rsidP="00E54EE0">
            <w:pPr>
              <w:rPr>
                <w:color w:val="FF0000"/>
                <w:kern w:val="2"/>
                <w:szCs w:val="24"/>
              </w:rPr>
            </w:pPr>
            <w:r w:rsidRPr="000049FA">
              <w:rPr>
                <w:kern w:val="2"/>
                <w:szCs w:val="24"/>
              </w:rPr>
              <w:t>Netaikoma</w:t>
            </w:r>
          </w:p>
          <w:p w14:paraId="58204618" w14:textId="77777777" w:rsidR="00E54EE0" w:rsidRPr="00121B50" w:rsidRDefault="00E54EE0" w:rsidP="00E54EE0">
            <w:pPr>
              <w:rPr>
                <w:kern w:val="2"/>
                <w:szCs w:val="24"/>
                <w:highlight w:val="yellow"/>
              </w:rPr>
            </w:pPr>
          </w:p>
          <w:p w14:paraId="692DE7C0" w14:textId="77777777" w:rsidR="00E54EE0" w:rsidRPr="00121B50" w:rsidRDefault="00E63652" w:rsidP="00E54EE0">
            <w:pPr>
              <w:rPr>
                <w:kern w:val="2"/>
                <w:szCs w:val="24"/>
                <w:highlight w:val="yellow"/>
              </w:rPr>
            </w:pPr>
            <w:r w:rsidRPr="00121B50">
              <w:rPr>
                <w:color w:val="4472C4"/>
                <w:kern w:val="2"/>
                <w:szCs w:val="24"/>
                <w:highlight w:val="yellow"/>
              </w:rPr>
              <w:t xml:space="preserve"> </w:t>
            </w:r>
          </w:p>
        </w:tc>
      </w:tr>
      <w:tr w:rsidR="00E54EE0" w14:paraId="41FD69DC" w14:textId="77777777">
        <w:trPr>
          <w:trHeight w:val="300"/>
        </w:trPr>
        <w:tc>
          <w:tcPr>
            <w:tcW w:w="9535" w:type="dxa"/>
            <w:gridSpan w:val="5"/>
          </w:tcPr>
          <w:p w14:paraId="79BC25A7" w14:textId="77777777" w:rsidR="00E54EE0" w:rsidRDefault="00E54EE0" w:rsidP="00E54EE0">
            <w:pPr>
              <w:jc w:val="center"/>
              <w:rPr>
                <w:b/>
                <w:bCs/>
                <w:kern w:val="2"/>
                <w:szCs w:val="24"/>
              </w:rPr>
            </w:pPr>
            <w:r>
              <w:rPr>
                <w:b/>
                <w:bCs/>
                <w:kern w:val="2"/>
                <w:szCs w:val="24"/>
              </w:rPr>
              <w:t>7. SUTARTIES VYKDYMUI PASITELKIAMI SUBTIEKĖJAI</w:t>
            </w:r>
          </w:p>
        </w:tc>
      </w:tr>
      <w:tr w:rsidR="00E54EE0" w14:paraId="4DC862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D2EFDE" w14:textId="77777777" w:rsidR="00E54EE0" w:rsidRDefault="00E54EE0" w:rsidP="00E54EE0">
            <w:pPr>
              <w:rPr>
                <w:b/>
                <w:bCs/>
                <w:kern w:val="2"/>
                <w:szCs w:val="24"/>
              </w:rPr>
            </w:pPr>
            <w:r>
              <w:rPr>
                <w:b/>
                <w:bCs/>
                <w:kern w:val="2"/>
                <w:szCs w:val="24"/>
              </w:rPr>
              <w:t xml:space="preserve">Sutarties vykdymui </w:t>
            </w:r>
            <w:r>
              <w:rPr>
                <w:b/>
                <w:bCs/>
                <w:kern w:val="2"/>
                <w:szCs w:val="24"/>
              </w:rPr>
              <w:lastRenderedPageBreak/>
              <w:t>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448F46A" w14:textId="77777777" w:rsidR="00E54EE0" w:rsidRDefault="00E54EE0" w:rsidP="00E54EE0">
            <w:pPr>
              <w:rPr>
                <w:kern w:val="2"/>
                <w:szCs w:val="24"/>
              </w:rPr>
            </w:pPr>
            <w:r>
              <w:rPr>
                <w:kern w:val="2"/>
                <w:szCs w:val="24"/>
              </w:rPr>
              <w:lastRenderedPageBreak/>
              <w:t>Sutarties vykdymui subtiekėjai ir (ar) specialistai nepasitelkiami.</w:t>
            </w:r>
          </w:p>
          <w:p w14:paraId="7DD53509" w14:textId="77777777" w:rsidR="00E54EE0" w:rsidRDefault="00E54EE0" w:rsidP="00E54EE0">
            <w:pPr>
              <w:rPr>
                <w:kern w:val="2"/>
                <w:szCs w:val="24"/>
              </w:rPr>
            </w:pPr>
          </w:p>
          <w:p w14:paraId="776092C0" w14:textId="77777777" w:rsidR="00E54EE0" w:rsidRDefault="00E54EE0" w:rsidP="00E54EE0">
            <w:pPr>
              <w:rPr>
                <w:color w:val="FF0000"/>
                <w:kern w:val="2"/>
                <w:szCs w:val="24"/>
              </w:rPr>
            </w:pPr>
            <w:r>
              <w:rPr>
                <w:color w:val="FF0000"/>
                <w:kern w:val="2"/>
                <w:szCs w:val="24"/>
              </w:rPr>
              <w:t>arba</w:t>
            </w:r>
          </w:p>
          <w:p w14:paraId="4EEAD2F3" w14:textId="77777777" w:rsidR="00E54EE0" w:rsidRDefault="00E54EE0" w:rsidP="00E54EE0">
            <w:pPr>
              <w:rPr>
                <w:kern w:val="2"/>
                <w:szCs w:val="24"/>
              </w:rPr>
            </w:pPr>
          </w:p>
          <w:p w14:paraId="21AB9037" w14:textId="77777777" w:rsidR="00E54EE0" w:rsidRDefault="00E54EE0" w:rsidP="00E54EE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54EE0" w14:paraId="6CA137DC" w14:textId="77777777">
        <w:trPr>
          <w:trHeight w:val="300"/>
        </w:trPr>
        <w:tc>
          <w:tcPr>
            <w:tcW w:w="9535" w:type="dxa"/>
            <w:gridSpan w:val="5"/>
          </w:tcPr>
          <w:p w14:paraId="1B88DD5F" w14:textId="77777777" w:rsidR="00E54EE0" w:rsidRDefault="00E54EE0" w:rsidP="00E54EE0">
            <w:pPr>
              <w:jc w:val="center"/>
              <w:rPr>
                <w:b/>
                <w:bCs/>
                <w:kern w:val="2"/>
                <w:szCs w:val="24"/>
              </w:rPr>
            </w:pPr>
            <w:r>
              <w:rPr>
                <w:b/>
                <w:bCs/>
                <w:kern w:val="2"/>
                <w:szCs w:val="24"/>
              </w:rPr>
              <w:lastRenderedPageBreak/>
              <w:t>8. PRIEVOLIŲ PAGAL SUTARTĮ ĮVYKDYMO UŽTIKRINIMAS</w:t>
            </w:r>
          </w:p>
        </w:tc>
      </w:tr>
      <w:tr w:rsidR="00E54EE0" w14:paraId="01025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8F585" w14:textId="77777777" w:rsidR="00E54EE0" w:rsidRDefault="00E54EE0" w:rsidP="00E54EE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1FE03C" w14:textId="77777777" w:rsidR="00E54EE0" w:rsidRDefault="00E63652" w:rsidP="00E54EE0">
            <w:pPr>
              <w:rPr>
                <w:kern w:val="2"/>
                <w:szCs w:val="24"/>
              </w:rPr>
            </w:pPr>
            <w:r>
              <w:rPr>
                <w:kern w:val="2"/>
                <w:szCs w:val="24"/>
              </w:rPr>
              <w:t xml:space="preserve"> </w:t>
            </w:r>
          </w:p>
          <w:p w14:paraId="0CEA2D73" w14:textId="77777777" w:rsidR="00E54EE0" w:rsidRDefault="00E54EE0" w:rsidP="00E54EE0">
            <w:pPr>
              <w:rPr>
                <w:kern w:val="2"/>
                <w:szCs w:val="24"/>
              </w:rPr>
            </w:pPr>
            <w:r>
              <w:rPr>
                <w:kern w:val="2"/>
                <w:szCs w:val="24"/>
              </w:rPr>
              <w:t>Netesybomis (delspinigiais, bauda)</w:t>
            </w:r>
            <w:r w:rsidR="00E63652">
              <w:rPr>
                <w:kern w:val="2"/>
                <w:szCs w:val="24"/>
              </w:rPr>
              <w:t>.</w:t>
            </w:r>
          </w:p>
          <w:p w14:paraId="0EDE4B7A" w14:textId="77777777" w:rsidR="00E54EE0" w:rsidRDefault="00E63652" w:rsidP="00E54EE0">
            <w:pPr>
              <w:rPr>
                <w:kern w:val="2"/>
                <w:szCs w:val="24"/>
              </w:rPr>
            </w:pPr>
            <w:r>
              <w:rPr>
                <w:color w:val="FF0000"/>
                <w:kern w:val="2"/>
                <w:szCs w:val="24"/>
              </w:rPr>
              <w:t xml:space="preserve"> </w:t>
            </w:r>
          </w:p>
        </w:tc>
      </w:tr>
      <w:tr w:rsidR="00E54EE0" w14:paraId="249656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060E35" w14:textId="77777777" w:rsidR="00E54EE0" w:rsidRDefault="00E54EE0" w:rsidP="00E54EE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05BE596" w14:textId="77777777" w:rsidR="00E54EE0" w:rsidRDefault="00E54EE0" w:rsidP="00E54EE0">
            <w:pPr>
              <w:rPr>
                <w:kern w:val="2"/>
                <w:szCs w:val="24"/>
              </w:rPr>
            </w:pPr>
            <w:r>
              <w:rPr>
                <w:kern w:val="2"/>
                <w:szCs w:val="24"/>
              </w:rPr>
              <w:t>Netaikoma</w:t>
            </w:r>
          </w:p>
          <w:p w14:paraId="1083AB19" w14:textId="77777777" w:rsidR="00E54EE0" w:rsidRDefault="00E54EE0" w:rsidP="00E54EE0">
            <w:pPr>
              <w:rPr>
                <w:kern w:val="2"/>
                <w:szCs w:val="24"/>
              </w:rPr>
            </w:pPr>
          </w:p>
          <w:p w14:paraId="26479E73" w14:textId="77777777" w:rsidR="00E54EE0" w:rsidRDefault="00E54EE0" w:rsidP="00E54EE0">
            <w:pPr>
              <w:rPr>
                <w:kern w:val="2"/>
                <w:szCs w:val="24"/>
              </w:rPr>
            </w:pPr>
          </w:p>
        </w:tc>
      </w:tr>
      <w:tr w:rsidR="00E54EE0" w14:paraId="545089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7C8E59" w14:textId="77777777" w:rsidR="00E54EE0" w:rsidRDefault="00E54EE0" w:rsidP="00E54EE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36DAE44" w14:textId="77777777" w:rsidR="00E54EE0" w:rsidRDefault="00E54EE0" w:rsidP="00E54EE0">
            <w:pPr>
              <w:rPr>
                <w:kern w:val="2"/>
                <w:szCs w:val="24"/>
              </w:rPr>
            </w:pPr>
            <w:r>
              <w:rPr>
                <w:kern w:val="2"/>
                <w:szCs w:val="24"/>
              </w:rPr>
              <w:t>Netaikoma</w:t>
            </w:r>
          </w:p>
          <w:p w14:paraId="01C360EA" w14:textId="77777777" w:rsidR="00E54EE0" w:rsidRDefault="00E54EE0" w:rsidP="00E54EE0">
            <w:pPr>
              <w:rPr>
                <w:kern w:val="2"/>
                <w:szCs w:val="24"/>
              </w:rPr>
            </w:pPr>
          </w:p>
          <w:p w14:paraId="3F69AE4D" w14:textId="77777777" w:rsidR="00E54EE0" w:rsidRDefault="00E54EE0" w:rsidP="00E54EE0">
            <w:pPr>
              <w:rPr>
                <w:kern w:val="2"/>
                <w:szCs w:val="24"/>
              </w:rPr>
            </w:pPr>
          </w:p>
        </w:tc>
      </w:tr>
      <w:tr w:rsidR="00E54EE0" w14:paraId="3171D4E2" w14:textId="77777777">
        <w:trPr>
          <w:trHeight w:val="300"/>
        </w:trPr>
        <w:tc>
          <w:tcPr>
            <w:tcW w:w="9535" w:type="dxa"/>
            <w:gridSpan w:val="5"/>
          </w:tcPr>
          <w:p w14:paraId="30C284EA" w14:textId="77777777" w:rsidR="00E54EE0" w:rsidRDefault="00E54EE0" w:rsidP="00E54EE0">
            <w:pPr>
              <w:jc w:val="center"/>
              <w:rPr>
                <w:b/>
                <w:bCs/>
                <w:kern w:val="2"/>
                <w:szCs w:val="24"/>
              </w:rPr>
            </w:pPr>
            <w:r>
              <w:rPr>
                <w:b/>
                <w:bCs/>
                <w:kern w:val="2"/>
                <w:szCs w:val="24"/>
              </w:rPr>
              <w:t>9. ŠALIŲ ATSAKOMYBĖ</w:t>
            </w:r>
            <w:r>
              <w:rPr>
                <w:b/>
                <w:bCs/>
                <w:kern w:val="2"/>
                <w:szCs w:val="24"/>
              </w:rPr>
              <w:tab/>
            </w:r>
          </w:p>
        </w:tc>
      </w:tr>
      <w:tr w:rsidR="00E54EE0" w14:paraId="7D04A8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0ADB4" w14:textId="77777777" w:rsidR="00E54EE0" w:rsidRDefault="00E54EE0" w:rsidP="00E54EE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014B6CB" w14:textId="77777777" w:rsidR="00E54EE0" w:rsidRDefault="00E54EE0" w:rsidP="00E54EE0">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55880">
              <w:rPr>
                <w:kern w:val="2"/>
                <w:szCs w:val="24"/>
              </w:rPr>
              <w:t>Pirkėjui 0,02 (dvi šimtosios) procento dydžio delspinigius nuo neapmokėtos sumos be PVM už kiekvieną vėlavimo dieną. </w:t>
            </w:r>
          </w:p>
          <w:p w14:paraId="65B572DE" w14:textId="77777777" w:rsidR="00E54EE0" w:rsidRDefault="00E54EE0" w:rsidP="00E54EE0">
            <w:pPr>
              <w:spacing w:line="259" w:lineRule="auto"/>
              <w:rPr>
                <w:color w:val="000000"/>
                <w:kern w:val="2"/>
                <w:szCs w:val="24"/>
              </w:rPr>
            </w:pPr>
          </w:p>
        </w:tc>
      </w:tr>
      <w:tr w:rsidR="00E54EE0" w14:paraId="23E9A4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EBD37" w14:textId="77777777" w:rsidR="00E54EE0" w:rsidRDefault="00E54EE0" w:rsidP="00E54EE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3DB0F0" w14:textId="77777777" w:rsidR="00E54EE0" w:rsidRPr="003C5B2D" w:rsidRDefault="00E54EE0" w:rsidP="00E54EE0">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C5B2D">
              <w:rPr>
                <w:kern w:val="2"/>
              </w:rPr>
              <w:t>0,02 (dvi šimtosios) procento  dydžio delspinigius už kiekvieną uždelstą dieną nuo laiku neperduotų Prekių ar Prekių, turinčių trūkumų, kainos be PVM. </w:t>
            </w:r>
          </w:p>
          <w:p w14:paraId="3DB9A561" w14:textId="77777777" w:rsidR="00E54EE0" w:rsidRDefault="00E54EE0" w:rsidP="00E54EE0">
            <w:pPr>
              <w:rPr>
                <w:color w:val="000000"/>
                <w:kern w:val="2"/>
                <w:szCs w:val="24"/>
              </w:rPr>
            </w:pPr>
            <w:r w:rsidRPr="003C5B2D">
              <w:rPr>
                <w:szCs w:val="24"/>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w:t>
            </w:r>
            <w:r>
              <w:rPr>
                <w:color w:val="000000"/>
                <w:szCs w:val="24"/>
              </w:rPr>
              <w:t>permokos, kainos be PVM.</w:t>
            </w:r>
          </w:p>
          <w:p w14:paraId="160A4AF0" w14:textId="77777777" w:rsidR="00E54EE0" w:rsidRDefault="00E54EE0" w:rsidP="00E54EE0">
            <w:pPr>
              <w:rPr>
                <w:b/>
                <w:kern w:val="2"/>
              </w:rPr>
            </w:pPr>
            <w:r>
              <w:rPr>
                <w:color w:val="000000"/>
                <w:kern w:val="2"/>
              </w:rPr>
              <w:t>9.2.3. </w:t>
            </w:r>
            <w:r w:rsidR="00701461">
              <w:rPr>
                <w:color w:val="000000"/>
                <w:kern w:val="2"/>
              </w:rPr>
              <w:t xml:space="preserve"> </w:t>
            </w:r>
            <w:r>
              <w:rPr>
                <w:color w:val="000000"/>
                <w:kern w:val="2"/>
              </w:rPr>
              <w:t xml:space="preserve"> </w:t>
            </w:r>
            <w:r w:rsidR="00701461">
              <w:rPr>
                <w:color w:val="000000"/>
                <w:kern w:val="2"/>
              </w:rPr>
              <w:t>N</w:t>
            </w:r>
            <w:r>
              <w:rPr>
                <w:color w:val="000000"/>
                <w:kern w:val="2"/>
              </w:rPr>
              <w:t xml:space="preserve">etesybų suma </w:t>
            </w:r>
            <w:r w:rsidR="00701461">
              <w:rPr>
                <w:color w:val="000000"/>
                <w:kern w:val="2"/>
              </w:rPr>
              <w:t xml:space="preserve">yra </w:t>
            </w:r>
            <w:r>
              <w:rPr>
                <w:color w:val="000000"/>
                <w:kern w:val="2"/>
              </w:rPr>
              <w:t xml:space="preserve"> </w:t>
            </w:r>
            <w:r>
              <w:t>išskaitoma iš Tiekėjui mokėtinos sumos.</w:t>
            </w:r>
            <w:r>
              <w:rPr>
                <w:color w:val="000000"/>
                <w:kern w:val="2"/>
              </w:rPr>
              <w:t xml:space="preserve"> </w:t>
            </w:r>
          </w:p>
        </w:tc>
      </w:tr>
      <w:tr w:rsidR="00E54EE0" w14:paraId="2DA5F9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0DDEA" w14:textId="77777777" w:rsidR="00E54EE0" w:rsidRDefault="00E54EE0" w:rsidP="00E54EE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02E4742" w14:textId="77777777" w:rsidR="00543589" w:rsidRDefault="00E54EE0" w:rsidP="00543589">
            <w:pPr>
              <w:rPr>
                <w:kern w:val="2"/>
                <w:szCs w:val="24"/>
              </w:rPr>
            </w:pPr>
            <w:r>
              <w:rPr>
                <w:kern w:val="2"/>
                <w:szCs w:val="24"/>
              </w:rPr>
              <w:t>9.3.1. </w:t>
            </w:r>
            <w:r w:rsidR="00543589">
              <w:rPr>
                <w:kern w:val="2"/>
                <w:szCs w:val="24"/>
              </w:rPr>
              <w:t xml:space="preserve">Nutraukus Sutartį dėl esminio Sutarties pažeidimo, nustatyto Sutarties Specialiosiose sąlygose, </w:t>
            </w:r>
            <w:r w:rsidR="00543589" w:rsidRPr="0075375B">
              <w:rPr>
                <w:kern w:val="2"/>
                <w:szCs w:val="24"/>
              </w:rPr>
              <w:t>mokama 2 (du) procentų</w:t>
            </w:r>
            <w:r w:rsidR="00543589">
              <w:rPr>
                <w:kern w:val="2"/>
                <w:szCs w:val="24"/>
              </w:rPr>
              <w:t xml:space="preserve"> dydžio bauda nuo Pradinės Sutarties vertės be PVM, nurodytos Specialiųjų sąlygų 5.2 punkte. </w:t>
            </w:r>
          </w:p>
          <w:p w14:paraId="0A705C03" w14:textId="77777777" w:rsidR="00E54EE0" w:rsidRDefault="00E54EE0" w:rsidP="00E54EE0">
            <w:pPr>
              <w:rPr>
                <w:szCs w:val="24"/>
              </w:rPr>
            </w:pPr>
            <w:r>
              <w:rPr>
                <w:kern w:val="2"/>
                <w:szCs w:val="24"/>
              </w:rPr>
              <w:t>9.3.2. </w:t>
            </w:r>
            <w:r>
              <w:rPr>
                <w:szCs w:val="24"/>
              </w:rPr>
              <w:t xml:space="preserve">Nepagrįstai nutraukus Sutarties vykdymą ne Sutartyje nustatyta tvarka, mokama </w:t>
            </w:r>
            <w:r w:rsidR="003C5B2D" w:rsidRPr="0075375B">
              <w:rPr>
                <w:kern w:val="2"/>
                <w:szCs w:val="24"/>
              </w:rPr>
              <w:t>mokama 2 (du) procentų</w:t>
            </w:r>
            <w:r w:rsidR="003C5B2D">
              <w:rPr>
                <w:kern w:val="2"/>
                <w:szCs w:val="24"/>
              </w:rPr>
              <w:t xml:space="preserve"> dydžio bauda </w:t>
            </w:r>
            <w:r>
              <w:rPr>
                <w:kern w:val="2"/>
                <w:szCs w:val="24"/>
              </w:rPr>
              <w:t>nuo Pradinės Sutarties vertės, nurodytos Specialiųjų sąlygų 5.2 punkte.</w:t>
            </w:r>
          </w:p>
          <w:p w14:paraId="138698F0" w14:textId="77777777" w:rsidR="00E54EE0" w:rsidRDefault="00E54EE0" w:rsidP="00E54EE0">
            <w:pPr>
              <w:rPr>
                <w:kern w:val="2"/>
                <w:szCs w:val="24"/>
              </w:rPr>
            </w:pPr>
          </w:p>
        </w:tc>
      </w:tr>
      <w:tr w:rsidR="00E54EE0" w14:paraId="479C41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A619F" w14:textId="77777777" w:rsidR="00E54EE0" w:rsidRDefault="00E54EE0" w:rsidP="00E54EE0">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32FFB6C" w14:textId="77777777" w:rsidR="00E54EE0" w:rsidRDefault="00E54EE0" w:rsidP="00E54EE0">
            <w:pPr>
              <w:rPr>
                <w:color w:val="000000"/>
                <w:kern w:val="2"/>
                <w:szCs w:val="24"/>
              </w:rPr>
            </w:pPr>
            <w:r>
              <w:rPr>
                <w:color w:val="000000"/>
                <w:kern w:val="2"/>
                <w:szCs w:val="24"/>
              </w:rPr>
              <w:lastRenderedPageBreak/>
              <w:t>Netaikoma</w:t>
            </w:r>
          </w:p>
          <w:p w14:paraId="52CD3A8C" w14:textId="77777777" w:rsidR="00E54EE0" w:rsidRDefault="00E54EE0" w:rsidP="00E54EE0">
            <w:pPr>
              <w:rPr>
                <w:kern w:val="2"/>
                <w:szCs w:val="24"/>
              </w:rPr>
            </w:pPr>
          </w:p>
          <w:p w14:paraId="264BDE4F" w14:textId="77777777" w:rsidR="00E54EE0" w:rsidRDefault="00E54EE0" w:rsidP="00225EB0">
            <w:pPr>
              <w:rPr>
                <w:kern w:val="2"/>
                <w:szCs w:val="24"/>
              </w:rPr>
            </w:pPr>
          </w:p>
        </w:tc>
      </w:tr>
      <w:tr w:rsidR="00E54EE0" w14:paraId="3A9BC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7D82A9" w14:textId="77777777" w:rsidR="00E54EE0" w:rsidRDefault="00E54EE0" w:rsidP="00E54EE0">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0A7E62" w14:textId="77777777" w:rsidR="00E54EE0" w:rsidRPr="001A7FB9" w:rsidRDefault="006F21B5" w:rsidP="00E54EE0">
            <w:pPr>
              <w:rPr>
                <w:kern w:val="2"/>
                <w:szCs w:val="24"/>
              </w:rPr>
            </w:pPr>
            <w:r w:rsidRPr="001A7FB9">
              <w:rPr>
                <w:kern w:val="2"/>
                <w:szCs w:val="24"/>
              </w:rPr>
              <w:t>Netaikoma</w:t>
            </w:r>
            <w:r w:rsidR="00E54EE0" w:rsidRPr="001A7FB9">
              <w:rPr>
                <w:kern w:val="2"/>
                <w:szCs w:val="24"/>
              </w:rPr>
              <w:t>.</w:t>
            </w:r>
          </w:p>
          <w:p w14:paraId="7F9F7281" w14:textId="77777777" w:rsidR="00E54EE0" w:rsidRPr="001A7FB9" w:rsidRDefault="00E54EE0" w:rsidP="00E54EE0">
            <w:pPr>
              <w:rPr>
                <w:kern w:val="2"/>
                <w:szCs w:val="24"/>
              </w:rPr>
            </w:pPr>
          </w:p>
          <w:p w14:paraId="22F8B746" w14:textId="77777777" w:rsidR="00E54EE0" w:rsidRPr="001A7FB9" w:rsidRDefault="006F21B5" w:rsidP="00E54EE0">
            <w:pPr>
              <w:rPr>
                <w:kern w:val="2"/>
                <w:szCs w:val="24"/>
              </w:rPr>
            </w:pPr>
            <w:r w:rsidRPr="001A7FB9">
              <w:rPr>
                <w:kern w:val="2"/>
                <w:szCs w:val="24"/>
              </w:rPr>
              <w:t xml:space="preserve"> </w:t>
            </w:r>
          </w:p>
        </w:tc>
      </w:tr>
      <w:tr w:rsidR="00E54EE0" w14:paraId="4928B3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48F978" w14:textId="77777777" w:rsidR="00E54EE0" w:rsidRDefault="00E54EE0" w:rsidP="00E54EE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9713BC" w14:textId="77777777" w:rsidR="00E54EE0" w:rsidRDefault="00E54EE0" w:rsidP="00E54EE0">
            <w:pPr>
              <w:rPr>
                <w:kern w:val="2"/>
                <w:szCs w:val="24"/>
              </w:rPr>
            </w:pPr>
            <w:r>
              <w:rPr>
                <w:kern w:val="2"/>
                <w:szCs w:val="24"/>
              </w:rPr>
              <w:t>Netaikoma</w:t>
            </w:r>
          </w:p>
          <w:p w14:paraId="16DCF468" w14:textId="77777777" w:rsidR="00E54EE0" w:rsidRDefault="00E54EE0" w:rsidP="00E54EE0">
            <w:pPr>
              <w:rPr>
                <w:color w:val="4472C4"/>
                <w:kern w:val="2"/>
                <w:szCs w:val="24"/>
              </w:rPr>
            </w:pPr>
          </w:p>
          <w:p w14:paraId="3598FCD8" w14:textId="77777777" w:rsidR="00E54EE0" w:rsidRDefault="006F21B5" w:rsidP="00E54EE0">
            <w:pPr>
              <w:rPr>
                <w:color w:val="4472C4"/>
                <w:kern w:val="2"/>
                <w:szCs w:val="24"/>
              </w:rPr>
            </w:pPr>
            <w:r>
              <w:rPr>
                <w:color w:val="FF0000"/>
                <w:kern w:val="2"/>
                <w:szCs w:val="24"/>
              </w:rPr>
              <w:t xml:space="preserve"> </w:t>
            </w:r>
          </w:p>
        </w:tc>
      </w:tr>
      <w:tr w:rsidR="00E54EE0" w14:paraId="04ADF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8498F4" w14:textId="77777777" w:rsidR="00E54EE0" w:rsidRDefault="00E54EE0" w:rsidP="00E54EE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EC9811" w14:textId="77777777" w:rsidR="00E54EE0" w:rsidRDefault="006F21B5" w:rsidP="00E54EE0">
            <w:pPr>
              <w:rPr>
                <w:color w:val="FF0000"/>
                <w:kern w:val="2"/>
                <w:szCs w:val="24"/>
              </w:rPr>
            </w:pPr>
            <w:r>
              <w:rPr>
                <w:kern w:val="2"/>
                <w:szCs w:val="24"/>
              </w:rPr>
              <w:t xml:space="preserve"> </w:t>
            </w:r>
          </w:p>
          <w:p w14:paraId="45928C55" w14:textId="77777777" w:rsidR="00E54EE0" w:rsidRDefault="00E54EE0" w:rsidP="00E54EE0">
            <w:pPr>
              <w:rPr>
                <w:color w:val="4472C4"/>
                <w:kern w:val="2"/>
                <w:szCs w:val="24"/>
              </w:rPr>
            </w:pPr>
          </w:p>
          <w:p w14:paraId="221E6FA6" w14:textId="77777777" w:rsidR="00E54EE0" w:rsidRDefault="001A7FB9" w:rsidP="001A7FB9">
            <w:pPr>
              <w:rPr>
                <w:color w:val="4472C4"/>
                <w:kern w:val="2"/>
                <w:szCs w:val="24"/>
              </w:rPr>
            </w:pPr>
            <w:r>
              <w:rPr>
                <w:color w:val="4472C4"/>
                <w:kern w:val="2"/>
                <w:szCs w:val="24"/>
              </w:rPr>
              <w:t xml:space="preserve"> </w:t>
            </w:r>
            <w:r w:rsidRPr="001A7FB9">
              <w:rPr>
                <w:kern w:val="2"/>
                <w:szCs w:val="24"/>
              </w:rPr>
              <w:t xml:space="preserve">5000,00 Eur už kiekvieną atvejį  </w:t>
            </w:r>
          </w:p>
        </w:tc>
      </w:tr>
      <w:tr w:rsidR="00E54EE0" w14:paraId="414CB5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F81D4" w14:textId="77777777" w:rsidR="00E54EE0" w:rsidRDefault="00E54EE0" w:rsidP="00E54EE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0D460E1" w14:textId="77777777" w:rsidR="00E54EE0" w:rsidRDefault="00E54EE0" w:rsidP="00E54EE0">
            <w:pPr>
              <w:rPr>
                <w:kern w:val="2"/>
                <w:szCs w:val="24"/>
              </w:rPr>
            </w:pPr>
            <w:r>
              <w:rPr>
                <w:kern w:val="2"/>
                <w:szCs w:val="24"/>
              </w:rPr>
              <w:t>Netaikoma</w:t>
            </w:r>
          </w:p>
          <w:p w14:paraId="1E9580CA" w14:textId="77777777" w:rsidR="00E54EE0" w:rsidRDefault="00E54EE0" w:rsidP="00E54EE0">
            <w:pPr>
              <w:rPr>
                <w:color w:val="4472C4"/>
                <w:kern w:val="2"/>
                <w:szCs w:val="24"/>
              </w:rPr>
            </w:pPr>
          </w:p>
          <w:p w14:paraId="687A9255" w14:textId="77777777" w:rsidR="00E54EE0" w:rsidRDefault="00E54EE0" w:rsidP="00E54EE0">
            <w:pPr>
              <w:rPr>
                <w:color w:val="4472C4"/>
                <w:kern w:val="2"/>
                <w:szCs w:val="24"/>
              </w:rPr>
            </w:pPr>
          </w:p>
        </w:tc>
      </w:tr>
      <w:tr w:rsidR="00E54EE0" w14:paraId="7CE79A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E0806F" w14:textId="77777777" w:rsidR="00E54EE0" w:rsidRDefault="00E54EE0" w:rsidP="00E54EE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ABFCD6" w14:textId="77777777" w:rsidR="00E54EE0" w:rsidRDefault="00E54EE0" w:rsidP="00E54EE0">
            <w:pPr>
              <w:spacing w:line="259" w:lineRule="auto"/>
              <w:rPr>
                <w:kern w:val="2"/>
                <w:szCs w:val="24"/>
              </w:rPr>
            </w:pPr>
            <w:r>
              <w:rPr>
                <w:kern w:val="2"/>
                <w:szCs w:val="24"/>
              </w:rPr>
              <w:t>Netaikoma</w:t>
            </w:r>
          </w:p>
          <w:p w14:paraId="2A0F87C4" w14:textId="77777777" w:rsidR="00E54EE0" w:rsidRDefault="00E54EE0" w:rsidP="00E54EE0">
            <w:pPr>
              <w:spacing w:line="259" w:lineRule="auto"/>
              <w:rPr>
                <w:kern w:val="2"/>
                <w:sz w:val="22"/>
                <w:szCs w:val="24"/>
              </w:rPr>
            </w:pPr>
          </w:p>
          <w:p w14:paraId="30D844DE" w14:textId="77777777" w:rsidR="00E54EE0" w:rsidRDefault="00E54EE0" w:rsidP="00E54EE0">
            <w:pPr>
              <w:spacing w:line="259" w:lineRule="auto"/>
              <w:rPr>
                <w:kern w:val="2"/>
                <w:sz w:val="22"/>
                <w:szCs w:val="24"/>
              </w:rPr>
            </w:pPr>
          </w:p>
          <w:p w14:paraId="73D6CA3E" w14:textId="77777777" w:rsidR="00E54EE0" w:rsidRDefault="00E54EE0" w:rsidP="00E54EE0">
            <w:pPr>
              <w:rPr>
                <w:sz w:val="14"/>
                <w:szCs w:val="14"/>
              </w:rPr>
            </w:pPr>
          </w:p>
          <w:p w14:paraId="1219A550" w14:textId="77777777" w:rsidR="00E54EE0" w:rsidRDefault="00E54EE0" w:rsidP="00E54EE0">
            <w:pPr>
              <w:rPr>
                <w:color w:val="4472C4"/>
                <w:kern w:val="2"/>
                <w:szCs w:val="24"/>
              </w:rPr>
            </w:pPr>
          </w:p>
        </w:tc>
      </w:tr>
      <w:tr w:rsidR="00E54EE0" w14:paraId="0FDB9E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0D89BC" w14:textId="77777777" w:rsidR="00E54EE0" w:rsidRDefault="00E54EE0" w:rsidP="00E54EE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69E750" w14:textId="77777777" w:rsidR="00E54EE0" w:rsidRPr="006F21B5" w:rsidRDefault="006F21B5" w:rsidP="00E54EE0">
            <w:pPr>
              <w:rPr>
                <w:kern w:val="2"/>
                <w:szCs w:val="24"/>
              </w:rPr>
            </w:pPr>
            <w:r w:rsidRPr="006F21B5">
              <w:rPr>
                <w:kern w:val="2"/>
                <w:szCs w:val="24"/>
              </w:rPr>
              <w:t>Netaikoma</w:t>
            </w:r>
          </w:p>
        </w:tc>
      </w:tr>
      <w:tr w:rsidR="00E54EE0" w14:paraId="2EE05786" w14:textId="77777777">
        <w:trPr>
          <w:trHeight w:val="300"/>
        </w:trPr>
        <w:tc>
          <w:tcPr>
            <w:tcW w:w="9535" w:type="dxa"/>
            <w:gridSpan w:val="5"/>
          </w:tcPr>
          <w:p w14:paraId="7766693E" w14:textId="77777777" w:rsidR="00E54EE0" w:rsidRDefault="00E54EE0" w:rsidP="00E54EE0">
            <w:pPr>
              <w:jc w:val="center"/>
              <w:rPr>
                <w:b/>
                <w:bCs/>
                <w:kern w:val="2"/>
                <w:szCs w:val="24"/>
              </w:rPr>
            </w:pPr>
            <w:r>
              <w:rPr>
                <w:b/>
                <w:kern w:val="2"/>
                <w:szCs w:val="24"/>
              </w:rPr>
              <w:t>10. ESMINĖS SUTARTIES SĄLYGOS</w:t>
            </w:r>
          </w:p>
        </w:tc>
      </w:tr>
      <w:tr w:rsidR="00E54EE0" w14:paraId="43226533" w14:textId="77777777">
        <w:trPr>
          <w:trHeight w:val="300"/>
        </w:trPr>
        <w:tc>
          <w:tcPr>
            <w:tcW w:w="2707" w:type="dxa"/>
            <w:gridSpan w:val="3"/>
          </w:tcPr>
          <w:p w14:paraId="6F8A8E03" w14:textId="77777777" w:rsidR="00E54EE0" w:rsidRDefault="00E54EE0" w:rsidP="00E54EE0">
            <w:pPr>
              <w:rPr>
                <w:b/>
                <w:bCs/>
                <w:kern w:val="2"/>
              </w:rPr>
            </w:pPr>
            <w:r>
              <w:rPr>
                <w:b/>
                <w:bCs/>
              </w:rPr>
              <w:t>10.1. Esminės Sutarties sąlygos</w:t>
            </w:r>
          </w:p>
        </w:tc>
        <w:tc>
          <w:tcPr>
            <w:tcW w:w="6828" w:type="dxa"/>
            <w:gridSpan w:val="2"/>
          </w:tcPr>
          <w:p w14:paraId="3176FD3B" w14:textId="77777777" w:rsidR="00E54EE0" w:rsidRDefault="00E54EE0" w:rsidP="00E54EE0">
            <w:pPr>
              <w:rPr>
                <w:kern w:val="2"/>
                <w:szCs w:val="24"/>
              </w:rPr>
            </w:pPr>
            <w:r>
              <w:rPr>
                <w:kern w:val="2"/>
                <w:szCs w:val="24"/>
              </w:rPr>
              <w:t>Netaikoma</w:t>
            </w:r>
          </w:p>
          <w:p w14:paraId="3CDD88E4" w14:textId="77777777" w:rsidR="00E54EE0" w:rsidRDefault="00E54EE0" w:rsidP="00E54EE0">
            <w:pPr>
              <w:rPr>
                <w:b/>
                <w:bCs/>
                <w:kern w:val="2"/>
                <w:szCs w:val="24"/>
              </w:rPr>
            </w:pPr>
          </w:p>
          <w:p w14:paraId="19D95F1C" w14:textId="77777777" w:rsidR="00E54EE0" w:rsidRDefault="006F21B5" w:rsidP="00E54EE0">
            <w:pPr>
              <w:rPr>
                <w:b/>
                <w:bCs/>
                <w:color w:val="4472C4"/>
                <w:kern w:val="2"/>
                <w:szCs w:val="24"/>
              </w:rPr>
            </w:pPr>
            <w:r>
              <w:rPr>
                <w:color w:val="FF0000"/>
                <w:kern w:val="2"/>
                <w:szCs w:val="24"/>
              </w:rPr>
              <w:t xml:space="preserve"> </w:t>
            </w:r>
          </w:p>
        </w:tc>
      </w:tr>
      <w:tr w:rsidR="00E54EE0" w14:paraId="78B68D83" w14:textId="77777777">
        <w:trPr>
          <w:trHeight w:val="300"/>
        </w:trPr>
        <w:tc>
          <w:tcPr>
            <w:tcW w:w="2700" w:type="dxa"/>
            <w:gridSpan w:val="2"/>
          </w:tcPr>
          <w:p w14:paraId="19913FEE" w14:textId="77777777" w:rsidR="00E54EE0" w:rsidRDefault="00E54EE0" w:rsidP="00E54EE0">
            <w:pPr>
              <w:rPr>
                <w:b/>
                <w:bCs/>
                <w:kern w:val="2"/>
                <w:szCs w:val="24"/>
              </w:rPr>
            </w:pPr>
            <w:r>
              <w:rPr>
                <w:b/>
                <w:bCs/>
                <w:kern w:val="2"/>
                <w:szCs w:val="24"/>
              </w:rPr>
              <w:t>10.2. Dideli arba nuolatiniai esminės Sutarties sąlygos vykdymo trūkumai</w:t>
            </w:r>
          </w:p>
        </w:tc>
        <w:tc>
          <w:tcPr>
            <w:tcW w:w="6835" w:type="dxa"/>
            <w:gridSpan w:val="3"/>
          </w:tcPr>
          <w:p w14:paraId="744E3E3D" w14:textId="77777777" w:rsidR="00E54EE0" w:rsidRDefault="00E54EE0" w:rsidP="006F21B5">
            <w:pPr>
              <w:rPr>
                <w:kern w:val="2"/>
                <w:szCs w:val="24"/>
              </w:rPr>
            </w:pPr>
            <w:r>
              <w:rPr>
                <w:kern w:val="2"/>
                <w:szCs w:val="24"/>
              </w:rPr>
              <w:t xml:space="preserve">Netaikoma </w:t>
            </w:r>
            <w:r w:rsidR="006F21B5">
              <w:rPr>
                <w:color w:val="4472C4"/>
                <w:kern w:val="2"/>
                <w:szCs w:val="24"/>
              </w:rPr>
              <w:t xml:space="preserve"> </w:t>
            </w:r>
          </w:p>
        </w:tc>
      </w:tr>
      <w:tr w:rsidR="00E54EE0" w14:paraId="0D8A78CF" w14:textId="77777777">
        <w:trPr>
          <w:trHeight w:val="300"/>
        </w:trPr>
        <w:tc>
          <w:tcPr>
            <w:tcW w:w="9535" w:type="dxa"/>
            <w:gridSpan w:val="5"/>
          </w:tcPr>
          <w:p w14:paraId="0E5FD567" w14:textId="77777777" w:rsidR="00E54EE0" w:rsidRDefault="00E54EE0" w:rsidP="00E54EE0">
            <w:pPr>
              <w:jc w:val="center"/>
              <w:rPr>
                <w:b/>
                <w:bCs/>
                <w:kern w:val="2"/>
                <w:szCs w:val="24"/>
              </w:rPr>
            </w:pPr>
            <w:r>
              <w:rPr>
                <w:b/>
                <w:bCs/>
                <w:kern w:val="2"/>
                <w:szCs w:val="24"/>
              </w:rPr>
              <w:lastRenderedPageBreak/>
              <w:t>11. SUTARTIES GALIOJIMAS IR KEITIMAS</w:t>
            </w:r>
          </w:p>
        </w:tc>
      </w:tr>
      <w:tr w:rsidR="00E54EE0" w14:paraId="7B9E9D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494D02" w14:textId="77777777" w:rsidR="00E54EE0" w:rsidRDefault="00E54EE0" w:rsidP="00E54EE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B1BF4DB" w14:textId="77777777" w:rsidR="00E54EE0" w:rsidRDefault="006F21B5" w:rsidP="00E54EE0">
            <w:pPr>
              <w:rPr>
                <w:kern w:val="2"/>
                <w:szCs w:val="24"/>
              </w:rPr>
            </w:pPr>
            <w:r>
              <w:rPr>
                <w:color w:val="4472C4"/>
                <w:kern w:val="2"/>
                <w:szCs w:val="24"/>
              </w:rPr>
              <w:t xml:space="preserve"> </w:t>
            </w:r>
            <w:r w:rsidR="00E54EE0">
              <w:rPr>
                <w:kern w:val="2"/>
                <w:szCs w:val="24"/>
              </w:rPr>
              <w:t>Ši Sutartis laikoma sudaryta ir įsigalioja nuo Sutarties pasirašymo dienos (antrosios Šalies pasirašymo dieną).</w:t>
            </w:r>
          </w:p>
          <w:p w14:paraId="5A8D5910" w14:textId="77777777" w:rsidR="00E54EE0" w:rsidRDefault="00E54EE0" w:rsidP="003C5B2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53597">
              <w:rPr>
                <w:kern w:val="2"/>
                <w:szCs w:val="24"/>
              </w:rPr>
              <w:t>330 kalendorinių dienų</w:t>
            </w:r>
            <w:r w:rsidR="006F21B5">
              <w:rPr>
                <w:color w:val="FF0000"/>
                <w:kern w:val="2"/>
                <w:szCs w:val="24"/>
              </w:rPr>
              <w:t xml:space="preserve"> </w:t>
            </w:r>
            <w:r w:rsidR="00151EE3">
              <w:rPr>
                <w:kern w:val="2"/>
                <w:szCs w:val="24"/>
              </w:rPr>
              <w:t xml:space="preserve"> </w:t>
            </w:r>
          </w:p>
        </w:tc>
      </w:tr>
      <w:tr w:rsidR="00E54EE0" w14:paraId="682E1D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B8DDC" w14:textId="77777777" w:rsidR="00E54EE0" w:rsidRDefault="00E54EE0" w:rsidP="00E54EE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37DE2E6" w14:textId="77777777" w:rsidR="00E54EE0" w:rsidRDefault="00E54EE0" w:rsidP="00E54EE0">
            <w:pPr>
              <w:rPr>
                <w:kern w:val="2"/>
                <w:szCs w:val="24"/>
              </w:rPr>
            </w:pPr>
            <w:r>
              <w:rPr>
                <w:kern w:val="2"/>
                <w:szCs w:val="24"/>
              </w:rPr>
              <w:t>Netaikoma</w:t>
            </w:r>
          </w:p>
          <w:p w14:paraId="6F76714F" w14:textId="77777777" w:rsidR="00E54EE0" w:rsidRDefault="00E54EE0" w:rsidP="00E54EE0">
            <w:pPr>
              <w:rPr>
                <w:kern w:val="2"/>
                <w:szCs w:val="24"/>
              </w:rPr>
            </w:pPr>
          </w:p>
          <w:p w14:paraId="2DE5E926" w14:textId="77777777" w:rsidR="00E54EE0" w:rsidRDefault="00151EE3" w:rsidP="00E54EE0">
            <w:pPr>
              <w:rPr>
                <w:kern w:val="2"/>
                <w:szCs w:val="24"/>
              </w:rPr>
            </w:pPr>
            <w:r>
              <w:rPr>
                <w:color w:val="FF0000"/>
                <w:kern w:val="2"/>
                <w:szCs w:val="24"/>
              </w:rPr>
              <w:t xml:space="preserve"> </w:t>
            </w:r>
          </w:p>
        </w:tc>
      </w:tr>
      <w:tr w:rsidR="00E54EE0" w14:paraId="56407F32" w14:textId="77777777">
        <w:trPr>
          <w:trHeight w:val="300"/>
        </w:trPr>
        <w:tc>
          <w:tcPr>
            <w:tcW w:w="9535" w:type="dxa"/>
            <w:gridSpan w:val="5"/>
          </w:tcPr>
          <w:p w14:paraId="4C32DC76" w14:textId="77777777" w:rsidR="00E54EE0" w:rsidRDefault="00E54EE0" w:rsidP="00E54EE0">
            <w:pPr>
              <w:jc w:val="center"/>
              <w:rPr>
                <w:b/>
                <w:bCs/>
                <w:kern w:val="2"/>
                <w:szCs w:val="24"/>
              </w:rPr>
            </w:pPr>
            <w:r>
              <w:rPr>
                <w:b/>
                <w:bCs/>
                <w:kern w:val="2"/>
                <w:szCs w:val="24"/>
              </w:rPr>
              <w:t>12. SUTARTIES NUTRAUKIMAS</w:t>
            </w:r>
          </w:p>
        </w:tc>
      </w:tr>
      <w:tr w:rsidR="00E54EE0" w14:paraId="02FE3121" w14:textId="77777777" w:rsidTr="007E01FB">
        <w:trPr>
          <w:trHeight w:val="300"/>
        </w:trPr>
        <w:tc>
          <w:tcPr>
            <w:tcW w:w="2405" w:type="dxa"/>
          </w:tcPr>
          <w:p w14:paraId="035C8353" w14:textId="77777777" w:rsidR="00E54EE0" w:rsidRDefault="00E54EE0" w:rsidP="00E54EE0">
            <w:pPr>
              <w:rPr>
                <w:b/>
                <w:bCs/>
                <w:kern w:val="2"/>
                <w:szCs w:val="24"/>
              </w:rPr>
            </w:pPr>
            <w:r>
              <w:rPr>
                <w:b/>
                <w:bCs/>
                <w:kern w:val="2"/>
                <w:szCs w:val="24"/>
              </w:rPr>
              <w:t>12.1. Sutarties nutraukimo pagrindai</w:t>
            </w:r>
          </w:p>
        </w:tc>
        <w:tc>
          <w:tcPr>
            <w:tcW w:w="7130" w:type="dxa"/>
            <w:gridSpan w:val="4"/>
          </w:tcPr>
          <w:p w14:paraId="0F26B8AF" w14:textId="77777777" w:rsidR="00E54EE0" w:rsidRDefault="00E54EE0" w:rsidP="00E54EE0">
            <w:pPr>
              <w:rPr>
                <w:kern w:val="2"/>
                <w:szCs w:val="24"/>
              </w:rPr>
            </w:pPr>
            <w:r>
              <w:rPr>
                <w:kern w:val="2"/>
                <w:szCs w:val="24"/>
              </w:rPr>
              <w:t>Sutartis gali būti nutraukiama rašytiniu Šalių susitarimu arba vienašališkai, Bendrosiose sąlygose nustatyta tvarka.</w:t>
            </w:r>
          </w:p>
          <w:p w14:paraId="5B87C785" w14:textId="77777777" w:rsidR="00E54EE0" w:rsidRDefault="00151EE3" w:rsidP="00E54EE0">
            <w:pPr>
              <w:rPr>
                <w:color w:val="4472C4"/>
                <w:kern w:val="2"/>
                <w:szCs w:val="24"/>
              </w:rPr>
            </w:pPr>
            <w:r>
              <w:rPr>
                <w:color w:val="FF0000"/>
                <w:kern w:val="2"/>
                <w:szCs w:val="24"/>
              </w:rPr>
              <w:t xml:space="preserve"> </w:t>
            </w:r>
          </w:p>
        </w:tc>
      </w:tr>
      <w:tr w:rsidR="00E54EE0" w14:paraId="14AFDC11" w14:textId="77777777" w:rsidTr="007E01FB">
        <w:trPr>
          <w:trHeight w:val="300"/>
        </w:trPr>
        <w:tc>
          <w:tcPr>
            <w:tcW w:w="2405" w:type="dxa"/>
          </w:tcPr>
          <w:p w14:paraId="6CAF8378" w14:textId="77777777" w:rsidR="00E54EE0" w:rsidRDefault="00E54EE0" w:rsidP="00E54EE0">
            <w:pPr>
              <w:rPr>
                <w:b/>
                <w:bCs/>
                <w:kern w:val="2"/>
                <w:szCs w:val="24"/>
              </w:rPr>
            </w:pPr>
            <w:r>
              <w:rPr>
                <w:b/>
                <w:bCs/>
                <w:kern w:val="2"/>
                <w:szCs w:val="24"/>
              </w:rPr>
              <w:t>12.2. Esminiai Sutarties pažeidimai</w:t>
            </w:r>
          </w:p>
          <w:p w14:paraId="2453938D" w14:textId="77777777" w:rsidR="00E54EE0" w:rsidRDefault="00E54EE0" w:rsidP="00E54EE0">
            <w:pPr>
              <w:rPr>
                <w:b/>
                <w:bCs/>
                <w:kern w:val="2"/>
                <w:szCs w:val="24"/>
              </w:rPr>
            </w:pPr>
          </w:p>
        </w:tc>
        <w:tc>
          <w:tcPr>
            <w:tcW w:w="7130" w:type="dxa"/>
            <w:gridSpan w:val="4"/>
          </w:tcPr>
          <w:p w14:paraId="3550437E" w14:textId="77777777" w:rsidR="00E54EE0" w:rsidRPr="002C1888" w:rsidRDefault="00151EE3" w:rsidP="00E54EE0">
            <w:pPr>
              <w:rPr>
                <w:kern w:val="2"/>
                <w:szCs w:val="24"/>
              </w:rPr>
            </w:pPr>
            <w:r w:rsidRPr="002C1888">
              <w:rPr>
                <w:kern w:val="2"/>
                <w:szCs w:val="24"/>
              </w:rPr>
              <w:t xml:space="preserve"> </w:t>
            </w:r>
            <w:r w:rsidR="00E54EE0" w:rsidRPr="002C1888">
              <w:rPr>
                <w:kern w:val="2"/>
                <w:szCs w:val="24"/>
              </w:rPr>
              <w:t>12.2.1. jeigu Tiekėjas nevykdo prisiimtų įsipareigojimų už Sutartyje nustatytą Sutarties kainą / įkainius;</w:t>
            </w:r>
            <w:r w:rsidRPr="002C1888">
              <w:rPr>
                <w:kern w:val="2"/>
                <w:szCs w:val="24"/>
              </w:rPr>
              <w:t xml:space="preserve"> </w:t>
            </w:r>
          </w:p>
          <w:p w14:paraId="633A063F" w14:textId="77777777" w:rsidR="00E54EE0" w:rsidRPr="002C1888" w:rsidRDefault="00E54EE0" w:rsidP="00E54EE0">
            <w:pPr>
              <w:rPr>
                <w:kern w:val="2"/>
                <w:szCs w:val="24"/>
              </w:rPr>
            </w:pPr>
            <w:r w:rsidRPr="002C1888">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51EE3" w:rsidRPr="002C1888">
              <w:rPr>
                <w:kern w:val="2"/>
                <w:szCs w:val="24"/>
              </w:rPr>
              <w:t xml:space="preserve">30 </w:t>
            </w:r>
            <w:r w:rsidRPr="002C1888">
              <w:rPr>
                <w:kern w:val="2"/>
                <w:szCs w:val="24"/>
              </w:rPr>
              <w:t xml:space="preserve"> dienų neištaiso pažeidimų;</w:t>
            </w:r>
          </w:p>
          <w:p w14:paraId="440E980C" w14:textId="77777777" w:rsidR="00E54EE0" w:rsidRPr="002C1888" w:rsidRDefault="00E54EE0" w:rsidP="00E54EE0">
            <w:pPr>
              <w:spacing w:line="257" w:lineRule="auto"/>
              <w:jc w:val="both"/>
              <w:rPr>
                <w:rFonts w:eastAsia="Arial"/>
                <w:kern w:val="2"/>
                <w:szCs w:val="24"/>
              </w:rPr>
            </w:pPr>
            <w:r w:rsidRPr="002C1888">
              <w:rPr>
                <w:rFonts w:eastAsia="Arial"/>
                <w:kern w:val="2"/>
                <w:szCs w:val="24"/>
              </w:rPr>
              <w:t xml:space="preserve">12.2.4. jeigu Tiekėjas vėluoja pristatyti Prekes daugiau nei </w:t>
            </w:r>
            <w:r w:rsidR="00D017D0" w:rsidRPr="002C1888">
              <w:rPr>
                <w:rFonts w:eastAsia="Arial"/>
                <w:kern w:val="2"/>
                <w:szCs w:val="24"/>
              </w:rPr>
              <w:t xml:space="preserve">30 </w:t>
            </w:r>
            <w:r w:rsidR="00CF3DC1" w:rsidRPr="002C1888">
              <w:rPr>
                <w:rFonts w:eastAsia="Arial"/>
                <w:kern w:val="2"/>
                <w:szCs w:val="24"/>
              </w:rPr>
              <w:t xml:space="preserve">dienų </w:t>
            </w:r>
            <w:r w:rsidRPr="002C1888">
              <w:rPr>
                <w:rFonts w:eastAsia="Arial"/>
                <w:kern w:val="2"/>
                <w:szCs w:val="24"/>
              </w:rPr>
              <w:t>Sutartyje nustatytas Prekių pristatymo terminas;</w:t>
            </w:r>
          </w:p>
          <w:p w14:paraId="7EEBD32E" w14:textId="77777777" w:rsidR="00E54EE0" w:rsidRPr="002C1888" w:rsidRDefault="00E54EE0" w:rsidP="00E54EE0">
            <w:pPr>
              <w:tabs>
                <w:tab w:val="left" w:pos="567"/>
                <w:tab w:val="left" w:pos="851"/>
                <w:tab w:val="left" w:pos="992"/>
                <w:tab w:val="left" w:pos="1134"/>
              </w:tabs>
              <w:spacing w:line="257" w:lineRule="auto"/>
              <w:jc w:val="both"/>
              <w:rPr>
                <w:rFonts w:eastAsia="Arial"/>
                <w:kern w:val="2"/>
                <w:szCs w:val="24"/>
              </w:rPr>
            </w:pPr>
            <w:r w:rsidRPr="002C1888">
              <w:rPr>
                <w:rFonts w:eastAsia="Arial"/>
                <w:kern w:val="2"/>
                <w:szCs w:val="24"/>
              </w:rPr>
              <w:t>12.2.5. jeigu Tiekėjas pažeidžia Prekių pristatymo terminus ir priskaičiuotų netesybų už vėlavimą suma viršija 20 (dvidešimt) proc. Pradinės sutarties vertės</w:t>
            </w:r>
            <w:r w:rsidR="002C1888">
              <w:rPr>
                <w:rFonts w:eastAsia="Arial"/>
                <w:kern w:val="2"/>
                <w:szCs w:val="24"/>
              </w:rPr>
              <w:t xml:space="preserve"> </w:t>
            </w:r>
          </w:p>
          <w:p w14:paraId="38118F36" w14:textId="77777777" w:rsidR="00E54EE0" w:rsidRDefault="00E54EE0" w:rsidP="00E54EE0">
            <w:pPr>
              <w:tabs>
                <w:tab w:val="left" w:pos="567"/>
                <w:tab w:val="left" w:pos="851"/>
                <w:tab w:val="left" w:pos="992"/>
                <w:tab w:val="left" w:pos="1134"/>
              </w:tabs>
              <w:spacing w:line="257" w:lineRule="auto"/>
              <w:jc w:val="both"/>
              <w:rPr>
                <w:rFonts w:eastAsia="Arial"/>
                <w:color w:val="FF0000"/>
                <w:kern w:val="2"/>
                <w:szCs w:val="24"/>
              </w:rPr>
            </w:pPr>
          </w:p>
        </w:tc>
      </w:tr>
      <w:tr w:rsidR="00E54EE0" w14:paraId="6D15F9FB" w14:textId="77777777">
        <w:trPr>
          <w:trHeight w:val="300"/>
        </w:trPr>
        <w:tc>
          <w:tcPr>
            <w:tcW w:w="9535" w:type="dxa"/>
            <w:gridSpan w:val="5"/>
          </w:tcPr>
          <w:p w14:paraId="399A3CA9" w14:textId="77777777" w:rsidR="00E54EE0" w:rsidRDefault="00E54EE0" w:rsidP="00E54EE0">
            <w:pPr>
              <w:jc w:val="center"/>
              <w:rPr>
                <w:kern w:val="2"/>
                <w:szCs w:val="24"/>
              </w:rPr>
            </w:pPr>
            <w:r>
              <w:rPr>
                <w:b/>
                <w:bCs/>
                <w:kern w:val="2"/>
                <w:szCs w:val="24"/>
              </w:rPr>
              <w:t xml:space="preserve">13. APLINKOSAUGINIAI IR SOCIALINIAI KRITERIJAI </w:t>
            </w:r>
          </w:p>
        </w:tc>
      </w:tr>
      <w:tr w:rsidR="00E54EE0" w14:paraId="2E57363F" w14:textId="77777777" w:rsidTr="007E01FB">
        <w:trPr>
          <w:trHeight w:val="300"/>
        </w:trPr>
        <w:tc>
          <w:tcPr>
            <w:tcW w:w="2405" w:type="dxa"/>
          </w:tcPr>
          <w:p w14:paraId="7F24032C" w14:textId="77777777" w:rsidR="00E54EE0" w:rsidRDefault="00E54EE0" w:rsidP="00E54EE0">
            <w:pPr>
              <w:rPr>
                <w:b/>
                <w:bCs/>
                <w:kern w:val="2"/>
                <w:szCs w:val="24"/>
              </w:rPr>
            </w:pPr>
            <w:r>
              <w:rPr>
                <w:b/>
                <w:bCs/>
                <w:kern w:val="2"/>
                <w:szCs w:val="24"/>
              </w:rPr>
              <w:t>13.1. Aplinkosauginių kriterijų nustatymo teisinis pagrindas</w:t>
            </w:r>
          </w:p>
        </w:tc>
        <w:tc>
          <w:tcPr>
            <w:tcW w:w="7130" w:type="dxa"/>
            <w:gridSpan w:val="4"/>
          </w:tcPr>
          <w:p w14:paraId="239AABE4" w14:textId="77777777" w:rsidR="00E54EE0" w:rsidRDefault="00E54EE0" w:rsidP="00E54EE0">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0049FA">
              <w:rPr>
                <w:color w:val="000000"/>
                <w:kern w:val="2"/>
                <w:szCs w:val="24"/>
                <w:shd w:val="clear" w:color="auto" w:fill="FFFFFF"/>
              </w:rPr>
              <w:t xml:space="preserve">) </w:t>
            </w:r>
            <w:r w:rsidR="006576AB" w:rsidRPr="000049FA">
              <w:rPr>
                <w:szCs w:val="24"/>
              </w:rPr>
              <w:t xml:space="preserve">  4.1 p.,   2 priedo  10   punktu.</w:t>
            </w:r>
            <w:r w:rsidR="006576AB" w:rsidRPr="000049FA">
              <w:rPr>
                <w:sz w:val="22"/>
                <w:szCs w:val="22"/>
              </w:rPr>
              <w:t xml:space="preserve">  </w:t>
            </w:r>
            <w:r w:rsidR="00A661FB">
              <w:rPr>
                <w:color w:val="000000"/>
                <w:kern w:val="2"/>
                <w:szCs w:val="24"/>
                <w:shd w:val="clear" w:color="auto" w:fill="FFFFFF"/>
              </w:rPr>
              <w:t xml:space="preserve"> </w:t>
            </w:r>
          </w:p>
          <w:p w14:paraId="7FC11BDF" w14:textId="77777777" w:rsidR="00E54EE0" w:rsidRDefault="00E54EE0" w:rsidP="00E54EE0">
            <w:pPr>
              <w:rPr>
                <w:b/>
                <w:bCs/>
                <w:kern w:val="2"/>
                <w:szCs w:val="24"/>
              </w:rPr>
            </w:pPr>
          </w:p>
        </w:tc>
      </w:tr>
      <w:tr w:rsidR="00E54EE0" w14:paraId="6B55129E" w14:textId="77777777" w:rsidTr="007E01FB">
        <w:trPr>
          <w:trHeight w:val="300"/>
        </w:trPr>
        <w:tc>
          <w:tcPr>
            <w:tcW w:w="2405" w:type="dxa"/>
          </w:tcPr>
          <w:p w14:paraId="62C8C8A8" w14:textId="77777777" w:rsidR="00E54EE0" w:rsidRDefault="00E54EE0" w:rsidP="00E54EE0">
            <w:pPr>
              <w:rPr>
                <w:b/>
                <w:bCs/>
                <w:kern w:val="2"/>
                <w:szCs w:val="24"/>
              </w:rPr>
            </w:pPr>
            <w:r>
              <w:rPr>
                <w:b/>
                <w:bCs/>
                <w:kern w:val="2"/>
                <w:szCs w:val="24"/>
              </w:rPr>
              <w:t>13.2.  Su perkamomis Prekėmis susiję socialiniai kriterijai</w:t>
            </w:r>
          </w:p>
        </w:tc>
        <w:tc>
          <w:tcPr>
            <w:tcW w:w="7130" w:type="dxa"/>
            <w:gridSpan w:val="4"/>
          </w:tcPr>
          <w:p w14:paraId="4BC6B098" w14:textId="77777777" w:rsidR="00E54EE0" w:rsidRDefault="00E54EE0" w:rsidP="00E54EE0">
            <w:pPr>
              <w:rPr>
                <w:color w:val="000000"/>
                <w:kern w:val="2"/>
                <w:szCs w:val="24"/>
                <w:shd w:val="clear" w:color="auto" w:fill="FFFFFF"/>
              </w:rPr>
            </w:pPr>
            <w:r>
              <w:rPr>
                <w:color w:val="000000"/>
                <w:kern w:val="2"/>
                <w:szCs w:val="24"/>
                <w:shd w:val="clear" w:color="auto" w:fill="FFFFFF"/>
              </w:rPr>
              <w:t>Netaikoma</w:t>
            </w:r>
          </w:p>
          <w:p w14:paraId="20718FB6" w14:textId="77777777" w:rsidR="00E54EE0" w:rsidRDefault="00E54EE0" w:rsidP="00E54EE0">
            <w:pPr>
              <w:rPr>
                <w:color w:val="000000"/>
                <w:kern w:val="2"/>
                <w:szCs w:val="24"/>
                <w:shd w:val="clear" w:color="auto" w:fill="FFFFFF"/>
              </w:rPr>
            </w:pPr>
          </w:p>
          <w:p w14:paraId="3FA30073" w14:textId="77777777" w:rsidR="00E54EE0" w:rsidRDefault="00E54EE0" w:rsidP="00E54EE0">
            <w:pPr>
              <w:rPr>
                <w:color w:val="0070C0"/>
                <w:kern w:val="2"/>
                <w:szCs w:val="24"/>
              </w:rPr>
            </w:pPr>
          </w:p>
        </w:tc>
      </w:tr>
      <w:tr w:rsidR="00E54EE0" w14:paraId="1D0D4F52" w14:textId="77777777">
        <w:trPr>
          <w:trHeight w:val="300"/>
        </w:trPr>
        <w:tc>
          <w:tcPr>
            <w:tcW w:w="9535" w:type="dxa"/>
            <w:gridSpan w:val="5"/>
          </w:tcPr>
          <w:p w14:paraId="39B8253E" w14:textId="77777777" w:rsidR="00E54EE0" w:rsidRDefault="00E54EE0" w:rsidP="00E54EE0">
            <w:pPr>
              <w:jc w:val="center"/>
              <w:rPr>
                <w:b/>
                <w:bCs/>
                <w:kern w:val="2"/>
                <w:szCs w:val="24"/>
              </w:rPr>
            </w:pPr>
            <w:r>
              <w:rPr>
                <w:b/>
                <w:bCs/>
                <w:kern w:val="2"/>
                <w:szCs w:val="24"/>
              </w:rPr>
              <w:t xml:space="preserve">14. BENDRŲJŲ SĄLYGŲ PAKEITIMAI IR PAPILDYMAI </w:t>
            </w:r>
          </w:p>
          <w:p w14:paraId="6879A073" w14:textId="77777777" w:rsidR="00E54EE0" w:rsidRDefault="00E54EE0" w:rsidP="00E54EE0">
            <w:pPr>
              <w:jc w:val="center"/>
              <w:rPr>
                <w:kern w:val="2"/>
                <w:szCs w:val="24"/>
              </w:rPr>
            </w:pPr>
            <w:r>
              <w:rPr>
                <w:kern w:val="2"/>
                <w:szCs w:val="24"/>
              </w:rPr>
              <w:t xml:space="preserve">(jeigu būtina dėl konkretaus Sutarties dalyko specifikos) </w:t>
            </w:r>
          </w:p>
        </w:tc>
      </w:tr>
      <w:tr w:rsidR="007E01FB" w14:paraId="065E4531" w14:textId="77777777" w:rsidTr="007E01FB">
        <w:trPr>
          <w:trHeight w:val="300"/>
        </w:trPr>
        <w:tc>
          <w:tcPr>
            <w:tcW w:w="2405" w:type="dxa"/>
          </w:tcPr>
          <w:p w14:paraId="22A8B3B7" w14:textId="77777777" w:rsidR="007E01FB" w:rsidRDefault="007E01FB" w:rsidP="007E01FB">
            <w:pPr>
              <w:rPr>
                <w:b/>
                <w:bCs/>
                <w:kern w:val="2"/>
                <w:szCs w:val="24"/>
              </w:rPr>
            </w:pPr>
            <w:r>
              <w:rPr>
                <w:b/>
                <w:bCs/>
                <w:kern w:val="2"/>
                <w:szCs w:val="24"/>
              </w:rPr>
              <w:t xml:space="preserve">14.1. </w:t>
            </w:r>
          </w:p>
        </w:tc>
        <w:tc>
          <w:tcPr>
            <w:tcW w:w="7130" w:type="dxa"/>
            <w:gridSpan w:val="4"/>
          </w:tcPr>
          <w:p w14:paraId="3D032C6D" w14:textId="77777777" w:rsidR="007E01FB" w:rsidRDefault="007E01FB" w:rsidP="007E01FB">
            <w:pPr>
              <w:rPr>
                <w:color w:val="000000"/>
                <w:kern w:val="2"/>
                <w:szCs w:val="24"/>
                <w:shd w:val="clear" w:color="auto" w:fill="FFFFFF"/>
              </w:rPr>
            </w:pPr>
            <w:r>
              <w:rPr>
                <w:color w:val="000000"/>
                <w:kern w:val="2"/>
                <w:szCs w:val="24"/>
                <w:shd w:val="clear" w:color="auto" w:fill="FFFFFF"/>
              </w:rPr>
              <w:t>Netaikoma</w:t>
            </w:r>
          </w:p>
          <w:p w14:paraId="3DCC2D3C" w14:textId="77777777" w:rsidR="007E01FB" w:rsidRDefault="007E01FB" w:rsidP="007E01FB">
            <w:pPr>
              <w:rPr>
                <w:color w:val="000000"/>
                <w:kern w:val="2"/>
                <w:szCs w:val="24"/>
                <w:shd w:val="clear" w:color="auto" w:fill="FFFFFF"/>
              </w:rPr>
            </w:pPr>
          </w:p>
          <w:p w14:paraId="5CF03641" w14:textId="77777777" w:rsidR="007E01FB" w:rsidRDefault="007E01FB" w:rsidP="007E01FB">
            <w:pPr>
              <w:rPr>
                <w:kern w:val="2"/>
                <w:szCs w:val="24"/>
              </w:rPr>
            </w:pPr>
          </w:p>
        </w:tc>
      </w:tr>
      <w:tr w:rsidR="007E01FB" w14:paraId="1E95437E" w14:textId="77777777" w:rsidTr="007E01FB">
        <w:trPr>
          <w:trHeight w:val="300"/>
        </w:trPr>
        <w:tc>
          <w:tcPr>
            <w:tcW w:w="2405" w:type="dxa"/>
          </w:tcPr>
          <w:p w14:paraId="699119A7" w14:textId="77777777" w:rsidR="007E01FB" w:rsidRDefault="007E01FB" w:rsidP="007E01FB">
            <w:pPr>
              <w:rPr>
                <w:b/>
                <w:bCs/>
                <w:kern w:val="2"/>
                <w:szCs w:val="24"/>
              </w:rPr>
            </w:pPr>
            <w:r>
              <w:rPr>
                <w:b/>
                <w:bCs/>
                <w:kern w:val="2"/>
                <w:szCs w:val="24"/>
              </w:rPr>
              <w:t>14.2.</w:t>
            </w:r>
          </w:p>
        </w:tc>
        <w:tc>
          <w:tcPr>
            <w:tcW w:w="7130" w:type="dxa"/>
            <w:gridSpan w:val="4"/>
          </w:tcPr>
          <w:p w14:paraId="7E9205FD" w14:textId="77777777" w:rsidR="007E01FB" w:rsidRDefault="007E01FB" w:rsidP="007E01FB">
            <w:pPr>
              <w:rPr>
                <w:color w:val="000000"/>
                <w:kern w:val="2"/>
                <w:szCs w:val="24"/>
                <w:shd w:val="clear" w:color="auto" w:fill="FFFFFF"/>
              </w:rPr>
            </w:pPr>
            <w:r>
              <w:rPr>
                <w:color w:val="000000"/>
                <w:kern w:val="2"/>
                <w:szCs w:val="24"/>
                <w:shd w:val="clear" w:color="auto" w:fill="FFFFFF"/>
              </w:rPr>
              <w:t>Netaikoma</w:t>
            </w:r>
          </w:p>
          <w:p w14:paraId="42FCB172" w14:textId="77777777" w:rsidR="007E01FB" w:rsidRDefault="007E01FB" w:rsidP="007E01FB">
            <w:pPr>
              <w:rPr>
                <w:color w:val="000000"/>
                <w:kern w:val="2"/>
                <w:szCs w:val="24"/>
                <w:shd w:val="clear" w:color="auto" w:fill="FFFFFF"/>
              </w:rPr>
            </w:pPr>
          </w:p>
          <w:p w14:paraId="73304A09" w14:textId="77777777" w:rsidR="007E01FB" w:rsidRDefault="007E01FB" w:rsidP="007E01FB">
            <w:pPr>
              <w:rPr>
                <w:kern w:val="2"/>
                <w:szCs w:val="24"/>
              </w:rPr>
            </w:pPr>
          </w:p>
        </w:tc>
      </w:tr>
      <w:tr w:rsidR="007E01FB" w14:paraId="3A6E85C1" w14:textId="77777777" w:rsidTr="007E01FB">
        <w:trPr>
          <w:trHeight w:val="300"/>
        </w:trPr>
        <w:tc>
          <w:tcPr>
            <w:tcW w:w="2405" w:type="dxa"/>
          </w:tcPr>
          <w:p w14:paraId="5F4AF4F0" w14:textId="77777777" w:rsidR="007E01FB" w:rsidRDefault="007E01FB" w:rsidP="007E01FB">
            <w:pPr>
              <w:rPr>
                <w:b/>
                <w:bCs/>
                <w:kern w:val="2"/>
                <w:szCs w:val="24"/>
              </w:rPr>
            </w:pPr>
            <w:r>
              <w:rPr>
                <w:b/>
                <w:bCs/>
                <w:kern w:val="2"/>
                <w:szCs w:val="24"/>
              </w:rPr>
              <w:t>14.3.</w:t>
            </w:r>
          </w:p>
        </w:tc>
        <w:tc>
          <w:tcPr>
            <w:tcW w:w="7130" w:type="dxa"/>
            <w:gridSpan w:val="4"/>
          </w:tcPr>
          <w:p w14:paraId="59A395EB" w14:textId="77777777" w:rsidR="007E01FB" w:rsidRDefault="007E01FB" w:rsidP="007E01FB">
            <w:pPr>
              <w:rPr>
                <w:color w:val="000000"/>
                <w:kern w:val="2"/>
                <w:szCs w:val="24"/>
                <w:shd w:val="clear" w:color="auto" w:fill="FFFFFF"/>
              </w:rPr>
            </w:pPr>
            <w:r>
              <w:rPr>
                <w:color w:val="000000"/>
                <w:kern w:val="2"/>
                <w:szCs w:val="24"/>
                <w:shd w:val="clear" w:color="auto" w:fill="FFFFFF"/>
              </w:rPr>
              <w:t>Netaikoma</w:t>
            </w:r>
          </w:p>
          <w:p w14:paraId="73BB4670" w14:textId="77777777" w:rsidR="007E01FB" w:rsidRDefault="007E01FB" w:rsidP="007E01FB">
            <w:pPr>
              <w:rPr>
                <w:color w:val="000000"/>
                <w:kern w:val="2"/>
                <w:szCs w:val="24"/>
                <w:shd w:val="clear" w:color="auto" w:fill="FFFFFF"/>
              </w:rPr>
            </w:pPr>
          </w:p>
          <w:p w14:paraId="728A305E" w14:textId="77777777" w:rsidR="007E01FB" w:rsidRDefault="007E01FB" w:rsidP="007E01FB">
            <w:pPr>
              <w:rPr>
                <w:kern w:val="2"/>
                <w:szCs w:val="24"/>
              </w:rPr>
            </w:pPr>
          </w:p>
        </w:tc>
      </w:tr>
      <w:tr w:rsidR="007E01FB" w14:paraId="0EF32E72" w14:textId="77777777" w:rsidTr="007E01FB">
        <w:trPr>
          <w:trHeight w:val="300"/>
        </w:trPr>
        <w:tc>
          <w:tcPr>
            <w:tcW w:w="2405" w:type="dxa"/>
          </w:tcPr>
          <w:p w14:paraId="3D0DFD7A" w14:textId="77777777" w:rsidR="007E01FB" w:rsidRDefault="007E01FB" w:rsidP="007E01FB">
            <w:pPr>
              <w:rPr>
                <w:b/>
                <w:bCs/>
                <w:kern w:val="2"/>
                <w:szCs w:val="24"/>
              </w:rPr>
            </w:pPr>
            <w:r>
              <w:rPr>
                <w:b/>
                <w:bCs/>
                <w:kern w:val="2"/>
                <w:szCs w:val="24"/>
              </w:rPr>
              <w:lastRenderedPageBreak/>
              <w:t>14.4.</w:t>
            </w:r>
          </w:p>
        </w:tc>
        <w:tc>
          <w:tcPr>
            <w:tcW w:w="7130" w:type="dxa"/>
            <w:gridSpan w:val="4"/>
          </w:tcPr>
          <w:p w14:paraId="5CC20C48" w14:textId="77777777" w:rsidR="007E01FB" w:rsidRDefault="007E01FB" w:rsidP="007E01FB">
            <w:pPr>
              <w:rPr>
                <w:color w:val="000000"/>
                <w:kern w:val="2"/>
                <w:szCs w:val="24"/>
                <w:shd w:val="clear" w:color="auto" w:fill="FFFFFF"/>
              </w:rPr>
            </w:pPr>
            <w:r>
              <w:rPr>
                <w:color w:val="000000"/>
                <w:kern w:val="2"/>
                <w:szCs w:val="24"/>
                <w:shd w:val="clear" w:color="auto" w:fill="FFFFFF"/>
              </w:rPr>
              <w:t>Netaikoma</w:t>
            </w:r>
          </w:p>
          <w:p w14:paraId="1B5E13A1" w14:textId="77777777" w:rsidR="007E01FB" w:rsidRDefault="007E01FB" w:rsidP="007E01FB">
            <w:pPr>
              <w:rPr>
                <w:color w:val="000000"/>
                <w:kern w:val="2"/>
                <w:szCs w:val="24"/>
                <w:shd w:val="clear" w:color="auto" w:fill="FFFFFF"/>
              </w:rPr>
            </w:pPr>
          </w:p>
          <w:p w14:paraId="0323C96E" w14:textId="77777777" w:rsidR="007E01FB" w:rsidRDefault="007E01FB" w:rsidP="007E01FB">
            <w:pPr>
              <w:rPr>
                <w:color w:val="0070C0"/>
                <w:kern w:val="2"/>
                <w:szCs w:val="24"/>
              </w:rPr>
            </w:pPr>
          </w:p>
        </w:tc>
      </w:tr>
      <w:tr w:rsidR="007E01FB" w14:paraId="15CE29DE" w14:textId="77777777" w:rsidTr="007E01FB">
        <w:trPr>
          <w:trHeight w:val="300"/>
        </w:trPr>
        <w:tc>
          <w:tcPr>
            <w:tcW w:w="2405" w:type="dxa"/>
          </w:tcPr>
          <w:p w14:paraId="224988B6" w14:textId="77777777" w:rsidR="007E01FB" w:rsidRDefault="007E01FB" w:rsidP="007E01FB">
            <w:pPr>
              <w:rPr>
                <w:b/>
                <w:bCs/>
                <w:kern w:val="2"/>
                <w:szCs w:val="24"/>
              </w:rPr>
            </w:pPr>
            <w:r>
              <w:rPr>
                <w:b/>
                <w:bCs/>
                <w:kern w:val="2"/>
                <w:szCs w:val="24"/>
              </w:rPr>
              <w:t>14.5.</w:t>
            </w:r>
          </w:p>
        </w:tc>
        <w:tc>
          <w:tcPr>
            <w:tcW w:w="7130" w:type="dxa"/>
            <w:gridSpan w:val="4"/>
          </w:tcPr>
          <w:p w14:paraId="7A0E688F" w14:textId="77777777" w:rsidR="007E01FB" w:rsidRDefault="007E01FB" w:rsidP="007E01F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E01FB" w14:paraId="37B7E64C" w14:textId="77777777">
        <w:trPr>
          <w:trHeight w:val="300"/>
        </w:trPr>
        <w:tc>
          <w:tcPr>
            <w:tcW w:w="9535" w:type="dxa"/>
            <w:gridSpan w:val="5"/>
          </w:tcPr>
          <w:p w14:paraId="2128DD20" w14:textId="77777777" w:rsidR="007E01FB" w:rsidRDefault="007E01FB" w:rsidP="007E01FB">
            <w:pPr>
              <w:jc w:val="center"/>
              <w:rPr>
                <w:b/>
                <w:bCs/>
                <w:kern w:val="2"/>
                <w:szCs w:val="24"/>
              </w:rPr>
            </w:pPr>
            <w:r>
              <w:rPr>
                <w:b/>
                <w:bCs/>
                <w:kern w:val="2"/>
                <w:szCs w:val="24"/>
              </w:rPr>
              <w:t>15. SUTARTIES PRIEDAI</w:t>
            </w:r>
          </w:p>
        </w:tc>
      </w:tr>
      <w:tr w:rsidR="007E01FB" w14:paraId="57A8B5D2" w14:textId="77777777" w:rsidTr="007E01FB">
        <w:trPr>
          <w:trHeight w:val="300"/>
        </w:trPr>
        <w:tc>
          <w:tcPr>
            <w:tcW w:w="2405" w:type="dxa"/>
          </w:tcPr>
          <w:p w14:paraId="250ACB00" w14:textId="77777777" w:rsidR="007E01FB" w:rsidRDefault="007E01FB" w:rsidP="007E01FB">
            <w:pPr>
              <w:jc w:val="center"/>
              <w:rPr>
                <w:b/>
                <w:bCs/>
                <w:kern w:val="2"/>
                <w:szCs w:val="24"/>
              </w:rPr>
            </w:pPr>
            <w:r>
              <w:rPr>
                <w:b/>
                <w:bCs/>
                <w:kern w:val="2"/>
                <w:szCs w:val="24"/>
              </w:rPr>
              <w:t>15.1. Priedas Nr. 1</w:t>
            </w:r>
          </w:p>
        </w:tc>
        <w:tc>
          <w:tcPr>
            <w:tcW w:w="7130" w:type="dxa"/>
            <w:gridSpan w:val="4"/>
          </w:tcPr>
          <w:p w14:paraId="2A1A8D3A" w14:textId="77777777" w:rsidR="007E01FB" w:rsidRDefault="007E01FB" w:rsidP="007E01FB">
            <w:pPr>
              <w:jc w:val="center"/>
              <w:rPr>
                <w:b/>
                <w:bCs/>
                <w:kern w:val="2"/>
                <w:szCs w:val="24"/>
              </w:rPr>
            </w:pPr>
            <w:r>
              <w:rPr>
                <w:b/>
                <w:bCs/>
                <w:kern w:val="2"/>
                <w:szCs w:val="24"/>
              </w:rPr>
              <w:t xml:space="preserve">Techninė specifikacija </w:t>
            </w:r>
          </w:p>
        </w:tc>
      </w:tr>
      <w:tr w:rsidR="007E01FB" w14:paraId="5E87311B" w14:textId="77777777" w:rsidTr="007E01FB">
        <w:trPr>
          <w:trHeight w:val="300"/>
        </w:trPr>
        <w:tc>
          <w:tcPr>
            <w:tcW w:w="2405" w:type="dxa"/>
          </w:tcPr>
          <w:p w14:paraId="7E542BA0" w14:textId="77777777" w:rsidR="007E01FB" w:rsidRDefault="007E01FB" w:rsidP="007E01FB">
            <w:pPr>
              <w:jc w:val="center"/>
              <w:rPr>
                <w:b/>
                <w:bCs/>
                <w:kern w:val="2"/>
                <w:szCs w:val="24"/>
              </w:rPr>
            </w:pPr>
            <w:r>
              <w:rPr>
                <w:b/>
                <w:bCs/>
                <w:kern w:val="2"/>
                <w:szCs w:val="24"/>
              </w:rPr>
              <w:t>15.2. Priedas Nr. 2</w:t>
            </w:r>
          </w:p>
        </w:tc>
        <w:tc>
          <w:tcPr>
            <w:tcW w:w="7130" w:type="dxa"/>
            <w:gridSpan w:val="4"/>
          </w:tcPr>
          <w:p w14:paraId="7E1AA05E" w14:textId="77777777" w:rsidR="007E01FB" w:rsidRDefault="007E01FB" w:rsidP="007E01FB">
            <w:pPr>
              <w:jc w:val="center"/>
              <w:rPr>
                <w:b/>
                <w:bCs/>
                <w:kern w:val="2"/>
                <w:szCs w:val="24"/>
              </w:rPr>
            </w:pPr>
            <w:r>
              <w:rPr>
                <w:b/>
                <w:bCs/>
                <w:kern w:val="2"/>
                <w:szCs w:val="24"/>
              </w:rPr>
              <w:t>Pasiūlymas</w:t>
            </w:r>
          </w:p>
        </w:tc>
      </w:tr>
      <w:tr w:rsidR="007E01FB" w14:paraId="5CDE170E" w14:textId="77777777" w:rsidTr="007E01FB">
        <w:trPr>
          <w:trHeight w:val="300"/>
        </w:trPr>
        <w:tc>
          <w:tcPr>
            <w:tcW w:w="2405" w:type="dxa"/>
          </w:tcPr>
          <w:p w14:paraId="0373B580" w14:textId="77777777" w:rsidR="007E01FB" w:rsidRDefault="007E01FB" w:rsidP="007E01FB">
            <w:pPr>
              <w:jc w:val="center"/>
              <w:rPr>
                <w:b/>
                <w:bCs/>
                <w:kern w:val="2"/>
                <w:szCs w:val="24"/>
              </w:rPr>
            </w:pPr>
            <w:r>
              <w:rPr>
                <w:b/>
                <w:bCs/>
                <w:kern w:val="2"/>
                <w:szCs w:val="24"/>
              </w:rPr>
              <w:t>15.3. Priedas Nr. 3</w:t>
            </w:r>
          </w:p>
        </w:tc>
        <w:tc>
          <w:tcPr>
            <w:tcW w:w="7130" w:type="dxa"/>
            <w:gridSpan w:val="4"/>
          </w:tcPr>
          <w:p w14:paraId="09069711" w14:textId="77777777" w:rsidR="007E01FB" w:rsidRDefault="007E01FB" w:rsidP="007E01FB">
            <w:pPr>
              <w:jc w:val="center"/>
              <w:rPr>
                <w:b/>
                <w:bCs/>
                <w:kern w:val="2"/>
                <w:szCs w:val="24"/>
              </w:rPr>
            </w:pPr>
          </w:p>
        </w:tc>
      </w:tr>
      <w:tr w:rsidR="007E01FB" w14:paraId="58AC2F21" w14:textId="77777777" w:rsidTr="007E01FB">
        <w:trPr>
          <w:trHeight w:val="300"/>
        </w:trPr>
        <w:tc>
          <w:tcPr>
            <w:tcW w:w="2405" w:type="dxa"/>
          </w:tcPr>
          <w:p w14:paraId="4F27508C" w14:textId="77777777" w:rsidR="007E01FB" w:rsidRDefault="007E01FB" w:rsidP="007E01FB">
            <w:pPr>
              <w:jc w:val="center"/>
              <w:rPr>
                <w:b/>
                <w:bCs/>
                <w:kern w:val="2"/>
                <w:szCs w:val="24"/>
              </w:rPr>
            </w:pPr>
            <w:r>
              <w:rPr>
                <w:b/>
                <w:bCs/>
                <w:kern w:val="2"/>
                <w:szCs w:val="24"/>
              </w:rPr>
              <w:t>15.4. Priedas Nr. 4</w:t>
            </w:r>
          </w:p>
        </w:tc>
        <w:tc>
          <w:tcPr>
            <w:tcW w:w="7130" w:type="dxa"/>
            <w:gridSpan w:val="4"/>
          </w:tcPr>
          <w:p w14:paraId="3249EA3F" w14:textId="77777777" w:rsidR="007E01FB" w:rsidRDefault="007E01FB" w:rsidP="007E01FB">
            <w:pPr>
              <w:jc w:val="center"/>
              <w:rPr>
                <w:b/>
                <w:bCs/>
                <w:kern w:val="2"/>
                <w:szCs w:val="24"/>
              </w:rPr>
            </w:pPr>
          </w:p>
        </w:tc>
      </w:tr>
      <w:tr w:rsidR="007E01FB" w14:paraId="0C0A4B25" w14:textId="77777777" w:rsidTr="007E01FB">
        <w:trPr>
          <w:trHeight w:val="300"/>
        </w:trPr>
        <w:tc>
          <w:tcPr>
            <w:tcW w:w="2405" w:type="dxa"/>
          </w:tcPr>
          <w:p w14:paraId="6098E053" w14:textId="77777777" w:rsidR="007E01FB" w:rsidRDefault="007E01FB" w:rsidP="007E01FB">
            <w:pPr>
              <w:jc w:val="center"/>
              <w:rPr>
                <w:b/>
                <w:bCs/>
                <w:kern w:val="2"/>
                <w:szCs w:val="24"/>
              </w:rPr>
            </w:pPr>
            <w:r>
              <w:rPr>
                <w:b/>
                <w:bCs/>
                <w:kern w:val="2"/>
                <w:szCs w:val="24"/>
              </w:rPr>
              <w:t>15.5. Priedas Nr. 5</w:t>
            </w:r>
          </w:p>
        </w:tc>
        <w:tc>
          <w:tcPr>
            <w:tcW w:w="7130" w:type="dxa"/>
            <w:gridSpan w:val="4"/>
          </w:tcPr>
          <w:p w14:paraId="63E2BA19" w14:textId="77777777" w:rsidR="007E01FB" w:rsidRDefault="007E01FB" w:rsidP="007E01FB">
            <w:pPr>
              <w:jc w:val="center"/>
              <w:rPr>
                <w:b/>
                <w:bCs/>
                <w:kern w:val="2"/>
                <w:szCs w:val="24"/>
              </w:rPr>
            </w:pPr>
          </w:p>
        </w:tc>
      </w:tr>
      <w:tr w:rsidR="007E01FB" w14:paraId="27DA5928" w14:textId="77777777">
        <w:tc>
          <w:tcPr>
            <w:tcW w:w="9535" w:type="dxa"/>
            <w:gridSpan w:val="5"/>
          </w:tcPr>
          <w:p w14:paraId="01F179CD" w14:textId="77777777" w:rsidR="007E01FB" w:rsidRDefault="007E01FB" w:rsidP="007E01FB">
            <w:pPr>
              <w:jc w:val="center"/>
              <w:rPr>
                <w:b/>
                <w:bCs/>
                <w:kern w:val="2"/>
                <w:szCs w:val="24"/>
              </w:rPr>
            </w:pPr>
            <w:r>
              <w:rPr>
                <w:b/>
                <w:bCs/>
                <w:kern w:val="2"/>
                <w:szCs w:val="24"/>
              </w:rPr>
              <w:t>16. ŠALIŲ ATSTOVŲ PARAŠAI</w:t>
            </w:r>
          </w:p>
        </w:tc>
      </w:tr>
      <w:tr w:rsidR="007E01FB" w14:paraId="31E9DB8F" w14:textId="77777777">
        <w:tc>
          <w:tcPr>
            <w:tcW w:w="4787" w:type="dxa"/>
            <w:gridSpan w:val="4"/>
            <w:tcBorders>
              <w:top w:val="single" w:sz="4" w:space="0" w:color="auto"/>
              <w:left w:val="single" w:sz="4" w:space="0" w:color="auto"/>
              <w:bottom w:val="single" w:sz="4" w:space="0" w:color="auto"/>
              <w:right w:val="single" w:sz="4" w:space="0" w:color="auto"/>
            </w:tcBorders>
          </w:tcPr>
          <w:p w14:paraId="7E9B2966" w14:textId="77777777" w:rsidR="007E01FB" w:rsidRDefault="007E01FB" w:rsidP="007E01F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190250B" w14:textId="77777777" w:rsidR="007E01FB" w:rsidRDefault="007E01FB" w:rsidP="007E01FB">
            <w:pPr>
              <w:jc w:val="center"/>
              <w:rPr>
                <w:b/>
                <w:bCs/>
                <w:kern w:val="2"/>
                <w:szCs w:val="24"/>
              </w:rPr>
            </w:pPr>
            <w:r>
              <w:rPr>
                <w:b/>
                <w:bCs/>
                <w:kern w:val="2"/>
                <w:szCs w:val="24"/>
              </w:rPr>
              <w:t>TIEKĖJAS</w:t>
            </w:r>
          </w:p>
        </w:tc>
      </w:tr>
      <w:tr w:rsidR="007E01FB" w14:paraId="739F2644" w14:textId="77777777">
        <w:tc>
          <w:tcPr>
            <w:tcW w:w="4787" w:type="dxa"/>
            <w:gridSpan w:val="4"/>
            <w:tcBorders>
              <w:top w:val="single" w:sz="4" w:space="0" w:color="auto"/>
              <w:left w:val="single" w:sz="4" w:space="0" w:color="auto"/>
              <w:bottom w:val="single" w:sz="4" w:space="0" w:color="auto"/>
              <w:right w:val="single" w:sz="4" w:space="0" w:color="auto"/>
            </w:tcBorders>
          </w:tcPr>
          <w:p w14:paraId="7398B824" w14:textId="77777777" w:rsidR="007E01FB" w:rsidRDefault="007E01FB" w:rsidP="007E01F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4DD29F3" w14:textId="77777777" w:rsidR="007E01FB" w:rsidRDefault="007E01FB" w:rsidP="007E01FB">
            <w:pPr>
              <w:jc w:val="center"/>
              <w:rPr>
                <w:b/>
                <w:bCs/>
                <w:kern w:val="2"/>
                <w:szCs w:val="24"/>
              </w:rPr>
            </w:pPr>
            <w:r>
              <w:rPr>
                <w:color w:val="4472C4"/>
                <w:kern w:val="2"/>
                <w:szCs w:val="24"/>
              </w:rPr>
              <w:t>(nurodomos atstovo pareigos, vardas, pavardė)</w:t>
            </w:r>
          </w:p>
        </w:tc>
      </w:tr>
      <w:tr w:rsidR="007E01FB" w14:paraId="2C5B23CA" w14:textId="77777777">
        <w:tc>
          <w:tcPr>
            <w:tcW w:w="4787" w:type="dxa"/>
            <w:gridSpan w:val="4"/>
            <w:tcBorders>
              <w:top w:val="single" w:sz="4" w:space="0" w:color="auto"/>
              <w:left w:val="single" w:sz="4" w:space="0" w:color="auto"/>
              <w:bottom w:val="single" w:sz="4" w:space="0" w:color="auto"/>
              <w:right w:val="single" w:sz="4" w:space="0" w:color="auto"/>
            </w:tcBorders>
          </w:tcPr>
          <w:p w14:paraId="3B8BFA7C" w14:textId="77777777" w:rsidR="007E01FB" w:rsidRDefault="007E01FB" w:rsidP="007E01FB">
            <w:pPr>
              <w:jc w:val="center"/>
              <w:rPr>
                <w:b/>
                <w:bCs/>
                <w:color w:val="4472C4"/>
                <w:kern w:val="2"/>
                <w:szCs w:val="24"/>
              </w:rPr>
            </w:pPr>
          </w:p>
          <w:p w14:paraId="04154396" w14:textId="77777777" w:rsidR="007E01FB" w:rsidRDefault="007E01FB" w:rsidP="007E01FB">
            <w:pPr>
              <w:jc w:val="center"/>
              <w:rPr>
                <w:b/>
                <w:bCs/>
                <w:color w:val="4472C4"/>
                <w:kern w:val="2"/>
                <w:szCs w:val="24"/>
              </w:rPr>
            </w:pPr>
            <w:r>
              <w:rPr>
                <w:b/>
                <w:bCs/>
                <w:color w:val="4472C4"/>
                <w:kern w:val="2"/>
                <w:szCs w:val="24"/>
              </w:rPr>
              <w:t>(parašas)</w:t>
            </w:r>
          </w:p>
          <w:p w14:paraId="3ECE917B" w14:textId="77777777" w:rsidR="007E01FB" w:rsidRDefault="007E01FB" w:rsidP="007E01FB">
            <w:pPr>
              <w:jc w:val="center"/>
              <w:rPr>
                <w:b/>
                <w:bCs/>
                <w:color w:val="4472C4"/>
                <w:kern w:val="2"/>
                <w:szCs w:val="24"/>
              </w:rPr>
            </w:pPr>
          </w:p>
          <w:p w14:paraId="15AFFA2C" w14:textId="77777777" w:rsidR="007E01FB" w:rsidRDefault="007E01FB" w:rsidP="007E01F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B1D1F56" w14:textId="77777777" w:rsidR="007E01FB" w:rsidRDefault="007E01FB" w:rsidP="007E01FB">
            <w:pPr>
              <w:jc w:val="center"/>
              <w:rPr>
                <w:b/>
                <w:bCs/>
                <w:color w:val="4472C4"/>
                <w:kern w:val="2"/>
                <w:szCs w:val="24"/>
              </w:rPr>
            </w:pPr>
          </w:p>
          <w:p w14:paraId="4747E64E" w14:textId="77777777" w:rsidR="007E01FB" w:rsidRDefault="007E01FB" w:rsidP="007E01FB">
            <w:pPr>
              <w:jc w:val="center"/>
              <w:rPr>
                <w:b/>
                <w:bCs/>
                <w:color w:val="4472C4"/>
                <w:kern w:val="2"/>
                <w:szCs w:val="24"/>
              </w:rPr>
            </w:pPr>
            <w:r>
              <w:rPr>
                <w:b/>
                <w:bCs/>
                <w:color w:val="4472C4"/>
                <w:kern w:val="2"/>
                <w:szCs w:val="24"/>
              </w:rPr>
              <w:t>(parašas)</w:t>
            </w:r>
          </w:p>
        </w:tc>
      </w:tr>
    </w:tbl>
    <w:p w14:paraId="3F78D3F9"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1968DE43" w14:textId="77777777" w:rsidR="00B767F3" w:rsidRDefault="00DD7479">
      <w:pPr>
        <w:jc w:val="center"/>
        <w:rPr>
          <w:szCs w:val="24"/>
        </w:rPr>
      </w:pPr>
      <w:r>
        <w:rPr>
          <w:color w:val="000000"/>
          <w:szCs w:val="24"/>
        </w:rPr>
        <w:t>_______________</w:t>
      </w:r>
    </w:p>
    <w:p w14:paraId="67236BE8" w14:textId="77777777" w:rsidR="00B767F3" w:rsidRDefault="00B767F3">
      <w:pPr>
        <w:spacing w:line="259" w:lineRule="auto"/>
        <w:rPr>
          <w:szCs w:val="24"/>
        </w:rPr>
      </w:pPr>
    </w:p>
    <w:p w14:paraId="54EF8CA1" w14:textId="77777777" w:rsidR="00F97F5E" w:rsidRDefault="00F97F5E" w:rsidP="00F97F5E">
      <w:pPr>
        <w:ind w:firstLine="4820"/>
        <w:textAlignment w:val="center"/>
        <w:rPr>
          <w:color w:val="000000"/>
          <w:szCs w:val="24"/>
        </w:rPr>
      </w:pPr>
      <w:r>
        <w:rPr>
          <w:color w:val="000000"/>
          <w:szCs w:val="24"/>
        </w:rPr>
        <w:t>PATVIRTINTA</w:t>
      </w:r>
    </w:p>
    <w:p w14:paraId="04F2E52B" w14:textId="77777777" w:rsidR="00F97F5E" w:rsidRDefault="00F97F5E" w:rsidP="00F97F5E">
      <w:pPr>
        <w:ind w:firstLine="4820"/>
        <w:textAlignment w:val="center"/>
        <w:rPr>
          <w:color w:val="000000"/>
          <w:szCs w:val="24"/>
        </w:rPr>
      </w:pPr>
      <w:r>
        <w:rPr>
          <w:color w:val="000000"/>
          <w:szCs w:val="24"/>
        </w:rPr>
        <w:t>Viešųjų pirkimų tarnybos direktoriaus</w:t>
      </w:r>
    </w:p>
    <w:p w14:paraId="754E4C94" w14:textId="77777777" w:rsidR="00F97F5E" w:rsidRDefault="00F97F5E" w:rsidP="00F97F5E">
      <w:pPr>
        <w:ind w:firstLine="4820"/>
        <w:textAlignment w:val="center"/>
        <w:rPr>
          <w:color w:val="000000"/>
          <w:szCs w:val="24"/>
        </w:rPr>
      </w:pPr>
      <w:r>
        <w:rPr>
          <w:color w:val="000000"/>
          <w:szCs w:val="24"/>
        </w:rPr>
        <w:t>2024 m. vasario 8 d. įsakymu Nr. 1S-19</w:t>
      </w:r>
    </w:p>
    <w:p w14:paraId="57DCBF2D" w14:textId="77777777" w:rsidR="00F97F5E" w:rsidRDefault="00F97F5E" w:rsidP="00F97F5E">
      <w:pPr>
        <w:ind w:firstLine="4820"/>
        <w:textAlignment w:val="center"/>
        <w:rPr>
          <w:color w:val="000000"/>
          <w:szCs w:val="24"/>
        </w:rPr>
      </w:pPr>
      <w:r>
        <w:rPr>
          <w:color w:val="000000"/>
          <w:szCs w:val="24"/>
        </w:rPr>
        <w:t>(Viešųjų pirkimų tarnybos direktoriaus</w:t>
      </w:r>
    </w:p>
    <w:p w14:paraId="4A9F1377" w14:textId="77777777" w:rsidR="00F97F5E" w:rsidRDefault="00F97F5E" w:rsidP="00F97F5E">
      <w:pPr>
        <w:ind w:firstLine="4820"/>
        <w:textAlignment w:val="center"/>
        <w:rPr>
          <w:color w:val="000000"/>
          <w:szCs w:val="24"/>
        </w:rPr>
      </w:pPr>
      <w:r>
        <w:rPr>
          <w:color w:val="000000"/>
          <w:szCs w:val="24"/>
        </w:rPr>
        <w:t>2025 m. balandžio 17 d. įsakymo Nr. 1S-51</w:t>
      </w:r>
    </w:p>
    <w:p w14:paraId="53BA8835" w14:textId="77777777" w:rsidR="00F97F5E" w:rsidRDefault="00F97F5E" w:rsidP="00F97F5E">
      <w:pPr>
        <w:ind w:firstLine="4820"/>
        <w:textAlignment w:val="center"/>
        <w:rPr>
          <w:color w:val="000000"/>
          <w:szCs w:val="24"/>
        </w:rPr>
      </w:pPr>
      <w:r>
        <w:rPr>
          <w:color w:val="000000"/>
          <w:szCs w:val="24"/>
        </w:rPr>
        <w:t>redakcija)</w:t>
      </w:r>
    </w:p>
    <w:p w14:paraId="36083A23" w14:textId="77777777" w:rsidR="00F97F5E" w:rsidRDefault="00F97F5E" w:rsidP="00F97F5E">
      <w:pPr>
        <w:ind w:firstLine="4820"/>
        <w:textAlignment w:val="center"/>
        <w:rPr>
          <w:color w:val="000000"/>
          <w:szCs w:val="24"/>
        </w:rPr>
      </w:pPr>
    </w:p>
    <w:p w14:paraId="74AB253B" w14:textId="77777777" w:rsidR="00F97F5E" w:rsidRDefault="00F97F5E" w:rsidP="00F97F5E">
      <w:pPr>
        <w:ind w:firstLine="4820"/>
        <w:textAlignment w:val="center"/>
        <w:rPr>
          <w:color w:val="000000"/>
          <w:szCs w:val="24"/>
        </w:rPr>
      </w:pPr>
    </w:p>
    <w:p w14:paraId="64C04470" w14:textId="77777777" w:rsidR="00F97F5E" w:rsidRDefault="00F97F5E" w:rsidP="00F97F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F0E6E34" w14:textId="77777777" w:rsidR="00F97F5E" w:rsidRDefault="00F97F5E" w:rsidP="00F97F5E">
      <w:pPr>
        <w:spacing w:line="257" w:lineRule="atLeast"/>
        <w:ind w:firstLine="62"/>
        <w:jc w:val="center"/>
        <w:rPr>
          <w:color w:val="000000"/>
          <w:szCs w:val="24"/>
        </w:rPr>
      </w:pPr>
    </w:p>
    <w:p w14:paraId="27A6A1DA" w14:textId="77777777" w:rsidR="00F97F5E" w:rsidRDefault="00F97F5E" w:rsidP="00F97F5E">
      <w:pPr>
        <w:spacing w:line="257" w:lineRule="atLeast"/>
        <w:jc w:val="center"/>
        <w:rPr>
          <w:color w:val="000000"/>
          <w:szCs w:val="24"/>
        </w:rPr>
      </w:pPr>
      <w:r>
        <w:rPr>
          <w:b/>
          <w:bCs/>
          <w:caps/>
          <w:color w:val="000000"/>
          <w:szCs w:val="24"/>
        </w:rPr>
        <w:t>1.  PAGRINDINĖS SĄVOKOS IR SUTARTIES AIŠKINIMAS</w:t>
      </w:r>
    </w:p>
    <w:p w14:paraId="3E9BDD52" w14:textId="77777777" w:rsidR="00F97F5E" w:rsidRDefault="00F97F5E" w:rsidP="00F97F5E">
      <w:pPr>
        <w:spacing w:line="257" w:lineRule="atLeast"/>
        <w:ind w:firstLine="62"/>
        <w:jc w:val="both"/>
        <w:rPr>
          <w:color w:val="000000"/>
          <w:szCs w:val="24"/>
        </w:rPr>
      </w:pPr>
    </w:p>
    <w:p w14:paraId="7C86644F" w14:textId="77777777" w:rsidR="00F97F5E" w:rsidRDefault="00F97F5E" w:rsidP="00F97F5E">
      <w:pPr>
        <w:spacing w:line="257" w:lineRule="atLeast"/>
        <w:jc w:val="center"/>
        <w:rPr>
          <w:color w:val="000000"/>
          <w:szCs w:val="24"/>
        </w:rPr>
      </w:pPr>
      <w:r>
        <w:rPr>
          <w:b/>
          <w:bCs/>
          <w:color w:val="000000"/>
          <w:szCs w:val="24"/>
        </w:rPr>
        <w:t>1.1. Sąvokos</w:t>
      </w:r>
    </w:p>
    <w:p w14:paraId="4AC31C84" w14:textId="77777777" w:rsidR="00F97F5E" w:rsidRDefault="00F97F5E" w:rsidP="00F97F5E">
      <w:pPr>
        <w:spacing w:line="257" w:lineRule="atLeast"/>
        <w:ind w:firstLine="62"/>
        <w:jc w:val="both"/>
        <w:rPr>
          <w:color w:val="000000"/>
          <w:szCs w:val="24"/>
        </w:rPr>
      </w:pPr>
    </w:p>
    <w:p w14:paraId="3A29CA7F" w14:textId="77777777" w:rsidR="00F97F5E" w:rsidRDefault="00F97F5E" w:rsidP="00F97F5E">
      <w:pPr>
        <w:spacing w:line="257" w:lineRule="atLeast"/>
        <w:jc w:val="both"/>
        <w:rPr>
          <w:color w:val="000000"/>
          <w:szCs w:val="24"/>
        </w:rPr>
      </w:pPr>
      <w:r>
        <w:rPr>
          <w:color w:val="000000"/>
          <w:szCs w:val="24"/>
        </w:rPr>
        <w:t>1.1.1. Šioje Sutartyje didžiąja raide rašomos sąvokos turi paskiau nurodytas reikšmes:</w:t>
      </w:r>
    </w:p>
    <w:p w14:paraId="704A3C1B" w14:textId="77777777" w:rsidR="00F97F5E" w:rsidRDefault="00F97F5E" w:rsidP="00F97F5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AF0CD12" w14:textId="77777777" w:rsidR="00F97F5E" w:rsidRDefault="00F97F5E" w:rsidP="00F97F5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2F80FB8" w14:textId="77777777" w:rsidR="00F97F5E" w:rsidRDefault="00F97F5E" w:rsidP="00F97F5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17FDA23" w14:textId="77777777" w:rsidR="00F97F5E" w:rsidRDefault="00F97F5E" w:rsidP="00F97F5E">
      <w:pPr>
        <w:spacing w:line="257" w:lineRule="atLeast"/>
        <w:jc w:val="both"/>
        <w:rPr>
          <w:color w:val="000000"/>
          <w:szCs w:val="24"/>
        </w:rPr>
      </w:pPr>
      <w:r>
        <w:rPr>
          <w:color w:val="000000"/>
          <w:szCs w:val="24"/>
        </w:rPr>
        <w:t>1.1.1.4. </w:t>
      </w:r>
      <w:r>
        <w:rPr>
          <w:b/>
          <w:bCs/>
          <w:color w:val="000000"/>
          <w:szCs w:val="24"/>
        </w:rPr>
        <w:t>Prekės</w:t>
      </w:r>
      <w:r>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w:t>
      </w:r>
      <w:r>
        <w:rPr>
          <w:color w:val="000000"/>
          <w:szCs w:val="24"/>
        </w:rPr>
        <w:lastRenderedPageBreak/>
        <w:t>su Prekėmis susijusios paslaugos), jeigu šios paslaugos tik papildo prekių tiekimą, kurias Tiekėjas įsipareigoja tiekti Pirkėjui pagal Sutartį ir galiojančių įstatymų bei kitų teisės aktų reikalavimus;</w:t>
      </w:r>
    </w:p>
    <w:p w14:paraId="50E057D1" w14:textId="77777777" w:rsidR="00F97F5E" w:rsidRDefault="00F97F5E" w:rsidP="00F97F5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95C45E" w14:textId="77777777" w:rsidR="00F97F5E" w:rsidRDefault="00F97F5E" w:rsidP="00F97F5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9B2304" w14:textId="77777777" w:rsidR="00F97F5E" w:rsidRDefault="00F97F5E" w:rsidP="00F97F5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9B1444" w14:textId="77777777" w:rsidR="00F97F5E" w:rsidRDefault="00F97F5E" w:rsidP="00F97F5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6536F0" w14:textId="77777777" w:rsidR="00F97F5E" w:rsidRDefault="00F97F5E" w:rsidP="00F97F5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CF984E8" w14:textId="77777777" w:rsidR="00F97F5E" w:rsidRDefault="00F97F5E" w:rsidP="00F97F5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B6C8B74" w14:textId="77777777" w:rsidR="00F97F5E" w:rsidRDefault="00F97F5E" w:rsidP="00F97F5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E2EAC72" w14:textId="77777777" w:rsidR="00F97F5E" w:rsidRDefault="00F97F5E" w:rsidP="00F97F5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F9A59F1" w14:textId="77777777" w:rsidR="00F97F5E" w:rsidRDefault="00F97F5E" w:rsidP="00F97F5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F796C28" w14:textId="77777777" w:rsidR="00F97F5E" w:rsidRDefault="00F97F5E" w:rsidP="00F97F5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37333D" w14:textId="77777777" w:rsidR="00F97F5E" w:rsidRDefault="00F97F5E" w:rsidP="00F97F5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0B59CE6" w14:textId="77777777" w:rsidR="00F97F5E" w:rsidRDefault="00F97F5E" w:rsidP="00F97F5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251196C" w14:textId="77777777" w:rsidR="00F97F5E" w:rsidRDefault="00F97F5E" w:rsidP="00F97F5E">
      <w:pPr>
        <w:spacing w:line="257" w:lineRule="atLeast"/>
        <w:jc w:val="both"/>
        <w:rPr>
          <w:color w:val="000000"/>
          <w:szCs w:val="24"/>
        </w:rPr>
      </w:pPr>
      <w:r>
        <w:rPr>
          <w:color w:val="000000"/>
          <w:szCs w:val="24"/>
        </w:rPr>
        <w:t>1.1.1.17. Kitų Sutartyje didžiąja raide rašomų sąvokų reikšmės yra nurodytos Sutarties tekste.</w:t>
      </w:r>
    </w:p>
    <w:p w14:paraId="7C48ED11" w14:textId="77777777" w:rsidR="00F97F5E" w:rsidRDefault="00F97F5E" w:rsidP="00F97F5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4BBA529" w14:textId="77777777" w:rsidR="00F97F5E" w:rsidRDefault="00F97F5E" w:rsidP="00F97F5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BBC35F" w14:textId="77777777" w:rsidR="00F97F5E" w:rsidRDefault="00F97F5E" w:rsidP="00F97F5E">
      <w:pPr>
        <w:spacing w:line="257" w:lineRule="atLeast"/>
        <w:ind w:firstLine="62"/>
        <w:jc w:val="both"/>
        <w:rPr>
          <w:color w:val="000000"/>
          <w:szCs w:val="24"/>
        </w:rPr>
      </w:pPr>
    </w:p>
    <w:p w14:paraId="27431D88" w14:textId="77777777" w:rsidR="00F97F5E" w:rsidRDefault="00F97F5E" w:rsidP="00F97F5E">
      <w:pPr>
        <w:spacing w:line="257" w:lineRule="atLeast"/>
        <w:jc w:val="center"/>
        <w:rPr>
          <w:color w:val="000000"/>
          <w:szCs w:val="24"/>
        </w:rPr>
      </w:pPr>
      <w:r>
        <w:rPr>
          <w:b/>
          <w:bCs/>
          <w:color w:val="000000"/>
          <w:szCs w:val="24"/>
        </w:rPr>
        <w:t>1.2.  Sutarties aiškinimas</w:t>
      </w:r>
    </w:p>
    <w:p w14:paraId="54D0B45C" w14:textId="77777777" w:rsidR="00F97F5E" w:rsidRDefault="00F97F5E" w:rsidP="00F97F5E">
      <w:pPr>
        <w:spacing w:line="257" w:lineRule="atLeast"/>
        <w:ind w:left="792" w:firstLine="62"/>
        <w:jc w:val="both"/>
        <w:rPr>
          <w:color w:val="000000"/>
          <w:szCs w:val="24"/>
        </w:rPr>
      </w:pPr>
    </w:p>
    <w:p w14:paraId="65A411F9" w14:textId="77777777" w:rsidR="00F97F5E" w:rsidRDefault="00F97F5E" w:rsidP="00F97F5E">
      <w:pPr>
        <w:spacing w:line="257" w:lineRule="atLeast"/>
        <w:jc w:val="both"/>
        <w:rPr>
          <w:color w:val="000000"/>
          <w:szCs w:val="24"/>
        </w:rPr>
      </w:pPr>
      <w:r>
        <w:rPr>
          <w:color w:val="000000"/>
          <w:szCs w:val="24"/>
        </w:rPr>
        <w:t>1.2.1. Sutartis yra sudaryta ir turi būti aiškinama pagal Lietuvos Respublikos teisės aktus.</w:t>
      </w:r>
    </w:p>
    <w:p w14:paraId="62527484" w14:textId="77777777" w:rsidR="00F97F5E" w:rsidRDefault="00F97F5E" w:rsidP="00F97F5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04CDDD9" w14:textId="77777777" w:rsidR="00F97F5E" w:rsidRDefault="00F97F5E" w:rsidP="00F97F5E">
      <w:pPr>
        <w:spacing w:line="257" w:lineRule="atLeast"/>
        <w:jc w:val="both"/>
        <w:rPr>
          <w:color w:val="000000"/>
          <w:szCs w:val="24"/>
        </w:rPr>
      </w:pPr>
      <w:r>
        <w:rPr>
          <w:color w:val="000000"/>
          <w:szCs w:val="24"/>
        </w:rPr>
        <w:t>1.2.3. Diena Sutartyje reiškia kalendorinę dieną.</w:t>
      </w:r>
    </w:p>
    <w:p w14:paraId="6FE784E7" w14:textId="77777777" w:rsidR="00F97F5E" w:rsidRDefault="00F97F5E" w:rsidP="00F97F5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FE27F2A" w14:textId="77777777" w:rsidR="00F97F5E" w:rsidRDefault="00F97F5E" w:rsidP="00F97F5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F3541CD" w14:textId="77777777" w:rsidR="00F97F5E" w:rsidRDefault="00F97F5E" w:rsidP="00F97F5E">
      <w:pPr>
        <w:spacing w:line="257" w:lineRule="atLeast"/>
        <w:jc w:val="both"/>
        <w:rPr>
          <w:color w:val="000000"/>
          <w:szCs w:val="24"/>
        </w:rPr>
      </w:pPr>
      <w:r>
        <w:rPr>
          <w:color w:val="000000"/>
          <w:szCs w:val="24"/>
        </w:rPr>
        <w:lastRenderedPageBreak/>
        <w:t>1.2.6. Kvalifikacija, rėmimasis kitų ūkio subjektų pajėgumais, Prekių apimtis, peržiūra suprantami taip, kaip nustatyta VPĮ bei jį įgyvendinančiuose teisės aktuose.</w:t>
      </w:r>
    </w:p>
    <w:p w14:paraId="492A439E" w14:textId="77777777" w:rsidR="00F97F5E" w:rsidRDefault="00F97F5E" w:rsidP="00F97F5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70DEAF" w14:textId="77777777" w:rsidR="00F97F5E" w:rsidRDefault="00F97F5E" w:rsidP="00F97F5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61BDB0F" w14:textId="77777777" w:rsidR="00F97F5E" w:rsidRDefault="00F97F5E" w:rsidP="00F97F5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AF8F1C" w14:textId="77777777" w:rsidR="00F97F5E" w:rsidRDefault="00F97F5E" w:rsidP="00F97F5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121C01" w14:textId="77777777" w:rsidR="00F97F5E" w:rsidRDefault="00F97F5E" w:rsidP="00F97F5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0C955DD" w14:textId="77777777" w:rsidR="00F97F5E" w:rsidRDefault="00F97F5E" w:rsidP="00F97F5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6EFD0BC" w14:textId="77777777" w:rsidR="00F97F5E" w:rsidRDefault="00F97F5E" w:rsidP="00F97F5E">
      <w:pPr>
        <w:spacing w:line="257" w:lineRule="atLeast"/>
        <w:ind w:firstLine="62"/>
        <w:jc w:val="both"/>
        <w:rPr>
          <w:color w:val="000000"/>
          <w:szCs w:val="24"/>
        </w:rPr>
      </w:pPr>
    </w:p>
    <w:p w14:paraId="292780C8" w14:textId="77777777" w:rsidR="00F97F5E" w:rsidRDefault="00F97F5E" w:rsidP="00F97F5E">
      <w:pPr>
        <w:spacing w:line="257" w:lineRule="atLeast"/>
        <w:jc w:val="center"/>
        <w:rPr>
          <w:color w:val="000000"/>
          <w:szCs w:val="24"/>
        </w:rPr>
      </w:pPr>
      <w:r>
        <w:rPr>
          <w:b/>
          <w:bCs/>
          <w:color w:val="000000"/>
          <w:szCs w:val="24"/>
        </w:rPr>
        <w:t>1.3. Dokumentų viršenybė</w:t>
      </w:r>
    </w:p>
    <w:p w14:paraId="6B84533E" w14:textId="77777777" w:rsidR="00F97F5E" w:rsidRDefault="00F97F5E" w:rsidP="00F97F5E">
      <w:pPr>
        <w:spacing w:line="257" w:lineRule="atLeast"/>
        <w:ind w:firstLine="62"/>
        <w:jc w:val="both"/>
        <w:rPr>
          <w:color w:val="000000"/>
          <w:szCs w:val="24"/>
        </w:rPr>
      </w:pPr>
    </w:p>
    <w:p w14:paraId="4E7A6284" w14:textId="77777777" w:rsidR="00F97F5E" w:rsidRDefault="00F97F5E" w:rsidP="00F97F5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822387F" w14:textId="77777777" w:rsidR="00F97F5E" w:rsidRDefault="00F97F5E" w:rsidP="00F97F5E">
      <w:pPr>
        <w:spacing w:line="276" w:lineRule="atLeast"/>
        <w:jc w:val="both"/>
        <w:rPr>
          <w:color w:val="000000"/>
          <w:szCs w:val="24"/>
        </w:rPr>
      </w:pPr>
      <w:r>
        <w:rPr>
          <w:color w:val="000000"/>
          <w:szCs w:val="24"/>
        </w:rPr>
        <w:t>1.3.1.1. Techninė specifikacija;</w:t>
      </w:r>
    </w:p>
    <w:p w14:paraId="63DE321B" w14:textId="77777777" w:rsidR="00F97F5E" w:rsidRDefault="00F97F5E" w:rsidP="00F97F5E">
      <w:pPr>
        <w:spacing w:line="276" w:lineRule="atLeast"/>
        <w:jc w:val="both"/>
        <w:rPr>
          <w:color w:val="000000"/>
          <w:szCs w:val="24"/>
        </w:rPr>
      </w:pPr>
      <w:r>
        <w:rPr>
          <w:color w:val="000000"/>
          <w:szCs w:val="24"/>
        </w:rPr>
        <w:t>1.3.1.2. Specialiosios sąlygos;</w:t>
      </w:r>
    </w:p>
    <w:p w14:paraId="5E352B12" w14:textId="77777777" w:rsidR="00F97F5E" w:rsidRDefault="00F97F5E" w:rsidP="00F97F5E">
      <w:pPr>
        <w:spacing w:line="276" w:lineRule="atLeast"/>
        <w:jc w:val="both"/>
        <w:rPr>
          <w:color w:val="000000"/>
          <w:szCs w:val="24"/>
        </w:rPr>
      </w:pPr>
      <w:r>
        <w:rPr>
          <w:color w:val="000000"/>
          <w:szCs w:val="24"/>
        </w:rPr>
        <w:t>1.3.1.3. Bendrosios sąlygos;</w:t>
      </w:r>
    </w:p>
    <w:p w14:paraId="38C235A5" w14:textId="77777777" w:rsidR="00F97F5E" w:rsidRDefault="00F97F5E" w:rsidP="00F97F5E">
      <w:pPr>
        <w:spacing w:line="276" w:lineRule="atLeast"/>
        <w:jc w:val="both"/>
        <w:rPr>
          <w:color w:val="000000"/>
          <w:szCs w:val="24"/>
        </w:rPr>
      </w:pPr>
      <w:r>
        <w:rPr>
          <w:color w:val="000000"/>
          <w:szCs w:val="24"/>
        </w:rPr>
        <w:t>1.3.1.4. Pirkimo dokumentai (išskyrus techninę specifikaciją);</w:t>
      </w:r>
    </w:p>
    <w:p w14:paraId="0D90C832" w14:textId="77777777" w:rsidR="00F97F5E" w:rsidRDefault="00F97F5E" w:rsidP="00F97F5E">
      <w:pPr>
        <w:spacing w:line="276" w:lineRule="atLeast"/>
        <w:jc w:val="both"/>
        <w:rPr>
          <w:color w:val="000000"/>
          <w:szCs w:val="24"/>
        </w:rPr>
      </w:pPr>
      <w:r>
        <w:rPr>
          <w:color w:val="000000"/>
          <w:szCs w:val="24"/>
        </w:rPr>
        <w:t>1.3.1.5. Pasiūlymas;</w:t>
      </w:r>
    </w:p>
    <w:p w14:paraId="065CE40F" w14:textId="77777777" w:rsidR="00F97F5E" w:rsidRDefault="00F97F5E" w:rsidP="00F97F5E">
      <w:pPr>
        <w:spacing w:line="276" w:lineRule="atLeast"/>
        <w:jc w:val="both"/>
        <w:rPr>
          <w:color w:val="000000"/>
          <w:szCs w:val="24"/>
        </w:rPr>
      </w:pPr>
      <w:r>
        <w:rPr>
          <w:color w:val="000000"/>
          <w:szCs w:val="24"/>
        </w:rPr>
        <w:t>1.3.1.6. Kiti Specialiosiose sąlygose išvardinti priedai.</w:t>
      </w:r>
    </w:p>
    <w:p w14:paraId="34A5C846" w14:textId="77777777" w:rsidR="00F97F5E" w:rsidRDefault="00F97F5E" w:rsidP="00F97F5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7010171" w14:textId="77777777" w:rsidR="00F97F5E" w:rsidRDefault="00F97F5E" w:rsidP="00F97F5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CA127FD" w14:textId="77777777" w:rsidR="00F97F5E" w:rsidRDefault="00F97F5E" w:rsidP="00F97F5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D87E9E1" w14:textId="77777777" w:rsidR="00F97F5E" w:rsidRDefault="00F97F5E" w:rsidP="00F97F5E">
      <w:pPr>
        <w:spacing w:line="257" w:lineRule="atLeast"/>
        <w:ind w:firstLine="62"/>
        <w:jc w:val="both"/>
        <w:rPr>
          <w:color w:val="000000"/>
          <w:szCs w:val="24"/>
        </w:rPr>
      </w:pPr>
    </w:p>
    <w:p w14:paraId="522435D4" w14:textId="77777777" w:rsidR="00F97F5E" w:rsidRDefault="00F97F5E" w:rsidP="00F97F5E">
      <w:pPr>
        <w:spacing w:line="257" w:lineRule="atLeast"/>
        <w:jc w:val="center"/>
        <w:rPr>
          <w:color w:val="000000"/>
          <w:szCs w:val="24"/>
        </w:rPr>
      </w:pPr>
      <w:r>
        <w:rPr>
          <w:b/>
          <w:bCs/>
          <w:caps/>
          <w:color w:val="000000"/>
          <w:szCs w:val="24"/>
        </w:rPr>
        <w:t>2.  SUTARTIES DALYKAS</w:t>
      </w:r>
    </w:p>
    <w:p w14:paraId="5231DEBB" w14:textId="77777777" w:rsidR="00F97F5E" w:rsidRDefault="00F97F5E" w:rsidP="00F97F5E">
      <w:pPr>
        <w:spacing w:line="257" w:lineRule="atLeast"/>
        <w:ind w:firstLine="62"/>
        <w:jc w:val="both"/>
        <w:rPr>
          <w:color w:val="000000"/>
          <w:szCs w:val="24"/>
        </w:rPr>
      </w:pPr>
    </w:p>
    <w:p w14:paraId="5E3A882B" w14:textId="77777777" w:rsidR="00F97F5E" w:rsidRDefault="00F97F5E" w:rsidP="00F97F5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686CA78" w14:textId="77777777" w:rsidR="00F97F5E" w:rsidRDefault="00F97F5E" w:rsidP="00F97F5E">
      <w:pPr>
        <w:spacing w:line="257" w:lineRule="atLeast"/>
        <w:jc w:val="both"/>
        <w:rPr>
          <w:color w:val="000000"/>
          <w:szCs w:val="24"/>
        </w:rPr>
      </w:pPr>
      <w:r>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w:t>
      </w:r>
      <w:r>
        <w:rPr>
          <w:color w:val="000000"/>
          <w:szCs w:val="24"/>
        </w:rPr>
        <w:lastRenderedPageBreak/>
        <w:t>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1FFD5" w14:textId="77777777" w:rsidR="00F97F5E" w:rsidRDefault="00F97F5E" w:rsidP="00F97F5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908EF4" w14:textId="77777777" w:rsidR="00F97F5E" w:rsidRDefault="00F97F5E" w:rsidP="00F97F5E">
      <w:pPr>
        <w:spacing w:line="257" w:lineRule="atLeast"/>
        <w:ind w:firstLine="62"/>
        <w:jc w:val="both"/>
        <w:rPr>
          <w:color w:val="000000"/>
          <w:szCs w:val="24"/>
        </w:rPr>
      </w:pPr>
    </w:p>
    <w:p w14:paraId="19C91B28" w14:textId="77777777" w:rsidR="00F97F5E" w:rsidRDefault="00F97F5E" w:rsidP="00F97F5E">
      <w:pPr>
        <w:spacing w:line="257" w:lineRule="atLeast"/>
        <w:jc w:val="center"/>
        <w:rPr>
          <w:color w:val="000000"/>
          <w:szCs w:val="24"/>
        </w:rPr>
      </w:pPr>
      <w:r>
        <w:rPr>
          <w:b/>
          <w:bCs/>
          <w:caps/>
          <w:color w:val="000000"/>
          <w:szCs w:val="24"/>
        </w:rPr>
        <w:t>3.  TIEKĖJAS IR KITI SUTARTIES VYKDYMUI PASITELKIAMI ASMENYS</w:t>
      </w:r>
    </w:p>
    <w:p w14:paraId="53239251" w14:textId="77777777" w:rsidR="00F97F5E" w:rsidRDefault="00F97F5E" w:rsidP="00F97F5E">
      <w:pPr>
        <w:spacing w:line="257" w:lineRule="atLeast"/>
        <w:ind w:firstLine="62"/>
        <w:rPr>
          <w:color w:val="000000"/>
          <w:szCs w:val="24"/>
        </w:rPr>
      </w:pPr>
    </w:p>
    <w:p w14:paraId="16B0FD87" w14:textId="77777777" w:rsidR="00F97F5E" w:rsidRDefault="00F97F5E" w:rsidP="00F97F5E">
      <w:pPr>
        <w:spacing w:line="257" w:lineRule="atLeast"/>
        <w:jc w:val="center"/>
        <w:rPr>
          <w:color w:val="000000"/>
          <w:szCs w:val="24"/>
        </w:rPr>
      </w:pPr>
      <w:r>
        <w:rPr>
          <w:b/>
          <w:bCs/>
          <w:color w:val="000000"/>
          <w:szCs w:val="24"/>
        </w:rPr>
        <w:t>3.1.  Kvalifikacija ir kiti Tiekėjo pasiūlymu prisiimti įsipareigojimai</w:t>
      </w:r>
    </w:p>
    <w:p w14:paraId="1EFADE31" w14:textId="77777777" w:rsidR="00F97F5E" w:rsidRDefault="00F97F5E" w:rsidP="00F97F5E">
      <w:pPr>
        <w:spacing w:line="257" w:lineRule="atLeast"/>
        <w:ind w:firstLine="62"/>
        <w:jc w:val="both"/>
        <w:rPr>
          <w:color w:val="000000"/>
          <w:szCs w:val="24"/>
        </w:rPr>
      </w:pPr>
    </w:p>
    <w:p w14:paraId="192AAF7B" w14:textId="77777777" w:rsidR="00F97F5E" w:rsidRDefault="00F97F5E" w:rsidP="00F97F5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59AC592" w14:textId="77777777" w:rsidR="00F97F5E" w:rsidRDefault="00F97F5E" w:rsidP="00F97F5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D9A3B3E" w14:textId="77777777" w:rsidR="00F97F5E" w:rsidRDefault="00F97F5E" w:rsidP="00F97F5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0DFA51F" w14:textId="77777777" w:rsidR="00F97F5E" w:rsidRDefault="00F97F5E" w:rsidP="00F97F5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ECE69CF" w14:textId="77777777" w:rsidR="00F97F5E" w:rsidRDefault="00F97F5E" w:rsidP="00F97F5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FBDF1FB" w14:textId="77777777" w:rsidR="00F97F5E" w:rsidRDefault="00F97F5E" w:rsidP="00F97F5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4F90478" w14:textId="77777777" w:rsidR="00F97F5E" w:rsidRDefault="00F97F5E" w:rsidP="00F97F5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02D6B14" w14:textId="77777777" w:rsidR="00F97F5E" w:rsidRDefault="00F97F5E" w:rsidP="00F97F5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719EEE" w14:textId="77777777" w:rsidR="00F97F5E" w:rsidRDefault="00F97F5E" w:rsidP="00F97F5E">
      <w:pPr>
        <w:spacing w:line="257" w:lineRule="atLeast"/>
        <w:ind w:firstLine="62"/>
        <w:jc w:val="both"/>
        <w:rPr>
          <w:color w:val="000000"/>
          <w:szCs w:val="24"/>
        </w:rPr>
      </w:pPr>
    </w:p>
    <w:p w14:paraId="56EAE0EF" w14:textId="77777777" w:rsidR="00F97F5E" w:rsidRDefault="00F97F5E" w:rsidP="00F97F5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BC40DD0" w14:textId="77777777" w:rsidR="00F97F5E" w:rsidRDefault="00F97F5E" w:rsidP="00F97F5E">
      <w:pPr>
        <w:spacing w:line="257" w:lineRule="atLeast"/>
        <w:ind w:firstLine="62"/>
        <w:jc w:val="both"/>
        <w:rPr>
          <w:color w:val="000000"/>
          <w:szCs w:val="24"/>
        </w:rPr>
      </w:pPr>
    </w:p>
    <w:p w14:paraId="7B52A7FF" w14:textId="77777777" w:rsidR="00F97F5E" w:rsidRDefault="00F97F5E" w:rsidP="00F97F5E">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D03CDC2" w14:textId="77777777" w:rsidR="00F97F5E" w:rsidRDefault="00F97F5E" w:rsidP="00F97F5E">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5F96984" w14:textId="77777777" w:rsidR="00F97F5E" w:rsidRDefault="00F97F5E" w:rsidP="00F97F5E">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C519EDB" w14:textId="77777777" w:rsidR="00F97F5E" w:rsidRDefault="00F97F5E" w:rsidP="00F97F5E">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2481059" w14:textId="77777777" w:rsidR="00F97F5E" w:rsidRDefault="00F97F5E" w:rsidP="00F97F5E">
      <w:pPr>
        <w:widowControl w:val="0"/>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1A80989" w14:textId="77777777" w:rsidR="00F97F5E" w:rsidRDefault="00F97F5E" w:rsidP="00F97F5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82B97E" w14:textId="77777777" w:rsidR="00F97F5E" w:rsidRDefault="00F97F5E" w:rsidP="00F97F5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012DFC1" w14:textId="77777777" w:rsidR="00F97F5E" w:rsidRDefault="00F97F5E" w:rsidP="00F97F5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F1EC5CD" w14:textId="77777777" w:rsidR="00F97F5E" w:rsidRDefault="00F97F5E" w:rsidP="00F97F5E">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A974FBE" w14:textId="77777777" w:rsidR="00F97F5E" w:rsidRDefault="00F97F5E" w:rsidP="00F97F5E">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9DB190A" w14:textId="77777777" w:rsidR="00F97F5E" w:rsidRDefault="00F97F5E" w:rsidP="00F97F5E">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55C9FD9" w14:textId="77777777" w:rsidR="00F97F5E" w:rsidRDefault="00F97F5E" w:rsidP="00F97F5E">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D6D348E" w14:textId="77777777" w:rsidR="00F97F5E" w:rsidRDefault="00F97F5E" w:rsidP="00F97F5E">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185F491" w14:textId="77777777" w:rsidR="00F97F5E" w:rsidRDefault="00F97F5E" w:rsidP="00F97F5E">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B04355F" w14:textId="77777777" w:rsidR="00F97F5E" w:rsidRDefault="00F97F5E" w:rsidP="00F97F5E">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80370F" w14:textId="77777777" w:rsidR="00F97F5E" w:rsidRDefault="00F97F5E" w:rsidP="00F97F5E">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0CD011B" w14:textId="77777777" w:rsidR="00F97F5E" w:rsidRDefault="00F97F5E" w:rsidP="00F97F5E">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3B04DA9" w14:textId="77777777" w:rsidR="00F97F5E" w:rsidRDefault="00F97F5E" w:rsidP="00F97F5E">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DA038F6" w14:textId="77777777" w:rsidR="00F97F5E" w:rsidRDefault="00F97F5E" w:rsidP="00F97F5E">
      <w:pPr>
        <w:widowControl w:val="0"/>
        <w:tabs>
          <w:tab w:val="left" w:pos="567"/>
          <w:tab w:val="left" w:pos="851"/>
          <w:tab w:val="left" w:pos="992"/>
        </w:tabs>
        <w:jc w:val="both"/>
        <w:rPr>
          <w:rFonts w:eastAsia="Cambria"/>
          <w:kern w:val="2"/>
          <w:szCs w:val="24"/>
        </w:rPr>
      </w:pPr>
      <w:r>
        <w:rPr>
          <w:rFonts w:eastAsia="Cambria"/>
          <w:kern w:val="2"/>
          <w:szCs w:val="24"/>
        </w:rPr>
        <w:lastRenderedPageBreak/>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6B63D24" w14:textId="77777777" w:rsidR="00F97F5E" w:rsidRDefault="00F97F5E" w:rsidP="00F97F5E">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85446A7" w14:textId="77777777" w:rsidR="00F97F5E" w:rsidRDefault="00F97F5E" w:rsidP="00F97F5E">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4272D76" w14:textId="77777777" w:rsidR="00F97F5E" w:rsidRDefault="00F97F5E" w:rsidP="00F97F5E">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E07FBEF" w14:textId="77777777" w:rsidR="00F97F5E" w:rsidRDefault="00F97F5E" w:rsidP="00F97F5E">
      <w:pPr>
        <w:spacing w:line="257" w:lineRule="atLeast"/>
        <w:jc w:val="both"/>
        <w:rPr>
          <w:color w:val="000000"/>
          <w:szCs w:val="24"/>
        </w:rPr>
      </w:pPr>
    </w:p>
    <w:p w14:paraId="3358C13D" w14:textId="77777777" w:rsidR="00F97F5E" w:rsidRDefault="00F97F5E" w:rsidP="00F97F5E">
      <w:pPr>
        <w:spacing w:line="257" w:lineRule="atLeast"/>
        <w:jc w:val="center"/>
        <w:rPr>
          <w:color w:val="000000"/>
          <w:szCs w:val="24"/>
        </w:rPr>
      </w:pPr>
      <w:r>
        <w:rPr>
          <w:b/>
          <w:bCs/>
          <w:color w:val="000000"/>
          <w:szCs w:val="24"/>
        </w:rPr>
        <w:t>3.3. Jungtinės veiklos partnerių keitimas</w:t>
      </w:r>
    </w:p>
    <w:p w14:paraId="6EFA0A96" w14:textId="77777777" w:rsidR="00F97F5E" w:rsidRDefault="00F97F5E" w:rsidP="00F97F5E">
      <w:pPr>
        <w:spacing w:line="257" w:lineRule="atLeast"/>
        <w:ind w:firstLine="62"/>
        <w:jc w:val="both"/>
        <w:rPr>
          <w:color w:val="000000"/>
          <w:szCs w:val="24"/>
        </w:rPr>
      </w:pPr>
    </w:p>
    <w:p w14:paraId="09751CFF" w14:textId="77777777" w:rsidR="00F97F5E" w:rsidRDefault="00F97F5E" w:rsidP="00F97F5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E629E4" w14:textId="77777777" w:rsidR="00F97F5E" w:rsidRDefault="00F97F5E" w:rsidP="00F97F5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4E20610" w14:textId="77777777" w:rsidR="00F97F5E" w:rsidRDefault="00F97F5E" w:rsidP="00F97F5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E0F85ED" w14:textId="77777777" w:rsidR="00F97F5E" w:rsidRDefault="00F97F5E" w:rsidP="00F97F5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491C770" w14:textId="77777777" w:rsidR="00F97F5E" w:rsidRDefault="00F97F5E" w:rsidP="00F97F5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79CF4B8" w14:textId="77777777" w:rsidR="00F97F5E" w:rsidRDefault="00F97F5E" w:rsidP="00F97F5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B65194D" w14:textId="77777777" w:rsidR="00F97F5E" w:rsidRDefault="00F97F5E" w:rsidP="00F97F5E">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lastRenderedPageBreak/>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0886C60" w14:textId="77777777" w:rsidR="00F97F5E" w:rsidRDefault="00F97F5E" w:rsidP="00F97F5E">
      <w:pPr>
        <w:rPr>
          <w:sz w:val="14"/>
          <w:szCs w:val="14"/>
        </w:rPr>
      </w:pPr>
    </w:p>
    <w:p w14:paraId="7CB26AB3" w14:textId="77777777" w:rsidR="00F97F5E" w:rsidRDefault="00F97F5E" w:rsidP="00F97F5E">
      <w:pPr>
        <w:spacing w:line="257" w:lineRule="atLeast"/>
        <w:ind w:firstLine="62"/>
        <w:jc w:val="both"/>
        <w:rPr>
          <w:color w:val="000000"/>
          <w:szCs w:val="24"/>
        </w:rPr>
      </w:pPr>
    </w:p>
    <w:p w14:paraId="63B44E56" w14:textId="77777777" w:rsidR="00F97F5E" w:rsidRDefault="00F97F5E" w:rsidP="00F97F5E">
      <w:pPr>
        <w:spacing w:line="257" w:lineRule="atLeast"/>
        <w:jc w:val="center"/>
        <w:rPr>
          <w:color w:val="000000"/>
          <w:szCs w:val="24"/>
        </w:rPr>
      </w:pPr>
      <w:r>
        <w:rPr>
          <w:b/>
          <w:bCs/>
          <w:color w:val="000000"/>
          <w:szCs w:val="24"/>
        </w:rPr>
        <w:t>3.4.  Susitarimai dėl tiesioginio atsiskaitymo su subtiekėjais</w:t>
      </w:r>
    </w:p>
    <w:p w14:paraId="172E1615" w14:textId="77777777" w:rsidR="00F97F5E" w:rsidRDefault="00F97F5E" w:rsidP="00F97F5E">
      <w:pPr>
        <w:spacing w:line="257" w:lineRule="atLeast"/>
        <w:ind w:firstLine="62"/>
        <w:jc w:val="both"/>
        <w:rPr>
          <w:color w:val="000000"/>
          <w:szCs w:val="24"/>
        </w:rPr>
      </w:pPr>
    </w:p>
    <w:p w14:paraId="5E11D920" w14:textId="77777777" w:rsidR="00F97F5E" w:rsidRDefault="00F97F5E" w:rsidP="00F97F5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C394FC" w14:textId="77777777" w:rsidR="00F97F5E" w:rsidRDefault="00F97F5E" w:rsidP="00F97F5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3378B20" w14:textId="77777777" w:rsidR="00F97F5E" w:rsidRDefault="00F97F5E" w:rsidP="00F97F5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E0FC9B" w14:textId="77777777" w:rsidR="00F97F5E" w:rsidRDefault="00F97F5E" w:rsidP="00F97F5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477FB5" w14:textId="77777777" w:rsidR="00F97F5E" w:rsidRDefault="00F97F5E" w:rsidP="00F97F5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FFB1278" w14:textId="77777777" w:rsidR="00F97F5E" w:rsidRDefault="00F97F5E" w:rsidP="00F97F5E">
      <w:pPr>
        <w:spacing w:line="257" w:lineRule="atLeast"/>
        <w:ind w:firstLine="62"/>
        <w:jc w:val="both"/>
        <w:rPr>
          <w:color w:val="000000"/>
          <w:szCs w:val="24"/>
        </w:rPr>
      </w:pPr>
    </w:p>
    <w:p w14:paraId="1E005A57" w14:textId="77777777" w:rsidR="00F97F5E" w:rsidRDefault="00F97F5E" w:rsidP="00F97F5E">
      <w:pPr>
        <w:spacing w:line="257" w:lineRule="atLeast"/>
        <w:ind w:left="360" w:hanging="360"/>
        <w:jc w:val="center"/>
        <w:rPr>
          <w:color w:val="000000"/>
          <w:szCs w:val="24"/>
        </w:rPr>
      </w:pPr>
      <w:r>
        <w:rPr>
          <w:b/>
          <w:bCs/>
          <w:caps/>
          <w:color w:val="000000"/>
          <w:szCs w:val="24"/>
        </w:rPr>
        <w:t>4.  ŠALIŲ BENDRADARBIAVIMAS</w:t>
      </w:r>
    </w:p>
    <w:p w14:paraId="0E967FCB" w14:textId="77777777" w:rsidR="00F97F5E" w:rsidRDefault="00F97F5E" w:rsidP="00F97F5E">
      <w:pPr>
        <w:spacing w:line="257" w:lineRule="atLeast"/>
        <w:ind w:firstLine="62"/>
        <w:jc w:val="both"/>
        <w:rPr>
          <w:color w:val="000000"/>
          <w:szCs w:val="24"/>
        </w:rPr>
      </w:pPr>
    </w:p>
    <w:p w14:paraId="3EB14D76" w14:textId="77777777" w:rsidR="00F97F5E" w:rsidRDefault="00F97F5E" w:rsidP="00F97F5E">
      <w:pPr>
        <w:spacing w:line="257" w:lineRule="atLeast"/>
        <w:jc w:val="center"/>
        <w:rPr>
          <w:color w:val="000000"/>
          <w:szCs w:val="24"/>
        </w:rPr>
      </w:pPr>
      <w:r>
        <w:rPr>
          <w:b/>
          <w:bCs/>
          <w:color w:val="000000"/>
          <w:szCs w:val="24"/>
        </w:rPr>
        <w:t>4.1.  Šalių bendradarbiavimo pareiga</w:t>
      </w:r>
    </w:p>
    <w:p w14:paraId="32F582FB" w14:textId="77777777" w:rsidR="00F97F5E" w:rsidRDefault="00F97F5E" w:rsidP="00F97F5E">
      <w:pPr>
        <w:spacing w:line="257" w:lineRule="atLeast"/>
        <w:ind w:firstLine="62"/>
        <w:rPr>
          <w:color w:val="000000"/>
          <w:szCs w:val="24"/>
        </w:rPr>
      </w:pPr>
    </w:p>
    <w:p w14:paraId="0FAEAC3B" w14:textId="77777777" w:rsidR="00F97F5E" w:rsidRDefault="00F97F5E" w:rsidP="00F97F5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120D21" w14:textId="77777777" w:rsidR="00F97F5E" w:rsidRDefault="00F97F5E" w:rsidP="00F97F5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E8E7F95" w14:textId="77777777" w:rsidR="00F97F5E" w:rsidRDefault="00F97F5E" w:rsidP="00F97F5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BC153BD" w14:textId="77777777" w:rsidR="00F97F5E" w:rsidRDefault="00F97F5E" w:rsidP="00F97F5E">
      <w:pPr>
        <w:spacing w:line="257" w:lineRule="atLeast"/>
        <w:ind w:firstLine="115"/>
        <w:jc w:val="both"/>
        <w:rPr>
          <w:color w:val="000000"/>
          <w:szCs w:val="24"/>
        </w:rPr>
      </w:pPr>
    </w:p>
    <w:p w14:paraId="42B666FB" w14:textId="77777777" w:rsidR="00F97F5E" w:rsidRDefault="00F97F5E" w:rsidP="00F97F5E">
      <w:pPr>
        <w:spacing w:line="257" w:lineRule="atLeast"/>
        <w:jc w:val="center"/>
        <w:rPr>
          <w:color w:val="000000"/>
          <w:szCs w:val="24"/>
        </w:rPr>
      </w:pPr>
      <w:r>
        <w:rPr>
          <w:b/>
          <w:bCs/>
          <w:color w:val="000000"/>
          <w:szCs w:val="24"/>
        </w:rPr>
        <w:t>4.2.  Kontaktiniai asmenys</w:t>
      </w:r>
    </w:p>
    <w:p w14:paraId="6A99859F" w14:textId="77777777" w:rsidR="00F97F5E" w:rsidRDefault="00F97F5E" w:rsidP="00F97F5E">
      <w:pPr>
        <w:spacing w:line="257" w:lineRule="atLeast"/>
        <w:ind w:firstLine="62"/>
        <w:jc w:val="both"/>
        <w:rPr>
          <w:color w:val="000000"/>
          <w:szCs w:val="24"/>
        </w:rPr>
      </w:pPr>
    </w:p>
    <w:p w14:paraId="1EA807D2" w14:textId="77777777" w:rsidR="00F97F5E" w:rsidRDefault="00F97F5E" w:rsidP="00F97F5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F40BBB6" w14:textId="77777777" w:rsidR="00F97F5E" w:rsidRDefault="00F97F5E" w:rsidP="00F97F5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6E0656" w14:textId="77777777" w:rsidR="00F97F5E" w:rsidRDefault="00F97F5E" w:rsidP="00F97F5E">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color w:val="000000"/>
          <w:szCs w:val="24"/>
        </w:rPr>
        <w:lastRenderedPageBreak/>
        <w:t>kitai Šaliai. Keičiant kontaktinių asmenų funkcijas atliekančius asmenis Susitarimas, vadovaujantis Bendrųjų sąlygų 20.5 punktu, nesudaromas.</w:t>
      </w:r>
    </w:p>
    <w:p w14:paraId="54F60D8C" w14:textId="77777777" w:rsidR="00F97F5E" w:rsidRDefault="00F97F5E" w:rsidP="00F97F5E">
      <w:pPr>
        <w:spacing w:line="257" w:lineRule="atLeast"/>
        <w:ind w:firstLine="62"/>
        <w:jc w:val="both"/>
        <w:rPr>
          <w:color w:val="000000"/>
          <w:szCs w:val="24"/>
        </w:rPr>
      </w:pPr>
    </w:p>
    <w:p w14:paraId="7E729ACF" w14:textId="77777777" w:rsidR="00F97F5E" w:rsidRDefault="00F97F5E" w:rsidP="00F97F5E">
      <w:pPr>
        <w:spacing w:line="257" w:lineRule="atLeast"/>
        <w:jc w:val="center"/>
        <w:rPr>
          <w:color w:val="000000"/>
          <w:szCs w:val="24"/>
        </w:rPr>
      </w:pPr>
      <w:r>
        <w:rPr>
          <w:b/>
          <w:bCs/>
          <w:caps/>
          <w:color w:val="000000"/>
          <w:szCs w:val="24"/>
        </w:rPr>
        <w:t>5.  SUTARTIES VYKDYMO METU PATEIKIAMI DOKUMENTAI</w:t>
      </w:r>
    </w:p>
    <w:p w14:paraId="0DA9E712" w14:textId="77777777" w:rsidR="00F97F5E" w:rsidRDefault="00F97F5E" w:rsidP="00F97F5E">
      <w:pPr>
        <w:spacing w:line="257" w:lineRule="atLeast"/>
        <w:ind w:firstLine="62"/>
        <w:jc w:val="both"/>
        <w:rPr>
          <w:color w:val="000000"/>
          <w:szCs w:val="24"/>
        </w:rPr>
      </w:pPr>
    </w:p>
    <w:p w14:paraId="4A12585C" w14:textId="77777777" w:rsidR="00F97F5E" w:rsidRDefault="00F97F5E" w:rsidP="00F97F5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CD48B74" w14:textId="77777777" w:rsidR="00F97F5E" w:rsidRDefault="00F97F5E" w:rsidP="00F97F5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F6A64D" w14:textId="77777777" w:rsidR="00F97F5E" w:rsidRDefault="00F97F5E" w:rsidP="00F97F5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156A48C" w14:textId="77777777" w:rsidR="00F97F5E" w:rsidRDefault="00F97F5E" w:rsidP="00F97F5E">
      <w:pPr>
        <w:spacing w:line="257" w:lineRule="atLeast"/>
        <w:ind w:firstLine="62"/>
        <w:jc w:val="both"/>
        <w:rPr>
          <w:color w:val="000000"/>
          <w:szCs w:val="24"/>
        </w:rPr>
      </w:pPr>
    </w:p>
    <w:p w14:paraId="03F38121" w14:textId="77777777" w:rsidR="00F97F5E" w:rsidRDefault="00F97F5E" w:rsidP="00F97F5E">
      <w:pPr>
        <w:spacing w:line="257" w:lineRule="atLeast"/>
        <w:jc w:val="center"/>
        <w:rPr>
          <w:color w:val="000000"/>
          <w:szCs w:val="24"/>
        </w:rPr>
      </w:pPr>
      <w:r>
        <w:rPr>
          <w:b/>
          <w:bCs/>
          <w:caps/>
          <w:color w:val="000000"/>
          <w:szCs w:val="24"/>
        </w:rPr>
        <w:t>6.  PREKIŲ TIEKIMO PABAIGA IR PREKIŲ PRIĖMIMAS</w:t>
      </w:r>
    </w:p>
    <w:p w14:paraId="2FAD828A" w14:textId="77777777" w:rsidR="00F97F5E" w:rsidRDefault="00F97F5E" w:rsidP="00F97F5E">
      <w:pPr>
        <w:spacing w:line="257" w:lineRule="atLeast"/>
        <w:ind w:firstLine="62"/>
        <w:rPr>
          <w:color w:val="000000"/>
          <w:szCs w:val="24"/>
        </w:rPr>
      </w:pPr>
    </w:p>
    <w:p w14:paraId="2E75C0C6" w14:textId="77777777" w:rsidR="00F97F5E" w:rsidRDefault="00F97F5E" w:rsidP="00F97F5E">
      <w:pPr>
        <w:spacing w:line="257" w:lineRule="atLeast"/>
        <w:jc w:val="center"/>
        <w:rPr>
          <w:color w:val="000000"/>
          <w:szCs w:val="24"/>
        </w:rPr>
      </w:pPr>
      <w:r>
        <w:rPr>
          <w:b/>
          <w:bCs/>
          <w:color w:val="000000"/>
          <w:szCs w:val="24"/>
        </w:rPr>
        <w:t>6.1.  Prekių tiekimo pabaiga</w:t>
      </w:r>
    </w:p>
    <w:p w14:paraId="76714132" w14:textId="77777777" w:rsidR="00F97F5E" w:rsidRDefault="00F97F5E" w:rsidP="00F97F5E">
      <w:pPr>
        <w:spacing w:line="257" w:lineRule="atLeast"/>
        <w:ind w:firstLine="62"/>
        <w:rPr>
          <w:color w:val="000000"/>
          <w:szCs w:val="24"/>
        </w:rPr>
      </w:pPr>
    </w:p>
    <w:p w14:paraId="71DF1020" w14:textId="77777777" w:rsidR="00F97F5E" w:rsidRDefault="00F97F5E" w:rsidP="00F97F5E">
      <w:pPr>
        <w:spacing w:line="257" w:lineRule="atLeast"/>
        <w:jc w:val="both"/>
        <w:rPr>
          <w:color w:val="000000"/>
          <w:szCs w:val="24"/>
        </w:rPr>
      </w:pPr>
      <w:r>
        <w:rPr>
          <w:color w:val="000000"/>
          <w:szCs w:val="24"/>
        </w:rPr>
        <w:t>6.1.1. Prekių tiekimas laikomas užbaigtu, kai yra įvykdytos visos šios sąlygos:</w:t>
      </w:r>
    </w:p>
    <w:p w14:paraId="157A8A4C" w14:textId="77777777" w:rsidR="00F97F5E" w:rsidRDefault="00F97F5E" w:rsidP="00F97F5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9184407" w14:textId="77777777" w:rsidR="00F97F5E" w:rsidRDefault="00F97F5E" w:rsidP="00F97F5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2F67FC8" w14:textId="77777777" w:rsidR="00F97F5E" w:rsidRDefault="00F97F5E" w:rsidP="00F97F5E">
      <w:pPr>
        <w:spacing w:line="257" w:lineRule="atLeast"/>
        <w:jc w:val="both"/>
        <w:rPr>
          <w:color w:val="000000"/>
          <w:szCs w:val="24"/>
        </w:rPr>
      </w:pPr>
      <w:r>
        <w:rPr>
          <w:color w:val="000000"/>
          <w:szCs w:val="24"/>
        </w:rPr>
        <w:t>6.1.1.3. Tiekėjas apmokė Pirkėjo personalą, kaip naudoti Prekes (jeigu to reikalaujama);</w:t>
      </w:r>
    </w:p>
    <w:p w14:paraId="5591012F" w14:textId="77777777" w:rsidR="00F97F5E" w:rsidRDefault="00F97F5E" w:rsidP="00F97F5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6E746A2" w14:textId="77777777" w:rsidR="00F97F5E" w:rsidRDefault="00F97F5E" w:rsidP="00F97F5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18D9788" w14:textId="77777777" w:rsidR="00F97F5E" w:rsidRDefault="00F97F5E" w:rsidP="00F97F5E">
      <w:pPr>
        <w:spacing w:line="257" w:lineRule="atLeast"/>
        <w:ind w:firstLine="62"/>
        <w:jc w:val="both"/>
        <w:rPr>
          <w:color w:val="000000"/>
          <w:szCs w:val="24"/>
        </w:rPr>
      </w:pPr>
    </w:p>
    <w:p w14:paraId="0FFB1EB7" w14:textId="77777777" w:rsidR="00F97F5E" w:rsidRDefault="00F97F5E" w:rsidP="00F97F5E">
      <w:pPr>
        <w:spacing w:line="257" w:lineRule="atLeast"/>
        <w:jc w:val="center"/>
        <w:rPr>
          <w:color w:val="000000"/>
          <w:szCs w:val="24"/>
        </w:rPr>
      </w:pPr>
      <w:r>
        <w:rPr>
          <w:b/>
          <w:bCs/>
          <w:color w:val="000000"/>
          <w:szCs w:val="24"/>
        </w:rPr>
        <w:t>6.2.  Prekių perdavimas–priėmimas</w:t>
      </w:r>
    </w:p>
    <w:p w14:paraId="2FD611F2" w14:textId="77777777" w:rsidR="00F97F5E" w:rsidRDefault="00F97F5E" w:rsidP="00F97F5E">
      <w:pPr>
        <w:spacing w:line="257" w:lineRule="atLeast"/>
        <w:ind w:firstLine="62"/>
        <w:jc w:val="both"/>
        <w:rPr>
          <w:color w:val="000000"/>
          <w:szCs w:val="24"/>
        </w:rPr>
      </w:pPr>
    </w:p>
    <w:p w14:paraId="427B44FC" w14:textId="77777777" w:rsidR="00F97F5E" w:rsidRDefault="00F97F5E" w:rsidP="00F97F5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1249BF" w14:textId="77777777" w:rsidR="00F97F5E" w:rsidRDefault="00F97F5E" w:rsidP="00F97F5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EA3E1D3" w14:textId="77777777" w:rsidR="00F97F5E" w:rsidRDefault="00F97F5E" w:rsidP="00F97F5E">
      <w:pPr>
        <w:spacing w:line="257" w:lineRule="atLeast"/>
        <w:jc w:val="both"/>
        <w:rPr>
          <w:color w:val="000000"/>
          <w:szCs w:val="24"/>
        </w:rPr>
      </w:pPr>
      <w:r>
        <w:rPr>
          <w:color w:val="000000"/>
          <w:szCs w:val="24"/>
        </w:rPr>
        <w:t>6.2.3. Tiekėjui pristačius Prekes, Pirkėjas atlieka jų patikrinimą ir privalo:</w:t>
      </w:r>
    </w:p>
    <w:p w14:paraId="201B59C2" w14:textId="77777777" w:rsidR="00F97F5E" w:rsidRDefault="00F97F5E" w:rsidP="00F97F5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44F35ED" w14:textId="77777777" w:rsidR="00F97F5E" w:rsidRDefault="00F97F5E" w:rsidP="00F97F5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DD4A5C0" w14:textId="77777777" w:rsidR="00F97F5E" w:rsidRDefault="00F97F5E" w:rsidP="00F97F5E">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61E7C317" w14:textId="77777777" w:rsidR="00F97F5E" w:rsidRDefault="00F97F5E" w:rsidP="00F97F5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3342B71" w14:textId="77777777" w:rsidR="00F97F5E" w:rsidRDefault="00F97F5E" w:rsidP="00F97F5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373389C" w14:textId="77777777" w:rsidR="00F97F5E" w:rsidRDefault="00F97F5E" w:rsidP="00F97F5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4F991C" w14:textId="77777777" w:rsidR="00F97F5E" w:rsidRDefault="00F97F5E" w:rsidP="00F97F5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6B171E2" w14:textId="77777777" w:rsidR="00F97F5E" w:rsidRDefault="00F97F5E" w:rsidP="00F97F5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06AB31B" w14:textId="77777777" w:rsidR="00F97F5E" w:rsidRDefault="00F97F5E" w:rsidP="00F97F5E">
      <w:pPr>
        <w:spacing w:line="257" w:lineRule="atLeast"/>
        <w:jc w:val="both"/>
        <w:rPr>
          <w:color w:val="000000"/>
          <w:szCs w:val="24"/>
        </w:rPr>
      </w:pPr>
      <w:r>
        <w:rPr>
          <w:color w:val="000000"/>
          <w:szCs w:val="24"/>
        </w:rPr>
        <w:t>6.2.9. Pirkėjas turi teisę naudotis Prekėmis tik po Prekių perdavimo-priėmimo akto pasirašymo.</w:t>
      </w:r>
    </w:p>
    <w:p w14:paraId="28660201" w14:textId="77777777" w:rsidR="00F97F5E" w:rsidRDefault="00F97F5E" w:rsidP="00F97F5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C67A91E" w14:textId="77777777" w:rsidR="00F97F5E" w:rsidRDefault="00F97F5E" w:rsidP="00F97F5E">
      <w:pPr>
        <w:spacing w:line="257" w:lineRule="atLeast"/>
        <w:ind w:firstLine="62"/>
        <w:jc w:val="both"/>
        <w:rPr>
          <w:color w:val="000000"/>
          <w:szCs w:val="24"/>
        </w:rPr>
      </w:pPr>
    </w:p>
    <w:p w14:paraId="5FCFCC0C" w14:textId="77777777" w:rsidR="00F97F5E" w:rsidRDefault="00F97F5E" w:rsidP="00F97F5E">
      <w:pPr>
        <w:spacing w:line="257" w:lineRule="atLeast"/>
        <w:jc w:val="center"/>
        <w:rPr>
          <w:color w:val="000000"/>
          <w:szCs w:val="24"/>
        </w:rPr>
      </w:pPr>
      <w:r>
        <w:rPr>
          <w:b/>
          <w:bCs/>
          <w:caps/>
          <w:color w:val="000000"/>
          <w:szCs w:val="24"/>
        </w:rPr>
        <w:t>7.  TIEKĖJO GARANTINIAI ĮSIPAREIGOJIMAI</w:t>
      </w:r>
    </w:p>
    <w:p w14:paraId="41D3D4C8" w14:textId="77777777" w:rsidR="00F97F5E" w:rsidRDefault="00F97F5E" w:rsidP="00F97F5E">
      <w:pPr>
        <w:spacing w:line="257" w:lineRule="atLeast"/>
        <w:ind w:firstLine="62"/>
        <w:rPr>
          <w:color w:val="000000"/>
          <w:szCs w:val="24"/>
        </w:rPr>
      </w:pPr>
    </w:p>
    <w:p w14:paraId="7696D020" w14:textId="77777777" w:rsidR="00F97F5E" w:rsidRDefault="00F97F5E" w:rsidP="00F97F5E">
      <w:pPr>
        <w:spacing w:line="257" w:lineRule="atLeast"/>
        <w:ind w:left="360" w:hanging="360"/>
        <w:jc w:val="center"/>
        <w:rPr>
          <w:color w:val="000000"/>
          <w:szCs w:val="24"/>
        </w:rPr>
      </w:pPr>
      <w:r>
        <w:rPr>
          <w:b/>
          <w:bCs/>
          <w:color w:val="000000"/>
          <w:szCs w:val="24"/>
        </w:rPr>
        <w:t>7.1.  Garantiniai terminai (jei taikoma)</w:t>
      </w:r>
    </w:p>
    <w:p w14:paraId="12BB42CE" w14:textId="77777777" w:rsidR="00F97F5E" w:rsidRDefault="00F97F5E" w:rsidP="00F97F5E">
      <w:pPr>
        <w:spacing w:line="257" w:lineRule="atLeast"/>
        <w:ind w:left="360" w:firstLine="62"/>
        <w:rPr>
          <w:color w:val="000000"/>
          <w:szCs w:val="24"/>
        </w:rPr>
      </w:pPr>
    </w:p>
    <w:p w14:paraId="34FE90F5" w14:textId="77777777" w:rsidR="00F97F5E" w:rsidRDefault="00F97F5E" w:rsidP="00F97F5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0BE2B8" w14:textId="77777777" w:rsidR="00F97F5E" w:rsidRDefault="00F97F5E" w:rsidP="00F97F5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056CE8" w14:textId="77777777" w:rsidR="00F97F5E" w:rsidRDefault="00F97F5E" w:rsidP="00F97F5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2FE5BB" w14:textId="77777777" w:rsidR="00F97F5E" w:rsidRDefault="00F97F5E" w:rsidP="00F97F5E">
      <w:pPr>
        <w:spacing w:line="257" w:lineRule="atLeast"/>
        <w:ind w:firstLine="62"/>
        <w:jc w:val="both"/>
        <w:rPr>
          <w:color w:val="000000"/>
          <w:szCs w:val="24"/>
        </w:rPr>
      </w:pPr>
    </w:p>
    <w:p w14:paraId="1B8D34E4" w14:textId="77777777" w:rsidR="00F97F5E" w:rsidRDefault="00F97F5E" w:rsidP="00F97F5E">
      <w:pPr>
        <w:spacing w:line="257" w:lineRule="atLeast"/>
        <w:jc w:val="center"/>
        <w:rPr>
          <w:color w:val="000000"/>
          <w:szCs w:val="24"/>
        </w:rPr>
      </w:pPr>
      <w:r>
        <w:rPr>
          <w:b/>
          <w:bCs/>
          <w:color w:val="000000"/>
          <w:szCs w:val="24"/>
        </w:rPr>
        <w:t>7.2.  Pretenzijos dėl Prekių trūkumų</w:t>
      </w:r>
    </w:p>
    <w:p w14:paraId="1332CF58" w14:textId="77777777" w:rsidR="00F97F5E" w:rsidRDefault="00F97F5E" w:rsidP="00F97F5E">
      <w:pPr>
        <w:spacing w:line="257" w:lineRule="atLeast"/>
        <w:ind w:firstLine="62"/>
        <w:jc w:val="both"/>
        <w:rPr>
          <w:color w:val="000000"/>
          <w:szCs w:val="24"/>
        </w:rPr>
      </w:pPr>
    </w:p>
    <w:p w14:paraId="1F492582" w14:textId="77777777" w:rsidR="00F97F5E" w:rsidRDefault="00F97F5E" w:rsidP="00F97F5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430AB17" w14:textId="77777777" w:rsidR="00F97F5E" w:rsidRDefault="00F97F5E" w:rsidP="00F97F5E">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207A67" w14:textId="77777777" w:rsidR="00F97F5E" w:rsidRDefault="00F97F5E" w:rsidP="00F97F5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04B494" w14:textId="77777777" w:rsidR="00F97F5E" w:rsidRDefault="00F97F5E" w:rsidP="00F97F5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E9098EF" w14:textId="77777777" w:rsidR="00F97F5E" w:rsidRDefault="00F97F5E" w:rsidP="00F97F5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C47FCBE" w14:textId="77777777" w:rsidR="00F97F5E" w:rsidRDefault="00F97F5E" w:rsidP="00F97F5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B7B880" w14:textId="77777777" w:rsidR="00F97F5E" w:rsidRDefault="00F97F5E" w:rsidP="00F97F5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2DD82C" w14:textId="77777777" w:rsidR="00F97F5E" w:rsidRDefault="00F97F5E" w:rsidP="00F97F5E">
      <w:pPr>
        <w:rPr>
          <w:sz w:val="14"/>
          <w:szCs w:val="14"/>
        </w:rPr>
      </w:pPr>
    </w:p>
    <w:p w14:paraId="70CAE95F" w14:textId="77777777" w:rsidR="00F97F5E" w:rsidRDefault="00F97F5E" w:rsidP="00F97F5E">
      <w:pPr>
        <w:spacing w:line="257" w:lineRule="atLeast"/>
        <w:ind w:firstLine="62"/>
        <w:jc w:val="both"/>
        <w:rPr>
          <w:color w:val="000000"/>
          <w:szCs w:val="24"/>
        </w:rPr>
      </w:pPr>
    </w:p>
    <w:p w14:paraId="3367D61A" w14:textId="77777777" w:rsidR="00F97F5E" w:rsidRDefault="00F97F5E" w:rsidP="00F97F5E">
      <w:pPr>
        <w:spacing w:line="257" w:lineRule="atLeast"/>
        <w:jc w:val="center"/>
        <w:rPr>
          <w:color w:val="000000"/>
          <w:szCs w:val="24"/>
        </w:rPr>
      </w:pPr>
      <w:r>
        <w:rPr>
          <w:b/>
          <w:bCs/>
          <w:color w:val="000000"/>
          <w:szCs w:val="24"/>
        </w:rPr>
        <w:t>7.3.  Prekių trūkumų šalinimas</w:t>
      </w:r>
    </w:p>
    <w:p w14:paraId="318D6F33" w14:textId="77777777" w:rsidR="00F97F5E" w:rsidRDefault="00F97F5E" w:rsidP="00F97F5E">
      <w:pPr>
        <w:spacing w:line="257" w:lineRule="atLeast"/>
        <w:ind w:firstLine="62"/>
        <w:jc w:val="both"/>
        <w:rPr>
          <w:color w:val="000000"/>
          <w:szCs w:val="24"/>
        </w:rPr>
      </w:pPr>
    </w:p>
    <w:p w14:paraId="19EFC382" w14:textId="77777777" w:rsidR="00F97F5E" w:rsidRDefault="00F97F5E" w:rsidP="00F97F5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E2C0CBF" w14:textId="77777777" w:rsidR="00F97F5E" w:rsidRDefault="00F97F5E" w:rsidP="00F97F5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F1CFE9" w14:textId="77777777" w:rsidR="00F97F5E" w:rsidRDefault="00F97F5E" w:rsidP="00F97F5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9C1CCED" w14:textId="77777777" w:rsidR="00F97F5E" w:rsidRDefault="00F97F5E" w:rsidP="00F97F5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ADF6B2D" w14:textId="77777777" w:rsidR="00F97F5E" w:rsidRDefault="00F97F5E" w:rsidP="00F97F5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1F7756" w14:textId="77777777" w:rsidR="00F97F5E" w:rsidRDefault="00F97F5E" w:rsidP="00F97F5E">
      <w:pPr>
        <w:spacing w:line="257" w:lineRule="atLeast"/>
        <w:jc w:val="both"/>
        <w:rPr>
          <w:color w:val="000000"/>
          <w:szCs w:val="24"/>
        </w:rPr>
      </w:pPr>
      <w:r>
        <w:rPr>
          <w:color w:val="000000"/>
          <w:szCs w:val="24"/>
        </w:rPr>
        <w:t>7.3.6. Tiekėjas, pašalinęs visus Prekių trūkumus, privalo apie tai informuoti Pirkėją.</w:t>
      </w:r>
    </w:p>
    <w:p w14:paraId="4A31FDDA" w14:textId="77777777" w:rsidR="00F97F5E" w:rsidRDefault="00F97F5E" w:rsidP="00F97F5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AE46557" w14:textId="77777777" w:rsidR="00F97F5E" w:rsidRDefault="00F97F5E" w:rsidP="00F97F5E">
      <w:pPr>
        <w:spacing w:line="257" w:lineRule="atLeast"/>
        <w:ind w:firstLine="62"/>
        <w:jc w:val="both"/>
        <w:rPr>
          <w:color w:val="000000"/>
          <w:szCs w:val="24"/>
        </w:rPr>
      </w:pPr>
    </w:p>
    <w:p w14:paraId="2710AFF2" w14:textId="77777777" w:rsidR="00F97F5E" w:rsidRDefault="00F97F5E" w:rsidP="00F97F5E">
      <w:pPr>
        <w:spacing w:line="257" w:lineRule="atLeast"/>
        <w:jc w:val="center"/>
        <w:rPr>
          <w:color w:val="000000"/>
          <w:szCs w:val="24"/>
        </w:rPr>
      </w:pPr>
      <w:r>
        <w:rPr>
          <w:b/>
          <w:bCs/>
          <w:color w:val="000000"/>
          <w:szCs w:val="24"/>
        </w:rPr>
        <w:t>7.4.  Pirkėjo teisės, Tiekėjui nepašalinus Prekių trūkumų</w:t>
      </w:r>
    </w:p>
    <w:p w14:paraId="463A9BC6" w14:textId="77777777" w:rsidR="00F97F5E" w:rsidRDefault="00F97F5E" w:rsidP="00F97F5E">
      <w:pPr>
        <w:spacing w:line="257" w:lineRule="atLeast"/>
        <w:ind w:firstLine="62"/>
        <w:jc w:val="both"/>
        <w:rPr>
          <w:color w:val="000000"/>
          <w:szCs w:val="24"/>
        </w:rPr>
      </w:pPr>
    </w:p>
    <w:p w14:paraId="5176D1FF" w14:textId="77777777" w:rsidR="00F97F5E" w:rsidRDefault="00F97F5E" w:rsidP="00F97F5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6630006" w14:textId="77777777" w:rsidR="00F97F5E" w:rsidRDefault="00F97F5E" w:rsidP="00F97F5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F04BE99" w14:textId="77777777" w:rsidR="00F97F5E" w:rsidRDefault="00F97F5E" w:rsidP="00F97F5E">
      <w:pPr>
        <w:spacing w:line="257" w:lineRule="atLeast"/>
        <w:jc w:val="both"/>
        <w:rPr>
          <w:szCs w:val="24"/>
        </w:rPr>
      </w:pPr>
      <w:r>
        <w:rPr>
          <w:szCs w:val="24"/>
        </w:rPr>
        <w:lastRenderedPageBreak/>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410B3F2" w14:textId="77777777" w:rsidR="00F97F5E" w:rsidRDefault="00F97F5E" w:rsidP="00F97F5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FD425E0" w14:textId="77777777" w:rsidR="00F97F5E" w:rsidRDefault="00F97F5E" w:rsidP="00F97F5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8BDEFD9" w14:textId="77777777" w:rsidR="00F97F5E" w:rsidRDefault="00F97F5E" w:rsidP="00F97F5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9A719D7" w14:textId="77777777" w:rsidR="00F97F5E" w:rsidRDefault="00F97F5E" w:rsidP="00F97F5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A974E48" w14:textId="77777777" w:rsidR="00F97F5E" w:rsidRDefault="00F97F5E" w:rsidP="00F97F5E">
      <w:pPr>
        <w:spacing w:line="257" w:lineRule="atLeast"/>
        <w:ind w:firstLine="62"/>
        <w:jc w:val="both"/>
        <w:rPr>
          <w:color w:val="000000"/>
          <w:szCs w:val="24"/>
        </w:rPr>
      </w:pPr>
    </w:p>
    <w:p w14:paraId="29A2FFB1" w14:textId="77777777" w:rsidR="00F97F5E" w:rsidRDefault="00F97F5E" w:rsidP="00F97F5E">
      <w:pPr>
        <w:spacing w:line="257" w:lineRule="atLeast"/>
        <w:jc w:val="center"/>
        <w:rPr>
          <w:color w:val="000000"/>
          <w:szCs w:val="24"/>
        </w:rPr>
      </w:pPr>
      <w:r>
        <w:rPr>
          <w:b/>
          <w:bCs/>
          <w:caps/>
          <w:color w:val="000000"/>
          <w:szCs w:val="24"/>
        </w:rPr>
        <w:t>8.  PRISTATYMO TERMINAI</w:t>
      </w:r>
    </w:p>
    <w:p w14:paraId="6D37F37A" w14:textId="77777777" w:rsidR="00F97F5E" w:rsidRDefault="00F97F5E" w:rsidP="00F97F5E">
      <w:pPr>
        <w:spacing w:line="257" w:lineRule="atLeast"/>
        <w:ind w:firstLine="62"/>
        <w:rPr>
          <w:color w:val="000000"/>
          <w:szCs w:val="24"/>
        </w:rPr>
      </w:pPr>
    </w:p>
    <w:p w14:paraId="168488C8" w14:textId="77777777" w:rsidR="00F97F5E" w:rsidRDefault="00F97F5E" w:rsidP="00F97F5E">
      <w:pPr>
        <w:spacing w:line="257" w:lineRule="atLeast"/>
        <w:jc w:val="center"/>
        <w:rPr>
          <w:color w:val="000000"/>
          <w:szCs w:val="24"/>
        </w:rPr>
      </w:pPr>
      <w:r>
        <w:rPr>
          <w:b/>
          <w:bCs/>
          <w:color w:val="000000"/>
          <w:szCs w:val="24"/>
        </w:rPr>
        <w:t>8.1.  Pristatymo terminai ir Prekių tiekimo grafikas</w:t>
      </w:r>
    </w:p>
    <w:p w14:paraId="75802510" w14:textId="77777777" w:rsidR="00F97F5E" w:rsidRDefault="00F97F5E" w:rsidP="00F97F5E">
      <w:pPr>
        <w:spacing w:line="257" w:lineRule="atLeast"/>
        <w:ind w:firstLine="62"/>
        <w:jc w:val="both"/>
        <w:rPr>
          <w:color w:val="000000"/>
          <w:szCs w:val="24"/>
        </w:rPr>
      </w:pPr>
    </w:p>
    <w:p w14:paraId="501AD0CC" w14:textId="77777777" w:rsidR="00F97F5E" w:rsidRDefault="00F97F5E" w:rsidP="00F97F5E">
      <w:pPr>
        <w:spacing w:line="257" w:lineRule="atLeast"/>
        <w:jc w:val="both"/>
        <w:rPr>
          <w:color w:val="000000"/>
          <w:szCs w:val="24"/>
        </w:rPr>
      </w:pPr>
      <w:r>
        <w:rPr>
          <w:color w:val="000000"/>
          <w:szCs w:val="24"/>
        </w:rPr>
        <w:t>8.1.1. Tiekėjas privalo pristatyti Prekes laikydamasis terminų, nurodytų Specialiosiose sąlygose.</w:t>
      </w:r>
    </w:p>
    <w:p w14:paraId="2FC8F0DC" w14:textId="77777777" w:rsidR="00F97F5E" w:rsidRDefault="00F97F5E" w:rsidP="00F97F5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ACCFE17" w14:textId="77777777" w:rsidR="00F97F5E" w:rsidRDefault="00F97F5E" w:rsidP="00F97F5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53C8DDA" w14:textId="77777777" w:rsidR="00F97F5E" w:rsidRDefault="00F97F5E" w:rsidP="00F97F5E">
      <w:pPr>
        <w:spacing w:line="257" w:lineRule="atLeast"/>
        <w:ind w:firstLine="62"/>
        <w:jc w:val="both"/>
        <w:rPr>
          <w:color w:val="000000"/>
          <w:szCs w:val="24"/>
        </w:rPr>
      </w:pPr>
    </w:p>
    <w:p w14:paraId="6F1AA156" w14:textId="77777777" w:rsidR="00F97F5E" w:rsidRDefault="00F97F5E" w:rsidP="00F97F5E">
      <w:pPr>
        <w:spacing w:line="257" w:lineRule="atLeast"/>
        <w:jc w:val="center"/>
        <w:rPr>
          <w:color w:val="000000"/>
          <w:szCs w:val="24"/>
        </w:rPr>
      </w:pPr>
      <w:r>
        <w:rPr>
          <w:b/>
          <w:bCs/>
          <w:color w:val="000000"/>
          <w:szCs w:val="24"/>
        </w:rPr>
        <w:t>8.2.  Netesybos už Prekių pristatymo vėlavimą</w:t>
      </w:r>
    </w:p>
    <w:p w14:paraId="6BAC4279" w14:textId="77777777" w:rsidR="00F97F5E" w:rsidRDefault="00F97F5E" w:rsidP="00F97F5E">
      <w:pPr>
        <w:spacing w:line="257" w:lineRule="atLeast"/>
        <w:ind w:firstLine="62"/>
        <w:jc w:val="both"/>
        <w:rPr>
          <w:color w:val="000000"/>
          <w:szCs w:val="24"/>
        </w:rPr>
      </w:pPr>
    </w:p>
    <w:p w14:paraId="4A7EFAE4" w14:textId="77777777" w:rsidR="00F97F5E" w:rsidRDefault="00F97F5E" w:rsidP="00F97F5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6BDC11" w14:textId="77777777" w:rsidR="00F97F5E" w:rsidRDefault="00F97F5E" w:rsidP="00F97F5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8E6267B" w14:textId="77777777" w:rsidR="00F97F5E" w:rsidRDefault="00F97F5E" w:rsidP="00F97F5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5F2043" w14:textId="77777777" w:rsidR="00F97F5E" w:rsidRDefault="00F97F5E" w:rsidP="00F97F5E">
      <w:pPr>
        <w:spacing w:line="257" w:lineRule="atLeast"/>
        <w:ind w:firstLine="62"/>
        <w:jc w:val="both"/>
        <w:rPr>
          <w:color w:val="000000"/>
          <w:szCs w:val="24"/>
        </w:rPr>
      </w:pPr>
    </w:p>
    <w:p w14:paraId="0C65938B" w14:textId="77777777" w:rsidR="00F97F5E" w:rsidRDefault="00F97F5E" w:rsidP="00F97F5E">
      <w:pPr>
        <w:spacing w:line="257" w:lineRule="atLeast"/>
        <w:jc w:val="center"/>
        <w:rPr>
          <w:color w:val="000000"/>
          <w:szCs w:val="24"/>
        </w:rPr>
      </w:pPr>
      <w:r>
        <w:rPr>
          <w:b/>
          <w:bCs/>
          <w:caps/>
          <w:color w:val="000000"/>
          <w:szCs w:val="24"/>
        </w:rPr>
        <w:t>9.  PRIEVOLIŲ PAGAL SUTARTĮ ĮVYKDYMO UŽTIKRINIMO BŪDAI</w:t>
      </w:r>
    </w:p>
    <w:p w14:paraId="2FD9EFDF" w14:textId="77777777" w:rsidR="00F97F5E" w:rsidRDefault="00F97F5E" w:rsidP="00F97F5E">
      <w:pPr>
        <w:spacing w:line="257" w:lineRule="atLeast"/>
        <w:ind w:firstLine="62"/>
        <w:rPr>
          <w:color w:val="000000"/>
          <w:szCs w:val="24"/>
        </w:rPr>
      </w:pPr>
    </w:p>
    <w:p w14:paraId="56D41693" w14:textId="77777777" w:rsidR="00F97F5E" w:rsidRDefault="00F97F5E" w:rsidP="00F97F5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72FA11" w14:textId="77777777" w:rsidR="00F97F5E" w:rsidRDefault="00F97F5E" w:rsidP="00F97F5E">
      <w:pPr>
        <w:spacing w:line="257" w:lineRule="atLeast"/>
        <w:ind w:firstLine="62"/>
        <w:jc w:val="both"/>
        <w:rPr>
          <w:color w:val="000000"/>
          <w:szCs w:val="24"/>
        </w:rPr>
      </w:pPr>
    </w:p>
    <w:p w14:paraId="52F030E5" w14:textId="77777777" w:rsidR="00F97F5E" w:rsidRDefault="00F97F5E" w:rsidP="00F97F5E">
      <w:pPr>
        <w:spacing w:line="257" w:lineRule="atLeast"/>
        <w:jc w:val="center"/>
        <w:rPr>
          <w:color w:val="000000"/>
          <w:szCs w:val="24"/>
        </w:rPr>
      </w:pPr>
      <w:r>
        <w:rPr>
          <w:b/>
          <w:bCs/>
          <w:caps/>
          <w:color w:val="000000"/>
          <w:szCs w:val="24"/>
        </w:rPr>
        <w:t>10.  SUTARTIES ĮVYKDYMO UŽTIKRINIMAS (JEI TAIKOMA)</w:t>
      </w:r>
    </w:p>
    <w:p w14:paraId="6390AF69" w14:textId="77777777" w:rsidR="00F97F5E" w:rsidRDefault="00F97F5E" w:rsidP="00F97F5E">
      <w:pPr>
        <w:spacing w:line="257" w:lineRule="atLeast"/>
        <w:ind w:firstLine="62"/>
        <w:jc w:val="both"/>
        <w:rPr>
          <w:color w:val="000000"/>
          <w:szCs w:val="24"/>
        </w:rPr>
      </w:pPr>
    </w:p>
    <w:p w14:paraId="40A63067" w14:textId="77777777" w:rsidR="00F97F5E" w:rsidRDefault="00F97F5E" w:rsidP="00F97F5E">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29BB06A" w14:textId="77777777" w:rsidR="00F97F5E" w:rsidRDefault="00F97F5E" w:rsidP="00F97F5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CBB9E8" w14:textId="77777777" w:rsidR="00F97F5E" w:rsidRDefault="00F97F5E" w:rsidP="00F97F5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7A7EC99" w14:textId="77777777" w:rsidR="00F97F5E" w:rsidRDefault="00F97F5E" w:rsidP="00F97F5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2C71F7" w14:textId="77777777" w:rsidR="00F97F5E" w:rsidRDefault="00F97F5E" w:rsidP="00F97F5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1CD60B" w14:textId="77777777" w:rsidR="00F97F5E" w:rsidRDefault="00F97F5E" w:rsidP="00F97F5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4C1826" w14:textId="77777777" w:rsidR="00F97F5E" w:rsidRDefault="00F97F5E" w:rsidP="00F97F5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472D77" w14:textId="77777777" w:rsidR="00F97F5E" w:rsidRDefault="00F97F5E" w:rsidP="00F97F5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8A808E4" w14:textId="77777777" w:rsidR="00F97F5E" w:rsidRDefault="00F97F5E" w:rsidP="00F97F5E">
      <w:pPr>
        <w:spacing w:line="257" w:lineRule="atLeast"/>
        <w:jc w:val="both"/>
        <w:textAlignment w:val="baseline"/>
        <w:rPr>
          <w:color w:val="000000"/>
          <w:szCs w:val="24"/>
        </w:rPr>
      </w:pPr>
      <w:r>
        <w:rPr>
          <w:color w:val="000000"/>
          <w:szCs w:val="24"/>
        </w:rPr>
        <w:t>10.8. Sutarties įvykdymo užtikrinimo suma turi būti nurodoma ir išmokama eurais. </w:t>
      </w:r>
    </w:p>
    <w:p w14:paraId="616A0AC9" w14:textId="77777777" w:rsidR="00F97F5E" w:rsidRDefault="00F97F5E" w:rsidP="00F97F5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C2CB9E1" w14:textId="77777777" w:rsidR="00F97F5E" w:rsidRDefault="00F97F5E" w:rsidP="00F97F5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AE3C60E" w14:textId="77777777" w:rsidR="00F97F5E" w:rsidRDefault="00F97F5E" w:rsidP="00F97F5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31CE58" w14:textId="77777777" w:rsidR="00F97F5E" w:rsidRDefault="00F97F5E" w:rsidP="00F97F5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C5D5D8" w14:textId="77777777" w:rsidR="00F97F5E" w:rsidRDefault="00F97F5E" w:rsidP="00F97F5E">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A98B12" w14:textId="77777777" w:rsidR="00F97F5E" w:rsidRDefault="00F97F5E" w:rsidP="00F97F5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4915F2" w14:textId="77777777" w:rsidR="00F97F5E" w:rsidRDefault="00F97F5E" w:rsidP="00F97F5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DBA7AE" w14:textId="77777777" w:rsidR="00F97F5E" w:rsidRDefault="00F97F5E" w:rsidP="00F97F5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BC6B9F" w14:textId="77777777" w:rsidR="00F97F5E" w:rsidRDefault="00F97F5E" w:rsidP="00F97F5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9796916" w14:textId="77777777" w:rsidR="00F97F5E" w:rsidRDefault="00F97F5E" w:rsidP="00F97F5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C13EEB" w14:textId="77777777" w:rsidR="00F97F5E" w:rsidRDefault="00F97F5E" w:rsidP="00F97F5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97939C" w14:textId="77777777" w:rsidR="00F97F5E" w:rsidRDefault="00F97F5E" w:rsidP="00F97F5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B06CA7F" w14:textId="77777777" w:rsidR="00F97F5E" w:rsidRDefault="00F97F5E" w:rsidP="00F97F5E">
      <w:pPr>
        <w:spacing w:line="257" w:lineRule="atLeast"/>
        <w:ind w:firstLine="62"/>
        <w:jc w:val="both"/>
        <w:textAlignment w:val="baseline"/>
        <w:rPr>
          <w:color w:val="000000"/>
          <w:szCs w:val="24"/>
        </w:rPr>
      </w:pPr>
    </w:p>
    <w:p w14:paraId="0E9349AC" w14:textId="77777777" w:rsidR="00F97F5E" w:rsidRDefault="00F97F5E" w:rsidP="00F97F5E">
      <w:pPr>
        <w:spacing w:line="257" w:lineRule="atLeast"/>
        <w:jc w:val="center"/>
        <w:rPr>
          <w:color w:val="000000"/>
          <w:szCs w:val="24"/>
        </w:rPr>
      </w:pPr>
      <w:r>
        <w:rPr>
          <w:b/>
          <w:bCs/>
          <w:caps/>
          <w:color w:val="000000"/>
          <w:szCs w:val="24"/>
        </w:rPr>
        <w:t>11.  SUTARTIES KAINA IR JOS PERSKAIČIAVIMAS</w:t>
      </w:r>
    </w:p>
    <w:p w14:paraId="437E15AA" w14:textId="77777777" w:rsidR="00F97F5E" w:rsidRDefault="00F97F5E" w:rsidP="00F97F5E">
      <w:pPr>
        <w:spacing w:line="257" w:lineRule="atLeast"/>
        <w:ind w:firstLine="62"/>
        <w:jc w:val="both"/>
        <w:rPr>
          <w:color w:val="000000"/>
          <w:szCs w:val="24"/>
        </w:rPr>
      </w:pPr>
    </w:p>
    <w:p w14:paraId="5711EDDA" w14:textId="77777777" w:rsidR="00F97F5E" w:rsidRDefault="00F97F5E" w:rsidP="00F97F5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DEAEE4" w14:textId="77777777" w:rsidR="00F97F5E" w:rsidRDefault="00F97F5E" w:rsidP="00F97F5E">
      <w:pPr>
        <w:spacing w:line="257" w:lineRule="atLeast"/>
        <w:jc w:val="both"/>
        <w:rPr>
          <w:color w:val="000000"/>
          <w:szCs w:val="24"/>
        </w:rPr>
      </w:pPr>
      <w:r>
        <w:rPr>
          <w:color w:val="000000"/>
          <w:szCs w:val="24"/>
        </w:rPr>
        <w:t>11.2. Pradinės sutarties vertė yra nurodyta Specialiosiose sąlygose.</w:t>
      </w:r>
    </w:p>
    <w:p w14:paraId="2AE853D8" w14:textId="77777777" w:rsidR="00F97F5E" w:rsidRDefault="00F97F5E" w:rsidP="00F97F5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E55857" w14:textId="77777777" w:rsidR="00F97F5E" w:rsidRDefault="00F97F5E" w:rsidP="00F97F5E">
      <w:pPr>
        <w:spacing w:line="257" w:lineRule="atLeast"/>
        <w:jc w:val="both"/>
        <w:rPr>
          <w:color w:val="000000"/>
          <w:szCs w:val="24"/>
        </w:rPr>
      </w:pPr>
      <w:r>
        <w:rPr>
          <w:color w:val="000000"/>
          <w:szCs w:val="24"/>
        </w:rPr>
        <w:t>11.4. Sutarties kainos peržiūra atliekama Specialiosiose sąlygose nustatyta tvarka.</w:t>
      </w:r>
    </w:p>
    <w:p w14:paraId="527AD766" w14:textId="77777777" w:rsidR="00F97F5E" w:rsidRDefault="00F97F5E" w:rsidP="00F97F5E">
      <w:pPr>
        <w:spacing w:line="257" w:lineRule="atLeast"/>
        <w:ind w:firstLine="62"/>
        <w:jc w:val="both"/>
        <w:rPr>
          <w:color w:val="000000"/>
          <w:szCs w:val="24"/>
        </w:rPr>
      </w:pPr>
    </w:p>
    <w:p w14:paraId="4DA63D12" w14:textId="77777777" w:rsidR="00F97F5E" w:rsidRDefault="00F97F5E" w:rsidP="00F97F5E">
      <w:pPr>
        <w:spacing w:line="257" w:lineRule="atLeast"/>
        <w:jc w:val="center"/>
        <w:rPr>
          <w:color w:val="000000"/>
          <w:szCs w:val="24"/>
        </w:rPr>
      </w:pPr>
      <w:r>
        <w:rPr>
          <w:b/>
          <w:bCs/>
          <w:caps/>
          <w:color w:val="000000"/>
          <w:szCs w:val="24"/>
        </w:rPr>
        <w:t>12.  ATSISKAITYMO TVARKA</w:t>
      </w:r>
    </w:p>
    <w:p w14:paraId="7D81AD48" w14:textId="77777777" w:rsidR="00F97F5E" w:rsidRDefault="00F97F5E" w:rsidP="00F97F5E">
      <w:pPr>
        <w:spacing w:line="257" w:lineRule="atLeast"/>
        <w:ind w:firstLine="62"/>
        <w:jc w:val="center"/>
        <w:rPr>
          <w:color w:val="000000"/>
          <w:szCs w:val="24"/>
        </w:rPr>
      </w:pPr>
    </w:p>
    <w:p w14:paraId="72E1A9E0" w14:textId="77777777" w:rsidR="00F97F5E" w:rsidRDefault="00F97F5E" w:rsidP="00F97F5E">
      <w:pPr>
        <w:spacing w:line="257" w:lineRule="atLeast"/>
        <w:jc w:val="center"/>
        <w:rPr>
          <w:color w:val="000000"/>
          <w:szCs w:val="24"/>
        </w:rPr>
      </w:pPr>
      <w:r>
        <w:rPr>
          <w:b/>
          <w:bCs/>
          <w:color w:val="000000"/>
          <w:szCs w:val="24"/>
        </w:rPr>
        <w:t>12.1.  Išankstinis mokėjimas (avansas) (jei taikoma)</w:t>
      </w:r>
    </w:p>
    <w:p w14:paraId="563EE6FE" w14:textId="77777777" w:rsidR="00F97F5E" w:rsidRDefault="00F97F5E" w:rsidP="00F97F5E">
      <w:pPr>
        <w:spacing w:line="257" w:lineRule="atLeast"/>
        <w:ind w:firstLine="62"/>
        <w:jc w:val="both"/>
        <w:rPr>
          <w:color w:val="000000"/>
          <w:szCs w:val="24"/>
        </w:rPr>
      </w:pPr>
    </w:p>
    <w:p w14:paraId="4630786A" w14:textId="77777777" w:rsidR="00F97F5E" w:rsidRDefault="00F97F5E" w:rsidP="00F97F5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C8841B0" w14:textId="77777777" w:rsidR="00F97F5E" w:rsidRDefault="00F97F5E" w:rsidP="00F97F5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24CEC35" w14:textId="77777777" w:rsidR="00F97F5E" w:rsidRDefault="00F97F5E" w:rsidP="00F97F5E">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Pr>
          <w:color w:val="000000"/>
          <w:szCs w:val="24"/>
        </w:rPr>
        <w:lastRenderedPageBreak/>
        <w:t>užtikrinimą ne mažesnei kaip Specialiosiose sąlygose prašomo Avanso dydžio sumai (toliau – </w:t>
      </w:r>
      <w:r>
        <w:rPr>
          <w:b/>
          <w:bCs/>
          <w:color w:val="000000"/>
          <w:szCs w:val="24"/>
        </w:rPr>
        <w:t>Avanso užtikrinimas</w:t>
      </w:r>
      <w:r>
        <w:rPr>
          <w:color w:val="000000"/>
          <w:szCs w:val="24"/>
        </w:rPr>
        <w:t>). </w:t>
      </w:r>
    </w:p>
    <w:p w14:paraId="7C0E7CF9" w14:textId="77777777" w:rsidR="00F97F5E" w:rsidRDefault="00F97F5E" w:rsidP="00F97F5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2DD66D9" w14:textId="77777777" w:rsidR="00F97F5E" w:rsidRDefault="00F97F5E" w:rsidP="00F97F5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BF7F8E" w14:textId="77777777" w:rsidR="00F97F5E" w:rsidRDefault="00F97F5E" w:rsidP="00F97F5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8D3391" w14:textId="77777777" w:rsidR="00F97F5E" w:rsidRDefault="00F97F5E" w:rsidP="00F97F5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00185E" w14:textId="77777777" w:rsidR="00F97F5E" w:rsidRDefault="00F97F5E" w:rsidP="00F97F5E">
      <w:pPr>
        <w:spacing w:line="257" w:lineRule="atLeast"/>
        <w:jc w:val="both"/>
        <w:textAlignment w:val="baseline"/>
        <w:rPr>
          <w:color w:val="000000"/>
          <w:szCs w:val="24"/>
        </w:rPr>
      </w:pPr>
      <w:r>
        <w:rPr>
          <w:color w:val="000000"/>
          <w:szCs w:val="24"/>
        </w:rPr>
        <w:t>12.1.7. Avanso užtikrinimo suma turi būti nurodoma ir išmokama eurais. </w:t>
      </w:r>
    </w:p>
    <w:p w14:paraId="21B3AE0F" w14:textId="77777777" w:rsidR="00F97F5E" w:rsidRDefault="00F97F5E" w:rsidP="00F97F5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5293C1C" w14:textId="77777777" w:rsidR="00F97F5E" w:rsidRDefault="00F97F5E" w:rsidP="00F97F5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9F3BCAA" w14:textId="77777777" w:rsidR="00F97F5E" w:rsidRDefault="00F97F5E" w:rsidP="00F97F5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998BF7" w14:textId="77777777" w:rsidR="00F97F5E" w:rsidRDefault="00F97F5E" w:rsidP="00F97F5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B9B6423" w14:textId="77777777" w:rsidR="00F97F5E" w:rsidRDefault="00F97F5E" w:rsidP="00F97F5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5D71A6" w14:textId="77777777" w:rsidR="00F97F5E" w:rsidRDefault="00F97F5E" w:rsidP="00F97F5E">
      <w:pPr>
        <w:spacing w:line="257" w:lineRule="atLeast"/>
        <w:ind w:firstLine="62"/>
        <w:jc w:val="both"/>
        <w:textAlignment w:val="baseline"/>
        <w:rPr>
          <w:color w:val="000000"/>
          <w:szCs w:val="24"/>
        </w:rPr>
      </w:pPr>
    </w:p>
    <w:p w14:paraId="42DDCC77" w14:textId="77777777" w:rsidR="00F97F5E" w:rsidRDefault="00F97F5E" w:rsidP="00F97F5E">
      <w:pPr>
        <w:spacing w:line="257" w:lineRule="atLeast"/>
        <w:jc w:val="center"/>
        <w:rPr>
          <w:color w:val="000000"/>
          <w:szCs w:val="24"/>
        </w:rPr>
      </w:pPr>
      <w:r>
        <w:rPr>
          <w:b/>
          <w:bCs/>
          <w:color w:val="000000"/>
          <w:szCs w:val="24"/>
        </w:rPr>
        <w:t>12.2.  Mokėjimų tvarka</w:t>
      </w:r>
    </w:p>
    <w:p w14:paraId="51F9BEEE" w14:textId="77777777" w:rsidR="00F97F5E" w:rsidRDefault="00F97F5E" w:rsidP="00F97F5E">
      <w:pPr>
        <w:spacing w:line="257" w:lineRule="atLeast"/>
        <w:ind w:firstLine="62"/>
        <w:jc w:val="both"/>
        <w:rPr>
          <w:color w:val="000000"/>
          <w:szCs w:val="24"/>
        </w:rPr>
      </w:pPr>
    </w:p>
    <w:p w14:paraId="751E9829" w14:textId="77777777" w:rsidR="00F97F5E" w:rsidRDefault="00F97F5E" w:rsidP="00F97F5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1C045B8" w14:textId="77777777" w:rsidR="00F97F5E" w:rsidRDefault="00F97F5E" w:rsidP="00F97F5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83F822E" w14:textId="77777777" w:rsidR="00F97F5E" w:rsidRDefault="00F97F5E" w:rsidP="00F97F5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771EC7C" w14:textId="77777777" w:rsidR="00F97F5E" w:rsidRDefault="00F97F5E" w:rsidP="00F97F5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 xml:space="preserve">išskyrus jeigu mobilizacijos, karo ar nepaprastosios padėties atveju yra </w:t>
      </w:r>
      <w:r>
        <w:rPr>
          <w:rFonts w:eastAsia="Arial"/>
          <w:kern w:val="2"/>
          <w:szCs w:val="24"/>
        </w:rPr>
        <w:lastRenderedPageBreak/>
        <w:t>informacinės sistemos SABIS pažeidimų, dėl kurių negalimas Pirkėjo ir Tiekėjo bendravimas ir keitimasis informacija naudojantis SABIS</w:t>
      </w:r>
      <w:r>
        <w:rPr>
          <w:color w:val="000000"/>
          <w:szCs w:val="24"/>
        </w:rPr>
        <w:t>.</w:t>
      </w:r>
    </w:p>
    <w:p w14:paraId="688A3FB7" w14:textId="77777777" w:rsidR="00F97F5E" w:rsidRDefault="00F97F5E" w:rsidP="00F97F5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ABB3443" w14:textId="77777777" w:rsidR="00F97F5E" w:rsidRDefault="00F97F5E" w:rsidP="00F97F5E">
      <w:pPr>
        <w:spacing w:line="257" w:lineRule="atLeast"/>
        <w:jc w:val="both"/>
        <w:rPr>
          <w:color w:val="000000"/>
          <w:szCs w:val="24"/>
        </w:rPr>
      </w:pPr>
      <w:r>
        <w:rPr>
          <w:color w:val="000000"/>
          <w:szCs w:val="24"/>
        </w:rPr>
        <w:t>12.2.4. Pirkėjas atlieka mokėjimus už Prekes Specialiosiose sąlygose nustatytais terminais.</w:t>
      </w:r>
    </w:p>
    <w:p w14:paraId="1AD0AD95" w14:textId="77777777" w:rsidR="00F97F5E" w:rsidRDefault="00F97F5E" w:rsidP="00F97F5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29FEC4B" w14:textId="77777777" w:rsidR="00F97F5E" w:rsidRDefault="00F97F5E" w:rsidP="00F97F5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38D7CE" w14:textId="77777777" w:rsidR="00F97F5E" w:rsidRDefault="00F97F5E" w:rsidP="00F97F5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BBDC85" w14:textId="77777777" w:rsidR="00F97F5E" w:rsidRDefault="00F97F5E" w:rsidP="00F97F5E">
      <w:pPr>
        <w:spacing w:line="257" w:lineRule="atLeast"/>
        <w:ind w:firstLine="62"/>
        <w:jc w:val="both"/>
        <w:rPr>
          <w:color w:val="000000"/>
          <w:szCs w:val="24"/>
        </w:rPr>
      </w:pPr>
    </w:p>
    <w:p w14:paraId="41079642" w14:textId="77777777" w:rsidR="00F97F5E" w:rsidRDefault="00F97F5E" w:rsidP="00F97F5E">
      <w:pPr>
        <w:spacing w:line="257" w:lineRule="atLeast"/>
        <w:jc w:val="center"/>
        <w:rPr>
          <w:color w:val="000000"/>
          <w:szCs w:val="24"/>
        </w:rPr>
      </w:pPr>
      <w:r>
        <w:rPr>
          <w:b/>
          <w:bCs/>
          <w:color w:val="000000"/>
          <w:szCs w:val="24"/>
        </w:rPr>
        <w:t>12.3.  Kiti atsiskaitymo klausimai</w:t>
      </w:r>
    </w:p>
    <w:p w14:paraId="5B1C47CE" w14:textId="77777777" w:rsidR="00F97F5E" w:rsidRDefault="00F97F5E" w:rsidP="00F97F5E">
      <w:pPr>
        <w:spacing w:line="257" w:lineRule="atLeast"/>
        <w:ind w:firstLine="62"/>
        <w:jc w:val="both"/>
        <w:rPr>
          <w:color w:val="000000"/>
          <w:szCs w:val="24"/>
        </w:rPr>
      </w:pPr>
    </w:p>
    <w:p w14:paraId="66FB7DE7" w14:textId="77777777" w:rsidR="00F97F5E" w:rsidRDefault="00F97F5E" w:rsidP="00F97F5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919FF7A" w14:textId="77777777" w:rsidR="00F97F5E" w:rsidRDefault="00F97F5E" w:rsidP="00F97F5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6ACF20" w14:textId="77777777" w:rsidR="00F97F5E" w:rsidRDefault="00F97F5E" w:rsidP="00F97F5E">
      <w:pPr>
        <w:spacing w:line="257" w:lineRule="atLeast"/>
        <w:jc w:val="both"/>
        <w:rPr>
          <w:color w:val="000000"/>
          <w:szCs w:val="24"/>
        </w:rPr>
      </w:pPr>
      <w:r>
        <w:rPr>
          <w:color w:val="000000"/>
          <w:szCs w:val="24"/>
        </w:rPr>
        <w:t>12.3.3. Visi mokėjimai pagal Sutartį atliekami eurais.</w:t>
      </w:r>
    </w:p>
    <w:p w14:paraId="7D98D65D" w14:textId="77777777" w:rsidR="00F97F5E" w:rsidRDefault="00F97F5E" w:rsidP="00F97F5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B64A285" w14:textId="77777777" w:rsidR="00F97F5E" w:rsidRDefault="00F97F5E" w:rsidP="00F97F5E">
      <w:pPr>
        <w:spacing w:line="257" w:lineRule="atLeast"/>
        <w:ind w:firstLine="62"/>
        <w:jc w:val="both"/>
        <w:rPr>
          <w:color w:val="000000"/>
          <w:szCs w:val="24"/>
        </w:rPr>
      </w:pPr>
    </w:p>
    <w:p w14:paraId="0EBBC886" w14:textId="77777777" w:rsidR="00F97F5E" w:rsidRDefault="00F97F5E" w:rsidP="00F97F5E">
      <w:pPr>
        <w:spacing w:line="257" w:lineRule="atLeast"/>
        <w:jc w:val="center"/>
        <w:rPr>
          <w:color w:val="000000"/>
          <w:szCs w:val="24"/>
        </w:rPr>
      </w:pPr>
      <w:r>
        <w:rPr>
          <w:b/>
          <w:bCs/>
          <w:caps/>
          <w:color w:val="000000"/>
          <w:szCs w:val="24"/>
        </w:rPr>
        <w:t>13.  KONFIDENCIALI INFORMACIJA</w:t>
      </w:r>
    </w:p>
    <w:p w14:paraId="55086810" w14:textId="77777777" w:rsidR="00F97F5E" w:rsidRDefault="00F97F5E" w:rsidP="00F97F5E">
      <w:pPr>
        <w:spacing w:line="257" w:lineRule="atLeast"/>
        <w:ind w:firstLine="62"/>
        <w:jc w:val="both"/>
        <w:rPr>
          <w:color w:val="000000"/>
          <w:szCs w:val="24"/>
        </w:rPr>
      </w:pPr>
    </w:p>
    <w:p w14:paraId="3E8D0E2C" w14:textId="77777777" w:rsidR="00F97F5E" w:rsidRDefault="00F97F5E" w:rsidP="00F97F5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657817" w14:textId="77777777" w:rsidR="00F97F5E" w:rsidRDefault="00F97F5E" w:rsidP="00F97F5E">
      <w:pPr>
        <w:spacing w:line="257" w:lineRule="atLeast"/>
        <w:jc w:val="both"/>
        <w:rPr>
          <w:color w:val="000000"/>
          <w:szCs w:val="24"/>
        </w:rPr>
      </w:pPr>
      <w:r>
        <w:rPr>
          <w:color w:val="000000"/>
          <w:szCs w:val="24"/>
        </w:rPr>
        <w:t>13.2.  Šalis turi teisę atskleisti kitos Šalies konfidencialią informaciją šiais atvejais:</w:t>
      </w:r>
    </w:p>
    <w:p w14:paraId="03BCD67D" w14:textId="77777777" w:rsidR="00F97F5E" w:rsidRDefault="00F97F5E" w:rsidP="00F97F5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7D1B80" w14:textId="77777777" w:rsidR="00F97F5E" w:rsidRDefault="00F97F5E" w:rsidP="00F97F5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94F024" w14:textId="77777777" w:rsidR="00F97F5E" w:rsidRDefault="00F97F5E" w:rsidP="00F97F5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CCD6BA0" w14:textId="77777777" w:rsidR="00F97F5E" w:rsidRDefault="00F97F5E" w:rsidP="00F97F5E">
      <w:pPr>
        <w:spacing w:line="257" w:lineRule="atLeast"/>
        <w:jc w:val="both"/>
        <w:rPr>
          <w:color w:val="000000"/>
          <w:szCs w:val="24"/>
        </w:rPr>
      </w:pPr>
      <w:r>
        <w:rPr>
          <w:color w:val="000000"/>
          <w:szCs w:val="24"/>
        </w:rPr>
        <w:t>13.4. Šalis atsako:</w:t>
      </w:r>
    </w:p>
    <w:p w14:paraId="3FA684BC" w14:textId="77777777" w:rsidR="00F97F5E" w:rsidRDefault="00F97F5E" w:rsidP="00F97F5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23EEF32" w14:textId="77777777" w:rsidR="00F97F5E" w:rsidRDefault="00F97F5E" w:rsidP="00F97F5E">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36B3544" w14:textId="77777777" w:rsidR="00F97F5E" w:rsidRDefault="00F97F5E" w:rsidP="00F97F5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2E76551" w14:textId="77777777" w:rsidR="00F97F5E" w:rsidRDefault="00F97F5E" w:rsidP="00F97F5E">
      <w:pPr>
        <w:spacing w:line="257" w:lineRule="atLeast"/>
        <w:ind w:firstLine="62"/>
        <w:jc w:val="both"/>
        <w:rPr>
          <w:color w:val="000000"/>
          <w:szCs w:val="24"/>
        </w:rPr>
      </w:pPr>
    </w:p>
    <w:p w14:paraId="3226B8C2" w14:textId="77777777" w:rsidR="00F97F5E" w:rsidRDefault="00F97F5E" w:rsidP="00F97F5E">
      <w:pPr>
        <w:spacing w:line="257" w:lineRule="atLeast"/>
        <w:jc w:val="center"/>
        <w:rPr>
          <w:color w:val="000000"/>
          <w:szCs w:val="24"/>
        </w:rPr>
      </w:pPr>
      <w:r>
        <w:rPr>
          <w:b/>
          <w:bCs/>
          <w:caps/>
          <w:color w:val="000000"/>
          <w:szCs w:val="24"/>
        </w:rPr>
        <w:t>14.  ASMENS DUOMENŲ APSAUGA</w:t>
      </w:r>
    </w:p>
    <w:p w14:paraId="128AA659" w14:textId="77777777" w:rsidR="00F97F5E" w:rsidRDefault="00F97F5E" w:rsidP="00F97F5E">
      <w:pPr>
        <w:spacing w:line="257" w:lineRule="atLeast"/>
        <w:ind w:firstLine="62"/>
        <w:jc w:val="both"/>
        <w:rPr>
          <w:color w:val="000000"/>
          <w:szCs w:val="24"/>
        </w:rPr>
      </w:pPr>
    </w:p>
    <w:p w14:paraId="6C1C5CD3" w14:textId="77777777" w:rsidR="00F97F5E" w:rsidRDefault="00F97F5E" w:rsidP="00F97F5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7220936" w14:textId="77777777" w:rsidR="00F97F5E" w:rsidRDefault="00F97F5E" w:rsidP="00F97F5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C80827" w14:textId="77777777" w:rsidR="00F97F5E" w:rsidRDefault="00F97F5E" w:rsidP="00F97F5E">
      <w:pPr>
        <w:spacing w:line="257" w:lineRule="atLeast"/>
        <w:ind w:left="360" w:firstLine="115"/>
        <w:jc w:val="both"/>
        <w:rPr>
          <w:color w:val="000000"/>
          <w:szCs w:val="24"/>
        </w:rPr>
      </w:pPr>
    </w:p>
    <w:p w14:paraId="07ED881A" w14:textId="77777777" w:rsidR="00F97F5E" w:rsidRDefault="00F97F5E" w:rsidP="00F97F5E">
      <w:pPr>
        <w:spacing w:line="257" w:lineRule="atLeast"/>
        <w:jc w:val="center"/>
        <w:rPr>
          <w:color w:val="000000"/>
          <w:szCs w:val="24"/>
        </w:rPr>
      </w:pPr>
      <w:r>
        <w:rPr>
          <w:b/>
          <w:bCs/>
          <w:caps/>
          <w:color w:val="000000"/>
          <w:szCs w:val="24"/>
        </w:rPr>
        <w:t>15.  INTELEKTINĖ NUOSAVYBĖ</w:t>
      </w:r>
    </w:p>
    <w:p w14:paraId="3E8B0F4F" w14:textId="77777777" w:rsidR="00F97F5E" w:rsidRDefault="00F97F5E" w:rsidP="00F97F5E">
      <w:pPr>
        <w:spacing w:line="257" w:lineRule="atLeast"/>
        <w:ind w:firstLine="62"/>
        <w:jc w:val="both"/>
        <w:rPr>
          <w:color w:val="000000"/>
          <w:szCs w:val="24"/>
        </w:rPr>
      </w:pPr>
    </w:p>
    <w:p w14:paraId="77D71693" w14:textId="77777777" w:rsidR="00F97F5E" w:rsidRDefault="00F97F5E" w:rsidP="00F97F5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189ED2E" w14:textId="77777777" w:rsidR="00F97F5E" w:rsidRDefault="00F97F5E" w:rsidP="00F97F5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5CC736" w14:textId="77777777" w:rsidR="00F97F5E" w:rsidRDefault="00F97F5E" w:rsidP="00F97F5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9536A16" w14:textId="77777777" w:rsidR="00F97F5E" w:rsidRDefault="00F97F5E" w:rsidP="00F97F5E">
      <w:pPr>
        <w:spacing w:line="257" w:lineRule="atLeast"/>
        <w:ind w:firstLine="62"/>
        <w:jc w:val="both"/>
        <w:textAlignment w:val="baseline"/>
        <w:rPr>
          <w:color w:val="000000"/>
          <w:szCs w:val="24"/>
        </w:rPr>
      </w:pPr>
    </w:p>
    <w:p w14:paraId="2019B76B" w14:textId="77777777" w:rsidR="00F97F5E" w:rsidRDefault="00F97F5E" w:rsidP="00F97F5E">
      <w:pPr>
        <w:spacing w:line="257" w:lineRule="atLeast"/>
        <w:jc w:val="center"/>
        <w:rPr>
          <w:color w:val="000000"/>
          <w:szCs w:val="24"/>
        </w:rPr>
      </w:pPr>
      <w:r>
        <w:rPr>
          <w:b/>
          <w:bCs/>
          <w:caps/>
          <w:color w:val="000000"/>
          <w:szCs w:val="24"/>
        </w:rPr>
        <w:t>16.  PAREIŠKIMAI IR GARANTIJOS</w:t>
      </w:r>
    </w:p>
    <w:p w14:paraId="159E4D27" w14:textId="77777777" w:rsidR="00F97F5E" w:rsidRDefault="00F97F5E" w:rsidP="00F97F5E">
      <w:pPr>
        <w:spacing w:line="257" w:lineRule="atLeast"/>
        <w:ind w:firstLine="62"/>
        <w:jc w:val="both"/>
        <w:rPr>
          <w:color w:val="000000"/>
          <w:szCs w:val="24"/>
        </w:rPr>
      </w:pPr>
    </w:p>
    <w:p w14:paraId="75029D5E" w14:textId="77777777" w:rsidR="00F97F5E" w:rsidRDefault="00F97F5E" w:rsidP="00F97F5E">
      <w:pPr>
        <w:spacing w:line="257" w:lineRule="atLeast"/>
        <w:jc w:val="both"/>
        <w:rPr>
          <w:color w:val="000000"/>
          <w:szCs w:val="24"/>
        </w:rPr>
      </w:pPr>
      <w:r>
        <w:rPr>
          <w:color w:val="000000"/>
          <w:szCs w:val="24"/>
        </w:rPr>
        <w:t>16.1. Kiekviena iš Šalių pareiškia ir garantuoja kitai Šaliai, kad:</w:t>
      </w:r>
    </w:p>
    <w:p w14:paraId="005C14F1" w14:textId="77777777" w:rsidR="00F97F5E" w:rsidRDefault="00F97F5E" w:rsidP="00F97F5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79C0357" w14:textId="77777777" w:rsidR="00F97F5E" w:rsidRDefault="00F97F5E" w:rsidP="00F97F5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7391DBC" w14:textId="77777777" w:rsidR="00F97F5E" w:rsidRDefault="00F97F5E" w:rsidP="00F97F5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36AA90" w14:textId="77777777" w:rsidR="00F97F5E" w:rsidRDefault="00F97F5E" w:rsidP="00F97F5E">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3A140D" w14:textId="77777777" w:rsidR="00F97F5E" w:rsidRDefault="00F97F5E" w:rsidP="00F97F5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202A56" w14:textId="77777777" w:rsidR="00F97F5E" w:rsidRDefault="00F97F5E" w:rsidP="00F97F5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5050992" w14:textId="77777777" w:rsidR="00F97F5E" w:rsidRDefault="00F97F5E" w:rsidP="00F97F5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D4D0833" w14:textId="77777777" w:rsidR="00F97F5E" w:rsidRDefault="00F97F5E" w:rsidP="00F97F5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F403E0E" w14:textId="77777777" w:rsidR="00F97F5E" w:rsidRDefault="00F97F5E" w:rsidP="00F97F5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997B66" w14:textId="77777777" w:rsidR="00F97F5E" w:rsidRDefault="00F97F5E" w:rsidP="00F97F5E">
      <w:pPr>
        <w:rPr>
          <w:sz w:val="14"/>
          <w:szCs w:val="14"/>
        </w:rPr>
      </w:pPr>
    </w:p>
    <w:p w14:paraId="711FC980" w14:textId="77777777" w:rsidR="00F97F5E" w:rsidRDefault="00F97F5E" w:rsidP="00F97F5E">
      <w:pPr>
        <w:spacing w:line="257" w:lineRule="atLeast"/>
        <w:ind w:firstLine="62"/>
        <w:jc w:val="both"/>
        <w:rPr>
          <w:color w:val="000000"/>
          <w:szCs w:val="24"/>
        </w:rPr>
      </w:pPr>
    </w:p>
    <w:p w14:paraId="6B821E58" w14:textId="77777777" w:rsidR="00F97F5E" w:rsidRDefault="00F97F5E" w:rsidP="00F97F5E">
      <w:pPr>
        <w:spacing w:line="257" w:lineRule="atLeast"/>
        <w:jc w:val="center"/>
        <w:rPr>
          <w:color w:val="000000"/>
          <w:szCs w:val="24"/>
        </w:rPr>
      </w:pPr>
      <w:r>
        <w:rPr>
          <w:b/>
          <w:bCs/>
          <w:caps/>
          <w:color w:val="000000"/>
          <w:szCs w:val="24"/>
        </w:rPr>
        <w:t>17.  BENDRIEJI ATSAKOMYBĖS KLAUSIMAI</w:t>
      </w:r>
    </w:p>
    <w:p w14:paraId="79D31711" w14:textId="77777777" w:rsidR="00F97F5E" w:rsidRDefault="00F97F5E" w:rsidP="00F97F5E">
      <w:pPr>
        <w:spacing w:line="257" w:lineRule="atLeast"/>
        <w:ind w:firstLine="62"/>
        <w:jc w:val="both"/>
        <w:rPr>
          <w:color w:val="000000"/>
          <w:szCs w:val="24"/>
        </w:rPr>
      </w:pPr>
    </w:p>
    <w:p w14:paraId="3228E62E" w14:textId="77777777" w:rsidR="00F97F5E" w:rsidRDefault="00F97F5E" w:rsidP="00F97F5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613480D" w14:textId="77777777" w:rsidR="00F97F5E" w:rsidRDefault="00F97F5E" w:rsidP="00F97F5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C016A8" w14:textId="77777777" w:rsidR="00F97F5E" w:rsidRDefault="00F97F5E" w:rsidP="00F97F5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31EF24" w14:textId="77777777" w:rsidR="00F97F5E" w:rsidRDefault="00F97F5E" w:rsidP="00F97F5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6B01630" w14:textId="77777777" w:rsidR="00F97F5E" w:rsidRDefault="00F97F5E" w:rsidP="00F97F5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500EAC" w14:textId="77777777" w:rsidR="00F97F5E" w:rsidRDefault="00F97F5E" w:rsidP="00F97F5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4FB127" w14:textId="77777777" w:rsidR="00F97F5E" w:rsidRDefault="00F97F5E" w:rsidP="00F97F5E">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w:t>
      </w:r>
      <w:r>
        <w:rPr>
          <w:color w:val="000000"/>
          <w:szCs w:val="24"/>
        </w:rPr>
        <w:lastRenderedPageBreak/>
        <w:t>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4C08C0" w14:textId="77777777" w:rsidR="00F97F5E" w:rsidRDefault="00F97F5E" w:rsidP="00F97F5E">
      <w:pPr>
        <w:spacing w:line="257" w:lineRule="atLeast"/>
        <w:ind w:firstLine="115"/>
        <w:jc w:val="both"/>
        <w:rPr>
          <w:color w:val="000000"/>
          <w:szCs w:val="24"/>
        </w:rPr>
      </w:pPr>
    </w:p>
    <w:p w14:paraId="71F87095" w14:textId="77777777" w:rsidR="00F97F5E" w:rsidRDefault="00F97F5E" w:rsidP="00F97F5E">
      <w:pPr>
        <w:spacing w:line="257" w:lineRule="atLeast"/>
        <w:jc w:val="center"/>
        <w:rPr>
          <w:color w:val="000000"/>
          <w:szCs w:val="24"/>
        </w:rPr>
      </w:pPr>
      <w:r>
        <w:rPr>
          <w:b/>
          <w:bCs/>
          <w:caps/>
          <w:color w:val="000000"/>
          <w:szCs w:val="24"/>
        </w:rPr>
        <w:t>18.  NENUGALIMA JĖGA (FORCE MAJEURE)</w:t>
      </w:r>
    </w:p>
    <w:p w14:paraId="6304053B" w14:textId="77777777" w:rsidR="00F97F5E" w:rsidRDefault="00F97F5E" w:rsidP="00F97F5E">
      <w:pPr>
        <w:spacing w:line="257" w:lineRule="atLeast"/>
        <w:ind w:firstLine="62"/>
        <w:jc w:val="both"/>
        <w:rPr>
          <w:color w:val="000000"/>
          <w:szCs w:val="24"/>
        </w:rPr>
      </w:pPr>
    </w:p>
    <w:p w14:paraId="2C498113" w14:textId="77777777" w:rsidR="00F97F5E" w:rsidRDefault="00F97F5E" w:rsidP="00F97F5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AE98B2C" w14:textId="77777777" w:rsidR="00F97F5E" w:rsidRDefault="00F97F5E" w:rsidP="00F97F5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C8CE596" w14:textId="77777777" w:rsidR="00F97F5E" w:rsidRDefault="00F97F5E" w:rsidP="00F97F5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5073BA" w14:textId="77777777" w:rsidR="00F97F5E" w:rsidRDefault="00F97F5E" w:rsidP="00F97F5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745DF1" w14:textId="77777777" w:rsidR="00F97F5E" w:rsidRDefault="00F97F5E" w:rsidP="00F97F5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44C94F" w14:textId="77777777" w:rsidR="00F97F5E" w:rsidRDefault="00F97F5E" w:rsidP="00F97F5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EB9EC2" w14:textId="77777777" w:rsidR="00F97F5E" w:rsidRDefault="00F97F5E" w:rsidP="00F97F5E">
      <w:pPr>
        <w:spacing w:line="257" w:lineRule="atLeast"/>
        <w:ind w:firstLine="62"/>
        <w:jc w:val="both"/>
        <w:rPr>
          <w:color w:val="000000"/>
          <w:szCs w:val="24"/>
        </w:rPr>
      </w:pPr>
    </w:p>
    <w:p w14:paraId="5336681E" w14:textId="77777777" w:rsidR="00F97F5E" w:rsidRDefault="00F97F5E" w:rsidP="00F97F5E">
      <w:pPr>
        <w:spacing w:line="257" w:lineRule="atLeast"/>
        <w:jc w:val="center"/>
        <w:rPr>
          <w:color w:val="000000"/>
          <w:szCs w:val="24"/>
        </w:rPr>
      </w:pPr>
      <w:r>
        <w:rPr>
          <w:b/>
          <w:bCs/>
          <w:caps/>
          <w:color w:val="000000"/>
          <w:szCs w:val="24"/>
        </w:rPr>
        <w:t>19.  SUTARTIES NUOSTATŲ NEGALIOJIMAS</w:t>
      </w:r>
    </w:p>
    <w:p w14:paraId="6945399D" w14:textId="77777777" w:rsidR="00F97F5E" w:rsidRDefault="00F97F5E" w:rsidP="00F97F5E">
      <w:pPr>
        <w:spacing w:line="257" w:lineRule="atLeast"/>
        <w:ind w:firstLine="62"/>
        <w:jc w:val="both"/>
        <w:rPr>
          <w:color w:val="000000"/>
          <w:szCs w:val="24"/>
        </w:rPr>
      </w:pPr>
    </w:p>
    <w:p w14:paraId="1FC01966" w14:textId="77777777" w:rsidR="00F97F5E" w:rsidRDefault="00F97F5E" w:rsidP="00F97F5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79B1DF8" w14:textId="77777777" w:rsidR="00F97F5E" w:rsidRDefault="00F97F5E" w:rsidP="00F97F5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D98A9D" w14:textId="77777777" w:rsidR="00F97F5E" w:rsidRDefault="00F97F5E" w:rsidP="00F97F5E">
      <w:pPr>
        <w:spacing w:line="257" w:lineRule="atLeast"/>
        <w:ind w:firstLine="62"/>
        <w:jc w:val="both"/>
        <w:rPr>
          <w:color w:val="000000"/>
          <w:szCs w:val="24"/>
        </w:rPr>
      </w:pPr>
    </w:p>
    <w:p w14:paraId="28A76282" w14:textId="77777777" w:rsidR="00F97F5E" w:rsidRDefault="00F97F5E" w:rsidP="00F97F5E">
      <w:pPr>
        <w:spacing w:line="257" w:lineRule="atLeast"/>
        <w:jc w:val="center"/>
        <w:rPr>
          <w:color w:val="000000"/>
          <w:szCs w:val="24"/>
        </w:rPr>
      </w:pPr>
      <w:r>
        <w:rPr>
          <w:b/>
          <w:bCs/>
          <w:caps/>
          <w:color w:val="000000"/>
          <w:szCs w:val="24"/>
        </w:rPr>
        <w:t>20.  SUTARTIES PAKEITIMAI</w:t>
      </w:r>
    </w:p>
    <w:p w14:paraId="387AD4EB" w14:textId="77777777" w:rsidR="00F97F5E" w:rsidRDefault="00F97F5E" w:rsidP="00F97F5E">
      <w:pPr>
        <w:spacing w:line="257" w:lineRule="atLeast"/>
        <w:ind w:firstLine="62"/>
        <w:jc w:val="both"/>
        <w:rPr>
          <w:color w:val="000000"/>
          <w:szCs w:val="24"/>
        </w:rPr>
      </w:pPr>
    </w:p>
    <w:p w14:paraId="5B46FDFB" w14:textId="77777777" w:rsidR="00F97F5E" w:rsidRDefault="00F97F5E" w:rsidP="00F97F5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D8A7261" w14:textId="77777777" w:rsidR="00F97F5E" w:rsidRDefault="00F97F5E" w:rsidP="00F97F5E">
      <w:pPr>
        <w:spacing w:line="257" w:lineRule="atLeast"/>
        <w:jc w:val="both"/>
        <w:rPr>
          <w:color w:val="000000"/>
          <w:szCs w:val="24"/>
        </w:rPr>
      </w:pPr>
      <w:r>
        <w:rPr>
          <w:color w:val="000000"/>
          <w:szCs w:val="24"/>
        </w:rPr>
        <w:t>20.2. Sutarties pakeitimai įforminami Šalims sudarant Susitarimą.</w:t>
      </w:r>
    </w:p>
    <w:p w14:paraId="5352D82A" w14:textId="77777777" w:rsidR="00F97F5E" w:rsidRDefault="00F97F5E" w:rsidP="00F97F5E">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3BB6CC" w14:textId="77777777" w:rsidR="00F97F5E" w:rsidRDefault="00F97F5E" w:rsidP="00F97F5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9E08D66" w14:textId="77777777" w:rsidR="00F97F5E" w:rsidRDefault="00F97F5E" w:rsidP="00F97F5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9D3B01" w14:textId="77777777" w:rsidR="00F97F5E" w:rsidRDefault="00F97F5E" w:rsidP="00F97F5E">
      <w:pPr>
        <w:spacing w:line="257" w:lineRule="atLeast"/>
        <w:ind w:firstLine="62"/>
        <w:jc w:val="both"/>
        <w:rPr>
          <w:color w:val="000000"/>
          <w:szCs w:val="24"/>
        </w:rPr>
      </w:pPr>
    </w:p>
    <w:p w14:paraId="58ED4AA3" w14:textId="77777777" w:rsidR="00F97F5E" w:rsidRDefault="00F97F5E" w:rsidP="00F97F5E">
      <w:pPr>
        <w:spacing w:line="257" w:lineRule="atLeast"/>
        <w:jc w:val="center"/>
        <w:rPr>
          <w:color w:val="000000"/>
          <w:szCs w:val="24"/>
        </w:rPr>
      </w:pPr>
      <w:r>
        <w:rPr>
          <w:b/>
          <w:bCs/>
          <w:caps/>
          <w:color w:val="000000"/>
          <w:szCs w:val="24"/>
        </w:rPr>
        <w:t>21.  SUTARTIES SUSTABDYMAS</w:t>
      </w:r>
    </w:p>
    <w:p w14:paraId="22552EAD" w14:textId="77777777" w:rsidR="00F97F5E" w:rsidRDefault="00F97F5E" w:rsidP="00F97F5E">
      <w:pPr>
        <w:spacing w:line="257" w:lineRule="atLeast"/>
        <w:ind w:firstLine="62"/>
        <w:jc w:val="both"/>
        <w:rPr>
          <w:color w:val="000000"/>
          <w:szCs w:val="24"/>
        </w:rPr>
      </w:pPr>
    </w:p>
    <w:p w14:paraId="38EC660F" w14:textId="77777777" w:rsidR="00F97F5E" w:rsidRDefault="00F97F5E" w:rsidP="00F97F5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1424AA" w14:textId="77777777" w:rsidR="00F97F5E" w:rsidRDefault="00F97F5E" w:rsidP="00F97F5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FCF7814" w14:textId="77777777" w:rsidR="00F97F5E" w:rsidRDefault="00F97F5E" w:rsidP="00F97F5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8DCD" w14:textId="77777777" w:rsidR="00F97F5E" w:rsidRDefault="00F97F5E" w:rsidP="00F97F5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D2D919" w14:textId="77777777" w:rsidR="00F97F5E" w:rsidRDefault="00F97F5E" w:rsidP="00F97F5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2DF75F0" w14:textId="77777777" w:rsidR="00F97F5E" w:rsidRDefault="00F97F5E" w:rsidP="00F97F5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1BC5A92" w14:textId="77777777" w:rsidR="00F97F5E" w:rsidRDefault="00F97F5E" w:rsidP="00F97F5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1EB597A" w14:textId="77777777" w:rsidR="00F97F5E" w:rsidRDefault="00F97F5E" w:rsidP="00F97F5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CD446E8" w14:textId="77777777" w:rsidR="00F97F5E" w:rsidRDefault="00F97F5E" w:rsidP="00F97F5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6B104DB" w14:textId="77777777" w:rsidR="00F97F5E" w:rsidRDefault="00F97F5E" w:rsidP="00F97F5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014167B" w14:textId="77777777" w:rsidR="00F97F5E" w:rsidRDefault="00F97F5E" w:rsidP="00F97F5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DAF4D1D" w14:textId="77777777" w:rsidR="00F97F5E" w:rsidRDefault="00F97F5E" w:rsidP="00F97F5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92E48F9" w14:textId="77777777" w:rsidR="00F97F5E" w:rsidRDefault="00F97F5E" w:rsidP="00F97F5E">
      <w:pPr>
        <w:jc w:val="both"/>
        <w:textAlignment w:val="baseline"/>
        <w:rPr>
          <w:color w:val="000000"/>
          <w:szCs w:val="24"/>
        </w:rPr>
      </w:pPr>
      <w:r>
        <w:rPr>
          <w:color w:val="000000"/>
          <w:szCs w:val="24"/>
        </w:rPr>
        <w:t>21.5. Sutartinių įsipareigojimų vykdymas gali būti stabdomas tik Sutarties galiojimo laikotarpiu tokia tvarka:</w:t>
      </w:r>
    </w:p>
    <w:p w14:paraId="6FB24076" w14:textId="77777777" w:rsidR="00F97F5E" w:rsidRDefault="00F97F5E" w:rsidP="00F97F5E">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w:t>
      </w:r>
      <w:r>
        <w:rPr>
          <w:color w:val="000000"/>
          <w:szCs w:val="24"/>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5FDE10" w14:textId="77777777" w:rsidR="00F97F5E" w:rsidRDefault="00F97F5E" w:rsidP="00F97F5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D6D492" w14:textId="77777777" w:rsidR="00F97F5E" w:rsidRDefault="00F97F5E" w:rsidP="00F97F5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8A5A6D4" w14:textId="77777777" w:rsidR="00F97F5E" w:rsidRDefault="00F97F5E" w:rsidP="00F97F5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FDD8EC" w14:textId="77777777" w:rsidR="00F97F5E" w:rsidRDefault="00F97F5E" w:rsidP="00F97F5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677C1A2" w14:textId="77777777" w:rsidR="00F97F5E" w:rsidRDefault="00F97F5E" w:rsidP="00F97F5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4C2CE8" w14:textId="77777777" w:rsidR="00F97F5E" w:rsidRDefault="00F97F5E" w:rsidP="00F97F5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639DF2" w14:textId="77777777" w:rsidR="00F97F5E" w:rsidRDefault="00F97F5E" w:rsidP="00F97F5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CAF0256" w14:textId="77777777" w:rsidR="00F97F5E" w:rsidRDefault="00F97F5E" w:rsidP="00F97F5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F98AA3" w14:textId="77777777" w:rsidR="00F97F5E" w:rsidRDefault="00F97F5E" w:rsidP="00F97F5E">
      <w:pPr>
        <w:spacing w:line="257" w:lineRule="atLeast"/>
        <w:ind w:firstLine="62"/>
        <w:jc w:val="both"/>
        <w:textAlignment w:val="baseline"/>
        <w:rPr>
          <w:color w:val="000000"/>
          <w:szCs w:val="24"/>
        </w:rPr>
      </w:pPr>
    </w:p>
    <w:p w14:paraId="3048708C" w14:textId="77777777" w:rsidR="00F97F5E" w:rsidRDefault="00F97F5E" w:rsidP="00F97F5E">
      <w:pPr>
        <w:spacing w:line="257" w:lineRule="atLeast"/>
        <w:jc w:val="center"/>
        <w:rPr>
          <w:color w:val="000000"/>
          <w:szCs w:val="24"/>
        </w:rPr>
      </w:pPr>
      <w:r>
        <w:rPr>
          <w:b/>
          <w:bCs/>
          <w:caps/>
          <w:color w:val="000000"/>
          <w:szCs w:val="24"/>
        </w:rPr>
        <w:t>22.  SUTARTIES NUTRAUKIMAS</w:t>
      </w:r>
    </w:p>
    <w:p w14:paraId="661282E6" w14:textId="77777777" w:rsidR="00F97F5E" w:rsidRDefault="00F97F5E" w:rsidP="00F97F5E">
      <w:pPr>
        <w:spacing w:line="257" w:lineRule="atLeast"/>
        <w:ind w:firstLine="62"/>
        <w:jc w:val="both"/>
        <w:rPr>
          <w:color w:val="000000"/>
          <w:szCs w:val="24"/>
        </w:rPr>
      </w:pPr>
    </w:p>
    <w:p w14:paraId="6F349BCD" w14:textId="77777777" w:rsidR="00F97F5E" w:rsidRDefault="00F97F5E" w:rsidP="00F97F5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049F70A" w14:textId="77777777" w:rsidR="00F97F5E" w:rsidRDefault="00F97F5E" w:rsidP="00F97F5E">
      <w:pPr>
        <w:spacing w:line="257" w:lineRule="atLeast"/>
        <w:ind w:firstLine="62"/>
        <w:jc w:val="both"/>
        <w:rPr>
          <w:color w:val="000000"/>
          <w:szCs w:val="24"/>
        </w:rPr>
      </w:pPr>
    </w:p>
    <w:p w14:paraId="4097264E" w14:textId="77777777" w:rsidR="00F97F5E" w:rsidRDefault="00F97F5E" w:rsidP="00F97F5E">
      <w:pPr>
        <w:spacing w:line="257" w:lineRule="atLeast"/>
        <w:jc w:val="center"/>
        <w:rPr>
          <w:color w:val="000000"/>
          <w:szCs w:val="24"/>
        </w:rPr>
      </w:pPr>
      <w:r>
        <w:rPr>
          <w:b/>
          <w:bCs/>
          <w:color w:val="000000"/>
          <w:szCs w:val="24"/>
        </w:rPr>
        <w:t>22.1.  Pretenzijos dėl Sutarties pažeidimų</w:t>
      </w:r>
    </w:p>
    <w:p w14:paraId="01A558DA" w14:textId="77777777" w:rsidR="00F97F5E" w:rsidRDefault="00F97F5E" w:rsidP="00F97F5E">
      <w:pPr>
        <w:spacing w:line="257" w:lineRule="atLeast"/>
        <w:ind w:firstLine="62"/>
        <w:jc w:val="both"/>
        <w:rPr>
          <w:color w:val="000000"/>
          <w:szCs w:val="24"/>
        </w:rPr>
      </w:pPr>
    </w:p>
    <w:p w14:paraId="3F4E66DB" w14:textId="77777777" w:rsidR="00F97F5E" w:rsidRDefault="00F97F5E" w:rsidP="00F97F5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CCBA39" w14:textId="77777777" w:rsidR="00F97F5E" w:rsidRDefault="00F97F5E" w:rsidP="00F97F5E">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210F9C4" w14:textId="77777777" w:rsidR="00F97F5E" w:rsidRDefault="00F97F5E" w:rsidP="00F97F5E">
      <w:pPr>
        <w:spacing w:line="257" w:lineRule="atLeast"/>
        <w:ind w:firstLine="62"/>
        <w:jc w:val="both"/>
        <w:textAlignment w:val="baseline"/>
        <w:rPr>
          <w:color w:val="000000"/>
          <w:szCs w:val="24"/>
        </w:rPr>
      </w:pPr>
    </w:p>
    <w:p w14:paraId="104AC4F9" w14:textId="77777777" w:rsidR="00F97F5E" w:rsidRDefault="00F97F5E" w:rsidP="00F97F5E">
      <w:pPr>
        <w:spacing w:line="257" w:lineRule="atLeast"/>
        <w:jc w:val="center"/>
        <w:rPr>
          <w:color w:val="000000"/>
          <w:szCs w:val="24"/>
        </w:rPr>
      </w:pPr>
      <w:r>
        <w:rPr>
          <w:b/>
          <w:bCs/>
          <w:color w:val="000000"/>
          <w:szCs w:val="24"/>
        </w:rPr>
        <w:t>22.2.  Sutarties nutraukimas Pirkėjo iniciatyva</w:t>
      </w:r>
    </w:p>
    <w:p w14:paraId="1F73462C" w14:textId="77777777" w:rsidR="00F97F5E" w:rsidRDefault="00F97F5E" w:rsidP="00F97F5E">
      <w:pPr>
        <w:spacing w:line="257" w:lineRule="atLeast"/>
        <w:ind w:firstLine="62"/>
        <w:jc w:val="both"/>
        <w:rPr>
          <w:color w:val="000000"/>
          <w:szCs w:val="24"/>
        </w:rPr>
      </w:pPr>
    </w:p>
    <w:p w14:paraId="2457C4ED" w14:textId="77777777" w:rsidR="00F97F5E" w:rsidRDefault="00F97F5E" w:rsidP="00F97F5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2A81C0" w14:textId="77777777" w:rsidR="00F97F5E" w:rsidRDefault="00F97F5E" w:rsidP="00F97F5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7C091CB" w14:textId="77777777" w:rsidR="00F97F5E" w:rsidRDefault="00F97F5E" w:rsidP="00F97F5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1A5F9ED" w14:textId="77777777" w:rsidR="00F97F5E" w:rsidRDefault="00F97F5E" w:rsidP="00F97F5E">
      <w:pPr>
        <w:spacing w:line="257" w:lineRule="atLeast"/>
        <w:jc w:val="both"/>
        <w:rPr>
          <w:szCs w:val="24"/>
        </w:rPr>
      </w:pPr>
      <w:r>
        <w:rPr>
          <w:szCs w:val="24"/>
        </w:rPr>
        <w:t>22.2.2.2. Tiekėjo padėtis pasikeičia ir jis atitinka pirkimo dokumentuose nustatytą pašalinimo pagrindą;</w:t>
      </w:r>
    </w:p>
    <w:p w14:paraId="0771E97E" w14:textId="77777777" w:rsidR="00F97F5E" w:rsidRDefault="00F97F5E" w:rsidP="00F97F5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174BEF" w14:textId="77777777" w:rsidR="00F97F5E" w:rsidRDefault="00F97F5E" w:rsidP="00F97F5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0C8DC66" w14:textId="77777777" w:rsidR="00F97F5E" w:rsidRDefault="00F97F5E" w:rsidP="00F97F5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4BC2752" w14:textId="77777777" w:rsidR="00F97F5E" w:rsidRDefault="00F97F5E" w:rsidP="00F97F5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13D4EC8" w14:textId="77777777" w:rsidR="00F97F5E" w:rsidRDefault="00F97F5E" w:rsidP="00F97F5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0407E7" w14:textId="77777777" w:rsidR="00F97F5E" w:rsidRDefault="00F97F5E" w:rsidP="00F97F5E">
      <w:pPr>
        <w:spacing w:line="257" w:lineRule="atLeast"/>
        <w:jc w:val="both"/>
        <w:textAlignment w:val="baseline"/>
        <w:rPr>
          <w:color w:val="000000"/>
          <w:szCs w:val="24"/>
        </w:rPr>
      </w:pPr>
      <w:r>
        <w:rPr>
          <w:color w:val="000000"/>
          <w:szCs w:val="24"/>
        </w:rPr>
        <w:t>22.2.2.8. nebelieka perkamų Prekių poreikio; </w:t>
      </w:r>
    </w:p>
    <w:p w14:paraId="5DAFFA10" w14:textId="77777777" w:rsidR="00F97F5E" w:rsidRDefault="00F97F5E" w:rsidP="00F97F5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3192D26" w14:textId="77777777" w:rsidR="00F97F5E" w:rsidRDefault="00F97F5E" w:rsidP="00F97F5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7E5F5E1" w14:textId="77777777" w:rsidR="00F97F5E" w:rsidRDefault="00F97F5E" w:rsidP="00F97F5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C1681DF" w14:textId="77777777" w:rsidR="00F97F5E" w:rsidRDefault="00F97F5E" w:rsidP="00F97F5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6810647" w14:textId="77777777" w:rsidR="00F97F5E" w:rsidRDefault="00F97F5E" w:rsidP="00F97F5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DAA976" w14:textId="77777777" w:rsidR="00F97F5E" w:rsidRDefault="00F97F5E" w:rsidP="00F97F5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5A3DB47" w14:textId="77777777" w:rsidR="00F97F5E" w:rsidRDefault="00F97F5E" w:rsidP="00F97F5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1FEA3D" w14:textId="77777777" w:rsidR="00F97F5E" w:rsidRDefault="00F97F5E" w:rsidP="00F97F5E">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6A0FE2" w14:textId="77777777" w:rsidR="00F97F5E" w:rsidRDefault="00F97F5E" w:rsidP="00F97F5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0F03642" w14:textId="77777777" w:rsidR="00F97F5E" w:rsidRDefault="00F97F5E" w:rsidP="00F97F5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A5E3DB1" w14:textId="77777777" w:rsidR="00F97F5E" w:rsidRDefault="00F97F5E" w:rsidP="00F97F5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71A696" w14:textId="77777777" w:rsidR="00F97F5E" w:rsidRDefault="00F97F5E" w:rsidP="00F97F5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F10A8EC" w14:textId="77777777" w:rsidR="00F97F5E" w:rsidRDefault="00F97F5E" w:rsidP="00F97F5E">
      <w:pPr>
        <w:spacing w:line="257" w:lineRule="atLeast"/>
        <w:ind w:firstLine="62"/>
        <w:jc w:val="both"/>
        <w:textAlignment w:val="baseline"/>
        <w:rPr>
          <w:color w:val="000000"/>
          <w:szCs w:val="24"/>
        </w:rPr>
      </w:pPr>
    </w:p>
    <w:p w14:paraId="6D2D5D2B" w14:textId="77777777" w:rsidR="00F97F5E" w:rsidRDefault="00F97F5E" w:rsidP="00F97F5E">
      <w:pPr>
        <w:spacing w:line="257" w:lineRule="atLeast"/>
        <w:jc w:val="center"/>
        <w:rPr>
          <w:color w:val="000000"/>
          <w:szCs w:val="24"/>
        </w:rPr>
      </w:pPr>
      <w:r>
        <w:rPr>
          <w:b/>
          <w:bCs/>
          <w:color w:val="000000"/>
          <w:szCs w:val="24"/>
        </w:rPr>
        <w:t>22.3.  Sutarties nutraukimas Tiekėjo iniciatyva</w:t>
      </w:r>
    </w:p>
    <w:p w14:paraId="005C2925" w14:textId="77777777" w:rsidR="00F97F5E" w:rsidRDefault="00F97F5E" w:rsidP="00F97F5E">
      <w:pPr>
        <w:spacing w:line="257" w:lineRule="atLeast"/>
        <w:ind w:firstLine="62"/>
        <w:jc w:val="both"/>
        <w:rPr>
          <w:color w:val="000000"/>
          <w:szCs w:val="24"/>
        </w:rPr>
      </w:pPr>
    </w:p>
    <w:p w14:paraId="6AA320EB" w14:textId="77777777" w:rsidR="00F97F5E" w:rsidRDefault="00F97F5E" w:rsidP="00F97F5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F32C539" w14:textId="77777777" w:rsidR="00F97F5E" w:rsidRDefault="00F97F5E" w:rsidP="00F97F5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9C4C226" w14:textId="77777777" w:rsidR="00F97F5E" w:rsidRDefault="00F97F5E" w:rsidP="00F97F5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58E63F" w14:textId="77777777" w:rsidR="00F97F5E" w:rsidRDefault="00F97F5E" w:rsidP="00F97F5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985F2CC" w14:textId="77777777" w:rsidR="00F97F5E" w:rsidRDefault="00F97F5E" w:rsidP="00F97F5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2C07C50" w14:textId="77777777" w:rsidR="00F97F5E" w:rsidRDefault="00F97F5E" w:rsidP="00F97F5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D6DDACF" w14:textId="77777777" w:rsidR="00F97F5E" w:rsidRDefault="00F97F5E" w:rsidP="00F97F5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701790" w14:textId="77777777" w:rsidR="00F97F5E" w:rsidRDefault="00F97F5E" w:rsidP="00F97F5E">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0944930F" w14:textId="77777777" w:rsidR="00F97F5E" w:rsidRDefault="00F97F5E" w:rsidP="00F97F5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6CA4C37" w14:textId="77777777" w:rsidR="00F97F5E" w:rsidRDefault="00F97F5E" w:rsidP="00F97F5E">
      <w:pPr>
        <w:spacing w:line="257" w:lineRule="atLeast"/>
        <w:ind w:firstLine="62"/>
        <w:jc w:val="both"/>
        <w:textAlignment w:val="baseline"/>
        <w:rPr>
          <w:color w:val="000000"/>
          <w:szCs w:val="24"/>
        </w:rPr>
      </w:pPr>
    </w:p>
    <w:p w14:paraId="39DAA270" w14:textId="77777777" w:rsidR="00F97F5E" w:rsidRDefault="00F97F5E" w:rsidP="00F97F5E">
      <w:pPr>
        <w:spacing w:line="257" w:lineRule="atLeast"/>
        <w:jc w:val="center"/>
        <w:rPr>
          <w:color w:val="000000"/>
          <w:szCs w:val="24"/>
        </w:rPr>
      </w:pPr>
      <w:r>
        <w:rPr>
          <w:b/>
          <w:bCs/>
          <w:color w:val="000000"/>
          <w:szCs w:val="24"/>
        </w:rPr>
        <w:t>22.4.  Šalių teisės ir pareigos Sutarties nutraukimo atveju</w:t>
      </w:r>
    </w:p>
    <w:p w14:paraId="13966EF8" w14:textId="77777777" w:rsidR="00F97F5E" w:rsidRDefault="00F97F5E" w:rsidP="00F97F5E">
      <w:pPr>
        <w:spacing w:line="257" w:lineRule="atLeast"/>
        <w:ind w:firstLine="62"/>
        <w:jc w:val="both"/>
        <w:rPr>
          <w:color w:val="000000"/>
          <w:szCs w:val="24"/>
        </w:rPr>
      </w:pPr>
    </w:p>
    <w:p w14:paraId="0D2BD020" w14:textId="77777777" w:rsidR="00F97F5E" w:rsidRDefault="00F97F5E" w:rsidP="00F97F5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4DC1FA8" w14:textId="77777777" w:rsidR="00F97F5E" w:rsidRDefault="00F97F5E" w:rsidP="00F97F5E">
      <w:pPr>
        <w:spacing w:line="257" w:lineRule="atLeast"/>
        <w:jc w:val="both"/>
        <w:textAlignment w:val="baseline"/>
        <w:rPr>
          <w:color w:val="000000"/>
          <w:szCs w:val="24"/>
        </w:rPr>
      </w:pPr>
      <w:r>
        <w:rPr>
          <w:color w:val="000000"/>
          <w:szCs w:val="24"/>
        </w:rPr>
        <w:t>22.4.2. Nutraukus Sutartį, Šalys privalo: </w:t>
      </w:r>
    </w:p>
    <w:p w14:paraId="6BB76D89" w14:textId="77777777" w:rsidR="00F97F5E" w:rsidRDefault="00F97F5E" w:rsidP="00F97F5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6F2041F" w14:textId="77777777" w:rsidR="00F97F5E" w:rsidRDefault="00F97F5E" w:rsidP="00F97F5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D951412" w14:textId="77777777" w:rsidR="00F97F5E" w:rsidRDefault="00F97F5E" w:rsidP="00F97F5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B2FC54B" w14:textId="77777777" w:rsidR="00F97F5E" w:rsidRDefault="00F97F5E" w:rsidP="00F97F5E">
      <w:pPr>
        <w:spacing w:line="257" w:lineRule="atLeast"/>
        <w:ind w:firstLine="62"/>
        <w:jc w:val="both"/>
        <w:textAlignment w:val="baseline"/>
        <w:rPr>
          <w:color w:val="000000"/>
          <w:szCs w:val="24"/>
        </w:rPr>
      </w:pPr>
    </w:p>
    <w:p w14:paraId="12B07E0E" w14:textId="77777777" w:rsidR="00F97F5E" w:rsidRDefault="00F97F5E" w:rsidP="00F97F5E">
      <w:pPr>
        <w:spacing w:line="257" w:lineRule="atLeast"/>
        <w:jc w:val="center"/>
        <w:rPr>
          <w:color w:val="000000"/>
          <w:szCs w:val="24"/>
        </w:rPr>
      </w:pPr>
      <w:r>
        <w:rPr>
          <w:b/>
          <w:bCs/>
          <w:caps/>
          <w:color w:val="000000"/>
          <w:szCs w:val="24"/>
        </w:rPr>
        <w:t>23.  PREKIŲ MODELIO AR GAMINTOJO KEITIMAS</w:t>
      </w:r>
    </w:p>
    <w:p w14:paraId="17E08E38" w14:textId="77777777" w:rsidR="00F97F5E" w:rsidRDefault="00F97F5E" w:rsidP="00F97F5E">
      <w:pPr>
        <w:spacing w:line="257" w:lineRule="atLeast"/>
        <w:ind w:firstLine="62"/>
        <w:jc w:val="both"/>
        <w:rPr>
          <w:color w:val="000000"/>
          <w:szCs w:val="24"/>
        </w:rPr>
      </w:pPr>
    </w:p>
    <w:p w14:paraId="1CBCB77D" w14:textId="77777777" w:rsidR="00F97F5E" w:rsidRDefault="00F97F5E" w:rsidP="00F97F5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ED7F248" w14:textId="77777777" w:rsidR="00F97F5E" w:rsidRDefault="00F97F5E" w:rsidP="00F97F5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D766CA8" w14:textId="77777777" w:rsidR="00F97F5E" w:rsidRDefault="00F97F5E" w:rsidP="00F97F5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331ADD" w14:textId="77777777" w:rsidR="00F97F5E" w:rsidRDefault="00F97F5E" w:rsidP="00F97F5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A9A3BBF" w14:textId="77777777" w:rsidR="00F97F5E" w:rsidRDefault="00F97F5E" w:rsidP="00F97F5E">
      <w:pPr>
        <w:spacing w:line="257" w:lineRule="atLeast"/>
        <w:jc w:val="both"/>
        <w:rPr>
          <w:color w:val="000000"/>
          <w:szCs w:val="24"/>
        </w:rPr>
      </w:pPr>
      <w:r>
        <w:rPr>
          <w:color w:val="000000"/>
          <w:szCs w:val="24"/>
        </w:rPr>
        <w:t>23.1.4. Šalys sudarė rašytinį Susitarimą prie Sutarties dėl Prekių keitimo.</w:t>
      </w:r>
    </w:p>
    <w:p w14:paraId="79F2CF59" w14:textId="77777777" w:rsidR="00F97F5E" w:rsidRDefault="00F97F5E" w:rsidP="00F97F5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30975AD" w14:textId="77777777" w:rsidR="00F97F5E" w:rsidRDefault="00F97F5E" w:rsidP="00F97F5E">
      <w:pPr>
        <w:spacing w:line="257" w:lineRule="atLeast"/>
        <w:ind w:firstLine="62"/>
        <w:jc w:val="both"/>
        <w:rPr>
          <w:color w:val="000000"/>
          <w:szCs w:val="24"/>
        </w:rPr>
      </w:pPr>
    </w:p>
    <w:p w14:paraId="4CF460DD" w14:textId="77777777" w:rsidR="00F97F5E" w:rsidRDefault="00F97F5E" w:rsidP="00F97F5E">
      <w:pPr>
        <w:spacing w:line="257" w:lineRule="atLeast"/>
        <w:ind w:left="360" w:hanging="360"/>
        <w:jc w:val="center"/>
        <w:rPr>
          <w:color w:val="000000"/>
          <w:szCs w:val="24"/>
        </w:rPr>
      </w:pPr>
      <w:r>
        <w:rPr>
          <w:b/>
          <w:bCs/>
          <w:caps/>
          <w:color w:val="000000"/>
          <w:szCs w:val="24"/>
        </w:rPr>
        <w:t>24.  BENDRAVIMO TVARKA IR KALBA</w:t>
      </w:r>
    </w:p>
    <w:p w14:paraId="5634D13B" w14:textId="77777777" w:rsidR="00F97F5E" w:rsidRDefault="00F97F5E" w:rsidP="00F97F5E">
      <w:pPr>
        <w:spacing w:line="257" w:lineRule="atLeast"/>
        <w:ind w:left="360" w:firstLine="62"/>
        <w:jc w:val="both"/>
        <w:rPr>
          <w:color w:val="000000"/>
          <w:szCs w:val="24"/>
        </w:rPr>
      </w:pPr>
    </w:p>
    <w:p w14:paraId="434BA132" w14:textId="77777777" w:rsidR="00F97F5E" w:rsidRDefault="00F97F5E" w:rsidP="00F97F5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773D00F" w14:textId="77777777" w:rsidR="00F97F5E" w:rsidRDefault="00F97F5E" w:rsidP="00F97F5E">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w:t>
      </w:r>
      <w:r>
        <w:rPr>
          <w:color w:val="000000"/>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4101A192" w14:textId="77777777" w:rsidR="00F97F5E" w:rsidRDefault="00F97F5E" w:rsidP="00F97F5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6A03ADF" w14:textId="77777777" w:rsidR="00F97F5E" w:rsidRDefault="00F97F5E" w:rsidP="00F97F5E">
      <w:pPr>
        <w:spacing w:line="257" w:lineRule="atLeast"/>
        <w:jc w:val="both"/>
        <w:rPr>
          <w:color w:val="000000"/>
          <w:szCs w:val="24"/>
        </w:rPr>
      </w:pPr>
      <w:r>
        <w:rPr>
          <w:color w:val="000000"/>
          <w:szCs w:val="24"/>
        </w:rPr>
        <w:t>24.4. Jeigu pranešimas siunčiamas el. paštu, laikoma, kad Šalis jį gavo kitą darbo dieną.</w:t>
      </w:r>
    </w:p>
    <w:p w14:paraId="7BFF7F3C" w14:textId="77777777" w:rsidR="00F97F5E" w:rsidRDefault="00F97F5E" w:rsidP="00F97F5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3C11550" w14:textId="77777777" w:rsidR="00F97F5E" w:rsidRDefault="00F97F5E" w:rsidP="00F97F5E">
      <w:pPr>
        <w:spacing w:line="257" w:lineRule="atLeast"/>
        <w:ind w:firstLine="62"/>
        <w:jc w:val="both"/>
        <w:rPr>
          <w:color w:val="000000"/>
          <w:szCs w:val="24"/>
        </w:rPr>
      </w:pPr>
    </w:p>
    <w:p w14:paraId="715B62EB" w14:textId="77777777" w:rsidR="00F97F5E" w:rsidRDefault="00F97F5E" w:rsidP="00F97F5E">
      <w:pPr>
        <w:spacing w:line="257" w:lineRule="atLeast"/>
        <w:ind w:left="360" w:hanging="360"/>
        <w:jc w:val="center"/>
        <w:rPr>
          <w:color w:val="000000"/>
          <w:szCs w:val="24"/>
        </w:rPr>
      </w:pPr>
      <w:r>
        <w:rPr>
          <w:b/>
          <w:bCs/>
          <w:caps/>
          <w:color w:val="000000"/>
          <w:szCs w:val="24"/>
        </w:rPr>
        <w:t>25.  PRETENZIJOS IR GINČŲ SPRENDIMAS</w:t>
      </w:r>
    </w:p>
    <w:p w14:paraId="59EECECD" w14:textId="77777777" w:rsidR="00F97F5E" w:rsidRDefault="00F97F5E" w:rsidP="00F97F5E">
      <w:pPr>
        <w:spacing w:line="257" w:lineRule="atLeast"/>
        <w:ind w:left="360" w:firstLine="62"/>
        <w:jc w:val="both"/>
        <w:rPr>
          <w:color w:val="000000"/>
          <w:szCs w:val="24"/>
        </w:rPr>
      </w:pPr>
    </w:p>
    <w:p w14:paraId="39806B03" w14:textId="77777777" w:rsidR="00F97F5E" w:rsidRDefault="00F97F5E" w:rsidP="00F97F5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E961215" w14:textId="77777777" w:rsidR="00F97F5E" w:rsidRDefault="00F97F5E" w:rsidP="00F97F5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4067C0" w14:textId="77777777" w:rsidR="00F97F5E" w:rsidRDefault="00F97F5E" w:rsidP="00F97F5E">
      <w:pPr>
        <w:spacing w:line="257" w:lineRule="atLeast"/>
        <w:jc w:val="both"/>
        <w:rPr>
          <w:color w:val="000000"/>
          <w:szCs w:val="24"/>
        </w:rPr>
      </w:pPr>
      <w:r>
        <w:rPr>
          <w:color w:val="000000"/>
          <w:szCs w:val="24"/>
        </w:rPr>
        <w:t>25.3. Kilę ginčai nesudaro pagrindo Šalims atsisakyti vykdyti savo prievoles pagal Sutartį.</w:t>
      </w:r>
    </w:p>
    <w:p w14:paraId="77D90C76" w14:textId="77777777" w:rsidR="00F97F5E" w:rsidRDefault="00F97F5E" w:rsidP="00F97F5E">
      <w:pPr>
        <w:spacing w:line="257" w:lineRule="atLeast"/>
        <w:textAlignment w:val="center"/>
        <w:rPr>
          <w:color w:val="000000"/>
          <w:szCs w:val="24"/>
        </w:rPr>
      </w:pPr>
    </w:p>
    <w:p w14:paraId="5CBFF14B" w14:textId="77777777" w:rsidR="00F97F5E" w:rsidRDefault="00F97F5E" w:rsidP="00F97F5E">
      <w:pPr>
        <w:spacing w:line="256" w:lineRule="auto"/>
        <w:jc w:val="center"/>
        <w:rPr>
          <w:kern w:val="2"/>
          <w:szCs w:val="24"/>
        </w:rPr>
      </w:pPr>
      <w:r>
        <w:rPr>
          <w:kern w:val="2"/>
          <w:szCs w:val="24"/>
        </w:rPr>
        <w:t>________________</w:t>
      </w:r>
    </w:p>
    <w:p w14:paraId="4A98AFC6" w14:textId="77777777" w:rsidR="00B767F3" w:rsidRDefault="00B767F3"/>
    <w:sectPr w:rsidR="00B767F3" w:rsidSect="007A549F">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CD37" w14:textId="77777777" w:rsidR="00E11420" w:rsidRDefault="00E11420">
      <w:r>
        <w:separator/>
      </w:r>
    </w:p>
  </w:endnote>
  <w:endnote w:type="continuationSeparator" w:id="0">
    <w:p w14:paraId="19761D96" w14:textId="77777777" w:rsidR="00E11420" w:rsidRDefault="00E1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F2C8"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5DFA"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3235"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C7FA9" w14:textId="77777777" w:rsidR="00E11420" w:rsidRDefault="00E11420">
      <w:r>
        <w:separator/>
      </w:r>
    </w:p>
  </w:footnote>
  <w:footnote w:type="continuationSeparator" w:id="0">
    <w:p w14:paraId="4070CAC7" w14:textId="77777777" w:rsidR="00E11420" w:rsidRDefault="00E1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5A07"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EE0A"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9C94"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5F"/>
    <w:rsid w:val="000049FA"/>
    <w:rsid w:val="00027C5D"/>
    <w:rsid w:val="00053597"/>
    <w:rsid w:val="000A2D7E"/>
    <w:rsid w:val="00121B50"/>
    <w:rsid w:val="00151EE3"/>
    <w:rsid w:val="001671FC"/>
    <w:rsid w:val="001A7FB9"/>
    <w:rsid w:val="001B2EB7"/>
    <w:rsid w:val="001E7E60"/>
    <w:rsid w:val="00201517"/>
    <w:rsid w:val="00202E5E"/>
    <w:rsid w:val="00225EB0"/>
    <w:rsid w:val="002C1888"/>
    <w:rsid w:val="002E2A28"/>
    <w:rsid w:val="002F0B5F"/>
    <w:rsid w:val="003158F7"/>
    <w:rsid w:val="003549A3"/>
    <w:rsid w:val="00374776"/>
    <w:rsid w:val="003B2818"/>
    <w:rsid w:val="003C5B2D"/>
    <w:rsid w:val="003E5D1D"/>
    <w:rsid w:val="00532308"/>
    <w:rsid w:val="00543589"/>
    <w:rsid w:val="005828DD"/>
    <w:rsid w:val="00587E3C"/>
    <w:rsid w:val="005B6E6B"/>
    <w:rsid w:val="00655880"/>
    <w:rsid w:val="006576AB"/>
    <w:rsid w:val="006F21B5"/>
    <w:rsid w:val="00701461"/>
    <w:rsid w:val="007919E1"/>
    <w:rsid w:val="007A549F"/>
    <w:rsid w:val="007C1D17"/>
    <w:rsid w:val="007D15B1"/>
    <w:rsid w:val="007E01FB"/>
    <w:rsid w:val="00892AC9"/>
    <w:rsid w:val="0093643E"/>
    <w:rsid w:val="00956386"/>
    <w:rsid w:val="00A6176A"/>
    <w:rsid w:val="00A661FB"/>
    <w:rsid w:val="00AE3911"/>
    <w:rsid w:val="00B767F3"/>
    <w:rsid w:val="00BA2D9F"/>
    <w:rsid w:val="00C56123"/>
    <w:rsid w:val="00CF3DC1"/>
    <w:rsid w:val="00D017D0"/>
    <w:rsid w:val="00DD7479"/>
    <w:rsid w:val="00E11420"/>
    <w:rsid w:val="00E54EE0"/>
    <w:rsid w:val="00E63652"/>
    <w:rsid w:val="00F04C71"/>
    <w:rsid w:val="00F23C50"/>
    <w:rsid w:val="00F9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1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54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E54EE0"/>
  </w:style>
  <w:style w:type="character" w:customStyle="1" w:styleId="whitespace-normal">
    <w:name w:val="whitespace-normal"/>
    <w:basedOn w:val="Numatytasispastraiposriftas"/>
    <w:rsid w:val="00E54EE0"/>
  </w:style>
  <w:style w:type="paragraph" w:styleId="prastasiniatinklio">
    <w:name w:val="Normal (Web)"/>
    <w:basedOn w:val="prastasis"/>
    <w:uiPriority w:val="99"/>
    <w:semiHidden/>
    <w:unhideWhenUsed/>
    <w:rsid w:val="002E2A28"/>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1671F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671FC"/>
    <w:rPr>
      <w:rFonts w:ascii="Tahoma" w:hAnsi="Tahoma" w:cs="Tahoma"/>
      <w:sz w:val="16"/>
      <w:szCs w:val="16"/>
    </w:rPr>
  </w:style>
  <w:style w:type="character" w:styleId="Komentaronuoroda">
    <w:name w:val="annotation reference"/>
    <w:basedOn w:val="Numatytasispastraiposriftas"/>
    <w:semiHidden/>
    <w:unhideWhenUsed/>
    <w:rsid w:val="001671FC"/>
    <w:rPr>
      <w:sz w:val="16"/>
      <w:szCs w:val="16"/>
    </w:rPr>
  </w:style>
  <w:style w:type="paragraph" w:styleId="Komentarotekstas">
    <w:name w:val="annotation text"/>
    <w:basedOn w:val="prastasis"/>
    <w:link w:val="KomentarotekstasDiagrama"/>
    <w:semiHidden/>
    <w:unhideWhenUsed/>
    <w:rsid w:val="001671FC"/>
    <w:rPr>
      <w:sz w:val="20"/>
    </w:rPr>
  </w:style>
  <w:style w:type="character" w:customStyle="1" w:styleId="KomentarotekstasDiagrama">
    <w:name w:val="Komentaro tekstas Diagrama"/>
    <w:basedOn w:val="Numatytasispastraiposriftas"/>
    <w:link w:val="Komentarotekstas"/>
    <w:semiHidden/>
    <w:rsid w:val="001671FC"/>
    <w:rPr>
      <w:sz w:val="20"/>
    </w:rPr>
  </w:style>
  <w:style w:type="paragraph" w:styleId="Komentarotema">
    <w:name w:val="annotation subject"/>
    <w:basedOn w:val="Komentarotekstas"/>
    <w:next w:val="Komentarotekstas"/>
    <w:link w:val="KomentarotemaDiagrama"/>
    <w:semiHidden/>
    <w:unhideWhenUsed/>
    <w:rsid w:val="001671FC"/>
    <w:rPr>
      <w:b/>
      <w:bCs/>
    </w:rPr>
  </w:style>
  <w:style w:type="character" w:customStyle="1" w:styleId="KomentarotemaDiagrama">
    <w:name w:val="Komentaro tema Diagrama"/>
    <w:basedOn w:val="KomentarotekstasDiagrama"/>
    <w:link w:val="Komentarotema"/>
    <w:semiHidden/>
    <w:rsid w:val="001671F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3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64721</Words>
  <Characters>36892</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2026-07-08T06:18:00Z</dcterms:created>
  <dcterms:modified xsi:type="dcterms:W3CDTF">2026-07-08T06:18:00Z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