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35C5" w14:textId="77777777" w:rsidR="00EB32D6" w:rsidRPr="00200D35" w:rsidRDefault="00EB32D6" w:rsidP="00EB32D6">
      <w:pPr>
        <w:pStyle w:val="Heading"/>
        <w:spacing w:line="276" w:lineRule="auto"/>
        <w:jc w:val="center"/>
        <w:rPr>
          <w:rFonts w:ascii="Jost" w:hAnsi="Jost"/>
          <w:noProof/>
          <w:color w:val="auto"/>
          <w:lang w:val="lt-LT"/>
        </w:rPr>
      </w:pPr>
    </w:p>
    <w:p w14:paraId="510E906F" w14:textId="682512E4" w:rsidR="00FE2F4D" w:rsidRDefault="00E62D0A" w:rsidP="006913F2">
      <w:pPr>
        <w:pStyle w:val="Heading"/>
        <w:tabs>
          <w:tab w:val="center" w:pos="7686"/>
          <w:tab w:val="left" w:pos="11808"/>
        </w:tabs>
        <w:spacing w:before="120" w:line="276" w:lineRule="auto"/>
        <w:rPr>
          <w:rFonts w:ascii="Jost" w:hAnsi="Jost" w:cs="Times New Roman"/>
          <w:noProof/>
          <w:color w:val="auto"/>
          <w:lang w:val="lt-LT"/>
        </w:rPr>
      </w:pPr>
      <w:r w:rsidRPr="00200D35">
        <w:rPr>
          <w:rFonts w:ascii="Jost" w:hAnsi="Jost" w:cs="Times New Roman"/>
          <w:noProof/>
          <w:color w:val="auto"/>
          <w:lang w:val="lt-LT"/>
        </w:rPr>
        <w:tab/>
      </w:r>
    </w:p>
    <w:p w14:paraId="14B0FE89" w14:textId="0D21842A" w:rsidR="00B12697" w:rsidRPr="00200D35" w:rsidRDefault="00B12697" w:rsidP="00B12697">
      <w:pPr>
        <w:pStyle w:val="Heading"/>
        <w:spacing w:before="120" w:line="276" w:lineRule="auto"/>
        <w:jc w:val="center"/>
        <w:rPr>
          <w:rFonts w:ascii="Jost" w:hAnsi="Jost" w:cs="Times New Roman"/>
          <w:noProof/>
          <w:color w:val="auto"/>
          <w:lang w:val="lt-LT"/>
        </w:rPr>
      </w:pPr>
      <w:r w:rsidRPr="00200D35">
        <w:rPr>
          <w:rFonts w:ascii="Jost" w:hAnsi="Jost" w:cs="Times New Roman"/>
          <w:noProof/>
          <w:color w:val="auto"/>
          <w:lang w:val="lt-LT"/>
        </w:rPr>
        <w:t xml:space="preserve"> KVALIFIKACIJOS REIKALAVIMAI</w:t>
      </w:r>
    </w:p>
    <w:p w14:paraId="38C05FEA" w14:textId="77777777" w:rsidR="00EB32D6" w:rsidRPr="00200D35" w:rsidRDefault="00EB32D6" w:rsidP="00EB32D6">
      <w:pPr>
        <w:rPr>
          <w:rFonts w:ascii="Jost" w:hAnsi="Jost"/>
          <w:noProof/>
          <w:sz w:val="22"/>
          <w:szCs w:val="22"/>
        </w:rPr>
      </w:pPr>
    </w:p>
    <w:p w14:paraId="42BD3C12" w14:textId="16F08463" w:rsidR="005E1820" w:rsidRPr="00200D35" w:rsidRDefault="005E1820" w:rsidP="00D34B80">
      <w:pPr>
        <w:jc w:val="right"/>
        <w:outlineLvl w:val="0"/>
        <w:rPr>
          <w:rFonts w:ascii="Jost" w:hAnsi="Jost" w:cstheme="minorHAnsi"/>
          <w:i/>
          <w:iCs/>
          <w:noProof/>
          <w:sz w:val="22"/>
          <w:szCs w:val="22"/>
        </w:rPr>
      </w:pPr>
      <w:r w:rsidRPr="00200D35">
        <w:rPr>
          <w:rFonts w:ascii="Jost" w:hAnsi="Jost" w:cstheme="minorHAnsi"/>
          <w:i/>
          <w:iCs/>
          <w:noProof/>
          <w:sz w:val="22"/>
          <w:szCs w:val="22"/>
        </w:rPr>
        <w:t>1 lentelė</w:t>
      </w:r>
    </w:p>
    <w:tbl>
      <w:tblPr>
        <w:tblpPr w:leftFromText="180" w:rightFromText="180" w:vertAnchor="text" w:tblpX="-43" w:tblpY="1"/>
        <w:tblOverlap w:val="neve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968"/>
        <w:gridCol w:w="4986"/>
        <w:gridCol w:w="4627"/>
      </w:tblGrid>
      <w:tr w:rsidR="00EB32D6" w:rsidRPr="00200D35" w14:paraId="0345C8C2" w14:textId="77777777" w:rsidTr="00D34B80">
        <w:tc>
          <w:tcPr>
            <w:tcW w:w="289" w:type="pct"/>
            <w:vAlign w:val="center"/>
          </w:tcPr>
          <w:p w14:paraId="472C5951" w14:textId="77777777" w:rsidR="00EB32D6" w:rsidRPr="00200D35" w:rsidRDefault="00EB32D6" w:rsidP="00D66377">
            <w:pPr>
              <w:ind w:right="35"/>
              <w:jc w:val="center"/>
              <w:rPr>
                <w:rFonts w:ascii="Jost" w:eastAsia="Calibri" w:hAnsi="Jost"/>
                <w:b/>
                <w:noProof/>
                <w:sz w:val="22"/>
                <w:szCs w:val="22"/>
              </w:rPr>
            </w:pPr>
            <w:r w:rsidRPr="00200D35">
              <w:rPr>
                <w:rFonts w:ascii="Jost" w:eastAsia="Calibri" w:hAnsi="Jost"/>
                <w:b/>
                <w:noProof/>
                <w:sz w:val="22"/>
                <w:szCs w:val="22"/>
              </w:rPr>
              <w:t>Eil. Nr.</w:t>
            </w:r>
          </w:p>
        </w:tc>
        <w:tc>
          <w:tcPr>
            <w:tcW w:w="1605" w:type="pct"/>
            <w:vAlign w:val="center"/>
          </w:tcPr>
          <w:p w14:paraId="0B6B52F1" w14:textId="77777777" w:rsidR="00EB32D6" w:rsidRPr="00200D35" w:rsidRDefault="00EB32D6" w:rsidP="00D66377">
            <w:pPr>
              <w:jc w:val="center"/>
              <w:rPr>
                <w:rFonts w:ascii="Jost" w:eastAsia="Calibri" w:hAnsi="Jost"/>
                <w:b/>
                <w:noProof/>
                <w:sz w:val="22"/>
                <w:szCs w:val="22"/>
              </w:rPr>
            </w:pPr>
            <w:r w:rsidRPr="00200D35">
              <w:rPr>
                <w:rFonts w:ascii="Jost" w:eastAsia="Calibri" w:hAnsi="Jost"/>
                <w:b/>
                <w:noProof/>
                <w:sz w:val="22"/>
                <w:szCs w:val="22"/>
              </w:rPr>
              <w:t>Reikalavimas</w:t>
            </w:r>
          </w:p>
        </w:tc>
        <w:tc>
          <w:tcPr>
            <w:tcW w:w="1611" w:type="pct"/>
            <w:vAlign w:val="center"/>
          </w:tcPr>
          <w:p w14:paraId="2F59AB36" w14:textId="77777777" w:rsidR="00EB32D6" w:rsidRPr="00200D35" w:rsidRDefault="00EB32D6" w:rsidP="00D66377">
            <w:pPr>
              <w:jc w:val="center"/>
              <w:rPr>
                <w:rFonts w:ascii="Jost" w:eastAsia="Calibri" w:hAnsi="Jost"/>
                <w:b/>
                <w:noProof/>
                <w:sz w:val="22"/>
                <w:szCs w:val="22"/>
              </w:rPr>
            </w:pPr>
            <w:r w:rsidRPr="00200D35">
              <w:rPr>
                <w:rFonts w:ascii="Jost" w:eastAsia="Calibri" w:hAnsi="Jost"/>
                <w:b/>
                <w:noProof/>
                <w:sz w:val="22"/>
                <w:szCs w:val="22"/>
              </w:rPr>
              <w:t>Atitiktį pagrindžiantys dokumentai</w:t>
            </w:r>
          </w:p>
        </w:tc>
        <w:tc>
          <w:tcPr>
            <w:tcW w:w="1495" w:type="pct"/>
            <w:vAlign w:val="center"/>
          </w:tcPr>
          <w:p w14:paraId="1E0A1148" w14:textId="77777777" w:rsidR="00EB32D6" w:rsidRPr="00200D35" w:rsidRDefault="00EB32D6" w:rsidP="00D66377">
            <w:pPr>
              <w:jc w:val="center"/>
              <w:rPr>
                <w:rFonts w:ascii="Jost" w:eastAsia="Calibri" w:hAnsi="Jost"/>
                <w:b/>
                <w:noProof/>
                <w:sz w:val="22"/>
                <w:szCs w:val="22"/>
              </w:rPr>
            </w:pPr>
            <w:r w:rsidRPr="00200D35">
              <w:rPr>
                <w:rFonts w:ascii="Jost" w:hAnsi="Jost"/>
                <w:b/>
                <w:bCs/>
                <w:noProof/>
                <w:sz w:val="22"/>
                <w:szCs w:val="22"/>
              </w:rPr>
              <w:t>Subjektas, kuris turi atitikti reikalavimą</w:t>
            </w:r>
          </w:p>
        </w:tc>
      </w:tr>
      <w:tr w:rsidR="00EB32D6" w:rsidRPr="00200D35" w14:paraId="79F1681D" w14:textId="77777777" w:rsidTr="00D34B80">
        <w:tc>
          <w:tcPr>
            <w:tcW w:w="5000" w:type="pct"/>
            <w:gridSpan w:val="4"/>
          </w:tcPr>
          <w:p w14:paraId="27336689" w14:textId="77777777" w:rsidR="00EB32D6" w:rsidRPr="00200D35" w:rsidRDefault="00EB32D6" w:rsidP="00D66377">
            <w:pPr>
              <w:spacing w:before="120" w:after="120"/>
              <w:jc w:val="center"/>
              <w:rPr>
                <w:rFonts w:ascii="Jost" w:eastAsia="Calibri" w:hAnsi="Jost"/>
                <w:b/>
                <w:bCs/>
                <w:noProof/>
                <w:sz w:val="22"/>
                <w:szCs w:val="22"/>
              </w:rPr>
            </w:pPr>
            <w:r w:rsidRPr="00200D35">
              <w:rPr>
                <w:rFonts w:ascii="Jost" w:eastAsia="Calibri" w:hAnsi="Jost"/>
                <w:b/>
                <w:bCs/>
                <w:noProof/>
                <w:sz w:val="22"/>
                <w:szCs w:val="22"/>
              </w:rPr>
              <w:t>Techninis ir profesinis pajėgumas</w:t>
            </w:r>
          </w:p>
        </w:tc>
      </w:tr>
      <w:tr w:rsidR="00EB32D6" w:rsidRPr="00200D35" w14:paraId="194ED1AD" w14:textId="77777777" w:rsidTr="00D34B80">
        <w:trPr>
          <w:trHeight w:val="320"/>
        </w:trPr>
        <w:tc>
          <w:tcPr>
            <w:tcW w:w="289" w:type="pct"/>
            <w:vMerge w:val="restart"/>
          </w:tcPr>
          <w:p w14:paraId="3D342948" w14:textId="77777777" w:rsidR="00EB32D6" w:rsidRPr="00200D35" w:rsidRDefault="00EB32D6" w:rsidP="00D66377">
            <w:pPr>
              <w:jc w:val="center"/>
              <w:rPr>
                <w:rFonts w:ascii="Jost" w:eastAsia="Calibri" w:hAnsi="Jost"/>
                <w:noProof/>
                <w:sz w:val="22"/>
                <w:szCs w:val="22"/>
              </w:rPr>
            </w:pPr>
            <w:r w:rsidRPr="00200D35">
              <w:rPr>
                <w:rFonts w:ascii="Jost" w:eastAsia="Calibri" w:hAnsi="Jost"/>
                <w:noProof/>
                <w:sz w:val="22"/>
                <w:szCs w:val="22"/>
              </w:rPr>
              <w:t>1.</w:t>
            </w:r>
          </w:p>
        </w:tc>
        <w:tc>
          <w:tcPr>
            <w:tcW w:w="4711" w:type="pct"/>
            <w:gridSpan w:val="3"/>
            <w:shd w:val="clear" w:color="auto" w:fill="EDEDED" w:themeFill="accent3" w:themeFillTint="33"/>
          </w:tcPr>
          <w:p w14:paraId="152075AB" w14:textId="77777777" w:rsidR="00EB32D6" w:rsidRPr="00200D35" w:rsidRDefault="00EB32D6" w:rsidP="00D66377">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Jost" w:eastAsia="Times New Roman" w:hAnsi="Jost" w:cs="Times New Roman"/>
                <w:b/>
                <w:bCs/>
                <w:noProof/>
                <w:color w:val="auto"/>
                <w:sz w:val="22"/>
                <w:szCs w:val="22"/>
                <w:lang w:val="lt-LT"/>
              </w:rPr>
            </w:pPr>
            <w:r w:rsidRPr="00200D35">
              <w:rPr>
                <w:rFonts w:ascii="Jost" w:eastAsia="Times New Roman" w:hAnsi="Jost" w:cs="Times New Roman"/>
                <w:b/>
                <w:bCs/>
                <w:i/>
                <w:iCs/>
                <w:noProof/>
                <w:color w:val="auto"/>
                <w:sz w:val="22"/>
                <w:szCs w:val="22"/>
                <w:lang w:val="lt-LT"/>
              </w:rPr>
              <w:t>Panašių paslaugų atlikimo patirtis</w:t>
            </w:r>
          </w:p>
        </w:tc>
      </w:tr>
      <w:tr w:rsidR="00EB32D6" w:rsidRPr="00200D35" w14:paraId="034804EB" w14:textId="77777777" w:rsidTr="00D34B80">
        <w:trPr>
          <w:trHeight w:val="1266"/>
        </w:trPr>
        <w:tc>
          <w:tcPr>
            <w:tcW w:w="289" w:type="pct"/>
            <w:vMerge/>
          </w:tcPr>
          <w:p w14:paraId="7FCEA84B" w14:textId="77777777" w:rsidR="00EB32D6" w:rsidRPr="00200D35" w:rsidRDefault="00EB32D6" w:rsidP="00D66377">
            <w:pPr>
              <w:jc w:val="center"/>
              <w:rPr>
                <w:rFonts w:ascii="Jost" w:eastAsia="Calibri" w:hAnsi="Jost"/>
                <w:noProof/>
                <w:sz w:val="22"/>
                <w:szCs w:val="22"/>
              </w:rPr>
            </w:pPr>
          </w:p>
        </w:tc>
        <w:tc>
          <w:tcPr>
            <w:tcW w:w="1605" w:type="pct"/>
          </w:tcPr>
          <w:p w14:paraId="361B4C45" w14:textId="7F155607" w:rsidR="00EB32D6" w:rsidRPr="00200D35" w:rsidRDefault="00EB32D6" w:rsidP="00D66377">
            <w:pPr>
              <w:jc w:val="both"/>
              <w:rPr>
                <w:rFonts w:ascii="Jost" w:hAnsi="Jost"/>
                <w:noProof/>
                <w:sz w:val="22"/>
                <w:szCs w:val="22"/>
                <w:lang w:eastAsia="lt-LT"/>
              </w:rPr>
            </w:pPr>
            <w:r w:rsidRPr="00200D35">
              <w:rPr>
                <w:rFonts w:ascii="Jost" w:hAnsi="Jost"/>
                <w:noProof/>
                <w:sz w:val="22"/>
                <w:szCs w:val="22"/>
              </w:rPr>
              <w:t xml:space="preserve">Tiekėjas per pastaruosius 3 (trejus) metus iki pasiūlymo pateikimo termino pabaigos, o jeigu tiekėjas įregistruotas vėliau, per laiką nuo tiekėjo registracijos dienos, </w:t>
            </w:r>
            <w:r w:rsidRPr="00200D35">
              <w:rPr>
                <w:rFonts w:ascii="Jost" w:hAnsi="Jost"/>
                <w:noProof/>
                <w:sz w:val="22"/>
                <w:szCs w:val="22"/>
                <w:lang w:eastAsia="lt-LT"/>
              </w:rPr>
              <w:t xml:space="preserve"> </w:t>
            </w:r>
            <w:r w:rsidRPr="00200D35">
              <w:rPr>
                <w:rFonts w:ascii="Jost" w:hAnsi="Jost"/>
                <w:noProof/>
                <w:sz w:val="22"/>
                <w:szCs w:val="22"/>
              </w:rPr>
              <w:t xml:space="preserve"> pagal vieną ar daugiausutarčių turi būti tinkamai suteikęsinformacinės sistemos sukūrimo</w:t>
            </w:r>
            <w:r w:rsidR="009D720A" w:rsidRPr="00200D35">
              <w:rPr>
                <w:rFonts w:ascii="Jost" w:hAnsi="Jost"/>
                <w:noProof/>
                <w:sz w:val="22"/>
                <w:szCs w:val="22"/>
              </w:rPr>
              <w:t xml:space="preserve"> ir/arba</w:t>
            </w:r>
            <w:r w:rsidRPr="00200D35">
              <w:rPr>
                <w:rFonts w:ascii="Jost" w:hAnsi="Jost"/>
                <w:noProof/>
                <w:sz w:val="22"/>
                <w:szCs w:val="22"/>
              </w:rPr>
              <w:t xml:space="preserve"> modernizavimo</w:t>
            </w:r>
            <w:r w:rsidR="0074287C">
              <w:rPr>
                <w:rFonts w:ascii="Jost" w:hAnsi="Jost"/>
                <w:noProof/>
                <w:sz w:val="22"/>
                <w:szCs w:val="22"/>
              </w:rPr>
              <w:t>,</w:t>
            </w:r>
            <w:r w:rsidR="009D720A" w:rsidRPr="00200D35">
              <w:rPr>
                <w:rFonts w:ascii="Jost" w:hAnsi="Jost"/>
                <w:noProof/>
                <w:sz w:val="22"/>
                <w:szCs w:val="22"/>
              </w:rPr>
              <w:t xml:space="preserve"> ir/arba</w:t>
            </w:r>
            <w:r w:rsidR="00A43A62" w:rsidRPr="00200D35">
              <w:rPr>
                <w:rFonts w:ascii="Jost" w:hAnsi="Jost"/>
                <w:noProof/>
                <w:sz w:val="22"/>
                <w:szCs w:val="22"/>
              </w:rPr>
              <w:t xml:space="preserve"> vystymo</w:t>
            </w:r>
            <w:r w:rsidRPr="00200D35">
              <w:rPr>
                <w:rFonts w:ascii="Jost" w:hAnsi="Jost"/>
                <w:noProof/>
                <w:sz w:val="22"/>
                <w:szCs w:val="22"/>
              </w:rPr>
              <w:t xml:space="preserve"> paslaugas</w:t>
            </w:r>
            <w:r w:rsidRPr="00200D35">
              <w:rPr>
                <w:rFonts w:ascii="Jost" w:hAnsi="Jost"/>
                <w:bCs/>
                <w:noProof/>
                <w:sz w:val="22"/>
                <w:szCs w:val="22"/>
                <w:lang w:eastAsia="lt-LT"/>
              </w:rPr>
              <w:t xml:space="preserve"> </w:t>
            </w:r>
            <w:r w:rsidRPr="00200D35">
              <w:rPr>
                <w:rFonts w:ascii="Jost" w:hAnsi="Jost"/>
                <w:noProof/>
                <w:sz w:val="22"/>
                <w:szCs w:val="22"/>
              </w:rPr>
              <w:t>už ne mažiau kaip</w:t>
            </w:r>
            <w:r w:rsidRPr="00200D35">
              <w:rPr>
                <w:rFonts w:ascii="Jost" w:hAnsi="Jost"/>
                <w:bCs/>
                <w:noProof/>
                <w:sz w:val="22"/>
                <w:szCs w:val="22"/>
                <w:lang w:eastAsia="lt-LT"/>
              </w:rPr>
              <w:t xml:space="preserve"> </w:t>
            </w:r>
            <w:r w:rsidR="00177750" w:rsidRPr="00200D35">
              <w:rPr>
                <w:rFonts w:ascii="Jost" w:hAnsi="Jost"/>
                <w:bCs/>
                <w:noProof/>
                <w:sz w:val="22"/>
                <w:szCs w:val="22"/>
                <w:lang w:eastAsia="lt-LT"/>
              </w:rPr>
              <w:t>3</w:t>
            </w:r>
            <w:r w:rsidR="00A07F83" w:rsidRPr="00200D35">
              <w:rPr>
                <w:rFonts w:ascii="Jost" w:hAnsi="Jost"/>
                <w:bCs/>
                <w:noProof/>
                <w:sz w:val="22"/>
                <w:szCs w:val="22"/>
                <w:lang w:eastAsia="lt-LT"/>
              </w:rPr>
              <w:t xml:space="preserve">0 </w:t>
            </w:r>
            <w:r w:rsidR="002D1F03" w:rsidRPr="00200D35">
              <w:rPr>
                <w:rFonts w:ascii="Jost" w:hAnsi="Jost"/>
                <w:bCs/>
                <w:noProof/>
                <w:sz w:val="22"/>
                <w:szCs w:val="22"/>
                <w:lang w:eastAsia="lt-LT"/>
              </w:rPr>
              <w:t>000</w:t>
            </w:r>
            <w:r w:rsidRPr="00200D35">
              <w:rPr>
                <w:rFonts w:ascii="Jost" w:hAnsi="Jost"/>
                <w:bCs/>
                <w:noProof/>
                <w:sz w:val="22"/>
                <w:szCs w:val="22"/>
                <w:lang w:eastAsia="lt-LT"/>
              </w:rPr>
              <w:t xml:space="preserve">,00 Eur </w:t>
            </w:r>
            <w:r w:rsidR="00C1739E">
              <w:rPr>
                <w:rFonts w:ascii="Jost" w:hAnsi="Jost"/>
                <w:bCs/>
                <w:noProof/>
                <w:sz w:val="22"/>
                <w:szCs w:val="22"/>
                <w:lang w:eastAsia="lt-LT"/>
              </w:rPr>
              <w:t xml:space="preserve">su </w:t>
            </w:r>
            <w:r w:rsidRPr="00200D35">
              <w:rPr>
                <w:rFonts w:ascii="Jost" w:hAnsi="Jost"/>
                <w:bCs/>
                <w:noProof/>
                <w:sz w:val="22"/>
                <w:szCs w:val="22"/>
                <w:lang w:eastAsia="lt-LT"/>
              </w:rPr>
              <w:t>PVM*.</w:t>
            </w:r>
          </w:p>
          <w:p w14:paraId="5049B2D4" w14:textId="77777777" w:rsidR="00EB32D6" w:rsidRPr="00200D35" w:rsidRDefault="00EB32D6" w:rsidP="00D66377">
            <w:pPr>
              <w:pStyle w:val="Sraopastraipa"/>
              <w:tabs>
                <w:tab w:val="left" w:pos="396"/>
              </w:tabs>
              <w:ind w:left="34"/>
              <w:jc w:val="both"/>
              <w:rPr>
                <w:rFonts w:ascii="Jost" w:hAnsi="Jost" w:cs="Times New Roman"/>
                <w:noProof/>
                <w:lang w:val="lt-LT"/>
              </w:rPr>
            </w:pPr>
          </w:p>
          <w:p w14:paraId="365E5EF6" w14:textId="72F38DDC" w:rsidR="00EB32D6" w:rsidRPr="00200D35" w:rsidRDefault="00EB32D6" w:rsidP="00D66377">
            <w:pPr>
              <w:pStyle w:val="Sraopastraipa"/>
              <w:tabs>
                <w:tab w:val="left" w:pos="396"/>
              </w:tabs>
              <w:ind w:left="34"/>
              <w:jc w:val="both"/>
              <w:rPr>
                <w:rFonts w:ascii="Jost" w:hAnsi="Jost" w:cs="Times New Roman"/>
                <w:b/>
                <w:bCs/>
                <w:noProof/>
                <w:lang w:val="lt-LT"/>
              </w:rPr>
            </w:pPr>
            <w:r w:rsidRPr="00200D35">
              <w:rPr>
                <w:rFonts w:ascii="Jost" w:hAnsi="Jost" w:cs="Times New Roman"/>
                <w:b/>
                <w:bCs/>
                <w:noProof/>
                <w:lang w:val="lt-LT"/>
              </w:rPr>
              <w:t xml:space="preserve">Sutartis kvalifikacijai pagrįsti yra tinkama tuo atveju, jeigu pasiūlymo pateikimo metu kurta ir/arba modernizuota </w:t>
            </w:r>
            <w:r w:rsidR="00A43A62" w:rsidRPr="00200D35">
              <w:rPr>
                <w:rFonts w:ascii="Jost" w:hAnsi="Jost" w:cs="Times New Roman"/>
                <w:b/>
                <w:bCs/>
                <w:noProof/>
                <w:lang w:val="lt-LT"/>
              </w:rPr>
              <w:t xml:space="preserve">ir/arba vystyta </w:t>
            </w:r>
            <w:r w:rsidRPr="00200D35">
              <w:rPr>
                <w:rFonts w:ascii="Jost" w:hAnsi="Jost" w:cs="Times New Roman"/>
                <w:b/>
                <w:bCs/>
                <w:noProof/>
                <w:lang w:val="lt-LT"/>
              </w:rPr>
              <w:t>informacinė sistema yra įdiegta ir priduota eksploatacijai</w:t>
            </w:r>
            <w:r w:rsidRPr="00200D35">
              <w:rPr>
                <w:rStyle w:val="Puslapioinaosnuoroda"/>
                <w:rFonts w:ascii="Jost" w:hAnsi="Jost" w:cs="Times New Roman"/>
                <w:noProof/>
                <w:lang w:val="lt-LT"/>
              </w:rPr>
              <w:footnoteReference w:id="1"/>
            </w:r>
            <w:r w:rsidRPr="00200D35">
              <w:rPr>
                <w:rFonts w:ascii="Jost" w:hAnsi="Jost" w:cs="Times New Roman"/>
                <w:b/>
                <w:bCs/>
                <w:noProof/>
                <w:lang w:val="lt-LT"/>
              </w:rPr>
              <w:t>.</w:t>
            </w:r>
          </w:p>
          <w:p w14:paraId="5D6DC514" w14:textId="77777777" w:rsidR="00EB32D6" w:rsidRPr="00200D35" w:rsidRDefault="00EB32D6" w:rsidP="00D66377">
            <w:pPr>
              <w:pStyle w:val="Sraopastraipa"/>
              <w:tabs>
                <w:tab w:val="left" w:pos="396"/>
              </w:tabs>
              <w:ind w:left="34"/>
              <w:jc w:val="both"/>
              <w:rPr>
                <w:rFonts w:ascii="Jost" w:hAnsi="Jost" w:cs="Times New Roman"/>
                <w:noProof/>
                <w:lang w:val="lt-LT"/>
              </w:rPr>
            </w:pPr>
          </w:p>
          <w:p w14:paraId="572E7591" w14:textId="7CB1A6E2" w:rsidR="00EB32D6" w:rsidRPr="00200D35" w:rsidRDefault="00EB32D6" w:rsidP="00D66377">
            <w:pPr>
              <w:pStyle w:val="Sraopastraipa"/>
              <w:tabs>
                <w:tab w:val="left" w:pos="396"/>
              </w:tabs>
              <w:ind w:left="34"/>
              <w:jc w:val="both"/>
              <w:rPr>
                <w:rFonts w:ascii="Jost" w:hAnsi="Jost" w:cs="Times New Roman"/>
                <w:noProof/>
                <w:u w:val="single"/>
                <w:lang w:val="lt-LT"/>
              </w:rPr>
            </w:pPr>
            <w:r w:rsidRPr="00200D35">
              <w:rPr>
                <w:rFonts w:ascii="Jost" w:hAnsi="Jost" w:cs="Times New Roman"/>
                <w:noProof/>
                <w:lang w:val="lt-LT"/>
              </w:rPr>
              <w:t xml:space="preserve">Galutinį rezultatą tiekėjas gali būti </w:t>
            </w:r>
            <w:r w:rsidRPr="00200D35">
              <w:rPr>
                <w:rFonts w:ascii="Jost" w:hAnsi="Jost" w:cs="Times New Roman"/>
                <w:noProof/>
                <w:u w:val="single"/>
                <w:lang w:val="lt-LT"/>
              </w:rPr>
              <w:t xml:space="preserve">pasiekęs pagal vieną ar kelias sutartis, sudarytas dėl to paties pirkimo objekto, t. y. dėl </w:t>
            </w:r>
            <w:r w:rsidR="00F43C96">
              <w:rPr>
                <w:rFonts w:ascii="Jost" w:hAnsi="Jost" w:cs="Times New Roman"/>
                <w:noProof/>
                <w:u w:val="single"/>
                <w:lang w:val="lt-LT"/>
              </w:rPr>
              <w:t xml:space="preserve">tos pačios </w:t>
            </w:r>
            <w:r w:rsidRPr="00200D35">
              <w:rPr>
                <w:rFonts w:ascii="Jost" w:hAnsi="Jost" w:cs="Times New Roman"/>
                <w:noProof/>
                <w:u w:val="single"/>
                <w:lang w:val="lt-LT"/>
              </w:rPr>
              <w:t>informacinės sistemos kūrimo ir</w:t>
            </w:r>
            <w:r w:rsidR="00045216">
              <w:rPr>
                <w:rFonts w:ascii="Jost" w:hAnsi="Jost" w:cs="Times New Roman"/>
                <w:noProof/>
                <w:u w:val="single"/>
                <w:lang w:val="lt-LT"/>
              </w:rPr>
              <w:t>/ar</w:t>
            </w:r>
            <w:r w:rsidRPr="00200D35">
              <w:rPr>
                <w:rFonts w:ascii="Jost" w:hAnsi="Jost" w:cs="Times New Roman"/>
                <w:noProof/>
                <w:u w:val="single"/>
                <w:lang w:val="lt-LT"/>
              </w:rPr>
              <w:t xml:space="preserve"> modernizavimo</w:t>
            </w:r>
            <w:r w:rsidR="00045216">
              <w:rPr>
                <w:rFonts w:ascii="Jost" w:hAnsi="Jost" w:cs="Times New Roman"/>
                <w:noProof/>
                <w:u w:val="single"/>
                <w:lang w:val="lt-LT"/>
              </w:rPr>
              <w:t>, ir/</w:t>
            </w:r>
            <w:r w:rsidR="00F43C96">
              <w:rPr>
                <w:rFonts w:ascii="Jost" w:hAnsi="Jost" w:cs="Times New Roman"/>
                <w:noProof/>
                <w:u w:val="single"/>
                <w:lang w:val="lt-LT"/>
              </w:rPr>
              <w:t xml:space="preserve"> ar vystymo</w:t>
            </w:r>
            <w:r w:rsidRPr="00200D35">
              <w:rPr>
                <w:rFonts w:ascii="Jost" w:hAnsi="Jost" w:cs="Times New Roman"/>
                <w:noProof/>
                <w:u w:val="single"/>
                <w:lang w:val="lt-LT"/>
              </w:rPr>
              <w:t>.</w:t>
            </w:r>
          </w:p>
          <w:p w14:paraId="2C612BB2" w14:textId="77777777" w:rsidR="00EB32D6" w:rsidRPr="00200D35" w:rsidRDefault="00EB32D6" w:rsidP="00D66377">
            <w:pPr>
              <w:pStyle w:val="Sraopastraipa"/>
              <w:tabs>
                <w:tab w:val="left" w:pos="396"/>
              </w:tabs>
              <w:jc w:val="both"/>
              <w:rPr>
                <w:rFonts w:ascii="Jost" w:hAnsi="Jost" w:cs="Times New Roman"/>
                <w:noProof/>
                <w:lang w:val="lt-LT"/>
              </w:rPr>
            </w:pPr>
          </w:p>
          <w:p w14:paraId="26D61459" w14:textId="23D80BAA" w:rsidR="00EB32D6" w:rsidRPr="00200D35" w:rsidRDefault="00EB32D6" w:rsidP="003A4599">
            <w:pPr>
              <w:pStyle w:val="Sraopastraipa"/>
              <w:tabs>
                <w:tab w:val="left" w:pos="396"/>
              </w:tabs>
              <w:ind w:left="0"/>
              <w:jc w:val="both"/>
              <w:rPr>
                <w:rFonts w:ascii="Jost" w:hAnsi="Jost" w:cs="Times New Roman"/>
                <w:bCs/>
                <w:noProof/>
                <w:lang w:val="lt-LT" w:eastAsia="lt-LT"/>
              </w:rPr>
            </w:pPr>
            <w:bookmarkStart w:id="0" w:name="_Hlk40882030"/>
            <w:r w:rsidRPr="00200D35">
              <w:rPr>
                <w:rFonts w:ascii="Jost" w:hAnsi="Jost" w:cs="Times New Roman"/>
                <w:noProof/>
                <w:lang w:val="lt-LT"/>
              </w:rPr>
              <w:t>*</w:t>
            </w:r>
            <w:r w:rsidRPr="00200D35">
              <w:rPr>
                <w:rFonts w:ascii="Jost" w:hAnsi="Jost" w:cs="Times New Roman"/>
                <w:i/>
                <w:iCs/>
                <w:noProof/>
                <w:lang w:val="lt-LT"/>
              </w:rPr>
              <w:t>Pastaba.</w:t>
            </w:r>
            <w:r w:rsidRPr="00200D35">
              <w:rPr>
                <w:rFonts w:ascii="Jost" w:hAnsi="Jost" w:cs="Times New Roman"/>
                <w:noProof/>
                <w:lang w:val="lt-LT"/>
              </w:rPr>
              <w:t xml:space="preserve"> </w:t>
            </w:r>
            <w:r w:rsidRPr="00200D35">
              <w:rPr>
                <w:rFonts w:ascii="Jost" w:hAnsi="Jost" w:cs="Times New Roman"/>
                <w:noProof/>
                <w:lang w:val="lt-LT" w:eastAsia="lt-LT"/>
              </w:rPr>
              <w:t xml:space="preserve">Jeigu tiekėjas teikia informaciją </w:t>
            </w:r>
            <w:r w:rsidRPr="00200D35">
              <w:rPr>
                <w:rFonts w:ascii="Jost" w:hAnsi="Jost" w:cs="Times New Roman"/>
                <w:b/>
                <w:bCs/>
                <w:i/>
                <w:iCs/>
                <w:noProof/>
                <w:lang w:val="lt-LT" w:eastAsia="lt-LT"/>
              </w:rPr>
              <w:t>apie vykdomą sutartį,</w:t>
            </w:r>
            <w:r w:rsidRPr="00200D35">
              <w:rPr>
                <w:rFonts w:ascii="Jost" w:hAnsi="Jost" w:cs="Times New Roman"/>
                <w:noProof/>
                <w:lang w:val="lt-LT" w:eastAsia="lt-LT"/>
              </w:rPr>
              <w:t xml:space="preserve"> laikoma, kad jo patirtis atitinka keliamus reikalavimus, jeigu iki pasiūlymų pateikimo termino pabaigos tiekėjas yra sukūręs informacinę sistemą (diegimas </w:t>
            </w:r>
            <w:r w:rsidRPr="00200D35">
              <w:rPr>
                <w:rFonts w:ascii="Jost" w:hAnsi="Jost" w:cs="Times New Roman"/>
                <w:bCs/>
                <w:noProof/>
                <w:lang w:val="lt-LT" w:eastAsia="lt-LT"/>
              </w:rPr>
              <w:t>turi būti</w:t>
            </w:r>
            <w:r w:rsidRPr="00200D35">
              <w:rPr>
                <w:rFonts w:ascii="Jost" w:hAnsi="Jost" w:cs="Times New Roman"/>
                <w:noProof/>
                <w:lang w:val="lt-LT" w:eastAsia="lt-LT"/>
              </w:rPr>
              <w:t xml:space="preserve"> baigtas, informacinė sistema priduota eksploatacijai) ar modernizavęs informacinę sistemą </w:t>
            </w:r>
            <w:r w:rsidRPr="00200D35">
              <w:rPr>
                <w:rFonts w:ascii="Jost" w:hAnsi="Jost" w:cs="Times New Roman"/>
                <w:bCs/>
                <w:noProof/>
                <w:lang w:val="lt-LT" w:eastAsia="lt-LT"/>
              </w:rPr>
              <w:t xml:space="preserve">(diegimas turi būti baigtas, sistema priduota eksploatacijai). </w:t>
            </w:r>
          </w:p>
          <w:p w14:paraId="7DD75526" w14:textId="77777777" w:rsidR="00EB32D6" w:rsidRPr="00200D35" w:rsidRDefault="00EB32D6" w:rsidP="00D66377">
            <w:pPr>
              <w:pStyle w:val="Sraopastraipa"/>
              <w:tabs>
                <w:tab w:val="left" w:pos="396"/>
              </w:tabs>
              <w:ind w:left="0"/>
              <w:jc w:val="both"/>
              <w:rPr>
                <w:rFonts w:ascii="Jost" w:hAnsi="Jost" w:cs="Times New Roman"/>
                <w:noProof/>
                <w:lang w:val="lt-LT"/>
              </w:rPr>
            </w:pPr>
            <w:r w:rsidRPr="00200D35">
              <w:rPr>
                <w:rFonts w:ascii="Jost" w:hAnsi="Jost" w:cs="Times New Roman"/>
                <w:noProof/>
                <w:lang w:val="lt-LT" w:eastAsia="lt-LT"/>
              </w:rPr>
              <w:t xml:space="preserve">Jei tiekėjas teikia informaciją </w:t>
            </w:r>
            <w:r w:rsidRPr="00200D35">
              <w:rPr>
                <w:rFonts w:ascii="Jost" w:hAnsi="Jost" w:cs="Times New Roman"/>
                <w:b/>
                <w:bCs/>
                <w:i/>
                <w:iCs/>
                <w:noProof/>
                <w:lang w:val="lt-LT" w:eastAsia="lt-LT"/>
              </w:rPr>
              <w:t>apie įvykdytą sutartį,</w:t>
            </w:r>
            <w:r w:rsidRPr="00200D35">
              <w:rPr>
                <w:rFonts w:ascii="Jost" w:hAnsi="Jost" w:cs="Times New Roman"/>
                <w:noProof/>
                <w:lang w:val="lt-LT" w:eastAsia="lt-LT"/>
              </w:rPr>
              <w:t xml:space="preserve"> sutartis gali būti pradėta vykdyti anksčiau, nei prieš 3 (trejus) metus, tačiau sutarties vykdymo pabaiga turi patekti į 3 (trejų) metų laikotarpį, skaičiuojant nuo paskutinės pasiūlymų pateikimo termino dienos.</w:t>
            </w:r>
            <w:bookmarkEnd w:id="0"/>
          </w:p>
        </w:tc>
        <w:tc>
          <w:tcPr>
            <w:tcW w:w="1611" w:type="pct"/>
          </w:tcPr>
          <w:p w14:paraId="48EA8332"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lastRenderedPageBreak/>
              <w:t>Pateikiami dokumentai:</w:t>
            </w:r>
          </w:p>
          <w:p w14:paraId="67B800AF" w14:textId="7F741943" w:rsidR="00EB32D6" w:rsidRPr="00200D35" w:rsidRDefault="00EB32D6" w:rsidP="00D66377">
            <w:pPr>
              <w:tabs>
                <w:tab w:val="left" w:pos="414"/>
              </w:tabs>
              <w:jc w:val="both"/>
              <w:rPr>
                <w:rFonts w:ascii="Jost" w:eastAsia="Calibri" w:hAnsi="Jost"/>
                <w:noProof/>
                <w:sz w:val="22"/>
                <w:szCs w:val="22"/>
              </w:rPr>
            </w:pPr>
            <w:r w:rsidRPr="00200D35">
              <w:rPr>
                <w:rFonts w:ascii="Jost" w:eastAsia="Calibri" w:hAnsi="Jost"/>
                <w:noProof/>
                <w:sz w:val="22"/>
                <w:szCs w:val="22"/>
              </w:rPr>
              <w:t xml:space="preserve">1) Tiekėjo per pastaruosius 3 (trejus) metus arba per laiką nuo tiekėjo įregistravimo dienos (jeigu tiekėjas vykdė veiklą mažiau nei 3 (trejus) metus) </w:t>
            </w:r>
            <w:r w:rsidRPr="00200D35">
              <w:rPr>
                <w:rFonts w:ascii="Jost" w:hAnsi="Jost"/>
                <w:noProof/>
                <w:sz w:val="22"/>
                <w:szCs w:val="22"/>
              </w:rPr>
              <w:t>iki pasiūlymo pateikimo termino pabaigos</w:t>
            </w:r>
            <w:r w:rsidRPr="00200D35">
              <w:rPr>
                <w:rFonts w:ascii="Jost" w:eastAsia="Calibri" w:hAnsi="Jost"/>
                <w:noProof/>
                <w:sz w:val="22"/>
                <w:szCs w:val="22"/>
              </w:rPr>
              <w:t xml:space="preserve"> įvykdytų arba vykdomų sutarčių sąrašas pagal </w:t>
            </w:r>
            <w:r w:rsidRPr="00200D35">
              <w:rPr>
                <w:rFonts w:ascii="Jost" w:eastAsia="Arial Unicode MS" w:hAnsi="Jost"/>
                <w:b/>
                <w:bCs/>
                <w:i/>
                <w:noProof/>
                <w:sz w:val="22"/>
                <w:szCs w:val="22"/>
                <w:lang w:eastAsia="ar-SA"/>
              </w:rPr>
              <w:t>„</w:t>
            </w:r>
            <w:r w:rsidRPr="00200D35">
              <w:rPr>
                <w:rFonts w:ascii="Jost" w:eastAsia="Arial" w:hAnsi="Jost"/>
                <w:b/>
                <w:bCs/>
                <w:i/>
                <w:noProof/>
                <w:sz w:val="22"/>
                <w:szCs w:val="22"/>
              </w:rPr>
              <w:t>Tiekėjo įvykdytų arba vykdomų paslaugų sąrašas“</w:t>
            </w:r>
            <w:r w:rsidRPr="00200D35">
              <w:rPr>
                <w:rFonts w:ascii="Jost" w:eastAsia="Calibri" w:hAnsi="Jost"/>
                <w:noProof/>
                <w:sz w:val="22"/>
                <w:szCs w:val="22"/>
              </w:rPr>
              <w:t xml:space="preserve"> pateiktą formą</w:t>
            </w:r>
            <w:bookmarkStart w:id="1" w:name="_Hlk149295465"/>
            <w:r w:rsidRPr="00200D35">
              <w:rPr>
                <w:rFonts w:ascii="Jost" w:eastAsia="Calibri" w:hAnsi="Jost"/>
                <w:noProof/>
                <w:sz w:val="22"/>
                <w:szCs w:val="22"/>
              </w:rPr>
              <w:t xml:space="preserve">. </w:t>
            </w:r>
            <w:bookmarkEnd w:id="1"/>
            <w:r w:rsidRPr="00200D35">
              <w:rPr>
                <w:rFonts w:ascii="Jost" w:eastAsia="Calibri" w:hAnsi="Jost"/>
                <w:noProof/>
                <w:sz w:val="22"/>
                <w:szCs w:val="22"/>
              </w:rPr>
              <w:t xml:space="preserve"> </w:t>
            </w:r>
          </w:p>
          <w:p w14:paraId="18FF2C84" w14:textId="77777777" w:rsidR="00EB32D6" w:rsidRPr="00200D35" w:rsidRDefault="00EB32D6" w:rsidP="00D66377">
            <w:pPr>
              <w:tabs>
                <w:tab w:val="left" w:pos="414"/>
              </w:tabs>
              <w:jc w:val="both"/>
              <w:rPr>
                <w:rFonts w:ascii="Jost" w:eastAsia="Calibri" w:hAnsi="Jost"/>
                <w:noProof/>
                <w:sz w:val="22"/>
                <w:szCs w:val="22"/>
              </w:rPr>
            </w:pPr>
          </w:p>
          <w:p w14:paraId="105B8FDC" w14:textId="66CBBC4A" w:rsidR="00EB32D6" w:rsidRPr="00200D35" w:rsidRDefault="00EB32D6" w:rsidP="00D66377">
            <w:pPr>
              <w:jc w:val="both"/>
              <w:rPr>
                <w:rFonts w:ascii="Jost" w:hAnsi="Jost"/>
                <w:noProof/>
                <w:sz w:val="22"/>
                <w:szCs w:val="22"/>
              </w:rPr>
            </w:pPr>
            <w:r w:rsidRPr="00200D35">
              <w:rPr>
                <w:rFonts w:ascii="Jost" w:eastAsia="Calibri" w:hAnsi="Jost"/>
                <w:noProof/>
                <w:sz w:val="22"/>
                <w:szCs w:val="22"/>
              </w:rPr>
              <w:t xml:space="preserve">2) </w:t>
            </w:r>
            <w:r w:rsidRPr="00200D35">
              <w:rPr>
                <w:rFonts w:ascii="Jost" w:eastAsia="Arial" w:hAnsi="Jost"/>
                <w:noProof/>
                <w:sz w:val="22"/>
                <w:szCs w:val="22"/>
              </w:rPr>
              <w:t xml:space="preserve"> </w:t>
            </w:r>
            <w:r w:rsidRPr="00200D35">
              <w:rPr>
                <w:rFonts w:ascii="Jost" w:eastAsia="Calibri" w:hAnsi="Jost"/>
                <w:noProof/>
                <w:sz w:val="22"/>
                <w:szCs w:val="22"/>
              </w:rPr>
              <w:t xml:space="preserve">Užsakovo (-ų) pažyma (-os) apie </w:t>
            </w:r>
            <w:r w:rsidRPr="00200D35">
              <w:rPr>
                <w:rFonts w:ascii="Jost" w:eastAsia="Calibri" w:hAnsi="Jost"/>
                <w:b/>
                <w:noProof/>
                <w:sz w:val="22"/>
                <w:szCs w:val="22"/>
              </w:rPr>
              <w:t>tinkamą</w:t>
            </w:r>
            <w:r w:rsidRPr="00200D35">
              <w:rPr>
                <w:rFonts w:ascii="Jost" w:eastAsia="Calibri" w:hAnsi="Jost"/>
                <w:noProof/>
                <w:sz w:val="22"/>
                <w:szCs w:val="22"/>
              </w:rPr>
              <w:t xml:space="preserve"> sutarties įvykdymą ar vykdymą. </w:t>
            </w:r>
            <w:r w:rsidRPr="00200D35">
              <w:rPr>
                <w:rFonts w:ascii="Jost" w:hAnsi="Jost"/>
                <w:noProof/>
                <w:sz w:val="22"/>
                <w:szCs w:val="22"/>
              </w:rPr>
              <w:t xml:space="preserve"> Pateikiamose pažymose turi būti nurodytas sutarties objektas, suteiktų paslaugų bendra suma, data, jų gavėjas </w:t>
            </w:r>
            <w:r w:rsidR="00D71107">
              <w:rPr>
                <w:rFonts w:ascii="Jost" w:hAnsi="Jost"/>
                <w:noProof/>
                <w:sz w:val="22"/>
                <w:szCs w:val="22"/>
              </w:rPr>
              <w:t xml:space="preserve">ir ar paslaugos sutyeiktos tinkamai. </w:t>
            </w:r>
          </w:p>
          <w:p w14:paraId="5F99104B" w14:textId="77777777" w:rsidR="00B271DC" w:rsidRPr="00200D35" w:rsidRDefault="00B271DC" w:rsidP="00B271DC">
            <w:pPr>
              <w:tabs>
                <w:tab w:val="left" w:pos="172"/>
              </w:tabs>
              <w:snapToGrid w:val="0"/>
              <w:jc w:val="both"/>
              <w:rPr>
                <w:rFonts w:ascii="Jost" w:hAnsi="Jost"/>
                <w:noProof/>
                <w:sz w:val="22"/>
                <w:szCs w:val="22"/>
              </w:rPr>
            </w:pPr>
            <w:r w:rsidRPr="00200D35">
              <w:rPr>
                <w:rFonts w:ascii="Jost" w:eastAsia="Calibri" w:hAnsi="Jost"/>
                <w:b/>
                <w:bCs/>
                <w:noProof/>
                <w:sz w:val="22"/>
                <w:szCs w:val="22"/>
                <w:u w:val="single"/>
              </w:rPr>
              <w:t xml:space="preserve">(abiejų šalių pasirašyti priėmimo-perdavimo aktai ar kiti lygiaverčiai dokumentai yra tinkami tik tuo atveju, jei juose yra pateikta informacija apie tai, kad </w:t>
            </w:r>
            <w:r w:rsidRPr="00200D35">
              <w:rPr>
                <w:rFonts w:ascii="Jost" w:eastAsia="Calibri" w:hAnsi="Jost"/>
                <w:b/>
                <w:bCs/>
                <w:noProof/>
                <w:sz w:val="22"/>
                <w:szCs w:val="22"/>
                <w:u w:val="single"/>
              </w:rPr>
              <w:lastRenderedPageBreak/>
              <w:t>paslaugos suteiktos tinkamai ar kita informacija leidžianti įsitikinti, jog paslaugos suteiktos tinkamai).</w:t>
            </w:r>
          </w:p>
          <w:p w14:paraId="34D623F9" w14:textId="77777777" w:rsidR="001734B0" w:rsidRPr="00200D35" w:rsidRDefault="001734B0" w:rsidP="00D66377">
            <w:pPr>
              <w:tabs>
                <w:tab w:val="left" w:pos="172"/>
              </w:tabs>
              <w:snapToGrid w:val="0"/>
              <w:jc w:val="both"/>
              <w:rPr>
                <w:rFonts w:ascii="Jost" w:hAnsi="Jost"/>
                <w:noProof/>
                <w:sz w:val="22"/>
                <w:szCs w:val="22"/>
              </w:rPr>
            </w:pPr>
          </w:p>
          <w:p w14:paraId="254932DF" w14:textId="77777777" w:rsidR="00883E8A" w:rsidRPr="00200D35" w:rsidRDefault="00883E8A" w:rsidP="00D66377">
            <w:pPr>
              <w:tabs>
                <w:tab w:val="left" w:pos="172"/>
              </w:tabs>
              <w:snapToGrid w:val="0"/>
              <w:jc w:val="both"/>
              <w:rPr>
                <w:rFonts w:ascii="Jost" w:hAnsi="Jost"/>
                <w:noProof/>
                <w:sz w:val="22"/>
                <w:szCs w:val="22"/>
              </w:rPr>
            </w:pPr>
          </w:p>
          <w:p w14:paraId="681CA2D9" w14:textId="77777777" w:rsidR="00EB32D6" w:rsidRPr="00200D35" w:rsidRDefault="00EB32D6" w:rsidP="00D66377">
            <w:pPr>
              <w:tabs>
                <w:tab w:val="left" w:pos="172"/>
              </w:tabs>
              <w:snapToGrid w:val="0"/>
              <w:jc w:val="both"/>
              <w:rPr>
                <w:rFonts w:ascii="Jost" w:eastAsia="Calibri" w:hAnsi="Jost"/>
                <w:noProof/>
                <w:sz w:val="22"/>
                <w:szCs w:val="22"/>
                <w:u w:val="single"/>
              </w:rPr>
            </w:pPr>
            <w:r w:rsidRPr="00200D35">
              <w:rPr>
                <w:rFonts w:ascii="Jost" w:hAnsi="Jost"/>
                <w:b/>
                <w:bCs/>
                <w:noProof/>
                <w:sz w:val="22"/>
                <w:szCs w:val="22"/>
              </w:rPr>
              <w:t>Pastaba.</w:t>
            </w:r>
            <w:r w:rsidRPr="00200D35">
              <w:rPr>
                <w:rFonts w:ascii="Jost" w:hAnsi="Jost"/>
                <w:noProof/>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2DA053CC" w14:textId="77777777" w:rsidR="00EB32D6" w:rsidRPr="00200D35" w:rsidRDefault="00EB32D6" w:rsidP="00D66377">
            <w:pPr>
              <w:tabs>
                <w:tab w:val="left" w:pos="172"/>
              </w:tabs>
              <w:snapToGrid w:val="0"/>
              <w:jc w:val="both"/>
              <w:rPr>
                <w:rFonts w:ascii="Jost" w:eastAsia="Calibri" w:hAnsi="Jost"/>
                <w:noProof/>
                <w:sz w:val="22"/>
                <w:szCs w:val="22"/>
                <w:u w:val="single"/>
              </w:rPr>
            </w:pPr>
          </w:p>
          <w:p w14:paraId="7ABB8156" w14:textId="77777777" w:rsidR="00EB32D6" w:rsidRPr="00200D35" w:rsidRDefault="00EB32D6" w:rsidP="00D66377">
            <w:pPr>
              <w:tabs>
                <w:tab w:val="left" w:pos="414"/>
              </w:tabs>
              <w:jc w:val="both"/>
              <w:rPr>
                <w:rFonts w:ascii="Jost" w:eastAsia="Calibri" w:hAnsi="Jost"/>
                <w:b/>
                <w:bCs/>
                <w:i/>
                <w:iCs/>
                <w:noProof/>
                <w:sz w:val="22"/>
                <w:szCs w:val="22"/>
                <w:lang w:eastAsia="lt-LT"/>
              </w:rPr>
            </w:pPr>
          </w:p>
        </w:tc>
        <w:tc>
          <w:tcPr>
            <w:tcW w:w="1495" w:type="pct"/>
          </w:tcPr>
          <w:p w14:paraId="065DC458" w14:textId="77777777" w:rsidR="00EB32D6" w:rsidRPr="00200D35" w:rsidRDefault="00EB32D6" w:rsidP="00D66377">
            <w:pPr>
              <w:jc w:val="both"/>
              <w:rPr>
                <w:rFonts w:ascii="Jost" w:hAnsi="Jost"/>
                <w:noProof/>
                <w:sz w:val="22"/>
                <w:szCs w:val="22"/>
              </w:rPr>
            </w:pPr>
            <w:r w:rsidRPr="00200D35">
              <w:rPr>
                <w:rFonts w:ascii="Jost" w:hAnsi="Jost"/>
                <w:noProof/>
                <w:sz w:val="22"/>
                <w:szCs w:val="22"/>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5642206F" w14:textId="77777777" w:rsidR="00EB32D6" w:rsidRPr="00200D35" w:rsidRDefault="00EB32D6" w:rsidP="00D66377">
            <w:pPr>
              <w:jc w:val="both"/>
              <w:rPr>
                <w:rFonts w:ascii="Jost" w:hAnsi="Jost"/>
                <w:noProof/>
                <w:sz w:val="22"/>
                <w:szCs w:val="22"/>
              </w:rPr>
            </w:pPr>
          </w:p>
          <w:p w14:paraId="41E33291" w14:textId="77777777" w:rsidR="00EB32D6" w:rsidRPr="00200D35" w:rsidRDefault="00EB32D6" w:rsidP="00D66377">
            <w:pPr>
              <w:jc w:val="both"/>
              <w:rPr>
                <w:rFonts w:ascii="Jost" w:hAnsi="Jost"/>
                <w:noProof/>
                <w:sz w:val="22"/>
                <w:szCs w:val="22"/>
              </w:rPr>
            </w:pPr>
            <w:r w:rsidRPr="00200D35">
              <w:rPr>
                <w:rFonts w:ascii="Jost" w:hAnsi="Jost"/>
                <w:noProof/>
                <w:sz w:val="22"/>
                <w:szCs w:val="22"/>
              </w:rPr>
              <w:t>Tiekėjas gali remtis kitų ūkio subjektų pajėgumais tik tuo atveju, jeigu tie subjektai patys vykdys tą pirkimo sutarties dalį, kuriai reikia jų turimų pajėgumų.</w:t>
            </w:r>
          </w:p>
          <w:p w14:paraId="159589DE" w14:textId="77777777" w:rsidR="00DB1078" w:rsidRPr="00200D35" w:rsidRDefault="00DB1078" w:rsidP="00D66377">
            <w:pPr>
              <w:jc w:val="both"/>
              <w:rPr>
                <w:rFonts w:ascii="Jost" w:hAnsi="Jost"/>
                <w:noProof/>
                <w:sz w:val="22"/>
                <w:szCs w:val="22"/>
              </w:rPr>
            </w:pPr>
          </w:p>
          <w:p w14:paraId="4417C243" w14:textId="77777777" w:rsidR="00EB32D6" w:rsidRPr="00200D35" w:rsidRDefault="00EB32D6" w:rsidP="00D66377">
            <w:pPr>
              <w:jc w:val="both"/>
              <w:rPr>
                <w:rFonts w:ascii="Jost" w:hAnsi="Jost"/>
                <w:noProof/>
                <w:sz w:val="22"/>
                <w:szCs w:val="22"/>
              </w:rPr>
            </w:pPr>
          </w:p>
          <w:p w14:paraId="5E845928" w14:textId="77777777" w:rsidR="00EB32D6" w:rsidRPr="00200D35" w:rsidRDefault="00EB32D6" w:rsidP="00D66377">
            <w:pPr>
              <w:tabs>
                <w:tab w:val="left" w:pos="414"/>
              </w:tabs>
              <w:jc w:val="both"/>
              <w:rPr>
                <w:rFonts w:ascii="Jost" w:hAnsi="Jost"/>
                <w:iCs/>
                <w:noProof/>
                <w:sz w:val="22"/>
                <w:szCs w:val="22"/>
              </w:rPr>
            </w:pPr>
            <w:r w:rsidRPr="00200D35">
              <w:rPr>
                <w:rFonts w:ascii="Jost" w:hAnsi="Jost"/>
                <w:iCs/>
                <w:noProof/>
                <w:sz w:val="22"/>
                <w:szCs w:val="22"/>
              </w:rPr>
              <w:t xml:space="preserve">Tiekėjui nedraudžiama remtis sutartimi, kurią tiekėjas vykdė ne vienas, bet kartu su kitais ūkio subjektais. Tačiau tokiu atveju turi būti vertinami būtent konkretaus tiekėjo, dalyvaujančio viešajame pirkime, suteiktos paslaugos </w:t>
            </w:r>
            <w:r w:rsidRPr="00200D35">
              <w:rPr>
                <w:rFonts w:ascii="Jost" w:hAnsi="Jost"/>
                <w:iCs/>
                <w:noProof/>
                <w:sz w:val="22"/>
                <w:szCs w:val="22"/>
              </w:rPr>
              <w:lastRenderedPageBreak/>
              <w:t>(priklausomai nuo perkamo objekto), jų apimtis, vertė, o ne visas vykdytos sutarties objektas.</w:t>
            </w:r>
          </w:p>
          <w:p w14:paraId="165D450D" w14:textId="77777777" w:rsidR="00EB32D6" w:rsidRPr="00200D35" w:rsidRDefault="00EB32D6" w:rsidP="00D66377">
            <w:pPr>
              <w:tabs>
                <w:tab w:val="left" w:pos="414"/>
              </w:tabs>
              <w:jc w:val="both"/>
              <w:rPr>
                <w:rFonts w:ascii="Jost" w:hAnsi="Jost"/>
                <w:iCs/>
                <w:noProof/>
                <w:sz w:val="22"/>
                <w:szCs w:val="22"/>
              </w:rPr>
            </w:pPr>
          </w:p>
          <w:p w14:paraId="132EBE52" w14:textId="77777777" w:rsidR="00EB32D6" w:rsidRPr="00200D35" w:rsidRDefault="00EB32D6" w:rsidP="00D66377">
            <w:pPr>
              <w:tabs>
                <w:tab w:val="left" w:pos="414"/>
              </w:tabs>
              <w:jc w:val="both"/>
              <w:rPr>
                <w:rFonts w:ascii="Jost" w:eastAsia="Calibri" w:hAnsi="Jost"/>
                <w:noProof/>
                <w:sz w:val="22"/>
                <w:szCs w:val="22"/>
              </w:rPr>
            </w:pPr>
            <w:r w:rsidRPr="00200D35">
              <w:rPr>
                <w:rFonts w:ascii="Jost" w:hAnsi="Jost"/>
                <w:noProof/>
                <w:sz w:val="22"/>
                <w:szCs w:val="22"/>
              </w:rPr>
              <w:t xml:space="preserve"> </w:t>
            </w:r>
          </w:p>
        </w:tc>
      </w:tr>
      <w:tr w:rsidR="00EB32D6" w:rsidRPr="00200D35" w14:paraId="52BD6764" w14:textId="77777777" w:rsidTr="00D34B80">
        <w:trPr>
          <w:trHeight w:val="309"/>
        </w:trPr>
        <w:tc>
          <w:tcPr>
            <w:tcW w:w="289" w:type="pct"/>
            <w:vMerge w:val="restart"/>
          </w:tcPr>
          <w:p w14:paraId="7CF15687" w14:textId="77777777" w:rsidR="00EB32D6" w:rsidRPr="00200D35" w:rsidRDefault="00EB32D6" w:rsidP="00D66377">
            <w:pPr>
              <w:pStyle w:val="Sraopastraipa"/>
              <w:ind w:left="0"/>
              <w:jc w:val="center"/>
              <w:rPr>
                <w:rFonts w:ascii="Jost" w:eastAsia="Calibri" w:hAnsi="Jost"/>
                <w:noProof/>
                <w:lang w:val="lt-LT"/>
              </w:rPr>
            </w:pPr>
            <w:r w:rsidRPr="00200D35">
              <w:rPr>
                <w:rFonts w:ascii="Jost" w:eastAsia="Calibri" w:hAnsi="Jost"/>
                <w:noProof/>
                <w:lang w:val="lt-LT"/>
              </w:rPr>
              <w:lastRenderedPageBreak/>
              <w:t>2.</w:t>
            </w:r>
          </w:p>
        </w:tc>
        <w:tc>
          <w:tcPr>
            <w:tcW w:w="4711" w:type="pct"/>
            <w:gridSpan w:val="3"/>
            <w:shd w:val="clear" w:color="auto" w:fill="EDEDED" w:themeFill="accent3" w:themeFillTint="33"/>
          </w:tcPr>
          <w:p w14:paraId="51916ADC" w14:textId="77777777" w:rsidR="00EB32D6" w:rsidRPr="00200D35" w:rsidRDefault="00EB32D6" w:rsidP="00D66377">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Jost" w:eastAsia="Times New Roman" w:hAnsi="Jost" w:cs="Times New Roman"/>
                <w:b/>
                <w:bCs/>
                <w:noProof/>
                <w:color w:val="auto"/>
                <w:sz w:val="22"/>
                <w:szCs w:val="22"/>
                <w:lang w:val="lt-LT"/>
              </w:rPr>
            </w:pPr>
            <w:r w:rsidRPr="00200D35">
              <w:rPr>
                <w:rFonts w:ascii="Jost" w:eastAsia="Times New Roman" w:hAnsi="Jost" w:cs="Times New Roman"/>
                <w:b/>
                <w:bCs/>
                <w:i/>
                <w:iCs/>
                <w:noProof/>
                <w:color w:val="auto"/>
                <w:sz w:val="22"/>
                <w:szCs w:val="22"/>
                <w:lang w:val="lt-LT"/>
              </w:rPr>
              <w:t xml:space="preserve">Personalo išsilavinimas ir profesinė kvalifikacija </w:t>
            </w:r>
          </w:p>
        </w:tc>
      </w:tr>
      <w:tr w:rsidR="00EB32D6" w:rsidRPr="00200D35" w14:paraId="79120B2D" w14:textId="77777777" w:rsidTr="00D34B80">
        <w:trPr>
          <w:trHeight w:val="557"/>
        </w:trPr>
        <w:tc>
          <w:tcPr>
            <w:tcW w:w="289" w:type="pct"/>
            <w:vMerge/>
          </w:tcPr>
          <w:p w14:paraId="47344FA1" w14:textId="77777777" w:rsidR="00EB32D6" w:rsidRPr="00200D35" w:rsidRDefault="00EB32D6" w:rsidP="00D66377">
            <w:pPr>
              <w:pStyle w:val="Sraopastraipa"/>
              <w:ind w:left="0"/>
              <w:jc w:val="center"/>
              <w:rPr>
                <w:rFonts w:ascii="Jost" w:eastAsia="Calibri" w:hAnsi="Jost"/>
                <w:noProof/>
                <w:lang w:val="lt-LT"/>
              </w:rPr>
            </w:pPr>
          </w:p>
        </w:tc>
        <w:tc>
          <w:tcPr>
            <w:tcW w:w="1605" w:type="pct"/>
          </w:tcPr>
          <w:p w14:paraId="3CDFA755" w14:textId="77777777" w:rsidR="00EB32D6" w:rsidRPr="00200D35" w:rsidRDefault="00EB32D6" w:rsidP="00D66377">
            <w:pPr>
              <w:jc w:val="both"/>
              <w:rPr>
                <w:rFonts w:ascii="Jost" w:eastAsia="Calibri" w:hAnsi="Jost"/>
                <w:noProof/>
                <w:sz w:val="22"/>
                <w:szCs w:val="22"/>
              </w:rPr>
            </w:pPr>
            <w:commentRangeStart w:id="2"/>
            <w:r w:rsidRPr="00200D35">
              <w:rPr>
                <w:rFonts w:ascii="Jost" w:eastAsia="Calibri" w:hAnsi="Jost"/>
                <w:noProof/>
                <w:sz w:val="22"/>
                <w:szCs w:val="22"/>
              </w:rPr>
              <w:t xml:space="preserve">Tiekėjas turi pasiūlyti kvalifikuotus </w:t>
            </w:r>
            <w:r w:rsidRPr="00200D35">
              <w:rPr>
                <w:rFonts w:ascii="Jost" w:hAnsi="Jost"/>
                <w:noProof/>
                <w:sz w:val="22"/>
                <w:szCs w:val="22"/>
              </w:rPr>
              <w:t xml:space="preserve"> už pirkimo sutarties vykdymą atsakingus </w:t>
            </w:r>
            <w:r w:rsidRPr="00200D35">
              <w:rPr>
                <w:rFonts w:ascii="Jost" w:eastAsia="Calibri" w:hAnsi="Jost"/>
                <w:noProof/>
                <w:sz w:val="22"/>
                <w:szCs w:val="22"/>
              </w:rPr>
              <w:t xml:space="preserve">specialistus, kurie turi atitikti </w:t>
            </w:r>
            <w:r w:rsidRPr="00200D35">
              <w:rPr>
                <w:rFonts w:ascii="Jost" w:hAnsi="Jost"/>
                <w:noProof/>
                <w:sz w:val="22"/>
                <w:szCs w:val="22"/>
              </w:rPr>
              <w:t>2.1–2.10 papunkčiuose</w:t>
            </w:r>
            <w:r w:rsidRPr="00200D35">
              <w:rPr>
                <w:rFonts w:ascii="Jost" w:eastAsia="Calibri" w:hAnsi="Jost"/>
                <w:noProof/>
                <w:sz w:val="22"/>
                <w:szCs w:val="22"/>
              </w:rPr>
              <w:t xml:space="preserve"> nurodytus reikalavimus.</w:t>
            </w:r>
            <w:commentRangeEnd w:id="2"/>
            <w:r w:rsidR="00120C09" w:rsidRPr="00200D35">
              <w:rPr>
                <w:rStyle w:val="Komentaronuoroda"/>
                <w:rFonts w:ascii="Jost" w:eastAsia="Calibri" w:hAnsi="Jost"/>
                <w:noProof/>
                <w:sz w:val="22"/>
                <w:szCs w:val="22"/>
              </w:rPr>
              <w:commentReference w:id="2"/>
            </w:r>
          </w:p>
          <w:p w14:paraId="6B234B88" w14:textId="77777777" w:rsidR="00EB32D6" w:rsidRPr="00200D35" w:rsidRDefault="00EB32D6" w:rsidP="00D66377">
            <w:pPr>
              <w:jc w:val="both"/>
              <w:rPr>
                <w:rFonts w:ascii="Jost" w:eastAsia="Calibri" w:hAnsi="Jost"/>
                <w:noProof/>
                <w:sz w:val="22"/>
                <w:szCs w:val="22"/>
              </w:rPr>
            </w:pPr>
          </w:p>
          <w:p w14:paraId="44159093" w14:textId="77777777" w:rsidR="00EB32D6" w:rsidRPr="00200D35" w:rsidRDefault="00EB32D6" w:rsidP="00D66377">
            <w:pPr>
              <w:spacing w:line="20" w:lineRule="atLeast"/>
              <w:jc w:val="both"/>
              <w:rPr>
                <w:rFonts w:ascii="Jost" w:hAnsi="Jost"/>
                <w:noProof/>
                <w:sz w:val="22"/>
                <w:szCs w:val="22"/>
              </w:rPr>
            </w:pPr>
            <w:r w:rsidRPr="00200D35">
              <w:rPr>
                <w:rFonts w:ascii="Jost" w:hAnsi="Jost"/>
                <w:noProof/>
                <w:sz w:val="22"/>
                <w:szCs w:val="22"/>
              </w:rPr>
              <w:t>Tas pats specialistas gali būti teikiamas į daugiau nei vieną specialisto poziciją, jeigu Tiekėjo siūlomas specialistas atitinka daugiau nei vienai specialisto pozicijai keliamus reikalavimus.</w:t>
            </w:r>
          </w:p>
          <w:p w14:paraId="0A582E19" w14:textId="77777777" w:rsidR="00EB32D6" w:rsidRPr="00200D35" w:rsidRDefault="00EB32D6" w:rsidP="00D66377">
            <w:pPr>
              <w:spacing w:line="20" w:lineRule="atLeast"/>
              <w:jc w:val="both"/>
              <w:rPr>
                <w:rFonts w:ascii="Jost" w:hAnsi="Jost"/>
                <w:noProof/>
                <w:sz w:val="22"/>
                <w:szCs w:val="22"/>
              </w:rPr>
            </w:pPr>
          </w:p>
          <w:p w14:paraId="73ED2EA0" w14:textId="77777777" w:rsidR="00EB32D6" w:rsidRPr="00200D35" w:rsidRDefault="00EB32D6" w:rsidP="00D66377">
            <w:pPr>
              <w:spacing w:line="20" w:lineRule="atLeast"/>
              <w:jc w:val="both"/>
              <w:rPr>
                <w:rFonts w:ascii="Jost" w:hAnsi="Jost"/>
                <w:noProof/>
                <w:sz w:val="22"/>
                <w:szCs w:val="22"/>
              </w:rPr>
            </w:pPr>
            <w:r w:rsidRPr="00200D35">
              <w:rPr>
                <w:rFonts w:ascii="Jost" w:hAnsi="Jost"/>
                <w:noProof/>
                <w:sz w:val="22"/>
                <w:szCs w:val="22"/>
              </w:rPr>
              <w:t>Kiekvienai specialisto pozicijai turi būti pasiūlytas visus tai pozicijai keliamus reikalavimus atitinkantis specialistas (t. y. tiekėjas negali siūlyti kelių asmenų, kurie kartu atitinka specialisto reikalavimus).</w:t>
            </w:r>
          </w:p>
          <w:p w14:paraId="6D229D25" w14:textId="77777777" w:rsidR="00EB32D6" w:rsidRPr="00200D35" w:rsidRDefault="00EB32D6" w:rsidP="00D66377">
            <w:pPr>
              <w:spacing w:line="20" w:lineRule="atLeast"/>
              <w:jc w:val="both"/>
              <w:rPr>
                <w:rFonts w:ascii="Jost" w:hAnsi="Jost"/>
                <w:noProof/>
                <w:sz w:val="22"/>
                <w:szCs w:val="22"/>
              </w:rPr>
            </w:pPr>
          </w:p>
          <w:p w14:paraId="63F3795E" w14:textId="77777777" w:rsidR="00EB32D6" w:rsidRPr="00200D35" w:rsidRDefault="00EB32D6" w:rsidP="00D66377">
            <w:pPr>
              <w:jc w:val="both"/>
              <w:outlineLvl w:val="2"/>
              <w:rPr>
                <w:rFonts w:ascii="Jost" w:eastAsia="Calibri" w:hAnsi="Jost"/>
                <w:noProof/>
                <w:sz w:val="22"/>
                <w:szCs w:val="22"/>
                <w:lang w:eastAsia="lt-LT"/>
              </w:rPr>
            </w:pPr>
            <w:r w:rsidRPr="00200D35">
              <w:rPr>
                <w:rFonts w:ascii="Jost" w:eastAsia="Calibri" w:hAnsi="Jost"/>
                <w:noProof/>
                <w:sz w:val="22"/>
                <w:szCs w:val="22"/>
                <w:lang w:eastAsia="lt-LT"/>
              </w:rPr>
              <w:lastRenderedPageBreak/>
              <w:t>Visi specialistai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0E83FEC4" w14:textId="77777777" w:rsidR="00EB32D6" w:rsidRPr="00200D35" w:rsidRDefault="00EB32D6" w:rsidP="00D66377">
            <w:pPr>
              <w:spacing w:line="20" w:lineRule="atLeast"/>
              <w:jc w:val="both"/>
              <w:rPr>
                <w:rFonts w:ascii="Jost" w:hAnsi="Jost"/>
                <w:noProof/>
                <w:sz w:val="22"/>
                <w:szCs w:val="22"/>
              </w:rPr>
            </w:pPr>
            <w:r w:rsidRPr="00200D35">
              <w:rPr>
                <w:rFonts w:ascii="Jost" w:hAnsi="Jost"/>
                <w:noProof/>
                <w:sz w:val="22"/>
                <w:szCs w:val="22"/>
              </w:rPr>
              <w:t xml:space="preserve">  </w:t>
            </w:r>
          </w:p>
          <w:p w14:paraId="78D16317" w14:textId="77777777" w:rsidR="00EB32D6" w:rsidRPr="00200D35" w:rsidRDefault="00EB32D6" w:rsidP="00D66377">
            <w:pPr>
              <w:jc w:val="both"/>
              <w:rPr>
                <w:rFonts w:ascii="Jost" w:eastAsiaTheme="minorEastAsia" w:hAnsi="Jost"/>
                <w:i/>
                <w:noProof/>
                <w:sz w:val="22"/>
                <w:szCs w:val="22"/>
                <w:lang w:eastAsia="lt-LT"/>
              </w:rPr>
            </w:pPr>
            <w:r w:rsidRPr="00200D35">
              <w:rPr>
                <w:rFonts w:ascii="Jost" w:hAnsi="Jost"/>
                <w:b/>
                <w:bCs/>
                <w:noProof/>
                <w:sz w:val="22"/>
                <w:szCs w:val="22"/>
              </w:rPr>
              <w:t>Pastaba.</w:t>
            </w:r>
            <w:r w:rsidRPr="00200D35">
              <w:rPr>
                <w:rFonts w:ascii="Jost" w:hAnsi="Jost"/>
                <w:noProof/>
                <w:sz w:val="22"/>
                <w:szCs w:val="22"/>
              </w:rPr>
              <w:t xml:space="preserve"> </w:t>
            </w:r>
            <w:r w:rsidRPr="00200D35">
              <w:rPr>
                <w:rFonts w:ascii="Jost" w:eastAsiaTheme="minorEastAsia" w:hAnsi="Jost"/>
                <w:i/>
                <w:noProof/>
                <w:color w:val="000000"/>
                <w:sz w:val="22"/>
                <w:szCs w:val="22"/>
                <w:lang w:eastAsia="ar-SA"/>
              </w:rPr>
              <w:t xml:space="preserve"> </w:t>
            </w:r>
            <w:r w:rsidRPr="00200D35">
              <w:rPr>
                <w:rFonts w:ascii="Jost" w:eastAsiaTheme="minorEastAsia" w:hAnsi="Jost"/>
                <w:iCs/>
                <w:noProof/>
                <w:sz w:val="22"/>
                <w:szCs w:val="22"/>
                <w:lang w:eastAsia="lt-LT"/>
              </w:rPr>
              <w:t>Vienu metu vykdytų sutarčių trukmės nesumuojamos. Darbo patirtis skaičiuojama sumuojant sutarčių trukmes mėnesiais iki atitinkamo metų skaičiaus – nepilno mėnesio patirtis užskaitoma kaip pilno mėnesio patirtis.</w:t>
            </w:r>
          </w:p>
        </w:tc>
        <w:tc>
          <w:tcPr>
            <w:tcW w:w="1611" w:type="pct"/>
          </w:tcPr>
          <w:p w14:paraId="13D36AE9" w14:textId="77777777" w:rsidR="00EB32D6" w:rsidRPr="00200D35" w:rsidRDefault="00EB32D6" w:rsidP="00D66377">
            <w:pPr>
              <w:pStyle w:val="Sraopastraipa"/>
              <w:widowControl w:val="0"/>
              <w:tabs>
                <w:tab w:val="left" w:pos="172"/>
                <w:tab w:val="left" w:pos="372"/>
                <w:tab w:val="left" w:pos="737"/>
              </w:tabs>
              <w:snapToGrid w:val="0"/>
              <w:ind w:left="60"/>
              <w:jc w:val="both"/>
              <w:rPr>
                <w:rFonts w:ascii="Jost" w:eastAsia="Arial Unicode MS" w:hAnsi="Jost" w:cs="Times New Roman"/>
                <w:b/>
                <w:bCs/>
                <w:noProof/>
                <w:lang w:val="lt-LT" w:eastAsia="ar-SA"/>
              </w:rPr>
            </w:pPr>
            <w:r w:rsidRPr="00200D35">
              <w:rPr>
                <w:rFonts w:ascii="Jost" w:eastAsia="Arial Unicode MS" w:hAnsi="Jost" w:cs="Times New Roman"/>
                <w:b/>
                <w:bCs/>
                <w:noProof/>
                <w:lang w:val="lt-LT" w:eastAsia="ar-SA"/>
              </w:rPr>
              <w:lastRenderedPageBreak/>
              <w:t>Pateikiami dokumentai:</w:t>
            </w:r>
          </w:p>
          <w:p w14:paraId="30B9225F" w14:textId="681B69FC" w:rsidR="00EB32D6" w:rsidRPr="00200D35" w:rsidRDefault="00EB32D6" w:rsidP="00D66377">
            <w:pPr>
              <w:pStyle w:val="Sraopastraipa"/>
              <w:widowControl w:val="0"/>
              <w:tabs>
                <w:tab w:val="left" w:pos="172"/>
                <w:tab w:val="left" w:pos="372"/>
                <w:tab w:val="left" w:pos="737"/>
              </w:tabs>
              <w:snapToGrid w:val="0"/>
              <w:ind w:left="60"/>
              <w:jc w:val="both"/>
              <w:rPr>
                <w:rFonts w:ascii="Jost" w:eastAsia="Arial Unicode MS" w:hAnsi="Jost" w:cs="Times New Roman"/>
                <w:noProof/>
                <w:lang w:val="lt-LT" w:eastAsia="ar-SA"/>
              </w:rPr>
            </w:pPr>
            <w:r w:rsidRPr="00200D35">
              <w:rPr>
                <w:rFonts w:ascii="Jost" w:eastAsia="Arial Unicode MS" w:hAnsi="Jost" w:cs="Times New Roman"/>
                <w:noProof/>
                <w:lang w:val="lt-LT" w:eastAsia="ar-SA"/>
              </w:rPr>
              <w:t>1) Tiekėjo siūlomų specialistų sąrašas</w:t>
            </w:r>
            <w:r w:rsidR="001C2DAB" w:rsidRPr="00200D35">
              <w:rPr>
                <w:rFonts w:ascii="Jost" w:eastAsia="Arial Unicode MS" w:hAnsi="Jost" w:cs="Times New Roman"/>
                <w:noProof/>
                <w:lang w:val="lt-LT" w:eastAsia="ar-SA"/>
              </w:rPr>
              <w:t xml:space="preserve"> pagal</w:t>
            </w:r>
            <w:r w:rsidRPr="00200D35">
              <w:rPr>
                <w:rFonts w:ascii="Jost" w:eastAsia="Arial Unicode MS" w:hAnsi="Jost" w:cs="Times New Roman"/>
                <w:noProof/>
                <w:lang w:val="lt-LT" w:eastAsia="ar-SA"/>
              </w:rPr>
              <w:t xml:space="preserve"> </w:t>
            </w:r>
            <w:r w:rsidRPr="00200D35">
              <w:rPr>
                <w:rFonts w:ascii="Jost" w:eastAsia="Arial Unicode MS" w:hAnsi="Jost" w:cs="Times New Roman"/>
                <w:b/>
                <w:bCs/>
                <w:i/>
                <w:noProof/>
                <w:lang w:val="lt-LT" w:eastAsia="ar-SA"/>
              </w:rPr>
              <w:t>„Tiekėjo siūlomų specialistų sąrašas“</w:t>
            </w:r>
            <w:r w:rsidRPr="00200D35">
              <w:rPr>
                <w:rFonts w:ascii="Jost" w:eastAsia="Arial Unicode MS" w:hAnsi="Jost" w:cs="Times New Roman"/>
                <w:i/>
                <w:noProof/>
                <w:lang w:val="lt-LT" w:eastAsia="ar-SA"/>
              </w:rPr>
              <w:t xml:space="preserve"> </w:t>
            </w:r>
            <w:r w:rsidRPr="00200D35">
              <w:rPr>
                <w:rFonts w:ascii="Jost" w:eastAsia="Arial Unicode MS" w:hAnsi="Jost" w:cs="Times New Roman"/>
                <w:noProof/>
                <w:lang w:val="lt-LT" w:eastAsia="ar-SA"/>
              </w:rPr>
              <w:t>pateiktą formą.</w:t>
            </w:r>
          </w:p>
          <w:p w14:paraId="4968530E" w14:textId="77777777" w:rsidR="00EB32D6" w:rsidRPr="00200D35" w:rsidRDefault="00EB32D6" w:rsidP="00D66377">
            <w:pPr>
              <w:widowControl w:val="0"/>
              <w:tabs>
                <w:tab w:val="left" w:pos="372"/>
                <w:tab w:val="left" w:pos="414"/>
              </w:tabs>
              <w:snapToGrid w:val="0"/>
              <w:ind w:left="54"/>
              <w:jc w:val="both"/>
              <w:rPr>
                <w:rFonts w:ascii="Jost" w:eastAsia="Arial Unicode MS" w:hAnsi="Jost"/>
                <w:noProof/>
                <w:sz w:val="22"/>
                <w:szCs w:val="22"/>
                <w:lang w:eastAsia="ar-SA"/>
              </w:rPr>
            </w:pPr>
          </w:p>
          <w:p w14:paraId="424710EF" w14:textId="4A50A139" w:rsidR="00EB32D6" w:rsidRPr="00200D35" w:rsidRDefault="00EB32D6" w:rsidP="00D66377">
            <w:pPr>
              <w:jc w:val="both"/>
              <w:rPr>
                <w:rFonts w:ascii="Jost" w:eastAsia="Calibri" w:hAnsi="Jost"/>
                <w:noProof/>
                <w:sz w:val="22"/>
                <w:szCs w:val="22"/>
              </w:rPr>
            </w:pPr>
            <w:r w:rsidRPr="00200D35">
              <w:rPr>
                <w:rFonts w:ascii="Jost" w:eastAsia="Calibri" w:hAnsi="Jost"/>
                <w:noProof/>
                <w:sz w:val="22"/>
                <w:szCs w:val="22"/>
              </w:rPr>
              <w:t xml:space="preserve">2) Jeigu siūlomas specialistas nėra tiekėjo darbuotojas, turi būti pateikiamas specialisto  pasirašytas sutikimas atlikti jam priskirtas funkcijas, ketinimų protokolas, sutartis arba kitas dokumentas, iki </w:t>
            </w:r>
            <w:r w:rsidR="006E607C" w:rsidRPr="00200D35">
              <w:rPr>
                <w:rFonts w:ascii="Jost" w:eastAsia="Calibri" w:hAnsi="Jost"/>
                <w:noProof/>
                <w:sz w:val="22"/>
                <w:szCs w:val="22"/>
              </w:rPr>
              <w:t xml:space="preserve"> sudarytas </w:t>
            </w:r>
            <w:r w:rsidRPr="00200D35">
              <w:rPr>
                <w:rFonts w:ascii="Jost" w:eastAsia="Calibri" w:hAnsi="Jost"/>
                <w:noProof/>
                <w:sz w:val="22"/>
                <w:szCs w:val="22"/>
              </w:rPr>
              <w:t>pasiūlymų pateikimo termino pabaigos, įrodantis, kad specialisto ištekliai tiekėjui laimėjus konkursą ir pasirašius viešojo pirkimo sutartį bus prieinami.</w:t>
            </w:r>
          </w:p>
          <w:p w14:paraId="3B617A4A" w14:textId="77777777" w:rsidR="00EB32D6" w:rsidRPr="00200D35" w:rsidRDefault="00EB32D6" w:rsidP="00D66377">
            <w:pPr>
              <w:jc w:val="both"/>
              <w:rPr>
                <w:rFonts w:ascii="Jost" w:eastAsia="Calibri" w:hAnsi="Jost"/>
                <w:noProof/>
                <w:sz w:val="22"/>
                <w:szCs w:val="22"/>
              </w:rPr>
            </w:pPr>
          </w:p>
          <w:p w14:paraId="259D3E14" w14:textId="77777777" w:rsidR="00EB32D6" w:rsidRDefault="00EB32D6" w:rsidP="00D66377">
            <w:pPr>
              <w:pStyle w:val="Sraopastraipa"/>
              <w:widowControl w:val="0"/>
              <w:tabs>
                <w:tab w:val="left" w:pos="372"/>
                <w:tab w:val="left" w:pos="557"/>
              </w:tabs>
              <w:snapToGrid w:val="0"/>
              <w:ind w:left="54"/>
              <w:jc w:val="both"/>
              <w:rPr>
                <w:rFonts w:ascii="Jost" w:eastAsia="Arial Unicode MS" w:hAnsi="Jost" w:cs="Times New Roman"/>
                <w:noProof/>
                <w:lang w:val="lt-LT" w:eastAsia="ar-SA"/>
              </w:rPr>
            </w:pPr>
            <w:r w:rsidRPr="00200D35">
              <w:rPr>
                <w:rFonts w:ascii="Jost" w:eastAsia="Calibri" w:hAnsi="Jost" w:cs="Times New Roman"/>
                <w:noProof/>
                <w:lang w:val="lt-LT"/>
              </w:rPr>
              <w:t xml:space="preserve">3) </w:t>
            </w:r>
            <w:r w:rsidRPr="00200D35">
              <w:rPr>
                <w:rFonts w:ascii="Jost" w:eastAsia="Arial Unicode MS" w:hAnsi="Jost" w:cs="Times New Roman"/>
                <w:noProof/>
                <w:lang w:val="lt-LT" w:eastAsia="ar-SA"/>
              </w:rPr>
              <w:t>Tiekėjo laisvos formos deklaracija, kad paslaugos Perkančiajai organizacijai bus teikiamos lietuvių kalba arba bus užtikrintas vertimas į lietuvių kalbą.</w:t>
            </w:r>
          </w:p>
          <w:p w14:paraId="03A3CEC7" w14:textId="77777777" w:rsidR="00CD4D0C" w:rsidRDefault="00CD4D0C" w:rsidP="00D66377">
            <w:pPr>
              <w:pStyle w:val="Sraopastraipa"/>
              <w:widowControl w:val="0"/>
              <w:tabs>
                <w:tab w:val="left" w:pos="372"/>
                <w:tab w:val="left" w:pos="557"/>
              </w:tabs>
              <w:snapToGrid w:val="0"/>
              <w:ind w:left="54"/>
              <w:jc w:val="both"/>
              <w:rPr>
                <w:rFonts w:ascii="Jost" w:eastAsia="Arial Unicode MS" w:hAnsi="Jost" w:cs="Times New Roman"/>
                <w:noProof/>
                <w:lang w:val="lt-LT" w:eastAsia="ar-SA"/>
              </w:rPr>
            </w:pPr>
          </w:p>
          <w:p w14:paraId="14ED4623" w14:textId="52F9428A" w:rsidR="00CD4D0C" w:rsidRPr="00200D35" w:rsidRDefault="00CD4D0C" w:rsidP="00D66377">
            <w:pPr>
              <w:pStyle w:val="Sraopastraipa"/>
              <w:widowControl w:val="0"/>
              <w:tabs>
                <w:tab w:val="left" w:pos="372"/>
                <w:tab w:val="left" w:pos="557"/>
              </w:tabs>
              <w:snapToGrid w:val="0"/>
              <w:ind w:left="54"/>
              <w:jc w:val="both"/>
              <w:rPr>
                <w:rFonts w:ascii="Jost" w:eastAsia="Arial Unicode MS" w:hAnsi="Jost" w:cs="Times New Roman"/>
                <w:noProof/>
                <w:lang w:val="lt-LT" w:eastAsia="ar-SA"/>
              </w:rPr>
            </w:pPr>
            <w:r>
              <w:rPr>
                <w:rFonts w:ascii="Jost" w:eastAsia="Arial Unicode MS" w:hAnsi="Jost" w:cs="Times New Roman"/>
                <w:noProof/>
                <w:lang w:val="lt-LT" w:eastAsia="ar-SA"/>
              </w:rPr>
              <w:t xml:space="preserve">4) </w:t>
            </w:r>
            <w:r w:rsidRPr="00CD4D0C">
              <w:rPr>
                <w:rFonts w:ascii="Segoe UI" w:eastAsia="Times New Roman" w:hAnsi="Segoe UI" w:cs="Segoe UI"/>
                <w:sz w:val="18"/>
                <w:szCs w:val="18"/>
                <w:lang w:val="lt-LT"/>
              </w:rPr>
              <w:t xml:space="preserve"> </w:t>
            </w:r>
            <w:r w:rsidRPr="00CD4D0C">
              <w:rPr>
                <w:rFonts w:ascii="Jost" w:eastAsia="Arial Unicode MS" w:hAnsi="Jost" w:cs="Times New Roman"/>
                <w:noProof/>
                <w:lang w:val="lt-LT" w:eastAsia="ar-SA"/>
              </w:rPr>
              <w:t>užsakovų pažymos, kuriose nurodytos paslaugų apibūdinimai, datos, kad paslaugos buvo suteiktos tinkamai. Tiekėjas vietoj pažymų taip pat gali pateikti ir užsakovo (-ų) pasirašytą (-us) kitą (-us) lygiavertį dokumentą (-us), jei jame (juose) yra nurodyta visa informacija, kuri turi būti pažymoje.</w:t>
            </w:r>
          </w:p>
          <w:p w14:paraId="1C634CE6" w14:textId="77777777" w:rsidR="00EB32D6" w:rsidRPr="00200D35" w:rsidRDefault="00EB32D6" w:rsidP="00D66377">
            <w:pPr>
              <w:tabs>
                <w:tab w:val="left" w:pos="414"/>
              </w:tabs>
              <w:ind w:left="54"/>
              <w:jc w:val="both"/>
              <w:rPr>
                <w:rFonts w:ascii="Jost" w:eastAsia="Calibri" w:hAnsi="Jost"/>
                <w:noProof/>
                <w:sz w:val="22"/>
                <w:szCs w:val="22"/>
              </w:rPr>
            </w:pPr>
          </w:p>
          <w:p w14:paraId="2889DFE9" w14:textId="77777777" w:rsidR="00EB32D6" w:rsidRPr="00200D35" w:rsidRDefault="00EB32D6" w:rsidP="00D66377">
            <w:pPr>
              <w:tabs>
                <w:tab w:val="left" w:pos="414"/>
              </w:tabs>
              <w:ind w:left="54"/>
              <w:jc w:val="both"/>
              <w:rPr>
                <w:rFonts w:ascii="Jost" w:eastAsia="Calibri" w:hAnsi="Jost"/>
                <w:noProof/>
                <w:sz w:val="22"/>
                <w:szCs w:val="22"/>
              </w:rPr>
            </w:pPr>
            <w:r w:rsidRPr="00200D35">
              <w:rPr>
                <w:rFonts w:ascii="Jost" w:hAnsi="Jost"/>
                <w:b/>
                <w:bCs/>
                <w:noProof/>
                <w:sz w:val="22"/>
                <w:szCs w:val="22"/>
              </w:rPr>
              <w:t>Pastaba.</w:t>
            </w:r>
            <w:r w:rsidRPr="00200D35">
              <w:rPr>
                <w:rFonts w:ascii="Jost" w:hAnsi="Jost"/>
                <w:noProof/>
                <w:sz w:val="22"/>
                <w:szCs w:val="22"/>
              </w:rPr>
              <w:t xml:space="preserve"> </w:t>
            </w:r>
            <w:r w:rsidRPr="00200D35">
              <w:rPr>
                <w:rFonts w:ascii="Jost" w:hAnsi="Jost"/>
                <w:noProof/>
                <w:color w:val="000000"/>
                <w:sz w:val="22"/>
                <w:szCs w:val="22"/>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495" w:type="pct"/>
          </w:tcPr>
          <w:p w14:paraId="4C5FA4A4" w14:textId="77777777" w:rsidR="00EB32D6" w:rsidRPr="00200D35" w:rsidRDefault="00EB32D6" w:rsidP="00D6637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noProof/>
                <w:color w:val="auto"/>
                <w:sz w:val="22"/>
                <w:szCs w:val="22"/>
                <w:lang w:val="lt-LT"/>
              </w:rPr>
            </w:pPr>
            <w:r w:rsidRPr="00200D35">
              <w:rPr>
                <w:rFonts w:ascii="Jost" w:eastAsia="Times New Roman" w:hAnsi="Jost" w:cs="Times New Roman"/>
                <w:noProof/>
                <w:color w:val="auto"/>
                <w:sz w:val="22"/>
                <w:szCs w:val="22"/>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C3C0DDC" w14:textId="77777777" w:rsidR="00EB32D6" w:rsidRPr="00200D35" w:rsidRDefault="00EB32D6" w:rsidP="00D6637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Jost" w:eastAsia="Times New Roman" w:hAnsi="Jost" w:cs="Times New Roman"/>
                <w:noProof/>
                <w:color w:val="auto"/>
                <w:sz w:val="22"/>
                <w:szCs w:val="22"/>
                <w:lang w:val="lt-LT"/>
              </w:rPr>
            </w:pPr>
          </w:p>
          <w:p w14:paraId="76EC6212" w14:textId="77777777" w:rsidR="00EB32D6" w:rsidRPr="00200D35" w:rsidRDefault="00EB32D6" w:rsidP="00D6637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noProof/>
                <w:color w:val="auto"/>
                <w:sz w:val="22"/>
                <w:szCs w:val="22"/>
                <w:lang w:val="lt-LT"/>
              </w:rPr>
            </w:pPr>
            <w:r w:rsidRPr="00200D35">
              <w:rPr>
                <w:rFonts w:ascii="Jost" w:eastAsia="Times New Roman" w:hAnsi="Jost" w:cs="Times New Roman"/>
                <w:noProof/>
                <w:color w:val="auto"/>
                <w:sz w:val="22"/>
                <w:szCs w:val="22"/>
                <w:lang w:val="lt-LT"/>
              </w:rPr>
              <w:t>Tiekėjas gali remtis kitų ūkio subjektų pajėgumais tik tuo atveju, jeigu tie subjektai (jų darbuotojai) patys vykdys tą pirkimo sutarties dalį, kuriai reikia jų turimų pajėgumų.</w:t>
            </w:r>
          </w:p>
          <w:p w14:paraId="657B52BC" w14:textId="77777777" w:rsidR="00EB32D6" w:rsidRPr="00200D35" w:rsidRDefault="00EB32D6" w:rsidP="00D6637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Jost" w:eastAsia="Times New Roman" w:hAnsi="Jost" w:cs="Times New Roman"/>
                <w:noProof/>
                <w:color w:val="auto"/>
                <w:sz w:val="22"/>
                <w:szCs w:val="22"/>
                <w:lang w:val="lt-LT"/>
              </w:rPr>
            </w:pPr>
          </w:p>
          <w:p w14:paraId="4721DC6D" w14:textId="77777777" w:rsidR="00EB32D6" w:rsidRPr="00200D35" w:rsidRDefault="00EB32D6" w:rsidP="00D6637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Arial Unicode MS" w:hAnsi="Jost"/>
                <w:noProof/>
                <w:color w:val="auto"/>
                <w:sz w:val="22"/>
                <w:szCs w:val="22"/>
                <w:lang w:val="lt-LT" w:eastAsia="ar-SA"/>
              </w:rPr>
            </w:pPr>
            <w:r w:rsidRPr="00200D35">
              <w:rPr>
                <w:rFonts w:ascii="Jost" w:eastAsia="Times New Roman" w:hAnsi="Jost" w:cs="Times New Roman"/>
                <w:noProof/>
                <w:color w:val="auto"/>
                <w:sz w:val="22"/>
                <w:szCs w:val="22"/>
                <w:lang w:val="lt-LT"/>
              </w:rPr>
              <w:t xml:space="preserve">Jei tiekėjas (jo pasitelkiami specialistai) pats atitinka keliamą reikalavimą, tačiau ketina pasitelkti subtiekėjus (jo specialistus), subtiekėjų specialistai privalo atitikti keliamus reikalavimus, </w:t>
            </w:r>
            <w:r w:rsidRPr="00200D35">
              <w:rPr>
                <w:rFonts w:ascii="Jost" w:eastAsia="Times New Roman" w:hAnsi="Jost" w:cs="Times New Roman"/>
                <w:noProof/>
                <w:color w:val="auto"/>
                <w:sz w:val="22"/>
                <w:szCs w:val="22"/>
                <w:lang w:val="lt-LT"/>
              </w:rPr>
              <w:lastRenderedPageBreak/>
              <w:t>jeigu subtiekėjai (jų darbuotojai) patys vykdys tą pirkimo sutarties dalį, kuriai reikia nustatytos kvalifikacijos.</w:t>
            </w:r>
          </w:p>
        </w:tc>
      </w:tr>
      <w:tr w:rsidR="00EB32D6" w:rsidRPr="00200D35" w14:paraId="54A0F2A6" w14:textId="77777777" w:rsidTr="00D34B80">
        <w:trPr>
          <w:trHeight w:val="705"/>
        </w:trPr>
        <w:tc>
          <w:tcPr>
            <w:tcW w:w="289" w:type="pct"/>
          </w:tcPr>
          <w:p w14:paraId="4443A56C" w14:textId="77777777" w:rsidR="00EB32D6" w:rsidRPr="00200D35" w:rsidRDefault="00EB32D6" w:rsidP="00D66377">
            <w:pPr>
              <w:pStyle w:val="Sraopastraipa"/>
              <w:ind w:left="0"/>
              <w:jc w:val="center"/>
              <w:rPr>
                <w:rFonts w:ascii="Jost" w:eastAsia="Calibri" w:hAnsi="Jost"/>
                <w:noProof/>
                <w:lang w:val="lt-LT"/>
              </w:rPr>
            </w:pPr>
            <w:r w:rsidRPr="00200D35">
              <w:rPr>
                <w:rFonts w:ascii="Jost" w:eastAsia="Calibri" w:hAnsi="Jost"/>
                <w:noProof/>
                <w:lang w:val="lt-LT"/>
              </w:rPr>
              <w:lastRenderedPageBreak/>
              <w:t>2.1.</w:t>
            </w:r>
          </w:p>
        </w:tc>
        <w:tc>
          <w:tcPr>
            <w:tcW w:w="1605" w:type="pct"/>
          </w:tcPr>
          <w:p w14:paraId="722E059C" w14:textId="77777777" w:rsidR="00EB32D6" w:rsidRPr="00200D35" w:rsidRDefault="00EB32D6" w:rsidP="00D66377">
            <w:pPr>
              <w:tabs>
                <w:tab w:val="left" w:pos="295"/>
              </w:tabs>
              <w:autoSpaceDE w:val="0"/>
              <w:autoSpaceDN w:val="0"/>
              <w:adjustRightInd w:val="0"/>
              <w:jc w:val="both"/>
              <w:rPr>
                <w:rFonts w:ascii="Jost" w:hAnsi="Jost"/>
                <w:noProof/>
                <w:sz w:val="22"/>
                <w:szCs w:val="22"/>
              </w:rPr>
            </w:pPr>
            <w:r w:rsidRPr="00200D35">
              <w:rPr>
                <w:rFonts w:ascii="Jost" w:hAnsi="Jost"/>
                <w:bCs/>
                <w:noProof/>
                <w:sz w:val="22"/>
                <w:szCs w:val="22"/>
              </w:rPr>
              <w:t>Tiekėjas turi pasiūlyti</w:t>
            </w:r>
            <w:r w:rsidRPr="00200D35">
              <w:rPr>
                <w:rFonts w:ascii="Jost" w:hAnsi="Jost"/>
                <w:b/>
                <w:noProof/>
                <w:sz w:val="22"/>
                <w:szCs w:val="22"/>
              </w:rPr>
              <w:t xml:space="preserve"> Projekto vadovą, </w:t>
            </w:r>
            <w:r w:rsidRPr="00200D35">
              <w:rPr>
                <w:rFonts w:ascii="Jost" w:hAnsi="Jost"/>
                <w:noProof/>
                <w:sz w:val="22"/>
                <w:szCs w:val="22"/>
              </w:rPr>
              <w:t>kuris</w:t>
            </w:r>
            <w:r w:rsidRPr="00200D35">
              <w:rPr>
                <w:rFonts w:ascii="Jost" w:hAnsi="Jost"/>
                <w:bCs/>
                <w:noProof/>
                <w:sz w:val="22"/>
                <w:szCs w:val="22"/>
              </w:rPr>
              <w:t xml:space="preserve"> turi turėti</w:t>
            </w:r>
            <w:r w:rsidRPr="00200D35">
              <w:rPr>
                <w:rFonts w:ascii="Jost" w:hAnsi="Jost"/>
                <w:noProof/>
                <w:sz w:val="22"/>
                <w:szCs w:val="22"/>
              </w:rPr>
              <w:t>:</w:t>
            </w:r>
          </w:p>
          <w:p w14:paraId="6A9A28A8" w14:textId="77777777" w:rsidR="00EB32D6" w:rsidRPr="00200D35" w:rsidRDefault="00EB32D6" w:rsidP="00D66377">
            <w:pPr>
              <w:jc w:val="both"/>
              <w:rPr>
                <w:rFonts w:ascii="Jost" w:hAnsi="Jost"/>
                <w:bCs/>
                <w:noProof/>
                <w:sz w:val="22"/>
                <w:szCs w:val="22"/>
              </w:rPr>
            </w:pPr>
            <w:r w:rsidRPr="00200D35">
              <w:rPr>
                <w:rFonts w:ascii="Jost" w:hAnsi="Jost"/>
                <w:noProof/>
                <w:sz w:val="22"/>
                <w:szCs w:val="22"/>
              </w:rPr>
              <w:t xml:space="preserve">a) </w:t>
            </w:r>
            <w:r w:rsidRPr="00200D35">
              <w:rPr>
                <w:rFonts w:ascii="Jost" w:hAnsi="Jost"/>
                <w:bCs/>
                <w:noProof/>
                <w:sz w:val="22"/>
                <w:szCs w:val="22"/>
              </w:rPr>
              <w:t>tarptautiniu mastu pripažįstamą projekto vadovo kvalifikaciją;</w:t>
            </w:r>
          </w:p>
          <w:p w14:paraId="37169FF4" w14:textId="3B563606" w:rsidR="00EB32D6" w:rsidRPr="007305AC" w:rsidRDefault="00B77BC0" w:rsidP="00D66377">
            <w:pPr>
              <w:tabs>
                <w:tab w:val="left" w:pos="295"/>
              </w:tabs>
              <w:autoSpaceDE w:val="0"/>
              <w:autoSpaceDN w:val="0"/>
              <w:adjustRightInd w:val="0"/>
              <w:jc w:val="both"/>
              <w:rPr>
                <w:rFonts w:ascii="Jost" w:hAnsi="Jost"/>
                <w:bCs/>
                <w:noProof/>
                <w:sz w:val="22"/>
                <w:szCs w:val="22"/>
              </w:rPr>
            </w:pPr>
            <w:r>
              <w:rPr>
                <w:rFonts w:ascii="Jost" w:hAnsi="Jost"/>
                <w:noProof/>
                <w:sz w:val="22"/>
                <w:szCs w:val="22"/>
              </w:rPr>
              <w:t>b</w:t>
            </w:r>
            <w:r w:rsidR="00C82A5E">
              <w:rPr>
                <w:rFonts w:ascii="Jost" w:hAnsi="Jost"/>
                <w:noProof/>
                <w:sz w:val="22"/>
                <w:szCs w:val="22"/>
              </w:rPr>
              <w:t>)</w:t>
            </w:r>
            <w:r w:rsidR="00EB32D6" w:rsidRPr="00200D35">
              <w:rPr>
                <w:rFonts w:ascii="Jost" w:hAnsi="Jost"/>
                <w:noProof/>
                <w:sz w:val="22"/>
                <w:szCs w:val="22"/>
              </w:rPr>
              <w:t xml:space="preserve"> </w:t>
            </w:r>
            <w:r w:rsidR="00EA2503">
              <w:rPr>
                <w:rFonts w:ascii="Jost" w:hAnsi="Jost"/>
                <w:noProof/>
                <w:sz w:val="22"/>
                <w:szCs w:val="22"/>
              </w:rPr>
              <w:t xml:space="preserve">per paskutinius </w:t>
            </w:r>
            <w:r w:rsidR="00A06C19">
              <w:rPr>
                <w:rFonts w:ascii="Jost" w:hAnsi="Jost"/>
                <w:noProof/>
                <w:sz w:val="22"/>
                <w:szCs w:val="22"/>
              </w:rPr>
              <w:t>3</w:t>
            </w:r>
            <w:r w:rsidR="00EA2503">
              <w:rPr>
                <w:rFonts w:ascii="Jost" w:hAnsi="Jost"/>
                <w:noProof/>
                <w:sz w:val="22"/>
                <w:szCs w:val="22"/>
              </w:rPr>
              <w:t xml:space="preserve"> (</w:t>
            </w:r>
            <w:r w:rsidR="00A06C19" w:rsidRPr="007305AC">
              <w:rPr>
                <w:rFonts w:ascii="Jost" w:hAnsi="Jost"/>
                <w:noProof/>
                <w:sz w:val="22"/>
                <w:szCs w:val="22"/>
              </w:rPr>
              <w:t>tr</w:t>
            </w:r>
            <w:r w:rsidR="007251D8" w:rsidRPr="007305AC">
              <w:rPr>
                <w:rFonts w:ascii="Jost" w:hAnsi="Jost"/>
                <w:noProof/>
                <w:sz w:val="22"/>
                <w:szCs w:val="22"/>
              </w:rPr>
              <w:t>ejus</w:t>
            </w:r>
            <w:r w:rsidR="00EA2503" w:rsidRPr="007305AC">
              <w:rPr>
                <w:rFonts w:ascii="Jost" w:hAnsi="Jost"/>
                <w:noProof/>
                <w:sz w:val="22"/>
                <w:szCs w:val="22"/>
              </w:rPr>
              <w:t xml:space="preserve">) metus iki pasiūlymo pateikimo termino pabaigos </w:t>
            </w:r>
            <w:r w:rsidR="00EB32D6" w:rsidRPr="007305AC">
              <w:rPr>
                <w:rFonts w:ascii="Jost" w:hAnsi="Jost"/>
                <w:noProof/>
                <w:sz w:val="22"/>
                <w:szCs w:val="22"/>
              </w:rPr>
              <w:t xml:space="preserve">turi būti vadovavęs bent 1 (vienai) </w:t>
            </w:r>
            <w:r w:rsidR="00EB32D6" w:rsidRPr="007305AC">
              <w:rPr>
                <w:rFonts w:ascii="Jost" w:hAnsi="Jost"/>
                <w:bCs/>
                <w:noProof/>
                <w:sz w:val="22"/>
                <w:szCs w:val="22"/>
              </w:rPr>
              <w:t xml:space="preserve"> informacinės sistemos kūrimo </w:t>
            </w:r>
            <w:r w:rsidR="00CC04DC" w:rsidRPr="007305AC">
              <w:rPr>
                <w:rFonts w:ascii="Jost" w:hAnsi="Jost"/>
                <w:bCs/>
                <w:noProof/>
                <w:sz w:val="22"/>
                <w:szCs w:val="22"/>
              </w:rPr>
              <w:t>ir/</w:t>
            </w:r>
            <w:r w:rsidR="00EB32D6" w:rsidRPr="007305AC">
              <w:rPr>
                <w:rFonts w:ascii="Jost" w:hAnsi="Jost"/>
                <w:bCs/>
                <w:noProof/>
                <w:sz w:val="22"/>
                <w:szCs w:val="22"/>
              </w:rPr>
              <w:t>ar modernizavimo</w:t>
            </w:r>
            <w:r w:rsidR="00EB32D6" w:rsidRPr="007305AC">
              <w:rPr>
                <w:rFonts w:ascii="Jost" w:hAnsi="Jost"/>
                <w:noProof/>
                <w:sz w:val="22"/>
                <w:szCs w:val="22"/>
              </w:rPr>
              <w:t xml:space="preserve"> sutarčiai, kurioje buvo paskirtas projekto vadovu.</w:t>
            </w:r>
          </w:p>
          <w:p w14:paraId="7A033532" w14:textId="77777777" w:rsidR="00EB32D6" w:rsidRPr="00200D35" w:rsidRDefault="00EB32D6" w:rsidP="00D66377">
            <w:pPr>
              <w:tabs>
                <w:tab w:val="left" w:pos="295"/>
              </w:tabs>
              <w:autoSpaceDE w:val="0"/>
              <w:autoSpaceDN w:val="0"/>
              <w:adjustRightInd w:val="0"/>
              <w:jc w:val="both"/>
              <w:rPr>
                <w:rFonts w:ascii="Jost" w:hAnsi="Jost"/>
                <w:bCs/>
                <w:noProof/>
                <w:sz w:val="22"/>
                <w:szCs w:val="22"/>
              </w:rPr>
            </w:pPr>
          </w:p>
          <w:p w14:paraId="681CAC08" w14:textId="7D4EF7B0" w:rsidR="00EB32D6" w:rsidRPr="00200D35" w:rsidRDefault="00EB32D6" w:rsidP="00D66377">
            <w:pPr>
              <w:tabs>
                <w:tab w:val="left" w:pos="295"/>
              </w:tabs>
              <w:autoSpaceDE w:val="0"/>
              <w:autoSpaceDN w:val="0"/>
              <w:adjustRightInd w:val="0"/>
              <w:jc w:val="both"/>
              <w:rPr>
                <w:rFonts w:ascii="Jost" w:hAnsi="Jost"/>
                <w:b/>
                <w:noProof/>
                <w:sz w:val="22"/>
                <w:szCs w:val="22"/>
              </w:rPr>
            </w:pPr>
            <w:r w:rsidRPr="00200D35">
              <w:rPr>
                <w:rFonts w:ascii="Jost" w:hAnsi="Jost"/>
                <w:b/>
                <w:noProof/>
                <w:sz w:val="22"/>
                <w:szCs w:val="22"/>
              </w:rPr>
              <w:t xml:space="preserve">Vertinant </w:t>
            </w:r>
            <w:r w:rsidRPr="00200D35">
              <w:rPr>
                <w:rFonts w:ascii="Jost" w:hAnsi="Jost"/>
                <w:b/>
                <w:iCs/>
                <w:noProof/>
                <w:sz w:val="22"/>
                <w:szCs w:val="22"/>
                <w:lang w:eastAsia="zh-CN"/>
              </w:rPr>
              <w:t xml:space="preserve">sutarties vykdymui paskirto specialisto </w:t>
            </w:r>
            <w:r w:rsidRPr="00200D35">
              <w:rPr>
                <w:rFonts w:ascii="Jost" w:hAnsi="Jost"/>
                <w:b/>
                <w:noProof/>
                <w:sz w:val="22"/>
                <w:szCs w:val="22"/>
              </w:rPr>
              <w:t xml:space="preserve">patirtį, informacinės sistemos kūrimo </w:t>
            </w:r>
            <w:r w:rsidR="00A43A62" w:rsidRPr="00200D35">
              <w:rPr>
                <w:rFonts w:ascii="Jost" w:hAnsi="Jost"/>
                <w:b/>
                <w:noProof/>
                <w:sz w:val="22"/>
                <w:szCs w:val="22"/>
              </w:rPr>
              <w:t>ir/arba</w:t>
            </w:r>
            <w:r w:rsidRPr="00200D35">
              <w:rPr>
                <w:rFonts w:ascii="Jost" w:hAnsi="Jost"/>
                <w:b/>
                <w:noProof/>
                <w:sz w:val="22"/>
                <w:szCs w:val="22"/>
              </w:rPr>
              <w:t xml:space="preserve"> modernizavim</w:t>
            </w:r>
            <w:r w:rsidR="009F031F">
              <w:rPr>
                <w:rFonts w:ascii="Jost" w:hAnsi="Jost"/>
                <w:b/>
                <w:noProof/>
                <w:sz w:val="22"/>
                <w:szCs w:val="22"/>
              </w:rPr>
              <w:t>o</w:t>
            </w:r>
            <w:r w:rsidRPr="00200D35">
              <w:rPr>
                <w:rFonts w:ascii="Jost" w:hAnsi="Jost"/>
                <w:b/>
                <w:noProof/>
                <w:sz w:val="22"/>
                <w:szCs w:val="22"/>
              </w:rPr>
              <w:t xml:space="preserve"> darbai turi būti baigti ir sistema priduota eksploatacijai iki pasiūlymų pateikimo termino pabaigos.</w:t>
            </w:r>
          </w:p>
        </w:tc>
        <w:tc>
          <w:tcPr>
            <w:tcW w:w="1611" w:type="pct"/>
          </w:tcPr>
          <w:p w14:paraId="2F00AC43"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t>Pateikiami dokumentai:</w:t>
            </w:r>
          </w:p>
          <w:p w14:paraId="47DD5BC2"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t>1) 2 punkte reikalaujami dokumentai;</w:t>
            </w:r>
          </w:p>
          <w:p w14:paraId="1215FE04" w14:textId="5F48764B" w:rsidR="00EB32D6" w:rsidRPr="00200D35" w:rsidRDefault="00EB32D6" w:rsidP="00D66377">
            <w:pPr>
              <w:pStyle w:val="Sraopastraipa"/>
              <w:tabs>
                <w:tab w:val="left" w:pos="172"/>
                <w:tab w:val="left" w:pos="348"/>
              </w:tabs>
              <w:snapToGrid w:val="0"/>
              <w:ind w:left="0"/>
              <w:jc w:val="both"/>
              <w:rPr>
                <w:rFonts w:ascii="Jost" w:eastAsia="Calibri" w:hAnsi="Jost" w:cs="Times New Roman"/>
                <w:noProof/>
                <w:lang w:val="lt-LT"/>
              </w:rPr>
            </w:pPr>
            <w:r w:rsidRPr="00200D35">
              <w:rPr>
                <w:rFonts w:ascii="Jost" w:hAnsi="Jost" w:cs="Times New Roman"/>
                <w:noProof/>
                <w:lang w:val="lt-LT" w:eastAsia="ar-SA"/>
              </w:rPr>
              <w:t xml:space="preserve">2) </w:t>
            </w:r>
            <w:r w:rsidRPr="00200D35">
              <w:rPr>
                <w:rFonts w:ascii="Jost" w:eastAsia="Calibri" w:hAnsi="Jost" w:cs="Times New Roman"/>
                <w:noProof/>
                <w:lang w:val="lt-LT"/>
              </w:rPr>
              <w:t xml:space="preserve">Siūlomo specialisto kvalifikaciją patvirtinantis – </w:t>
            </w:r>
            <w:r w:rsidRPr="00200D35">
              <w:rPr>
                <w:rFonts w:ascii="Jost" w:hAnsi="Jost" w:cs="Times New Roman"/>
                <w:noProof/>
                <w:lang w:val="lt-LT"/>
              </w:rPr>
              <w:t>CompTIA Project+ ar PMP ar PRINCE2</w:t>
            </w:r>
            <w:r w:rsidR="000E0696" w:rsidRPr="00200D35">
              <w:rPr>
                <w:rFonts w:ascii="Jost" w:hAnsi="Jost" w:cs="Times New Roman"/>
                <w:noProof/>
                <w:lang w:val="lt-LT"/>
              </w:rPr>
              <w:t xml:space="preserve"> Practitioner</w:t>
            </w:r>
            <w:r w:rsidRPr="00200D35">
              <w:rPr>
                <w:rFonts w:ascii="Jost" w:eastAsia="Calibri" w:hAnsi="Jost" w:cs="Times New Roman"/>
                <w:noProof/>
                <w:lang w:val="lt-LT"/>
              </w:rPr>
              <w:t xml:space="preserve"> galiojantis sertifikatas arba kitas kvalifikaciją įrodantis lygiavertis dokumentas*. </w:t>
            </w:r>
          </w:p>
          <w:p w14:paraId="19A1E062" w14:textId="77777777" w:rsidR="006F13F9" w:rsidRPr="00200D35" w:rsidRDefault="006F13F9" w:rsidP="00D66377">
            <w:pPr>
              <w:pStyle w:val="Sraopastraipa"/>
              <w:tabs>
                <w:tab w:val="left" w:pos="172"/>
                <w:tab w:val="left" w:pos="348"/>
              </w:tabs>
              <w:snapToGrid w:val="0"/>
              <w:ind w:left="0"/>
              <w:jc w:val="both"/>
              <w:rPr>
                <w:rFonts w:ascii="Jost" w:eastAsia="Calibri" w:hAnsi="Jost" w:cs="Times New Roman"/>
                <w:noProof/>
                <w:lang w:val="lt-LT"/>
              </w:rPr>
            </w:pPr>
          </w:p>
          <w:p w14:paraId="5BF79089"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r w:rsidRPr="00200D35">
              <w:rPr>
                <w:rFonts w:ascii="Jost" w:hAnsi="Jost"/>
                <w:noProof/>
                <w:color w:val="000000"/>
                <w:sz w:val="22"/>
                <w:szCs w:val="22"/>
              </w:rPr>
              <w:t>*Sertifikatų, pažymėjimų ir kt. lygiavertiškumą turi įrodyti tiekėjas .</w:t>
            </w:r>
          </w:p>
          <w:p w14:paraId="4370B38F" w14:textId="77777777" w:rsidR="00EB32D6" w:rsidRPr="00200D35" w:rsidRDefault="00EB32D6" w:rsidP="00D66377">
            <w:pPr>
              <w:pStyle w:val="Sraopastraipa"/>
              <w:suppressLineNumbers/>
              <w:tabs>
                <w:tab w:val="left" w:pos="319"/>
              </w:tabs>
              <w:suppressAutoHyphens/>
              <w:snapToGrid w:val="0"/>
              <w:ind w:left="36"/>
              <w:jc w:val="both"/>
              <w:rPr>
                <w:rFonts w:ascii="Jost" w:hAnsi="Jost" w:cs="Times New Roman"/>
                <w:iCs/>
                <w:noProof/>
                <w:lang w:val="lt-LT" w:eastAsia="zh-CN"/>
              </w:rPr>
            </w:pPr>
          </w:p>
          <w:p w14:paraId="55A53BFB"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rPr>
            </w:pPr>
            <w:r w:rsidRPr="00200D35">
              <w:rPr>
                <w:rFonts w:ascii="Jost" w:hAnsi="Jost"/>
                <w:noProof/>
                <w:color w:val="000000"/>
                <w:sz w:val="22"/>
                <w:szCs w:val="22"/>
              </w:rPr>
              <w:t>Dalyvavimo kursuose, mokymuose ar seminaruose sertifikatai (pažymėjimai) nėra tinkami ir nebus vertinami.</w:t>
            </w:r>
          </w:p>
          <w:p w14:paraId="3EFAED84" w14:textId="77777777" w:rsidR="00EB32D6" w:rsidRPr="00200D35" w:rsidRDefault="00EB32D6" w:rsidP="00D66377">
            <w:pPr>
              <w:suppressLineNumbers/>
              <w:tabs>
                <w:tab w:val="left" w:pos="319"/>
              </w:tabs>
              <w:suppressAutoHyphens/>
              <w:snapToGrid w:val="0"/>
              <w:jc w:val="both"/>
              <w:rPr>
                <w:rFonts w:ascii="Jost" w:eastAsia="Calibri" w:hAnsi="Jost"/>
                <w:noProof/>
                <w:sz w:val="22"/>
                <w:szCs w:val="22"/>
              </w:rPr>
            </w:pPr>
          </w:p>
        </w:tc>
        <w:tc>
          <w:tcPr>
            <w:tcW w:w="1495" w:type="pct"/>
          </w:tcPr>
          <w:p w14:paraId="3B76B8EB" w14:textId="77777777" w:rsidR="00EB32D6" w:rsidRPr="00200D35" w:rsidRDefault="00EB32D6" w:rsidP="00D66377">
            <w:pPr>
              <w:pStyle w:val="Sraopastraipa"/>
              <w:suppressLineNumbers/>
              <w:tabs>
                <w:tab w:val="left" w:pos="286"/>
                <w:tab w:val="left" w:pos="414"/>
              </w:tabs>
              <w:suppressAutoHyphens/>
              <w:snapToGrid w:val="0"/>
              <w:ind w:left="54"/>
              <w:jc w:val="both"/>
              <w:rPr>
                <w:rFonts w:ascii="Jost" w:hAnsi="Jost"/>
                <w:noProof/>
                <w:lang w:val="lt-LT" w:eastAsia="ar-SA"/>
              </w:rPr>
            </w:pPr>
          </w:p>
        </w:tc>
      </w:tr>
      <w:tr w:rsidR="00EB32D6" w:rsidRPr="00200D35" w14:paraId="62F27255" w14:textId="77777777" w:rsidTr="00D34B80">
        <w:tc>
          <w:tcPr>
            <w:tcW w:w="289" w:type="pct"/>
          </w:tcPr>
          <w:p w14:paraId="3D89BDFF" w14:textId="77777777" w:rsidR="00EB32D6" w:rsidRPr="00200D35" w:rsidRDefault="00EB32D6" w:rsidP="00D66377">
            <w:pPr>
              <w:tabs>
                <w:tab w:val="left" w:pos="1843"/>
              </w:tabs>
              <w:ind w:left="34"/>
              <w:jc w:val="center"/>
              <w:rPr>
                <w:rFonts w:ascii="Jost" w:eastAsia="Calibri" w:hAnsi="Jost"/>
                <w:noProof/>
                <w:sz w:val="22"/>
                <w:szCs w:val="22"/>
              </w:rPr>
            </w:pPr>
            <w:r w:rsidRPr="00200D35">
              <w:rPr>
                <w:rFonts w:ascii="Jost" w:eastAsia="Calibri" w:hAnsi="Jost"/>
                <w:noProof/>
                <w:sz w:val="22"/>
                <w:szCs w:val="22"/>
              </w:rPr>
              <w:t>2.2.</w:t>
            </w:r>
          </w:p>
          <w:p w14:paraId="684AA47E" w14:textId="77777777" w:rsidR="00EB32D6" w:rsidRPr="00200D35" w:rsidRDefault="00EB32D6" w:rsidP="00D66377">
            <w:pPr>
              <w:tabs>
                <w:tab w:val="left" w:pos="1843"/>
              </w:tabs>
              <w:ind w:left="34"/>
              <w:jc w:val="center"/>
              <w:rPr>
                <w:rFonts w:ascii="Jost" w:eastAsia="Calibri" w:hAnsi="Jost"/>
                <w:noProof/>
                <w:sz w:val="22"/>
                <w:szCs w:val="22"/>
              </w:rPr>
            </w:pPr>
          </w:p>
        </w:tc>
        <w:tc>
          <w:tcPr>
            <w:tcW w:w="1605" w:type="pct"/>
          </w:tcPr>
          <w:p w14:paraId="12957335" w14:textId="77777777" w:rsidR="00EB32D6" w:rsidRPr="00200D35" w:rsidRDefault="00EB32D6" w:rsidP="00D66377">
            <w:pPr>
              <w:tabs>
                <w:tab w:val="left" w:pos="295"/>
                <w:tab w:val="left" w:pos="393"/>
              </w:tabs>
              <w:jc w:val="both"/>
              <w:rPr>
                <w:rFonts w:ascii="Jost" w:hAnsi="Jost"/>
                <w:noProof/>
                <w:sz w:val="22"/>
                <w:szCs w:val="22"/>
              </w:rPr>
            </w:pPr>
            <w:r w:rsidRPr="00200D35">
              <w:rPr>
                <w:rFonts w:ascii="Jost" w:hAnsi="Jost"/>
                <w:bCs/>
                <w:noProof/>
                <w:sz w:val="22"/>
                <w:szCs w:val="22"/>
              </w:rPr>
              <w:lastRenderedPageBreak/>
              <w:t>Tiekėjas turi pasiūlyti</w:t>
            </w:r>
            <w:r w:rsidRPr="00200D35">
              <w:rPr>
                <w:rFonts w:ascii="Jost" w:hAnsi="Jost"/>
                <w:b/>
                <w:noProof/>
                <w:sz w:val="22"/>
                <w:szCs w:val="22"/>
              </w:rPr>
              <w:t xml:space="preserve"> Analitiką, </w:t>
            </w:r>
            <w:r w:rsidRPr="00200D35">
              <w:rPr>
                <w:rFonts w:ascii="Jost" w:hAnsi="Jost"/>
                <w:noProof/>
                <w:sz w:val="22"/>
                <w:szCs w:val="22"/>
              </w:rPr>
              <w:t>kuris</w:t>
            </w:r>
            <w:r w:rsidRPr="00200D35">
              <w:rPr>
                <w:rFonts w:ascii="Jost" w:hAnsi="Jost"/>
                <w:bCs/>
                <w:noProof/>
                <w:sz w:val="22"/>
                <w:szCs w:val="22"/>
              </w:rPr>
              <w:t xml:space="preserve"> turi turėti</w:t>
            </w:r>
            <w:r w:rsidRPr="00200D35">
              <w:rPr>
                <w:rFonts w:ascii="Jost" w:hAnsi="Jost"/>
                <w:noProof/>
                <w:sz w:val="22"/>
                <w:szCs w:val="22"/>
              </w:rPr>
              <w:t xml:space="preserve">: </w:t>
            </w:r>
          </w:p>
          <w:p w14:paraId="0A716E48" w14:textId="2CB4B2BA" w:rsidR="00EB32D6" w:rsidRPr="00200D35" w:rsidRDefault="00EB32D6" w:rsidP="00D66377">
            <w:pPr>
              <w:tabs>
                <w:tab w:val="left" w:pos="432"/>
              </w:tabs>
              <w:jc w:val="both"/>
              <w:rPr>
                <w:rFonts w:ascii="Jost" w:hAnsi="Jost"/>
                <w:noProof/>
                <w:sz w:val="22"/>
                <w:szCs w:val="22"/>
              </w:rPr>
            </w:pPr>
            <w:r w:rsidRPr="00200D35">
              <w:rPr>
                <w:rFonts w:ascii="Jost" w:hAnsi="Jost"/>
                <w:noProof/>
                <w:sz w:val="22"/>
                <w:szCs w:val="22"/>
              </w:rPr>
              <w:lastRenderedPageBreak/>
              <w:t xml:space="preserve">a) </w:t>
            </w:r>
            <w:r w:rsidRPr="00200D35">
              <w:rPr>
                <w:rFonts w:ascii="Jost" w:eastAsia="Calibri" w:hAnsi="Jost"/>
                <w:noProof/>
                <w:sz w:val="22"/>
                <w:szCs w:val="22"/>
              </w:rPr>
              <w:t>tarptautiniu mastu pripažįstamą IT analitiko kvalifikaciją</w:t>
            </w:r>
            <w:r w:rsidRPr="00200D35">
              <w:rPr>
                <w:rFonts w:ascii="Jost" w:hAnsi="Jost"/>
                <w:noProof/>
                <w:sz w:val="22"/>
                <w:szCs w:val="22"/>
              </w:rPr>
              <w:t>;</w:t>
            </w:r>
          </w:p>
          <w:p w14:paraId="3CA07235" w14:textId="4779D728" w:rsidR="00EB32D6" w:rsidRPr="00200D35" w:rsidRDefault="00EB32D6" w:rsidP="00D66377">
            <w:pPr>
              <w:tabs>
                <w:tab w:val="left" w:pos="432"/>
              </w:tabs>
              <w:jc w:val="both"/>
              <w:rPr>
                <w:rFonts w:ascii="Jost" w:hAnsi="Jost"/>
                <w:noProof/>
                <w:sz w:val="22"/>
                <w:szCs w:val="22"/>
              </w:rPr>
            </w:pPr>
            <w:r w:rsidRPr="00200D35">
              <w:rPr>
                <w:rFonts w:ascii="Jost" w:hAnsi="Jost"/>
                <w:bCs/>
                <w:noProof/>
                <w:sz w:val="22"/>
                <w:szCs w:val="22"/>
              </w:rPr>
              <w:t>b</w:t>
            </w:r>
            <w:r w:rsidRPr="006615A9">
              <w:rPr>
                <w:rFonts w:ascii="Jost" w:hAnsi="Jost"/>
                <w:bCs/>
                <w:noProof/>
                <w:sz w:val="22"/>
                <w:szCs w:val="22"/>
              </w:rPr>
              <w:t xml:space="preserve">) </w:t>
            </w:r>
            <w:r w:rsidRPr="006615A9">
              <w:rPr>
                <w:rFonts w:ascii="Jost" w:eastAsia="Calibri" w:hAnsi="Jost"/>
                <w:noProof/>
                <w:sz w:val="22"/>
                <w:szCs w:val="22"/>
              </w:rPr>
              <w:t xml:space="preserve">ne trumpesnę kaip 3 (trejų) metų analitiko darbo patirtį įgyvendinant </w:t>
            </w:r>
            <w:r w:rsidRPr="006615A9">
              <w:rPr>
                <w:rFonts w:ascii="Jost" w:hAnsi="Jost"/>
                <w:noProof/>
                <w:sz w:val="22"/>
                <w:szCs w:val="22"/>
              </w:rPr>
              <w:t xml:space="preserve">bent 1 (vieną) </w:t>
            </w:r>
            <w:r w:rsidRPr="006615A9">
              <w:rPr>
                <w:rFonts w:ascii="Jost" w:eastAsia="Calibri" w:hAnsi="Jost"/>
                <w:noProof/>
                <w:sz w:val="22"/>
                <w:szCs w:val="22"/>
              </w:rPr>
              <w:t xml:space="preserve">informacinės sistemos kūrimo </w:t>
            </w:r>
            <w:r w:rsidR="006F106D" w:rsidRPr="005376DC">
              <w:rPr>
                <w:rFonts w:ascii="Jost" w:eastAsia="Calibri" w:hAnsi="Jost"/>
                <w:noProof/>
                <w:sz w:val="22"/>
                <w:szCs w:val="22"/>
              </w:rPr>
              <w:t>ir/</w:t>
            </w:r>
            <w:r w:rsidRPr="006615A9">
              <w:rPr>
                <w:rFonts w:ascii="Jost" w:eastAsia="Calibri" w:hAnsi="Jost"/>
                <w:noProof/>
                <w:sz w:val="22"/>
                <w:szCs w:val="22"/>
              </w:rPr>
              <w:t>ar modernizavimo sutartį</w:t>
            </w:r>
            <w:r w:rsidRPr="006615A9">
              <w:rPr>
                <w:rFonts w:ascii="Jost" w:hAnsi="Jost"/>
                <w:noProof/>
                <w:sz w:val="22"/>
                <w:szCs w:val="22"/>
              </w:rPr>
              <w:t>, kurioje buvo paskirtas analitiku.</w:t>
            </w:r>
          </w:p>
          <w:p w14:paraId="724A41FA" w14:textId="77777777" w:rsidR="00EB32D6" w:rsidRPr="00200D35" w:rsidRDefault="00EB32D6" w:rsidP="00D66377">
            <w:pPr>
              <w:tabs>
                <w:tab w:val="left" w:pos="432"/>
              </w:tabs>
              <w:jc w:val="both"/>
              <w:rPr>
                <w:rFonts w:ascii="Jost" w:hAnsi="Jost"/>
                <w:noProof/>
                <w:sz w:val="22"/>
                <w:szCs w:val="22"/>
              </w:rPr>
            </w:pPr>
          </w:p>
          <w:p w14:paraId="25D21526" w14:textId="42A2D47D" w:rsidR="00EB32D6" w:rsidRPr="00200D35" w:rsidRDefault="00EB32D6" w:rsidP="00D66377">
            <w:pPr>
              <w:tabs>
                <w:tab w:val="left" w:pos="432"/>
              </w:tabs>
              <w:jc w:val="both"/>
              <w:rPr>
                <w:rFonts w:ascii="Jost" w:hAnsi="Jost"/>
                <w:noProof/>
                <w:sz w:val="22"/>
                <w:szCs w:val="22"/>
              </w:rPr>
            </w:pPr>
            <w:r w:rsidRPr="00200D35">
              <w:rPr>
                <w:rFonts w:ascii="Jost" w:hAnsi="Jost"/>
                <w:b/>
                <w:bCs/>
                <w:noProof/>
                <w:color w:val="000000" w:themeColor="text1"/>
                <w:sz w:val="22"/>
                <w:szCs w:val="22"/>
              </w:rPr>
              <w:t xml:space="preserve">Vertinant </w:t>
            </w:r>
            <w:r w:rsidRPr="00200D35">
              <w:rPr>
                <w:rFonts w:ascii="Jost" w:hAnsi="Jost"/>
                <w:b/>
                <w:bCs/>
                <w:noProof/>
                <w:sz w:val="22"/>
                <w:szCs w:val="22"/>
              </w:rPr>
              <w:t xml:space="preserve">specialisto patirtį paslaugos turi būti įgyvendintos arba </w:t>
            </w:r>
            <w:r w:rsidRPr="00200D35">
              <w:rPr>
                <w:rFonts w:ascii="Jost" w:hAnsi="Jost"/>
                <w:b/>
                <w:bCs/>
                <w:noProof/>
                <w:color w:val="000000" w:themeColor="text1"/>
                <w:sz w:val="22"/>
                <w:szCs w:val="22"/>
              </w:rPr>
              <w:t xml:space="preserve">informacinės sistemos kūrimo </w:t>
            </w:r>
            <w:r w:rsidR="009F031F">
              <w:rPr>
                <w:rFonts w:ascii="Jost" w:hAnsi="Jost"/>
                <w:b/>
                <w:bCs/>
                <w:noProof/>
                <w:color w:val="000000" w:themeColor="text1"/>
                <w:sz w:val="22"/>
                <w:szCs w:val="22"/>
              </w:rPr>
              <w:t>ir/</w:t>
            </w:r>
            <w:r w:rsidRPr="00200D35">
              <w:rPr>
                <w:rFonts w:ascii="Jost" w:hAnsi="Jost"/>
                <w:b/>
                <w:bCs/>
                <w:noProof/>
                <w:color w:val="000000" w:themeColor="text1"/>
                <w:sz w:val="22"/>
                <w:szCs w:val="22"/>
              </w:rPr>
              <w:t>ar modernizavimo darbai baigti ir sistema priduota gamybinei eksploatacijai</w:t>
            </w:r>
            <w:r w:rsidRPr="00200D35">
              <w:rPr>
                <w:rFonts w:ascii="Jost" w:hAnsi="Jost"/>
                <w:b/>
                <w:bCs/>
                <w:noProof/>
                <w:sz w:val="22"/>
                <w:szCs w:val="22"/>
              </w:rPr>
              <w:t xml:space="preserve"> iki pasiūlymų pateikimo termino pabaigos</w:t>
            </w:r>
            <w:r w:rsidRPr="00200D35">
              <w:rPr>
                <w:rFonts w:ascii="Jost" w:hAnsi="Jost"/>
                <w:b/>
                <w:bCs/>
                <w:noProof/>
                <w:color w:val="000000" w:themeColor="text1"/>
                <w:sz w:val="22"/>
                <w:szCs w:val="22"/>
              </w:rPr>
              <w:t xml:space="preserve">. </w:t>
            </w:r>
            <w:r w:rsidRPr="00200D35">
              <w:rPr>
                <w:rFonts w:ascii="Jost" w:hAnsi="Jost"/>
                <w:b/>
                <w:bCs/>
                <w:noProof/>
                <w:sz w:val="22"/>
                <w:szCs w:val="22"/>
              </w:rPr>
              <w:t xml:space="preserve"> </w:t>
            </w:r>
          </w:p>
        </w:tc>
        <w:tc>
          <w:tcPr>
            <w:tcW w:w="1611" w:type="pct"/>
          </w:tcPr>
          <w:p w14:paraId="07821A11"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lastRenderedPageBreak/>
              <w:t>Pateikiami dokumentai:</w:t>
            </w:r>
          </w:p>
          <w:p w14:paraId="252EA7B0"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lastRenderedPageBreak/>
              <w:t>1) 2 punkte reikalaujami dokumentai;</w:t>
            </w:r>
          </w:p>
          <w:p w14:paraId="09E3D68B" w14:textId="54921879" w:rsidR="00EB32D6" w:rsidRPr="00200D35" w:rsidRDefault="00EB32D6" w:rsidP="00D66377">
            <w:pPr>
              <w:tabs>
                <w:tab w:val="left" w:pos="172"/>
                <w:tab w:val="left" w:pos="348"/>
              </w:tabs>
              <w:snapToGrid w:val="0"/>
              <w:jc w:val="both"/>
              <w:rPr>
                <w:rFonts w:ascii="Jost" w:hAnsi="Jost"/>
                <w:noProof/>
                <w:color w:val="000000"/>
                <w:sz w:val="22"/>
                <w:szCs w:val="22"/>
              </w:rPr>
            </w:pPr>
            <w:r w:rsidRPr="00200D35">
              <w:rPr>
                <w:rFonts w:ascii="Jost" w:hAnsi="Jost"/>
                <w:noProof/>
                <w:sz w:val="22"/>
                <w:szCs w:val="22"/>
                <w:lang w:eastAsia="ar-SA"/>
              </w:rPr>
              <w:t xml:space="preserve">2) </w:t>
            </w:r>
            <w:r w:rsidRPr="00200D35">
              <w:rPr>
                <w:rFonts w:ascii="Jost" w:eastAsia="Calibri" w:hAnsi="Jost"/>
                <w:noProof/>
                <w:sz w:val="22"/>
                <w:szCs w:val="22"/>
              </w:rPr>
              <w:t>Siūlomo specialisto kvalifikaciją patvirtinantis –</w:t>
            </w:r>
            <w:r w:rsidRPr="00200D35">
              <w:rPr>
                <w:rFonts w:ascii="Jost" w:hAnsi="Jost"/>
                <w:noProof/>
                <w:sz w:val="22"/>
                <w:szCs w:val="22"/>
              </w:rPr>
              <w:t xml:space="preserve"> OCEB</w:t>
            </w:r>
            <w:r w:rsidR="00BD4925" w:rsidRPr="00200D35">
              <w:rPr>
                <w:rFonts w:ascii="Jost" w:hAnsi="Jost"/>
                <w:noProof/>
                <w:sz w:val="22"/>
                <w:szCs w:val="22"/>
              </w:rPr>
              <w:t>2</w:t>
            </w:r>
            <w:r w:rsidRPr="00200D35">
              <w:rPr>
                <w:rFonts w:ascii="Jost" w:hAnsi="Jost"/>
                <w:noProof/>
                <w:sz w:val="22"/>
                <w:szCs w:val="22"/>
              </w:rPr>
              <w:t xml:space="preserve"> Intermediate arba OCUP</w:t>
            </w:r>
            <w:r w:rsidR="001368B5" w:rsidRPr="00200D35">
              <w:rPr>
                <w:rFonts w:ascii="Jost" w:hAnsi="Jost"/>
                <w:noProof/>
                <w:sz w:val="22"/>
                <w:szCs w:val="22"/>
              </w:rPr>
              <w:t>2</w:t>
            </w:r>
            <w:r w:rsidRPr="00200D35">
              <w:rPr>
                <w:rFonts w:ascii="Jost" w:hAnsi="Jost"/>
                <w:noProof/>
                <w:sz w:val="22"/>
                <w:szCs w:val="22"/>
              </w:rPr>
              <w:t xml:space="preserve"> Intermediate</w:t>
            </w:r>
            <w:r w:rsidR="005A4D25" w:rsidRPr="00200D35">
              <w:rPr>
                <w:rFonts w:ascii="Jost" w:hAnsi="Jost"/>
                <w:noProof/>
                <w:sz w:val="22"/>
                <w:szCs w:val="22"/>
              </w:rPr>
              <w:t xml:space="preserve"> arba </w:t>
            </w:r>
            <w:r w:rsidR="00D632B7" w:rsidRPr="00200D35">
              <w:rPr>
                <w:rFonts w:ascii="Jost" w:hAnsi="Jost"/>
                <w:noProof/>
                <w:sz w:val="22"/>
                <w:szCs w:val="22"/>
              </w:rPr>
              <w:t xml:space="preserve">Certified Business Analysis Profesional (CBAP) </w:t>
            </w:r>
            <w:r w:rsidRPr="00200D35">
              <w:rPr>
                <w:rFonts w:ascii="Jost" w:hAnsi="Jost"/>
                <w:noProof/>
                <w:sz w:val="22"/>
                <w:szCs w:val="22"/>
              </w:rPr>
              <w:t xml:space="preserve"> sertifikatas </w:t>
            </w:r>
            <w:r w:rsidRPr="00200D35">
              <w:rPr>
                <w:rFonts w:ascii="Jost" w:eastAsia="Calibri" w:hAnsi="Jost"/>
                <w:noProof/>
                <w:sz w:val="22"/>
                <w:szCs w:val="22"/>
              </w:rPr>
              <w:t>arba kitas kvalifikaciją įrodantis lygiavertis dokumentas*.</w:t>
            </w:r>
            <w:r w:rsidRPr="00200D35">
              <w:rPr>
                <w:rFonts w:ascii="Jost" w:hAnsi="Jost"/>
                <w:noProof/>
                <w:color w:val="000000"/>
                <w:sz w:val="22"/>
                <w:szCs w:val="22"/>
                <w:lang w:eastAsia="ar-SA"/>
              </w:rPr>
              <w:t xml:space="preserve"> </w:t>
            </w:r>
          </w:p>
          <w:p w14:paraId="04AA508A" w14:textId="77777777" w:rsidR="00EB32D6" w:rsidRPr="00200D35" w:rsidRDefault="00EB32D6" w:rsidP="00D66377">
            <w:pPr>
              <w:pStyle w:val="Sraopastraipa"/>
              <w:tabs>
                <w:tab w:val="left" w:pos="172"/>
                <w:tab w:val="left" w:pos="348"/>
              </w:tabs>
              <w:snapToGrid w:val="0"/>
              <w:ind w:left="0"/>
              <w:jc w:val="both"/>
              <w:rPr>
                <w:rFonts w:ascii="Jost" w:eastAsia="Calibri" w:hAnsi="Jost"/>
                <w:noProof/>
                <w:lang w:val="lt-LT"/>
              </w:rPr>
            </w:pPr>
          </w:p>
          <w:p w14:paraId="14E080E6" w14:textId="283FE2AA" w:rsidR="00EB32D6" w:rsidRPr="00200D35" w:rsidRDefault="00EB32D6" w:rsidP="00D66377">
            <w:pPr>
              <w:shd w:val="clear" w:color="auto" w:fill="FFFFFF" w:themeFill="background1"/>
              <w:tabs>
                <w:tab w:val="left" w:pos="463"/>
              </w:tabs>
              <w:jc w:val="both"/>
              <w:rPr>
                <w:rFonts w:ascii="Jost" w:hAnsi="Jost"/>
                <w:noProof/>
                <w:color w:val="000000"/>
                <w:sz w:val="22"/>
                <w:szCs w:val="22"/>
              </w:rPr>
            </w:pPr>
            <w:r w:rsidRPr="00200D35">
              <w:rPr>
                <w:rFonts w:ascii="Jost" w:hAnsi="Jost"/>
                <w:noProof/>
                <w:color w:val="000000"/>
                <w:sz w:val="22"/>
                <w:szCs w:val="22"/>
              </w:rPr>
              <w:t>*Sertifikatų, pažymėjimų ir kt. lygiavertiškumą turi įrodyti tiekėjas.</w:t>
            </w:r>
          </w:p>
          <w:p w14:paraId="03BDA4F7"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p>
          <w:p w14:paraId="1D6E4E0E" w14:textId="77777777" w:rsidR="00EB32D6" w:rsidRPr="00200D35" w:rsidRDefault="00EB32D6" w:rsidP="00D66377">
            <w:pPr>
              <w:widowControl w:val="0"/>
              <w:tabs>
                <w:tab w:val="left" w:pos="172"/>
                <w:tab w:val="left" w:pos="372"/>
                <w:tab w:val="left" w:pos="737"/>
              </w:tabs>
              <w:snapToGrid w:val="0"/>
              <w:jc w:val="both"/>
              <w:rPr>
                <w:rFonts w:ascii="Jost" w:hAnsi="Jost"/>
                <w:noProof/>
                <w:sz w:val="22"/>
                <w:szCs w:val="22"/>
              </w:rPr>
            </w:pPr>
            <w:r w:rsidRPr="00200D35">
              <w:rPr>
                <w:rFonts w:ascii="Jost" w:hAnsi="Jost"/>
                <w:noProof/>
                <w:color w:val="000000"/>
                <w:sz w:val="22"/>
                <w:szCs w:val="22"/>
              </w:rPr>
              <w:t xml:space="preserve">Dalyvavimo kursuose, mokymuose ar seminaruose sertifikatai (pažymėjimai) nėra tinkami ir nebus vertinami. </w:t>
            </w:r>
          </w:p>
        </w:tc>
        <w:tc>
          <w:tcPr>
            <w:tcW w:w="1495" w:type="pct"/>
          </w:tcPr>
          <w:p w14:paraId="2BB53D03" w14:textId="77777777" w:rsidR="00EB32D6" w:rsidRPr="00200D35" w:rsidRDefault="00EB32D6" w:rsidP="00D66377">
            <w:pPr>
              <w:tabs>
                <w:tab w:val="left" w:pos="286"/>
                <w:tab w:val="left" w:pos="414"/>
                <w:tab w:val="left" w:pos="1843"/>
              </w:tabs>
              <w:jc w:val="both"/>
              <w:rPr>
                <w:rFonts w:ascii="Jost" w:hAnsi="Jost"/>
                <w:noProof/>
                <w:sz w:val="22"/>
                <w:szCs w:val="22"/>
              </w:rPr>
            </w:pPr>
          </w:p>
        </w:tc>
      </w:tr>
      <w:tr w:rsidR="00EB32D6" w:rsidRPr="00200D35" w14:paraId="25D79BA5" w14:textId="77777777" w:rsidTr="00D34B80">
        <w:tc>
          <w:tcPr>
            <w:tcW w:w="289" w:type="pct"/>
          </w:tcPr>
          <w:p w14:paraId="0A190358" w14:textId="77777777" w:rsidR="00EB32D6" w:rsidRPr="00200D35" w:rsidRDefault="00EB32D6" w:rsidP="00D66377">
            <w:pPr>
              <w:tabs>
                <w:tab w:val="left" w:pos="1843"/>
              </w:tabs>
              <w:ind w:right="-261" w:hanging="254"/>
              <w:jc w:val="center"/>
              <w:rPr>
                <w:rFonts w:ascii="Jost" w:eastAsia="Calibri" w:hAnsi="Jost"/>
                <w:noProof/>
                <w:sz w:val="22"/>
                <w:szCs w:val="22"/>
              </w:rPr>
            </w:pPr>
            <w:r w:rsidRPr="00200D35">
              <w:rPr>
                <w:rFonts w:ascii="Jost" w:eastAsia="Calibri" w:hAnsi="Jost"/>
                <w:noProof/>
                <w:sz w:val="22"/>
                <w:szCs w:val="22"/>
              </w:rPr>
              <w:t>2.3.</w:t>
            </w:r>
          </w:p>
        </w:tc>
        <w:tc>
          <w:tcPr>
            <w:tcW w:w="1605" w:type="pct"/>
          </w:tcPr>
          <w:p w14:paraId="7CA1FFFC" w14:textId="77777777" w:rsidR="00EB32D6" w:rsidRPr="00200D35" w:rsidRDefault="00EB32D6" w:rsidP="00D66377">
            <w:pPr>
              <w:tabs>
                <w:tab w:val="left" w:pos="295"/>
                <w:tab w:val="left" w:pos="393"/>
              </w:tabs>
              <w:jc w:val="both"/>
              <w:rPr>
                <w:rFonts w:ascii="Jost" w:hAnsi="Jost"/>
                <w:noProof/>
                <w:sz w:val="22"/>
                <w:szCs w:val="22"/>
              </w:rPr>
            </w:pPr>
            <w:r w:rsidRPr="00200D35">
              <w:rPr>
                <w:rFonts w:ascii="Jost" w:hAnsi="Jost"/>
                <w:bCs/>
                <w:noProof/>
                <w:sz w:val="22"/>
                <w:szCs w:val="22"/>
              </w:rPr>
              <w:t>Tiekėjas turi pasiūlyti</w:t>
            </w:r>
            <w:r w:rsidRPr="00200D35">
              <w:rPr>
                <w:rFonts w:ascii="Jost" w:hAnsi="Jost"/>
                <w:b/>
                <w:noProof/>
                <w:sz w:val="22"/>
                <w:szCs w:val="22"/>
              </w:rPr>
              <w:t xml:space="preserve"> </w:t>
            </w:r>
            <w:r w:rsidRPr="00200D35">
              <w:rPr>
                <w:rFonts w:ascii="Jost" w:hAnsi="Jost"/>
                <w:b/>
                <w:noProof/>
                <w:sz w:val="22"/>
                <w:szCs w:val="22"/>
                <w:lang w:eastAsia="lt-LT"/>
              </w:rPr>
              <w:t>Informacinių sistemų architektą</w:t>
            </w:r>
            <w:r w:rsidRPr="00200D35">
              <w:rPr>
                <w:rFonts w:ascii="Jost" w:hAnsi="Jost"/>
                <w:b/>
                <w:noProof/>
                <w:sz w:val="22"/>
                <w:szCs w:val="22"/>
              </w:rPr>
              <w:t xml:space="preserve">, </w:t>
            </w:r>
            <w:r w:rsidRPr="00200D35">
              <w:rPr>
                <w:rFonts w:ascii="Jost" w:hAnsi="Jost"/>
                <w:noProof/>
                <w:sz w:val="22"/>
                <w:szCs w:val="22"/>
              </w:rPr>
              <w:t>kuris</w:t>
            </w:r>
            <w:r w:rsidRPr="00200D35">
              <w:rPr>
                <w:rFonts w:ascii="Jost" w:hAnsi="Jost"/>
                <w:bCs/>
                <w:noProof/>
                <w:sz w:val="22"/>
                <w:szCs w:val="22"/>
              </w:rPr>
              <w:t xml:space="preserve"> turi turėti</w:t>
            </w:r>
            <w:r w:rsidRPr="00200D35">
              <w:rPr>
                <w:rFonts w:ascii="Jost" w:hAnsi="Jost"/>
                <w:noProof/>
                <w:sz w:val="22"/>
                <w:szCs w:val="22"/>
              </w:rPr>
              <w:t>:</w:t>
            </w:r>
          </w:p>
          <w:p w14:paraId="6DE66F83" w14:textId="77777777" w:rsidR="00EB32D6" w:rsidRPr="00200D35" w:rsidRDefault="00EB32D6" w:rsidP="00D66377">
            <w:pPr>
              <w:tabs>
                <w:tab w:val="left" w:pos="432"/>
              </w:tabs>
              <w:jc w:val="both"/>
              <w:rPr>
                <w:rFonts w:ascii="Jost" w:hAnsi="Jost"/>
                <w:noProof/>
                <w:sz w:val="22"/>
                <w:szCs w:val="22"/>
              </w:rPr>
            </w:pPr>
            <w:r w:rsidRPr="00200D35">
              <w:rPr>
                <w:rFonts w:ascii="Jost" w:hAnsi="Jost"/>
                <w:noProof/>
                <w:sz w:val="22"/>
                <w:szCs w:val="22"/>
              </w:rPr>
              <w:t xml:space="preserve">a) </w:t>
            </w:r>
            <w:r w:rsidRPr="00200D35">
              <w:rPr>
                <w:rFonts w:ascii="Jost" w:eastAsia="Calibri" w:hAnsi="Jost"/>
                <w:noProof/>
                <w:sz w:val="22"/>
                <w:szCs w:val="22"/>
              </w:rPr>
              <w:t>tarptautiniu mastu pripažįstamą IS architekto kvalifikaciją</w:t>
            </w:r>
            <w:r w:rsidRPr="00200D35">
              <w:rPr>
                <w:rFonts w:ascii="Jost" w:hAnsi="Jost"/>
                <w:noProof/>
                <w:sz w:val="22"/>
                <w:szCs w:val="22"/>
              </w:rPr>
              <w:t>;</w:t>
            </w:r>
          </w:p>
          <w:p w14:paraId="3C50F64B" w14:textId="536D0273" w:rsidR="00EB32D6" w:rsidRPr="00200D35" w:rsidRDefault="00EB32D6" w:rsidP="00D66377">
            <w:pPr>
              <w:tabs>
                <w:tab w:val="left" w:pos="295"/>
              </w:tabs>
              <w:autoSpaceDE w:val="0"/>
              <w:autoSpaceDN w:val="0"/>
              <w:adjustRightInd w:val="0"/>
              <w:jc w:val="both"/>
              <w:rPr>
                <w:rFonts w:ascii="Jost" w:hAnsi="Jost"/>
                <w:bCs/>
                <w:noProof/>
                <w:sz w:val="22"/>
                <w:szCs w:val="22"/>
              </w:rPr>
            </w:pPr>
            <w:r w:rsidRPr="00200D35">
              <w:rPr>
                <w:rFonts w:ascii="Jost" w:hAnsi="Jost"/>
                <w:noProof/>
                <w:sz w:val="22"/>
                <w:szCs w:val="22"/>
              </w:rPr>
              <w:t xml:space="preserve">b) </w:t>
            </w:r>
            <w:r w:rsidRPr="00200D35">
              <w:rPr>
                <w:rFonts w:ascii="Jost" w:eastAsia="Calibri" w:hAnsi="Jost"/>
                <w:noProof/>
                <w:sz w:val="22"/>
                <w:szCs w:val="22"/>
              </w:rPr>
              <w:t xml:space="preserve">ne trumpesnę </w:t>
            </w:r>
            <w:r w:rsidRPr="00CD6ECF">
              <w:rPr>
                <w:rFonts w:ascii="Jost" w:eastAsia="Calibri" w:hAnsi="Jost"/>
                <w:noProof/>
                <w:sz w:val="22"/>
                <w:szCs w:val="22"/>
              </w:rPr>
              <w:t xml:space="preserve">kaip 3 (trejų) metų IS architekto darbo patirtį </w:t>
            </w:r>
            <w:r w:rsidRPr="00CD6ECF">
              <w:rPr>
                <w:rFonts w:ascii="Jost" w:hAnsi="Jost"/>
                <w:noProof/>
                <w:sz w:val="22"/>
                <w:szCs w:val="22"/>
              </w:rPr>
              <w:t xml:space="preserve">įgyvendinant bent 1 (vieną) </w:t>
            </w:r>
            <w:r w:rsidRPr="00CD6ECF">
              <w:rPr>
                <w:rFonts w:ascii="Jost" w:hAnsi="Jost"/>
                <w:bCs/>
                <w:noProof/>
                <w:sz w:val="22"/>
                <w:szCs w:val="22"/>
              </w:rPr>
              <w:t xml:space="preserve"> informacinės sistemos kūrimo </w:t>
            </w:r>
            <w:r w:rsidR="006F106D" w:rsidRPr="005376DC">
              <w:rPr>
                <w:rFonts w:ascii="Jost" w:hAnsi="Jost"/>
                <w:bCs/>
                <w:noProof/>
                <w:sz w:val="22"/>
                <w:szCs w:val="22"/>
              </w:rPr>
              <w:t>ir/</w:t>
            </w:r>
            <w:r w:rsidRPr="00CD6ECF">
              <w:rPr>
                <w:rFonts w:ascii="Jost" w:hAnsi="Jost"/>
                <w:bCs/>
                <w:noProof/>
                <w:sz w:val="22"/>
                <w:szCs w:val="22"/>
              </w:rPr>
              <w:t>ar modernizavimo</w:t>
            </w:r>
            <w:r w:rsidRPr="00CD6ECF">
              <w:rPr>
                <w:rFonts w:ascii="Jost" w:hAnsi="Jost"/>
                <w:noProof/>
                <w:sz w:val="22"/>
                <w:szCs w:val="22"/>
              </w:rPr>
              <w:t xml:space="preserve"> sutartį, kurioje buvo paskirtas IS architektu.</w:t>
            </w:r>
          </w:p>
          <w:p w14:paraId="09055EE9" w14:textId="77777777" w:rsidR="00EB32D6" w:rsidRPr="00200D35" w:rsidRDefault="00EB32D6" w:rsidP="00D66377">
            <w:pPr>
              <w:tabs>
                <w:tab w:val="left" w:pos="432"/>
              </w:tabs>
              <w:jc w:val="both"/>
              <w:rPr>
                <w:rFonts w:ascii="Jost" w:eastAsia="Calibri" w:hAnsi="Jost"/>
                <w:noProof/>
                <w:sz w:val="22"/>
                <w:szCs w:val="22"/>
              </w:rPr>
            </w:pPr>
          </w:p>
          <w:p w14:paraId="2E16C4F2" w14:textId="0047A8D1" w:rsidR="00EB32D6" w:rsidRPr="00200D35" w:rsidRDefault="00EB32D6" w:rsidP="00D66377">
            <w:pPr>
              <w:tabs>
                <w:tab w:val="left" w:pos="295"/>
                <w:tab w:val="left" w:pos="393"/>
              </w:tabs>
              <w:jc w:val="both"/>
              <w:rPr>
                <w:rFonts w:ascii="Jost" w:hAnsi="Jost"/>
                <w:noProof/>
                <w:sz w:val="22"/>
                <w:szCs w:val="22"/>
              </w:rPr>
            </w:pPr>
            <w:r w:rsidRPr="00200D35">
              <w:rPr>
                <w:rFonts w:ascii="Jost" w:hAnsi="Jost"/>
                <w:b/>
                <w:bCs/>
                <w:noProof/>
                <w:color w:val="000000" w:themeColor="text1"/>
                <w:sz w:val="22"/>
                <w:szCs w:val="22"/>
              </w:rPr>
              <w:t xml:space="preserve">Vertinant </w:t>
            </w:r>
            <w:r w:rsidRPr="00200D35">
              <w:rPr>
                <w:rFonts w:ascii="Jost" w:hAnsi="Jost"/>
                <w:b/>
                <w:bCs/>
                <w:noProof/>
                <w:sz w:val="22"/>
                <w:szCs w:val="22"/>
              </w:rPr>
              <w:t xml:space="preserve">specialisto patirtį paslaugos turi būti įgyvendintos arba </w:t>
            </w:r>
            <w:r w:rsidRPr="00200D35">
              <w:rPr>
                <w:rFonts w:ascii="Jost" w:hAnsi="Jost"/>
                <w:b/>
                <w:bCs/>
                <w:noProof/>
                <w:color w:val="000000" w:themeColor="text1"/>
                <w:sz w:val="22"/>
                <w:szCs w:val="22"/>
              </w:rPr>
              <w:t xml:space="preserve">informacinės sistemos kūrimo </w:t>
            </w:r>
            <w:r w:rsidR="002D1D6E">
              <w:rPr>
                <w:rFonts w:ascii="Jost" w:hAnsi="Jost"/>
                <w:b/>
                <w:bCs/>
                <w:noProof/>
                <w:color w:val="000000" w:themeColor="text1"/>
                <w:sz w:val="22"/>
                <w:szCs w:val="22"/>
              </w:rPr>
              <w:t>ir/</w:t>
            </w:r>
            <w:r w:rsidRPr="00200D35">
              <w:rPr>
                <w:rFonts w:ascii="Jost" w:hAnsi="Jost"/>
                <w:b/>
                <w:bCs/>
                <w:noProof/>
                <w:color w:val="000000" w:themeColor="text1"/>
                <w:sz w:val="22"/>
                <w:szCs w:val="22"/>
              </w:rPr>
              <w:t>ar modernizavimo darbai baigti ir sistema priduota gamybinei eksploatacijai</w:t>
            </w:r>
            <w:r w:rsidRPr="00200D35">
              <w:rPr>
                <w:rFonts w:ascii="Jost" w:hAnsi="Jost"/>
                <w:b/>
                <w:bCs/>
                <w:noProof/>
                <w:sz w:val="22"/>
                <w:szCs w:val="22"/>
              </w:rPr>
              <w:t xml:space="preserve"> iki pasiūlymų pateikimo termino pabaigos</w:t>
            </w:r>
            <w:r w:rsidRPr="00200D35">
              <w:rPr>
                <w:rFonts w:ascii="Jost" w:hAnsi="Jost"/>
                <w:b/>
                <w:bCs/>
                <w:noProof/>
                <w:color w:val="000000" w:themeColor="text1"/>
                <w:sz w:val="22"/>
                <w:szCs w:val="22"/>
              </w:rPr>
              <w:t xml:space="preserve">. </w:t>
            </w:r>
            <w:r w:rsidRPr="00200D35">
              <w:rPr>
                <w:rFonts w:ascii="Jost" w:hAnsi="Jost"/>
                <w:b/>
                <w:bCs/>
                <w:noProof/>
                <w:sz w:val="22"/>
                <w:szCs w:val="22"/>
              </w:rPr>
              <w:t xml:space="preserve"> </w:t>
            </w:r>
          </w:p>
        </w:tc>
        <w:tc>
          <w:tcPr>
            <w:tcW w:w="1611" w:type="pct"/>
          </w:tcPr>
          <w:p w14:paraId="3A8E4983"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t>Pateikiami dokumentai:</w:t>
            </w:r>
          </w:p>
          <w:p w14:paraId="7FA6F902"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t>1) 2 punkte reikalaujami dokumentai.</w:t>
            </w:r>
          </w:p>
          <w:p w14:paraId="43ABBA70" w14:textId="77777777" w:rsidR="00EB32D6" w:rsidRPr="00200D35" w:rsidRDefault="00EB32D6" w:rsidP="00D66377">
            <w:pPr>
              <w:tabs>
                <w:tab w:val="left" w:pos="172"/>
                <w:tab w:val="left" w:pos="348"/>
              </w:tabs>
              <w:snapToGrid w:val="0"/>
              <w:jc w:val="both"/>
              <w:rPr>
                <w:rFonts w:ascii="Jost" w:hAnsi="Jost"/>
                <w:noProof/>
                <w:color w:val="000000"/>
                <w:sz w:val="22"/>
                <w:szCs w:val="22"/>
              </w:rPr>
            </w:pPr>
            <w:r w:rsidRPr="00200D35">
              <w:rPr>
                <w:rFonts w:ascii="Jost" w:eastAsia="Calibri" w:hAnsi="Jost"/>
                <w:noProof/>
                <w:sz w:val="22"/>
                <w:szCs w:val="22"/>
                <w:lang w:eastAsia="lt-LT"/>
              </w:rPr>
              <w:t xml:space="preserve">2) </w:t>
            </w:r>
            <w:r w:rsidRPr="00200D35">
              <w:rPr>
                <w:rFonts w:ascii="Jost" w:eastAsia="Calibri" w:hAnsi="Jost"/>
                <w:noProof/>
                <w:sz w:val="22"/>
                <w:szCs w:val="22"/>
              </w:rPr>
              <w:t>Siūlomo specialisto kvalifikaciją patvirtinantis –</w:t>
            </w:r>
            <w:r w:rsidRPr="00200D35">
              <w:rPr>
                <w:rFonts w:ascii="Jost" w:hAnsi="Jost"/>
                <w:noProof/>
                <w:sz w:val="22"/>
                <w:szCs w:val="22"/>
              </w:rPr>
              <w:t xml:space="preserve"> TOGAF® 9 Certification arba AWS Certified Solution Architect arba CPSA certified professional for software architecture galiojantis sertifikatas </w:t>
            </w:r>
            <w:r w:rsidRPr="00200D35">
              <w:rPr>
                <w:rFonts w:ascii="Jost" w:eastAsia="Calibri" w:hAnsi="Jost"/>
                <w:noProof/>
                <w:sz w:val="22"/>
                <w:szCs w:val="22"/>
              </w:rPr>
              <w:t>arba kitas kvalifikaciją įrodantis lygiavertis dokumentas*.</w:t>
            </w:r>
            <w:r w:rsidRPr="00200D35">
              <w:rPr>
                <w:rFonts w:ascii="Jost" w:hAnsi="Jost"/>
                <w:noProof/>
                <w:color w:val="000000"/>
                <w:sz w:val="22"/>
                <w:szCs w:val="22"/>
                <w:lang w:eastAsia="ar-SA"/>
              </w:rPr>
              <w:t xml:space="preserve"> </w:t>
            </w:r>
          </w:p>
          <w:p w14:paraId="2E1C2624" w14:textId="77777777" w:rsidR="00EB32D6" w:rsidRPr="00200D35" w:rsidRDefault="00EB32D6" w:rsidP="00D66377">
            <w:pPr>
              <w:pStyle w:val="Sraopastraipa"/>
              <w:tabs>
                <w:tab w:val="left" w:pos="172"/>
                <w:tab w:val="left" w:pos="348"/>
              </w:tabs>
              <w:snapToGrid w:val="0"/>
              <w:ind w:left="0"/>
              <w:jc w:val="both"/>
              <w:rPr>
                <w:rFonts w:ascii="Jost" w:eastAsia="Calibri" w:hAnsi="Jost"/>
                <w:noProof/>
                <w:lang w:val="lt-LT"/>
              </w:rPr>
            </w:pPr>
          </w:p>
          <w:p w14:paraId="08F0098D"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r w:rsidRPr="00200D35">
              <w:rPr>
                <w:rFonts w:ascii="Jost" w:hAnsi="Jost"/>
                <w:noProof/>
                <w:color w:val="000000"/>
                <w:sz w:val="22"/>
                <w:szCs w:val="22"/>
              </w:rPr>
              <w:t>*Sertifikatų, pažymėjimų ir kt. lygiavertiškumą turi įrodyti tiekėjas.</w:t>
            </w:r>
          </w:p>
          <w:p w14:paraId="7BAB0ADC"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p>
          <w:p w14:paraId="6BCC934E"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rPr>
            </w:pPr>
            <w:r w:rsidRPr="00200D35">
              <w:rPr>
                <w:rFonts w:ascii="Jost" w:hAnsi="Jost"/>
                <w:noProof/>
                <w:color w:val="000000"/>
                <w:sz w:val="22"/>
                <w:szCs w:val="22"/>
              </w:rPr>
              <w:t>Dalyvavimo kursuose, mokymuose ar seminaruose sertifikatai (pažymėjimai) nėra tinkami ir nebus vertinami.</w:t>
            </w:r>
          </w:p>
          <w:p w14:paraId="223BFB11" w14:textId="77777777" w:rsidR="00EB32D6" w:rsidRPr="00200D35" w:rsidRDefault="00EB32D6" w:rsidP="00D66377">
            <w:pPr>
              <w:widowControl w:val="0"/>
              <w:tabs>
                <w:tab w:val="left" w:pos="172"/>
                <w:tab w:val="left" w:pos="372"/>
                <w:tab w:val="left" w:pos="737"/>
              </w:tabs>
              <w:snapToGrid w:val="0"/>
              <w:jc w:val="both"/>
              <w:rPr>
                <w:rFonts w:ascii="Jost" w:hAnsi="Jost"/>
                <w:noProof/>
                <w:sz w:val="22"/>
                <w:szCs w:val="22"/>
              </w:rPr>
            </w:pPr>
          </w:p>
        </w:tc>
        <w:tc>
          <w:tcPr>
            <w:tcW w:w="1495" w:type="pct"/>
          </w:tcPr>
          <w:p w14:paraId="721B8C05" w14:textId="77777777" w:rsidR="00EB32D6" w:rsidRPr="00200D35" w:rsidRDefault="00EB32D6" w:rsidP="00D66377">
            <w:pPr>
              <w:tabs>
                <w:tab w:val="left" w:pos="349"/>
                <w:tab w:val="left" w:pos="376"/>
                <w:tab w:val="left" w:pos="414"/>
              </w:tabs>
              <w:ind w:left="54"/>
              <w:contextualSpacing/>
              <w:jc w:val="both"/>
              <w:rPr>
                <w:rFonts w:ascii="Jost" w:hAnsi="Jost"/>
                <w:noProof/>
                <w:sz w:val="22"/>
                <w:szCs w:val="22"/>
              </w:rPr>
            </w:pPr>
          </w:p>
        </w:tc>
      </w:tr>
      <w:tr w:rsidR="00EB32D6" w:rsidRPr="00200D35" w14:paraId="439A868E" w14:textId="77777777" w:rsidTr="00D34B80">
        <w:tc>
          <w:tcPr>
            <w:tcW w:w="289" w:type="pct"/>
          </w:tcPr>
          <w:p w14:paraId="5B7ADE49" w14:textId="77777777" w:rsidR="00EB32D6" w:rsidRPr="00200D35" w:rsidRDefault="00EB32D6" w:rsidP="00D66377">
            <w:pPr>
              <w:tabs>
                <w:tab w:val="left" w:pos="1843"/>
              </w:tabs>
              <w:ind w:right="-247" w:hanging="254"/>
              <w:jc w:val="center"/>
              <w:rPr>
                <w:rFonts w:ascii="Jost" w:eastAsia="Calibri" w:hAnsi="Jost"/>
                <w:noProof/>
                <w:sz w:val="22"/>
                <w:szCs w:val="22"/>
              </w:rPr>
            </w:pPr>
            <w:r w:rsidRPr="00200D35">
              <w:rPr>
                <w:rFonts w:ascii="Jost" w:eastAsia="Calibri" w:hAnsi="Jost"/>
                <w:noProof/>
                <w:sz w:val="22"/>
                <w:szCs w:val="22"/>
              </w:rPr>
              <w:t>2.4.</w:t>
            </w:r>
          </w:p>
        </w:tc>
        <w:tc>
          <w:tcPr>
            <w:tcW w:w="1605" w:type="pct"/>
          </w:tcPr>
          <w:p w14:paraId="13AE6C17" w14:textId="77777777" w:rsidR="00EB32D6" w:rsidRPr="00200D35" w:rsidRDefault="00EB32D6" w:rsidP="00D66377">
            <w:pPr>
              <w:tabs>
                <w:tab w:val="left" w:pos="295"/>
                <w:tab w:val="left" w:pos="393"/>
              </w:tabs>
              <w:jc w:val="both"/>
              <w:rPr>
                <w:rFonts w:ascii="Jost" w:hAnsi="Jost"/>
                <w:noProof/>
                <w:sz w:val="22"/>
                <w:szCs w:val="22"/>
              </w:rPr>
            </w:pPr>
            <w:r w:rsidRPr="00200D35">
              <w:rPr>
                <w:rFonts w:ascii="Jost" w:hAnsi="Jost"/>
                <w:bCs/>
                <w:noProof/>
                <w:sz w:val="22"/>
                <w:szCs w:val="22"/>
              </w:rPr>
              <w:t>Tiekėjas turi pasiūlyti</w:t>
            </w:r>
            <w:r w:rsidRPr="00200D35">
              <w:rPr>
                <w:rFonts w:ascii="Jost" w:hAnsi="Jost"/>
                <w:b/>
                <w:noProof/>
                <w:sz w:val="22"/>
                <w:szCs w:val="22"/>
                <w:lang w:eastAsia="lt-LT"/>
              </w:rPr>
              <w:t xml:space="preserve"> Programuotoją</w:t>
            </w:r>
            <w:r w:rsidRPr="00200D35">
              <w:rPr>
                <w:rFonts w:ascii="Jost" w:hAnsi="Jost"/>
                <w:b/>
                <w:noProof/>
                <w:sz w:val="22"/>
                <w:szCs w:val="22"/>
              </w:rPr>
              <w:t xml:space="preserve">, </w:t>
            </w:r>
            <w:r w:rsidRPr="00200D35">
              <w:rPr>
                <w:rFonts w:ascii="Jost" w:hAnsi="Jost"/>
                <w:noProof/>
                <w:sz w:val="22"/>
                <w:szCs w:val="22"/>
              </w:rPr>
              <w:t>kuris</w:t>
            </w:r>
            <w:r w:rsidRPr="00200D35">
              <w:rPr>
                <w:rFonts w:ascii="Jost" w:hAnsi="Jost"/>
                <w:bCs/>
                <w:noProof/>
                <w:sz w:val="22"/>
                <w:szCs w:val="22"/>
              </w:rPr>
              <w:t xml:space="preserve"> turi turėti</w:t>
            </w:r>
            <w:r w:rsidRPr="00200D35">
              <w:rPr>
                <w:rFonts w:ascii="Jost" w:hAnsi="Jost"/>
                <w:noProof/>
                <w:sz w:val="22"/>
                <w:szCs w:val="22"/>
              </w:rPr>
              <w:t>:</w:t>
            </w:r>
          </w:p>
          <w:p w14:paraId="25757278" w14:textId="77777777" w:rsidR="00EB32D6" w:rsidRPr="00200D35" w:rsidRDefault="00EB32D6" w:rsidP="00D66377">
            <w:pPr>
              <w:tabs>
                <w:tab w:val="left" w:pos="275"/>
                <w:tab w:val="left" w:pos="432"/>
              </w:tabs>
              <w:jc w:val="both"/>
              <w:rPr>
                <w:rFonts w:ascii="Jost" w:hAnsi="Jost"/>
                <w:noProof/>
                <w:sz w:val="22"/>
                <w:szCs w:val="22"/>
              </w:rPr>
            </w:pPr>
            <w:r w:rsidRPr="00200D35">
              <w:rPr>
                <w:rFonts w:ascii="Jost" w:hAnsi="Jost"/>
                <w:noProof/>
                <w:sz w:val="22"/>
                <w:szCs w:val="22"/>
              </w:rPr>
              <w:t xml:space="preserve">a) </w:t>
            </w:r>
            <w:r w:rsidRPr="00200D35">
              <w:rPr>
                <w:rFonts w:ascii="Jost" w:eastAsia="Calibri" w:hAnsi="Jost"/>
                <w:noProof/>
                <w:sz w:val="22"/>
                <w:szCs w:val="22"/>
              </w:rPr>
              <w:t>tarptautiniu mastu pripažįstamą programuotojo kvalifikaciją</w:t>
            </w:r>
            <w:r w:rsidRPr="00200D35">
              <w:rPr>
                <w:rFonts w:ascii="Jost" w:hAnsi="Jost"/>
                <w:noProof/>
                <w:sz w:val="22"/>
                <w:szCs w:val="22"/>
              </w:rPr>
              <w:t>;</w:t>
            </w:r>
          </w:p>
          <w:p w14:paraId="25B51D58" w14:textId="7C77545E" w:rsidR="00EB32D6" w:rsidRPr="00200D35" w:rsidRDefault="00EB32D6" w:rsidP="00D66377">
            <w:pPr>
              <w:tabs>
                <w:tab w:val="left" w:pos="275"/>
              </w:tabs>
              <w:autoSpaceDE w:val="0"/>
              <w:autoSpaceDN w:val="0"/>
              <w:adjustRightInd w:val="0"/>
              <w:jc w:val="both"/>
              <w:rPr>
                <w:rFonts w:ascii="Jost" w:hAnsi="Jost"/>
                <w:bCs/>
                <w:noProof/>
                <w:sz w:val="22"/>
                <w:szCs w:val="22"/>
              </w:rPr>
            </w:pPr>
            <w:r w:rsidRPr="00200D35">
              <w:rPr>
                <w:rFonts w:ascii="Jost" w:hAnsi="Jost"/>
                <w:noProof/>
                <w:sz w:val="22"/>
                <w:szCs w:val="22"/>
              </w:rPr>
              <w:lastRenderedPageBreak/>
              <w:t xml:space="preserve">b) </w:t>
            </w:r>
            <w:r w:rsidRPr="00200D35">
              <w:rPr>
                <w:rFonts w:ascii="Jost" w:hAnsi="Jost"/>
                <w:bCs/>
                <w:noProof/>
                <w:sz w:val="22"/>
                <w:szCs w:val="22"/>
              </w:rPr>
              <w:t xml:space="preserve"> </w:t>
            </w:r>
            <w:r w:rsidRPr="00200D35">
              <w:rPr>
                <w:rFonts w:ascii="Jost" w:eastAsia="Calibri" w:hAnsi="Jost"/>
                <w:noProof/>
                <w:sz w:val="22"/>
                <w:szCs w:val="22"/>
              </w:rPr>
              <w:t xml:space="preserve">ne </w:t>
            </w:r>
            <w:r w:rsidRPr="00CD6ECF">
              <w:rPr>
                <w:rFonts w:ascii="Jost" w:eastAsia="Calibri" w:hAnsi="Jost"/>
                <w:noProof/>
                <w:sz w:val="22"/>
                <w:szCs w:val="22"/>
              </w:rPr>
              <w:t xml:space="preserve">trumpesnę kaip 3 (trejų) metų programuotojo darbo patirtį </w:t>
            </w:r>
            <w:r w:rsidRPr="00CD6ECF">
              <w:rPr>
                <w:rFonts w:ascii="Jost" w:hAnsi="Jost"/>
                <w:noProof/>
                <w:sz w:val="22"/>
                <w:szCs w:val="22"/>
              </w:rPr>
              <w:t xml:space="preserve">įgyvendinant bent 1 (vieną) </w:t>
            </w:r>
            <w:r w:rsidRPr="00CD6ECF">
              <w:rPr>
                <w:rFonts w:ascii="Jost" w:hAnsi="Jost"/>
                <w:bCs/>
                <w:noProof/>
                <w:sz w:val="22"/>
                <w:szCs w:val="22"/>
              </w:rPr>
              <w:t xml:space="preserve"> informacinės sistemos kūrimo </w:t>
            </w:r>
            <w:r w:rsidR="00A43A62" w:rsidRPr="00CD6ECF">
              <w:rPr>
                <w:rFonts w:ascii="Jost" w:hAnsi="Jost"/>
                <w:bCs/>
                <w:noProof/>
                <w:sz w:val="22"/>
                <w:szCs w:val="22"/>
              </w:rPr>
              <w:t xml:space="preserve">ir/arba </w:t>
            </w:r>
            <w:r w:rsidRPr="00CD6ECF">
              <w:rPr>
                <w:rFonts w:ascii="Jost" w:hAnsi="Jost"/>
                <w:bCs/>
                <w:noProof/>
                <w:sz w:val="22"/>
                <w:szCs w:val="22"/>
              </w:rPr>
              <w:t>modernizavimo</w:t>
            </w:r>
            <w:r w:rsidR="00A43A62" w:rsidRPr="00CD6ECF">
              <w:rPr>
                <w:rFonts w:ascii="Jost" w:hAnsi="Jost"/>
                <w:bCs/>
                <w:noProof/>
                <w:sz w:val="22"/>
                <w:szCs w:val="22"/>
              </w:rPr>
              <w:t xml:space="preserve"> ir /arba vystymo</w:t>
            </w:r>
            <w:r w:rsidRPr="00CD6ECF">
              <w:rPr>
                <w:rFonts w:ascii="Jost" w:hAnsi="Jost"/>
                <w:noProof/>
                <w:sz w:val="22"/>
                <w:szCs w:val="22"/>
              </w:rPr>
              <w:t xml:space="preserve"> sutartį, kurioje buvo paskirtas programuotoju.</w:t>
            </w:r>
          </w:p>
          <w:p w14:paraId="303371D7" w14:textId="77777777" w:rsidR="00EB32D6" w:rsidRPr="00200D35" w:rsidRDefault="00EB32D6" w:rsidP="00D66377">
            <w:pPr>
              <w:tabs>
                <w:tab w:val="left" w:pos="432"/>
              </w:tabs>
              <w:jc w:val="both"/>
              <w:rPr>
                <w:rFonts w:ascii="Jost" w:eastAsia="Calibri" w:hAnsi="Jost"/>
                <w:noProof/>
                <w:sz w:val="22"/>
                <w:szCs w:val="22"/>
              </w:rPr>
            </w:pPr>
          </w:p>
          <w:p w14:paraId="40A319C6" w14:textId="757508D9" w:rsidR="00EB32D6" w:rsidRPr="00200D35" w:rsidRDefault="00EB32D6" w:rsidP="00D66377">
            <w:pPr>
              <w:tabs>
                <w:tab w:val="left" w:pos="295"/>
                <w:tab w:val="left" w:pos="393"/>
              </w:tabs>
              <w:jc w:val="both"/>
              <w:rPr>
                <w:rFonts w:ascii="Jost" w:hAnsi="Jost"/>
                <w:bCs/>
                <w:noProof/>
                <w:sz w:val="22"/>
                <w:szCs w:val="22"/>
              </w:rPr>
            </w:pPr>
            <w:r w:rsidRPr="00200D35">
              <w:rPr>
                <w:rFonts w:ascii="Jost" w:hAnsi="Jost"/>
                <w:b/>
                <w:bCs/>
                <w:noProof/>
                <w:color w:val="000000" w:themeColor="text1"/>
                <w:sz w:val="22"/>
                <w:szCs w:val="22"/>
              </w:rPr>
              <w:t xml:space="preserve">Vertinant </w:t>
            </w:r>
            <w:r w:rsidRPr="00200D35">
              <w:rPr>
                <w:rFonts w:ascii="Jost" w:hAnsi="Jost"/>
                <w:b/>
                <w:bCs/>
                <w:noProof/>
                <w:sz w:val="22"/>
                <w:szCs w:val="22"/>
              </w:rPr>
              <w:t xml:space="preserve">specialisto patirtį paslaugos turi būti įgyvendintos arba </w:t>
            </w:r>
            <w:r w:rsidRPr="00200D35">
              <w:rPr>
                <w:rFonts w:ascii="Jost" w:hAnsi="Jost"/>
                <w:b/>
                <w:bCs/>
                <w:noProof/>
                <w:color w:val="000000" w:themeColor="text1"/>
                <w:sz w:val="22"/>
                <w:szCs w:val="22"/>
              </w:rPr>
              <w:t xml:space="preserve">informacinės sistemos kūrimo </w:t>
            </w:r>
            <w:r w:rsidR="00F32166">
              <w:rPr>
                <w:rFonts w:ascii="Jost" w:hAnsi="Jost"/>
                <w:b/>
                <w:bCs/>
                <w:noProof/>
                <w:color w:val="000000" w:themeColor="text1"/>
                <w:sz w:val="22"/>
                <w:szCs w:val="22"/>
              </w:rPr>
              <w:t>ir/</w:t>
            </w:r>
            <w:r w:rsidRPr="00200D35">
              <w:rPr>
                <w:rFonts w:ascii="Jost" w:hAnsi="Jost"/>
                <w:b/>
                <w:bCs/>
                <w:noProof/>
                <w:color w:val="000000" w:themeColor="text1"/>
                <w:sz w:val="22"/>
                <w:szCs w:val="22"/>
              </w:rPr>
              <w:t>ar</w:t>
            </w:r>
            <w:r w:rsidR="002D1A2B">
              <w:rPr>
                <w:rFonts w:ascii="Jost" w:hAnsi="Jost"/>
                <w:b/>
                <w:bCs/>
                <w:noProof/>
                <w:color w:val="000000" w:themeColor="text1"/>
                <w:sz w:val="22"/>
                <w:szCs w:val="22"/>
              </w:rPr>
              <w:t>ba</w:t>
            </w:r>
            <w:r w:rsidRPr="00200D35">
              <w:rPr>
                <w:rFonts w:ascii="Jost" w:hAnsi="Jost"/>
                <w:b/>
                <w:bCs/>
                <w:noProof/>
                <w:color w:val="000000" w:themeColor="text1"/>
                <w:sz w:val="22"/>
                <w:szCs w:val="22"/>
              </w:rPr>
              <w:t xml:space="preserve"> modernizavimo</w:t>
            </w:r>
            <w:r w:rsidR="002D1A2B">
              <w:rPr>
                <w:rFonts w:ascii="Jost" w:hAnsi="Jost"/>
                <w:b/>
                <w:bCs/>
                <w:noProof/>
                <w:color w:val="000000" w:themeColor="text1"/>
                <w:sz w:val="22"/>
                <w:szCs w:val="22"/>
              </w:rPr>
              <w:t xml:space="preserve"> ir/arba vystymo</w:t>
            </w:r>
            <w:r w:rsidRPr="00200D35">
              <w:rPr>
                <w:rFonts w:ascii="Jost" w:hAnsi="Jost"/>
                <w:b/>
                <w:bCs/>
                <w:noProof/>
                <w:color w:val="000000" w:themeColor="text1"/>
                <w:sz w:val="22"/>
                <w:szCs w:val="22"/>
              </w:rPr>
              <w:t xml:space="preserve"> darbai baigti ir sistema priduota gamybinei eksploatacijai</w:t>
            </w:r>
            <w:r w:rsidRPr="00200D35">
              <w:rPr>
                <w:rFonts w:ascii="Jost" w:hAnsi="Jost"/>
                <w:b/>
                <w:bCs/>
                <w:noProof/>
                <w:sz w:val="22"/>
                <w:szCs w:val="22"/>
              </w:rPr>
              <w:t xml:space="preserve"> iki pasiūlymų pateikimo termino pabaigos</w:t>
            </w:r>
            <w:r w:rsidRPr="00200D35">
              <w:rPr>
                <w:rFonts w:ascii="Jost" w:hAnsi="Jost"/>
                <w:b/>
                <w:bCs/>
                <w:noProof/>
                <w:color w:val="000000" w:themeColor="text1"/>
                <w:sz w:val="22"/>
                <w:szCs w:val="22"/>
              </w:rPr>
              <w:t xml:space="preserve">. </w:t>
            </w:r>
          </w:p>
        </w:tc>
        <w:tc>
          <w:tcPr>
            <w:tcW w:w="1611" w:type="pct"/>
          </w:tcPr>
          <w:p w14:paraId="4C20A482"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lastRenderedPageBreak/>
              <w:t>Pateikiami dokumentai:</w:t>
            </w:r>
          </w:p>
          <w:p w14:paraId="1B53F86E"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t>1) 2 punkte reikalaujami dokumentai.</w:t>
            </w:r>
          </w:p>
          <w:p w14:paraId="7F6E4855" w14:textId="735F6FD8" w:rsidR="00EB32D6" w:rsidRPr="00F14624" w:rsidRDefault="00EB32D6" w:rsidP="00D66377">
            <w:pPr>
              <w:tabs>
                <w:tab w:val="left" w:pos="172"/>
                <w:tab w:val="left" w:pos="348"/>
              </w:tabs>
              <w:snapToGrid w:val="0"/>
              <w:jc w:val="both"/>
              <w:rPr>
                <w:rFonts w:ascii="Jost" w:hAnsi="Jost"/>
                <w:noProof/>
                <w:sz w:val="22"/>
                <w:szCs w:val="22"/>
              </w:rPr>
            </w:pPr>
            <w:r w:rsidRPr="00200D35">
              <w:rPr>
                <w:rFonts w:ascii="Jost" w:eastAsia="Calibri" w:hAnsi="Jost"/>
                <w:noProof/>
                <w:sz w:val="22"/>
                <w:szCs w:val="22"/>
                <w:lang w:eastAsia="lt-LT"/>
              </w:rPr>
              <w:t xml:space="preserve">2) </w:t>
            </w:r>
            <w:r w:rsidRPr="00200D35">
              <w:rPr>
                <w:rFonts w:ascii="Jost" w:eastAsia="Calibri" w:hAnsi="Jost"/>
                <w:noProof/>
                <w:sz w:val="22"/>
                <w:szCs w:val="22"/>
              </w:rPr>
              <w:t>Siūlomo specialisto kvalifikaciją patvirtinantis –</w:t>
            </w:r>
            <w:r w:rsidR="009275E4" w:rsidRPr="00200D35">
              <w:rPr>
                <w:rFonts w:ascii="Jost" w:eastAsia="Calibri" w:hAnsi="Jost"/>
                <w:noProof/>
                <w:sz w:val="22"/>
                <w:szCs w:val="22"/>
              </w:rPr>
              <w:t xml:space="preserve"> </w:t>
            </w:r>
            <w:r w:rsidR="00274B3A" w:rsidRPr="00200D35">
              <w:rPr>
                <w:rFonts w:ascii="Jost" w:hAnsi="Jost" w:cs="Arial"/>
                <w:noProof/>
                <w:sz w:val="22"/>
                <w:szCs w:val="22"/>
              </w:rPr>
              <w:t xml:space="preserve"> </w:t>
            </w:r>
            <w:r w:rsidR="00274B3A" w:rsidRPr="00200D35">
              <w:rPr>
                <w:rFonts w:ascii="Jost" w:hAnsi="Jost"/>
                <w:noProof/>
                <w:sz w:val="22"/>
                <w:szCs w:val="22"/>
              </w:rPr>
              <w:t xml:space="preserve">Oracle Certified Professional, Java SE 8 Programmer </w:t>
            </w:r>
            <w:r w:rsidRPr="00200D35">
              <w:rPr>
                <w:rFonts w:ascii="Jost" w:hAnsi="Jost"/>
                <w:noProof/>
                <w:sz w:val="22"/>
                <w:szCs w:val="22"/>
              </w:rPr>
              <w:lastRenderedPageBreak/>
              <w:t xml:space="preserve">galiojantis sertifikatas </w:t>
            </w:r>
            <w:r w:rsidRPr="00200D35">
              <w:rPr>
                <w:rFonts w:ascii="Jost" w:eastAsia="Calibri" w:hAnsi="Jost"/>
                <w:noProof/>
                <w:sz w:val="22"/>
                <w:szCs w:val="22"/>
              </w:rPr>
              <w:t>arba kitas</w:t>
            </w:r>
            <w:r w:rsidRPr="00200D35">
              <w:rPr>
                <w:rFonts w:ascii="Jost" w:hAnsi="Jost"/>
                <w:noProof/>
                <w:sz w:val="22"/>
                <w:szCs w:val="22"/>
              </w:rPr>
              <w:t xml:space="preserve"> </w:t>
            </w:r>
            <w:r w:rsidR="00274B3A" w:rsidRPr="00200D35">
              <w:rPr>
                <w:rFonts w:ascii="Jost" w:hAnsi="Jost"/>
                <w:noProof/>
                <w:sz w:val="22"/>
                <w:szCs w:val="22"/>
              </w:rPr>
              <w:t>naujasnė</w:t>
            </w:r>
            <w:r w:rsidR="000942FC" w:rsidRPr="00200D35">
              <w:rPr>
                <w:rFonts w:ascii="Jost" w:hAnsi="Jost"/>
                <w:noProof/>
                <w:sz w:val="22"/>
                <w:szCs w:val="22"/>
              </w:rPr>
              <w:t xml:space="preserve">s Java versijos </w:t>
            </w:r>
            <w:r w:rsidRPr="000D2292">
              <w:rPr>
                <w:rFonts w:ascii="Jost" w:hAnsi="Jost"/>
                <w:noProof/>
                <w:sz w:val="22"/>
                <w:szCs w:val="22"/>
              </w:rPr>
              <w:t xml:space="preserve">programuotojo </w:t>
            </w:r>
            <w:r w:rsidRPr="000D2292">
              <w:rPr>
                <w:rFonts w:ascii="Jost" w:eastAsia="Calibri" w:hAnsi="Jost"/>
                <w:noProof/>
                <w:sz w:val="22"/>
                <w:szCs w:val="22"/>
              </w:rPr>
              <w:t xml:space="preserve">kvalifikaciją įrodantis lygiavertis dokumentas* </w:t>
            </w:r>
            <w:r w:rsidRPr="000D2292">
              <w:rPr>
                <w:rFonts w:ascii="Jost" w:hAnsi="Jost"/>
                <w:noProof/>
                <w:sz w:val="22"/>
                <w:szCs w:val="22"/>
              </w:rPr>
              <w:t xml:space="preserve">(specialisto kvalifikaciją darbui su konkretaus gamintojo technologija patvirtinantis sertifikatas turi sutapti su </w:t>
            </w:r>
            <w:r w:rsidR="009D6894" w:rsidRPr="000D2292">
              <w:rPr>
                <w:rFonts w:ascii="Jost" w:hAnsi="Jost"/>
                <w:noProof/>
                <w:sz w:val="22"/>
                <w:szCs w:val="22"/>
              </w:rPr>
              <w:t>perkančiosios organizacijos</w:t>
            </w:r>
            <w:r w:rsidRPr="000D2292">
              <w:rPr>
                <w:rFonts w:ascii="Jost" w:hAnsi="Jost"/>
                <w:noProof/>
                <w:sz w:val="22"/>
                <w:szCs w:val="22"/>
              </w:rPr>
              <w:t xml:space="preserve"> naudojam</w:t>
            </w:r>
            <w:r w:rsidR="00235659" w:rsidRPr="000D2292">
              <w:rPr>
                <w:rFonts w:ascii="Jost" w:hAnsi="Jost"/>
                <w:noProof/>
                <w:sz w:val="22"/>
                <w:szCs w:val="22"/>
              </w:rPr>
              <w:t xml:space="preserve">a </w:t>
            </w:r>
            <w:r w:rsidRPr="000D2292">
              <w:rPr>
                <w:rFonts w:ascii="Jost" w:hAnsi="Jost"/>
                <w:noProof/>
                <w:sz w:val="22"/>
                <w:szCs w:val="22"/>
              </w:rPr>
              <w:t>programin</w:t>
            </w:r>
            <w:r w:rsidR="00235659" w:rsidRPr="000D2292">
              <w:rPr>
                <w:rFonts w:ascii="Jost" w:hAnsi="Jost"/>
                <w:noProof/>
                <w:sz w:val="22"/>
                <w:szCs w:val="22"/>
              </w:rPr>
              <w:t>e</w:t>
            </w:r>
            <w:r w:rsidRPr="000D2292">
              <w:rPr>
                <w:rFonts w:ascii="Jost" w:hAnsi="Jost"/>
                <w:noProof/>
                <w:sz w:val="22"/>
                <w:szCs w:val="22"/>
              </w:rPr>
              <w:t xml:space="preserve"> įrang</w:t>
            </w:r>
            <w:r w:rsidR="00235659" w:rsidRPr="000D2292">
              <w:rPr>
                <w:rFonts w:ascii="Jost" w:hAnsi="Jost"/>
                <w:noProof/>
                <w:sz w:val="22"/>
                <w:szCs w:val="22"/>
              </w:rPr>
              <w:t>a</w:t>
            </w:r>
            <w:r w:rsidR="00EF28BB">
              <w:rPr>
                <w:rFonts w:ascii="Jost" w:hAnsi="Jost"/>
                <w:noProof/>
                <w:sz w:val="22"/>
                <w:szCs w:val="22"/>
              </w:rPr>
              <w:t xml:space="preserve">. </w:t>
            </w:r>
            <w:r w:rsidR="00EF28BB" w:rsidRPr="00F14624">
              <w:rPr>
                <w:rFonts w:ascii="Jost" w:hAnsi="Jost"/>
                <w:noProof/>
                <w:sz w:val="22"/>
                <w:szCs w:val="22"/>
              </w:rPr>
              <w:t>P</w:t>
            </w:r>
            <w:r w:rsidR="000D2292" w:rsidRPr="00F14624">
              <w:rPr>
                <w:rFonts w:ascii="Jost" w:hAnsi="Jost"/>
                <w:noProof/>
                <w:sz w:val="22"/>
                <w:szCs w:val="22"/>
              </w:rPr>
              <w:t>erkančiosios organizacijos naudojama programinė įranga, technologinė aplinka ir infrastruktūra aprašyta Priedo Nr. 2.2 „ULSVIS specifikacija (aprašymas)“ 5.1.1 punkte „Realizavimas“, 5.2 skyriuje „Infrastruktūra“ bei 5.3 skyriuje „ULSVIS reikalingi kompiuteriniai resursai“</w:t>
            </w:r>
            <w:r w:rsidR="003179DA" w:rsidRPr="00F14624">
              <w:rPr>
                <w:rFonts w:ascii="Jost" w:hAnsi="Jost"/>
                <w:noProof/>
                <w:sz w:val="22"/>
                <w:szCs w:val="22"/>
              </w:rPr>
              <w:t>).</w:t>
            </w:r>
          </w:p>
          <w:p w14:paraId="44D9E3CF" w14:textId="77777777" w:rsidR="00EB32D6" w:rsidRPr="00200D35" w:rsidRDefault="00EB32D6" w:rsidP="00D66377">
            <w:pPr>
              <w:pStyle w:val="Sraopastraipa"/>
              <w:tabs>
                <w:tab w:val="left" w:pos="172"/>
                <w:tab w:val="left" w:pos="348"/>
              </w:tabs>
              <w:snapToGrid w:val="0"/>
              <w:ind w:left="0"/>
              <w:jc w:val="both"/>
              <w:rPr>
                <w:rFonts w:ascii="Jost" w:eastAsia="Calibri" w:hAnsi="Jost"/>
                <w:noProof/>
                <w:lang w:val="lt-LT"/>
              </w:rPr>
            </w:pPr>
          </w:p>
          <w:p w14:paraId="76054AA5"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r w:rsidRPr="00200D35">
              <w:rPr>
                <w:rFonts w:ascii="Jost" w:hAnsi="Jost"/>
                <w:noProof/>
                <w:color w:val="000000"/>
                <w:sz w:val="22"/>
                <w:szCs w:val="22"/>
              </w:rPr>
              <w:t>*Sertifikatų, pažymėjimų ir kt. lygiavertiškumą turi įrodyti tiekėjas.</w:t>
            </w:r>
          </w:p>
          <w:p w14:paraId="440DA2F6"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p>
          <w:p w14:paraId="5A319D7E"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hAnsi="Jost"/>
                <w:noProof/>
                <w:color w:val="000000"/>
                <w:sz w:val="22"/>
                <w:szCs w:val="22"/>
              </w:rPr>
              <w:t>Dalyvavimo kursuose, mokymuose ar seminaruose sertifikatai (pažymėjimai) nėra tinkami ir nebus vertinami.</w:t>
            </w:r>
          </w:p>
        </w:tc>
        <w:tc>
          <w:tcPr>
            <w:tcW w:w="1495" w:type="pct"/>
          </w:tcPr>
          <w:p w14:paraId="3C73DAB8" w14:textId="77777777" w:rsidR="00EB32D6" w:rsidRPr="00200D35" w:rsidRDefault="00EB32D6" w:rsidP="00D66377">
            <w:pPr>
              <w:tabs>
                <w:tab w:val="left" w:pos="349"/>
                <w:tab w:val="left" w:pos="376"/>
                <w:tab w:val="left" w:pos="414"/>
              </w:tabs>
              <w:ind w:left="54"/>
              <w:contextualSpacing/>
              <w:jc w:val="both"/>
              <w:rPr>
                <w:rFonts w:ascii="Jost" w:hAnsi="Jost"/>
                <w:noProof/>
                <w:sz w:val="22"/>
                <w:szCs w:val="22"/>
              </w:rPr>
            </w:pPr>
          </w:p>
        </w:tc>
      </w:tr>
      <w:tr w:rsidR="00EB32D6" w:rsidRPr="00200D35" w14:paraId="0D069049" w14:textId="77777777" w:rsidTr="00D34B80">
        <w:tc>
          <w:tcPr>
            <w:tcW w:w="289" w:type="pct"/>
          </w:tcPr>
          <w:p w14:paraId="1A28DAE4" w14:textId="77777777" w:rsidR="00EB32D6" w:rsidRPr="00200D35" w:rsidRDefault="00EB32D6" w:rsidP="00D66377">
            <w:pPr>
              <w:tabs>
                <w:tab w:val="left" w:pos="1843"/>
              </w:tabs>
              <w:ind w:right="-247" w:hanging="254"/>
              <w:jc w:val="center"/>
              <w:rPr>
                <w:rFonts w:ascii="Jost" w:eastAsia="Calibri" w:hAnsi="Jost"/>
                <w:noProof/>
                <w:sz w:val="22"/>
                <w:szCs w:val="22"/>
              </w:rPr>
            </w:pPr>
            <w:r w:rsidRPr="00200D35">
              <w:rPr>
                <w:rFonts w:ascii="Jost" w:eastAsia="Calibri" w:hAnsi="Jost"/>
                <w:noProof/>
                <w:sz w:val="22"/>
                <w:szCs w:val="22"/>
              </w:rPr>
              <w:t>2.5.</w:t>
            </w:r>
          </w:p>
        </w:tc>
        <w:tc>
          <w:tcPr>
            <w:tcW w:w="1605" w:type="pct"/>
          </w:tcPr>
          <w:p w14:paraId="2C62267C" w14:textId="77777777" w:rsidR="00EB32D6" w:rsidRPr="00200D35" w:rsidRDefault="00EB32D6" w:rsidP="00D66377">
            <w:pPr>
              <w:tabs>
                <w:tab w:val="left" w:pos="295"/>
                <w:tab w:val="left" w:pos="393"/>
              </w:tabs>
              <w:jc w:val="both"/>
              <w:rPr>
                <w:rFonts w:ascii="Jost" w:hAnsi="Jost"/>
                <w:noProof/>
                <w:sz w:val="22"/>
                <w:szCs w:val="22"/>
              </w:rPr>
            </w:pPr>
            <w:r w:rsidRPr="00200D35">
              <w:rPr>
                <w:rFonts w:ascii="Jost" w:hAnsi="Jost"/>
                <w:bCs/>
                <w:noProof/>
                <w:sz w:val="22"/>
                <w:szCs w:val="22"/>
              </w:rPr>
              <w:t>Tiekėjas turi pasiūlyti</w:t>
            </w:r>
            <w:r w:rsidRPr="00200D35">
              <w:rPr>
                <w:rFonts w:ascii="Jost" w:hAnsi="Jost"/>
                <w:b/>
                <w:noProof/>
                <w:sz w:val="22"/>
                <w:szCs w:val="22"/>
              </w:rPr>
              <w:t xml:space="preserve"> </w:t>
            </w:r>
            <w:r w:rsidRPr="00200D35">
              <w:rPr>
                <w:rFonts w:ascii="Jost" w:hAnsi="Jost"/>
                <w:b/>
                <w:noProof/>
                <w:sz w:val="22"/>
                <w:szCs w:val="22"/>
                <w:lang w:eastAsia="lt-LT"/>
              </w:rPr>
              <w:t>Duomenų bazių specialistą</w:t>
            </w:r>
            <w:r w:rsidRPr="00200D35">
              <w:rPr>
                <w:rFonts w:ascii="Jost" w:hAnsi="Jost"/>
                <w:b/>
                <w:noProof/>
                <w:sz w:val="22"/>
                <w:szCs w:val="22"/>
              </w:rPr>
              <w:t xml:space="preserve">, </w:t>
            </w:r>
            <w:r w:rsidRPr="00200D35">
              <w:rPr>
                <w:rFonts w:ascii="Jost" w:hAnsi="Jost"/>
                <w:noProof/>
                <w:sz w:val="22"/>
                <w:szCs w:val="22"/>
              </w:rPr>
              <w:t>kuris</w:t>
            </w:r>
            <w:r w:rsidRPr="00200D35">
              <w:rPr>
                <w:rFonts w:ascii="Jost" w:hAnsi="Jost"/>
                <w:bCs/>
                <w:noProof/>
                <w:sz w:val="22"/>
                <w:szCs w:val="22"/>
              </w:rPr>
              <w:t xml:space="preserve"> turi turėti</w:t>
            </w:r>
            <w:r w:rsidRPr="00200D35">
              <w:rPr>
                <w:rFonts w:ascii="Jost" w:hAnsi="Jost"/>
                <w:noProof/>
                <w:sz w:val="22"/>
                <w:szCs w:val="22"/>
              </w:rPr>
              <w:t>:</w:t>
            </w:r>
          </w:p>
          <w:p w14:paraId="4C6B2BBA" w14:textId="77777777" w:rsidR="00EB32D6" w:rsidRPr="00200D35" w:rsidRDefault="00EB32D6" w:rsidP="00D66377">
            <w:pPr>
              <w:tabs>
                <w:tab w:val="left" w:pos="432"/>
              </w:tabs>
              <w:jc w:val="both"/>
              <w:rPr>
                <w:rFonts w:ascii="Jost" w:hAnsi="Jost"/>
                <w:noProof/>
                <w:sz w:val="22"/>
                <w:szCs w:val="22"/>
              </w:rPr>
            </w:pPr>
            <w:r w:rsidRPr="00200D35">
              <w:rPr>
                <w:rFonts w:ascii="Jost" w:hAnsi="Jost"/>
                <w:noProof/>
                <w:sz w:val="22"/>
                <w:szCs w:val="22"/>
              </w:rPr>
              <w:t xml:space="preserve">a) </w:t>
            </w:r>
            <w:r w:rsidRPr="00200D35">
              <w:rPr>
                <w:rFonts w:ascii="Jost" w:eastAsia="Calibri" w:hAnsi="Jost"/>
                <w:noProof/>
                <w:sz w:val="22"/>
                <w:szCs w:val="22"/>
              </w:rPr>
              <w:t>tarptautiniu mastu pripažįstamą  duomenų bazių valdymo sistemų specialisto kvalifikaciją</w:t>
            </w:r>
            <w:r w:rsidRPr="00200D35">
              <w:rPr>
                <w:rFonts w:ascii="Jost" w:hAnsi="Jost"/>
                <w:noProof/>
                <w:sz w:val="22"/>
                <w:szCs w:val="22"/>
              </w:rPr>
              <w:t>;</w:t>
            </w:r>
          </w:p>
          <w:p w14:paraId="46795FC1" w14:textId="43803358" w:rsidR="00EB32D6" w:rsidRPr="00200D35" w:rsidRDefault="00EB32D6" w:rsidP="00D66377">
            <w:pPr>
              <w:tabs>
                <w:tab w:val="left" w:pos="295"/>
              </w:tabs>
              <w:autoSpaceDE w:val="0"/>
              <w:autoSpaceDN w:val="0"/>
              <w:adjustRightInd w:val="0"/>
              <w:jc w:val="both"/>
              <w:rPr>
                <w:rFonts w:ascii="Jost" w:hAnsi="Jost"/>
                <w:bCs/>
                <w:noProof/>
                <w:sz w:val="22"/>
                <w:szCs w:val="22"/>
              </w:rPr>
            </w:pPr>
            <w:r w:rsidRPr="00200D35">
              <w:rPr>
                <w:rFonts w:ascii="Jost" w:hAnsi="Jost"/>
                <w:noProof/>
                <w:sz w:val="22"/>
                <w:szCs w:val="22"/>
              </w:rPr>
              <w:t xml:space="preserve">b) </w:t>
            </w:r>
            <w:r w:rsidRPr="00200D35">
              <w:rPr>
                <w:rFonts w:ascii="Jost" w:eastAsia="Calibri" w:hAnsi="Jost"/>
                <w:noProof/>
                <w:sz w:val="22"/>
                <w:szCs w:val="22"/>
              </w:rPr>
              <w:t xml:space="preserve">ne trumpesnę </w:t>
            </w:r>
            <w:r w:rsidRPr="00CD6ECF">
              <w:rPr>
                <w:rFonts w:ascii="Jost" w:eastAsia="Calibri" w:hAnsi="Jost"/>
                <w:noProof/>
                <w:sz w:val="22"/>
                <w:szCs w:val="22"/>
              </w:rPr>
              <w:t xml:space="preserve">kaip 3 (trejų) metų duomenų bazių kūrimo ar vystymo darbo patirtį </w:t>
            </w:r>
            <w:r w:rsidRPr="00CD6ECF">
              <w:rPr>
                <w:rFonts w:ascii="Jost" w:hAnsi="Jost"/>
                <w:noProof/>
                <w:sz w:val="22"/>
                <w:szCs w:val="22"/>
              </w:rPr>
              <w:t xml:space="preserve">įgyvendinant bent 1 (vieną) </w:t>
            </w:r>
            <w:r w:rsidRPr="00CD6ECF">
              <w:rPr>
                <w:rFonts w:ascii="Jost" w:hAnsi="Jost"/>
                <w:bCs/>
                <w:noProof/>
                <w:sz w:val="22"/>
                <w:szCs w:val="22"/>
              </w:rPr>
              <w:t xml:space="preserve"> informacinės sistemos kūrimo </w:t>
            </w:r>
            <w:r w:rsidR="00F13C69">
              <w:rPr>
                <w:rFonts w:ascii="Jost" w:hAnsi="Jost"/>
                <w:bCs/>
                <w:noProof/>
                <w:sz w:val="22"/>
                <w:szCs w:val="22"/>
              </w:rPr>
              <w:t>ir/</w:t>
            </w:r>
            <w:r w:rsidRPr="00CD6ECF">
              <w:rPr>
                <w:rFonts w:ascii="Jost" w:hAnsi="Jost"/>
                <w:bCs/>
                <w:noProof/>
                <w:sz w:val="22"/>
                <w:szCs w:val="22"/>
              </w:rPr>
              <w:t>ar modernizavimo</w:t>
            </w:r>
            <w:r w:rsidRPr="00CD6ECF">
              <w:rPr>
                <w:rFonts w:ascii="Jost" w:hAnsi="Jost"/>
                <w:noProof/>
                <w:sz w:val="22"/>
                <w:szCs w:val="22"/>
              </w:rPr>
              <w:t xml:space="preserve"> sutartį, kurioje buvo paskirtas duomenų bazių specialistu.</w:t>
            </w:r>
          </w:p>
          <w:p w14:paraId="395B3925" w14:textId="77777777" w:rsidR="00EB32D6" w:rsidRPr="00200D35" w:rsidRDefault="00EB32D6" w:rsidP="00D66377">
            <w:pPr>
              <w:tabs>
                <w:tab w:val="left" w:pos="432"/>
              </w:tabs>
              <w:jc w:val="both"/>
              <w:rPr>
                <w:rFonts w:ascii="Jost" w:eastAsia="Calibri" w:hAnsi="Jost"/>
                <w:noProof/>
                <w:sz w:val="22"/>
                <w:szCs w:val="22"/>
              </w:rPr>
            </w:pPr>
          </w:p>
          <w:p w14:paraId="7BAC0599" w14:textId="30E4ED7E" w:rsidR="00EB32D6" w:rsidRPr="00200D35" w:rsidRDefault="00EB32D6" w:rsidP="00D66377">
            <w:pPr>
              <w:tabs>
                <w:tab w:val="left" w:pos="295"/>
                <w:tab w:val="left" w:pos="393"/>
              </w:tabs>
              <w:jc w:val="both"/>
              <w:rPr>
                <w:rFonts w:ascii="Jost" w:hAnsi="Jost"/>
                <w:bCs/>
                <w:noProof/>
                <w:sz w:val="22"/>
                <w:szCs w:val="22"/>
              </w:rPr>
            </w:pPr>
            <w:r w:rsidRPr="005A6E75">
              <w:rPr>
                <w:rFonts w:ascii="Jost" w:hAnsi="Jost"/>
                <w:b/>
                <w:bCs/>
                <w:noProof/>
                <w:color w:val="000000" w:themeColor="text1"/>
                <w:sz w:val="22"/>
                <w:szCs w:val="22"/>
              </w:rPr>
              <w:t xml:space="preserve">Vertinant </w:t>
            </w:r>
            <w:r w:rsidRPr="005A6E75">
              <w:rPr>
                <w:rFonts w:ascii="Jost" w:hAnsi="Jost"/>
                <w:b/>
                <w:bCs/>
                <w:noProof/>
                <w:sz w:val="22"/>
                <w:szCs w:val="22"/>
              </w:rPr>
              <w:t xml:space="preserve">specialisto patirtį paslaugos turi būti įgyvendintos arba </w:t>
            </w:r>
            <w:r w:rsidRPr="005A6E75">
              <w:rPr>
                <w:rFonts w:ascii="Jost" w:hAnsi="Jost"/>
                <w:b/>
                <w:bCs/>
                <w:noProof/>
                <w:color w:val="000000" w:themeColor="text1"/>
                <w:sz w:val="22"/>
                <w:szCs w:val="22"/>
              </w:rPr>
              <w:t xml:space="preserve">informacinės sistemos kūrimo </w:t>
            </w:r>
            <w:r w:rsidR="00F13C69">
              <w:rPr>
                <w:rFonts w:ascii="Jost" w:hAnsi="Jost"/>
                <w:b/>
                <w:bCs/>
                <w:noProof/>
                <w:color w:val="000000" w:themeColor="text1"/>
                <w:sz w:val="22"/>
                <w:szCs w:val="22"/>
              </w:rPr>
              <w:t>ir/</w:t>
            </w:r>
            <w:r w:rsidRPr="005A6E75">
              <w:rPr>
                <w:rFonts w:ascii="Jost" w:hAnsi="Jost"/>
                <w:b/>
                <w:bCs/>
                <w:noProof/>
                <w:color w:val="000000" w:themeColor="text1"/>
                <w:sz w:val="22"/>
                <w:szCs w:val="22"/>
              </w:rPr>
              <w:t xml:space="preserve">ar modernizavimo darbai baigti ir sistema </w:t>
            </w:r>
            <w:r w:rsidRPr="005A6E75">
              <w:rPr>
                <w:rFonts w:ascii="Jost" w:hAnsi="Jost"/>
                <w:b/>
                <w:bCs/>
                <w:noProof/>
                <w:color w:val="000000" w:themeColor="text1"/>
                <w:sz w:val="22"/>
                <w:szCs w:val="22"/>
              </w:rPr>
              <w:lastRenderedPageBreak/>
              <w:t>priduota gamybinei eksploatacijai</w:t>
            </w:r>
            <w:r w:rsidRPr="005A6E75">
              <w:rPr>
                <w:rFonts w:ascii="Jost" w:hAnsi="Jost"/>
                <w:b/>
                <w:bCs/>
                <w:noProof/>
                <w:sz w:val="22"/>
                <w:szCs w:val="22"/>
              </w:rPr>
              <w:t xml:space="preserve"> iki pasiūlymų pateikimo termino pabaigos</w:t>
            </w:r>
            <w:r w:rsidRPr="005A6E75">
              <w:rPr>
                <w:rFonts w:ascii="Jost" w:hAnsi="Jost"/>
                <w:b/>
                <w:bCs/>
                <w:noProof/>
                <w:color w:val="000000" w:themeColor="text1"/>
                <w:sz w:val="22"/>
                <w:szCs w:val="22"/>
              </w:rPr>
              <w:t>.</w:t>
            </w:r>
            <w:r w:rsidRPr="00200D35">
              <w:rPr>
                <w:rFonts w:ascii="Jost" w:hAnsi="Jost"/>
                <w:b/>
                <w:bCs/>
                <w:noProof/>
                <w:color w:val="000000" w:themeColor="text1"/>
                <w:sz w:val="22"/>
                <w:szCs w:val="22"/>
              </w:rPr>
              <w:t xml:space="preserve"> </w:t>
            </w:r>
            <w:r w:rsidRPr="00200D35">
              <w:rPr>
                <w:rFonts w:ascii="Jost" w:hAnsi="Jost"/>
                <w:b/>
                <w:bCs/>
                <w:noProof/>
                <w:sz w:val="22"/>
                <w:szCs w:val="22"/>
              </w:rPr>
              <w:t xml:space="preserve"> </w:t>
            </w:r>
          </w:p>
        </w:tc>
        <w:tc>
          <w:tcPr>
            <w:tcW w:w="1611" w:type="pct"/>
          </w:tcPr>
          <w:p w14:paraId="115FB186"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lastRenderedPageBreak/>
              <w:t>Pateikiami dokumentai:</w:t>
            </w:r>
          </w:p>
          <w:p w14:paraId="1F2A2DBC"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t>1) 2 punkte reikalaujami dokumentai.</w:t>
            </w:r>
          </w:p>
          <w:p w14:paraId="3C5B96D7" w14:textId="6A1C8B40" w:rsidR="00F14624" w:rsidRPr="00F14624" w:rsidRDefault="00EB32D6" w:rsidP="00F14624">
            <w:pPr>
              <w:tabs>
                <w:tab w:val="left" w:pos="172"/>
                <w:tab w:val="left" w:pos="348"/>
              </w:tabs>
              <w:snapToGrid w:val="0"/>
              <w:jc w:val="both"/>
              <w:rPr>
                <w:rFonts w:ascii="Jost" w:hAnsi="Jost"/>
                <w:noProof/>
                <w:sz w:val="22"/>
                <w:szCs w:val="22"/>
              </w:rPr>
            </w:pPr>
            <w:r w:rsidRPr="00200D35">
              <w:rPr>
                <w:rFonts w:ascii="Jost" w:eastAsia="Calibri" w:hAnsi="Jost"/>
                <w:noProof/>
                <w:sz w:val="22"/>
                <w:szCs w:val="22"/>
                <w:lang w:eastAsia="lt-LT"/>
              </w:rPr>
              <w:t xml:space="preserve">2) </w:t>
            </w:r>
            <w:r w:rsidRPr="00200D35">
              <w:rPr>
                <w:rFonts w:ascii="Jost" w:eastAsia="Calibri" w:hAnsi="Jost"/>
                <w:noProof/>
                <w:sz w:val="22"/>
                <w:szCs w:val="22"/>
              </w:rPr>
              <w:t xml:space="preserve">Siūlomo specialisto kvalifikaciją patvirtinantis – </w:t>
            </w:r>
            <w:r w:rsidR="000E3340" w:rsidRPr="00200D35">
              <w:rPr>
                <w:rFonts w:ascii="Jost" w:eastAsia="Calibri" w:hAnsi="Jost"/>
                <w:noProof/>
                <w:sz w:val="22"/>
                <w:szCs w:val="22"/>
              </w:rPr>
              <w:t xml:space="preserve">Postgre SQL Advanced </w:t>
            </w:r>
            <w:r w:rsidRPr="00200D35">
              <w:rPr>
                <w:rFonts w:ascii="Jost" w:hAnsi="Jost"/>
                <w:noProof/>
                <w:sz w:val="22"/>
                <w:szCs w:val="22"/>
              </w:rPr>
              <w:t xml:space="preserve">galiojantis sertifikatas </w:t>
            </w:r>
            <w:r w:rsidRPr="00200D35">
              <w:rPr>
                <w:rFonts w:ascii="Jost" w:eastAsia="Calibri" w:hAnsi="Jost"/>
                <w:noProof/>
                <w:sz w:val="22"/>
                <w:szCs w:val="22"/>
              </w:rPr>
              <w:t xml:space="preserve"> arba kitas </w:t>
            </w:r>
            <w:r w:rsidRPr="00200D35">
              <w:rPr>
                <w:rFonts w:ascii="Jost" w:hAnsi="Jost"/>
                <w:noProof/>
                <w:sz w:val="22"/>
                <w:szCs w:val="22"/>
              </w:rPr>
              <w:t>duomenų bazių gamintojo l</w:t>
            </w:r>
            <w:r w:rsidRPr="00200D35">
              <w:rPr>
                <w:rFonts w:ascii="Jost" w:eastAsia="Calibri" w:hAnsi="Jost"/>
                <w:noProof/>
                <w:sz w:val="22"/>
                <w:szCs w:val="22"/>
              </w:rPr>
              <w:t xml:space="preserve">ygiavertis dokumentas*, įrodantis </w:t>
            </w:r>
            <w:r w:rsidRPr="00200D35">
              <w:rPr>
                <w:rFonts w:ascii="Jost" w:hAnsi="Jost"/>
                <w:noProof/>
                <w:sz w:val="22"/>
                <w:szCs w:val="22"/>
              </w:rPr>
              <w:t xml:space="preserve">duomenų </w:t>
            </w:r>
            <w:r w:rsidRPr="00F14624">
              <w:rPr>
                <w:rFonts w:ascii="Jost" w:hAnsi="Jost"/>
                <w:noProof/>
                <w:sz w:val="22"/>
                <w:szCs w:val="22"/>
              </w:rPr>
              <w:t>bazių valdymo sistemų specialisto</w:t>
            </w:r>
            <w:r w:rsidRPr="00F14624">
              <w:rPr>
                <w:rFonts w:ascii="Jost" w:eastAsia="Calibri" w:hAnsi="Jost"/>
                <w:noProof/>
                <w:sz w:val="22"/>
                <w:szCs w:val="22"/>
              </w:rPr>
              <w:t xml:space="preserve"> kvalifikaciją </w:t>
            </w:r>
            <w:r w:rsidRPr="00F14624">
              <w:rPr>
                <w:rFonts w:ascii="Jost" w:hAnsi="Jost"/>
                <w:noProof/>
                <w:sz w:val="22"/>
                <w:szCs w:val="22"/>
              </w:rPr>
              <w:t>(specialisto kvalifikaciją darbui su konkretaus gamintojo technologija patvirtinantis sertifikatas turi sutapti</w:t>
            </w:r>
            <w:r w:rsidR="006608EB" w:rsidRPr="00F14624">
              <w:rPr>
                <w:rFonts w:ascii="Jost" w:hAnsi="Jost"/>
                <w:noProof/>
                <w:sz w:val="22"/>
                <w:szCs w:val="22"/>
              </w:rPr>
              <w:t xml:space="preserve"> su perkančiosios organizacijos naudojama programine įranga</w:t>
            </w:r>
            <w:r w:rsidR="00F14624" w:rsidRPr="00F14624">
              <w:rPr>
                <w:rFonts w:ascii="Jost" w:hAnsi="Jost"/>
                <w:noProof/>
                <w:sz w:val="22"/>
                <w:szCs w:val="22"/>
              </w:rPr>
              <w:t xml:space="preserve">. Perkančiosios organizacijos naudojama programinė įranga, technologinė aplinka ir infrastruktūra aprašyta Priedo Nr. 2.2 „ULSVIS </w:t>
            </w:r>
            <w:r w:rsidR="00F14624" w:rsidRPr="00F14624">
              <w:rPr>
                <w:rFonts w:ascii="Jost" w:hAnsi="Jost"/>
                <w:noProof/>
                <w:sz w:val="22"/>
                <w:szCs w:val="22"/>
              </w:rPr>
              <w:lastRenderedPageBreak/>
              <w:t>specifikacija (aprašymas)“ 5.1.1 punkte „Realizavimas“, 5.2 skyriuje „Infrastruktūra“ bei 5.3 skyriuje „ULSVIS reikalingi kompiuteriniai resursai“).</w:t>
            </w:r>
          </w:p>
          <w:p w14:paraId="3A8D5D6B" w14:textId="77777777" w:rsidR="00EB32D6" w:rsidRPr="00200D35" w:rsidRDefault="00EB32D6" w:rsidP="00D66377">
            <w:pPr>
              <w:pStyle w:val="Sraopastraipa"/>
              <w:tabs>
                <w:tab w:val="left" w:pos="172"/>
                <w:tab w:val="left" w:pos="348"/>
              </w:tabs>
              <w:snapToGrid w:val="0"/>
              <w:ind w:left="0"/>
              <w:jc w:val="both"/>
              <w:rPr>
                <w:rFonts w:ascii="Jost" w:eastAsia="Calibri" w:hAnsi="Jost"/>
                <w:noProof/>
                <w:lang w:val="lt-LT"/>
              </w:rPr>
            </w:pPr>
          </w:p>
          <w:p w14:paraId="5C45A7E3"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r w:rsidRPr="00200D35">
              <w:rPr>
                <w:rFonts w:ascii="Jost" w:hAnsi="Jost"/>
                <w:noProof/>
                <w:color w:val="000000"/>
                <w:sz w:val="22"/>
                <w:szCs w:val="22"/>
              </w:rPr>
              <w:t>*Sertifikatų, pažymėjimų ir kt. lygiavertiškumą turi įrodyti tiekėjas.</w:t>
            </w:r>
          </w:p>
          <w:p w14:paraId="77469D62"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p>
          <w:p w14:paraId="6B10A459"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hAnsi="Jost"/>
                <w:noProof/>
                <w:color w:val="000000"/>
                <w:sz w:val="22"/>
                <w:szCs w:val="22"/>
              </w:rPr>
              <w:t>Dalyvavimo kursuose, mokymuose ar seminaruose sertifikatai (pažymėjimai) nėra tinkami ir nebus vertinami.</w:t>
            </w:r>
          </w:p>
        </w:tc>
        <w:tc>
          <w:tcPr>
            <w:tcW w:w="1495" w:type="pct"/>
          </w:tcPr>
          <w:p w14:paraId="787DCBF6" w14:textId="77777777" w:rsidR="00EB32D6" w:rsidRPr="00200D35" w:rsidRDefault="00EB32D6" w:rsidP="00D66377">
            <w:pPr>
              <w:tabs>
                <w:tab w:val="left" w:pos="349"/>
                <w:tab w:val="left" w:pos="376"/>
                <w:tab w:val="left" w:pos="414"/>
              </w:tabs>
              <w:ind w:left="54"/>
              <w:contextualSpacing/>
              <w:jc w:val="both"/>
              <w:rPr>
                <w:rFonts w:ascii="Jost" w:hAnsi="Jost"/>
                <w:noProof/>
                <w:sz w:val="22"/>
                <w:szCs w:val="22"/>
              </w:rPr>
            </w:pPr>
          </w:p>
        </w:tc>
      </w:tr>
      <w:tr w:rsidR="00EB32D6" w:rsidRPr="00200D35" w14:paraId="25AC8E09" w14:textId="77777777" w:rsidTr="00D34B80">
        <w:tc>
          <w:tcPr>
            <w:tcW w:w="289" w:type="pct"/>
          </w:tcPr>
          <w:p w14:paraId="4FD9F3FF" w14:textId="77777777" w:rsidR="00EB32D6" w:rsidRPr="00200D35" w:rsidRDefault="00EB32D6" w:rsidP="00D66377">
            <w:pPr>
              <w:tabs>
                <w:tab w:val="left" w:pos="1843"/>
              </w:tabs>
              <w:ind w:right="-247" w:hanging="254"/>
              <w:jc w:val="center"/>
              <w:rPr>
                <w:rFonts w:ascii="Jost" w:eastAsia="Calibri" w:hAnsi="Jost"/>
                <w:noProof/>
                <w:sz w:val="22"/>
                <w:szCs w:val="22"/>
              </w:rPr>
            </w:pPr>
            <w:r w:rsidRPr="00200D35">
              <w:rPr>
                <w:rFonts w:ascii="Jost" w:eastAsia="Calibri" w:hAnsi="Jost"/>
                <w:noProof/>
                <w:sz w:val="22"/>
                <w:szCs w:val="22"/>
              </w:rPr>
              <w:t>2.6.</w:t>
            </w:r>
          </w:p>
        </w:tc>
        <w:tc>
          <w:tcPr>
            <w:tcW w:w="1605" w:type="pct"/>
          </w:tcPr>
          <w:p w14:paraId="77724F4E" w14:textId="4D924808" w:rsidR="00EB32D6" w:rsidRPr="00200D35" w:rsidRDefault="00EB32D6" w:rsidP="00D66377">
            <w:pPr>
              <w:tabs>
                <w:tab w:val="left" w:pos="295"/>
                <w:tab w:val="left" w:pos="393"/>
              </w:tabs>
              <w:jc w:val="both"/>
              <w:rPr>
                <w:rFonts w:ascii="Jost" w:hAnsi="Jost"/>
                <w:noProof/>
                <w:sz w:val="22"/>
                <w:szCs w:val="22"/>
              </w:rPr>
            </w:pPr>
            <w:r w:rsidRPr="00200D35">
              <w:rPr>
                <w:rFonts w:ascii="Jost" w:hAnsi="Jost"/>
                <w:bCs/>
                <w:noProof/>
                <w:sz w:val="22"/>
                <w:szCs w:val="22"/>
              </w:rPr>
              <w:t>Tiekėjas turi pasiūlyti</w:t>
            </w:r>
            <w:r w:rsidRPr="00200D35">
              <w:rPr>
                <w:rFonts w:ascii="Jost" w:hAnsi="Jost"/>
                <w:b/>
                <w:noProof/>
                <w:sz w:val="22"/>
                <w:szCs w:val="22"/>
              </w:rPr>
              <w:t xml:space="preserve"> </w:t>
            </w:r>
            <w:r w:rsidRPr="00200D35">
              <w:rPr>
                <w:rFonts w:ascii="Jost" w:hAnsi="Jost"/>
                <w:b/>
                <w:noProof/>
                <w:sz w:val="22"/>
                <w:szCs w:val="22"/>
                <w:lang w:eastAsia="lt-LT"/>
              </w:rPr>
              <w:t xml:space="preserve"> Test</w:t>
            </w:r>
            <w:r w:rsidR="00D47348" w:rsidRPr="00200D35">
              <w:rPr>
                <w:rFonts w:ascii="Jost" w:hAnsi="Jost"/>
                <w:b/>
                <w:noProof/>
                <w:sz w:val="22"/>
                <w:szCs w:val="22"/>
                <w:lang w:eastAsia="lt-LT"/>
              </w:rPr>
              <w:t xml:space="preserve">avimo </w:t>
            </w:r>
            <w:r w:rsidR="009D1EA1" w:rsidRPr="00200D35">
              <w:rPr>
                <w:rFonts w:ascii="Jost" w:hAnsi="Jost"/>
                <w:b/>
                <w:noProof/>
                <w:sz w:val="22"/>
                <w:szCs w:val="22"/>
                <w:lang w:eastAsia="lt-LT"/>
              </w:rPr>
              <w:t>specialis</w:t>
            </w:r>
            <w:r w:rsidR="00D47348" w:rsidRPr="00200D35">
              <w:rPr>
                <w:rFonts w:ascii="Jost" w:hAnsi="Jost"/>
                <w:b/>
                <w:noProof/>
                <w:sz w:val="22"/>
                <w:szCs w:val="22"/>
                <w:lang w:eastAsia="lt-LT"/>
              </w:rPr>
              <w:t>t</w:t>
            </w:r>
            <w:r w:rsidR="00327751" w:rsidRPr="00200D35">
              <w:rPr>
                <w:rFonts w:ascii="Jost" w:hAnsi="Jost"/>
                <w:b/>
                <w:noProof/>
                <w:sz w:val="22"/>
                <w:szCs w:val="22"/>
                <w:lang w:eastAsia="lt-LT"/>
              </w:rPr>
              <w:t>ą</w:t>
            </w:r>
            <w:r w:rsidRPr="00200D35">
              <w:rPr>
                <w:rFonts w:ascii="Jost" w:hAnsi="Jost"/>
                <w:b/>
                <w:noProof/>
                <w:sz w:val="22"/>
                <w:szCs w:val="22"/>
              </w:rPr>
              <w:t xml:space="preserve">, </w:t>
            </w:r>
            <w:r w:rsidRPr="00200D35">
              <w:rPr>
                <w:rFonts w:ascii="Jost" w:hAnsi="Jost"/>
                <w:noProof/>
                <w:sz w:val="22"/>
                <w:szCs w:val="22"/>
              </w:rPr>
              <w:t>kuris</w:t>
            </w:r>
            <w:r w:rsidRPr="00200D35">
              <w:rPr>
                <w:rFonts w:ascii="Jost" w:hAnsi="Jost"/>
                <w:bCs/>
                <w:noProof/>
                <w:sz w:val="22"/>
                <w:szCs w:val="22"/>
              </w:rPr>
              <w:t xml:space="preserve"> turi turėti</w:t>
            </w:r>
            <w:r w:rsidRPr="00200D35">
              <w:rPr>
                <w:rFonts w:ascii="Jost" w:hAnsi="Jost"/>
                <w:noProof/>
                <w:sz w:val="22"/>
                <w:szCs w:val="22"/>
              </w:rPr>
              <w:t>:</w:t>
            </w:r>
          </w:p>
          <w:p w14:paraId="77596316" w14:textId="77777777" w:rsidR="00EB32D6" w:rsidRPr="00200D35" w:rsidRDefault="00EB32D6" w:rsidP="00D66377">
            <w:pPr>
              <w:tabs>
                <w:tab w:val="left" w:pos="432"/>
              </w:tabs>
              <w:jc w:val="both"/>
              <w:rPr>
                <w:rFonts w:ascii="Jost" w:hAnsi="Jost"/>
                <w:noProof/>
                <w:sz w:val="22"/>
                <w:szCs w:val="22"/>
              </w:rPr>
            </w:pPr>
            <w:r w:rsidRPr="00200D35">
              <w:rPr>
                <w:rFonts w:ascii="Jost" w:hAnsi="Jost"/>
                <w:noProof/>
                <w:sz w:val="22"/>
                <w:szCs w:val="22"/>
              </w:rPr>
              <w:t xml:space="preserve">a) </w:t>
            </w:r>
            <w:r w:rsidRPr="00200D35">
              <w:rPr>
                <w:rFonts w:ascii="Jost" w:eastAsia="Calibri" w:hAnsi="Jost"/>
                <w:noProof/>
                <w:sz w:val="22"/>
                <w:szCs w:val="22"/>
              </w:rPr>
              <w:t>IT testuotojo kvalifikaciją</w:t>
            </w:r>
            <w:r w:rsidRPr="00200D35">
              <w:rPr>
                <w:rFonts w:ascii="Jost" w:hAnsi="Jost"/>
                <w:noProof/>
                <w:sz w:val="22"/>
                <w:szCs w:val="22"/>
              </w:rPr>
              <w:t>;</w:t>
            </w:r>
          </w:p>
          <w:p w14:paraId="3B3B37A8" w14:textId="35870199" w:rsidR="00EB32D6" w:rsidRPr="00200D35" w:rsidRDefault="00EB32D6" w:rsidP="00D66377">
            <w:pPr>
              <w:tabs>
                <w:tab w:val="left" w:pos="295"/>
              </w:tabs>
              <w:autoSpaceDE w:val="0"/>
              <w:autoSpaceDN w:val="0"/>
              <w:adjustRightInd w:val="0"/>
              <w:jc w:val="both"/>
              <w:rPr>
                <w:rFonts w:ascii="Jost" w:hAnsi="Jost"/>
                <w:bCs/>
                <w:noProof/>
                <w:sz w:val="22"/>
                <w:szCs w:val="22"/>
              </w:rPr>
            </w:pPr>
            <w:r w:rsidRPr="00200D35">
              <w:rPr>
                <w:rFonts w:ascii="Jost" w:hAnsi="Jost"/>
                <w:noProof/>
                <w:sz w:val="22"/>
                <w:szCs w:val="22"/>
              </w:rPr>
              <w:t xml:space="preserve">b) </w:t>
            </w:r>
            <w:r w:rsidRPr="00200D35">
              <w:rPr>
                <w:rFonts w:ascii="Jost" w:eastAsia="Calibri" w:hAnsi="Jost"/>
                <w:noProof/>
                <w:sz w:val="22"/>
                <w:szCs w:val="22"/>
              </w:rPr>
              <w:t xml:space="preserve">ne </w:t>
            </w:r>
            <w:r w:rsidRPr="00CD6ECF">
              <w:rPr>
                <w:rFonts w:ascii="Jost" w:eastAsia="Calibri" w:hAnsi="Jost"/>
                <w:noProof/>
                <w:sz w:val="22"/>
                <w:szCs w:val="22"/>
              </w:rPr>
              <w:t xml:space="preserve">trumpesnę kaip 3 (trejų) metų testuotojo darbo patirtį </w:t>
            </w:r>
            <w:r w:rsidRPr="00CD6ECF">
              <w:rPr>
                <w:rFonts w:ascii="Jost" w:hAnsi="Jost"/>
                <w:noProof/>
                <w:sz w:val="22"/>
                <w:szCs w:val="22"/>
              </w:rPr>
              <w:t xml:space="preserve">įgyvendinant bent 1 (vieną) </w:t>
            </w:r>
            <w:r w:rsidRPr="00CD6ECF">
              <w:rPr>
                <w:rFonts w:ascii="Jost" w:hAnsi="Jost"/>
                <w:bCs/>
                <w:noProof/>
                <w:sz w:val="22"/>
                <w:szCs w:val="22"/>
              </w:rPr>
              <w:t xml:space="preserve"> informacinės sistemos kūrimo </w:t>
            </w:r>
            <w:r w:rsidR="001002D1">
              <w:rPr>
                <w:rFonts w:ascii="Jost" w:hAnsi="Jost"/>
                <w:bCs/>
                <w:noProof/>
                <w:sz w:val="22"/>
                <w:szCs w:val="22"/>
              </w:rPr>
              <w:t>ir/</w:t>
            </w:r>
            <w:r w:rsidRPr="00CD6ECF">
              <w:rPr>
                <w:rFonts w:ascii="Jost" w:hAnsi="Jost"/>
                <w:bCs/>
                <w:noProof/>
                <w:sz w:val="22"/>
                <w:szCs w:val="22"/>
              </w:rPr>
              <w:t>ar modernizavimo</w:t>
            </w:r>
            <w:r w:rsidRPr="00CD6ECF">
              <w:rPr>
                <w:rFonts w:ascii="Jost" w:hAnsi="Jost"/>
                <w:noProof/>
                <w:sz w:val="22"/>
                <w:szCs w:val="22"/>
              </w:rPr>
              <w:t xml:space="preserve"> sutartį, kurioje buvo paskirtas testuotoju.</w:t>
            </w:r>
          </w:p>
          <w:p w14:paraId="69D2FAD3" w14:textId="77777777" w:rsidR="00EB32D6" w:rsidRPr="00200D35" w:rsidRDefault="00EB32D6" w:rsidP="00D66377">
            <w:pPr>
              <w:tabs>
                <w:tab w:val="left" w:pos="432"/>
              </w:tabs>
              <w:jc w:val="both"/>
              <w:rPr>
                <w:rFonts w:ascii="Jost" w:eastAsia="Calibri" w:hAnsi="Jost"/>
                <w:noProof/>
                <w:sz w:val="22"/>
                <w:szCs w:val="22"/>
              </w:rPr>
            </w:pPr>
          </w:p>
          <w:p w14:paraId="5DED65D7" w14:textId="453E07AC" w:rsidR="00EB32D6" w:rsidRPr="00200D35" w:rsidRDefault="00EB32D6" w:rsidP="00D66377">
            <w:pPr>
              <w:tabs>
                <w:tab w:val="left" w:pos="295"/>
                <w:tab w:val="left" w:pos="393"/>
              </w:tabs>
              <w:jc w:val="both"/>
              <w:rPr>
                <w:rFonts w:ascii="Jost" w:hAnsi="Jost"/>
                <w:bCs/>
                <w:noProof/>
                <w:sz w:val="22"/>
                <w:szCs w:val="22"/>
              </w:rPr>
            </w:pPr>
            <w:r w:rsidRPr="00200D35">
              <w:rPr>
                <w:rFonts w:ascii="Jost" w:hAnsi="Jost"/>
                <w:b/>
                <w:bCs/>
                <w:noProof/>
                <w:color w:val="000000" w:themeColor="text1"/>
                <w:sz w:val="22"/>
                <w:szCs w:val="22"/>
              </w:rPr>
              <w:t xml:space="preserve">Vertinant </w:t>
            </w:r>
            <w:r w:rsidRPr="00200D35">
              <w:rPr>
                <w:rFonts w:ascii="Jost" w:hAnsi="Jost"/>
                <w:b/>
                <w:bCs/>
                <w:noProof/>
                <w:sz w:val="22"/>
                <w:szCs w:val="22"/>
              </w:rPr>
              <w:t xml:space="preserve">specialisto patirtį paslaugos turi būti įgyvendintos arba </w:t>
            </w:r>
            <w:r w:rsidRPr="00200D35">
              <w:rPr>
                <w:rFonts w:ascii="Jost" w:hAnsi="Jost"/>
                <w:b/>
                <w:bCs/>
                <w:noProof/>
                <w:color w:val="000000" w:themeColor="text1"/>
                <w:sz w:val="22"/>
                <w:szCs w:val="22"/>
              </w:rPr>
              <w:t xml:space="preserve">informacinės sistemos kūrimo </w:t>
            </w:r>
            <w:r w:rsidR="00F13C69">
              <w:rPr>
                <w:rFonts w:ascii="Jost" w:hAnsi="Jost"/>
                <w:b/>
                <w:bCs/>
                <w:noProof/>
                <w:color w:val="000000" w:themeColor="text1"/>
                <w:sz w:val="22"/>
                <w:szCs w:val="22"/>
              </w:rPr>
              <w:t>ir/</w:t>
            </w:r>
            <w:r w:rsidRPr="00200D35">
              <w:rPr>
                <w:rFonts w:ascii="Jost" w:hAnsi="Jost"/>
                <w:b/>
                <w:bCs/>
                <w:noProof/>
                <w:color w:val="000000" w:themeColor="text1"/>
                <w:sz w:val="22"/>
                <w:szCs w:val="22"/>
              </w:rPr>
              <w:t>ar modernizavimo darbai baigti ir sistema priduota gamybinei eksploatacijai</w:t>
            </w:r>
            <w:r w:rsidRPr="00200D35">
              <w:rPr>
                <w:rFonts w:ascii="Jost" w:hAnsi="Jost"/>
                <w:b/>
                <w:bCs/>
                <w:noProof/>
                <w:sz w:val="22"/>
                <w:szCs w:val="22"/>
              </w:rPr>
              <w:t xml:space="preserve"> iki pasiūlymų pateikimo termino pabaigos</w:t>
            </w:r>
            <w:r w:rsidRPr="00200D35">
              <w:rPr>
                <w:rFonts w:ascii="Jost" w:hAnsi="Jost"/>
                <w:b/>
                <w:bCs/>
                <w:noProof/>
                <w:color w:val="000000" w:themeColor="text1"/>
                <w:sz w:val="22"/>
                <w:szCs w:val="22"/>
              </w:rPr>
              <w:t xml:space="preserve">. </w:t>
            </w:r>
            <w:r w:rsidRPr="00200D35">
              <w:rPr>
                <w:rFonts w:ascii="Jost" w:hAnsi="Jost"/>
                <w:b/>
                <w:bCs/>
                <w:noProof/>
                <w:sz w:val="22"/>
                <w:szCs w:val="22"/>
              </w:rPr>
              <w:t xml:space="preserve"> </w:t>
            </w:r>
          </w:p>
        </w:tc>
        <w:tc>
          <w:tcPr>
            <w:tcW w:w="1611" w:type="pct"/>
          </w:tcPr>
          <w:p w14:paraId="7768C63D"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t>Pateikiami dokumentai:</w:t>
            </w:r>
          </w:p>
          <w:p w14:paraId="098A09E6"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t>1) 2 punkte reikalaujami dokumentai.</w:t>
            </w:r>
          </w:p>
          <w:p w14:paraId="0FAA7A39" w14:textId="4E346122" w:rsidR="00EB32D6" w:rsidRPr="00200D35" w:rsidRDefault="00EB32D6" w:rsidP="00D66377">
            <w:pPr>
              <w:tabs>
                <w:tab w:val="left" w:pos="172"/>
                <w:tab w:val="left" w:pos="348"/>
              </w:tabs>
              <w:snapToGrid w:val="0"/>
              <w:jc w:val="both"/>
              <w:rPr>
                <w:rFonts w:ascii="Jost" w:hAnsi="Jost"/>
                <w:noProof/>
                <w:color w:val="000000"/>
                <w:sz w:val="22"/>
                <w:szCs w:val="22"/>
              </w:rPr>
            </w:pPr>
            <w:r w:rsidRPr="00200D35">
              <w:rPr>
                <w:rFonts w:ascii="Jost" w:eastAsia="Calibri" w:hAnsi="Jost"/>
                <w:noProof/>
                <w:sz w:val="22"/>
                <w:szCs w:val="22"/>
                <w:lang w:eastAsia="lt-LT"/>
              </w:rPr>
              <w:t xml:space="preserve">2) </w:t>
            </w:r>
            <w:r w:rsidRPr="00200D35">
              <w:rPr>
                <w:rFonts w:ascii="Jost" w:eastAsia="Calibri" w:hAnsi="Jost"/>
                <w:noProof/>
                <w:sz w:val="22"/>
                <w:szCs w:val="22"/>
              </w:rPr>
              <w:t xml:space="preserve">Siūlomo specialisto kvalifikaciją patvirtinantis – </w:t>
            </w:r>
            <w:r w:rsidR="00D47348" w:rsidRPr="00200D35">
              <w:rPr>
                <w:rFonts w:ascii="Jost" w:eastAsia="Calibri" w:hAnsi="Jost"/>
                <w:iCs/>
                <w:noProof/>
                <w:sz w:val="22"/>
                <w:szCs w:val="22"/>
              </w:rPr>
              <w:t xml:space="preserve"> ISTQB Certified Tester Advanced Level (Test Manager) arba ISEB Intermediate Certificate </w:t>
            </w:r>
            <w:r w:rsidRPr="00200D35">
              <w:rPr>
                <w:rFonts w:ascii="Jost" w:hAnsi="Jost"/>
                <w:noProof/>
                <w:sz w:val="22"/>
                <w:szCs w:val="22"/>
              </w:rPr>
              <w:t xml:space="preserve">galiojantis sertifikatas </w:t>
            </w:r>
            <w:r w:rsidRPr="00200D35">
              <w:rPr>
                <w:rFonts w:ascii="Jost" w:eastAsia="Calibri" w:hAnsi="Jost"/>
                <w:noProof/>
                <w:sz w:val="22"/>
                <w:szCs w:val="22"/>
              </w:rPr>
              <w:t xml:space="preserve"> arba kitas kvalifikaciją įrodantis lygiavertis dokumentas*.</w:t>
            </w:r>
            <w:r w:rsidRPr="00200D35">
              <w:rPr>
                <w:rFonts w:ascii="Jost" w:hAnsi="Jost"/>
                <w:noProof/>
                <w:color w:val="000000"/>
                <w:sz w:val="22"/>
                <w:szCs w:val="22"/>
                <w:lang w:eastAsia="ar-SA"/>
              </w:rPr>
              <w:t xml:space="preserve"> </w:t>
            </w:r>
          </w:p>
          <w:p w14:paraId="1A1FA2FE" w14:textId="77777777" w:rsidR="00EB32D6" w:rsidRPr="00200D35" w:rsidRDefault="00EB32D6" w:rsidP="00D66377">
            <w:pPr>
              <w:pStyle w:val="Sraopastraipa"/>
              <w:tabs>
                <w:tab w:val="left" w:pos="172"/>
                <w:tab w:val="left" w:pos="348"/>
              </w:tabs>
              <w:snapToGrid w:val="0"/>
              <w:ind w:left="0"/>
              <w:jc w:val="both"/>
              <w:rPr>
                <w:rFonts w:ascii="Jost" w:eastAsia="Calibri" w:hAnsi="Jost"/>
                <w:noProof/>
                <w:lang w:val="lt-LT"/>
              </w:rPr>
            </w:pPr>
          </w:p>
          <w:p w14:paraId="4ABCAC49"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r w:rsidRPr="00200D35">
              <w:rPr>
                <w:rFonts w:ascii="Jost" w:hAnsi="Jost"/>
                <w:noProof/>
                <w:color w:val="000000"/>
                <w:sz w:val="22"/>
                <w:szCs w:val="22"/>
              </w:rPr>
              <w:t>*Sertifikatų, pažymėjimų ir kt. lygiavertiškumą turi įrodyti tiekėjas.</w:t>
            </w:r>
          </w:p>
          <w:p w14:paraId="432A4755"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p>
          <w:p w14:paraId="47FF676A"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hAnsi="Jost"/>
                <w:noProof/>
                <w:color w:val="000000"/>
                <w:sz w:val="22"/>
                <w:szCs w:val="22"/>
              </w:rPr>
              <w:t>Dalyvavimo kursuose, mokymuose ar seminaruose sertifikatai (pažymėjimai) nėra tinkami ir nebus vertinami.</w:t>
            </w:r>
          </w:p>
        </w:tc>
        <w:tc>
          <w:tcPr>
            <w:tcW w:w="1495" w:type="pct"/>
          </w:tcPr>
          <w:p w14:paraId="2C2F17B0" w14:textId="77777777" w:rsidR="00EB32D6" w:rsidRPr="00200D35" w:rsidRDefault="00EB32D6" w:rsidP="00D66377">
            <w:pPr>
              <w:tabs>
                <w:tab w:val="left" w:pos="349"/>
                <w:tab w:val="left" w:pos="376"/>
                <w:tab w:val="left" w:pos="414"/>
              </w:tabs>
              <w:ind w:left="54"/>
              <w:contextualSpacing/>
              <w:jc w:val="both"/>
              <w:rPr>
                <w:rFonts w:ascii="Jost" w:hAnsi="Jost"/>
                <w:noProof/>
                <w:sz w:val="22"/>
                <w:szCs w:val="22"/>
              </w:rPr>
            </w:pPr>
          </w:p>
        </w:tc>
      </w:tr>
      <w:tr w:rsidR="00EB32D6" w:rsidRPr="00200D35" w14:paraId="1DB95DDB" w14:textId="77777777" w:rsidTr="00D34B80">
        <w:tc>
          <w:tcPr>
            <w:tcW w:w="289" w:type="pct"/>
          </w:tcPr>
          <w:p w14:paraId="67D1B39A" w14:textId="77777777" w:rsidR="00EB32D6" w:rsidRPr="00200D35" w:rsidRDefault="00EB32D6" w:rsidP="00D66377">
            <w:pPr>
              <w:tabs>
                <w:tab w:val="left" w:pos="1843"/>
              </w:tabs>
              <w:ind w:right="-247" w:hanging="254"/>
              <w:jc w:val="center"/>
              <w:rPr>
                <w:rFonts w:ascii="Jost" w:eastAsia="Calibri" w:hAnsi="Jost"/>
                <w:noProof/>
                <w:sz w:val="22"/>
                <w:szCs w:val="22"/>
              </w:rPr>
            </w:pPr>
            <w:r w:rsidRPr="00200D35">
              <w:rPr>
                <w:rFonts w:ascii="Jost" w:eastAsia="Calibri" w:hAnsi="Jost"/>
                <w:noProof/>
                <w:sz w:val="22"/>
                <w:szCs w:val="22"/>
              </w:rPr>
              <w:t>2.7.</w:t>
            </w:r>
          </w:p>
        </w:tc>
        <w:tc>
          <w:tcPr>
            <w:tcW w:w="1605" w:type="pct"/>
          </w:tcPr>
          <w:p w14:paraId="72E40DF5" w14:textId="77777777" w:rsidR="00EB32D6" w:rsidRPr="00CD6ECF" w:rsidRDefault="00EB32D6" w:rsidP="00D66377">
            <w:pPr>
              <w:tabs>
                <w:tab w:val="left" w:pos="295"/>
                <w:tab w:val="left" w:pos="393"/>
              </w:tabs>
              <w:jc w:val="both"/>
              <w:rPr>
                <w:rFonts w:ascii="Jost" w:hAnsi="Jost"/>
                <w:noProof/>
                <w:sz w:val="22"/>
                <w:szCs w:val="22"/>
              </w:rPr>
            </w:pPr>
            <w:r w:rsidRPr="00CD6ECF">
              <w:rPr>
                <w:rFonts w:ascii="Jost" w:hAnsi="Jost"/>
                <w:bCs/>
                <w:noProof/>
                <w:sz w:val="22"/>
                <w:szCs w:val="22"/>
              </w:rPr>
              <w:t>Tiekėjas turi pasiūlyti</w:t>
            </w:r>
            <w:r w:rsidRPr="00CD6ECF">
              <w:rPr>
                <w:rFonts w:ascii="Jost" w:hAnsi="Jost"/>
                <w:b/>
                <w:noProof/>
                <w:sz w:val="22"/>
                <w:szCs w:val="22"/>
              </w:rPr>
              <w:t xml:space="preserve"> </w:t>
            </w:r>
            <w:r w:rsidRPr="00CD6ECF">
              <w:rPr>
                <w:rFonts w:ascii="Jost" w:hAnsi="Jost"/>
                <w:b/>
                <w:noProof/>
                <w:sz w:val="22"/>
                <w:szCs w:val="22"/>
                <w:lang w:eastAsia="lt-LT"/>
              </w:rPr>
              <w:t xml:space="preserve"> IT saugumo specialistą</w:t>
            </w:r>
            <w:r w:rsidRPr="00CD6ECF">
              <w:rPr>
                <w:rFonts w:ascii="Jost" w:hAnsi="Jost"/>
                <w:b/>
                <w:noProof/>
                <w:sz w:val="22"/>
                <w:szCs w:val="22"/>
              </w:rPr>
              <w:t xml:space="preserve">, </w:t>
            </w:r>
            <w:r w:rsidRPr="00CD6ECF">
              <w:rPr>
                <w:rFonts w:ascii="Jost" w:hAnsi="Jost"/>
                <w:noProof/>
                <w:sz w:val="22"/>
                <w:szCs w:val="22"/>
              </w:rPr>
              <w:t>kuris</w:t>
            </w:r>
            <w:r w:rsidRPr="00CD6ECF">
              <w:rPr>
                <w:rFonts w:ascii="Jost" w:hAnsi="Jost"/>
                <w:bCs/>
                <w:noProof/>
                <w:sz w:val="22"/>
                <w:szCs w:val="22"/>
              </w:rPr>
              <w:t xml:space="preserve"> turi turėti</w:t>
            </w:r>
            <w:r w:rsidRPr="00CD6ECF">
              <w:rPr>
                <w:rFonts w:ascii="Jost" w:hAnsi="Jost"/>
                <w:noProof/>
                <w:sz w:val="22"/>
                <w:szCs w:val="22"/>
              </w:rPr>
              <w:t>:</w:t>
            </w:r>
          </w:p>
          <w:p w14:paraId="31F8693D" w14:textId="77777777" w:rsidR="00EB32D6" w:rsidRPr="00CD6ECF" w:rsidRDefault="00EB32D6" w:rsidP="00D66377">
            <w:pPr>
              <w:tabs>
                <w:tab w:val="left" w:pos="432"/>
              </w:tabs>
              <w:jc w:val="both"/>
              <w:rPr>
                <w:rFonts w:ascii="Jost" w:hAnsi="Jost"/>
                <w:noProof/>
                <w:sz w:val="22"/>
                <w:szCs w:val="22"/>
              </w:rPr>
            </w:pPr>
            <w:r w:rsidRPr="00CD6ECF">
              <w:rPr>
                <w:rFonts w:ascii="Jost" w:hAnsi="Jost"/>
                <w:noProof/>
                <w:sz w:val="22"/>
                <w:szCs w:val="22"/>
              </w:rPr>
              <w:t xml:space="preserve">a) </w:t>
            </w:r>
            <w:r w:rsidRPr="00CD6ECF">
              <w:rPr>
                <w:rFonts w:ascii="Jost" w:eastAsia="Calibri" w:hAnsi="Jost"/>
                <w:noProof/>
                <w:sz w:val="22"/>
                <w:szCs w:val="22"/>
                <w:lang w:eastAsia="lt-LT"/>
              </w:rPr>
              <w:t xml:space="preserve">IT saugumo specialisto </w:t>
            </w:r>
            <w:r w:rsidRPr="00CD6ECF">
              <w:rPr>
                <w:rFonts w:ascii="Jost" w:eastAsia="Calibri" w:hAnsi="Jost"/>
                <w:noProof/>
                <w:sz w:val="22"/>
                <w:szCs w:val="22"/>
              </w:rPr>
              <w:t>kvalifikaciją</w:t>
            </w:r>
            <w:r w:rsidRPr="00CD6ECF">
              <w:rPr>
                <w:rFonts w:ascii="Jost" w:hAnsi="Jost"/>
                <w:noProof/>
                <w:sz w:val="22"/>
                <w:szCs w:val="22"/>
              </w:rPr>
              <w:t>;</w:t>
            </w:r>
          </w:p>
          <w:p w14:paraId="21EA1F1B" w14:textId="22C2DB94" w:rsidR="00EB32D6" w:rsidRPr="00CD6ECF" w:rsidRDefault="00EB32D6" w:rsidP="00D66377">
            <w:pPr>
              <w:tabs>
                <w:tab w:val="left" w:pos="295"/>
              </w:tabs>
              <w:autoSpaceDE w:val="0"/>
              <w:autoSpaceDN w:val="0"/>
              <w:adjustRightInd w:val="0"/>
              <w:jc w:val="both"/>
              <w:rPr>
                <w:rFonts w:ascii="Jost" w:hAnsi="Jost"/>
                <w:noProof/>
                <w:sz w:val="22"/>
                <w:szCs w:val="22"/>
              </w:rPr>
            </w:pPr>
            <w:r w:rsidRPr="00CD6ECF">
              <w:rPr>
                <w:rFonts w:ascii="Jost" w:hAnsi="Jost"/>
                <w:noProof/>
                <w:sz w:val="22"/>
                <w:szCs w:val="22"/>
              </w:rPr>
              <w:t xml:space="preserve">b) </w:t>
            </w:r>
            <w:r w:rsidRPr="00CD6ECF">
              <w:rPr>
                <w:rFonts w:ascii="Jost" w:hAnsi="Jost"/>
                <w:bCs/>
                <w:noProof/>
                <w:sz w:val="22"/>
                <w:szCs w:val="22"/>
              </w:rPr>
              <w:t xml:space="preserve"> </w:t>
            </w:r>
            <w:r w:rsidRPr="00CD6ECF">
              <w:rPr>
                <w:rFonts w:ascii="Jost" w:eastAsia="Calibri" w:hAnsi="Jost"/>
                <w:noProof/>
                <w:sz w:val="22"/>
                <w:szCs w:val="22"/>
              </w:rPr>
              <w:t xml:space="preserve">ne trumpesnę kaip 1 (vienerių) metų IT saugumo specialisto darbo patirtį įgyvendinant bent </w:t>
            </w:r>
            <w:r w:rsidRPr="00CD6ECF">
              <w:rPr>
                <w:rFonts w:ascii="Jost" w:hAnsi="Jost"/>
                <w:noProof/>
                <w:sz w:val="22"/>
                <w:szCs w:val="22"/>
              </w:rPr>
              <w:t xml:space="preserve">1 (vieną) </w:t>
            </w:r>
            <w:r w:rsidRPr="00CD6ECF">
              <w:rPr>
                <w:rFonts w:ascii="Jost" w:hAnsi="Jost"/>
                <w:bCs/>
                <w:noProof/>
                <w:sz w:val="22"/>
                <w:szCs w:val="22"/>
              </w:rPr>
              <w:t xml:space="preserve">informacinės sistemos kūrimo </w:t>
            </w:r>
            <w:r w:rsidR="001002D1">
              <w:rPr>
                <w:rFonts w:ascii="Jost" w:hAnsi="Jost"/>
                <w:bCs/>
                <w:noProof/>
                <w:sz w:val="22"/>
                <w:szCs w:val="22"/>
              </w:rPr>
              <w:t>ir/</w:t>
            </w:r>
            <w:r w:rsidRPr="00CD6ECF">
              <w:rPr>
                <w:rFonts w:ascii="Jost" w:hAnsi="Jost"/>
                <w:bCs/>
                <w:noProof/>
                <w:sz w:val="22"/>
                <w:szCs w:val="22"/>
              </w:rPr>
              <w:t>ar modernizavimo</w:t>
            </w:r>
            <w:r w:rsidRPr="00CD6ECF">
              <w:rPr>
                <w:rFonts w:ascii="Jost" w:hAnsi="Jost"/>
                <w:noProof/>
                <w:sz w:val="22"/>
                <w:szCs w:val="22"/>
              </w:rPr>
              <w:t xml:space="preserve"> sutartį, kurioje buvo paskirtas </w:t>
            </w:r>
            <w:r w:rsidRPr="00CD6ECF">
              <w:rPr>
                <w:rFonts w:ascii="Jost" w:eastAsia="Calibri" w:hAnsi="Jost"/>
                <w:noProof/>
                <w:sz w:val="22"/>
                <w:szCs w:val="22"/>
                <w:lang w:eastAsia="lt-LT"/>
              </w:rPr>
              <w:t xml:space="preserve"> IT saugumo specialistu</w:t>
            </w:r>
            <w:r w:rsidRPr="00CD6ECF">
              <w:rPr>
                <w:rFonts w:ascii="Jost" w:hAnsi="Jost"/>
                <w:noProof/>
                <w:sz w:val="22"/>
                <w:szCs w:val="22"/>
              </w:rPr>
              <w:t>.</w:t>
            </w:r>
          </w:p>
          <w:p w14:paraId="2DB80F66" w14:textId="77777777" w:rsidR="00EB32D6" w:rsidRPr="00CD6ECF" w:rsidRDefault="00EB32D6" w:rsidP="00D66377">
            <w:pPr>
              <w:tabs>
                <w:tab w:val="left" w:pos="295"/>
              </w:tabs>
              <w:autoSpaceDE w:val="0"/>
              <w:autoSpaceDN w:val="0"/>
              <w:adjustRightInd w:val="0"/>
              <w:jc w:val="both"/>
              <w:rPr>
                <w:rFonts w:ascii="Jost" w:hAnsi="Jost"/>
                <w:noProof/>
                <w:sz w:val="22"/>
                <w:szCs w:val="22"/>
              </w:rPr>
            </w:pPr>
          </w:p>
          <w:p w14:paraId="09338590" w14:textId="7EE878B1" w:rsidR="00EB32D6" w:rsidRPr="00CD6ECF" w:rsidRDefault="00EB32D6" w:rsidP="00D66377">
            <w:pPr>
              <w:tabs>
                <w:tab w:val="left" w:pos="295"/>
                <w:tab w:val="left" w:pos="393"/>
              </w:tabs>
              <w:jc w:val="both"/>
              <w:rPr>
                <w:rFonts w:ascii="Jost" w:hAnsi="Jost"/>
                <w:bCs/>
                <w:noProof/>
                <w:sz w:val="22"/>
                <w:szCs w:val="22"/>
              </w:rPr>
            </w:pPr>
            <w:r w:rsidRPr="00CD6ECF">
              <w:rPr>
                <w:rFonts w:ascii="Jost" w:hAnsi="Jost"/>
                <w:b/>
                <w:bCs/>
                <w:noProof/>
                <w:color w:val="000000" w:themeColor="text1"/>
                <w:sz w:val="22"/>
                <w:szCs w:val="22"/>
              </w:rPr>
              <w:lastRenderedPageBreak/>
              <w:t xml:space="preserve">Vertinant </w:t>
            </w:r>
            <w:r w:rsidRPr="00CD6ECF">
              <w:rPr>
                <w:rFonts w:ascii="Jost" w:hAnsi="Jost"/>
                <w:b/>
                <w:bCs/>
                <w:noProof/>
                <w:sz w:val="22"/>
                <w:szCs w:val="22"/>
              </w:rPr>
              <w:t xml:space="preserve">specialisto patirtį paslaugos turi būti įgyvendintos arba </w:t>
            </w:r>
            <w:r w:rsidRPr="00CD6ECF">
              <w:rPr>
                <w:rFonts w:ascii="Jost" w:hAnsi="Jost"/>
                <w:b/>
                <w:bCs/>
                <w:noProof/>
                <w:color w:val="000000" w:themeColor="text1"/>
                <w:sz w:val="22"/>
                <w:szCs w:val="22"/>
              </w:rPr>
              <w:t xml:space="preserve">informacinės sistemos kūrimo </w:t>
            </w:r>
            <w:r w:rsidR="00F13C69">
              <w:rPr>
                <w:rFonts w:ascii="Jost" w:hAnsi="Jost"/>
                <w:b/>
                <w:bCs/>
                <w:noProof/>
                <w:color w:val="000000" w:themeColor="text1"/>
                <w:sz w:val="22"/>
                <w:szCs w:val="22"/>
              </w:rPr>
              <w:t>ir/</w:t>
            </w:r>
            <w:r w:rsidRPr="00CD6ECF">
              <w:rPr>
                <w:rFonts w:ascii="Jost" w:hAnsi="Jost"/>
                <w:b/>
                <w:bCs/>
                <w:noProof/>
                <w:color w:val="000000" w:themeColor="text1"/>
                <w:sz w:val="22"/>
                <w:szCs w:val="22"/>
              </w:rPr>
              <w:t>ar modernizavimo darbai baigti ir sistema priduota gamybinei eksploatacijai</w:t>
            </w:r>
            <w:r w:rsidRPr="00CD6ECF">
              <w:rPr>
                <w:rFonts w:ascii="Jost" w:hAnsi="Jost"/>
                <w:b/>
                <w:bCs/>
                <w:noProof/>
                <w:sz w:val="22"/>
                <w:szCs w:val="22"/>
              </w:rPr>
              <w:t xml:space="preserve"> iki pasiūlymų pateikimo termino pabaigos</w:t>
            </w:r>
            <w:r w:rsidRPr="00CD6ECF">
              <w:rPr>
                <w:rFonts w:ascii="Jost" w:hAnsi="Jost"/>
                <w:b/>
                <w:bCs/>
                <w:noProof/>
                <w:color w:val="000000" w:themeColor="text1"/>
                <w:sz w:val="22"/>
                <w:szCs w:val="22"/>
              </w:rPr>
              <w:t xml:space="preserve">. </w:t>
            </w:r>
          </w:p>
        </w:tc>
        <w:tc>
          <w:tcPr>
            <w:tcW w:w="1611" w:type="pct"/>
          </w:tcPr>
          <w:p w14:paraId="1897A00F"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lastRenderedPageBreak/>
              <w:t>Pateikiami dokumentai:</w:t>
            </w:r>
          </w:p>
          <w:p w14:paraId="0BE42283"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t>1) 2 punkte reikalaujami dokumentai.</w:t>
            </w:r>
          </w:p>
          <w:p w14:paraId="4A0CC4DF" w14:textId="77777777" w:rsidR="00EB32D6" w:rsidRPr="00200D35" w:rsidRDefault="00EB32D6" w:rsidP="00D66377">
            <w:pPr>
              <w:tabs>
                <w:tab w:val="left" w:pos="172"/>
                <w:tab w:val="left" w:pos="348"/>
              </w:tabs>
              <w:snapToGrid w:val="0"/>
              <w:jc w:val="both"/>
              <w:rPr>
                <w:rFonts w:ascii="Jost" w:hAnsi="Jost"/>
                <w:noProof/>
                <w:color w:val="000000"/>
                <w:sz w:val="22"/>
                <w:szCs w:val="22"/>
              </w:rPr>
            </w:pPr>
            <w:r w:rsidRPr="00200D35">
              <w:rPr>
                <w:rFonts w:ascii="Jost" w:eastAsia="Calibri" w:hAnsi="Jost"/>
                <w:noProof/>
                <w:sz w:val="22"/>
                <w:szCs w:val="22"/>
                <w:lang w:eastAsia="lt-LT"/>
              </w:rPr>
              <w:t xml:space="preserve">2) </w:t>
            </w:r>
            <w:r w:rsidRPr="00200D35">
              <w:rPr>
                <w:rFonts w:ascii="Jost" w:eastAsia="Calibri" w:hAnsi="Jost"/>
                <w:noProof/>
                <w:sz w:val="22"/>
                <w:szCs w:val="22"/>
              </w:rPr>
              <w:t xml:space="preserve">Siūlomo specialisto kvalifikaciją patvirtinantis – </w:t>
            </w:r>
            <w:r w:rsidRPr="00200D35">
              <w:rPr>
                <w:rFonts w:ascii="Jost" w:hAnsi="Jost"/>
                <w:noProof/>
                <w:sz w:val="22"/>
                <w:szCs w:val="22"/>
              </w:rPr>
              <w:t xml:space="preserve">CISSP arba CompTIA Security galiojantis sertifikatas </w:t>
            </w:r>
            <w:r w:rsidRPr="00200D35">
              <w:rPr>
                <w:rFonts w:ascii="Jost" w:eastAsia="Calibri" w:hAnsi="Jost"/>
                <w:noProof/>
                <w:sz w:val="22"/>
                <w:szCs w:val="22"/>
              </w:rPr>
              <w:t xml:space="preserve"> arba kitas </w:t>
            </w:r>
            <w:r w:rsidRPr="00200D35">
              <w:rPr>
                <w:rFonts w:ascii="Jost" w:hAnsi="Jost"/>
                <w:noProof/>
                <w:sz w:val="22"/>
                <w:szCs w:val="22"/>
              </w:rPr>
              <w:t xml:space="preserve"> IT saugumo specialisto </w:t>
            </w:r>
            <w:r w:rsidRPr="00200D35">
              <w:rPr>
                <w:rFonts w:ascii="Jost" w:eastAsia="Calibri" w:hAnsi="Jost"/>
                <w:noProof/>
                <w:sz w:val="22"/>
                <w:szCs w:val="22"/>
              </w:rPr>
              <w:t>kvalifikaciją įrodantis lygiavertis dokumentas*.</w:t>
            </w:r>
            <w:r w:rsidRPr="00200D35">
              <w:rPr>
                <w:rFonts w:ascii="Jost" w:hAnsi="Jost"/>
                <w:noProof/>
                <w:color w:val="000000"/>
                <w:sz w:val="22"/>
                <w:szCs w:val="22"/>
                <w:lang w:eastAsia="ar-SA"/>
              </w:rPr>
              <w:t xml:space="preserve"> </w:t>
            </w:r>
          </w:p>
          <w:p w14:paraId="66E96B36" w14:textId="77777777" w:rsidR="00EB32D6" w:rsidRPr="00200D35" w:rsidRDefault="00EB32D6" w:rsidP="00D66377">
            <w:pPr>
              <w:pStyle w:val="Sraopastraipa"/>
              <w:tabs>
                <w:tab w:val="left" w:pos="172"/>
                <w:tab w:val="left" w:pos="348"/>
              </w:tabs>
              <w:snapToGrid w:val="0"/>
              <w:ind w:left="0"/>
              <w:jc w:val="both"/>
              <w:rPr>
                <w:rFonts w:ascii="Jost" w:eastAsia="Calibri" w:hAnsi="Jost"/>
                <w:noProof/>
                <w:lang w:val="lt-LT"/>
              </w:rPr>
            </w:pPr>
          </w:p>
          <w:p w14:paraId="23C2EC68"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r w:rsidRPr="00200D35">
              <w:rPr>
                <w:rFonts w:ascii="Jost" w:hAnsi="Jost"/>
                <w:noProof/>
                <w:color w:val="000000"/>
                <w:sz w:val="22"/>
                <w:szCs w:val="22"/>
              </w:rPr>
              <w:lastRenderedPageBreak/>
              <w:t>*Sertifikatų, pažymėjimų ir kt. lygiavertiškumą turi įrodyti tiekėjas.</w:t>
            </w:r>
          </w:p>
          <w:p w14:paraId="07F419F1"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p>
          <w:p w14:paraId="3A93E2F5"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hAnsi="Jost"/>
                <w:noProof/>
                <w:color w:val="000000"/>
                <w:sz w:val="22"/>
                <w:szCs w:val="22"/>
              </w:rPr>
              <w:t>Dalyvavimo kursuose, mokymuose ar seminaruose sertifikatai (pažymėjimai) nėra tinkami ir nebus vertinami.</w:t>
            </w:r>
          </w:p>
        </w:tc>
        <w:tc>
          <w:tcPr>
            <w:tcW w:w="1495" w:type="pct"/>
          </w:tcPr>
          <w:p w14:paraId="56769184" w14:textId="77777777" w:rsidR="00EB32D6" w:rsidRPr="00200D35" w:rsidRDefault="00EB32D6" w:rsidP="00D66377">
            <w:pPr>
              <w:tabs>
                <w:tab w:val="left" w:pos="349"/>
                <w:tab w:val="left" w:pos="376"/>
                <w:tab w:val="left" w:pos="414"/>
              </w:tabs>
              <w:ind w:left="54"/>
              <w:contextualSpacing/>
              <w:jc w:val="both"/>
              <w:rPr>
                <w:rFonts w:ascii="Jost" w:hAnsi="Jost"/>
                <w:noProof/>
                <w:sz w:val="22"/>
                <w:szCs w:val="22"/>
              </w:rPr>
            </w:pPr>
          </w:p>
        </w:tc>
      </w:tr>
      <w:tr w:rsidR="00EB32D6" w:rsidRPr="00200D35" w14:paraId="5E4B390B" w14:textId="77777777" w:rsidTr="00D34B80">
        <w:tc>
          <w:tcPr>
            <w:tcW w:w="289" w:type="pct"/>
          </w:tcPr>
          <w:p w14:paraId="6B52596C" w14:textId="77777777" w:rsidR="00EB32D6" w:rsidRPr="00200D35" w:rsidRDefault="00EB32D6" w:rsidP="00D66377">
            <w:pPr>
              <w:tabs>
                <w:tab w:val="left" w:pos="1843"/>
              </w:tabs>
              <w:ind w:right="-247" w:hanging="254"/>
              <w:jc w:val="center"/>
              <w:rPr>
                <w:rFonts w:ascii="Jost" w:eastAsia="Calibri" w:hAnsi="Jost"/>
                <w:noProof/>
                <w:sz w:val="22"/>
                <w:szCs w:val="22"/>
              </w:rPr>
            </w:pPr>
            <w:r w:rsidRPr="00200D35">
              <w:rPr>
                <w:rFonts w:ascii="Jost" w:eastAsia="Calibri" w:hAnsi="Jost"/>
                <w:noProof/>
                <w:sz w:val="22"/>
                <w:szCs w:val="22"/>
              </w:rPr>
              <w:t>2.8.</w:t>
            </w:r>
          </w:p>
        </w:tc>
        <w:tc>
          <w:tcPr>
            <w:tcW w:w="1605" w:type="pct"/>
          </w:tcPr>
          <w:p w14:paraId="513D6D48" w14:textId="77777777" w:rsidR="00EB32D6" w:rsidRPr="00CD6ECF" w:rsidRDefault="00EB32D6" w:rsidP="00D66377">
            <w:pPr>
              <w:tabs>
                <w:tab w:val="left" w:pos="295"/>
                <w:tab w:val="left" w:pos="393"/>
              </w:tabs>
              <w:jc w:val="both"/>
              <w:rPr>
                <w:rFonts w:ascii="Jost" w:hAnsi="Jost"/>
                <w:noProof/>
                <w:sz w:val="22"/>
                <w:szCs w:val="22"/>
              </w:rPr>
            </w:pPr>
            <w:r w:rsidRPr="00CD6ECF">
              <w:rPr>
                <w:rFonts w:ascii="Jost" w:hAnsi="Jost"/>
                <w:bCs/>
                <w:noProof/>
                <w:sz w:val="22"/>
                <w:szCs w:val="22"/>
              </w:rPr>
              <w:t>Tiekėjas turi pasiūlyti</w:t>
            </w:r>
            <w:r w:rsidRPr="00CD6ECF">
              <w:rPr>
                <w:rFonts w:ascii="Jost" w:hAnsi="Jost"/>
                <w:b/>
                <w:noProof/>
                <w:sz w:val="22"/>
                <w:szCs w:val="22"/>
              </w:rPr>
              <w:t xml:space="preserve"> </w:t>
            </w:r>
            <w:r w:rsidRPr="00CD6ECF">
              <w:rPr>
                <w:rFonts w:ascii="Jost" w:hAnsi="Jost"/>
                <w:b/>
                <w:noProof/>
                <w:sz w:val="22"/>
                <w:szCs w:val="22"/>
                <w:lang w:eastAsia="lt-LT"/>
              </w:rPr>
              <w:t xml:space="preserve">  Integracinių sąsajų specialistą</w:t>
            </w:r>
            <w:r w:rsidRPr="00CD6ECF">
              <w:rPr>
                <w:rFonts w:ascii="Jost" w:hAnsi="Jost"/>
                <w:b/>
                <w:noProof/>
                <w:sz w:val="22"/>
                <w:szCs w:val="22"/>
              </w:rPr>
              <w:t xml:space="preserve">, </w:t>
            </w:r>
            <w:r w:rsidRPr="00CD6ECF">
              <w:rPr>
                <w:rFonts w:ascii="Jost" w:hAnsi="Jost"/>
                <w:noProof/>
                <w:sz w:val="22"/>
                <w:szCs w:val="22"/>
              </w:rPr>
              <w:t>kuris</w:t>
            </w:r>
            <w:r w:rsidRPr="00CD6ECF">
              <w:rPr>
                <w:rFonts w:ascii="Jost" w:hAnsi="Jost"/>
                <w:bCs/>
                <w:noProof/>
                <w:sz w:val="22"/>
                <w:szCs w:val="22"/>
              </w:rPr>
              <w:t xml:space="preserve"> turi turėti</w:t>
            </w:r>
            <w:r w:rsidRPr="00CD6ECF">
              <w:rPr>
                <w:rFonts w:ascii="Jost" w:hAnsi="Jost"/>
                <w:noProof/>
                <w:sz w:val="22"/>
                <w:szCs w:val="22"/>
              </w:rPr>
              <w:t>:</w:t>
            </w:r>
          </w:p>
          <w:p w14:paraId="1CA295A5" w14:textId="54E68D21" w:rsidR="007044C9" w:rsidRPr="00CD6ECF" w:rsidRDefault="00EB32D6" w:rsidP="007044C9">
            <w:pPr>
              <w:tabs>
                <w:tab w:val="left" w:pos="275"/>
                <w:tab w:val="left" w:pos="432"/>
              </w:tabs>
              <w:jc w:val="both"/>
              <w:rPr>
                <w:rFonts w:ascii="Jost" w:hAnsi="Jost"/>
                <w:noProof/>
                <w:sz w:val="22"/>
                <w:szCs w:val="22"/>
              </w:rPr>
            </w:pPr>
            <w:r w:rsidRPr="00CD6ECF">
              <w:rPr>
                <w:rFonts w:ascii="Jost" w:hAnsi="Jost"/>
                <w:noProof/>
                <w:sz w:val="22"/>
                <w:szCs w:val="22"/>
              </w:rPr>
              <w:t xml:space="preserve">a) </w:t>
            </w:r>
            <w:r w:rsidRPr="00CD6ECF">
              <w:rPr>
                <w:rFonts w:ascii="Jost" w:eastAsia="Calibri" w:hAnsi="Jost"/>
                <w:noProof/>
                <w:sz w:val="22"/>
                <w:szCs w:val="22"/>
                <w:lang w:eastAsia="lt-LT"/>
              </w:rPr>
              <w:t xml:space="preserve"> </w:t>
            </w:r>
            <w:r w:rsidR="007044C9" w:rsidRPr="00CD6ECF">
              <w:rPr>
                <w:rFonts w:ascii="Jost" w:eastAsia="Calibri" w:hAnsi="Jost"/>
                <w:noProof/>
                <w:sz w:val="22"/>
                <w:szCs w:val="22"/>
              </w:rPr>
              <w:t>tarptautiniu mastu pripažįstamą programuotojo kvalifikaciją</w:t>
            </w:r>
            <w:r w:rsidR="007044C9" w:rsidRPr="00CD6ECF">
              <w:rPr>
                <w:rFonts w:ascii="Jost" w:hAnsi="Jost"/>
                <w:noProof/>
                <w:sz w:val="22"/>
                <w:szCs w:val="22"/>
              </w:rPr>
              <w:t>;</w:t>
            </w:r>
          </w:p>
          <w:p w14:paraId="6E802856" w14:textId="6730B201" w:rsidR="00EB32D6" w:rsidRPr="00CD6ECF" w:rsidRDefault="00EB32D6" w:rsidP="00D66377">
            <w:pPr>
              <w:tabs>
                <w:tab w:val="left" w:pos="295"/>
              </w:tabs>
              <w:autoSpaceDE w:val="0"/>
              <w:autoSpaceDN w:val="0"/>
              <w:adjustRightInd w:val="0"/>
              <w:jc w:val="both"/>
              <w:rPr>
                <w:rFonts w:ascii="Jost" w:hAnsi="Jost"/>
                <w:noProof/>
                <w:sz w:val="22"/>
                <w:szCs w:val="22"/>
              </w:rPr>
            </w:pPr>
            <w:r w:rsidRPr="00CD6ECF">
              <w:rPr>
                <w:rFonts w:ascii="Jost" w:hAnsi="Jost"/>
                <w:noProof/>
                <w:sz w:val="22"/>
                <w:szCs w:val="22"/>
              </w:rPr>
              <w:t>.</w:t>
            </w:r>
          </w:p>
          <w:p w14:paraId="459856EA" w14:textId="77777777" w:rsidR="00EB32D6" w:rsidRPr="00CD6ECF" w:rsidRDefault="00EB32D6" w:rsidP="00D66377">
            <w:pPr>
              <w:tabs>
                <w:tab w:val="left" w:pos="295"/>
              </w:tabs>
              <w:autoSpaceDE w:val="0"/>
              <w:autoSpaceDN w:val="0"/>
              <w:adjustRightInd w:val="0"/>
              <w:jc w:val="both"/>
              <w:rPr>
                <w:rFonts w:ascii="Jost" w:hAnsi="Jost"/>
                <w:noProof/>
                <w:sz w:val="22"/>
                <w:szCs w:val="22"/>
              </w:rPr>
            </w:pPr>
          </w:p>
          <w:p w14:paraId="004B299A" w14:textId="2F65B15D" w:rsidR="00EB32D6" w:rsidRPr="00CD6ECF" w:rsidRDefault="00EB32D6" w:rsidP="00D66377">
            <w:pPr>
              <w:tabs>
                <w:tab w:val="left" w:pos="295"/>
                <w:tab w:val="left" w:pos="393"/>
              </w:tabs>
              <w:jc w:val="both"/>
              <w:rPr>
                <w:rFonts w:ascii="Jost" w:hAnsi="Jost"/>
                <w:bCs/>
                <w:noProof/>
                <w:sz w:val="22"/>
                <w:szCs w:val="22"/>
              </w:rPr>
            </w:pPr>
            <w:r w:rsidRPr="00CD6ECF">
              <w:rPr>
                <w:rFonts w:ascii="Jost" w:hAnsi="Jost"/>
                <w:b/>
                <w:bCs/>
                <w:noProof/>
                <w:color w:val="000000" w:themeColor="text1"/>
                <w:sz w:val="22"/>
                <w:szCs w:val="22"/>
              </w:rPr>
              <w:t xml:space="preserve">Vertinant </w:t>
            </w:r>
            <w:r w:rsidRPr="00CD6ECF">
              <w:rPr>
                <w:rFonts w:ascii="Jost" w:hAnsi="Jost"/>
                <w:b/>
                <w:bCs/>
                <w:noProof/>
                <w:sz w:val="22"/>
                <w:szCs w:val="22"/>
              </w:rPr>
              <w:t xml:space="preserve">specialisto patirtį paslaugos turi būti įgyvendintos arba </w:t>
            </w:r>
            <w:r w:rsidRPr="00CD6ECF">
              <w:rPr>
                <w:rFonts w:ascii="Jost" w:hAnsi="Jost"/>
                <w:b/>
                <w:bCs/>
                <w:noProof/>
                <w:color w:val="000000" w:themeColor="text1"/>
                <w:sz w:val="22"/>
                <w:szCs w:val="22"/>
              </w:rPr>
              <w:t xml:space="preserve">informacinės sistemos kūrimo </w:t>
            </w:r>
            <w:r w:rsidR="007B0ACB">
              <w:rPr>
                <w:rFonts w:ascii="Jost" w:hAnsi="Jost"/>
                <w:b/>
                <w:bCs/>
                <w:noProof/>
                <w:color w:val="000000" w:themeColor="text1"/>
                <w:sz w:val="22"/>
                <w:szCs w:val="22"/>
              </w:rPr>
              <w:t>ir/</w:t>
            </w:r>
            <w:r w:rsidRPr="00CD6ECF">
              <w:rPr>
                <w:rFonts w:ascii="Jost" w:hAnsi="Jost"/>
                <w:b/>
                <w:bCs/>
                <w:noProof/>
                <w:color w:val="000000" w:themeColor="text1"/>
                <w:sz w:val="22"/>
                <w:szCs w:val="22"/>
              </w:rPr>
              <w:t>ar modernizavimo darbai baigti ir sistema priduota gamybinei eksploatacijai</w:t>
            </w:r>
            <w:r w:rsidRPr="00CD6ECF">
              <w:rPr>
                <w:rFonts w:ascii="Jost" w:hAnsi="Jost"/>
                <w:b/>
                <w:bCs/>
                <w:noProof/>
                <w:sz w:val="22"/>
                <w:szCs w:val="22"/>
              </w:rPr>
              <w:t xml:space="preserve"> iki pasiūlymų pateikimo termino pabaigos</w:t>
            </w:r>
            <w:r w:rsidRPr="00CD6ECF">
              <w:rPr>
                <w:rFonts w:ascii="Jost" w:hAnsi="Jost"/>
                <w:b/>
                <w:bCs/>
                <w:noProof/>
                <w:color w:val="000000" w:themeColor="text1"/>
                <w:sz w:val="22"/>
                <w:szCs w:val="22"/>
              </w:rPr>
              <w:t xml:space="preserve">. </w:t>
            </w:r>
            <w:r w:rsidRPr="00CD6ECF">
              <w:rPr>
                <w:rFonts w:ascii="Jost" w:hAnsi="Jost"/>
                <w:b/>
                <w:bCs/>
                <w:noProof/>
                <w:sz w:val="22"/>
                <w:szCs w:val="22"/>
              </w:rPr>
              <w:t xml:space="preserve"> </w:t>
            </w:r>
          </w:p>
        </w:tc>
        <w:tc>
          <w:tcPr>
            <w:tcW w:w="1611" w:type="pct"/>
          </w:tcPr>
          <w:p w14:paraId="5E879D36"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t>Pateikiami dokumentai:</w:t>
            </w:r>
          </w:p>
          <w:p w14:paraId="13A6F72A"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t>1) 2 punkte reikalaujami dokumentai.</w:t>
            </w:r>
          </w:p>
          <w:p w14:paraId="0764C042" w14:textId="57552F39" w:rsidR="00EB32D6" w:rsidRPr="00200D35" w:rsidRDefault="00EB32D6" w:rsidP="00D66377">
            <w:pPr>
              <w:tabs>
                <w:tab w:val="left" w:pos="172"/>
                <w:tab w:val="left" w:pos="348"/>
              </w:tabs>
              <w:snapToGrid w:val="0"/>
              <w:jc w:val="both"/>
              <w:rPr>
                <w:rFonts w:ascii="Jost" w:hAnsi="Jost"/>
                <w:noProof/>
                <w:color w:val="000000"/>
                <w:sz w:val="22"/>
                <w:szCs w:val="22"/>
              </w:rPr>
            </w:pPr>
            <w:r w:rsidRPr="00200D35">
              <w:rPr>
                <w:rFonts w:ascii="Jost" w:eastAsia="Calibri" w:hAnsi="Jost"/>
                <w:noProof/>
                <w:sz w:val="22"/>
                <w:szCs w:val="22"/>
                <w:lang w:eastAsia="lt-LT"/>
              </w:rPr>
              <w:t xml:space="preserve">2) </w:t>
            </w:r>
            <w:r w:rsidR="00ED613B" w:rsidRPr="00200D35">
              <w:rPr>
                <w:rFonts w:ascii="Jost" w:eastAsia="Calibri" w:hAnsi="Jost"/>
                <w:noProof/>
                <w:sz w:val="22"/>
                <w:szCs w:val="22"/>
              </w:rPr>
              <w:t xml:space="preserve"> Siūlomo specialisto kvalifikaciją patvirtinantis – </w:t>
            </w:r>
            <w:r w:rsidR="00ED613B" w:rsidRPr="00200D35">
              <w:rPr>
                <w:rFonts w:ascii="Jost" w:hAnsi="Jost" w:cs="Arial"/>
                <w:noProof/>
                <w:sz w:val="22"/>
                <w:szCs w:val="22"/>
              </w:rPr>
              <w:t xml:space="preserve"> </w:t>
            </w:r>
            <w:r w:rsidR="00ED613B" w:rsidRPr="00200D35">
              <w:rPr>
                <w:rFonts w:ascii="Jost" w:hAnsi="Jost"/>
                <w:noProof/>
                <w:sz w:val="22"/>
                <w:szCs w:val="22"/>
              </w:rPr>
              <w:t xml:space="preserve">Oracle Certified Professional, Java SE 8 Programmer galiojantis sertifikatas </w:t>
            </w:r>
            <w:r w:rsidR="00ED613B" w:rsidRPr="00200D35">
              <w:rPr>
                <w:rFonts w:ascii="Jost" w:eastAsia="Calibri" w:hAnsi="Jost"/>
                <w:noProof/>
                <w:sz w:val="22"/>
                <w:szCs w:val="22"/>
              </w:rPr>
              <w:t>arba kitas</w:t>
            </w:r>
            <w:r w:rsidR="00ED613B" w:rsidRPr="00200D35">
              <w:rPr>
                <w:rFonts w:ascii="Jost" w:hAnsi="Jost"/>
                <w:noProof/>
                <w:sz w:val="22"/>
                <w:szCs w:val="22"/>
              </w:rPr>
              <w:t xml:space="preserve"> naujasnės Java versijos programuotojo </w:t>
            </w:r>
            <w:r w:rsidR="00ED613B" w:rsidRPr="00200D35">
              <w:rPr>
                <w:rFonts w:ascii="Jost" w:eastAsia="Calibri" w:hAnsi="Jost"/>
                <w:noProof/>
                <w:sz w:val="22"/>
                <w:szCs w:val="22"/>
              </w:rPr>
              <w:t>kvalifikaciją įrodantis lygiavertis dokumentas*</w:t>
            </w:r>
          </w:p>
          <w:p w14:paraId="3F3047B8" w14:textId="77777777" w:rsidR="00EB32D6" w:rsidRPr="00200D35" w:rsidRDefault="00EB32D6" w:rsidP="00D66377">
            <w:pPr>
              <w:pStyle w:val="Sraopastraipa"/>
              <w:tabs>
                <w:tab w:val="left" w:pos="172"/>
                <w:tab w:val="left" w:pos="348"/>
              </w:tabs>
              <w:snapToGrid w:val="0"/>
              <w:ind w:left="0"/>
              <w:jc w:val="both"/>
              <w:rPr>
                <w:rFonts w:ascii="Jost" w:eastAsia="Calibri" w:hAnsi="Jost"/>
                <w:noProof/>
                <w:lang w:val="lt-LT"/>
              </w:rPr>
            </w:pPr>
          </w:p>
          <w:p w14:paraId="3A3C29F9"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r w:rsidRPr="00200D35">
              <w:rPr>
                <w:rFonts w:ascii="Jost" w:hAnsi="Jost"/>
                <w:noProof/>
                <w:color w:val="000000"/>
                <w:sz w:val="22"/>
                <w:szCs w:val="22"/>
              </w:rPr>
              <w:t>*Sertifikatų, pažymėjimų ir kt. lygiavertiškumą turi įrodyti tiekėjas.</w:t>
            </w:r>
          </w:p>
          <w:p w14:paraId="3122FDEA"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p>
          <w:p w14:paraId="2673C649"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hAnsi="Jost"/>
                <w:noProof/>
                <w:color w:val="000000"/>
                <w:sz w:val="22"/>
                <w:szCs w:val="22"/>
              </w:rPr>
              <w:t>Dalyvavimo kursuose, mokymuose ar seminaruose sertifikatai (pažymėjimai) nėra tinkami ir nebus vertinami.</w:t>
            </w:r>
          </w:p>
        </w:tc>
        <w:tc>
          <w:tcPr>
            <w:tcW w:w="1495" w:type="pct"/>
          </w:tcPr>
          <w:p w14:paraId="428AB4E9" w14:textId="77777777" w:rsidR="00EB32D6" w:rsidRPr="00200D35" w:rsidRDefault="00EB32D6" w:rsidP="00D66377">
            <w:pPr>
              <w:tabs>
                <w:tab w:val="left" w:pos="349"/>
                <w:tab w:val="left" w:pos="376"/>
                <w:tab w:val="left" w:pos="414"/>
              </w:tabs>
              <w:ind w:left="54"/>
              <w:contextualSpacing/>
              <w:jc w:val="both"/>
              <w:rPr>
                <w:rFonts w:ascii="Jost" w:hAnsi="Jost"/>
                <w:noProof/>
                <w:sz w:val="22"/>
                <w:szCs w:val="22"/>
              </w:rPr>
            </w:pPr>
          </w:p>
        </w:tc>
      </w:tr>
      <w:tr w:rsidR="00EB32D6" w:rsidRPr="00200D35" w14:paraId="5F8A3E55" w14:textId="77777777" w:rsidTr="00D014EE">
        <w:trPr>
          <w:trHeight w:val="3320"/>
        </w:trPr>
        <w:tc>
          <w:tcPr>
            <w:tcW w:w="289" w:type="pct"/>
          </w:tcPr>
          <w:p w14:paraId="5F54FE17" w14:textId="74011CD1" w:rsidR="00EB32D6" w:rsidRPr="00200D35" w:rsidRDefault="00EB32D6" w:rsidP="00D66377">
            <w:pPr>
              <w:tabs>
                <w:tab w:val="left" w:pos="1843"/>
              </w:tabs>
              <w:ind w:right="-247" w:hanging="254"/>
              <w:jc w:val="center"/>
              <w:rPr>
                <w:rFonts w:ascii="Jost" w:eastAsia="Calibri" w:hAnsi="Jost"/>
                <w:noProof/>
                <w:sz w:val="22"/>
                <w:szCs w:val="22"/>
              </w:rPr>
            </w:pPr>
            <w:r w:rsidRPr="00200D35">
              <w:rPr>
                <w:rFonts w:ascii="Jost" w:eastAsia="Calibri" w:hAnsi="Jost"/>
                <w:noProof/>
                <w:sz w:val="22"/>
                <w:szCs w:val="22"/>
              </w:rPr>
              <w:lastRenderedPageBreak/>
              <w:t>2.</w:t>
            </w:r>
            <w:r w:rsidR="001E7584" w:rsidRPr="00200D35">
              <w:rPr>
                <w:rFonts w:ascii="Jost" w:eastAsia="Calibri" w:hAnsi="Jost"/>
                <w:noProof/>
                <w:sz w:val="22"/>
                <w:szCs w:val="22"/>
              </w:rPr>
              <w:t>9.</w:t>
            </w:r>
          </w:p>
        </w:tc>
        <w:tc>
          <w:tcPr>
            <w:tcW w:w="1605" w:type="pct"/>
          </w:tcPr>
          <w:p w14:paraId="5AA49AF6" w14:textId="77255108" w:rsidR="00EB32D6" w:rsidRPr="00200D35" w:rsidRDefault="00EB32D6" w:rsidP="00D66377">
            <w:pPr>
              <w:tabs>
                <w:tab w:val="left" w:pos="295"/>
              </w:tabs>
              <w:autoSpaceDE w:val="0"/>
              <w:autoSpaceDN w:val="0"/>
              <w:adjustRightInd w:val="0"/>
              <w:jc w:val="both"/>
              <w:rPr>
                <w:rFonts w:ascii="Jost" w:hAnsi="Jost"/>
                <w:noProof/>
                <w:sz w:val="22"/>
                <w:szCs w:val="22"/>
              </w:rPr>
            </w:pPr>
            <w:r w:rsidRPr="00200D35">
              <w:rPr>
                <w:rFonts w:ascii="Jost" w:hAnsi="Jost"/>
                <w:bCs/>
                <w:noProof/>
                <w:sz w:val="22"/>
                <w:szCs w:val="22"/>
              </w:rPr>
              <w:t>Tiekėjas turi pasiūlyti</w:t>
            </w:r>
            <w:r w:rsidRPr="00200D35">
              <w:rPr>
                <w:rFonts w:ascii="Jost" w:hAnsi="Jost"/>
                <w:b/>
                <w:noProof/>
                <w:sz w:val="22"/>
                <w:szCs w:val="22"/>
              </w:rPr>
              <w:t xml:space="preserve"> </w:t>
            </w:r>
            <w:r w:rsidRPr="00200D35">
              <w:rPr>
                <w:rFonts w:ascii="Jost" w:hAnsi="Jost"/>
                <w:b/>
                <w:bCs/>
                <w:noProof/>
                <w:color w:val="242424"/>
                <w:sz w:val="22"/>
                <w:szCs w:val="22"/>
                <w:shd w:val="clear" w:color="auto" w:fill="FFFFFF"/>
              </w:rPr>
              <w:t>Išorinio programinio kodo (Front-end) programuotoją</w:t>
            </w:r>
            <w:r w:rsidRPr="00200D35">
              <w:rPr>
                <w:rFonts w:ascii="Jost" w:hAnsi="Jost"/>
                <w:b/>
                <w:noProof/>
                <w:sz w:val="22"/>
                <w:szCs w:val="22"/>
              </w:rPr>
              <w:t xml:space="preserve">, </w:t>
            </w:r>
            <w:r w:rsidRPr="00200D35">
              <w:rPr>
                <w:rFonts w:ascii="Jost" w:hAnsi="Jost"/>
                <w:noProof/>
                <w:sz w:val="22"/>
                <w:szCs w:val="22"/>
              </w:rPr>
              <w:t>kuris</w:t>
            </w:r>
            <w:r w:rsidRPr="00200D35">
              <w:rPr>
                <w:rFonts w:ascii="Jost" w:hAnsi="Jost"/>
                <w:bCs/>
                <w:noProof/>
                <w:sz w:val="22"/>
                <w:szCs w:val="22"/>
              </w:rPr>
              <w:t xml:space="preserve"> </w:t>
            </w:r>
            <w:r w:rsidRPr="00200D35">
              <w:rPr>
                <w:rFonts w:ascii="Jost" w:hAnsi="Jost"/>
                <w:noProof/>
                <w:color w:val="242424"/>
                <w:sz w:val="22"/>
                <w:szCs w:val="22"/>
                <w:shd w:val="clear" w:color="auto" w:fill="FFFFFF"/>
              </w:rPr>
              <w:t xml:space="preserve"> per   pastaruosius 3 (trejus) metus </w:t>
            </w:r>
            <w:r w:rsidR="001D4408">
              <w:rPr>
                <w:rFonts w:ascii="Jost" w:hAnsi="Jost"/>
                <w:noProof/>
                <w:color w:val="242424"/>
                <w:sz w:val="22"/>
                <w:szCs w:val="22"/>
                <w:shd w:val="clear" w:color="auto" w:fill="FFFFFF"/>
              </w:rPr>
              <w:t>i</w:t>
            </w:r>
            <w:r w:rsidR="001002D1">
              <w:rPr>
                <w:rFonts w:ascii="Jost" w:hAnsi="Jost"/>
                <w:noProof/>
                <w:color w:val="242424"/>
                <w:sz w:val="22"/>
                <w:szCs w:val="22"/>
                <w:shd w:val="clear" w:color="auto" w:fill="FFFFFF"/>
              </w:rPr>
              <w:t xml:space="preserve">ki pasiūlymo pateikimo termino pabaigos </w:t>
            </w:r>
            <w:r w:rsidRPr="00200D35">
              <w:rPr>
                <w:rFonts w:ascii="Jost" w:hAnsi="Jost"/>
                <w:noProof/>
                <w:color w:val="242424"/>
                <w:sz w:val="22"/>
                <w:szCs w:val="22"/>
                <w:shd w:val="clear" w:color="auto" w:fill="FFFFFF"/>
              </w:rPr>
              <w:t xml:space="preserve">vykdė programavimo darbus </w:t>
            </w:r>
            <w:r w:rsidRPr="00200D35">
              <w:rPr>
                <w:rFonts w:ascii="Jost" w:eastAsia="Calibri" w:hAnsi="Jost"/>
                <w:noProof/>
                <w:sz w:val="22"/>
                <w:szCs w:val="22"/>
              </w:rPr>
              <w:t xml:space="preserve"> įgyvendinant bent </w:t>
            </w:r>
            <w:r w:rsidRPr="00200D35">
              <w:rPr>
                <w:rFonts w:ascii="Jost" w:hAnsi="Jost"/>
                <w:noProof/>
                <w:sz w:val="22"/>
                <w:szCs w:val="22"/>
              </w:rPr>
              <w:t xml:space="preserve">1 (vieną) </w:t>
            </w:r>
            <w:r w:rsidRPr="00200D35">
              <w:rPr>
                <w:rFonts w:ascii="Jost" w:hAnsi="Jost"/>
                <w:bCs/>
                <w:noProof/>
                <w:sz w:val="22"/>
                <w:szCs w:val="22"/>
              </w:rPr>
              <w:t xml:space="preserve">informacinės sistemos kūrimo </w:t>
            </w:r>
            <w:r w:rsidR="006852E1">
              <w:rPr>
                <w:rFonts w:ascii="Jost" w:hAnsi="Jost"/>
                <w:bCs/>
                <w:noProof/>
                <w:sz w:val="22"/>
                <w:szCs w:val="22"/>
              </w:rPr>
              <w:t>ir/</w:t>
            </w:r>
            <w:r w:rsidRPr="00200D35">
              <w:rPr>
                <w:rFonts w:ascii="Jost" w:hAnsi="Jost"/>
                <w:bCs/>
                <w:noProof/>
                <w:sz w:val="22"/>
                <w:szCs w:val="22"/>
              </w:rPr>
              <w:t>ar modernizavimo</w:t>
            </w:r>
            <w:r w:rsidRPr="00200D35">
              <w:rPr>
                <w:rFonts w:ascii="Jost" w:hAnsi="Jost"/>
                <w:noProof/>
                <w:sz w:val="22"/>
                <w:szCs w:val="22"/>
              </w:rPr>
              <w:t xml:space="preserve"> sutartį, kurioje buvo paskirtas </w:t>
            </w:r>
            <w:r w:rsidRPr="00200D35">
              <w:rPr>
                <w:rFonts w:ascii="Jost" w:hAnsi="Jost"/>
                <w:noProof/>
                <w:color w:val="242424"/>
                <w:sz w:val="22"/>
                <w:szCs w:val="22"/>
                <w:shd w:val="clear" w:color="auto" w:fill="FFFFFF"/>
              </w:rPr>
              <w:t>Išorinio programinio kodo (Front-end) programuotoju</w:t>
            </w:r>
            <w:r w:rsidRPr="00200D35">
              <w:rPr>
                <w:rFonts w:ascii="Jost" w:hAnsi="Jost"/>
                <w:noProof/>
                <w:sz w:val="22"/>
                <w:szCs w:val="22"/>
              </w:rPr>
              <w:t>.</w:t>
            </w:r>
          </w:p>
          <w:p w14:paraId="77D9AAB4" w14:textId="77777777" w:rsidR="00EB32D6" w:rsidRPr="00200D35" w:rsidRDefault="00EB32D6" w:rsidP="00D66377">
            <w:pPr>
              <w:tabs>
                <w:tab w:val="left" w:pos="295"/>
              </w:tabs>
              <w:autoSpaceDE w:val="0"/>
              <w:autoSpaceDN w:val="0"/>
              <w:adjustRightInd w:val="0"/>
              <w:jc w:val="both"/>
              <w:rPr>
                <w:rFonts w:ascii="Jost" w:hAnsi="Jost"/>
                <w:noProof/>
                <w:sz w:val="22"/>
                <w:szCs w:val="22"/>
              </w:rPr>
            </w:pPr>
          </w:p>
          <w:p w14:paraId="7476A556" w14:textId="0FA93BE7" w:rsidR="00EB32D6" w:rsidRPr="00200D35" w:rsidRDefault="00EB32D6" w:rsidP="00D66377">
            <w:pPr>
              <w:tabs>
                <w:tab w:val="left" w:pos="295"/>
                <w:tab w:val="left" w:pos="393"/>
              </w:tabs>
              <w:jc w:val="both"/>
              <w:rPr>
                <w:rFonts w:ascii="Jost" w:hAnsi="Jost"/>
                <w:bCs/>
                <w:noProof/>
                <w:sz w:val="22"/>
                <w:szCs w:val="22"/>
              </w:rPr>
            </w:pPr>
            <w:r w:rsidRPr="00200D35">
              <w:rPr>
                <w:rFonts w:ascii="Jost" w:hAnsi="Jost"/>
                <w:b/>
                <w:bCs/>
                <w:noProof/>
                <w:color w:val="000000" w:themeColor="text1"/>
                <w:sz w:val="22"/>
                <w:szCs w:val="22"/>
              </w:rPr>
              <w:t xml:space="preserve">Vertinant </w:t>
            </w:r>
            <w:r w:rsidRPr="00200D35">
              <w:rPr>
                <w:rFonts w:ascii="Jost" w:hAnsi="Jost"/>
                <w:b/>
                <w:bCs/>
                <w:noProof/>
                <w:sz w:val="22"/>
                <w:szCs w:val="22"/>
              </w:rPr>
              <w:t xml:space="preserve">specialisto patirtį paslaugos turi būti įgyvendintos arba </w:t>
            </w:r>
            <w:r w:rsidRPr="00200D35">
              <w:rPr>
                <w:rFonts w:ascii="Jost" w:hAnsi="Jost"/>
                <w:b/>
                <w:bCs/>
                <w:noProof/>
                <w:color w:val="000000" w:themeColor="text1"/>
                <w:sz w:val="22"/>
                <w:szCs w:val="22"/>
              </w:rPr>
              <w:t xml:space="preserve">informacinės sistemos kūrimo </w:t>
            </w:r>
            <w:r w:rsidR="007B0ACB">
              <w:rPr>
                <w:rFonts w:ascii="Jost" w:hAnsi="Jost"/>
                <w:b/>
                <w:bCs/>
                <w:noProof/>
                <w:color w:val="000000" w:themeColor="text1"/>
                <w:sz w:val="22"/>
                <w:szCs w:val="22"/>
              </w:rPr>
              <w:t>ir/</w:t>
            </w:r>
            <w:r w:rsidRPr="00200D35">
              <w:rPr>
                <w:rFonts w:ascii="Jost" w:hAnsi="Jost"/>
                <w:b/>
                <w:bCs/>
                <w:noProof/>
                <w:color w:val="000000" w:themeColor="text1"/>
                <w:sz w:val="22"/>
                <w:szCs w:val="22"/>
              </w:rPr>
              <w:t>ar modernizavimo darbai baigti ir sistema priduota gamybinei eksploatacijai</w:t>
            </w:r>
            <w:r w:rsidRPr="00200D35">
              <w:rPr>
                <w:rFonts w:ascii="Jost" w:hAnsi="Jost"/>
                <w:b/>
                <w:bCs/>
                <w:noProof/>
                <w:sz w:val="22"/>
                <w:szCs w:val="22"/>
              </w:rPr>
              <w:t xml:space="preserve"> iki pasiūlymų pateikimo termino pabaigos</w:t>
            </w:r>
            <w:r w:rsidRPr="00200D35">
              <w:rPr>
                <w:rFonts w:ascii="Jost" w:hAnsi="Jost"/>
                <w:b/>
                <w:bCs/>
                <w:noProof/>
                <w:color w:val="000000" w:themeColor="text1"/>
                <w:sz w:val="22"/>
                <w:szCs w:val="22"/>
              </w:rPr>
              <w:t xml:space="preserve">. </w:t>
            </w:r>
            <w:r w:rsidRPr="00200D35">
              <w:rPr>
                <w:rFonts w:ascii="Jost" w:hAnsi="Jost"/>
                <w:b/>
                <w:bCs/>
                <w:noProof/>
                <w:sz w:val="22"/>
                <w:szCs w:val="22"/>
              </w:rPr>
              <w:t xml:space="preserve"> </w:t>
            </w:r>
          </w:p>
        </w:tc>
        <w:tc>
          <w:tcPr>
            <w:tcW w:w="1611" w:type="pct"/>
          </w:tcPr>
          <w:p w14:paraId="06B1CE74" w14:textId="77777777" w:rsidR="00EB32D6" w:rsidRPr="00200D35"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r w:rsidRPr="00200D35">
              <w:rPr>
                <w:rFonts w:ascii="Jost" w:eastAsia="Arial Unicode MS" w:hAnsi="Jost"/>
                <w:b/>
                <w:bCs/>
                <w:noProof/>
                <w:sz w:val="22"/>
                <w:szCs w:val="22"/>
                <w:lang w:eastAsia="ar-SA"/>
              </w:rPr>
              <w:t>Pateikiami dokumentai:</w:t>
            </w:r>
          </w:p>
          <w:p w14:paraId="6E49F581"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r w:rsidRPr="00200D35">
              <w:rPr>
                <w:rFonts w:ascii="Jost" w:eastAsia="Calibri" w:hAnsi="Jost"/>
                <w:noProof/>
                <w:sz w:val="22"/>
                <w:szCs w:val="22"/>
                <w:lang w:eastAsia="lt-LT"/>
              </w:rPr>
              <w:t>1) 2 punkte reikalaujami dokumentai.</w:t>
            </w:r>
          </w:p>
          <w:p w14:paraId="265C4D00" w14:textId="77777777" w:rsidR="00EB32D6" w:rsidRPr="00200D35" w:rsidRDefault="00EB32D6" w:rsidP="00D66377">
            <w:pPr>
              <w:widowControl w:val="0"/>
              <w:tabs>
                <w:tab w:val="left" w:pos="172"/>
                <w:tab w:val="left" w:pos="372"/>
                <w:tab w:val="left" w:pos="737"/>
              </w:tabs>
              <w:snapToGrid w:val="0"/>
              <w:jc w:val="both"/>
              <w:rPr>
                <w:rFonts w:ascii="Jost" w:eastAsia="Calibri" w:hAnsi="Jost"/>
                <w:noProof/>
                <w:sz w:val="22"/>
                <w:szCs w:val="22"/>
                <w:lang w:eastAsia="lt-LT"/>
              </w:rPr>
            </w:pPr>
          </w:p>
          <w:p w14:paraId="3E02CBA5" w14:textId="77777777" w:rsidR="00EB32D6" w:rsidRPr="00200D35" w:rsidRDefault="00EB32D6" w:rsidP="00D66377">
            <w:pPr>
              <w:shd w:val="clear" w:color="auto" w:fill="FFFFFF" w:themeFill="background1"/>
              <w:tabs>
                <w:tab w:val="left" w:pos="463"/>
              </w:tabs>
              <w:jc w:val="both"/>
              <w:rPr>
                <w:rFonts w:ascii="Jost" w:hAnsi="Jost"/>
                <w:noProof/>
                <w:color w:val="000000"/>
                <w:sz w:val="22"/>
                <w:szCs w:val="22"/>
              </w:rPr>
            </w:pPr>
          </w:p>
          <w:p w14:paraId="461708B6" w14:textId="77777777" w:rsidR="00EB32D6" w:rsidRDefault="00EB32D6"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p w14:paraId="122ABAE5" w14:textId="77777777" w:rsidR="00ED43EC" w:rsidRDefault="00ED43EC"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p w14:paraId="246A8B58" w14:textId="77777777" w:rsidR="00ED43EC" w:rsidRDefault="00ED43EC"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p w14:paraId="23FAE353" w14:textId="77777777" w:rsidR="00ED43EC" w:rsidRDefault="00ED43EC"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p w14:paraId="16A9C9C9" w14:textId="77777777" w:rsidR="00ED43EC" w:rsidRDefault="00ED43EC"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p w14:paraId="6FD6F6C9" w14:textId="77777777" w:rsidR="00ED43EC" w:rsidRDefault="00ED43EC"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p w14:paraId="7E7E77A4" w14:textId="77777777" w:rsidR="00ED43EC" w:rsidRDefault="00ED43EC"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p w14:paraId="0AA6ADF1" w14:textId="77777777" w:rsidR="00ED43EC" w:rsidRDefault="00ED43EC"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p w14:paraId="0C4B6032" w14:textId="77777777" w:rsidR="00ED43EC" w:rsidRPr="00200D35" w:rsidRDefault="00ED43EC" w:rsidP="00D66377">
            <w:pPr>
              <w:widowControl w:val="0"/>
              <w:tabs>
                <w:tab w:val="left" w:pos="172"/>
                <w:tab w:val="left" w:pos="372"/>
                <w:tab w:val="left" w:pos="737"/>
              </w:tabs>
              <w:snapToGrid w:val="0"/>
              <w:jc w:val="both"/>
              <w:rPr>
                <w:rFonts w:ascii="Jost" w:eastAsia="Arial Unicode MS" w:hAnsi="Jost"/>
                <w:b/>
                <w:bCs/>
                <w:noProof/>
                <w:sz w:val="22"/>
                <w:szCs w:val="22"/>
                <w:lang w:eastAsia="ar-SA"/>
              </w:rPr>
            </w:pPr>
          </w:p>
        </w:tc>
        <w:tc>
          <w:tcPr>
            <w:tcW w:w="1495" w:type="pct"/>
          </w:tcPr>
          <w:p w14:paraId="42B61D2E" w14:textId="77777777" w:rsidR="00EB32D6" w:rsidRPr="00200D35" w:rsidRDefault="00EB32D6" w:rsidP="00D66377">
            <w:pPr>
              <w:tabs>
                <w:tab w:val="left" w:pos="349"/>
                <w:tab w:val="left" w:pos="376"/>
                <w:tab w:val="left" w:pos="414"/>
              </w:tabs>
              <w:ind w:left="54"/>
              <w:contextualSpacing/>
              <w:jc w:val="both"/>
              <w:rPr>
                <w:rFonts w:ascii="Jost" w:hAnsi="Jost"/>
                <w:noProof/>
                <w:sz w:val="22"/>
                <w:szCs w:val="22"/>
              </w:rPr>
            </w:pPr>
          </w:p>
        </w:tc>
      </w:tr>
    </w:tbl>
    <w:p w14:paraId="48300678" w14:textId="3355D7C5" w:rsidR="002F16AE" w:rsidRPr="00200D35" w:rsidRDefault="002F16AE" w:rsidP="004A15F2">
      <w:pPr>
        <w:jc w:val="both"/>
        <w:rPr>
          <w:rFonts w:ascii="Jost" w:hAnsi="Jost"/>
          <w:noProof/>
          <w:sz w:val="22"/>
          <w:szCs w:val="22"/>
        </w:rPr>
      </w:pPr>
    </w:p>
    <w:sectPr w:rsidR="002F16AE" w:rsidRPr="00200D35" w:rsidSect="00316A6D">
      <w:headerReference w:type="even" r:id="rId12"/>
      <w:headerReference w:type="default" r:id="rId13"/>
      <w:headerReference w:type="first" r:id="rId14"/>
      <w:footerReference w:type="first" r:id="rId15"/>
      <w:pgSz w:w="16838" w:h="11906" w:orient="landscape" w:code="9"/>
      <w:pgMar w:top="566" w:right="899" w:bottom="1843" w:left="567" w:header="1134" w:footer="726" w:gutter="0"/>
      <w:cols w:space="1296"/>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ilija Augulienė" w:date="2026-06-23T14:11:00Z" w:initials="VA">
    <w:p w14:paraId="0B41CBF5" w14:textId="77777777" w:rsidR="00120C09" w:rsidRDefault="00120C09" w:rsidP="00120C09">
      <w:pPr>
        <w:pStyle w:val="Komentarotekstas"/>
      </w:pPr>
      <w:r>
        <w:rPr>
          <w:rStyle w:val="Komentaronuoroda"/>
        </w:rPr>
        <w:annotationRef/>
      </w:r>
      <w:r>
        <w:t>Reikia labai gerai įsivertinti, ar ne per aukšti kvalifikacijos reikalavimai. Dabar vykstantis ULSVIS palaikymo paslaugų pirkimo konkursas kol kas neturi pateikto nei vieno pasiūlymo (pateikimo terminas 2026-06-25 9 val.), ne viena tiekėjas pareiškė nuomonę, kad par aukšti kvalifikaciniai reikalavimai pagal paslaugų kainą ir terminus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41CB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1D0D8" w16cex:dateUtc="2026-06-23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41CBF5" w16cid:durableId="25B1D0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F465" w14:textId="77777777" w:rsidR="008D4689" w:rsidRDefault="008D4689">
      <w:r>
        <w:separator/>
      </w:r>
    </w:p>
  </w:endnote>
  <w:endnote w:type="continuationSeparator" w:id="0">
    <w:p w14:paraId="6653AD50" w14:textId="77777777" w:rsidR="008D4689" w:rsidRDefault="008D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Jost">
    <w:altName w:val="Calibri"/>
    <w:charset w:val="BA"/>
    <w:family w:val="auto"/>
    <w:pitch w:val="variable"/>
    <w:sig w:usb0="A00002EF" w:usb1="0000205B" w:usb2="00000010" w:usb3="00000000" w:csb0="000000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F15B" w14:textId="77777777" w:rsidR="00354F24" w:rsidRDefault="00354F24">
    <w:pPr>
      <w:pStyle w:val="Porat"/>
      <w:tabs>
        <w:tab w:val="clear" w:pos="4153"/>
        <w:tab w:val="clear" w:pos="8306"/>
        <w:tab w:val="center" w:pos="-3261"/>
        <w:tab w:val="left" w:pos="1418"/>
        <w:tab w:val="left" w:pos="3686"/>
        <w:tab w:val="right" w:pos="9639"/>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A036" w14:textId="77777777" w:rsidR="008D4689" w:rsidRDefault="008D4689">
      <w:r>
        <w:separator/>
      </w:r>
    </w:p>
  </w:footnote>
  <w:footnote w:type="continuationSeparator" w:id="0">
    <w:p w14:paraId="1C268B51" w14:textId="77777777" w:rsidR="008D4689" w:rsidRDefault="008D4689">
      <w:r>
        <w:continuationSeparator/>
      </w:r>
    </w:p>
  </w:footnote>
  <w:footnote w:id="1">
    <w:p w14:paraId="55862DCD" w14:textId="0DB0DA3E" w:rsidR="00EB32D6" w:rsidRPr="00C74B99" w:rsidRDefault="00EB32D6" w:rsidP="00EB32D6">
      <w:pPr>
        <w:pStyle w:val="Puslapioinaostekstas"/>
        <w:ind w:right="-431"/>
        <w:jc w:val="both"/>
        <w:rPr>
          <w:iCs/>
        </w:rPr>
      </w:pPr>
      <w:r>
        <w:rPr>
          <w:rStyle w:val="Puslapioinaosnuoroda"/>
        </w:rPr>
        <w:footnoteRef/>
      </w:r>
      <w:r>
        <w:t xml:space="preserve"> </w:t>
      </w:r>
      <w:r w:rsidRPr="00C74B99">
        <w:rPr>
          <w:rFonts w:eastAsiaTheme="minorEastAsia"/>
          <w:iCs/>
          <w:szCs w:val="24"/>
          <w:lang w:eastAsia="lt-LT"/>
        </w:rPr>
        <w:t xml:space="preserve">Informacinės sistemos </w:t>
      </w:r>
      <w:r w:rsidRPr="00C74B99">
        <w:rPr>
          <w:rFonts w:eastAsiaTheme="minorEastAsia"/>
          <w:b/>
          <w:iCs/>
          <w:szCs w:val="24"/>
          <w:lang w:eastAsia="lt-LT"/>
        </w:rPr>
        <w:t>kūrimas / modernizavimas</w:t>
      </w:r>
      <w:r w:rsidR="004D388B">
        <w:rPr>
          <w:rFonts w:eastAsiaTheme="minorEastAsia"/>
          <w:b/>
          <w:iCs/>
          <w:szCs w:val="24"/>
          <w:lang w:eastAsia="lt-LT"/>
        </w:rPr>
        <w:t xml:space="preserve"> / vystymas</w:t>
      </w:r>
      <w:r w:rsidRPr="00C74B99">
        <w:rPr>
          <w:rFonts w:eastAsiaTheme="minorEastAsia"/>
          <w:b/>
          <w:iCs/>
          <w:szCs w:val="24"/>
          <w:lang w:eastAsia="lt-LT"/>
        </w:rPr>
        <w:t xml:space="preserve"> </w:t>
      </w:r>
      <w:r w:rsidRPr="00C74B99">
        <w:rPr>
          <w:rFonts w:eastAsiaTheme="minorEastAsia"/>
          <w:iCs/>
          <w:szCs w:val="24"/>
          <w:lang w:eastAsia="lt-LT"/>
        </w:rPr>
        <w:t>apima naujos informacinės sistemos sukūrimą arba esamos sistemos ar registro modernizavimą / vystymą / plėtrą, kai reikia sukurti naujus sistemos ar registro funkcionalumus, arba pakeisti įdiegtus informa</w:t>
      </w:r>
      <w:r w:rsidR="00770F5B" w:rsidRPr="00C74B99">
        <w:rPr>
          <w:rFonts w:eastAsiaTheme="minorEastAsia"/>
          <w:iCs/>
          <w:szCs w:val="24"/>
          <w:lang w:eastAsia="lt-LT"/>
        </w:rPr>
        <w:t>cijos apdorojimo procesus, išskyrus informacinės sistemos priežiūrą / palaikymą, kuris apima tik klaidų taisymą ir sutrikimų šalinim</w:t>
      </w:r>
      <w:r w:rsidR="0033061B">
        <w:rPr>
          <w:rFonts w:eastAsiaTheme="minorEastAsia"/>
          <w:iCs/>
          <w:szCs w:val="24"/>
          <w:lang w:eastAsia="lt-LT"/>
        </w:rPr>
        <w:t>ą</w:t>
      </w:r>
      <w:r w:rsidR="00C67E88">
        <w:rPr>
          <w:rFonts w:eastAsiaTheme="minorEastAsia"/>
          <w:iCs/>
          <w:szCs w:val="24"/>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8D5" w14:textId="77777777" w:rsidR="00354F24" w:rsidRDefault="00354F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5DB3B" w14:textId="77777777" w:rsidR="00354F24" w:rsidRDefault="00354F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5F65" w14:textId="77777777" w:rsidR="00354F24" w:rsidRDefault="00354F24" w:rsidP="00FB3727">
    <w:pPr>
      <w:pStyle w:val="Antrats"/>
      <w:framePr w:wrap="around" w:vAnchor="text" w:hAnchor="page" w:x="6496" w:y="-128"/>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029A">
      <w:rPr>
        <w:rStyle w:val="Puslapionumeris"/>
        <w:noProof/>
      </w:rPr>
      <w:t>2</w:t>
    </w:r>
    <w:r>
      <w:rPr>
        <w:rStyle w:val="Puslapionumeris"/>
      </w:rPr>
      <w:fldChar w:fldCharType="end"/>
    </w:r>
  </w:p>
  <w:p w14:paraId="1554939D" w14:textId="77777777" w:rsidR="00354F24" w:rsidRDefault="00354F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8C78" w14:textId="77777777" w:rsidR="005B3298" w:rsidRDefault="005B32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clip_image001"/>
      </v:shape>
    </w:pict>
  </w:numPicBullet>
  <w:abstractNum w:abstractNumId="0" w15:restartNumberingAfterBreak="0">
    <w:nsid w:val="0F335C14"/>
    <w:multiLevelType w:val="multilevel"/>
    <w:tmpl w:val="61F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A3C8C"/>
    <w:multiLevelType w:val="hybridMultilevel"/>
    <w:tmpl w:val="0150A2D0"/>
    <w:lvl w:ilvl="0" w:tplc="D2A0F70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907747"/>
    <w:multiLevelType w:val="multilevel"/>
    <w:tmpl w:val="458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71715"/>
    <w:multiLevelType w:val="hybridMultilevel"/>
    <w:tmpl w:val="5120B1FA"/>
    <w:lvl w:ilvl="0" w:tplc="2BB88B8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BC9335C"/>
    <w:multiLevelType w:val="multilevel"/>
    <w:tmpl w:val="00CE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71DFF"/>
    <w:multiLevelType w:val="hybridMultilevel"/>
    <w:tmpl w:val="C2640BDA"/>
    <w:lvl w:ilvl="0" w:tplc="274CEDF0">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F7562F"/>
    <w:multiLevelType w:val="hybridMultilevel"/>
    <w:tmpl w:val="CE2AB0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1EA3C60"/>
    <w:multiLevelType w:val="multilevel"/>
    <w:tmpl w:val="01E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C2901"/>
    <w:multiLevelType w:val="hybridMultilevel"/>
    <w:tmpl w:val="AC3E331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6C464BF"/>
    <w:multiLevelType w:val="hybridMultilevel"/>
    <w:tmpl w:val="98160AB6"/>
    <w:lvl w:ilvl="0" w:tplc="04270007">
      <w:start w:val="1"/>
      <w:numFmt w:val="bullet"/>
      <w:lvlText w:val=""/>
      <w:lvlPicBulletId w:val="0"/>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93D472B"/>
    <w:multiLevelType w:val="hybridMultilevel"/>
    <w:tmpl w:val="5AD04C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B34ACE"/>
    <w:multiLevelType w:val="hybridMultilevel"/>
    <w:tmpl w:val="8A9277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EDB3FA7"/>
    <w:multiLevelType w:val="hybridMultilevel"/>
    <w:tmpl w:val="E0361B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1D5F94"/>
    <w:multiLevelType w:val="hybridMultilevel"/>
    <w:tmpl w:val="766EC7A2"/>
    <w:lvl w:ilvl="0" w:tplc="94529C16">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15:restartNumberingAfterBreak="0">
    <w:nsid w:val="3A562C42"/>
    <w:multiLevelType w:val="hybridMultilevel"/>
    <w:tmpl w:val="92565F14"/>
    <w:lvl w:ilvl="0" w:tplc="F7DA2A6A">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17" w15:restartNumberingAfterBreak="0">
    <w:nsid w:val="3A8A11AA"/>
    <w:multiLevelType w:val="multilevel"/>
    <w:tmpl w:val="DA98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149BA"/>
    <w:multiLevelType w:val="multilevel"/>
    <w:tmpl w:val="759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700CC"/>
    <w:multiLevelType w:val="multilevel"/>
    <w:tmpl w:val="8CAA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8652E"/>
    <w:multiLevelType w:val="hybridMultilevel"/>
    <w:tmpl w:val="1D7EEF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FEC4D2F"/>
    <w:multiLevelType w:val="hybridMultilevel"/>
    <w:tmpl w:val="55865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A30BA8"/>
    <w:multiLevelType w:val="hybridMultilevel"/>
    <w:tmpl w:val="CD62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E76A06"/>
    <w:multiLevelType w:val="hybridMultilevel"/>
    <w:tmpl w:val="7C4004EE"/>
    <w:lvl w:ilvl="0" w:tplc="F454D3C4">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5" w15:restartNumberingAfterBreak="0">
    <w:nsid w:val="60B078B6"/>
    <w:multiLevelType w:val="multilevel"/>
    <w:tmpl w:val="6E6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14348"/>
    <w:multiLevelType w:val="multilevel"/>
    <w:tmpl w:val="E43A1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05B75"/>
    <w:multiLevelType w:val="multilevel"/>
    <w:tmpl w:val="BE7C479A"/>
    <w:lvl w:ilvl="0">
      <w:start w:val="1"/>
      <w:numFmt w:val="decimal"/>
      <w:suff w:val="space"/>
      <w:lvlText w:val="%1."/>
      <w:lvlJc w:val="left"/>
      <w:pPr>
        <w:ind w:left="568"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1288" w:hanging="360"/>
      </w:pPr>
      <w:rPr>
        <w:rFonts w:asciiTheme="minorHAnsi" w:hAnsiTheme="minorHAnsi" w:cstheme="minorHAnsi" w:hint="default"/>
        <w:b w:val="0"/>
        <w:bCs w:val="0"/>
        <w:color w:val="auto"/>
        <w:sz w:val="21"/>
        <w:szCs w:val="21"/>
      </w:rPr>
    </w:lvl>
    <w:lvl w:ilvl="2">
      <w:start w:val="1"/>
      <w:numFmt w:val="decimal"/>
      <w:lvlText w:val="%1.%2.%3."/>
      <w:lvlJc w:val="left"/>
      <w:pPr>
        <w:ind w:left="2008" w:hanging="720"/>
      </w:pPr>
      <w:rPr>
        <w:rFonts w:asciiTheme="minorHAnsi" w:hAnsiTheme="minorHAnsi" w:cstheme="minorHAnsi" w:hint="default"/>
        <w:sz w:val="21"/>
        <w:szCs w:val="21"/>
      </w:rPr>
    </w:lvl>
    <w:lvl w:ilvl="3">
      <w:start w:val="1"/>
      <w:numFmt w:val="decimal"/>
      <w:lvlText w:val="%1.%2.%3.%4."/>
      <w:lvlJc w:val="left"/>
      <w:pPr>
        <w:ind w:left="2368" w:hanging="720"/>
      </w:pPr>
      <w:rPr>
        <w:rFonts w:asciiTheme="minorHAnsi" w:hAnsiTheme="minorHAnsi" w:cstheme="minorHAnsi" w:hint="default"/>
        <w:sz w:val="22"/>
      </w:rPr>
    </w:lvl>
    <w:lvl w:ilvl="4">
      <w:start w:val="1"/>
      <w:numFmt w:val="decimal"/>
      <w:lvlText w:val="%1.%2.%3.%4.%5."/>
      <w:lvlJc w:val="left"/>
      <w:pPr>
        <w:ind w:left="3088" w:hanging="1080"/>
      </w:pPr>
      <w:rPr>
        <w:rFonts w:asciiTheme="minorHAnsi" w:hAnsiTheme="minorHAnsi" w:cstheme="minorHAnsi" w:hint="default"/>
        <w:sz w:val="22"/>
      </w:rPr>
    </w:lvl>
    <w:lvl w:ilvl="5">
      <w:start w:val="1"/>
      <w:numFmt w:val="decimal"/>
      <w:lvlText w:val="%1.%2.%3.%4.%5.%6."/>
      <w:lvlJc w:val="left"/>
      <w:pPr>
        <w:ind w:left="3448" w:hanging="1080"/>
      </w:pPr>
      <w:rPr>
        <w:rFonts w:asciiTheme="minorHAnsi" w:hAnsiTheme="minorHAnsi" w:cstheme="minorHAnsi" w:hint="default"/>
        <w:sz w:val="22"/>
      </w:rPr>
    </w:lvl>
    <w:lvl w:ilvl="6">
      <w:start w:val="1"/>
      <w:numFmt w:val="decimal"/>
      <w:lvlText w:val="%1.%2.%3.%4.%5.%6.%7."/>
      <w:lvlJc w:val="left"/>
      <w:pPr>
        <w:ind w:left="4168" w:hanging="1440"/>
      </w:pPr>
      <w:rPr>
        <w:rFonts w:asciiTheme="minorHAnsi" w:hAnsiTheme="minorHAnsi" w:cstheme="minorHAnsi" w:hint="default"/>
        <w:sz w:val="22"/>
      </w:rPr>
    </w:lvl>
    <w:lvl w:ilvl="7">
      <w:start w:val="1"/>
      <w:numFmt w:val="decimal"/>
      <w:lvlText w:val="%1.%2.%3.%4.%5.%6.%7.%8."/>
      <w:lvlJc w:val="left"/>
      <w:pPr>
        <w:ind w:left="4528" w:hanging="1440"/>
      </w:pPr>
      <w:rPr>
        <w:rFonts w:asciiTheme="minorHAnsi" w:hAnsiTheme="minorHAnsi" w:cstheme="minorHAnsi" w:hint="default"/>
        <w:sz w:val="22"/>
      </w:rPr>
    </w:lvl>
    <w:lvl w:ilvl="8">
      <w:start w:val="1"/>
      <w:numFmt w:val="decimal"/>
      <w:lvlText w:val="%1.%2.%3.%4.%5.%6.%7.%8.%9."/>
      <w:lvlJc w:val="left"/>
      <w:pPr>
        <w:ind w:left="5248" w:hanging="1800"/>
      </w:pPr>
      <w:rPr>
        <w:rFonts w:asciiTheme="minorHAnsi" w:hAnsiTheme="minorHAnsi" w:cstheme="minorHAnsi" w:hint="default"/>
        <w:sz w:val="22"/>
      </w:rPr>
    </w:lvl>
  </w:abstractNum>
  <w:abstractNum w:abstractNumId="28" w15:restartNumberingAfterBreak="0">
    <w:nsid w:val="6E5172B9"/>
    <w:multiLevelType w:val="hybridMultilevel"/>
    <w:tmpl w:val="8A9277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8924442"/>
    <w:multiLevelType w:val="hybridMultilevel"/>
    <w:tmpl w:val="AC3E331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795915C5"/>
    <w:multiLevelType w:val="hybridMultilevel"/>
    <w:tmpl w:val="B570077C"/>
    <w:lvl w:ilvl="0" w:tplc="04270007">
      <w:start w:val="1"/>
      <w:numFmt w:val="bullet"/>
      <w:lvlText w:val=""/>
      <w:lvlPicBulletId w:val="0"/>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236DD3"/>
    <w:multiLevelType w:val="hybridMultilevel"/>
    <w:tmpl w:val="052E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51DA3"/>
    <w:multiLevelType w:val="hybridMultilevel"/>
    <w:tmpl w:val="6A629B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54084235">
    <w:abstractNumId w:val="16"/>
  </w:num>
  <w:num w:numId="2" w16cid:durableId="1405879203">
    <w:abstractNumId w:val="7"/>
  </w:num>
  <w:num w:numId="3" w16cid:durableId="985746865">
    <w:abstractNumId w:val="32"/>
  </w:num>
  <w:num w:numId="4" w16cid:durableId="2098166303">
    <w:abstractNumId w:val="22"/>
  </w:num>
  <w:num w:numId="5" w16cid:durableId="1831865540">
    <w:abstractNumId w:val="21"/>
  </w:num>
  <w:num w:numId="6" w16cid:durableId="1697845276">
    <w:abstractNumId w:val="15"/>
  </w:num>
  <w:num w:numId="7" w16cid:durableId="470709328">
    <w:abstractNumId w:val="5"/>
  </w:num>
  <w:num w:numId="8" w16cid:durableId="1199204161">
    <w:abstractNumId w:val="14"/>
  </w:num>
  <w:num w:numId="9" w16cid:durableId="1077089556">
    <w:abstractNumId w:val="4"/>
  </w:num>
  <w:num w:numId="10" w16cid:durableId="1827475376">
    <w:abstractNumId w:val="26"/>
  </w:num>
  <w:num w:numId="11" w16cid:durableId="548690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031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6905645">
    <w:abstractNumId w:val="28"/>
  </w:num>
  <w:num w:numId="14" w16cid:durableId="702828767">
    <w:abstractNumId w:val="10"/>
  </w:num>
  <w:num w:numId="15" w16cid:durableId="205874865">
    <w:abstractNumId w:val="30"/>
  </w:num>
  <w:num w:numId="16" w16cid:durableId="126975251">
    <w:abstractNumId w:val="3"/>
  </w:num>
  <w:num w:numId="17" w16cid:durableId="1549030714">
    <w:abstractNumId w:val="3"/>
  </w:num>
  <w:num w:numId="18" w16cid:durableId="1010453023">
    <w:abstractNumId w:val="9"/>
  </w:num>
  <w:num w:numId="19" w16cid:durableId="160242825">
    <w:abstractNumId w:val="29"/>
  </w:num>
  <w:num w:numId="20" w16cid:durableId="298539353">
    <w:abstractNumId w:val="24"/>
  </w:num>
  <w:num w:numId="21" w16cid:durableId="1972207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762731">
    <w:abstractNumId w:val="17"/>
  </w:num>
  <w:num w:numId="23" w16cid:durableId="1108547272">
    <w:abstractNumId w:val="8"/>
  </w:num>
  <w:num w:numId="24" w16cid:durableId="1889998074">
    <w:abstractNumId w:val="18"/>
  </w:num>
  <w:num w:numId="25" w16cid:durableId="1403526571">
    <w:abstractNumId w:val="2"/>
  </w:num>
  <w:num w:numId="26" w16cid:durableId="1050105607">
    <w:abstractNumId w:val="19"/>
  </w:num>
  <w:num w:numId="27" w16cid:durableId="1803960264">
    <w:abstractNumId w:val="0"/>
  </w:num>
  <w:num w:numId="28" w16cid:durableId="250816391">
    <w:abstractNumId w:val="25"/>
  </w:num>
  <w:num w:numId="29" w16cid:durableId="14850500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7080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1005059">
    <w:abstractNumId w:val="23"/>
  </w:num>
  <w:num w:numId="32" w16cid:durableId="1789858266">
    <w:abstractNumId w:val="27"/>
  </w:num>
  <w:num w:numId="33" w16cid:durableId="1785999163">
    <w:abstractNumId w:val="6"/>
  </w:num>
  <w:num w:numId="34" w16cid:durableId="590237200">
    <w:abstractNumId w:val="12"/>
  </w:num>
  <w:num w:numId="35" w16cid:durableId="21570303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ija Augulienė">
    <w15:presenceInfo w15:providerId="AD" w15:userId="S::vilija.auguliene@nvsc.lt::a8805386-8621-4ee0-8227-aa4b18ba5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9D"/>
    <w:rsid w:val="00000024"/>
    <w:rsid w:val="00001BA6"/>
    <w:rsid w:val="00001C66"/>
    <w:rsid w:val="0000245E"/>
    <w:rsid w:val="00003AA7"/>
    <w:rsid w:val="00003E88"/>
    <w:rsid w:val="0000522A"/>
    <w:rsid w:val="00007277"/>
    <w:rsid w:val="00007A8F"/>
    <w:rsid w:val="00010035"/>
    <w:rsid w:val="000117BD"/>
    <w:rsid w:val="0001385D"/>
    <w:rsid w:val="00015C8F"/>
    <w:rsid w:val="00020E69"/>
    <w:rsid w:val="00020EF5"/>
    <w:rsid w:val="00021D7A"/>
    <w:rsid w:val="0002219E"/>
    <w:rsid w:val="000221B5"/>
    <w:rsid w:val="00022B3D"/>
    <w:rsid w:val="0002353F"/>
    <w:rsid w:val="00026613"/>
    <w:rsid w:val="00032073"/>
    <w:rsid w:val="00036CA4"/>
    <w:rsid w:val="0004070C"/>
    <w:rsid w:val="00040CFD"/>
    <w:rsid w:val="00043063"/>
    <w:rsid w:val="00044E19"/>
    <w:rsid w:val="00045216"/>
    <w:rsid w:val="000479BC"/>
    <w:rsid w:val="00051DB6"/>
    <w:rsid w:val="00055744"/>
    <w:rsid w:val="000578E7"/>
    <w:rsid w:val="00060870"/>
    <w:rsid w:val="00062A01"/>
    <w:rsid w:val="00063A03"/>
    <w:rsid w:val="00064827"/>
    <w:rsid w:val="000672CF"/>
    <w:rsid w:val="00067FEE"/>
    <w:rsid w:val="0007160E"/>
    <w:rsid w:val="000737C6"/>
    <w:rsid w:val="00075500"/>
    <w:rsid w:val="00082400"/>
    <w:rsid w:val="00082B8D"/>
    <w:rsid w:val="00082E55"/>
    <w:rsid w:val="000936BF"/>
    <w:rsid w:val="000942FC"/>
    <w:rsid w:val="00094DE7"/>
    <w:rsid w:val="00095A82"/>
    <w:rsid w:val="000968F6"/>
    <w:rsid w:val="0009695D"/>
    <w:rsid w:val="000A6BA6"/>
    <w:rsid w:val="000B2599"/>
    <w:rsid w:val="000B2D8A"/>
    <w:rsid w:val="000B4427"/>
    <w:rsid w:val="000B79D1"/>
    <w:rsid w:val="000C0BD4"/>
    <w:rsid w:val="000C13F0"/>
    <w:rsid w:val="000C25E4"/>
    <w:rsid w:val="000C432A"/>
    <w:rsid w:val="000C4E36"/>
    <w:rsid w:val="000C562D"/>
    <w:rsid w:val="000C5DE6"/>
    <w:rsid w:val="000C7437"/>
    <w:rsid w:val="000D002C"/>
    <w:rsid w:val="000D1866"/>
    <w:rsid w:val="000D2292"/>
    <w:rsid w:val="000D3D72"/>
    <w:rsid w:val="000D4D93"/>
    <w:rsid w:val="000D6690"/>
    <w:rsid w:val="000D7158"/>
    <w:rsid w:val="000E0696"/>
    <w:rsid w:val="000E29B0"/>
    <w:rsid w:val="000E3340"/>
    <w:rsid w:val="000E3F46"/>
    <w:rsid w:val="000E7CDA"/>
    <w:rsid w:val="000F037C"/>
    <w:rsid w:val="000F1790"/>
    <w:rsid w:val="000F2D35"/>
    <w:rsid w:val="000F4C80"/>
    <w:rsid w:val="000F5244"/>
    <w:rsid w:val="000F7019"/>
    <w:rsid w:val="001002D1"/>
    <w:rsid w:val="00102D83"/>
    <w:rsid w:val="001102E8"/>
    <w:rsid w:val="00111278"/>
    <w:rsid w:val="001122CC"/>
    <w:rsid w:val="0011279F"/>
    <w:rsid w:val="00112FFF"/>
    <w:rsid w:val="00115681"/>
    <w:rsid w:val="00116C77"/>
    <w:rsid w:val="00120C09"/>
    <w:rsid w:val="001213E3"/>
    <w:rsid w:val="00122249"/>
    <w:rsid w:val="00122AB1"/>
    <w:rsid w:val="00124D28"/>
    <w:rsid w:val="0012760B"/>
    <w:rsid w:val="00130CF0"/>
    <w:rsid w:val="00130F49"/>
    <w:rsid w:val="001328DA"/>
    <w:rsid w:val="001342E7"/>
    <w:rsid w:val="00134DA8"/>
    <w:rsid w:val="00135F84"/>
    <w:rsid w:val="001368B5"/>
    <w:rsid w:val="001411AC"/>
    <w:rsid w:val="00141F04"/>
    <w:rsid w:val="00142333"/>
    <w:rsid w:val="00144A09"/>
    <w:rsid w:val="00147FAB"/>
    <w:rsid w:val="0015026D"/>
    <w:rsid w:val="0015224D"/>
    <w:rsid w:val="00153AFF"/>
    <w:rsid w:val="00154E90"/>
    <w:rsid w:val="00155D1E"/>
    <w:rsid w:val="00156755"/>
    <w:rsid w:val="00156791"/>
    <w:rsid w:val="0015693C"/>
    <w:rsid w:val="00161E2A"/>
    <w:rsid w:val="001620BA"/>
    <w:rsid w:val="00162E47"/>
    <w:rsid w:val="00162E60"/>
    <w:rsid w:val="00163241"/>
    <w:rsid w:val="00163D2F"/>
    <w:rsid w:val="00164C96"/>
    <w:rsid w:val="00164F0E"/>
    <w:rsid w:val="00165629"/>
    <w:rsid w:val="00166EC7"/>
    <w:rsid w:val="001674DF"/>
    <w:rsid w:val="00167872"/>
    <w:rsid w:val="00170AE6"/>
    <w:rsid w:val="001734B0"/>
    <w:rsid w:val="0017677A"/>
    <w:rsid w:val="0017762E"/>
    <w:rsid w:val="00177750"/>
    <w:rsid w:val="001779F3"/>
    <w:rsid w:val="001840AA"/>
    <w:rsid w:val="00184BE5"/>
    <w:rsid w:val="001853EF"/>
    <w:rsid w:val="00193EE2"/>
    <w:rsid w:val="001958BD"/>
    <w:rsid w:val="001958FE"/>
    <w:rsid w:val="001973B8"/>
    <w:rsid w:val="001A0623"/>
    <w:rsid w:val="001B06C5"/>
    <w:rsid w:val="001B2767"/>
    <w:rsid w:val="001B2A71"/>
    <w:rsid w:val="001B3996"/>
    <w:rsid w:val="001B4199"/>
    <w:rsid w:val="001B432F"/>
    <w:rsid w:val="001B4C37"/>
    <w:rsid w:val="001B4F9A"/>
    <w:rsid w:val="001B5931"/>
    <w:rsid w:val="001B61A9"/>
    <w:rsid w:val="001C2DAB"/>
    <w:rsid w:val="001C3D96"/>
    <w:rsid w:val="001C4760"/>
    <w:rsid w:val="001C4ED5"/>
    <w:rsid w:val="001C683B"/>
    <w:rsid w:val="001C74B0"/>
    <w:rsid w:val="001D05F1"/>
    <w:rsid w:val="001D0829"/>
    <w:rsid w:val="001D0BDA"/>
    <w:rsid w:val="001D1C1D"/>
    <w:rsid w:val="001D38BE"/>
    <w:rsid w:val="001D407E"/>
    <w:rsid w:val="001D4408"/>
    <w:rsid w:val="001D44AB"/>
    <w:rsid w:val="001D66D9"/>
    <w:rsid w:val="001D748F"/>
    <w:rsid w:val="001D7773"/>
    <w:rsid w:val="001E0545"/>
    <w:rsid w:val="001E05F8"/>
    <w:rsid w:val="001E0CCA"/>
    <w:rsid w:val="001E1053"/>
    <w:rsid w:val="001E7584"/>
    <w:rsid w:val="001F507A"/>
    <w:rsid w:val="001F63C9"/>
    <w:rsid w:val="002006BC"/>
    <w:rsid w:val="00200D35"/>
    <w:rsid w:val="00204480"/>
    <w:rsid w:val="002068C9"/>
    <w:rsid w:val="00206BB2"/>
    <w:rsid w:val="00210DE0"/>
    <w:rsid w:val="002112DE"/>
    <w:rsid w:val="0021192A"/>
    <w:rsid w:val="00211F8A"/>
    <w:rsid w:val="002135EA"/>
    <w:rsid w:val="00213C7D"/>
    <w:rsid w:val="002141DE"/>
    <w:rsid w:val="002151E6"/>
    <w:rsid w:val="00216070"/>
    <w:rsid w:val="002164ED"/>
    <w:rsid w:val="0021740E"/>
    <w:rsid w:val="00220C6A"/>
    <w:rsid w:val="00221186"/>
    <w:rsid w:val="00222EF7"/>
    <w:rsid w:val="00224235"/>
    <w:rsid w:val="002242F2"/>
    <w:rsid w:val="002257B7"/>
    <w:rsid w:val="0022626B"/>
    <w:rsid w:val="002307CE"/>
    <w:rsid w:val="0023105A"/>
    <w:rsid w:val="002310B2"/>
    <w:rsid w:val="00232340"/>
    <w:rsid w:val="00232D8A"/>
    <w:rsid w:val="00235659"/>
    <w:rsid w:val="0023617B"/>
    <w:rsid w:val="0023670B"/>
    <w:rsid w:val="00237048"/>
    <w:rsid w:val="00237231"/>
    <w:rsid w:val="002373D0"/>
    <w:rsid w:val="002439A7"/>
    <w:rsid w:val="0024470E"/>
    <w:rsid w:val="002447C2"/>
    <w:rsid w:val="00245419"/>
    <w:rsid w:val="00247A3E"/>
    <w:rsid w:val="00250937"/>
    <w:rsid w:val="00251475"/>
    <w:rsid w:val="00251879"/>
    <w:rsid w:val="0025197D"/>
    <w:rsid w:val="00252728"/>
    <w:rsid w:val="002533FF"/>
    <w:rsid w:val="002544A9"/>
    <w:rsid w:val="00254544"/>
    <w:rsid w:val="00255061"/>
    <w:rsid w:val="0026749D"/>
    <w:rsid w:val="00267549"/>
    <w:rsid w:val="00270C7E"/>
    <w:rsid w:val="00271708"/>
    <w:rsid w:val="00274B3A"/>
    <w:rsid w:val="00274E37"/>
    <w:rsid w:val="002757B1"/>
    <w:rsid w:val="002759A6"/>
    <w:rsid w:val="0027625A"/>
    <w:rsid w:val="0027761C"/>
    <w:rsid w:val="002809DE"/>
    <w:rsid w:val="002816F1"/>
    <w:rsid w:val="00282193"/>
    <w:rsid w:val="0028237C"/>
    <w:rsid w:val="00282963"/>
    <w:rsid w:val="0028348B"/>
    <w:rsid w:val="0028394F"/>
    <w:rsid w:val="00284794"/>
    <w:rsid w:val="002852F2"/>
    <w:rsid w:val="002865EF"/>
    <w:rsid w:val="0028789A"/>
    <w:rsid w:val="00291529"/>
    <w:rsid w:val="002924EF"/>
    <w:rsid w:val="002928B8"/>
    <w:rsid w:val="00294B67"/>
    <w:rsid w:val="002951AC"/>
    <w:rsid w:val="00295A8C"/>
    <w:rsid w:val="002962B5"/>
    <w:rsid w:val="00296409"/>
    <w:rsid w:val="002A119D"/>
    <w:rsid w:val="002A167E"/>
    <w:rsid w:val="002A1BF3"/>
    <w:rsid w:val="002A2823"/>
    <w:rsid w:val="002A2895"/>
    <w:rsid w:val="002A2D44"/>
    <w:rsid w:val="002A6D8B"/>
    <w:rsid w:val="002B0D23"/>
    <w:rsid w:val="002B0EAD"/>
    <w:rsid w:val="002B21F7"/>
    <w:rsid w:val="002B2652"/>
    <w:rsid w:val="002B2CFF"/>
    <w:rsid w:val="002B60CC"/>
    <w:rsid w:val="002C275F"/>
    <w:rsid w:val="002C2B87"/>
    <w:rsid w:val="002C4124"/>
    <w:rsid w:val="002C5EA9"/>
    <w:rsid w:val="002D0A6A"/>
    <w:rsid w:val="002D1A2B"/>
    <w:rsid w:val="002D1D6E"/>
    <w:rsid w:val="002D1F03"/>
    <w:rsid w:val="002D387A"/>
    <w:rsid w:val="002D3C5A"/>
    <w:rsid w:val="002D519F"/>
    <w:rsid w:val="002D5AB5"/>
    <w:rsid w:val="002D6BE0"/>
    <w:rsid w:val="002D6C4C"/>
    <w:rsid w:val="002D72DE"/>
    <w:rsid w:val="002D769C"/>
    <w:rsid w:val="002E2DBC"/>
    <w:rsid w:val="002E353C"/>
    <w:rsid w:val="002E417C"/>
    <w:rsid w:val="002E5610"/>
    <w:rsid w:val="002E6E04"/>
    <w:rsid w:val="002E729D"/>
    <w:rsid w:val="002F16AE"/>
    <w:rsid w:val="002F279C"/>
    <w:rsid w:val="002F35B1"/>
    <w:rsid w:val="002F5382"/>
    <w:rsid w:val="00304E9A"/>
    <w:rsid w:val="00305B0E"/>
    <w:rsid w:val="00310C93"/>
    <w:rsid w:val="00311A0D"/>
    <w:rsid w:val="00313529"/>
    <w:rsid w:val="0031611B"/>
    <w:rsid w:val="00316A6D"/>
    <w:rsid w:val="003179DA"/>
    <w:rsid w:val="003228C8"/>
    <w:rsid w:val="003239A1"/>
    <w:rsid w:val="00325A95"/>
    <w:rsid w:val="003267B3"/>
    <w:rsid w:val="00327751"/>
    <w:rsid w:val="0033061B"/>
    <w:rsid w:val="00333534"/>
    <w:rsid w:val="00333A53"/>
    <w:rsid w:val="00334199"/>
    <w:rsid w:val="00334F29"/>
    <w:rsid w:val="003370DB"/>
    <w:rsid w:val="003406EE"/>
    <w:rsid w:val="00340B94"/>
    <w:rsid w:val="00340FC2"/>
    <w:rsid w:val="00344D1C"/>
    <w:rsid w:val="00346565"/>
    <w:rsid w:val="00354F24"/>
    <w:rsid w:val="00356617"/>
    <w:rsid w:val="00356CEF"/>
    <w:rsid w:val="00356D77"/>
    <w:rsid w:val="003570B6"/>
    <w:rsid w:val="00357CE4"/>
    <w:rsid w:val="0036366D"/>
    <w:rsid w:val="003732BA"/>
    <w:rsid w:val="00374209"/>
    <w:rsid w:val="00374628"/>
    <w:rsid w:val="00375527"/>
    <w:rsid w:val="00377BFC"/>
    <w:rsid w:val="00381180"/>
    <w:rsid w:val="00381B47"/>
    <w:rsid w:val="00383F32"/>
    <w:rsid w:val="00385108"/>
    <w:rsid w:val="003860E5"/>
    <w:rsid w:val="00392DC3"/>
    <w:rsid w:val="00393EAF"/>
    <w:rsid w:val="00394261"/>
    <w:rsid w:val="00394965"/>
    <w:rsid w:val="00395282"/>
    <w:rsid w:val="00396DEA"/>
    <w:rsid w:val="00396FC3"/>
    <w:rsid w:val="003A139A"/>
    <w:rsid w:val="003A142E"/>
    <w:rsid w:val="003A1846"/>
    <w:rsid w:val="003A27B1"/>
    <w:rsid w:val="003A340E"/>
    <w:rsid w:val="003A4599"/>
    <w:rsid w:val="003A4678"/>
    <w:rsid w:val="003B0EFF"/>
    <w:rsid w:val="003B1891"/>
    <w:rsid w:val="003B18B3"/>
    <w:rsid w:val="003B2952"/>
    <w:rsid w:val="003B3989"/>
    <w:rsid w:val="003B48E3"/>
    <w:rsid w:val="003B5E48"/>
    <w:rsid w:val="003C0158"/>
    <w:rsid w:val="003C21C0"/>
    <w:rsid w:val="003C37E3"/>
    <w:rsid w:val="003C3AC4"/>
    <w:rsid w:val="003C434F"/>
    <w:rsid w:val="003C5215"/>
    <w:rsid w:val="003C7561"/>
    <w:rsid w:val="003D2B8C"/>
    <w:rsid w:val="003D4AC1"/>
    <w:rsid w:val="003D5559"/>
    <w:rsid w:val="003D5CF3"/>
    <w:rsid w:val="003D60A6"/>
    <w:rsid w:val="003D72B4"/>
    <w:rsid w:val="003D7998"/>
    <w:rsid w:val="003E1059"/>
    <w:rsid w:val="003E1698"/>
    <w:rsid w:val="003E4873"/>
    <w:rsid w:val="003E5287"/>
    <w:rsid w:val="003E5583"/>
    <w:rsid w:val="003E666C"/>
    <w:rsid w:val="003F00CB"/>
    <w:rsid w:val="003F4932"/>
    <w:rsid w:val="003F53B8"/>
    <w:rsid w:val="003F64D9"/>
    <w:rsid w:val="003F6F2C"/>
    <w:rsid w:val="00400304"/>
    <w:rsid w:val="004008B8"/>
    <w:rsid w:val="00400A1A"/>
    <w:rsid w:val="00403E5A"/>
    <w:rsid w:val="00412D55"/>
    <w:rsid w:val="00417D24"/>
    <w:rsid w:val="00420452"/>
    <w:rsid w:val="00422142"/>
    <w:rsid w:val="004234CB"/>
    <w:rsid w:val="0042351D"/>
    <w:rsid w:val="00431504"/>
    <w:rsid w:val="0043241C"/>
    <w:rsid w:val="00434196"/>
    <w:rsid w:val="00435D82"/>
    <w:rsid w:val="0044021A"/>
    <w:rsid w:val="00440C80"/>
    <w:rsid w:val="00445A28"/>
    <w:rsid w:val="00446219"/>
    <w:rsid w:val="00450E3E"/>
    <w:rsid w:val="0045347E"/>
    <w:rsid w:val="00454B55"/>
    <w:rsid w:val="00460553"/>
    <w:rsid w:val="00463781"/>
    <w:rsid w:val="00464FBF"/>
    <w:rsid w:val="00465B58"/>
    <w:rsid w:val="00466DFA"/>
    <w:rsid w:val="00472788"/>
    <w:rsid w:val="00473ECE"/>
    <w:rsid w:val="00474664"/>
    <w:rsid w:val="0047599C"/>
    <w:rsid w:val="004804E4"/>
    <w:rsid w:val="00480E51"/>
    <w:rsid w:val="00481515"/>
    <w:rsid w:val="00481C36"/>
    <w:rsid w:val="00484A2B"/>
    <w:rsid w:val="00484B66"/>
    <w:rsid w:val="00486956"/>
    <w:rsid w:val="00487D0C"/>
    <w:rsid w:val="004909E8"/>
    <w:rsid w:val="00491C91"/>
    <w:rsid w:val="00494445"/>
    <w:rsid w:val="0049451B"/>
    <w:rsid w:val="00496816"/>
    <w:rsid w:val="00497526"/>
    <w:rsid w:val="004A06C4"/>
    <w:rsid w:val="004A15F2"/>
    <w:rsid w:val="004A3E4A"/>
    <w:rsid w:val="004A669A"/>
    <w:rsid w:val="004A66B2"/>
    <w:rsid w:val="004A7F3A"/>
    <w:rsid w:val="004B6803"/>
    <w:rsid w:val="004B6FB5"/>
    <w:rsid w:val="004B7B1E"/>
    <w:rsid w:val="004B7BD0"/>
    <w:rsid w:val="004B7CBC"/>
    <w:rsid w:val="004C09AE"/>
    <w:rsid w:val="004C1EB1"/>
    <w:rsid w:val="004C3508"/>
    <w:rsid w:val="004C3C86"/>
    <w:rsid w:val="004C6C6B"/>
    <w:rsid w:val="004D388B"/>
    <w:rsid w:val="004D3F97"/>
    <w:rsid w:val="004D58C2"/>
    <w:rsid w:val="004D5E5F"/>
    <w:rsid w:val="004D7E7F"/>
    <w:rsid w:val="004E068C"/>
    <w:rsid w:val="004E0AEF"/>
    <w:rsid w:val="004E233E"/>
    <w:rsid w:val="004E4149"/>
    <w:rsid w:val="004E460E"/>
    <w:rsid w:val="004E5C92"/>
    <w:rsid w:val="004E7924"/>
    <w:rsid w:val="004F0B82"/>
    <w:rsid w:val="004F16B7"/>
    <w:rsid w:val="004F1B3F"/>
    <w:rsid w:val="004F6D3B"/>
    <w:rsid w:val="005023B2"/>
    <w:rsid w:val="00502F0C"/>
    <w:rsid w:val="005036A1"/>
    <w:rsid w:val="00503ED3"/>
    <w:rsid w:val="0050549E"/>
    <w:rsid w:val="005059CD"/>
    <w:rsid w:val="005079EC"/>
    <w:rsid w:val="0051099A"/>
    <w:rsid w:val="00511335"/>
    <w:rsid w:val="005129BF"/>
    <w:rsid w:val="005136D0"/>
    <w:rsid w:val="005229ED"/>
    <w:rsid w:val="005272EE"/>
    <w:rsid w:val="00531DC8"/>
    <w:rsid w:val="00533865"/>
    <w:rsid w:val="00535848"/>
    <w:rsid w:val="005376DC"/>
    <w:rsid w:val="00545082"/>
    <w:rsid w:val="005452BC"/>
    <w:rsid w:val="0054565A"/>
    <w:rsid w:val="00547AAE"/>
    <w:rsid w:val="00550016"/>
    <w:rsid w:val="00550231"/>
    <w:rsid w:val="0055091A"/>
    <w:rsid w:val="005509D2"/>
    <w:rsid w:val="005538A8"/>
    <w:rsid w:val="00553B60"/>
    <w:rsid w:val="005550D0"/>
    <w:rsid w:val="0055530A"/>
    <w:rsid w:val="00555E54"/>
    <w:rsid w:val="00562939"/>
    <w:rsid w:val="00565471"/>
    <w:rsid w:val="0056731E"/>
    <w:rsid w:val="00567A62"/>
    <w:rsid w:val="00575CBE"/>
    <w:rsid w:val="00577612"/>
    <w:rsid w:val="00580B60"/>
    <w:rsid w:val="00580E89"/>
    <w:rsid w:val="00580FC8"/>
    <w:rsid w:val="0058172C"/>
    <w:rsid w:val="005834A1"/>
    <w:rsid w:val="00584531"/>
    <w:rsid w:val="00585332"/>
    <w:rsid w:val="0058583D"/>
    <w:rsid w:val="00585F8D"/>
    <w:rsid w:val="005878C6"/>
    <w:rsid w:val="005907A2"/>
    <w:rsid w:val="005914E4"/>
    <w:rsid w:val="00592382"/>
    <w:rsid w:val="00592761"/>
    <w:rsid w:val="00592CC4"/>
    <w:rsid w:val="00594484"/>
    <w:rsid w:val="00594739"/>
    <w:rsid w:val="005960DE"/>
    <w:rsid w:val="005967E4"/>
    <w:rsid w:val="0059794C"/>
    <w:rsid w:val="005A0B39"/>
    <w:rsid w:val="005A0BF1"/>
    <w:rsid w:val="005A2219"/>
    <w:rsid w:val="005A25DE"/>
    <w:rsid w:val="005A4D25"/>
    <w:rsid w:val="005A51AC"/>
    <w:rsid w:val="005A6E75"/>
    <w:rsid w:val="005A6FD5"/>
    <w:rsid w:val="005B017C"/>
    <w:rsid w:val="005B047B"/>
    <w:rsid w:val="005B0FB6"/>
    <w:rsid w:val="005B1495"/>
    <w:rsid w:val="005B21B0"/>
    <w:rsid w:val="005B24EB"/>
    <w:rsid w:val="005B3298"/>
    <w:rsid w:val="005B570F"/>
    <w:rsid w:val="005B5BF3"/>
    <w:rsid w:val="005B75E7"/>
    <w:rsid w:val="005C31F2"/>
    <w:rsid w:val="005C4437"/>
    <w:rsid w:val="005C4671"/>
    <w:rsid w:val="005C7A3B"/>
    <w:rsid w:val="005D2C58"/>
    <w:rsid w:val="005D2E66"/>
    <w:rsid w:val="005D54CB"/>
    <w:rsid w:val="005E01EF"/>
    <w:rsid w:val="005E0402"/>
    <w:rsid w:val="005E1820"/>
    <w:rsid w:val="005E20AD"/>
    <w:rsid w:val="005E596F"/>
    <w:rsid w:val="005E68A3"/>
    <w:rsid w:val="005E7EC2"/>
    <w:rsid w:val="005F0A77"/>
    <w:rsid w:val="005F2CA5"/>
    <w:rsid w:val="005F6A73"/>
    <w:rsid w:val="005F7458"/>
    <w:rsid w:val="00601784"/>
    <w:rsid w:val="00602844"/>
    <w:rsid w:val="006051FD"/>
    <w:rsid w:val="00607A3E"/>
    <w:rsid w:val="00613302"/>
    <w:rsid w:val="006137F3"/>
    <w:rsid w:val="006155D4"/>
    <w:rsid w:val="00616B5F"/>
    <w:rsid w:val="0061758C"/>
    <w:rsid w:val="0061786C"/>
    <w:rsid w:val="006226F9"/>
    <w:rsid w:val="00622715"/>
    <w:rsid w:val="00623B84"/>
    <w:rsid w:val="00624ADE"/>
    <w:rsid w:val="00630318"/>
    <w:rsid w:val="00633DFE"/>
    <w:rsid w:val="00635CCF"/>
    <w:rsid w:val="00637AFC"/>
    <w:rsid w:val="00644FC8"/>
    <w:rsid w:val="00652754"/>
    <w:rsid w:val="0065548F"/>
    <w:rsid w:val="00657ABE"/>
    <w:rsid w:val="006608EB"/>
    <w:rsid w:val="0066112B"/>
    <w:rsid w:val="006615A9"/>
    <w:rsid w:val="006628CD"/>
    <w:rsid w:val="00670020"/>
    <w:rsid w:val="006711BC"/>
    <w:rsid w:val="00671C45"/>
    <w:rsid w:val="0067232A"/>
    <w:rsid w:val="00673361"/>
    <w:rsid w:val="0067470C"/>
    <w:rsid w:val="00675854"/>
    <w:rsid w:val="006762AC"/>
    <w:rsid w:val="00680156"/>
    <w:rsid w:val="0068069B"/>
    <w:rsid w:val="00680E36"/>
    <w:rsid w:val="0068146D"/>
    <w:rsid w:val="00683061"/>
    <w:rsid w:val="0068491F"/>
    <w:rsid w:val="006852E1"/>
    <w:rsid w:val="00686B87"/>
    <w:rsid w:val="00686C54"/>
    <w:rsid w:val="00687C81"/>
    <w:rsid w:val="006905C7"/>
    <w:rsid w:val="0069094D"/>
    <w:rsid w:val="00690BBE"/>
    <w:rsid w:val="006913F2"/>
    <w:rsid w:val="006958F3"/>
    <w:rsid w:val="00696CC1"/>
    <w:rsid w:val="00697925"/>
    <w:rsid w:val="006A026F"/>
    <w:rsid w:val="006A2640"/>
    <w:rsid w:val="006A4709"/>
    <w:rsid w:val="006B1A94"/>
    <w:rsid w:val="006B2469"/>
    <w:rsid w:val="006B28EB"/>
    <w:rsid w:val="006B50E7"/>
    <w:rsid w:val="006B54E5"/>
    <w:rsid w:val="006B7AE9"/>
    <w:rsid w:val="006C35BA"/>
    <w:rsid w:val="006C5BF8"/>
    <w:rsid w:val="006C7B80"/>
    <w:rsid w:val="006C7BF1"/>
    <w:rsid w:val="006D0F9E"/>
    <w:rsid w:val="006D1780"/>
    <w:rsid w:val="006D53DF"/>
    <w:rsid w:val="006E029A"/>
    <w:rsid w:val="006E05A4"/>
    <w:rsid w:val="006E1253"/>
    <w:rsid w:val="006E607C"/>
    <w:rsid w:val="006E7AA9"/>
    <w:rsid w:val="006F0078"/>
    <w:rsid w:val="006F08A9"/>
    <w:rsid w:val="006F08CF"/>
    <w:rsid w:val="006F0A15"/>
    <w:rsid w:val="006F106D"/>
    <w:rsid w:val="006F13F9"/>
    <w:rsid w:val="006F2A40"/>
    <w:rsid w:val="006F5033"/>
    <w:rsid w:val="006F5CF9"/>
    <w:rsid w:val="006F6807"/>
    <w:rsid w:val="006F6AE5"/>
    <w:rsid w:val="006F6B5C"/>
    <w:rsid w:val="00701FDC"/>
    <w:rsid w:val="00702BA4"/>
    <w:rsid w:val="00703D5C"/>
    <w:rsid w:val="007044C9"/>
    <w:rsid w:val="0070771A"/>
    <w:rsid w:val="0070793B"/>
    <w:rsid w:val="00711AE8"/>
    <w:rsid w:val="007139B8"/>
    <w:rsid w:val="007139F6"/>
    <w:rsid w:val="00715DD6"/>
    <w:rsid w:val="007178BD"/>
    <w:rsid w:val="00721FDF"/>
    <w:rsid w:val="007236E7"/>
    <w:rsid w:val="0072419B"/>
    <w:rsid w:val="007246E8"/>
    <w:rsid w:val="007251D8"/>
    <w:rsid w:val="007264B5"/>
    <w:rsid w:val="00726636"/>
    <w:rsid w:val="007305AC"/>
    <w:rsid w:val="00736D05"/>
    <w:rsid w:val="00737F08"/>
    <w:rsid w:val="0074287C"/>
    <w:rsid w:val="0074378D"/>
    <w:rsid w:val="0074553B"/>
    <w:rsid w:val="007462C6"/>
    <w:rsid w:val="007475F9"/>
    <w:rsid w:val="00747CE6"/>
    <w:rsid w:val="00752230"/>
    <w:rsid w:val="00752B3A"/>
    <w:rsid w:val="007534D0"/>
    <w:rsid w:val="007539B8"/>
    <w:rsid w:val="007570F5"/>
    <w:rsid w:val="007611CD"/>
    <w:rsid w:val="00761286"/>
    <w:rsid w:val="00761508"/>
    <w:rsid w:val="007621B3"/>
    <w:rsid w:val="00762A91"/>
    <w:rsid w:val="00770C39"/>
    <w:rsid w:val="00770F5B"/>
    <w:rsid w:val="007711C5"/>
    <w:rsid w:val="00771688"/>
    <w:rsid w:val="00782673"/>
    <w:rsid w:val="00783024"/>
    <w:rsid w:val="00787B0C"/>
    <w:rsid w:val="00790E0C"/>
    <w:rsid w:val="00791BC2"/>
    <w:rsid w:val="0079339B"/>
    <w:rsid w:val="007940A2"/>
    <w:rsid w:val="0079450F"/>
    <w:rsid w:val="00794689"/>
    <w:rsid w:val="0079599D"/>
    <w:rsid w:val="00795A81"/>
    <w:rsid w:val="0079657F"/>
    <w:rsid w:val="00796E13"/>
    <w:rsid w:val="00797194"/>
    <w:rsid w:val="00797ACB"/>
    <w:rsid w:val="007A185A"/>
    <w:rsid w:val="007A37C4"/>
    <w:rsid w:val="007A3E50"/>
    <w:rsid w:val="007A52B5"/>
    <w:rsid w:val="007A58A0"/>
    <w:rsid w:val="007B0ACB"/>
    <w:rsid w:val="007B270A"/>
    <w:rsid w:val="007B342B"/>
    <w:rsid w:val="007B5230"/>
    <w:rsid w:val="007B79F7"/>
    <w:rsid w:val="007C1451"/>
    <w:rsid w:val="007C52C8"/>
    <w:rsid w:val="007C5B88"/>
    <w:rsid w:val="007D15BA"/>
    <w:rsid w:val="007D2739"/>
    <w:rsid w:val="007D34A0"/>
    <w:rsid w:val="007D7F19"/>
    <w:rsid w:val="007E226B"/>
    <w:rsid w:val="007E230A"/>
    <w:rsid w:val="007E4C5C"/>
    <w:rsid w:val="007E54BD"/>
    <w:rsid w:val="007E55FB"/>
    <w:rsid w:val="007E5A62"/>
    <w:rsid w:val="007E7473"/>
    <w:rsid w:val="007F4009"/>
    <w:rsid w:val="007F53FE"/>
    <w:rsid w:val="007F6715"/>
    <w:rsid w:val="008016EC"/>
    <w:rsid w:val="00801BAE"/>
    <w:rsid w:val="0080320B"/>
    <w:rsid w:val="00803D2B"/>
    <w:rsid w:val="0080464F"/>
    <w:rsid w:val="00806CC0"/>
    <w:rsid w:val="00810754"/>
    <w:rsid w:val="008112BC"/>
    <w:rsid w:val="008129D9"/>
    <w:rsid w:val="008155EC"/>
    <w:rsid w:val="00820312"/>
    <w:rsid w:val="00820CF7"/>
    <w:rsid w:val="00820EEF"/>
    <w:rsid w:val="00822671"/>
    <w:rsid w:val="00824403"/>
    <w:rsid w:val="0082500E"/>
    <w:rsid w:val="0082549D"/>
    <w:rsid w:val="008257CC"/>
    <w:rsid w:val="00825A62"/>
    <w:rsid w:val="00830B34"/>
    <w:rsid w:val="008316F6"/>
    <w:rsid w:val="00832090"/>
    <w:rsid w:val="00832BB2"/>
    <w:rsid w:val="00833A8E"/>
    <w:rsid w:val="00833B8D"/>
    <w:rsid w:val="0083427F"/>
    <w:rsid w:val="0083557C"/>
    <w:rsid w:val="008400BB"/>
    <w:rsid w:val="008407E4"/>
    <w:rsid w:val="008419DD"/>
    <w:rsid w:val="00842306"/>
    <w:rsid w:val="008476C9"/>
    <w:rsid w:val="00847937"/>
    <w:rsid w:val="0085092A"/>
    <w:rsid w:val="008515BC"/>
    <w:rsid w:val="008523B8"/>
    <w:rsid w:val="008550F9"/>
    <w:rsid w:val="00855AFC"/>
    <w:rsid w:val="00855DB2"/>
    <w:rsid w:val="00860925"/>
    <w:rsid w:val="008617F3"/>
    <w:rsid w:val="00864D91"/>
    <w:rsid w:val="008659E1"/>
    <w:rsid w:val="008668BE"/>
    <w:rsid w:val="008670DD"/>
    <w:rsid w:val="008675AB"/>
    <w:rsid w:val="00867A34"/>
    <w:rsid w:val="00870565"/>
    <w:rsid w:val="00870584"/>
    <w:rsid w:val="00870CC2"/>
    <w:rsid w:val="0087394B"/>
    <w:rsid w:val="00875126"/>
    <w:rsid w:val="008754A5"/>
    <w:rsid w:val="00877800"/>
    <w:rsid w:val="00877860"/>
    <w:rsid w:val="00883E8A"/>
    <w:rsid w:val="00885E6F"/>
    <w:rsid w:val="00887722"/>
    <w:rsid w:val="00892518"/>
    <w:rsid w:val="008A2F11"/>
    <w:rsid w:val="008A6D87"/>
    <w:rsid w:val="008B0CD8"/>
    <w:rsid w:val="008B6ECC"/>
    <w:rsid w:val="008B6F9B"/>
    <w:rsid w:val="008B77C2"/>
    <w:rsid w:val="008C2492"/>
    <w:rsid w:val="008C27E9"/>
    <w:rsid w:val="008C2A1D"/>
    <w:rsid w:val="008C3DB3"/>
    <w:rsid w:val="008C4BB0"/>
    <w:rsid w:val="008C5B20"/>
    <w:rsid w:val="008D0AF4"/>
    <w:rsid w:val="008D0CD9"/>
    <w:rsid w:val="008D2043"/>
    <w:rsid w:val="008D4689"/>
    <w:rsid w:val="008D7988"/>
    <w:rsid w:val="008E0FF7"/>
    <w:rsid w:val="008E1036"/>
    <w:rsid w:val="008E42C7"/>
    <w:rsid w:val="008E7292"/>
    <w:rsid w:val="008F1927"/>
    <w:rsid w:val="008F1D72"/>
    <w:rsid w:val="008F24FF"/>
    <w:rsid w:val="008F3EE5"/>
    <w:rsid w:val="008F6985"/>
    <w:rsid w:val="00900F13"/>
    <w:rsid w:val="009016F5"/>
    <w:rsid w:val="00901DC4"/>
    <w:rsid w:val="009027A0"/>
    <w:rsid w:val="0090561A"/>
    <w:rsid w:val="0090734A"/>
    <w:rsid w:val="009076B7"/>
    <w:rsid w:val="0091035A"/>
    <w:rsid w:val="00913895"/>
    <w:rsid w:val="00913979"/>
    <w:rsid w:val="009145AC"/>
    <w:rsid w:val="009155E1"/>
    <w:rsid w:val="009156AB"/>
    <w:rsid w:val="00920FC0"/>
    <w:rsid w:val="00921C2A"/>
    <w:rsid w:val="009262DE"/>
    <w:rsid w:val="009275E4"/>
    <w:rsid w:val="00927FEE"/>
    <w:rsid w:val="0093624B"/>
    <w:rsid w:val="00941294"/>
    <w:rsid w:val="00942C55"/>
    <w:rsid w:val="00942F1D"/>
    <w:rsid w:val="00945668"/>
    <w:rsid w:val="009505B0"/>
    <w:rsid w:val="009509E5"/>
    <w:rsid w:val="00951382"/>
    <w:rsid w:val="009526CC"/>
    <w:rsid w:val="009535A2"/>
    <w:rsid w:val="0095393F"/>
    <w:rsid w:val="00956946"/>
    <w:rsid w:val="00956F77"/>
    <w:rsid w:val="009603E0"/>
    <w:rsid w:val="0096095C"/>
    <w:rsid w:val="00961484"/>
    <w:rsid w:val="00962ABE"/>
    <w:rsid w:val="00962B8A"/>
    <w:rsid w:val="0096399C"/>
    <w:rsid w:val="00963E19"/>
    <w:rsid w:val="009666B2"/>
    <w:rsid w:val="00967AB1"/>
    <w:rsid w:val="00973FC9"/>
    <w:rsid w:val="00975E0D"/>
    <w:rsid w:val="00977130"/>
    <w:rsid w:val="00981466"/>
    <w:rsid w:val="00983596"/>
    <w:rsid w:val="009842E8"/>
    <w:rsid w:val="00986A88"/>
    <w:rsid w:val="009877C9"/>
    <w:rsid w:val="0098796B"/>
    <w:rsid w:val="00990784"/>
    <w:rsid w:val="00992BC0"/>
    <w:rsid w:val="00993419"/>
    <w:rsid w:val="00993F6E"/>
    <w:rsid w:val="00994AEF"/>
    <w:rsid w:val="00995099"/>
    <w:rsid w:val="009950DF"/>
    <w:rsid w:val="00996794"/>
    <w:rsid w:val="009977E6"/>
    <w:rsid w:val="0099786F"/>
    <w:rsid w:val="009A00FD"/>
    <w:rsid w:val="009A0E14"/>
    <w:rsid w:val="009A1C28"/>
    <w:rsid w:val="009A518C"/>
    <w:rsid w:val="009A5A45"/>
    <w:rsid w:val="009A679F"/>
    <w:rsid w:val="009A6EEE"/>
    <w:rsid w:val="009A7053"/>
    <w:rsid w:val="009B1FEE"/>
    <w:rsid w:val="009B275A"/>
    <w:rsid w:val="009B51BB"/>
    <w:rsid w:val="009B559E"/>
    <w:rsid w:val="009C0896"/>
    <w:rsid w:val="009C3CC9"/>
    <w:rsid w:val="009C5A10"/>
    <w:rsid w:val="009C5C32"/>
    <w:rsid w:val="009C5E3D"/>
    <w:rsid w:val="009D1EA1"/>
    <w:rsid w:val="009D24B1"/>
    <w:rsid w:val="009D50F1"/>
    <w:rsid w:val="009D6894"/>
    <w:rsid w:val="009D6D73"/>
    <w:rsid w:val="009D720A"/>
    <w:rsid w:val="009E3290"/>
    <w:rsid w:val="009E4FE1"/>
    <w:rsid w:val="009E63E8"/>
    <w:rsid w:val="009E79F8"/>
    <w:rsid w:val="009F031F"/>
    <w:rsid w:val="009F0D23"/>
    <w:rsid w:val="009F10EA"/>
    <w:rsid w:val="009F1E41"/>
    <w:rsid w:val="009F2060"/>
    <w:rsid w:val="009F33BA"/>
    <w:rsid w:val="009F3C4E"/>
    <w:rsid w:val="009F3D61"/>
    <w:rsid w:val="009F425C"/>
    <w:rsid w:val="009F4AB7"/>
    <w:rsid w:val="009F674F"/>
    <w:rsid w:val="00A02498"/>
    <w:rsid w:val="00A05F0D"/>
    <w:rsid w:val="00A06C19"/>
    <w:rsid w:val="00A07F83"/>
    <w:rsid w:val="00A123E4"/>
    <w:rsid w:val="00A13968"/>
    <w:rsid w:val="00A13E77"/>
    <w:rsid w:val="00A202EC"/>
    <w:rsid w:val="00A2157B"/>
    <w:rsid w:val="00A21A7A"/>
    <w:rsid w:val="00A21F36"/>
    <w:rsid w:val="00A2334C"/>
    <w:rsid w:val="00A25BDE"/>
    <w:rsid w:val="00A31E9D"/>
    <w:rsid w:val="00A32ED6"/>
    <w:rsid w:val="00A32F25"/>
    <w:rsid w:val="00A33B43"/>
    <w:rsid w:val="00A33D4C"/>
    <w:rsid w:val="00A33DFE"/>
    <w:rsid w:val="00A3428F"/>
    <w:rsid w:val="00A3447C"/>
    <w:rsid w:val="00A35ED0"/>
    <w:rsid w:val="00A40E4C"/>
    <w:rsid w:val="00A433B7"/>
    <w:rsid w:val="00A43A62"/>
    <w:rsid w:val="00A47621"/>
    <w:rsid w:val="00A50BC1"/>
    <w:rsid w:val="00A523BF"/>
    <w:rsid w:val="00A52FEE"/>
    <w:rsid w:val="00A57276"/>
    <w:rsid w:val="00A615E5"/>
    <w:rsid w:val="00A66087"/>
    <w:rsid w:val="00A67015"/>
    <w:rsid w:val="00A70064"/>
    <w:rsid w:val="00A722F2"/>
    <w:rsid w:val="00A74EE7"/>
    <w:rsid w:val="00A75E06"/>
    <w:rsid w:val="00A7612A"/>
    <w:rsid w:val="00A761B4"/>
    <w:rsid w:val="00A80902"/>
    <w:rsid w:val="00A83682"/>
    <w:rsid w:val="00A9082E"/>
    <w:rsid w:val="00A93EEA"/>
    <w:rsid w:val="00A948D2"/>
    <w:rsid w:val="00A96395"/>
    <w:rsid w:val="00A97A72"/>
    <w:rsid w:val="00A97DBE"/>
    <w:rsid w:val="00AA29A8"/>
    <w:rsid w:val="00AA4FFA"/>
    <w:rsid w:val="00AA536F"/>
    <w:rsid w:val="00AA70DB"/>
    <w:rsid w:val="00AA7BB5"/>
    <w:rsid w:val="00AB0B1E"/>
    <w:rsid w:val="00AB1453"/>
    <w:rsid w:val="00AB174D"/>
    <w:rsid w:val="00AB28AB"/>
    <w:rsid w:val="00AB50EF"/>
    <w:rsid w:val="00AB60AB"/>
    <w:rsid w:val="00AC0958"/>
    <w:rsid w:val="00AC0969"/>
    <w:rsid w:val="00AC2429"/>
    <w:rsid w:val="00AC450F"/>
    <w:rsid w:val="00AC5BE4"/>
    <w:rsid w:val="00AC633A"/>
    <w:rsid w:val="00AC6BCF"/>
    <w:rsid w:val="00AC722E"/>
    <w:rsid w:val="00AD2E36"/>
    <w:rsid w:val="00AD6B6D"/>
    <w:rsid w:val="00AE0530"/>
    <w:rsid w:val="00AE5A2F"/>
    <w:rsid w:val="00AE626A"/>
    <w:rsid w:val="00AF2451"/>
    <w:rsid w:val="00AF3DCE"/>
    <w:rsid w:val="00AF4094"/>
    <w:rsid w:val="00AF4CBB"/>
    <w:rsid w:val="00AF69EE"/>
    <w:rsid w:val="00B00D35"/>
    <w:rsid w:val="00B019F8"/>
    <w:rsid w:val="00B029A8"/>
    <w:rsid w:val="00B05C8F"/>
    <w:rsid w:val="00B06B25"/>
    <w:rsid w:val="00B10077"/>
    <w:rsid w:val="00B11552"/>
    <w:rsid w:val="00B11656"/>
    <w:rsid w:val="00B1268E"/>
    <w:rsid w:val="00B12697"/>
    <w:rsid w:val="00B130AE"/>
    <w:rsid w:val="00B13B80"/>
    <w:rsid w:val="00B14979"/>
    <w:rsid w:val="00B15960"/>
    <w:rsid w:val="00B16F55"/>
    <w:rsid w:val="00B171D4"/>
    <w:rsid w:val="00B2071C"/>
    <w:rsid w:val="00B21092"/>
    <w:rsid w:val="00B219B0"/>
    <w:rsid w:val="00B229E8"/>
    <w:rsid w:val="00B233F9"/>
    <w:rsid w:val="00B24092"/>
    <w:rsid w:val="00B26493"/>
    <w:rsid w:val="00B26500"/>
    <w:rsid w:val="00B26B4B"/>
    <w:rsid w:val="00B271DC"/>
    <w:rsid w:val="00B27BC1"/>
    <w:rsid w:val="00B3148F"/>
    <w:rsid w:val="00B3249F"/>
    <w:rsid w:val="00B32CAF"/>
    <w:rsid w:val="00B33A0E"/>
    <w:rsid w:val="00B33BCB"/>
    <w:rsid w:val="00B347A2"/>
    <w:rsid w:val="00B35834"/>
    <w:rsid w:val="00B403DC"/>
    <w:rsid w:val="00B422D1"/>
    <w:rsid w:val="00B425F7"/>
    <w:rsid w:val="00B43CD4"/>
    <w:rsid w:val="00B46FF4"/>
    <w:rsid w:val="00B47967"/>
    <w:rsid w:val="00B479B3"/>
    <w:rsid w:val="00B502FA"/>
    <w:rsid w:val="00B51AAC"/>
    <w:rsid w:val="00B52801"/>
    <w:rsid w:val="00B555A6"/>
    <w:rsid w:val="00B56344"/>
    <w:rsid w:val="00B64750"/>
    <w:rsid w:val="00B64D5D"/>
    <w:rsid w:val="00B74AF4"/>
    <w:rsid w:val="00B75695"/>
    <w:rsid w:val="00B77BC0"/>
    <w:rsid w:val="00B80977"/>
    <w:rsid w:val="00B81D46"/>
    <w:rsid w:val="00B82DC2"/>
    <w:rsid w:val="00B8615D"/>
    <w:rsid w:val="00B904C7"/>
    <w:rsid w:val="00B90DDF"/>
    <w:rsid w:val="00B914DD"/>
    <w:rsid w:val="00B93014"/>
    <w:rsid w:val="00B93CF4"/>
    <w:rsid w:val="00B95743"/>
    <w:rsid w:val="00B96631"/>
    <w:rsid w:val="00B96839"/>
    <w:rsid w:val="00BA036F"/>
    <w:rsid w:val="00BA0D99"/>
    <w:rsid w:val="00BA0E51"/>
    <w:rsid w:val="00BA1786"/>
    <w:rsid w:val="00BA1AFB"/>
    <w:rsid w:val="00BA2EC4"/>
    <w:rsid w:val="00BA3504"/>
    <w:rsid w:val="00BA360B"/>
    <w:rsid w:val="00BA5D12"/>
    <w:rsid w:val="00BA6104"/>
    <w:rsid w:val="00BA70F1"/>
    <w:rsid w:val="00BB031E"/>
    <w:rsid w:val="00BB170B"/>
    <w:rsid w:val="00BB1713"/>
    <w:rsid w:val="00BB1E30"/>
    <w:rsid w:val="00BB2D18"/>
    <w:rsid w:val="00BB33DA"/>
    <w:rsid w:val="00BB3F15"/>
    <w:rsid w:val="00BB5B8A"/>
    <w:rsid w:val="00BB62B7"/>
    <w:rsid w:val="00BB72FB"/>
    <w:rsid w:val="00BB7529"/>
    <w:rsid w:val="00BC0366"/>
    <w:rsid w:val="00BC191E"/>
    <w:rsid w:val="00BC259D"/>
    <w:rsid w:val="00BC4E4D"/>
    <w:rsid w:val="00BC5B08"/>
    <w:rsid w:val="00BD4925"/>
    <w:rsid w:val="00BD4AB6"/>
    <w:rsid w:val="00BD6D41"/>
    <w:rsid w:val="00BD7B7E"/>
    <w:rsid w:val="00BE23F4"/>
    <w:rsid w:val="00BE7840"/>
    <w:rsid w:val="00BF0313"/>
    <w:rsid w:val="00BF36C0"/>
    <w:rsid w:val="00BF4316"/>
    <w:rsid w:val="00BF7549"/>
    <w:rsid w:val="00C00014"/>
    <w:rsid w:val="00C00372"/>
    <w:rsid w:val="00C0060A"/>
    <w:rsid w:val="00C01B2A"/>
    <w:rsid w:val="00C01EE3"/>
    <w:rsid w:val="00C034A7"/>
    <w:rsid w:val="00C06D51"/>
    <w:rsid w:val="00C1028F"/>
    <w:rsid w:val="00C11FAB"/>
    <w:rsid w:val="00C13AC8"/>
    <w:rsid w:val="00C13B6D"/>
    <w:rsid w:val="00C15628"/>
    <w:rsid w:val="00C156B1"/>
    <w:rsid w:val="00C15D90"/>
    <w:rsid w:val="00C1739E"/>
    <w:rsid w:val="00C2075D"/>
    <w:rsid w:val="00C20844"/>
    <w:rsid w:val="00C23B6E"/>
    <w:rsid w:val="00C3079D"/>
    <w:rsid w:val="00C317B4"/>
    <w:rsid w:val="00C32DE5"/>
    <w:rsid w:val="00C36BD4"/>
    <w:rsid w:val="00C37D9C"/>
    <w:rsid w:val="00C409E9"/>
    <w:rsid w:val="00C428FA"/>
    <w:rsid w:val="00C43882"/>
    <w:rsid w:val="00C448E3"/>
    <w:rsid w:val="00C45D46"/>
    <w:rsid w:val="00C46559"/>
    <w:rsid w:val="00C46929"/>
    <w:rsid w:val="00C500EA"/>
    <w:rsid w:val="00C52FF4"/>
    <w:rsid w:val="00C54BC5"/>
    <w:rsid w:val="00C54EF0"/>
    <w:rsid w:val="00C54F28"/>
    <w:rsid w:val="00C5581C"/>
    <w:rsid w:val="00C5611E"/>
    <w:rsid w:val="00C56639"/>
    <w:rsid w:val="00C57D48"/>
    <w:rsid w:val="00C57E26"/>
    <w:rsid w:val="00C61ECE"/>
    <w:rsid w:val="00C633A3"/>
    <w:rsid w:val="00C6611C"/>
    <w:rsid w:val="00C67566"/>
    <w:rsid w:val="00C67E88"/>
    <w:rsid w:val="00C67FA7"/>
    <w:rsid w:val="00C7778E"/>
    <w:rsid w:val="00C82A5E"/>
    <w:rsid w:val="00C82DBC"/>
    <w:rsid w:val="00C873D7"/>
    <w:rsid w:val="00C876C7"/>
    <w:rsid w:val="00C90FED"/>
    <w:rsid w:val="00C92C98"/>
    <w:rsid w:val="00C97923"/>
    <w:rsid w:val="00CA2493"/>
    <w:rsid w:val="00CA3AD5"/>
    <w:rsid w:val="00CA5108"/>
    <w:rsid w:val="00CA6596"/>
    <w:rsid w:val="00CB10C0"/>
    <w:rsid w:val="00CB169D"/>
    <w:rsid w:val="00CB69B9"/>
    <w:rsid w:val="00CB7766"/>
    <w:rsid w:val="00CB7ADA"/>
    <w:rsid w:val="00CC04DC"/>
    <w:rsid w:val="00CC08D9"/>
    <w:rsid w:val="00CC1008"/>
    <w:rsid w:val="00CC38A5"/>
    <w:rsid w:val="00CC4B36"/>
    <w:rsid w:val="00CC6396"/>
    <w:rsid w:val="00CC6DF0"/>
    <w:rsid w:val="00CC7EBE"/>
    <w:rsid w:val="00CD0838"/>
    <w:rsid w:val="00CD0E0D"/>
    <w:rsid w:val="00CD0E1D"/>
    <w:rsid w:val="00CD2D75"/>
    <w:rsid w:val="00CD3244"/>
    <w:rsid w:val="00CD407E"/>
    <w:rsid w:val="00CD4D0C"/>
    <w:rsid w:val="00CD50B8"/>
    <w:rsid w:val="00CD5365"/>
    <w:rsid w:val="00CD5D15"/>
    <w:rsid w:val="00CD6D27"/>
    <w:rsid w:val="00CD6ECF"/>
    <w:rsid w:val="00CE0023"/>
    <w:rsid w:val="00CE11D1"/>
    <w:rsid w:val="00CE1BDC"/>
    <w:rsid w:val="00CE48F9"/>
    <w:rsid w:val="00CE592D"/>
    <w:rsid w:val="00CE5EFE"/>
    <w:rsid w:val="00CE5F9D"/>
    <w:rsid w:val="00CE7A69"/>
    <w:rsid w:val="00CF0B37"/>
    <w:rsid w:val="00CF18FF"/>
    <w:rsid w:val="00CF1951"/>
    <w:rsid w:val="00CF1D10"/>
    <w:rsid w:val="00CF27B0"/>
    <w:rsid w:val="00CF32E4"/>
    <w:rsid w:val="00CF4DAF"/>
    <w:rsid w:val="00CF61D3"/>
    <w:rsid w:val="00CF6C1C"/>
    <w:rsid w:val="00CF732F"/>
    <w:rsid w:val="00CF7E11"/>
    <w:rsid w:val="00CF7E23"/>
    <w:rsid w:val="00D0069E"/>
    <w:rsid w:val="00D014EE"/>
    <w:rsid w:val="00D0367E"/>
    <w:rsid w:val="00D040E3"/>
    <w:rsid w:val="00D04770"/>
    <w:rsid w:val="00D05198"/>
    <w:rsid w:val="00D05896"/>
    <w:rsid w:val="00D0625A"/>
    <w:rsid w:val="00D104BC"/>
    <w:rsid w:val="00D1087F"/>
    <w:rsid w:val="00D10B09"/>
    <w:rsid w:val="00D10B2A"/>
    <w:rsid w:val="00D12E59"/>
    <w:rsid w:val="00D15271"/>
    <w:rsid w:val="00D16353"/>
    <w:rsid w:val="00D179A5"/>
    <w:rsid w:val="00D206CE"/>
    <w:rsid w:val="00D2139F"/>
    <w:rsid w:val="00D22572"/>
    <w:rsid w:val="00D230FC"/>
    <w:rsid w:val="00D2468B"/>
    <w:rsid w:val="00D26E58"/>
    <w:rsid w:val="00D278EF"/>
    <w:rsid w:val="00D314CE"/>
    <w:rsid w:val="00D32093"/>
    <w:rsid w:val="00D32609"/>
    <w:rsid w:val="00D33313"/>
    <w:rsid w:val="00D34B80"/>
    <w:rsid w:val="00D3674A"/>
    <w:rsid w:val="00D4106D"/>
    <w:rsid w:val="00D420E6"/>
    <w:rsid w:val="00D435EE"/>
    <w:rsid w:val="00D47348"/>
    <w:rsid w:val="00D47D1A"/>
    <w:rsid w:val="00D54DDF"/>
    <w:rsid w:val="00D55125"/>
    <w:rsid w:val="00D56CE3"/>
    <w:rsid w:val="00D56D37"/>
    <w:rsid w:val="00D56DF9"/>
    <w:rsid w:val="00D57A6C"/>
    <w:rsid w:val="00D632B7"/>
    <w:rsid w:val="00D645A2"/>
    <w:rsid w:val="00D65C7A"/>
    <w:rsid w:val="00D67ABC"/>
    <w:rsid w:val="00D70472"/>
    <w:rsid w:val="00D71107"/>
    <w:rsid w:val="00D73D01"/>
    <w:rsid w:val="00D73D28"/>
    <w:rsid w:val="00D8713B"/>
    <w:rsid w:val="00D87C36"/>
    <w:rsid w:val="00D90804"/>
    <w:rsid w:val="00D90F80"/>
    <w:rsid w:val="00D92986"/>
    <w:rsid w:val="00D96D80"/>
    <w:rsid w:val="00D96F69"/>
    <w:rsid w:val="00DA109C"/>
    <w:rsid w:val="00DA4DC9"/>
    <w:rsid w:val="00DA6711"/>
    <w:rsid w:val="00DA6C39"/>
    <w:rsid w:val="00DB054A"/>
    <w:rsid w:val="00DB1078"/>
    <w:rsid w:val="00DB3780"/>
    <w:rsid w:val="00DB5B42"/>
    <w:rsid w:val="00DB6010"/>
    <w:rsid w:val="00DB7D47"/>
    <w:rsid w:val="00DB7E5A"/>
    <w:rsid w:val="00DC1478"/>
    <w:rsid w:val="00DC254D"/>
    <w:rsid w:val="00DC356B"/>
    <w:rsid w:val="00DC3D69"/>
    <w:rsid w:val="00DC41A4"/>
    <w:rsid w:val="00DD013D"/>
    <w:rsid w:val="00DD03CE"/>
    <w:rsid w:val="00DD130F"/>
    <w:rsid w:val="00DD14C9"/>
    <w:rsid w:val="00DD190C"/>
    <w:rsid w:val="00DD560C"/>
    <w:rsid w:val="00DD625D"/>
    <w:rsid w:val="00DD63DB"/>
    <w:rsid w:val="00DE04F5"/>
    <w:rsid w:val="00DE1540"/>
    <w:rsid w:val="00DF07FB"/>
    <w:rsid w:val="00DF1CC6"/>
    <w:rsid w:val="00DF6114"/>
    <w:rsid w:val="00DF647C"/>
    <w:rsid w:val="00DF64F1"/>
    <w:rsid w:val="00DF77DA"/>
    <w:rsid w:val="00E00FD2"/>
    <w:rsid w:val="00E01BD0"/>
    <w:rsid w:val="00E0210A"/>
    <w:rsid w:val="00E0210D"/>
    <w:rsid w:val="00E02AD9"/>
    <w:rsid w:val="00E04059"/>
    <w:rsid w:val="00E04170"/>
    <w:rsid w:val="00E068F6"/>
    <w:rsid w:val="00E06E30"/>
    <w:rsid w:val="00E07AD7"/>
    <w:rsid w:val="00E10477"/>
    <w:rsid w:val="00E12003"/>
    <w:rsid w:val="00E13267"/>
    <w:rsid w:val="00E13ACE"/>
    <w:rsid w:val="00E21B6E"/>
    <w:rsid w:val="00E22B86"/>
    <w:rsid w:val="00E22E11"/>
    <w:rsid w:val="00E239EF"/>
    <w:rsid w:val="00E25A40"/>
    <w:rsid w:val="00E26EFC"/>
    <w:rsid w:val="00E27452"/>
    <w:rsid w:val="00E3254D"/>
    <w:rsid w:val="00E35D26"/>
    <w:rsid w:val="00E36B96"/>
    <w:rsid w:val="00E3745A"/>
    <w:rsid w:val="00E412F0"/>
    <w:rsid w:val="00E41B55"/>
    <w:rsid w:val="00E43829"/>
    <w:rsid w:val="00E439FC"/>
    <w:rsid w:val="00E44E16"/>
    <w:rsid w:val="00E4766E"/>
    <w:rsid w:val="00E5062B"/>
    <w:rsid w:val="00E53613"/>
    <w:rsid w:val="00E54118"/>
    <w:rsid w:val="00E54A04"/>
    <w:rsid w:val="00E55D7A"/>
    <w:rsid w:val="00E5625A"/>
    <w:rsid w:val="00E57941"/>
    <w:rsid w:val="00E60E88"/>
    <w:rsid w:val="00E62D0A"/>
    <w:rsid w:val="00E633FB"/>
    <w:rsid w:val="00E656AA"/>
    <w:rsid w:val="00E67B49"/>
    <w:rsid w:val="00E70146"/>
    <w:rsid w:val="00E711EC"/>
    <w:rsid w:val="00E72358"/>
    <w:rsid w:val="00E73532"/>
    <w:rsid w:val="00E745CA"/>
    <w:rsid w:val="00E74EB7"/>
    <w:rsid w:val="00E76DA1"/>
    <w:rsid w:val="00E779A6"/>
    <w:rsid w:val="00E8159D"/>
    <w:rsid w:val="00E826F7"/>
    <w:rsid w:val="00E851C6"/>
    <w:rsid w:val="00E90F9D"/>
    <w:rsid w:val="00E9183C"/>
    <w:rsid w:val="00E92A57"/>
    <w:rsid w:val="00E935C4"/>
    <w:rsid w:val="00E954A5"/>
    <w:rsid w:val="00E9551B"/>
    <w:rsid w:val="00EA2503"/>
    <w:rsid w:val="00EA2654"/>
    <w:rsid w:val="00EA318A"/>
    <w:rsid w:val="00EB3267"/>
    <w:rsid w:val="00EB32D6"/>
    <w:rsid w:val="00EB5329"/>
    <w:rsid w:val="00EC0617"/>
    <w:rsid w:val="00EC0BE2"/>
    <w:rsid w:val="00EC14C3"/>
    <w:rsid w:val="00EC308E"/>
    <w:rsid w:val="00EC3BAA"/>
    <w:rsid w:val="00EC6997"/>
    <w:rsid w:val="00ED3B45"/>
    <w:rsid w:val="00ED43EC"/>
    <w:rsid w:val="00ED56E7"/>
    <w:rsid w:val="00ED613B"/>
    <w:rsid w:val="00ED65A5"/>
    <w:rsid w:val="00EE26F1"/>
    <w:rsid w:val="00EE284C"/>
    <w:rsid w:val="00EE2F71"/>
    <w:rsid w:val="00EE46A5"/>
    <w:rsid w:val="00EE5D48"/>
    <w:rsid w:val="00EE5F61"/>
    <w:rsid w:val="00EE7B08"/>
    <w:rsid w:val="00EF281D"/>
    <w:rsid w:val="00EF28BB"/>
    <w:rsid w:val="00EF42C1"/>
    <w:rsid w:val="00EF4727"/>
    <w:rsid w:val="00EF66DF"/>
    <w:rsid w:val="00EF6B7B"/>
    <w:rsid w:val="00F000E3"/>
    <w:rsid w:val="00F00FAF"/>
    <w:rsid w:val="00F01B41"/>
    <w:rsid w:val="00F10CE7"/>
    <w:rsid w:val="00F129C6"/>
    <w:rsid w:val="00F137E8"/>
    <w:rsid w:val="00F13C69"/>
    <w:rsid w:val="00F144BE"/>
    <w:rsid w:val="00F14624"/>
    <w:rsid w:val="00F14DBE"/>
    <w:rsid w:val="00F15A5C"/>
    <w:rsid w:val="00F17E95"/>
    <w:rsid w:val="00F2479D"/>
    <w:rsid w:val="00F30858"/>
    <w:rsid w:val="00F32166"/>
    <w:rsid w:val="00F32B62"/>
    <w:rsid w:val="00F33237"/>
    <w:rsid w:val="00F33BEE"/>
    <w:rsid w:val="00F37011"/>
    <w:rsid w:val="00F40368"/>
    <w:rsid w:val="00F42409"/>
    <w:rsid w:val="00F425DA"/>
    <w:rsid w:val="00F4279A"/>
    <w:rsid w:val="00F42CDA"/>
    <w:rsid w:val="00F43C96"/>
    <w:rsid w:val="00F44B6A"/>
    <w:rsid w:val="00F457C1"/>
    <w:rsid w:val="00F52339"/>
    <w:rsid w:val="00F525FF"/>
    <w:rsid w:val="00F52CD6"/>
    <w:rsid w:val="00F54D77"/>
    <w:rsid w:val="00F55087"/>
    <w:rsid w:val="00F567F2"/>
    <w:rsid w:val="00F5686C"/>
    <w:rsid w:val="00F62A49"/>
    <w:rsid w:val="00F62FB3"/>
    <w:rsid w:val="00F6305D"/>
    <w:rsid w:val="00F637B2"/>
    <w:rsid w:val="00F65A7A"/>
    <w:rsid w:val="00F7000B"/>
    <w:rsid w:val="00F7097D"/>
    <w:rsid w:val="00F713A3"/>
    <w:rsid w:val="00F74E77"/>
    <w:rsid w:val="00F81277"/>
    <w:rsid w:val="00F81A18"/>
    <w:rsid w:val="00F828E7"/>
    <w:rsid w:val="00F85D15"/>
    <w:rsid w:val="00F85D59"/>
    <w:rsid w:val="00F8756C"/>
    <w:rsid w:val="00F9083C"/>
    <w:rsid w:val="00F90EB4"/>
    <w:rsid w:val="00F930BD"/>
    <w:rsid w:val="00F938AF"/>
    <w:rsid w:val="00F93CBF"/>
    <w:rsid w:val="00F93E96"/>
    <w:rsid w:val="00F97109"/>
    <w:rsid w:val="00F97707"/>
    <w:rsid w:val="00F97B23"/>
    <w:rsid w:val="00FA00FC"/>
    <w:rsid w:val="00FA17EC"/>
    <w:rsid w:val="00FA2325"/>
    <w:rsid w:val="00FA266C"/>
    <w:rsid w:val="00FA4776"/>
    <w:rsid w:val="00FA50FC"/>
    <w:rsid w:val="00FA708C"/>
    <w:rsid w:val="00FB0C15"/>
    <w:rsid w:val="00FB3727"/>
    <w:rsid w:val="00FB56D1"/>
    <w:rsid w:val="00FB5930"/>
    <w:rsid w:val="00FB6E46"/>
    <w:rsid w:val="00FC2467"/>
    <w:rsid w:val="00FC3D87"/>
    <w:rsid w:val="00FC77E5"/>
    <w:rsid w:val="00FC7D4C"/>
    <w:rsid w:val="00FD049A"/>
    <w:rsid w:val="00FD280D"/>
    <w:rsid w:val="00FD3BFB"/>
    <w:rsid w:val="00FD7671"/>
    <w:rsid w:val="00FE20E4"/>
    <w:rsid w:val="00FE2D94"/>
    <w:rsid w:val="00FE2F4D"/>
    <w:rsid w:val="00FE3609"/>
    <w:rsid w:val="00FE4995"/>
    <w:rsid w:val="00FF35A0"/>
    <w:rsid w:val="00FF363A"/>
    <w:rsid w:val="00FF630B"/>
    <w:rsid w:val="00FF7454"/>
    <w:rsid w:val="00FF752F"/>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2612"/>
  <w15:docId w15:val="{AE04ACBA-C575-4887-890F-38261045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9D"/>
    <w:rPr>
      <w:sz w:val="24"/>
      <w:lang w:val="lt-LT"/>
    </w:rPr>
  </w:style>
  <w:style w:type="paragraph" w:styleId="Antrat1">
    <w:name w:val="heading 1"/>
    <w:basedOn w:val="prastasis"/>
    <w:next w:val="prastasis"/>
    <w:qFormat/>
    <w:rsid w:val="00BC259D"/>
    <w:pPr>
      <w:keepNext/>
      <w:jc w:val="both"/>
      <w:outlineLvl w:val="0"/>
    </w:pPr>
    <w:rPr>
      <w:rFonts w:ascii="TimesLT" w:hAnsi="TimesLT"/>
      <w:b/>
    </w:rPr>
  </w:style>
  <w:style w:type="paragraph" w:styleId="Antrat2">
    <w:name w:val="heading 2"/>
    <w:basedOn w:val="prastasis"/>
    <w:next w:val="prastasis"/>
    <w:link w:val="Antrat2Diagrama"/>
    <w:uiPriority w:val="9"/>
    <w:unhideWhenUsed/>
    <w:qFormat/>
    <w:rsid w:val="00BA360B"/>
    <w:pPr>
      <w:keepNext/>
      <w:spacing w:before="240" w:after="60"/>
      <w:outlineLvl w:val="1"/>
    </w:pPr>
    <w:rPr>
      <w:rFonts w:ascii="Cambria" w:eastAsia="SimSu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C259D"/>
    <w:pPr>
      <w:tabs>
        <w:tab w:val="center" w:pos="4153"/>
        <w:tab w:val="right" w:pos="8306"/>
      </w:tabs>
    </w:pPr>
  </w:style>
  <w:style w:type="paragraph" w:styleId="Porat">
    <w:name w:val="footer"/>
    <w:basedOn w:val="prastasis"/>
    <w:link w:val="PoratDiagrama"/>
    <w:uiPriority w:val="99"/>
    <w:rsid w:val="00BC259D"/>
    <w:pPr>
      <w:tabs>
        <w:tab w:val="center" w:pos="4153"/>
        <w:tab w:val="right" w:pos="8306"/>
      </w:tabs>
    </w:pPr>
    <w:rPr>
      <w:lang w:val="x-none"/>
    </w:rPr>
  </w:style>
  <w:style w:type="character" w:styleId="Hipersaitas">
    <w:name w:val="Hyperlink"/>
    <w:rsid w:val="00BC259D"/>
    <w:rPr>
      <w:color w:val="auto"/>
      <w:u w:val="none"/>
    </w:rPr>
  </w:style>
  <w:style w:type="character" w:styleId="Puslapionumeris">
    <w:name w:val="page number"/>
    <w:basedOn w:val="Numatytasispastraiposriftas"/>
    <w:rsid w:val="00BC259D"/>
  </w:style>
  <w:style w:type="paragraph" w:styleId="Debesliotekstas">
    <w:name w:val="Balloon Text"/>
    <w:basedOn w:val="prastasis"/>
    <w:link w:val="DebesliotekstasDiagrama"/>
    <w:uiPriority w:val="99"/>
    <w:semiHidden/>
    <w:rsid w:val="00F938AF"/>
    <w:rPr>
      <w:rFonts w:ascii="Tahoma" w:hAnsi="Tahoma" w:cs="Tahoma"/>
      <w:sz w:val="16"/>
      <w:szCs w:val="16"/>
    </w:rPr>
  </w:style>
  <w:style w:type="paragraph" w:styleId="Pagrindiniotekstotrauka2">
    <w:name w:val="Body Text Indent 2"/>
    <w:basedOn w:val="prastasis"/>
    <w:rsid w:val="001E0545"/>
    <w:pPr>
      <w:ind w:left="1701" w:firstLine="459"/>
      <w:jc w:val="both"/>
    </w:pPr>
    <w:rPr>
      <w:lang w:eastAsia="lt-LT"/>
    </w:rPr>
  </w:style>
  <w:style w:type="table" w:styleId="Lentelstinklelis">
    <w:name w:val="Table Grid"/>
    <w:basedOn w:val="prastojilentel"/>
    <w:uiPriority w:val="39"/>
    <w:rsid w:val="002A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D05F1"/>
    <w:rPr>
      <w:sz w:val="24"/>
      <w:lang w:val="lt-LT"/>
    </w:rPr>
  </w:style>
  <w:style w:type="character" w:styleId="Perirtashipersaitas">
    <w:name w:val="FollowedHyperlink"/>
    <w:uiPriority w:val="99"/>
    <w:semiHidden/>
    <w:unhideWhenUsed/>
    <w:rsid w:val="000936BF"/>
    <w:rPr>
      <w:color w:val="800080"/>
      <w:u w:val="single"/>
    </w:rPr>
  </w:style>
  <w:style w:type="character" w:customStyle="1" w:styleId="PoratDiagrama">
    <w:name w:val="Poraštė Diagrama"/>
    <w:link w:val="Porat"/>
    <w:uiPriority w:val="99"/>
    <w:rsid w:val="008E1036"/>
    <w:rPr>
      <w:sz w:val="24"/>
      <w:lang w:eastAsia="en-US"/>
    </w:rPr>
  </w:style>
  <w:style w:type="paragraph" w:styleId="HTMLiankstoformatuotas">
    <w:name w:val="HTML Preformatted"/>
    <w:basedOn w:val="prastasis"/>
    <w:link w:val="HTMLiankstoformatuotasDiagrama"/>
    <w:uiPriority w:val="99"/>
    <w:unhideWhenUsed/>
    <w:rsid w:val="00D1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D1087F"/>
    <w:rPr>
      <w:rFonts w:ascii="Courier New" w:hAnsi="Courier New" w:cs="Courier New"/>
    </w:rPr>
  </w:style>
  <w:style w:type="character" w:customStyle="1" w:styleId="LLCRedakcija">
    <w:name w:val="LLCRedakcija"/>
    <w:rsid w:val="00B32CAF"/>
    <w:rPr>
      <w:i/>
    </w:rPr>
  </w:style>
  <w:style w:type="character" w:customStyle="1" w:styleId="Antrat2Diagrama">
    <w:name w:val="Antraštė 2 Diagrama"/>
    <w:link w:val="Antrat2"/>
    <w:uiPriority w:val="9"/>
    <w:rsid w:val="00BA360B"/>
    <w:rPr>
      <w:rFonts w:ascii="Cambria" w:eastAsia="SimSun" w:hAnsi="Cambria" w:cs="Times New Roman"/>
      <w:b/>
      <w:bCs/>
      <w:i/>
      <w:iCs/>
      <w:sz w:val="28"/>
      <w:szCs w:val="28"/>
      <w:lang w:eastAsia="en-US"/>
    </w:rPr>
  </w:style>
  <w:style w:type="character" w:styleId="Emfaz">
    <w:name w:val="Emphasis"/>
    <w:uiPriority w:val="20"/>
    <w:qFormat/>
    <w:rsid w:val="00683061"/>
    <w:rPr>
      <w:b/>
      <w:bCs/>
      <w:i w:val="0"/>
      <w:iCs w:val="0"/>
    </w:rPr>
  </w:style>
  <w:style w:type="character" w:customStyle="1" w:styleId="st">
    <w:name w:val="st"/>
    <w:rsid w:val="00683061"/>
  </w:style>
  <w:style w:type="paragraph" w:styleId="prastasiniatinklio">
    <w:name w:val="Normal (Web)"/>
    <w:basedOn w:val="prastasis"/>
    <w:uiPriority w:val="99"/>
    <w:unhideWhenUsed/>
    <w:rsid w:val="00274E37"/>
    <w:pPr>
      <w:spacing w:before="100" w:beforeAutospacing="1" w:after="100" w:afterAutospacing="1"/>
    </w:pPr>
    <w:rPr>
      <w:szCs w:val="24"/>
      <w:lang w:val="en-US"/>
    </w:rPr>
  </w:style>
  <w:style w:type="character" w:styleId="Grietas">
    <w:name w:val="Strong"/>
    <w:basedOn w:val="Numatytasispastraiposriftas"/>
    <w:uiPriority w:val="22"/>
    <w:qFormat/>
    <w:rsid w:val="00274E37"/>
    <w:rPr>
      <w:b/>
      <w:bC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962B8A"/>
    <w:pPr>
      <w:ind w:left="720"/>
    </w:pPr>
    <w:rPr>
      <w:rFonts w:ascii="Calibri" w:eastAsiaTheme="minorHAnsi" w:hAnsi="Calibri" w:cs="Calibri"/>
      <w:sz w:val="22"/>
      <w:szCs w:val="22"/>
      <w:lang w:val="en-US"/>
    </w:rPr>
  </w:style>
  <w:style w:type="paragraph" w:customStyle="1" w:styleId="Default">
    <w:name w:val="Default"/>
    <w:rsid w:val="0066112B"/>
    <w:pPr>
      <w:autoSpaceDE w:val="0"/>
      <w:autoSpaceDN w:val="0"/>
      <w:adjustRightInd w:val="0"/>
    </w:pPr>
    <w:rPr>
      <w:color w:val="000000"/>
      <w:sz w:val="24"/>
      <w:szCs w:val="24"/>
    </w:rPr>
  </w:style>
  <w:style w:type="paragraph" w:customStyle="1" w:styleId="Body2">
    <w:name w:val="Body 2"/>
    <w:rsid w:val="006A2640"/>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6A2640"/>
    <w:rPr>
      <w:rFonts w:ascii="Calibri" w:eastAsiaTheme="minorHAnsi" w:hAnsi="Calibri" w:cs="Calibri"/>
      <w:sz w:val="22"/>
      <w:szCs w:val="22"/>
    </w:rPr>
  </w:style>
  <w:style w:type="paragraph" w:styleId="Pagrindinistekstas3">
    <w:name w:val="Body Text 3"/>
    <w:basedOn w:val="prastasis"/>
    <w:link w:val="Pagrindinistekstas3Diagrama"/>
    <w:uiPriority w:val="99"/>
    <w:semiHidden/>
    <w:unhideWhenUsed/>
    <w:rsid w:val="00007A8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07A8F"/>
    <w:rPr>
      <w:sz w:val="16"/>
      <w:szCs w:val="16"/>
      <w:lang w:val="lt-LT"/>
    </w:rPr>
  </w:style>
  <w:style w:type="paragraph" w:customStyle="1" w:styleId="tajtip">
    <w:name w:val="tajtip"/>
    <w:basedOn w:val="prastasis"/>
    <w:qFormat/>
    <w:rsid w:val="0025197D"/>
    <w:pPr>
      <w:suppressAutoHyphens/>
      <w:spacing w:beforeAutospacing="1" w:afterAutospacing="1"/>
    </w:pPr>
    <w:rPr>
      <w:rFonts w:ascii="Calibri" w:hAnsi="Calibri" w:cs="Calibri"/>
      <w:color w:val="00000A"/>
      <w:szCs w:val="24"/>
      <w:lang w:eastAsia="lt-LT"/>
    </w:rPr>
  </w:style>
  <w:style w:type="character" w:styleId="Neapdorotaspaminjimas">
    <w:name w:val="Unresolved Mention"/>
    <w:basedOn w:val="Numatytasispastraiposriftas"/>
    <w:uiPriority w:val="99"/>
    <w:semiHidden/>
    <w:unhideWhenUsed/>
    <w:rsid w:val="00671C45"/>
    <w:rPr>
      <w:color w:val="605E5C"/>
      <w:shd w:val="clear" w:color="auto" w:fill="E1DFDD"/>
    </w:rPr>
  </w:style>
  <w:style w:type="character" w:customStyle="1" w:styleId="Style2">
    <w:name w:val="Style2"/>
    <w:basedOn w:val="Numatytasispastraiposriftas"/>
    <w:uiPriority w:val="1"/>
    <w:rsid w:val="00F42CDA"/>
  </w:style>
  <w:style w:type="character" w:customStyle="1" w:styleId="DebesliotekstasDiagrama">
    <w:name w:val="Debesėlio tekstas Diagrama"/>
    <w:basedOn w:val="Numatytasispastraiposriftas"/>
    <w:link w:val="Debesliotekstas"/>
    <w:uiPriority w:val="99"/>
    <w:semiHidden/>
    <w:rsid w:val="004A669A"/>
    <w:rPr>
      <w:rFonts w:ascii="Tahoma" w:hAnsi="Tahoma" w:cs="Tahoma"/>
      <w:sz w:val="16"/>
      <w:szCs w:val="16"/>
      <w:lang w:val="lt-LT"/>
    </w:rPr>
  </w:style>
  <w:style w:type="paragraph" w:styleId="Z-Formospradia">
    <w:name w:val="HTML Top of Form"/>
    <w:basedOn w:val="prastasis"/>
    <w:next w:val="prastasis"/>
    <w:link w:val="Z-FormospradiaDiagrama"/>
    <w:hidden/>
    <w:uiPriority w:val="99"/>
    <w:semiHidden/>
    <w:unhideWhenUsed/>
    <w:rsid w:val="00AC6BCF"/>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AC6BCF"/>
    <w:rPr>
      <w:rFonts w:ascii="Arial" w:hAnsi="Arial" w:cs="Arial"/>
      <w:vanish/>
      <w:sz w:val="16"/>
      <w:szCs w:val="16"/>
      <w:lang w:val="lt-LT" w:eastAsia="lt-LT"/>
    </w:rPr>
  </w:style>
  <w:style w:type="paragraph" w:customStyle="1" w:styleId="active">
    <w:name w:val="active"/>
    <w:basedOn w:val="prastasis"/>
    <w:rsid w:val="00AC6BCF"/>
    <w:pPr>
      <w:spacing w:before="100" w:beforeAutospacing="1" w:after="100" w:afterAutospacing="1"/>
    </w:pPr>
    <w:rPr>
      <w:szCs w:val="24"/>
      <w:lang w:eastAsia="lt-LT"/>
    </w:rPr>
  </w:style>
  <w:style w:type="paragraph" w:customStyle="1" w:styleId="disabled">
    <w:name w:val="disabled"/>
    <w:basedOn w:val="prastasis"/>
    <w:rsid w:val="00AC6BCF"/>
    <w:pPr>
      <w:spacing w:before="100" w:beforeAutospacing="1" w:after="100" w:afterAutospacing="1"/>
    </w:pPr>
    <w:rPr>
      <w:szCs w:val="24"/>
      <w:lang w:eastAsia="lt-LT"/>
    </w:rPr>
  </w:style>
  <w:style w:type="character" w:customStyle="1" w:styleId="ctm-pager-input">
    <w:name w:val="ctm-pager-input"/>
    <w:basedOn w:val="Numatytasispastraiposriftas"/>
    <w:rsid w:val="00AC6BCF"/>
  </w:style>
  <w:style w:type="paragraph" w:styleId="Z-Formospabaiga">
    <w:name w:val="HTML Bottom of Form"/>
    <w:basedOn w:val="prastasis"/>
    <w:next w:val="prastasis"/>
    <w:link w:val="Z-FormospabaigaDiagrama"/>
    <w:hidden/>
    <w:uiPriority w:val="99"/>
    <w:semiHidden/>
    <w:unhideWhenUsed/>
    <w:rsid w:val="00AC6BCF"/>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AC6BCF"/>
    <w:rPr>
      <w:rFonts w:ascii="Arial" w:hAnsi="Arial" w:cs="Arial"/>
      <w:vanish/>
      <w:sz w:val="16"/>
      <w:szCs w:val="16"/>
      <w:lang w:val="lt-LT" w:eastAsia="lt-LT"/>
    </w:rPr>
  </w:style>
  <w:style w:type="paragraph" w:styleId="Pataisymai">
    <w:name w:val="Revision"/>
    <w:hidden/>
    <w:uiPriority w:val="99"/>
    <w:semiHidden/>
    <w:rsid w:val="0058583D"/>
    <w:rPr>
      <w:sz w:val="24"/>
      <w:lang w:val="lt-LT"/>
    </w:rPr>
  </w:style>
  <w:style w:type="character" w:styleId="Komentaronuoroda">
    <w:name w:val="annotation reference"/>
    <w:basedOn w:val="Numatytasispastraiposriftas"/>
    <w:uiPriority w:val="99"/>
    <w:semiHidden/>
    <w:unhideWhenUsed/>
    <w:rsid w:val="0058583D"/>
    <w:rPr>
      <w:sz w:val="16"/>
      <w:szCs w:val="16"/>
    </w:rPr>
  </w:style>
  <w:style w:type="paragraph" w:styleId="Komentarotekstas">
    <w:name w:val="annotation text"/>
    <w:basedOn w:val="prastasis"/>
    <w:link w:val="KomentarotekstasDiagrama"/>
    <w:uiPriority w:val="99"/>
    <w:unhideWhenUsed/>
    <w:rsid w:val="0058583D"/>
    <w:rPr>
      <w:sz w:val="20"/>
    </w:rPr>
  </w:style>
  <w:style w:type="character" w:customStyle="1" w:styleId="KomentarotekstasDiagrama">
    <w:name w:val="Komentaro tekstas Diagrama"/>
    <w:basedOn w:val="Numatytasispastraiposriftas"/>
    <w:link w:val="Komentarotekstas"/>
    <w:uiPriority w:val="99"/>
    <w:rsid w:val="0058583D"/>
    <w:rPr>
      <w:lang w:val="lt-LT"/>
    </w:rPr>
  </w:style>
  <w:style w:type="paragraph" w:styleId="Komentarotema">
    <w:name w:val="annotation subject"/>
    <w:basedOn w:val="Komentarotekstas"/>
    <w:next w:val="Komentarotekstas"/>
    <w:link w:val="KomentarotemaDiagrama"/>
    <w:uiPriority w:val="99"/>
    <w:semiHidden/>
    <w:unhideWhenUsed/>
    <w:rsid w:val="0058583D"/>
    <w:rPr>
      <w:b/>
      <w:bCs/>
    </w:rPr>
  </w:style>
  <w:style w:type="character" w:customStyle="1" w:styleId="KomentarotemaDiagrama">
    <w:name w:val="Komentaro tema Diagrama"/>
    <w:basedOn w:val="KomentarotekstasDiagrama"/>
    <w:link w:val="Komentarotema"/>
    <w:uiPriority w:val="99"/>
    <w:semiHidden/>
    <w:rsid w:val="0058583D"/>
    <w:rPr>
      <w:b/>
      <w:bCs/>
      <w:lang w:val="lt-LT"/>
    </w:rPr>
  </w:style>
  <w:style w:type="paragraph" w:customStyle="1" w:styleId="BodyA">
    <w:name w:val="Body A"/>
    <w:rsid w:val="00EB32D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EB32D6"/>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EB32D6"/>
    <w:rPr>
      <w:lang w:val="lt-LT"/>
    </w:rPr>
  </w:style>
  <w:style w:type="character" w:styleId="Puslapioinaosnuoroda">
    <w:name w:val="footnote reference"/>
    <w:aliases w:val="fr"/>
    <w:uiPriority w:val="99"/>
    <w:rsid w:val="00EB32D6"/>
    <w:rPr>
      <w:vertAlign w:val="superscript"/>
    </w:rPr>
  </w:style>
  <w:style w:type="paragraph" w:customStyle="1" w:styleId="Heading">
    <w:name w:val="Heading"/>
    <w:next w:val="prastasis"/>
    <w:rsid w:val="00EB32D6"/>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eastAsia="en-GB"/>
      <w14:textOutline w14:w="12700" w14:cap="flat" w14:cmpd="sng" w14:algn="ctr">
        <w14:noFill/>
        <w14:prstDash w14:val="solid"/>
        <w14:miter w14:lim="400000"/>
      </w14:textOutline>
    </w:rPr>
  </w:style>
  <w:style w:type="character" w:customStyle="1" w:styleId="AntratsDiagrama">
    <w:name w:val="Antraštės Diagrama"/>
    <w:basedOn w:val="Numatytasispastraiposriftas"/>
    <w:link w:val="Antrats"/>
    <w:uiPriority w:val="99"/>
    <w:rsid w:val="005B3298"/>
    <w:rPr>
      <w:sz w:val="24"/>
      <w:lang w:val="lt-LT"/>
    </w:rPr>
  </w:style>
  <w:style w:type="character" w:customStyle="1" w:styleId="BetarpDiagrama">
    <w:name w:val="Be tarpų Diagrama"/>
    <w:basedOn w:val="Numatytasispastraiposriftas"/>
    <w:link w:val="Betarp"/>
    <w:uiPriority w:val="1"/>
    <w:rsid w:val="00B12697"/>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807">
      <w:bodyDiv w:val="1"/>
      <w:marLeft w:val="0"/>
      <w:marRight w:val="0"/>
      <w:marTop w:val="0"/>
      <w:marBottom w:val="0"/>
      <w:divBdr>
        <w:top w:val="none" w:sz="0" w:space="0" w:color="auto"/>
        <w:left w:val="none" w:sz="0" w:space="0" w:color="auto"/>
        <w:bottom w:val="none" w:sz="0" w:space="0" w:color="auto"/>
        <w:right w:val="none" w:sz="0" w:space="0" w:color="auto"/>
      </w:divBdr>
      <w:divsChild>
        <w:div w:id="925847724">
          <w:marLeft w:val="0"/>
          <w:marRight w:val="0"/>
          <w:marTop w:val="0"/>
          <w:marBottom w:val="0"/>
          <w:divBdr>
            <w:top w:val="none" w:sz="0" w:space="0" w:color="auto"/>
            <w:left w:val="none" w:sz="0" w:space="0" w:color="auto"/>
            <w:bottom w:val="none" w:sz="0" w:space="0" w:color="auto"/>
            <w:right w:val="none" w:sz="0" w:space="0" w:color="auto"/>
          </w:divBdr>
          <w:divsChild>
            <w:div w:id="1489395743">
              <w:marLeft w:val="0"/>
              <w:marRight w:val="0"/>
              <w:marTop w:val="0"/>
              <w:marBottom w:val="0"/>
              <w:divBdr>
                <w:top w:val="none" w:sz="0" w:space="0" w:color="auto"/>
                <w:left w:val="none" w:sz="0" w:space="0" w:color="auto"/>
                <w:bottom w:val="none" w:sz="0" w:space="0" w:color="auto"/>
                <w:right w:val="none" w:sz="0" w:space="0" w:color="auto"/>
              </w:divBdr>
              <w:divsChild>
                <w:div w:id="1429764801">
                  <w:marLeft w:val="0"/>
                  <w:marRight w:val="0"/>
                  <w:marTop w:val="0"/>
                  <w:marBottom w:val="0"/>
                  <w:divBdr>
                    <w:top w:val="none" w:sz="0" w:space="0" w:color="auto"/>
                    <w:left w:val="none" w:sz="0" w:space="0" w:color="auto"/>
                    <w:bottom w:val="none" w:sz="0" w:space="0" w:color="auto"/>
                    <w:right w:val="none" w:sz="0" w:space="0" w:color="auto"/>
                  </w:divBdr>
                  <w:divsChild>
                    <w:div w:id="1432509826">
                      <w:marLeft w:val="-225"/>
                      <w:marRight w:val="-225"/>
                      <w:marTop w:val="0"/>
                      <w:marBottom w:val="0"/>
                      <w:divBdr>
                        <w:top w:val="none" w:sz="0" w:space="0" w:color="auto"/>
                        <w:left w:val="none" w:sz="0" w:space="0" w:color="auto"/>
                        <w:bottom w:val="none" w:sz="0" w:space="0" w:color="auto"/>
                        <w:right w:val="none" w:sz="0" w:space="0" w:color="auto"/>
                      </w:divBdr>
                      <w:divsChild>
                        <w:div w:id="19803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2308">
      <w:bodyDiv w:val="1"/>
      <w:marLeft w:val="0"/>
      <w:marRight w:val="0"/>
      <w:marTop w:val="0"/>
      <w:marBottom w:val="0"/>
      <w:divBdr>
        <w:top w:val="none" w:sz="0" w:space="0" w:color="auto"/>
        <w:left w:val="none" w:sz="0" w:space="0" w:color="auto"/>
        <w:bottom w:val="none" w:sz="0" w:space="0" w:color="auto"/>
        <w:right w:val="none" w:sz="0" w:space="0" w:color="auto"/>
      </w:divBdr>
    </w:div>
    <w:div w:id="20789469">
      <w:bodyDiv w:val="1"/>
      <w:marLeft w:val="0"/>
      <w:marRight w:val="0"/>
      <w:marTop w:val="0"/>
      <w:marBottom w:val="0"/>
      <w:divBdr>
        <w:top w:val="none" w:sz="0" w:space="0" w:color="auto"/>
        <w:left w:val="none" w:sz="0" w:space="0" w:color="auto"/>
        <w:bottom w:val="none" w:sz="0" w:space="0" w:color="auto"/>
        <w:right w:val="none" w:sz="0" w:space="0" w:color="auto"/>
      </w:divBdr>
    </w:div>
    <w:div w:id="58944734">
      <w:bodyDiv w:val="1"/>
      <w:marLeft w:val="0"/>
      <w:marRight w:val="0"/>
      <w:marTop w:val="0"/>
      <w:marBottom w:val="0"/>
      <w:divBdr>
        <w:top w:val="none" w:sz="0" w:space="0" w:color="auto"/>
        <w:left w:val="none" w:sz="0" w:space="0" w:color="auto"/>
        <w:bottom w:val="none" w:sz="0" w:space="0" w:color="auto"/>
        <w:right w:val="none" w:sz="0" w:space="0" w:color="auto"/>
      </w:divBdr>
    </w:div>
    <w:div w:id="69086217">
      <w:bodyDiv w:val="1"/>
      <w:marLeft w:val="0"/>
      <w:marRight w:val="0"/>
      <w:marTop w:val="0"/>
      <w:marBottom w:val="0"/>
      <w:divBdr>
        <w:top w:val="none" w:sz="0" w:space="0" w:color="auto"/>
        <w:left w:val="none" w:sz="0" w:space="0" w:color="auto"/>
        <w:bottom w:val="none" w:sz="0" w:space="0" w:color="auto"/>
        <w:right w:val="none" w:sz="0" w:space="0" w:color="auto"/>
      </w:divBdr>
    </w:div>
    <w:div w:id="82992820">
      <w:bodyDiv w:val="1"/>
      <w:marLeft w:val="0"/>
      <w:marRight w:val="0"/>
      <w:marTop w:val="0"/>
      <w:marBottom w:val="0"/>
      <w:divBdr>
        <w:top w:val="none" w:sz="0" w:space="0" w:color="auto"/>
        <w:left w:val="none" w:sz="0" w:space="0" w:color="auto"/>
        <w:bottom w:val="none" w:sz="0" w:space="0" w:color="auto"/>
        <w:right w:val="none" w:sz="0" w:space="0" w:color="auto"/>
      </w:divBdr>
    </w:div>
    <w:div w:id="171383233">
      <w:bodyDiv w:val="1"/>
      <w:marLeft w:val="0"/>
      <w:marRight w:val="0"/>
      <w:marTop w:val="0"/>
      <w:marBottom w:val="0"/>
      <w:divBdr>
        <w:top w:val="none" w:sz="0" w:space="0" w:color="auto"/>
        <w:left w:val="none" w:sz="0" w:space="0" w:color="auto"/>
        <w:bottom w:val="none" w:sz="0" w:space="0" w:color="auto"/>
        <w:right w:val="none" w:sz="0" w:space="0" w:color="auto"/>
      </w:divBdr>
    </w:div>
    <w:div w:id="216552540">
      <w:bodyDiv w:val="1"/>
      <w:marLeft w:val="0"/>
      <w:marRight w:val="0"/>
      <w:marTop w:val="0"/>
      <w:marBottom w:val="0"/>
      <w:divBdr>
        <w:top w:val="none" w:sz="0" w:space="0" w:color="auto"/>
        <w:left w:val="none" w:sz="0" w:space="0" w:color="auto"/>
        <w:bottom w:val="none" w:sz="0" w:space="0" w:color="auto"/>
        <w:right w:val="none" w:sz="0" w:space="0" w:color="auto"/>
      </w:divBdr>
    </w:div>
    <w:div w:id="227763110">
      <w:bodyDiv w:val="1"/>
      <w:marLeft w:val="0"/>
      <w:marRight w:val="0"/>
      <w:marTop w:val="0"/>
      <w:marBottom w:val="0"/>
      <w:divBdr>
        <w:top w:val="none" w:sz="0" w:space="0" w:color="auto"/>
        <w:left w:val="none" w:sz="0" w:space="0" w:color="auto"/>
        <w:bottom w:val="none" w:sz="0" w:space="0" w:color="auto"/>
        <w:right w:val="none" w:sz="0" w:space="0" w:color="auto"/>
      </w:divBdr>
    </w:div>
    <w:div w:id="542711167">
      <w:bodyDiv w:val="1"/>
      <w:marLeft w:val="0"/>
      <w:marRight w:val="0"/>
      <w:marTop w:val="0"/>
      <w:marBottom w:val="0"/>
      <w:divBdr>
        <w:top w:val="none" w:sz="0" w:space="0" w:color="auto"/>
        <w:left w:val="none" w:sz="0" w:space="0" w:color="auto"/>
        <w:bottom w:val="none" w:sz="0" w:space="0" w:color="auto"/>
        <w:right w:val="none" w:sz="0" w:space="0" w:color="auto"/>
      </w:divBdr>
    </w:div>
    <w:div w:id="600454008">
      <w:bodyDiv w:val="1"/>
      <w:marLeft w:val="0"/>
      <w:marRight w:val="0"/>
      <w:marTop w:val="0"/>
      <w:marBottom w:val="0"/>
      <w:divBdr>
        <w:top w:val="none" w:sz="0" w:space="0" w:color="auto"/>
        <w:left w:val="none" w:sz="0" w:space="0" w:color="auto"/>
        <w:bottom w:val="none" w:sz="0" w:space="0" w:color="auto"/>
        <w:right w:val="none" w:sz="0" w:space="0" w:color="auto"/>
      </w:divBdr>
    </w:div>
    <w:div w:id="635179195">
      <w:bodyDiv w:val="1"/>
      <w:marLeft w:val="0"/>
      <w:marRight w:val="0"/>
      <w:marTop w:val="0"/>
      <w:marBottom w:val="0"/>
      <w:divBdr>
        <w:top w:val="none" w:sz="0" w:space="0" w:color="auto"/>
        <w:left w:val="none" w:sz="0" w:space="0" w:color="auto"/>
        <w:bottom w:val="none" w:sz="0" w:space="0" w:color="auto"/>
        <w:right w:val="none" w:sz="0" w:space="0" w:color="auto"/>
      </w:divBdr>
    </w:div>
    <w:div w:id="641888102">
      <w:bodyDiv w:val="1"/>
      <w:marLeft w:val="0"/>
      <w:marRight w:val="0"/>
      <w:marTop w:val="0"/>
      <w:marBottom w:val="0"/>
      <w:divBdr>
        <w:top w:val="none" w:sz="0" w:space="0" w:color="auto"/>
        <w:left w:val="none" w:sz="0" w:space="0" w:color="auto"/>
        <w:bottom w:val="none" w:sz="0" w:space="0" w:color="auto"/>
        <w:right w:val="none" w:sz="0" w:space="0" w:color="auto"/>
      </w:divBdr>
      <w:divsChild>
        <w:div w:id="1040209930">
          <w:marLeft w:val="0"/>
          <w:marRight w:val="0"/>
          <w:marTop w:val="0"/>
          <w:marBottom w:val="0"/>
          <w:divBdr>
            <w:top w:val="none" w:sz="0" w:space="0" w:color="auto"/>
            <w:left w:val="none" w:sz="0" w:space="0" w:color="auto"/>
            <w:bottom w:val="none" w:sz="0" w:space="0" w:color="auto"/>
            <w:right w:val="none" w:sz="0" w:space="0" w:color="auto"/>
          </w:divBdr>
          <w:divsChild>
            <w:div w:id="1430464987">
              <w:marLeft w:val="0"/>
              <w:marRight w:val="0"/>
              <w:marTop w:val="0"/>
              <w:marBottom w:val="0"/>
              <w:divBdr>
                <w:top w:val="none" w:sz="0" w:space="0" w:color="auto"/>
                <w:left w:val="none" w:sz="0" w:space="0" w:color="auto"/>
                <w:bottom w:val="none" w:sz="0" w:space="0" w:color="auto"/>
                <w:right w:val="none" w:sz="0" w:space="0" w:color="auto"/>
              </w:divBdr>
              <w:divsChild>
                <w:div w:id="9993917">
                  <w:marLeft w:val="0"/>
                  <w:marRight w:val="0"/>
                  <w:marTop w:val="0"/>
                  <w:marBottom w:val="0"/>
                  <w:divBdr>
                    <w:top w:val="none" w:sz="0" w:space="0" w:color="auto"/>
                    <w:left w:val="none" w:sz="0" w:space="0" w:color="auto"/>
                    <w:bottom w:val="none" w:sz="0" w:space="0" w:color="auto"/>
                    <w:right w:val="none" w:sz="0" w:space="0" w:color="auto"/>
                  </w:divBdr>
                  <w:divsChild>
                    <w:div w:id="1307468263">
                      <w:marLeft w:val="-225"/>
                      <w:marRight w:val="-225"/>
                      <w:marTop w:val="0"/>
                      <w:marBottom w:val="0"/>
                      <w:divBdr>
                        <w:top w:val="none" w:sz="0" w:space="0" w:color="auto"/>
                        <w:left w:val="none" w:sz="0" w:space="0" w:color="auto"/>
                        <w:bottom w:val="none" w:sz="0" w:space="0" w:color="auto"/>
                        <w:right w:val="none" w:sz="0" w:space="0" w:color="auto"/>
                      </w:divBdr>
                      <w:divsChild>
                        <w:div w:id="768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5353">
      <w:bodyDiv w:val="1"/>
      <w:marLeft w:val="0"/>
      <w:marRight w:val="0"/>
      <w:marTop w:val="0"/>
      <w:marBottom w:val="0"/>
      <w:divBdr>
        <w:top w:val="none" w:sz="0" w:space="0" w:color="auto"/>
        <w:left w:val="none" w:sz="0" w:space="0" w:color="auto"/>
        <w:bottom w:val="none" w:sz="0" w:space="0" w:color="auto"/>
        <w:right w:val="none" w:sz="0" w:space="0" w:color="auto"/>
      </w:divBdr>
    </w:div>
    <w:div w:id="679310748">
      <w:bodyDiv w:val="1"/>
      <w:marLeft w:val="0"/>
      <w:marRight w:val="0"/>
      <w:marTop w:val="0"/>
      <w:marBottom w:val="0"/>
      <w:divBdr>
        <w:top w:val="none" w:sz="0" w:space="0" w:color="auto"/>
        <w:left w:val="none" w:sz="0" w:space="0" w:color="auto"/>
        <w:bottom w:val="none" w:sz="0" w:space="0" w:color="auto"/>
        <w:right w:val="none" w:sz="0" w:space="0" w:color="auto"/>
      </w:divBdr>
      <w:divsChild>
        <w:div w:id="910846768">
          <w:marLeft w:val="0"/>
          <w:marRight w:val="0"/>
          <w:marTop w:val="0"/>
          <w:marBottom w:val="0"/>
          <w:divBdr>
            <w:top w:val="none" w:sz="0" w:space="0" w:color="auto"/>
            <w:left w:val="none" w:sz="0" w:space="0" w:color="auto"/>
            <w:bottom w:val="none" w:sz="0" w:space="0" w:color="auto"/>
            <w:right w:val="none" w:sz="0" w:space="0" w:color="auto"/>
          </w:divBdr>
          <w:divsChild>
            <w:div w:id="1319504261">
              <w:marLeft w:val="0"/>
              <w:marRight w:val="0"/>
              <w:marTop w:val="0"/>
              <w:marBottom w:val="0"/>
              <w:divBdr>
                <w:top w:val="none" w:sz="0" w:space="0" w:color="auto"/>
                <w:left w:val="none" w:sz="0" w:space="0" w:color="auto"/>
                <w:bottom w:val="none" w:sz="0" w:space="0" w:color="auto"/>
                <w:right w:val="none" w:sz="0" w:space="0" w:color="auto"/>
              </w:divBdr>
              <w:divsChild>
                <w:div w:id="1006708147">
                  <w:marLeft w:val="0"/>
                  <w:marRight w:val="0"/>
                  <w:marTop w:val="0"/>
                  <w:marBottom w:val="0"/>
                  <w:divBdr>
                    <w:top w:val="none" w:sz="0" w:space="0" w:color="auto"/>
                    <w:left w:val="none" w:sz="0" w:space="0" w:color="auto"/>
                    <w:bottom w:val="none" w:sz="0" w:space="0" w:color="auto"/>
                    <w:right w:val="none" w:sz="0" w:space="0" w:color="auto"/>
                  </w:divBdr>
                  <w:divsChild>
                    <w:div w:id="1800493657">
                      <w:marLeft w:val="0"/>
                      <w:marRight w:val="0"/>
                      <w:marTop w:val="0"/>
                      <w:marBottom w:val="0"/>
                      <w:divBdr>
                        <w:top w:val="none" w:sz="0" w:space="0" w:color="auto"/>
                        <w:left w:val="none" w:sz="0" w:space="0" w:color="auto"/>
                        <w:bottom w:val="none" w:sz="0" w:space="0" w:color="auto"/>
                        <w:right w:val="none" w:sz="0" w:space="0" w:color="auto"/>
                      </w:divBdr>
                      <w:divsChild>
                        <w:div w:id="14233126">
                          <w:marLeft w:val="0"/>
                          <w:marRight w:val="0"/>
                          <w:marTop w:val="0"/>
                          <w:marBottom w:val="0"/>
                          <w:divBdr>
                            <w:top w:val="none" w:sz="0" w:space="0" w:color="auto"/>
                            <w:left w:val="none" w:sz="0" w:space="0" w:color="auto"/>
                            <w:bottom w:val="none" w:sz="0" w:space="0" w:color="auto"/>
                            <w:right w:val="none" w:sz="0" w:space="0" w:color="auto"/>
                          </w:divBdr>
                          <w:divsChild>
                            <w:div w:id="113909308">
                              <w:marLeft w:val="0"/>
                              <w:marRight w:val="0"/>
                              <w:marTop w:val="0"/>
                              <w:marBottom w:val="0"/>
                              <w:divBdr>
                                <w:top w:val="none" w:sz="0" w:space="0" w:color="auto"/>
                                <w:left w:val="none" w:sz="0" w:space="0" w:color="auto"/>
                                <w:bottom w:val="none" w:sz="0" w:space="0" w:color="auto"/>
                                <w:right w:val="none" w:sz="0" w:space="0" w:color="auto"/>
                              </w:divBdr>
                            </w:div>
                            <w:div w:id="138154056">
                              <w:marLeft w:val="0"/>
                              <w:marRight w:val="0"/>
                              <w:marTop w:val="0"/>
                              <w:marBottom w:val="0"/>
                              <w:divBdr>
                                <w:top w:val="none" w:sz="0" w:space="0" w:color="auto"/>
                                <w:left w:val="none" w:sz="0" w:space="0" w:color="auto"/>
                                <w:bottom w:val="none" w:sz="0" w:space="0" w:color="auto"/>
                                <w:right w:val="none" w:sz="0" w:space="0" w:color="auto"/>
                              </w:divBdr>
                            </w:div>
                            <w:div w:id="142427181">
                              <w:marLeft w:val="0"/>
                              <w:marRight w:val="0"/>
                              <w:marTop w:val="0"/>
                              <w:marBottom w:val="0"/>
                              <w:divBdr>
                                <w:top w:val="none" w:sz="0" w:space="0" w:color="auto"/>
                                <w:left w:val="none" w:sz="0" w:space="0" w:color="auto"/>
                                <w:bottom w:val="none" w:sz="0" w:space="0" w:color="auto"/>
                                <w:right w:val="none" w:sz="0" w:space="0" w:color="auto"/>
                              </w:divBdr>
                            </w:div>
                            <w:div w:id="410741821">
                              <w:marLeft w:val="0"/>
                              <w:marRight w:val="0"/>
                              <w:marTop w:val="0"/>
                              <w:marBottom w:val="0"/>
                              <w:divBdr>
                                <w:top w:val="none" w:sz="0" w:space="0" w:color="auto"/>
                                <w:left w:val="none" w:sz="0" w:space="0" w:color="auto"/>
                                <w:bottom w:val="none" w:sz="0" w:space="0" w:color="auto"/>
                                <w:right w:val="none" w:sz="0" w:space="0" w:color="auto"/>
                              </w:divBdr>
                            </w:div>
                            <w:div w:id="582108350">
                              <w:marLeft w:val="0"/>
                              <w:marRight w:val="0"/>
                              <w:marTop w:val="0"/>
                              <w:marBottom w:val="0"/>
                              <w:divBdr>
                                <w:top w:val="none" w:sz="0" w:space="0" w:color="auto"/>
                                <w:left w:val="none" w:sz="0" w:space="0" w:color="auto"/>
                                <w:bottom w:val="none" w:sz="0" w:space="0" w:color="auto"/>
                                <w:right w:val="none" w:sz="0" w:space="0" w:color="auto"/>
                              </w:divBdr>
                            </w:div>
                            <w:div w:id="762073550">
                              <w:marLeft w:val="0"/>
                              <w:marRight w:val="0"/>
                              <w:marTop w:val="0"/>
                              <w:marBottom w:val="0"/>
                              <w:divBdr>
                                <w:top w:val="none" w:sz="0" w:space="0" w:color="auto"/>
                                <w:left w:val="none" w:sz="0" w:space="0" w:color="auto"/>
                                <w:bottom w:val="none" w:sz="0" w:space="0" w:color="auto"/>
                                <w:right w:val="none" w:sz="0" w:space="0" w:color="auto"/>
                              </w:divBdr>
                            </w:div>
                            <w:div w:id="1299334836">
                              <w:marLeft w:val="0"/>
                              <w:marRight w:val="0"/>
                              <w:marTop w:val="0"/>
                              <w:marBottom w:val="0"/>
                              <w:divBdr>
                                <w:top w:val="none" w:sz="0" w:space="0" w:color="auto"/>
                                <w:left w:val="none" w:sz="0" w:space="0" w:color="auto"/>
                                <w:bottom w:val="none" w:sz="0" w:space="0" w:color="auto"/>
                                <w:right w:val="none" w:sz="0" w:space="0" w:color="auto"/>
                              </w:divBdr>
                            </w:div>
                            <w:div w:id="1431051355">
                              <w:marLeft w:val="0"/>
                              <w:marRight w:val="0"/>
                              <w:marTop w:val="0"/>
                              <w:marBottom w:val="0"/>
                              <w:divBdr>
                                <w:top w:val="none" w:sz="0" w:space="0" w:color="auto"/>
                                <w:left w:val="none" w:sz="0" w:space="0" w:color="auto"/>
                                <w:bottom w:val="none" w:sz="0" w:space="0" w:color="auto"/>
                                <w:right w:val="none" w:sz="0" w:space="0" w:color="auto"/>
                              </w:divBdr>
                            </w:div>
                            <w:div w:id="1549416088">
                              <w:marLeft w:val="0"/>
                              <w:marRight w:val="0"/>
                              <w:marTop w:val="0"/>
                              <w:marBottom w:val="0"/>
                              <w:divBdr>
                                <w:top w:val="none" w:sz="0" w:space="0" w:color="auto"/>
                                <w:left w:val="none" w:sz="0" w:space="0" w:color="auto"/>
                                <w:bottom w:val="none" w:sz="0" w:space="0" w:color="auto"/>
                                <w:right w:val="none" w:sz="0" w:space="0" w:color="auto"/>
                              </w:divBdr>
                            </w:div>
                            <w:div w:id="1787389296">
                              <w:marLeft w:val="0"/>
                              <w:marRight w:val="0"/>
                              <w:marTop w:val="0"/>
                              <w:marBottom w:val="0"/>
                              <w:divBdr>
                                <w:top w:val="none" w:sz="0" w:space="0" w:color="auto"/>
                                <w:left w:val="none" w:sz="0" w:space="0" w:color="auto"/>
                                <w:bottom w:val="none" w:sz="0" w:space="0" w:color="auto"/>
                                <w:right w:val="none" w:sz="0" w:space="0" w:color="auto"/>
                              </w:divBdr>
                            </w:div>
                            <w:div w:id="1858347110">
                              <w:marLeft w:val="0"/>
                              <w:marRight w:val="0"/>
                              <w:marTop w:val="0"/>
                              <w:marBottom w:val="0"/>
                              <w:divBdr>
                                <w:top w:val="none" w:sz="0" w:space="0" w:color="auto"/>
                                <w:left w:val="none" w:sz="0" w:space="0" w:color="auto"/>
                                <w:bottom w:val="none" w:sz="0" w:space="0" w:color="auto"/>
                                <w:right w:val="none" w:sz="0" w:space="0" w:color="auto"/>
                              </w:divBdr>
                            </w:div>
                          </w:divsChild>
                        </w:div>
                        <w:div w:id="242302051">
                          <w:marLeft w:val="0"/>
                          <w:marRight w:val="0"/>
                          <w:marTop w:val="0"/>
                          <w:marBottom w:val="0"/>
                          <w:divBdr>
                            <w:top w:val="none" w:sz="0" w:space="0" w:color="auto"/>
                            <w:left w:val="none" w:sz="0" w:space="0" w:color="auto"/>
                            <w:bottom w:val="none" w:sz="0" w:space="0" w:color="auto"/>
                            <w:right w:val="none" w:sz="0" w:space="0" w:color="auto"/>
                          </w:divBdr>
                          <w:divsChild>
                            <w:div w:id="90972190">
                              <w:marLeft w:val="0"/>
                              <w:marRight w:val="0"/>
                              <w:marTop w:val="0"/>
                              <w:marBottom w:val="0"/>
                              <w:divBdr>
                                <w:top w:val="none" w:sz="0" w:space="0" w:color="auto"/>
                                <w:left w:val="none" w:sz="0" w:space="0" w:color="auto"/>
                                <w:bottom w:val="none" w:sz="0" w:space="0" w:color="auto"/>
                                <w:right w:val="none" w:sz="0" w:space="0" w:color="auto"/>
                              </w:divBdr>
                            </w:div>
                            <w:div w:id="264657522">
                              <w:marLeft w:val="0"/>
                              <w:marRight w:val="0"/>
                              <w:marTop w:val="0"/>
                              <w:marBottom w:val="0"/>
                              <w:divBdr>
                                <w:top w:val="none" w:sz="0" w:space="0" w:color="auto"/>
                                <w:left w:val="none" w:sz="0" w:space="0" w:color="auto"/>
                                <w:bottom w:val="none" w:sz="0" w:space="0" w:color="auto"/>
                                <w:right w:val="none" w:sz="0" w:space="0" w:color="auto"/>
                              </w:divBdr>
                            </w:div>
                            <w:div w:id="539126311">
                              <w:marLeft w:val="0"/>
                              <w:marRight w:val="0"/>
                              <w:marTop w:val="0"/>
                              <w:marBottom w:val="0"/>
                              <w:divBdr>
                                <w:top w:val="none" w:sz="0" w:space="0" w:color="auto"/>
                                <w:left w:val="none" w:sz="0" w:space="0" w:color="auto"/>
                                <w:bottom w:val="none" w:sz="0" w:space="0" w:color="auto"/>
                                <w:right w:val="none" w:sz="0" w:space="0" w:color="auto"/>
                              </w:divBdr>
                            </w:div>
                            <w:div w:id="2029092803">
                              <w:marLeft w:val="0"/>
                              <w:marRight w:val="0"/>
                              <w:marTop w:val="0"/>
                              <w:marBottom w:val="0"/>
                              <w:divBdr>
                                <w:top w:val="none" w:sz="0" w:space="0" w:color="auto"/>
                                <w:left w:val="none" w:sz="0" w:space="0" w:color="auto"/>
                                <w:bottom w:val="none" w:sz="0" w:space="0" w:color="auto"/>
                                <w:right w:val="none" w:sz="0" w:space="0" w:color="auto"/>
                              </w:divBdr>
                            </w:div>
                          </w:divsChild>
                        </w:div>
                        <w:div w:id="772475974">
                          <w:marLeft w:val="0"/>
                          <w:marRight w:val="0"/>
                          <w:marTop w:val="0"/>
                          <w:marBottom w:val="0"/>
                          <w:divBdr>
                            <w:top w:val="none" w:sz="0" w:space="0" w:color="auto"/>
                            <w:left w:val="none" w:sz="0" w:space="0" w:color="auto"/>
                            <w:bottom w:val="none" w:sz="0" w:space="0" w:color="auto"/>
                            <w:right w:val="none" w:sz="0" w:space="0" w:color="auto"/>
                          </w:divBdr>
                          <w:divsChild>
                            <w:div w:id="470631328">
                              <w:marLeft w:val="0"/>
                              <w:marRight w:val="0"/>
                              <w:marTop w:val="0"/>
                              <w:marBottom w:val="0"/>
                              <w:divBdr>
                                <w:top w:val="none" w:sz="0" w:space="0" w:color="auto"/>
                                <w:left w:val="none" w:sz="0" w:space="0" w:color="auto"/>
                                <w:bottom w:val="none" w:sz="0" w:space="0" w:color="auto"/>
                                <w:right w:val="none" w:sz="0" w:space="0" w:color="auto"/>
                              </w:divBdr>
                            </w:div>
                            <w:div w:id="1802766127">
                              <w:marLeft w:val="0"/>
                              <w:marRight w:val="0"/>
                              <w:marTop w:val="0"/>
                              <w:marBottom w:val="0"/>
                              <w:divBdr>
                                <w:top w:val="none" w:sz="0" w:space="0" w:color="auto"/>
                                <w:left w:val="none" w:sz="0" w:space="0" w:color="auto"/>
                                <w:bottom w:val="none" w:sz="0" w:space="0" w:color="auto"/>
                                <w:right w:val="none" w:sz="0" w:space="0" w:color="auto"/>
                              </w:divBdr>
                            </w:div>
                            <w:div w:id="2081512445">
                              <w:marLeft w:val="0"/>
                              <w:marRight w:val="0"/>
                              <w:marTop w:val="0"/>
                              <w:marBottom w:val="0"/>
                              <w:divBdr>
                                <w:top w:val="none" w:sz="0" w:space="0" w:color="auto"/>
                                <w:left w:val="none" w:sz="0" w:space="0" w:color="auto"/>
                                <w:bottom w:val="none" w:sz="0" w:space="0" w:color="auto"/>
                                <w:right w:val="none" w:sz="0" w:space="0" w:color="auto"/>
                              </w:divBdr>
                            </w:div>
                          </w:divsChild>
                        </w:div>
                        <w:div w:id="1226255069">
                          <w:marLeft w:val="0"/>
                          <w:marRight w:val="0"/>
                          <w:marTop w:val="0"/>
                          <w:marBottom w:val="0"/>
                          <w:divBdr>
                            <w:top w:val="none" w:sz="0" w:space="0" w:color="auto"/>
                            <w:left w:val="none" w:sz="0" w:space="0" w:color="auto"/>
                            <w:bottom w:val="none" w:sz="0" w:space="0" w:color="auto"/>
                            <w:right w:val="none" w:sz="0" w:space="0" w:color="auto"/>
                          </w:divBdr>
                        </w:div>
                        <w:div w:id="1473599514">
                          <w:marLeft w:val="0"/>
                          <w:marRight w:val="0"/>
                          <w:marTop w:val="0"/>
                          <w:marBottom w:val="0"/>
                          <w:divBdr>
                            <w:top w:val="none" w:sz="0" w:space="0" w:color="auto"/>
                            <w:left w:val="none" w:sz="0" w:space="0" w:color="auto"/>
                            <w:bottom w:val="none" w:sz="0" w:space="0" w:color="auto"/>
                            <w:right w:val="none" w:sz="0" w:space="0" w:color="auto"/>
                          </w:divBdr>
                        </w:div>
                        <w:div w:id="2123111388">
                          <w:marLeft w:val="0"/>
                          <w:marRight w:val="0"/>
                          <w:marTop w:val="0"/>
                          <w:marBottom w:val="0"/>
                          <w:divBdr>
                            <w:top w:val="none" w:sz="0" w:space="0" w:color="auto"/>
                            <w:left w:val="none" w:sz="0" w:space="0" w:color="auto"/>
                            <w:bottom w:val="none" w:sz="0" w:space="0" w:color="auto"/>
                            <w:right w:val="none" w:sz="0" w:space="0" w:color="auto"/>
                          </w:divBdr>
                          <w:divsChild>
                            <w:div w:id="541089364">
                              <w:marLeft w:val="0"/>
                              <w:marRight w:val="0"/>
                              <w:marTop w:val="0"/>
                              <w:marBottom w:val="0"/>
                              <w:divBdr>
                                <w:top w:val="none" w:sz="0" w:space="0" w:color="auto"/>
                                <w:left w:val="none" w:sz="0" w:space="0" w:color="auto"/>
                                <w:bottom w:val="none" w:sz="0" w:space="0" w:color="auto"/>
                                <w:right w:val="none" w:sz="0" w:space="0" w:color="auto"/>
                              </w:divBdr>
                            </w:div>
                            <w:div w:id="667025921">
                              <w:marLeft w:val="0"/>
                              <w:marRight w:val="0"/>
                              <w:marTop w:val="0"/>
                              <w:marBottom w:val="0"/>
                              <w:divBdr>
                                <w:top w:val="none" w:sz="0" w:space="0" w:color="auto"/>
                                <w:left w:val="none" w:sz="0" w:space="0" w:color="auto"/>
                                <w:bottom w:val="none" w:sz="0" w:space="0" w:color="auto"/>
                                <w:right w:val="none" w:sz="0" w:space="0" w:color="auto"/>
                              </w:divBdr>
                              <w:divsChild>
                                <w:div w:id="533924475">
                                  <w:marLeft w:val="0"/>
                                  <w:marRight w:val="0"/>
                                  <w:marTop w:val="0"/>
                                  <w:marBottom w:val="0"/>
                                  <w:divBdr>
                                    <w:top w:val="none" w:sz="0" w:space="0" w:color="auto"/>
                                    <w:left w:val="none" w:sz="0" w:space="0" w:color="auto"/>
                                    <w:bottom w:val="none" w:sz="0" w:space="0" w:color="auto"/>
                                    <w:right w:val="none" w:sz="0" w:space="0" w:color="auto"/>
                                  </w:divBdr>
                                </w:div>
                                <w:div w:id="1523323908">
                                  <w:marLeft w:val="0"/>
                                  <w:marRight w:val="0"/>
                                  <w:marTop w:val="0"/>
                                  <w:marBottom w:val="0"/>
                                  <w:divBdr>
                                    <w:top w:val="none" w:sz="0" w:space="0" w:color="auto"/>
                                    <w:left w:val="none" w:sz="0" w:space="0" w:color="auto"/>
                                    <w:bottom w:val="none" w:sz="0" w:space="0" w:color="auto"/>
                                    <w:right w:val="none" w:sz="0" w:space="0" w:color="auto"/>
                                  </w:divBdr>
                                </w:div>
                                <w:div w:id="1836147476">
                                  <w:marLeft w:val="0"/>
                                  <w:marRight w:val="0"/>
                                  <w:marTop w:val="0"/>
                                  <w:marBottom w:val="0"/>
                                  <w:divBdr>
                                    <w:top w:val="none" w:sz="0" w:space="0" w:color="auto"/>
                                    <w:left w:val="none" w:sz="0" w:space="0" w:color="auto"/>
                                    <w:bottom w:val="none" w:sz="0" w:space="0" w:color="auto"/>
                                    <w:right w:val="none" w:sz="0" w:space="0" w:color="auto"/>
                                  </w:divBdr>
                                </w:div>
                              </w:divsChild>
                            </w:div>
                            <w:div w:id="1948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14220">
      <w:bodyDiv w:val="1"/>
      <w:marLeft w:val="0"/>
      <w:marRight w:val="0"/>
      <w:marTop w:val="0"/>
      <w:marBottom w:val="0"/>
      <w:divBdr>
        <w:top w:val="none" w:sz="0" w:space="0" w:color="auto"/>
        <w:left w:val="none" w:sz="0" w:space="0" w:color="auto"/>
        <w:bottom w:val="none" w:sz="0" w:space="0" w:color="auto"/>
        <w:right w:val="none" w:sz="0" w:space="0" w:color="auto"/>
      </w:divBdr>
    </w:div>
    <w:div w:id="799568513">
      <w:bodyDiv w:val="1"/>
      <w:marLeft w:val="0"/>
      <w:marRight w:val="0"/>
      <w:marTop w:val="0"/>
      <w:marBottom w:val="0"/>
      <w:divBdr>
        <w:top w:val="none" w:sz="0" w:space="0" w:color="auto"/>
        <w:left w:val="none" w:sz="0" w:space="0" w:color="auto"/>
        <w:bottom w:val="none" w:sz="0" w:space="0" w:color="auto"/>
        <w:right w:val="none" w:sz="0" w:space="0" w:color="auto"/>
      </w:divBdr>
    </w:div>
    <w:div w:id="801727323">
      <w:bodyDiv w:val="1"/>
      <w:marLeft w:val="0"/>
      <w:marRight w:val="0"/>
      <w:marTop w:val="0"/>
      <w:marBottom w:val="0"/>
      <w:divBdr>
        <w:top w:val="none" w:sz="0" w:space="0" w:color="auto"/>
        <w:left w:val="none" w:sz="0" w:space="0" w:color="auto"/>
        <w:bottom w:val="none" w:sz="0" w:space="0" w:color="auto"/>
        <w:right w:val="none" w:sz="0" w:space="0" w:color="auto"/>
      </w:divBdr>
      <w:divsChild>
        <w:div w:id="751895600">
          <w:marLeft w:val="0"/>
          <w:marRight w:val="0"/>
          <w:marTop w:val="0"/>
          <w:marBottom w:val="0"/>
          <w:divBdr>
            <w:top w:val="none" w:sz="0" w:space="0" w:color="auto"/>
            <w:left w:val="none" w:sz="0" w:space="0" w:color="auto"/>
            <w:bottom w:val="none" w:sz="0" w:space="0" w:color="auto"/>
            <w:right w:val="none" w:sz="0" w:space="0" w:color="auto"/>
          </w:divBdr>
          <w:divsChild>
            <w:div w:id="1987539547">
              <w:marLeft w:val="0"/>
              <w:marRight w:val="0"/>
              <w:marTop w:val="0"/>
              <w:marBottom w:val="0"/>
              <w:divBdr>
                <w:top w:val="none" w:sz="0" w:space="0" w:color="auto"/>
                <w:left w:val="none" w:sz="0" w:space="0" w:color="auto"/>
                <w:bottom w:val="none" w:sz="0" w:space="0" w:color="auto"/>
                <w:right w:val="none" w:sz="0" w:space="0" w:color="auto"/>
              </w:divBdr>
              <w:divsChild>
                <w:div w:id="2028480701">
                  <w:marLeft w:val="0"/>
                  <w:marRight w:val="0"/>
                  <w:marTop w:val="0"/>
                  <w:marBottom w:val="0"/>
                  <w:divBdr>
                    <w:top w:val="none" w:sz="0" w:space="0" w:color="auto"/>
                    <w:left w:val="none" w:sz="0" w:space="0" w:color="auto"/>
                    <w:bottom w:val="none" w:sz="0" w:space="0" w:color="auto"/>
                    <w:right w:val="none" w:sz="0" w:space="0" w:color="auto"/>
                  </w:divBdr>
                  <w:divsChild>
                    <w:div w:id="1970894492">
                      <w:marLeft w:val="-225"/>
                      <w:marRight w:val="-225"/>
                      <w:marTop w:val="0"/>
                      <w:marBottom w:val="0"/>
                      <w:divBdr>
                        <w:top w:val="none" w:sz="0" w:space="0" w:color="auto"/>
                        <w:left w:val="none" w:sz="0" w:space="0" w:color="auto"/>
                        <w:bottom w:val="none" w:sz="0" w:space="0" w:color="auto"/>
                        <w:right w:val="none" w:sz="0" w:space="0" w:color="auto"/>
                      </w:divBdr>
                      <w:divsChild>
                        <w:div w:id="3218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12490">
      <w:bodyDiv w:val="1"/>
      <w:marLeft w:val="0"/>
      <w:marRight w:val="0"/>
      <w:marTop w:val="0"/>
      <w:marBottom w:val="0"/>
      <w:divBdr>
        <w:top w:val="none" w:sz="0" w:space="0" w:color="auto"/>
        <w:left w:val="none" w:sz="0" w:space="0" w:color="auto"/>
        <w:bottom w:val="none" w:sz="0" w:space="0" w:color="auto"/>
        <w:right w:val="none" w:sz="0" w:space="0" w:color="auto"/>
      </w:divBdr>
    </w:div>
    <w:div w:id="1108425393">
      <w:bodyDiv w:val="1"/>
      <w:marLeft w:val="0"/>
      <w:marRight w:val="0"/>
      <w:marTop w:val="0"/>
      <w:marBottom w:val="0"/>
      <w:divBdr>
        <w:top w:val="none" w:sz="0" w:space="0" w:color="auto"/>
        <w:left w:val="none" w:sz="0" w:space="0" w:color="auto"/>
        <w:bottom w:val="none" w:sz="0" w:space="0" w:color="auto"/>
        <w:right w:val="none" w:sz="0" w:space="0" w:color="auto"/>
      </w:divBdr>
    </w:div>
    <w:div w:id="1172262183">
      <w:bodyDiv w:val="1"/>
      <w:marLeft w:val="0"/>
      <w:marRight w:val="0"/>
      <w:marTop w:val="0"/>
      <w:marBottom w:val="0"/>
      <w:divBdr>
        <w:top w:val="none" w:sz="0" w:space="0" w:color="auto"/>
        <w:left w:val="none" w:sz="0" w:space="0" w:color="auto"/>
        <w:bottom w:val="none" w:sz="0" w:space="0" w:color="auto"/>
        <w:right w:val="none" w:sz="0" w:space="0" w:color="auto"/>
      </w:divBdr>
    </w:div>
    <w:div w:id="1199779594">
      <w:bodyDiv w:val="1"/>
      <w:marLeft w:val="0"/>
      <w:marRight w:val="0"/>
      <w:marTop w:val="0"/>
      <w:marBottom w:val="0"/>
      <w:divBdr>
        <w:top w:val="none" w:sz="0" w:space="0" w:color="auto"/>
        <w:left w:val="none" w:sz="0" w:space="0" w:color="auto"/>
        <w:bottom w:val="none" w:sz="0" w:space="0" w:color="auto"/>
        <w:right w:val="none" w:sz="0" w:space="0" w:color="auto"/>
      </w:divBdr>
    </w:div>
    <w:div w:id="1239024521">
      <w:bodyDiv w:val="1"/>
      <w:marLeft w:val="0"/>
      <w:marRight w:val="0"/>
      <w:marTop w:val="0"/>
      <w:marBottom w:val="0"/>
      <w:divBdr>
        <w:top w:val="none" w:sz="0" w:space="0" w:color="auto"/>
        <w:left w:val="none" w:sz="0" w:space="0" w:color="auto"/>
        <w:bottom w:val="none" w:sz="0" w:space="0" w:color="auto"/>
        <w:right w:val="none" w:sz="0" w:space="0" w:color="auto"/>
      </w:divBdr>
    </w:div>
    <w:div w:id="1298996349">
      <w:bodyDiv w:val="1"/>
      <w:marLeft w:val="0"/>
      <w:marRight w:val="0"/>
      <w:marTop w:val="0"/>
      <w:marBottom w:val="0"/>
      <w:divBdr>
        <w:top w:val="none" w:sz="0" w:space="0" w:color="auto"/>
        <w:left w:val="none" w:sz="0" w:space="0" w:color="auto"/>
        <w:bottom w:val="none" w:sz="0" w:space="0" w:color="auto"/>
        <w:right w:val="none" w:sz="0" w:space="0" w:color="auto"/>
      </w:divBdr>
    </w:div>
    <w:div w:id="1393308623">
      <w:bodyDiv w:val="1"/>
      <w:marLeft w:val="0"/>
      <w:marRight w:val="0"/>
      <w:marTop w:val="0"/>
      <w:marBottom w:val="0"/>
      <w:divBdr>
        <w:top w:val="none" w:sz="0" w:space="0" w:color="auto"/>
        <w:left w:val="none" w:sz="0" w:space="0" w:color="auto"/>
        <w:bottom w:val="none" w:sz="0" w:space="0" w:color="auto"/>
        <w:right w:val="none" w:sz="0" w:space="0" w:color="auto"/>
      </w:divBdr>
      <w:divsChild>
        <w:div w:id="1721517513">
          <w:marLeft w:val="0"/>
          <w:marRight w:val="0"/>
          <w:marTop w:val="0"/>
          <w:marBottom w:val="0"/>
          <w:divBdr>
            <w:top w:val="none" w:sz="0" w:space="0" w:color="auto"/>
            <w:left w:val="none" w:sz="0" w:space="0" w:color="auto"/>
            <w:bottom w:val="none" w:sz="0" w:space="0" w:color="auto"/>
            <w:right w:val="none" w:sz="0" w:space="0" w:color="auto"/>
          </w:divBdr>
          <w:divsChild>
            <w:div w:id="443963104">
              <w:marLeft w:val="0"/>
              <w:marRight w:val="0"/>
              <w:marTop w:val="0"/>
              <w:marBottom w:val="0"/>
              <w:divBdr>
                <w:top w:val="none" w:sz="0" w:space="0" w:color="auto"/>
                <w:left w:val="none" w:sz="0" w:space="0" w:color="auto"/>
                <w:bottom w:val="none" w:sz="0" w:space="0" w:color="auto"/>
                <w:right w:val="none" w:sz="0" w:space="0" w:color="auto"/>
              </w:divBdr>
              <w:divsChild>
                <w:div w:id="2007050427">
                  <w:marLeft w:val="0"/>
                  <w:marRight w:val="0"/>
                  <w:marTop w:val="0"/>
                  <w:marBottom w:val="0"/>
                  <w:divBdr>
                    <w:top w:val="none" w:sz="0" w:space="0" w:color="auto"/>
                    <w:left w:val="none" w:sz="0" w:space="0" w:color="auto"/>
                    <w:bottom w:val="none" w:sz="0" w:space="0" w:color="auto"/>
                    <w:right w:val="none" w:sz="0" w:space="0" w:color="auto"/>
                  </w:divBdr>
                  <w:divsChild>
                    <w:div w:id="37702007">
                      <w:marLeft w:val="-225"/>
                      <w:marRight w:val="-225"/>
                      <w:marTop w:val="0"/>
                      <w:marBottom w:val="0"/>
                      <w:divBdr>
                        <w:top w:val="none" w:sz="0" w:space="0" w:color="auto"/>
                        <w:left w:val="none" w:sz="0" w:space="0" w:color="auto"/>
                        <w:bottom w:val="none" w:sz="0" w:space="0" w:color="auto"/>
                        <w:right w:val="none" w:sz="0" w:space="0" w:color="auto"/>
                      </w:divBdr>
                      <w:divsChild>
                        <w:div w:id="19246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73336">
      <w:bodyDiv w:val="1"/>
      <w:marLeft w:val="0"/>
      <w:marRight w:val="0"/>
      <w:marTop w:val="0"/>
      <w:marBottom w:val="0"/>
      <w:divBdr>
        <w:top w:val="none" w:sz="0" w:space="0" w:color="auto"/>
        <w:left w:val="none" w:sz="0" w:space="0" w:color="auto"/>
        <w:bottom w:val="none" w:sz="0" w:space="0" w:color="auto"/>
        <w:right w:val="none" w:sz="0" w:space="0" w:color="auto"/>
      </w:divBdr>
      <w:divsChild>
        <w:div w:id="1707100334">
          <w:marLeft w:val="0"/>
          <w:marRight w:val="0"/>
          <w:marTop w:val="0"/>
          <w:marBottom w:val="0"/>
          <w:divBdr>
            <w:top w:val="none" w:sz="0" w:space="0" w:color="auto"/>
            <w:left w:val="none" w:sz="0" w:space="0" w:color="auto"/>
            <w:bottom w:val="none" w:sz="0" w:space="0" w:color="auto"/>
            <w:right w:val="none" w:sz="0" w:space="0" w:color="auto"/>
          </w:divBdr>
          <w:divsChild>
            <w:div w:id="1696879444">
              <w:marLeft w:val="0"/>
              <w:marRight w:val="0"/>
              <w:marTop w:val="0"/>
              <w:marBottom w:val="0"/>
              <w:divBdr>
                <w:top w:val="none" w:sz="0" w:space="0" w:color="auto"/>
                <w:left w:val="none" w:sz="0" w:space="0" w:color="auto"/>
                <w:bottom w:val="none" w:sz="0" w:space="0" w:color="auto"/>
                <w:right w:val="none" w:sz="0" w:space="0" w:color="auto"/>
              </w:divBdr>
              <w:divsChild>
                <w:div w:id="589511109">
                  <w:marLeft w:val="0"/>
                  <w:marRight w:val="0"/>
                  <w:marTop w:val="0"/>
                  <w:marBottom w:val="0"/>
                  <w:divBdr>
                    <w:top w:val="none" w:sz="0" w:space="0" w:color="auto"/>
                    <w:left w:val="none" w:sz="0" w:space="0" w:color="auto"/>
                    <w:bottom w:val="none" w:sz="0" w:space="0" w:color="auto"/>
                    <w:right w:val="none" w:sz="0" w:space="0" w:color="auto"/>
                  </w:divBdr>
                  <w:divsChild>
                    <w:div w:id="1568613209">
                      <w:marLeft w:val="0"/>
                      <w:marRight w:val="0"/>
                      <w:marTop w:val="0"/>
                      <w:marBottom w:val="0"/>
                      <w:divBdr>
                        <w:top w:val="none" w:sz="0" w:space="0" w:color="auto"/>
                        <w:left w:val="none" w:sz="0" w:space="0" w:color="auto"/>
                        <w:bottom w:val="none" w:sz="0" w:space="0" w:color="auto"/>
                        <w:right w:val="none" w:sz="0" w:space="0" w:color="auto"/>
                      </w:divBdr>
                      <w:divsChild>
                        <w:div w:id="214631497">
                          <w:marLeft w:val="0"/>
                          <w:marRight w:val="0"/>
                          <w:marTop w:val="0"/>
                          <w:marBottom w:val="675"/>
                          <w:divBdr>
                            <w:top w:val="none" w:sz="0" w:space="0" w:color="auto"/>
                            <w:left w:val="none" w:sz="0" w:space="0" w:color="auto"/>
                            <w:bottom w:val="none" w:sz="0" w:space="0" w:color="auto"/>
                            <w:right w:val="none" w:sz="0" w:space="0" w:color="auto"/>
                          </w:divBdr>
                          <w:divsChild>
                            <w:div w:id="205072761">
                              <w:marLeft w:val="0"/>
                              <w:marRight w:val="0"/>
                              <w:marTop w:val="0"/>
                              <w:marBottom w:val="0"/>
                              <w:divBdr>
                                <w:top w:val="none" w:sz="0" w:space="0" w:color="auto"/>
                                <w:left w:val="single" w:sz="6" w:space="8" w:color="DDDDDD"/>
                                <w:bottom w:val="single" w:sz="2" w:space="8" w:color="DDDDDD"/>
                                <w:right w:val="single" w:sz="6" w:space="8" w:color="DDDDDD"/>
                              </w:divBdr>
                              <w:divsChild>
                                <w:div w:id="1441223599">
                                  <w:marLeft w:val="0"/>
                                  <w:marRight w:val="0"/>
                                  <w:marTop w:val="0"/>
                                  <w:marBottom w:val="0"/>
                                  <w:divBdr>
                                    <w:top w:val="none" w:sz="0" w:space="0" w:color="auto"/>
                                    <w:left w:val="none" w:sz="0" w:space="0" w:color="auto"/>
                                    <w:bottom w:val="none" w:sz="0" w:space="0" w:color="auto"/>
                                    <w:right w:val="none" w:sz="0" w:space="0" w:color="auto"/>
                                  </w:divBdr>
                                  <w:divsChild>
                                    <w:div w:id="1990132457">
                                      <w:marLeft w:val="0"/>
                                      <w:marRight w:val="0"/>
                                      <w:marTop w:val="0"/>
                                      <w:marBottom w:val="0"/>
                                      <w:divBdr>
                                        <w:top w:val="none" w:sz="0" w:space="0" w:color="auto"/>
                                        <w:left w:val="none" w:sz="0" w:space="0" w:color="auto"/>
                                        <w:bottom w:val="none" w:sz="0" w:space="0" w:color="auto"/>
                                        <w:right w:val="none" w:sz="0" w:space="0" w:color="auto"/>
                                      </w:divBdr>
                                    </w:div>
                                    <w:div w:id="580916105">
                                      <w:marLeft w:val="0"/>
                                      <w:marRight w:val="0"/>
                                      <w:marTop w:val="0"/>
                                      <w:marBottom w:val="0"/>
                                      <w:divBdr>
                                        <w:top w:val="none" w:sz="0" w:space="0" w:color="auto"/>
                                        <w:left w:val="none" w:sz="0" w:space="0" w:color="auto"/>
                                        <w:bottom w:val="none" w:sz="0" w:space="0" w:color="auto"/>
                                        <w:right w:val="none" w:sz="0" w:space="0" w:color="auto"/>
                                      </w:divBdr>
                                      <w:divsChild>
                                        <w:div w:id="1550457298">
                                          <w:marLeft w:val="0"/>
                                          <w:marRight w:val="0"/>
                                          <w:marTop w:val="0"/>
                                          <w:marBottom w:val="0"/>
                                          <w:divBdr>
                                            <w:top w:val="none" w:sz="0" w:space="0" w:color="auto"/>
                                            <w:left w:val="none" w:sz="0" w:space="0" w:color="auto"/>
                                            <w:bottom w:val="none" w:sz="0" w:space="0" w:color="auto"/>
                                            <w:right w:val="none" w:sz="0" w:space="0" w:color="auto"/>
                                          </w:divBdr>
                                          <w:divsChild>
                                            <w:div w:id="823811882">
                                              <w:marLeft w:val="0"/>
                                              <w:marRight w:val="0"/>
                                              <w:marTop w:val="0"/>
                                              <w:marBottom w:val="0"/>
                                              <w:divBdr>
                                                <w:top w:val="none" w:sz="0" w:space="0" w:color="auto"/>
                                                <w:left w:val="none" w:sz="0" w:space="0" w:color="auto"/>
                                                <w:bottom w:val="none" w:sz="0" w:space="0" w:color="auto"/>
                                                <w:right w:val="none" w:sz="0" w:space="0" w:color="auto"/>
                                              </w:divBdr>
                                            </w:div>
                                            <w:div w:id="1854567803">
                                              <w:marLeft w:val="0"/>
                                              <w:marRight w:val="0"/>
                                              <w:marTop w:val="0"/>
                                              <w:marBottom w:val="0"/>
                                              <w:divBdr>
                                                <w:top w:val="none" w:sz="0" w:space="0" w:color="auto"/>
                                                <w:left w:val="none" w:sz="0" w:space="0" w:color="auto"/>
                                                <w:bottom w:val="none" w:sz="0" w:space="0" w:color="auto"/>
                                                <w:right w:val="none" w:sz="0" w:space="0" w:color="auto"/>
                                              </w:divBdr>
                                            </w:div>
                                            <w:div w:id="970021035">
                                              <w:marLeft w:val="0"/>
                                              <w:marRight w:val="0"/>
                                              <w:marTop w:val="0"/>
                                              <w:marBottom w:val="0"/>
                                              <w:divBdr>
                                                <w:top w:val="none" w:sz="0" w:space="0" w:color="auto"/>
                                                <w:left w:val="none" w:sz="0" w:space="0" w:color="auto"/>
                                                <w:bottom w:val="none" w:sz="0" w:space="0" w:color="auto"/>
                                                <w:right w:val="none" w:sz="0" w:space="0" w:color="auto"/>
                                              </w:divBdr>
                                              <w:divsChild>
                                                <w:div w:id="461465135">
                                                  <w:marLeft w:val="0"/>
                                                  <w:marRight w:val="0"/>
                                                  <w:marTop w:val="0"/>
                                                  <w:marBottom w:val="0"/>
                                                  <w:divBdr>
                                                    <w:top w:val="none" w:sz="0" w:space="0" w:color="auto"/>
                                                    <w:left w:val="none" w:sz="0" w:space="0" w:color="auto"/>
                                                    <w:bottom w:val="none" w:sz="0" w:space="0" w:color="auto"/>
                                                    <w:right w:val="none" w:sz="0" w:space="0" w:color="auto"/>
                                                  </w:divBdr>
                                                </w:div>
                                              </w:divsChild>
                                            </w:div>
                                            <w:div w:id="11815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5364">
                                      <w:marLeft w:val="0"/>
                                      <w:marRight w:val="0"/>
                                      <w:marTop w:val="0"/>
                                      <w:marBottom w:val="0"/>
                                      <w:divBdr>
                                        <w:top w:val="none" w:sz="0" w:space="0" w:color="auto"/>
                                        <w:left w:val="none" w:sz="0" w:space="0" w:color="auto"/>
                                        <w:bottom w:val="none" w:sz="0" w:space="0" w:color="auto"/>
                                        <w:right w:val="none" w:sz="0" w:space="0" w:color="auto"/>
                                      </w:divBdr>
                                      <w:divsChild>
                                        <w:div w:id="77408928">
                                          <w:marLeft w:val="0"/>
                                          <w:marRight w:val="0"/>
                                          <w:marTop w:val="0"/>
                                          <w:marBottom w:val="0"/>
                                          <w:divBdr>
                                            <w:top w:val="none" w:sz="0" w:space="0" w:color="auto"/>
                                            <w:left w:val="none" w:sz="0" w:space="0" w:color="auto"/>
                                            <w:bottom w:val="none" w:sz="0" w:space="0" w:color="auto"/>
                                            <w:right w:val="none" w:sz="0" w:space="0" w:color="auto"/>
                                          </w:divBdr>
                                          <w:divsChild>
                                            <w:div w:id="1979605908">
                                              <w:marLeft w:val="0"/>
                                              <w:marRight w:val="0"/>
                                              <w:marTop w:val="0"/>
                                              <w:marBottom w:val="0"/>
                                              <w:divBdr>
                                                <w:top w:val="none" w:sz="0" w:space="0" w:color="auto"/>
                                                <w:left w:val="none" w:sz="0" w:space="0" w:color="auto"/>
                                                <w:bottom w:val="none" w:sz="0" w:space="0" w:color="auto"/>
                                                <w:right w:val="none" w:sz="0" w:space="0" w:color="auto"/>
                                              </w:divBdr>
                                            </w:div>
                                            <w:div w:id="545141630">
                                              <w:marLeft w:val="0"/>
                                              <w:marRight w:val="0"/>
                                              <w:marTop w:val="0"/>
                                              <w:marBottom w:val="0"/>
                                              <w:divBdr>
                                                <w:top w:val="none" w:sz="0" w:space="0" w:color="auto"/>
                                                <w:left w:val="none" w:sz="0" w:space="0" w:color="auto"/>
                                                <w:bottom w:val="none" w:sz="0" w:space="0" w:color="auto"/>
                                                <w:right w:val="none" w:sz="0" w:space="0" w:color="auto"/>
                                              </w:divBdr>
                                              <w:divsChild>
                                                <w:div w:id="1330714209">
                                                  <w:marLeft w:val="0"/>
                                                  <w:marRight w:val="0"/>
                                                  <w:marTop w:val="0"/>
                                                  <w:marBottom w:val="0"/>
                                                  <w:divBdr>
                                                    <w:top w:val="none" w:sz="0" w:space="0" w:color="auto"/>
                                                    <w:left w:val="none" w:sz="0" w:space="0" w:color="auto"/>
                                                    <w:bottom w:val="none" w:sz="0" w:space="0" w:color="auto"/>
                                                    <w:right w:val="none" w:sz="0" w:space="0" w:color="auto"/>
                                                  </w:divBdr>
                                                </w:div>
                                              </w:divsChild>
                                            </w:div>
                                            <w:div w:id="373040764">
                                              <w:marLeft w:val="0"/>
                                              <w:marRight w:val="0"/>
                                              <w:marTop w:val="0"/>
                                              <w:marBottom w:val="0"/>
                                              <w:divBdr>
                                                <w:top w:val="none" w:sz="0" w:space="0" w:color="auto"/>
                                                <w:left w:val="none" w:sz="0" w:space="0" w:color="auto"/>
                                                <w:bottom w:val="none" w:sz="0" w:space="0" w:color="auto"/>
                                                <w:right w:val="none" w:sz="0" w:space="0" w:color="auto"/>
                                              </w:divBdr>
                                              <w:divsChild>
                                                <w:div w:id="96875214">
                                                  <w:marLeft w:val="0"/>
                                                  <w:marRight w:val="0"/>
                                                  <w:marTop w:val="0"/>
                                                  <w:marBottom w:val="0"/>
                                                  <w:divBdr>
                                                    <w:top w:val="none" w:sz="0" w:space="0" w:color="auto"/>
                                                    <w:left w:val="none" w:sz="0" w:space="0" w:color="auto"/>
                                                    <w:bottom w:val="none" w:sz="0" w:space="0" w:color="auto"/>
                                                    <w:right w:val="none" w:sz="0" w:space="0" w:color="auto"/>
                                                  </w:divBdr>
                                                </w:div>
                                                <w:div w:id="849442163">
                                                  <w:marLeft w:val="0"/>
                                                  <w:marRight w:val="0"/>
                                                  <w:marTop w:val="0"/>
                                                  <w:marBottom w:val="0"/>
                                                  <w:divBdr>
                                                    <w:top w:val="none" w:sz="0" w:space="0" w:color="auto"/>
                                                    <w:left w:val="none" w:sz="0" w:space="0" w:color="auto"/>
                                                    <w:bottom w:val="none" w:sz="0" w:space="0" w:color="auto"/>
                                                    <w:right w:val="none" w:sz="0" w:space="0" w:color="auto"/>
                                                  </w:divBdr>
                                                </w:div>
                                                <w:div w:id="1467507342">
                                                  <w:marLeft w:val="0"/>
                                                  <w:marRight w:val="0"/>
                                                  <w:marTop w:val="0"/>
                                                  <w:marBottom w:val="0"/>
                                                  <w:divBdr>
                                                    <w:top w:val="none" w:sz="0" w:space="0" w:color="auto"/>
                                                    <w:left w:val="none" w:sz="0" w:space="0" w:color="auto"/>
                                                    <w:bottom w:val="none" w:sz="0" w:space="0" w:color="auto"/>
                                                    <w:right w:val="none" w:sz="0" w:space="0" w:color="auto"/>
                                                  </w:divBdr>
                                                </w:div>
                                                <w:div w:id="2061517244">
                                                  <w:marLeft w:val="0"/>
                                                  <w:marRight w:val="0"/>
                                                  <w:marTop w:val="0"/>
                                                  <w:marBottom w:val="0"/>
                                                  <w:divBdr>
                                                    <w:top w:val="none" w:sz="0" w:space="0" w:color="auto"/>
                                                    <w:left w:val="none" w:sz="0" w:space="0" w:color="auto"/>
                                                    <w:bottom w:val="none" w:sz="0" w:space="0" w:color="auto"/>
                                                    <w:right w:val="none" w:sz="0" w:space="0" w:color="auto"/>
                                                  </w:divBdr>
                                                </w:div>
                                                <w:div w:id="1608539401">
                                                  <w:marLeft w:val="0"/>
                                                  <w:marRight w:val="0"/>
                                                  <w:marTop w:val="0"/>
                                                  <w:marBottom w:val="0"/>
                                                  <w:divBdr>
                                                    <w:top w:val="none" w:sz="0" w:space="0" w:color="auto"/>
                                                    <w:left w:val="none" w:sz="0" w:space="0" w:color="auto"/>
                                                    <w:bottom w:val="none" w:sz="0" w:space="0" w:color="auto"/>
                                                    <w:right w:val="none" w:sz="0" w:space="0" w:color="auto"/>
                                                  </w:divBdr>
                                                </w:div>
                                                <w:div w:id="1238175830">
                                                  <w:marLeft w:val="0"/>
                                                  <w:marRight w:val="0"/>
                                                  <w:marTop w:val="0"/>
                                                  <w:marBottom w:val="0"/>
                                                  <w:divBdr>
                                                    <w:top w:val="none" w:sz="0" w:space="0" w:color="auto"/>
                                                    <w:left w:val="none" w:sz="0" w:space="0" w:color="auto"/>
                                                    <w:bottom w:val="none" w:sz="0" w:space="0" w:color="auto"/>
                                                    <w:right w:val="none" w:sz="0" w:space="0" w:color="auto"/>
                                                  </w:divBdr>
                                                </w:div>
                                                <w:div w:id="1182740620">
                                                  <w:marLeft w:val="0"/>
                                                  <w:marRight w:val="0"/>
                                                  <w:marTop w:val="0"/>
                                                  <w:marBottom w:val="0"/>
                                                  <w:divBdr>
                                                    <w:top w:val="none" w:sz="0" w:space="0" w:color="auto"/>
                                                    <w:left w:val="none" w:sz="0" w:space="0" w:color="auto"/>
                                                    <w:bottom w:val="none" w:sz="0" w:space="0" w:color="auto"/>
                                                    <w:right w:val="none" w:sz="0" w:space="0" w:color="auto"/>
                                                  </w:divBdr>
                                                </w:div>
                                                <w:div w:id="284891513">
                                                  <w:marLeft w:val="0"/>
                                                  <w:marRight w:val="0"/>
                                                  <w:marTop w:val="0"/>
                                                  <w:marBottom w:val="0"/>
                                                  <w:divBdr>
                                                    <w:top w:val="none" w:sz="0" w:space="0" w:color="auto"/>
                                                    <w:left w:val="none" w:sz="0" w:space="0" w:color="auto"/>
                                                    <w:bottom w:val="none" w:sz="0" w:space="0" w:color="auto"/>
                                                    <w:right w:val="none" w:sz="0" w:space="0" w:color="auto"/>
                                                  </w:divBdr>
                                                </w:div>
                                                <w:div w:id="1450854031">
                                                  <w:marLeft w:val="0"/>
                                                  <w:marRight w:val="0"/>
                                                  <w:marTop w:val="0"/>
                                                  <w:marBottom w:val="0"/>
                                                  <w:divBdr>
                                                    <w:top w:val="none" w:sz="0" w:space="0" w:color="auto"/>
                                                    <w:left w:val="none" w:sz="0" w:space="0" w:color="auto"/>
                                                    <w:bottom w:val="none" w:sz="0" w:space="0" w:color="auto"/>
                                                    <w:right w:val="none" w:sz="0" w:space="0" w:color="auto"/>
                                                  </w:divBdr>
                                                </w:div>
                                                <w:div w:id="1932813291">
                                                  <w:marLeft w:val="0"/>
                                                  <w:marRight w:val="0"/>
                                                  <w:marTop w:val="0"/>
                                                  <w:marBottom w:val="0"/>
                                                  <w:divBdr>
                                                    <w:top w:val="none" w:sz="0" w:space="0" w:color="auto"/>
                                                    <w:left w:val="none" w:sz="0" w:space="0" w:color="auto"/>
                                                    <w:bottom w:val="none" w:sz="0" w:space="0" w:color="auto"/>
                                                    <w:right w:val="none" w:sz="0" w:space="0" w:color="auto"/>
                                                  </w:divBdr>
                                                </w:div>
                                                <w:div w:id="1268386321">
                                                  <w:marLeft w:val="0"/>
                                                  <w:marRight w:val="0"/>
                                                  <w:marTop w:val="0"/>
                                                  <w:marBottom w:val="0"/>
                                                  <w:divBdr>
                                                    <w:top w:val="none" w:sz="0" w:space="0" w:color="auto"/>
                                                    <w:left w:val="none" w:sz="0" w:space="0" w:color="auto"/>
                                                    <w:bottom w:val="none" w:sz="0" w:space="0" w:color="auto"/>
                                                    <w:right w:val="none" w:sz="0" w:space="0" w:color="auto"/>
                                                  </w:divBdr>
                                                </w:div>
                                                <w:div w:id="825514998">
                                                  <w:marLeft w:val="0"/>
                                                  <w:marRight w:val="0"/>
                                                  <w:marTop w:val="0"/>
                                                  <w:marBottom w:val="0"/>
                                                  <w:divBdr>
                                                    <w:top w:val="none" w:sz="0" w:space="0" w:color="auto"/>
                                                    <w:left w:val="none" w:sz="0" w:space="0" w:color="auto"/>
                                                    <w:bottom w:val="none" w:sz="0" w:space="0" w:color="auto"/>
                                                    <w:right w:val="none" w:sz="0" w:space="0" w:color="auto"/>
                                                  </w:divBdr>
                                                  <w:divsChild>
                                                    <w:div w:id="1399862263">
                                                      <w:marLeft w:val="0"/>
                                                      <w:marRight w:val="0"/>
                                                      <w:marTop w:val="0"/>
                                                      <w:marBottom w:val="0"/>
                                                      <w:divBdr>
                                                        <w:top w:val="none" w:sz="0" w:space="0" w:color="auto"/>
                                                        <w:left w:val="none" w:sz="0" w:space="0" w:color="auto"/>
                                                        <w:bottom w:val="none" w:sz="0" w:space="0" w:color="auto"/>
                                                        <w:right w:val="none" w:sz="0" w:space="0" w:color="auto"/>
                                                      </w:divBdr>
                                                      <w:divsChild>
                                                        <w:div w:id="7424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39596">
                                      <w:marLeft w:val="0"/>
                                      <w:marRight w:val="0"/>
                                      <w:marTop w:val="0"/>
                                      <w:marBottom w:val="0"/>
                                      <w:divBdr>
                                        <w:top w:val="none" w:sz="0" w:space="0" w:color="auto"/>
                                        <w:left w:val="none" w:sz="0" w:space="0" w:color="auto"/>
                                        <w:bottom w:val="none" w:sz="0" w:space="0" w:color="auto"/>
                                        <w:right w:val="none" w:sz="0" w:space="0" w:color="auto"/>
                                      </w:divBdr>
                                      <w:divsChild>
                                        <w:div w:id="2035380128">
                                          <w:marLeft w:val="0"/>
                                          <w:marRight w:val="0"/>
                                          <w:marTop w:val="0"/>
                                          <w:marBottom w:val="0"/>
                                          <w:divBdr>
                                            <w:top w:val="none" w:sz="0" w:space="0" w:color="auto"/>
                                            <w:left w:val="none" w:sz="0" w:space="0" w:color="auto"/>
                                            <w:bottom w:val="none" w:sz="0" w:space="0" w:color="auto"/>
                                            <w:right w:val="none" w:sz="0" w:space="0" w:color="auto"/>
                                          </w:divBdr>
                                          <w:divsChild>
                                            <w:div w:id="468286708">
                                              <w:marLeft w:val="0"/>
                                              <w:marRight w:val="0"/>
                                              <w:marTop w:val="0"/>
                                              <w:marBottom w:val="0"/>
                                              <w:divBdr>
                                                <w:top w:val="none" w:sz="0" w:space="0" w:color="auto"/>
                                                <w:left w:val="none" w:sz="0" w:space="0" w:color="auto"/>
                                                <w:bottom w:val="none" w:sz="0" w:space="0" w:color="auto"/>
                                                <w:right w:val="none" w:sz="0" w:space="0" w:color="auto"/>
                                              </w:divBdr>
                                            </w:div>
                                            <w:div w:id="437256368">
                                              <w:marLeft w:val="0"/>
                                              <w:marRight w:val="0"/>
                                              <w:marTop w:val="0"/>
                                              <w:marBottom w:val="0"/>
                                              <w:divBdr>
                                                <w:top w:val="none" w:sz="0" w:space="0" w:color="auto"/>
                                                <w:left w:val="none" w:sz="0" w:space="0" w:color="auto"/>
                                                <w:bottom w:val="none" w:sz="0" w:space="0" w:color="auto"/>
                                                <w:right w:val="none" w:sz="0" w:space="0" w:color="auto"/>
                                              </w:divBdr>
                                              <w:divsChild>
                                                <w:div w:id="1050806086">
                                                  <w:marLeft w:val="0"/>
                                                  <w:marRight w:val="0"/>
                                                  <w:marTop w:val="0"/>
                                                  <w:marBottom w:val="0"/>
                                                  <w:divBdr>
                                                    <w:top w:val="none" w:sz="0" w:space="0" w:color="auto"/>
                                                    <w:left w:val="none" w:sz="0" w:space="0" w:color="auto"/>
                                                    <w:bottom w:val="none" w:sz="0" w:space="0" w:color="auto"/>
                                                    <w:right w:val="none" w:sz="0" w:space="0" w:color="auto"/>
                                                  </w:divBdr>
                                                </w:div>
                                                <w:div w:id="503935705">
                                                  <w:marLeft w:val="0"/>
                                                  <w:marRight w:val="0"/>
                                                  <w:marTop w:val="0"/>
                                                  <w:marBottom w:val="0"/>
                                                  <w:divBdr>
                                                    <w:top w:val="none" w:sz="0" w:space="0" w:color="auto"/>
                                                    <w:left w:val="none" w:sz="0" w:space="0" w:color="auto"/>
                                                    <w:bottom w:val="none" w:sz="0" w:space="0" w:color="auto"/>
                                                    <w:right w:val="none" w:sz="0" w:space="0" w:color="auto"/>
                                                  </w:divBdr>
                                                </w:div>
                                              </w:divsChild>
                                            </w:div>
                                            <w:div w:id="794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5988">
                                      <w:marLeft w:val="0"/>
                                      <w:marRight w:val="0"/>
                                      <w:marTop w:val="0"/>
                                      <w:marBottom w:val="0"/>
                                      <w:divBdr>
                                        <w:top w:val="none" w:sz="0" w:space="0" w:color="auto"/>
                                        <w:left w:val="none" w:sz="0" w:space="0" w:color="auto"/>
                                        <w:bottom w:val="none" w:sz="0" w:space="0" w:color="auto"/>
                                        <w:right w:val="none" w:sz="0" w:space="0" w:color="auto"/>
                                      </w:divBdr>
                                      <w:divsChild>
                                        <w:div w:id="622997737">
                                          <w:marLeft w:val="0"/>
                                          <w:marRight w:val="0"/>
                                          <w:marTop w:val="0"/>
                                          <w:marBottom w:val="0"/>
                                          <w:divBdr>
                                            <w:top w:val="none" w:sz="0" w:space="0" w:color="auto"/>
                                            <w:left w:val="none" w:sz="0" w:space="0" w:color="auto"/>
                                            <w:bottom w:val="none" w:sz="0" w:space="0" w:color="auto"/>
                                            <w:right w:val="none" w:sz="0" w:space="0" w:color="auto"/>
                                          </w:divBdr>
                                          <w:divsChild>
                                            <w:div w:id="1332878208">
                                              <w:marLeft w:val="0"/>
                                              <w:marRight w:val="0"/>
                                              <w:marTop w:val="0"/>
                                              <w:marBottom w:val="0"/>
                                              <w:divBdr>
                                                <w:top w:val="none" w:sz="0" w:space="0" w:color="auto"/>
                                                <w:left w:val="none" w:sz="0" w:space="0" w:color="auto"/>
                                                <w:bottom w:val="none" w:sz="0" w:space="0" w:color="auto"/>
                                                <w:right w:val="none" w:sz="0" w:space="0" w:color="auto"/>
                                              </w:divBdr>
                                            </w:div>
                                            <w:div w:id="576407450">
                                              <w:marLeft w:val="0"/>
                                              <w:marRight w:val="0"/>
                                              <w:marTop w:val="0"/>
                                              <w:marBottom w:val="0"/>
                                              <w:divBdr>
                                                <w:top w:val="none" w:sz="0" w:space="0" w:color="auto"/>
                                                <w:left w:val="none" w:sz="0" w:space="0" w:color="auto"/>
                                                <w:bottom w:val="none" w:sz="0" w:space="0" w:color="auto"/>
                                                <w:right w:val="none" w:sz="0" w:space="0" w:color="auto"/>
                                              </w:divBdr>
                                              <w:divsChild>
                                                <w:div w:id="476193600">
                                                  <w:marLeft w:val="0"/>
                                                  <w:marRight w:val="0"/>
                                                  <w:marTop w:val="0"/>
                                                  <w:marBottom w:val="0"/>
                                                  <w:divBdr>
                                                    <w:top w:val="none" w:sz="0" w:space="0" w:color="auto"/>
                                                    <w:left w:val="none" w:sz="0" w:space="0" w:color="auto"/>
                                                    <w:bottom w:val="none" w:sz="0" w:space="0" w:color="auto"/>
                                                    <w:right w:val="none" w:sz="0" w:space="0" w:color="auto"/>
                                                  </w:divBdr>
                                                </w:div>
                                                <w:div w:id="1544561247">
                                                  <w:marLeft w:val="0"/>
                                                  <w:marRight w:val="0"/>
                                                  <w:marTop w:val="0"/>
                                                  <w:marBottom w:val="0"/>
                                                  <w:divBdr>
                                                    <w:top w:val="none" w:sz="0" w:space="0" w:color="auto"/>
                                                    <w:left w:val="none" w:sz="0" w:space="0" w:color="auto"/>
                                                    <w:bottom w:val="none" w:sz="0" w:space="0" w:color="auto"/>
                                                    <w:right w:val="none" w:sz="0" w:space="0" w:color="auto"/>
                                                  </w:divBdr>
                                                </w:div>
                                              </w:divsChild>
                                            </w:div>
                                            <w:div w:id="18372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5935">
                                      <w:marLeft w:val="0"/>
                                      <w:marRight w:val="0"/>
                                      <w:marTop w:val="0"/>
                                      <w:marBottom w:val="0"/>
                                      <w:divBdr>
                                        <w:top w:val="none" w:sz="0" w:space="0" w:color="auto"/>
                                        <w:left w:val="none" w:sz="0" w:space="0" w:color="auto"/>
                                        <w:bottom w:val="none" w:sz="0" w:space="0" w:color="auto"/>
                                        <w:right w:val="none" w:sz="0" w:space="0" w:color="auto"/>
                                      </w:divBdr>
                                      <w:divsChild>
                                        <w:div w:id="148329372">
                                          <w:marLeft w:val="0"/>
                                          <w:marRight w:val="0"/>
                                          <w:marTop w:val="0"/>
                                          <w:marBottom w:val="0"/>
                                          <w:divBdr>
                                            <w:top w:val="none" w:sz="0" w:space="0" w:color="auto"/>
                                            <w:left w:val="none" w:sz="0" w:space="0" w:color="auto"/>
                                            <w:bottom w:val="none" w:sz="0" w:space="0" w:color="auto"/>
                                            <w:right w:val="none" w:sz="0" w:space="0" w:color="auto"/>
                                          </w:divBdr>
                                          <w:divsChild>
                                            <w:div w:id="598635082">
                                              <w:marLeft w:val="0"/>
                                              <w:marRight w:val="0"/>
                                              <w:marTop w:val="0"/>
                                              <w:marBottom w:val="0"/>
                                              <w:divBdr>
                                                <w:top w:val="none" w:sz="0" w:space="0" w:color="auto"/>
                                                <w:left w:val="none" w:sz="0" w:space="0" w:color="auto"/>
                                                <w:bottom w:val="none" w:sz="0" w:space="0" w:color="auto"/>
                                                <w:right w:val="none" w:sz="0" w:space="0" w:color="auto"/>
                                              </w:divBdr>
                                            </w:div>
                                            <w:div w:id="117533244">
                                              <w:marLeft w:val="0"/>
                                              <w:marRight w:val="0"/>
                                              <w:marTop w:val="0"/>
                                              <w:marBottom w:val="0"/>
                                              <w:divBdr>
                                                <w:top w:val="none" w:sz="0" w:space="0" w:color="auto"/>
                                                <w:left w:val="none" w:sz="0" w:space="0" w:color="auto"/>
                                                <w:bottom w:val="none" w:sz="0" w:space="0" w:color="auto"/>
                                                <w:right w:val="none" w:sz="0" w:space="0" w:color="auto"/>
                                              </w:divBdr>
                                              <w:divsChild>
                                                <w:div w:id="717168149">
                                                  <w:marLeft w:val="0"/>
                                                  <w:marRight w:val="0"/>
                                                  <w:marTop w:val="0"/>
                                                  <w:marBottom w:val="0"/>
                                                  <w:divBdr>
                                                    <w:top w:val="none" w:sz="0" w:space="0" w:color="auto"/>
                                                    <w:left w:val="none" w:sz="0" w:space="0" w:color="auto"/>
                                                    <w:bottom w:val="none" w:sz="0" w:space="0" w:color="auto"/>
                                                    <w:right w:val="none" w:sz="0" w:space="0" w:color="auto"/>
                                                  </w:divBdr>
                                                </w:div>
                                                <w:div w:id="246886026">
                                                  <w:marLeft w:val="0"/>
                                                  <w:marRight w:val="0"/>
                                                  <w:marTop w:val="0"/>
                                                  <w:marBottom w:val="0"/>
                                                  <w:divBdr>
                                                    <w:top w:val="none" w:sz="0" w:space="0" w:color="auto"/>
                                                    <w:left w:val="none" w:sz="0" w:space="0" w:color="auto"/>
                                                    <w:bottom w:val="none" w:sz="0" w:space="0" w:color="auto"/>
                                                    <w:right w:val="none" w:sz="0" w:space="0" w:color="auto"/>
                                                  </w:divBdr>
                                                </w:div>
                                              </w:divsChild>
                                            </w:div>
                                            <w:div w:id="2006083646">
                                              <w:marLeft w:val="0"/>
                                              <w:marRight w:val="0"/>
                                              <w:marTop w:val="0"/>
                                              <w:marBottom w:val="0"/>
                                              <w:divBdr>
                                                <w:top w:val="none" w:sz="0" w:space="0" w:color="auto"/>
                                                <w:left w:val="none" w:sz="0" w:space="0" w:color="auto"/>
                                                <w:bottom w:val="none" w:sz="0" w:space="0" w:color="auto"/>
                                                <w:right w:val="none" w:sz="0" w:space="0" w:color="auto"/>
                                              </w:divBdr>
                                            </w:div>
                                            <w:div w:id="1399019253">
                                              <w:marLeft w:val="0"/>
                                              <w:marRight w:val="0"/>
                                              <w:marTop w:val="0"/>
                                              <w:marBottom w:val="0"/>
                                              <w:divBdr>
                                                <w:top w:val="none" w:sz="0" w:space="0" w:color="auto"/>
                                                <w:left w:val="none" w:sz="0" w:space="0" w:color="auto"/>
                                                <w:bottom w:val="none" w:sz="0" w:space="0" w:color="auto"/>
                                                <w:right w:val="none" w:sz="0" w:space="0" w:color="auto"/>
                                              </w:divBdr>
                                              <w:divsChild>
                                                <w:div w:id="798187175">
                                                  <w:marLeft w:val="0"/>
                                                  <w:marRight w:val="0"/>
                                                  <w:marTop w:val="0"/>
                                                  <w:marBottom w:val="0"/>
                                                  <w:divBdr>
                                                    <w:top w:val="none" w:sz="0" w:space="0" w:color="auto"/>
                                                    <w:left w:val="none" w:sz="0" w:space="0" w:color="auto"/>
                                                    <w:bottom w:val="none" w:sz="0" w:space="0" w:color="auto"/>
                                                    <w:right w:val="none" w:sz="0" w:space="0" w:color="auto"/>
                                                  </w:divBdr>
                                                </w:div>
                                                <w:div w:id="1396079647">
                                                  <w:marLeft w:val="0"/>
                                                  <w:marRight w:val="0"/>
                                                  <w:marTop w:val="0"/>
                                                  <w:marBottom w:val="0"/>
                                                  <w:divBdr>
                                                    <w:top w:val="none" w:sz="0" w:space="0" w:color="auto"/>
                                                    <w:left w:val="none" w:sz="0" w:space="0" w:color="auto"/>
                                                    <w:bottom w:val="none" w:sz="0" w:space="0" w:color="auto"/>
                                                    <w:right w:val="none" w:sz="0" w:space="0" w:color="auto"/>
                                                  </w:divBdr>
                                                </w:div>
                                              </w:divsChild>
                                            </w:div>
                                            <w:div w:id="17424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552">
                                      <w:marLeft w:val="0"/>
                                      <w:marRight w:val="0"/>
                                      <w:marTop w:val="0"/>
                                      <w:marBottom w:val="0"/>
                                      <w:divBdr>
                                        <w:top w:val="none" w:sz="0" w:space="0" w:color="auto"/>
                                        <w:left w:val="none" w:sz="0" w:space="0" w:color="auto"/>
                                        <w:bottom w:val="none" w:sz="0" w:space="0" w:color="auto"/>
                                        <w:right w:val="none" w:sz="0" w:space="0" w:color="auto"/>
                                      </w:divBdr>
                                      <w:divsChild>
                                        <w:div w:id="834799998">
                                          <w:marLeft w:val="0"/>
                                          <w:marRight w:val="0"/>
                                          <w:marTop w:val="0"/>
                                          <w:marBottom w:val="0"/>
                                          <w:divBdr>
                                            <w:top w:val="none" w:sz="0" w:space="0" w:color="auto"/>
                                            <w:left w:val="none" w:sz="0" w:space="0" w:color="auto"/>
                                            <w:bottom w:val="none" w:sz="0" w:space="0" w:color="auto"/>
                                            <w:right w:val="none" w:sz="0" w:space="0" w:color="auto"/>
                                          </w:divBdr>
                                          <w:divsChild>
                                            <w:div w:id="17592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2743">
                                      <w:marLeft w:val="0"/>
                                      <w:marRight w:val="0"/>
                                      <w:marTop w:val="0"/>
                                      <w:marBottom w:val="0"/>
                                      <w:divBdr>
                                        <w:top w:val="none" w:sz="0" w:space="0" w:color="auto"/>
                                        <w:left w:val="none" w:sz="0" w:space="0" w:color="auto"/>
                                        <w:bottom w:val="none" w:sz="0" w:space="0" w:color="auto"/>
                                        <w:right w:val="none" w:sz="0" w:space="0" w:color="auto"/>
                                      </w:divBdr>
                                      <w:divsChild>
                                        <w:div w:id="2070035536">
                                          <w:marLeft w:val="0"/>
                                          <w:marRight w:val="0"/>
                                          <w:marTop w:val="0"/>
                                          <w:marBottom w:val="0"/>
                                          <w:divBdr>
                                            <w:top w:val="none" w:sz="0" w:space="0" w:color="auto"/>
                                            <w:left w:val="none" w:sz="0" w:space="0" w:color="auto"/>
                                            <w:bottom w:val="none" w:sz="0" w:space="0" w:color="auto"/>
                                            <w:right w:val="none" w:sz="0" w:space="0" w:color="auto"/>
                                          </w:divBdr>
                                          <w:divsChild>
                                            <w:div w:id="9280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0832">
                                      <w:marLeft w:val="0"/>
                                      <w:marRight w:val="0"/>
                                      <w:marTop w:val="0"/>
                                      <w:marBottom w:val="0"/>
                                      <w:divBdr>
                                        <w:top w:val="none" w:sz="0" w:space="0" w:color="auto"/>
                                        <w:left w:val="none" w:sz="0" w:space="0" w:color="auto"/>
                                        <w:bottom w:val="none" w:sz="0" w:space="0" w:color="auto"/>
                                        <w:right w:val="none" w:sz="0" w:space="0" w:color="auto"/>
                                      </w:divBdr>
                                      <w:divsChild>
                                        <w:div w:id="1504932840">
                                          <w:marLeft w:val="0"/>
                                          <w:marRight w:val="0"/>
                                          <w:marTop w:val="0"/>
                                          <w:marBottom w:val="0"/>
                                          <w:divBdr>
                                            <w:top w:val="none" w:sz="0" w:space="0" w:color="auto"/>
                                            <w:left w:val="none" w:sz="0" w:space="0" w:color="auto"/>
                                            <w:bottom w:val="none" w:sz="0" w:space="0" w:color="auto"/>
                                            <w:right w:val="none" w:sz="0" w:space="0" w:color="auto"/>
                                          </w:divBdr>
                                          <w:divsChild>
                                            <w:div w:id="2123528405">
                                              <w:marLeft w:val="0"/>
                                              <w:marRight w:val="0"/>
                                              <w:marTop w:val="0"/>
                                              <w:marBottom w:val="0"/>
                                              <w:divBdr>
                                                <w:top w:val="none" w:sz="0" w:space="0" w:color="auto"/>
                                                <w:left w:val="none" w:sz="0" w:space="0" w:color="auto"/>
                                                <w:bottom w:val="none" w:sz="0" w:space="0" w:color="auto"/>
                                                <w:right w:val="none" w:sz="0" w:space="0" w:color="auto"/>
                                              </w:divBdr>
                                            </w:div>
                                            <w:div w:id="482890946">
                                              <w:marLeft w:val="0"/>
                                              <w:marRight w:val="0"/>
                                              <w:marTop w:val="0"/>
                                              <w:marBottom w:val="0"/>
                                              <w:divBdr>
                                                <w:top w:val="none" w:sz="0" w:space="0" w:color="auto"/>
                                                <w:left w:val="none" w:sz="0" w:space="0" w:color="auto"/>
                                                <w:bottom w:val="none" w:sz="0" w:space="0" w:color="auto"/>
                                                <w:right w:val="none" w:sz="0" w:space="0" w:color="auto"/>
                                              </w:divBdr>
                                              <w:divsChild>
                                                <w:div w:id="672219319">
                                                  <w:marLeft w:val="0"/>
                                                  <w:marRight w:val="0"/>
                                                  <w:marTop w:val="0"/>
                                                  <w:marBottom w:val="0"/>
                                                  <w:divBdr>
                                                    <w:top w:val="none" w:sz="0" w:space="0" w:color="auto"/>
                                                    <w:left w:val="none" w:sz="0" w:space="0" w:color="auto"/>
                                                    <w:bottom w:val="none" w:sz="0" w:space="0" w:color="auto"/>
                                                    <w:right w:val="none" w:sz="0" w:space="0" w:color="auto"/>
                                                  </w:divBdr>
                                                </w:div>
                                                <w:div w:id="1390492747">
                                                  <w:marLeft w:val="0"/>
                                                  <w:marRight w:val="0"/>
                                                  <w:marTop w:val="0"/>
                                                  <w:marBottom w:val="0"/>
                                                  <w:divBdr>
                                                    <w:top w:val="none" w:sz="0" w:space="0" w:color="auto"/>
                                                    <w:left w:val="none" w:sz="0" w:space="0" w:color="auto"/>
                                                    <w:bottom w:val="none" w:sz="0" w:space="0" w:color="auto"/>
                                                    <w:right w:val="none" w:sz="0" w:space="0" w:color="auto"/>
                                                  </w:divBdr>
                                                </w:div>
                                              </w:divsChild>
                                            </w:div>
                                            <w:div w:id="107554174">
                                              <w:marLeft w:val="0"/>
                                              <w:marRight w:val="0"/>
                                              <w:marTop w:val="0"/>
                                              <w:marBottom w:val="0"/>
                                              <w:divBdr>
                                                <w:top w:val="none" w:sz="0" w:space="0" w:color="auto"/>
                                                <w:left w:val="none" w:sz="0" w:space="0" w:color="auto"/>
                                                <w:bottom w:val="none" w:sz="0" w:space="0" w:color="auto"/>
                                                <w:right w:val="none" w:sz="0" w:space="0" w:color="auto"/>
                                              </w:divBdr>
                                              <w:divsChild>
                                                <w:div w:id="738095014">
                                                  <w:marLeft w:val="0"/>
                                                  <w:marRight w:val="0"/>
                                                  <w:marTop w:val="0"/>
                                                  <w:marBottom w:val="0"/>
                                                  <w:divBdr>
                                                    <w:top w:val="none" w:sz="0" w:space="0" w:color="auto"/>
                                                    <w:left w:val="none" w:sz="0" w:space="0" w:color="auto"/>
                                                    <w:bottom w:val="none" w:sz="0" w:space="0" w:color="auto"/>
                                                    <w:right w:val="none" w:sz="0" w:space="0" w:color="auto"/>
                                                  </w:divBdr>
                                                </w:div>
                                                <w:div w:id="1825469325">
                                                  <w:marLeft w:val="0"/>
                                                  <w:marRight w:val="0"/>
                                                  <w:marTop w:val="0"/>
                                                  <w:marBottom w:val="0"/>
                                                  <w:divBdr>
                                                    <w:top w:val="none" w:sz="0" w:space="0" w:color="auto"/>
                                                    <w:left w:val="none" w:sz="0" w:space="0" w:color="auto"/>
                                                    <w:bottom w:val="none" w:sz="0" w:space="0" w:color="auto"/>
                                                    <w:right w:val="none" w:sz="0" w:space="0" w:color="auto"/>
                                                  </w:divBdr>
                                                </w:div>
                                                <w:div w:id="428164775">
                                                  <w:marLeft w:val="0"/>
                                                  <w:marRight w:val="0"/>
                                                  <w:marTop w:val="0"/>
                                                  <w:marBottom w:val="0"/>
                                                  <w:divBdr>
                                                    <w:top w:val="none" w:sz="0" w:space="0" w:color="auto"/>
                                                    <w:left w:val="none" w:sz="0" w:space="0" w:color="auto"/>
                                                    <w:bottom w:val="none" w:sz="0" w:space="0" w:color="auto"/>
                                                    <w:right w:val="none" w:sz="0" w:space="0" w:color="auto"/>
                                                  </w:divBdr>
                                                </w:div>
                                              </w:divsChild>
                                            </w:div>
                                            <w:div w:id="1459759120">
                                              <w:marLeft w:val="0"/>
                                              <w:marRight w:val="0"/>
                                              <w:marTop w:val="0"/>
                                              <w:marBottom w:val="0"/>
                                              <w:divBdr>
                                                <w:top w:val="none" w:sz="0" w:space="0" w:color="auto"/>
                                                <w:left w:val="none" w:sz="0" w:space="0" w:color="auto"/>
                                                <w:bottom w:val="none" w:sz="0" w:space="0" w:color="auto"/>
                                                <w:right w:val="none" w:sz="0" w:space="0" w:color="auto"/>
                                              </w:divBdr>
                                              <w:divsChild>
                                                <w:div w:id="1734156534">
                                                  <w:marLeft w:val="0"/>
                                                  <w:marRight w:val="0"/>
                                                  <w:marTop w:val="0"/>
                                                  <w:marBottom w:val="0"/>
                                                  <w:divBdr>
                                                    <w:top w:val="none" w:sz="0" w:space="0" w:color="auto"/>
                                                    <w:left w:val="none" w:sz="0" w:space="0" w:color="auto"/>
                                                    <w:bottom w:val="none" w:sz="0" w:space="0" w:color="auto"/>
                                                    <w:right w:val="none" w:sz="0" w:space="0" w:color="auto"/>
                                                  </w:divBdr>
                                                </w:div>
                                                <w:div w:id="309211168">
                                                  <w:marLeft w:val="0"/>
                                                  <w:marRight w:val="0"/>
                                                  <w:marTop w:val="0"/>
                                                  <w:marBottom w:val="0"/>
                                                  <w:divBdr>
                                                    <w:top w:val="none" w:sz="0" w:space="0" w:color="auto"/>
                                                    <w:left w:val="none" w:sz="0" w:space="0" w:color="auto"/>
                                                    <w:bottom w:val="none" w:sz="0" w:space="0" w:color="auto"/>
                                                    <w:right w:val="none" w:sz="0" w:space="0" w:color="auto"/>
                                                  </w:divBdr>
                                                </w:div>
                                              </w:divsChild>
                                            </w:div>
                                            <w:div w:id="655039369">
                                              <w:marLeft w:val="0"/>
                                              <w:marRight w:val="0"/>
                                              <w:marTop w:val="0"/>
                                              <w:marBottom w:val="0"/>
                                              <w:divBdr>
                                                <w:top w:val="none" w:sz="0" w:space="0" w:color="auto"/>
                                                <w:left w:val="none" w:sz="0" w:space="0" w:color="auto"/>
                                                <w:bottom w:val="none" w:sz="0" w:space="0" w:color="auto"/>
                                                <w:right w:val="none" w:sz="0" w:space="0" w:color="auto"/>
                                              </w:divBdr>
                                              <w:divsChild>
                                                <w:div w:id="2135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097447">
      <w:bodyDiv w:val="1"/>
      <w:marLeft w:val="0"/>
      <w:marRight w:val="0"/>
      <w:marTop w:val="0"/>
      <w:marBottom w:val="0"/>
      <w:divBdr>
        <w:top w:val="none" w:sz="0" w:space="0" w:color="auto"/>
        <w:left w:val="none" w:sz="0" w:space="0" w:color="auto"/>
        <w:bottom w:val="none" w:sz="0" w:space="0" w:color="auto"/>
        <w:right w:val="none" w:sz="0" w:space="0" w:color="auto"/>
      </w:divBdr>
    </w:div>
    <w:div w:id="1646933187">
      <w:bodyDiv w:val="1"/>
      <w:marLeft w:val="0"/>
      <w:marRight w:val="0"/>
      <w:marTop w:val="0"/>
      <w:marBottom w:val="0"/>
      <w:divBdr>
        <w:top w:val="none" w:sz="0" w:space="0" w:color="auto"/>
        <w:left w:val="none" w:sz="0" w:space="0" w:color="auto"/>
        <w:bottom w:val="none" w:sz="0" w:space="0" w:color="auto"/>
        <w:right w:val="none" w:sz="0" w:space="0" w:color="auto"/>
      </w:divBdr>
    </w:div>
    <w:div w:id="1708213763">
      <w:bodyDiv w:val="1"/>
      <w:marLeft w:val="0"/>
      <w:marRight w:val="0"/>
      <w:marTop w:val="0"/>
      <w:marBottom w:val="0"/>
      <w:divBdr>
        <w:top w:val="none" w:sz="0" w:space="0" w:color="auto"/>
        <w:left w:val="none" w:sz="0" w:space="0" w:color="auto"/>
        <w:bottom w:val="none" w:sz="0" w:space="0" w:color="auto"/>
        <w:right w:val="none" w:sz="0" w:space="0" w:color="auto"/>
      </w:divBdr>
      <w:divsChild>
        <w:div w:id="254704764">
          <w:marLeft w:val="0"/>
          <w:marRight w:val="0"/>
          <w:marTop w:val="0"/>
          <w:marBottom w:val="0"/>
          <w:divBdr>
            <w:top w:val="none" w:sz="0" w:space="0" w:color="auto"/>
            <w:left w:val="none" w:sz="0" w:space="0" w:color="auto"/>
            <w:bottom w:val="none" w:sz="0" w:space="0" w:color="auto"/>
            <w:right w:val="none" w:sz="0" w:space="0" w:color="auto"/>
          </w:divBdr>
        </w:div>
        <w:div w:id="240454934">
          <w:marLeft w:val="0"/>
          <w:marRight w:val="0"/>
          <w:marTop w:val="0"/>
          <w:marBottom w:val="0"/>
          <w:divBdr>
            <w:top w:val="none" w:sz="0" w:space="0" w:color="auto"/>
            <w:left w:val="none" w:sz="0" w:space="0" w:color="auto"/>
            <w:bottom w:val="none" w:sz="0" w:space="0" w:color="auto"/>
            <w:right w:val="none" w:sz="0" w:space="0" w:color="auto"/>
          </w:divBdr>
          <w:divsChild>
            <w:div w:id="1712850141">
              <w:marLeft w:val="0"/>
              <w:marRight w:val="0"/>
              <w:marTop w:val="0"/>
              <w:marBottom w:val="0"/>
              <w:divBdr>
                <w:top w:val="none" w:sz="0" w:space="0" w:color="auto"/>
                <w:left w:val="none" w:sz="0" w:space="0" w:color="auto"/>
                <w:bottom w:val="none" w:sz="0" w:space="0" w:color="auto"/>
                <w:right w:val="none" w:sz="0" w:space="0" w:color="auto"/>
              </w:divBdr>
              <w:divsChild>
                <w:div w:id="170295144">
                  <w:marLeft w:val="0"/>
                  <w:marRight w:val="0"/>
                  <w:marTop w:val="0"/>
                  <w:marBottom w:val="0"/>
                  <w:divBdr>
                    <w:top w:val="none" w:sz="0" w:space="0" w:color="auto"/>
                    <w:left w:val="none" w:sz="0" w:space="0" w:color="auto"/>
                    <w:bottom w:val="none" w:sz="0" w:space="0" w:color="auto"/>
                    <w:right w:val="none" w:sz="0" w:space="0" w:color="auto"/>
                  </w:divBdr>
                  <w:divsChild>
                    <w:div w:id="368916284">
                      <w:marLeft w:val="0"/>
                      <w:marRight w:val="0"/>
                      <w:marTop w:val="0"/>
                      <w:marBottom w:val="0"/>
                      <w:divBdr>
                        <w:top w:val="none" w:sz="0" w:space="0" w:color="auto"/>
                        <w:left w:val="none" w:sz="0" w:space="0" w:color="auto"/>
                        <w:bottom w:val="none" w:sz="0" w:space="0" w:color="auto"/>
                        <w:right w:val="none" w:sz="0" w:space="0" w:color="auto"/>
                      </w:divBdr>
                      <w:divsChild>
                        <w:div w:id="1306281949">
                          <w:marLeft w:val="0"/>
                          <w:marRight w:val="0"/>
                          <w:marTop w:val="0"/>
                          <w:marBottom w:val="0"/>
                          <w:divBdr>
                            <w:top w:val="none" w:sz="0" w:space="0" w:color="auto"/>
                            <w:left w:val="none" w:sz="0" w:space="0" w:color="auto"/>
                            <w:bottom w:val="none" w:sz="0" w:space="0" w:color="auto"/>
                            <w:right w:val="none" w:sz="0" w:space="0" w:color="auto"/>
                          </w:divBdr>
                        </w:div>
                        <w:div w:id="997421609">
                          <w:marLeft w:val="0"/>
                          <w:marRight w:val="0"/>
                          <w:marTop w:val="0"/>
                          <w:marBottom w:val="0"/>
                          <w:divBdr>
                            <w:top w:val="none" w:sz="0" w:space="0" w:color="auto"/>
                            <w:left w:val="none" w:sz="0" w:space="0" w:color="auto"/>
                            <w:bottom w:val="none" w:sz="0" w:space="0" w:color="auto"/>
                            <w:right w:val="none" w:sz="0" w:space="0" w:color="auto"/>
                          </w:divBdr>
                          <w:divsChild>
                            <w:div w:id="138612738">
                              <w:marLeft w:val="0"/>
                              <w:marRight w:val="0"/>
                              <w:marTop w:val="0"/>
                              <w:marBottom w:val="0"/>
                              <w:divBdr>
                                <w:top w:val="none" w:sz="0" w:space="0" w:color="auto"/>
                                <w:left w:val="none" w:sz="0" w:space="0" w:color="auto"/>
                                <w:bottom w:val="none" w:sz="0" w:space="0" w:color="auto"/>
                                <w:right w:val="none" w:sz="0" w:space="0" w:color="auto"/>
                              </w:divBdr>
                              <w:divsChild>
                                <w:div w:id="1924681753">
                                  <w:marLeft w:val="0"/>
                                  <w:marRight w:val="0"/>
                                  <w:marTop w:val="0"/>
                                  <w:marBottom w:val="0"/>
                                  <w:divBdr>
                                    <w:top w:val="none" w:sz="0" w:space="0" w:color="auto"/>
                                    <w:left w:val="none" w:sz="0" w:space="0" w:color="auto"/>
                                    <w:bottom w:val="none" w:sz="0" w:space="0" w:color="auto"/>
                                    <w:right w:val="none" w:sz="0" w:space="0" w:color="auto"/>
                                  </w:divBdr>
                                </w:div>
                                <w:div w:id="18886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8314">
                          <w:marLeft w:val="0"/>
                          <w:marRight w:val="0"/>
                          <w:marTop w:val="0"/>
                          <w:marBottom w:val="0"/>
                          <w:divBdr>
                            <w:top w:val="none" w:sz="0" w:space="0" w:color="auto"/>
                            <w:left w:val="none" w:sz="0" w:space="0" w:color="auto"/>
                            <w:bottom w:val="none" w:sz="0" w:space="0" w:color="auto"/>
                            <w:right w:val="none" w:sz="0" w:space="0" w:color="auto"/>
                          </w:divBdr>
                        </w:div>
                      </w:divsChild>
                    </w:div>
                    <w:div w:id="1699234791">
                      <w:marLeft w:val="0"/>
                      <w:marRight w:val="0"/>
                      <w:marTop w:val="0"/>
                      <w:marBottom w:val="0"/>
                      <w:divBdr>
                        <w:top w:val="none" w:sz="0" w:space="0" w:color="auto"/>
                        <w:left w:val="none" w:sz="0" w:space="0" w:color="auto"/>
                        <w:bottom w:val="none" w:sz="0" w:space="0" w:color="auto"/>
                        <w:right w:val="none" w:sz="0" w:space="0" w:color="auto"/>
                      </w:divBdr>
                      <w:divsChild>
                        <w:div w:id="448092266">
                          <w:marLeft w:val="0"/>
                          <w:marRight w:val="0"/>
                          <w:marTop w:val="0"/>
                          <w:marBottom w:val="0"/>
                          <w:divBdr>
                            <w:top w:val="none" w:sz="0" w:space="0" w:color="auto"/>
                            <w:left w:val="none" w:sz="0" w:space="0" w:color="auto"/>
                            <w:bottom w:val="none" w:sz="0" w:space="0" w:color="auto"/>
                            <w:right w:val="none" w:sz="0" w:space="0" w:color="auto"/>
                          </w:divBdr>
                          <w:divsChild>
                            <w:div w:id="258636172">
                              <w:marLeft w:val="0"/>
                              <w:marRight w:val="0"/>
                              <w:marTop w:val="0"/>
                              <w:marBottom w:val="0"/>
                              <w:divBdr>
                                <w:top w:val="none" w:sz="0" w:space="0" w:color="auto"/>
                                <w:left w:val="none" w:sz="0" w:space="0" w:color="auto"/>
                                <w:bottom w:val="none" w:sz="0" w:space="0" w:color="auto"/>
                                <w:right w:val="none" w:sz="0" w:space="0" w:color="auto"/>
                              </w:divBdr>
                            </w:div>
                          </w:divsChild>
                        </w:div>
                        <w:div w:id="675963570">
                          <w:marLeft w:val="0"/>
                          <w:marRight w:val="0"/>
                          <w:marTop w:val="0"/>
                          <w:marBottom w:val="0"/>
                          <w:divBdr>
                            <w:top w:val="none" w:sz="0" w:space="0" w:color="auto"/>
                            <w:left w:val="none" w:sz="0" w:space="0" w:color="auto"/>
                            <w:bottom w:val="none" w:sz="0" w:space="0" w:color="auto"/>
                            <w:right w:val="none" w:sz="0" w:space="0" w:color="auto"/>
                          </w:divBdr>
                          <w:divsChild>
                            <w:div w:id="189490097">
                              <w:marLeft w:val="0"/>
                              <w:marRight w:val="0"/>
                              <w:marTop w:val="0"/>
                              <w:marBottom w:val="0"/>
                              <w:divBdr>
                                <w:top w:val="none" w:sz="0" w:space="0" w:color="auto"/>
                                <w:left w:val="none" w:sz="0" w:space="0" w:color="auto"/>
                                <w:bottom w:val="none" w:sz="0" w:space="0" w:color="auto"/>
                                <w:right w:val="none" w:sz="0" w:space="0" w:color="auto"/>
                              </w:divBdr>
                              <w:divsChild>
                                <w:div w:id="11419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1474">
          <w:marLeft w:val="0"/>
          <w:marRight w:val="0"/>
          <w:marTop w:val="0"/>
          <w:marBottom w:val="0"/>
          <w:divBdr>
            <w:top w:val="none" w:sz="0" w:space="0" w:color="auto"/>
            <w:left w:val="none" w:sz="0" w:space="0" w:color="auto"/>
            <w:bottom w:val="none" w:sz="0" w:space="0" w:color="auto"/>
            <w:right w:val="none" w:sz="0" w:space="0" w:color="auto"/>
          </w:divBdr>
          <w:divsChild>
            <w:div w:id="1411149363">
              <w:marLeft w:val="0"/>
              <w:marRight w:val="0"/>
              <w:marTop w:val="0"/>
              <w:marBottom w:val="0"/>
              <w:divBdr>
                <w:top w:val="none" w:sz="0" w:space="0" w:color="auto"/>
                <w:left w:val="none" w:sz="0" w:space="0" w:color="auto"/>
                <w:bottom w:val="none" w:sz="0" w:space="0" w:color="auto"/>
                <w:right w:val="none" w:sz="0" w:space="0" w:color="auto"/>
              </w:divBdr>
              <w:divsChild>
                <w:div w:id="17991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6040">
          <w:marLeft w:val="0"/>
          <w:marRight w:val="0"/>
          <w:marTop w:val="0"/>
          <w:marBottom w:val="0"/>
          <w:divBdr>
            <w:top w:val="none" w:sz="0" w:space="0" w:color="auto"/>
            <w:left w:val="none" w:sz="0" w:space="0" w:color="auto"/>
            <w:bottom w:val="none" w:sz="0" w:space="0" w:color="auto"/>
            <w:right w:val="none" w:sz="0" w:space="0" w:color="auto"/>
          </w:divBdr>
        </w:div>
      </w:divsChild>
    </w:div>
    <w:div w:id="1762526114">
      <w:bodyDiv w:val="1"/>
      <w:marLeft w:val="0"/>
      <w:marRight w:val="0"/>
      <w:marTop w:val="0"/>
      <w:marBottom w:val="0"/>
      <w:divBdr>
        <w:top w:val="none" w:sz="0" w:space="0" w:color="auto"/>
        <w:left w:val="none" w:sz="0" w:space="0" w:color="auto"/>
        <w:bottom w:val="none" w:sz="0" w:space="0" w:color="auto"/>
        <w:right w:val="none" w:sz="0" w:space="0" w:color="auto"/>
      </w:divBdr>
    </w:div>
    <w:div w:id="1778137223">
      <w:bodyDiv w:val="1"/>
      <w:marLeft w:val="0"/>
      <w:marRight w:val="0"/>
      <w:marTop w:val="0"/>
      <w:marBottom w:val="0"/>
      <w:divBdr>
        <w:top w:val="none" w:sz="0" w:space="0" w:color="auto"/>
        <w:left w:val="none" w:sz="0" w:space="0" w:color="auto"/>
        <w:bottom w:val="none" w:sz="0" w:space="0" w:color="auto"/>
        <w:right w:val="none" w:sz="0" w:space="0" w:color="auto"/>
      </w:divBdr>
      <w:divsChild>
        <w:div w:id="1301420640">
          <w:marLeft w:val="0"/>
          <w:marRight w:val="0"/>
          <w:marTop w:val="0"/>
          <w:marBottom w:val="0"/>
          <w:divBdr>
            <w:top w:val="none" w:sz="0" w:space="0" w:color="auto"/>
            <w:left w:val="none" w:sz="0" w:space="0" w:color="auto"/>
            <w:bottom w:val="none" w:sz="0" w:space="0" w:color="auto"/>
            <w:right w:val="none" w:sz="0" w:space="0" w:color="auto"/>
          </w:divBdr>
          <w:divsChild>
            <w:div w:id="822087146">
              <w:marLeft w:val="0"/>
              <w:marRight w:val="0"/>
              <w:marTop w:val="0"/>
              <w:marBottom w:val="0"/>
              <w:divBdr>
                <w:top w:val="none" w:sz="0" w:space="0" w:color="auto"/>
                <w:left w:val="none" w:sz="0" w:space="0" w:color="auto"/>
                <w:bottom w:val="none" w:sz="0" w:space="0" w:color="auto"/>
                <w:right w:val="none" w:sz="0" w:space="0" w:color="auto"/>
              </w:divBdr>
              <w:divsChild>
                <w:div w:id="649290039">
                  <w:marLeft w:val="0"/>
                  <w:marRight w:val="0"/>
                  <w:marTop w:val="0"/>
                  <w:marBottom w:val="0"/>
                  <w:divBdr>
                    <w:top w:val="none" w:sz="0" w:space="0" w:color="auto"/>
                    <w:left w:val="none" w:sz="0" w:space="0" w:color="auto"/>
                    <w:bottom w:val="none" w:sz="0" w:space="0" w:color="auto"/>
                    <w:right w:val="none" w:sz="0" w:space="0" w:color="auto"/>
                  </w:divBdr>
                  <w:divsChild>
                    <w:div w:id="4206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0614">
      <w:bodyDiv w:val="1"/>
      <w:marLeft w:val="0"/>
      <w:marRight w:val="0"/>
      <w:marTop w:val="0"/>
      <w:marBottom w:val="0"/>
      <w:divBdr>
        <w:top w:val="none" w:sz="0" w:space="0" w:color="auto"/>
        <w:left w:val="none" w:sz="0" w:space="0" w:color="auto"/>
        <w:bottom w:val="none" w:sz="0" w:space="0" w:color="auto"/>
        <w:right w:val="none" w:sz="0" w:space="0" w:color="auto"/>
      </w:divBdr>
      <w:divsChild>
        <w:div w:id="1066298385">
          <w:marLeft w:val="0"/>
          <w:marRight w:val="0"/>
          <w:marTop w:val="0"/>
          <w:marBottom w:val="0"/>
          <w:divBdr>
            <w:top w:val="none" w:sz="0" w:space="0" w:color="auto"/>
            <w:left w:val="none" w:sz="0" w:space="0" w:color="auto"/>
            <w:bottom w:val="none" w:sz="0" w:space="0" w:color="auto"/>
            <w:right w:val="none" w:sz="0" w:space="0" w:color="auto"/>
          </w:divBdr>
          <w:divsChild>
            <w:div w:id="1986887584">
              <w:marLeft w:val="0"/>
              <w:marRight w:val="0"/>
              <w:marTop w:val="0"/>
              <w:marBottom w:val="0"/>
              <w:divBdr>
                <w:top w:val="none" w:sz="0" w:space="0" w:color="auto"/>
                <w:left w:val="none" w:sz="0" w:space="0" w:color="auto"/>
                <w:bottom w:val="none" w:sz="0" w:space="0" w:color="auto"/>
                <w:right w:val="none" w:sz="0" w:space="0" w:color="auto"/>
              </w:divBdr>
              <w:divsChild>
                <w:div w:id="666859521">
                  <w:marLeft w:val="0"/>
                  <w:marRight w:val="0"/>
                  <w:marTop w:val="0"/>
                  <w:marBottom w:val="0"/>
                  <w:divBdr>
                    <w:top w:val="none" w:sz="0" w:space="0" w:color="auto"/>
                    <w:left w:val="none" w:sz="0" w:space="0" w:color="auto"/>
                    <w:bottom w:val="none" w:sz="0" w:space="0" w:color="auto"/>
                    <w:right w:val="none" w:sz="0" w:space="0" w:color="auto"/>
                  </w:divBdr>
                  <w:divsChild>
                    <w:div w:id="1843159405">
                      <w:marLeft w:val="-225"/>
                      <w:marRight w:val="-225"/>
                      <w:marTop w:val="0"/>
                      <w:marBottom w:val="0"/>
                      <w:divBdr>
                        <w:top w:val="none" w:sz="0" w:space="0" w:color="auto"/>
                        <w:left w:val="none" w:sz="0" w:space="0" w:color="auto"/>
                        <w:bottom w:val="none" w:sz="0" w:space="0" w:color="auto"/>
                        <w:right w:val="none" w:sz="0" w:space="0" w:color="auto"/>
                      </w:divBdr>
                      <w:divsChild>
                        <w:div w:id="1809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55538">
      <w:bodyDiv w:val="1"/>
      <w:marLeft w:val="0"/>
      <w:marRight w:val="0"/>
      <w:marTop w:val="0"/>
      <w:marBottom w:val="0"/>
      <w:divBdr>
        <w:top w:val="none" w:sz="0" w:space="0" w:color="auto"/>
        <w:left w:val="none" w:sz="0" w:space="0" w:color="auto"/>
        <w:bottom w:val="none" w:sz="0" w:space="0" w:color="auto"/>
        <w:right w:val="none" w:sz="0" w:space="0" w:color="auto"/>
      </w:divBdr>
    </w:div>
    <w:div w:id="2006787484">
      <w:bodyDiv w:val="1"/>
      <w:marLeft w:val="0"/>
      <w:marRight w:val="0"/>
      <w:marTop w:val="0"/>
      <w:marBottom w:val="0"/>
      <w:divBdr>
        <w:top w:val="none" w:sz="0" w:space="0" w:color="auto"/>
        <w:left w:val="none" w:sz="0" w:space="0" w:color="auto"/>
        <w:bottom w:val="none" w:sz="0" w:space="0" w:color="auto"/>
        <w:right w:val="none" w:sz="0" w:space="0" w:color="auto"/>
      </w:divBdr>
    </w:div>
    <w:div w:id="2010251587">
      <w:bodyDiv w:val="1"/>
      <w:marLeft w:val="0"/>
      <w:marRight w:val="0"/>
      <w:marTop w:val="0"/>
      <w:marBottom w:val="0"/>
      <w:divBdr>
        <w:top w:val="none" w:sz="0" w:space="0" w:color="auto"/>
        <w:left w:val="none" w:sz="0" w:space="0" w:color="auto"/>
        <w:bottom w:val="none" w:sz="0" w:space="0" w:color="auto"/>
        <w:right w:val="none" w:sz="0" w:space="0" w:color="auto"/>
      </w:divBdr>
    </w:div>
    <w:div w:id="2117940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6256-2F69-4A35-8B88-3C67CD7D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10359</Words>
  <Characters>5905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2004-01-01</vt:lpstr>
      <vt:lpstr>2004-01-01</vt:lpstr>
    </vt:vector>
  </TitlesOfParts>
  <Company>Vilniaus VSC</Company>
  <LinksUpToDate>false</LinksUpToDate>
  <CharactersWithSpaces>16232</CharactersWithSpaces>
  <SharedDoc>false</SharedDoc>
  <HLinks>
    <vt:vector size="18" baseType="variant">
      <vt:variant>
        <vt:i4>5308479</vt:i4>
      </vt:variant>
      <vt:variant>
        <vt:i4>0</vt:i4>
      </vt:variant>
      <vt:variant>
        <vt:i4>0</vt:i4>
      </vt:variant>
      <vt:variant>
        <vt:i4>5</vt:i4>
      </vt:variant>
      <vt:variant>
        <vt:lpwstr>mailto:edita.kuriene@nvsc.lt</vt:lpwstr>
      </vt:variant>
      <vt:variant>
        <vt:lpwstr/>
      </vt:variant>
      <vt:variant>
        <vt:i4>4521990</vt:i4>
      </vt:variant>
      <vt:variant>
        <vt:i4>11</vt:i4>
      </vt:variant>
      <vt:variant>
        <vt:i4>0</vt:i4>
      </vt:variant>
      <vt:variant>
        <vt:i4>5</vt:i4>
      </vt:variant>
      <vt:variant>
        <vt:lpwstr>http://nvsc.lrv/</vt:lpwstr>
      </vt:variant>
      <vt:variant>
        <vt:lpwstr/>
      </vt:variant>
      <vt:variant>
        <vt:i4>5505144</vt:i4>
      </vt:variant>
      <vt:variant>
        <vt:i4>8</vt:i4>
      </vt:variant>
      <vt:variant>
        <vt:i4>0</vt:i4>
      </vt:variant>
      <vt:variant>
        <vt:i4>5</vt:i4>
      </vt:variant>
      <vt:variant>
        <vt:lpwstr>mailto:info@nvsc.lt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2004-01-01</dc:title>
  <dc:creator>VVSC04</dc:creator>
  <cp:lastModifiedBy>Vilija Augulienė</cp:lastModifiedBy>
  <cp:revision>4</cp:revision>
  <cp:lastPrinted>2019-12-05T11:13:00Z</cp:lastPrinted>
  <dcterms:created xsi:type="dcterms:W3CDTF">2026-07-08T12:16:00Z</dcterms:created>
  <dcterms:modified xsi:type="dcterms:W3CDTF">2026-07-08T12:18:00Z</dcterms:modified>
</cp:coreProperties>
</file>