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44D6A" w14:textId="77777777" w:rsidR="00AC0959" w:rsidRPr="007B122C" w:rsidRDefault="00AC0959" w:rsidP="003004E8">
      <w:pPr>
        <w:tabs>
          <w:tab w:val="right" w:leader="underscore" w:pos="8640"/>
        </w:tabs>
        <w:autoSpaceDN w:val="0"/>
        <w:spacing w:after="0" w:line="240" w:lineRule="auto"/>
        <w:jc w:val="center"/>
        <w:rPr>
          <w:rFonts w:ascii="Times New Roman" w:eastAsia="Times New Roman" w:hAnsi="Times New Roman" w:cs="Times New Roman"/>
          <w:b/>
          <w:caps/>
          <w:sz w:val="24"/>
          <w:szCs w:val="20"/>
        </w:rPr>
      </w:pPr>
      <w:bookmarkStart w:id="0" w:name="_Hlk492372646"/>
    </w:p>
    <w:p w14:paraId="11AFED25" w14:textId="77777777" w:rsidR="00AC0959" w:rsidRPr="007B122C" w:rsidRDefault="00AC0959" w:rsidP="003004E8">
      <w:pPr>
        <w:tabs>
          <w:tab w:val="right" w:leader="underscore" w:pos="8640"/>
        </w:tabs>
        <w:autoSpaceDN w:val="0"/>
        <w:spacing w:after="0" w:line="240" w:lineRule="auto"/>
        <w:jc w:val="center"/>
        <w:rPr>
          <w:rFonts w:ascii="Times New Roman" w:eastAsia="Times New Roman" w:hAnsi="Times New Roman" w:cs="Times New Roman"/>
          <w:b/>
          <w:caps/>
          <w:sz w:val="24"/>
          <w:szCs w:val="20"/>
        </w:rPr>
      </w:pPr>
    </w:p>
    <w:p w14:paraId="463B579C" w14:textId="29FAB2F3" w:rsidR="003004E8" w:rsidRPr="007B122C" w:rsidRDefault="003004E8" w:rsidP="003004E8">
      <w:pPr>
        <w:tabs>
          <w:tab w:val="right" w:leader="underscore" w:pos="8640"/>
        </w:tabs>
        <w:autoSpaceDN w:val="0"/>
        <w:spacing w:after="0" w:line="240" w:lineRule="auto"/>
        <w:jc w:val="center"/>
        <w:rPr>
          <w:rFonts w:ascii="Times New Roman" w:eastAsia="Times New Roman" w:hAnsi="Times New Roman" w:cs="Times New Roman"/>
          <w:b/>
          <w:caps/>
          <w:sz w:val="24"/>
          <w:szCs w:val="20"/>
        </w:rPr>
      </w:pPr>
      <w:r w:rsidRPr="007B122C">
        <w:rPr>
          <w:rFonts w:ascii="Times New Roman" w:eastAsia="Calibri" w:hAnsi="Times New Roman" w:cs="Times New Roman"/>
          <w:noProof/>
        </w:rPr>
        <w:drawing>
          <wp:anchor distT="0" distB="0" distL="114300" distR="114300" simplePos="0" relativeHeight="251659264" behindDoc="0" locked="0" layoutInCell="0" allowOverlap="1" wp14:anchorId="40CD626C" wp14:editId="2245A972">
            <wp:simplePos x="0" y="0"/>
            <wp:positionH relativeFrom="page">
              <wp:posOffset>3776980</wp:posOffset>
            </wp:positionH>
            <wp:positionV relativeFrom="page">
              <wp:posOffset>720090</wp:posOffset>
            </wp:positionV>
            <wp:extent cx="543560" cy="595630"/>
            <wp:effectExtent l="0" t="0" r="8890" b="0"/>
            <wp:wrapTopAndBottom/>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pic:spPr>
                </pic:pic>
              </a:graphicData>
            </a:graphic>
            <wp14:sizeRelH relativeFrom="page">
              <wp14:pctWidth>0</wp14:pctWidth>
            </wp14:sizeRelH>
            <wp14:sizeRelV relativeFrom="page">
              <wp14:pctHeight>0</wp14:pctHeight>
            </wp14:sizeRelV>
          </wp:anchor>
        </w:drawing>
      </w:r>
      <w:r w:rsidRPr="007B122C">
        <w:rPr>
          <w:rFonts w:ascii="Times New Roman" w:eastAsia="Times New Roman" w:hAnsi="Times New Roman" w:cs="Times New Roman"/>
          <w:b/>
          <w:caps/>
          <w:sz w:val="24"/>
          <w:szCs w:val="20"/>
        </w:rPr>
        <w:t>VALSTYBINĖ ENERGETIKOS REGULIAVIMO TARYBA</w:t>
      </w:r>
    </w:p>
    <w:p w14:paraId="6D9CCFF7" w14:textId="77777777" w:rsidR="003004E8" w:rsidRPr="007B122C" w:rsidRDefault="003004E8" w:rsidP="003004E8">
      <w:pPr>
        <w:autoSpaceDN w:val="0"/>
        <w:spacing w:after="0" w:line="240" w:lineRule="auto"/>
        <w:jc w:val="center"/>
        <w:rPr>
          <w:rFonts w:ascii="Times New Roman" w:eastAsia="Times New Roman" w:hAnsi="Times New Roman" w:cs="Times New Roman"/>
          <w:b/>
          <w:caps/>
          <w:sz w:val="16"/>
          <w:szCs w:val="16"/>
        </w:rPr>
      </w:pPr>
    </w:p>
    <w:p w14:paraId="33E31DD5" w14:textId="1B8A64F1" w:rsidR="003004E8" w:rsidRPr="007B122C" w:rsidRDefault="003004E8" w:rsidP="003004E8">
      <w:pPr>
        <w:pBdr>
          <w:bottom w:val="single" w:sz="4" w:space="1" w:color="auto"/>
        </w:pBdr>
        <w:autoSpaceDN w:val="0"/>
        <w:spacing w:after="0" w:line="240" w:lineRule="auto"/>
        <w:jc w:val="center"/>
        <w:rPr>
          <w:rFonts w:ascii="Times New Roman" w:eastAsia="Times New Roman" w:hAnsi="Times New Roman" w:cs="Times New Roman"/>
          <w:bCs/>
          <w:sz w:val="18"/>
          <w:szCs w:val="18"/>
        </w:rPr>
      </w:pPr>
      <w:r w:rsidRPr="007B122C">
        <w:rPr>
          <w:rFonts w:ascii="Times New Roman" w:eastAsia="Times New Roman" w:hAnsi="Times New Roman" w:cs="Times New Roman"/>
          <w:bCs/>
          <w:sz w:val="18"/>
          <w:szCs w:val="18"/>
        </w:rPr>
        <w:t xml:space="preserve">Biudžetinė įstaiga, Verkių g. 25C-1, LT-08223, Vilnius, tel. </w:t>
      </w:r>
      <w:r w:rsidR="00145D3A" w:rsidRPr="00030601">
        <w:rPr>
          <w:rFonts w:ascii="Times New Roman" w:eastAsia="Times New Roman" w:hAnsi="Times New Roman" w:cs="Times New Roman"/>
          <w:bCs/>
          <w:sz w:val="18"/>
          <w:szCs w:val="18"/>
          <w:lang w:val="pt-PT"/>
        </w:rPr>
        <w:t>+370</w:t>
      </w:r>
      <w:r w:rsidRPr="007B122C">
        <w:rPr>
          <w:rFonts w:ascii="Times New Roman" w:eastAsia="Times New Roman" w:hAnsi="Times New Roman" w:cs="Times New Roman"/>
          <w:bCs/>
          <w:sz w:val="18"/>
          <w:szCs w:val="18"/>
        </w:rPr>
        <w:t xml:space="preserve"> 5 213 5166, el. p. </w:t>
      </w:r>
      <w:hyperlink r:id="rId9" w:history="1">
        <w:r w:rsidRPr="007B122C">
          <w:rPr>
            <w:rStyle w:val="Hyperlink"/>
            <w:rFonts w:ascii="Times New Roman" w:eastAsia="Calibri" w:hAnsi="Times New Roman" w:cs="Times New Roman"/>
            <w:bCs/>
            <w:sz w:val="18"/>
            <w:szCs w:val="18"/>
          </w:rPr>
          <w:t>info@vert.lt</w:t>
        </w:r>
      </w:hyperlink>
      <w:r w:rsidRPr="007B122C">
        <w:rPr>
          <w:rFonts w:ascii="Times New Roman" w:eastAsia="Times New Roman" w:hAnsi="Times New Roman" w:cs="Times New Roman"/>
          <w:bCs/>
          <w:sz w:val="18"/>
          <w:szCs w:val="18"/>
        </w:rPr>
        <w:t>.</w:t>
      </w:r>
    </w:p>
    <w:p w14:paraId="2AFC4BD2" w14:textId="77777777" w:rsidR="003004E8" w:rsidRPr="007B122C" w:rsidRDefault="003004E8" w:rsidP="003004E8">
      <w:pPr>
        <w:pBdr>
          <w:bottom w:val="single" w:sz="4" w:space="1" w:color="auto"/>
        </w:pBdr>
        <w:autoSpaceDN w:val="0"/>
        <w:spacing w:after="0" w:line="240" w:lineRule="auto"/>
        <w:jc w:val="center"/>
        <w:rPr>
          <w:rFonts w:ascii="Times New Roman" w:eastAsia="Times New Roman" w:hAnsi="Times New Roman" w:cs="Times New Roman"/>
          <w:bCs/>
          <w:caps/>
          <w:sz w:val="24"/>
        </w:rPr>
      </w:pPr>
      <w:r w:rsidRPr="007B122C">
        <w:rPr>
          <w:rFonts w:ascii="Times New Roman" w:eastAsia="Times New Roman" w:hAnsi="Times New Roman" w:cs="Times New Roman"/>
          <w:bCs/>
          <w:sz w:val="18"/>
          <w:szCs w:val="18"/>
        </w:rPr>
        <w:t>Duomenys kaupiami ir saugomi Juridinių asmenų registre, kodas 188706554</w:t>
      </w:r>
    </w:p>
    <w:p w14:paraId="2BF59028" w14:textId="77777777" w:rsidR="003004E8" w:rsidRPr="007B122C" w:rsidRDefault="003004E8" w:rsidP="003004E8">
      <w:pPr>
        <w:tabs>
          <w:tab w:val="right" w:leader="underscore" w:pos="8505"/>
        </w:tabs>
        <w:autoSpaceDN w:val="0"/>
        <w:spacing w:after="0" w:line="240" w:lineRule="auto"/>
        <w:ind w:firstLine="6096"/>
        <w:rPr>
          <w:rFonts w:ascii="Times New Roman" w:eastAsia="Times New Roman" w:hAnsi="Times New Roman" w:cs="Times New Roman"/>
          <w:iCs/>
        </w:rPr>
      </w:pPr>
    </w:p>
    <w:p w14:paraId="0AADC69D" w14:textId="2D1A275A" w:rsidR="003004E8" w:rsidRPr="007B122C" w:rsidRDefault="003004E8" w:rsidP="003004E8">
      <w:pPr>
        <w:tabs>
          <w:tab w:val="left" w:pos="5954"/>
        </w:tabs>
        <w:autoSpaceDN w:val="0"/>
        <w:spacing w:after="0" w:line="240" w:lineRule="auto"/>
        <w:ind w:left="6096"/>
        <w:jc w:val="both"/>
        <w:rPr>
          <w:rFonts w:ascii="Times New Roman" w:eastAsia="Times New Roman" w:hAnsi="Times New Roman" w:cs="Times New Roman"/>
          <w:noProof/>
          <w:sz w:val="24"/>
        </w:rPr>
      </w:pPr>
    </w:p>
    <w:p w14:paraId="5F6460DD" w14:textId="28E4EED4" w:rsidR="00074EB0" w:rsidRPr="007B122C" w:rsidRDefault="00074EB0" w:rsidP="003004E8">
      <w:pPr>
        <w:tabs>
          <w:tab w:val="left" w:pos="5954"/>
        </w:tabs>
        <w:autoSpaceDN w:val="0"/>
        <w:spacing w:after="0" w:line="240" w:lineRule="auto"/>
        <w:ind w:left="6096"/>
        <w:jc w:val="both"/>
        <w:rPr>
          <w:rFonts w:ascii="Times New Roman" w:eastAsia="Times New Roman" w:hAnsi="Times New Roman" w:cs="Times New Roman"/>
          <w:noProof/>
          <w:sz w:val="24"/>
        </w:rPr>
      </w:pPr>
    </w:p>
    <w:p w14:paraId="71AB0E1C" w14:textId="4A4932DF" w:rsidR="00074EB0" w:rsidRPr="007B122C" w:rsidRDefault="00074EB0" w:rsidP="003004E8">
      <w:pPr>
        <w:tabs>
          <w:tab w:val="left" w:pos="5954"/>
        </w:tabs>
        <w:autoSpaceDN w:val="0"/>
        <w:spacing w:after="0" w:line="240" w:lineRule="auto"/>
        <w:ind w:left="6096"/>
        <w:jc w:val="both"/>
        <w:rPr>
          <w:rFonts w:ascii="Times New Roman" w:eastAsia="Times New Roman" w:hAnsi="Times New Roman" w:cs="Times New Roman"/>
          <w:noProof/>
          <w:sz w:val="24"/>
        </w:rPr>
      </w:pPr>
    </w:p>
    <w:p w14:paraId="753161A9" w14:textId="027C89A2" w:rsidR="00074EB0" w:rsidRPr="007B122C" w:rsidRDefault="00074EB0" w:rsidP="003004E8">
      <w:pPr>
        <w:tabs>
          <w:tab w:val="left" w:pos="5954"/>
        </w:tabs>
        <w:autoSpaceDN w:val="0"/>
        <w:spacing w:after="0" w:line="240" w:lineRule="auto"/>
        <w:ind w:left="6096"/>
        <w:jc w:val="both"/>
        <w:rPr>
          <w:rFonts w:ascii="Times New Roman" w:eastAsia="Times New Roman" w:hAnsi="Times New Roman" w:cs="Times New Roman"/>
          <w:noProof/>
          <w:sz w:val="24"/>
        </w:rPr>
      </w:pPr>
    </w:p>
    <w:p w14:paraId="7EB8BB6D" w14:textId="77777777" w:rsidR="00074EB0" w:rsidRPr="007B122C" w:rsidRDefault="00074EB0" w:rsidP="003004E8">
      <w:pPr>
        <w:tabs>
          <w:tab w:val="left" w:pos="5954"/>
        </w:tabs>
        <w:autoSpaceDN w:val="0"/>
        <w:spacing w:after="0" w:line="240" w:lineRule="auto"/>
        <w:ind w:left="6096"/>
        <w:jc w:val="both"/>
        <w:rPr>
          <w:rFonts w:ascii="Times New Roman" w:eastAsia="Times New Roman" w:hAnsi="Times New Roman" w:cs="Times New Roman"/>
          <w:noProof/>
          <w:sz w:val="24"/>
        </w:rPr>
      </w:pPr>
    </w:p>
    <w:p w14:paraId="47A921EB" w14:textId="77777777" w:rsidR="003004E8" w:rsidRPr="007B122C" w:rsidRDefault="003004E8" w:rsidP="003004E8">
      <w:pPr>
        <w:tabs>
          <w:tab w:val="left" w:pos="5954"/>
        </w:tabs>
        <w:autoSpaceDN w:val="0"/>
        <w:spacing w:after="0" w:line="240" w:lineRule="auto"/>
        <w:ind w:left="6096"/>
        <w:jc w:val="both"/>
        <w:rPr>
          <w:rFonts w:ascii="Times New Roman" w:eastAsia="Times New Roman" w:hAnsi="Times New Roman" w:cs="Times New Roman"/>
          <w:noProof/>
          <w:sz w:val="24"/>
        </w:rPr>
      </w:pPr>
    </w:p>
    <w:p w14:paraId="3F2A1CD7"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3E22BAF7"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15874702" w14:textId="0CB7EBE5" w:rsidR="00114721" w:rsidRPr="007B122C" w:rsidRDefault="00737C24" w:rsidP="00737C24">
      <w:pPr>
        <w:spacing w:after="0" w:line="240" w:lineRule="auto"/>
        <w:jc w:val="center"/>
        <w:rPr>
          <w:rFonts w:ascii="Times New Roman" w:eastAsia="Times New Roman" w:hAnsi="Times New Roman" w:cs="Times New Roman"/>
          <w:b/>
          <w:sz w:val="24"/>
          <w:szCs w:val="24"/>
        </w:rPr>
      </w:pPr>
      <w:r w:rsidRPr="007B122C">
        <w:rPr>
          <w:rFonts w:ascii="Times New Roman" w:eastAsia="Times New Roman" w:hAnsi="Times New Roman" w:cs="Times New Roman"/>
          <w:b/>
          <w:sz w:val="24"/>
          <w:szCs w:val="24"/>
        </w:rPr>
        <w:t xml:space="preserve">SKELBIAMOS APKLAUSOS SĄLYGOS, PIRKIMĄ VYKDANT </w:t>
      </w:r>
      <w:r w:rsidR="00114721" w:rsidRPr="007B122C">
        <w:rPr>
          <w:rFonts w:ascii="Times New Roman" w:eastAsia="Times New Roman" w:hAnsi="Times New Roman" w:cs="Times New Roman"/>
          <w:b/>
          <w:sz w:val="24"/>
          <w:szCs w:val="24"/>
        </w:rPr>
        <w:t>CENTRINĖS VIEŠŲJŲ PIRKIMŲ INFORMACINĖS SISTEMOS (CVP IS) PRIEMONĖMIS</w:t>
      </w:r>
    </w:p>
    <w:p w14:paraId="6D96D14C" w14:textId="77777777" w:rsidR="00532FE3" w:rsidRDefault="00532FE3" w:rsidP="00532FE3">
      <w:pPr>
        <w:spacing w:after="0" w:line="240" w:lineRule="auto"/>
        <w:rPr>
          <w:rFonts w:ascii="Times New Roman" w:eastAsia="Times New Roman" w:hAnsi="Times New Roman" w:cs="Times New Roman"/>
          <w:b/>
          <w:sz w:val="24"/>
          <w:szCs w:val="24"/>
        </w:rPr>
      </w:pPr>
    </w:p>
    <w:p w14:paraId="637418B0" w14:textId="77777777" w:rsidR="00532FE3" w:rsidRDefault="00532FE3" w:rsidP="00532FE3">
      <w:pPr>
        <w:spacing w:after="0" w:line="240" w:lineRule="auto"/>
        <w:rPr>
          <w:rFonts w:ascii="Times New Roman" w:eastAsia="Times New Roman" w:hAnsi="Times New Roman" w:cs="Times New Roman"/>
          <w:b/>
          <w:sz w:val="24"/>
          <w:szCs w:val="24"/>
        </w:rPr>
      </w:pPr>
    </w:p>
    <w:p w14:paraId="7E029DBB" w14:textId="39EAA25D" w:rsidR="00114721" w:rsidRPr="00BF37F2" w:rsidRDefault="006618DF" w:rsidP="00532FE3">
      <w:pPr>
        <w:spacing w:after="0" w:line="240" w:lineRule="auto"/>
        <w:jc w:val="center"/>
        <w:rPr>
          <w:rFonts w:ascii="Times New Roman" w:eastAsia="Calibri" w:hAnsi="Times New Roman" w:cs="Times New Roman"/>
          <w:b/>
          <w:sz w:val="24"/>
          <w:szCs w:val="24"/>
        </w:rPr>
      </w:pPr>
      <w:r w:rsidRPr="007D4B10">
        <w:rPr>
          <w:rFonts w:ascii="Times New Roman" w:eastAsia="Times New Roman" w:hAnsi="Times New Roman" w:cs="Times New Roman"/>
          <w:b/>
          <w:sz w:val="24"/>
          <w:szCs w:val="24"/>
          <w:lang w:eastAsia="ar-SA"/>
        </w:rPr>
        <w:t>POSĖDŽIŲ SALĖS ĮRANGOS IR JOS KONFIGŪRAVIMO PASLAUGŲ</w:t>
      </w:r>
      <w:r w:rsidR="001569EB" w:rsidRPr="007D4B10">
        <w:rPr>
          <w:rFonts w:ascii="Times New Roman" w:eastAsia="Times New Roman" w:hAnsi="Times New Roman" w:cs="Times New Roman"/>
          <w:b/>
          <w:sz w:val="24"/>
          <w:szCs w:val="24"/>
          <w:lang w:eastAsia="ar-SA"/>
        </w:rPr>
        <w:t xml:space="preserve"> </w:t>
      </w:r>
      <w:r w:rsidR="00AA0126" w:rsidRPr="007D4B10">
        <w:rPr>
          <w:rFonts w:ascii="Times New Roman" w:eastAsia="Calibri" w:hAnsi="Times New Roman" w:cs="Times New Roman"/>
          <w:b/>
          <w:sz w:val="24"/>
          <w:szCs w:val="24"/>
        </w:rPr>
        <w:t>VIEŠASIS PIRKIMAS</w:t>
      </w:r>
    </w:p>
    <w:p w14:paraId="11719C6D"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3CDDEE38"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4BADBB00"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0956DF5C"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3C983A82" w14:textId="5C5EF28A"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005356E0"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4B54131E"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68FC5EF5"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3B873235"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6194399D"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74BB4EC3"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5DF4BC97"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7311CCB9"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30FC3C9F"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574BAADB"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7F530FF9"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6EDC249F" w14:textId="27771282"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1E0DCAB0" w14:textId="12258407" w:rsidR="00835B20" w:rsidRPr="007B122C" w:rsidRDefault="00835B20" w:rsidP="003004E8">
      <w:pPr>
        <w:spacing w:after="0" w:line="240" w:lineRule="auto"/>
        <w:jc w:val="center"/>
        <w:rPr>
          <w:rFonts w:ascii="Times New Roman" w:eastAsia="Times New Roman" w:hAnsi="Times New Roman" w:cs="Times New Roman"/>
          <w:b/>
          <w:sz w:val="28"/>
          <w:szCs w:val="28"/>
        </w:rPr>
      </w:pPr>
    </w:p>
    <w:p w14:paraId="4446BBF6" w14:textId="77777777" w:rsidR="00835B20" w:rsidRPr="007B122C" w:rsidRDefault="00835B20" w:rsidP="003004E8">
      <w:pPr>
        <w:spacing w:after="0" w:line="240" w:lineRule="auto"/>
        <w:jc w:val="center"/>
        <w:rPr>
          <w:rFonts w:ascii="Times New Roman" w:eastAsia="Times New Roman" w:hAnsi="Times New Roman" w:cs="Times New Roman"/>
          <w:b/>
          <w:sz w:val="28"/>
          <w:szCs w:val="28"/>
        </w:rPr>
      </w:pPr>
    </w:p>
    <w:p w14:paraId="587C8CA7" w14:textId="26C01C92"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3314C1B7" w14:textId="5DBB500D" w:rsidR="00F24875" w:rsidRPr="007B122C" w:rsidRDefault="00F24875" w:rsidP="003004E8">
      <w:pPr>
        <w:spacing w:after="0" w:line="240" w:lineRule="auto"/>
        <w:jc w:val="center"/>
        <w:rPr>
          <w:rFonts w:ascii="Times New Roman" w:eastAsia="Times New Roman" w:hAnsi="Times New Roman" w:cs="Times New Roman"/>
          <w:b/>
          <w:sz w:val="28"/>
          <w:szCs w:val="28"/>
        </w:rPr>
      </w:pPr>
    </w:p>
    <w:p w14:paraId="75FAD943" w14:textId="77777777" w:rsidR="0086581F" w:rsidRPr="007B122C" w:rsidRDefault="0086581F" w:rsidP="003004E8">
      <w:pPr>
        <w:spacing w:after="0" w:line="240" w:lineRule="auto"/>
        <w:jc w:val="center"/>
        <w:rPr>
          <w:rFonts w:ascii="Times New Roman" w:eastAsia="Times New Roman" w:hAnsi="Times New Roman" w:cs="Times New Roman"/>
          <w:b/>
          <w:sz w:val="28"/>
          <w:szCs w:val="28"/>
        </w:rPr>
      </w:pPr>
    </w:p>
    <w:p w14:paraId="782EBA0F" w14:textId="0FFB51EB"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37825E97" w14:textId="1F73A5DE" w:rsidR="00074EB0" w:rsidRPr="007B122C" w:rsidRDefault="00074EB0" w:rsidP="003004E8">
      <w:pPr>
        <w:spacing w:after="0" w:line="240" w:lineRule="auto"/>
        <w:jc w:val="center"/>
        <w:rPr>
          <w:rFonts w:ascii="Times New Roman" w:eastAsia="Times New Roman" w:hAnsi="Times New Roman" w:cs="Times New Roman"/>
          <w:b/>
          <w:sz w:val="28"/>
          <w:szCs w:val="28"/>
        </w:rPr>
      </w:pPr>
    </w:p>
    <w:p w14:paraId="32AEF56A" w14:textId="7D09AD16" w:rsidR="00074EB0" w:rsidRPr="007B122C" w:rsidRDefault="00074EB0" w:rsidP="003004E8">
      <w:pPr>
        <w:spacing w:after="0" w:line="240" w:lineRule="auto"/>
        <w:jc w:val="center"/>
        <w:rPr>
          <w:rFonts w:ascii="Times New Roman" w:eastAsia="Times New Roman" w:hAnsi="Times New Roman" w:cs="Times New Roman"/>
          <w:b/>
          <w:sz w:val="28"/>
          <w:szCs w:val="28"/>
        </w:rPr>
      </w:pPr>
    </w:p>
    <w:p w14:paraId="77420D11" w14:textId="77777777" w:rsidR="00074EB0" w:rsidRPr="007B122C" w:rsidRDefault="00074EB0" w:rsidP="003004E8">
      <w:pPr>
        <w:spacing w:after="0" w:line="240" w:lineRule="auto"/>
        <w:jc w:val="center"/>
        <w:rPr>
          <w:rFonts w:ascii="Times New Roman" w:eastAsia="Times New Roman" w:hAnsi="Times New Roman" w:cs="Times New Roman"/>
          <w:b/>
          <w:sz w:val="28"/>
          <w:szCs w:val="28"/>
        </w:rPr>
      </w:pPr>
    </w:p>
    <w:p w14:paraId="7CF9DD07" w14:textId="477515EB" w:rsidR="002E3693" w:rsidRPr="007B122C" w:rsidRDefault="003004E8" w:rsidP="002E3693">
      <w:pPr>
        <w:spacing w:after="0" w:line="240" w:lineRule="auto"/>
        <w:jc w:val="center"/>
        <w:rPr>
          <w:rFonts w:ascii="Times New Roman" w:eastAsia="Times New Roman" w:hAnsi="Times New Roman" w:cs="Times New Roman"/>
          <w:b/>
          <w:sz w:val="28"/>
          <w:szCs w:val="28"/>
        </w:rPr>
      </w:pPr>
      <w:r w:rsidRPr="007B122C">
        <w:rPr>
          <w:rFonts w:ascii="Times New Roman" w:eastAsia="Times New Roman" w:hAnsi="Times New Roman" w:cs="Times New Roman"/>
          <w:b/>
          <w:sz w:val="28"/>
          <w:szCs w:val="28"/>
        </w:rPr>
        <w:t>TURINYS</w:t>
      </w:r>
    </w:p>
    <w:sdt>
      <w:sdtPr>
        <w:rPr>
          <w:rFonts w:asciiTheme="minorHAnsi" w:eastAsiaTheme="minorHAnsi" w:hAnsiTheme="minorHAnsi" w:cstheme="minorBidi"/>
          <w:color w:val="auto"/>
          <w:sz w:val="22"/>
          <w:szCs w:val="22"/>
          <w:lang w:eastAsia="en-US"/>
        </w:rPr>
        <w:id w:val="1312675412"/>
        <w:docPartObj>
          <w:docPartGallery w:val="Table of Contents"/>
          <w:docPartUnique/>
        </w:docPartObj>
      </w:sdtPr>
      <w:sdtEndPr>
        <w:rPr>
          <w:rFonts w:ascii="Times New Roman" w:hAnsi="Times New Roman" w:cs="Times New Roman"/>
          <w:noProof/>
          <w:sz w:val="24"/>
          <w:szCs w:val="24"/>
        </w:rPr>
      </w:sdtEndPr>
      <w:sdtContent>
        <w:p w14:paraId="4CDADE94" w14:textId="4DEE8697" w:rsidR="003F515C" w:rsidRPr="007B122C" w:rsidRDefault="003F515C">
          <w:pPr>
            <w:pStyle w:val="TOCHeading"/>
          </w:pPr>
        </w:p>
        <w:p w14:paraId="67C2F083" w14:textId="1BB8A636" w:rsidR="00FE0422" w:rsidRPr="00FE0422" w:rsidRDefault="003F515C" w:rsidP="00FE0422">
          <w:pPr>
            <w:pStyle w:val="TOC2"/>
            <w:rPr>
              <w:rFonts w:asciiTheme="minorHAnsi" w:eastAsiaTheme="minorEastAsia" w:hAnsiTheme="minorHAnsi" w:cstheme="minorBidi"/>
              <w:b w:val="0"/>
              <w:bCs w:val="0"/>
              <w:lang w:eastAsia="lt-LT"/>
            </w:rPr>
          </w:pPr>
          <w:r w:rsidRPr="00FE0422">
            <w:rPr>
              <w:b w:val="0"/>
              <w:bCs w:val="0"/>
            </w:rPr>
            <w:fldChar w:fldCharType="begin"/>
          </w:r>
          <w:r w:rsidRPr="00FE0422">
            <w:rPr>
              <w:b w:val="0"/>
              <w:bCs w:val="0"/>
            </w:rPr>
            <w:instrText xml:space="preserve"> TOC \o "1-3" \h \z \u </w:instrText>
          </w:r>
          <w:r w:rsidRPr="00FE0422">
            <w:rPr>
              <w:b w:val="0"/>
              <w:bCs w:val="0"/>
            </w:rPr>
            <w:fldChar w:fldCharType="separate"/>
          </w:r>
          <w:hyperlink w:anchor="_Toc126581302" w:history="1">
            <w:r w:rsidR="00FE0422" w:rsidRPr="00FE0422">
              <w:rPr>
                <w:rStyle w:val="Hyperlink"/>
                <w:b w:val="0"/>
                <w:bCs w:val="0"/>
              </w:rPr>
              <w:t>1.</w:t>
            </w:r>
            <w:r w:rsidR="00FE0422" w:rsidRPr="00FE0422">
              <w:rPr>
                <w:rFonts w:asciiTheme="minorHAnsi" w:eastAsiaTheme="minorEastAsia" w:hAnsiTheme="minorHAnsi" w:cstheme="minorBidi"/>
                <w:b w:val="0"/>
                <w:bCs w:val="0"/>
                <w:lang w:eastAsia="lt-LT"/>
              </w:rPr>
              <w:tab/>
            </w:r>
            <w:r w:rsidR="00FE0422" w:rsidRPr="00FE0422">
              <w:rPr>
                <w:rStyle w:val="Hyperlink"/>
                <w:b w:val="0"/>
                <w:bCs w:val="0"/>
              </w:rPr>
              <w:t>BENDROSIOS NUOSTATOS</w:t>
            </w:r>
            <w:r w:rsidR="00FE0422" w:rsidRPr="00FE0422">
              <w:rPr>
                <w:b w:val="0"/>
                <w:bCs w:val="0"/>
                <w:webHidden/>
              </w:rPr>
              <w:tab/>
            </w:r>
            <w:r w:rsidR="00FE0422" w:rsidRPr="00FE0422">
              <w:rPr>
                <w:b w:val="0"/>
                <w:bCs w:val="0"/>
                <w:webHidden/>
              </w:rPr>
              <w:fldChar w:fldCharType="begin"/>
            </w:r>
            <w:r w:rsidR="00FE0422" w:rsidRPr="00FE0422">
              <w:rPr>
                <w:b w:val="0"/>
                <w:bCs w:val="0"/>
                <w:webHidden/>
              </w:rPr>
              <w:instrText xml:space="preserve"> PAGEREF _Toc126581302 \h </w:instrText>
            </w:r>
            <w:r w:rsidR="00FE0422" w:rsidRPr="00FE0422">
              <w:rPr>
                <w:b w:val="0"/>
                <w:bCs w:val="0"/>
                <w:webHidden/>
              </w:rPr>
            </w:r>
            <w:r w:rsidR="00FE0422" w:rsidRPr="00FE0422">
              <w:rPr>
                <w:b w:val="0"/>
                <w:bCs w:val="0"/>
                <w:webHidden/>
              </w:rPr>
              <w:fldChar w:fldCharType="separate"/>
            </w:r>
            <w:r w:rsidR="00FE0422" w:rsidRPr="00FE0422">
              <w:rPr>
                <w:b w:val="0"/>
                <w:bCs w:val="0"/>
                <w:webHidden/>
              </w:rPr>
              <w:t>1</w:t>
            </w:r>
            <w:r w:rsidR="00FE0422" w:rsidRPr="00FE0422">
              <w:rPr>
                <w:b w:val="0"/>
                <w:bCs w:val="0"/>
                <w:webHidden/>
              </w:rPr>
              <w:fldChar w:fldCharType="end"/>
            </w:r>
          </w:hyperlink>
        </w:p>
        <w:p w14:paraId="3C72E0BC" w14:textId="1E60390A" w:rsidR="00FE0422" w:rsidRPr="00FE0422" w:rsidRDefault="00FE0422" w:rsidP="00FE0422">
          <w:pPr>
            <w:pStyle w:val="TOC2"/>
            <w:rPr>
              <w:rFonts w:asciiTheme="minorHAnsi" w:eastAsiaTheme="minorEastAsia" w:hAnsiTheme="minorHAnsi" w:cstheme="minorBidi"/>
              <w:b w:val="0"/>
              <w:bCs w:val="0"/>
              <w:lang w:eastAsia="lt-LT"/>
            </w:rPr>
          </w:pPr>
          <w:hyperlink w:anchor="_Toc126581304" w:history="1">
            <w:r w:rsidRPr="00FE0422">
              <w:rPr>
                <w:rStyle w:val="Hyperlink"/>
                <w:b w:val="0"/>
                <w:bCs w:val="0"/>
              </w:rPr>
              <w:t>2.</w:t>
            </w:r>
            <w:r w:rsidRPr="00FE0422">
              <w:rPr>
                <w:rFonts w:asciiTheme="minorHAnsi" w:eastAsiaTheme="minorEastAsia" w:hAnsiTheme="minorHAnsi" w:cstheme="minorBidi"/>
                <w:b w:val="0"/>
                <w:bCs w:val="0"/>
                <w:lang w:eastAsia="lt-LT"/>
              </w:rPr>
              <w:tab/>
            </w:r>
            <w:r w:rsidRPr="00FE0422">
              <w:rPr>
                <w:rStyle w:val="Hyperlink"/>
                <w:b w:val="0"/>
                <w:bCs w:val="0"/>
              </w:rPr>
              <w:t>PIRKIMO OBJEKTAS</w:t>
            </w:r>
            <w:r w:rsidRPr="00FE0422">
              <w:rPr>
                <w:b w:val="0"/>
                <w:bCs w:val="0"/>
                <w:webHidden/>
              </w:rPr>
              <w:tab/>
            </w:r>
            <w:r w:rsidR="00BF37F2">
              <w:rPr>
                <w:b w:val="0"/>
                <w:bCs w:val="0"/>
                <w:webHidden/>
                <w:lang w:val="en-US"/>
              </w:rPr>
              <w:t>5</w:t>
            </w:r>
          </w:hyperlink>
        </w:p>
        <w:p w14:paraId="1E246A2F" w14:textId="4AE98E87" w:rsidR="00FE0422" w:rsidRPr="00FE0422" w:rsidRDefault="00FE0422" w:rsidP="00FE0422">
          <w:pPr>
            <w:pStyle w:val="TOC2"/>
            <w:rPr>
              <w:rFonts w:asciiTheme="minorHAnsi" w:eastAsiaTheme="minorEastAsia" w:hAnsiTheme="minorHAnsi" w:cstheme="minorBidi"/>
              <w:b w:val="0"/>
              <w:bCs w:val="0"/>
              <w:lang w:eastAsia="lt-LT"/>
            </w:rPr>
          </w:pPr>
          <w:hyperlink w:anchor="_Toc126581305" w:history="1">
            <w:r w:rsidRPr="00FE0422">
              <w:rPr>
                <w:rStyle w:val="Hyperlink"/>
                <w:b w:val="0"/>
                <w:bCs w:val="0"/>
              </w:rPr>
              <w:t>3.</w:t>
            </w:r>
            <w:r w:rsidRPr="00FE0422">
              <w:rPr>
                <w:rFonts w:asciiTheme="minorHAnsi" w:eastAsiaTheme="minorEastAsia" w:hAnsiTheme="minorHAnsi" w:cstheme="minorBidi"/>
                <w:b w:val="0"/>
                <w:bCs w:val="0"/>
                <w:lang w:eastAsia="lt-LT"/>
              </w:rPr>
              <w:tab/>
            </w:r>
            <w:r w:rsidRPr="00FE0422">
              <w:rPr>
                <w:rStyle w:val="Hyperlink"/>
                <w:b w:val="0"/>
                <w:bCs w:val="0"/>
              </w:rPr>
              <w:t>TIEKĖJŲ PAŠALINIMO PAGRINDAI</w:t>
            </w:r>
            <w:r w:rsidRPr="00FE0422">
              <w:rPr>
                <w:b w:val="0"/>
                <w:bCs w:val="0"/>
                <w:webHidden/>
              </w:rPr>
              <w:tab/>
            </w:r>
            <w:r w:rsidRPr="00FE0422">
              <w:rPr>
                <w:b w:val="0"/>
                <w:bCs w:val="0"/>
                <w:webHidden/>
              </w:rPr>
              <w:fldChar w:fldCharType="begin"/>
            </w:r>
            <w:r w:rsidRPr="00FE0422">
              <w:rPr>
                <w:b w:val="0"/>
                <w:bCs w:val="0"/>
                <w:webHidden/>
              </w:rPr>
              <w:instrText xml:space="preserve"> PAGEREF _Toc126581305 \h </w:instrText>
            </w:r>
            <w:r w:rsidRPr="00FE0422">
              <w:rPr>
                <w:b w:val="0"/>
                <w:bCs w:val="0"/>
                <w:webHidden/>
              </w:rPr>
            </w:r>
            <w:r w:rsidRPr="00FE0422">
              <w:rPr>
                <w:b w:val="0"/>
                <w:bCs w:val="0"/>
                <w:webHidden/>
              </w:rPr>
              <w:fldChar w:fldCharType="separate"/>
            </w:r>
            <w:r w:rsidRPr="00FE0422">
              <w:rPr>
                <w:b w:val="0"/>
                <w:bCs w:val="0"/>
                <w:webHidden/>
              </w:rPr>
              <w:t>5</w:t>
            </w:r>
            <w:r w:rsidRPr="00FE0422">
              <w:rPr>
                <w:b w:val="0"/>
                <w:bCs w:val="0"/>
                <w:webHidden/>
              </w:rPr>
              <w:fldChar w:fldCharType="end"/>
            </w:r>
          </w:hyperlink>
        </w:p>
        <w:p w14:paraId="05C7EB74" w14:textId="79304084" w:rsidR="00FE0422" w:rsidRPr="00FE0422" w:rsidRDefault="00FE0422" w:rsidP="00FE0422">
          <w:pPr>
            <w:pStyle w:val="TOC2"/>
            <w:rPr>
              <w:rFonts w:asciiTheme="minorHAnsi" w:eastAsiaTheme="minorEastAsia" w:hAnsiTheme="minorHAnsi" w:cstheme="minorBidi"/>
              <w:b w:val="0"/>
              <w:bCs w:val="0"/>
              <w:lang w:eastAsia="lt-LT"/>
            </w:rPr>
          </w:pPr>
          <w:hyperlink w:anchor="_Toc126581307" w:history="1">
            <w:r w:rsidRPr="00FE0422">
              <w:rPr>
                <w:rStyle w:val="Hyperlink"/>
                <w:b w:val="0"/>
                <w:bCs w:val="0"/>
              </w:rPr>
              <w:t>4.</w:t>
            </w:r>
            <w:r w:rsidRPr="00FE0422">
              <w:rPr>
                <w:rFonts w:asciiTheme="minorHAnsi" w:eastAsiaTheme="minorEastAsia" w:hAnsiTheme="minorHAnsi" w:cstheme="minorBidi"/>
                <w:b w:val="0"/>
                <w:bCs w:val="0"/>
                <w:lang w:eastAsia="lt-LT"/>
              </w:rPr>
              <w:tab/>
            </w:r>
            <w:r w:rsidRPr="00FE0422">
              <w:rPr>
                <w:rStyle w:val="Hyperlink"/>
                <w:b w:val="0"/>
                <w:bCs w:val="0"/>
              </w:rPr>
              <w:t>KVALIFIKACIJOS REIKALAVIMAI</w:t>
            </w:r>
            <w:r w:rsidRPr="00FE0422">
              <w:rPr>
                <w:b w:val="0"/>
                <w:bCs w:val="0"/>
                <w:webHidden/>
              </w:rPr>
              <w:tab/>
            </w:r>
            <w:r w:rsidR="00BF37F2">
              <w:rPr>
                <w:b w:val="0"/>
                <w:bCs w:val="0"/>
                <w:webHidden/>
              </w:rPr>
              <w:t>6</w:t>
            </w:r>
          </w:hyperlink>
        </w:p>
        <w:p w14:paraId="61A07D4E" w14:textId="59D37805" w:rsidR="00FE0422" w:rsidRPr="00FE0422" w:rsidRDefault="00FE0422" w:rsidP="00FE0422">
          <w:pPr>
            <w:pStyle w:val="TOC2"/>
            <w:rPr>
              <w:rFonts w:asciiTheme="minorHAnsi" w:eastAsiaTheme="minorEastAsia" w:hAnsiTheme="minorHAnsi" w:cstheme="minorBidi"/>
              <w:b w:val="0"/>
              <w:bCs w:val="0"/>
              <w:lang w:eastAsia="lt-LT"/>
            </w:rPr>
          </w:pPr>
          <w:hyperlink w:anchor="_Toc126581308" w:history="1">
            <w:r w:rsidRPr="00FE0422">
              <w:rPr>
                <w:rStyle w:val="Hyperlink"/>
                <w:b w:val="0"/>
                <w:bCs w:val="0"/>
              </w:rPr>
              <w:t>5.</w:t>
            </w:r>
            <w:r w:rsidRPr="00FE0422">
              <w:rPr>
                <w:rFonts w:asciiTheme="minorHAnsi" w:eastAsiaTheme="minorEastAsia" w:hAnsiTheme="minorHAnsi" w:cstheme="minorBidi"/>
                <w:b w:val="0"/>
                <w:bCs w:val="0"/>
                <w:lang w:eastAsia="lt-LT"/>
              </w:rPr>
              <w:tab/>
            </w:r>
            <w:r w:rsidRPr="00FE0422">
              <w:rPr>
                <w:rStyle w:val="Hyperlink"/>
                <w:b w:val="0"/>
                <w:bCs w:val="0"/>
              </w:rPr>
              <w:t>KITI REIKALAVIMAI TIEKĖJUI</w:t>
            </w:r>
            <w:r w:rsidRPr="00FE0422">
              <w:rPr>
                <w:b w:val="0"/>
                <w:bCs w:val="0"/>
                <w:webHidden/>
              </w:rPr>
              <w:tab/>
            </w:r>
            <w:r w:rsidR="00BF37F2">
              <w:rPr>
                <w:b w:val="0"/>
                <w:bCs w:val="0"/>
                <w:webHidden/>
              </w:rPr>
              <w:t>9</w:t>
            </w:r>
          </w:hyperlink>
        </w:p>
        <w:p w14:paraId="64F41411" w14:textId="222BAEAE" w:rsidR="00FE0422" w:rsidRPr="00FE0422" w:rsidRDefault="00FE0422" w:rsidP="00FE0422">
          <w:pPr>
            <w:pStyle w:val="TOC2"/>
            <w:rPr>
              <w:rFonts w:asciiTheme="minorHAnsi" w:eastAsiaTheme="minorEastAsia" w:hAnsiTheme="minorHAnsi" w:cstheme="minorBidi"/>
              <w:b w:val="0"/>
              <w:bCs w:val="0"/>
              <w:lang w:eastAsia="lt-LT"/>
            </w:rPr>
          </w:pPr>
          <w:hyperlink w:anchor="_Toc126581309" w:history="1">
            <w:r w:rsidRPr="00FE0422">
              <w:rPr>
                <w:rStyle w:val="Hyperlink"/>
                <w:b w:val="0"/>
                <w:bCs w:val="0"/>
              </w:rPr>
              <w:t>6.</w:t>
            </w:r>
            <w:r w:rsidRPr="00FE0422">
              <w:rPr>
                <w:rFonts w:asciiTheme="minorHAnsi" w:eastAsiaTheme="minorEastAsia" w:hAnsiTheme="minorHAnsi" w:cstheme="minorBidi"/>
                <w:b w:val="0"/>
                <w:bCs w:val="0"/>
                <w:lang w:eastAsia="lt-LT"/>
              </w:rPr>
              <w:tab/>
            </w:r>
            <w:r w:rsidRPr="00FE0422">
              <w:rPr>
                <w:rStyle w:val="Hyperlink"/>
                <w:b w:val="0"/>
                <w:bCs w:val="0"/>
              </w:rPr>
              <w:t>KOKYBĖS VADYBOS SISTEMOS IR APLINKOS APSAUGOS VADYBOS SISTEMOS STANDARTAI</w:t>
            </w:r>
            <w:r w:rsidRPr="00FE0422">
              <w:rPr>
                <w:b w:val="0"/>
                <w:bCs w:val="0"/>
                <w:webHidden/>
              </w:rPr>
              <w:tab/>
            </w:r>
            <w:r w:rsidR="00BF37F2">
              <w:rPr>
                <w:b w:val="0"/>
                <w:bCs w:val="0"/>
                <w:webHidden/>
              </w:rPr>
              <w:t>9</w:t>
            </w:r>
          </w:hyperlink>
        </w:p>
        <w:p w14:paraId="02B2BE40" w14:textId="44369B22" w:rsidR="00FE0422" w:rsidRPr="00FE0422" w:rsidRDefault="00FE0422" w:rsidP="00FE0422">
          <w:pPr>
            <w:pStyle w:val="TOC2"/>
            <w:rPr>
              <w:rFonts w:asciiTheme="minorHAnsi" w:eastAsiaTheme="minorEastAsia" w:hAnsiTheme="minorHAnsi" w:cstheme="minorBidi"/>
              <w:b w:val="0"/>
              <w:bCs w:val="0"/>
              <w:lang w:eastAsia="lt-LT"/>
            </w:rPr>
          </w:pPr>
          <w:hyperlink w:anchor="_Toc126581310" w:history="1">
            <w:r w:rsidRPr="00FE0422">
              <w:rPr>
                <w:rStyle w:val="Hyperlink"/>
                <w:b w:val="0"/>
                <w:bCs w:val="0"/>
              </w:rPr>
              <w:t>7.</w:t>
            </w:r>
            <w:r w:rsidRPr="00FE0422">
              <w:rPr>
                <w:rFonts w:asciiTheme="minorHAnsi" w:eastAsiaTheme="minorEastAsia" w:hAnsiTheme="minorHAnsi" w:cstheme="minorBidi"/>
                <w:b w:val="0"/>
                <w:bCs w:val="0"/>
                <w:lang w:eastAsia="lt-LT"/>
              </w:rPr>
              <w:tab/>
            </w:r>
            <w:r w:rsidRPr="00FE0422">
              <w:rPr>
                <w:rStyle w:val="Hyperlink"/>
                <w:b w:val="0"/>
                <w:bCs w:val="0"/>
              </w:rPr>
              <w:t>ŪKIO SUBJEKTŲ GRUPĖS DALYVAVIMAS PIRKIMO PROCEDŪROSE</w:t>
            </w:r>
            <w:r w:rsidRPr="00FE0422">
              <w:rPr>
                <w:b w:val="0"/>
                <w:bCs w:val="0"/>
                <w:webHidden/>
              </w:rPr>
              <w:tab/>
            </w:r>
            <w:r w:rsidR="00334B63">
              <w:rPr>
                <w:b w:val="0"/>
                <w:bCs w:val="0"/>
                <w:webHidden/>
              </w:rPr>
              <w:t>10</w:t>
            </w:r>
          </w:hyperlink>
        </w:p>
        <w:p w14:paraId="1E394A36" w14:textId="24845A4A" w:rsidR="00FE0422" w:rsidRPr="00FE0422" w:rsidRDefault="00FE0422" w:rsidP="00FE0422">
          <w:pPr>
            <w:pStyle w:val="TOC2"/>
            <w:rPr>
              <w:rFonts w:asciiTheme="minorHAnsi" w:eastAsiaTheme="minorEastAsia" w:hAnsiTheme="minorHAnsi" w:cstheme="minorBidi"/>
              <w:b w:val="0"/>
              <w:bCs w:val="0"/>
              <w:lang w:eastAsia="lt-LT"/>
            </w:rPr>
          </w:pPr>
          <w:hyperlink w:anchor="_Toc126581311" w:history="1">
            <w:r w:rsidRPr="00FE0422">
              <w:rPr>
                <w:rStyle w:val="Hyperlink"/>
                <w:b w:val="0"/>
                <w:bCs w:val="0"/>
              </w:rPr>
              <w:t>8.</w:t>
            </w:r>
            <w:r w:rsidRPr="00FE0422">
              <w:rPr>
                <w:rFonts w:asciiTheme="minorHAnsi" w:eastAsiaTheme="minorEastAsia" w:hAnsiTheme="minorHAnsi" w:cstheme="minorBidi"/>
                <w:b w:val="0"/>
                <w:bCs w:val="0"/>
                <w:lang w:eastAsia="lt-LT"/>
              </w:rPr>
              <w:tab/>
            </w:r>
            <w:r w:rsidRPr="00FE0422">
              <w:rPr>
                <w:rStyle w:val="Hyperlink"/>
                <w:b w:val="0"/>
                <w:bCs w:val="0"/>
              </w:rPr>
              <w:t>PASIŪLYMŲ RENGIMAS, PATEIKIMAS, KEITIMAS</w:t>
            </w:r>
            <w:r w:rsidRPr="00FE0422">
              <w:rPr>
                <w:b w:val="0"/>
                <w:bCs w:val="0"/>
                <w:webHidden/>
              </w:rPr>
              <w:tab/>
            </w:r>
            <w:r w:rsidR="00BF37F2">
              <w:rPr>
                <w:b w:val="0"/>
                <w:bCs w:val="0"/>
                <w:webHidden/>
              </w:rPr>
              <w:t>10</w:t>
            </w:r>
          </w:hyperlink>
        </w:p>
        <w:p w14:paraId="16E0AC80" w14:textId="033A258C" w:rsidR="00FE0422" w:rsidRPr="00FE0422" w:rsidRDefault="00FE0422" w:rsidP="00FE0422">
          <w:pPr>
            <w:pStyle w:val="TOC2"/>
            <w:rPr>
              <w:rFonts w:asciiTheme="minorHAnsi" w:eastAsiaTheme="minorEastAsia" w:hAnsiTheme="minorHAnsi" w:cstheme="minorBidi"/>
              <w:b w:val="0"/>
              <w:bCs w:val="0"/>
              <w:lang w:eastAsia="lt-LT"/>
            </w:rPr>
          </w:pPr>
          <w:hyperlink w:anchor="_Toc126581312" w:history="1">
            <w:r w:rsidRPr="00FE0422">
              <w:rPr>
                <w:rStyle w:val="Hyperlink"/>
                <w:b w:val="0"/>
                <w:bCs w:val="0"/>
              </w:rPr>
              <w:t>9.</w:t>
            </w:r>
            <w:r w:rsidRPr="00FE0422">
              <w:rPr>
                <w:rFonts w:asciiTheme="minorHAnsi" w:eastAsiaTheme="minorEastAsia" w:hAnsiTheme="minorHAnsi" w:cstheme="minorBidi"/>
                <w:b w:val="0"/>
                <w:bCs w:val="0"/>
                <w:lang w:eastAsia="lt-LT"/>
              </w:rPr>
              <w:tab/>
            </w:r>
            <w:r w:rsidRPr="00FE0422">
              <w:rPr>
                <w:rStyle w:val="Hyperlink"/>
                <w:b w:val="0"/>
                <w:bCs w:val="0"/>
              </w:rPr>
              <w:t>PASIŪLYMO ŠIFRAVIMAS</w:t>
            </w:r>
            <w:r w:rsidRPr="00FE0422">
              <w:rPr>
                <w:b w:val="0"/>
                <w:bCs w:val="0"/>
                <w:webHidden/>
              </w:rPr>
              <w:tab/>
            </w:r>
            <w:r w:rsidRPr="00FE0422">
              <w:rPr>
                <w:b w:val="0"/>
                <w:bCs w:val="0"/>
                <w:webHidden/>
              </w:rPr>
              <w:fldChar w:fldCharType="begin"/>
            </w:r>
            <w:r w:rsidRPr="00FE0422">
              <w:rPr>
                <w:b w:val="0"/>
                <w:bCs w:val="0"/>
                <w:webHidden/>
              </w:rPr>
              <w:instrText xml:space="preserve"> PAGEREF _Toc126581312 \h </w:instrText>
            </w:r>
            <w:r w:rsidRPr="00FE0422">
              <w:rPr>
                <w:b w:val="0"/>
                <w:bCs w:val="0"/>
                <w:webHidden/>
              </w:rPr>
            </w:r>
            <w:r w:rsidRPr="00FE0422">
              <w:rPr>
                <w:b w:val="0"/>
                <w:bCs w:val="0"/>
                <w:webHidden/>
              </w:rPr>
              <w:fldChar w:fldCharType="separate"/>
            </w:r>
            <w:r w:rsidR="009A6961">
              <w:rPr>
                <w:b w:val="0"/>
                <w:bCs w:val="0"/>
                <w:webHidden/>
              </w:rPr>
              <w:t>1</w:t>
            </w:r>
            <w:r w:rsidRPr="00FE0422">
              <w:rPr>
                <w:b w:val="0"/>
                <w:bCs w:val="0"/>
                <w:webHidden/>
              </w:rPr>
              <w:fldChar w:fldCharType="end"/>
            </w:r>
          </w:hyperlink>
          <w:r w:rsidR="00BF37F2">
            <w:rPr>
              <w:b w:val="0"/>
              <w:bCs w:val="0"/>
            </w:rPr>
            <w:t>3</w:t>
          </w:r>
        </w:p>
        <w:p w14:paraId="44465B6E" w14:textId="05674BD6" w:rsidR="00FE0422" w:rsidRPr="00FE0422" w:rsidRDefault="00FE0422" w:rsidP="00FE0422">
          <w:pPr>
            <w:pStyle w:val="TOC2"/>
            <w:rPr>
              <w:rFonts w:asciiTheme="minorHAnsi" w:eastAsiaTheme="minorEastAsia" w:hAnsiTheme="minorHAnsi" w:cstheme="minorBidi"/>
              <w:b w:val="0"/>
              <w:bCs w:val="0"/>
              <w:lang w:eastAsia="lt-LT"/>
            </w:rPr>
          </w:pPr>
          <w:hyperlink w:anchor="_Toc126581313" w:history="1">
            <w:r w:rsidRPr="00FE0422">
              <w:rPr>
                <w:rStyle w:val="Hyperlink"/>
                <w:b w:val="0"/>
                <w:bCs w:val="0"/>
              </w:rPr>
              <w:t>10.</w:t>
            </w:r>
            <w:r w:rsidRPr="00FE0422">
              <w:rPr>
                <w:rFonts w:asciiTheme="minorHAnsi" w:eastAsiaTheme="minorEastAsia" w:hAnsiTheme="minorHAnsi" w:cstheme="minorBidi"/>
                <w:b w:val="0"/>
                <w:bCs w:val="0"/>
                <w:lang w:eastAsia="lt-LT"/>
              </w:rPr>
              <w:tab/>
            </w:r>
            <w:r w:rsidRPr="00FE0422">
              <w:rPr>
                <w:rStyle w:val="Hyperlink"/>
                <w:b w:val="0"/>
                <w:bCs w:val="0"/>
              </w:rPr>
              <w:t>PASIŪLYMŲ GALIOJIMO UŽTIKRINIMAS</w:t>
            </w:r>
            <w:r w:rsidRPr="00FE0422">
              <w:rPr>
                <w:b w:val="0"/>
                <w:bCs w:val="0"/>
                <w:webHidden/>
              </w:rPr>
              <w:tab/>
            </w:r>
            <w:r w:rsidRPr="00FE0422">
              <w:rPr>
                <w:b w:val="0"/>
                <w:bCs w:val="0"/>
                <w:webHidden/>
              </w:rPr>
              <w:fldChar w:fldCharType="begin"/>
            </w:r>
            <w:r w:rsidRPr="00FE0422">
              <w:rPr>
                <w:b w:val="0"/>
                <w:bCs w:val="0"/>
                <w:webHidden/>
              </w:rPr>
              <w:instrText xml:space="preserve"> PAGEREF _Toc126581313 \h </w:instrText>
            </w:r>
            <w:r w:rsidRPr="00FE0422">
              <w:rPr>
                <w:b w:val="0"/>
                <w:bCs w:val="0"/>
                <w:webHidden/>
              </w:rPr>
            </w:r>
            <w:r w:rsidRPr="00FE0422">
              <w:rPr>
                <w:b w:val="0"/>
                <w:bCs w:val="0"/>
                <w:webHidden/>
              </w:rPr>
              <w:fldChar w:fldCharType="separate"/>
            </w:r>
            <w:r w:rsidRPr="00FE0422">
              <w:rPr>
                <w:b w:val="0"/>
                <w:bCs w:val="0"/>
                <w:webHidden/>
              </w:rPr>
              <w:t>1</w:t>
            </w:r>
            <w:r w:rsidRPr="00FE0422">
              <w:rPr>
                <w:b w:val="0"/>
                <w:bCs w:val="0"/>
                <w:webHidden/>
              </w:rPr>
              <w:fldChar w:fldCharType="end"/>
            </w:r>
          </w:hyperlink>
          <w:r w:rsidR="00BF37F2">
            <w:rPr>
              <w:b w:val="0"/>
              <w:bCs w:val="0"/>
            </w:rPr>
            <w:t>4</w:t>
          </w:r>
        </w:p>
        <w:p w14:paraId="5A2E55E3" w14:textId="15D0415B" w:rsidR="00FE0422" w:rsidRPr="00FE0422" w:rsidRDefault="00FE0422" w:rsidP="00FE0422">
          <w:pPr>
            <w:pStyle w:val="TOC2"/>
            <w:rPr>
              <w:rFonts w:asciiTheme="minorHAnsi" w:eastAsiaTheme="minorEastAsia" w:hAnsiTheme="minorHAnsi" w:cstheme="minorBidi"/>
              <w:b w:val="0"/>
              <w:bCs w:val="0"/>
              <w:lang w:eastAsia="lt-LT"/>
            </w:rPr>
          </w:pPr>
          <w:hyperlink w:anchor="_Toc126581314" w:history="1">
            <w:r w:rsidRPr="00FE0422">
              <w:rPr>
                <w:rStyle w:val="Hyperlink"/>
                <w:b w:val="0"/>
                <w:bCs w:val="0"/>
              </w:rPr>
              <w:t>11.</w:t>
            </w:r>
            <w:r w:rsidRPr="00FE0422">
              <w:rPr>
                <w:rFonts w:asciiTheme="minorHAnsi" w:eastAsiaTheme="minorEastAsia" w:hAnsiTheme="minorHAnsi" w:cstheme="minorBidi"/>
                <w:b w:val="0"/>
                <w:bCs w:val="0"/>
                <w:lang w:eastAsia="lt-LT"/>
              </w:rPr>
              <w:tab/>
            </w:r>
            <w:r w:rsidRPr="00FE0422">
              <w:rPr>
                <w:rStyle w:val="Hyperlink"/>
                <w:b w:val="0"/>
                <w:bCs w:val="0"/>
              </w:rPr>
              <w:t>PIRKIMO SĄLYGŲ PAAIŠKINIMAS IR PATIKSLINIMAS</w:t>
            </w:r>
            <w:r w:rsidRPr="00FE0422">
              <w:rPr>
                <w:b w:val="0"/>
                <w:bCs w:val="0"/>
                <w:webHidden/>
              </w:rPr>
              <w:tab/>
            </w:r>
            <w:r w:rsidRPr="00FE0422">
              <w:rPr>
                <w:b w:val="0"/>
                <w:bCs w:val="0"/>
                <w:webHidden/>
              </w:rPr>
              <w:fldChar w:fldCharType="begin"/>
            </w:r>
            <w:r w:rsidRPr="00FE0422">
              <w:rPr>
                <w:b w:val="0"/>
                <w:bCs w:val="0"/>
                <w:webHidden/>
              </w:rPr>
              <w:instrText xml:space="preserve"> PAGEREF _Toc126581314 \h </w:instrText>
            </w:r>
            <w:r w:rsidRPr="00FE0422">
              <w:rPr>
                <w:b w:val="0"/>
                <w:bCs w:val="0"/>
                <w:webHidden/>
              </w:rPr>
            </w:r>
            <w:r w:rsidRPr="00FE0422">
              <w:rPr>
                <w:b w:val="0"/>
                <w:bCs w:val="0"/>
                <w:webHidden/>
              </w:rPr>
              <w:fldChar w:fldCharType="separate"/>
            </w:r>
            <w:r w:rsidRPr="00FE0422">
              <w:rPr>
                <w:b w:val="0"/>
                <w:bCs w:val="0"/>
                <w:webHidden/>
              </w:rPr>
              <w:t>1</w:t>
            </w:r>
            <w:r w:rsidRPr="00FE0422">
              <w:rPr>
                <w:b w:val="0"/>
                <w:bCs w:val="0"/>
                <w:webHidden/>
              </w:rPr>
              <w:fldChar w:fldCharType="end"/>
            </w:r>
          </w:hyperlink>
          <w:r w:rsidR="00BF37F2">
            <w:rPr>
              <w:b w:val="0"/>
              <w:bCs w:val="0"/>
            </w:rPr>
            <w:t>4</w:t>
          </w:r>
        </w:p>
        <w:p w14:paraId="3EA1D7E1" w14:textId="1C38E47B" w:rsidR="00FE0422" w:rsidRPr="00FE0422" w:rsidRDefault="00FE0422" w:rsidP="00FE0422">
          <w:pPr>
            <w:pStyle w:val="TOC2"/>
            <w:rPr>
              <w:rFonts w:asciiTheme="minorHAnsi" w:eastAsiaTheme="minorEastAsia" w:hAnsiTheme="minorHAnsi" w:cstheme="minorBidi"/>
              <w:b w:val="0"/>
              <w:bCs w:val="0"/>
              <w:lang w:eastAsia="lt-LT"/>
            </w:rPr>
          </w:pPr>
          <w:hyperlink w:anchor="_Toc126581315" w:history="1">
            <w:r w:rsidRPr="00FE0422">
              <w:rPr>
                <w:rStyle w:val="Hyperlink"/>
                <w:b w:val="0"/>
                <w:bCs w:val="0"/>
              </w:rPr>
              <w:t>12.</w:t>
            </w:r>
            <w:r w:rsidRPr="00FE0422">
              <w:rPr>
                <w:rFonts w:asciiTheme="minorHAnsi" w:eastAsiaTheme="minorEastAsia" w:hAnsiTheme="minorHAnsi" w:cstheme="minorBidi"/>
                <w:b w:val="0"/>
                <w:bCs w:val="0"/>
                <w:lang w:eastAsia="lt-LT"/>
              </w:rPr>
              <w:tab/>
            </w:r>
            <w:r w:rsidRPr="00FE0422">
              <w:rPr>
                <w:rStyle w:val="Hyperlink"/>
                <w:b w:val="0"/>
                <w:bCs w:val="0"/>
              </w:rPr>
              <w:t>SUSIPAŽINIMO SU CVP IS PRIEMONĖMIS GAUTAIS PASIŪLYMAIS PROCEDŪRA</w:t>
            </w:r>
            <w:r w:rsidRPr="00FE0422">
              <w:rPr>
                <w:b w:val="0"/>
                <w:bCs w:val="0"/>
                <w:webHidden/>
              </w:rPr>
              <w:tab/>
            </w:r>
            <w:r w:rsidRPr="00FE0422">
              <w:rPr>
                <w:b w:val="0"/>
                <w:bCs w:val="0"/>
                <w:webHidden/>
              </w:rPr>
              <w:fldChar w:fldCharType="begin"/>
            </w:r>
            <w:r w:rsidRPr="00FE0422">
              <w:rPr>
                <w:b w:val="0"/>
                <w:bCs w:val="0"/>
                <w:webHidden/>
              </w:rPr>
              <w:instrText xml:space="preserve"> PAGEREF _Toc126581315 \h </w:instrText>
            </w:r>
            <w:r w:rsidRPr="00FE0422">
              <w:rPr>
                <w:b w:val="0"/>
                <w:bCs w:val="0"/>
                <w:webHidden/>
              </w:rPr>
            </w:r>
            <w:r w:rsidRPr="00FE0422">
              <w:rPr>
                <w:b w:val="0"/>
                <w:bCs w:val="0"/>
                <w:webHidden/>
              </w:rPr>
              <w:fldChar w:fldCharType="separate"/>
            </w:r>
            <w:r w:rsidRPr="00FE0422">
              <w:rPr>
                <w:b w:val="0"/>
                <w:bCs w:val="0"/>
                <w:webHidden/>
              </w:rPr>
              <w:t>1</w:t>
            </w:r>
            <w:r w:rsidRPr="00FE0422">
              <w:rPr>
                <w:b w:val="0"/>
                <w:bCs w:val="0"/>
                <w:webHidden/>
              </w:rPr>
              <w:fldChar w:fldCharType="end"/>
            </w:r>
          </w:hyperlink>
          <w:r w:rsidR="00334B63">
            <w:rPr>
              <w:b w:val="0"/>
              <w:bCs w:val="0"/>
            </w:rPr>
            <w:t>5</w:t>
          </w:r>
        </w:p>
        <w:p w14:paraId="61E3BA96" w14:textId="08805F74" w:rsidR="00FE0422" w:rsidRPr="00FE0422" w:rsidRDefault="00FE0422" w:rsidP="00FE0422">
          <w:pPr>
            <w:pStyle w:val="TOC2"/>
            <w:rPr>
              <w:rFonts w:asciiTheme="minorHAnsi" w:eastAsiaTheme="minorEastAsia" w:hAnsiTheme="minorHAnsi" w:cstheme="minorBidi"/>
              <w:b w:val="0"/>
              <w:bCs w:val="0"/>
              <w:lang w:eastAsia="lt-LT"/>
            </w:rPr>
          </w:pPr>
          <w:hyperlink w:anchor="_Toc126581316" w:history="1">
            <w:r w:rsidRPr="00FE0422">
              <w:rPr>
                <w:rStyle w:val="Hyperlink"/>
                <w:b w:val="0"/>
                <w:bCs w:val="0"/>
              </w:rPr>
              <w:t>13.</w:t>
            </w:r>
            <w:r w:rsidRPr="00FE0422">
              <w:rPr>
                <w:rFonts w:asciiTheme="minorHAnsi" w:eastAsiaTheme="minorEastAsia" w:hAnsiTheme="minorHAnsi" w:cstheme="minorBidi"/>
                <w:b w:val="0"/>
                <w:bCs w:val="0"/>
                <w:lang w:eastAsia="lt-LT"/>
              </w:rPr>
              <w:tab/>
            </w:r>
            <w:r w:rsidRPr="00FE0422">
              <w:rPr>
                <w:rStyle w:val="Hyperlink"/>
                <w:b w:val="0"/>
                <w:bCs w:val="0"/>
                <w:spacing w:val="-8"/>
              </w:rPr>
              <w:t xml:space="preserve">PASIŪLYMŲ </w:t>
            </w:r>
            <w:r w:rsidRPr="00FE0422">
              <w:rPr>
                <w:rStyle w:val="Hyperlink"/>
                <w:b w:val="0"/>
                <w:bCs w:val="0"/>
              </w:rPr>
              <w:t>NAGRINĖJIMAS, VERTINIMAS IR PASIŪLYMŲ ATMETIMO PRIEŽASTYS</w:t>
            </w:r>
            <w:r w:rsidRPr="00FE0422">
              <w:rPr>
                <w:b w:val="0"/>
                <w:bCs w:val="0"/>
                <w:webHidden/>
              </w:rPr>
              <w:tab/>
            </w:r>
            <w:r w:rsidRPr="00FE0422">
              <w:rPr>
                <w:b w:val="0"/>
                <w:bCs w:val="0"/>
                <w:webHidden/>
              </w:rPr>
              <w:fldChar w:fldCharType="begin"/>
            </w:r>
            <w:r w:rsidRPr="00FE0422">
              <w:rPr>
                <w:b w:val="0"/>
                <w:bCs w:val="0"/>
                <w:webHidden/>
              </w:rPr>
              <w:instrText xml:space="preserve"> PAGEREF _Toc126581316 \h </w:instrText>
            </w:r>
            <w:r w:rsidRPr="00FE0422">
              <w:rPr>
                <w:b w:val="0"/>
                <w:bCs w:val="0"/>
                <w:webHidden/>
              </w:rPr>
            </w:r>
            <w:r w:rsidRPr="00FE0422">
              <w:rPr>
                <w:b w:val="0"/>
                <w:bCs w:val="0"/>
                <w:webHidden/>
              </w:rPr>
              <w:fldChar w:fldCharType="separate"/>
            </w:r>
            <w:r w:rsidRPr="00FE0422">
              <w:rPr>
                <w:b w:val="0"/>
                <w:bCs w:val="0"/>
                <w:webHidden/>
              </w:rPr>
              <w:t>1</w:t>
            </w:r>
            <w:r w:rsidRPr="00FE0422">
              <w:rPr>
                <w:b w:val="0"/>
                <w:bCs w:val="0"/>
                <w:webHidden/>
              </w:rPr>
              <w:fldChar w:fldCharType="end"/>
            </w:r>
          </w:hyperlink>
          <w:r w:rsidR="00BF37F2">
            <w:rPr>
              <w:b w:val="0"/>
              <w:bCs w:val="0"/>
            </w:rPr>
            <w:t>5</w:t>
          </w:r>
        </w:p>
        <w:p w14:paraId="42B38ABF" w14:textId="421D600D" w:rsidR="00FE0422" w:rsidRPr="00FE0422" w:rsidRDefault="00FE0422" w:rsidP="00FE0422">
          <w:pPr>
            <w:pStyle w:val="TOC2"/>
            <w:rPr>
              <w:rFonts w:asciiTheme="minorHAnsi" w:eastAsiaTheme="minorEastAsia" w:hAnsiTheme="minorHAnsi" w:cstheme="minorBidi"/>
              <w:b w:val="0"/>
              <w:bCs w:val="0"/>
              <w:lang w:eastAsia="lt-LT"/>
            </w:rPr>
          </w:pPr>
          <w:hyperlink w:anchor="_Toc126581332" w:history="1">
            <w:r w:rsidRPr="00FE0422">
              <w:rPr>
                <w:rStyle w:val="Hyperlink"/>
                <w:b w:val="0"/>
                <w:bCs w:val="0"/>
              </w:rPr>
              <w:t>14.</w:t>
            </w:r>
            <w:r w:rsidRPr="00FE0422">
              <w:rPr>
                <w:rFonts w:asciiTheme="minorHAnsi" w:eastAsiaTheme="minorEastAsia" w:hAnsiTheme="minorHAnsi" w:cstheme="minorBidi"/>
                <w:b w:val="0"/>
                <w:bCs w:val="0"/>
                <w:lang w:eastAsia="lt-LT"/>
              </w:rPr>
              <w:tab/>
            </w:r>
            <w:r w:rsidRPr="00FE0422">
              <w:rPr>
                <w:rStyle w:val="Hyperlink"/>
                <w:b w:val="0"/>
                <w:bCs w:val="0"/>
              </w:rPr>
              <w:t>PASIŪLYMŲ VERTINIMO KRITERIJUS IR KITOS TAISYKLĖS</w:t>
            </w:r>
            <w:r w:rsidRPr="00FE0422">
              <w:rPr>
                <w:b w:val="0"/>
                <w:bCs w:val="0"/>
                <w:webHidden/>
              </w:rPr>
              <w:tab/>
            </w:r>
            <w:r w:rsidRPr="00FE0422">
              <w:rPr>
                <w:b w:val="0"/>
                <w:bCs w:val="0"/>
                <w:webHidden/>
              </w:rPr>
              <w:fldChar w:fldCharType="begin"/>
            </w:r>
            <w:r w:rsidRPr="00FE0422">
              <w:rPr>
                <w:b w:val="0"/>
                <w:bCs w:val="0"/>
                <w:webHidden/>
              </w:rPr>
              <w:instrText xml:space="preserve"> PAGEREF _Toc126581332 \h </w:instrText>
            </w:r>
            <w:r w:rsidRPr="00FE0422">
              <w:rPr>
                <w:b w:val="0"/>
                <w:bCs w:val="0"/>
                <w:webHidden/>
              </w:rPr>
            </w:r>
            <w:r w:rsidRPr="00FE0422">
              <w:rPr>
                <w:b w:val="0"/>
                <w:bCs w:val="0"/>
                <w:webHidden/>
              </w:rPr>
              <w:fldChar w:fldCharType="separate"/>
            </w:r>
            <w:r w:rsidRPr="00FE0422">
              <w:rPr>
                <w:b w:val="0"/>
                <w:bCs w:val="0"/>
                <w:webHidden/>
              </w:rPr>
              <w:t>1</w:t>
            </w:r>
            <w:r w:rsidRPr="00FE0422">
              <w:rPr>
                <w:b w:val="0"/>
                <w:bCs w:val="0"/>
                <w:webHidden/>
              </w:rPr>
              <w:fldChar w:fldCharType="end"/>
            </w:r>
          </w:hyperlink>
          <w:r w:rsidR="00BF37F2">
            <w:rPr>
              <w:b w:val="0"/>
              <w:bCs w:val="0"/>
            </w:rPr>
            <w:t>7</w:t>
          </w:r>
        </w:p>
        <w:p w14:paraId="5745AAAD" w14:textId="59F76AC7" w:rsidR="00FE0422" w:rsidRPr="00FE0422" w:rsidRDefault="00FE0422" w:rsidP="00FE0422">
          <w:pPr>
            <w:pStyle w:val="TOC2"/>
            <w:rPr>
              <w:rFonts w:asciiTheme="minorHAnsi" w:eastAsiaTheme="minorEastAsia" w:hAnsiTheme="minorHAnsi" w:cstheme="minorBidi"/>
              <w:b w:val="0"/>
              <w:bCs w:val="0"/>
              <w:lang w:eastAsia="lt-LT"/>
            </w:rPr>
          </w:pPr>
          <w:hyperlink w:anchor="_Toc126581335" w:history="1">
            <w:r w:rsidRPr="00FE0422">
              <w:rPr>
                <w:rStyle w:val="Hyperlink"/>
                <w:b w:val="0"/>
                <w:bCs w:val="0"/>
              </w:rPr>
              <w:t>15.</w:t>
            </w:r>
            <w:r w:rsidRPr="00FE0422">
              <w:rPr>
                <w:rFonts w:asciiTheme="minorHAnsi" w:eastAsiaTheme="minorEastAsia" w:hAnsiTheme="minorHAnsi" w:cstheme="minorBidi"/>
                <w:b w:val="0"/>
                <w:bCs w:val="0"/>
                <w:lang w:eastAsia="lt-LT"/>
              </w:rPr>
              <w:tab/>
            </w:r>
            <w:r w:rsidRPr="00FE0422">
              <w:rPr>
                <w:rStyle w:val="Hyperlink"/>
                <w:b w:val="0"/>
                <w:bCs w:val="0"/>
              </w:rPr>
              <w:t>PASIŪLYMŲ EILĖ IR SPRENDIMAS DĖL PIRKIMO SUTARTIES SUDARYMO</w:t>
            </w:r>
            <w:r w:rsidRPr="00FE0422">
              <w:rPr>
                <w:b w:val="0"/>
                <w:bCs w:val="0"/>
                <w:webHidden/>
              </w:rPr>
              <w:tab/>
            </w:r>
            <w:r w:rsidRPr="00FE0422">
              <w:rPr>
                <w:b w:val="0"/>
                <w:bCs w:val="0"/>
                <w:webHidden/>
              </w:rPr>
              <w:fldChar w:fldCharType="begin"/>
            </w:r>
            <w:r w:rsidRPr="00FE0422">
              <w:rPr>
                <w:b w:val="0"/>
                <w:bCs w:val="0"/>
                <w:webHidden/>
              </w:rPr>
              <w:instrText xml:space="preserve"> PAGEREF _Toc126581335 \h </w:instrText>
            </w:r>
            <w:r w:rsidRPr="00FE0422">
              <w:rPr>
                <w:b w:val="0"/>
                <w:bCs w:val="0"/>
                <w:webHidden/>
              </w:rPr>
            </w:r>
            <w:r w:rsidRPr="00FE0422">
              <w:rPr>
                <w:b w:val="0"/>
                <w:bCs w:val="0"/>
                <w:webHidden/>
              </w:rPr>
              <w:fldChar w:fldCharType="separate"/>
            </w:r>
            <w:r w:rsidRPr="00FE0422">
              <w:rPr>
                <w:b w:val="0"/>
                <w:bCs w:val="0"/>
                <w:webHidden/>
              </w:rPr>
              <w:t>1</w:t>
            </w:r>
            <w:r w:rsidRPr="00FE0422">
              <w:rPr>
                <w:b w:val="0"/>
                <w:bCs w:val="0"/>
                <w:webHidden/>
              </w:rPr>
              <w:fldChar w:fldCharType="end"/>
            </w:r>
          </w:hyperlink>
          <w:r w:rsidR="00BF37F2">
            <w:rPr>
              <w:b w:val="0"/>
              <w:bCs w:val="0"/>
            </w:rPr>
            <w:t>7</w:t>
          </w:r>
        </w:p>
        <w:p w14:paraId="26B1A131" w14:textId="33538C5E" w:rsidR="00FE0422" w:rsidRPr="00FE0422" w:rsidRDefault="00FE0422" w:rsidP="00FE0422">
          <w:pPr>
            <w:pStyle w:val="TOC2"/>
            <w:rPr>
              <w:rFonts w:asciiTheme="minorHAnsi" w:eastAsiaTheme="minorEastAsia" w:hAnsiTheme="minorHAnsi" w:cstheme="minorBidi"/>
              <w:b w:val="0"/>
              <w:bCs w:val="0"/>
              <w:lang w:eastAsia="lt-LT"/>
            </w:rPr>
          </w:pPr>
          <w:hyperlink w:anchor="_Toc126581336" w:history="1">
            <w:r w:rsidRPr="00FE0422">
              <w:rPr>
                <w:rStyle w:val="Hyperlink"/>
                <w:b w:val="0"/>
                <w:bCs w:val="0"/>
              </w:rPr>
              <w:t>16.</w:t>
            </w:r>
            <w:r w:rsidRPr="00FE0422">
              <w:rPr>
                <w:rFonts w:asciiTheme="minorHAnsi" w:eastAsiaTheme="minorEastAsia" w:hAnsiTheme="minorHAnsi" w:cstheme="minorBidi"/>
                <w:b w:val="0"/>
                <w:bCs w:val="0"/>
                <w:lang w:eastAsia="lt-LT"/>
              </w:rPr>
              <w:tab/>
            </w:r>
            <w:r w:rsidRPr="00FE0422">
              <w:rPr>
                <w:rStyle w:val="Hyperlink"/>
                <w:b w:val="0"/>
                <w:bCs w:val="0"/>
              </w:rPr>
              <w:t>TIESIOGINIS ATSISKAITYMAS SU SUBTIEKĖJAIS</w:t>
            </w:r>
            <w:r w:rsidRPr="00FE0422">
              <w:rPr>
                <w:b w:val="0"/>
                <w:bCs w:val="0"/>
                <w:webHidden/>
              </w:rPr>
              <w:tab/>
            </w:r>
            <w:r w:rsidRPr="00FE0422">
              <w:rPr>
                <w:b w:val="0"/>
                <w:bCs w:val="0"/>
                <w:webHidden/>
              </w:rPr>
              <w:fldChar w:fldCharType="begin"/>
            </w:r>
            <w:r w:rsidRPr="00FE0422">
              <w:rPr>
                <w:b w:val="0"/>
                <w:bCs w:val="0"/>
                <w:webHidden/>
              </w:rPr>
              <w:instrText xml:space="preserve"> PAGEREF _Toc126581336 \h </w:instrText>
            </w:r>
            <w:r w:rsidRPr="00FE0422">
              <w:rPr>
                <w:b w:val="0"/>
                <w:bCs w:val="0"/>
                <w:webHidden/>
              </w:rPr>
            </w:r>
            <w:r w:rsidRPr="00FE0422">
              <w:rPr>
                <w:b w:val="0"/>
                <w:bCs w:val="0"/>
                <w:webHidden/>
              </w:rPr>
              <w:fldChar w:fldCharType="separate"/>
            </w:r>
            <w:r w:rsidRPr="00FE0422">
              <w:rPr>
                <w:b w:val="0"/>
                <w:bCs w:val="0"/>
                <w:webHidden/>
              </w:rPr>
              <w:t>1</w:t>
            </w:r>
            <w:r w:rsidRPr="00FE0422">
              <w:rPr>
                <w:b w:val="0"/>
                <w:bCs w:val="0"/>
                <w:webHidden/>
              </w:rPr>
              <w:fldChar w:fldCharType="end"/>
            </w:r>
          </w:hyperlink>
          <w:r w:rsidR="00BF37F2">
            <w:rPr>
              <w:b w:val="0"/>
              <w:bCs w:val="0"/>
            </w:rPr>
            <w:t>8</w:t>
          </w:r>
        </w:p>
        <w:p w14:paraId="07819DB6" w14:textId="60765115" w:rsidR="00FE0422" w:rsidRPr="00FE0422" w:rsidRDefault="00FE0422" w:rsidP="00FE0422">
          <w:pPr>
            <w:pStyle w:val="TOC2"/>
            <w:rPr>
              <w:rFonts w:asciiTheme="minorHAnsi" w:eastAsiaTheme="minorEastAsia" w:hAnsiTheme="minorHAnsi" w:cstheme="minorBidi"/>
              <w:b w:val="0"/>
              <w:bCs w:val="0"/>
              <w:lang w:eastAsia="lt-LT"/>
            </w:rPr>
          </w:pPr>
          <w:hyperlink w:anchor="_Toc126581337" w:history="1">
            <w:r w:rsidRPr="00FE0422">
              <w:rPr>
                <w:rStyle w:val="Hyperlink"/>
                <w:b w:val="0"/>
                <w:bCs w:val="0"/>
              </w:rPr>
              <w:t>17.</w:t>
            </w:r>
            <w:r w:rsidRPr="00FE0422">
              <w:rPr>
                <w:rFonts w:asciiTheme="minorHAnsi" w:eastAsiaTheme="minorEastAsia" w:hAnsiTheme="minorHAnsi" w:cstheme="minorBidi"/>
                <w:b w:val="0"/>
                <w:bCs w:val="0"/>
                <w:lang w:eastAsia="lt-LT"/>
              </w:rPr>
              <w:tab/>
            </w:r>
            <w:r w:rsidRPr="00FE0422">
              <w:rPr>
                <w:rStyle w:val="Hyperlink"/>
                <w:b w:val="0"/>
                <w:bCs w:val="0"/>
              </w:rPr>
              <w:t>PRETENZIJŲ, IEŠKINIŲ TEIKIMAS IR PRETENZIJŲ NAGRINĖJIMAS</w:t>
            </w:r>
            <w:r w:rsidRPr="00FE0422">
              <w:rPr>
                <w:b w:val="0"/>
                <w:bCs w:val="0"/>
                <w:webHidden/>
              </w:rPr>
              <w:tab/>
            </w:r>
            <w:r w:rsidRPr="00FE0422">
              <w:rPr>
                <w:b w:val="0"/>
                <w:bCs w:val="0"/>
                <w:webHidden/>
              </w:rPr>
              <w:fldChar w:fldCharType="begin"/>
            </w:r>
            <w:r w:rsidRPr="00FE0422">
              <w:rPr>
                <w:b w:val="0"/>
                <w:bCs w:val="0"/>
                <w:webHidden/>
              </w:rPr>
              <w:instrText xml:space="preserve"> PAGEREF _Toc126581337 \h </w:instrText>
            </w:r>
            <w:r w:rsidRPr="00FE0422">
              <w:rPr>
                <w:b w:val="0"/>
                <w:bCs w:val="0"/>
                <w:webHidden/>
              </w:rPr>
            </w:r>
            <w:r w:rsidRPr="00FE0422">
              <w:rPr>
                <w:b w:val="0"/>
                <w:bCs w:val="0"/>
                <w:webHidden/>
              </w:rPr>
              <w:fldChar w:fldCharType="separate"/>
            </w:r>
            <w:r w:rsidRPr="00FE0422">
              <w:rPr>
                <w:b w:val="0"/>
                <w:bCs w:val="0"/>
                <w:webHidden/>
              </w:rPr>
              <w:t>1</w:t>
            </w:r>
            <w:r w:rsidRPr="00FE0422">
              <w:rPr>
                <w:b w:val="0"/>
                <w:bCs w:val="0"/>
                <w:webHidden/>
              </w:rPr>
              <w:fldChar w:fldCharType="end"/>
            </w:r>
          </w:hyperlink>
          <w:r w:rsidR="00BF37F2">
            <w:rPr>
              <w:b w:val="0"/>
              <w:bCs w:val="0"/>
            </w:rPr>
            <w:t>9</w:t>
          </w:r>
        </w:p>
        <w:p w14:paraId="128BF87B" w14:textId="000A9EA8" w:rsidR="00FE0422" w:rsidRPr="00FE0422" w:rsidRDefault="00FE0422" w:rsidP="00FE0422">
          <w:pPr>
            <w:pStyle w:val="TOC2"/>
            <w:rPr>
              <w:rFonts w:asciiTheme="minorHAnsi" w:eastAsiaTheme="minorEastAsia" w:hAnsiTheme="minorHAnsi" w:cstheme="minorBidi"/>
              <w:b w:val="0"/>
              <w:bCs w:val="0"/>
              <w:lang w:eastAsia="lt-LT"/>
            </w:rPr>
          </w:pPr>
          <w:hyperlink w:anchor="_Toc126581338" w:history="1">
            <w:r w:rsidRPr="00FE0422">
              <w:rPr>
                <w:rStyle w:val="Hyperlink"/>
                <w:b w:val="0"/>
                <w:bCs w:val="0"/>
              </w:rPr>
              <w:t>18.</w:t>
            </w:r>
            <w:r w:rsidRPr="00FE0422">
              <w:rPr>
                <w:rFonts w:asciiTheme="minorHAnsi" w:eastAsiaTheme="minorEastAsia" w:hAnsiTheme="minorHAnsi" w:cstheme="minorBidi"/>
                <w:b w:val="0"/>
                <w:bCs w:val="0"/>
                <w:lang w:eastAsia="lt-LT"/>
              </w:rPr>
              <w:tab/>
            </w:r>
            <w:r w:rsidRPr="00FE0422">
              <w:rPr>
                <w:rStyle w:val="Hyperlink"/>
                <w:b w:val="0"/>
                <w:bCs w:val="0"/>
              </w:rPr>
              <w:t>APLINKOS APSAUGOS (ŽALIEJI) REIKALAVIMAI</w:t>
            </w:r>
            <w:r w:rsidRPr="00FE0422">
              <w:rPr>
                <w:b w:val="0"/>
                <w:bCs w:val="0"/>
                <w:webHidden/>
              </w:rPr>
              <w:tab/>
            </w:r>
            <w:r w:rsidR="00D50EAA">
              <w:rPr>
                <w:b w:val="0"/>
                <w:bCs w:val="0"/>
                <w:webHidden/>
              </w:rPr>
              <w:t>20</w:t>
            </w:r>
          </w:hyperlink>
        </w:p>
        <w:p w14:paraId="1EC8445A" w14:textId="53B8738A" w:rsidR="00FE0422" w:rsidRPr="00FE0422" w:rsidRDefault="00FE0422" w:rsidP="00FE0422">
          <w:pPr>
            <w:pStyle w:val="TOC2"/>
            <w:rPr>
              <w:rFonts w:asciiTheme="minorHAnsi" w:eastAsiaTheme="minorEastAsia" w:hAnsiTheme="minorHAnsi" w:cstheme="minorBidi"/>
              <w:b w:val="0"/>
              <w:bCs w:val="0"/>
              <w:lang w:eastAsia="lt-LT"/>
            </w:rPr>
          </w:pPr>
          <w:hyperlink w:anchor="_Toc126581339" w:history="1">
            <w:r w:rsidRPr="00FE0422">
              <w:rPr>
                <w:rStyle w:val="Hyperlink"/>
                <w:b w:val="0"/>
                <w:bCs w:val="0"/>
              </w:rPr>
              <w:t>19.</w:t>
            </w:r>
            <w:r w:rsidRPr="00FE0422">
              <w:rPr>
                <w:rFonts w:asciiTheme="minorHAnsi" w:eastAsiaTheme="minorEastAsia" w:hAnsiTheme="minorHAnsi" w:cstheme="minorBidi"/>
                <w:b w:val="0"/>
                <w:bCs w:val="0"/>
                <w:lang w:eastAsia="lt-LT"/>
              </w:rPr>
              <w:tab/>
            </w:r>
            <w:r w:rsidRPr="00FE0422">
              <w:rPr>
                <w:rStyle w:val="Hyperlink"/>
                <w:b w:val="0"/>
                <w:bCs w:val="0"/>
              </w:rPr>
              <w:t>BAIGIAMOSIOS NUOSTATOS</w:t>
            </w:r>
            <w:r w:rsidRPr="00FE0422">
              <w:rPr>
                <w:b w:val="0"/>
                <w:bCs w:val="0"/>
                <w:webHidden/>
              </w:rPr>
              <w:tab/>
            </w:r>
            <w:r w:rsidR="00BF37F2">
              <w:rPr>
                <w:b w:val="0"/>
                <w:bCs w:val="0"/>
                <w:webHidden/>
              </w:rPr>
              <w:t>20</w:t>
            </w:r>
          </w:hyperlink>
        </w:p>
        <w:p w14:paraId="0399AC56" w14:textId="03F2F6FB" w:rsidR="003F515C" w:rsidRPr="007B122C" w:rsidRDefault="003F515C">
          <w:pPr>
            <w:rPr>
              <w:rFonts w:ascii="Times New Roman" w:hAnsi="Times New Roman" w:cs="Times New Roman"/>
              <w:sz w:val="24"/>
              <w:szCs w:val="24"/>
            </w:rPr>
          </w:pPr>
          <w:r w:rsidRPr="00FE0422">
            <w:rPr>
              <w:rFonts w:ascii="Times New Roman" w:hAnsi="Times New Roman" w:cs="Times New Roman"/>
              <w:noProof/>
              <w:sz w:val="24"/>
              <w:szCs w:val="24"/>
            </w:rPr>
            <w:fldChar w:fldCharType="end"/>
          </w:r>
        </w:p>
      </w:sdtContent>
    </w:sdt>
    <w:p w14:paraId="5508F54F" w14:textId="77777777" w:rsidR="003004E8" w:rsidRPr="007B122C" w:rsidRDefault="003004E8" w:rsidP="003004E8">
      <w:pPr>
        <w:spacing w:after="0" w:line="360" w:lineRule="auto"/>
        <w:rPr>
          <w:rFonts w:ascii="Times New Roman" w:eastAsia="Times New Roman" w:hAnsi="Times New Roman" w:cs="Times New Roman"/>
          <w:sz w:val="24"/>
          <w:szCs w:val="24"/>
        </w:rPr>
      </w:pPr>
      <w:r w:rsidRPr="007B122C">
        <w:rPr>
          <w:rFonts w:ascii="Times New Roman" w:eastAsia="Times New Roman" w:hAnsi="Times New Roman" w:cs="Times New Roman"/>
          <w:sz w:val="24"/>
          <w:szCs w:val="24"/>
        </w:rPr>
        <w:t>PRIEDAI:</w:t>
      </w:r>
    </w:p>
    <w:p w14:paraId="330D515A" w14:textId="77777777" w:rsidR="00477992" w:rsidRPr="004869B1" w:rsidRDefault="00477992" w:rsidP="00477992">
      <w:pPr>
        <w:pStyle w:val="ListParagraph"/>
        <w:numPr>
          <w:ilvl w:val="0"/>
          <w:numId w:val="8"/>
        </w:numPr>
        <w:tabs>
          <w:tab w:val="left" w:pos="284"/>
          <w:tab w:val="left" w:pos="993"/>
        </w:tabs>
        <w:ind w:left="0" w:firstLine="567"/>
        <w:jc w:val="both"/>
        <w:rPr>
          <w:bCs/>
          <w:szCs w:val="24"/>
        </w:rPr>
      </w:pPr>
      <w:r w:rsidRPr="004869B1">
        <w:rPr>
          <w:szCs w:val="24"/>
        </w:rPr>
        <w:t>Pasiūlym</w:t>
      </w:r>
      <w:r>
        <w:rPr>
          <w:szCs w:val="24"/>
        </w:rPr>
        <w:t>o forma</w:t>
      </w:r>
      <w:r w:rsidRPr="004869B1">
        <w:rPr>
          <w:szCs w:val="24"/>
        </w:rPr>
        <w:t>;</w:t>
      </w:r>
    </w:p>
    <w:p w14:paraId="20F6C08A" w14:textId="77777777" w:rsidR="00477992" w:rsidRPr="004869B1" w:rsidRDefault="00477992" w:rsidP="00477992">
      <w:pPr>
        <w:pStyle w:val="ListParagraph"/>
        <w:numPr>
          <w:ilvl w:val="0"/>
          <w:numId w:val="8"/>
        </w:numPr>
        <w:tabs>
          <w:tab w:val="left" w:pos="284"/>
          <w:tab w:val="left" w:pos="993"/>
        </w:tabs>
        <w:ind w:left="0" w:firstLine="567"/>
        <w:jc w:val="both"/>
        <w:rPr>
          <w:bCs/>
          <w:szCs w:val="24"/>
        </w:rPr>
      </w:pPr>
      <w:r w:rsidRPr="004869B1">
        <w:rPr>
          <w:szCs w:val="24"/>
        </w:rPr>
        <w:t>Techninė specifikacija;</w:t>
      </w:r>
    </w:p>
    <w:p w14:paraId="3545359E" w14:textId="25C8665D" w:rsidR="00477992" w:rsidRPr="004B12B1" w:rsidRDefault="00477992" w:rsidP="00477992">
      <w:pPr>
        <w:pStyle w:val="ListParagraph"/>
        <w:numPr>
          <w:ilvl w:val="0"/>
          <w:numId w:val="8"/>
        </w:numPr>
        <w:tabs>
          <w:tab w:val="left" w:pos="284"/>
          <w:tab w:val="left" w:pos="993"/>
        </w:tabs>
        <w:ind w:left="0" w:firstLine="567"/>
        <w:jc w:val="both"/>
        <w:rPr>
          <w:bCs/>
          <w:szCs w:val="24"/>
        </w:rPr>
      </w:pPr>
      <w:r w:rsidRPr="004B12B1">
        <w:rPr>
          <w:szCs w:val="24"/>
        </w:rPr>
        <w:t xml:space="preserve">Sutarties projektas - prekių pirkimo-pardavimo </w:t>
      </w:r>
      <w:r w:rsidR="00DE71EF">
        <w:rPr>
          <w:szCs w:val="24"/>
        </w:rPr>
        <w:t>bendrosios</w:t>
      </w:r>
      <w:r w:rsidR="00DE71EF" w:rsidRPr="004B12B1">
        <w:rPr>
          <w:szCs w:val="24"/>
        </w:rPr>
        <w:t xml:space="preserve"> </w:t>
      </w:r>
      <w:r w:rsidRPr="004B12B1">
        <w:rPr>
          <w:szCs w:val="24"/>
        </w:rPr>
        <w:t>sutarties sąlygos</w:t>
      </w:r>
      <w:r>
        <w:rPr>
          <w:szCs w:val="24"/>
        </w:rPr>
        <w:t>;</w:t>
      </w:r>
    </w:p>
    <w:p w14:paraId="3B26ACD0" w14:textId="62203D14" w:rsidR="00477992" w:rsidRDefault="00477992" w:rsidP="00477992">
      <w:pPr>
        <w:pStyle w:val="ListParagraph"/>
        <w:numPr>
          <w:ilvl w:val="0"/>
          <w:numId w:val="8"/>
        </w:numPr>
        <w:tabs>
          <w:tab w:val="left" w:pos="284"/>
          <w:tab w:val="left" w:pos="993"/>
        </w:tabs>
        <w:ind w:left="0" w:firstLine="567"/>
        <w:jc w:val="both"/>
        <w:rPr>
          <w:szCs w:val="24"/>
        </w:rPr>
      </w:pPr>
      <w:r w:rsidRPr="004B12B1">
        <w:rPr>
          <w:szCs w:val="24"/>
        </w:rPr>
        <w:t>Sutarties projektas - prekių pirkimo-pardavimo</w:t>
      </w:r>
      <w:r>
        <w:rPr>
          <w:szCs w:val="24"/>
        </w:rPr>
        <w:t xml:space="preserve"> </w:t>
      </w:r>
      <w:r w:rsidR="00DE71EF" w:rsidRPr="004B12B1">
        <w:rPr>
          <w:szCs w:val="24"/>
        </w:rPr>
        <w:t xml:space="preserve">specialiosios </w:t>
      </w:r>
      <w:r w:rsidRPr="004B12B1">
        <w:rPr>
          <w:szCs w:val="24"/>
        </w:rPr>
        <w:t>sutarties sąlygos</w:t>
      </w:r>
      <w:r>
        <w:rPr>
          <w:szCs w:val="24"/>
        </w:rPr>
        <w:t>;</w:t>
      </w:r>
    </w:p>
    <w:p w14:paraId="55C08D2A" w14:textId="77777777" w:rsidR="00477992" w:rsidRPr="004869B1" w:rsidRDefault="00477992" w:rsidP="00477992">
      <w:pPr>
        <w:pStyle w:val="ListParagraph"/>
        <w:numPr>
          <w:ilvl w:val="0"/>
          <w:numId w:val="8"/>
        </w:numPr>
        <w:tabs>
          <w:tab w:val="left" w:pos="284"/>
          <w:tab w:val="left" w:pos="567"/>
          <w:tab w:val="left" w:pos="993"/>
        </w:tabs>
        <w:ind w:left="0" w:firstLine="567"/>
        <w:jc w:val="both"/>
        <w:rPr>
          <w:bCs/>
          <w:szCs w:val="24"/>
        </w:rPr>
      </w:pPr>
      <w:r w:rsidRPr="004869B1">
        <w:rPr>
          <w:szCs w:val="24"/>
          <w:lang w:eastAsia="ar-SA"/>
        </w:rPr>
        <w:t>Nacionalinio saugumo reikalavimų atitikties deklaracija.</w:t>
      </w:r>
    </w:p>
    <w:p w14:paraId="54AE08C5" w14:textId="77777777" w:rsidR="004A1F7C" w:rsidRDefault="004A1F7C" w:rsidP="004A1F7C">
      <w:pPr>
        <w:tabs>
          <w:tab w:val="left" w:pos="284"/>
          <w:tab w:val="left" w:pos="567"/>
          <w:tab w:val="left" w:pos="993"/>
        </w:tabs>
        <w:jc w:val="both"/>
        <w:rPr>
          <w:bCs/>
          <w:szCs w:val="24"/>
        </w:rPr>
      </w:pPr>
    </w:p>
    <w:p w14:paraId="369B4629" w14:textId="77777777" w:rsidR="004A1F7C" w:rsidRDefault="004A1F7C" w:rsidP="004A1F7C">
      <w:pPr>
        <w:tabs>
          <w:tab w:val="left" w:pos="284"/>
          <w:tab w:val="left" w:pos="567"/>
          <w:tab w:val="left" w:pos="993"/>
        </w:tabs>
        <w:jc w:val="both"/>
        <w:rPr>
          <w:bCs/>
          <w:szCs w:val="24"/>
        </w:rPr>
      </w:pPr>
    </w:p>
    <w:p w14:paraId="2A60060F" w14:textId="355A9A17" w:rsidR="004A1F7C" w:rsidRPr="004A1F7C" w:rsidRDefault="004A1F7C" w:rsidP="004A1F7C">
      <w:pPr>
        <w:tabs>
          <w:tab w:val="left" w:pos="284"/>
          <w:tab w:val="left" w:pos="567"/>
          <w:tab w:val="left" w:pos="993"/>
        </w:tabs>
        <w:jc w:val="both"/>
        <w:rPr>
          <w:bCs/>
          <w:szCs w:val="24"/>
        </w:rPr>
        <w:sectPr w:rsidR="004A1F7C" w:rsidRPr="004A1F7C" w:rsidSect="00BC6F9A">
          <w:headerReference w:type="default" r:id="rId10"/>
          <w:footerReference w:type="first" r:id="rId11"/>
          <w:pgSz w:w="11906" w:h="16838"/>
          <w:pgMar w:top="1134" w:right="567" w:bottom="1134" w:left="1701" w:header="567" w:footer="567" w:gutter="0"/>
          <w:cols w:space="1296"/>
          <w:titlePg/>
          <w:docGrid w:linePitch="360"/>
        </w:sectPr>
      </w:pPr>
    </w:p>
    <w:p w14:paraId="4DE6988B" w14:textId="635C14A0" w:rsidR="003004E8" w:rsidRPr="007B122C" w:rsidRDefault="003004E8" w:rsidP="007F54DF">
      <w:pPr>
        <w:pStyle w:val="Heading2"/>
        <w:numPr>
          <w:ilvl w:val="0"/>
          <w:numId w:val="5"/>
        </w:numPr>
        <w:jc w:val="center"/>
        <w:rPr>
          <w:b/>
          <w:bCs/>
          <w:lang w:val="lt-LT"/>
        </w:rPr>
      </w:pPr>
      <w:bookmarkStart w:id="1" w:name="_Toc276644264"/>
      <w:bookmarkStart w:id="2" w:name="_Toc126581302"/>
      <w:bookmarkEnd w:id="0"/>
      <w:r w:rsidRPr="007B122C">
        <w:rPr>
          <w:b/>
          <w:bCs/>
          <w:lang w:val="lt-LT"/>
        </w:rPr>
        <w:lastRenderedPageBreak/>
        <w:t>BENDROSIOS NUOSTATOS</w:t>
      </w:r>
      <w:bookmarkEnd w:id="1"/>
      <w:bookmarkEnd w:id="2"/>
    </w:p>
    <w:p w14:paraId="5E901F62" w14:textId="77777777" w:rsidR="007F54DF" w:rsidRPr="007B122C" w:rsidRDefault="007F54DF" w:rsidP="007F54DF"/>
    <w:p w14:paraId="0D1C57C6" w14:textId="5BE8D8D2" w:rsidR="00C53022" w:rsidRPr="007D4B10" w:rsidRDefault="003004E8" w:rsidP="0088612C">
      <w:pPr>
        <w:pStyle w:val="ListParagraph"/>
        <w:numPr>
          <w:ilvl w:val="1"/>
          <w:numId w:val="5"/>
        </w:numPr>
        <w:tabs>
          <w:tab w:val="right" w:pos="567"/>
          <w:tab w:val="left" w:pos="851"/>
          <w:tab w:val="left" w:pos="993"/>
          <w:tab w:val="left" w:pos="1276"/>
          <w:tab w:val="left" w:pos="1418"/>
        </w:tabs>
        <w:ind w:left="0" w:firstLine="567"/>
        <w:jc w:val="both"/>
        <w:rPr>
          <w:szCs w:val="24"/>
        </w:rPr>
      </w:pPr>
      <w:r w:rsidRPr="007D4B10">
        <w:rPr>
          <w:szCs w:val="24"/>
        </w:rPr>
        <w:t xml:space="preserve">Valstybinė energetikos reguliavimo taryba (toliau – Perkančioji organizacija arba Taryba), įstaigos kodas 188706554, organizuoja </w:t>
      </w:r>
      <w:r w:rsidR="006618DF" w:rsidRPr="007D4B10">
        <w:rPr>
          <w:b/>
          <w:bCs/>
          <w:szCs w:val="24"/>
          <w:lang w:eastAsia="ar-SA"/>
        </w:rPr>
        <w:t>Posėdžių salės ir jos konfigūravimo paslaugų</w:t>
      </w:r>
      <w:r w:rsidR="00003618" w:rsidRPr="007D4B10">
        <w:rPr>
          <w:szCs w:val="24"/>
          <w:lang w:eastAsia="ar-SA"/>
        </w:rPr>
        <w:t xml:space="preserve"> </w:t>
      </w:r>
      <w:r w:rsidR="00145D3A" w:rsidRPr="007D4B10">
        <w:rPr>
          <w:szCs w:val="24"/>
          <w:lang w:eastAsia="ar-SA"/>
        </w:rPr>
        <w:t xml:space="preserve">pirkimą </w:t>
      </w:r>
      <w:r w:rsidRPr="007D4B10">
        <w:rPr>
          <w:szCs w:val="24"/>
        </w:rPr>
        <w:t>(toliau – Pirkimas</w:t>
      </w:r>
      <w:r w:rsidR="0020529F" w:rsidRPr="007D4B10">
        <w:rPr>
          <w:szCs w:val="24"/>
        </w:rPr>
        <w:t xml:space="preserve"> arba Apklausa</w:t>
      </w:r>
      <w:r w:rsidRPr="007D4B10">
        <w:rPr>
          <w:szCs w:val="24"/>
        </w:rPr>
        <w:t xml:space="preserve">). </w:t>
      </w:r>
      <w:r w:rsidR="006618DF" w:rsidRPr="007D4B10">
        <w:rPr>
          <w:szCs w:val="24"/>
        </w:rPr>
        <w:t>Pagrindinis p</w:t>
      </w:r>
      <w:r w:rsidR="004A1F7C" w:rsidRPr="007D4B10">
        <w:rPr>
          <w:szCs w:val="24"/>
        </w:rPr>
        <w:t>rekės</w:t>
      </w:r>
      <w:r w:rsidR="00FE4FB7" w:rsidRPr="007D4B10">
        <w:rPr>
          <w:szCs w:val="24"/>
        </w:rPr>
        <w:t xml:space="preserve"> </w:t>
      </w:r>
      <w:r w:rsidRPr="007D4B10">
        <w:rPr>
          <w:szCs w:val="24"/>
        </w:rPr>
        <w:t>koda</w:t>
      </w:r>
      <w:r w:rsidR="00DE71EF" w:rsidRPr="007D4B10">
        <w:rPr>
          <w:szCs w:val="24"/>
        </w:rPr>
        <w:t>s</w:t>
      </w:r>
      <w:r w:rsidRPr="007D4B10">
        <w:rPr>
          <w:szCs w:val="24"/>
        </w:rPr>
        <w:t xml:space="preserve"> pagal bendrąjį viešųjų pirkimų žodyną (BVPŽ)</w:t>
      </w:r>
      <w:r w:rsidR="000B0DBF" w:rsidRPr="007D4B10">
        <w:rPr>
          <w:szCs w:val="24"/>
        </w:rPr>
        <w:t xml:space="preserve"> </w:t>
      </w:r>
      <w:r w:rsidRPr="007D4B10">
        <w:rPr>
          <w:szCs w:val="24"/>
        </w:rPr>
        <w:t>–</w:t>
      </w:r>
      <w:r w:rsidR="00CB3DE3" w:rsidRPr="007D4B10">
        <w:rPr>
          <w:szCs w:val="24"/>
        </w:rPr>
        <w:t xml:space="preserve"> </w:t>
      </w:r>
      <w:r w:rsidR="006618DF" w:rsidRPr="007D4B10">
        <w:rPr>
          <w:szCs w:val="24"/>
          <w:lang w:eastAsia="ar-SA"/>
        </w:rPr>
        <w:t xml:space="preserve">32232000. </w:t>
      </w:r>
      <w:r w:rsidR="002543FF" w:rsidRPr="007D4B10">
        <w:rPr>
          <w:szCs w:val="24"/>
          <w:lang w:eastAsia="ar-SA"/>
        </w:rPr>
        <w:t>Kiti</w:t>
      </w:r>
      <w:r w:rsidR="00707688" w:rsidRPr="007D4B10">
        <w:rPr>
          <w:szCs w:val="24"/>
          <w:lang w:eastAsia="ar-SA"/>
        </w:rPr>
        <w:t xml:space="preserve"> BVPŽ</w:t>
      </w:r>
      <w:r w:rsidR="002543FF" w:rsidRPr="007D4B10">
        <w:rPr>
          <w:szCs w:val="24"/>
          <w:lang w:eastAsia="ar-SA"/>
        </w:rPr>
        <w:t xml:space="preserve"> kodai: </w:t>
      </w:r>
      <w:r w:rsidR="006618DF" w:rsidRPr="007D4B10">
        <w:rPr>
          <w:szCs w:val="24"/>
        </w:rPr>
        <w:t>31224400</w:t>
      </w:r>
      <w:r w:rsidR="002543FF" w:rsidRPr="007D4B10">
        <w:rPr>
          <w:szCs w:val="24"/>
        </w:rPr>
        <w:t xml:space="preserve">; </w:t>
      </w:r>
      <w:r w:rsidR="006618DF" w:rsidRPr="007D4B10">
        <w:rPr>
          <w:szCs w:val="24"/>
        </w:rPr>
        <w:t>72200000</w:t>
      </w:r>
      <w:r w:rsidR="002543FF" w:rsidRPr="007D4B10">
        <w:rPr>
          <w:szCs w:val="24"/>
        </w:rPr>
        <w:t>;</w:t>
      </w:r>
      <w:r w:rsidR="007D4B10" w:rsidRPr="007D4B10">
        <w:rPr>
          <w:szCs w:val="24"/>
        </w:rPr>
        <w:t xml:space="preserve"> </w:t>
      </w:r>
      <w:r w:rsidR="006618DF" w:rsidRPr="007D4B10">
        <w:rPr>
          <w:szCs w:val="24"/>
        </w:rPr>
        <w:t>51310000</w:t>
      </w:r>
      <w:r w:rsidR="00707688" w:rsidRPr="007D4B10">
        <w:rPr>
          <w:szCs w:val="24"/>
        </w:rPr>
        <w:t>;</w:t>
      </w:r>
      <w:r w:rsidR="007D4B10" w:rsidRPr="007D4B10">
        <w:rPr>
          <w:szCs w:val="24"/>
        </w:rPr>
        <w:t xml:space="preserve"> </w:t>
      </w:r>
      <w:r w:rsidR="006618DF" w:rsidRPr="007D4B10">
        <w:rPr>
          <w:szCs w:val="24"/>
        </w:rPr>
        <w:t xml:space="preserve">72267000. </w:t>
      </w:r>
    </w:p>
    <w:p w14:paraId="41EA8F55" w14:textId="639CB017" w:rsidR="002436B6" w:rsidRPr="00D13E39" w:rsidRDefault="003004E8" w:rsidP="0088612C">
      <w:pPr>
        <w:pStyle w:val="ListParagraph"/>
        <w:numPr>
          <w:ilvl w:val="1"/>
          <w:numId w:val="5"/>
        </w:numPr>
        <w:tabs>
          <w:tab w:val="right" w:pos="567"/>
          <w:tab w:val="left" w:pos="851"/>
          <w:tab w:val="left" w:pos="993"/>
          <w:tab w:val="left" w:pos="1276"/>
          <w:tab w:val="left" w:pos="1418"/>
        </w:tabs>
        <w:ind w:left="0" w:firstLine="567"/>
        <w:jc w:val="both"/>
        <w:rPr>
          <w:szCs w:val="24"/>
        </w:rPr>
      </w:pPr>
      <w:r w:rsidRPr="00D13E39">
        <w:rPr>
          <w:szCs w:val="24"/>
        </w:rPr>
        <w:t>Vartojamos pagrindinės sąvokos, apibrėžtos Lietuvos Respublikos viešųjų pirkimų įstatyme (toliau – Viešųjų pirkimų įstatymas arba VPĮ)</w:t>
      </w:r>
      <w:r w:rsidR="000C00D4" w:rsidRPr="00D13E39">
        <w:rPr>
          <w:szCs w:val="24"/>
        </w:rPr>
        <w:t>, Mažos vertės pirkimų tvarkos apraše, kuris patvirtintas 2017 m. birželio 28 d. Viešųjų pirkimų tarnybos direktoriaus įsakymu Nr. 1S-97 „Dėl Mažos vertės pirkimų tvarkos aprašo patvirtinimo“ (toliau – Mažos vertės pirkimų tvarkos aprašas)</w:t>
      </w:r>
      <w:r w:rsidRPr="00D13E39">
        <w:rPr>
          <w:szCs w:val="24"/>
        </w:rPr>
        <w:t>.</w:t>
      </w:r>
    </w:p>
    <w:p w14:paraId="69EDEE65" w14:textId="5E897F74" w:rsidR="002436B6" w:rsidRPr="00D13E39" w:rsidRDefault="003004E8" w:rsidP="002436B6">
      <w:pPr>
        <w:pStyle w:val="ListParagraph"/>
        <w:numPr>
          <w:ilvl w:val="1"/>
          <w:numId w:val="5"/>
        </w:numPr>
        <w:tabs>
          <w:tab w:val="right" w:pos="567"/>
          <w:tab w:val="left" w:pos="851"/>
          <w:tab w:val="left" w:pos="993"/>
          <w:tab w:val="left" w:pos="1276"/>
          <w:tab w:val="left" w:pos="1418"/>
        </w:tabs>
        <w:ind w:left="0" w:firstLine="567"/>
        <w:jc w:val="both"/>
        <w:rPr>
          <w:szCs w:val="24"/>
        </w:rPr>
      </w:pPr>
      <w:r w:rsidRPr="00D13E39">
        <w:t xml:space="preserve">Pirkimas </w:t>
      </w:r>
      <w:r w:rsidR="002436B6" w:rsidRPr="00D13E39">
        <w:t xml:space="preserve">vykdomas vadovaujantis Viešųjų pirkimų įstatymu, Lietuvos Respublikos civiliniu kodeksu, </w:t>
      </w:r>
      <w:bookmarkStart w:id="3" w:name="_Hlk95055438"/>
      <w:r w:rsidR="002436B6" w:rsidRPr="00D13E39">
        <w:t>Mažos vertės pirkimų tvarkos aprašu</w:t>
      </w:r>
      <w:bookmarkEnd w:id="3"/>
      <w:r w:rsidR="002436B6" w:rsidRPr="00D13E39">
        <w:t>, kitais viešuosius pirkimus reglamentuojančiais teisės aktais bei Pirkimo objektą reglamentuojančiais teisės aktais.</w:t>
      </w:r>
    </w:p>
    <w:p w14:paraId="4AD6724C" w14:textId="77777777" w:rsidR="003004E8" w:rsidRPr="00D13E39" w:rsidRDefault="003004E8" w:rsidP="003004E8">
      <w:pPr>
        <w:pStyle w:val="ListParagraph"/>
        <w:numPr>
          <w:ilvl w:val="1"/>
          <w:numId w:val="5"/>
        </w:numPr>
        <w:tabs>
          <w:tab w:val="right" w:pos="567"/>
          <w:tab w:val="left" w:pos="851"/>
          <w:tab w:val="left" w:pos="993"/>
        </w:tabs>
        <w:ind w:left="0" w:firstLine="567"/>
        <w:jc w:val="both"/>
      </w:pPr>
      <w:r w:rsidRPr="00D13E39">
        <w:t>Pirkimas atliekamas laikantis lygiateisiškumo, nediskriminavimo, skaidrumo, abipusio pripažinimo, proporcingumo principų ir konfidencialumo bei nešališkumo reikalavimų.</w:t>
      </w:r>
    </w:p>
    <w:p w14:paraId="1FEBAC79" w14:textId="77777777" w:rsidR="003004E8" w:rsidRPr="00D13E39" w:rsidRDefault="003004E8" w:rsidP="003004E8">
      <w:pPr>
        <w:pStyle w:val="ListParagraph"/>
        <w:numPr>
          <w:ilvl w:val="1"/>
          <w:numId w:val="5"/>
        </w:numPr>
        <w:tabs>
          <w:tab w:val="right" w:pos="567"/>
          <w:tab w:val="left" w:pos="851"/>
          <w:tab w:val="left" w:pos="993"/>
        </w:tabs>
        <w:ind w:left="0" w:firstLine="567"/>
        <w:jc w:val="both"/>
      </w:pPr>
      <w:r w:rsidRPr="00D13E39">
        <w:t>Perkančioji organizacija nėra pridėtinės vertės mokesčio (toliau – PVM) mokėtoja.</w:t>
      </w:r>
    </w:p>
    <w:p w14:paraId="2F444FC9" w14:textId="5BA37AB7" w:rsidR="003004E8" w:rsidRPr="00D13E39" w:rsidRDefault="003004E8" w:rsidP="003004E8">
      <w:pPr>
        <w:pStyle w:val="ListParagraph"/>
        <w:numPr>
          <w:ilvl w:val="1"/>
          <w:numId w:val="5"/>
        </w:numPr>
        <w:tabs>
          <w:tab w:val="right" w:pos="567"/>
          <w:tab w:val="left" w:pos="851"/>
          <w:tab w:val="left" w:pos="993"/>
        </w:tabs>
        <w:ind w:left="0" w:firstLine="567"/>
        <w:jc w:val="both"/>
        <w:rPr>
          <w:szCs w:val="24"/>
        </w:rPr>
      </w:pPr>
      <w:r w:rsidRPr="00D13E39">
        <w:t xml:space="preserve">Pirkimas vykdomas Centrinėje viešųjų pirkimų informacinėje sistemoje (toliau – CVP IS) elektroniniu būdu. Elektroninėmis priemonėmis pasiūlymus gali teikti tik tiekėjai, registruoti CVP IS adresu: </w:t>
      </w:r>
      <w:hyperlink r:id="rId12" w:history="1">
        <w:r w:rsidR="00003618" w:rsidRPr="00D13E39">
          <w:rPr>
            <w:rStyle w:val="Hyperlink"/>
          </w:rPr>
          <w:t>https://viesiejipirkimai.lt</w:t>
        </w:r>
      </w:hyperlink>
      <w:r w:rsidRPr="00D13E39">
        <w:rPr>
          <w:szCs w:val="24"/>
        </w:rPr>
        <w:t>. Registracija CVP IS yra nemokama.</w:t>
      </w:r>
    </w:p>
    <w:p w14:paraId="6AB5A3D7" w14:textId="77777777" w:rsidR="003004E8" w:rsidRPr="00D13E39" w:rsidRDefault="003004E8" w:rsidP="003004E8">
      <w:pPr>
        <w:pStyle w:val="ListParagraph"/>
        <w:numPr>
          <w:ilvl w:val="1"/>
          <w:numId w:val="5"/>
        </w:numPr>
        <w:tabs>
          <w:tab w:val="right" w:pos="567"/>
          <w:tab w:val="left" w:pos="851"/>
          <w:tab w:val="left" w:pos="993"/>
        </w:tabs>
        <w:ind w:left="0" w:firstLine="567"/>
        <w:jc w:val="both"/>
        <w:rPr>
          <w:szCs w:val="24"/>
        </w:rPr>
      </w:pPr>
      <w:r w:rsidRPr="00D13E39">
        <w:rPr>
          <w:szCs w:val="24"/>
        </w:rPr>
        <w:t>Perkančioji organizacija, vadovaudamasi Viešųjų pirkimų įstatymo 81 straipsniu, nekelia reikalavimo tiekėjams rengti elektroninius katalogus Pirkime. Elektroninis katalogas nebus taikomas.</w:t>
      </w:r>
    </w:p>
    <w:p w14:paraId="555B566E" w14:textId="01C4B279" w:rsidR="003004E8" w:rsidRPr="00D13E39" w:rsidRDefault="003004E8" w:rsidP="003004E8">
      <w:pPr>
        <w:pStyle w:val="ListParagraph"/>
        <w:numPr>
          <w:ilvl w:val="1"/>
          <w:numId w:val="5"/>
        </w:numPr>
        <w:tabs>
          <w:tab w:val="right" w:pos="567"/>
          <w:tab w:val="left" w:pos="851"/>
          <w:tab w:val="left" w:pos="993"/>
        </w:tabs>
        <w:ind w:left="0" w:firstLine="567"/>
        <w:jc w:val="both"/>
        <w:rPr>
          <w:szCs w:val="24"/>
        </w:rPr>
      </w:pPr>
      <w:r w:rsidRPr="00D13E39">
        <w:rPr>
          <w:szCs w:val="24"/>
        </w:rPr>
        <w:t>Pirkimo procedūras vykdys</w:t>
      </w:r>
      <w:r w:rsidR="009B00AA" w:rsidRPr="00D13E39">
        <w:rPr>
          <w:szCs w:val="24"/>
        </w:rPr>
        <w:t xml:space="preserve"> </w:t>
      </w:r>
      <w:r w:rsidR="00074EB0" w:rsidRPr="00D13E39">
        <w:rPr>
          <w:szCs w:val="24"/>
          <w:lang w:eastAsia="ar-SA"/>
        </w:rPr>
        <w:t>pirkimo organizator</w:t>
      </w:r>
      <w:r w:rsidR="005F25EE" w:rsidRPr="00D13E39">
        <w:rPr>
          <w:szCs w:val="24"/>
          <w:lang w:eastAsia="ar-SA"/>
        </w:rPr>
        <w:t>ius.</w:t>
      </w:r>
      <w:r w:rsidR="00074EB0" w:rsidRPr="00D13E39">
        <w:rPr>
          <w:szCs w:val="24"/>
          <w:lang w:eastAsia="ar-SA"/>
        </w:rPr>
        <w:t xml:space="preserve"> </w:t>
      </w:r>
    </w:p>
    <w:p w14:paraId="3BB38DE3" w14:textId="2CEFF541" w:rsidR="00392ED8" w:rsidRPr="00D13E39" w:rsidRDefault="00392ED8" w:rsidP="00F1125F">
      <w:pPr>
        <w:pStyle w:val="ListParagraph"/>
        <w:numPr>
          <w:ilvl w:val="1"/>
          <w:numId w:val="5"/>
        </w:numPr>
        <w:tabs>
          <w:tab w:val="right" w:pos="567"/>
          <w:tab w:val="left" w:pos="851"/>
          <w:tab w:val="left" w:pos="993"/>
        </w:tabs>
        <w:ind w:left="0" w:firstLine="567"/>
        <w:jc w:val="both"/>
        <w:rPr>
          <w:szCs w:val="24"/>
        </w:rPr>
      </w:pPr>
      <w:r w:rsidRPr="00D13E39">
        <w:rPr>
          <w:szCs w:val="24"/>
        </w:rPr>
        <w:t xml:space="preserve">Bet kokia informacija, </w:t>
      </w:r>
      <w:r w:rsidR="000C00D4" w:rsidRPr="00D13E39">
        <w:rPr>
          <w:szCs w:val="24"/>
        </w:rPr>
        <w:t>Pirkimo</w:t>
      </w:r>
      <w:r w:rsidR="001F74EA" w:rsidRPr="00D13E39">
        <w:rPr>
          <w:szCs w:val="24"/>
        </w:rPr>
        <w:t xml:space="preserve"> </w:t>
      </w:r>
      <w:r w:rsidRPr="00D13E39">
        <w:rPr>
          <w:szCs w:val="24"/>
        </w:rPr>
        <w:t>sąlygų paaiškinimai, pranešimai ar kitas Perkančiosios organizacijos ir tiekėjo susirašinėjimas yra vykdomas tik CVP IS susirašinėjimo priemonėmis. Tiesioginį ryšį su tiekėjais įgaliotos palaikyti –</w:t>
      </w:r>
      <w:r w:rsidR="0092266F" w:rsidRPr="00D13E39">
        <w:rPr>
          <w:szCs w:val="24"/>
        </w:rPr>
        <w:t xml:space="preserve"> </w:t>
      </w:r>
      <w:r w:rsidR="004A5066" w:rsidRPr="00D13E39">
        <w:rPr>
          <w:szCs w:val="24"/>
        </w:rPr>
        <w:t>Viešųjų pirkimų skyriaus vyriausioji specialistė Ernesta Jasionytė, mob. +370 6​59 ​8​​4885, el. p.</w:t>
      </w:r>
      <w:r w:rsidR="004A5066" w:rsidRPr="00D13E39">
        <w:rPr>
          <w:rFonts w:eastAsiaTheme="minorHAnsi"/>
          <w:color w:val="000000"/>
          <w:sz w:val="18"/>
          <w:szCs w:val="18"/>
          <w:shd w:val="clear" w:color="auto" w:fill="FFFFFF"/>
          <w:lang w:eastAsia="en-US"/>
        </w:rPr>
        <w:t xml:space="preserve"> </w:t>
      </w:r>
      <w:r w:rsidR="004A5066" w:rsidRPr="00D13E39">
        <w:rPr>
          <w:szCs w:val="24"/>
        </w:rPr>
        <w:t>​</w:t>
      </w:r>
      <w:hyperlink r:id="rId13" w:history="1">
        <w:r w:rsidR="004A5066" w:rsidRPr="00D13E39">
          <w:rPr>
            <w:rStyle w:val="Hyperlink"/>
            <w:szCs w:val="24"/>
          </w:rPr>
          <w:t>ernesta.jasionyte@vert.lt​</w:t>
        </w:r>
      </w:hyperlink>
      <w:r w:rsidR="004A5066" w:rsidRPr="00D13E39">
        <w:rPr>
          <w:szCs w:val="24"/>
        </w:rPr>
        <w:t xml:space="preserve">, </w:t>
      </w:r>
      <w:r w:rsidR="0092266F" w:rsidRPr="00D13E39">
        <w:rPr>
          <w:szCs w:val="24"/>
        </w:rPr>
        <w:t xml:space="preserve">Viešųjų pirkimų skyriaus </w:t>
      </w:r>
      <w:r w:rsidR="00532FE3" w:rsidRPr="00D13E39">
        <w:rPr>
          <w:szCs w:val="24"/>
        </w:rPr>
        <w:t>patarėja</w:t>
      </w:r>
      <w:r w:rsidR="0092266F" w:rsidRPr="00D13E39">
        <w:rPr>
          <w:szCs w:val="24"/>
        </w:rPr>
        <w:t xml:space="preserve"> </w:t>
      </w:r>
      <w:r w:rsidR="004A1F7C" w:rsidRPr="00D13E39">
        <w:rPr>
          <w:szCs w:val="24"/>
        </w:rPr>
        <w:t>Ilona</w:t>
      </w:r>
      <w:r w:rsidR="001569EB" w:rsidRPr="00D13E39">
        <w:rPr>
          <w:szCs w:val="24"/>
        </w:rPr>
        <w:t> </w:t>
      </w:r>
      <w:proofErr w:type="spellStart"/>
      <w:r w:rsidR="001569EB" w:rsidRPr="00D13E39">
        <w:rPr>
          <w:szCs w:val="24"/>
        </w:rPr>
        <w:t>Kobzar</w:t>
      </w:r>
      <w:proofErr w:type="spellEnd"/>
      <w:r w:rsidR="004A1F7C" w:rsidRPr="00D13E39">
        <w:rPr>
          <w:szCs w:val="24"/>
        </w:rPr>
        <w:t xml:space="preserve">, mob. +370 658 59910, el. p. </w:t>
      </w:r>
      <w:hyperlink r:id="rId14" w:history="1">
        <w:r w:rsidR="001569EB" w:rsidRPr="00D13E39">
          <w:rPr>
            <w:rStyle w:val="Hyperlink"/>
            <w:szCs w:val="24"/>
          </w:rPr>
          <w:t>ilona.kobzar@vert.lt</w:t>
        </w:r>
      </w:hyperlink>
      <w:r w:rsidR="004A1F7C" w:rsidRPr="00D13E39">
        <w:rPr>
          <w:szCs w:val="24"/>
        </w:rPr>
        <w:t xml:space="preserve">, </w:t>
      </w:r>
      <w:r w:rsidR="00DB1FAF" w:rsidRPr="00D13E39">
        <w:rPr>
          <w:szCs w:val="24"/>
        </w:rPr>
        <w:t xml:space="preserve">Viešųjų pirkimų skyriaus vedėja Raimonda Žukauskaitė, mob. </w:t>
      </w:r>
      <w:r w:rsidR="004A1F7C" w:rsidRPr="00D13E39">
        <w:rPr>
          <w:color w:val="000000"/>
          <w:szCs w:val="24"/>
          <w:shd w:val="clear" w:color="auto" w:fill="FFFFFF"/>
        </w:rPr>
        <w:t>+370</w:t>
      </w:r>
      <w:r w:rsidR="00DB1FAF" w:rsidRPr="00D13E39">
        <w:rPr>
          <w:color w:val="000000"/>
          <w:szCs w:val="24"/>
          <w:shd w:val="clear" w:color="auto" w:fill="FFFFFF"/>
        </w:rPr>
        <w:t xml:space="preserve"> 615 79380, el. p. </w:t>
      </w:r>
      <w:hyperlink r:id="rId15" w:history="1">
        <w:r w:rsidR="00DB1FAF" w:rsidRPr="00D13E39">
          <w:rPr>
            <w:rStyle w:val="Hyperlink"/>
            <w:szCs w:val="24"/>
            <w:shd w:val="clear" w:color="auto" w:fill="FFFFFF"/>
          </w:rPr>
          <w:t>raimonda.zukauskaite@vert.lt</w:t>
        </w:r>
      </w:hyperlink>
      <w:r w:rsidR="0092266F" w:rsidRPr="00D13E39">
        <w:rPr>
          <w:szCs w:val="24"/>
        </w:rPr>
        <w:t>.</w:t>
      </w:r>
    </w:p>
    <w:p w14:paraId="1B111CD4" w14:textId="4005BC7A" w:rsidR="003004E8" w:rsidRPr="00D13E39" w:rsidRDefault="003004E8" w:rsidP="003004E8">
      <w:pPr>
        <w:pStyle w:val="ListParagraph"/>
        <w:numPr>
          <w:ilvl w:val="1"/>
          <w:numId w:val="5"/>
        </w:numPr>
        <w:tabs>
          <w:tab w:val="right" w:pos="-2410"/>
          <w:tab w:val="right" w:pos="567"/>
          <w:tab w:val="left" w:pos="851"/>
          <w:tab w:val="left" w:pos="993"/>
        </w:tabs>
        <w:ind w:left="0" w:firstLine="567"/>
        <w:jc w:val="both"/>
        <w:rPr>
          <w:szCs w:val="24"/>
        </w:rPr>
      </w:pPr>
      <w:r w:rsidRPr="00D13E39">
        <w:rPr>
          <w:szCs w:val="24"/>
          <w:lang w:eastAsia="ar-SA"/>
        </w:rPr>
        <w:t>Perkančioji organizacija nustato tokius terminus:</w:t>
      </w:r>
    </w:p>
    <w:p w14:paraId="371C60F9" w14:textId="77777777" w:rsidR="00D94BD3" w:rsidRPr="007B122C" w:rsidRDefault="00D94BD3" w:rsidP="00D94BD3">
      <w:pPr>
        <w:pStyle w:val="ListParagraph"/>
        <w:tabs>
          <w:tab w:val="right" w:pos="-2410"/>
          <w:tab w:val="right" w:pos="567"/>
          <w:tab w:val="left" w:pos="851"/>
          <w:tab w:val="left" w:pos="993"/>
        </w:tabs>
        <w:ind w:left="567"/>
        <w:jc w:val="both"/>
        <w:rPr>
          <w:szCs w:val="24"/>
        </w:rPr>
      </w:pP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126"/>
        <w:gridCol w:w="4030"/>
        <w:gridCol w:w="2490"/>
      </w:tblGrid>
      <w:tr w:rsidR="003004E8" w:rsidRPr="007B122C" w14:paraId="0610C891" w14:textId="77777777" w:rsidTr="0059460F">
        <w:trPr>
          <w:trHeight w:val="23"/>
        </w:trPr>
        <w:tc>
          <w:tcPr>
            <w:tcW w:w="1134" w:type="dxa"/>
            <w:vAlign w:val="center"/>
          </w:tcPr>
          <w:p w14:paraId="7A8BA8AF" w14:textId="77777777" w:rsidR="003004E8" w:rsidRPr="007B122C" w:rsidRDefault="003004E8" w:rsidP="0060048C">
            <w:pPr>
              <w:keepNext/>
              <w:suppressAutoHyphens/>
              <w:snapToGrid w:val="0"/>
              <w:spacing w:after="0" w:line="240" w:lineRule="auto"/>
              <w:jc w:val="center"/>
              <w:rPr>
                <w:rFonts w:ascii="Times New Roman" w:eastAsia="Times New Roman" w:hAnsi="Times New Roman" w:cs="Times New Roman"/>
                <w:b/>
                <w:sz w:val="24"/>
                <w:szCs w:val="24"/>
                <w:lang w:eastAsia="ar-SA"/>
              </w:rPr>
            </w:pPr>
            <w:r w:rsidRPr="007B122C">
              <w:rPr>
                <w:rFonts w:ascii="Times New Roman" w:eastAsia="Times New Roman" w:hAnsi="Times New Roman" w:cs="Times New Roman"/>
                <w:b/>
                <w:sz w:val="24"/>
                <w:szCs w:val="24"/>
                <w:lang w:eastAsia="ar-SA"/>
              </w:rPr>
              <w:t>Eil. Nr.</w:t>
            </w:r>
          </w:p>
        </w:tc>
        <w:tc>
          <w:tcPr>
            <w:tcW w:w="2126" w:type="dxa"/>
            <w:vAlign w:val="center"/>
          </w:tcPr>
          <w:p w14:paraId="5AD34034" w14:textId="77777777" w:rsidR="003004E8" w:rsidRPr="007B122C" w:rsidRDefault="003004E8" w:rsidP="0060048C">
            <w:pPr>
              <w:keepNext/>
              <w:suppressAutoHyphens/>
              <w:snapToGrid w:val="0"/>
              <w:spacing w:after="0" w:line="240" w:lineRule="auto"/>
              <w:jc w:val="center"/>
              <w:rPr>
                <w:rFonts w:ascii="Times New Roman" w:eastAsia="Times New Roman" w:hAnsi="Times New Roman" w:cs="Times New Roman"/>
                <w:b/>
                <w:sz w:val="24"/>
                <w:szCs w:val="24"/>
                <w:lang w:eastAsia="ar-SA"/>
              </w:rPr>
            </w:pPr>
            <w:r w:rsidRPr="007B122C">
              <w:rPr>
                <w:rFonts w:ascii="Times New Roman" w:eastAsia="Times New Roman" w:hAnsi="Times New Roman" w:cs="Times New Roman"/>
                <w:b/>
                <w:sz w:val="24"/>
                <w:szCs w:val="24"/>
                <w:lang w:eastAsia="ar-SA"/>
              </w:rPr>
              <w:t>Informacijos pavadinimas</w:t>
            </w:r>
          </w:p>
        </w:tc>
        <w:tc>
          <w:tcPr>
            <w:tcW w:w="4030" w:type="dxa"/>
            <w:vAlign w:val="center"/>
          </w:tcPr>
          <w:p w14:paraId="7552E3D4" w14:textId="77777777" w:rsidR="003004E8" w:rsidRPr="007B122C" w:rsidRDefault="003004E8" w:rsidP="000C3396">
            <w:pPr>
              <w:suppressAutoHyphens/>
              <w:snapToGrid w:val="0"/>
              <w:spacing w:after="0" w:line="240" w:lineRule="auto"/>
              <w:jc w:val="center"/>
              <w:rPr>
                <w:rFonts w:ascii="Times New Roman" w:eastAsia="Times New Roman" w:hAnsi="Times New Roman" w:cs="Times New Roman"/>
                <w:b/>
                <w:bCs/>
                <w:sz w:val="24"/>
                <w:szCs w:val="24"/>
                <w:lang w:eastAsia="ar-SA"/>
              </w:rPr>
            </w:pPr>
            <w:r w:rsidRPr="007B122C">
              <w:rPr>
                <w:rFonts w:ascii="Times New Roman" w:eastAsia="Times New Roman" w:hAnsi="Times New Roman" w:cs="Times New Roman"/>
                <w:b/>
                <w:bCs/>
                <w:sz w:val="24"/>
                <w:szCs w:val="24"/>
                <w:lang w:eastAsia="ar-SA"/>
              </w:rPr>
              <w:t>Data (jei reikia, laikas) /</w:t>
            </w:r>
          </w:p>
          <w:p w14:paraId="07FB2D29" w14:textId="77777777" w:rsidR="003004E8" w:rsidRPr="007B122C" w:rsidRDefault="003004E8" w:rsidP="000C3396">
            <w:pPr>
              <w:suppressAutoHyphens/>
              <w:snapToGrid w:val="0"/>
              <w:spacing w:after="0" w:line="240" w:lineRule="auto"/>
              <w:jc w:val="center"/>
              <w:rPr>
                <w:rFonts w:ascii="Times New Roman" w:eastAsia="Times New Roman" w:hAnsi="Times New Roman" w:cs="Times New Roman"/>
                <w:b/>
                <w:bCs/>
                <w:sz w:val="24"/>
                <w:szCs w:val="24"/>
                <w:lang w:eastAsia="ar-SA"/>
              </w:rPr>
            </w:pPr>
            <w:r w:rsidRPr="007B122C">
              <w:rPr>
                <w:rFonts w:ascii="Times New Roman" w:eastAsia="Times New Roman" w:hAnsi="Times New Roman" w:cs="Times New Roman"/>
                <w:b/>
                <w:bCs/>
                <w:sz w:val="24"/>
                <w:szCs w:val="24"/>
                <w:lang w:eastAsia="ar-SA"/>
              </w:rPr>
              <w:t>dienų skaičius</w:t>
            </w:r>
          </w:p>
        </w:tc>
        <w:tc>
          <w:tcPr>
            <w:tcW w:w="2490" w:type="dxa"/>
            <w:vAlign w:val="center"/>
          </w:tcPr>
          <w:p w14:paraId="4A003C29"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b/>
                <w:bCs/>
                <w:sz w:val="24"/>
                <w:szCs w:val="24"/>
                <w:lang w:eastAsia="ar-SA"/>
              </w:rPr>
            </w:pPr>
            <w:r w:rsidRPr="007B122C">
              <w:rPr>
                <w:rFonts w:ascii="Times New Roman" w:eastAsia="Times New Roman" w:hAnsi="Times New Roman" w:cs="Times New Roman"/>
                <w:b/>
                <w:bCs/>
                <w:sz w:val="24"/>
                <w:szCs w:val="24"/>
                <w:lang w:eastAsia="ar-SA"/>
              </w:rPr>
              <w:t>Pastabos</w:t>
            </w:r>
          </w:p>
        </w:tc>
      </w:tr>
      <w:tr w:rsidR="003004E8" w:rsidRPr="007B122C" w14:paraId="23FF00A3" w14:textId="77777777" w:rsidTr="0059460F">
        <w:trPr>
          <w:trHeight w:val="23"/>
        </w:trPr>
        <w:tc>
          <w:tcPr>
            <w:tcW w:w="1134" w:type="dxa"/>
            <w:vAlign w:val="center"/>
          </w:tcPr>
          <w:p w14:paraId="4CEB03B8"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bookmarkStart w:id="4" w:name="_Hlk60156851"/>
          </w:p>
        </w:tc>
        <w:tc>
          <w:tcPr>
            <w:tcW w:w="2126" w:type="dxa"/>
            <w:vAlign w:val="center"/>
          </w:tcPr>
          <w:p w14:paraId="6EFA87A7" w14:textId="77777777"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Prašymo paaiškinti, patikslinti Pirkimo sąlygas pateikimo Perkančiajai organizacijai terminas.</w:t>
            </w:r>
          </w:p>
        </w:tc>
        <w:tc>
          <w:tcPr>
            <w:tcW w:w="4030" w:type="dxa"/>
            <w:vAlign w:val="center"/>
          </w:tcPr>
          <w:p w14:paraId="1C32FB65" w14:textId="19498B5F" w:rsidR="003004E8" w:rsidRPr="007B122C" w:rsidRDefault="00F545FA"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hAnsi="Times New Roman" w:cs="Times New Roman"/>
                <w:sz w:val="24"/>
                <w:szCs w:val="28"/>
              </w:rPr>
              <w:t xml:space="preserve">Perkančioji organizacija atsako į kiekvieną tiekėjo CVP IS priemonėmis pateiktą prašymą paaiškinti </w:t>
            </w:r>
            <w:r w:rsidR="0020529F" w:rsidRPr="007B122C">
              <w:rPr>
                <w:rFonts w:ascii="Times New Roman" w:hAnsi="Times New Roman" w:cs="Times New Roman"/>
                <w:sz w:val="24"/>
                <w:szCs w:val="28"/>
              </w:rPr>
              <w:t>Pirkimo</w:t>
            </w:r>
            <w:r w:rsidR="001F74EA" w:rsidRPr="007B122C">
              <w:rPr>
                <w:rFonts w:ascii="Times New Roman" w:hAnsi="Times New Roman" w:cs="Times New Roman"/>
                <w:sz w:val="24"/>
                <w:szCs w:val="28"/>
              </w:rPr>
              <w:t xml:space="preserve"> </w:t>
            </w:r>
            <w:r w:rsidRPr="007B122C">
              <w:rPr>
                <w:rFonts w:ascii="Times New Roman" w:hAnsi="Times New Roman" w:cs="Times New Roman"/>
                <w:sz w:val="24"/>
                <w:szCs w:val="28"/>
              </w:rPr>
              <w:t>sąlygas, jeigu prašymas gautas ne vėliau kaip likus 2 d</w:t>
            </w:r>
            <w:r w:rsidR="0091100C" w:rsidRPr="007B122C">
              <w:rPr>
                <w:rFonts w:ascii="Times New Roman" w:hAnsi="Times New Roman" w:cs="Times New Roman"/>
                <w:sz w:val="24"/>
                <w:szCs w:val="28"/>
              </w:rPr>
              <w:t>. d.</w:t>
            </w:r>
            <w:r w:rsidRPr="007B122C">
              <w:rPr>
                <w:rFonts w:ascii="Times New Roman" w:hAnsi="Times New Roman" w:cs="Times New Roman"/>
                <w:sz w:val="24"/>
                <w:szCs w:val="28"/>
              </w:rPr>
              <w:t xml:space="preserve"> iki pasiūlymų pateikimo termino pabaigos.</w:t>
            </w:r>
          </w:p>
        </w:tc>
        <w:tc>
          <w:tcPr>
            <w:tcW w:w="2490" w:type="dxa"/>
            <w:vAlign w:val="center"/>
          </w:tcPr>
          <w:p w14:paraId="6AE3108E"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shd w:val="clear" w:color="auto" w:fill="FFFFFF"/>
                <w:lang w:eastAsia="ar-SA"/>
              </w:rPr>
              <w:t>–</w:t>
            </w:r>
          </w:p>
        </w:tc>
      </w:tr>
      <w:bookmarkEnd w:id="4"/>
      <w:tr w:rsidR="003004E8" w:rsidRPr="007B122C" w14:paraId="251C3FAA" w14:textId="77777777" w:rsidTr="0059460F">
        <w:trPr>
          <w:trHeight w:val="23"/>
        </w:trPr>
        <w:tc>
          <w:tcPr>
            <w:tcW w:w="1134" w:type="dxa"/>
            <w:vAlign w:val="center"/>
          </w:tcPr>
          <w:p w14:paraId="08C83A2B"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046C4C01" w14:textId="77777777"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Terminas iki kurio Perkančioji organizacija turi išsiųsti Pirkimo sąlygų paaiškinimus</w:t>
            </w:r>
            <w:r w:rsidRPr="007B122C">
              <w:rPr>
                <w:rFonts w:ascii="Times New Roman" w:eastAsia="Times New Roman" w:hAnsi="Times New Roman" w:cs="Times New Roman"/>
                <w:color w:val="0000FF"/>
                <w:sz w:val="24"/>
                <w:szCs w:val="24"/>
                <w:lang w:eastAsia="ar-SA"/>
              </w:rPr>
              <w:t xml:space="preserve"> </w:t>
            </w:r>
            <w:r w:rsidRPr="007B122C">
              <w:rPr>
                <w:rFonts w:ascii="Times New Roman" w:eastAsia="Times New Roman" w:hAnsi="Times New Roman" w:cs="Times New Roman"/>
                <w:sz w:val="24"/>
                <w:szCs w:val="24"/>
                <w:lang w:eastAsia="ar-SA"/>
              </w:rPr>
              <w:t>ir</w:t>
            </w:r>
            <w:r w:rsidRPr="007B122C">
              <w:rPr>
                <w:rFonts w:ascii="Times New Roman" w:eastAsia="Times New Roman" w:hAnsi="Times New Roman" w:cs="Times New Roman"/>
                <w:color w:val="0000FF"/>
                <w:sz w:val="24"/>
                <w:szCs w:val="24"/>
                <w:lang w:eastAsia="ar-SA"/>
              </w:rPr>
              <w:t xml:space="preserve"> </w:t>
            </w:r>
            <w:r w:rsidRPr="007B122C">
              <w:rPr>
                <w:rFonts w:ascii="Times New Roman" w:eastAsia="Times New Roman" w:hAnsi="Times New Roman" w:cs="Times New Roman"/>
                <w:sz w:val="24"/>
                <w:szCs w:val="24"/>
                <w:lang w:eastAsia="ar-SA"/>
              </w:rPr>
              <w:t>patikslinimus.</w:t>
            </w:r>
          </w:p>
        </w:tc>
        <w:tc>
          <w:tcPr>
            <w:tcW w:w="4030" w:type="dxa"/>
            <w:vAlign w:val="center"/>
          </w:tcPr>
          <w:p w14:paraId="49AC87AC" w14:textId="54AFD220" w:rsidR="003004E8" w:rsidRPr="007B122C" w:rsidRDefault="00F545FA" w:rsidP="00AB1DAB">
            <w:pPr>
              <w:numPr>
                <w:ilvl w:val="1"/>
                <w:numId w:val="0"/>
              </w:numPr>
              <w:spacing w:after="0" w:line="240" w:lineRule="auto"/>
              <w:jc w:val="both"/>
              <w:outlineLvl w:val="1"/>
              <w:rPr>
                <w:rFonts w:ascii="Times New Roman" w:eastAsia="Times New Roman" w:hAnsi="Times New Roman" w:cs="Times New Roman"/>
                <w:sz w:val="24"/>
                <w:szCs w:val="24"/>
                <w:lang w:eastAsia="lt-LT"/>
              </w:rPr>
            </w:pPr>
            <w:bookmarkStart w:id="5" w:name="_Toc94613383"/>
            <w:bookmarkStart w:id="6" w:name="_Toc94615527"/>
            <w:bookmarkStart w:id="7" w:name="_Toc95123410"/>
            <w:bookmarkStart w:id="8" w:name="_Toc126581303"/>
            <w:r w:rsidRPr="007B122C">
              <w:rPr>
                <w:rFonts w:ascii="Times New Roman" w:eastAsia="Times New Roman" w:hAnsi="Times New Roman" w:cs="Times New Roman"/>
                <w:sz w:val="24"/>
                <w:szCs w:val="24"/>
                <w:lang w:eastAsia="lt-LT"/>
              </w:rPr>
              <w:t xml:space="preserve">Paaiškinimai ar patikslinimai pateikiami likus ne mažiau kaip 1  </w:t>
            </w:r>
            <w:r w:rsidR="0091100C" w:rsidRPr="007B122C">
              <w:rPr>
                <w:rFonts w:ascii="Times New Roman" w:eastAsia="Times New Roman" w:hAnsi="Times New Roman" w:cs="Times New Roman"/>
                <w:sz w:val="24"/>
                <w:szCs w:val="24"/>
                <w:lang w:eastAsia="lt-LT"/>
              </w:rPr>
              <w:t xml:space="preserve">d. d. </w:t>
            </w:r>
            <w:r w:rsidRPr="007B122C">
              <w:rPr>
                <w:rFonts w:ascii="Times New Roman" w:eastAsia="Times New Roman" w:hAnsi="Times New Roman" w:cs="Times New Roman"/>
                <w:sz w:val="24"/>
                <w:szCs w:val="24"/>
                <w:lang w:eastAsia="lt-LT"/>
              </w:rPr>
              <w:t>iki pasiūlymų pateikimo termino pabaigos. Jei Perkančioji organizacija paaiškinimų ar patikslinimų nepateikia per nurodytą terminą, pasiūlymų pateikimo terminas nukeliamas ne trumpesniam laikui nei tas, kiek vėluojama pateikti paaiškinimus ar patikslinimus.</w:t>
            </w:r>
            <w:bookmarkEnd w:id="5"/>
            <w:bookmarkEnd w:id="6"/>
            <w:bookmarkEnd w:id="7"/>
            <w:bookmarkEnd w:id="8"/>
          </w:p>
        </w:tc>
        <w:tc>
          <w:tcPr>
            <w:tcW w:w="2490" w:type="dxa"/>
          </w:tcPr>
          <w:p w14:paraId="7ADDABFF" w14:textId="77777777" w:rsidR="003004E8" w:rsidRPr="007B122C" w:rsidRDefault="003004E8" w:rsidP="0060048C">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Visi paaiškinimai, patikslinimai skelbiami CVP IS ir išsiunčiami CVP IS susirašinėjimo priemonėmis.</w:t>
            </w:r>
          </w:p>
        </w:tc>
      </w:tr>
      <w:tr w:rsidR="003004E8" w:rsidRPr="007B122C" w14:paraId="4726CC1C" w14:textId="77777777" w:rsidTr="0059460F">
        <w:trPr>
          <w:trHeight w:val="23"/>
        </w:trPr>
        <w:tc>
          <w:tcPr>
            <w:tcW w:w="1134" w:type="dxa"/>
            <w:vAlign w:val="center"/>
          </w:tcPr>
          <w:p w14:paraId="47C31122"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21751DEB" w14:textId="77777777"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Pasiūlymų pateikimo terminas.</w:t>
            </w:r>
          </w:p>
        </w:tc>
        <w:tc>
          <w:tcPr>
            <w:tcW w:w="4030" w:type="dxa"/>
            <w:vAlign w:val="center"/>
          </w:tcPr>
          <w:p w14:paraId="25098EAC" w14:textId="2D6DE6D8" w:rsidR="003004E8" w:rsidRPr="007B122C" w:rsidRDefault="003004E8"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Skelbime apie Pirkimą nurodytas terminas (tiksli data minučių tikslumu)</w:t>
            </w:r>
            <w:r w:rsidR="00961B0B" w:rsidRPr="007B122C">
              <w:rPr>
                <w:rFonts w:ascii="Times New Roman" w:eastAsia="Times New Roman" w:hAnsi="Times New Roman" w:cs="Times New Roman"/>
                <w:sz w:val="24"/>
                <w:szCs w:val="24"/>
                <w:lang w:eastAsia="ar-SA"/>
              </w:rPr>
              <w:t xml:space="preserve"> </w:t>
            </w:r>
            <w:r w:rsidR="00961B0B" w:rsidRPr="007B122C">
              <w:rPr>
                <w:rFonts w:ascii="Times New Roman" w:eastAsia="Times New Roman" w:hAnsi="Times New Roman" w:cs="Times New Roman"/>
                <w:sz w:val="24"/>
                <w:szCs w:val="24"/>
                <w:lang w:eastAsia="ar-SA"/>
              </w:rPr>
              <w:lastRenderedPageBreak/>
              <w:t>arba CVP IS nurodytas terminas (kai vykdoma neskelbiama apklausa)</w:t>
            </w:r>
          </w:p>
        </w:tc>
        <w:tc>
          <w:tcPr>
            <w:tcW w:w="2490" w:type="dxa"/>
          </w:tcPr>
          <w:p w14:paraId="7AB32F34" w14:textId="6BD7603A" w:rsidR="003004E8" w:rsidRPr="007B122C" w:rsidRDefault="003004E8" w:rsidP="0060048C">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lastRenderedPageBreak/>
              <w:t xml:space="preserve">Perkančioji organizacija turi teisę pratęsti pasiūlymų </w:t>
            </w:r>
            <w:r w:rsidRPr="007B122C">
              <w:rPr>
                <w:rFonts w:ascii="Times New Roman" w:eastAsia="Times New Roman" w:hAnsi="Times New Roman" w:cs="Times New Roman"/>
                <w:sz w:val="24"/>
                <w:szCs w:val="24"/>
                <w:lang w:eastAsia="ar-SA"/>
              </w:rPr>
              <w:lastRenderedPageBreak/>
              <w:t xml:space="preserve">pateikimo terminą, apie tai paskelbdama Viešųjų pirkimų įstatymo nustatyta </w:t>
            </w:r>
            <w:r w:rsidR="000C00D4" w:rsidRPr="007B122C">
              <w:rPr>
                <w:rFonts w:ascii="Times New Roman" w:eastAsia="Times New Roman" w:hAnsi="Times New Roman" w:cs="Times New Roman"/>
                <w:sz w:val="24"/>
                <w:szCs w:val="24"/>
                <w:lang w:eastAsia="ar-SA"/>
              </w:rPr>
              <w:t xml:space="preserve">ir Mažos vertės pirkimų tvarkos aprašo </w:t>
            </w:r>
            <w:r w:rsidRPr="007B122C">
              <w:rPr>
                <w:rFonts w:ascii="Times New Roman" w:eastAsia="Times New Roman" w:hAnsi="Times New Roman" w:cs="Times New Roman"/>
                <w:sz w:val="24"/>
                <w:szCs w:val="24"/>
                <w:lang w:eastAsia="ar-SA"/>
              </w:rPr>
              <w:t>tvarka CVP IS bei išsiųsdama pranešimą CVP IS susirašinėjimo priemonėmis.</w:t>
            </w:r>
          </w:p>
        </w:tc>
      </w:tr>
      <w:tr w:rsidR="003004E8" w:rsidRPr="007B122C" w14:paraId="7A834F0B" w14:textId="77777777" w:rsidTr="0059460F">
        <w:trPr>
          <w:trHeight w:val="23"/>
        </w:trPr>
        <w:tc>
          <w:tcPr>
            <w:tcW w:w="1134" w:type="dxa"/>
            <w:vAlign w:val="center"/>
          </w:tcPr>
          <w:p w14:paraId="36712F81"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2F383FD5" w14:textId="667D9103"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Pradinio susipažinimo su pasiūlymais posėdis</w:t>
            </w:r>
            <w:r w:rsidR="00D70DD5" w:rsidRPr="007B122C">
              <w:rPr>
                <w:rFonts w:ascii="Times New Roman" w:eastAsia="Times New Roman" w:hAnsi="Times New Roman" w:cs="Times New Roman"/>
                <w:sz w:val="24"/>
                <w:szCs w:val="24"/>
                <w:lang w:eastAsia="ar-SA"/>
              </w:rPr>
              <w:t xml:space="preserve"> (posėdis nevyksta</w:t>
            </w:r>
            <w:r w:rsidR="00DF2B2F" w:rsidRPr="007B122C">
              <w:rPr>
                <w:rFonts w:ascii="Times New Roman" w:eastAsia="Times New Roman" w:hAnsi="Times New Roman" w:cs="Times New Roman"/>
                <w:sz w:val="24"/>
                <w:szCs w:val="24"/>
                <w:lang w:eastAsia="ar-SA"/>
              </w:rPr>
              <w:t>,</w:t>
            </w:r>
            <w:r w:rsidR="00D70DD5" w:rsidRPr="007B122C">
              <w:rPr>
                <w:rFonts w:ascii="Times New Roman" w:eastAsia="Times New Roman" w:hAnsi="Times New Roman" w:cs="Times New Roman"/>
                <w:sz w:val="24"/>
                <w:szCs w:val="24"/>
                <w:lang w:eastAsia="ar-SA"/>
              </w:rPr>
              <w:t xml:space="preserve"> kai Pirkimo procedūras vykdo Pirkimo organizatorius)</w:t>
            </w:r>
            <w:r w:rsidRPr="007B122C">
              <w:rPr>
                <w:rFonts w:ascii="Times New Roman" w:eastAsia="Times New Roman" w:hAnsi="Times New Roman" w:cs="Times New Roman"/>
                <w:sz w:val="24"/>
                <w:szCs w:val="24"/>
                <w:lang w:eastAsia="ar-SA"/>
              </w:rPr>
              <w:t>.</w:t>
            </w:r>
          </w:p>
        </w:tc>
        <w:tc>
          <w:tcPr>
            <w:tcW w:w="4030" w:type="dxa"/>
            <w:vAlign w:val="center"/>
          </w:tcPr>
          <w:p w14:paraId="1BF58B4C" w14:textId="631D6F01" w:rsidR="003004E8" w:rsidRPr="007B122C" w:rsidRDefault="00F04FA9"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Skelbime apie Pirkimą nurodytas terminas (tiksli data minučių tikslumu)</w:t>
            </w:r>
            <w:r w:rsidR="00961B0B" w:rsidRPr="007B122C">
              <w:rPr>
                <w:rFonts w:ascii="Times New Roman" w:eastAsia="Times New Roman" w:hAnsi="Times New Roman" w:cs="Times New Roman"/>
                <w:sz w:val="24"/>
                <w:szCs w:val="24"/>
                <w:lang w:eastAsia="ar-SA"/>
              </w:rPr>
              <w:t xml:space="preserve"> arba CVP IS nurodytas terminas (kai vykdoma neskelbiama apklausa)</w:t>
            </w:r>
            <w:r w:rsidRPr="007B122C">
              <w:rPr>
                <w:rFonts w:ascii="Times New Roman" w:eastAsia="Times New Roman" w:hAnsi="Times New Roman" w:cs="Times New Roman"/>
                <w:sz w:val="24"/>
                <w:szCs w:val="24"/>
                <w:lang w:eastAsia="ar-SA"/>
              </w:rPr>
              <w:t>.</w:t>
            </w:r>
          </w:p>
        </w:tc>
        <w:tc>
          <w:tcPr>
            <w:tcW w:w="2490" w:type="dxa"/>
          </w:tcPr>
          <w:p w14:paraId="35EDAFF0" w14:textId="60C37D59" w:rsidR="003004E8" w:rsidRPr="007B122C" w:rsidRDefault="003004E8" w:rsidP="0060048C">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hAnsi="Times New Roman" w:cs="Times New Roman"/>
                <w:sz w:val="24"/>
                <w:szCs w:val="24"/>
                <w:lang w:eastAsia="ar-SA"/>
              </w:rPr>
              <w:t>Perkančioji organizacija, pratęsusi pasiūlymų pateikimo terminą, atitinkamai nukelia ir susipažinimo su pasiūlymais posėdžio dieną ir laiką, apie tai paskelbdama Viešųjų pirkimų įstatymo</w:t>
            </w:r>
            <w:r w:rsidR="00281E8D" w:rsidRPr="007B122C">
              <w:rPr>
                <w:rFonts w:ascii="Times New Roman" w:hAnsi="Times New Roman" w:cs="Times New Roman"/>
                <w:sz w:val="24"/>
                <w:szCs w:val="24"/>
              </w:rPr>
              <w:t xml:space="preserve"> ir </w:t>
            </w:r>
            <w:r w:rsidR="00281E8D" w:rsidRPr="007B122C">
              <w:rPr>
                <w:rFonts w:ascii="Times New Roman" w:hAnsi="Times New Roman" w:cs="Times New Roman"/>
                <w:sz w:val="24"/>
                <w:szCs w:val="24"/>
                <w:lang w:eastAsia="ar-SA"/>
              </w:rPr>
              <w:t>Mažos vertės pirkimų tvarkos aprašo</w:t>
            </w:r>
            <w:r w:rsidRPr="007B122C">
              <w:rPr>
                <w:rFonts w:ascii="Times New Roman" w:hAnsi="Times New Roman" w:cs="Times New Roman"/>
                <w:sz w:val="24"/>
                <w:szCs w:val="24"/>
                <w:lang w:eastAsia="ar-SA"/>
              </w:rPr>
              <w:t xml:space="preserve"> nustatyta tvarka CVP IS </w:t>
            </w:r>
            <w:r w:rsidRPr="007B122C">
              <w:rPr>
                <w:rFonts w:ascii="Times New Roman" w:eastAsia="Times New Roman" w:hAnsi="Times New Roman" w:cs="Times New Roman"/>
                <w:sz w:val="24"/>
                <w:szCs w:val="24"/>
                <w:lang w:eastAsia="ar-SA"/>
              </w:rPr>
              <w:t>ir</w:t>
            </w:r>
            <w:r w:rsidRPr="007B122C">
              <w:rPr>
                <w:rFonts w:ascii="Times New Roman" w:hAnsi="Times New Roman" w:cs="Times New Roman"/>
                <w:sz w:val="24"/>
                <w:szCs w:val="24"/>
                <w:lang w:eastAsia="ar-SA"/>
              </w:rPr>
              <w:t xml:space="preserve"> išsiųsdama pranešimą CVP IS susirašinėjimo priemonėmis.</w:t>
            </w:r>
          </w:p>
        </w:tc>
      </w:tr>
      <w:tr w:rsidR="003004E8" w:rsidRPr="007B122C" w14:paraId="60F62616" w14:textId="77777777" w:rsidTr="0059460F">
        <w:trPr>
          <w:trHeight w:val="23"/>
        </w:trPr>
        <w:tc>
          <w:tcPr>
            <w:tcW w:w="1134" w:type="dxa"/>
            <w:vAlign w:val="center"/>
          </w:tcPr>
          <w:p w14:paraId="1A7C566E"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2F0C7023" w14:textId="77777777"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Pasiūlymo galiojimo terminas.</w:t>
            </w:r>
          </w:p>
        </w:tc>
        <w:tc>
          <w:tcPr>
            <w:tcW w:w="4030" w:type="dxa"/>
            <w:vAlign w:val="center"/>
          </w:tcPr>
          <w:p w14:paraId="0B36AEB5" w14:textId="46CB52DE" w:rsidR="003004E8" w:rsidRPr="007B122C" w:rsidRDefault="00342FD7" w:rsidP="00AB1DAB">
            <w:pPr>
              <w:suppressAutoHyphens/>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3 mėn.</w:t>
            </w:r>
            <w:r w:rsidR="000F2D7B" w:rsidRPr="007B122C">
              <w:rPr>
                <w:rFonts w:ascii="Times New Roman" w:eastAsia="Times New Roman" w:hAnsi="Times New Roman" w:cs="Times New Roman"/>
                <w:sz w:val="24"/>
                <w:szCs w:val="24"/>
                <w:lang w:eastAsia="ar-SA"/>
              </w:rPr>
              <w:t xml:space="preserve"> </w:t>
            </w:r>
            <w:r w:rsidR="003004E8" w:rsidRPr="007B122C">
              <w:rPr>
                <w:rFonts w:ascii="Times New Roman" w:eastAsia="Times New Roman" w:hAnsi="Times New Roman" w:cs="Times New Roman"/>
                <w:sz w:val="24"/>
                <w:szCs w:val="24"/>
                <w:lang w:eastAsia="ar-SA"/>
              </w:rPr>
              <w:t>nuo pasiūlymo pateikimo galutinio termino pabaigos.</w:t>
            </w:r>
          </w:p>
        </w:tc>
        <w:tc>
          <w:tcPr>
            <w:tcW w:w="2490" w:type="dxa"/>
          </w:tcPr>
          <w:p w14:paraId="4BD90DE0" w14:textId="77777777" w:rsidR="003004E8" w:rsidRPr="007B122C" w:rsidRDefault="003004E8" w:rsidP="0060048C">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hAnsi="Times New Roman" w:cs="Times New Roman"/>
                <w:sz w:val="24"/>
                <w:szCs w:val="24"/>
                <w:lang w:eastAsia="ar-SA"/>
              </w:rPr>
              <w:t>Kol nesibaigė pasiūlymų galiojimo laikas, Perkančioji organizacija turi teisę prašyti, kad tiekėjai pratęstų jų galiojimą iki konkrečiai nurodyto laiko. Tiekėjas gali atmesti tokį prašymą.</w:t>
            </w:r>
            <w:r w:rsidRPr="007B122C">
              <w:rPr>
                <w:rFonts w:ascii="Times New Roman" w:eastAsia="Times New Roman" w:hAnsi="Times New Roman" w:cs="Times New Roman"/>
                <w:sz w:val="24"/>
                <w:szCs w:val="24"/>
                <w:lang w:eastAsia="ar-SA"/>
              </w:rPr>
              <w:t xml:space="preserve"> </w:t>
            </w:r>
          </w:p>
        </w:tc>
      </w:tr>
      <w:tr w:rsidR="003004E8" w:rsidRPr="007B122C" w14:paraId="0A326896" w14:textId="77777777" w:rsidTr="0059460F">
        <w:trPr>
          <w:trHeight w:val="23"/>
        </w:trPr>
        <w:tc>
          <w:tcPr>
            <w:tcW w:w="1134" w:type="dxa"/>
            <w:vAlign w:val="center"/>
          </w:tcPr>
          <w:p w14:paraId="5E20006B" w14:textId="77777777" w:rsidR="003004E8" w:rsidRPr="007B122C" w:rsidRDefault="003004E8" w:rsidP="009F26EE">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0CBCEE54" w14:textId="7B3862EF" w:rsidR="003004E8" w:rsidRPr="007B122C" w:rsidRDefault="003004E8" w:rsidP="007F59A5">
            <w:pPr>
              <w:suppressAutoHyphens/>
              <w:snapToGrid w:val="0"/>
              <w:spacing w:after="0" w:line="240" w:lineRule="auto"/>
              <w:rPr>
                <w:rFonts w:ascii="Times New Roman" w:hAnsi="Times New Roman" w:cs="Times New Roman"/>
                <w:sz w:val="24"/>
                <w:szCs w:val="24"/>
                <w:lang w:eastAsia="ar-SA"/>
              </w:rPr>
            </w:pPr>
            <w:r w:rsidRPr="007B122C">
              <w:rPr>
                <w:rFonts w:ascii="Times New Roman" w:hAnsi="Times New Roman" w:cs="Times New Roman"/>
                <w:sz w:val="24"/>
                <w:szCs w:val="24"/>
                <w:lang w:eastAsia="ar-SA"/>
              </w:rPr>
              <w:t>Terminas, per kurį Perkančioji organizacija privalo informuoti tiekėją (tiekėjus) apie Europos bendrojo viešųjų pirkimų dokumento (toliau -</w:t>
            </w:r>
            <w:r w:rsidR="00296584" w:rsidRPr="007B122C">
              <w:rPr>
                <w:rFonts w:ascii="Times New Roman" w:hAnsi="Times New Roman" w:cs="Times New Roman"/>
                <w:sz w:val="24"/>
                <w:szCs w:val="24"/>
                <w:lang w:eastAsia="ar-SA"/>
              </w:rPr>
              <w:t xml:space="preserve"> </w:t>
            </w:r>
            <w:r w:rsidRPr="007B122C">
              <w:rPr>
                <w:rFonts w:ascii="Times New Roman" w:hAnsi="Times New Roman" w:cs="Times New Roman"/>
                <w:sz w:val="24"/>
                <w:szCs w:val="24"/>
                <w:lang w:eastAsia="ar-SA"/>
              </w:rPr>
              <w:t xml:space="preserve">EBVPD) </w:t>
            </w:r>
            <w:r w:rsidR="009F26EE" w:rsidRPr="007B122C">
              <w:rPr>
                <w:rFonts w:ascii="Times New Roman" w:hAnsi="Times New Roman" w:cs="Times New Roman"/>
                <w:sz w:val="24"/>
                <w:szCs w:val="24"/>
                <w:lang w:eastAsia="ar-SA"/>
              </w:rPr>
              <w:t xml:space="preserve">arba tiekėjo laisvo formos atitikties deklaracijos </w:t>
            </w:r>
            <w:r w:rsidRPr="007B122C">
              <w:rPr>
                <w:rFonts w:ascii="Times New Roman" w:hAnsi="Times New Roman" w:cs="Times New Roman"/>
                <w:sz w:val="24"/>
                <w:szCs w:val="24"/>
                <w:lang w:eastAsia="ar-SA"/>
              </w:rPr>
              <w:t>patikrinimo rezultatus</w:t>
            </w:r>
            <w:r w:rsidR="00961B0B" w:rsidRPr="007B122C">
              <w:rPr>
                <w:rFonts w:ascii="Times New Roman" w:hAnsi="Times New Roman" w:cs="Times New Roman"/>
                <w:sz w:val="24"/>
                <w:szCs w:val="24"/>
                <w:lang w:eastAsia="ar-SA"/>
              </w:rPr>
              <w:t>.</w:t>
            </w:r>
          </w:p>
        </w:tc>
        <w:tc>
          <w:tcPr>
            <w:tcW w:w="4030" w:type="dxa"/>
            <w:vAlign w:val="center"/>
          </w:tcPr>
          <w:p w14:paraId="470FBDBE" w14:textId="1CC1B8B9" w:rsidR="003004E8" w:rsidRPr="007B122C" w:rsidRDefault="003004E8" w:rsidP="00AB1DAB">
            <w:pPr>
              <w:suppressAutoHyphens/>
              <w:snapToGrid w:val="0"/>
              <w:spacing w:after="0" w:line="240" w:lineRule="auto"/>
              <w:jc w:val="both"/>
              <w:rPr>
                <w:rFonts w:ascii="Times New Roman" w:eastAsia="Times New Roman" w:hAnsi="Times New Roman" w:cs="Times New Roman"/>
                <w:bCs/>
                <w:sz w:val="24"/>
                <w:szCs w:val="24"/>
                <w:lang w:eastAsia="ar-SA"/>
              </w:rPr>
            </w:pPr>
            <w:r w:rsidRPr="007B122C">
              <w:rPr>
                <w:rFonts w:ascii="Times New Roman" w:eastAsia="Times New Roman" w:hAnsi="Times New Roman" w:cs="Times New Roman"/>
                <w:bCs/>
                <w:sz w:val="24"/>
                <w:szCs w:val="24"/>
                <w:lang w:eastAsia="ar-SA"/>
              </w:rPr>
              <w:t>Ne vėliau kaip per 3 d. d. nuo sprendimo priėmimo dienos.</w:t>
            </w:r>
          </w:p>
        </w:tc>
        <w:tc>
          <w:tcPr>
            <w:tcW w:w="2490" w:type="dxa"/>
            <w:vAlign w:val="center"/>
          </w:tcPr>
          <w:p w14:paraId="41EF08D3" w14:textId="4ED83FA9" w:rsidR="003004E8" w:rsidRPr="007B122C" w:rsidRDefault="003004E8" w:rsidP="0060048C">
            <w:pPr>
              <w:suppressAutoHyphens/>
              <w:snapToGrid w:val="0"/>
              <w:spacing w:after="0" w:line="240" w:lineRule="auto"/>
              <w:jc w:val="center"/>
              <w:rPr>
                <w:rFonts w:ascii="Times New Roman" w:hAnsi="Times New Roman" w:cs="Times New Roman"/>
                <w:sz w:val="24"/>
                <w:szCs w:val="24"/>
                <w:lang w:eastAsia="ar-SA"/>
              </w:rPr>
            </w:pPr>
            <w:r w:rsidRPr="007B122C">
              <w:rPr>
                <w:rFonts w:ascii="Times New Roman" w:eastAsia="Times New Roman" w:hAnsi="Times New Roman" w:cs="Times New Roman"/>
                <w:b/>
                <w:sz w:val="24"/>
                <w:szCs w:val="24"/>
                <w:lang w:eastAsia="ar-SA"/>
              </w:rPr>
              <w:t>–</w:t>
            </w:r>
          </w:p>
        </w:tc>
      </w:tr>
      <w:tr w:rsidR="003004E8" w:rsidRPr="007B122C" w14:paraId="6BA4228D" w14:textId="77777777" w:rsidTr="0059460F">
        <w:trPr>
          <w:trHeight w:val="23"/>
        </w:trPr>
        <w:tc>
          <w:tcPr>
            <w:tcW w:w="1134" w:type="dxa"/>
            <w:vAlign w:val="center"/>
          </w:tcPr>
          <w:p w14:paraId="4AE3057A" w14:textId="77777777" w:rsidR="003004E8" w:rsidRPr="007B122C" w:rsidRDefault="003004E8" w:rsidP="00296584">
            <w:pPr>
              <w:pStyle w:val="ListParagraph"/>
              <w:numPr>
                <w:ilvl w:val="2"/>
                <w:numId w:val="5"/>
              </w:numPr>
              <w:tabs>
                <w:tab w:val="right" w:pos="-2410"/>
                <w:tab w:val="right" w:pos="567"/>
                <w:tab w:val="left" w:pos="851"/>
                <w:tab w:val="left" w:pos="993"/>
              </w:tabs>
              <w:ind w:hanging="1675"/>
              <w:rPr>
                <w:szCs w:val="24"/>
                <w:lang w:eastAsia="ar-SA"/>
              </w:rPr>
            </w:pPr>
          </w:p>
        </w:tc>
        <w:tc>
          <w:tcPr>
            <w:tcW w:w="2126" w:type="dxa"/>
            <w:vAlign w:val="center"/>
          </w:tcPr>
          <w:p w14:paraId="02560200" w14:textId="5D44B6CA" w:rsidR="003004E8" w:rsidRPr="007B122C" w:rsidRDefault="003004E8" w:rsidP="0060048C">
            <w:pPr>
              <w:suppressAutoHyphens/>
              <w:snapToGrid w:val="0"/>
              <w:spacing w:after="0" w:line="240" w:lineRule="auto"/>
              <w:rPr>
                <w:rFonts w:ascii="Times New Roman" w:hAnsi="Times New Roman" w:cs="Times New Roman"/>
                <w:bCs/>
                <w:sz w:val="24"/>
                <w:szCs w:val="24"/>
                <w:lang w:eastAsia="ar-SA"/>
              </w:rPr>
            </w:pPr>
            <w:r w:rsidRPr="007B122C">
              <w:rPr>
                <w:rFonts w:ascii="Times New Roman" w:hAnsi="Times New Roman" w:cs="Times New Roman"/>
                <w:bCs/>
                <w:sz w:val="24"/>
                <w:szCs w:val="24"/>
                <w:lang w:eastAsia="ar-SA"/>
              </w:rPr>
              <w:t xml:space="preserve">Terminas, per kurį Perkančioji organizacija </w:t>
            </w:r>
            <w:r w:rsidRPr="007B122C">
              <w:rPr>
                <w:rFonts w:ascii="Times New Roman" w:hAnsi="Times New Roman" w:cs="Times New Roman"/>
                <w:bCs/>
                <w:sz w:val="24"/>
                <w:szCs w:val="24"/>
                <w:lang w:eastAsia="ar-SA"/>
              </w:rPr>
              <w:lastRenderedPageBreak/>
              <w:t xml:space="preserve">privalo informuoti tiekėją (tiekėjus) apie dokumentų pateiktų pagal EBVPD </w:t>
            </w:r>
            <w:r w:rsidR="009F26EE" w:rsidRPr="007B122C">
              <w:rPr>
                <w:rFonts w:ascii="Times New Roman" w:hAnsi="Times New Roman" w:cs="Times New Roman"/>
                <w:bCs/>
                <w:sz w:val="24"/>
                <w:szCs w:val="24"/>
                <w:lang w:eastAsia="ar-SA"/>
              </w:rPr>
              <w:t xml:space="preserve">arba tiekėjo laisvos formos atitikties deklaracijos </w:t>
            </w:r>
            <w:r w:rsidRPr="007B122C">
              <w:rPr>
                <w:rFonts w:ascii="Times New Roman" w:hAnsi="Times New Roman" w:cs="Times New Roman"/>
                <w:bCs/>
                <w:sz w:val="24"/>
                <w:szCs w:val="24"/>
                <w:lang w:eastAsia="ar-SA"/>
              </w:rPr>
              <w:t>patikrinimo rezultatus</w:t>
            </w:r>
            <w:r w:rsidR="00F545FA" w:rsidRPr="007B122C">
              <w:rPr>
                <w:rFonts w:ascii="Times New Roman" w:hAnsi="Times New Roman" w:cs="Times New Roman"/>
                <w:bCs/>
                <w:sz w:val="24"/>
                <w:szCs w:val="24"/>
                <w:lang w:eastAsia="ar-SA"/>
              </w:rPr>
              <w:t xml:space="preserve"> (jeigu EBVPD </w:t>
            </w:r>
            <w:r w:rsidR="009F26EE" w:rsidRPr="007B122C">
              <w:rPr>
                <w:rFonts w:ascii="Times New Roman" w:hAnsi="Times New Roman" w:cs="Times New Roman"/>
                <w:bCs/>
                <w:sz w:val="24"/>
                <w:szCs w:val="24"/>
                <w:lang w:eastAsia="ar-SA"/>
              </w:rPr>
              <w:t xml:space="preserve">arba laisvos formos atitikties deklaracija </w:t>
            </w:r>
            <w:r w:rsidR="00F545FA" w:rsidRPr="007B122C">
              <w:rPr>
                <w:rFonts w:ascii="Times New Roman" w:hAnsi="Times New Roman" w:cs="Times New Roman"/>
                <w:bCs/>
                <w:sz w:val="24"/>
                <w:szCs w:val="24"/>
                <w:lang w:eastAsia="ar-SA"/>
              </w:rPr>
              <w:t xml:space="preserve">reikalauta </w:t>
            </w:r>
            <w:r w:rsidR="009F26EE" w:rsidRPr="007B122C">
              <w:rPr>
                <w:rFonts w:ascii="Times New Roman" w:hAnsi="Times New Roman" w:cs="Times New Roman"/>
                <w:bCs/>
                <w:sz w:val="24"/>
                <w:szCs w:val="24"/>
                <w:lang w:eastAsia="ar-SA"/>
              </w:rPr>
              <w:t>P</w:t>
            </w:r>
            <w:r w:rsidR="00F545FA" w:rsidRPr="007B122C">
              <w:rPr>
                <w:rFonts w:ascii="Times New Roman" w:hAnsi="Times New Roman" w:cs="Times New Roman"/>
                <w:bCs/>
                <w:sz w:val="24"/>
                <w:szCs w:val="24"/>
                <w:lang w:eastAsia="ar-SA"/>
              </w:rPr>
              <w:t>irkime)</w:t>
            </w:r>
            <w:r w:rsidRPr="007B122C">
              <w:rPr>
                <w:rFonts w:ascii="Times New Roman" w:hAnsi="Times New Roman" w:cs="Times New Roman"/>
                <w:bCs/>
                <w:sz w:val="24"/>
                <w:szCs w:val="24"/>
                <w:lang w:eastAsia="ar-SA"/>
              </w:rPr>
              <w:t>.</w:t>
            </w:r>
          </w:p>
        </w:tc>
        <w:tc>
          <w:tcPr>
            <w:tcW w:w="4030" w:type="dxa"/>
            <w:vAlign w:val="center"/>
          </w:tcPr>
          <w:p w14:paraId="389763F6" w14:textId="77777777" w:rsidR="003004E8" w:rsidRPr="007B122C" w:rsidRDefault="003004E8"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bCs/>
                <w:sz w:val="24"/>
                <w:szCs w:val="24"/>
                <w:lang w:eastAsia="ar-SA"/>
              </w:rPr>
              <w:lastRenderedPageBreak/>
              <w:t>Ne vėliau kaip per 3 d. d. nuo sprendimo priėmimo dienos.</w:t>
            </w:r>
          </w:p>
        </w:tc>
        <w:tc>
          <w:tcPr>
            <w:tcW w:w="2490" w:type="dxa"/>
          </w:tcPr>
          <w:p w14:paraId="22E2A36C" w14:textId="389D8B53" w:rsidR="003004E8" w:rsidRPr="007B122C" w:rsidRDefault="003004E8" w:rsidP="0060048C">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hAnsi="Times New Roman" w:cs="Times New Roman"/>
                <w:sz w:val="24"/>
                <w:szCs w:val="24"/>
                <w:lang w:eastAsia="ar-SA"/>
              </w:rPr>
              <w:t>Įvertinus pateiktą EBVPD</w:t>
            </w:r>
            <w:r w:rsidR="00BE4EA7" w:rsidRPr="007B122C">
              <w:rPr>
                <w:rFonts w:ascii="Times New Roman" w:hAnsi="Times New Roman" w:cs="Times New Roman"/>
                <w:sz w:val="24"/>
                <w:szCs w:val="24"/>
                <w:lang w:eastAsia="ar-SA"/>
              </w:rPr>
              <w:t xml:space="preserve"> arba tiekėjo laisvos formos atitikties </w:t>
            </w:r>
            <w:r w:rsidR="00BE4EA7" w:rsidRPr="007B122C">
              <w:rPr>
                <w:rFonts w:ascii="Times New Roman" w:hAnsi="Times New Roman" w:cs="Times New Roman"/>
                <w:sz w:val="24"/>
                <w:szCs w:val="24"/>
                <w:lang w:eastAsia="ar-SA"/>
              </w:rPr>
              <w:lastRenderedPageBreak/>
              <w:t>deklaraciją</w:t>
            </w:r>
            <w:r w:rsidRPr="007B122C">
              <w:rPr>
                <w:rFonts w:ascii="Times New Roman" w:hAnsi="Times New Roman" w:cs="Times New Roman"/>
                <w:sz w:val="24"/>
                <w:szCs w:val="24"/>
                <w:lang w:eastAsia="ar-SA"/>
              </w:rPr>
              <w:t>, nurodyta informacija tikrinama tik to tiekėjo, kuris pagal vertinimo rezultatus gali būti pripažintas laimėjusiu (išskyrus atvejus, kai Perkančioji organizacija bet kuriame procedūrų etape pasinaudos teise bet kurio tiekėjo paprašyti pateikti dalį ar visus pašalinimo pagrindų nebuvimą patvirtinančius, kvalifikacijos reikalavimus patvirtinančius ir kokybės vadybos sistemos ir (arba) aplinkos apsaugos vadybos sistemų standartų reikalavimus patvirtinančius dokumentus ir / ar kitus Pirkimo sąlygose keliamus reikalavimus patvirtinančius dokumentus (jeigu jie keliami).</w:t>
            </w:r>
          </w:p>
        </w:tc>
      </w:tr>
      <w:tr w:rsidR="003004E8" w:rsidRPr="007B122C" w14:paraId="16004176" w14:textId="77777777" w:rsidTr="0059460F">
        <w:trPr>
          <w:trHeight w:val="23"/>
        </w:trPr>
        <w:tc>
          <w:tcPr>
            <w:tcW w:w="1134" w:type="dxa"/>
            <w:vAlign w:val="center"/>
          </w:tcPr>
          <w:p w14:paraId="12CE5D88"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11E6E9E0" w14:textId="77777777"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bCs/>
                <w:sz w:val="24"/>
                <w:szCs w:val="24"/>
                <w:lang w:eastAsia="ar-SA"/>
              </w:rPr>
              <w:t>Terminas, per kurį Perkančioji organizacija privalo informuoti kiekvieną tiekėją (tiekėjus) apie priimtą sprendimą nustatyti laimėjusį pasiūlymą, dėl kurio bus sudaroma sutartis.</w:t>
            </w:r>
          </w:p>
        </w:tc>
        <w:tc>
          <w:tcPr>
            <w:tcW w:w="4030" w:type="dxa"/>
            <w:vAlign w:val="center"/>
          </w:tcPr>
          <w:p w14:paraId="62A6E414" w14:textId="43257F20" w:rsidR="003004E8" w:rsidRPr="007B122C" w:rsidRDefault="003004E8"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bCs/>
                <w:sz w:val="24"/>
                <w:szCs w:val="24"/>
                <w:lang w:eastAsia="ar-SA"/>
              </w:rPr>
              <w:t xml:space="preserve">Ne vėliau kaip per </w:t>
            </w:r>
            <w:r w:rsidR="007F74F7" w:rsidRPr="007B122C">
              <w:rPr>
                <w:rFonts w:ascii="Times New Roman" w:eastAsia="Times New Roman" w:hAnsi="Times New Roman" w:cs="Times New Roman"/>
                <w:bCs/>
                <w:sz w:val="24"/>
                <w:szCs w:val="24"/>
                <w:lang w:eastAsia="ar-SA"/>
              </w:rPr>
              <w:t>3</w:t>
            </w:r>
            <w:r w:rsidRPr="007B122C">
              <w:rPr>
                <w:rFonts w:ascii="Times New Roman" w:eastAsia="Times New Roman" w:hAnsi="Times New Roman" w:cs="Times New Roman"/>
                <w:bCs/>
                <w:sz w:val="24"/>
                <w:szCs w:val="24"/>
                <w:lang w:eastAsia="ar-SA"/>
              </w:rPr>
              <w:t xml:space="preserve"> d. d. nuo sprendimo priėmimo dienos.</w:t>
            </w:r>
          </w:p>
        </w:tc>
        <w:tc>
          <w:tcPr>
            <w:tcW w:w="2490" w:type="dxa"/>
            <w:vAlign w:val="center"/>
          </w:tcPr>
          <w:p w14:paraId="3788CBD3"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b/>
                <w:sz w:val="24"/>
                <w:szCs w:val="24"/>
                <w:lang w:eastAsia="ar-SA"/>
              </w:rPr>
            </w:pPr>
            <w:r w:rsidRPr="007B122C">
              <w:rPr>
                <w:rFonts w:ascii="Times New Roman" w:eastAsia="Times New Roman" w:hAnsi="Times New Roman" w:cs="Times New Roman"/>
                <w:b/>
                <w:sz w:val="24"/>
                <w:szCs w:val="24"/>
                <w:lang w:eastAsia="ar-SA"/>
              </w:rPr>
              <w:t>–</w:t>
            </w:r>
          </w:p>
        </w:tc>
      </w:tr>
      <w:tr w:rsidR="003004E8" w:rsidRPr="007B122C" w14:paraId="37177F15" w14:textId="77777777" w:rsidTr="0059460F">
        <w:trPr>
          <w:trHeight w:val="23"/>
        </w:trPr>
        <w:tc>
          <w:tcPr>
            <w:tcW w:w="1134" w:type="dxa"/>
            <w:vAlign w:val="center"/>
          </w:tcPr>
          <w:p w14:paraId="22DBFD3F"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6C8F2842" w14:textId="46356FC2"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 xml:space="preserve">Terminas, per kurį Perkančioji organizacija, tiekėjui (tiekėjams) raštu paprašius, privalo jam nurodyti Viešųjų pirkimų įstatymo 58 straipsnio 2 </w:t>
            </w:r>
            <w:r w:rsidRPr="007B122C">
              <w:rPr>
                <w:rFonts w:ascii="Times New Roman" w:eastAsia="Times New Roman" w:hAnsi="Times New Roman" w:cs="Times New Roman"/>
                <w:sz w:val="24"/>
                <w:szCs w:val="24"/>
                <w:lang w:eastAsia="ar-SA"/>
              </w:rPr>
              <w:lastRenderedPageBreak/>
              <w:t>dalyje nustatytą informaciją</w:t>
            </w:r>
            <w:r w:rsidR="00DF2B2F" w:rsidRPr="007B122C">
              <w:rPr>
                <w:rFonts w:ascii="Times New Roman" w:eastAsia="Times New Roman" w:hAnsi="Times New Roman" w:cs="Times New Roman"/>
                <w:sz w:val="24"/>
                <w:szCs w:val="24"/>
                <w:lang w:eastAsia="ar-SA"/>
              </w:rPr>
              <w:t>.</w:t>
            </w:r>
          </w:p>
        </w:tc>
        <w:tc>
          <w:tcPr>
            <w:tcW w:w="4030" w:type="dxa"/>
            <w:vAlign w:val="center"/>
          </w:tcPr>
          <w:p w14:paraId="4B086C07" w14:textId="683BB6E6" w:rsidR="003004E8" w:rsidRPr="007B122C" w:rsidRDefault="003004E8"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lastRenderedPageBreak/>
              <w:t>Ne vėliau kaip per 15 d. nuo dalyvio raštu pateikto prašymo gavimo dienos.</w:t>
            </w:r>
          </w:p>
        </w:tc>
        <w:tc>
          <w:tcPr>
            <w:tcW w:w="2490" w:type="dxa"/>
            <w:vAlign w:val="center"/>
          </w:tcPr>
          <w:p w14:paraId="1D2532B8"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sz w:val="24"/>
                <w:szCs w:val="24"/>
                <w:lang w:eastAsia="ar-SA"/>
              </w:rPr>
            </w:pPr>
            <w:r w:rsidRPr="007B122C">
              <w:rPr>
                <w:b/>
                <w:lang w:eastAsia="ar-SA"/>
              </w:rPr>
              <w:t>–</w:t>
            </w:r>
          </w:p>
        </w:tc>
      </w:tr>
      <w:tr w:rsidR="003004E8" w:rsidRPr="007B122C" w14:paraId="74F8A57C" w14:textId="77777777" w:rsidTr="0059460F">
        <w:trPr>
          <w:trHeight w:val="23"/>
        </w:trPr>
        <w:tc>
          <w:tcPr>
            <w:tcW w:w="1134" w:type="dxa"/>
            <w:vAlign w:val="center"/>
          </w:tcPr>
          <w:p w14:paraId="1B7311FC"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2885C3B8" w14:textId="0B0D3355"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Pretenzijos Perkančiajai organizacijai pateikimo terminas</w:t>
            </w:r>
            <w:r w:rsidR="006E13A2" w:rsidRPr="007B122C">
              <w:rPr>
                <w:rFonts w:ascii="Times New Roman" w:eastAsia="Times New Roman" w:hAnsi="Times New Roman" w:cs="Times New Roman"/>
                <w:sz w:val="24"/>
                <w:szCs w:val="24"/>
                <w:lang w:eastAsia="ar-SA"/>
              </w:rPr>
              <w:t>, pateikti prašymą ar ieškinį teismui</w:t>
            </w:r>
            <w:r w:rsidRPr="007B122C">
              <w:rPr>
                <w:rFonts w:ascii="Times New Roman" w:eastAsia="Times New Roman" w:hAnsi="Times New Roman" w:cs="Times New Roman"/>
                <w:sz w:val="24"/>
                <w:szCs w:val="24"/>
                <w:lang w:eastAsia="ar-SA"/>
              </w:rPr>
              <w:t>.</w:t>
            </w:r>
          </w:p>
        </w:tc>
        <w:tc>
          <w:tcPr>
            <w:tcW w:w="4030" w:type="dxa"/>
          </w:tcPr>
          <w:p w14:paraId="54EAE9B8" w14:textId="0A37283B" w:rsidR="006E13A2" w:rsidRPr="007B122C" w:rsidRDefault="003004E8" w:rsidP="000C3396">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 xml:space="preserve">Ne vėliau kaip per </w:t>
            </w:r>
            <w:r w:rsidR="00BE1F32" w:rsidRPr="007B122C">
              <w:rPr>
                <w:rFonts w:ascii="Times New Roman" w:eastAsia="Times New Roman" w:hAnsi="Times New Roman" w:cs="Times New Roman"/>
                <w:sz w:val="24"/>
                <w:szCs w:val="24"/>
                <w:lang w:eastAsia="ar-SA"/>
              </w:rPr>
              <w:t>5</w:t>
            </w:r>
            <w:r w:rsidRPr="007B122C">
              <w:rPr>
                <w:rFonts w:ascii="Times New Roman" w:eastAsia="Times New Roman" w:hAnsi="Times New Roman" w:cs="Times New Roman"/>
                <w:sz w:val="24"/>
                <w:szCs w:val="24"/>
                <w:lang w:eastAsia="ar-SA"/>
              </w:rPr>
              <w:t xml:space="preserve"> </w:t>
            </w:r>
            <w:r w:rsidR="00BE1F32" w:rsidRPr="007B122C">
              <w:rPr>
                <w:rFonts w:ascii="Times New Roman" w:eastAsia="Times New Roman" w:hAnsi="Times New Roman" w:cs="Times New Roman"/>
                <w:sz w:val="24"/>
                <w:szCs w:val="24"/>
                <w:lang w:eastAsia="ar-SA"/>
              </w:rPr>
              <w:t>d</w:t>
            </w:r>
            <w:r w:rsidRPr="007B122C">
              <w:rPr>
                <w:rFonts w:ascii="Times New Roman" w:eastAsia="Times New Roman" w:hAnsi="Times New Roman" w:cs="Times New Roman"/>
                <w:sz w:val="24"/>
                <w:szCs w:val="24"/>
                <w:lang w:eastAsia="ar-SA"/>
              </w:rPr>
              <w:t xml:space="preserve">. d. nuo Perkančiosios organizacijos </w:t>
            </w:r>
            <w:r w:rsidR="006E13A2" w:rsidRPr="007B122C">
              <w:rPr>
                <w:rFonts w:ascii="Times New Roman" w:eastAsia="Times New Roman" w:hAnsi="Times New Roman" w:cs="Times New Roman"/>
                <w:sz w:val="24"/>
                <w:szCs w:val="24"/>
                <w:lang w:eastAsia="ar-SA"/>
              </w:rPr>
              <w:t>pranešimo raštu apie jos priimtą sprendimą išsiuntimo tiekėjams dienos arba nuo paskelbimo apie Perkančiosios organizacijos priimtus sprendimus dienos, jei Viešųjų pirkimų įstatymas nenumato reikalavimo raštu informuoti tiekėjus apie perkančiosios organizacijos priimtus sprendimus;</w:t>
            </w:r>
          </w:p>
          <w:p w14:paraId="2EB23526" w14:textId="173866AB" w:rsidR="003004E8" w:rsidRPr="007B122C" w:rsidRDefault="006E13A2">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 xml:space="preserve">15 (penkiolika) dienų nuo pranešimo išsiuntimo tiekėjams dienos, jeigu šis pranešimas nebuvo siunčiamas elektroninėmis priemonėmis. </w:t>
            </w:r>
          </w:p>
        </w:tc>
        <w:tc>
          <w:tcPr>
            <w:tcW w:w="2490" w:type="dxa"/>
            <w:vAlign w:val="center"/>
          </w:tcPr>
          <w:p w14:paraId="05ADBB57"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sz w:val="24"/>
                <w:szCs w:val="24"/>
                <w:lang w:eastAsia="ar-SA"/>
              </w:rPr>
            </w:pPr>
            <w:r w:rsidRPr="007B122C">
              <w:rPr>
                <w:rFonts w:ascii="Times New Roman" w:eastAsia="Times New Roman" w:hAnsi="Times New Roman" w:cs="Times New Roman"/>
                <w:b/>
                <w:sz w:val="24"/>
                <w:szCs w:val="24"/>
                <w:lang w:eastAsia="ar-SA"/>
              </w:rPr>
              <w:t>–</w:t>
            </w:r>
          </w:p>
        </w:tc>
      </w:tr>
      <w:tr w:rsidR="003004E8" w:rsidRPr="007B122C" w14:paraId="381CC962" w14:textId="77777777" w:rsidTr="0059460F">
        <w:trPr>
          <w:trHeight w:val="23"/>
        </w:trPr>
        <w:tc>
          <w:tcPr>
            <w:tcW w:w="1134" w:type="dxa"/>
            <w:vAlign w:val="center"/>
          </w:tcPr>
          <w:p w14:paraId="01F17EB0"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tcPr>
          <w:p w14:paraId="2895C423" w14:textId="77777777" w:rsidR="003004E8" w:rsidRPr="007B122C" w:rsidRDefault="003004E8" w:rsidP="0025612B">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 xml:space="preserve">Terminas, per kurį Perkančioji organizacija privalo išnagrinėti tiekėjo pretenziją, priimti motyvuotą sprendimą ir apie jį </w:t>
            </w:r>
            <w:r w:rsidRPr="007B122C">
              <w:rPr>
                <w:rFonts w:ascii="Times New Roman" w:hAnsi="Times New Roman" w:cs="Times New Roman"/>
                <w:sz w:val="24"/>
                <w:szCs w:val="24"/>
              </w:rPr>
              <w:t>taip pat apie anksčiau praneštų pirkimo procedūros terminų pasikeitimą raštu</w:t>
            </w:r>
            <w:r w:rsidRPr="007B122C">
              <w:rPr>
                <w:rFonts w:ascii="Times New Roman" w:eastAsia="Times New Roman" w:hAnsi="Times New Roman" w:cs="Times New Roman"/>
                <w:sz w:val="24"/>
                <w:szCs w:val="24"/>
                <w:lang w:eastAsia="ar-SA"/>
              </w:rPr>
              <w:t xml:space="preserve"> pranešti </w:t>
            </w:r>
            <w:r w:rsidRPr="007B122C">
              <w:rPr>
                <w:rFonts w:ascii="Times New Roman" w:hAnsi="Times New Roman" w:cs="Times New Roman"/>
                <w:sz w:val="24"/>
                <w:szCs w:val="24"/>
              </w:rPr>
              <w:t>pretenziją  pateikusiam tiekėjui ir suinteresuotiems pirkimo dalyviams</w:t>
            </w:r>
            <w:r w:rsidRPr="007B122C">
              <w:rPr>
                <w:rFonts w:ascii="Times New Roman" w:eastAsia="Times New Roman" w:hAnsi="Times New Roman" w:cs="Times New Roman"/>
                <w:sz w:val="24"/>
                <w:szCs w:val="24"/>
                <w:lang w:eastAsia="ar-SA"/>
              </w:rPr>
              <w:t>.</w:t>
            </w:r>
          </w:p>
        </w:tc>
        <w:tc>
          <w:tcPr>
            <w:tcW w:w="4030" w:type="dxa"/>
            <w:vAlign w:val="center"/>
          </w:tcPr>
          <w:p w14:paraId="14922DEA" w14:textId="77777777" w:rsidR="003004E8" w:rsidRPr="007B122C" w:rsidRDefault="003004E8"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Ne vėliau kaip per 6 d. d. nuo pretenzijos gavimo dienos.</w:t>
            </w:r>
          </w:p>
        </w:tc>
        <w:tc>
          <w:tcPr>
            <w:tcW w:w="2490" w:type="dxa"/>
            <w:vAlign w:val="center"/>
          </w:tcPr>
          <w:p w14:paraId="46F82128"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sz w:val="24"/>
                <w:szCs w:val="24"/>
                <w:lang w:eastAsia="ar-SA"/>
              </w:rPr>
            </w:pPr>
            <w:r w:rsidRPr="007B122C">
              <w:rPr>
                <w:rFonts w:ascii="Times New Roman" w:eastAsia="Times New Roman" w:hAnsi="Times New Roman" w:cs="Times New Roman"/>
                <w:b/>
                <w:sz w:val="24"/>
                <w:szCs w:val="24"/>
                <w:lang w:eastAsia="ar-SA"/>
              </w:rPr>
              <w:t>–</w:t>
            </w:r>
          </w:p>
        </w:tc>
      </w:tr>
      <w:tr w:rsidR="003004E8" w:rsidRPr="007B122C" w14:paraId="626770EC" w14:textId="77777777" w:rsidTr="0059460F">
        <w:trPr>
          <w:trHeight w:val="23"/>
        </w:trPr>
        <w:tc>
          <w:tcPr>
            <w:tcW w:w="1134" w:type="dxa"/>
            <w:vAlign w:val="center"/>
          </w:tcPr>
          <w:p w14:paraId="436683E0"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4EDE08F5" w14:textId="274F3CB5" w:rsidR="003004E8" w:rsidRPr="007B122C" w:rsidRDefault="00663A66"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Jeigu Perkančioji organizacija per nustatytą terminą neišnagrinėja jai pateiktos pretenzijos, tiekėjas turi teisę pateikti prašymą ar pareikšti ieškinį teismui</w:t>
            </w:r>
            <w:r w:rsidRPr="007B122C">
              <w:rPr>
                <w:rFonts w:ascii="Times New Roman" w:eastAsia="Times New Roman" w:hAnsi="Times New Roman" w:cs="Times New Roman"/>
                <w:bCs/>
                <w:sz w:val="24"/>
                <w:szCs w:val="24"/>
                <w:lang w:eastAsia="ar-SA"/>
              </w:rPr>
              <w:t xml:space="preserve"> (išskyrus ieškinį dėl sutarties pripažinimo negaliojančia)</w:t>
            </w:r>
            <w:r w:rsidR="00145D3A">
              <w:rPr>
                <w:rFonts w:ascii="Times New Roman" w:eastAsia="Times New Roman" w:hAnsi="Times New Roman" w:cs="Times New Roman"/>
                <w:bCs/>
                <w:sz w:val="24"/>
                <w:szCs w:val="24"/>
                <w:lang w:eastAsia="ar-SA"/>
              </w:rPr>
              <w:t>.</w:t>
            </w:r>
          </w:p>
        </w:tc>
        <w:tc>
          <w:tcPr>
            <w:tcW w:w="4030" w:type="dxa"/>
          </w:tcPr>
          <w:p w14:paraId="370A7E04" w14:textId="2D66E737" w:rsidR="00363B55" w:rsidRPr="007B122C" w:rsidRDefault="003004E8" w:rsidP="00AB1DAB">
            <w:pPr>
              <w:widowControl w:val="0"/>
              <w:tabs>
                <w:tab w:val="left" w:pos="720"/>
              </w:tabs>
              <w:suppressAutoHyphens/>
              <w:spacing w:after="0" w:line="240" w:lineRule="auto"/>
              <w:jc w:val="both"/>
              <w:rPr>
                <w:rFonts w:ascii="Times New Roman" w:eastAsia="Times New Roman" w:hAnsi="Times New Roman" w:cs="Times New Roman"/>
                <w:sz w:val="24"/>
                <w:szCs w:val="24"/>
                <w:lang w:eastAsia="lt-LT" w:bidi="lt-LT"/>
              </w:rPr>
            </w:pPr>
            <w:r w:rsidRPr="007B122C">
              <w:rPr>
                <w:rFonts w:ascii="Times New Roman" w:eastAsia="Times New Roman" w:hAnsi="Times New Roman" w:cs="Times New Roman"/>
                <w:sz w:val="24"/>
                <w:szCs w:val="24"/>
                <w:lang w:eastAsia="lt-LT" w:bidi="lt-LT"/>
              </w:rPr>
              <w:t>Ne vėliau kaip per</w:t>
            </w:r>
            <w:r w:rsidR="00663A66" w:rsidRPr="007B122C">
              <w:rPr>
                <w:rFonts w:ascii="Times New Roman" w:eastAsia="Times New Roman" w:hAnsi="Times New Roman" w:cs="Times New Roman"/>
                <w:sz w:val="24"/>
                <w:szCs w:val="24"/>
                <w:lang w:eastAsia="lt-LT" w:bidi="lt-LT"/>
              </w:rPr>
              <w:t xml:space="preserve"> 5 </w:t>
            </w:r>
            <w:r w:rsidR="00BE1F32" w:rsidRPr="007B122C">
              <w:rPr>
                <w:rFonts w:ascii="Times New Roman" w:eastAsia="Times New Roman" w:hAnsi="Times New Roman" w:cs="Times New Roman"/>
                <w:sz w:val="24"/>
                <w:szCs w:val="24"/>
                <w:lang w:eastAsia="lt-LT" w:bidi="lt-LT"/>
              </w:rPr>
              <w:t>d</w:t>
            </w:r>
            <w:r w:rsidR="00663A66" w:rsidRPr="007B122C">
              <w:rPr>
                <w:rFonts w:ascii="Times New Roman" w:eastAsia="Times New Roman" w:hAnsi="Times New Roman" w:cs="Times New Roman"/>
                <w:sz w:val="24"/>
                <w:szCs w:val="24"/>
                <w:lang w:eastAsia="lt-LT" w:bidi="lt-LT"/>
              </w:rPr>
              <w:t>. d. nuo dienos, kurią Perkančioji organizacija turėjo raštu pranešti apie priimtą sprendimą pretenziją pateikusiam tiekėjui, suinteresuotiems pirkimo dalyviams.</w:t>
            </w:r>
          </w:p>
        </w:tc>
        <w:tc>
          <w:tcPr>
            <w:tcW w:w="2490" w:type="dxa"/>
            <w:vAlign w:val="center"/>
          </w:tcPr>
          <w:p w14:paraId="28911F38"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sz w:val="24"/>
                <w:szCs w:val="24"/>
                <w:lang w:eastAsia="ar-SA"/>
              </w:rPr>
            </w:pPr>
            <w:r w:rsidRPr="007B122C">
              <w:rPr>
                <w:rFonts w:ascii="Times New Roman" w:eastAsia="Times New Roman" w:hAnsi="Times New Roman" w:cs="Times New Roman"/>
                <w:b/>
                <w:sz w:val="24"/>
                <w:szCs w:val="24"/>
                <w:lang w:eastAsia="ar-SA"/>
              </w:rPr>
              <w:t>–</w:t>
            </w:r>
          </w:p>
        </w:tc>
      </w:tr>
      <w:tr w:rsidR="003004E8" w:rsidRPr="007B122C" w14:paraId="58505AD2" w14:textId="77777777" w:rsidTr="0059460F">
        <w:trPr>
          <w:trHeight w:val="23"/>
        </w:trPr>
        <w:tc>
          <w:tcPr>
            <w:tcW w:w="1134" w:type="dxa"/>
            <w:vAlign w:val="center"/>
          </w:tcPr>
          <w:p w14:paraId="3563F5D0"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56D9EB80" w14:textId="1476ECCB"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 xml:space="preserve">Pirkimo sutarties sudarymo atidėjimo terminas (toliau – Atidėjimo terminas), per kurį negali būti </w:t>
            </w:r>
            <w:r w:rsidRPr="007B122C">
              <w:rPr>
                <w:rFonts w:ascii="Times New Roman" w:eastAsia="Times New Roman" w:hAnsi="Times New Roman" w:cs="Times New Roman"/>
                <w:sz w:val="24"/>
                <w:szCs w:val="24"/>
                <w:lang w:eastAsia="ar-SA"/>
              </w:rPr>
              <w:lastRenderedPageBreak/>
              <w:t>sudaroma Pirkimo sutartis.</w:t>
            </w:r>
          </w:p>
        </w:tc>
        <w:tc>
          <w:tcPr>
            <w:tcW w:w="4030" w:type="dxa"/>
          </w:tcPr>
          <w:p w14:paraId="012C7D86" w14:textId="5B67565F" w:rsidR="003004E8" w:rsidRPr="007B122C" w:rsidRDefault="0047515D" w:rsidP="000C3396">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color w:val="000000"/>
                <w:sz w:val="24"/>
                <w:szCs w:val="24"/>
              </w:rPr>
              <w:lastRenderedPageBreak/>
              <w:t>Sutarties atidėjimo terminas netaikomas, kai vykdomas mažos vertės pirkimas.</w:t>
            </w:r>
            <w:r w:rsidRPr="007B122C">
              <w:rPr>
                <w:rFonts w:ascii="Times New Roman" w:hAnsi="Times New Roman" w:cs="Times New Roman"/>
                <w:sz w:val="24"/>
                <w:szCs w:val="24"/>
              </w:rPr>
              <w:t xml:space="preserve"> </w:t>
            </w:r>
          </w:p>
        </w:tc>
        <w:tc>
          <w:tcPr>
            <w:tcW w:w="2490" w:type="dxa"/>
            <w:vAlign w:val="center"/>
          </w:tcPr>
          <w:p w14:paraId="22D82000"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sz w:val="24"/>
                <w:szCs w:val="24"/>
                <w:lang w:eastAsia="ar-SA"/>
              </w:rPr>
            </w:pPr>
            <w:r w:rsidRPr="007B122C">
              <w:rPr>
                <w:rFonts w:ascii="Times New Roman" w:eastAsia="Times New Roman" w:hAnsi="Times New Roman" w:cs="Times New Roman"/>
                <w:b/>
                <w:sz w:val="24"/>
                <w:szCs w:val="24"/>
                <w:lang w:eastAsia="ar-SA"/>
              </w:rPr>
              <w:t>–</w:t>
            </w:r>
          </w:p>
        </w:tc>
      </w:tr>
      <w:tr w:rsidR="0092266F" w:rsidRPr="007B122C" w14:paraId="335A5DB6" w14:textId="77777777" w:rsidTr="0059460F">
        <w:trPr>
          <w:trHeight w:val="23"/>
        </w:trPr>
        <w:tc>
          <w:tcPr>
            <w:tcW w:w="1134" w:type="dxa"/>
            <w:vAlign w:val="center"/>
          </w:tcPr>
          <w:p w14:paraId="6E1C8F59" w14:textId="77777777" w:rsidR="0092266F" w:rsidRPr="007B122C" w:rsidRDefault="0092266F" w:rsidP="0092266F">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58B4402B" w14:textId="05B70E6E" w:rsidR="0092266F" w:rsidRPr="007B122C" w:rsidRDefault="0092266F" w:rsidP="0092266F">
            <w:pPr>
              <w:suppressAutoHyphens/>
              <w:snapToGrid w:val="0"/>
              <w:spacing w:after="0" w:line="240" w:lineRule="auto"/>
              <w:rPr>
                <w:rFonts w:ascii="Times New Roman" w:eastAsia="Times New Roman" w:hAnsi="Times New Roman" w:cs="Times New Roman"/>
                <w:sz w:val="24"/>
                <w:szCs w:val="24"/>
                <w:lang w:eastAsia="ar-SA"/>
              </w:rPr>
            </w:pPr>
            <w:r w:rsidRPr="00760FA3">
              <w:rPr>
                <w:rFonts w:ascii="Times New Roman" w:hAnsi="Times New Roman" w:cs="Times New Roman"/>
                <w:sz w:val="24"/>
                <w:szCs w:val="24"/>
              </w:rPr>
              <w:t>Suinteresuoti dalyviai</w:t>
            </w:r>
            <w:r w:rsidRPr="00760FA3">
              <w:rPr>
                <w:rStyle w:val="FootnoteReference"/>
                <w:rFonts w:ascii="Times New Roman" w:hAnsi="Times New Roman" w:cs="Times New Roman"/>
                <w:sz w:val="24"/>
                <w:szCs w:val="24"/>
              </w:rPr>
              <w:footnoteReference w:id="1"/>
            </w:r>
            <w:r w:rsidRPr="00760FA3">
              <w:rPr>
                <w:rFonts w:ascii="Times New Roman" w:hAnsi="Times New Roman" w:cs="Times New Roman"/>
                <w:sz w:val="24"/>
                <w:szCs w:val="24"/>
              </w:rPr>
              <w:t xml:space="preserve"> gali prašyti Perkančiosios organizacijos pateikti laimėjusį pasiūlymą (kai pasiūlymai buvo teikiami raštu).</w:t>
            </w:r>
          </w:p>
        </w:tc>
        <w:tc>
          <w:tcPr>
            <w:tcW w:w="4030" w:type="dxa"/>
          </w:tcPr>
          <w:p w14:paraId="160E8EC3" w14:textId="5EE3FE4C" w:rsidR="0092266F" w:rsidRPr="007B122C" w:rsidRDefault="0092266F" w:rsidP="0092266F">
            <w:pPr>
              <w:suppressAutoHyphens/>
              <w:snapToGrid w:val="0"/>
              <w:spacing w:after="0" w:line="240" w:lineRule="auto"/>
              <w:jc w:val="both"/>
              <w:rPr>
                <w:rFonts w:ascii="Times New Roman" w:eastAsia="Times New Roman" w:hAnsi="Times New Roman" w:cs="Times New Roman"/>
                <w:color w:val="000000"/>
                <w:sz w:val="24"/>
                <w:szCs w:val="24"/>
              </w:rPr>
            </w:pPr>
            <w:r w:rsidRPr="00401734">
              <w:rPr>
                <w:rFonts w:ascii="Times New Roman" w:hAnsi="Times New Roman" w:cs="Times New Roman"/>
                <w:sz w:val="24"/>
                <w:szCs w:val="24"/>
              </w:rPr>
              <w:t>Per 5 darbo dienas nuo Perkančiosios organizacijos pranešimo apie sprendimą nustatyti laimėjusį pasiūlymą pateikimo dalyviams dienos.</w:t>
            </w:r>
          </w:p>
        </w:tc>
        <w:tc>
          <w:tcPr>
            <w:tcW w:w="2490" w:type="dxa"/>
            <w:vAlign w:val="center"/>
          </w:tcPr>
          <w:p w14:paraId="478779D9" w14:textId="77777777" w:rsidR="0092266F" w:rsidRPr="007B122C" w:rsidRDefault="0092266F" w:rsidP="0092266F">
            <w:pPr>
              <w:suppressAutoHyphens/>
              <w:snapToGrid w:val="0"/>
              <w:spacing w:after="0" w:line="240" w:lineRule="auto"/>
              <w:jc w:val="center"/>
              <w:rPr>
                <w:rFonts w:ascii="Times New Roman" w:eastAsia="Times New Roman" w:hAnsi="Times New Roman" w:cs="Times New Roman"/>
                <w:b/>
                <w:sz w:val="24"/>
                <w:szCs w:val="24"/>
                <w:lang w:eastAsia="ar-SA"/>
              </w:rPr>
            </w:pPr>
          </w:p>
        </w:tc>
      </w:tr>
    </w:tbl>
    <w:p w14:paraId="1DB8FFD2" w14:textId="77777777" w:rsidR="003004E8" w:rsidRPr="007B122C" w:rsidRDefault="003004E8" w:rsidP="003004E8">
      <w:pPr>
        <w:pStyle w:val="ListParagraph"/>
        <w:tabs>
          <w:tab w:val="left" w:pos="0"/>
          <w:tab w:val="left" w:pos="851"/>
          <w:tab w:val="left" w:pos="993"/>
          <w:tab w:val="left" w:pos="2127"/>
        </w:tabs>
        <w:ind w:left="0" w:firstLine="567"/>
        <w:rPr>
          <w:bCs/>
          <w:szCs w:val="24"/>
        </w:rPr>
      </w:pPr>
      <w:bookmarkStart w:id="9" w:name="II"/>
    </w:p>
    <w:p w14:paraId="38F1EF23" w14:textId="04457990" w:rsidR="003004E8" w:rsidRPr="007B122C" w:rsidRDefault="003004E8" w:rsidP="00BE17AA">
      <w:pPr>
        <w:pStyle w:val="Heading2"/>
        <w:numPr>
          <w:ilvl w:val="0"/>
          <w:numId w:val="6"/>
        </w:numPr>
        <w:jc w:val="center"/>
        <w:rPr>
          <w:b/>
          <w:bCs/>
          <w:lang w:val="lt-LT"/>
        </w:rPr>
      </w:pPr>
      <w:bookmarkStart w:id="10" w:name="_Toc126581304"/>
      <w:r w:rsidRPr="007B122C">
        <w:rPr>
          <w:b/>
          <w:bCs/>
          <w:lang w:val="lt-LT"/>
        </w:rPr>
        <w:t>PIRKIMO OBJEKTAS</w:t>
      </w:r>
      <w:bookmarkEnd w:id="10"/>
    </w:p>
    <w:p w14:paraId="2221C313" w14:textId="77777777" w:rsidR="00150BAA" w:rsidRPr="007B122C" w:rsidRDefault="00150BAA" w:rsidP="00150BAA">
      <w:pPr>
        <w:pStyle w:val="ListParagraph"/>
        <w:ind w:left="360"/>
      </w:pPr>
    </w:p>
    <w:bookmarkEnd w:id="9"/>
    <w:p w14:paraId="3E851E88" w14:textId="54A82DAB" w:rsidR="00C53022" w:rsidRPr="007D4B10" w:rsidRDefault="003004E8" w:rsidP="004439AF">
      <w:pPr>
        <w:pStyle w:val="ListParagraph"/>
        <w:numPr>
          <w:ilvl w:val="1"/>
          <w:numId w:val="6"/>
        </w:numPr>
        <w:tabs>
          <w:tab w:val="left" w:pos="-2694"/>
          <w:tab w:val="right" w:pos="0"/>
          <w:tab w:val="left" w:pos="851"/>
          <w:tab w:val="left" w:pos="993"/>
        </w:tabs>
        <w:ind w:left="0" w:firstLine="567"/>
        <w:jc w:val="both"/>
        <w:rPr>
          <w:szCs w:val="24"/>
        </w:rPr>
      </w:pPr>
      <w:r w:rsidRPr="007D4B10">
        <w:rPr>
          <w:szCs w:val="24"/>
        </w:rPr>
        <w:t xml:space="preserve">Pirkimo objektas </w:t>
      </w:r>
      <w:r w:rsidR="00F04FA9" w:rsidRPr="007D4B10">
        <w:rPr>
          <w:szCs w:val="24"/>
        </w:rPr>
        <w:t xml:space="preserve">– </w:t>
      </w:r>
      <w:r w:rsidR="00F844DD" w:rsidRPr="007D4B10">
        <w:rPr>
          <w:szCs w:val="24"/>
          <w:lang w:eastAsia="ar-SA"/>
        </w:rPr>
        <w:t>Posėdžių salės ir jos konfigūravimo paslaugos</w:t>
      </w:r>
      <w:r w:rsidR="00003618" w:rsidRPr="007D4B10">
        <w:rPr>
          <w:rFonts w:eastAsia="Calibri"/>
          <w:szCs w:val="24"/>
          <w:lang w:eastAsia="ar-SA"/>
        </w:rPr>
        <w:t xml:space="preserve"> </w:t>
      </w:r>
      <w:r w:rsidR="00F04FA9" w:rsidRPr="007D4B10">
        <w:rPr>
          <w:rFonts w:eastAsia="Calibri"/>
          <w:szCs w:val="24"/>
        </w:rPr>
        <w:t>(toliau –</w:t>
      </w:r>
      <w:r w:rsidR="00DF2B2F" w:rsidRPr="007D4B10">
        <w:rPr>
          <w:rFonts w:eastAsia="Calibri"/>
          <w:szCs w:val="24"/>
        </w:rPr>
        <w:t xml:space="preserve"> </w:t>
      </w:r>
      <w:r w:rsidR="00217401" w:rsidRPr="007D4B10">
        <w:rPr>
          <w:rFonts w:eastAsia="Calibri"/>
          <w:szCs w:val="24"/>
        </w:rPr>
        <w:t>P</w:t>
      </w:r>
      <w:r w:rsidR="00760FA3" w:rsidRPr="007D4B10">
        <w:rPr>
          <w:rFonts w:eastAsia="Calibri"/>
          <w:szCs w:val="24"/>
        </w:rPr>
        <w:t>rekės</w:t>
      </w:r>
      <w:r w:rsidR="00F04FA9" w:rsidRPr="007D4B10">
        <w:rPr>
          <w:rFonts w:eastAsia="Calibri"/>
          <w:szCs w:val="24"/>
        </w:rPr>
        <w:t>)</w:t>
      </w:r>
      <w:r w:rsidR="00F04FA9" w:rsidRPr="007D4B10">
        <w:rPr>
          <w:szCs w:val="24"/>
        </w:rPr>
        <w:t>.</w:t>
      </w:r>
      <w:r w:rsidR="00BC21D7" w:rsidRPr="007D4B10">
        <w:rPr>
          <w:szCs w:val="24"/>
        </w:rPr>
        <w:t xml:space="preserve"> </w:t>
      </w:r>
      <w:r w:rsidR="00F844DD" w:rsidRPr="007D4B10">
        <w:rPr>
          <w:szCs w:val="24"/>
        </w:rPr>
        <w:t xml:space="preserve">Pagrindinis </w:t>
      </w:r>
      <w:r w:rsidR="00BC21D7" w:rsidRPr="007D4B10">
        <w:rPr>
          <w:szCs w:val="24"/>
        </w:rPr>
        <w:t>BVPŽ koda</w:t>
      </w:r>
      <w:r w:rsidR="00DE71EF" w:rsidRPr="007D4B10">
        <w:rPr>
          <w:szCs w:val="24"/>
        </w:rPr>
        <w:t>s</w:t>
      </w:r>
      <w:r w:rsidR="00BC21D7" w:rsidRPr="007D4B10">
        <w:rPr>
          <w:szCs w:val="24"/>
        </w:rPr>
        <w:t xml:space="preserve"> </w:t>
      </w:r>
      <w:r w:rsidR="00F516DB" w:rsidRPr="007D4B10">
        <w:rPr>
          <w:szCs w:val="24"/>
        </w:rPr>
        <w:t>–</w:t>
      </w:r>
      <w:r w:rsidR="00BC21D7" w:rsidRPr="007D4B10">
        <w:rPr>
          <w:szCs w:val="24"/>
        </w:rPr>
        <w:t xml:space="preserve"> </w:t>
      </w:r>
      <w:r w:rsidR="00F844DD" w:rsidRPr="007D4B10">
        <w:rPr>
          <w:szCs w:val="24"/>
          <w:lang w:eastAsia="ar-SA"/>
        </w:rPr>
        <w:t>32232000</w:t>
      </w:r>
      <w:r w:rsidR="00C53022" w:rsidRPr="007D4B10">
        <w:rPr>
          <w:szCs w:val="24"/>
          <w:lang w:eastAsia="ar-SA"/>
        </w:rPr>
        <w:t>.</w:t>
      </w:r>
      <w:r w:rsidR="00F844DD" w:rsidRPr="007D4B10">
        <w:rPr>
          <w:szCs w:val="24"/>
          <w:lang w:eastAsia="ar-SA"/>
        </w:rPr>
        <w:t xml:space="preserve"> </w:t>
      </w:r>
      <w:r w:rsidR="007D4B10" w:rsidRPr="007D4B10">
        <w:rPr>
          <w:szCs w:val="24"/>
          <w:lang w:eastAsia="ar-SA"/>
        </w:rPr>
        <w:t>Kiti BVPŽ kodai: 31224400; 72200000; 51310000; 72267000</w:t>
      </w:r>
      <w:r w:rsidR="00F844DD" w:rsidRPr="007D4B10">
        <w:rPr>
          <w:szCs w:val="24"/>
        </w:rPr>
        <w:t>.</w:t>
      </w:r>
    </w:p>
    <w:p w14:paraId="5AE7FA00" w14:textId="73510C4E" w:rsidR="00BF0DBC" w:rsidRDefault="000E189D" w:rsidP="004439AF">
      <w:pPr>
        <w:pStyle w:val="ListParagraph"/>
        <w:numPr>
          <w:ilvl w:val="1"/>
          <w:numId w:val="6"/>
        </w:numPr>
        <w:tabs>
          <w:tab w:val="left" w:pos="-2694"/>
          <w:tab w:val="right" w:pos="0"/>
          <w:tab w:val="left" w:pos="851"/>
          <w:tab w:val="left" w:pos="993"/>
        </w:tabs>
        <w:ind w:left="0" w:firstLine="567"/>
        <w:jc w:val="both"/>
        <w:rPr>
          <w:szCs w:val="24"/>
        </w:rPr>
      </w:pPr>
      <w:r w:rsidRPr="00D13E39">
        <w:rPr>
          <w:color w:val="000000"/>
          <w:szCs w:val="24"/>
        </w:rPr>
        <w:t xml:space="preserve">Reikalavimai Pirkimo objektui </w:t>
      </w:r>
      <w:r w:rsidRPr="00D13E39">
        <w:rPr>
          <w:szCs w:val="24"/>
        </w:rPr>
        <w:t xml:space="preserve">nustatyti </w:t>
      </w:r>
      <w:r w:rsidR="00E421E0" w:rsidRPr="00D13E39">
        <w:rPr>
          <w:szCs w:val="24"/>
        </w:rPr>
        <w:t>t</w:t>
      </w:r>
      <w:r w:rsidRPr="00D13E39">
        <w:rPr>
          <w:szCs w:val="24"/>
        </w:rPr>
        <w:t xml:space="preserve">echninėje specifikacijoje </w:t>
      </w:r>
      <w:bookmarkStart w:id="11" w:name="_Hlk160198185"/>
      <w:r w:rsidRPr="00D13E39">
        <w:rPr>
          <w:szCs w:val="24"/>
        </w:rPr>
        <w:t xml:space="preserve">(Pirkimo sąlygų </w:t>
      </w:r>
      <w:r w:rsidR="00812F89" w:rsidRPr="00D13E39">
        <w:rPr>
          <w:szCs w:val="24"/>
        </w:rPr>
        <w:t>2</w:t>
      </w:r>
      <w:r w:rsidR="00B950B6" w:rsidRPr="00D13E39">
        <w:rPr>
          <w:szCs w:val="24"/>
        </w:rPr>
        <w:t xml:space="preserve"> </w:t>
      </w:r>
      <w:r w:rsidRPr="00D13E39">
        <w:rPr>
          <w:szCs w:val="24"/>
        </w:rPr>
        <w:t>prieda</w:t>
      </w:r>
      <w:r w:rsidR="00F26904" w:rsidRPr="00D13E39">
        <w:rPr>
          <w:szCs w:val="24"/>
        </w:rPr>
        <w:t>s</w:t>
      </w:r>
      <w:r w:rsidRPr="00D13E39">
        <w:rPr>
          <w:szCs w:val="24"/>
        </w:rPr>
        <w:t>)</w:t>
      </w:r>
      <w:bookmarkEnd w:id="11"/>
      <w:r w:rsidRPr="00D13E39">
        <w:rPr>
          <w:szCs w:val="24"/>
        </w:rPr>
        <w:t xml:space="preserve"> (toliau – </w:t>
      </w:r>
      <w:r w:rsidRPr="00D13E39">
        <w:rPr>
          <w:color w:val="000000"/>
          <w:szCs w:val="24"/>
        </w:rPr>
        <w:t xml:space="preserve">techninė specifikacija). Į </w:t>
      </w:r>
      <w:r w:rsidR="00C53022" w:rsidRPr="00D13E39">
        <w:rPr>
          <w:color w:val="000000"/>
          <w:szCs w:val="24"/>
        </w:rPr>
        <w:t>P</w:t>
      </w:r>
      <w:r w:rsidR="00760FA3" w:rsidRPr="00D13E39">
        <w:rPr>
          <w:color w:val="000000"/>
          <w:szCs w:val="24"/>
        </w:rPr>
        <w:t>rekės</w:t>
      </w:r>
      <w:r w:rsidRPr="00D13E39">
        <w:rPr>
          <w:color w:val="000000"/>
          <w:szCs w:val="24"/>
        </w:rPr>
        <w:t xml:space="preserve"> kainą turi būti įtraukiami visi mokesčiai ir rinkliavos bei kitos išlaidos (</w:t>
      </w:r>
      <w:r w:rsidRPr="00D13E39">
        <w:rPr>
          <w:i/>
          <w:iCs/>
          <w:color w:val="000000"/>
          <w:szCs w:val="24"/>
        </w:rPr>
        <w:t xml:space="preserve">pvz., </w:t>
      </w:r>
      <w:r w:rsidR="00003618" w:rsidRPr="00D13E39">
        <w:rPr>
          <w:i/>
          <w:iCs/>
          <w:snapToGrid w:val="0"/>
          <w:szCs w:val="24"/>
        </w:rPr>
        <w:t>Elektroninės sąskaitos pateikimo per Sąskaitų administravimo bendrosios informacinės sistemą išlaidos</w:t>
      </w:r>
      <w:r w:rsidR="00003618" w:rsidRPr="00D13E39">
        <w:rPr>
          <w:i/>
          <w:iCs/>
          <w:color w:val="000000"/>
          <w:szCs w:val="24"/>
        </w:rPr>
        <w:t xml:space="preserve"> </w:t>
      </w:r>
      <w:r w:rsidR="00003618" w:rsidRPr="00D13E39">
        <w:rPr>
          <w:i/>
          <w:iCs/>
          <w:szCs w:val="22"/>
        </w:rPr>
        <w:t>ir kt.</w:t>
      </w:r>
      <w:r w:rsidRPr="00D13E39">
        <w:rPr>
          <w:color w:val="000000"/>
          <w:szCs w:val="24"/>
        </w:rPr>
        <w:t xml:space="preserve">), susijusios su </w:t>
      </w:r>
      <w:r w:rsidR="00F04FA9" w:rsidRPr="00D13E39">
        <w:rPr>
          <w:szCs w:val="24"/>
        </w:rPr>
        <w:t>Pirkimo sutarties vykdymu.</w:t>
      </w:r>
    </w:p>
    <w:p w14:paraId="56073E3C" w14:textId="03F60DF2" w:rsidR="00BF0DBC" w:rsidRPr="00D13E39" w:rsidRDefault="00BF0DBC" w:rsidP="00BE17AA">
      <w:pPr>
        <w:pStyle w:val="ListParagraph"/>
        <w:numPr>
          <w:ilvl w:val="1"/>
          <w:numId w:val="6"/>
        </w:numPr>
        <w:tabs>
          <w:tab w:val="left" w:pos="-2694"/>
          <w:tab w:val="right" w:pos="0"/>
          <w:tab w:val="left" w:pos="851"/>
          <w:tab w:val="left" w:pos="993"/>
        </w:tabs>
        <w:ind w:left="0" w:firstLine="567"/>
        <w:jc w:val="both"/>
        <w:rPr>
          <w:szCs w:val="24"/>
        </w:rPr>
      </w:pPr>
      <w:r w:rsidRPr="00D13E39">
        <w:rPr>
          <w:color w:val="000000"/>
        </w:rPr>
        <w:t xml:space="preserve">Pirkimo objektas </w:t>
      </w:r>
      <w:r w:rsidR="005F25EE" w:rsidRPr="00D13E39">
        <w:rPr>
          <w:color w:val="000000"/>
        </w:rPr>
        <w:t>į dalis ne</w:t>
      </w:r>
      <w:r w:rsidRPr="00D13E39">
        <w:rPr>
          <w:color w:val="000000"/>
        </w:rPr>
        <w:t>skaidomas</w:t>
      </w:r>
      <w:r w:rsidR="005F25EE" w:rsidRPr="00D13E39">
        <w:rPr>
          <w:color w:val="000000"/>
        </w:rPr>
        <w:t>.</w:t>
      </w:r>
    </w:p>
    <w:p w14:paraId="3FE070D9" w14:textId="7503B2AD" w:rsidR="003B4421" w:rsidRPr="00D13E39" w:rsidRDefault="003B4421" w:rsidP="00BE17AA">
      <w:pPr>
        <w:pStyle w:val="ListParagraph"/>
        <w:numPr>
          <w:ilvl w:val="1"/>
          <w:numId w:val="6"/>
        </w:numPr>
        <w:tabs>
          <w:tab w:val="left" w:pos="-2694"/>
          <w:tab w:val="right" w:pos="142"/>
          <w:tab w:val="left" w:pos="851"/>
          <w:tab w:val="left" w:pos="993"/>
          <w:tab w:val="left" w:pos="1276"/>
        </w:tabs>
        <w:ind w:left="0" w:firstLine="567"/>
        <w:jc w:val="both"/>
        <w:rPr>
          <w:szCs w:val="24"/>
        </w:rPr>
      </w:pPr>
      <w:r w:rsidRPr="00D13E39">
        <w:rPr>
          <w:szCs w:val="24"/>
        </w:rPr>
        <w:t>Tiekėjams draudžiama pateikti alternatyvius pasiūlymus.</w:t>
      </w:r>
    </w:p>
    <w:p w14:paraId="06C7A86F" w14:textId="71F1594A" w:rsidR="00B349EC" w:rsidRPr="00D13E39" w:rsidRDefault="00920F2D" w:rsidP="00987101">
      <w:pPr>
        <w:pStyle w:val="ListParagraph"/>
        <w:numPr>
          <w:ilvl w:val="1"/>
          <w:numId w:val="6"/>
        </w:numPr>
        <w:tabs>
          <w:tab w:val="left" w:pos="993"/>
        </w:tabs>
        <w:ind w:left="0" w:firstLine="567"/>
        <w:jc w:val="both"/>
        <w:rPr>
          <w:rFonts w:eastAsia="Calibri"/>
          <w:szCs w:val="24"/>
        </w:rPr>
      </w:pPr>
      <w:bookmarkStart w:id="12" w:name="_Toc56583322"/>
      <w:r w:rsidRPr="00D13E39">
        <w:rPr>
          <w:bCs/>
          <w:szCs w:val="24"/>
        </w:rPr>
        <w:t>P</w:t>
      </w:r>
      <w:r w:rsidR="00760FA3" w:rsidRPr="00D13E39">
        <w:rPr>
          <w:bCs/>
          <w:szCs w:val="24"/>
        </w:rPr>
        <w:t>rek</w:t>
      </w:r>
      <w:r w:rsidR="00DA2CA7" w:rsidRPr="00D13E39">
        <w:rPr>
          <w:bCs/>
          <w:szCs w:val="24"/>
        </w:rPr>
        <w:t>ių</w:t>
      </w:r>
      <w:r w:rsidRPr="00D13E39">
        <w:rPr>
          <w:bCs/>
          <w:szCs w:val="24"/>
        </w:rPr>
        <w:t xml:space="preserve"> t</w:t>
      </w:r>
      <w:r w:rsidR="00760FA3" w:rsidRPr="00D13E39">
        <w:rPr>
          <w:bCs/>
          <w:szCs w:val="24"/>
        </w:rPr>
        <w:t>ie</w:t>
      </w:r>
      <w:r w:rsidRPr="00D13E39">
        <w:rPr>
          <w:bCs/>
          <w:szCs w:val="24"/>
        </w:rPr>
        <w:t>kimo terminai nurodyti sutarties projekte (</w:t>
      </w:r>
      <w:r w:rsidRPr="00D13E39">
        <w:rPr>
          <w:szCs w:val="24"/>
        </w:rPr>
        <w:t xml:space="preserve">Pirkimo sąlygų </w:t>
      </w:r>
      <w:r w:rsidRPr="00D13E39">
        <w:rPr>
          <w:bCs/>
          <w:szCs w:val="24"/>
        </w:rPr>
        <w:t>priedas Nr. 3</w:t>
      </w:r>
      <w:r w:rsidR="00477992" w:rsidRPr="00D13E39">
        <w:rPr>
          <w:bCs/>
          <w:szCs w:val="24"/>
        </w:rPr>
        <w:t xml:space="preserve"> - 4</w:t>
      </w:r>
      <w:r w:rsidRPr="00D13E39">
        <w:rPr>
          <w:bCs/>
          <w:szCs w:val="24"/>
        </w:rPr>
        <w:t xml:space="preserve">) </w:t>
      </w:r>
      <w:bookmarkEnd w:id="12"/>
      <w:r w:rsidRPr="00D13E39">
        <w:t>ir Techninėje specifikacijoje (</w:t>
      </w:r>
      <w:r w:rsidRPr="00D13E39">
        <w:rPr>
          <w:szCs w:val="24"/>
        </w:rPr>
        <w:t xml:space="preserve">Pirkimo sąlygų </w:t>
      </w:r>
      <w:r w:rsidRPr="00D13E39">
        <w:t xml:space="preserve">priedas Nr. </w:t>
      </w:r>
      <w:r w:rsidR="00812F89" w:rsidRPr="00D13E39">
        <w:t>2</w:t>
      </w:r>
      <w:r w:rsidRPr="00D13E39">
        <w:t>)</w:t>
      </w:r>
      <w:r w:rsidR="00C53022" w:rsidRPr="00D13E39">
        <w:rPr>
          <w:rFonts w:eastAsia="Calibri"/>
          <w:szCs w:val="24"/>
        </w:rPr>
        <w:t>.</w:t>
      </w:r>
    </w:p>
    <w:p w14:paraId="1072EAEA" w14:textId="30D7B6B0" w:rsidR="00CA0CC1" w:rsidRPr="0059460F" w:rsidRDefault="00CA0CC1" w:rsidP="00EE1FCA">
      <w:pPr>
        <w:pStyle w:val="ListParagraph"/>
        <w:numPr>
          <w:ilvl w:val="1"/>
          <w:numId w:val="6"/>
        </w:numPr>
        <w:tabs>
          <w:tab w:val="left" w:pos="993"/>
        </w:tabs>
        <w:ind w:left="0" w:firstLine="567"/>
        <w:jc w:val="both"/>
        <w:rPr>
          <w:szCs w:val="24"/>
        </w:rPr>
      </w:pPr>
      <w:r w:rsidRPr="00EE1FCA">
        <w:rPr>
          <w:szCs w:val="24"/>
        </w:rPr>
        <w:t>Jeigu Pirkimo sąlygose nustatytos taisyklės prieštarauja VPĮ</w:t>
      </w:r>
      <w:r w:rsidR="00815EF1" w:rsidRPr="00EE1FCA">
        <w:rPr>
          <w:szCs w:val="24"/>
        </w:rPr>
        <w:t>, Mažos vertės pirkimų tvarkos apraše</w:t>
      </w:r>
      <w:r w:rsidRPr="00EE1FCA">
        <w:rPr>
          <w:szCs w:val="24"/>
        </w:rPr>
        <w:t xml:space="preserve"> ir Viešųjų pirkimų tarnybos patvirtintose metodikose nustatytam reglamentavimui, turi būti taikomos VPĮ</w:t>
      </w:r>
      <w:r w:rsidR="00815EF1" w:rsidRPr="00EE1FCA">
        <w:rPr>
          <w:szCs w:val="24"/>
        </w:rPr>
        <w:t>, Mažos vertės pirkimų tvarkos aprašo</w:t>
      </w:r>
      <w:r w:rsidRPr="00EE1FCA">
        <w:rPr>
          <w:szCs w:val="24"/>
        </w:rPr>
        <w:t xml:space="preserve"> ir Viešųjų pirkimų tarnybos metodikose nustatytos taisyklės</w:t>
      </w:r>
      <w:r w:rsidR="00EE1FCA" w:rsidRPr="00EE1FCA">
        <w:rPr>
          <w:szCs w:val="24"/>
        </w:rPr>
        <w:t xml:space="preserve"> </w:t>
      </w:r>
      <w:r w:rsidR="00EE1FCA" w:rsidRPr="0059460F">
        <w:rPr>
          <w:szCs w:val="24"/>
        </w:rPr>
        <w:t>(kurios privalomai taikomos mažos vertės pirkimų atveju).</w:t>
      </w:r>
    </w:p>
    <w:p w14:paraId="1289476E" w14:textId="4728BB73" w:rsidR="003004E8" w:rsidRPr="0092266F" w:rsidRDefault="003004E8" w:rsidP="00BE17AA">
      <w:pPr>
        <w:pStyle w:val="ListParagraph"/>
        <w:numPr>
          <w:ilvl w:val="1"/>
          <w:numId w:val="6"/>
        </w:numPr>
        <w:tabs>
          <w:tab w:val="left" w:pos="-2694"/>
          <w:tab w:val="right" w:pos="0"/>
          <w:tab w:val="left" w:pos="851"/>
          <w:tab w:val="left" w:pos="993"/>
        </w:tabs>
        <w:ind w:left="0" w:firstLine="567"/>
        <w:jc w:val="both"/>
        <w:rPr>
          <w:color w:val="000000"/>
          <w:szCs w:val="24"/>
        </w:rPr>
      </w:pPr>
      <w:r w:rsidRPr="0092266F">
        <w:rPr>
          <w:szCs w:val="24"/>
        </w:rPr>
        <w:t xml:space="preserve">Tiekėjas atsako už rūpestingą visų Pirkimo sąlygų išnagrinėjimą, už patikimos informacijos apie visas sąlygas bei įsipareigojimus, galinčius turėti įtakos pasiūlymo sumai ar pobūdžiui arba </w:t>
      </w:r>
      <w:r w:rsidR="00D746FB" w:rsidRPr="0092266F">
        <w:rPr>
          <w:szCs w:val="24"/>
        </w:rPr>
        <w:t>p</w:t>
      </w:r>
      <w:r w:rsidR="00231659" w:rsidRPr="0092266F">
        <w:rPr>
          <w:szCs w:val="24"/>
        </w:rPr>
        <w:t>aslaugos</w:t>
      </w:r>
      <w:r w:rsidR="00D746FB" w:rsidRPr="0092266F">
        <w:rPr>
          <w:szCs w:val="24"/>
        </w:rPr>
        <w:t xml:space="preserve"> t</w:t>
      </w:r>
      <w:r w:rsidR="00231659" w:rsidRPr="0092266F">
        <w:rPr>
          <w:szCs w:val="24"/>
        </w:rPr>
        <w:t>ie</w:t>
      </w:r>
      <w:r w:rsidR="00D746FB" w:rsidRPr="0092266F">
        <w:rPr>
          <w:szCs w:val="24"/>
        </w:rPr>
        <w:t>kimo</w:t>
      </w:r>
      <w:r w:rsidRPr="0092266F">
        <w:rPr>
          <w:szCs w:val="24"/>
        </w:rPr>
        <w:t>, gavimą. Jei tiekėjas laimi Pirkimą, nebebus priimtas joks reikalavimas pakeisti pasiūlymo sumą arba sąlygas, grindžiamas klaidomis ir praleidimais.</w:t>
      </w:r>
    </w:p>
    <w:p w14:paraId="0C87606B" w14:textId="77777777" w:rsidR="00EB4EAA" w:rsidRPr="007B122C" w:rsidRDefault="00EB4EAA" w:rsidP="0078228A">
      <w:pPr>
        <w:tabs>
          <w:tab w:val="left" w:pos="-2694"/>
          <w:tab w:val="right" w:pos="0"/>
          <w:tab w:val="right" w:pos="851"/>
          <w:tab w:val="right" w:pos="993"/>
          <w:tab w:val="right" w:pos="1134"/>
        </w:tabs>
        <w:autoSpaceDN w:val="0"/>
        <w:spacing w:after="0" w:line="240" w:lineRule="auto"/>
        <w:jc w:val="both"/>
        <w:rPr>
          <w:rFonts w:ascii="Times New Roman" w:eastAsia="Times New Roman" w:hAnsi="Times New Roman" w:cs="Times New Roman"/>
          <w:sz w:val="24"/>
          <w:szCs w:val="24"/>
        </w:rPr>
      </w:pPr>
    </w:p>
    <w:p w14:paraId="5C5BAD81" w14:textId="77777777" w:rsidR="00416768" w:rsidRPr="007B122C" w:rsidRDefault="00EB4EAA" w:rsidP="00416768">
      <w:pPr>
        <w:pStyle w:val="Heading2"/>
        <w:numPr>
          <w:ilvl w:val="0"/>
          <w:numId w:val="6"/>
        </w:numPr>
        <w:jc w:val="center"/>
        <w:rPr>
          <w:b/>
          <w:bCs/>
          <w:lang w:val="lt-LT"/>
        </w:rPr>
      </w:pPr>
      <w:bookmarkStart w:id="13" w:name="_Toc126581305"/>
      <w:bookmarkStart w:id="14" w:name="III"/>
      <w:r w:rsidRPr="007B122C">
        <w:rPr>
          <w:b/>
          <w:bCs/>
          <w:lang w:val="lt-LT"/>
        </w:rPr>
        <w:t>TIEKĖJŲ PAŠALINIMO PAGRINDAI</w:t>
      </w:r>
      <w:bookmarkEnd w:id="13"/>
    </w:p>
    <w:p w14:paraId="069EE52E" w14:textId="77777777" w:rsidR="00416768" w:rsidRPr="007B122C" w:rsidRDefault="00416768" w:rsidP="00416768">
      <w:pPr>
        <w:pStyle w:val="Heading2"/>
        <w:rPr>
          <w:b/>
          <w:bCs/>
          <w:lang w:val="lt-LT"/>
        </w:rPr>
      </w:pPr>
    </w:p>
    <w:p w14:paraId="7476FB64" w14:textId="6581E324" w:rsidR="00416768" w:rsidRPr="007B122C" w:rsidRDefault="00416768" w:rsidP="00145D3A">
      <w:pPr>
        <w:pStyle w:val="Heading2"/>
        <w:ind w:firstLine="567"/>
        <w:rPr>
          <w:bCs/>
          <w:color w:val="000000"/>
          <w:szCs w:val="24"/>
          <w:lang w:val="lt-LT"/>
        </w:rPr>
      </w:pPr>
      <w:bookmarkStart w:id="15" w:name="_Toc126581306"/>
      <w:r w:rsidRPr="007B122C">
        <w:rPr>
          <w:lang w:val="lt-LT"/>
        </w:rPr>
        <w:t>3.1.</w:t>
      </w:r>
      <w:r w:rsidRPr="007B122C">
        <w:rPr>
          <w:b/>
          <w:bCs/>
          <w:lang w:val="lt-LT"/>
        </w:rPr>
        <w:t xml:space="preserve"> </w:t>
      </w:r>
      <w:r w:rsidRPr="007B122C">
        <w:rPr>
          <w:bCs/>
          <w:color w:val="000000"/>
          <w:szCs w:val="24"/>
          <w:lang w:val="lt-LT"/>
        </w:rPr>
        <w:t>Tiekėjams, ūkio subjektams, kurių pajėgumais remiamasi</w:t>
      </w:r>
      <w:r w:rsidRPr="007B122C">
        <w:rPr>
          <w:rStyle w:val="FootnoteReference"/>
          <w:bCs/>
          <w:color w:val="000000"/>
          <w:szCs w:val="24"/>
          <w:lang w:val="lt-LT"/>
        </w:rPr>
        <w:footnoteReference w:id="2"/>
      </w:r>
      <w:r w:rsidRPr="007B122C">
        <w:rPr>
          <w:bCs/>
          <w:color w:val="000000"/>
          <w:szCs w:val="24"/>
          <w:lang w:val="lt-LT"/>
        </w:rPr>
        <w:t>, subtiekėjams</w:t>
      </w:r>
      <w:r w:rsidRPr="007B122C">
        <w:rPr>
          <w:rStyle w:val="FootnoteReference"/>
          <w:bCs/>
          <w:color w:val="000000"/>
          <w:szCs w:val="24"/>
          <w:lang w:val="lt-LT"/>
        </w:rPr>
        <w:footnoteReference w:id="3"/>
      </w:r>
      <w:r w:rsidRPr="007B122C">
        <w:rPr>
          <w:bCs/>
          <w:color w:val="000000"/>
          <w:szCs w:val="24"/>
          <w:lang w:val="lt-LT"/>
        </w:rPr>
        <w:t xml:space="preserve">, </w:t>
      </w:r>
      <w:proofErr w:type="spellStart"/>
      <w:r w:rsidRPr="007B122C">
        <w:rPr>
          <w:bCs/>
          <w:color w:val="000000"/>
          <w:szCs w:val="24"/>
          <w:lang w:val="lt-LT"/>
        </w:rPr>
        <w:t>kvazisubtiekėjams</w:t>
      </w:r>
      <w:proofErr w:type="spellEnd"/>
      <w:r w:rsidRPr="007B122C">
        <w:rPr>
          <w:rStyle w:val="FootnoteReference"/>
          <w:bCs/>
          <w:color w:val="000000"/>
          <w:szCs w:val="24"/>
          <w:lang w:val="lt-LT"/>
        </w:rPr>
        <w:footnoteReference w:id="4"/>
      </w:r>
      <w:r w:rsidRPr="007B122C">
        <w:rPr>
          <w:bCs/>
          <w:color w:val="000000"/>
          <w:szCs w:val="24"/>
          <w:lang w:val="lt-LT"/>
        </w:rPr>
        <w:t xml:space="preserve">, dalyvaujantiems Pirkime, </w:t>
      </w:r>
      <w:r w:rsidRPr="007B122C">
        <w:rPr>
          <w:b/>
          <w:color w:val="000000"/>
          <w:szCs w:val="24"/>
          <w:lang w:val="lt-LT"/>
        </w:rPr>
        <w:t>netaikomi</w:t>
      </w:r>
      <w:r w:rsidRPr="007B122C">
        <w:rPr>
          <w:bCs/>
          <w:color w:val="000000"/>
          <w:szCs w:val="24"/>
          <w:lang w:val="lt-LT"/>
        </w:rPr>
        <w:t xml:space="preserve"> tiekėjų pašalinimo pagrindai, nustatyti </w:t>
      </w:r>
      <w:r w:rsidRPr="007B122C">
        <w:rPr>
          <w:bCs/>
          <w:color w:val="000000"/>
          <w:szCs w:val="24"/>
          <w:lang w:val="lt-LT"/>
        </w:rPr>
        <w:lastRenderedPageBreak/>
        <w:t>Viešųjų pirkimų įstatymo 46 straipsnyje</w:t>
      </w:r>
      <w:bookmarkEnd w:id="15"/>
      <w:r w:rsidR="00EE1FCA">
        <w:rPr>
          <w:bCs/>
          <w:color w:val="000000"/>
          <w:szCs w:val="24"/>
          <w:lang w:val="lt-LT"/>
        </w:rPr>
        <w:t xml:space="preserve">, </w:t>
      </w:r>
      <w:r w:rsidR="00DA2CA7">
        <w:rPr>
          <w:bCs/>
          <w:color w:val="000000"/>
          <w:szCs w:val="24"/>
          <w:lang w:val="lt-LT"/>
        </w:rPr>
        <w:t>išskyrus</w:t>
      </w:r>
      <w:r w:rsidR="00EE1FCA" w:rsidRPr="0059460F">
        <w:rPr>
          <w:bCs/>
          <w:color w:val="000000"/>
          <w:szCs w:val="24"/>
          <w:lang w:val="lt-LT"/>
        </w:rPr>
        <w:t xml:space="preserve"> </w:t>
      </w:r>
      <w:r w:rsidR="00003618" w:rsidRPr="0059460F">
        <w:rPr>
          <w:bCs/>
          <w:color w:val="000000"/>
          <w:szCs w:val="24"/>
          <w:lang w:val="lt-LT"/>
        </w:rPr>
        <w:t xml:space="preserve">Mažos vertės pirkimų tvarkos aprašo </w:t>
      </w:r>
      <w:r w:rsidR="00003618" w:rsidRPr="00C74D2E">
        <w:rPr>
          <w:bCs/>
          <w:color w:val="000000"/>
          <w:szCs w:val="24"/>
          <w:lang w:val="lt-LT"/>
        </w:rPr>
        <w:t>9</w:t>
      </w:r>
      <w:r w:rsidR="00003618" w:rsidRPr="00030601">
        <w:rPr>
          <w:bCs/>
          <w:color w:val="000000"/>
          <w:szCs w:val="24"/>
          <w:vertAlign w:val="superscript"/>
          <w:lang w:val="lt-LT"/>
        </w:rPr>
        <w:t>1</w:t>
      </w:r>
      <w:r w:rsidR="00003618" w:rsidRPr="00030601">
        <w:rPr>
          <w:bCs/>
          <w:color w:val="000000"/>
          <w:szCs w:val="24"/>
          <w:lang w:val="lt-LT"/>
        </w:rPr>
        <w:t xml:space="preserve"> </w:t>
      </w:r>
      <w:r w:rsidR="00003618" w:rsidRPr="00C74D2E">
        <w:rPr>
          <w:bCs/>
          <w:color w:val="000000"/>
          <w:szCs w:val="24"/>
          <w:lang w:val="lt-LT"/>
        </w:rPr>
        <w:t>punkte</w:t>
      </w:r>
      <w:r w:rsidR="00003618">
        <w:rPr>
          <w:rStyle w:val="FootnoteReference"/>
          <w:bCs/>
          <w:color w:val="000000"/>
          <w:szCs w:val="24"/>
          <w:lang w:val="lt-LT"/>
        </w:rPr>
        <w:footnoteReference w:id="5"/>
      </w:r>
      <w:r w:rsidR="00003618" w:rsidRPr="0059460F">
        <w:rPr>
          <w:bCs/>
          <w:color w:val="000000"/>
          <w:szCs w:val="24"/>
          <w:lang w:val="lt-LT"/>
        </w:rPr>
        <w:t xml:space="preserve"> </w:t>
      </w:r>
      <w:r w:rsidR="00003618" w:rsidRPr="00030601">
        <w:rPr>
          <w:bCs/>
          <w:color w:val="000000"/>
          <w:szCs w:val="24"/>
          <w:lang w:val="lt-LT"/>
        </w:rPr>
        <w:t xml:space="preserve">ir </w:t>
      </w:r>
      <w:r w:rsidR="00003618" w:rsidRPr="0059460F">
        <w:rPr>
          <w:bCs/>
          <w:color w:val="000000"/>
          <w:szCs w:val="24"/>
          <w:lang w:val="lt-LT"/>
        </w:rPr>
        <w:t xml:space="preserve">Mažos vertės pirkimų tvarkos aprašo </w:t>
      </w:r>
      <w:r w:rsidR="00003618" w:rsidRPr="00030601">
        <w:rPr>
          <w:bCs/>
          <w:color w:val="000000"/>
          <w:szCs w:val="24"/>
          <w:lang w:val="lt-LT"/>
        </w:rPr>
        <w:t>9</w:t>
      </w:r>
      <w:r w:rsidR="00003618" w:rsidRPr="00030601">
        <w:rPr>
          <w:bCs/>
          <w:color w:val="000000"/>
          <w:szCs w:val="24"/>
          <w:vertAlign w:val="superscript"/>
          <w:lang w:val="lt-LT"/>
        </w:rPr>
        <w:t xml:space="preserve">2 </w:t>
      </w:r>
      <w:r w:rsidR="00003618" w:rsidRPr="00030601">
        <w:rPr>
          <w:bCs/>
          <w:color w:val="000000"/>
          <w:szCs w:val="24"/>
          <w:lang w:val="lt-LT"/>
        </w:rPr>
        <w:t>punkte</w:t>
      </w:r>
      <w:r w:rsidR="00003618">
        <w:rPr>
          <w:rStyle w:val="FootnoteReference"/>
          <w:bCs/>
          <w:color w:val="000000"/>
          <w:szCs w:val="24"/>
          <w:lang w:val="en-US"/>
        </w:rPr>
        <w:footnoteReference w:id="6"/>
      </w:r>
      <w:r w:rsidR="00003618" w:rsidRPr="00030601">
        <w:rPr>
          <w:bCs/>
          <w:color w:val="000000"/>
          <w:szCs w:val="24"/>
          <w:lang w:val="lt-LT"/>
        </w:rPr>
        <w:t xml:space="preserve"> </w:t>
      </w:r>
      <w:r w:rsidR="00003618" w:rsidRPr="0059460F">
        <w:rPr>
          <w:bCs/>
          <w:color w:val="000000"/>
          <w:szCs w:val="24"/>
          <w:lang w:val="lt-LT"/>
        </w:rPr>
        <w:t>nustatyt</w:t>
      </w:r>
      <w:r w:rsidR="00003618">
        <w:rPr>
          <w:bCs/>
          <w:color w:val="000000"/>
          <w:szCs w:val="24"/>
          <w:lang w:val="lt-LT"/>
        </w:rPr>
        <w:t>a</w:t>
      </w:r>
      <w:r w:rsidR="00003618" w:rsidRPr="0059460F">
        <w:rPr>
          <w:bCs/>
          <w:color w:val="000000"/>
          <w:szCs w:val="24"/>
          <w:lang w:val="lt-LT"/>
        </w:rPr>
        <w:t>s taisykl</w:t>
      </w:r>
      <w:r w:rsidR="00003618">
        <w:rPr>
          <w:bCs/>
          <w:color w:val="000000"/>
          <w:szCs w:val="24"/>
          <w:lang w:val="lt-LT"/>
        </w:rPr>
        <w:t>e</w:t>
      </w:r>
      <w:r w:rsidR="00003618" w:rsidRPr="0059460F">
        <w:rPr>
          <w:bCs/>
          <w:color w:val="000000"/>
          <w:szCs w:val="24"/>
          <w:lang w:val="lt-LT"/>
        </w:rPr>
        <w:t>s</w:t>
      </w:r>
      <w:r w:rsidR="00EE1FCA" w:rsidRPr="0059460F">
        <w:rPr>
          <w:bCs/>
          <w:color w:val="000000"/>
          <w:szCs w:val="24"/>
          <w:lang w:val="lt-LT"/>
        </w:rPr>
        <w:t>.</w:t>
      </w:r>
    </w:p>
    <w:p w14:paraId="36A8E346" w14:textId="77777777" w:rsidR="00416768" w:rsidRPr="007B122C" w:rsidRDefault="00416768" w:rsidP="00145D3A">
      <w:pPr>
        <w:spacing w:after="0"/>
      </w:pPr>
    </w:p>
    <w:p w14:paraId="3BB29D68" w14:textId="7D170289" w:rsidR="00416768" w:rsidRDefault="00EB4EAA" w:rsidP="00145D3A">
      <w:pPr>
        <w:pStyle w:val="Heading2"/>
        <w:numPr>
          <w:ilvl w:val="0"/>
          <w:numId w:val="6"/>
        </w:numPr>
        <w:jc w:val="center"/>
        <w:rPr>
          <w:b/>
          <w:bCs/>
          <w:lang w:val="lt-LT"/>
        </w:rPr>
      </w:pPr>
      <w:bookmarkStart w:id="16" w:name="_Toc126581307"/>
      <w:r w:rsidRPr="007B122C">
        <w:rPr>
          <w:b/>
          <w:bCs/>
          <w:lang w:val="lt-LT"/>
        </w:rPr>
        <w:t>KVALIFIKACIJOS REIKALAVIMAI</w:t>
      </w:r>
      <w:bookmarkEnd w:id="16"/>
    </w:p>
    <w:p w14:paraId="146C3F49" w14:textId="77777777" w:rsidR="0092266F" w:rsidRPr="0092266F" w:rsidRDefault="0092266F" w:rsidP="00145D3A">
      <w:pPr>
        <w:spacing w:after="0"/>
      </w:pPr>
    </w:p>
    <w:p w14:paraId="363062BC" w14:textId="77AAC1A4" w:rsidR="00A51DD6" w:rsidRPr="00A51DD6" w:rsidRDefault="00C678A6" w:rsidP="00145D3A">
      <w:pPr>
        <w:pStyle w:val="ListParagraph"/>
        <w:numPr>
          <w:ilvl w:val="1"/>
          <w:numId w:val="44"/>
        </w:numPr>
        <w:ind w:left="0" w:firstLine="567"/>
        <w:jc w:val="both"/>
        <w:rPr>
          <w:szCs w:val="24"/>
        </w:rPr>
      </w:pPr>
      <w:r>
        <w:rPr>
          <w:szCs w:val="24"/>
        </w:rPr>
        <w:t>Pirkime keliami šie kvalifikacijos reikalavimai:</w:t>
      </w:r>
      <w:r w:rsidR="00A51DD6">
        <w:rPr>
          <w:szCs w:val="24"/>
        </w:rPr>
        <w:t xml:space="preserve"> </w:t>
      </w:r>
      <w:r w:rsidR="00A51DD6" w:rsidRPr="00A51DD6">
        <w:rPr>
          <w:szCs w:val="24"/>
        </w:rPr>
        <w:t>Pirkime keliamas kvalifikacinis reikalavimas susijęs su nacionalinio saugumo reikalavimais (</w:t>
      </w:r>
      <w:r w:rsidR="00A51DD6" w:rsidRPr="00A51DD6">
        <w:rPr>
          <w:b/>
          <w:szCs w:val="24"/>
        </w:rPr>
        <w:t>kvalifikacija turi būti įgyta iki pasiūlymų pateikimo termino pabaigos ir išlaikyta visą Sutarties galiojimo laikotarpį) (Šis kvalifikacinis reikalavimas yra keliamas vadovaujantis Viešųjų pirkimų įstatymo 47 straipsnio 9 dalimi, nes Perkančioji organizacija yra įrašyta į Saugiojo tinklo naudotojų sąrašą</w:t>
      </w:r>
      <w:r w:rsidR="0025690F">
        <w:rPr>
          <w:b/>
          <w:szCs w:val="24"/>
        </w:rPr>
        <w:t xml:space="preserve"> </w:t>
      </w:r>
      <w:r w:rsidR="0025690F" w:rsidRPr="0025690F">
        <w:rPr>
          <w:b/>
          <w:szCs w:val="24"/>
        </w:rPr>
        <w:t>ir yra esminis kibernetinio saugumo subjektas</w:t>
      </w:r>
      <w:r w:rsidR="00A51DD6" w:rsidRPr="00A51DD6">
        <w:rPr>
          <w:b/>
          <w:szCs w:val="24"/>
        </w:rPr>
        <w:t>):</w:t>
      </w:r>
    </w:p>
    <w:tbl>
      <w:tblPr>
        <w:tblW w:w="9644" w:type="dxa"/>
        <w:jc w:val="center"/>
        <w:tblLook w:val="0000" w:firstRow="0" w:lastRow="0" w:firstColumn="0" w:lastColumn="0" w:noHBand="0" w:noVBand="0"/>
      </w:tblPr>
      <w:tblGrid>
        <w:gridCol w:w="930"/>
        <w:gridCol w:w="3292"/>
        <w:gridCol w:w="2409"/>
        <w:gridCol w:w="3013"/>
      </w:tblGrid>
      <w:tr w:rsidR="00A51DD6" w:rsidRPr="004A7B06" w14:paraId="5812C8D4" w14:textId="77777777" w:rsidTr="00145D3A">
        <w:trPr>
          <w:jc w:val="center"/>
        </w:trPr>
        <w:tc>
          <w:tcPr>
            <w:tcW w:w="792" w:type="dxa"/>
            <w:tcBorders>
              <w:top w:val="single" w:sz="4" w:space="0" w:color="000000"/>
              <w:left w:val="single" w:sz="4" w:space="0" w:color="000000"/>
              <w:bottom w:val="single" w:sz="4" w:space="0" w:color="000000"/>
            </w:tcBorders>
            <w:vAlign w:val="center"/>
          </w:tcPr>
          <w:p w14:paraId="6DAE1955" w14:textId="77777777" w:rsidR="00A51DD6" w:rsidRPr="00A51DD6" w:rsidRDefault="00A51DD6" w:rsidP="00A51DD6">
            <w:pPr>
              <w:jc w:val="center"/>
              <w:rPr>
                <w:rFonts w:ascii="Times New Roman" w:eastAsia="Calibri" w:hAnsi="Times New Roman" w:cs="Times New Roman"/>
                <w:b/>
                <w:szCs w:val="24"/>
              </w:rPr>
            </w:pPr>
            <w:r w:rsidRPr="00A51DD6">
              <w:rPr>
                <w:rFonts w:ascii="Times New Roman" w:eastAsia="Calibri" w:hAnsi="Times New Roman" w:cs="Times New Roman"/>
                <w:b/>
                <w:sz w:val="24"/>
                <w:szCs w:val="28"/>
              </w:rPr>
              <w:t>Eil. Nr.</w:t>
            </w:r>
          </w:p>
        </w:tc>
        <w:tc>
          <w:tcPr>
            <w:tcW w:w="3349" w:type="dxa"/>
            <w:tcBorders>
              <w:top w:val="single" w:sz="4" w:space="0" w:color="000000"/>
              <w:left w:val="single" w:sz="4" w:space="0" w:color="000000"/>
              <w:bottom w:val="single" w:sz="4" w:space="0" w:color="000000"/>
            </w:tcBorders>
            <w:vAlign w:val="center"/>
          </w:tcPr>
          <w:p w14:paraId="4B0ED29B" w14:textId="77777777" w:rsidR="00A51DD6" w:rsidRPr="004A7B06" w:rsidRDefault="00A51DD6" w:rsidP="001D7839">
            <w:pPr>
              <w:spacing w:after="0" w:line="240" w:lineRule="auto"/>
              <w:ind w:hanging="49"/>
              <w:jc w:val="center"/>
              <w:rPr>
                <w:rFonts w:ascii="Times New Roman" w:eastAsia="Calibri" w:hAnsi="Times New Roman" w:cs="Times New Roman"/>
                <w:b/>
                <w:sz w:val="24"/>
                <w:szCs w:val="24"/>
              </w:rPr>
            </w:pPr>
            <w:r w:rsidRPr="004A7B06">
              <w:rPr>
                <w:rFonts w:ascii="Times New Roman" w:eastAsia="Calibri" w:hAnsi="Times New Roman" w:cs="Times New Roman"/>
                <w:b/>
                <w:sz w:val="24"/>
                <w:szCs w:val="24"/>
              </w:rPr>
              <w:t>Kvalifikaciniai reikalavimai</w:t>
            </w:r>
          </w:p>
          <w:p w14:paraId="12B2608C" w14:textId="77777777" w:rsidR="00A51DD6" w:rsidRPr="004A7B06" w:rsidRDefault="00A51DD6" w:rsidP="001D7839">
            <w:pPr>
              <w:spacing w:after="0" w:line="240" w:lineRule="auto"/>
              <w:ind w:hanging="49"/>
              <w:jc w:val="center"/>
              <w:rPr>
                <w:rFonts w:ascii="Times New Roman" w:eastAsia="Calibri" w:hAnsi="Times New Roman" w:cs="Times New Roman"/>
                <w:b/>
                <w:sz w:val="24"/>
                <w:szCs w:val="24"/>
              </w:rPr>
            </w:pPr>
          </w:p>
        </w:tc>
        <w:tc>
          <w:tcPr>
            <w:tcW w:w="2437" w:type="dxa"/>
            <w:tcBorders>
              <w:top w:val="single" w:sz="4" w:space="0" w:color="000000"/>
              <w:left w:val="single" w:sz="4" w:space="0" w:color="000000"/>
              <w:bottom w:val="single" w:sz="4" w:space="0" w:color="000000"/>
              <w:right w:val="single" w:sz="4" w:space="0" w:color="auto"/>
            </w:tcBorders>
            <w:vAlign w:val="center"/>
          </w:tcPr>
          <w:p w14:paraId="602EA556" w14:textId="77777777" w:rsidR="00A51DD6" w:rsidRPr="004A7B06" w:rsidRDefault="00A51DD6" w:rsidP="001D7839">
            <w:pPr>
              <w:spacing w:after="0" w:line="240" w:lineRule="auto"/>
              <w:ind w:hanging="38"/>
              <w:jc w:val="center"/>
              <w:rPr>
                <w:rFonts w:ascii="Times New Roman" w:eastAsia="Calibri" w:hAnsi="Times New Roman" w:cs="Times New Roman"/>
                <w:b/>
                <w:sz w:val="24"/>
                <w:szCs w:val="24"/>
              </w:rPr>
            </w:pPr>
            <w:r w:rsidRPr="004A7B06">
              <w:rPr>
                <w:rFonts w:ascii="Times New Roman" w:eastAsia="Calibri" w:hAnsi="Times New Roman" w:cs="Times New Roman"/>
                <w:b/>
                <w:sz w:val="24"/>
                <w:szCs w:val="24"/>
              </w:rPr>
              <w:t>Dokumentai ir informacija, kuriuos turi pateikti teikėjas, siekiantis įrodyti, kad jo kvalifikacija atitinka keliamus reikalavimus</w:t>
            </w:r>
          </w:p>
        </w:tc>
        <w:tc>
          <w:tcPr>
            <w:tcW w:w="3066" w:type="dxa"/>
            <w:tcBorders>
              <w:top w:val="single" w:sz="4" w:space="0" w:color="000000"/>
              <w:left w:val="single" w:sz="4" w:space="0" w:color="auto"/>
              <w:bottom w:val="single" w:sz="4" w:space="0" w:color="000000"/>
              <w:right w:val="single" w:sz="4" w:space="0" w:color="000000"/>
            </w:tcBorders>
            <w:vAlign w:val="center"/>
          </w:tcPr>
          <w:p w14:paraId="7889C335" w14:textId="77777777" w:rsidR="00A51DD6" w:rsidRPr="004A7B06" w:rsidRDefault="00A51DD6" w:rsidP="001D7839">
            <w:pPr>
              <w:spacing w:after="0" w:line="240" w:lineRule="auto"/>
              <w:jc w:val="center"/>
              <w:rPr>
                <w:rFonts w:ascii="Times New Roman" w:eastAsia="Calibri" w:hAnsi="Times New Roman" w:cs="Times New Roman"/>
                <w:b/>
                <w:sz w:val="24"/>
                <w:szCs w:val="24"/>
              </w:rPr>
            </w:pPr>
            <w:r w:rsidRPr="004A7B06">
              <w:rPr>
                <w:rFonts w:ascii="Times New Roman" w:eastAsia="Calibri" w:hAnsi="Times New Roman" w:cs="Times New Roman"/>
                <w:b/>
                <w:sz w:val="24"/>
                <w:szCs w:val="24"/>
              </w:rPr>
              <w:t>Subjektas, kuris turi atitikti reikalavimą</w:t>
            </w:r>
          </w:p>
        </w:tc>
      </w:tr>
      <w:tr w:rsidR="00A51DD6" w:rsidRPr="004A7B06" w14:paraId="5F9022AD" w14:textId="77777777" w:rsidTr="00145D3A">
        <w:trPr>
          <w:trHeight w:val="699"/>
          <w:jc w:val="center"/>
        </w:trPr>
        <w:tc>
          <w:tcPr>
            <w:tcW w:w="792" w:type="dxa"/>
            <w:tcBorders>
              <w:top w:val="single" w:sz="4" w:space="0" w:color="000000"/>
              <w:left w:val="single" w:sz="4" w:space="0" w:color="000000"/>
              <w:bottom w:val="single" w:sz="4" w:space="0" w:color="000000"/>
            </w:tcBorders>
            <w:vAlign w:val="center"/>
          </w:tcPr>
          <w:p w14:paraId="63AF6187" w14:textId="5C256D51" w:rsidR="00A51DD6" w:rsidRPr="004A7B06" w:rsidRDefault="00A51DD6" w:rsidP="001D7839">
            <w:pPr>
              <w:spacing w:after="0" w:line="240" w:lineRule="auto"/>
              <w:ind w:firstLine="173"/>
              <w:jc w:val="center"/>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4.1.</w:t>
            </w:r>
            <w:r w:rsidRPr="004A7B06">
              <w:rPr>
                <w:rFonts w:ascii="Times New Roman" w:eastAsia="Calibri" w:hAnsi="Times New Roman" w:cs="Times New Roman"/>
                <w:bCs/>
                <w:sz w:val="24"/>
                <w:szCs w:val="24"/>
                <w:lang w:val="en-US"/>
              </w:rPr>
              <w:t>1</w:t>
            </w:r>
            <w:r>
              <w:rPr>
                <w:rFonts w:ascii="Times New Roman" w:eastAsia="Calibri" w:hAnsi="Times New Roman" w:cs="Times New Roman"/>
                <w:bCs/>
                <w:sz w:val="24"/>
                <w:szCs w:val="24"/>
                <w:lang w:val="en-US"/>
              </w:rPr>
              <w:t>.</w:t>
            </w:r>
          </w:p>
        </w:tc>
        <w:tc>
          <w:tcPr>
            <w:tcW w:w="3349" w:type="dxa"/>
            <w:tcBorders>
              <w:top w:val="single" w:sz="4" w:space="0" w:color="000000"/>
              <w:left w:val="single" w:sz="4" w:space="0" w:color="000000"/>
              <w:bottom w:val="single" w:sz="4" w:space="0" w:color="000000"/>
            </w:tcBorders>
          </w:tcPr>
          <w:p w14:paraId="5A3D6330" w14:textId="77777777" w:rsidR="00A51DD6" w:rsidRPr="004A7B06" w:rsidRDefault="00A51DD6" w:rsidP="001D7839">
            <w:pPr>
              <w:spacing w:after="0" w:line="240" w:lineRule="auto"/>
              <w:jc w:val="both"/>
              <w:rPr>
                <w:rFonts w:ascii="Times New Roman" w:eastAsia="Calibri" w:hAnsi="Times New Roman" w:cs="Times New Roman"/>
                <w:bCs/>
                <w:sz w:val="24"/>
                <w:szCs w:val="24"/>
              </w:rPr>
            </w:pPr>
            <w:r w:rsidRPr="004A7B06">
              <w:rPr>
                <w:rFonts w:ascii="Times New Roman" w:eastAsia="Calibri" w:hAnsi="Times New Roman" w:cs="Times New Roman"/>
                <w:bCs/>
                <w:sz w:val="24"/>
                <w:szCs w:val="24"/>
              </w:rPr>
              <w:t xml:space="preserve">Tiekėjas yra laikomas neturinčiu interesų, galinčių kelti grėsmę nacionaliniam saugumui. </w:t>
            </w:r>
          </w:p>
          <w:p w14:paraId="00131EE7" w14:textId="77777777" w:rsidR="00A51DD6" w:rsidRPr="004A7B06" w:rsidRDefault="00A51DD6" w:rsidP="001D7839">
            <w:pPr>
              <w:spacing w:after="0" w:line="240" w:lineRule="auto"/>
              <w:jc w:val="both"/>
              <w:rPr>
                <w:rFonts w:ascii="Times New Roman" w:eastAsia="Calibri" w:hAnsi="Times New Roman" w:cs="Times New Roman"/>
                <w:bCs/>
                <w:sz w:val="24"/>
                <w:szCs w:val="24"/>
              </w:rPr>
            </w:pPr>
            <w:r w:rsidRPr="004A7B06">
              <w:rPr>
                <w:rFonts w:ascii="Times New Roman" w:eastAsia="Calibri" w:hAnsi="Times New Roman" w:cs="Times New Roman"/>
                <w:bCs/>
                <w:sz w:val="24"/>
                <w:szCs w:val="24"/>
              </w:rPr>
              <w:t xml:space="preserve">Perkančioji organizacija laiko, kad tiekėjas turi interesų, galinčių kelti grėsmę nacionaliniam saugumui, ir draudžia pirkime dalyvauti </w:t>
            </w:r>
            <w:r w:rsidRPr="004A7B06">
              <w:rPr>
                <w:rFonts w:ascii="Times New Roman" w:eastAsia="Calibri" w:hAnsi="Times New Roman" w:cs="Times New Roman"/>
                <w:b/>
                <w:sz w:val="24"/>
                <w:szCs w:val="24"/>
              </w:rPr>
              <w:t xml:space="preserve">tiekėjams, jų subtiekėjams ar </w:t>
            </w:r>
            <w:r w:rsidRPr="004A7B06">
              <w:rPr>
                <w:rFonts w:ascii="Times New Roman" w:eastAsia="Calibri" w:hAnsi="Times New Roman" w:cs="Times New Roman"/>
                <w:b/>
                <w:sz w:val="24"/>
                <w:szCs w:val="24"/>
              </w:rPr>
              <w:lastRenderedPageBreak/>
              <w:t>ūkio subjektams, kurių pajėgumais remiamasi, kurie patys ar juos kontroliuojantys asmenys, kaip tai nurodyta LR Viešųjų pirkimų įstatymo 2 straipsnio 15</w:t>
            </w:r>
            <w:r w:rsidRPr="004A7B06">
              <w:rPr>
                <w:rFonts w:ascii="Times New Roman" w:eastAsia="Calibri" w:hAnsi="Times New Roman" w:cs="Times New Roman"/>
                <w:b/>
                <w:sz w:val="24"/>
                <w:szCs w:val="24"/>
                <w:vertAlign w:val="superscript"/>
              </w:rPr>
              <w:t xml:space="preserve">1 </w:t>
            </w:r>
            <w:r w:rsidRPr="004A7B06">
              <w:rPr>
                <w:rFonts w:ascii="Times New Roman" w:eastAsia="Calibri" w:hAnsi="Times New Roman" w:cs="Times New Roman"/>
                <w:b/>
                <w:sz w:val="24"/>
                <w:szCs w:val="24"/>
              </w:rPr>
              <w:t>dalyje</w:t>
            </w:r>
            <w:r w:rsidRPr="004A7B06">
              <w:rPr>
                <w:rFonts w:ascii="Times New Roman" w:eastAsia="Calibri" w:hAnsi="Times New Roman" w:cs="Times New Roman"/>
                <w:b/>
                <w:sz w:val="24"/>
                <w:szCs w:val="24"/>
                <w:vertAlign w:val="superscript"/>
              </w:rPr>
              <w:t xml:space="preserve"> </w:t>
            </w:r>
            <w:r w:rsidRPr="004A7B06">
              <w:rPr>
                <w:rFonts w:ascii="Times New Roman" w:eastAsia="Calibri" w:hAnsi="Times New Roman" w:cs="Times New Roman"/>
                <w:b/>
                <w:sz w:val="24"/>
                <w:szCs w:val="24"/>
                <w:vertAlign w:val="superscript"/>
              </w:rPr>
              <w:footnoteReference w:id="7"/>
            </w:r>
            <w:r w:rsidRPr="004A7B06">
              <w:rPr>
                <w:rFonts w:ascii="Times New Roman" w:eastAsia="Calibri" w:hAnsi="Times New Roman" w:cs="Times New Roman"/>
                <w:bCs/>
                <w:sz w:val="24"/>
                <w:szCs w:val="24"/>
              </w:rPr>
              <w:t xml:space="preserve"> yra registruoti (jeigu tiekėjas, jo subtiekėjas, ūkio subjektas, kurio pajėgumais remiamasi, ar kontroliuojantis asmuo yra fizinis asmuo – nuolat gyvenantis ar turintis pilietybę) LR Viešųjų pirkimų įstatymo 92 straipsnio 14 dalyje numatytame sąraše nurodytose valstybėse ar teritorijose.</w:t>
            </w:r>
            <w:r w:rsidRPr="004A7B06">
              <w:rPr>
                <w:rFonts w:ascii="Times New Roman" w:eastAsia="Calibri" w:hAnsi="Times New Roman" w:cs="Times New Roman"/>
                <w:bCs/>
                <w:sz w:val="24"/>
                <w:szCs w:val="24"/>
                <w:vertAlign w:val="superscript"/>
              </w:rPr>
              <w:footnoteReference w:id="8"/>
            </w:r>
          </w:p>
        </w:tc>
        <w:tc>
          <w:tcPr>
            <w:tcW w:w="2437" w:type="dxa"/>
            <w:tcBorders>
              <w:top w:val="single" w:sz="4" w:space="0" w:color="000000"/>
              <w:left w:val="single" w:sz="4" w:space="0" w:color="000000"/>
              <w:bottom w:val="single" w:sz="4" w:space="0" w:color="000000"/>
              <w:right w:val="single" w:sz="4" w:space="0" w:color="auto"/>
            </w:tcBorders>
          </w:tcPr>
          <w:p w14:paraId="78953E0F" w14:textId="77777777" w:rsidR="00A51DD6" w:rsidRPr="004A7B06" w:rsidRDefault="00A51DD6" w:rsidP="001D7839">
            <w:pPr>
              <w:spacing w:after="0" w:line="240" w:lineRule="auto"/>
              <w:jc w:val="both"/>
              <w:rPr>
                <w:rFonts w:ascii="Times New Roman" w:eastAsia="Calibri" w:hAnsi="Times New Roman" w:cs="Times New Roman"/>
                <w:bCs/>
                <w:iCs/>
                <w:sz w:val="24"/>
                <w:szCs w:val="24"/>
              </w:rPr>
            </w:pPr>
            <w:r w:rsidRPr="004A7B06">
              <w:rPr>
                <w:rFonts w:ascii="Times New Roman" w:eastAsia="Calibri" w:hAnsi="Times New Roman" w:cs="Times New Roman"/>
                <w:bCs/>
                <w:iCs/>
                <w:sz w:val="24"/>
                <w:szCs w:val="24"/>
              </w:rPr>
              <w:lastRenderedPageBreak/>
              <w:t>Vadovaujantis VPĮ 51 straipsnio 12 d., pateikiama:</w:t>
            </w:r>
          </w:p>
          <w:p w14:paraId="107AC3DC" w14:textId="77777777" w:rsidR="00A51DD6" w:rsidRPr="004A7B06" w:rsidRDefault="00A51DD6" w:rsidP="001D7839">
            <w:pPr>
              <w:spacing w:after="0" w:line="240" w:lineRule="auto"/>
              <w:jc w:val="both"/>
              <w:rPr>
                <w:rFonts w:ascii="Times New Roman" w:eastAsia="Calibri" w:hAnsi="Times New Roman" w:cs="Times New Roman"/>
                <w:sz w:val="24"/>
                <w:szCs w:val="24"/>
              </w:rPr>
            </w:pPr>
            <w:r w:rsidRPr="004A7B06">
              <w:rPr>
                <w:rFonts w:ascii="Times New Roman" w:eastAsia="Calibri" w:hAnsi="Times New Roman" w:cs="Times New Roman"/>
                <w:sz w:val="24"/>
                <w:szCs w:val="24"/>
              </w:rPr>
              <w:t>1. Nacionalinio saugumo reikalavimų atitikties deklaracija, patvirtinta Viešųjų pirkimų tarnybos 2022 m. gruodžio 29 d. įsakymu Nr. 1S-233.</w:t>
            </w:r>
          </w:p>
          <w:p w14:paraId="50B87A28" w14:textId="77777777" w:rsidR="00A51DD6" w:rsidRPr="004A7B06" w:rsidRDefault="00A51DD6" w:rsidP="001D7839">
            <w:pPr>
              <w:spacing w:after="0" w:line="240" w:lineRule="auto"/>
              <w:jc w:val="both"/>
              <w:rPr>
                <w:rFonts w:ascii="Times New Roman" w:eastAsia="Calibri" w:hAnsi="Times New Roman" w:cs="Times New Roman"/>
                <w:sz w:val="24"/>
                <w:szCs w:val="24"/>
              </w:rPr>
            </w:pPr>
          </w:p>
          <w:p w14:paraId="503322F4" w14:textId="77777777" w:rsidR="00A51DD6" w:rsidRPr="004A7B06" w:rsidRDefault="00A51DD6" w:rsidP="001D7839">
            <w:pPr>
              <w:spacing w:after="0" w:line="240" w:lineRule="auto"/>
              <w:jc w:val="both"/>
              <w:rPr>
                <w:rFonts w:ascii="Times New Roman" w:eastAsia="Calibri" w:hAnsi="Times New Roman" w:cs="Times New Roman"/>
                <w:sz w:val="24"/>
                <w:szCs w:val="24"/>
              </w:rPr>
            </w:pPr>
            <w:r w:rsidRPr="004A7B06">
              <w:rPr>
                <w:rFonts w:ascii="Times New Roman" w:eastAsia="Calibri" w:hAnsi="Times New Roman" w:cs="Times New Roman"/>
                <w:sz w:val="24"/>
                <w:szCs w:val="24"/>
              </w:rPr>
              <w:t xml:space="preserve">Ekonomiškai naudingiausią pasiūlymą pateikęs tiekėjas (galimas pirkimo laimėtojas) pateikia vieną ar kelis šiuos dokumentus (SVARBU: teikiama tiek dokumentų, kiek reikalinga patvirtinti nurodytą informaciją): </w:t>
            </w:r>
          </w:p>
          <w:p w14:paraId="54D0BCFC" w14:textId="77777777" w:rsidR="00A51DD6" w:rsidRPr="004A7B06" w:rsidRDefault="00A51DD6" w:rsidP="001D7839">
            <w:pPr>
              <w:spacing w:after="0" w:line="240" w:lineRule="auto"/>
              <w:jc w:val="both"/>
              <w:rPr>
                <w:rFonts w:ascii="Times New Roman" w:eastAsia="Calibri" w:hAnsi="Times New Roman" w:cs="Times New Roman"/>
                <w:sz w:val="24"/>
                <w:szCs w:val="24"/>
              </w:rPr>
            </w:pPr>
          </w:p>
          <w:p w14:paraId="66EF0149" w14:textId="77777777" w:rsidR="00A51DD6" w:rsidRPr="004A7B06" w:rsidRDefault="00A51DD6" w:rsidP="001D7839">
            <w:pPr>
              <w:spacing w:after="0" w:line="240" w:lineRule="auto"/>
              <w:jc w:val="both"/>
              <w:rPr>
                <w:rFonts w:ascii="Times New Roman" w:eastAsia="Calibri" w:hAnsi="Times New Roman" w:cs="Times New Roman"/>
                <w:sz w:val="24"/>
                <w:szCs w:val="24"/>
              </w:rPr>
            </w:pPr>
            <w:r w:rsidRPr="004A7B06">
              <w:rPr>
                <w:rFonts w:ascii="Times New Roman" w:eastAsia="Calibri" w:hAnsi="Times New Roman" w:cs="Times New Roman"/>
                <w:color w:val="000000"/>
                <w:sz w:val="24"/>
                <w:szCs w:val="24"/>
              </w:rPr>
              <w:t xml:space="preserve">1) </w:t>
            </w:r>
            <w:r w:rsidRPr="004A7B06">
              <w:rPr>
                <w:rFonts w:ascii="Times New Roman" w:eastAsia="Calibri" w:hAnsi="Times New Roman" w:cs="Times New Roman"/>
                <w:sz w:val="24"/>
                <w:szCs w:val="24"/>
              </w:rPr>
              <w:t xml:space="preserve">jei tiekėjas, jo subtiekėjas, ūkio subjektas, kurio pajėgumais remiasi ar juos kontroliuojantis asmuo yra </w:t>
            </w:r>
            <w:r w:rsidRPr="004A7B06">
              <w:rPr>
                <w:rFonts w:ascii="Times New Roman" w:eastAsia="Calibri" w:hAnsi="Times New Roman" w:cs="Times New Roman"/>
                <w:b/>
                <w:bCs/>
                <w:sz w:val="24"/>
                <w:szCs w:val="24"/>
              </w:rPr>
              <w:t>juridinis asmuo</w:t>
            </w:r>
            <w:r w:rsidRPr="004A7B06">
              <w:rPr>
                <w:rFonts w:ascii="Times New Roman" w:eastAsia="Calibri" w:hAnsi="Times New Roman" w:cs="Times New Roman"/>
                <w:sz w:val="24"/>
                <w:szCs w:val="24"/>
              </w:rPr>
              <w:t>,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ar kiti perkančiajai organizacijai priimtini dokumentai.</w:t>
            </w:r>
          </w:p>
          <w:p w14:paraId="7A114361" w14:textId="77777777" w:rsidR="00A51DD6" w:rsidRPr="004A7B06" w:rsidRDefault="00A51DD6" w:rsidP="001D7839">
            <w:pPr>
              <w:spacing w:after="0" w:line="240" w:lineRule="auto"/>
              <w:jc w:val="both"/>
              <w:rPr>
                <w:rFonts w:ascii="Times New Roman" w:eastAsia="Calibri" w:hAnsi="Times New Roman" w:cs="Times New Roman"/>
                <w:color w:val="000000"/>
                <w:sz w:val="24"/>
                <w:szCs w:val="24"/>
              </w:rPr>
            </w:pPr>
            <w:r w:rsidRPr="004A7B06">
              <w:rPr>
                <w:rFonts w:ascii="Times New Roman" w:eastAsia="Calibri" w:hAnsi="Times New Roman" w:cs="Times New Roman"/>
                <w:color w:val="000000"/>
                <w:sz w:val="24"/>
                <w:szCs w:val="24"/>
              </w:rPr>
              <w:t xml:space="preserve">2) jei tiekėjas, jo subtiekėjas, ūkio </w:t>
            </w:r>
            <w:r w:rsidRPr="004A7B06">
              <w:rPr>
                <w:rFonts w:ascii="Times New Roman" w:eastAsia="Calibri" w:hAnsi="Times New Roman" w:cs="Times New Roman"/>
                <w:color w:val="000000"/>
                <w:sz w:val="24"/>
                <w:szCs w:val="24"/>
              </w:rPr>
              <w:lastRenderedPageBreak/>
              <w:t xml:space="preserve">subjektas, kurio pajėgumais remiasi ar juos kontroliuojantis asmuo </w:t>
            </w:r>
            <w:r w:rsidRPr="004A7B06">
              <w:rPr>
                <w:rFonts w:ascii="Times New Roman" w:eastAsia="Calibri" w:hAnsi="Times New Roman" w:cs="Times New Roman"/>
                <w:b/>
                <w:bCs/>
                <w:color w:val="000000"/>
                <w:sz w:val="24"/>
                <w:szCs w:val="24"/>
              </w:rPr>
              <w:t>fizinis asmuo</w:t>
            </w:r>
            <w:r w:rsidRPr="004A7B06">
              <w:rPr>
                <w:rFonts w:ascii="Times New Roman" w:eastAsia="Calibri" w:hAnsi="Times New Roman" w:cs="Times New Roman"/>
                <w:color w:val="000000"/>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0352D5BB" w14:textId="77777777" w:rsidR="00A51DD6" w:rsidRPr="004A7B06" w:rsidRDefault="00A51DD6" w:rsidP="001D7839">
            <w:pPr>
              <w:spacing w:after="0" w:line="240" w:lineRule="auto"/>
              <w:jc w:val="both"/>
              <w:rPr>
                <w:rFonts w:ascii="Times New Roman" w:eastAsia="Calibri" w:hAnsi="Times New Roman" w:cs="Times New Roman"/>
                <w:b/>
                <w:bCs/>
                <w:sz w:val="24"/>
                <w:szCs w:val="24"/>
              </w:rPr>
            </w:pPr>
            <w:r w:rsidRPr="004A7B06">
              <w:rPr>
                <w:rFonts w:ascii="Times New Roman" w:eastAsia="Calibri" w:hAnsi="Times New Roman" w:cs="Times New Roman"/>
                <w:b/>
                <w:bCs/>
                <w:sz w:val="24"/>
                <w:szCs w:val="24"/>
              </w:rPr>
              <w:t>SVARBU: Dokumentai, kuriuose nenurodytas jų galiojimo terminas, turi būti išduoti ar atspausdinti iš informacinės sistemos ne anksčiau kaip likus 3 mėnesiams iki tos dienos, kurią perkančiosios organizacijos prašymu tiekėjas turi pateikti dokumentus.</w:t>
            </w:r>
          </w:p>
          <w:p w14:paraId="1BDE1338" w14:textId="77777777" w:rsidR="00A51DD6" w:rsidRPr="004A7B06" w:rsidRDefault="00A51DD6" w:rsidP="001D7839">
            <w:pPr>
              <w:spacing w:after="0" w:line="240" w:lineRule="auto"/>
              <w:jc w:val="both"/>
              <w:rPr>
                <w:rFonts w:ascii="Times New Roman" w:eastAsia="Calibri" w:hAnsi="Times New Roman" w:cs="Times New Roman"/>
                <w:color w:val="000000"/>
                <w:sz w:val="24"/>
                <w:szCs w:val="24"/>
              </w:rPr>
            </w:pPr>
            <w:r w:rsidRPr="004A7B06">
              <w:rPr>
                <w:rFonts w:ascii="Times New Roman" w:eastAsia="Calibri" w:hAnsi="Times New Roman" w:cs="Times New Roman"/>
                <w:b/>
                <w:bCs/>
                <w:i/>
                <w:iCs/>
                <w:color w:val="000000"/>
                <w:sz w:val="24"/>
                <w:szCs w:val="24"/>
              </w:rPr>
              <w:t>Pavyzdys</w:t>
            </w:r>
            <w:r w:rsidRPr="004A7B06">
              <w:rPr>
                <w:rFonts w:ascii="Times New Roman" w:eastAsia="Calibri" w:hAnsi="Times New Roman" w:cs="Times New Roman"/>
                <w:i/>
                <w:iCs/>
                <w:color w:val="000000"/>
                <w:sz w:val="24"/>
                <w:szCs w:val="24"/>
              </w:rPr>
              <w:t xml:space="preserve">: Jeigu perkančioji organizacija 2022-10-10 kreipėsi į tiekėją prašydama iki 2022-10-14 pateikti dokumentus, jie turi būti išduoti ne anksčiau kaip 3 mėn., </w:t>
            </w:r>
            <w:r w:rsidRPr="004A7B06">
              <w:rPr>
                <w:rFonts w:ascii="Times New Roman" w:eastAsia="Calibri" w:hAnsi="Times New Roman" w:cs="Times New Roman"/>
                <w:i/>
                <w:iCs/>
                <w:color w:val="000000"/>
                <w:sz w:val="24"/>
                <w:szCs w:val="24"/>
              </w:rPr>
              <w:lastRenderedPageBreak/>
              <w:t>skaičiuojant atgal nuo 2022-10-14.</w:t>
            </w:r>
          </w:p>
          <w:p w14:paraId="31940C3C" w14:textId="77777777" w:rsidR="00A51DD6" w:rsidRPr="004A7B06" w:rsidRDefault="00A51DD6" w:rsidP="001D7839">
            <w:pPr>
              <w:spacing w:after="0" w:line="240" w:lineRule="auto"/>
              <w:jc w:val="both"/>
              <w:rPr>
                <w:rFonts w:ascii="Times New Roman" w:eastAsia="Calibri" w:hAnsi="Times New Roman" w:cs="Times New Roman"/>
                <w:sz w:val="24"/>
                <w:szCs w:val="24"/>
              </w:rPr>
            </w:pPr>
            <w:r w:rsidRPr="004A7B06">
              <w:rPr>
                <w:rFonts w:ascii="Times New Roman" w:eastAsia="Calibri" w:hAnsi="Times New Roman" w:cs="Times New Roman"/>
                <w:b/>
                <w:sz w:val="24"/>
                <w:szCs w:val="24"/>
              </w:rPr>
              <w:t>Tiekėjas turi atitikti reikalavimus pasiūlymo pateikimo dienai ir išlaikyti reikalavimo / reikalavimų atitikimą visą Sutarties galiojimo laikotarpį.</w:t>
            </w:r>
          </w:p>
          <w:p w14:paraId="17A62FD1" w14:textId="77777777" w:rsidR="00A51DD6" w:rsidRPr="004A7B06" w:rsidRDefault="00A51DD6" w:rsidP="001D7839">
            <w:pPr>
              <w:spacing w:after="0" w:line="240" w:lineRule="auto"/>
              <w:jc w:val="both"/>
              <w:rPr>
                <w:rFonts w:ascii="Times New Roman" w:eastAsia="Calibri" w:hAnsi="Times New Roman" w:cs="Times New Roman"/>
                <w:sz w:val="24"/>
                <w:szCs w:val="24"/>
              </w:rPr>
            </w:pPr>
            <w:r w:rsidRPr="004A7B06">
              <w:rPr>
                <w:rFonts w:ascii="Times New Roman" w:eastAsia="Calibri" w:hAnsi="Times New Roman" w:cs="Times New Roman"/>
                <w:color w:val="FF0000"/>
                <w:sz w:val="24"/>
                <w:szCs w:val="24"/>
              </w:rPr>
              <w:t xml:space="preserve">Šį kvalifikacinį reikalavimą patvirtinančių dokumentų prašoma pateikti ekonomiškai naudingiausią pasiūlymą pateikusio tiekėjo (galimo pirkimo laimėtojo). </w:t>
            </w:r>
          </w:p>
        </w:tc>
        <w:tc>
          <w:tcPr>
            <w:tcW w:w="3066" w:type="dxa"/>
            <w:tcBorders>
              <w:top w:val="single" w:sz="4" w:space="0" w:color="000000"/>
              <w:left w:val="single" w:sz="4" w:space="0" w:color="auto"/>
              <w:bottom w:val="single" w:sz="4" w:space="0" w:color="000000"/>
              <w:right w:val="single" w:sz="4" w:space="0" w:color="000000"/>
            </w:tcBorders>
          </w:tcPr>
          <w:p w14:paraId="5D852C7B" w14:textId="77777777" w:rsidR="00A51DD6" w:rsidRPr="004A7B06" w:rsidRDefault="00A51DD6" w:rsidP="001D7839">
            <w:pPr>
              <w:spacing w:after="0" w:line="240" w:lineRule="auto"/>
              <w:jc w:val="both"/>
              <w:rPr>
                <w:rFonts w:ascii="Times New Roman" w:eastAsia="Calibri" w:hAnsi="Times New Roman" w:cs="Times New Roman"/>
                <w:bCs/>
                <w:sz w:val="24"/>
                <w:szCs w:val="24"/>
              </w:rPr>
            </w:pPr>
            <w:r w:rsidRPr="004A7B06">
              <w:rPr>
                <w:rFonts w:ascii="Times New Roman" w:eastAsia="Calibri" w:hAnsi="Times New Roman" w:cs="Times New Roman"/>
                <w:bCs/>
                <w:sz w:val="24"/>
                <w:szCs w:val="24"/>
              </w:rPr>
              <w:lastRenderedPageBreak/>
              <w:t>1) tiekėjas (tiekėjų grupės nariai)</w:t>
            </w:r>
          </w:p>
          <w:p w14:paraId="5908566E" w14:textId="77777777" w:rsidR="00A51DD6" w:rsidRPr="004A7B06" w:rsidRDefault="00A51DD6" w:rsidP="001D7839">
            <w:pPr>
              <w:spacing w:after="0" w:line="240" w:lineRule="auto"/>
              <w:jc w:val="both"/>
              <w:rPr>
                <w:rFonts w:ascii="Times New Roman" w:eastAsia="Calibri" w:hAnsi="Times New Roman" w:cs="Times New Roman"/>
                <w:bCs/>
                <w:sz w:val="24"/>
                <w:szCs w:val="24"/>
              </w:rPr>
            </w:pPr>
            <w:r w:rsidRPr="004A7B06">
              <w:rPr>
                <w:rFonts w:ascii="Times New Roman" w:eastAsia="Calibri" w:hAnsi="Times New Roman" w:cs="Times New Roman"/>
                <w:bCs/>
                <w:sz w:val="24"/>
                <w:szCs w:val="24"/>
              </w:rPr>
              <w:t>2) subtiekėjas (-ai)</w:t>
            </w:r>
          </w:p>
          <w:p w14:paraId="2FE89B72" w14:textId="77777777" w:rsidR="00A51DD6" w:rsidRPr="004A7B06" w:rsidRDefault="00A51DD6" w:rsidP="001D7839">
            <w:pPr>
              <w:spacing w:after="0" w:line="240" w:lineRule="auto"/>
              <w:jc w:val="both"/>
              <w:rPr>
                <w:rFonts w:ascii="Times New Roman" w:eastAsia="Calibri" w:hAnsi="Times New Roman" w:cs="Times New Roman"/>
                <w:bCs/>
                <w:sz w:val="24"/>
                <w:szCs w:val="24"/>
              </w:rPr>
            </w:pPr>
            <w:r w:rsidRPr="004A7B06">
              <w:rPr>
                <w:rFonts w:ascii="Times New Roman" w:eastAsia="Calibri" w:hAnsi="Times New Roman" w:cs="Times New Roman"/>
                <w:bCs/>
                <w:sz w:val="24"/>
                <w:szCs w:val="24"/>
              </w:rPr>
              <w:t>3) ūkio subjektas (-ai), kurio (-</w:t>
            </w:r>
            <w:proofErr w:type="spellStart"/>
            <w:r w:rsidRPr="004A7B06">
              <w:rPr>
                <w:rFonts w:ascii="Times New Roman" w:eastAsia="Calibri" w:hAnsi="Times New Roman" w:cs="Times New Roman"/>
                <w:bCs/>
                <w:sz w:val="24"/>
                <w:szCs w:val="24"/>
              </w:rPr>
              <w:t>ių</w:t>
            </w:r>
            <w:proofErr w:type="spellEnd"/>
            <w:r w:rsidRPr="004A7B06">
              <w:rPr>
                <w:rFonts w:ascii="Times New Roman" w:eastAsia="Calibri" w:hAnsi="Times New Roman" w:cs="Times New Roman"/>
                <w:bCs/>
                <w:sz w:val="24"/>
                <w:szCs w:val="24"/>
              </w:rPr>
              <w:t>) pajėgumais remiasi tiekėjas, jeigu tiekėjas įrodys, kad šio ūkio subjekto ištekliai jam bus prieinami</w:t>
            </w:r>
          </w:p>
          <w:p w14:paraId="09A023F5" w14:textId="77777777" w:rsidR="00A51DD6" w:rsidRPr="004A7B06" w:rsidRDefault="00A51DD6" w:rsidP="001D7839">
            <w:pPr>
              <w:spacing w:after="0" w:line="240" w:lineRule="auto"/>
              <w:jc w:val="both"/>
              <w:rPr>
                <w:rFonts w:ascii="Times New Roman" w:eastAsia="Calibri" w:hAnsi="Times New Roman" w:cs="Times New Roman"/>
                <w:bCs/>
                <w:sz w:val="24"/>
                <w:szCs w:val="24"/>
              </w:rPr>
            </w:pPr>
            <w:r w:rsidRPr="004A7B06">
              <w:rPr>
                <w:rFonts w:ascii="Times New Roman" w:eastAsia="Calibri" w:hAnsi="Times New Roman" w:cs="Times New Roman"/>
                <w:bCs/>
                <w:sz w:val="24"/>
                <w:szCs w:val="24"/>
              </w:rPr>
              <w:t>4) 1-3 punktuose nurodytą subjektą (-</w:t>
            </w:r>
            <w:proofErr w:type="spellStart"/>
            <w:r w:rsidRPr="004A7B06">
              <w:rPr>
                <w:rFonts w:ascii="Times New Roman" w:eastAsia="Calibri" w:hAnsi="Times New Roman" w:cs="Times New Roman"/>
                <w:bCs/>
                <w:sz w:val="24"/>
                <w:szCs w:val="24"/>
              </w:rPr>
              <w:t>us</w:t>
            </w:r>
            <w:proofErr w:type="spellEnd"/>
            <w:r w:rsidRPr="004A7B06">
              <w:rPr>
                <w:rFonts w:ascii="Times New Roman" w:eastAsia="Calibri" w:hAnsi="Times New Roman" w:cs="Times New Roman"/>
                <w:bCs/>
                <w:sz w:val="24"/>
                <w:szCs w:val="24"/>
              </w:rPr>
              <w:t xml:space="preserve">) </w:t>
            </w:r>
            <w:r w:rsidRPr="004A7B06">
              <w:rPr>
                <w:rFonts w:ascii="Times New Roman" w:eastAsia="Calibri" w:hAnsi="Times New Roman" w:cs="Times New Roman"/>
                <w:bCs/>
                <w:sz w:val="24"/>
                <w:szCs w:val="24"/>
              </w:rPr>
              <w:lastRenderedPageBreak/>
              <w:t>kontroliuojantis (-</w:t>
            </w:r>
            <w:proofErr w:type="spellStart"/>
            <w:r w:rsidRPr="004A7B06">
              <w:rPr>
                <w:rFonts w:ascii="Times New Roman" w:eastAsia="Calibri" w:hAnsi="Times New Roman" w:cs="Times New Roman"/>
                <w:bCs/>
                <w:sz w:val="24"/>
                <w:szCs w:val="24"/>
              </w:rPr>
              <w:t>ys</w:t>
            </w:r>
            <w:proofErr w:type="spellEnd"/>
            <w:r w:rsidRPr="004A7B06">
              <w:rPr>
                <w:rFonts w:ascii="Times New Roman" w:eastAsia="Calibri" w:hAnsi="Times New Roman" w:cs="Times New Roman"/>
                <w:bCs/>
                <w:sz w:val="24"/>
                <w:szCs w:val="24"/>
              </w:rPr>
              <w:t>) asmuo (-</w:t>
            </w:r>
            <w:proofErr w:type="spellStart"/>
            <w:r w:rsidRPr="004A7B06">
              <w:rPr>
                <w:rFonts w:ascii="Times New Roman" w:eastAsia="Calibri" w:hAnsi="Times New Roman" w:cs="Times New Roman"/>
                <w:bCs/>
                <w:sz w:val="24"/>
                <w:szCs w:val="24"/>
              </w:rPr>
              <w:t>ys</w:t>
            </w:r>
            <w:proofErr w:type="spellEnd"/>
            <w:r w:rsidRPr="004A7B06">
              <w:rPr>
                <w:rFonts w:ascii="Times New Roman" w:eastAsia="Calibri" w:hAnsi="Times New Roman" w:cs="Times New Roman"/>
                <w:bCs/>
                <w:sz w:val="24"/>
                <w:szCs w:val="24"/>
              </w:rPr>
              <w:t>)</w:t>
            </w:r>
          </w:p>
        </w:tc>
      </w:tr>
    </w:tbl>
    <w:p w14:paraId="2443F75B" w14:textId="77777777" w:rsidR="00A51DD6" w:rsidRDefault="00A51DD6" w:rsidP="00A51DD6">
      <w:pPr>
        <w:tabs>
          <w:tab w:val="right" w:pos="284"/>
        </w:tabs>
        <w:spacing w:after="0" w:line="240" w:lineRule="auto"/>
        <w:jc w:val="both"/>
        <w:rPr>
          <w:rFonts w:ascii="Times New Roman" w:eastAsia="Calibri" w:hAnsi="Times New Roman" w:cs="Times New Roman"/>
          <w:sz w:val="24"/>
          <w:szCs w:val="24"/>
        </w:rPr>
      </w:pPr>
    </w:p>
    <w:p w14:paraId="7799701D" w14:textId="29100E35" w:rsidR="00A51DD6" w:rsidRPr="00A51DD6" w:rsidRDefault="00A51DD6" w:rsidP="00A51DD6">
      <w:pPr>
        <w:pStyle w:val="ListParagraph"/>
        <w:numPr>
          <w:ilvl w:val="1"/>
          <w:numId w:val="44"/>
        </w:numPr>
        <w:tabs>
          <w:tab w:val="right" w:pos="284"/>
          <w:tab w:val="left" w:pos="993"/>
        </w:tabs>
        <w:ind w:left="0" w:firstLine="567"/>
        <w:jc w:val="both"/>
        <w:rPr>
          <w:rFonts w:eastAsia="Calibri"/>
          <w:szCs w:val="24"/>
        </w:rPr>
      </w:pPr>
      <w:r>
        <w:rPr>
          <w:rFonts w:eastAsia="Calibri"/>
          <w:szCs w:val="24"/>
        </w:rPr>
        <w:t xml:space="preserve"> </w:t>
      </w:r>
      <w:r w:rsidRPr="00A51DD6">
        <w:rPr>
          <w:rFonts w:eastAsia="Calibri"/>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w:t>
      </w:r>
    </w:p>
    <w:p w14:paraId="211DBD3F" w14:textId="77777777" w:rsidR="00A51DD6" w:rsidRDefault="00A51DD6" w:rsidP="00A51DD6">
      <w:pPr>
        <w:pStyle w:val="ListParagraph"/>
        <w:numPr>
          <w:ilvl w:val="1"/>
          <w:numId w:val="44"/>
        </w:numPr>
        <w:tabs>
          <w:tab w:val="right" w:pos="284"/>
          <w:tab w:val="left" w:pos="993"/>
        </w:tabs>
        <w:ind w:left="0" w:firstLine="567"/>
        <w:jc w:val="both"/>
        <w:rPr>
          <w:rFonts w:eastAsia="Calibri"/>
          <w:szCs w:val="24"/>
        </w:rPr>
      </w:pPr>
      <w:r>
        <w:rPr>
          <w:rFonts w:eastAsia="Calibri"/>
          <w:szCs w:val="24"/>
        </w:rPr>
        <w:t xml:space="preserve"> </w:t>
      </w:r>
      <w:r w:rsidRPr="00A51DD6">
        <w:rPr>
          <w:rFonts w:eastAsia="Calibri"/>
          <w:szCs w:val="24"/>
        </w:rPr>
        <w:t>Perkančioji organizacija gali neprašyti VPĮ 51 straipsnio 12 dalyje nurodytų dokumentų, jeigu iš kitų šaltinių, negu nurodyta VPĮ 50 straipsnio 7 dalyje, gali nustatyti atitiktį keliamiems reikalavimams. Tiekėjas įsipareigoja visos Sutarties vykdymo metu informuoti Perkančiąją organizaciją, jeigu pasikeičia su nacionalinio saugumo reikalavimais susijusi informacija pagal pirkimo objektui keliamus reikalavimus.</w:t>
      </w:r>
    </w:p>
    <w:p w14:paraId="3B1ECA97" w14:textId="0CF1CFB0" w:rsidR="0092266F" w:rsidRPr="00A51DD6" w:rsidRDefault="00A51DD6" w:rsidP="00A51DD6">
      <w:pPr>
        <w:pStyle w:val="ListParagraph"/>
        <w:numPr>
          <w:ilvl w:val="1"/>
          <w:numId w:val="44"/>
        </w:numPr>
        <w:tabs>
          <w:tab w:val="right" w:pos="284"/>
          <w:tab w:val="left" w:pos="993"/>
        </w:tabs>
        <w:ind w:left="0" w:firstLine="567"/>
        <w:jc w:val="both"/>
        <w:rPr>
          <w:rFonts w:eastAsia="Calibri"/>
          <w:szCs w:val="24"/>
        </w:rPr>
      </w:pPr>
      <w:r>
        <w:rPr>
          <w:rFonts w:eastAsia="Calibri"/>
          <w:szCs w:val="24"/>
        </w:rPr>
        <w:t xml:space="preserve"> </w:t>
      </w:r>
      <w:r w:rsidRPr="00A51DD6">
        <w:rPr>
          <w:rFonts w:eastAsia="Calibri"/>
          <w:szCs w:val="24"/>
        </w:rPr>
        <w:t>Perkančioji organizacija pasilieka teisę bet kuriuo pirkimo procedūros metu prašyti tiekėją / tiekėjus pateikti nacionalinio saugumo reikalavimus patvirtinančius dokumentus, jeigu Perkančiajai organizacijai kyla įtarimų dėl tiekėjo, jo subtiekėjų, ūkio subjektų, kurių pajėgumais yra remiamasi, ar juos kontroliuojančių asmenų, atitikties nacionalinio saugumo reikalavimams.</w:t>
      </w:r>
    </w:p>
    <w:p w14:paraId="0B2FD7CF" w14:textId="77777777" w:rsidR="0092266F" w:rsidRPr="006505B0" w:rsidRDefault="0092266F" w:rsidP="004C61DB">
      <w:pPr>
        <w:spacing w:after="0"/>
        <w:jc w:val="both"/>
        <w:rPr>
          <w:rFonts w:ascii="Times New Roman" w:hAnsi="Times New Roman" w:cs="Times New Roman"/>
          <w:sz w:val="24"/>
          <w:szCs w:val="24"/>
        </w:rPr>
      </w:pPr>
    </w:p>
    <w:p w14:paraId="6CB36B93" w14:textId="2F64ACC3" w:rsidR="006428D7" w:rsidRDefault="00416768" w:rsidP="006428D7">
      <w:pPr>
        <w:pStyle w:val="Heading2"/>
        <w:numPr>
          <w:ilvl w:val="0"/>
          <w:numId w:val="6"/>
        </w:numPr>
        <w:jc w:val="center"/>
        <w:rPr>
          <w:b/>
          <w:bCs/>
          <w:lang w:val="lt-LT"/>
        </w:rPr>
      </w:pPr>
      <w:bookmarkStart w:id="17" w:name="_Toc126581308"/>
      <w:r w:rsidRPr="007B122C">
        <w:rPr>
          <w:b/>
          <w:bCs/>
          <w:lang w:val="lt-LT"/>
        </w:rPr>
        <w:t>KITI REIKALAVIMAI TIEKĖJUI</w:t>
      </w:r>
      <w:bookmarkEnd w:id="17"/>
    </w:p>
    <w:p w14:paraId="44448B9B" w14:textId="77777777" w:rsidR="006428D7" w:rsidRPr="006428D7" w:rsidRDefault="006428D7" w:rsidP="006428D7">
      <w:pPr>
        <w:spacing w:after="0" w:line="240" w:lineRule="auto"/>
      </w:pPr>
    </w:p>
    <w:p w14:paraId="348A0513" w14:textId="6817281C" w:rsidR="006428D7" w:rsidRDefault="006428D7" w:rsidP="002831F0">
      <w:pPr>
        <w:spacing w:after="0" w:line="240" w:lineRule="auto"/>
        <w:ind w:firstLine="567"/>
        <w:jc w:val="both"/>
        <w:rPr>
          <w:rFonts w:ascii="Times New Roman" w:hAnsi="Times New Roman" w:cs="Times New Roman"/>
          <w:sz w:val="24"/>
          <w:szCs w:val="24"/>
        </w:rPr>
      </w:pPr>
      <w:r w:rsidRPr="006428D7">
        <w:rPr>
          <w:rFonts w:ascii="Times New Roman" w:hAnsi="Times New Roman" w:cs="Times New Roman"/>
          <w:sz w:val="24"/>
          <w:szCs w:val="24"/>
        </w:rPr>
        <w:t xml:space="preserve">5.1. Pirkime </w:t>
      </w:r>
      <w:r w:rsidR="005C04A6">
        <w:rPr>
          <w:rFonts w:ascii="Times New Roman" w:hAnsi="Times New Roman" w:cs="Times New Roman"/>
          <w:b/>
          <w:sz w:val="24"/>
          <w:szCs w:val="24"/>
        </w:rPr>
        <w:t>nėra</w:t>
      </w:r>
      <w:r w:rsidRPr="006428D7">
        <w:rPr>
          <w:rFonts w:ascii="Times New Roman" w:hAnsi="Times New Roman" w:cs="Times New Roman"/>
          <w:b/>
          <w:sz w:val="24"/>
          <w:szCs w:val="24"/>
        </w:rPr>
        <w:t xml:space="preserve"> taikomi</w:t>
      </w:r>
      <w:r w:rsidRPr="006428D7">
        <w:rPr>
          <w:rFonts w:ascii="Times New Roman" w:hAnsi="Times New Roman" w:cs="Times New Roman"/>
          <w:sz w:val="24"/>
          <w:szCs w:val="24"/>
        </w:rPr>
        <w:t xml:space="preserve"> kiti Perkančiosios organizacijos Pirkimo sąlygose nustatyti reikalavimai</w:t>
      </w:r>
      <w:r w:rsidR="003C1906">
        <w:rPr>
          <w:rFonts w:ascii="Times New Roman" w:hAnsi="Times New Roman" w:cs="Times New Roman"/>
          <w:sz w:val="24"/>
          <w:szCs w:val="24"/>
        </w:rPr>
        <w:t xml:space="preserve"> tiekėjui</w:t>
      </w:r>
      <w:r w:rsidRPr="006428D7">
        <w:rPr>
          <w:rFonts w:ascii="Times New Roman" w:hAnsi="Times New Roman" w:cs="Times New Roman"/>
          <w:sz w:val="24"/>
          <w:szCs w:val="24"/>
        </w:rPr>
        <w:t>, kurie nėra kvalifikuojami kaip tiekėjų pašalinimo pagrindai, tiekėjų kvalifikacijos reikalavimai, kokybės vadybos sistemos ir aplinkos apsaugos vadybos sistemos standartų reikalavimai</w:t>
      </w:r>
      <w:r w:rsidR="001F5A5A">
        <w:rPr>
          <w:rFonts w:ascii="Times New Roman" w:hAnsi="Times New Roman" w:cs="Times New Roman"/>
          <w:sz w:val="24"/>
          <w:szCs w:val="24"/>
        </w:rPr>
        <w:t>.</w:t>
      </w:r>
    </w:p>
    <w:p w14:paraId="0749F610" w14:textId="77777777" w:rsidR="00F37D67" w:rsidRPr="006428D7" w:rsidRDefault="00F37D67" w:rsidP="002831F0">
      <w:pPr>
        <w:spacing w:after="0" w:line="240" w:lineRule="auto"/>
        <w:ind w:firstLine="567"/>
        <w:jc w:val="both"/>
        <w:rPr>
          <w:rFonts w:ascii="Times New Roman" w:hAnsi="Times New Roman" w:cs="Times New Roman"/>
          <w:sz w:val="24"/>
          <w:szCs w:val="24"/>
        </w:rPr>
      </w:pPr>
    </w:p>
    <w:p w14:paraId="22C3B5E5" w14:textId="769DA6A4" w:rsidR="00416768" w:rsidRPr="007B122C" w:rsidRDefault="00EB4EAA" w:rsidP="002831F0">
      <w:pPr>
        <w:pStyle w:val="Heading2"/>
        <w:numPr>
          <w:ilvl w:val="0"/>
          <w:numId w:val="6"/>
        </w:numPr>
        <w:jc w:val="center"/>
        <w:rPr>
          <w:b/>
          <w:bCs/>
          <w:lang w:val="lt-LT"/>
        </w:rPr>
      </w:pPr>
      <w:bookmarkStart w:id="18" w:name="_Toc126581309"/>
      <w:r w:rsidRPr="007B122C">
        <w:rPr>
          <w:b/>
          <w:bCs/>
          <w:lang w:val="lt-LT"/>
        </w:rPr>
        <w:t>KOKYBĖS VADYBOS SISTEMOS IR APLINKOS APSAUGOS VADYBOS SISTEMOS STANDARTAI</w:t>
      </w:r>
      <w:bookmarkEnd w:id="18"/>
    </w:p>
    <w:p w14:paraId="190EDD5D" w14:textId="1110596C" w:rsidR="00416768" w:rsidRDefault="00416768" w:rsidP="002831F0">
      <w:pPr>
        <w:spacing w:after="0"/>
      </w:pPr>
    </w:p>
    <w:p w14:paraId="546F78F4" w14:textId="0312CE28" w:rsidR="00285998" w:rsidRPr="00A7317E" w:rsidRDefault="00285998" w:rsidP="002831F0">
      <w:pPr>
        <w:pStyle w:val="ListParagraph"/>
        <w:numPr>
          <w:ilvl w:val="1"/>
          <w:numId w:val="41"/>
        </w:numPr>
        <w:tabs>
          <w:tab w:val="left" w:pos="993"/>
        </w:tabs>
        <w:autoSpaceDN/>
        <w:ind w:left="0" w:firstLine="567"/>
        <w:jc w:val="both"/>
        <w:rPr>
          <w:szCs w:val="24"/>
        </w:rPr>
      </w:pPr>
      <w:r w:rsidRPr="00C3799F">
        <w:rPr>
          <w:szCs w:val="24"/>
        </w:rPr>
        <w:t>Tiekėjams, ūkio subjektams, kurių pajėgumais remiamasi</w:t>
      </w:r>
      <w:r w:rsidR="0059460F" w:rsidRPr="0059460F">
        <w:rPr>
          <w:szCs w:val="24"/>
          <w:vertAlign w:val="superscript"/>
        </w:rPr>
        <w:t>2</w:t>
      </w:r>
      <w:r w:rsidRPr="00C3799F">
        <w:rPr>
          <w:szCs w:val="24"/>
        </w:rPr>
        <w:t>, subtiekėjams</w:t>
      </w:r>
      <w:r w:rsidR="0059460F">
        <w:rPr>
          <w:szCs w:val="24"/>
          <w:vertAlign w:val="superscript"/>
        </w:rPr>
        <w:t>3</w:t>
      </w:r>
      <w:r w:rsidRPr="00C3799F">
        <w:rPr>
          <w:szCs w:val="24"/>
        </w:rPr>
        <w:t>, kvazisubtiekėjams</w:t>
      </w:r>
      <w:r w:rsidR="0059460F">
        <w:rPr>
          <w:szCs w:val="24"/>
          <w:vertAlign w:val="superscript"/>
        </w:rPr>
        <w:t>4</w:t>
      </w:r>
      <w:r w:rsidRPr="00C3799F">
        <w:rPr>
          <w:szCs w:val="24"/>
        </w:rPr>
        <w:t xml:space="preserve">, </w:t>
      </w:r>
      <w:r w:rsidRPr="00C3799F">
        <w:rPr>
          <w:b/>
          <w:bCs/>
          <w:szCs w:val="24"/>
        </w:rPr>
        <w:t xml:space="preserve">nėra taikomi </w:t>
      </w:r>
      <w:r w:rsidRPr="00C3799F">
        <w:rPr>
          <w:szCs w:val="24"/>
        </w:rPr>
        <w:t>kokybės vadybos sistemos standartų reikalavimai, nustatyti Viešųjų pirkimų įstatymo 48 straipsnio 1 dalyje</w:t>
      </w:r>
      <w:r>
        <w:rPr>
          <w:rFonts w:eastAsia="Calibri"/>
        </w:rPr>
        <w:t>;</w:t>
      </w:r>
    </w:p>
    <w:p w14:paraId="537FFB49" w14:textId="5E2CD2BB" w:rsidR="00285998" w:rsidRPr="00C3799F" w:rsidRDefault="00285998" w:rsidP="00285998">
      <w:pPr>
        <w:pStyle w:val="ListParagraph"/>
        <w:numPr>
          <w:ilvl w:val="1"/>
          <w:numId w:val="41"/>
        </w:numPr>
        <w:tabs>
          <w:tab w:val="left" w:pos="993"/>
        </w:tabs>
        <w:autoSpaceDN/>
        <w:ind w:left="0" w:firstLine="567"/>
        <w:jc w:val="both"/>
        <w:rPr>
          <w:szCs w:val="24"/>
        </w:rPr>
      </w:pPr>
      <w:bookmarkStart w:id="19" w:name="_Hlk488506983"/>
      <w:bookmarkStart w:id="20" w:name="_Hlk488508804"/>
      <w:r w:rsidRPr="00C3799F">
        <w:rPr>
          <w:szCs w:val="24"/>
        </w:rPr>
        <w:t>Tiekėjams, ūkio subjektams, kurių pajėgumais remiamasi</w:t>
      </w:r>
      <w:r w:rsidR="0059460F" w:rsidRPr="0059460F">
        <w:rPr>
          <w:szCs w:val="24"/>
          <w:vertAlign w:val="superscript"/>
        </w:rPr>
        <w:t>2</w:t>
      </w:r>
      <w:r w:rsidRPr="00C3799F">
        <w:rPr>
          <w:szCs w:val="24"/>
        </w:rPr>
        <w:t>, subtiekėjams</w:t>
      </w:r>
      <w:r w:rsidR="0059460F">
        <w:rPr>
          <w:szCs w:val="24"/>
          <w:vertAlign w:val="superscript"/>
        </w:rPr>
        <w:t>3</w:t>
      </w:r>
      <w:r w:rsidRPr="00C3799F">
        <w:rPr>
          <w:szCs w:val="24"/>
        </w:rPr>
        <w:t>, kvazisubtiekėjams</w:t>
      </w:r>
      <w:r w:rsidR="0059460F">
        <w:rPr>
          <w:szCs w:val="24"/>
          <w:vertAlign w:val="superscript"/>
        </w:rPr>
        <w:t>4</w:t>
      </w:r>
      <w:r w:rsidRPr="00C3799F">
        <w:rPr>
          <w:szCs w:val="24"/>
        </w:rPr>
        <w:t xml:space="preserve">, </w:t>
      </w:r>
      <w:r w:rsidRPr="00C3799F">
        <w:rPr>
          <w:b/>
          <w:bCs/>
          <w:szCs w:val="24"/>
        </w:rPr>
        <w:t xml:space="preserve">nėra taikomi </w:t>
      </w:r>
      <w:r w:rsidRPr="00C3799F">
        <w:rPr>
          <w:szCs w:val="24"/>
        </w:rPr>
        <w:t>aplinkos apsaugos vadybos sistemos standartų</w:t>
      </w:r>
      <w:bookmarkEnd w:id="19"/>
      <w:r w:rsidRPr="00C3799F">
        <w:rPr>
          <w:szCs w:val="24"/>
        </w:rPr>
        <w:t xml:space="preserve"> reikalavimai</w:t>
      </w:r>
      <w:bookmarkEnd w:id="20"/>
      <w:r w:rsidRPr="00C3799F">
        <w:rPr>
          <w:szCs w:val="24"/>
        </w:rPr>
        <w:t xml:space="preserve">, nustatyti Viešųjų pirkimų įstatymo 48 straipsnio </w:t>
      </w:r>
      <w:r w:rsidRPr="00030601">
        <w:rPr>
          <w:szCs w:val="24"/>
        </w:rPr>
        <w:t xml:space="preserve">2 </w:t>
      </w:r>
      <w:r w:rsidRPr="00C3799F">
        <w:rPr>
          <w:szCs w:val="24"/>
        </w:rPr>
        <w:t>dalyje</w:t>
      </w:r>
      <w:r>
        <w:rPr>
          <w:szCs w:val="24"/>
        </w:rPr>
        <w:t>.</w:t>
      </w:r>
    </w:p>
    <w:p w14:paraId="3B4340B4" w14:textId="77777777" w:rsidR="00285998" w:rsidRPr="007B122C" w:rsidRDefault="00285998" w:rsidP="00416768"/>
    <w:p w14:paraId="7EEFAE5F" w14:textId="3B5D5FBE" w:rsidR="003004E8" w:rsidRPr="007B122C" w:rsidRDefault="003004E8" w:rsidP="007B122C">
      <w:pPr>
        <w:pStyle w:val="Heading2"/>
        <w:numPr>
          <w:ilvl w:val="0"/>
          <w:numId w:val="19"/>
        </w:numPr>
        <w:jc w:val="center"/>
        <w:rPr>
          <w:b/>
          <w:bCs/>
          <w:lang w:val="lt-LT"/>
        </w:rPr>
      </w:pPr>
      <w:bookmarkStart w:id="21" w:name="_Toc126581310"/>
      <w:bookmarkStart w:id="22" w:name="IV"/>
      <w:bookmarkEnd w:id="14"/>
      <w:r w:rsidRPr="007B122C">
        <w:rPr>
          <w:b/>
          <w:bCs/>
          <w:lang w:val="lt-LT"/>
        </w:rPr>
        <w:t>ŪKIO SUBJEKTŲ GRUPĖS DALYVAVIMAS PIRKIMO PROCEDŪROSE</w:t>
      </w:r>
      <w:bookmarkEnd w:id="21"/>
    </w:p>
    <w:p w14:paraId="4C015D6F" w14:textId="77777777" w:rsidR="003004E8" w:rsidRPr="007B122C" w:rsidRDefault="003004E8" w:rsidP="003004E8">
      <w:pPr>
        <w:pStyle w:val="ListParagraph"/>
        <w:tabs>
          <w:tab w:val="right" w:pos="284"/>
        </w:tabs>
        <w:ind w:left="0" w:firstLine="567"/>
        <w:rPr>
          <w:bCs/>
          <w:szCs w:val="24"/>
        </w:rPr>
      </w:pPr>
    </w:p>
    <w:bookmarkEnd w:id="22"/>
    <w:p w14:paraId="67A4EF79" w14:textId="36C1A490" w:rsidR="000A613E" w:rsidRPr="007B122C" w:rsidRDefault="000A613E" w:rsidP="007F3518">
      <w:pPr>
        <w:pStyle w:val="ListParagraph"/>
        <w:numPr>
          <w:ilvl w:val="1"/>
          <w:numId w:val="19"/>
        </w:numPr>
        <w:tabs>
          <w:tab w:val="left" w:pos="142"/>
          <w:tab w:val="left" w:pos="709"/>
          <w:tab w:val="left" w:pos="993"/>
        </w:tabs>
        <w:ind w:left="0" w:firstLine="567"/>
        <w:jc w:val="both"/>
        <w:rPr>
          <w:szCs w:val="24"/>
        </w:rPr>
      </w:pPr>
      <w:r w:rsidRPr="007B122C">
        <w:rPr>
          <w:szCs w:val="24"/>
        </w:rPr>
        <w:t xml:space="preserve"> </w:t>
      </w:r>
      <w:r w:rsidR="003004E8" w:rsidRPr="007B122C">
        <w:rPr>
          <w:szCs w:val="24"/>
        </w:rPr>
        <w:t xml:space="preserve">Jei Pirkimo procedūrose dalyvauja ūkio subjektų grupė, ji pateikia </w:t>
      </w:r>
      <w:r w:rsidR="003004E8" w:rsidRPr="007B122C">
        <w:rPr>
          <w:szCs w:val="24"/>
          <w:u w:val="single"/>
        </w:rPr>
        <w:t xml:space="preserve">jungtinės veiklos sutarties </w:t>
      </w:r>
      <w:r w:rsidR="003004E8" w:rsidRPr="007B122C">
        <w:rPr>
          <w:color w:val="0D0D0D"/>
          <w:szCs w:val="24"/>
          <w:u w:val="single"/>
        </w:rPr>
        <w:t>skaitmeninę kopiją</w:t>
      </w:r>
      <w:r w:rsidR="003004E8" w:rsidRPr="007B122C">
        <w:rPr>
          <w:color w:val="0D0D0D"/>
          <w:szCs w:val="24"/>
        </w:rPr>
        <w:t>.</w:t>
      </w:r>
      <w:r w:rsidR="003004E8" w:rsidRPr="007B122C">
        <w:rPr>
          <w:iCs/>
          <w:szCs w:val="24"/>
        </w:rPr>
        <w:t xml:space="preserve"> </w:t>
      </w:r>
      <w:r w:rsidR="003004E8" w:rsidRPr="007B122C">
        <w:rPr>
          <w:szCs w:val="24"/>
        </w:rPr>
        <w:t>Jungtinės veiklos sutartyje turi būti:</w:t>
      </w:r>
    </w:p>
    <w:p w14:paraId="13BF25C0" w14:textId="5C9A94BE" w:rsidR="00A2324D" w:rsidRPr="007B122C" w:rsidRDefault="00F90F83" w:rsidP="00A2324D">
      <w:pPr>
        <w:tabs>
          <w:tab w:val="left" w:pos="142"/>
          <w:tab w:val="right" w:pos="993"/>
          <w:tab w:val="left" w:pos="1134"/>
          <w:tab w:val="left" w:pos="1276"/>
          <w:tab w:val="left" w:pos="1560"/>
        </w:tabs>
        <w:spacing w:after="0" w:line="240" w:lineRule="auto"/>
        <w:ind w:firstLine="567"/>
        <w:jc w:val="both"/>
        <w:rPr>
          <w:rFonts w:ascii="Times New Roman" w:hAnsi="Times New Roman" w:cs="Times New Roman"/>
          <w:sz w:val="24"/>
          <w:szCs w:val="24"/>
        </w:rPr>
      </w:pPr>
      <w:r w:rsidRPr="00F90F83">
        <w:rPr>
          <w:rFonts w:ascii="Times New Roman" w:hAnsi="Times New Roman" w:cs="Times New Roman"/>
          <w:sz w:val="24"/>
          <w:szCs w:val="24"/>
        </w:rPr>
        <w:t>7</w:t>
      </w:r>
      <w:r w:rsidR="00A2324D" w:rsidRPr="00F90F83">
        <w:rPr>
          <w:rFonts w:ascii="Times New Roman" w:hAnsi="Times New Roman" w:cs="Times New Roman"/>
          <w:sz w:val="24"/>
          <w:szCs w:val="24"/>
        </w:rPr>
        <w:t xml:space="preserve">.1.1. </w:t>
      </w:r>
      <w:r w:rsidR="003004E8" w:rsidRPr="00F90F83">
        <w:rPr>
          <w:rFonts w:ascii="Times New Roman" w:hAnsi="Times New Roman" w:cs="Times New Roman"/>
          <w:sz w:val="24"/>
          <w:szCs w:val="24"/>
        </w:rPr>
        <w:t>nurodyti</w:t>
      </w:r>
      <w:r w:rsidR="003004E8" w:rsidRPr="007B122C">
        <w:rPr>
          <w:rFonts w:ascii="Times New Roman" w:hAnsi="Times New Roman" w:cs="Times New Roman"/>
          <w:sz w:val="24"/>
          <w:szCs w:val="24"/>
        </w:rPr>
        <w:t xml:space="preserve"> kiekvienos šios sutarties šalies įsipareigojimai vykdant numatomą su Perkančiąja organizacija sudaryti Pirkimo sutartį, šių įsipareigojimų vertės dalis</w:t>
      </w:r>
      <w:r w:rsidR="00EE4E82" w:rsidRPr="007B122C">
        <w:rPr>
          <w:rFonts w:ascii="Times New Roman" w:hAnsi="Times New Roman" w:cs="Times New Roman"/>
          <w:sz w:val="24"/>
          <w:szCs w:val="24"/>
        </w:rPr>
        <w:t xml:space="preserve"> (</w:t>
      </w:r>
      <w:r w:rsidR="00EE4E82" w:rsidRPr="007B122C">
        <w:rPr>
          <w:rFonts w:ascii="Times New Roman" w:hAnsi="Times New Roman" w:cs="Times New Roman"/>
          <w:b/>
          <w:bCs/>
          <w:sz w:val="24"/>
          <w:szCs w:val="24"/>
        </w:rPr>
        <w:t>nurodant procentais ir nurodant aprašymą / apibūdinimą, kokias veiklas vykdys kiekvienas ūkio subjekto grupės narys</w:t>
      </w:r>
      <w:r w:rsidR="00EE4E82" w:rsidRPr="007B122C">
        <w:rPr>
          <w:rFonts w:ascii="Times New Roman" w:hAnsi="Times New Roman" w:cs="Times New Roman"/>
          <w:sz w:val="24"/>
          <w:szCs w:val="24"/>
        </w:rPr>
        <w:t>)</w:t>
      </w:r>
      <w:r w:rsidR="003004E8" w:rsidRPr="007B122C">
        <w:rPr>
          <w:rFonts w:ascii="Times New Roman" w:hAnsi="Times New Roman" w:cs="Times New Roman"/>
          <w:sz w:val="24"/>
          <w:szCs w:val="24"/>
        </w:rPr>
        <w:t>, įeinanti į bendrą Pirkimo sutarties vertę;</w:t>
      </w:r>
    </w:p>
    <w:p w14:paraId="5A45E1A1" w14:textId="5E0A166B" w:rsidR="003004E8" w:rsidRPr="007B122C" w:rsidRDefault="00F90F83" w:rsidP="00A2324D">
      <w:pPr>
        <w:tabs>
          <w:tab w:val="left" w:pos="142"/>
          <w:tab w:val="right" w:pos="993"/>
          <w:tab w:val="left" w:pos="1134"/>
          <w:tab w:val="left" w:pos="1276"/>
          <w:tab w:val="left" w:pos="156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00A2324D" w:rsidRPr="007B122C">
        <w:rPr>
          <w:rFonts w:ascii="Times New Roman" w:hAnsi="Times New Roman" w:cs="Times New Roman"/>
          <w:sz w:val="24"/>
          <w:szCs w:val="24"/>
        </w:rPr>
        <w:t xml:space="preserve">.1.2. </w:t>
      </w:r>
      <w:r w:rsidR="003004E8" w:rsidRPr="007B122C">
        <w:rPr>
          <w:rFonts w:ascii="Times New Roman" w:hAnsi="Times New Roman" w:cs="Times New Roman"/>
          <w:sz w:val="24"/>
          <w:szCs w:val="24"/>
        </w:rPr>
        <w:t xml:space="preserve">numatyta </w:t>
      </w:r>
      <w:r w:rsidR="003004E8" w:rsidRPr="007B122C">
        <w:rPr>
          <w:rFonts w:ascii="Times New Roman" w:hAnsi="Times New Roman" w:cs="Times New Roman"/>
          <w:sz w:val="24"/>
          <w:szCs w:val="24"/>
          <w:u w:val="single"/>
        </w:rPr>
        <w:t>solidari</w:t>
      </w:r>
      <w:r w:rsidR="003004E8" w:rsidRPr="007B122C">
        <w:rPr>
          <w:rFonts w:ascii="Times New Roman" w:hAnsi="Times New Roman" w:cs="Times New Roman"/>
          <w:sz w:val="24"/>
          <w:szCs w:val="24"/>
        </w:rPr>
        <w:t xml:space="preserve"> visų šios sutarties šalių atsakomybė už prievolių Perkančiajai organizacijai nevykdymą;</w:t>
      </w:r>
    </w:p>
    <w:p w14:paraId="45EDBA40" w14:textId="72DF5AD1" w:rsidR="003004E8" w:rsidRPr="007B122C" w:rsidRDefault="00F90F83" w:rsidP="00A2324D">
      <w:pPr>
        <w:tabs>
          <w:tab w:val="left" w:pos="142"/>
          <w:tab w:val="right" w:pos="993"/>
          <w:tab w:val="left" w:pos="1134"/>
          <w:tab w:val="left" w:pos="1276"/>
          <w:tab w:val="left" w:pos="156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007F3518" w:rsidRPr="007B122C">
        <w:rPr>
          <w:rFonts w:ascii="Times New Roman" w:hAnsi="Times New Roman" w:cs="Times New Roman"/>
          <w:sz w:val="24"/>
          <w:szCs w:val="24"/>
        </w:rPr>
        <w:t>.</w:t>
      </w:r>
      <w:r w:rsidR="00A2324D" w:rsidRPr="007B122C">
        <w:rPr>
          <w:rFonts w:ascii="Times New Roman" w:hAnsi="Times New Roman" w:cs="Times New Roman"/>
          <w:sz w:val="24"/>
          <w:szCs w:val="24"/>
        </w:rPr>
        <w:t xml:space="preserve">1.3. </w:t>
      </w:r>
      <w:r w:rsidR="003004E8" w:rsidRPr="007B122C">
        <w:rPr>
          <w:rFonts w:ascii="Times New Roman" w:hAnsi="Times New Roman" w:cs="Times New Roman"/>
          <w:sz w:val="24"/>
          <w:szCs w:val="24"/>
        </w:rPr>
        <w:t>numatyta, kuris asmuo atstovauja ūkio subjektų grupei (su kuo Perkančioji organizacija turėtų bendrauti pasiūlymo vertinimo metu kylančiais klausimais ir teikti su pasiūlymo įvertinimu susijusią informaciją).</w:t>
      </w:r>
    </w:p>
    <w:p w14:paraId="4C0EFE25" w14:textId="4AB9FCA6" w:rsidR="003004E8" w:rsidRPr="007B122C" w:rsidRDefault="00F90F83" w:rsidP="004B35FC">
      <w:pPr>
        <w:tabs>
          <w:tab w:val="left" w:pos="142"/>
          <w:tab w:val="right" w:pos="993"/>
          <w:tab w:val="left" w:pos="1134"/>
          <w:tab w:val="left" w:pos="1276"/>
          <w:tab w:val="left" w:pos="156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000A613E" w:rsidRPr="007B122C">
        <w:rPr>
          <w:rFonts w:ascii="Times New Roman" w:hAnsi="Times New Roman" w:cs="Times New Roman"/>
          <w:sz w:val="24"/>
          <w:szCs w:val="24"/>
        </w:rPr>
        <w:t xml:space="preserve">.2. </w:t>
      </w:r>
      <w:r w:rsidR="003004E8" w:rsidRPr="007B122C">
        <w:rPr>
          <w:rFonts w:ascii="Times New Roman" w:hAnsi="Times New Roman" w:cs="Times New Roman"/>
          <w:sz w:val="24"/>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7638A38F" w14:textId="77777777" w:rsidR="003004E8" w:rsidRPr="007B122C" w:rsidRDefault="003004E8" w:rsidP="004B35FC">
      <w:pPr>
        <w:pStyle w:val="ListParagraph"/>
        <w:tabs>
          <w:tab w:val="left" w:pos="709"/>
          <w:tab w:val="right" w:pos="993"/>
          <w:tab w:val="left" w:pos="1134"/>
          <w:tab w:val="left" w:pos="1276"/>
          <w:tab w:val="left" w:pos="1560"/>
        </w:tabs>
        <w:ind w:left="0" w:firstLine="567"/>
        <w:jc w:val="both"/>
        <w:rPr>
          <w:szCs w:val="24"/>
        </w:rPr>
      </w:pPr>
    </w:p>
    <w:p w14:paraId="75E7A825" w14:textId="4B5F71E3" w:rsidR="003004E8" w:rsidRPr="007B122C" w:rsidRDefault="003004E8" w:rsidP="004B35FC">
      <w:pPr>
        <w:pStyle w:val="Heading2"/>
        <w:numPr>
          <w:ilvl w:val="0"/>
          <w:numId w:val="19"/>
        </w:numPr>
        <w:jc w:val="center"/>
        <w:rPr>
          <w:b/>
          <w:bCs/>
          <w:lang w:val="lt-LT"/>
        </w:rPr>
      </w:pPr>
      <w:bookmarkStart w:id="23" w:name="_Toc126581311"/>
      <w:bookmarkStart w:id="24" w:name="V"/>
      <w:r w:rsidRPr="007B122C">
        <w:rPr>
          <w:b/>
          <w:bCs/>
          <w:lang w:val="lt-LT"/>
        </w:rPr>
        <w:t>PASIŪLYMŲ RENGIMAS, PATEIKIMAS, KEITIMAS</w:t>
      </w:r>
      <w:bookmarkEnd w:id="23"/>
    </w:p>
    <w:p w14:paraId="50E5F4BE" w14:textId="77777777" w:rsidR="00B63138" w:rsidRPr="007B122C" w:rsidRDefault="00B63138" w:rsidP="004B35FC">
      <w:pPr>
        <w:spacing w:after="0"/>
      </w:pPr>
    </w:p>
    <w:bookmarkEnd w:id="24"/>
    <w:p w14:paraId="23BF6F12" w14:textId="71520EA7" w:rsidR="003004E8" w:rsidRPr="007B122C" w:rsidRDefault="003004E8" w:rsidP="004B35FC">
      <w:pPr>
        <w:pStyle w:val="ListParagraph"/>
        <w:numPr>
          <w:ilvl w:val="1"/>
          <w:numId w:val="19"/>
        </w:numPr>
        <w:tabs>
          <w:tab w:val="right" w:pos="993"/>
          <w:tab w:val="left" w:pos="1134"/>
          <w:tab w:val="left" w:pos="1276"/>
          <w:tab w:val="left" w:pos="1418"/>
        </w:tabs>
        <w:ind w:left="0" w:firstLine="567"/>
        <w:jc w:val="both"/>
        <w:rPr>
          <w:szCs w:val="24"/>
        </w:rPr>
      </w:pPr>
      <w:r w:rsidRPr="007B122C">
        <w:rPr>
          <w:szCs w:val="24"/>
        </w:rPr>
        <w:t>Pateikdamas pasiūlymą, tiekėjas sutinka su Pirkimo sąlygomis ir patvirtina, kad jo pasiūlyme pateikta informacija yra teisinga ir apima viską, ko reikia tinkamam sutarties įvykdymui.</w:t>
      </w:r>
    </w:p>
    <w:p w14:paraId="0214BF3D" w14:textId="58BC98DF" w:rsidR="003004E8" w:rsidRPr="007B122C" w:rsidRDefault="003004E8" w:rsidP="00B60D26">
      <w:pPr>
        <w:pStyle w:val="ListParagraph"/>
        <w:numPr>
          <w:ilvl w:val="1"/>
          <w:numId w:val="19"/>
        </w:numPr>
        <w:tabs>
          <w:tab w:val="right" w:pos="993"/>
          <w:tab w:val="left" w:pos="1134"/>
          <w:tab w:val="left" w:pos="1276"/>
          <w:tab w:val="left" w:pos="1418"/>
        </w:tabs>
        <w:ind w:left="0" w:firstLine="567"/>
        <w:jc w:val="both"/>
        <w:rPr>
          <w:iCs/>
          <w:szCs w:val="24"/>
        </w:rPr>
      </w:pPr>
      <w:r w:rsidRPr="007B122C">
        <w:rPr>
          <w:szCs w:val="24"/>
        </w:rPr>
        <w:t xml:space="preserve">Pasiūlymas turi būti pateikiamas tik elektroninėmis priemonėmis, naudojant CVP IS, kuri pasiekiama adresu </w:t>
      </w:r>
      <w:hyperlink r:id="rId16" w:history="1">
        <w:r w:rsidR="0064402E" w:rsidRPr="00020235">
          <w:rPr>
            <w:rStyle w:val="Hyperlink"/>
            <w:iCs/>
            <w:szCs w:val="24"/>
          </w:rPr>
          <w:t>https://viesiejipirkimai.lt</w:t>
        </w:r>
      </w:hyperlink>
      <w:r w:rsidRPr="007B122C">
        <w:rPr>
          <w:szCs w:val="24"/>
        </w:rPr>
        <w:t>. Pasiūlymai, pateikti popierinėje formoje arba ne Perkančiosios organizacijos nurodytomis elektroninėmis priemonėmis, bus atmesti kaip neatitinkantys Pirkimo sąlygų reikalavimų. Pasiūlymus gali teikti tik CVP</w:t>
      </w:r>
      <w:r w:rsidR="000F7D64">
        <w:rPr>
          <w:szCs w:val="24"/>
        </w:rPr>
        <w:t xml:space="preserve"> </w:t>
      </w:r>
      <w:r w:rsidRPr="007B122C">
        <w:rPr>
          <w:szCs w:val="24"/>
        </w:rPr>
        <w:t xml:space="preserve">IS registruoti tiekėjai (nemokama registracija adresu </w:t>
      </w:r>
      <w:hyperlink r:id="rId17" w:history="1">
        <w:r w:rsidR="0064402E" w:rsidRPr="00020235">
          <w:rPr>
            <w:rStyle w:val="Hyperlink"/>
            <w:iCs/>
            <w:szCs w:val="24"/>
          </w:rPr>
          <w:t>https://viesiejipirkimai.lt</w:t>
        </w:r>
      </w:hyperlink>
      <w:r w:rsidRPr="007B122C">
        <w:rPr>
          <w:iCs/>
          <w:szCs w:val="24"/>
        </w:rPr>
        <w:t>).</w:t>
      </w:r>
    </w:p>
    <w:p w14:paraId="70F93563" w14:textId="4D588F98" w:rsidR="003004E8" w:rsidRPr="007D4B10" w:rsidRDefault="003004E8" w:rsidP="00B60D26">
      <w:pPr>
        <w:pStyle w:val="ListParagraph"/>
        <w:numPr>
          <w:ilvl w:val="1"/>
          <w:numId w:val="19"/>
        </w:numPr>
        <w:tabs>
          <w:tab w:val="right" w:pos="993"/>
          <w:tab w:val="left" w:pos="1134"/>
          <w:tab w:val="left" w:pos="1276"/>
          <w:tab w:val="left" w:pos="1418"/>
        </w:tabs>
        <w:ind w:left="0" w:firstLine="567"/>
        <w:jc w:val="both"/>
        <w:rPr>
          <w:bCs/>
          <w:szCs w:val="24"/>
        </w:rPr>
      </w:pPr>
      <w:r w:rsidRPr="007D4B10">
        <w:rPr>
          <w:bCs/>
          <w:szCs w:val="24"/>
        </w:rPr>
        <w:t xml:space="preserve">Perkančioji organizacija </w:t>
      </w:r>
      <w:r w:rsidRPr="007D4B10">
        <w:rPr>
          <w:bCs/>
          <w:szCs w:val="24"/>
          <w:u w:val="single"/>
        </w:rPr>
        <w:t>nereikalauja</w:t>
      </w:r>
      <w:r w:rsidRPr="007D4B10">
        <w:rPr>
          <w:bCs/>
          <w:szCs w:val="24"/>
        </w:rPr>
        <w:t xml:space="preserve">, kad pasiūlymas būtų pasirašytas saugiu elektroniniu parašu. </w:t>
      </w:r>
      <w:r w:rsidRPr="007D4B10">
        <w:rPr>
          <w:b/>
          <w:szCs w:val="24"/>
        </w:rPr>
        <w:t xml:space="preserve">Perkančioji organizacija reikalauja, kad tiekėjo vadovo ar jo įgalioto asmens parašu būtų pasirašytas </w:t>
      </w:r>
      <w:r w:rsidRPr="007D4B10">
        <w:rPr>
          <w:bCs/>
          <w:szCs w:val="24"/>
        </w:rPr>
        <w:t>(pateikiamas skenuotas dokumentas su tiekėjo vadovo ar jo įgalioto asmens parašu</w:t>
      </w:r>
      <w:r w:rsidR="00D92B16" w:rsidRPr="007D4B10">
        <w:rPr>
          <w:bCs/>
          <w:szCs w:val="24"/>
        </w:rPr>
        <w:t xml:space="preserve"> arba elektroniniu parašu</w:t>
      </w:r>
      <w:r w:rsidRPr="007D4B10">
        <w:rPr>
          <w:bCs/>
          <w:szCs w:val="24"/>
        </w:rPr>
        <w:t xml:space="preserve">) – </w:t>
      </w:r>
      <w:r w:rsidR="004C4951" w:rsidRPr="007D4B10">
        <w:rPr>
          <w:bCs/>
          <w:color w:val="EE0000"/>
          <w:szCs w:val="24"/>
        </w:rPr>
        <w:t>užpildyta pasiūlymo forma</w:t>
      </w:r>
      <w:r w:rsidR="00C362ED" w:rsidRPr="007D4B10">
        <w:rPr>
          <w:bCs/>
          <w:color w:val="EE0000"/>
          <w:szCs w:val="24"/>
        </w:rPr>
        <w:t xml:space="preserve"> </w:t>
      </w:r>
      <w:r w:rsidR="00FF38BF" w:rsidRPr="007D4B10">
        <w:rPr>
          <w:bCs/>
          <w:color w:val="EE0000"/>
          <w:szCs w:val="24"/>
        </w:rPr>
        <w:t>ir</w:t>
      </w:r>
      <w:r w:rsidR="00BA5B8B" w:rsidRPr="007D4B10">
        <w:rPr>
          <w:bCs/>
          <w:color w:val="EE0000"/>
          <w:szCs w:val="24"/>
        </w:rPr>
        <w:t xml:space="preserve"> </w:t>
      </w:r>
      <w:r w:rsidR="00BA5B8B" w:rsidRPr="007D4B10">
        <w:rPr>
          <w:color w:val="EE0000"/>
          <w:szCs w:val="24"/>
          <w:lang w:eastAsia="ar-SA"/>
        </w:rPr>
        <w:t>Nacionalinio saugumo reikalavimų atitikties deklaracija</w:t>
      </w:r>
      <w:r w:rsidR="002F532C" w:rsidRPr="007D4B10">
        <w:rPr>
          <w:bCs/>
          <w:color w:val="EE0000"/>
          <w:szCs w:val="24"/>
        </w:rPr>
        <w:t xml:space="preserve"> </w:t>
      </w:r>
      <w:r w:rsidR="004C4951" w:rsidRPr="007D4B10">
        <w:rPr>
          <w:bCs/>
          <w:szCs w:val="24"/>
        </w:rPr>
        <w:t>(Perkančioji organizacija nustato taisyklę, kad jeigu šie dokumentai bus pateikti nepasirašyti – šis neatitikimas galės būti tikslinamas)</w:t>
      </w:r>
      <w:r w:rsidRPr="007D4B10">
        <w:rPr>
          <w:bCs/>
          <w:szCs w:val="24"/>
        </w:rPr>
        <w:t>.</w:t>
      </w:r>
    </w:p>
    <w:p w14:paraId="238219F2" w14:textId="45A27141" w:rsidR="003004E8" w:rsidRPr="00D13E39" w:rsidRDefault="003004E8" w:rsidP="00B60D26">
      <w:pPr>
        <w:pStyle w:val="ListParagraph"/>
        <w:numPr>
          <w:ilvl w:val="1"/>
          <w:numId w:val="19"/>
        </w:numPr>
        <w:tabs>
          <w:tab w:val="right" w:pos="993"/>
          <w:tab w:val="left" w:pos="1134"/>
          <w:tab w:val="left" w:pos="1276"/>
          <w:tab w:val="left" w:pos="1418"/>
        </w:tabs>
        <w:ind w:left="0" w:firstLine="567"/>
        <w:jc w:val="both"/>
        <w:rPr>
          <w:bCs/>
          <w:szCs w:val="24"/>
        </w:rPr>
      </w:pPr>
      <w:r w:rsidRPr="00D13E39">
        <w:rPr>
          <w:bCs/>
          <w:szCs w:val="24"/>
        </w:rPr>
        <w:t>Visi dokumentai, patvirtinantys pašalinimo pagrindų nebuvimą</w:t>
      </w:r>
      <w:r w:rsidR="00F24605" w:rsidRPr="00D13E39">
        <w:rPr>
          <w:bCs/>
          <w:szCs w:val="24"/>
        </w:rPr>
        <w:t xml:space="preserve"> (jeigu tokie keliami)</w:t>
      </w:r>
      <w:r w:rsidRPr="00D13E39">
        <w:rPr>
          <w:bCs/>
          <w:szCs w:val="24"/>
        </w:rPr>
        <w:t>, kvalifikacijos atitiktį Pirkimo sąlygose nustatytiems kvalifikacijos reikalavimams</w:t>
      </w:r>
      <w:r w:rsidR="00F24605" w:rsidRPr="00D13E39">
        <w:rPr>
          <w:bCs/>
          <w:szCs w:val="24"/>
        </w:rPr>
        <w:t xml:space="preserve"> (jeigu tokie keliami)</w:t>
      </w:r>
      <w:r w:rsidRPr="00D13E39">
        <w:rPr>
          <w:bCs/>
          <w:szCs w:val="24"/>
        </w:rPr>
        <w:t>, kokybės vadybos sistemos ir (arba) aplinkos apsaugos vadybos sistemos standartų reikalavimų laikymąsi (jeigu tokie standartai reikalaujami), EBVPD</w:t>
      </w:r>
      <w:r w:rsidR="0047515D" w:rsidRPr="00D13E39">
        <w:rPr>
          <w:bCs/>
          <w:szCs w:val="24"/>
        </w:rPr>
        <w:t xml:space="preserve"> arba tiekėjo laisvos formos atitikties deklaracija</w:t>
      </w:r>
      <w:r w:rsidRPr="00D13E39">
        <w:rPr>
          <w:bCs/>
          <w:szCs w:val="24"/>
        </w:rPr>
        <w:t xml:space="preserve"> </w:t>
      </w:r>
      <w:r w:rsidR="00F24605" w:rsidRPr="00D13E39">
        <w:rPr>
          <w:bCs/>
          <w:szCs w:val="24"/>
        </w:rPr>
        <w:t>(jeigu reikalautas</w:t>
      </w:r>
      <w:r w:rsidR="0047515D" w:rsidRPr="00D13E39">
        <w:rPr>
          <w:bCs/>
          <w:szCs w:val="24"/>
        </w:rPr>
        <w:t xml:space="preserve"> / reikalauta</w:t>
      </w:r>
      <w:r w:rsidR="00F24605" w:rsidRPr="00D13E39">
        <w:rPr>
          <w:bCs/>
          <w:szCs w:val="24"/>
        </w:rPr>
        <w:t xml:space="preserve">) </w:t>
      </w:r>
      <w:r w:rsidRPr="00D13E39">
        <w:rPr>
          <w:bCs/>
          <w:szCs w:val="24"/>
        </w:rPr>
        <w:t xml:space="preserve">ir kiti pasiūlyme pateikiami dokumentai turi būti pateikti elektronine forma, t. y. tiesiogiai suformuoti elektroninėmis priemonėmis arba pateikiant </w:t>
      </w:r>
      <w:r w:rsidRPr="00D13E39">
        <w:rPr>
          <w:szCs w:val="24"/>
        </w:rPr>
        <w:t>skaitmenines dokumentų kopijas arba jų aktyvias nuorodas</w:t>
      </w:r>
      <w:r w:rsidRPr="00D13E39">
        <w:rPr>
          <w:bCs/>
          <w:szCs w:val="24"/>
        </w:rPr>
        <w:t xml:space="preserve"> (pvz., pažymos, licencijos, leidimai, ir pan.). Pateikiami dokumentai ar skaitmeninės dokumentų kopijos turi būti prieinami naudojant nediskriminuojančius, visuotinai prieinamus duomenų failų formatus (pvz., *.</w:t>
      </w:r>
      <w:proofErr w:type="spellStart"/>
      <w:r w:rsidRPr="00D13E39">
        <w:rPr>
          <w:bCs/>
          <w:szCs w:val="24"/>
        </w:rPr>
        <w:t>pdf</w:t>
      </w:r>
      <w:proofErr w:type="spellEnd"/>
      <w:r w:rsidRPr="00D13E39">
        <w:rPr>
          <w:bCs/>
          <w:szCs w:val="24"/>
        </w:rPr>
        <w:t>, *.jpg, *.</w:t>
      </w:r>
      <w:proofErr w:type="spellStart"/>
      <w:r w:rsidRPr="00D13E39">
        <w:rPr>
          <w:bCs/>
          <w:szCs w:val="24"/>
        </w:rPr>
        <w:t>docx</w:t>
      </w:r>
      <w:proofErr w:type="spellEnd"/>
      <w:r w:rsidRPr="00D13E39">
        <w:rPr>
          <w:bCs/>
          <w:szCs w:val="24"/>
        </w:rPr>
        <w:t xml:space="preserve"> ir kt.). </w:t>
      </w:r>
      <w:r w:rsidRPr="00D13E39">
        <w:rPr>
          <w:szCs w:val="24"/>
        </w:rPr>
        <w:t>Perkančioji organizacija pasilieka sau teisę prašyti dokumentų originalų.</w:t>
      </w:r>
    </w:p>
    <w:p w14:paraId="512A1096" w14:textId="6B10C961" w:rsidR="003004E8" w:rsidRPr="00D13E39" w:rsidRDefault="00B52037" w:rsidP="00B52037">
      <w:pPr>
        <w:pStyle w:val="ListParagraph"/>
        <w:numPr>
          <w:ilvl w:val="1"/>
          <w:numId w:val="19"/>
        </w:numPr>
        <w:tabs>
          <w:tab w:val="left" w:pos="851"/>
          <w:tab w:val="left" w:pos="993"/>
        </w:tabs>
        <w:ind w:left="0" w:firstLine="567"/>
        <w:jc w:val="both"/>
        <w:rPr>
          <w:szCs w:val="24"/>
        </w:rPr>
      </w:pPr>
      <w:r w:rsidRPr="00D13E39">
        <w:rPr>
          <w:szCs w:val="24"/>
        </w:rPr>
        <w:t>Tiekėjo pasiūlymas bei kita korespondencija pateikiami lietuvių</w:t>
      </w:r>
      <w:r w:rsidRPr="00D13E39">
        <w:rPr>
          <w:i/>
          <w:iCs/>
          <w:szCs w:val="24"/>
        </w:rPr>
        <w:t> </w:t>
      </w:r>
      <w:r w:rsidRPr="00D13E39">
        <w:rPr>
          <w:szCs w:val="24"/>
        </w:rPr>
        <w:t>kalba, išskyrus specialistų kvalifikaciją patvirtinančius sertifikatus, kurie gali būti teikiami ir anglų kalba. Jei atitinkami dokumentai yra išduoti kita kalba, turi būti pateiktas tinkamai patvirtintas vertimas į lietuvių</w:t>
      </w:r>
      <w:r w:rsidRPr="00D13E39">
        <w:rPr>
          <w:i/>
          <w:iCs/>
          <w:szCs w:val="24"/>
        </w:rPr>
        <w:t> </w:t>
      </w:r>
      <w:r w:rsidRPr="00D13E39">
        <w:rPr>
          <w:szCs w:val="24"/>
        </w:rPr>
        <w:t>kalbą. Vertimo patvirtinimas laikomas tinkamu, jei vertimas yra patvirtintas vertėjo parašu ir vertimo biuro antspaudu arba tiekėjo ar jo įgalioto asmens parašu ir antspaudu (jei turi). Perkančioji organizacija pasilieka teisę, jeigu tam tikri dokumentai būtų pateikti anglų kalba ar kita kalba, neprašyti tiekėjų pateikti vertimų į lietuvių kalbą tais atvejais, kai dokumento turinys yra aiškus ir suprantamas (Perkančioji organizacija pati jį išsiverčia, naudodama turimas ar viešai prieinamas turinio  vertimo programas / įrankius).</w:t>
      </w:r>
    </w:p>
    <w:p w14:paraId="55CB22C2" w14:textId="77777777" w:rsidR="003004E8" w:rsidRPr="00D13E39" w:rsidRDefault="003004E8" w:rsidP="00B60D26">
      <w:pPr>
        <w:pStyle w:val="ListParagraph"/>
        <w:numPr>
          <w:ilvl w:val="1"/>
          <w:numId w:val="19"/>
        </w:numPr>
        <w:tabs>
          <w:tab w:val="right" w:pos="993"/>
          <w:tab w:val="left" w:pos="1134"/>
          <w:tab w:val="left" w:pos="1276"/>
          <w:tab w:val="left" w:pos="1418"/>
        </w:tabs>
        <w:ind w:left="0" w:firstLine="567"/>
        <w:jc w:val="both"/>
        <w:rPr>
          <w:szCs w:val="24"/>
        </w:rPr>
      </w:pPr>
      <w:r w:rsidRPr="00D13E39">
        <w:rPr>
          <w:b/>
          <w:bCs/>
          <w:szCs w:val="24"/>
        </w:rPr>
        <w:lastRenderedPageBreak/>
        <w:t>Pasiūlymą sudaro tiekėjo pateiktų duomenų, dokumentų elektroninėje formoje, skaitmeninių dokumentų kopijų ir atsakymų CVP IS priemonėmis visuma</w:t>
      </w:r>
      <w:r w:rsidRPr="00D13E39">
        <w:rPr>
          <w:szCs w:val="24"/>
        </w:rPr>
        <w:t xml:space="preserve"> </w:t>
      </w:r>
      <w:r w:rsidRPr="00D13E39">
        <w:rPr>
          <w:b/>
          <w:i/>
          <w:szCs w:val="24"/>
        </w:rPr>
        <w:t>(pageidautina pateikti viename faile)</w:t>
      </w:r>
      <w:r w:rsidRPr="00D13E39">
        <w:rPr>
          <w:szCs w:val="24"/>
        </w:rPr>
        <w:t>:</w:t>
      </w:r>
    </w:p>
    <w:p w14:paraId="404BEF52" w14:textId="77777777" w:rsidR="009A6275" w:rsidRDefault="00955B8A" w:rsidP="009A6275">
      <w:pPr>
        <w:pStyle w:val="ListParagraph"/>
        <w:numPr>
          <w:ilvl w:val="2"/>
          <w:numId w:val="19"/>
        </w:numPr>
        <w:tabs>
          <w:tab w:val="right" w:pos="993"/>
          <w:tab w:val="left" w:pos="1134"/>
          <w:tab w:val="left" w:pos="1276"/>
          <w:tab w:val="left" w:pos="1418"/>
        </w:tabs>
        <w:ind w:left="0" w:firstLine="567"/>
        <w:jc w:val="both"/>
        <w:rPr>
          <w:szCs w:val="24"/>
          <w:u w:val="single"/>
        </w:rPr>
      </w:pPr>
      <w:bookmarkStart w:id="25" w:name="_Hlk87190369"/>
      <w:r w:rsidRPr="00D13E39">
        <w:rPr>
          <w:szCs w:val="24"/>
        </w:rPr>
        <w:t>p</w:t>
      </w:r>
      <w:r w:rsidR="003004E8" w:rsidRPr="00D13E39">
        <w:rPr>
          <w:szCs w:val="24"/>
        </w:rPr>
        <w:t>asiūlymas, kuris privalo būti parengtas pagal šių Pirkimo sąlygų 1</w:t>
      </w:r>
      <w:r w:rsidR="00EF4997" w:rsidRPr="00D13E39">
        <w:rPr>
          <w:szCs w:val="24"/>
        </w:rPr>
        <w:t xml:space="preserve"> </w:t>
      </w:r>
      <w:r w:rsidR="003004E8" w:rsidRPr="00D13E39">
        <w:rPr>
          <w:szCs w:val="24"/>
        </w:rPr>
        <w:t>pried</w:t>
      </w:r>
      <w:r w:rsidR="005F25EE" w:rsidRPr="00D13E39">
        <w:rPr>
          <w:szCs w:val="24"/>
        </w:rPr>
        <w:t>e</w:t>
      </w:r>
      <w:r w:rsidR="003004E8" w:rsidRPr="00D13E39">
        <w:rPr>
          <w:szCs w:val="24"/>
        </w:rPr>
        <w:t xml:space="preserve"> pateiktą formą</w:t>
      </w:r>
      <w:r w:rsidR="001C7A37" w:rsidRPr="00D13E39">
        <w:rPr>
          <w:szCs w:val="24"/>
        </w:rPr>
        <w:t xml:space="preserve"> </w:t>
      </w:r>
      <w:r w:rsidR="001C7A37" w:rsidRPr="00D13E39">
        <w:rPr>
          <w:i/>
          <w:iCs/>
          <w:color w:val="FF0000"/>
          <w:szCs w:val="24"/>
          <w:u w:val="single"/>
        </w:rPr>
        <w:t>(T</w:t>
      </w:r>
      <w:r w:rsidR="001C7A37" w:rsidRPr="00D13E39">
        <w:rPr>
          <w:i/>
          <w:color w:val="FF0000"/>
          <w:szCs w:val="24"/>
          <w:u w:val="single"/>
        </w:rPr>
        <w:t>eikiama kartu su pasiūlymu)</w:t>
      </w:r>
      <w:r w:rsidR="003004E8" w:rsidRPr="00D13E39">
        <w:rPr>
          <w:szCs w:val="24"/>
        </w:rPr>
        <w:t>;</w:t>
      </w:r>
      <w:r w:rsidR="003004E8" w:rsidRPr="00D13E39">
        <w:rPr>
          <w:szCs w:val="24"/>
          <w:u w:val="single"/>
        </w:rPr>
        <w:t xml:space="preserve"> </w:t>
      </w:r>
      <w:bookmarkStart w:id="26" w:name="_Toc56583337"/>
    </w:p>
    <w:bookmarkEnd w:id="26"/>
    <w:p w14:paraId="6CF0C1D4" w14:textId="52ECDFD9" w:rsidR="00664167" w:rsidRPr="00664167" w:rsidRDefault="007D4B10" w:rsidP="007D4B10">
      <w:pPr>
        <w:pStyle w:val="ListParagraph"/>
        <w:numPr>
          <w:ilvl w:val="2"/>
          <w:numId w:val="19"/>
        </w:numPr>
        <w:tabs>
          <w:tab w:val="right" w:pos="993"/>
          <w:tab w:val="left" w:pos="1134"/>
          <w:tab w:val="left" w:pos="1276"/>
          <w:tab w:val="left" w:pos="1418"/>
        </w:tabs>
        <w:ind w:left="0" w:firstLine="567"/>
        <w:jc w:val="both"/>
        <w:rPr>
          <w:rFonts w:eastAsiaTheme="minorEastAsia"/>
          <w:szCs w:val="24"/>
        </w:rPr>
      </w:pPr>
      <w:r>
        <w:t xml:space="preserve"> </w:t>
      </w:r>
      <w:r w:rsidR="00664167" w:rsidRPr="0032780A">
        <w:t xml:space="preserve">užpildyta ir tiekėjo vadovo ar jo įgalioto asmens pasirašyta techninė specifikacija </w:t>
      </w:r>
      <w:r w:rsidR="00664167" w:rsidRPr="00664167">
        <w:rPr>
          <w:b/>
          <w:bCs/>
          <w:i/>
          <w:iCs/>
          <w:szCs w:val="24"/>
        </w:rPr>
        <w:t xml:space="preserve">(Techninės specifikacijos užpildyti ir pasirašyti </w:t>
      </w:r>
      <w:r w:rsidR="00664167" w:rsidRPr="00664167">
        <w:rPr>
          <w:b/>
          <w:bCs/>
          <w:i/>
          <w:iCs/>
          <w:color w:val="FF0000"/>
          <w:szCs w:val="24"/>
        </w:rPr>
        <w:t>nereikalaujama</w:t>
      </w:r>
      <w:r w:rsidR="00664167" w:rsidRPr="00664167">
        <w:rPr>
          <w:b/>
          <w:bCs/>
          <w:i/>
          <w:iCs/>
          <w:szCs w:val="24"/>
        </w:rPr>
        <w:t xml:space="preserve">, tačiau tiekėjas Pasiūlymo formoje turi patvirtinti, kad siūlomos </w:t>
      </w:r>
      <w:r w:rsidR="00886C3B">
        <w:rPr>
          <w:b/>
          <w:bCs/>
          <w:i/>
          <w:iCs/>
          <w:szCs w:val="24"/>
        </w:rPr>
        <w:t xml:space="preserve">Prekės ir </w:t>
      </w:r>
      <w:r w:rsidR="00664167" w:rsidRPr="00664167">
        <w:rPr>
          <w:b/>
          <w:bCs/>
          <w:i/>
          <w:iCs/>
          <w:szCs w:val="24"/>
        </w:rPr>
        <w:t xml:space="preserve">Paslaugos atitinka Techninėje specifikacijoje nustatytus reikalavimus </w:t>
      </w:r>
      <w:r w:rsidR="00886C3B">
        <w:rPr>
          <w:b/>
          <w:bCs/>
          <w:i/>
          <w:iCs/>
          <w:szCs w:val="24"/>
        </w:rPr>
        <w:t xml:space="preserve">Prekėms ir </w:t>
      </w:r>
      <w:r w:rsidR="00664167" w:rsidRPr="00664167">
        <w:rPr>
          <w:b/>
          <w:bCs/>
          <w:i/>
          <w:iCs/>
          <w:szCs w:val="24"/>
        </w:rPr>
        <w:t>Paslaugoms)</w:t>
      </w:r>
      <w:r w:rsidR="00664167" w:rsidRPr="00664167">
        <w:rPr>
          <w:szCs w:val="24"/>
        </w:rPr>
        <w:t xml:space="preserve">; </w:t>
      </w:r>
    </w:p>
    <w:p w14:paraId="15C514AA" w14:textId="77777777" w:rsidR="0052712F" w:rsidRPr="00D13E39" w:rsidRDefault="009A6275" w:rsidP="0052712F">
      <w:pPr>
        <w:pStyle w:val="ListParagraph"/>
        <w:numPr>
          <w:ilvl w:val="2"/>
          <w:numId w:val="19"/>
        </w:numPr>
        <w:tabs>
          <w:tab w:val="right" w:pos="993"/>
          <w:tab w:val="left" w:pos="1134"/>
          <w:tab w:val="left" w:pos="1276"/>
          <w:tab w:val="left" w:pos="1418"/>
        </w:tabs>
        <w:ind w:left="0" w:firstLine="567"/>
        <w:jc w:val="both"/>
        <w:rPr>
          <w:szCs w:val="24"/>
        </w:rPr>
      </w:pPr>
      <w:bookmarkStart w:id="27" w:name="_Hlk25864649"/>
      <w:r w:rsidRPr="00D13E39">
        <w:rPr>
          <w:szCs w:val="24"/>
        </w:rPr>
        <w:t xml:space="preserve">Europos bendrasis viešojo pirkimo dokumentas (EBVPD), vadovaujantis Viešųjų pirkimų įstatymo 50 straipsnio nuostatomis arba laisvos formos tiekėjo atitikties deklaracija </w:t>
      </w:r>
      <w:r w:rsidRPr="00D13E39">
        <w:rPr>
          <w:bCs/>
          <w:i/>
          <w:color w:val="FF0000"/>
          <w:szCs w:val="24"/>
        </w:rPr>
        <w:t>(Nereikalaujama)</w:t>
      </w:r>
      <w:r w:rsidRPr="00D13E39">
        <w:rPr>
          <w:bCs/>
          <w:szCs w:val="24"/>
        </w:rPr>
        <w:t>;</w:t>
      </w:r>
      <w:bookmarkEnd w:id="27"/>
    </w:p>
    <w:p w14:paraId="5746DA3B" w14:textId="77777777" w:rsidR="00F96F18" w:rsidRPr="00D13E39" w:rsidRDefault="0009386C" w:rsidP="00F96F18">
      <w:pPr>
        <w:pStyle w:val="ListParagraph"/>
        <w:numPr>
          <w:ilvl w:val="2"/>
          <w:numId w:val="19"/>
        </w:numPr>
        <w:tabs>
          <w:tab w:val="right" w:pos="993"/>
          <w:tab w:val="left" w:pos="1134"/>
          <w:tab w:val="left" w:pos="1276"/>
          <w:tab w:val="left" w:pos="1418"/>
        </w:tabs>
        <w:ind w:left="0" w:firstLine="567"/>
        <w:jc w:val="both"/>
        <w:rPr>
          <w:szCs w:val="24"/>
        </w:rPr>
      </w:pPr>
      <w:r w:rsidRPr="00D13E39">
        <w:t>Pirkimo</w:t>
      </w:r>
      <w:r w:rsidR="00F71EC1" w:rsidRPr="00D13E39">
        <w:t xml:space="preserve"> </w:t>
      </w:r>
      <w:r w:rsidR="002443F2" w:rsidRPr="00D13E39">
        <w:t xml:space="preserve">sąlygose nustatytų pašalinimo pagrindų nebuvimą patvirtinantys dokumentai (jeigu tokie reikalavimai taikomi), kai </w:t>
      </w:r>
      <w:r w:rsidR="001B52AB" w:rsidRPr="00D13E39">
        <w:t>Pirkimo</w:t>
      </w:r>
      <w:r w:rsidR="003C3861" w:rsidRPr="00D13E39">
        <w:t xml:space="preserve"> </w:t>
      </w:r>
      <w:r w:rsidR="002443F2" w:rsidRPr="00D13E39">
        <w:t>sąlygose prašoma visų tiekėjų pateikti šiuos dokumentus iš karto teikiant pasiūlymą</w:t>
      </w:r>
      <w:bookmarkStart w:id="28" w:name="_Hlk488506746"/>
      <w:r w:rsidR="003004E8" w:rsidRPr="00D13E39">
        <w:rPr>
          <w:szCs w:val="24"/>
        </w:rPr>
        <w:t xml:space="preserve"> </w:t>
      </w:r>
      <w:r w:rsidR="003004E8" w:rsidRPr="00D13E39">
        <w:rPr>
          <w:i/>
          <w:iCs/>
          <w:color w:val="FF0000"/>
          <w:szCs w:val="24"/>
        </w:rPr>
        <w:t>(</w:t>
      </w:r>
      <w:r w:rsidR="002443F2" w:rsidRPr="00D13E39">
        <w:rPr>
          <w:i/>
          <w:color w:val="FF0000"/>
        </w:rPr>
        <w:t>Nereikalaujama</w:t>
      </w:r>
      <w:r w:rsidR="003004E8" w:rsidRPr="00D13E39">
        <w:rPr>
          <w:i/>
          <w:iCs/>
          <w:color w:val="FF0000"/>
          <w:szCs w:val="24"/>
        </w:rPr>
        <w:t>)</w:t>
      </w:r>
      <w:r w:rsidR="003004E8" w:rsidRPr="00D13E39">
        <w:rPr>
          <w:szCs w:val="24"/>
        </w:rPr>
        <w:t>;</w:t>
      </w:r>
      <w:bookmarkStart w:id="29" w:name="_Hlk488507045"/>
      <w:bookmarkEnd w:id="28"/>
    </w:p>
    <w:p w14:paraId="0795AE03" w14:textId="404DA7E0" w:rsidR="00F96F18" w:rsidRPr="00D13E39" w:rsidRDefault="00433D48" w:rsidP="00F96F18">
      <w:pPr>
        <w:pStyle w:val="ListParagraph"/>
        <w:numPr>
          <w:ilvl w:val="2"/>
          <w:numId w:val="19"/>
        </w:numPr>
        <w:tabs>
          <w:tab w:val="right" w:pos="993"/>
          <w:tab w:val="left" w:pos="1134"/>
          <w:tab w:val="left" w:pos="1276"/>
          <w:tab w:val="left" w:pos="1418"/>
        </w:tabs>
        <w:ind w:left="0" w:firstLine="567"/>
        <w:jc w:val="both"/>
        <w:rPr>
          <w:szCs w:val="24"/>
        </w:rPr>
      </w:pPr>
      <w:r w:rsidRPr="00D13E39">
        <w:rPr>
          <w:szCs w:val="24"/>
        </w:rPr>
        <w:t xml:space="preserve">Pirkimo sąlygose nurodytą kvalifikacijos reikalavimą pagrindžiantys dokumentai </w:t>
      </w:r>
      <w:r w:rsidR="00F96F18" w:rsidRPr="00D13E39">
        <w:rPr>
          <w:szCs w:val="24"/>
        </w:rPr>
        <w:t>(Pirkimo sąlygų 4.1 punktas)</w:t>
      </w:r>
      <w:r w:rsidRPr="00D13E39">
        <w:rPr>
          <w:szCs w:val="24"/>
        </w:rPr>
        <w:t xml:space="preserve"> </w:t>
      </w:r>
      <w:r w:rsidRPr="00D13E39">
        <w:rPr>
          <w:i/>
          <w:iCs/>
          <w:color w:val="FF0000"/>
          <w:szCs w:val="24"/>
          <w:u w:val="single"/>
        </w:rPr>
        <w:t>(</w:t>
      </w:r>
      <w:r w:rsidR="00713362" w:rsidRPr="00D13E39">
        <w:rPr>
          <w:i/>
          <w:iCs/>
          <w:color w:val="FF0000"/>
          <w:szCs w:val="24"/>
          <w:u w:val="single"/>
        </w:rPr>
        <w:t xml:space="preserve">šių dokumentų Perkančioji organizacija paprašys tik galimo laimėtojo, jų teikti kartu su pasiūlymu nereikia, tačiau tiekėjas su pasiūlymu turi pateikti </w:t>
      </w:r>
      <w:r w:rsidR="00713362" w:rsidRPr="00D13E39">
        <w:rPr>
          <w:b/>
          <w:bCs/>
          <w:i/>
          <w:iCs/>
          <w:color w:val="FF0000"/>
          <w:szCs w:val="24"/>
          <w:u w:val="single"/>
        </w:rPr>
        <w:t>užpildytą Nacionalinio saugumo reikalavimų atitikties deklaraciją</w:t>
      </w:r>
      <w:r w:rsidR="00713362" w:rsidRPr="00D13E39">
        <w:rPr>
          <w:i/>
          <w:iCs/>
          <w:color w:val="FF0000"/>
          <w:szCs w:val="24"/>
          <w:u w:val="single"/>
        </w:rPr>
        <w:t xml:space="preserve"> (Pirkimo sąlygų </w:t>
      </w:r>
      <w:r w:rsidR="00477992" w:rsidRPr="00D13E39">
        <w:rPr>
          <w:i/>
          <w:iCs/>
          <w:color w:val="FF0000"/>
          <w:szCs w:val="24"/>
          <w:u w:val="single"/>
        </w:rPr>
        <w:t>5</w:t>
      </w:r>
      <w:r w:rsidR="00713362" w:rsidRPr="00D13E39">
        <w:rPr>
          <w:i/>
          <w:iCs/>
          <w:color w:val="FF0000"/>
          <w:szCs w:val="24"/>
          <w:u w:val="single"/>
        </w:rPr>
        <w:t xml:space="preserve"> priedas)</w:t>
      </w:r>
      <w:r w:rsidR="00570163" w:rsidRPr="00D13E39">
        <w:rPr>
          <w:i/>
          <w:color w:val="FF0000"/>
          <w:szCs w:val="24"/>
          <w:u w:val="single"/>
        </w:rPr>
        <w:t xml:space="preserve">; </w:t>
      </w:r>
      <w:r w:rsidR="00570163" w:rsidRPr="00D13E39">
        <w:rPr>
          <w:i/>
          <w:iCs/>
          <w:color w:val="FF0000"/>
          <w:szCs w:val="24"/>
          <w:u w:val="single"/>
        </w:rPr>
        <w:t>Šie duomenys gali būti tikslinami pagal VPĮ nustatytas ir Lietuvos Aukščiausiojo teismo suformuotas kvalifikacijos tikslinimo taisykles</w:t>
      </w:r>
      <w:r w:rsidR="00F96F18" w:rsidRPr="00D13E39">
        <w:rPr>
          <w:szCs w:val="24"/>
        </w:rPr>
        <w:t>;</w:t>
      </w:r>
    </w:p>
    <w:p w14:paraId="140F468C" w14:textId="4B59138B" w:rsidR="00F96F18" w:rsidRPr="00D13E39" w:rsidRDefault="003004E8" w:rsidP="00F96F18">
      <w:pPr>
        <w:pStyle w:val="ListParagraph"/>
        <w:numPr>
          <w:ilvl w:val="2"/>
          <w:numId w:val="19"/>
        </w:numPr>
        <w:tabs>
          <w:tab w:val="right" w:pos="993"/>
          <w:tab w:val="left" w:pos="1134"/>
          <w:tab w:val="left" w:pos="1276"/>
          <w:tab w:val="left" w:pos="1418"/>
        </w:tabs>
        <w:ind w:left="0" w:firstLine="567"/>
        <w:jc w:val="both"/>
        <w:rPr>
          <w:szCs w:val="24"/>
        </w:rPr>
      </w:pPr>
      <w:r w:rsidRPr="00D13E39">
        <w:rPr>
          <w:szCs w:val="24"/>
        </w:rPr>
        <w:t xml:space="preserve">Pirkimo sąlygose kitus reikalavimus </w:t>
      </w:r>
      <w:r w:rsidR="001B52AB" w:rsidRPr="00D13E39">
        <w:rPr>
          <w:szCs w:val="24"/>
        </w:rPr>
        <w:t xml:space="preserve">tiekėjams </w:t>
      </w:r>
      <w:r w:rsidRPr="00D13E39">
        <w:rPr>
          <w:szCs w:val="24"/>
        </w:rPr>
        <w:t>pagrindžiantys dokumentai</w:t>
      </w:r>
      <w:r w:rsidR="000F7D64" w:rsidRPr="00D13E39">
        <w:rPr>
          <w:szCs w:val="24"/>
        </w:rPr>
        <w:t xml:space="preserve"> </w:t>
      </w:r>
      <w:r w:rsidR="006715DA" w:rsidRPr="00D13E39">
        <w:rPr>
          <w:i/>
          <w:color w:val="FF0000"/>
          <w:szCs w:val="24"/>
        </w:rPr>
        <w:t>(</w:t>
      </w:r>
      <w:r w:rsidR="00D94BD3" w:rsidRPr="00D13E39">
        <w:rPr>
          <w:i/>
          <w:iCs/>
          <w:color w:val="FF0000"/>
          <w:szCs w:val="24"/>
        </w:rPr>
        <w:t>Nereikalaujama</w:t>
      </w:r>
      <w:r w:rsidR="001C7A37" w:rsidRPr="00D13E39">
        <w:rPr>
          <w:i/>
          <w:color w:val="FF0000"/>
          <w:szCs w:val="24"/>
        </w:rPr>
        <w:t>)</w:t>
      </w:r>
      <w:r w:rsidR="000F7D64" w:rsidRPr="00D13E39">
        <w:rPr>
          <w:iCs/>
          <w:szCs w:val="24"/>
        </w:rPr>
        <w:t>;</w:t>
      </w:r>
    </w:p>
    <w:p w14:paraId="413BC81A" w14:textId="7D6A2312" w:rsidR="006B7D56" w:rsidRPr="00D13E39" w:rsidRDefault="006B7D56" w:rsidP="00CA3E9E">
      <w:pPr>
        <w:pStyle w:val="ListParagraph"/>
        <w:numPr>
          <w:ilvl w:val="2"/>
          <w:numId w:val="19"/>
        </w:numPr>
        <w:ind w:left="0" w:firstLine="567"/>
        <w:jc w:val="both"/>
        <w:rPr>
          <w:b/>
          <w:bCs/>
          <w:i/>
          <w:iCs/>
          <w:szCs w:val="24"/>
        </w:rPr>
      </w:pPr>
      <w:r w:rsidRPr="00D13E39">
        <w:rPr>
          <w:szCs w:val="24"/>
        </w:rPr>
        <w:t>tiekėjas</w:t>
      </w:r>
      <w:r w:rsidR="005C4E10" w:rsidRPr="00D13E39">
        <w:rPr>
          <w:szCs w:val="24"/>
        </w:rPr>
        <w:t xml:space="preserve"> turi </w:t>
      </w:r>
      <w:r w:rsidRPr="00D13E39">
        <w:rPr>
          <w:szCs w:val="24"/>
        </w:rPr>
        <w:t>pateikti</w:t>
      </w:r>
      <w:bookmarkStart w:id="30" w:name="_Hlk160198710"/>
      <w:r w:rsidR="003935D9" w:rsidRPr="00D13E39">
        <w:rPr>
          <w:szCs w:val="24"/>
        </w:rPr>
        <w:t>:</w:t>
      </w:r>
    </w:p>
    <w:p w14:paraId="057FA733" w14:textId="4451B688" w:rsidR="00532FE3" w:rsidRPr="00D13E39" w:rsidRDefault="00532FE3" w:rsidP="00532FE3">
      <w:pPr>
        <w:pStyle w:val="ListParagraph"/>
        <w:ind w:left="0" w:firstLine="567"/>
        <w:jc w:val="both"/>
        <w:rPr>
          <w:szCs w:val="24"/>
        </w:rPr>
      </w:pPr>
      <w:r w:rsidRPr="00D13E39">
        <w:rPr>
          <w:szCs w:val="24"/>
        </w:rPr>
        <w:t xml:space="preserve">8.6.7.1. </w:t>
      </w:r>
      <w:r w:rsidR="004F7AB5" w:rsidRPr="00D13E39">
        <w:rPr>
          <w:szCs w:val="24"/>
        </w:rPr>
        <w:t>dokumentus, patvirtinančius antrinių pakuočių atitiktį nustatytiems minimaliems aplinkos apsaugos kriterijams</w:t>
      </w:r>
      <w:r w:rsidRPr="00D13E39">
        <w:rPr>
          <w:szCs w:val="24"/>
        </w:rPr>
        <w:t xml:space="preserve"> </w:t>
      </w:r>
      <w:r w:rsidRPr="00D13E39">
        <w:rPr>
          <w:color w:val="FF0000"/>
          <w:szCs w:val="24"/>
        </w:rPr>
        <w:t xml:space="preserve">(Perkančioji organizacija nustato taisyklę, kad duomenys dėl Prekių pakuočių gali būti tikslinami (jeigu jie būtų nepateikti ar pateikti ne visa reikalaujama apimtimi ar kita). </w:t>
      </w:r>
      <w:r w:rsidRPr="00D13E39">
        <w:rPr>
          <w:b/>
          <w:bCs/>
          <w:iCs/>
          <w:color w:val="FF0000"/>
          <w:szCs w:val="24"/>
        </w:rPr>
        <w:t>Pastaba. Šiuos dokumentus reikia teikti, jeigu prekės turės antrinę pakuotę</w:t>
      </w:r>
      <w:r w:rsidRPr="00D13E39">
        <w:rPr>
          <w:b/>
          <w:bCs/>
          <w:i/>
          <w:iCs/>
          <w:color w:val="FF0000"/>
          <w:szCs w:val="24"/>
        </w:rPr>
        <w:t xml:space="preserve"> </w:t>
      </w:r>
      <w:r w:rsidRPr="00D13E39">
        <w:rPr>
          <w:i/>
          <w:iCs/>
          <w:color w:val="FF0000"/>
          <w:szCs w:val="24"/>
        </w:rPr>
        <w:t>(Teikiama kartu su pasiūlymu)</w:t>
      </w:r>
      <w:r w:rsidRPr="00D13E39">
        <w:rPr>
          <w:szCs w:val="24"/>
        </w:rPr>
        <w:t>;</w:t>
      </w:r>
    </w:p>
    <w:p w14:paraId="0A34A87A" w14:textId="7F8B835B" w:rsidR="00532FE3" w:rsidRPr="00D13E39" w:rsidRDefault="00532FE3" w:rsidP="004F7AB5">
      <w:pPr>
        <w:pStyle w:val="ListParagraph"/>
        <w:ind w:left="0" w:firstLine="567"/>
        <w:jc w:val="both"/>
        <w:rPr>
          <w:szCs w:val="24"/>
        </w:rPr>
      </w:pPr>
      <w:r w:rsidRPr="00D13E39">
        <w:rPr>
          <w:szCs w:val="24"/>
        </w:rPr>
        <w:t xml:space="preserve">8.6.7.2. </w:t>
      </w:r>
      <w:r w:rsidR="004F7AB5" w:rsidRPr="00D13E39">
        <w:rPr>
          <w:szCs w:val="24"/>
        </w:rPr>
        <w:t xml:space="preserve">dokumentus, </w:t>
      </w:r>
      <w:r w:rsidR="004F7AB5" w:rsidRPr="007D4B10">
        <w:rPr>
          <w:szCs w:val="24"/>
        </w:rPr>
        <w:t>patvirtinančiu</w:t>
      </w:r>
      <w:r w:rsidR="00C362ED" w:rsidRPr="007D4B10">
        <w:rPr>
          <w:szCs w:val="24"/>
        </w:rPr>
        <w:t xml:space="preserve">s posėdžių salės įrangos </w:t>
      </w:r>
      <w:r w:rsidR="001516EB" w:rsidRPr="007D4B10">
        <w:rPr>
          <w:szCs w:val="24"/>
        </w:rPr>
        <w:t>ir jos konfigūravimo paslaugų</w:t>
      </w:r>
      <w:r w:rsidR="00C362ED">
        <w:rPr>
          <w:szCs w:val="24"/>
        </w:rPr>
        <w:t xml:space="preserve"> </w:t>
      </w:r>
      <w:r w:rsidR="004F7AB5" w:rsidRPr="00D13E39">
        <w:rPr>
          <w:szCs w:val="24"/>
        </w:rPr>
        <w:t>atitiktį nustatytiems minimaliems</w:t>
      </w:r>
      <w:r w:rsidR="004F7AB5" w:rsidRPr="00D13E39">
        <w:rPr>
          <w:rStyle w:val="FootnoteReference"/>
          <w:szCs w:val="24"/>
        </w:rPr>
        <w:footnoteReference w:id="9"/>
      </w:r>
      <w:r w:rsidR="004F7AB5" w:rsidRPr="00D13E39">
        <w:rPr>
          <w:szCs w:val="24"/>
        </w:rPr>
        <w:t xml:space="preserve"> aplinkos apsaugos kriterijams </w:t>
      </w:r>
      <w:r w:rsidR="004F7AB5" w:rsidRPr="00D13E39">
        <w:rPr>
          <w:color w:val="FF0000"/>
          <w:szCs w:val="24"/>
        </w:rPr>
        <w:t>(Perkančioji organizacija nustato taisyklę, kad šie dokumentai gali būti tikslinami (jeigu jie būtų nepateikti ar pateikti ne visa reikalaujama apimtimi ar kita);</w:t>
      </w:r>
      <w:r w:rsidR="004F7AB5" w:rsidRPr="00D13E39">
        <w:rPr>
          <w:szCs w:val="24"/>
        </w:rPr>
        <w:t xml:space="preserve"> </w:t>
      </w:r>
      <w:r w:rsidR="004F7AB5" w:rsidRPr="00D13E39">
        <w:rPr>
          <w:i/>
          <w:iCs/>
          <w:color w:val="FF0000"/>
          <w:szCs w:val="24"/>
        </w:rPr>
        <w:t>(Teikiama kartu su pasiūlymu)</w:t>
      </w:r>
      <w:r w:rsidR="004F7AB5" w:rsidRPr="00D13E39">
        <w:rPr>
          <w:szCs w:val="24"/>
        </w:rPr>
        <w:t>;</w:t>
      </w:r>
    </w:p>
    <w:bookmarkEnd w:id="30"/>
    <w:p w14:paraId="58431127" w14:textId="77777777" w:rsidR="00F96F18" w:rsidRPr="00D13E39" w:rsidRDefault="003004E8" w:rsidP="00F96F18">
      <w:pPr>
        <w:pStyle w:val="ListParagraph"/>
        <w:numPr>
          <w:ilvl w:val="2"/>
          <w:numId w:val="19"/>
        </w:numPr>
        <w:tabs>
          <w:tab w:val="right" w:pos="993"/>
          <w:tab w:val="left" w:pos="1134"/>
          <w:tab w:val="left" w:pos="1276"/>
          <w:tab w:val="left" w:pos="1418"/>
        </w:tabs>
        <w:ind w:left="0" w:firstLine="567"/>
        <w:jc w:val="both"/>
        <w:rPr>
          <w:szCs w:val="24"/>
        </w:rPr>
      </w:pPr>
      <w:r w:rsidRPr="00D13E39">
        <w:rPr>
          <w:bCs/>
          <w:szCs w:val="24"/>
        </w:rPr>
        <w:t xml:space="preserve">Pirkimo </w:t>
      </w:r>
      <w:r w:rsidRPr="00D13E39">
        <w:rPr>
          <w:szCs w:val="24"/>
        </w:rPr>
        <w:t xml:space="preserve">sąlygose nustatytų </w:t>
      </w:r>
      <w:bookmarkStart w:id="31" w:name="_Hlk488517504"/>
      <w:bookmarkStart w:id="32" w:name="_Hlk488508014"/>
      <w:r w:rsidRPr="00D13E39">
        <w:rPr>
          <w:szCs w:val="24"/>
        </w:rPr>
        <w:t xml:space="preserve">kokybės vadybos sistemos </w:t>
      </w:r>
      <w:r w:rsidR="00A62C31" w:rsidRPr="00D13E39">
        <w:rPr>
          <w:szCs w:val="24"/>
        </w:rPr>
        <w:t xml:space="preserve">standartų reikalavimus patvirtinantys dokumentai, kai Pirkimo sąlygose prašoma visų tiekėjų pateikti šiuos dokumentus iš karto teikiant pasiūlymą </w:t>
      </w:r>
      <w:r w:rsidR="00A62C31" w:rsidRPr="00D13E39">
        <w:rPr>
          <w:i/>
          <w:color w:val="FF0000"/>
          <w:szCs w:val="24"/>
        </w:rPr>
        <w:t>(Nereikalaujama)</w:t>
      </w:r>
      <w:r w:rsidR="00A62C31" w:rsidRPr="00D13E39">
        <w:rPr>
          <w:iCs/>
          <w:szCs w:val="24"/>
        </w:rPr>
        <w:t>;</w:t>
      </w:r>
    </w:p>
    <w:p w14:paraId="654A133A" w14:textId="77777777" w:rsidR="00F96F18" w:rsidRPr="00D13E39" w:rsidRDefault="00A65AF3" w:rsidP="00F96F18">
      <w:pPr>
        <w:pStyle w:val="ListParagraph"/>
        <w:numPr>
          <w:ilvl w:val="2"/>
          <w:numId w:val="19"/>
        </w:numPr>
        <w:tabs>
          <w:tab w:val="right" w:pos="993"/>
          <w:tab w:val="left" w:pos="1134"/>
          <w:tab w:val="left" w:pos="1276"/>
          <w:tab w:val="left" w:pos="1418"/>
        </w:tabs>
        <w:ind w:left="0" w:firstLine="567"/>
        <w:jc w:val="both"/>
        <w:rPr>
          <w:szCs w:val="24"/>
        </w:rPr>
      </w:pPr>
      <w:r w:rsidRPr="00D13E39">
        <w:rPr>
          <w:bCs/>
          <w:szCs w:val="24"/>
        </w:rPr>
        <w:t xml:space="preserve">Pirkimo </w:t>
      </w:r>
      <w:r w:rsidRPr="00D13E39">
        <w:rPr>
          <w:szCs w:val="24"/>
        </w:rPr>
        <w:t>sąlygose nustatytų a</w:t>
      </w:r>
      <w:r w:rsidR="003004E8" w:rsidRPr="00D13E39">
        <w:rPr>
          <w:szCs w:val="24"/>
        </w:rPr>
        <w:t>plinkos apsaugos vadybos sistemos standartų reikalavimus</w:t>
      </w:r>
      <w:bookmarkEnd w:id="31"/>
      <w:r w:rsidR="003004E8" w:rsidRPr="00D13E39">
        <w:rPr>
          <w:szCs w:val="24"/>
        </w:rPr>
        <w:t xml:space="preserve"> patvirtinantys dokumentai</w:t>
      </w:r>
      <w:bookmarkEnd w:id="32"/>
      <w:r w:rsidR="003004E8" w:rsidRPr="00D13E39">
        <w:rPr>
          <w:szCs w:val="24"/>
        </w:rPr>
        <w:t>, kai Pirkimo sąlygose prašoma visų tiekėjų pateikti šiuos dokumentus iš karto teikiant pasiūlymą</w:t>
      </w:r>
      <w:r w:rsidR="003004E8" w:rsidRPr="00D13E39">
        <w:rPr>
          <w:iCs/>
          <w:szCs w:val="24"/>
        </w:rPr>
        <w:t xml:space="preserve"> </w:t>
      </w:r>
      <w:r w:rsidR="003004E8" w:rsidRPr="00D13E39">
        <w:rPr>
          <w:i/>
          <w:color w:val="FF0000"/>
          <w:szCs w:val="24"/>
        </w:rPr>
        <w:t>(Nereikalaujama</w:t>
      </w:r>
      <w:r w:rsidR="003C18EF" w:rsidRPr="00D13E39">
        <w:rPr>
          <w:i/>
          <w:color w:val="FF0000"/>
          <w:szCs w:val="24"/>
        </w:rPr>
        <w:t>)</w:t>
      </w:r>
      <w:r w:rsidR="005532C3" w:rsidRPr="00D13E39">
        <w:rPr>
          <w:iCs/>
          <w:szCs w:val="24"/>
        </w:rPr>
        <w:t>;</w:t>
      </w:r>
      <w:bookmarkStart w:id="33" w:name="_Hlk25864704"/>
      <w:bookmarkEnd w:id="29"/>
    </w:p>
    <w:p w14:paraId="0C2B7DBA" w14:textId="77777777" w:rsidR="00F96F18" w:rsidRPr="00D13E39" w:rsidRDefault="003004E8" w:rsidP="00F96F18">
      <w:pPr>
        <w:pStyle w:val="ListParagraph"/>
        <w:numPr>
          <w:ilvl w:val="2"/>
          <w:numId w:val="19"/>
        </w:numPr>
        <w:tabs>
          <w:tab w:val="right" w:pos="993"/>
          <w:tab w:val="left" w:pos="1134"/>
          <w:tab w:val="left" w:pos="1276"/>
          <w:tab w:val="left" w:pos="1418"/>
        </w:tabs>
        <w:ind w:left="0" w:firstLine="567"/>
        <w:jc w:val="both"/>
        <w:rPr>
          <w:szCs w:val="24"/>
        </w:rPr>
      </w:pPr>
      <w:r w:rsidRPr="00D13E39">
        <w:rPr>
          <w:color w:val="000000"/>
          <w:szCs w:val="24"/>
        </w:rPr>
        <w:t>jungtinės veiklos sutarties skaitmeninė kopija (</w:t>
      </w:r>
      <w:r w:rsidRPr="00D13E39">
        <w:rPr>
          <w:bCs/>
          <w:color w:val="000000"/>
          <w:szCs w:val="24"/>
        </w:rPr>
        <w:t xml:space="preserve">jeigu pasiūlymą teikia ūkio subjektų grupė) </w:t>
      </w:r>
      <w:bookmarkEnd w:id="33"/>
      <w:r w:rsidRPr="00D13E39">
        <w:rPr>
          <w:bCs/>
          <w:i/>
          <w:color w:val="FF0000"/>
          <w:szCs w:val="24"/>
          <w:u w:val="single"/>
        </w:rPr>
        <w:t xml:space="preserve">(Teikiama </w:t>
      </w:r>
      <w:r w:rsidR="003946CB" w:rsidRPr="00D13E39">
        <w:rPr>
          <w:bCs/>
          <w:i/>
          <w:color w:val="FF0000"/>
          <w:szCs w:val="24"/>
          <w:u w:val="single"/>
        </w:rPr>
        <w:t>kartu</w:t>
      </w:r>
      <w:r w:rsidRPr="00D13E39">
        <w:rPr>
          <w:bCs/>
          <w:i/>
          <w:color w:val="FF0000"/>
          <w:szCs w:val="24"/>
          <w:u w:val="single"/>
        </w:rPr>
        <w:t xml:space="preserve"> su pasiūlymu)</w:t>
      </w:r>
      <w:r w:rsidRPr="00D13E39">
        <w:rPr>
          <w:bCs/>
          <w:iCs/>
          <w:szCs w:val="24"/>
        </w:rPr>
        <w:t>;</w:t>
      </w:r>
      <w:bookmarkStart w:id="34" w:name="_Hlk25864755"/>
    </w:p>
    <w:p w14:paraId="7F351AB0" w14:textId="77777777" w:rsidR="00F96F18" w:rsidRPr="00D13E39" w:rsidRDefault="003004E8" w:rsidP="00F96F18">
      <w:pPr>
        <w:pStyle w:val="ListParagraph"/>
        <w:numPr>
          <w:ilvl w:val="2"/>
          <w:numId w:val="19"/>
        </w:numPr>
        <w:tabs>
          <w:tab w:val="right" w:pos="993"/>
          <w:tab w:val="left" w:pos="1134"/>
          <w:tab w:val="left" w:pos="1276"/>
          <w:tab w:val="left" w:pos="1418"/>
        </w:tabs>
        <w:ind w:left="0" w:firstLine="567"/>
        <w:jc w:val="both"/>
        <w:rPr>
          <w:szCs w:val="24"/>
        </w:rPr>
      </w:pPr>
      <w:r w:rsidRPr="00D13E39">
        <w:rPr>
          <w:color w:val="000000"/>
          <w:szCs w:val="24"/>
        </w:rPr>
        <w:t xml:space="preserve">įgaliojimo </w:t>
      </w:r>
      <w:r w:rsidRPr="00D13E39">
        <w:rPr>
          <w:szCs w:val="24"/>
        </w:rPr>
        <w:t xml:space="preserve">pateikti ir pasirašyti pasiūlymą ir kitus dokumentus skaitmeninė kopija (jeigu pasiūlymą pateikia ne ūkio subjekto vadovas) </w:t>
      </w:r>
      <w:bookmarkEnd w:id="34"/>
      <w:r w:rsidRPr="00D13E39">
        <w:rPr>
          <w:i/>
          <w:iCs/>
          <w:color w:val="FF0000"/>
          <w:szCs w:val="24"/>
          <w:u w:val="single"/>
        </w:rPr>
        <w:t>(Teikiama</w:t>
      </w:r>
      <w:r w:rsidR="003946CB" w:rsidRPr="00D13E39">
        <w:rPr>
          <w:i/>
          <w:iCs/>
          <w:color w:val="FF0000"/>
          <w:szCs w:val="24"/>
          <w:u w:val="single"/>
        </w:rPr>
        <w:t xml:space="preserve"> kartu</w:t>
      </w:r>
      <w:r w:rsidRPr="00D13E39">
        <w:rPr>
          <w:i/>
          <w:iCs/>
          <w:color w:val="FF0000"/>
          <w:szCs w:val="24"/>
          <w:u w:val="single"/>
        </w:rPr>
        <w:t xml:space="preserve"> su pasiūlymu</w:t>
      </w:r>
      <w:r w:rsidRPr="00D13E39">
        <w:rPr>
          <w:i/>
          <w:color w:val="FF0000"/>
          <w:szCs w:val="24"/>
          <w:u w:val="single"/>
        </w:rPr>
        <w:t>)</w:t>
      </w:r>
      <w:r w:rsidRPr="00D13E39">
        <w:rPr>
          <w:iCs/>
          <w:szCs w:val="24"/>
        </w:rPr>
        <w:t>;</w:t>
      </w:r>
      <w:bookmarkStart w:id="35" w:name="_Hlk25864801"/>
    </w:p>
    <w:p w14:paraId="47FE489E" w14:textId="77777777" w:rsidR="007B498C" w:rsidRPr="007B498C" w:rsidRDefault="003004E8" w:rsidP="007B498C">
      <w:pPr>
        <w:pStyle w:val="ListParagraph"/>
        <w:numPr>
          <w:ilvl w:val="2"/>
          <w:numId w:val="19"/>
        </w:numPr>
        <w:tabs>
          <w:tab w:val="right" w:pos="993"/>
          <w:tab w:val="left" w:pos="1134"/>
          <w:tab w:val="left" w:pos="1276"/>
          <w:tab w:val="left" w:pos="1418"/>
        </w:tabs>
        <w:ind w:left="0" w:firstLine="567"/>
        <w:jc w:val="both"/>
        <w:rPr>
          <w:szCs w:val="24"/>
        </w:rPr>
      </w:pPr>
      <w:r w:rsidRPr="00D13E39">
        <w:rPr>
          <w:szCs w:val="24"/>
        </w:rPr>
        <w:lastRenderedPageBreak/>
        <w:t xml:space="preserve">įrodymai, kurie patvirtintų, kad tiekėjui </w:t>
      </w:r>
      <w:r w:rsidR="0022501E" w:rsidRPr="00D13E39">
        <w:rPr>
          <w:szCs w:val="24"/>
        </w:rPr>
        <w:t>ūkio subjektų</w:t>
      </w:r>
      <w:r w:rsidRPr="00D13E39">
        <w:rPr>
          <w:szCs w:val="24"/>
        </w:rPr>
        <w:t>, kurių pajėgumais remia</w:t>
      </w:r>
      <w:r w:rsidR="005D48E5" w:rsidRPr="00D13E39">
        <w:rPr>
          <w:szCs w:val="24"/>
        </w:rPr>
        <w:t>masi</w:t>
      </w:r>
      <w:r w:rsidRPr="00D13E39">
        <w:rPr>
          <w:szCs w:val="24"/>
        </w:rPr>
        <w:t xml:space="preserve">, </w:t>
      </w:r>
      <w:r w:rsidR="0022501E" w:rsidRPr="00D13E39">
        <w:rPr>
          <w:szCs w:val="24"/>
        </w:rPr>
        <w:t xml:space="preserve">subtiekėjų </w:t>
      </w:r>
      <w:r w:rsidRPr="00D13E39">
        <w:rPr>
          <w:szCs w:val="24"/>
        </w:rPr>
        <w:t>ištekliai bus prieinami vykdant Pirkimo sutartį. Tokiais įrodymais gali būti preliminarios sutartys ar ketinimų protokolai, arba kiti lygiaverčiai dokumentai, patvirtinantys, kad laimėjus</w:t>
      </w:r>
      <w:r w:rsidRPr="00F96F18">
        <w:rPr>
          <w:szCs w:val="24"/>
        </w:rPr>
        <w:t xml:space="preserve"> Pirkimą, Pirkimo sutarties vykdymo metu tiekėjui bus prieinami </w:t>
      </w:r>
      <w:r w:rsidR="0022501E" w:rsidRPr="00F96F18">
        <w:rPr>
          <w:szCs w:val="24"/>
        </w:rPr>
        <w:t>ūkio subtiekėjų, kurių pajėgumais remia</w:t>
      </w:r>
      <w:r w:rsidR="005D48E5" w:rsidRPr="00F96F18">
        <w:rPr>
          <w:szCs w:val="24"/>
        </w:rPr>
        <w:t>masi</w:t>
      </w:r>
      <w:r w:rsidR="0022501E" w:rsidRPr="00F96F18">
        <w:rPr>
          <w:szCs w:val="24"/>
        </w:rPr>
        <w:t xml:space="preserve">, subtiekėjų, </w:t>
      </w:r>
      <w:proofErr w:type="spellStart"/>
      <w:r w:rsidR="0022501E" w:rsidRPr="00F96F18">
        <w:rPr>
          <w:szCs w:val="24"/>
        </w:rPr>
        <w:t>kvazisubtiekėjų</w:t>
      </w:r>
      <w:proofErr w:type="spellEnd"/>
      <w:r w:rsidRPr="00F96F18">
        <w:rPr>
          <w:szCs w:val="24"/>
        </w:rPr>
        <w:t xml:space="preserve"> ištekliai </w:t>
      </w:r>
      <w:bookmarkEnd w:id="35"/>
      <w:r w:rsidRPr="00F96F18">
        <w:rPr>
          <w:i/>
          <w:color w:val="FF0000"/>
          <w:szCs w:val="24"/>
        </w:rPr>
        <w:t>(</w:t>
      </w:r>
      <w:r w:rsidRPr="00F96F18">
        <w:rPr>
          <w:i/>
          <w:color w:val="FF0000"/>
          <w:szCs w:val="24"/>
          <w:u w:val="single"/>
        </w:rPr>
        <w:t>Teikiama kartu su pasiūlymu</w:t>
      </w:r>
      <w:r w:rsidRPr="00F96F18">
        <w:rPr>
          <w:i/>
          <w:color w:val="FF0000"/>
          <w:szCs w:val="24"/>
        </w:rPr>
        <w:t>, jeigu tiekėjas pasitelkia subtiekėjus</w:t>
      </w:r>
      <w:r w:rsidR="00093277" w:rsidRPr="00F96F18">
        <w:rPr>
          <w:i/>
          <w:color w:val="FF0000"/>
          <w:szCs w:val="24"/>
        </w:rPr>
        <w:t>,</w:t>
      </w:r>
      <w:r w:rsidRPr="00F96F18">
        <w:rPr>
          <w:i/>
          <w:color w:val="FF0000"/>
          <w:szCs w:val="24"/>
        </w:rPr>
        <w:t xml:space="preserve"> ūkio subjektus, kurių pajėgumais, jis remiasi</w:t>
      </w:r>
      <w:r w:rsidRPr="00F96F18">
        <w:rPr>
          <w:i/>
          <w:iCs/>
          <w:color w:val="FF0000"/>
        </w:rPr>
        <w:t>)</w:t>
      </w:r>
      <w:r w:rsidR="005532C3" w:rsidRPr="007B122C">
        <w:t>;</w:t>
      </w:r>
    </w:p>
    <w:p w14:paraId="3DC665B4" w14:textId="77777777" w:rsidR="007B498C" w:rsidRPr="007B498C" w:rsidRDefault="003004E8" w:rsidP="007B498C">
      <w:pPr>
        <w:pStyle w:val="ListParagraph"/>
        <w:numPr>
          <w:ilvl w:val="2"/>
          <w:numId w:val="19"/>
        </w:numPr>
        <w:tabs>
          <w:tab w:val="right" w:pos="993"/>
          <w:tab w:val="left" w:pos="1134"/>
          <w:tab w:val="left" w:pos="1276"/>
          <w:tab w:val="left" w:pos="1418"/>
        </w:tabs>
        <w:ind w:left="0" w:firstLine="567"/>
        <w:jc w:val="both"/>
        <w:rPr>
          <w:szCs w:val="24"/>
        </w:rPr>
      </w:pPr>
      <w:r w:rsidRPr="007B498C">
        <w:rPr>
          <w:szCs w:val="24"/>
        </w:rPr>
        <w:t>pasiūlymo galiojimo užtikrinimo dokumentas (jeigu jis reikalaujamas)</w:t>
      </w:r>
      <w:r w:rsidR="00FE52DB" w:rsidRPr="007B498C">
        <w:rPr>
          <w:szCs w:val="24"/>
        </w:rPr>
        <w:t xml:space="preserve"> </w:t>
      </w:r>
      <w:r w:rsidRPr="007B498C">
        <w:rPr>
          <w:i/>
          <w:color w:val="FF0000"/>
          <w:szCs w:val="24"/>
        </w:rPr>
        <w:t>(</w:t>
      </w:r>
      <w:r w:rsidR="005532C3" w:rsidRPr="007B498C">
        <w:rPr>
          <w:i/>
          <w:color w:val="FF0000"/>
          <w:szCs w:val="24"/>
        </w:rPr>
        <w:t>Nereikalaujama</w:t>
      </w:r>
      <w:r w:rsidR="0047515D" w:rsidRPr="007B498C">
        <w:rPr>
          <w:i/>
          <w:color w:val="FF0000"/>
          <w:szCs w:val="24"/>
        </w:rPr>
        <w:t>)</w:t>
      </w:r>
      <w:r w:rsidR="005532C3" w:rsidRPr="007B498C">
        <w:rPr>
          <w:iCs/>
          <w:szCs w:val="24"/>
        </w:rPr>
        <w:t>;</w:t>
      </w:r>
      <w:bookmarkStart w:id="36" w:name="_Hlk25864832"/>
      <w:bookmarkStart w:id="37" w:name="_Hlk100608905"/>
    </w:p>
    <w:bookmarkEnd w:id="36"/>
    <w:bookmarkEnd w:id="37"/>
    <w:p w14:paraId="3B792303" w14:textId="77777777" w:rsidR="007B498C" w:rsidRPr="007B498C" w:rsidRDefault="003004E8" w:rsidP="007B498C">
      <w:pPr>
        <w:pStyle w:val="ListParagraph"/>
        <w:numPr>
          <w:ilvl w:val="2"/>
          <w:numId w:val="19"/>
        </w:numPr>
        <w:tabs>
          <w:tab w:val="right" w:pos="993"/>
          <w:tab w:val="left" w:pos="1134"/>
          <w:tab w:val="left" w:pos="1276"/>
          <w:tab w:val="left" w:pos="1418"/>
        </w:tabs>
        <w:ind w:left="0" w:firstLine="567"/>
        <w:jc w:val="both"/>
        <w:rPr>
          <w:szCs w:val="24"/>
        </w:rPr>
      </w:pPr>
      <w:r w:rsidRPr="007B498C">
        <w:rPr>
          <w:bCs/>
          <w:szCs w:val="24"/>
        </w:rPr>
        <w:t xml:space="preserve">jeigu tiekėjas pasiūlyme nurodo </w:t>
      </w:r>
      <w:proofErr w:type="spellStart"/>
      <w:r w:rsidR="0022501E" w:rsidRPr="007B498C">
        <w:rPr>
          <w:bCs/>
          <w:szCs w:val="24"/>
        </w:rPr>
        <w:t>kvazisubtiekėją</w:t>
      </w:r>
      <w:proofErr w:type="spellEnd"/>
      <w:r w:rsidRPr="007B498C">
        <w:rPr>
          <w:bCs/>
          <w:szCs w:val="24"/>
        </w:rPr>
        <w:t xml:space="preserve"> (</w:t>
      </w:r>
      <w:r w:rsidR="0022501E" w:rsidRPr="007B498C">
        <w:rPr>
          <w:bCs/>
          <w:szCs w:val="24"/>
        </w:rPr>
        <w:t xml:space="preserve">specialistą - </w:t>
      </w:r>
      <w:r w:rsidRPr="007B498C">
        <w:rPr>
          <w:bCs/>
          <w:szCs w:val="24"/>
        </w:rPr>
        <w:t>fizinį asmenį), kurį laimėjimo ir Sutarties sudarymo atveju ketina įdarbinti</w:t>
      </w:r>
      <w:r w:rsidR="0022501E" w:rsidRPr="007B498C">
        <w:rPr>
          <w:bCs/>
          <w:szCs w:val="24"/>
        </w:rPr>
        <w:t xml:space="preserve"> darbo sutarties pagrindais</w:t>
      </w:r>
      <w:r w:rsidRPr="007B498C">
        <w:rPr>
          <w:bCs/>
          <w:szCs w:val="24"/>
        </w:rPr>
        <w:t xml:space="preserve">, tokiu atveju, tiekėjas iki pateikiant pasiūlymą turėtų sudaryti su ketinamu sutarties vykdymo metu pasitelkti </w:t>
      </w:r>
      <w:proofErr w:type="spellStart"/>
      <w:r w:rsidR="0022501E" w:rsidRPr="007B498C">
        <w:rPr>
          <w:bCs/>
          <w:szCs w:val="24"/>
        </w:rPr>
        <w:t>kvazisubtiekėju</w:t>
      </w:r>
      <w:proofErr w:type="spellEnd"/>
      <w:r w:rsidR="0022501E" w:rsidRPr="007B498C">
        <w:rPr>
          <w:bCs/>
          <w:szCs w:val="24"/>
        </w:rPr>
        <w:t xml:space="preserve"> </w:t>
      </w:r>
      <w:r w:rsidRPr="007B498C">
        <w:rPr>
          <w:bCs/>
          <w:szCs w:val="24"/>
        </w:rPr>
        <w:t xml:space="preserve">susitarimą arba ketinimų protokolą arba kitą dokumentą, kuris pagrįstų, kad toks ketinimas buvo iki tiekėjui pateikiant pasiūlymą Perkančiajai organizacijai ir kad Pirkimo laimėjimo ir Sutarties sudarymo atveju </w:t>
      </w:r>
      <w:proofErr w:type="spellStart"/>
      <w:r w:rsidR="0022501E" w:rsidRPr="007B498C">
        <w:rPr>
          <w:bCs/>
          <w:szCs w:val="24"/>
        </w:rPr>
        <w:t>kvazisubtiekėjai</w:t>
      </w:r>
      <w:proofErr w:type="spellEnd"/>
      <w:r w:rsidRPr="007B498C">
        <w:rPr>
          <w:bCs/>
          <w:szCs w:val="24"/>
        </w:rPr>
        <w:t xml:space="preserve"> bus įdarbinti. Pateikiamos tokių susitarimų kopijos. </w:t>
      </w:r>
      <w:r w:rsidRPr="007B498C">
        <w:rPr>
          <w:bCs/>
          <w:i/>
          <w:color w:val="FF0000"/>
          <w:szCs w:val="24"/>
          <w:u w:val="single"/>
        </w:rPr>
        <w:t>(Teikiama kartu su pasiūlymu)</w:t>
      </w:r>
      <w:r w:rsidR="00FE52DB" w:rsidRPr="007B498C">
        <w:rPr>
          <w:bCs/>
          <w:iCs/>
          <w:szCs w:val="24"/>
        </w:rPr>
        <w:t>;</w:t>
      </w:r>
    </w:p>
    <w:p w14:paraId="37971B2B" w14:textId="77777777" w:rsidR="007B498C" w:rsidRDefault="003004E8" w:rsidP="007B498C">
      <w:pPr>
        <w:pStyle w:val="ListParagraph"/>
        <w:numPr>
          <w:ilvl w:val="2"/>
          <w:numId w:val="19"/>
        </w:numPr>
        <w:tabs>
          <w:tab w:val="right" w:pos="993"/>
          <w:tab w:val="left" w:pos="1134"/>
          <w:tab w:val="left" w:pos="1276"/>
          <w:tab w:val="left" w:pos="1418"/>
        </w:tabs>
        <w:ind w:left="0" w:firstLine="567"/>
        <w:jc w:val="both"/>
        <w:rPr>
          <w:szCs w:val="24"/>
        </w:rPr>
      </w:pPr>
      <w:r w:rsidRPr="007B498C">
        <w:rPr>
          <w:szCs w:val="24"/>
        </w:rPr>
        <w:t xml:space="preserve">kita reikalaujama informacija ir dokumentai </w:t>
      </w:r>
      <w:r w:rsidRPr="007B498C">
        <w:rPr>
          <w:color w:val="FF0000"/>
          <w:szCs w:val="24"/>
        </w:rPr>
        <w:t>(</w:t>
      </w:r>
      <w:r w:rsidRPr="007B498C">
        <w:rPr>
          <w:i/>
          <w:color w:val="FF0000"/>
          <w:szCs w:val="24"/>
        </w:rPr>
        <w:t xml:space="preserve">jeigu Pirkimo sąlygose nenustatyta kitaip, teikiama </w:t>
      </w:r>
      <w:r w:rsidR="003946CB" w:rsidRPr="007B498C">
        <w:rPr>
          <w:i/>
          <w:color w:val="FF0000"/>
          <w:szCs w:val="24"/>
        </w:rPr>
        <w:t>kartu</w:t>
      </w:r>
      <w:r w:rsidRPr="007B498C">
        <w:rPr>
          <w:i/>
          <w:color w:val="FF0000"/>
          <w:szCs w:val="24"/>
        </w:rPr>
        <w:t xml:space="preserve"> su pasiūlymu)</w:t>
      </w:r>
      <w:r w:rsidRPr="007B498C">
        <w:rPr>
          <w:szCs w:val="24"/>
        </w:rPr>
        <w:t>.</w:t>
      </w:r>
    </w:p>
    <w:p w14:paraId="53EA94F7" w14:textId="77777777" w:rsidR="007B498C" w:rsidRDefault="007B498C" w:rsidP="007B498C">
      <w:pPr>
        <w:pStyle w:val="ListParagraph"/>
        <w:tabs>
          <w:tab w:val="right" w:pos="993"/>
          <w:tab w:val="left" w:pos="1134"/>
          <w:tab w:val="left" w:pos="1276"/>
          <w:tab w:val="left" w:pos="1418"/>
        </w:tabs>
        <w:ind w:left="0" w:firstLine="567"/>
        <w:jc w:val="both"/>
        <w:rPr>
          <w:b/>
          <w:szCs w:val="24"/>
        </w:rPr>
      </w:pPr>
      <w:r>
        <w:rPr>
          <w:szCs w:val="24"/>
        </w:rPr>
        <w:t xml:space="preserve">8.7. </w:t>
      </w:r>
      <w:r w:rsidR="003004E8" w:rsidRPr="007B498C">
        <w:rPr>
          <w:szCs w:val="24"/>
        </w:rPr>
        <w:t xml:space="preserve">Jeigu pasiūlymą teikia ūkio subjektų grupė, CVP IS priemonėmis tiekėjas (kuris įgaliotas pateikti bendrą pasiūlymą) kartu pateikia savo ir kitų ūkio subjektų grupės narių Pirkimo sąlygose keliamų pašalinimo pagrindų nebuvimą patvirtinančius dokumentus, </w:t>
      </w:r>
      <w:bookmarkStart w:id="38" w:name="_Hlk488509126"/>
      <w:r w:rsidR="003004E8" w:rsidRPr="007B498C">
        <w:rPr>
          <w:szCs w:val="24"/>
        </w:rPr>
        <w:t>atitikimą keliamiems kvalifikacijos reikalavimams pagrindžiančius dokumentus</w:t>
      </w:r>
      <w:bookmarkEnd w:id="38"/>
      <w:r w:rsidR="003004E8" w:rsidRPr="007B498C">
        <w:rPr>
          <w:szCs w:val="24"/>
        </w:rPr>
        <w:t>,</w:t>
      </w:r>
      <w:r w:rsidR="003004E8" w:rsidRPr="007B122C">
        <w:t xml:space="preserve"> </w:t>
      </w:r>
      <w:bookmarkStart w:id="39" w:name="_Hlk488509165"/>
      <w:r w:rsidR="003004E8" w:rsidRPr="007B498C">
        <w:rPr>
          <w:szCs w:val="24"/>
        </w:rPr>
        <w:t xml:space="preserve">kokybės vadybos sistemos ir (arba) aplinkos apsaugos vadybos sistemos standartų reikalavimus patvirtinančius dokumentus </w:t>
      </w:r>
      <w:bookmarkEnd w:id="39"/>
      <w:r w:rsidR="003004E8" w:rsidRPr="007B498C">
        <w:rPr>
          <w:szCs w:val="24"/>
        </w:rPr>
        <w:t xml:space="preserve">(jeigu tokie reikalavimai taikomi) ir kitus reikalingus dokumentus. </w:t>
      </w:r>
      <w:r w:rsidR="003004E8" w:rsidRPr="007B498C">
        <w:rPr>
          <w:b/>
          <w:szCs w:val="24"/>
        </w:rPr>
        <w:t>Dokumentai teikiami taip, kaip nustatyta Pirkimo sąlygose.</w:t>
      </w:r>
      <w:bookmarkEnd w:id="25"/>
    </w:p>
    <w:p w14:paraId="0B722B51" w14:textId="3B3B93FD" w:rsidR="003004E8" w:rsidRPr="007B498C" w:rsidRDefault="007B498C" w:rsidP="007B498C">
      <w:pPr>
        <w:pStyle w:val="ListParagraph"/>
        <w:tabs>
          <w:tab w:val="right" w:pos="993"/>
          <w:tab w:val="left" w:pos="1134"/>
          <w:tab w:val="left" w:pos="1276"/>
          <w:tab w:val="left" w:pos="1418"/>
        </w:tabs>
        <w:ind w:left="0" w:firstLine="567"/>
        <w:jc w:val="both"/>
        <w:rPr>
          <w:szCs w:val="24"/>
        </w:rPr>
      </w:pPr>
      <w:r w:rsidRPr="007B498C">
        <w:rPr>
          <w:bCs/>
          <w:szCs w:val="24"/>
        </w:rPr>
        <w:t>8.8.</w:t>
      </w:r>
      <w:r>
        <w:rPr>
          <w:b/>
          <w:szCs w:val="24"/>
        </w:rPr>
        <w:t xml:space="preserve"> </w:t>
      </w:r>
      <w:r w:rsidR="003004E8" w:rsidRPr="007B498C">
        <w:rPr>
          <w:szCs w:val="24"/>
        </w:rPr>
        <w:t xml:space="preserve">Pasiūlyme nurodoma </w:t>
      </w:r>
      <w:r w:rsidR="00433D48" w:rsidRPr="00BD4621">
        <w:rPr>
          <w:szCs w:val="24"/>
        </w:rPr>
        <w:t>P</w:t>
      </w:r>
      <w:r w:rsidR="00BF37F2">
        <w:rPr>
          <w:szCs w:val="24"/>
        </w:rPr>
        <w:t>rekės</w:t>
      </w:r>
      <w:r w:rsidR="00433D48" w:rsidRPr="00BD4621">
        <w:rPr>
          <w:szCs w:val="24"/>
        </w:rPr>
        <w:t xml:space="preserve"> kaina pateikiama </w:t>
      </w:r>
      <w:r w:rsidR="00433D48" w:rsidRPr="00BD4621">
        <w:rPr>
          <w:bCs/>
          <w:szCs w:val="24"/>
        </w:rPr>
        <w:t>eurais</w:t>
      </w:r>
      <w:r w:rsidR="00433D48" w:rsidRPr="00BD4621">
        <w:rPr>
          <w:szCs w:val="24"/>
        </w:rPr>
        <w:t xml:space="preserve">, nurodant </w:t>
      </w:r>
      <w:r w:rsidR="00433D48" w:rsidRPr="00D13E39">
        <w:rPr>
          <w:szCs w:val="24"/>
        </w:rPr>
        <w:t>du skaičius po kablelio,</w:t>
      </w:r>
      <w:r w:rsidR="00433D48" w:rsidRPr="00BD4621">
        <w:rPr>
          <w:szCs w:val="24"/>
        </w:rPr>
        <w:t xml:space="preserve"> apvalinant pagal aritmetikos taisykles.</w:t>
      </w:r>
      <w:r w:rsidR="00433D48" w:rsidRPr="00BD4621">
        <w:rPr>
          <w:rFonts w:eastAsia="Calibri"/>
          <w:bCs/>
        </w:rPr>
        <w:t xml:space="preserve"> </w:t>
      </w:r>
      <w:r w:rsidR="00433D48" w:rsidRPr="00BD4621">
        <w:rPr>
          <w:szCs w:val="24"/>
        </w:rPr>
        <w:t>Kaina turi būti išreikšta ir apskaičiuota taip, kaip nurodyta Pirkimo sąlygų 1 priedo formoje.</w:t>
      </w:r>
      <w:r w:rsidR="00433D48" w:rsidRPr="00BD4621">
        <w:rPr>
          <w:bCs/>
          <w:szCs w:val="24"/>
        </w:rPr>
        <w:t xml:space="preserve"> </w:t>
      </w:r>
      <w:r w:rsidR="00433D48" w:rsidRPr="00BD4621">
        <w:rPr>
          <w:rFonts w:eastAsia="Calibri"/>
          <w:szCs w:val="24"/>
        </w:rPr>
        <w:t>Jeigu pasiūlyme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433D48" w:rsidRPr="00BD4621">
        <w:rPr>
          <w:szCs w:val="24"/>
        </w:rPr>
        <w:t xml:space="preserve"> Apskaičiuojant kainą, turi būti atsižvelgta į visą Pirkimo sąlygose nurodytą P</w:t>
      </w:r>
      <w:r w:rsidR="00BF37F2">
        <w:rPr>
          <w:szCs w:val="24"/>
        </w:rPr>
        <w:t>rekės</w:t>
      </w:r>
      <w:r w:rsidR="00433D48" w:rsidRPr="00BD4621">
        <w:rPr>
          <w:szCs w:val="24"/>
        </w:rPr>
        <w:t xml:space="preserve"> apimtį, kainos sudėtines dalis ir pan. Į</w:t>
      </w:r>
      <w:r w:rsidR="00433D48" w:rsidRPr="00BD4621">
        <w:rPr>
          <w:i/>
          <w:szCs w:val="24"/>
        </w:rPr>
        <w:t xml:space="preserve"> </w:t>
      </w:r>
      <w:r w:rsidR="00433D48" w:rsidRPr="00BD4621">
        <w:rPr>
          <w:szCs w:val="24"/>
        </w:rPr>
        <w:t>P</w:t>
      </w:r>
      <w:r w:rsidR="00BF37F2">
        <w:rPr>
          <w:szCs w:val="24"/>
        </w:rPr>
        <w:t>rekės</w:t>
      </w:r>
      <w:r w:rsidR="00433D48" w:rsidRPr="00BD4621">
        <w:rPr>
          <w:szCs w:val="24"/>
        </w:rPr>
        <w:t xml:space="preserve"> kainą turi būti įskaityti visi mokesčiai ir visos tiekėjo išlaidos (</w:t>
      </w:r>
      <w:r w:rsidR="00433D48" w:rsidRPr="00BD4621">
        <w:rPr>
          <w:i/>
          <w:iCs/>
          <w:szCs w:val="24"/>
        </w:rPr>
        <w:t>įskaitant elektroninių sąskaitų pateikimą per elektroninių sąskaitų informacines sistemas išlaidas, visos išlaidos susijusios su asmens duomenų tvarkymu t</w:t>
      </w:r>
      <w:r w:rsidR="00BF37F2">
        <w:rPr>
          <w:i/>
          <w:iCs/>
          <w:szCs w:val="24"/>
        </w:rPr>
        <w:t>i</w:t>
      </w:r>
      <w:r w:rsidR="00433D48" w:rsidRPr="00BD4621">
        <w:rPr>
          <w:i/>
          <w:iCs/>
          <w:szCs w:val="24"/>
        </w:rPr>
        <w:t>ekiant p</w:t>
      </w:r>
      <w:r w:rsidR="00BF37F2">
        <w:rPr>
          <w:i/>
          <w:iCs/>
          <w:szCs w:val="24"/>
        </w:rPr>
        <w:t>rekę</w:t>
      </w:r>
      <w:r w:rsidR="00433D48" w:rsidRPr="00BD4621">
        <w:rPr>
          <w:i/>
          <w:iCs/>
          <w:szCs w:val="24"/>
        </w:rPr>
        <w:t xml:space="preserve"> ir kt.</w:t>
      </w:r>
      <w:r w:rsidR="00433D48" w:rsidRPr="00BD4621">
        <w:rPr>
          <w:szCs w:val="24"/>
        </w:rPr>
        <w:t>), susijusios su P</w:t>
      </w:r>
      <w:r w:rsidR="00BF37F2">
        <w:rPr>
          <w:szCs w:val="24"/>
        </w:rPr>
        <w:t xml:space="preserve">rekės </w:t>
      </w:r>
      <w:r w:rsidR="00433D48" w:rsidRPr="00BD4621">
        <w:rPr>
          <w:szCs w:val="24"/>
        </w:rPr>
        <w:t>ti</w:t>
      </w:r>
      <w:r w:rsidR="00BF37F2">
        <w:rPr>
          <w:szCs w:val="24"/>
        </w:rPr>
        <w:t>e</w:t>
      </w:r>
      <w:r w:rsidR="00433D48" w:rsidRPr="00BD4621">
        <w:rPr>
          <w:szCs w:val="24"/>
        </w:rPr>
        <w:t>kimu</w:t>
      </w:r>
      <w:r w:rsidR="003004E8" w:rsidRPr="007B498C">
        <w:rPr>
          <w:szCs w:val="24"/>
        </w:rPr>
        <w:t>.</w:t>
      </w:r>
    </w:p>
    <w:p w14:paraId="35F474A2" w14:textId="51CFD64C" w:rsidR="003004E8" w:rsidRPr="007B122C" w:rsidRDefault="007B498C" w:rsidP="007B498C">
      <w:pPr>
        <w:pStyle w:val="ListParagraph"/>
        <w:tabs>
          <w:tab w:val="right" w:pos="993"/>
          <w:tab w:val="left" w:pos="1134"/>
          <w:tab w:val="left" w:pos="1276"/>
          <w:tab w:val="left" w:pos="1418"/>
        </w:tabs>
        <w:ind w:left="567"/>
        <w:jc w:val="both"/>
        <w:rPr>
          <w:szCs w:val="24"/>
        </w:rPr>
      </w:pPr>
      <w:r>
        <w:rPr>
          <w:szCs w:val="24"/>
        </w:rPr>
        <w:t xml:space="preserve">8.9. </w:t>
      </w:r>
      <w:r w:rsidR="003004E8" w:rsidRPr="007B122C">
        <w:rPr>
          <w:szCs w:val="24"/>
        </w:rPr>
        <w:t>Tiekėjo pasitelkiam</w:t>
      </w:r>
      <w:r w:rsidR="00961112" w:rsidRPr="007B122C">
        <w:rPr>
          <w:szCs w:val="24"/>
        </w:rPr>
        <w:t>us</w:t>
      </w:r>
      <w:r w:rsidR="00E03A54" w:rsidRPr="007B122C">
        <w:rPr>
          <w:szCs w:val="24"/>
        </w:rPr>
        <w:t>:</w:t>
      </w:r>
    </w:p>
    <w:p w14:paraId="7E2B29C7" w14:textId="5A07A334"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8.9.1. </w:t>
      </w:r>
      <w:r w:rsidR="00961112" w:rsidRPr="007B122C">
        <w:rPr>
          <w:szCs w:val="24"/>
        </w:rPr>
        <w:t>ūkio subjektus, kurių pajėgumais remia</w:t>
      </w:r>
      <w:r w:rsidR="005F5F0C" w:rsidRPr="007B122C">
        <w:rPr>
          <w:szCs w:val="24"/>
        </w:rPr>
        <w:t>masi</w:t>
      </w:r>
      <w:r w:rsidR="00961112" w:rsidRPr="007B122C">
        <w:rPr>
          <w:szCs w:val="24"/>
        </w:rPr>
        <w:t xml:space="preserve">, </w:t>
      </w:r>
      <w:r w:rsidR="003004E8" w:rsidRPr="007B122C">
        <w:rPr>
          <w:szCs w:val="24"/>
        </w:rPr>
        <w:t xml:space="preserve">t. y. kai </w:t>
      </w:r>
      <w:r w:rsidR="00961112" w:rsidRPr="007B122C">
        <w:rPr>
          <w:szCs w:val="24"/>
        </w:rPr>
        <w:t>šių subjektų</w:t>
      </w:r>
      <w:r w:rsidR="003004E8" w:rsidRPr="007B122C">
        <w:rPr>
          <w:szCs w:val="24"/>
        </w:rPr>
        <w:t xml:space="preserve"> pajėgumais remiamasi, siekiant pagrįsti keliamą kvalifikacijos reikalavimą, nustatytą Pirkimo sąlygose, tokiu atveju tiekėjas privalo </w:t>
      </w:r>
      <w:r w:rsidR="00961112" w:rsidRPr="007B122C">
        <w:rPr>
          <w:szCs w:val="24"/>
        </w:rPr>
        <w:t>ūkio subjektus, kurių pajėgumais remia</w:t>
      </w:r>
      <w:r w:rsidR="005F5F0C" w:rsidRPr="007B122C">
        <w:rPr>
          <w:szCs w:val="24"/>
        </w:rPr>
        <w:t>masi</w:t>
      </w:r>
      <w:r w:rsidR="00961112" w:rsidRPr="007B122C">
        <w:rPr>
          <w:szCs w:val="24"/>
        </w:rPr>
        <w:t>,</w:t>
      </w:r>
      <w:r w:rsidR="003004E8" w:rsidRPr="007B122C">
        <w:rPr>
          <w:szCs w:val="24"/>
        </w:rPr>
        <w:t xml:space="preserve"> </w:t>
      </w:r>
      <w:r w:rsidR="003004E8" w:rsidRPr="007B122C">
        <w:rPr>
          <w:b/>
          <w:szCs w:val="24"/>
        </w:rPr>
        <w:t>nurodyti / išviešinti teikiamame pasiūlyme iš karto</w:t>
      </w:r>
      <w:r w:rsidR="003004E8" w:rsidRPr="007B122C">
        <w:rPr>
          <w:szCs w:val="24"/>
        </w:rPr>
        <w:t>.</w:t>
      </w:r>
    </w:p>
    <w:p w14:paraId="58EEBE63" w14:textId="2508FBDA"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8.9.2. </w:t>
      </w:r>
      <w:r w:rsidR="00961112" w:rsidRPr="007B122C">
        <w:rPr>
          <w:szCs w:val="24"/>
        </w:rPr>
        <w:t xml:space="preserve">subtiekėjus, </w:t>
      </w:r>
      <w:r w:rsidR="003004E8" w:rsidRPr="007B122C">
        <w:rPr>
          <w:szCs w:val="24"/>
        </w:rPr>
        <w:t>vadovaujantis Viešųjų pirkimų įstatymo 88 straipsnio 1 dalimi, tiekėjas pasiūlyme privalo nurodyti, kokiai Pirkimo daliai ir kokius subtiekėjus, jeigu jie yra žinomi, jis ketina pasitelkti. Sudarius Pirkimo sutartį, tačiau ne vėliau negu Pirkimo sutartis pradedama vykdyti, tiekėjas privalo Perkančiajai organizacijai pranešti tuo metu žinomų subtiekėjų pavadinimus, kontaktinius duomenis ir jų atstovus.</w:t>
      </w:r>
    </w:p>
    <w:p w14:paraId="5A0AC8FC" w14:textId="695FBDE1"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8.10. </w:t>
      </w:r>
      <w:r w:rsidR="003004E8" w:rsidRPr="007B122C">
        <w:rPr>
          <w:szCs w:val="24"/>
        </w:rPr>
        <w:t>Perkančioji organizacija reikalauja, kad tiekėjas informuotų apie subtiekėjų pasikeitimu</w:t>
      </w:r>
      <w:r w:rsidR="00961112" w:rsidRPr="007B122C">
        <w:rPr>
          <w:szCs w:val="24"/>
        </w:rPr>
        <w:t>s</w:t>
      </w:r>
      <w:r w:rsidR="003004E8" w:rsidRPr="007B122C">
        <w:rPr>
          <w:szCs w:val="24"/>
        </w:rPr>
        <w:t xml:space="preserve"> visos Pirkimo sutarties vykdymo metu, taip pat apie naujus subtiekėjus, kuriuos jis ketina pasitelkti vėliau.</w:t>
      </w:r>
    </w:p>
    <w:p w14:paraId="6ACD5066" w14:textId="3566B11D"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8.11. </w:t>
      </w:r>
      <w:r w:rsidR="003004E8" w:rsidRPr="007B122C">
        <w:rPr>
          <w:szCs w:val="24"/>
        </w:rPr>
        <w:t xml:space="preserve">Perkančioji organizacija reikalauja, kad kartu su informacija apie naujus </w:t>
      </w:r>
      <w:r w:rsidR="00961112" w:rsidRPr="007B122C">
        <w:rPr>
          <w:szCs w:val="24"/>
        </w:rPr>
        <w:t>ūkio subjektus</w:t>
      </w:r>
      <w:r w:rsidR="003004E8" w:rsidRPr="007B122C">
        <w:rPr>
          <w:szCs w:val="24"/>
        </w:rPr>
        <w:t xml:space="preserve">, </w:t>
      </w:r>
      <w:r w:rsidR="00961112" w:rsidRPr="007B122C">
        <w:rPr>
          <w:szCs w:val="24"/>
        </w:rPr>
        <w:t>kurių pajėgumais remia</w:t>
      </w:r>
      <w:r w:rsidR="005F5F0C" w:rsidRPr="007B122C">
        <w:rPr>
          <w:szCs w:val="24"/>
        </w:rPr>
        <w:t>masi</w:t>
      </w:r>
      <w:r w:rsidR="00961112" w:rsidRPr="007B122C">
        <w:rPr>
          <w:szCs w:val="24"/>
        </w:rPr>
        <w:t>,</w:t>
      </w:r>
      <w:r w:rsidR="003004E8" w:rsidRPr="007B122C">
        <w:rPr>
          <w:szCs w:val="24"/>
        </w:rPr>
        <w:t xml:space="preserve"> būtų pateikti ir </w:t>
      </w:r>
      <w:r w:rsidR="00961112" w:rsidRPr="007B122C">
        <w:rPr>
          <w:szCs w:val="24"/>
        </w:rPr>
        <w:t>šio ūkio subjekto</w:t>
      </w:r>
      <w:r w:rsidR="003004E8" w:rsidRPr="007B122C">
        <w:rPr>
          <w:szCs w:val="24"/>
        </w:rPr>
        <w:t xml:space="preserve"> pašalinimo pagrindų nebuvimą patvirtinantys dokumentai</w:t>
      </w:r>
      <w:r w:rsidR="0009386C" w:rsidRPr="007B122C">
        <w:rPr>
          <w:szCs w:val="24"/>
        </w:rPr>
        <w:t xml:space="preserve"> (jeigu tokie reikalavimai buvo keliami Pirkimo sąlygose)</w:t>
      </w:r>
      <w:r w:rsidR="003004E8" w:rsidRPr="007B122C">
        <w:rPr>
          <w:szCs w:val="24"/>
        </w:rPr>
        <w:t>, kvalifikacinius reikalavimus patvirtinantys dokumentai</w:t>
      </w:r>
      <w:r w:rsidR="0009386C" w:rsidRPr="007B122C">
        <w:rPr>
          <w:szCs w:val="24"/>
        </w:rPr>
        <w:t xml:space="preserve"> (jeigu tokie reikalavimai buvo keliami Pirkimo sąlygose)</w:t>
      </w:r>
      <w:r w:rsidR="003004E8" w:rsidRPr="007B122C">
        <w:rPr>
          <w:szCs w:val="24"/>
        </w:rPr>
        <w:t xml:space="preserve"> ir </w:t>
      </w:r>
      <w:r w:rsidR="003004E8" w:rsidRPr="007B122C">
        <w:rPr>
          <w:szCs w:val="24"/>
        </w:rPr>
        <w:lastRenderedPageBreak/>
        <w:t>kiti Pirkimo sąlygose nustatyti reikalavimai</w:t>
      </w:r>
      <w:r w:rsidR="0009386C" w:rsidRPr="007B122C">
        <w:rPr>
          <w:szCs w:val="24"/>
        </w:rPr>
        <w:t xml:space="preserve"> </w:t>
      </w:r>
      <w:bookmarkStart w:id="40" w:name="_Hlk94127523"/>
      <w:r w:rsidR="0009386C" w:rsidRPr="007B122C">
        <w:rPr>
          <w:szCs w:val="24"/>
        </w:rPr>
        <w:t>(jeigu tokie reikalavimai buvo keliami Pirkimo sąlygose)</w:t>
      </w:r>
      <w:bookmarkEnd w:id="40"/>
      <w:r w:rsidR="003004E8" w:rsidRPr="007B122C">
        <w:rPr>
          <w:szCs w:val="24"/>
        </w:rPr>
        <w:t xml:space="preserve">. Tokiu atveju, jeigu </w:t>
      </w:r>
      <w:r w:rsidR="00961112" w:rsidRPr="007B122C">
        <w:rPr>
          <w:szCs w:val="24"/>
        </w:rPr>
        <w:t>šio ūkio subjekto</w:t>
      </w:r>
      <w:r w:rsidR="003004E8" w:rsidRPr="007B122C">
        <w:rPr>
          <w:szCs w:val="24"/>
        </w:rPr>
        <w:t xml:space="preserve"> padėtis atitinka bent vieną pagal Viešųjų pirkimų įstatymo 46 straipsnį nustatytą pašalinimo pagrindą</w:t>
      </w:r>
      <w:r w:rsidR="0009386C" w:rsidRPr="007B122C">
        <w:rPr>
          <w:szCs w:val="24"/>
        </w:rPr>
        <w:t xml:space="preserve"> (jeigu tokie reikalavimai buvo keliami Pirkimo sąlygose)</w:t>
      </w:r>
      <w:r w:rsidR="003004E8" w:rsidRPr="007B122C">
        <w:rPr>
          <w:szCs w:val="24"/>
        </w:rPr>
        <w:t xml:space="preserve">, </w:t>
      </w:r>
      <w:r w:rsidR="00961112" w:rsidRPr="007B122C">
        <w:rPr>
          <w:szCs w:val="24"/>
        </w:rPr>
        <w:t>ūkio subjektas</w:t>
      </w:r>
      <w:r w:rsidR="003004E8" w:rsidRPr="007B122C">
        <w:rPr>
          <w:szCs w:val="24"/>
        </w:rPr>
        <w:t xml:space="preserve"> neatitinka kvalifikacijos reikalavimų</w:t>
      </w:r>
      <w:r w:rsidR="0009386C" w:rsidRPr="007B122C">
        <w:rPr>
          <w:szCs w:val="24"/>
        </w:rPr>
        <w:t xml:space="preserve"> (jeigu tokie reikalavimai buvo keliami Pirkimo sąlygose)</w:t>
      </w:r>
      <w:r w:rsidR="003004E8" w:rsidRPr="007B122C">
        <w:rPr>
          <w:szCs w:val="24"/>
        </w:rPr>
        <w:t xml:space="preserve"> ar kitų Pirkimo sąlygose nustatytų reikalavimų</w:t>
      </w:r>
      <w:r w:rsidR="0009386C" w:rsidRPr="007B122C">
        <w:rPr>
          <w:szCs w:val="24"/>
        </w:rPr>
        <w:t xml:space="preserve"> (jeigu tokie reikalavimai buvo keliami Pirkimo sąlygose)</w:t>
      </w:r>
      <w:r w:rsidR="003004E8" w:rsidRPr="007B122C">
        <w:rPr>
          <w:szCs w:val="24"/>
        </w:rPr>
        <w:t xml:space="preserve">, Perkančioji organizacija reikalauja, kad tiekėjas per Perkančiosios organizacijos nustatytą terminą pakeistų minėtą </w:t>
      </w:r>
      <w:r w:rsidR="00961112" w:rsidRPr="007B122C">
        <w:rPr>
          <w:szCs w:val="24"/>
        </w:rPr>
        <w:t>ūkio subjektą</w:t>
      </w:r>
      <w:r w:rsidR="003004E8" w:rsidRPr="007B122C">
        <w:rPr>
          <w:szCs w:val="24"/>
        </w:rPr>
        <w:t xml:space="preserve"> reikalavimus atitinkančiu </w:t>
      </w:r>
      <w:r w:rsidR="00961112" w:rsidRPr="007B122C">
        <w:rPr>
          <w:szCs w:val="24"/>
        </w:rPr>
        <w:t>ūkio subjektu</w:t>
      </w:r>
      <w:r w:rsidR="003004E8" w:rsidRPr="007B122C">
        <w:rPr>
          <w:szCs w:val="24"/>
        </w:rPr>
        <w:t>.</w:t>
      </w:r>
    </w:p>
    <w:p w14:paraId="619245A0" w14:textId="0D4BDE9E"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rFonts w:eastAsia="SimSun"/>
          <w:szCs w:val="24"/>
        </w:rPr>
        <w:t xml:space="preserve">8.12. </w:t>
      </w:r>
      <w:r w:rsidR="003004E8" w:rsidRPr="007B122C">
        <w:rPr>
          <w:rFonts w:eastAsia="SimSun"/>
          <w:szCs w:val="24"/>
        </w:rPr>
        <w:t>Perkančioji organizacija netaiko Viešųjų pirkimų įstatymo 88 straipsnio 5 dalies nuostatos ir nereikalauja, kad kartu su informacija apie naujus subtiekėjus</w:t>
      </w:r>
      <w:r w:rsidR="003004E8" w:rsidRPr="007B122C">
        <w:rPr>
          <w:rFonts w:eastAsia="SimSun"/>
          <w:szCs w:val="24"/>
          <w:u w:val="single"/>
        </w:rPr>
        <w:t>,</w:t>
      </w:r>
      <w:r w:rsidR="003004E8" w:rsidRPr="007B122C">
        <w:rPr>
          <w:rFonts w:eastAsia="SimSun"/>
          <w:szCs w:val="24"/>
        </w:rPr>
        <w:t xml:space="preserve"> būtų pateikti ir subtiekėjo pašalinimo pagrindų nebuvimą patvirtinantys dokumentai</w:t>
      </w:r>
      <w:r w:rsidR="004E07BA" w:rsidRPr="007B122C">
        <w:rPr>
          <w:rFonts w:eastAsia="SimSun"/>
          <w:szCs w:val="24"/>
        </w:rPr>
        <w:t>, tačiau turi būti pateikiami subtiekėjo su nacionaliniu saugumu susiję jo kvalifikaciją patvirtinantys dokumentai (jeigu jie keliami Pirkimo sąlygose)</w:t>
      </w:r>
      <w:r w:rsidR="00827D22" w:rsidRPr="007B122C">
        <w:rPr>
          <w:rFonts w:eastAsia="SimSun"/>
          <w:szCs w:val="24"/>
        </w:rPr>
        <w:t>.</w:t>
      </w:r>
    </w:p>
    <w:p w14:paraId="4385EC9B" w14:textId="040018EE"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8.13. </w:t>
      </w:r>
      <w:r w:rsidR="003004E8" w:rsidRPr="007B122C">
        <w:rPr>
          <w:szCs w:val="24"/>
        </w:rPr>
        <w:t xml:space="preserve">Tiekėjai, vadovaujantis Viešųjų pirkimų įstatymo 20 straipsniu, pasiūlyme turi nurodyti, kokia pasiūlyme pateikta informacija yra konfidenciali, jei tokia yra. Visas tiekėjo pasiūlymas negali būti laikomas konfidencialia informacija. Konfidencialia informacija gali būti, įskaitant, bet ja neapsiribojant, komercinė (gamybinė) paslaptis ir konfidencialieji pasiūlymų aspektai. </w:t>
      </w:r>
      <w:r w:rsidR="003004E8" w:rsidRPr="007B122C">
        <w:rPr>
          <w:b/>
          <w:szCs w:val="24"/>
        </w:rPr>
        <w:t>Viešųjų pirkimų įstatymo 20 straipsnio 2 dalyje yra nustatyti atvejai, kada informacija negali būti laikoma konfidencialia</w:t>
      </w:r>
      <w:r w:rsidR="003004E8" w:rsidRPr="007B122C">
        <w:rPr>
          <w:szCs w:val="24"/>
        </w:rPr>
        <w:t xml:space="preserve">. </w:t>
      </w:r>
      <w:r w:rsidR="003004E8" w:rsidRPr="007B122C">
        <w:rPr>
          <w:b/>
          <w:szCs w:val="24"/>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1419DA" w:rsidRPr="007B122C">
        <w:rPr>
          <w:b/>
          <w:szCs w:val="24"/>
        </w:rPr>
        <w:t>3</w:t>
      </w:r>
      <w:r w:rsidR="003004E8" w:rsidRPr="007B122C">
        <w:rPr>
          <w:b/>
          <w:szCs w:val="24"/>
        </w:rPr>
        <w:t xml:space="preserve"> darbo dienos, nepateikia jokių įrodymų arba pateikia netinkamus įrodymus, laikoma, kad tokia informacija yra nekonfidenciali.</w:t>
      </w:r>
    </w:p>
    <w:p w14:paraId="03D2DC37" w14:textId="1C2FBCC3"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8.14. </w:t>
      </w:r>
      <w:r w:rsidR="003004E8" w:rsidRPr="007B122C">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 tą patį pasiūlymą pateikė ir raštu (elektroniniu paštu, popierine forma, vokuose), ir naudodamasis CVP IS priemonėmis.</w:t>
      </w:r>
    </w:p>
    <w:p w14:paraId="4B56DEA8" w14:textId="7F245AC6"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8.15. </w:t>
      </w:r>
      <w:r w:rsidR="003004E8" w:rsidRPr="007B122C">
        <w:rPr>
          <w:szCs w:val="24"/>
        </w:rPr>
        <w:t>Tiekėjams nėra leidžiama pateikti alternatyvių pasiūlymų. Tiekėjui pateikus alternatyvų pasiūlymą, jo pasiūlymas ir alternatyvus pasiūlymas (alternatyvūs pasiūlymai) bus atmesti.</w:t>
      </w:r>
    </w:p>
    <w:p w14:paraId="5EA8A11B" w14:textId="3F80C412"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rFonts w:eastAsia="Calibri"/>
          <w:color w:val="000000"/>
          <w:szCs w:val="24"/>
        </w:rPr>
        <w:t xml:space="preserve">8.16. </w:t>
      </w:r>
      <w:r w:rsidR="003004E8" w:rsidRPr="007B122C">
        <w:rPr>
          <w:rFonts w:eastAsia="Calibri"/>
          <w:color w:val="000000"/>
          <w:szCs w:val="24"/>
        </w:rPr>
        <w:t>Pasiūlymas turi būti pateiktas</w:t>
      </w:r>
      <w:r w:rsidR="003004E8" w:rsidRPr="007B122C">
        <w:rPr>
          <w:rFonts w:eastAsia="Calibri"/>
          <w:bCs/>
          <w:color w:val="000000"/>
          <w:szCs w:val="24"/>
        </w:rPr>
        <w:t xml:space="preserve"> </w:t>
      </w:r>
      <w:r w:rsidR="003004E8" w:rsidRPr="007B122C">
        <w:rPr>
          <w:rFonts w:eastAsia="Calibri"/>
          <w:color w:val="000000"/>
          <w:szCs w:val="24"/>
        </w:rPr>
        <w:t>tik elektroninėmis priemonėmis, naudojant CVP IS. Tiekėjui CVP IS susirašinėjimo priemonėmis paprašius, Perkančioji organizacija CVP IS susirašinėjimo priemonėmis patvirtina, kad tiekėjo pasiūlymas yra gautas ir nurodo gavimo dieną, valandą ir minutę. Jeigu pasiūlymo galiojimą užtikrinantis dokumentas (originalas) (kai jis reikalaujamas pateikti) bus pateikiamas raštu (popierine forma, užklijuotame voke), tuomet pasiūlymo pateikimo data laikoma ta, kuomet gaunamas visas pasiūlymas (paskutinė pasiūlymo dalis).</w:t>
      </w:r>
    </w:p>
    <w:p w14:paraId="06396CFE" w14:textId="353ED0DA"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color w:val="000000"/>
          <w:szCs w:val="24"/>
        </w:rPr>
        <w:t xml:space="preserve">8.17. </w:t>
      </w:r>
      <w:r w:rsidR="003004E8" w:rsidRPr="007B122C">
        <w:rPr>
          <w:color w:val="000000"/>
          <w:szCs w:val="24"/>
        </w:rPr>
        <w:t>Pasiūlyme turi būti nurodytas jo galiojimo terminas.</w:t>
      </w:r>
      <w:r w:rsidR="003004E8" w:rsidRPr="007B122C">
        <w:rPr>
          <w:color w:val="0D0D0D"/>
          <w:szCs w:val="24"/>
        </w:rPr>
        <w:t xml:space="preserve"> </w:t>
      </w:r>
      <w:bookmarkStart w:id="41" w:name="_Hlk488515103"/>
      <w:r w:rsidR="003004E8" w:rsidRPr="007B122C">
        <w:rPr>
          <w:b/>
          <w:szCs w:val="24"/>
        </w:rPr>
        <w:t xml:space="preserve">Pasiūlymas turi galioti </w:t>
      </w:r>
      <w:bookmarkEnd w:id="41"/>
      <w:r w:rsidR="003004E8" w:rsidRPr="007B122C">
        <w:rPr>
          <w:b/>
          <w:szCs w:val="24"/>
        </w:rPr>
        <w:t xml:space="preserve">ne trumpiau nei </w:t>
      </w:r>
      <w:r w:rsidR="001B6CF3" w:rsidRPr="007B122C">
        <w:rPr>
          <w:b/>
          <w:szCs w:val="24"/>
        </w:rPr>
        <w:t>3</w:t>
      </w:r>
      <w:r w:rsidR="003004E8" w:rsidRPr="007B122C">
        <w:rPr>
          <w:b/>
          <w:szCs w:val="24"/>
        </w:rPr>
        <w:t xml:space="preserve"> </w:t>
      </w:r>
      <w:r w:rsidR="001B6CF3" w:rsidRPr="007B122C">
        <w:rPr>
          <w:b/>
          <w:szCs w:val="24"/>
        </w:rPr>
        <w:t xml:space="preserve">mėnesius </w:t>
      </w:r>
      <w:r w:rsidR="003004E8" w:rsidRPr="007B122C">
        <w:rPr>
          <w:b/>
          <w:szCs w:val="24"/>
        </w:rPr>
        <w:t>nuo pasiūlymo pateikimo termino pabaigos dienos</w:t>
      </w:r>
      <w:r w:rsidR="003004E8" w:rsidRPr="007B122C">
        <w:rPr>
          <w:bCs/>
          <w:szCs w:val="24"/>
        </w:rPr>
        <w:t xml:space="preserve">. </w:t>
      </w:r>
      <w:r w:rsidR="003004E8" w:rsidRPr="007B122C">
        <w:rPr>
          <w:szCs w:val="24"/>
        </w:rPr>
        <w:t xml:space="preserve">Jeigu pasiūlyme nenurodytas jo galiojimo laikas, laikoma, kad pasiūlymas galioja </w:t>
      </w:r>
      <w:r w:rsidR="001B6CF3" w:rsidRPr="007B122C">
        <w:rPr>
          <w:szCs w:val="24"/>
        </w:rPr>
        <w:t>3 mėnesius</w:t>
      </w:r>
      <w:r w:rsidR="003004E8" w:rsidRPr="007B122C">
        <w:rPr>
          <w:szCs w:val="24"/>
        </w:rPr>
        <w:t xml:space="preserve"> nuo pasiūlymo pateikimo termino pabaigos dienos (imtinai).</w:t>
      </w:r>
    </w:p>
    <w:p w14:paraId="6416FA21" w14:textId="5EA117EA"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8.18. </w:t>
      </w:r>
      <w:r w:rsidR="003004E8" w:rsidRPr="007B122C">
        <w:rPr>
          <w:szCs w:val="24"/>
        </w:rPr>
        <w:t>Kol nesibaigė pasiūlymų galiojimo laikas, Perkančioji organizacija turi teisę prašyti, kad tiekėjai pratęstų jų galiojimą iki konkrečiai nurodyto laiko. Tiekėjas CVP IS priemonėmis gali atmesti tokį prašymą.</w:t>
      </w:r>
    </w:p>
    <w:p w14:paraId="6086A41F" w14:textId="0FBBF9A0"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8.19. </w:t>
      </w:r>
      <w:r w:rsidR="003004E8" w:rsidRPr="007B122C">
        <w:rPr>
          <w:szCs w:val="24"/>
        </w:rPr>
        <w:t>Perkančioji organizacija turi teisę pratęsti pasiūlymo pateikimo terminą. Apie naują pasiūlymų pateikimo terminą Perkančioji organizacija paskelbia Viešųjų pirkimų įstatymo nustatyta tvarka ir praneša CVP IS susirašinėjimo priemonėmis visiems tiekėjams, kurie prisijungė prie Pirkimo.</w:t>
      </w:r>
    </w:p>
    <w:p w14:paraId="285314D3" w14:textId="71773DEA"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8.20. </w:t>
      </w:r>
      <w:r w:rsidR="003004E8" w:rsidRPr="007B122C">
        <w:rPr>
          <w:szCs w:val="24"/>
        </w:rPr>
        <w:t>Tiekėjas iki pasiūlymų galutinio pateikimo termino dienos turi teisę pakeisti arba atšaukti savo pasiūlymą. Norėdamas atsiimti ar pakeisti pasiūlymą CVP IS pasiūlymo lange spaudžia „Atsiimti pasiūlymą“. Norėdamas vėl pateikti atsiimtą ir pakeistą pasiūlymą, tiekėjas turi jį pateikti iš naujo.</w:t>
      </w:r>
    </w:p>
    <w:p w14:paraId="5481F2AD" w14:textId="77777777" w:rsidR="007B498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8.21. </w:t>
      </w:r>
      <w:r w:rsidR="003004E8" w:rsidRPr="007B122C">
        <w:rPr>
          <w:szCs w:val="24"/>
        </w:rPr>
        <w:t>Perkančioji organizacija neatlygina tiekėjams išlaidų, patirtų rengiant ir pateikiant pasiūlymus.</w:t>
      </w:r>
    </w:p>
    <w:p w14:paraId="7EE241C5" w14:textId="256EA1C1" w:rsidR="003004E8" w:rsidRPr="007B498C" w:rsidRDefault="007B498C" w:rsidP="004B35FC">
      <w:pPr>
        <w:pStyle w:val="ListParagraph"/>
        <w:tabs>
          <w:tab w:val="right" w:pos="993"/>
          <w:tab w:val="left" w:pos="1134"/>
          <w:tab w:val="left" w:pos="1276"/>
          <w:tab w:val="left" w:pos="1418"/>
        </w:tabs>
        <w:ind w:left="0" w:firstLine="567"/>
        <w:jc w:val="both"/>
        <w:rPr>
          <w:szCs w:val="24"/>
        </w:rPr>
      </w:pPr>
      <w:r>
        <w:rPr>
          <w:szCs w:val="24"/>
        </w:rPr>
        <w:lastRenderedPageBreak/>
        <w:t xml:space="preserve">8.22. </w:t>
      </w:r>
      <w:r w:rsidR="003004E8" w:rsidRPr="007B498C">
        <w:rPr>
          <w:bCs/>
        </w:rPr>
        <w:t>Perkančioji organizacija neatsako už CVP IS, kurią administruoja Viešųjų pirkimų tarnyba, sutrikimus ar kitus nenumatytus atvejus, dėl kurių pasiūlymai nebuvo gauti. Atsižvelgiant į tai, teikėjams siūloma rengti pasiūlymus taip, kad liktų pakankamai laiko jiems laiku ir tinkamai pateikti.</w:t>
      </w:r>
    </w:p>
    <w:p w14:paraId="49021FC5" w14:textId="77777777" w:rsidR="003004E8" w:rsidRPr="007B122C" w:rsidRDefault="003004E8" w:rsidP="004B35FC">
      <w:pPr>
        <w:pStyle w:val="ListParagraph"/>
        <w:tabs>
          <w:tab w:val="right" w:pos="993"/>
          <w:tab w:val="left" w:pos="1134"/>
          <w:tab w:val="left" w:pos="1276"/>
          <w:tab w:val="left" w:pos="1418"/>
        </w:tabs>
        <w:ind w:left="567"/>
        <w:jc w:val="both"/>
        <w:rPr>
          <w:szCs w:val="24"/>
        </w:rPr>
      </w:pPr>
    </w:p>
    <w:p w14:paraId="43559495" w14:textId="5B8A4CA3" w:rsidR="00020BC8" w:rsidRDefault="003004E8" w:rsidP="00553567">
      <w:pPr>
        <w:pStyle w:val="Heading2"/>
        <w:numPr>
          <w:ilvl w:val="0"/>
          <w:numId w:val="38"/>
        </w:numPr>
        <w:jc w:val="center"/>
        <w:rPr>
          <w:b/>
          <w:bCs/>
          <w:lang w:val="lt-LT"/>
        </w:rPr>
      </w:pPr>
      <w:bookmarkStart w:id="42" w:name="_Toc126581312"/>
      <w:r w:rsidRPr="007B122C">
        <w:rPr>
          <w:b/>
          <w:bCs/>
          <w:lang w:val="lt-LT"/>
        </w:rPr>
        <w:t>PASIŪLYMO ŠIFRAVIMAS</w:t>
      </w:r>
      <w:bookmarkEnd w:id="42"/>
    </w:p>
    <w:p w14:paraId="6C221955" w14:textId="77777777" w:rsidR="00553567" w:rsidRPr="00553567" w:rsidRDefault="00553567" w:rsidP="00553567">
      <w:pPr>
        <w:spacing w:after="0"/>
      </w:pPr>
    </w:p>
    <w:p w14:paraId="3D1AB361" w14:textId="3CCE7A2E" w:rsidR="003004E8" w:rsidRPr="007B122C" w:rsidRDefault="007B498C" w:rsidP="00553567">
      <w:pPr>
        <w:pStyle w:val="ListParagraph"/>
        <w:tabs>
          <w:tab w:val="left" w:pos="0"/>
          <w:tab w:val="left" w:pos="1276"/>
        </w:tabs>
        <w:ind w:left="0" w:firstLine="567"/>
        <w:jc w:val="both"/>
        <w:rPr>
          <w:bCs/>
          <w:szCs w:val="24"/>
        </w:rPr>
      </w:pPr>
      <w:r>
        <w:rPr>
          <w:color w:val="000000" w:themeColor="text1"/>
          <w:szCs w:val="24"/>
        </w:rPr>
        <w:t xml:space="preserve">9.1. </w:t>
      </w:r>
      <w:r w:rsidR="003004E8" w:rsidRPr="007B122C">
        <w:rPr>
          <w:color w:val="000000" w:themeColor="text1"/>
          <w:szCs w:val="24"/>
        </w:rPr>
        <w:t xml:space="preserve">Tiekėjo </w:t>
      </w:r>
      <w:r w:rsidR="003004E8" w:rsidRPr="007B122C">
        <w:rPr>
          <w:szCs w:val="24"/>
        </w:rPr>
        <w:t>teikiamas pasiūlymas</w:t>
      </w:r>
      <w:r w:rsidR="003004E8" w:rsidRPr="007B122C">
        <w:rPr>
          <w:color w:val="000000" w:themeColor="text1"/>
          <w:szCs w:val="24"/>
        </w:rPr>
        <w:t xml:space="preserve"> gali būti užšifruojamas. Tiekėjas, nusprendęs pateikti užšifruotą pasiūlymą, turi:</w:t>
      </w:r>
    </w:p>
    <w:p w14:paraId="32BDB5DC" w14:textId="1B5977F9" w:rsidR="007B498C" w:rsidRDefault="007B498C" w:rsidP="007B498C">
      <w:pPr>
        <w:pStyle w:val="ListParagraph"/>
        <w:tabs>
          <w:tab w:val="left" w:pos="0"/>
        </w:tabs>
        <w:spacing w:before="240" w:after="240"/>
        <w:ind w:left="0" w:firstLine="567"/>
        <w:jc w:val="both"/>
        <w:rPr>
          <w:color w:val="000000" w:themeColor="text1"/>
          <w:szCs w:val="24"/>
        </w:rPr>
      </w:pPr>
      <w:r w:rsidRPr="007B498C">
        <w:rPr>
          <w:color w:val="000000" w:themeColor="text1"/>
          <w:szCs w:val="24"/>
        </w:rPr>
        <w:t>9.1.1.</w:t>
      </w:r>
      <w:r>
        <w:rPr>
          <w:b/>
          <w:bCs/>
          <w:color w:val="000000" w:themeColor="text1"/>
          <w:szCs w:val="24"/>
        </w:rPr>
        <w:t xml:space="preserve"> </w:t>
      </w:r>
      <w:r w:rsidR="003004E8" w:rsidRPr="007B122C">
        <w:rPr>
          <w:b/>
          <w:bCs/>
          <w:color w:val="000000" w:themeColor="text1"/>
          <w:szCs w:val="24"/>
        </w:rPr>
        <w:t>iki pasiūlymų pateikimo termino pabaigos</w:t>
      </w:r>
      <w:r w:rsidR="003004E8" w:rsidRPr="007B122C">
        <w:rPr>
          <w:color w:val="000000" w:themeColor="text1"/>
          <w:szCs w:val="24"/>
        </w:rPr>
        <w:t xml:space="preserve"> naudodamasis CVP IS priemonėmis </w:t>
      </w:r>
      <w:r w:rsidR="003004E8" w:rsidRPr="007B122C">
        <w:rPr>
          <w:iCs/>
          <w:color w:val="000000" w:themeColor="text1"/>
          <w:szCs w:val="24"/>
        </w:rPr>
        <w:t>pateikti užšifruotą pasiūlymą (užšifruojamas visas pasiūlymas arba pasiūlymo dokumentas, kuriame nurodyta pasiūlymo kaina</w:t>
      </w:r>
      <w:r w:rsidR="00196454" w:rsidRPr="007B122C">
        <w:rPr>
          <w:iCs/>
          <w:color w:val="000000" w:themeColor="text1"/>
          <w:szCs w:val="24"/>
        </w:rPr>
        <w:t xml:space="preserve"> ir (ar) sąnaudos</w:t>
      </w:r>
      <w:r w:rsidR="003004E8" w:rsidRPr="007B122C">
        <w:rPr>
          <w:iCs/>
          <w:color w:val="000000" w:themeColor="text1"/>
          <w:szCs w:val="24"/>
        </w:rPr>
        <w:t xml:space="preserve">). </w:t>
      </w:r>
      <w:r w:rsidR="003004E8" w:rsidRPr="007B122C">
        <w:rPr>
          <w:color w:val="000000" w:themeColor="text1"/>
          <w:szCs w:val="24"/>
        </w:rPr>
        <w:t xml:space="preserve">Instrukcija, kaip tiekėjui užšifruoti pasiūlymą galima rasti Viešųjų pirkimų tarnybos interneto svetainėje </w:t>
      </w:r>
      <w:hyperlink r:id="rId18" w:history="1">
        <w:r w:rsidR="003004E8" w:rsidRPr="007B122C">
          <w:rPr>
            <w:rStyle w:val="Hyperlink"/>
            <w:szCs w:val="24"/>
          </w:rPr>
          <w:t>www.vpt.lrv.lt</w:t>
        </w:r>
      </w:hyperlink>
      <w:r w:rsidR="003004E8" w:rsidRPr="007B122C">
        <w:rPr>
          <w:color w:val="000000" w:themeColor="text1"/>
          <w:szCs w:val="24"/>
        </w:rPr>
        <w:t xml:space="preserve"> (interaktyvi nuoroda:</w:t>
      </w:r>
      <w:r w:rsidR="004B35FC">
        <w:t xml:space="preserve"> </w:t>
      </w:r>
      <w:hyperlink r:id="rId19" w:history="1">
        <w:r w:rsidR="00FE519C" w:rsidRPr="00824B03">
          <w:rPr>
            <w:rStyle w:val="Hyperlink"/>
          </w:rPr>
          <w:t>https://vpt.lrv.lt/uploads/vpt/documents/files/LT_versija/CVP_IS/Mokymu_medziaga/Tiekejams/7zip_idiegimo_instrukcija.pdf</w:t>
        </w:r>
      </w:hyperlink>
      <w:r w:rsidR="00FE519C">
        <w:rPr>
          <w:color w:val="000000" w:themeColor="text1"/>
          <w:szCs w:val="24"/>
        </w:rPr>
        <w:t>; </w:t>
      </w:r>
      <w:hyperlink r:id="rId20" w:history="1">
        <w:r w:rsidR="00FE519C" w:rsidRPr="00824B03">
          <w:rPr>
            <w:rStyle w:val="Hyperlink"/>
          </w:rPr>
          <w:t>https://vpt.lrv.lt/uploads/vpt/documents/files/uzssisfravimo%20instrukcija(1).pdf</w:t>
        </w:r>
      </w:hyperlink>
      <w:r w:rsidR="003004E8" w:rsidRPr="007B122C">
        <w:rPr>
          <w:color w:val="000000" w:themeColor="text1"/>
          <w:szCs w:val="24"/>
        </w:rPr>
        <w:t>).</w:t>
      </w:r>
    </w:p>
    <w:p w14:paraId="12014559" w14:textId="77777777" w:rsidR="007B498C" w:rsidRDefault="007B498C" w:rsidP="007B498C">
      <w:pPr>
        <w:pStyle w:val="ListParagraph"/>
        <w:tabs>
          <w:tab w:val="left" w:pos="0"/>
        </w:tabs>
        <w:spacing w:before="240" w:after="240"/>
        <w:ind w:left="0" w:firstLine="567"/>
        <w:jc w:val="both"/>
        <w:rPr>
          <w:bCs/>
          <w:szCs w:val="24"/>
        </w:rPr>
      </w:pPr>
      <w:r>
        <w:rPr>
          <w:color w:val="000000" w:themeColor="text1"/>
          <w:szCs w:val="24"/>
        </w:rPr>
        <w:t xml:space="preserve">9.1.2. </w:t>
      </w:r>
      <w:r w:rsidR="0019633D" w:rsidRPr="007B498C">
        <w:rPr>
          <w:b/>
          <w:bCs/>
          <w:szCs w:val="24"/>
          <w:u w:val="single"/>
        </w:rPr>
        <w:t>Per 30 min. nuo pasiūlymų pateikimo termino pabaigos</w:t>
      </w:r>
      <w:r w:rsidR="0019633D" w:rsidRPr="007B498C">
        <w:rPr>
          <w:szCs w:val="24"/>
          <w:u w:val="single"/>
        </w:rPr>
        <w:t xml:space="preserve"> </w:t>
      </w:r>
      <w:r w:rsidR="003004E8" w:rsidRPr="007B498C">
        <w:rPr>
          <w:color w:val="000000" w:themeColor="text1"/>
          <w:szCs w:val="24"/>
          <w:u w:val="single"/>
        </w:rPr>
        <w:t>CVP IS susirašinėjimo priemonėmis</w:t>
      </w:r>
      <w:r w:rsidR="003004E8" w:rsidRPr="007B498C">
        <w:rPr>
          <w:color w:val="000000" w:themeColor="text1"/>
          <w:szCs w:val="24"/>
        </w:rPr>
        <w:t xml:space="preserve"> pateikti slaptažodį, su kuriuo Perkančioji organizacija galės iššifruoti pateiktą pasiūlymą. </w:t>
      </w:r>
      <w:r w:rsidR="003004E8" w:rsidRPr="007B498C">
        <w:rPr>
          <w:color w:val="000000"/>
          <w:szCs w:val="24"/>
        </w:rPr>
        <w:t>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9625A9F" w14:textId="7F690D03" w:rsidR="003004E8" w:rsidRPr="007B122C" w:rsidRDefault="007B498C" w:rsidP="004B35FC">
      <w:pPr>
        <w:pStyle w:val="ListParagraph"/>
        <w:tabs>
          <w:tab w:val="left" w:pos="0"/>
        </w:tabs>
        <w:ind w:left="0" w:firstLine="567"/>
        <w:jc w:val="both"/>
        <w:rPr>
          <w:bCs/>
          <w:szCs w:val="24"/>
        </w:rPr>
      </w:pPr>
      <w:r>
        <w:rPr>
          <w:color w:val="000000" w:themeColor="text1"/>
          <w:szCs w:val="24"/>
        </w:rPr>
        <w:t>9.</w:t>
      </w:r>
      <w:r>
        <w:rPr>
          <w:color w:val="000000"/>
          <w:szCs w:val="24"/>
        </w:rPr>
        <w:t xml:space="preserve">2. </w:t>
      </w:r>
      <w:r w:rsidR="003004E8" w:rsidRPr="007B122C">
        <w:rPr>
          <w:color w:val="000000"/>
          <w:szCs w:val="24"/>
        </w:rPr>
        <w:t>Tiekėjui</w:t>
      </w:r>
      <w:r w:rsidR="003004E8" w:rsidRPr="007B122C">
        <w:rPr>
          <w:szCs w:val="24"/>
        </w:rPr>
        <w:t xml:space="preserve"> užšifravus visą pasiūlymą ir iki vokų atvėrimo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w:t>
      </w:r>
      <w:r w:rsidR="00EB6927" w:rsidRPr="007B122C">
        <w:rPr>
          <w:szCs w:val="24"/>
        </w:rPr>
        <w:t xml:space="preserve"> ir (ar) sąnaudos</w:t>
      </w:r>
      <w:r w:rsidR="003004E8" w:rsidRPr="007B122C">
        <w:rPr>
          <w:szCs w:val="24"/>
        </w:rPr>
        <w:t>, o kitus pasiūlymo dokumentus pateikė neužšifruotus – Perkančioji organizacija tiekėjo pasiūlymą atmeta kaip neatitinkantį pirkimo dokumentuose nustatytų reikalavimų (tiekėjas nepateikė pasiūlymo kainos).</w:t>
      </w:r>
    </w:p>
    <w:p w14:paraId="3D3B3C89" w14:textId="77777777" w:rsidR="003004E8" w:rsidRPr="007B122C" w:rsidRDefault="003004E8" w:rsidP="004B35FC">
      <w:pPr>
        <w:pStyle w:val="ListParagraph"/>
        <w:tabs>
          <w:tab w:val="left" w:pos="851"/>
        </w:tabs>
        <w:ind w:left="0" w:firstLine="567"/>
        <w:jc w:val="both"/>
        <w:textAlignment w:val="baseline"/>
        <w:rPr>
          <w:szCs w:val="24"/>
        </w:rPr>
      </w:pPr>
    </w:p>
    <w:p w14:paraId="5E97048F" w14:textId="04F2D58B" w:rsidR="00020BC8" w:rsidRPr="007B122C" w:rsidRDefault="003004E8" w:rsidP="004B35FC">
      <w:pPr>
        <w:pStyle w:val="Heading2"/>
        <w:numPr>
          <w:ilvl w:val="0"/>
          <w:numId w:val="38"/>
        </w:numPr>
        <w:jc w:val="center"/>
        <w:rPr>
          <w:b/>
          <w:bCs/>
          <w:lang w:val="lt-LT"/>
        </w:rPr>
      </w:pPr>
      <w:bookmarkStart w:id="43" w:name="_Toc126581313"/>
      <w:r w:rsidRPr="007B122C">
        <w:rPr>
          <w:b/>
          <w:bCs/>
          <w:lang w:val="lt-LT"/>
        </w:rPr>
        <w:t>PASIŪLYMŲ GALIOJIMO UŽTIKRINIMAS</w:t>
      </w:r>
      <w:bookmarkStart w:id="44" w:name="_Ref60481947"/>
      <w:bookmarkStart w:id="45" w:name="_Ref58463908"/>
      <w:bookmarkEnd w:id="43"/>
    </w:p>
    <w:p w14:paraId="72F6E1B3" w14:textId="77777777" w:rsidR="00C87A9E" w:rsidRPr="007B122C" w:rsidRDefault="00C87A9E" w:rsidP="002831F0">
      <w:pPr>
        <w:spacing w:after="0"/>
      </w:pPr>
    </w:p>
    <w:p w14:paraId="64C5FF9D" w14:textId="49E9DA88" w:rsidR="002831F0" w:rsidRDefault="003C3676" w:rsidP="002831F0">
      <w:pPr>
        <w:pStyle w:val="ListParagraph"/>
        <w:spacing w:line="360" w:lineRule="auto"/>
        <w:ind w:left="567"/>
        <w:rPr>
          <w:szCs w:val="24"/>
        </w:rPr>
      </w:pPr>
      <w:r>
        <w:rPr>
          <w:szCs w:val="24"/>
        </w:rPr>
        <w:t xml:space="preserve">10.1. </w:t>
      </w:r>
      <w:r w:rsidR="00D47815" w:rsidRPr="007B122C">
        <w:rPr>
          <w:szCs w:val="24"/>
        </w:rPr>
        <w:t>Perkančioji organizacija nereikalauja pasiūlymo galiojimo užtikrinimo.</w:t>
      </w:r>
      <w:bookmarkStart w:id="46" w:name="VI"/>
      <w:bookmarkEnd w:id="44"/>
      <w:bookmarkEnd w:id="45"/>
    </w:p>
    <w:p w14:paraId="62E3D8DF" w14:textId="77777777" w:rsidR="002831F0" w:rsidRPr="002831F0" w:rsidRDefault="002831F0" w:rsidP="002831F0">
      <w:pPr>
        <w:pStyle w:val="ListParagraph"/>
        <w:spacing w:line="360" w:lineRule="auto"/>
        <w:ind w:left="567"/>
        <w:rPr>
          <w:szCs w:val="24"/>
        </w:rPr>
      </w:pPr>
    </w:p>
    <w:p w14:paraId="4AFFABC8" w14:textId="1669CD5E" w:rsidR="002F3561" w:rsidRPr="007B122C" w:rsidRDefault="003004E8" w:rsidP="002831F0">
      <w:pPr>
        <w:pStyle w:val="Heading2"/>
        <w:numPr>
          <w:ilvl w:val="0"/>
          <w:numId w:val="37"/>
        </w:numPr>
        <w:spacing w:line="360" w:lineRule="auto"/>
        <w:jc w:val="center"/>
        <w:rPr>
          <w:b/>
          <w:bCs/>
          <w:lang w:val="lt-LT"/>
        </w:rPr>
      </w:pPr>
      <w:bookmarkStart w:id="47" w:name="VII"/>
      <w:bookmarkStart w:id="48" w:name="_Toc126581314"/>
      <w:bookmarkEnd w:id="46"/>
      <w:r w:rsidRPr="007B122C">
        <w:rPr>
          <w:b/>
          <w:bCs/>
          <w:lang w:val="lt-LT"/>
        </w:rPr>
        <w:t>PIRKIMO SĄLYGŲ PAAIŠKINIMAS IR PATIKSLINIMAS</w:t>
      </w:r>
      <w:bookmarkEnd w:id="47"/>
      <w:bookmarkEnd w:id="48"/>
    </w:p>
    <w:p w14:paraId="577065A5" w14:textId="02EFF7BC" w:rsidR="003004E8" w:rsidRPr="007B122C" w:rsidRDefault="003004E8" w:rsidP="002831F0">
      <w:pPr>
        <w:pStyle w:val="ListParagraph"/>
        <w:numPr>
          <w:ilvl w:val="1"/>
          <w:numId w:val="37"/>
        </w:numPr>
        <w:tabs>
          <w:tab w:val="right" w:pos="567"/>
          <w:tab w:val="left" w:pos="1134"/>
          <w:tab w:val="left" w:pos="1276"/>
        </w:tabs>
        <w:ind w:left="0" w:firstLine="567"/>
        <w:jc w:val="both"/>
        <w:rPr>
          <w:szCs w:val="24"/>
        </w:rPr>
      </w:pPr>
      <w:r w:rsidRPr="007B122C">
        <w:rPr>
          <w:szCs w:val="24"/>
        </w:rPr>
        <w:t>Perkančiosios organizacijos ir tiekėjų paklausimai ir atsakymai vieni kitiems, atliekant viešųjų Pirkimų procedūras, turi būti parengti lietuvių kalba. Perkančioji organizacija su tiekėjais bendrauja lietuvių kalba. Visa informacija apie Pirkimo sąlygas, jų patikslinimus ir pakeitimus bus talpinama CVP IS.</w:t>
      </w:r>
    </w:p>
    <w:p w14:paraId="0DF8611B" w14:textId="2465B3D3" w:rsidR="003004E8" w:rsidRPr="007B122C" w:rsidRDefault="003004E8" w:rsidP="000131BB">
      <w:pPr>
        <w:pStyle w:val="ListParagraph"/>
        <w:numPr>
          <w:ilvl w:val="1"/>
          <w:numId w:val="37"/>
        </w:numPr>
        <w:tabs>
          <w:tab w:val="right" w:pos="993"/>
          <w:tab w:val="left" w:pos="1134"/>
          <w:tab w:val="left" w:pos="1276"/>
        </w:tabs>
        <w:ind w:left="0" w:firstLine="567"/>
        <w:jc w:val="both"/>
        <w:rPr>
          <w:szCs w:val="24"/>
        </w:rPr>
      </w:pPr>
      <w:r w:rsidRPr="007B122C">
        <w:rPr>
          <w:szCs w:val="24"/>
        </w:rPr>
        <w:t xml:space="preserve">Pirkimo sąlygos gali būti paaiškinamos, patikslinamos </w:t>
      </w:r>
      <w:r w:rsidRPr="007B122C">
        <w:rPr>
          <w:color w:val="000000"/>
          <w:szCs w:val="24"/>
        </w:rPr>
        <w:t>ti</w:t>
      </w:r>
      <w:r w:rsidRPr="007B122C">
        <w:rPr>
          <w:szCs w:val="24"/>
          <w:lang w:eastAsia="ar-SA"/>
        </w:rPr>
        <w:t>e</w:t>
      </w:r>
      <w:r w:rsidRPr="007B122C">
        <w:rPr>
          <w:szCs w:val="24"/>
        </w:rPr>
        <w:t>kėjų iniciatyva, jiems CVP IS susirašinėjimo priemonėmis kreipiantis į Perkančiąją organizaciją Pirkimo sąlygose</w:t>
      </w:r>
      <w:r w:rsidR="001E1641" w:rsidRPr="007B122C">
        <w:rPr>
          <w:szCs w:val="24"/>
        </w:rPr>
        <w:t xml:space="preserve"> </w:t>
      </w:r>
      <w:r w:rsidRPr="007B122C">
        <w:rPr>
          <w:szCs w:val="24"/>
        </w:rPr>
        <w:t xml:space="preserve">nustatytais terminais. </w:t>
      </w:r>
      <w:r w:rsidRPr="007B122C">
        <w:rPr>
          <w:color w:val="000000"/>
          <w:szCs w:val="24"/>
        </w:rPr>
        <w:t>Ti</w:t>
      </w:r>
      <w:r w:rsidRPr="007B122C">
        <w:rPr>
          <w:szCs w:val="24"/>
          <w:lang w:eastAsia="ar-SA"/>
        </w:rPr>
        <w:t>e</w:t>
      </w:r>
      <w:r w:rsidRPr="007B122C">
        <w:rPr>
          <w:szCs w:val="24"/>
        </w:rPr>
        <w:t>kėjai turėtų būti aktyvūs ir pateikti klausimus ar paprašyti paaiškinti Pirkimo sąlygas iš karto jas išanalizavę, atsižvelgdami į tai, kad, pasibaigus pasiūlymų pateikimo terminui, pasiūlymo turinio keisti nebus galima.</w:t>
      </w:r>
    </w:p>
    <w:p w14:paraId="0CB20D72" w14:textId="527E1564" w:rsidR="003004E8" w:rsidRPr="007B122C" w:rsidRDefault="003004E8" w:rsidP="000131BB">
      <w:pPr>
        <w:pStyle w:val="ListParagraph"/>
        <w:numPr>
          <w:ilvl w:val="1"/>
          <w:numId w:val="37"/>
        </w:numPr>
        <w:tabs>
          <w:tab w:val="right" w:pos="993"/>
          <w:tab w:val="left" w:pos="1134"/>
          <w:tab w:val="left" w:pos="1276"/>
        </w:tabs>
        <w:ind w:left="0" w:firstLine="567"/>
        <w:jc w:val="both"/>
        <w:rPr>
          <w:szCs w:val="24"/>
        </w:rPr>
      </w:pPr>
      <w:r w:rsidRPr="007B122C">
        <w:rPr>
          <w:szCs w:val="24"/>
        </w:rPr>
        <w:t xml:space="preserve">Atsakydama į kiekvieną </w:t>
      </w:r>
      <w:r w:rsidRPr="007B122C">
        <w:rPr>
          <w:color w:val="000000"/>
          <w:szCs w:val="24"/>
        </w:rPr>
        <w:t>ti</w:t>
      </w:r>
      <w:r w:rsidRPr="007B122C">
        <w:rPr>
          <w:szCs w:val="24"/>
          <w:lang w:eastAsia="ar-SA"/>
        </w:rPr>
        <w:t>e</w:t>
      </w:r>
      <w:r w:rsidRPr="007B122C">
        <w:rPr>
          <w:szCs w:val="24"/>
        </w:rPr>
        <w:t xml:space="preserve">kėjo pateiktą prašymą paaiškinti Pirkimo sąlygas, arba aiškindama, tikslindama Pirkimo sąlygas savo iniciatyva, Perkančioji organizacija turi paaiškinimus, patikslinimus paskelbti CVP IS ir išsiųsti visiems </w:t>
      </w:r>
      <w:r w:rsidRPr="007B122C">
        <w:rPr>
          <w:color w:val="000000"/>
          <w:szCs w:val="24"/>
        </w:rPr>
        <w:t>ti</w:t>
      </w:r>
      <w:r w:rsidRPr="007B122C">
        <w:rPr>
          <w:szCs w:val="24"/>
          <w:lang w:eastAsia="ar-SA"/>
        </w:rPr>
        <w:t>e</w:t>
      </w:r>
      <w:r w:rsidRPr="007B122C">
        <w:rPr>
          <w:szCs w:val="24"/>
        </w:rPr>
        <w:t>kėjams Pirkimo sąlygose</w:t>
      </w:r>
      <w:r w:rsidR="001E1641" w:rsidRPr="007B122C">
        <w:rPr>
          <w:szCs w:val="24"/>
        </w:rPr>
        <w:t xml:space="preserve"> </w:t>
      </w:r>
      <w:r w:rsidRPr="007B122C">
        <w:rPr>
          <w:szCs w:val="24"/>
        </w:rPr>
        <w:t>nustatytais terminais.</w:t>
      </w:r>
    </w:p>
    <w:p w14:paraId="25BA9094" w14:textId="77777777" w:rsidR="003004E8" w:rsidRPr="007B122C" w:rsidRDefault="003004E8" w:rsidP="000131BB">
      <w:pPr>
        <w:pStyle w:val="ListParagraph"/>
        <w:numPr>
          <w:ilvl w:val="1"/>
          <w:numId w:val="37"/>
        </w:numPr>
        <w:tabs>
          <w:tab w:val="right" w:pos="993"/>
          <w:tab w:val="left" w:pos="1134"/>
          <w:tab w:val="left" w:pos="1276"/>
        </w:tabs>
        <w:ind w:left="0" w:firstLine="567"/>
        <w:jc w:val="both"/>
        <w:rPr>
          <w:szCs w:val="24"/>
        </w:rPr>
      </w:pPr>
      <w:r w:rsidRPr="007B122C">
        <w:rPr>
          <w:szCs w:val="24"/>
        </w:rPr>
        <w:t>Perkančioji organizacija, paaiškindama ar patikslindama Pirkimo sąlygas, privalo užtikrinti tiekėjų anonimiškumą, t. y. privalo užtikrinti, kad tiekėjas nesužinotų kitų tiekėjų, dalyvaujančių Pirkimo procedūrose, pavadinimų ir kitų rekvizitų.</w:t>
      </w:r>
    </w:p>
    <w:p w14:paraId="01494028" w14:textId="77777777" w:rsidR="003004E8" w:rsidRPr="007B122C" w:rsidRDefault="003004E8" w:rsidP="000131BB">
      <w:pPr>
        <w:pStyle w:val="ListParagraph"/>
        <w:numPr>
          <w:ilvl w:val="1"/>
          <w:numId w:val="37"/>
        </w:numPr>
        <w:tabs>
          <w:tab w:val="right" w:pos="993"/>
          <w:tab w:val="left" w:pos="1134"/>
          <w:tab w:val="left" w:pos="1276"/>
        </w:tabs>
        <w:ind w:left="0" w:firstLine="567"/>
        <w:jc w:val="both"/>
        <w:rPr>
          <w:szCs w:val="24"/>
        </w:rPr>
      </w:pPr>
      <w:r w:rsidRPr="007B122C">
        <w:rPr>
          <w:szCs w:val="24"/>
        </w:rPr>
        <w:lastRenderedPageBreak/>
        <w:t>Perkančioji organizacija nerengs susitikimų su tiekėjais dėl Pirkimo sąlygų paaiškinimų.</w:t>
      </w:r>
    </w:p>
    <w:p w14:paraId="30320391" w14:textId="77777777" w:rsidR="00CF60E7" w:rsidRPr="007B122C" w:rsidRDefault="003004E8" w:rsidP="000131BB">
      <w:pPr>
        <w:pStyle w:val="ListParagraph"/>
        <w:numPr>
          <w:ilvl w:val="1"/>
          <w:numId w:val="37"/>
        </w:numPr>
        <w:tabs>
          <w:tab w:val="right" w:pos="993"/>
          <w:tab w:val="left" w:pos="1134"/>
          <w:tab w:val="left" w:pos="1276"/>
        </w:tabs>
        <w:ind w:left="0" w:firstLine="567"/>
        <w:jc w:val="both"/>
        <w:rPr>
          <w:szCs w:val="24"/>
        </w:rPr>
      </w:pPr>
      <w:r w:rsidRPr="007B122C">
        <w:rPr>
          <w:szCs w:val="24"/>
        </w:rPr>
        <w:t>Bet kokia informacija, Pirkimo sąlygų paaiškinimai, pranešimai ar kitas Perkančiosios organizacijos ir tiekėjo susirašinėjimas yra vykdomas CVP IS susirašinėjimo priemonėmis (pranešimus gaus prie Pirkimo prisijungę tiekėjai).</w:t>
      </w:r>
    </w:p>
    <w:p w14:paraId="5F678AD4" w14:textId="2411AE71" w:rsidR="003004E8" w:rsidRPr="007B122C" w:rsidRDefault="003004E8" w:rsidP="000131BB">
      <w:pPr>
        <w:pStyle w:val="ListParagraph"/>
        <w:numPr>
          <w:ilvl w:val="1"/>
          <w:numId w:val="37"/>
        </w:numPr>
        <w:tabs>
          <w:tab w:val="right" w:pos="993"/>
          <w:tab w:val="left" w:pos="1134"/>
          <w:tab w:val="left" w:pos="1276"/>
        </w:tabs>
        <w:ind w:left="0" w:firstLine="567"/>
        <w:jc w:val="both"/>
        <w:rPr>
          <w:szCs w:val="24"/>
        </w:rPr>
      </w:pPr>
      <w:r w:rsidRPr="007B122C">
        <w:rPr>
          <w:szCs w:val="24"/>
        </w:rPr>
        <w:t xml:space="preserve">Tuo atveju, kai paaiškinamos (patikslinamos) Pirkimo sąlygos, Perkančioji organizacija paaiškinimus (patikslinimus) paskelbia CVP IS ir, prireikus, pratęsia pasiūlymų pateikimo terminą protingumo kriterijų atitinkančiam terminui, per kurį </w:t>
      </w:r>
      <w:r w:rsidRPr="007B122C">
        <w:rPr>
          <w:color w:val="000000"/>
          <w:szCs w:val="24"/>
        </w:rPr>
        <w:t>ti</w:t>
      </w:r>
      <w:r w:rsidRPr="007B122C">
        <w:rPr>
          <w:szCs w:val="24"/>
          <w:lang w:eastAsia="ar-SA"/>
        </w:rPr>
        <w:t>e</w:t>
      </w:r>
      <w:r w:rsidRPr="007B122C">
        <w:rPr>
          <w:szCs w:val="24"/>
        </w:rPr>
        <w:t xml:space="preserve">kėjai, rengdami pasiūlymus, galėtų atsižvelgti į paaiškinimus (patikslinimus). </w:t>
      </w:r>
    </w:p>
    <w:p w14:paraId="7823949D" w14:textId="1FF70A8A" w:rsidR="00915925" w:rsidRPr="007B122C" w:rsidRDefault="00275AFE" w:rsidP="002831F0">
      <w:pPr>
        <w:pStyle w:val="ListParagraph"/>
        <w:numPr>
          <w:ilvl w:val="1"/>
          <w:numId w:val="37"/>
        </w:numPr>
        <w:tabs>
          <w:tab w:val="left" w:pos="783"/>
          <w:tab w:val="left" w:pos="885"/>
          <w:tab w:val="left" w:pos="993"/>
        </w:tabs>
        <w:suppressAutoHyphens/>
        <w:ind w:left="0" w:firstLine="567"/>
        <w:jc w:val="both"/>
        <w:textAlignment w:val="baseline"/>
        <w:rPr>
          <w:szCs w:val="24"/>
        </w:rPr>
      </w:pPr>
      <w:r w:rsidRPr="007B122C">
        <w:t xml:space="preserve"> </w:t>
      </w:r>
      <w:r w:rsidR="00915925" w:rsidRPr="007B122C">
        <w:t xml:space="preserve">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w:t>
      </w:r>
    </w:p>
    <w:p w14:paraId="7C658D04" w14:textId="77777777" w:rsidR="00915925" w:rsidRPr="007B122C" w:rsidRDefault="00915925" w:rsidP="002831F0">
      <w:pPr>
        <w:pStyle w:val="ListParagraph"/>
        <w:tabs>
          <w:tab w:val="left" w:pos="783"/>
          <w:tab w:val="left" w:pos="885"/>
          <w:tab w:val="left" w:pos="993"/>
        </w:tabs>
        <w:suppressAutoHyphens/>
        <w:ind w:left="360"/>
        <w:jc w:val="both"/>
        <w:textAlignment w:val="baseline"/>
        <w:rPr>
          <w:szCs w:val="24"/>
        </w:rPr>
      </w:pPr>
    </w:p>
    <w:p w14:paraId="2245C8F3" w14:textId="3D147DCF" w:rsidR="003004E8" w:rsidRPr="007B122C" w:rsidRDefault="003004E8" w:rsidP="002831F0">
      <w:pPr>
        <w:pStyle w:val="Heading2"/>
        <w:numPr>
          <w:ilvl w:val="0"/>
          <w:numId w:val="37"/>
        </w:numPr>
        <w:jc w:val="center"/>
        <w:rPr>
          <w:b/>
          <w:bCs/>
          <w:lang w:val="lt-LT"/>
        </w:rPr>
      </w:pPr>
      <w:bookmarkStart w:id="49" w:name="VIII"/>
      <w:bookmarkStart w:id="50" w:name="_Toc126581315"/>
      <w:r w:rsidRPr="007B122C">
        <w:rPr>
          <w:b/>
          <w:bCs/>
          <w:lang w:val="lt-LT"/>
        </w:rPr>
        <w:t>SUSIPAŽINIMO SU CVP IS PRIEMONĖMIS GAUTAIS PASIŪLYMAIS PROCEDŪR</w:t>
      </w:r>
      <w:bookmarkStart w:id="51" w:name="_Ref60481998"/>
      <w:bookmarkStart w:id="52" w:name="_Ref58464669"/>
      <w:bookmarkEnd w:id="49"/>
      <w:r w:rsidRPr="007B122C">
        <w:rPr>
          <w:b/>
          <w:bCs/>
          <w:lang w:val="lt-LT"/>
        </w:rPr>
        <w:t>A</w:t>
      </w:r>
      <w:bookmarkEnd w:id="50"/>
    </w:p>
    <w:p w14:paraId="562B3A53" w14:textId="77777777" w:rsidR="00CA511C" w:rsidRPr="007B122C" w:rsidRDefault="00CA511C" w:rsidP="002831F0">
      <w:pPr>
        <w:spacing w:after="0"/>
      </w:pPr>
    </w:p>
    <w:p w14:paraId="6E145403" w14:textId="7A488537" w:rsidR="003004E8" w:rsidRPr="007B122C" w:rsidRDefault="003004E8" w:rsidP="002831F0">
      <w:pPr>
        <w:pStyle w:val="ListParagraph"/>
        <w:numPr>
          <w:ilvl w:val="1"/>
          <w:numId w:val="37"/>
        </w:numPr>
        <w:tabs>
          <w:tab w:val="right" w:pos="284"/>
          <w:tab w:val="left" w:pos="567"/>
          <w:tab w:val="left" w:pos="851"/>
          <w:tab w:val="left" w:pos="1276"/>
        </w:tabs>
        <w:suppressAutoHyphens/>
        <w:ind w:left="0" w:firstLine="567"/>
        <w:jc w:val="both"/>
        <w:textAlignment w:val="baseline"/>
        <w:rPr>
          <w:rFonts w:eastAsia="Calibri"/>
          <w:bCs/>
        </w:rPr>
      </w:pPr>
      <w:bookmarkStart w:id="53" w:name="IX"/>
      <w:bookmarkEnd w:id="51"/>
      <w:bookmarkEnd w:id="52"/>
      <w:r w:rsidRPr="007B122C">
        <w:rPr>
          <w:rFonts w:eastAsia="Calibri"/>
        </w:rPr>
        <w:t xml:space="preserve">Su CVP IS priemonėmis pateiktais tiekėjų pasiūlymais pirminis susipažinimas </w:t>
      </w:r>
      <w:r w:rsidRPr="007B122C">
        <w:rPr>
          <w:rFonts w:eastAsia="Calibri"/>
        </w:rPr>
        <w:br/>
        <w:t xml:space="preserve">(toliau </w:t>
      </w:r>
      <w:r w:rsidRPr="007B122C">
        <w:rPr>
          <w:rFonts w:eastAsia="Calibri"/>
          <w:color w:val="000000"/>
          <w:szCs w:val="24"/>
        </w:rPr>
        <w:t>–</w:t>
      </w:r>
      <w:r w:rsidRPr="007B122C">
        <w:rPr>
          <w:rFonts w:eastAsia="Calibri"/>
        </w:rPr>
        <w:t xml:space="preserve"> Elektroninių vokų atplėšimo procedūra) vyks elektroniniu būdu CVP IS priemonėmis (Komisijos nariams </w:t>
      </w:r>
      <w:r w:rsidR="00CA511C" w:rsidRPr="007B122C">
        <w:rPr>
          <w:rFonts w:eastAsia="Calibri"/>
        </w:rPr>
        <w:t xml:space="preserve">/ Pirkimo organizatoriui </w:t>
      </w:r>
      <w:r w:rsidRPr="007B122C">
        <w:rPr>
          <w:rFonts w:eastAsia="Calibri"/>
        </w:rPr>
        <w:t>jungiantis prie CVP IS atskirai nuotoliniu būdu ir atveriant vokus</w:t>
      </w:r>
      <w:r w:rsidR="00CA511C" w:rsidRPr="007B122C">
        <w:rPr>
          <w:rFonts w:eastAsia="Calibri"/>
        </w:rPr>
        <w:t xml:space="preserve"> / susipažįstant su pasiūlymais</w:t>
      </w:r>
      <w:r w:rsidRPr="007B122C">
        <w:rPr>
          <w:rFonts w:eastAsia="Calibri"/>
        </w:rPr>
        <w:t>).</w:t>
      </w:r>
      <w:r w:rsidRPr="007B122C">
        <w:rPr>
          <w:rFonts w:eastAsia="Calibri"/>
          <w:iCs/>
          <w:color w:val="000000"/>
          <w:szCs w:val="24"/>
        </w:rPr>
        <w:t xml:space="preserve"> </w:t>
      </w:r>
      <w:r w:rsidRPr="007B122C">
        <w:rPr>
          <w:rFonts w:eastAsia="Calibri"/>
          <w:color w:val="000000"/>
          <w:szCs w:val="24"/>
        </w:rPr>
        <w:t xml:space="preserve">Elektroninių vokų atvėrimo (anksčiausios vokų dėžutės atvėrimo) procedūros pradžia – ne ankstesnė kaip </w:t>
      </w:r>
      <w:r w:rsidR="00FE519C" w:rsidRPr="00030601">
        <w:rPr>
          <w:rFonts w:eastAsia="Calibri"/>
          <w:b/>
          <w:color w:val="000000"/>
          <w:szCs w:val="24"/>
          <w:u w:val="single"/>
        </w:rPr>
        <w:t>30</w:t>
      </w:r>
      <w:r w:rsidRPr="007B122C">
        <w:rPr>
          <w:rFonts w:eastAsia="Calibri"/>
          <w:b/>
          <w:color w:val="000000"/>
          <w:szCs w:val="24"/>
          <w:u w:val="single"/>
        </w:rPr>
        <w:t xml:space="preserve"> min. po CVP IS ir skelbime apie pirkimą nurodytos pasiūlymų pateikimo termino pabaigos (Lietuvos Respublikos laiku). </w:t>
      </w:r>
      <w:r w:rsidRPr="007B122C">
        <w:rPr>
          <w:rFonts w:eastAsia="Calibri"/>
          <w:bCs/>
          <w:szCs w:val="24"/>
        </w:rPr>
        <w:t>Kadangi pasiūlymai teikiami CVP IS priemonėmis, susipažinimo su pasiūlymais procedūroje tiekėjai ir jų įgalioti atstovai nedalyvauja.</w:t>
      </w:r>
    </w:p>
    <w:p w14:paraId="1CE7EDC7" w14:textId="3F56B80E" w:rsidR="003004E8" w:rsidRPr="007B122C" w:rsidRDefault="003004E8" w:rsidP="002831F0">
      <w:pPr>
        <w:pStyle w:val="ListParagraph"/>
        <w:numPr>
          <w:ilvl w:val="1"/>
          <w:numId w:val="37"/>
        </w:numPr>
        <w:tabs>
          <w:tab w:val="left" w:pos="851"/>
          <w:tab w:val="left" w:pos="1134"/>
          <w:tab w:val="left" w:pos="1276"/>
          <w:tab w:val="left" w:pos="1418"/>
        </w:tabs>
        <w:suppressAutoHyphens/>
        <w:ind w:left="0" w:firstLine="567"/>
        <w:jc w:val="both"/>
        <w:textAlignment w:val="baseline"/>
        <w:rPr>
          <w:rFonts w:eastAsia="Calibri"/>
        </w:rPr>
      </w:pPr>
      <w:r w:rsidRPr="007B122C">
        <w:rPr>
          <w:rFonts w:eastAsia="Calibri"/>
        </w:rPr>
        <w:t>Tuo atveju, kai prisijungimas prie elektroninių prietaisų nepavyksta dėl elektros tiekimo, interneto ryšio sutrikimų ar kitų objektyvių aplinkybių, ir CVP IS elektroninėmis priemonėmis pateiktas pasiūlymas lieka neatidarytas ar nespėjama paskelbti informacijos, susipažinimas su šiais pasiūlymais atidedamas iki problemos išsprendimo (jei problema yra ilgalaikė, posėdis gali būti atidėtas ir kitai dienai). Išsprendus problemą dėl prisijungimo prie elektroninių prietaisų, susipažinimo su pasiūlymais posėdis tęsiamas.</w:t>
      </w:r>
    </w:p>
    <w:p w14:paraId="0899BA59" w14:textId="77777777" w:rsidR="003004E8" w:rsidRPr="007B122C" w:rsidRDefault="003004E8" w:rsidP="002831F0">
      <w:pPr>
        <w:pStyle w:val="ListParagraph"/>
        <w:tabs>
          <w:tab w:val="left" w:pos="0"/>
          <w:tab w:val="right" w:pos="1134"/>
          <w:tab w:val="left" w:pos="1276"/>
          <w:tab w:val="left" w:pos="1418"/>
        </w:tabs>
        <w:suppressAutoHyphens/>
        <w:ind w:left="0" w:firstLine="567"/>
        <w:jc w:val="both"/>
        <w:textAlignment w:val="baseline"/>
        <w:rPr>
          <w:rFonts w:eastAsia="Calibri"/>
        </w:rPr>
      </w:pPr>
    </w:p>
    <w:p w14:paraId="536CB28F" w14:textId="09159406" w:rsidR="0040583D" w:rsidRDefault="003004E8" w:rsidP="002831F0">
      <w:pPr>
        <w:pStyle w:val="Heading2"/>
        <w:numPr>
          <w:ilvl w:val="0"/>
          <w:numId w:val="37"/>
        </w:numPr>
        <w:jc w:val="center"/>
        <w:rPr>
          <w:b/>
          <w:bCs/>
          <w:lang w:val="lt-LT"/>
        </w:rPr>
      </w:pPr>
      <w:bookmarkStart w:id="54" w:name="_Toc126581316"/>
      <w:r w:rsidRPr="007B122C">
        <w:rPr>
          <w:b/>
          <w:bCs/>
          <w:spacing w:val="-8"/>
          <w:lang w:val="lt-LT"/>
        </w:rPr>
        <w:t xml:space="preserve">PASIŪLYMŲ </w:t>
      </w:r>
      <w:r w:rsidRPr="007B122C">
        <w:rPr>
          <w:b/>
          <w:bCs/>
          <w:lang w:val="lt-LT"/>
        </w:rPr>
        <w:t>NAGRINĖJIMAS, VERTINIMAS IR PASIŪLYMŲ ATMETIMO PRIEŽASTYS</w:t>
      </w:r>
      <w:bookmarkEnd w:id="54"/>
    </w:p>
    <w:p w14:paraId="1BDC5305" w14:textId="77777777" w:rsidR="000F7D64" w:rsidRPr="000F7D64" w:rsidRDefault="000F7D64" w:rsidP="002831F0">
      <w:pPr>
        <w:spacing w:after="0"/>
      </w:pPr>
    </w:p>
    <w:p w14:paraId="611B5103" w14:textId="77777777" w:rsidR="0040583D" w:rsidRDefault="0040583D" w:rsidP="002831F0">
      <w:pPr>
        <w:spacing w:after="0" w:line="240" w:lineRule="auto"/>
        <w:ind w:firstLine="562"/>
        <w:jc w:val="both"/>
        <w:outlineLvl w:val="1"/>
        <w:rPr>
          <w:rFonts w:ascii="Times New Roman" w:eastAsia="Calibri" w:hAnsi="Times New Roman" w:cs="Times New Roman"/>
          <w:color w:val="000000"/>
          <w:sz w:val="24"/>
          <w:szCs w:val="28"/>
        </w:rPr>
      </w:pPr>
      <w:bookmarkStart w:id="55" w:name="_Toc126581317"/>
      <w:r w:rsidRPr="0040583D">
        <w:rPr>
          <w:rFonts w:ascii="Times New Roman" w:hAnsi="Times New Roman" w:cs="Times New Roman"/>
          <w:color w:val="000000"/>
          <w:sz w:val="24"/>
          <w:szCs w:val="28"/>
        </w:rPr>
        <w:t xml:space="preserve">13.1. </w:t>
      </w:r>
      <w:r w:rsidR="003004E8" w:rsidRPr="0040583D">
        <w:rPr>
          <w:rFonts w:ascii="Times New Roman" w:hAnsi="Times New Roman" w:cs="Times New Roman"/>
          <w:color w:val="000000"/>
          <w:sz w:val="24"/>
          <w:szCs w:val="28"/>
        </w:rPr>
        <w:t>Pirkimui pateiktus pasiūlymus nagrinėja ir vertina</w:t>
      </w:r>
      <w:r w:rsidR="007E2C9C" w:rsidRPr="0040583D">
        <w:rPr>
          <w:rFonts w:ascii="Times New Roman" w:hAnsi="Times New Roman" w:cs="Times New Roman"/>
          <w:color w:val="000000"/>
          <w:sz w:val="24"/>
          <w:szCs w:val="28"/>
        </w:rPr>
        <w:t xml:space="preserve"> </w:t>
      </w:r>
      <w:r w:rsidR="00CA511C" w:rsidRPr="0040583D">
        <w:rPr>
          <w:rFonts w:ascii="Times New Roman" w:hAnsi="Times New Roman" w:cs="Times New Roman"/>
          <w:color w:val="000000"/>
          <w:sz w:val="24"/>
          <w:szCs w:val="28"/>
        </w:rPr>
        <w:t>Pirkimo org</w:t>
      </w:r>
      <w:r w:rsidR="004D0FEC" w:rsidRPr="0040583D">
        <w:rPr>
          <w:rFonts w:ascii="Times New Roman" w:hAnsi="Times New Roman" w:cs="Times New Roman"/>
          <w:color w:val="000000"/>
          <w:sz w:val="24"/>
          <w:szCs w:val="28"/>
        </w:rPr>
        <w:t>anizatorius</w:t>
      </w:r>
      <w:r w:rsidR="003004E8" w:rsidRPr="0040583D">
        <w:rPr>
          <w:rFonts w:ascii="Times New Roman" w:hAnsi="Times New Roman" w:cs="Times New Roman"/>
          <w:color w:val="000000"/>
          <w:sz w:val="24"/>
          <w:szCs w:val="28"/>
        </w:rPr>
        <w:t>. Pasiūlymai nagrinėjami, vertinami ir palyginami konfidencialiai, nedalyvaujant pasiūlymus pateikusių tiekėjų atstovams.</w:t>
      </w:r>
      <w:bookmarkEnd w:id="55"/>
    </w:p>
    <w:p w14:paraId="72903659" w14:textId="77777777" w:rsidR="0040583D" w:rsidRDefault="0040583D" w:rsidP="00E03298">
      <w:pPr>
        <w:spacing w:after="0" w:line="240" w:lineRule="auto"/>
        <w:ind w:firstLine="562"/>
        <w:jc w:val="both"/>
        <w:outlineLvl w:val="1"/>
        <w:rPr>
          <w:rFonts w:ascii="Times New Roman" w:hAnsi="Times New Roman" w:cs="Times New Roman"/>
          <w:color w:val="000000"/>
          <w:sz w:val="24"/>
          <w:szCs w:val="28"/>
        </w:rPr>
      </w:pPr>
      <w:bookmarkStart w:id="56" w:name="_Toc126581318"/>
      <w:r>
        <w:rPr>
          <w:rFonts w:ascii="Times New Roman" w:eastAsia="Calibri" w:hAnsi="Times New Roman" w:cs="Times New Roman"/>
          <w:color w:val="000000"/>
          <w:sz w:val="24"/>
          <w:szCs w:val="28"/>
        </w:rPr>
        <w:t xml:space="preserve">13.2. </w:t>
      </w:r>
      <w:r w:rsidR="003004E8" w:rsidRPr="0040583D">
        <w:rPr>
          <w:rFonts w:ascii="Times New Roman" w:hAnsi="Times New Roman" w:cs="Times New Roman"/>
          <w:color w:val="000000"/>
          <w:sz w:val="24"/>
          <w:szCs w:val="28"/>
        </w:rPr>
        <w:t>Pasiūlymai vertinami, tikslinami Viešųjų pirkimų įstatyme</w:t>
      </w:r>
      <w:r w:rsidR="00D518DA" w:rsidRPr="0040583D">
        <w:rPr>
          <w:rFonts w:ascii="Times New Roman" w:hAnsi="Times New Roman" w:cs="Times New Roman"/>
          <w:sz w:val="24"/>
          <w:szCs w:val="24"/>
        </w:rPr>
        <w:t>, Mažos vertės pirkimų tvarkos apraše</w:t>
      </w:r>
      <w:r w:rsidR="003004E8" w:rsidRPr="0040583D">
        <w:rPr>
          <w:rFonts w:ascii="Times New Roman" w:hAnsi="Times New Roman" w:cs="Times New Roman"/>
          <w:color w:val="000000"/>
          <w:sz w:val="24"/>
          <w:szCs w:val="28"/>
        </w:rPr>
        <w:t xml:space="preserve"> ir Pirkimo sąlygose nustatyta tvarka ir pagrindais.</w:t>
      </w:r>
      <w:bookmarkEnd w:id="56"/>
    </w:p>
    <w:p w14:paraId="4B64E067" w14:textId="01ED750B" w:rsidR="00570163" w:rsidRPr="006B04F5" w:rsidRDefault="00570163" w:rsidP="00E03298">
      <w:pPr>
        <w:pStyle w:val="Default"/>
        <w:ind w:firstLine="562"/>
        <w:jc w:val="both"/>
        <w:rPr>
          <w:rFonts w:ascii="Times New Roman" w:eastAsiaTheme="minorHAnsi" w:hAnsi="Times New Roman" w:cs="Times New Roman"/>
          <w:b/>
          <w:bCs/>
          <w:color w:val="auto"/>
          <w:sz w:val="23"/>
          <w:szCs w:val="23"/>
          <w:u w:val="single"/>
          <w:lang w:eastAsia="en-US"/>
        </w:rPr>
      </w:pPr>
      <w:r w:rsidRPr="00030601">
        <w:rPr>
          <w:rFonts w:ascii="Times New Roman" w:hAnsi="Times New Roman" w:cs="Times New Roman"/>
          <w:szCs w:val="28"/>
        </w:rPr>
        <w:t xml:space="preserve">13.3. </w:t>
      </w:r>
      <w:bookmarkStart w:id="57" w:name="_Hlk144882868"/>
      <w:r w:rsidRPr="006B04F5">
        <w:rPr>
          <w:rFonts w:ascii="Times New Roman" w:eastAsiaTheme="minorHAnsi" w:hAnsi="Times New Roman" w:cs="Times New Roman"/>
          <w:b/>
          <w:bCs/>
          <w:color w:val="auto"/>
          <w:lang w:eastAsia="en-US"/>
        </w:rPr>
        <w:t xml:space="preserve">Kai ekonomiškai naudingiausias pasiūlymas išrenkamas pagal kainos kriterijų, vertinamas tik tas pasiūlymas, </w:t>
      </w:r>
      <w:bookmarkStart w:id="58" w:name="_Hlk145600075"/>
      <w:r w:rsidRPr="006B04F5">
        <w:rPr>
          <w:rFonts w:ascii="Times New Roman" w:eastAsiaTheme="minorHAnsi" w:hAnsi="Times New Roman" w:cs="Times New Roman"/>
          <w:b/>
          <w:bCs/>
          <w:color w:val="auto"/>
          <w:lang w:eastAsia="en-US"/>
        </w:rPr>
        <w:t>kuris nustatomas kaip galimas laimėtojas</w:t>
      </w:r>
      <w:bookmarkEnd w:id="58"/>
      <w:r w:rsidRPr="006B04F5">
        <w:rPr>
          <w:rFonts w:ascii="Times New Roman" w:eastAsiaTheme="minorHAnsi" w:hAnsi="Times New Roman" w:cs="Times New Roman"/>
          <w:b/>
          <w:bCs/>
          <w:color w:val="auto"/>
          <w:lang w:eastAsia="en-US"/>
        </w:rPr>
        <w:t xml:space="preserve">. Jei įvertinus tokį pasiūlymą paaiškėja, kad jis negali būti pripažintas laimėtoju, kaip tai numatyta Pirkimo sąlygose, jo pasiūlymas atmetamas ir toliau tikrinamas pasiūlymas, kuris galėtų būti antras pagal ekonominį pasiūlymo naudingumą. Tokia seka kartojama, kol nustatomas laimėjęs pasiūlymas ar atmetami visi gauti pasiūlymai. </w:t>
      </w:r>
      <w:r w:rsidRPr="006B04F5">
        <w:rPr>
          <w:rFonts w:ascii="Times New Roman" w:eastAsiaTheme="minorHAnsi" w:hAnsi="Times New Roman" w:cs="Times New Roman"/>
          <w:b/>
          <w:bCs/>
          <w:color w:val="auto"/>
          <w:u w:val="single"/>
          <w:lang w:eastAsia="en-US"/>
        </w:rPr>
        <w:t>Šio punkto nuostatos netaikomos, jeigu Viešojo pirkimo sąlygose numatyta derybų galimybė</w:t>
      </w:r>
      <w:bookmarkEnd w:id="57"/>
      <w:r w:rsidRPr="006B04F5">
        <w:rPr>
          <w:rFonts w:ascii="Times New Roman" w:eastAsiaTheme="minorHAnsi" w:hAnsi="Times New Roman" w:cs="Times New Roman"/>
          <w:b/>
          <w:bCs/>
          <w:color w:val="auto"/>
          <w:sz w:val="23"/>
          <w:szCs w:val="23"/>
          <w:u w:val="single"/>
          <w:lang w:eastAsia="en-US"/>
        </w:rPr>
        <w:t>.</w:t>
      </w:r>
    </w:p>
    <w:p w14:paraId="596EDDD3" w14:textId="2686A3C0" w:rsidR="00570163" w:rsidRDefault="0040583D" w:rsidP="00E03298">
      <w:pPr>
        <w:spacing w:after="0" w:line="240" w:lineRule="auto"/>
        <w:ind w:firstLine="562"/>
        <w:jc w:val="both"/>
        <w:outlineLvl w:val="1"/>
        <w:rPr>
          <w:rFonts w:ascii="Times New Roman" w:hAnsi="Times New Roman" w:cs="Times New Roman"/>
          <w:color w:val="000000"/>
          <w:sz w:val="24"/>
          <w:szCs w:val="24"/>
        </w:rPr>
      </w:pPr>
      <w:bookmarkStart w:id="59" w:name="_Toc126581319"/>
      <w:r>
        <w:rPr>
          <w:rFonts w:ascii="Times New Roman" w:eastAsia="Calibri" w:hAnsi="Times New Roman" w:cs="Times New Roman"/>
          <w:color w:val="000000"/>
          <w:sz w:val="24"/>
          <w:szCs w:val="28"/>
        </w:rPr>
        <w:t>13.</w:t>
      </w:r>
      <w:r w:rsidR="00570163">
        <w:rPr>
          <w:rFonts w:ascii="Times New Roman" w:eastAsia="Calibri" w:hAnsi="Times New Roman" w:cs="Times New Roman"/>
          <w:color w:val="000000"/>
          <w:sz w:val="24"/>
          <w:szCs w:val="28"/>
        </w:rPr>
        <w:t>4</w:t>
      </w:r>
      <w:r w:rsidRPr="00D13E39">
        <w:rPr>
          <w:rFonts w:ascii="Times New Roman" w:eastAsia="Calibri" w:hAnsi="Times New Roman" w:cs="Times New Roman"/>
          <w:color w:val="000000"/>
          <w:sz w:val="24"/>
          <w:szCs w:val="24"/>
        </w:rPr>
        <w:t xml:space="preserve">. </w:t>
      </w:r>
      <w:bookmarkEnd w:id="59"/>
      <w:r w:rsidR="00570163" w:rsidRPr="007D4B10">
        <w:rPr>
          <w:rFonts w:ascii="Times New Roman" w:hAnsi="Times New Roman" w:cs="Times New Roman"/>
          <w:color w:val="000000"/>
          <w:sz w:val="24"/>
          <w:szCs w:val="24"/>
        </w:rPr>
        <w:t xml:space="preserve">Jei Pirkimo sąlygose buvo nustatyti pašalinimo pagrindai </w:t>
      </w:r>
      <w:r w:rsidR="00570163" w:rsidRPr="007D4B10">
        <w:rPr>
          <w:rFonts w:ascii="Times New Roman" w:hAnsi="Times New Roman" w:cs="Times New Roman"/>
          <w:color w:val="FF0000"/>
          <w:sz w:val="24"/>
          <w:szCs w:val="24"/>
        </w:rPr>
        <w:t>(Pirkime nekeliami šie reikalavimai)</w:t>
      </w:r>
      <w:r w:rsidR="00570163" w:rsidRPr="007D4B10">
        <w:rPr>
          <w:rFonts w:ascii="Times New Roman" w:hAnsi="Times New Roman" w:cs="Times New Roman"/>
          <w:color w:val="000000"/>
          <w:sz w:val="24"/>
          <w:szCs w:val="24"/>
        </w:rPr>
        <w:t xml:space="preserve">, kvalifikacijos reikalavimai </w:t>
      </w:r>
      <w:r w:rsidR="00570163" w:rsidRPr="007D4B10">
        <w:rPr>
          <w:rFonts w:ascii="Times New Roman" w:hAnsi="Times New Roman" w:cs="Times New Roman"/>
          <w:b/>
          <w:bCs/>
          <w:color w:val="FF0000"/>
          <w:sz w:val="24"/>
          <w:szCs w:val="24"/>
        </w:rPr>
        <w:t xml:space="preserve">(Pirkime </w:t>
      </w:r>
      <w:r w:rsidR="006F4521" w:rsidRPr="007D4B10">
        <w:rPr>
          <w:rFonts w:ascii="Times New Roman" w:hAnsi="Times New Roman" w:cs="Times New Roman"/>
          <w:b/>
          <w:bCs/>
          <w:color w:val="FF0000"/>
          <w:sz w:val="24"/>
          <w:szCs w:val="24"/>
        </w:rPr>
        <w:t>keliami</w:t>
      </w:r>
      <w:r w:rsidR="00570163" w:rsidRPr="007D4B10">
        <w:rPr>
          <w:rFonts w:ascii="Times New Roman" w:hAnsi="Times New Roman" w:cs="Times New Roman"/>
          <w:b/>
          <w:bCs/>
          <w:color w:val="FF0000"/>
          <w:sz w:val="24"/>
          <w:szCs w:val="24"/>
        </w:rPr>
        <w:t xml:space="preserve"> šie reikalavimai)</w:t>
      </w:r>
      <w:r w:rsidR="00570163" w:rsidRPr="007D4B10">
        <w:rPr>
          <w:rFonts w:ascii="Times New Roman" w:hAnsi="Times New Roman" w:cs="Times New Roman"/>
          <w:color w:val="000000"/>
          <w:sz w:val="24"/>
          <w:szCs w:val="24"/>
        </w:rPr>
        <w:t xml:space="preserve">, kokybės vadybos sistemos standartų reikalavimai </w:t>
      </w:r>
      <w:r w:rsidR="00570163" w:rsidRPr="007D4B10">
        <w:rPr>
          <w:rFonts w:ascii="Times New Roman" w:hAnsi="Times New Roman" w:cs="Times New Roman"/>
          <w:color w:val="FF0000"/>
          <w:sz w:val="24"/>
          <w:szCs w:val="24"/>
        </w:rPr>
        <w:t>(Pirkime nėra keliami šie reikalavimai)</w:t>
      </w:r>
      <w:r w:rsidR="00570163" w:rsidRPr="007D4B10">
        <w:rPr>
          <w:rFonts w:ascii="Times New Roman" w:hAnsi="Times New Roman" w:cs="Times New Roman"/>
          <w:sz w:val="24"/>
          <w:szCs w:val="24"/>
        </w:rPr>
        <w:t>,</w:t>
      </w:r>
      <w:r w:rsidR="00570163" w:rsidRPr="007D4B10">
        <w:rPr>
          <w:rFonts w:ascii="Times New Roman" w:hAnsi="Times New Roman" w:cs="Times New Roman"/>
          <w:color w:val="FF0000"/>
          <w:sz w:val="24"/>
          <w:szCs w:val="24"/>
        </w:rPr>
        <w:t xml:space="preserve"> </w:t>
      </w:r>
      <w:r w:rsidR="00570163" w:rsidRPr="007D4B10">
        <w:rPr>
          <w:rFonts w:ascii="Times New Roman" w:hAnsi="Times New Roman" w:cs="Times New Roman"/>
          <w:color w:val="000000"/>
          <w:sz w:val="24"/>
          <w:szCs w:val="24"/>
        </w:rPr>
        <w:t xml:space="preserve">aplinkos apsaugos vadybos sistemos standartų reikalavimai </w:t>
      </w:r>
      <w:r w:rsidR="00570163" w:rsidRPr="007D4B10">
        <w:rPr>
          <w:rFonts w:ascii="Times New Roman" w:hAnsi="Times New Roman" w:cs="Times New Roman"/>
          <w:color w:val="FF0000"/>
          <w:sz w:val="24"/>
          <w:szCs w:val="24"/>
        </w:rPr>
        <w:t xml:space="preserve">(Pirkime </w:t>
      </w:r>
      <w:r w:rsidR="00C362ED" w:rsidRPr="007D4B10">
        <w:rPr>
          <w:rFonts w:ascii="Times New Roman" w:hAnsi="Times New Roman" w:cs="Times New Roman"/>
          <w:color w:val="FF0000"/>
          <w:sz w:val="24"/>
          <w:szCs w:val="24"/>
        </w:rPr>
        <w:t xml:space="preserve">nėra </w:t>
      </w:r>
      <w:r w:rsidR="00570163" w:rsidRPr="007D4B10">
        <w:rPr>
          <w:rFonts w:ascii="Times New Roman" w:hAnsi="Times New Roman" w:cs="Times New Roman"/>
          <w:color w:val="FF0000"/>
          <w:sz w:val="24"/>
          <w:szCs w:val="24"/>
        </w:rPr>
        <w:t>keliami šie reikalavimai)</w:t>
      </w:r>
      <w:r w:rsidR="00570163" w:rsidRPr="007D4B10">
        <w:rPr>
          <w:rFonts w:ascii="Times New Roman" w:hAnsi="Times New Roman" w:cs="Times New Roman"/>
          <w:color w:val="000000"/>
          <w:sz w:val="24"/>
          <w:szCs w:val="24"/>
        </w:rPr>
        <w:t xml:space="preserve">, </w:t>
      </w:r>
      <w:bookmarkStart w:id="60" w:name="_Hlk100609642"/>
      <w:r w:rsidR="00570163" w:rsidRPr="007D4B10">
        <w:rPr>
          <w:rFonts w:ascii="Times New Roman" w:hAnsi="Times New Roman" w:cs="Times New Roman"/>
          <w:color w:val="000000"/>
          <w:sz w:val="24"/>
          <w:szCs w:val="24"/>
        </w:rPr>
        <w:t xml:space="preserve">kiti Pirkimo sąlygose numatyti reikalavimai tiekėjui (Pirkimo sąlygų 5 skyrius) </w:t>
      </w:r>
      <w:r w:rsidR="00570163" w:rsidRPr="007D4B10">
        <w:rPr>
          <w:rFonts w:ascii="Times New Roman" w:hAnsi="Times New Roman" w:cs="Times New Roman"/>
          <w:color w:val="FF0000"/>
          <w:sz w:val="24"/>
          <w:szCs w:val="24"/>
        </w:rPr>
        <w:t>(Pirkime nekeliami šie reikalavimai)</w:t>
      </w:r>
      <w:r w:rsidR="00570163" w:rsidRPr="007D4B10">
        <w:rPr>
          <w:rFonts w:ascii="Times New Roman" w:hAnsi="Times New Roman" w:cs="Times New Roman"/>
          <w:color w:val="000000"/>
          <w:sz w:val="24"/>
          <w:szCs w:val="24"/>
        </w:rPr>
        <w:t xml:space="preserve"> </w:t>
      </w:r>
      <w:bookmarkEnd w:id="60"/>
      <w:r w:rsidR="00570163" w:rsidRPr="007D4B10">
        <w:rPr>
          <w:rFonts w:ascii="Times New Roman" w:hAnsi="Times New Roman" w:cs="Times New Roman"/>
          <w:color w:val="000000"/>
          <w:sz w:val="24"/>
          <w:szCs w:val="24"/>
        </w:rPr>
        <w:t xml:space="preserve">ir </w:t>
      </w:r>
      <w:r w:rsidR="00570163" w:rsidRPr="007D4B10">
        <w:rPr>
          <w:rFonts w:ascii="Times New Roman" w:hAnsi="Times New Roman" w:cs="Times New Roman"/>
          <w:color w:val="000000"/>
          <w:sz w:val="24"/>
          <w:szCs w:val="24"/>
        </w:rPr>
        <w:lastRenderedPageBreak/>
        <w:t xml:space="preserve">nereikalauta EBVPD ar laisvos formos atitikties deklaracijos </w:t>
      </w:r>
      <w:r w:rsidR="00570163" w:rsidRPr="007D4B10">
        <w:rPr>
          <w:rFonts w:ascii="Times New Roman" w:hAnsi="Times New Roman" w:cs="Times New Roman"/>
          <w:color w:val="FF0000"/>
          <w:sz w:val="24"/>
          <w:szCs w:val="24"/>
        </w:rPr>
        <w:t>(Pirkime nėra prašoma tiekėjų pateikti EBVPD arba laisvos formos deklaracijos)</w:t>
      </w:r>
      <w:r w:rsidR="00570163" w:rsidRPr="007D4B10">
        <w:rPr>
          <w:rFonts w:ascii="Times New Roman" w:hAnsi="Times New Roman" w:cs="Times New Roman"/>
          <w:color w:val="000000"/>
          <w:sz w:val="24"/>
          <w:szCs w:val="24"/>
        </w:rPr>
        <w:t>, o prašyta tiekėjų pateikti atitiktį šiems keliamiems reikalavimams patvirtinančius dokumentus iš karto, vertinimo procedūra atliekama taip</w:t>
      </w:r>
      <w:bookmarkStart w:id="61" w:name="_Hlk145600197"/>
      <w:r w:rsidR="00570163" w:rsidRPr="007D4B10">
        <w:rPr>
          <w:rFonts w:ascii="Times New Roman" w:hAnsi="Times New Roman" w:cs="Times New Roman"/>
          <w:color w:val="000000"/>
          <w:sz w:val="24"/>
          <w:szCs w:val="24"/>
        </w:rPr>
        <w:t xml:space="preserve">: patikrinama, </w:t>
      </w:r>
      <w:bookmarkStart w:id="62" w:name="_Hlk145600490"/>
      <w:r w:rsidR="00570163" w:rsidRPr="007D4B10">
        <w:rPr>
          <w:rFonts w:ascii="Times New Roman" w:hAnsi="Times New Roman" w:cs="Times New Roman"/>
          <w:color w:val="000000"/>
          <w:sz w:val="24"/>
          <w:szCs w:val="24"/>
        </w:rPr>
        <w:t>ar</w:t>
      </w:r>
      <w:r w:rsidR="00570163" w:rsidRPr="007D4B10">
        <w:t xml:space="preserve"> </w:t>
      </w:r>
      <w:r w:rsidR="00570163" w:rsidRPr="007D4B10">
        <w:rPr>
          <w:rFonts w:ascii="Times New Roman" w:hAnsi="Times New Roman" w:cs="Times New Roman"/>
          <w:sz w:val="24"/>
          <w:szCs w:val="24"/>
        </w:rPr>
        <w:t xml:space="preserve">tiekėjo, </w:t>
      </w:r>
      <w:bookmarkStart w:id="63" w:name="_Hlk145601413"/>
      <w:r w:rsidR="00570163" w:rsidRPr="007D4B10">
        <w:rPr>
          <w:rFonts w:ascii="Times New Roman" w:hAnsi="Times New Roman" w:cs="Times New Roman"/>
          <w:color w:val="000000"/>
          <w:sz w:val="24"/>
          <w:szCs w:val="24"/>
        </w:rPr>
        <w:t>kuris nustatomas kaip galimas laimėtojas,</w:t>
      </w:r>
      <w:bookmarkEnd w:id="62"/>
      <w:r w:rsidR="00570163" w:rsidRPr="007D4B10">
        <w:rPr>
          <w:rFonts w:ascii="Times New Roman" w:hAnsi="Times New Roman" w:cs="Times New Roman"/>
          <w:color w:val="000000"/>
          <w:sz w:val="24"/>
          <w:szCs w:val="24"/>
        </w:rPr>
        <w:t xml:space="preserve"> </w:t>
      </w:r>
      <w:bookmarkEnd w:id="63"/>
      <w:r w:rsidR="00570163" w:rsidRPr="007D4B10">
        <w:rPr>
          <w:rFonts w:ascii="Times New Roman" w:hAnsi="Times New Roman" w:cs="Times New Roman"/>
          <w:color w:val="000000"/>
          <w:sz w:val="24"/>
          <w:szCs w:val="24"/>
        </w:rPr>
        <w:t>pateiktuose dokumentuose nurodyta informacija atitinka Viešojo pirkimo sąlygose keliamus reikalavimus</w:t>
      </w:r>
      <w:bookmarkEnd w:id="61"/>
      <w:r w:rsidR="00570163" w:rsidRPr="007D4B10">
        <w:rPr>
          <w:rFonts w:ascii="Times New Roman" w:hAnsi="Times New Roman" w:cs="Times New Roman"/>
          <w:color w:val="000000"/>
          <w:sz w:val="24"/>
          <w:szCs w:val="24"/>
        </w:rPr>
        <w:t>:</w:t>
      </w:r>
    </w:p>
    <w:p w14:paraId="0D40D041" w14:textId="77777777" w:rsidR="00570163" w:rsidRPr="00283004" w:rsidRDefault="00570163" w:rsidP="00E03298">
      <w:pPr>
        <w:spacing w:after="0" w:line="240" w:lineRule="auto"/>
        <w:ind w:firstLine="562"/>
        <w:jc w:val="both"/>
        <w:outlineLvl w:val="1"/>
        <w:rPr>
          <w:rFonts w:ascii="Times New Roman" w:hAnsi="Times New Roman" w:cs="Times New Roman"/>
          <w:color w:val="000000"/>
          <w:sz w:val="24"/>
          <w:szCs w:val="24"/>
        </w:rPr>
      </w:pPr>
      <w:r w:rsidRPr="00283004">
        <w:rPr>
          <w:rFonts w:ascii="Times New Roman" w:hAnsi="Times New Roman" w:cs="Times New Roman"/>
          <w:color w:val="000000"/>
          <w:sz w:val="24"/>
          <w:szCs w:val="24"/>
        </w:rPr>
        <w:t>13.4.1. vertinama, ar nėra tiekėjo pašalinimo pagrindų (jeigu tokie reikalavimai keliami Pirkime);</w:t>
      </w:r>
    </w:p>
    <w:p w14:paraId="0A8216F9" w14:textId="77777777" w:rsidR="00570163" w:rsidRPr="00283004" w:rsidRDefault="00570163" w:rsidP="00E03298">
      <w:pPr>
        <w:spacing w:after="0" w:line="240" w:lineRule="auto"/>
        <w:ind w:firstLine="562"/>
        <w:jc w:val="both"/>
        <w:outlineLvl w:val="1"/>
        <w:rPr>
          <w:rFonts w:ascii="Times New Roman" w:hAnsi="Times New Roman" w:cs="Times New Roman"/>
          <w:color w:val="000000"/>
          <w:sz w:val="24"/>
          <w:szCs w:val="24"/>
        </w:rPr>
      </w:pPr>
      <w:r w:rsidRPr="00283004">
        <w:rPr>
          <w:rFonts w:ascii="Times New Roman" w:hAnsi="Times New Roman" w:cs="Times New Roman"/>
          <w:color w:val="000000"/>
          <w:sz w:val="24"/>
          <w:szCs w:val="24"/>
        </w:rPr>
        <w:t>13.4.2. vertinama, ar tiekėjas atitinka kvalifikacijos reikalavimus (jeigu tokie reikalavimai keliami Pirkime);</w:t>
      </w:r>
    </w:p>
    <w:p w14:paraId="3BB7FB44" w14:textId="77777777" w:rsidR="00570163" w:rsidRPr="00283004" w:rsidRDefault="00570163" w:rsidP="00E03298">
      <w:pPr>
        <w:spacing w:after="0" w:line="240" w:lineRule="auto"/>
        <w:ind w:firstLine="562"/>
        <w:jc w:val="both"/>
        <w:outlineLvl w:val="1"/>
        <w:rPr>
          <w:rFonts w:ascii="Times New Roman" w:hAnsi="Times New Roman" w:cs="Times New Roman"/>
          <w:color w:val="000000"/>
          <w:sz w:val="24"/>
          <w:szCs w:val="24"/>
        </w:rPr>
      </w:pPr>
      <w:r w:rsidRPr="00283004">
        <w:rPr>
          <w:rFonts w:ascii="Times New Roman" w:hAnsi="Times New Roman" w:cs="Times New Roman"/>
          <w:color w:val="000000"/>
          <w:sz w:val="24"/>
          <w:szCs w:val="24"/>
        </w:rPr>
        <w:t>13.4.3. vertinama, ar tiekėjas atitinka kokybės vadybos sistemos standartų reikalavimus (jeigu tokie reikalavimai keliami Pirkime);</w:t>
      </w:r>
    </w:p>
    <w:p w14:paraId="1C2F2B02" w14:textId="77777777" w:rsidR="00570163" w:rsidRPr="00283004" w:rsidRDefault="00570163" w:rsidP="00E03298">
      <w:pPr>
        <w:spacing w:after="0" w:line="240" w:lineRule="auto"/>
        <w:ind w:firstLine="562"/>
        <w:jc w:val="both"/>
        <w:outlineLvl w:val="1"/>
        <w:rPr>
          <w:rFonts w:ascii="Times New Roman" w:hAnsi="Times New Roman" w:cs="Times New Roman"/>
          <w:color w:val="000000"/>
          <w:sz w:val="24"/>
          <w:szCs w:val="24"/>
        </w:rPr>
      </w:pPr>
      <w:r w:rsidRPr="00283004">
        <w:rPr>
          <w:rFonts w:ascii="Times New Roman" w:hAnsi="Times New Roman" w:cs="Times New Roman"/>
          <w:color w:val="000000"/>
          <w:sz w:val="24"/>
          <w:szCs w:val="24"/>
        </w:rPr>
        <w:t>13.4.4. vertinama, ar tiekėjas atitinka aplinkos apsaugos vadybos sistemos standartų reikalavimus (jeigu tokie reikalavimai keliami Pirkime);</w:t>
      </w:r>
    </w:p>
    <w:p w14:paraId="5891B442" w14:textId="77777777" w:rsidR="00570163" w:rsidRPr="00283004" w:rsidRDefault="00570163" w:rsidP="00E03298">
      <w:pPr>
        <w:spacing w:after="0" w:line="240" w:lineRule="auto"/>
        <w:ind w:firstLine="562"/>
        <w:jc w:val="both"/>
        <w:outlineLvl w:val="1"/>
        <w:rPr>
          <w:rFonts w:ascii="Times New Roman" w:hAnsi="Times New Roman" w:cs="Times New Roman"/>
          <w:color w:val="000000"/>
          <w:sz w:val="24"/>
          <w:szCs w:val="24"/>
        </w:rPr>
      </w:pPr>
      <w:r w:rsidRPr="00283004">
        <w:rPr>
          <w:rFonts w:ascii="Times New Roman" w:hAnsi="Times New Roman" w:cs="Times New Roman"/>
          <w:color w:val="000000"/>
          <w:sz w:val="24"/>
          <w:szCs w:val="24"/>
        </w:rPr>
        <w:t>13.4.5. vertinama, ar tiekėjas atitinka Pirkimo sąlygų 5 skyriuje nustatytus kitus reikalavimus (jeigu tokie reikalavimai keliami Pirkime);</w:t>
      </w:r>
    </w:p>
    <w:p w14:paraId="68BD1B38" w14:textId="77777777" w:rsidR="00570163" w:rsidRPr="00030601" w:rsidRDefault="00570163" w:rsidP="00E03298">
      <w:pPr>
        <w:spacing w:after="0" w:line="240" w:lineRule="auto"/>
        <w:ind w:firstLine="562"/>
        <w:jc w:val="both"/>
        <w:outlineLvl w:val="1"/>
        <w:rPr>
          <w:rFonts w:ascii="Times New Roman" w:hAnsi="Times New Roman" w:cs="Times New Roman"/>
          <w:color w:val="000000"/>
          <w:sz w:val="24"/>
          <w:szCs w:val="24"/>
        </w:rPr>
      </w:pPr>
      <w:bookmarkStart w:id="64" w:name="_Toc126581323"/>
      <w:r w:rsidRPr="00030601">
        <w:rPr>
          <w:rFonts w:ascii="Times New Roman" w:hAnsi="Times New Roman" w:cs="Times New Roman"/>
          <w:color w:val="000000"/>
          <w:sz w:val="24"/>
          <w:szCs w:val="24"/>
        </w:rPr>
        <w:t xml:space="preserve">13.4.6. </w:t>
      </w:r>
      <w:r w:rsidRPr="00B0436B">
        <w:rPr>
          <w:rFonts w:ascii="Times New Roman" w:hAnsi="Times New Roman" w:cs="Times New Roman"/>
          <w:color w:val="000000"/>
          <w:sz w:val="24"/>
          <w:szCs w:val="24"/>
        </w:rPr>
        <w:t>vertinama, ar tiekėjo siūlomas Pirkimo objektas atitinka Pirkimo sąlygose nustatytus reikalavimus</w:t>
      </w:r>
      <w:bookmarkEnd w:id="64"/>
      <w:r>
        <w:rPr>
          <w:rFonts w:ascii="Times New Roman" w:hAnsi="Times New Roman" w:cs="Times New Roman"/>
          <w:color w:val="000000"/>
          <w:sz w:val="24"/>
          <w:szCs w:val="24"/>
        </w:rPr>
        <w:t xml:space="preserve"> ir jeigu reikia, yra kreipiamasi dėl pasiūlymo paaiškinimo (patikslinimo)</w:t>
      </w:r>
      <w:r w:rsidRPr="00B0436B">
        <w:rPr>
          <w:rFonts w:ascii="Times New Roman" w:hAnsi="Times New Roman" w:cs="Times New Roman"/>
          <w:color w:val="000000"/>
          <w:sz w:val="24"/>
          <w:szCs w:val="24"/>
        </w:rPr>
        <w:t>;</w:t>
      </w:r>
    </w:p>
    <w:p w14:paraId="39CA2BFB" w14:textId="77777777" w:rsidR="00570163" w:rsidRDefault="00570163" w:rsidP="00E03298">
      <w:pPr>
        <w:spacing w:after="0" w:line="240" w:lineRule="auto"/>
        <w:ind w:firstLine="562"/>
        <w:jc w:val="both"/>
        <w:outlineLvl w:val="1"/>
        <w:rPr>
          <w:rFonts w:ascii="Times New Roman" w:hAnsi="Times New Roman" w:cs="Times New Roman"/>
          <w:sz w:val="24"/>
          <w:szCs w:val="24"/>
        </w:rPr>
      </w:pPr>
      <w:r w:rsidRPr="00B0436B">
        <w:rPr>
          <w:rFonts w:ascii="Times New Roman" w:hAnsi="Times New Roman" w:cs="Times New Roman"/>
          <w:sz w:val="24"/>
          <w:szCs w:val="24"/>
        </w:rPr>
        <w:t>13.4.</w:t>
      </w:r>
      <w:r>
        <w:rPr>
          <w:rFonts w:ascii="Times New Roman" w:hAnsi="Times New Roman" w:cs="Times New Roman"/>
          <w:sz w:val="24"/>
          <w:szCs w:val="24"/>
        </w:rPr>
        <w:t>7</w:t>
      </w:r>
      <w:r w:rsidRPr="00B0436B">
        <w:rPr>
          <w:rFonts w:ascii="Times New Roman" w:hAnsi="Times New Roman" w:cs="Times New Roman"/>
          <w:sz w:val="24"/>
          <w:szCs w:val="24"/>
        </w:rPr>
        <w:t>. jei pirkimo dokumentuose buvo numatyti reikalavimai dėl nacionalinio saugumo, kaip nurodyta Mažos vertės pirkimų tvarkos aprašo 24.3.3.20 punkte, įvertinama tiekėjo pateiktoje Atitikties deklaracijoje nurodoma informacija;</w:t>
      </w:r>
    </w:p>
    <w:p w14:paraId="1C060098" w14:textId="77777777" w:rsidR="00570163" w:rsidRDefault="00570163" w:rsidP="00E03298">
      <w:pPr>
        <w:spacing w:after="0" w:line="240" w:lineRule="auto"/>
        <w:ind w:firstLine="562"/>
        <w:jc w:val="both"/>
        <w:outlineLvl w:val="1"/>
        <w:rPr>
          <w:rFonts w:ascii="Times New Roman" w:eastAsia="Times New Roman" w:hAnsi="Times New Roman" w:cs="Times New Roman"/>
          <w:sz w:val="24"/>
          <w:szCs w:val="24"/>
          <w:lang w:eastAsia="lt-LT"/>
        </w:rPr>
      </w:pPr>
      <w:r>
        <w:rPr>
          <w:rFonts w:ascii="Times New Roman" w:hAnsi="Times New Roman" w:cs="Times New Roman"/>
          <w:sz w:val="24"/>
          <w:szCs w:val="24"/>
        </w:rPr>
        <w:t>13.4.8.</w:t>
      </w:r>
      <w:r>
        <w:rPr>
          <w:rFonts w:ascii="Times New Roman" w:eastAsia="Times New Roman" w:hAnsi="Times New Roman" w:cs="Times New Roman"/>
          <w:sz w:val="24"/>
          <w:szCs w:val="24"/>
          <w:lang w:eastAsia="lt-LT"/>
        </w:rPr>
        <w:t xml:space="preserve"> vertinama</w:t>
      </w:r>
      <w:r w:rsidRPr="00B0436B">
        <w:rPr>
          <w:rFonts w:ascii="Times New Roman" w:eastAsia="Times New Roman" w:hAnsi="Times New Roman" w:cs="Times New Roman"/>
          <w:sz w:val="24"/>
          <w:szCs w:val="24"/>
          <w:lang w:eastAsia="lt-LT"/>
        </w:rPr>
        <w:t>, ar pateikti tinkami pasiūlymų galiojimo užtikrinimo dokumentai (jeigu Pirkime prašoma juos pateikti), pateikti įgaliojimai pasirašyti pasiūlymus, pateikta Pirkimo sąlygose nustatytus reikalavimus atitinkanti jungtinės veiklos sutartis (jeigu pasiūlymą teikia ūkio subjektų grupė, veikianti jungtinės veiklos sutarties pagrindu) ir jeigu reikia paprašoma šiuos dokumentus pateikti arba patikslinti per Viešųjų pirkimų įstatyme ir Pirkimo sąlygose nustatytus terminus</w:t>
      </w:r>
      <w:r>
        <w:rPr>
          <w:rFonts w:ascii="Times New Roman" w:eastAsia="Times New Roman" w:hAnsi="Times New Roman" w:cs="Times New Roman"/>
          <w:sz w:val="24"/>
          <w:szCs w:val="24"/>
          <w:lang w:eastAsia="lt-LT"/>
        </w:rPr>
        <w:t>;</w:t>
      </w:r>
    </w:p>
    <w:p w14:paraId="2D519AD7" w14:textId="77777777" w:rsidR="00570163" w:rsidRDefault="00570163" w:rsidP="00E03298">
      <w:pPr>
        <w:spacing w:after="0" w:line="240" w:lineRule="auto"/>
        <w:ind w:firstLine="562"/>
        <w:jc w:val="both"/>
        <w:outlineLvl w:val="1"/>
        <w:rPr>
          <w:rFonts w:ascii="Times New Roman" w:eastAsia="Times New Roman" w:hAnsi="Times New Roman" w:cs="Times New Roman"/>
          <w:sz w:val="24"/>
          <w:szCs w:val="24"/>
          <w:lang w:eastAsia="lt-LT"/>
        </w:rPr>
      </w:pPr>
      <w:r w:rsidRPr="005C5ED4">
        <w:rPr>
          <w:rFonts w:ascii="Times New Roman" w:eastAsia="Times New Roman" w:hAnsi="Times New Roman" w:cs="Times New Roman"/>
          <w:sz w:val="24"/>
          <w:szCs w:val="24"/>
          <w:lang w:eastAsia="lt-LT"/>
        </w:rPr>
        <w:t>13.4.</w:t>
      </w:r>
      <w:r>
        <w:rPr>
          <w:rFonts w:ascii="Times New Roman" w:eastAsia="Times New Roman" w:hAnsi="Times New Roman" w:cs="Times New Roman"/>
          <w:sz w:val="24"/>
          <w:szCs w:val="24"/>
          <w:lang w:eastAsia="lt-LT"/>
        </w:rPr>
        <w:t>9</w:t>
      </w:r>
      <w:r w:rsidRPr="005C5ED4">
        <w:rPr>
          <w:rFonts w:ascii="Times New Roman" w:eastAsia="Times New Roman" w:hAnsi="Times New Roman" w:cs="Times New Roman"/>
          <w:sz w:val="24"/>
          <w:szCs w:val="24"/>
          <w:lang w:eastAsia="lt-LT"/>
        </w:rPr>
        <w:t>. vertina</w:t>
      </w:r>
      <w:r>
        <w:rPr>
          <w:rFonts w:ascii="Times New Roman" w:eastAsia="Times New Roman" w:hAnsi="Times New Roman" w:cs="Times New Roman"/>
          <w:sz w:val="24"/>
          <w:szCs w:val="24"/>
          <w:lang w:eastAsia="lt-LT"/>
        </w:rPr>
        <w:t>ma</w:t>
      </w:r>
      <w:r w:rsidRPr="005C5ED4">
        <w:rPr>
          <w:rFonts w:ascii="Times New Roman" w:eastAsia="Times New Roman" w:hAnsi="Times New Roman" w:cs="Times New Roman"/>
          <w:sz w:val="24"/>
          <w:szCs w:val="24"/>
          <w:lang w:eastAsia="lt-LT"/>
        </w:rPr>
        <w:t xml:space="preserve"> pasiūlymų atitikim</w:t>
      </w:r>
      <w:r>
        <w:rPr>
          <w:rFonts w:ascii="Times New Roman" w:eastAsia="Times New Roman" w:hAnsi="Times New Roman" w:cs="Times New Roman"/>
          <w:sz w:val="24"/>
          <w:szCs w:val="24"/>
          <w:lang w:eastAsia="lt-LT"/>
        </w:rPr>
        <w:t>as</w:t>
      </w:r>
      <w:r w:rsidRPr="005C5ED4">
        <w:rPr>
          <w:rFonts w:ascii="Times New Roman" w:eastAsia="Times New Roman" w:hAnsi="Times New Roman" w:cs="Times New Roman"/>
          <w:sz w:val="24"/>
          <w:szCs w:val="24"/>
          <w:lang w:eastAsia="lt-LT"/>
        </w:rPr>
        <w:t xml:space="preserve"> kitiems Pirkimo sąlygose nustatytiems reikalavimams (pvz.: tikrinama ar pateiktos deklaracijos dėl interesų nebuvimo, kai jų buvo prašoma, ir pan.) ir jeigu reikia paprašoma šiuos dokumentus pateikti arba patikslinti per Pirkimo sąlygose nustatytus terminus (jeigu Pirkimo sąlygose buvo nustatyta, kad šie dokumentai gali būti tikslinami)</w:t>
      </w:r>
      <w:r>
        <w:rPr>
          <w:rFonts w:ascii="Times New Roman" w:eastAsia="Times New Roman" w:hAnsi="Times New Roman" w:cs="Times New Roman"/>
          <w:sz w:val="24"/>
          <w:szCs w:val="24"/>
          <w:lang w:eastAsia="lt-LT"/>
        </w:rPr>
        <w:t>;</w:t>
      </w:r>
    </w:p>
    <w:p w14:paraId="2EADF8DB" w14:textId="54189A7E" w:rsidR="00570163" w:rsidRDefault="00570163" w:rsidP="00E03298">
      <w:pPr>
        <w:spacing w:after="0" w:line="240" w:lineRule="auto"/>
        <w:ind w:firstLine="562"/>
        <w:jc w:val="both"/>
        <w:outlineLvl w:val="1"/>
        <w:rPr>
          <w:rStyle w:val="cf01"/>
          <w:rFonts w:ascii="Times New Roman" w:hAnsi="Times New Roman" w:cs="Times New Roman"/>
          <w:sz w:val="24"/>
          <w:szCs w:val="24"/>
        </w:rPr>
      </w:pPr>
      <w:r>
        <w:rPr>
          <w:rFonts w:ascii="Times New Roman" w:eastAsia="Times New Roman" w:hAnsi="Times New Roman" w:cs="Times New Roman"/>
          <w:sz w:val="24"/>
          <w:szCs w:val="24"/>
          <w:lang w:eastAsia="lt-LT"/>
        </w:rPr>
        <w:t xml:space="preserve">13.4.10. </w:t>
      </w:r>
      <w:r w:rsidRPr="005C5ED4">
        <w:rPr>
          <w:rStyle w:val="cf01"/>
          <w:rFonts w:ascii="Times New Roman" w:hAnsi="Times New Roman" w:cs="Times New Roman"/>
          <w:sz w:val="24"/>
          <w:szCs w:val="24"/>
        </w:rPr>
        <w:t>vertina, ar pasiūlymuose nėra skaičiavimo klaidų</w:t>
      </w:r>
      <w:r>
        <w:rPr>
          <w:rStyle w:val="cf01"/>
          <w:rFonts w:ascii="Times New Roman" w:hAnsi="Times New Roman" w:cs="Times New Roman"/>
          <w:sz w:val="24"/>
          <w:szCs w:val="24"/>
        </w:rPr>
        <w:t xml:space="preserve"> (aritmetinių klaidų);</w:t>
      </w:r>
    </w:p>
    <w:p w14:paraId="2EB0C512" w14:textId="063DEE8D" w:rsidR="0040583D" w:rsidRDefault="0040583D" w:rsidP="00E03298">
      <w:pPr>
        <w:pStyle w:val="Heading3"/>
        <w:tabs>
          <w:tab w:val="left" w:pos="0"/>
          <w:tab w:val="left" w:pos="851"/>
          <w:tab w:val="left" w:pos="1276"/>
        </w:tabs>
        <w:ind w:firstLine="562"/>
        <w:rPr>
          <w:rStyle w:val="cf01"/>
          <w:rFonts w:ascii="Times New Roman" w:hAnsi="Times New Roman" w:cs="Times New Roman"/>
          <w:sz w:val="24"/>
          <w:szCs w:val="24"/>
          <w:lang w:val="lt-LT"/>
        </w:rPr>
      </w:pPr>
      <w:bookmarkStart w:id="65" w:name="_Toc126581324"/>
      <w:r>
        <w:rPr>
          <w:color w:val="000000"/>
          <w:szCs w:val="24"/>
          <w:lang w:val="lt-LT"/>
        </w:rPr>
        <w:t>13.</w:t>
      </w:r>
      <w:r w:rsidR="00570163">
        <w:rPr>
          <w:color w:val="000000"/>
          <w:szCs w:val="24"/>
          <w:lang w:val="lt-LT"/>
        </w:rPr>
        <w:t>4.11. j</w:t>
      </w:r>
      <w:r w:rsidR="002F20AE" w:rsidRPr="0040583D">
        <w:rPr>
          <w:rStyle w:val="cf01"/>
          <w:rFonts w:ascii="Times New Roman" w:hAnsi="Times New Roman" w:cs="Times New Roman"/>
          <w:sz w:val="24"/>
          <w:szCs w:val="24"/>
          <w:lang w:val="lt-LT"/>
        </w:rPr>
        <w:t xml:space="preserve">ei Pirkime </w:t>
      </w:r>
      <w:r w:rsidR="002F20AE" w:rsidRPr="00D13E39">
        <w:rPr>
          <w:rStyle w:val="cf01"/>
          <w:rFonts w:ascii="Times New Roman" w:hAnsi="Times New Roman" w:cs="Times New Roman"/>
          <w:sz w:val="24"/>
          <w:szCs w:val="24"/>
          <w:lang w:val="lt-LT"/>
        </w:rPr>
        <w:t xml:space="preserve">nebus deramasi </w:t>
      </w:r>
      <w:r w:rsidR="002F20AE" w:rsidRPr="00D13E39">
        <w:rPr>
          <w:rStyle w:val="cf01"/>
          <w:rFonts w:ascii="Times New Roman" w:hAnsi="Times New Roman" w:cs="Times New Roman"/>
          <w:color w:val="FF0000"/>
          <w:sz w:val="24"/>
          <w:szCs w:val="24"/>
          <w:lang w:val="lt-LT"/>
        </w:rPr>
        <w:t>(Pirkime nebus deramasi)</w:t>
      </w:r>
      <w:r w:rsidR="002F20AE" w:rsidRPr="00D13E39">
        <w:rPr>
          <w:rStyle w:val="cf01"/>
          <w:rFonts w:ascii="Times New Roman" w:hAnsi="Times New Roman" w:cs="Times New Roman"/>
          <w:sz w:val="24"/>
          <w:szCs w:val="24"/>
          <w:lang w:val="lt-LT"/>
        </w:rPr>
        <w:t xml:space="preserve"> – įvertinama</w:t>
      </w:r>
      <w:r w:rsidR="002F20AE" w:rsidRPr="0040583D">
        <w:rPr>
          <w:rStyle w:val="cf01"/>
          <w:rFonts w:ascii="Times New Roman" w:hAnsi="Times New Roman" w:cs="Times New Roman"/>
          <w:sz w:val="24"/>
          <w:szCs w:val="24"/>
          <w:lang w:val="lt-LT"/>
        </w:rPr>
        <w:t>, ar pasiūlyme nurodyta kaina nėra per didelė ir Perkančiajai organizacijai nepriimtina. Jei tiekėjo pasiūlyme nurodyta prekių, paslaugų ar darbų, ar jų sudedamųjų dalių kaina ar sąnaudos atrodo neįprastai mažos, prašoma pagrįsti neįprastai mažą kainą ar sąnaudas Viešųjų pirkimų įstatymo 57 straipsnio 2–3 dalyse nustatyta tvarka.</w:t>
      </w:r>
      <w:bookmarkEnd w:id="65"/>
      <w:r w:rsidR="002F20AE" w:rsidRPr="0040583D">
        <w:rPr>
          <w:rStyle w:val="cf01"/>
          <w:rFonts w:ascii="Times New Roman" w:hAnsi="Times New Roman" w:cs="Times New Roman"/>
          <w:sz w:val="24"/>
          <w:szCs w:val="24"/>
          <w:lang w:val="lt-LT"/>
        </w:rPr>
        <w:t xml:space="preserve"> </w:t>
      </w:r>
    </w:p>
    <w:p w14:paraId="58658757" w14:textId="5F30C4F7" w:rsidR="00570163" w:rsidRPr="00127282" w:rsidRDefault="00570163" w:rsidP="00E03298">
      <w:pPr>
        <w:spacing w:after="0" w:line="240" w:lineRule="auto"/>
        <w:ind w:firstLine="562"/>
        <w:jc w:val="both"/>
        <w:outlineLvl w:val="1"/>
        <w:rPr>
          <w:rFonts w:ascii="Times New Roman" w:eastAsia="Times New Roman" w:hAnsi="Times New Roman" w:cs="Times New Roman"/>
          <w:sz w:val="24"/>
          <w:szCs w:val="24"/>
          <w:lang w:eastAsia="lt-LT"/>
        </w:rPr>
      </w:pPr>
      <w:r>
        <w:rPr>
          <w:rStyle w:val="cf01"/>
          <w:rFonts w:ascii="Times New Roman" w:eastAsia="Times New Roman" w:hAnsi="Times New Roman" w:cs="Times New Roman"/>
          <w:sz w:val="24"/>
          <w:szCs w:val="24"/>
          <w:lang w:eastAsia="lt-LT"/>
        </w:rPr>
        <w:t xml:space="preserve">13.4.12. </w:t>
      </w:r>
      <w:r w:rsidRPr="00127282">
        <w:rPr>
          <w:rStyle w:val="cf01"/>
          <w:rFonts w:ascii="Times New Roman" w:eastAsia="Times New Roman" w:hAnsi="Times New Roman" w:cs="Times New Roman"/>
          <w:sz w:val="24"/>
          <w:szCs w:val="24"/>
          <w:lang w:eastAsia="lt-LT"/>
        </w:rPr>
        <w:t>Perkančioji organizacija atlieka kitus veiksmus, susijusius su pasiūlymo vertinimu (vertinama, ar pasiūlymas ir kiti dokumentai pasirašyti kaip reikalauja Pirkimo sąlygos, ar pateikti reikalauti dokumentų vertimai į lietuvių kalbą ir kiti reikalavimai nustatyti Pirkimo sąlygose)</w:t>
      </w:r>
      <w:bookmarkStart w:id="66" w:name="_Hlk25865810"/>
      <w:r w:rsidRPr="00127282">
        <w:rPr>
          <w:rStyle w:val="cf01"/>
          <w:rFonts w:ascii="Times New Roman" w:eastAsia="Times New Roman" w:hAnsi="Times New Roman" w:cs="Times New Roman"/>
          <w:sz w:val="24"/>
          <w:szCs w:val="24"/>
          <w:lang w:eastAsia="lt-LT"/>
        </w:rPr>
        <w:t>.</w:t>
      </w:r>
    </w:p>
    <w:p w14:paraId="4A05F1AB" w14:textId="77777777" w:rsidR="00570163" w:rsidRPr="00127282" w:rsidRDefault="00570163" w:rsidP="00E03298">
      <w:pPr>
        <w:pStyle w:val="Heading3"/>
        <w:tabs>
          <w:tab w:val="left" w:pos="0"/>
          <w:tab w:val="left" w:pos="851"/>
          <w:tab w:val="left" w:pos="1276"/>
        </w:tabs>
        <w:ind w:firstLine="562"/>
        <w:rPr>
          <w:color w:val="000000"/>
          <w:szCs w:val="24"/>
          <w:lang w:val="lt-LT"/>
        </w:rPr>
      </w:pPr>
      <w:bookmarkStart w:id="67" w:name="_Toc126581327"/>
      <w:r w:rsidRPr="00127282">
        <w:rPr>
          <w:color w:val="000000"/>
          <w:szCs w:val="24"/>
          <w:lang w:val="lt-LT"/>
        </w:rPr>
        <w:t>13.5. Jei tiekėjas pateikė netikslius, neišsamius ar klaidingus dokumentus ar duomenis apie atitiktį Pirkimo sąlygose nustatytiems reikalavimams arba šių dokumentų ar duomenų trūksta, Perkančioji organizacija, nepažeisdama lygiateisiškumo ir skaidrumo principų prašo tiekėją šiuos dokumentus ar duomenis patikslinti, papildyti arba paaiškinti per jos nustatytą protingą terminą, vadovaudamasi Viešųjų pirkimų įstatymo 45 straipsnio 3 dalies</w:t>
      </w:r>
      <w:r w:rsidRPr="00127282">
        <w:rPr>
          <w:rStyle w:val="FootnoteReference"/>
          <w:color w:val="000000"/>
          <w:szCs w:val="24"/>
          <w:lang w:val="lt-LT"/>
        </w:rPr>
        <w:footnoteReference w:id="10"/>
      </w:r>
      <w:r w:rsidRPr="00127282">
        <w:rPr>
          <w:color w:val="000000"/>
          <w:szCs w:val="24"/>
          <w:lang w:val="lt-LT"/>
        </w:rPr>
        <w:t xml:space="preserve"> nuostatomis, </w:t>
      </w:r>
      <w:r w:rsidRPr="00127282">
        <w:rPr>
          <w:rFonts w:eastAsia="Calibri"/>
          <w:bCs/>
          <w:szCs w:val="24"/>
          <w:lang w:val="lt-LT"/>
        </w:rPr>
        <w:t xml:space="preserve">Viešųjų pirkimų tarnybos nustatytomis taisyklėmis, patvirtintomis Viešųjų pirkimų direktoriaus 2022 m. gruodžio </w:t>
      </w:r>
      <w:r w:rsidRPr="00127282">
        <w:rPr>
          <w:rFonts w:eastAsia="Calibri"/>
          <w:bCs/>
          <w:szCs w:val="24"/>
          <w:lang w:val="lt-LT"/>
        </w:rPr>
        <w:br/>
      </w:r>
      <w:r w:rsidRPr="00127282">
        <w:rPr>
          <w:rFonts w:eastAsia="Calibri"/>
          <w:bCs/>
          <w:szCs w:val="24"/>
          <w:lang w:val="lt-LT"/>
        </w:rPr>
        <w:lastRenderedPageBreak/>
        <w:t xml:space="preserve">30 d. įsakymu Nr. 1S-240 „Dėl pasiūlymų patikslinimo, papildymo ar paaiškinimo taisyklių pavirtinimo“ </w:t>
      </w:r>
      <w:r w:rsidRPr="00127282">
        <w:rPr>
          <w:color w:val="000000"/>
          <w:szCs w:val="24"/>
          <w:lang w:val="lt-LT"/>
        </w:rPr>
        <w:t>ir Pirkimo sąlygose nustatyta tvarka ir pagrindais.</w:t>
      </w:r>
      <w:bookmarkEnd w:id="67"/>
    </w:p>
    <w:p w14:paraId="6114F786" w14:textId="77777777" w:rsidR="00570163" w:rsidRPr="00127282" w:rsidRDefault="00570163" w:rsidP="00E03298">
      <w:pPr>
        <w:spacing w:after="0" w:line="240" w:lineRule="auto"/>
        <w:ind w:firstLine="562"/>
        <w:rPr>
          <w:rFonts w:ascii="Times New Roman" w:hAnsi="Times New Roman" w:cs="Times New Roman"/>
          <w:sz w:val="24"/>
          <w:szCs w:val="24"/>
        </w:rPr>
      </w:pPr>
      <w:r w:rsidRPr="00127282">
        <w:rPr>
          <w:rFonts w:ascii="Times New Roman" w:hAnsi="Times New Roman" w:cs="Times New Roman"/>
          <w:sz w:val="24"/>
          <w:szCs w:val="24"/>
        </w:rPr>
        <w:t>13.6. Jei tiekėjas šalinamas dėl to, kad neatitinka Pirkimo sąlygose nustatytų reikalavimų, jis apie tai informuojamas nurodant jo pašalinimo iš Pirkimo pagrindą;</w:t>
      </w:r>
    </w:p>
    <w:p w14:paraId="7C68B7AD" w14:textId="77777777" w:rsidR="00570163" w:rsidRPr="00127282" w:rsidRDefault="00570163" w:rsidP="00E03298">
      <w:pPr>
        <w:pStyle w:val="Heading3"/>
        <w:tabs>
          <w:tab w:val="left" w:pos="0"/>
          <w:tab w:val="left" w:pos="851"/>
          <w:tab w:val="left" w:pos="1276"/>
        </w:tabs>
        <w:ind w:firstLine="562"/>
        <w:rPr>
          <w:szCs w:val="24"/>
          <w:lang w:val="lt-LT"/>
        </w:rPr>
      </w:pPr>
      <w:bookmarkStart w:id="68" w:name="_Toc126581328"/>
      <w:r w:rsidRPr="00127282">
        <w:rPr>
          <w:szCs w:val="24"/>
          <w:lang w:val="lt-LT"/>
        </w:rPr>
        <w:t>13.7. Vadovaudamasi Viešųjų pirkimų įstatymo 45 straipsnio 4 dalimi, Perkančioji organizacija gali nevertinti viso tiekėjo pasiūlymo, jeigu patikrinusi jo dalį nustato, kad, vadovaujantis jam nustatytais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w:t>
      </w:r>
      <w:bookmarkEnd w:id="66"/>
      <w:bookmarkEnd w:id="68"/>
    </w:p>
    <w:p w14:paraId="585B6C8B" w14:textId="77777777" w:rsidR="00570163" w:rsidRPr="00127282" w:rsidRDefault="00570163" w:rsidP="00E03298">
      <w:pPr>
        <w:pStyle w:val="Heading3"/>
        <w:tabs>
          <w:tab w:val="left" w:pos="0"/>
          <w:tab w:val="left" w:pos="851"/>
          <w:tab w:val="left" w:pos="1276"/>
        </w:tabs>
        <w:ind w:firstLine="562"/>
        <w:rPr>
          <w:bCs/>
          <w:color w:val="000000"/>
          <w:szCs w:val="24"/>
          <w:lang w:val="lt-LT"/>
        </w:rPr>
      </w:pPr>
      <w:bookmarkStart w:id="69" w:name="_Toc126581329"/>
      <w:r w:rsidRPr="00127282">
        <w:rPr>
          <w:szCs w:val="24"/>
          <w:lang w:val="lt-LT"/>
        </w:rPr>
        <w:t xml:space="preserve">13.8. Laimėjusiu gali būti nustatytas toks pasiūlymas, kuris atitinka Viešųjų pirkimų įstatymo 45 straipsnio 1 dalyje nustatytas sąlygas, t. y. </w:t>
      </w:r>
      <w:r w:rsidRPr="00127282">
        <w:rPr>
          <w:bCs/>
          <w:color w:val="000000"/>
          <w:szCs w:val="24"/>
          <w:lang w:val="lt-LT"/>
        </w:rPr>
        <w:t>Perkančioji organizacija, vadovaudamasi VPĮ 55, 56 ir 57 straipsnių nuostatomis, laimėjusį nustato ekonomiškai naudingiausią pasiūlymą, jeigu tenkinamos visos šios sąlygos:</w:t>
      </w:r>
      <w:bookmarkEnd w:id="69"/>
    </w:p>
    <w:p w14:paraId="466004B6" w14:textId="77777777" w:rsidR="00570163" w:rsidRPr="00127282" w:rsidRDefault="00570163" w:rsidP="00E03298">
      <w:pPr>
        <w:pStyle w:val="Heading3"/>
        <w:tabs>
          <w:tab w:val="left" w:pos="0"/>
          <w:tab w:val="left" w:pos="851"/>
          <w:tab w:val="left" w:pos="1276"/>
        </w:tabs>
        <w:ind w:firstLine="562"/>
        <w:rPr>
          <w:color w:val="000000"/>
          <w:szCs w:val="24"/>
          <w:lang w:val="lt-LT"/>
        </w:rPr>
      </w:pPr>
      <w:bookmarkStart w:id="70" w:name="_Toc126581330"/>
      <w:r w:rsidRPr="00127282">
        <w:rPr>
          <w:bCs/>
          <w:color w:val="000000"/>
          <w:szCs w:val="24"/>
          <w:lang w:val="lt-LT"/>
        </w:rPr>
        <w:t xml:space="preserve">13.8.1. </w:t>
      </w:r>
      <w:r w:rsidRPr="00127282">
        <w:rPr>
          <w:color w:val="000000"/>
          <w:szCs w:val="24"/>
          <w:lang w:val="lt-LT"/>
        </w:rPr>
        <w:t>pasiūlymas atitinka skelbime apie pirkimą, kvietime patvirtinti susidomėjimą ir pirkimo dokumentuose nustatytus reikalavimus, sąlygas ir kriterijus, atsižvelgiant ir į VPĮ 43 straipsnio, jeigu jis taikomas, nuostatas;</w:t>
      </w:r>
      <w:bookmarkEnd w:id="70"/>
    </w:p>
    <w:p w14:paraId="6CA18964" w14:textId="77777777" w:rsidR="00570163" w:rsidRPr="00127282" w:rsidRDefault="00570163" w:rsidP="00E03298">
      <w:pPr>
        <w:pStyle w:val="Heading3"/>
        <w:tabs>
          <w:tab w:val="left" w:pos="0"/>
          <w:tab w:val="left" w:pos="851"/>
          <w:tab w:val="left" w:pos="1276"/>
        </w:tabs>
        <w:ind w:firstLine="562"/>
        <w:rPr>
          <w:lang w:val="lt-LT"/>
        </w:rPr>
      </w:pPr>
      <w:bookmarkStart w:id="71" w:name="_Toc126581331"/>
      <w:r w:rsidRPr="00127282">
        <w:rPr>
          <w:bCs/>
          <w:color w:val="000000"/>
          <w:szCs w:val="24"/>
          <w:lang w:val="lt-LT"/>
        </w:rPr>
        <w:t xml:space="preserve">13.8.2. </w:t>
      </w:r>
      <w:r w:rsidRPr="00127282">
        <w:rPr>
          <w:color w:val="000000"/>
          <w:szCs w:val="24"/>
          <w:lang w:val="lt-LT"/>
        </w:rPr>
        <w:t>pasiūlymą pateikęs tiekėjas nėra pašalintas vadovaujantis VPĮ 46 straipsniu;</w:t>
      </w:r>
      <w:bookmarkEnd w:id="71"/>
    </w:p>
    <w:p w14:paraId="0C20A1EA" w14:textId="77777777" w:rsidR="00570163" w:rsidRDefault="00570163" w:rsidP="00E03298">
      <w:pPr>
        <w:pStyle w:val="ListParagraph"/>
        <w:tabs>
          <w:tab w:val="left" w:pos="1134"/>
          <w:tab w:val="left" w:pos="1560"/>
        </w:tabs>
        <w:ind w:left="0" w:firstLine="562"/>
        <w:jc w:val="both"/>
        <w:rPr>
          <w:color w:val="000000"/>
          <w:szCs w:val="24"/>
        </w:rPr>
      </w:pPr>
      <w:r>
        <w:rPr>
          <w:bCs/>
          <w:color w:val="000000"/>
          <w:szCs w:val="24"/>
        </w:rPr>
        <w:t xml:space="preserve">13.8.3. </w:t>
      </w:r>
      <w:r w:rsidRPr="007B122C">
        <w:rPr>
          <w:color w:val="000000"/>
          <w:szCs w:val="24"/>
        </w:rPr>
        <w:t>pasiūlymą pateikęs tiekėjas atitinka pirkimo dokumentuose nustatytus kvalifikacijos reikalavimus pagal VPĮ 47 straipsnį ir, jeigu taikytina, kokybės vadybos sistemos ir aplinkos apsaugos vadybos sistemos standartus, reikalaujamus pagal VPĮ 48 straipsnį nediskriminacines taisykles ir kriterijus, nustatytus pagal VPĮ 54 straipsnį;</w:t>
      </w:r>
    </w:p>
    <w:p w14:paraId="5AF046BA" w14:textId="77777777" w:rsidR="00570163" w:rsidRDefault="00570163" w:rsidP="00E03298">
      <w:pPr>
        <w:pStyle w:val="ListParagraph"/>
        <w:tabs>
          <w:tab w:val="left" w:pos="1134"/>
          <w:tab w:val="left" w:pos="1560"/>
        </w:tabs>
        <w:ind w:left="0" w:firstLine="562"/>
        <w:jc w:val="both"/>
        <w:rPr>
          <w:color w:val="000000"/>
          <w:szCs w:val="24"/>
        </w:rPr>
      </w:pPr>
      <w:r>
        <w:rPr>
          <w:color w:val="000000"/>
          <w:szCs w:val="24"/>
        </w:rPr>
        <w:t xml:space="preserve">13.8.4. </w:t>
      </w:r>
      <w:r w:rsidRPr="007771DD">
        <w:rPr>
          <w:color w:val="000000"/>
          <w:szCs w:val="24"/>
        </w:rPr>
        <w:t>pasiūlymą pateikęs tiekėjas per perkančiosios organizacijos nustatytą terminą patikslino, papildė, paaiškino informaciją vadovaujantis VPĮ nustatyta tvarka;</w:t>
      </w:r>
    </w:p>
    <w:p w14:paraId="4ED63AAA" w14:textId="77777777" w:rsidR="00570163" w:rsidRPr="007771DD" w:rsidRDefault="00570163" w:rsidP="00E03298">
      <w:pPr>
        <w:pStyle w:val="ListParagraph"/>
        <w:tabs>
          <w:tab w:val="left" w:pos="1134"/>
          <w:tab w:val="left" w:pos="1560"/>
        </w:tabs>
        <w:ind w:left="0" w:firstLine="562"/>
        <w:jc w:val="both"/>
        <w:rPr>
          <w:color w:val="000000"/>
          <w:szCs w:val="24"/>
        </w:rPr>
      </w:pPr>
      <w:r>
        <w:rPr>
          <w:color w:val="000000"/>
          <w:szCs w:val="24"/>
        </w:rPr>
        <w:t xml:space="preserve">13.8.5. </w:t>
      </w:r>
      <w:r w:rsidRPr="007771DD">
        <w:rPr>
          <w:color w:val="000000"/>
          <w:szCs w:val="24"/>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0B957795" w14:textId="77777777" w:rsidR="00570163" w:rsidRPr="007B122C" w:rsidRDefault="00570163" w:rsidP="00E03298">
      <w:pPr>
        <w:pStyle w:val="ListParagraph"/>
        <w:tabs>
          <w:tab w:val="left" w:pos="1134"/>
        </w:tabs>
        <w:ind w:left="0" w:firstLine="562"/>
        <w:jc w:val="both"/>
        <w:rPr>
          <w:color w:val="000000"/>
          <w:szCs w:val="24"/>
        </w:rPr>
      </w:pPr>
      <w:r w:rsidRPr="007B122C">
        <w:rPr>
          <w:color w:val="000000"/>
          <w:szCs w:val="24"/>
        </w:rPr>
        <w:t>1</w:t>
      </w:r>
      <w:r>
        <w:rPr>
          <w:color w:val="000000"/>
          <w:szCs w:val="24"/>
        </w:rPr>
        <w:t xml:space="preserve">3.8.6. </w:t>
      </w:r>
      <w:r w:rsidRPr="007B122C">
        <w:rPr>
          <w:color w:val="000000"/>
          <w:szCs w:val="24"/>
        </w:rPr>
        <w:t>nėra VPĮ 57 straipsnio 3 dalyje nustatytų aplinkybių;</w:t>
      </w:r>
    </w:p>
    <w:p w14:paraId="00195138" w14:textId="77777777" w:rsidR="00570163" w:rsidRPr="007B122C" w:rsidRDefault="00570163" w:rsidP="00E03298">
      <w:pPr>
        <w:pStyle w:val="ListParagraph"/>
        <w:ind w:left="0" w:firstLine="562"/>
        <w:jc w:val="both"/>
        <w:rPr>
          <w:bCs/>
          <w:color w:val="000000"/>
          <w:szCs w:val="24"/>
        </w:rPr>
      </w:pPr>
      <w:r w:rsidRPr="007B122C">
        <w:rPr>
          <w:snapToGrid w:val="0"/>
          <w:szCs w:val="24"/>
        </w:rPr>
        <w:t>1</w:t>
      </w:r>
      <w:r>
        <w:rPr>
          <w:snapToGrid w:val="0"/>
          <w:szCs w:val="24"/>
        </w:rPr>
        <w:t>3</w:t>
      </w:r>
      <w:r w:rsidRPr="007B122C">
        <w:rPr>
          <w:snapToGrid w:val="0"/>
          <w:szCs w:val="24"/>
        </w:rPr>
        <w:t>.</w:t>
      </w:r>
      <w:r>
        <w:rPr>
          <w:snapToGrid w:val="0"/>
          <w:szCs w:val="24"/>
        </w:rPr>
        <w:t>8</w:t>
      </w:r>
      <w:r w:rsidRPr="007B122C">
        <w:rPr>
          <w:snapToGrid w:val="0"/>
          <w:szCs w:val="24"/>
        </w:rPr>
        <w:t>.7. tiekėjas pasiūlymą pateikė CVP IS priemonėmis;</w:t>
      </w:r>
    </w:p>
    <w:p w14:paraId="664D8CC3" w14:textId="77777777" w:rsidR="00570163" w:rsidRPr="007B122C" w:rsidRDefault="00570163" w:rsidP="00E03298">
      <w:pPr>
        <w:pStyle w:val="ListParagraph"/>
        <w:tabs>
          <w:tab w:val="left" w:pos="709"/>
        </w:tabs>
        <w:ind w:left="0" w:firstLine="562"/>
        <w:jc w:val="both"/>
        <w:rPr>
          <w:bCs/>
          <w:color w:val="000000"/>
          <w:szCs w:val="24"/>
        </w:rPr>
      </w:pPr>
      <w:r w:rsidRPr="007B122C">
        <w:rPr>
          <w:bCs/>
          <w:color w:val="000000"/>
          <w:szCs w:val="24"/>
        </w:rPr>
        <w:t>1</w:t>
      </w:r>
      <w:r>
        <w:rPr>
          <w:bCs/>
          <w:color w:val="000000"/>
          <w:szCs w:val="24"/>
        </w:rPr>
        <w:t>3</w:t>
      </w:r>
      <w:r w:rsidRPr="007B122C">
        <w:rPr>
          <w:bCs/>
          <w:color w:val="000000"/>
          <w:szCs w:val="24"/>
        </w:rPr>
        <w:t>.</w:t>
      </w:r>
      <w:r>
        <w:rPr>
          <w:bCs/>
          <w:color w:val="000000"/>
          <w:szCs w:val="24"/>
        </w:rPr>
        <w:t>8</w:t>
      </w:r>
      <w:r w:rsidRPr="007B122C">
        <w:rPr>
          <w:bCs/>
          <w:color w:val="000000"/>
          <w:szCs w:val="24"/>
        </w:rPr>
        <w:t>.8. tiekėjas Perkančiajai organizacijai prašant</w:t>
      </w:r>
      <w:r w:rsidRPr="007B122C" w:rsidDel="00A974F5">
        <w:rPr>
          <w:bCs/>
          <w:color w:val="000000"/>
          <w:szCs w:val="24"/>
        </w:rPr>
        <w:t xml:space="preserve"> </w:t>
      </w:r>
      <w:r w:rsidRPr="007B122C">
        <w:rPr>
          <w:bCs/>
          <w:color w:val="000000"/>
          <w:szCs w:val="24"/>
        </w:rPr>
        <w:t>pateikė ir patikslino dokumentus ar duomenis apie atitiktį Pirkimo sąlygose keliamiems reikalavimams</w:t>
      </w:r>
      <w:r w:rsidRPr="007B122C">
        <w:rPr>
          <w:bCs/>
          <w:snapToGrid w:val="0"/>
          <w:szCs w:val="24"/>
        </w:rPr>
        <w:t>;</w:t>
      </w:r>
    </w:p>
    <w:p w14:paraId="481DF041" w14:textId="77777777" w:rsidR="00570163" w:rsidRPr="008B7AC9" w:rsidRDefault="00570163" w:rsidP="00E03298">
      <w:pPr>
        <w:pStyle w:val="ListParagraph"/>
        <w:tabs>
          <w:tab w:val="left" w:pos="1134"/>
          <w:tab w:val="left" w:pos="1418"/>
        </w:tabs>
        <w:ind w:left="0" w:firstLine="562"/>
        <w:jc w:val="both"/>
        <w:rPr>
          <w:color w:val="000000"/>
          <w:szCs w:val="24"/>
          <w:u w:val="single"/>
        </w:rPr>
      </w:pPr>
      <w:r>
        <w:rPr>
          <w:bCs/>
          <w:color w:val="000000"/>
          <w:szCs w:val="24"/>
        </w:rPr>
        <w:t xml:space="preserve">13.8.9. </w:t>
      </w:r>
      <w:r w:rsidRPr="007B122C">
        <w:rPr>
          <w:bCs/>
          <w:color w:val="000000"/>
          <w:szCs w:val="24"/>
        </w:rPr>
        <w:t>tiekėjas per Perkančiosios organizacijos nurodytą terminą ištaisė aritmetines klaidas ir / ar paaiškino pasiūlymą;</w:t>
      </w:r>
    </w:p>
    <w:p w14:paraId="3F96C5CE" w14:textId="77777777" w:rsidR="00570163" w:rsidRPr="007B122C" w:rsidRDefault="00570163" w:rsidP="00E03298">
      <w:pPr>
        <w:pStyle w:val="ListParagraph"/>
        <w:tabs>
          <w:tab w:val="left" w:pos="709"/>
        </w:tabs>
        <w:ind w:left="0" w:firstLine="562"/>
        <w:jc w:val="both"/>
        <w:rPr>
          <w:color w:val="000000"/>
          <w:szCs w:val="24"/>
        </w:rPr>
      </w:pPr>
      <w:r w:rsidRPr="007B122C">
        <w:rPr>
          <w:color w:val="000000"/>
          <w:szCs w:val="24"/>
        </w:rPr>
        <w:t>1</w:t>
      </w:r>
      <w:r>
        <w:rPr>
          <w:color w:val="000000"/>
          <w:szCs w:val="24"/>
        </w:rPr>
        <w:t>3</w:t>
      </w:r>
      <w:r w:rsidRPr="007B122C">
        <w:rPr>
          <w:color w:val="000000"/>
          <w:szCs w:val="24"/>
        </w:rPr>
        <w:t>.</w:t>
      </w:r>
      <w:r>
        <w:rPr>
          <w:color w:val="000000"/>
          <w:szCs w:val="24"/>
        </w:rPr>
        <w:t>8</w:t>
      </w:r>
      <w:r w:rsidRPr="007B122C">
        <w:rPr>
          <w:color w:val="000000"/>
          <w:szCs w:val="24"/>
        </w:rPr>
        <w:t xml:space="preserve">.10. buvo pasiūlyta neįprastai maža kaina ir tiekėjas </w:t>
      </w:r>
      <w:r w:rsidRPr="007B122C">
        <w:rPr>
          <w:bCs/>
          <w:color w:val="000000"/>
          <w:szCs w:val="24"/>
        </w:rPr>
        <w:t>Perkančiosios organizacijos prašymu</w:t>
      </w:r>
      <w:r w:rsidRPr="007B122C">
        <w:rPr>
          <w:color w:val="000000"/>
          <w:szCs w:val="24"/>
        </w:rPr>
        <w:t xml:space="preserve"> pateikė tinkamus pasiūlytos mažos kainos pagrįstumo įrodymus;</w:t>
      </w:r>
    </w:p>
    <w:p w14:paraId="162F41A9" w14:textId="77777777" w:rsidR="00570163" w:rsidRPr="007035B1" w:rsidRDefault="00570163" w:rsidP="00E03298">
      <w:pPr>
        <w:pStyle w:val="ListParagraph"/>
        <w:tabs>
          <w:tab w:val="left" w:pos="709"/>
        </w:tabs>
        <w:ind w:left="0" w:firstLine="562"/>
        <w:jc w:val="both"/>
        <w:rPr>
          <w:color w:val="000000"/>
          <w:szCs w:val="24"/>
        </w:rPr>
      </w:pPr>
      <w:r w:rsidRPr="007B122C">
        <w:rPr>
          <w:color w:val="000000"/>
          <w:szCs w:val="24"/>
        </w:rPr>
        <w:t>1</w:t>
      </w:r>
      <w:r>
        <w:rPr>
          <w:color w:val="000000"/>
          <w:szCs w:val="24"/>
        </w:rPr>
        <w:t>3</w:t>
      </w:r>
      <w:r w:rsidRPr="007B122C">
        <w:rPr>
          <w:color w:val="000000"/>
          <w:szCs w:val="24"/>
        </w:rPr>
        <w:t>.</w:t>
      </w:r>
      <w:r>
        <w:rPr>
          <w:color w:val="000000"/>
          <w:szCs w:val="24"/>
        </w:rPr>
        <w:t>8</w:t>
      </w:r>
      <w:r w:rsidRPr="007B122C">
        <w:rPr>
          <w:color w:val="000000"/>
          <w:szCs w:val="24"/>
        </w:rPr>
        <w:t>.11. pasiūlymas atitinka Viešųjų pirkimų įstatymo 17 straipsnio 2 dalies 2 punkte nurodyt</w:t>
      </w:r>
      <w:r>
        <w:rPr>
          <w:color w:val="000000"/>
          <w:szCs w:val="24"/>
        </w:rPr>
        <w:t>us</w:t>
      </w:r>
      <w:r w:rsidRPr="007B122C">
        <w:rPr>
          <w:color w:val="000000"/>
          <w:szCs w:val="24"/>
        </w:rPr>
        <w:t xml:space="preserve"> aplinkos apsaugos, socialinės ir darbo teisės įpareigojimus;</w:t>
      </w:r>
    </w:p>
    <w:p w14:paraId="2DF6B15C" w14:textId="77777777" w:rsidR="00570163" w:rsidRDefault="00570163" w:rsidP="00E03298">
      <w:pPr>
        <w:pStyle w:val="ListParagraph"/>
        <w:tabs>
          <w:tab w:val="left" w:pos="709"/>
        </w:tabs>
        <w:ind w:left="0" w:firstLine="562"/>
        <w:jc w:val="both"/>
        <w:rPr>
          <w:color w:val="000000"/>
          <w:szCs w:val="24"/>
        </w:rPr>
      </w:pPr>
      <w:r>
        <w:rPr>
          <w:color w:val="000000"/>
          <w:szCs w:val="24"/>
        </w:rPr>
        <w:t>13.8.12.</w:t>
      </w:r>
      <w:r w:rsidRPr="00052722">
        <w:rPr>
          <w:bCs/>
          <w:color w:val="000000"/>
          <w:szCs w:val="24"/>
        </w:rPr>
        <w:t xml:space="preserve"> </w:t>
      </w:r>
      <w:r>
        <w:rPr>
          <w:bCs/>
          <w:color w:val="000000"/>
          <w:szCs w:val="24"/>
        </w:rPr>
        <w:t xml:space="preserve">nėra tiekėjo pašalinimo pagrindų vadovaujantis </w:t>
      </w:r>
      <w:r w:rsidRPr="006E25D6">
        <w:rPr>
          <w:bCs/>
          <w:color w:val="000000"/>
          <w:szCs w:val="24"/>
        </w:rPr>
        <w:t>Mažos vertės pirkimų tvarkos apraš</w:t>
      </w:r>
      <w:r>
        <w:rPr>
          <w:bCs/>
          <w:color w:val="000000"/>
          <w:szCs w:val="24"/>
        </w:rPr>
        <w:t xml:space="preserve">o </w:t>
      </w:r>
      <w:r w:rsidRPr="00030601">
        <w:rPr>
          <w:bCs/>
          <w:color w:val="000000"/>
          <w:szCs w:val="24"/>
        </w:rPr>
        <w:t>9</w:t>
      </w:r>
      <w:r w:rsidRPr="00030601">
        <w:rPr>
          <w:bCs/>
          <w:color w:val="000000"/>
          <w:szCs w:val="24"/>
          <w:vertAlign w:val="superscript"/>
        </w:rPr>
        <w:t xml:space="preserve">1 </w:t>
      </w:r>
      <w:r w:rsidRPr="003F3D90">
        <w:rPr>
          <w:bCs/>
          <w:color w:val="000000"/>
          <w:szCs w:val="24"/>
        </w:rPr>
        <w:t>punkte nustatytomis taisyklėmis</w:t>
      </w:r>
      <w:r>
        <w:rPr>
          <w:bCs/>
          <w:color w:val="000000"/>
          <w:szCs w:val="24"/>
        </w:rPr>
        <w:t>;</w:t>
      </w:r>
    </w:p>
    <w:p w14:paraId="6BFEDC67" w14:textId="77777777" w:rsidR="00570163" w:rsidRDefault="00570163" w:rsidP="002831F0">
      <w:pPr>
        <w:pStyle w:val="ListParagraph"/>
        <w:tabs>
          <w:tab w:val="left" w:pos="709"/>
        </w:tabs>
        <w:ind w:left="0" w:firstLine="562"/>
        <w:jc w:val="both"/>
        <w:rPr>
          <w:color w:val="000000"/>
          <w:szCs w:val="24"/>
        </w:rPr>
      </w:pPr>
      <w:r>
        <w:rPr>
          <w:color w:val="000000"/>
          <w:szCs w:val="24"/>
        </w:rPr>
        <w:t xml:space="preserve">13.8.13. </w:t>
      </w:r>
      <w:r w:rsidRPr="007771DD">
        <w:rPr>
          <w:color w:val="000000"/>
          <w:szCs w:val="24"/>
        </w:rPr>
        <w:t xml:space="preserve">tiekėjas atitinka </w:t>
      </w:r>
      <w:r>
        <w:rPr>
          <w:color w:val="000000"/>
          <w:szCs w:val="24"/>
        </w:rPr>
        <w:t xml:space="preserve">visus </w:t>
      </w:r>
      <w:r w:rsidRPr="007771DD">
        <w:rPr>
          <w:color w:val="000000"/>
          <w:szCs w:val="24"/>
        </w:rPr>
        <w:t>Pirkimo sąlyg</w:t>
      </w:r>
      <w:r>
        <w:rPr>
          <w:color w:val="000000"/>
          <w:szCs w:val="24"/>
        </w:rPr>
        <w:t>ose</w:t>
      </w:r>
      <w:r w:rsidRPr="007771DD">
        <w:rPr>
          <w:color w:val="000000"/>
          <w:szCs w:val="24"/>
        </w:rPr>
        <w:t xml:space="preserve"> nustatyt</w:t>
      </w:r>
      <w:r>
        <w:rPr>
          <w:color w:val="000000"/>
          <w:szCs w:val="24"/>
        </w:rPr>
        <w:t>us</w:t>
      </w:r>
      <w:r w:rsidRPr="007771DD">
        <w:rPr>
          <w:color w:val="000000"/>
          <w:szCs w:val="24"/>
        </w:rPr>
        <w:t xml:space="preserve"> reikalavimus;</w:t>
      </w:r>
    </w:p>
    <w:p w14:paraId="2B5A4E49" w14:textId="77777777" w:rsidR="00570163" w:rsidRDefault="00570163" w:rsidP="002831F0">
      <w:pPr>
        <w:pStyle w:val="ListParagraph"/>
        <w:tabs>
          <w:tab w:val="left" w:pos="709"/>
        </w:tabs>
        <w:ind w:left="0" w:firstLine="562"/>
        <w:jc w:val="both"/>
        <w:rPr>
          <w:szCs w:val="24"/>
        </w:rPr>
      </w:pPr>
      <w:r>
        <w:rPr>
          <w:color w:val="000000"/>
          <w:szCs w:val="24"/>
        </w:rPr>
        <w:t xml:space="preserve">13.9. </w:t>
      </w:r>
      <w:r w:rsidRPr="007B122C">
        <w:rPr>
          <w:szCs w:val="24"/>
        </w:rPr>
        <w:t>Apie pasiūlymo atmetimą ir tokio atmetimo priežastis tiekėjas informuojamas raštu</w:t>
      </w:r>
      <w:r w:rsidRPr="007B122C">
        <w:rPr>
          <w:szCs w:val="24"/>
        </w:rPr>
        <w:br/>
        <w:t>CVP IS priemonėmis.</w:t>
      </w:r>
    </w:p>
    <w:p w14:paraId="77BFD138" w14:textId="77777777" w:rsidR="003004E8" w:rsidRPr="007B122C" w:rsidRDefault="003004E8" w:rsidP="002831F0">
      <w:pPr>
        <w:pStyle w:val="ListParagraph"/>
        <w:tabs>
          <w:tab w:val="left" w:pos="851"/>
          <w:tab w:val="left" w:pos="1134"/>
        </w:tabs>
        <w:ind w:left="566"/>
        <w:jc w:val="both"/>
        <w:rPr>
          <w:color w:val="000000"/>
          <w:szCs w:val="24"/>
        </w:rPr>
      </w:pPr>
    </w:p>
    <w:p w14:paraId="14CA554C" w14:textId="47B9838B" w:rsidR="003004E8" w:rsidRPr="007B122C" w:rsidRDefault="003004E8" w:rsidP="002831F0">
      <w:pPr>
        <w:pStyle w:val="Heading2"/>
        <w:numPr>
          <w:ilvl w:val="0"/>
          <w:numId w:val="31"/>
        </w:numPr>
        <w:jc w:val="center"/>
        <w:rPr>
          <w:b/>
          <w:bCs/>
          <w:lang w:val="lt-LT"/>
        </w:rPr>
      </w:pPr>
      <w:bookmarkStart w:id="72" w:name="_Toc126581332"/>
      <w:bookmarkEnd w:id="53"/>
      <w:r w:rsidRPr="007B122C">
        <w:rPr>
          <w:b/>
          <w:bCs/>
          <w:lang w:val="lt-LT"/>
        </w:rPr>
        <w:t>PASIŪLYMŲ VERTINIM</w:t>
      </w:r>
      <w:r w:rsidR="00F00B20" w:rsidRPr="007B122C">
        <w:rPr>
          <w:b/>
          <w:bCs/>
          <w:lang w:val="lt-LT"/>
        </w:rPr>
        <w:t>O KRITERIJUS IR KITOS TAISYKLĖS</w:t>
      </w:r>
      <w:bookmarkEnd w:id="72"/>
    </w:p>
    <w:p w14:paraId="0521FC71" w14:textId="77777777" w:rsidR="00275858" w:rsidRPr="007B122C" w:rsidRDefault="00275858" w:rsidP="002831F0">
      <w:pPr>
        <w:spacing w:after="0"/>
      </w:pPr>
    </w:p>
    <w:p w14:paraId="1AF947E9" w14:textId="77777777" w:rsidR="007771DD" w:rsidRDefault="007771DD" w:rsidP="002831F0">
      <w:pPr>
        <w:pStyle w:val="Heading2"/>
        <w:tabs>
          <w:tab w:val="left" w:pos="1418"/>
          <w:tab w:val="left" w:pos="1843"/>
        </w:tabs>
        <w:ind w:left="709"/>
        <w:rPr>
          <w:rFonts w:eastAsia="Calibri"/>
          <w:color w:val="000000"/>
          <w:szCs w:val="24"/>
          <w:lang w:val="lt-LT"/>
        </w:rPr>
      </w:pPr>
      <w:bookmarkStart w:id="73" w:name="_Toc56583407"/>
      <w:bookmarkStart w:id="74" w:name="_Toc126581333"/>
      <w:bookmarkStart w:id="75" w:name="_Toc60525491"/>
      <w:bookmarkStart w:id="76" w:name="_Toc47844937"/>
      <w:r>
        <w:rPr>
          <w:rFonts w:eastAsia="Calibri"/>
          <w:color w:val="000000"/>
          <w:szCs w:val="24"/>
          <w:lang w:val="lt-LT"/>
        </w:rPr>
        <w:t xml:space="preserve">14.1. </w:t>
      </w:r>
      <w:r w:rsidR="000F15AE" w:rsidRPr="007B122C">
        <w:rPr>
          <w:rFonts w:eastAsia="Calibri"/>
          <w:color w:val="000000"/>
          <w:szCs w:val="24"/>
          <w:lang w:val="lt-LT"/>
        </w:rPr>
        <w:t>Pasiūlymuose nurodytos kainos bus vertinamos eurais.</w:t>
      </w:r>
      <w:bookmarkStart w:id="77" w:name="_Toc56583408"/>
      <w:bookmarkEnd w:id="73"/>
      <w:bookmarkEnd w:id="74"/>
    </w:p>
    <w:p w14:paraId="60DE438B" w14:textId="7B4AB679" w:rsidR="000F15AE" w:rsidRDefault="007771DD" w:rsidP="007771DD">
      <w:pPr>
        <w:pStyle w:val="Heading2"/>
        <w:tabs>
          <w:tab w:val="left" w:pos="1418"/>
          <w:tab w:val="left" w:pos="1843"/>
        </w:tabs>
        <w:ind w:left="709"/>
        <w:rPr>
          <w:rFonts w:eastAsia="Calibri"/>
          <w:color w:val="000000"/>
          <w:szCs w:val="24"/>
          <w:lang w:val="lt-LT"/>
        </w:rPr>
      </w:pPr>
      <w:bookmarkStart w:id="78" w:name="_Toc126581334"/>
      <w:r>
        <w:rPr>
          <w:rFonts w:eastAsia="Calibri"/>
          <w:color w:val="000000"/>
          <w:szCs w:val="24"/>
          <w:lang w:val="lt-LT"/>
        </w:rPr>
        <w:t>14.2</w:t>
      </w:r>
      <w:r w:rsidRPr="00D13E39">
        <w:rPr>
          <w:rFonts w:eastAsia="Calibri"/>
          <w:color w:val="000000"/>
          <w:szCs w:val="24"/>
          <w:lang w:val="lt-LT"/>
        </w:rPr>
        <w:t xml:space="preserve">. </w:t>
      </w:r>
      <w:r w:rsidR="000F15AE" w:rsidRPr="00D13E39">
        <w:rPr>
          <w:rFonts w:eastAsia="Calibri"/>
          <w:color w:val="000000"/>
          <w:szCs w:val="24"/>
          <w:lang w:val="lt-LT"/>
        </w:rPr>
        <w:t>Perkančioji organizacija ekonomiškai naudingiausią pasiūlymą išrinks pagal kainą.</w:t>
      </w:r>
      <w:bookmarkEnd w:id="77"/>
      <w:bookmarkEnd w:id="78"/>
    </w:p>
    <w:p w14:paraId="5E45319D" w14:textId="7F7C8531" w:rsidR="00570163" w:rsidRPr="00570163" w:rsidRDefault="00570163" w:rsidP="002831F0">
      <w:pPr>
        <w:spacing w:after="0"/>
        <w:ind w:firstLine="720"/>
        <w:jc w:val="both"/>
        <w:rPr>
          <w:rFonts w:ascii="Times New Roman" w:hAnsi="Times New Roman" w:cs="Times New Roman"/>
          <w:sz w:val="24"/>
          <w:szCs w:val="24"/>
        </w:rPr>
      </w:pPr>
      <w:r w:rsidRPr="00570163">
        <w:rPr>
          <w:rFonts w:ascii="Times New Roman" w:hAnsi="Times New Roman" w:cs="Times New Roman"/>
          <w:sz w:val="24"/>
          <w:szCs w:val="24"/>
        </w:rPr>
        <w:t>14.3. Per didelė, nepriimtina P</w:t>
      </w:r>
      <w:r w:rsidR="00BF37F2">
        <w:rPr>
          <w:rFonts w:ascii="Times New Roman" w:hAnsi="Times New Roman" w:cs="Times New Roman"/>
          <w:sz w:val="24"/>
          <w:szCs w:val="24"/>
        </w:rPr>
        <w:t>rekės</w:t>
      </w:r>
      <w:r w:rsidRPr="00570163">
        <w:rPr>
          <w:rFonts w:ascii="Times New Roman" w:hAnsi="Times New Roman" w:cs="Times New Roman"/>
          <w:sz w:val="24"/>
          <w:szCs w:val="24"/>
        </w:rPr>
        <w:t xml:space="preserve"> kaina nustatyta vidiniuose Perkančiosios organizacijos Pirkimo inicijavimo dokumentuose ir nėra viešinama kartu su Pirkimo sąlygomis.</w:t>
      </w:r>
    </w:p>
    <w:p w14:paraId="273CF67D" w14:textId="2D6A20F3" w:rsidR="003544DA" w:rsidRPr="007B122C" w:rsidRDefault="003544DA" w:rsidP="002831F0">
      <w:pPr>
        <w:pStyle w:val="ListParagraph"/>
        <w:tabs>
          <w:tab w:val="left" w:pos="567"/>
          <w:tab w:val="left" w:pos="851"/>
          <w:tab w:val="left" w:pos="1134"/>
        </w:tabs>
        <w:ind w:left="1134"/>
        <w:jc w:val="both"/>
        <w:rPr>
          <w:szCs w:val="24"/>
        </w:rPr>
      </w:pPr>
    </w:p>
    <w:p w14:paraId="544E2C4E" w14:textId="0A15D251" w:rsidR="003004E8" w:rsidRPr="007B122C" w:rsidRDefault="003004E8" w:rsidP="002831F0">
      <w:pPr>
        <w:pStyle w:val="Heading2"/>
        <w:numPr>
          <w:ilvl w:val="0"/>
          <w:numId w:val="33"/>
        </w:numPr>
        <w:jc w:val="center"/>
        <w:rPr>
          <w:b/>
          <w:bCs/>
          <w:lang w:val="lt-LT"/>
        </w:rPr>
      </w:pPr>
      <w:bookmarkStart w:id="79" w:name="X"/>
      <w:bookmarkStart w:id="80" w:name="_Toc126581335"/>
      <w:bookmarkStart w:id="81" w:name="_Hlk493757506"/>
      <w:r w:rsidRPr="007B122C">
        <w:rPr>
          <w:b/>
          <w:bCs/>
          <w:lang w:val="lt-LT"/>
        </w:rPr>
        <w:t>PASIŪLYMŲ EILĖ</w:t>
      </w:r>
      <w:bookmarkEnd w:id="75"/>
      <w:bookmarkEnd w:id="76"/>
      <w:r w:rsidRPr="007B122C">
        <w:rPr>
          <w:b/>
          <w:bCs/>
          <w:lang w:val="lt-LT"/>
        </w:rPr>
        <w:t xml:space="preserve"> IR SPRENDIMAS DĖL PIRKIMO SUTARTIES SUDARYMO</w:t>
      </w:r>
      <w:bookmarkEnd w:id="79"/>
      <w:bookmarkEnd w:id="80"/>
    </w:p>
    <w:p w14:paraId="02323151" w14:textId="77777777" w:rsidR="00275858" w:rsidRPr="007B122C" w:rsidRDefault="00275858" w:rsidP="002831F0">
      <w:pPr>
        <w:spacing w:after="0"/>
      </w:pPr>
    </w:p>
    <w:bookmarkEnd w:id="81"/>
    <w:p w14:paraId="1C023A4A" w14:textId="77777777" w:rsidR="00593962" w:rsidRPr="00F64B88" w:rsidRDefault="00593962" w:rsidP="002831F0">
      <w:pPr>
        <w:pStyle w:val="Default"/>
        <w:numPr>
          <w:ilvl w:val="1"/>
          <w:numId w:val="33"/>
        </w:numPr>
        <w:tabs>
          <w:tab w:val="left" w:pos="1134"/>
        </w:tabs>
        <w:ind w:left="0" w:firstLine="567"/>
        <w:jc w:val="both"/>
        <w:rPr>
          <w:rFonts w:ascii="Times New Roman" w:eastAsiaTheme="minorHAnsi" w:hAnsi="Times New Roman" w:cs="Times New Roman"/>
          <w:lang w:eastAsia="en-US"/>
        </w:rPr>
      </w:pPr>
      <w:r w:rsidRPr="006B04F5">
        <w:rPr>
          <w:rFonts w:ascii="Times New Roman" w:hAnsi="Times New Roman" w:cs="Times New Roman"/>
        </w:rPr>
        <w:t xml:space="preserve">Pasiūlymų eilės sudarymo taisyklės: </w:t>
      </w:r>
      <w:r>
        <w:rPr>
          <w:rFonts w:ascii="Times New Roman" w:hAnsi="Times New Roman" w:cs="Times New Roman"/>
        </w:rPr>
        <w:t xml:space="preserve">Kadangi Pirkime taikomas </w:t>
      </w:r>
      <w:bookmarkStart w:id="82" w:name="_Hlk146019141"/>
      <w:r>
        <w:rPr>
          <w:rFonts w:ascii="Times New Roman" w:hAnsi="Times New Roman" w:cs="Times New Roman"/>
        </w:rPr>
        <w:t>Mažos vertės pirkimų tvarkos a</w:t>
      </w:r>
      <w:r w:rsidRPr="006B04F5">
        <w:rPr>
          <w:rFonts w:ascii="Times New Roman" w:hAnsi="Times New Roman" w:cs="Times New Roman"/>
        </w:rPr>
        <w:t>prašo 24.3.12.12</w:t>
      </w:r>
      <w:r>
        <w:rPr>
          <w:rStyle w:val="FootnoteReference"/>
          <w:rFonts w:ascii="Times New Roman" w:hAnsi="Times New Roman" w:cs="Times New Roman"/>
        </w:rPr>
        <w:footnoteReference w:id="11"/>
      </w:r>
      <w:r w:rsidRPr="006B04F5">
        <w:rPr>
          <w:rFonts w:ascii="Times New Roman" w:hAnsi="Times New Roman" w:cs="Times New Roman"/>
        </w:rPr>
        <w:t xml:space="preserve"> punktas </w:t>
      </w:r>
      <w:bookmarkEnd w:id="82"/>
      <w:r w:rsidRPr="006B04F5">
        <w:rPr>
          <w:rFonts w:ascii="Times New Roman" w:hAnsi="Times New Roman" w:cs="Times New Roman"/>
        </w:rPr>
        <w:t>– į pasiūlymų eilę traukiami visi, išskyrus atmesti, pasiūlymai, pažymint, kurie pasiūlymai nebuvo įvertinti).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r w:rsidRPr="006B04F5">
        <w:t>.</w:t>
      </w:r>
    </w:p>
    <w:p w14:paraId="0136A9F9" w14:textId="3E4D6AEB" w:rsidR="00DA60DA" w:rsidRPr="00593962" w:rsidRDefault="00F17A44" w:rsidP="00593962">
      <w:pPr>
        <w:pStyle w:val="ListParagraph"/>
        <w:numPr>
          <w:ilvl w:val="1"/>
          <w:numId w:val="33"/>
        </w:numPr>
        <w:tabs>
          <w:tab w:val="left" w:pos="567"/>
          <w:tab w:val="left" w:pos="1170"/>
        </w:tabs>
        <w:ind w:left="0" w:firstLine="567"/>
        <w:jc w:val="both"/>
        <w:rPr>
          <w:color w:val="000000"/>
          <w:szCs w:val="24"/>
        </w:rPr>
      </w:pPr>
      <w:r w:rsidRPr="00593962">
        <w:rPr>
          <w:color w:val="000000"/>
          <w:szCs w:val="24"/>
        </w:rPr>
        <w:t>Tiekėjas, kurio pasiūlymas pripažintas laimėjusiu, sudaryti Pirkimo sutarties ar preliminariosios sutarties kviečiamas raštu (išskyrus Viešųjų pirkimų įstatymo ir Mažos vertės pirkimų tvarkos aprašo nustatytus atvejus, kai Pirkimo sutartis sudaroma žodžiu) ir jam nurodomas laikas, iki kada jis turi sudaryti Pirkimo sutartį ar preliminariąją sutartį.</w:t>
      </w:r>
    </w:p>
    <w:p w14:paraId="2C5AFE3A" w14:textId="77777777" w:rsidR="00DA60DA" w:rsidRDefault="00F17A44" w:rsidP="00B81212">
      <w:pPr>
        <w:pStyle w:val="ListParagraph"/>
        <w:numPr>
          <w:ilvl w:val="1"/>
          <w:numId w:val="33"/>
        </w:numPr>
        <w:tabs>
          <w:tab w:val="left" w:pos="567"/>
        </w:tabs>
        <w:ind w:left="0" w:firstLine="567"/>
        <w:jc w:val="both"/>
        <w:rPr>
          <w:color w:val="000000"/>
          <w:szCs w:val="24"/>
        </w:rPr>
      </w:pPr>
      <w:r w:rsidRPr="007B122C">
        <w:rPr>
          <w:color w:val="000000"/>
          <w:szCs w:val="24"/>
        </w:rPr>
        <w:t>Jeigu tiekėjas, kuriam buvo pasiūlyta sudaryti Pirkimo sutartį ar preliminariąją sutartį, raštu atsisako ją sudaryti arba nepateikia Pirkimo sąlygose nustatyto Pirkimo sutarties įvykdymo užtikrinimą patvirtinančio dokumento (jeigu prašoma), arba iki Perkančiosios organizacijos nurodyto laiko nepasirašo Pirkimo sutarties ar preliminariosios sutarties, arba atsisako sudaryti Pirkimo sutartį ar preliminariąją sutartį Viešųjų pirkimų įstatyme, Mažos vertės pirkimų tvarkos apraše, Pirkimo sąlygose nustatytomis sąlygomis arba tiekėjų grupė neįsteigia juridinio asmens, kaip nustatyta Viešųjų pirkimų įstatymo 86 straipsnio 4 dalyje, laikoma, kad jis (jie) atsisakė sudaryti Pirkimo sutartį ar preliminariąją sutartį. Tuo atveju Perkančioji organizacija siūlo sudaryti Pirkimo sutartį ar preliminariąją sutartį tiekėjui, kurio pasiūlymas pagal nustatytą pasiūlymų eilę yra pirmas po tiekėjo, atsisakiusio sudaryti Pirkimo sutartį ar preliminariąją sutartį, jeigu tenkinamos Viešųjų pirkimų įstatymo 45 straipsnio 1 dalyje išdėstytos sąlygos.</w:t>
      </w:r>
    </w:p>
    <w:p w14:paraId="200E4051" w14:textId="77777777" w:rsidR="00593962" w:rsidRPr="00240267" w:rsidRDefault="00593962" w:rsidP="00593962">
      <w:pPr>
        <w:pStyle w:val="Default"/>
        <w:numPr>
          <w:ilvl w:val="1"/>
          <w:numId w:val="33"/>
        </w:numPr>
        <w:tabs>
          <w:tab w:val="left" w:pos="1134"/>
        </w:tabs>
        <w:ind w:left="0" w:firstLine="567"/>
        <w:jc w:val="both"/>
        <w:rPr>
          <w:rFonts w:ascii="Times New Roman" w:eastAsiaTheme="minorHAnsi" w:hAnsi="Times New Roman" w:cs="Times New Roman"/>
          <w:lang w:eastAsia="en-US"/>
        </w:rPr>
      </w:pPr>
      <w:r w:rsidRPr="00CB219F">
        <w:rPr>
          <w:rFonts w:ascii="Times New Roman" w:eastAsiaTheme="minorHAnsi" w:hAnsi="Times New Roman" w:cs="Times New Roman"/>
          <w:lang w:eastAsia="en-US"/>
        </w:rPr>
        <w:t>Dalyviai ne vėliau kaip per 3 darbo dienas nuo sprendimo priėmimo raštu informuojami apie procedūros rezultatus, vadovaujantis Viešųjų pirkimų įstatymo 58 straipsnio 1 dalies reikalavimais. Tiekėjas, kurio pasiūlymas nustatytas laimėjęs, kviečiamas sudaryti pirkimo ar preliminariosios sutarties.</w:t>
      </w:r>
    </w:p>
    <w:p w14:paraId="5DC625E3" w14:textId="77777777" w:rsidR="00593962" w:rsidRDefault="00593962" w:rsidP="00593962">
      <w:pPr>
        <w:pStyle w:val="ListParagraph"/>
        <w:numPr>
          <w:ilvl w:val="1"/>
          <w:numId w:val="33"/>
        </w:numPr>
        <w:tabs>
          <w:tab w:val="left" w:pos="567"/>
          <w:tab w:val="left" w:pos="1134"/>
        </w:tabs>
        <w:ind w:left="0" w:firstLine="567"/>
        <w:jc w:val="both"/>
        <w:rPr>
          <w:color w:val="000000"/>
          <w:szCs w:val="24"/>
        </w:rPr>
      </w:pPr>
      <w:r>
        <w:rPr>
          <w:color w:val="000000"/>
          <w:szCs w:val="24"/>
        </w:rPr>
        <w:t>J</w:t>
      </w:r>
      <w:r w:rsidRPr="00043BCD">
        <w:rPr>
          <w:color w:val="000000"/>
          <w:szCs w:val="24"/>
        </w:rPr>
        <w:t>ei priimamas sprendimas nesudaryti pirkimo sutarties ar preliminariosios sutarties arba pradėti pirkimą iš naujo – dalyviai apie tai informuojami, nurodant tokio sprendimo priežastis;</w:t>
      </w:r>
    </w:p>
    <w:p w14:paraId="15A853BA" w14:textId="77777777" w:rsidR="00593962" w:rsidRPr="007B122C" w:rsidRDefault="00593962" w:rsidP="00593962">
      <w:pPr>
        <w:pStyle w:val="ListParagraph"/>
        <w:numPr>
          <w:ilvl w:val="1"/>
          <w:numId w:val="33"/>
        </w:numPr>
        <w:tabs>
          <w:tab w:val="left" w:pos="567"/>
          <w:tab w:val="left" w:pos="1134"/>
        </w:tabs>
        <w:ind w:left="0" w:firstLine="567"/>
        <w:jc w:val="both"/>
        <w:rPr>
          <w:color w:val="000000"/>
          <w:szCs w:val="24"/>
        </w:rPr>
      </w:pPr>
      <w:r w:rsidRPr="007B122C">
        <w:rPr>
          <w:color w:val="000000"/>
          <w:szCs w:val="24"/>
        </w:rPr>
        <w:t>Sudarant Pirkimo sutartį ar preliminariąją sutartį, joje negali būti keičiama laimėjusio tiekėjo pasiūlymo kaina, sąnaudos ar kitos sąlygos, derybų ar dialogo atveju – galutinai suderėta kaina, sąnaudos ar kitos sąlygos ir Pirkimo sąlygose nustatytos sąlygos. Tuo atveju, kai mokesčius reguliuojančių įstatymų ir jų įgyvendinamųjų teisės aktų nustatyta tvarka Perkančioji organizacija pati turi sumokėti pridėtinės vertės mokestį į valstybės biudžetą už įsigytą pirkimo objektą, į pasiūlymo kainą ar sąnaudas įskaitytas šis mokestis sudarant Pirkimo sutartį ar preliminariąją sutartį išskaičiuojamas.</w:t>
      </w:r>
    </w:p>
    <w:p w14:paraId="75A0CD60" w14:textId="77777777" w:rsidR="00593962" w:rsidRPr="007B122C" w:rsidRDefault="00593962" w:rsidP="002831F0">
      <w:pPr>
        <w:pStyle w:val="ListParagraph"/>
        <w:numPr>
          <w:ilvl w:val="1"/>
          <w:numId w:val="33"/>
        </w:numPr>
        <w:tabs>
          <w:tab w:val="left" w:pos="567"/>
          <w:tab w:val="left" w:pos="1134"/>
        </w:tabs>
        <w:ind w:left="0" w:firstLine="567"/>
        <w:jc w:val="both"/>
        <w:rPr>
          <w:rFonts w:eastAsia="Lucida Sans Unicode"/>
          <w:color w:val="000000"/>
          <w:szCs w:val="24"/>
        </w:rPr>
      </w:pPr>
      <w:r w:rsidRPr="007B122C">
        <w:rPr>
          <w:rFonts w:eastAsia="Lucida Sans Unicode"/>
          <w:color w:val="000000"/>
          <w:szCs w:val="24"/>
        </w:rPr>
        <w:lastRenderedPageBreak/>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13817998" w14:textId="77777777" w:rsidR="003004E8" w:rsidRPr="007B122C" w:rsidRDefault="003004E8" w:rsidP="002831F0">
      <w:pPr>
        <w:pStyle w:val="ListParagraph"/>
        <w:tabs>
          <w:tab w:val="left" w:pos="567"/>
          <w:tab w:val="left" w:pos="1134"/>
        </w:tabs>
        <w:ind w:left="567"/>
        <w:jc w:val="both"/>
        <w:rPr>
          <w:rFonts w:eastAsia="Lucida Sans Unicode"/>
          <w:color w:val="000000"/>
          <w:szCs w:val="24"/>
        </w:rPr>
      </w:pPr>
    </w:p>
    <w:p w14:paraId="692277A2" w14:textId="686EE88A" w:rsidR="003004E8" w:rsidRPr="007B122C" w:rsidRDefault="003004E8" w:rsidP="002831F0">
      <w:pPr>
        <w:pStyle w:val="Heading2"/>
        <w:numPr>
          <w:ilvl w:val="0"/>
          <w:numId w:val="33"/>
        </w:numPr>
        <w:jc w:val="center"/>
        <w:rPr>
          <w:b/>
          <w:bCs/>
          <w:lang w:val="lt-LT"/>
        </w:rPr>
      </w:pPr>
      <w:bookmarkStart w:id="84" w:name="_Toc126581336"/>
      <w:r w:rsidRPr="007B122C">
        <w:rPr>
          <w:b/>
          <w:bCs/>
          <w:lang w:val="lt-LT"/>
        </w:rPr>
        <w:t>TIESIOGINIS ATSISKAITYMAS SU SUBTIEKĖJAIS</w:t>
      </w:r>
      <w:bookmarkEnd w:id="84"/>
    </w:p>
    <w:p w14:paraId="01DBEFAC" w14:textId="77777777" w:rsidR="003A1050" w:rsidRPr="007B122C" w:rsidRDefault="003A1050" w:rsidP="002831F0">
      <w:pPr>
        <w:spacing w:after="0"/>
      </w:pPr>
    </w:p>
    <w:p w14:paraId="474A820B" w14:textId="08471891" w:rsidR="003004E8" w:rsidRPr="007B122C" w:rsidRDefault="003004E8" w:rsidP="002831F0">
      <w:pPr>
        <w:pStyle w:val="ListParagraph"/>
        <w:numPr>
          <w:ilvl w:val="1"/>
          <w:numId w:val="33"/>
        </w:numPr>
        <w:tabs>
          <w:tab w:val="left" w:pos="567"/>
          <w:tab w:val="left" w:pos="709"/>
          <w:tab w:val="left" w:pos="851"/>
          <w:tab w:val="left" w:pos="1134"/>
        </w:tabs>
        <w:autoSpaceDE w:val="0"/>
        <w:adjustRightInd w:val="0"/>
        <w:ind w:left="0" w:firstLine="567"/>
        <w:jc w:val="both"/>
        <w:rPr>
          <w:bCs/>
          <w:szCs w:val="24"/>
        </w:rPr>
      </w:pPr>
      <w:bookmarkStart w:id="85" w:name="_Hlk493246539"/>
      <w:r w:rsidRPr="007B122C">
        <w:rPr>
          <w:bCs/>
          <w:szCs w:val="24"/>
        </w:rPr>
        <w:t>Perkančioji organizacija, vadovaudamasi Viešųjų pirkimų įstatymo 88 straipsniu, nustato tiesioginio atsiskaitymo su subtiekėjais galimybę.</w:t>
      </w:r>
    </w:p>
    <w:p w14:paraId="106BAF93" w14:textId="77777777" w:rsidR="003004E8" w:rsidRPr="007B122C" w:rsidRDefault="003004E8" w:rsidP="00B81212">
      <w:pPr>
        <w:pStyle w:val="ListParagraph"/>
        <w:numPr>
          <w:ilvl w:val="1"/>
          <w:numId w:val="33"/>
        </w:numPr>
        <w:tabs>
          <w:tab w:val="left" w:pos="709"/>
          <w:tab w:val="left" w:pos="1134"/>
        </w:tabs>
        <w:autoSpaceDE w:val="0"/>
        <w:adjustRightInd w:val="0"/>
        <w:ind w:left="0" w:firstLine="567"/>
        <w:jc w:val="both"/>
        <w:rPr>
          <w:bCs/>
          <w:szCs w:val="24"/>
        </w:rPr>
      </w:pPr>
      <w:r w:rsidRPr="007B122C">
        <w:rPr>
          <w:bCs/>
          <w:szCs w:val="24"/>
        </w:rPr>
        <w:t xml:space="preserve">Perkančioji organizacija, vadovaudamasi Viešųjų pirkimų įstatymo 88 straipsnio </w:t>
      </w:r>
      <w:r w:rsidRPr="007B122C">
        <w:rPr>
          <w:bCs/>
          <w:szCs w:val="24"/>
        </w:rPr>
        <w:br/>
        <w:t>2 dalimi, įsipareigoja per 3 darbo dienas nuo Viešųjų pirkimų įstatymo 88 straipsnio 4 dalyje nurodytos informacijos gavimo dienos raštu informuoti subtiekėjus</w:t>
      </w:r>
      <w:r w:rsidRPr="007B122C">
        <w:rPr>
          <w:rStyle w:val="FootnoteReference"/>
          <w:bCs/>
          <w:szCs w:val="24"/>
        </w:rPr>
        <w:footnoteReference w:id="12"/>
      </w:r>
      <w:r w:rsidRPr="007B122C">
        <w:rPr>
          <w:bCs/>
          <w:szCs w:val="24"/>
        </w:rPr>
        <w:t xml:space="preserve"> apie tiesioginio atsiskaitymo galimybę.</w:t>
      </w:r>
    </w:p>
    <w:p w14:paraId="0E3B4A23" w14:textId="77777777" w:rsidR="003004E8" w:rsidRPr="007B122C" w:rsidRDefault="003004E8" w:rsidP="00B81212">
      <w:pPr>
        <w:pStyle w:val="ListParagraph"/>
        <w:numPr>
          <w:ilvl w:val="1"/>
          <w:numId w:val="33"/>
        </w:numPr>
        <w:tabs>
          <w:tab w:val="left" w:pos="709"/>
          <w:tab w:val="left" w:pos="1134"/>
        </w:tabs>
        <w:autoSpaceDE w:val="0"/>
        <w:adjustRightInd w:val="0"/>
        <w:ind w:left="0" w:firstLine="567"/>
        <w:jc w:val="both"/>
        <w:rPr>
          <w:bCs/>
          <w:szCs w:val="24"/>
        </w:rPr>
      </w:pPr>
      <w:r w:rsidRPr="007B122C">
        <w:rPr>
          <w:bCs/>
          <w:szCs w:val="24"/>
        </w:rPr>
        <w:t>Subtiekėjas norėdamas pasinaudoti tiesioginio atsiskaitymo galimybe turi raštu pateikti prašymą Perkančiajai organizacijai. Perkančioji organizacija apie prašymo gavimą raštu informuoja ir tiekėją.</w:t>
      </w:r>
    </w:p>
    <w:p w14:paraId="1397C8E1" w14:textId="77777777" w:rsidR="003004E8" w:rsidRPr="007B122C" w:rsidRDefault="003004E8" w:rsidP="00B81212">
      <w:pPr>
        <w:pStyle w:val="ListParagraph"/>
        <w:numPr>
          <w:ilvl w:val="1"/>
          <w:numId w:val="33"/>
        </w:numPr>
        <w:tabs>
          <w:tab w:val="left" w:pos="709"/>
          <w:tab w:val="left" w:pos="1134"/>
        </w:tabs>
        <w:autoSpaceDE w:val="0"/>
        <w:adjustRightInd w:val="0"/>
        <w:ind w:left="0" w:firstLine="567"/>
        <w:jc w:val="both"/>
        <w:rPr>
          <w:bCs/>
          <w:szCs w:val="24"/>
        </w:rPr>
      </w:pPr>
      <w:r w:rsidRPr="007B122C">
        <w:rPr>
          <w:bCs/>
          <w:szCs w:val="24"/>
        </w:rPr>
        <w:t>Subtiekėjui išreiškus norą pasinaudoti tiesioginio atsiskaitymo galimybe turi būti sudaroma trišalė sutartis tarp Perkančiosios organizacijos, Pirkimo sutartį sudariusio tiekėjo ir jo subtiekėjo, kurioje aprašoma tiesioginio atsiskaitymo su subtiekėju tvarka, atsižvelgiant į Pirkimo sąlygose ir subtiekėjo sutartyje nustatytus reikalavimus.</w:t>
      </w:r>
    </w:p>
    <w:p w14:paraId="41022100" w14:textId="77777777" w:rsidR="003004E8" w:rsidRPr="007B122C" w:rsidRDefault="003004E8" w:rsidP="00B81212">
      <w:pPr>
        <w:pStyle w:val="ListParagraph"/>
        <w:numPr>
          <w:ilvl w:val="1"/>
          <w:numId w:val="33"/>
        </w:numPr>
        <w:tabs>
          <w:tab w:val="left" w:pos="709"/>
          <w:tab w:val="left" w:pos="1134"/>
        </w:tabs>
        <w:autoSpaceDE w:val="0"/>
        <w:adjustRightInd w:val="0"/>
        <w:ind w:left="0" w:firstLine="567"/>
        <w:jc w:val="both"/>
        <w:rPr>
          <w:bCs/>
          <w:szCs w:val="24"/>
        </w:rPr>
      </w:pPr>
      <w:r w:rsidRPr="007B122C">
        <w:rPr>
          <w:bCs/>
          <w:szCs w:val="24"/>
        </w:rPr>
        <w:t>Trišalės sutarties turinys:</w:t>
      </w:r>
    </w:p>
    <w:p w14:paraId="09B8DEDC" w14:textId="521FB226" w:rsidR="003004E8" w:rsidRPr="007B122C" w:rsidRDefault="003004E8" w:rsidP="00B81212">
      <w:pPr>
        <w:pStyle w:val="ListParagraph"/>
        <w:numPr>
          <w:ilvl w:val="2"/>
          <w:numId w:val="33"/>
        </w:numPr>
        <w:tabs>
          <w:tab w:val="left" w:pos="709"/>
          <w:tab w:val="left" w:pos="1134"/>
        </w:tabs>
        <w:autoSpaceDE w:val="0"/>
        <w:adjustRightInd w:val="0"/>
        <w:ind w:left="0" w:firstLine="567"/>
        <w:jc w:val="both"/>
        <w:rPr>
          <w:bCs/>
          <w:szCs w:val="24"/>
        </w:rPr>
      </w:pPr>
      <w:r w:rsidRPr="007B122C">
        <w:rPr>
          <w:bCs/>
          <w:szCs w:val="24"/>
        </w:rPr>
        <w:t>trišalėje sutartyje turi būti aiškiai apibrėžta mokėtina subtiekėjui vertė už jo t</w:t>
      </w:r>
      <w:r w:rsidR="004D0FEC" w:rsidRPr="007B122C">
        <w:rPr>
          <w:bCs/>
          <w:szCs w:val="24"/>
        </w:rPr>
        <w:t>ie</w:t>
      </w:r>
      <w:r w:rsidRPr="007B122C">
        <w:rPr>
          <w:bCs/>
          <w:szCs w:val="24"/>
        </w:rPr>
        <w:t xml:space="preserve">kiamas </w:t>
      </w:r>
      <w:r w:rsidR="004D0FEC" w:rsidRPr="007B122C">
        <w:rPr>
          <w:bCs/>
          <w:szCs w:val="24"/>
        </w:rPr>
        <w:t xml:space="preserve">Prekes ar teikiamas </w:t>
      </w:r>
      <w:r w:rsidRPr="007B122C">
        <w:rPr>
          <w:bCs/>
          <w:szCs w:val="24"/>
        </w:rPr>
        <w:t>Paslaugas (aprašymas);</w:t>
      </w:r>
    </w:p>
    <w:p w14:paraId="144A59F1" w14:textId="77777777" w:rsidR="003004E8" w:rsidRPr="007B122C" w:rsidRDefault="003004E8" w:rsidP="00B81212">
      <w:pPr>
        <w:pStyle w:val="ListParagraph"/>
        <w:numPr>
          <w:ilvl w:val="2"/>
          <w:numId w:val="33"/>
        </w:numPr>
        <w:tabs>
          <w:tab w:val="left" w:pos="709"/>
          <w:tab w:val="left" w:pos="1134"/>
        </w:tabs>
        <w:autoSpaceDE w:val="0"/>
        <w:adjustRightInd w:val="0"/>
        <w:ind w:left="0" w:firstLine="567"/>
        <w:jc w:val="both"/>
        <w:rPr>
          <w:bCs/>
          <w:iCs/>
          <w:szCs w:val="24"/>
        </w:rPr>
      </w:pPr>
      <w:r w:rsidRPr="007B122C">
        <w:rPr>
          <w:bCs/>
          <w:szCs w:val="24"/>
        </w:rPr>
        <w:t xml:space="preserve">trišalėje sutartyje turi būti nurodyta, kad visos šalys sutaria dėl mokėtinos vertės dydžio. Perkančioji organizacija nespręs ginčų tarp tiekėjo ir subtiekėjo. </w:t>
      </w:r>
      <w:r w:rsidRPr="007B122C">
        <w:rPr>
          <w:bCs/>
          <w:iCs/>
          <w:szCs w:val="24"/>
        </w:rPr>
        <w:t>Kol nebus sutarta trišalėje sutartyje dėl apmokėjimo ir jo dalies ir ši sutartis nebus pasirašyta visų šalių, Perkančioji organizacija nevykdys tiesioginių mokėjimų subtiekėjui.</w:t>
      </w:r>
    </w:p>
    <w:p w14:paraId="036938FD" w14:textId="5DE8E387" w:rsidR="003004E8" w:rsidRPr="007B122C" w:rsidRDefault="003004E8" w:rsidP="00B81212">
      <w:pPr>
        <w:pStyle w:val="ListParagraph"/>
        <w:numPr>
          <w:ilvl w:val="2"/>
          <w:numId w:val="33"/>
        </w:numPr>
        <w:tabs>
          <w:tab w:val="left" w:pos="709"/>
          <w:tab w:val="left" w:pos="1134"/>
        </w:tabs>
        <w:autoSpaceDE w:val="0"/>
        <w:adjustRightInd w:val="0"/>
        <w:ind w:left="0" w:firstLine="567"/>
        <w:jc w:val="both"/>
        <w:rPr>
          <w:bCs/>
          <w:szCs w:val="24"/>
        </w:rPr>
      </w:pPr>
      <w:r w:rsidRPr="007B122C">
        <w:rPr>
          <w:bCs/>
          <w:szCs w:val="24"/>
        </w:rPr>
        <w:t xml:space="preserve">Subtiekėjui bus apmokama per 30 kalendorinių dienų nuo </w:t>
      </w:r>
      <w:r w:rsidR="004D0FEC" w:rsidRPr="007B122C">
        <w:rPr>
          <w:bCs/>
          <w:szCs w:val="24"/>
        </w:rPr>
        <w:t>P</w:t>
      </w:r>
      <w:r w:rsidR="00BF37F2">
        <w:rPr>
          <w:bCs/>
          <w:szCs w:val="24"/>
        </w:rPr>
        <w:t>rekės</w:t>
      </w:r>
      <w:r w:rsidR="004D0FEC" w:rsidRPr="007B122C">
        <w:rPr>
          <w:bCs/>
          <w:szCs w:val="24"/>
        </w:rPr>
        <w:t xml:space="preserve"> </w:t>
      </w:r>
      <w:r w:rsidRPr="007B122C">
        <w:rPr>
          <w:bCs/>
          <w:szCs w:val="24"/>
        </w:rPr>
        <w:t xml:space="preserve">priėmimo–perdavimo akto su subtiekėju pasirašymo (kai taikoma) (trišalėje sutartyje turi būti sutarta, ar </w:t>
      </w:r>
      <w:r w:rsidR="00BF37F2" w:rsidRPr="007B122C">
        <w:rPr>
          <w:bCs/>
          <w:szCs w:val="24"/>
        </w:rPr>
        <w:t>P</w:t>
      </w:r>
      <w:r w:rsidR="00BF37F2">
        <w:rPr>
          <w:bCs/>
          <w:szCs w:val="24"/>
        </w:rPr>
        <w:t>rekės</w:t>
      </w:r>
      <w:r w:rsidR="00BF37F2" w:rsidRPr="007B122C">
        <w:rPr>
          <w:bCs/>
          <w:szCs w:val="24"/>
        </w:rPr>
        <w:t xml:space="preserve"> </w:t>
      </w:r>
      <w:r w:rsidRPr="007B122C">
        <w:rPr>
          <w:bCs/>
          <w:szCs w:val="24"/>
        </w:rPr>
        <w:t xml:space="preserve">priėmimo–perdavimo aktą vizuos tik Perkančiosios organizacijos atstovai ar </w:t>
      </w:r>
      <w:r w:rsidR="00BF37F2" w:rsidRPr="007B122C">
        <w:rPr>
          <w:bCs/>
          <w:szCs w:val="24"/>
        </w:rPr>
        <w:t>P</w:t>
      </w:r>
      <w:r w:rsidR="00BF37F2">
        <w:rPr>
          <w:bCs/>
          <w:szCs w:val="24"/>
        </w:rPr>
        <w:t>rekės</w:t>
      </w:r>
      <w:r w:rsidR="00BF37F2" w:rsidRPr="007B122C">
        <w:rPr>
          <w:bCs/>
          <w:szCs w:val="24"/>
        </w:rPr>
        <w:t xml:space="preserve"> </w:t>
      </w:r>
      <w:r w:rsidRPr="007B122C">
        <w:rPr>
          <w:bCs/>
          <w:szCs w:val="24"/>
        </w:rPr>
        <w:t>priėmimo–perdavimo aktas turi būti vizuojamas ir tiekėjo).</w:t>
      </w:r>
    </w:p>
    <w:p w14:paraId="76BBEB7E" w14:textId="77DDA46C" w:rsidR="003004E8" w:rsidRPr="007B122C" w:rsidRDefault="003004E8" w:rsidP="00B81212">
      <w:pPr>
        <w:pStyle w:val="ListParagraph"/>
        <w:numPr>
          <w:ilvl w:val="2"/>
          <w:numId w:val="33"/>
        </w:numPr>
        <w:tabs>
          <w:tab w:val="left" w:pos="709"/>
          <w:tab w:val="left" w:pos="1134"/>
        </w:tabs>
        <w:autoSpaceDE w:val="0"/>
        <w:adjustRightInd w:val="0"/>
        <w:ind w:left="0" w:firstLine="567"/>
        <w:jc w:val="both"/>
        <w:rPr>
          <w:bCs/>
          <w:szCs w:val="24"/>
        </w:rPr>
      </w:pPr>
      <w:r w:rsidRPr="007B122C">
        <w:rPr>
          <w:bCs/>
          <w:szCs w:val="24"/>
        </w:rPr>
        <w:t xml:space="preserve">Pasirašant galutinį </w:t>
      </w:r>
      <w:r w:rsidR="00BF37F2" w:rsidRPr="007B122C">
        <w:rPr>
          <w:bCs/>
          <w:szCs w:val="24"/>
        </w:rPr>
        <w:t>P</w:t>
      </w:r>
      <w:r w:rsidR="00BF37F2">
        <w:rPr>
          <w:bCs/>
          <w:szCs w:val="24"/>
        </w:rPr>
        <w:t>rekės</w:t>
      </w:r>
      <w:r w:rsidR="00BF37F2" w:rsidRPr="007B122C">
        <w:rPr>
          <w:bCs/>
          <w:szCs w:val="24"/>
        </w:rPr>
        <w:t xml:space="preserve"> </w:t>
      </w:r>
      <w:r w:rsidRPr="007B122C">
        <w:rPr>
          <w:bCs/>
          <w:szCs w:val="24"/>
        </w:rPr>
        <w:t xml:space="preserve">priėmimo–perdavimo aktą (kai taikoma) su tiekėju, akte turi būti nurodyta, kokios </w:t>
      </w:r>
      <w:r w:rsidR="00BF37F2" w:rsidRPr="007B122C">
        <w:rPr>
          <w:bCs/>
          <w:szCs w:val="24"/>
        </w:rPr>
        <w:t>P</w:t>
      </w:r>
      <w:r w:rsidR="00BF37F2">
        <w:rPr>
          <w:bCs/>
          <w:szCs w:val="24"/>
        </w:rPr>
        <w:t>rekės</w:t>
      </w:r>
      <w:r w:rsidR="00BF37F2" w:rsidRPr="007B122C">
        <w:rPr>
          <w:bCs/>
          <w:szCs w:val="24"/>
        </w:rPr>
        <w:t xml:space="preserve"> </w:t>
      </w:r>
      <w:r w:rsidRPr="007B122C">
        <w:rPr>
          <w:bCs/>
          <w:szCs w:val="24"/>
        </w:rPr>
        <w:t xml:space="preserve">yra </w:t>
      </w:r>
      <w:r w:rsidR="00BF37F2">
        <w:rPr>
          <w:bCs/>
          <w:szCs w:val="24"/>
        </w:rPr>
        <w:t>pa</w:t>
      </w:r>
      <w:r w:rsidRPr="007B122C">
        <w:rPr>
          <w:bCs/>
          <w:szCs w:val="24"/>
        </w:rPr>
        <w:t xml:space="preserve">teiktos (įskaitant subtiekėjo </w:t>
      </w:r>
      <w:r w:rsidR="004D0FEC" w:rsidRPr="007B122C">
        <w:rPr>
          <w:bCs/>
          <w:szCs w:val="24"/>
        </w:rPr>
        <w:t>tiektas Prekes, teiktas Paslaugas,</w:t>
      </w:r>
      <w:r w:rsidRPr="007B122C">
        <w:rPr>
          <w:bCs/>
          <w:szCs w:val="24"/>
        </w:rPr>
        <w:t xml:space="preserve"> už kurias apmokėta tiesiogiai). Mokėtina suma yra sumažinama subtiekėjui tiesiogiai apmokėta dalimi.</w:t>
      </w:r>
    </w:p>
    <w:p w14:paraId="7B20B52F" w14:textId="53DB47FC" w:rsidR="003004E8" w:rsidRPr="007B122C" w:rsidRDefault="003004E8" w:rsidP="002831F0">
      <w:pPr>
        <w:pStyle w:val="ListParagraph"/>
        <w:numPr>
          <w:ilvl w:val="2"/>
          <w:numId w:val="33"/>
        </w:numPr>
        <w:tabs>
          <w:tab w:val="left" w:pos="709"/>
          <w:tab w:val="left" w:pos="1134"/>
        </w:tabs>
        <w:autoSpaceDE w:val="0"/>
        <w:adjustRightInd w:val="0"/>
        <w:ind w:left="0" w:firstLine="567"/>
        <w:jc w:val="both"/>
        <w:rPr>
          <w:bCs/>
          <w:szCs w:val="24"/>
        </w:rPr>
      </w:pPr>
      <w:r w:rsidRPr="007B122C">
        <w:rPr>
          <w:bCs/>
          <w:szCs w:val="24"/>
        </w:rPr>
        <w:t>Tiesioginio atsiskaitymo su subtiekėju galimybė, nekeičia pagrindinio tiekėjo atsakomybės dėl Pirkimo sutarties įvykdymo</w:t>
      </w:r>
      <w:bookmarkEnd w:id="85"/>
      <w:r w:rsidRPr="007B122C">
        <w:rPr>
          <w:bCs/>
          <w:szCs w:val="24"/>
        </w:rPr>
        <w:t>.</w:t>
      </w:r>
    </w:p>
    <w:p w14:paraId="1E656936" w14:textId="0335356F" w:rsidR="00EC50BC" w:rsidRPr="007B122C" w:rsidRDefault="00EC50BC" w:rsidP="002831F0">
      <w:pPr>
        <w:pStyle w:val="ListParagraph"/>
        <w:tabs>
          <w:tab w:val="left" w:pos="709"/>
          <w:tab w:val="left" w:pos="1134"/>
        </w:tabs>
        <w:autoSpaceDE w:val="0"/>
        <w:adjustRightInd w:val="0"/>
        <w:ind w:left="567"/>
        <w:jc w:val="both"/>
        <w:rPr>
          <w:bCs/>
          <w:szCs w:val="24"/>
        </w:rPr>
      </w:pPr>
    </w:p>
    <w:p w14:paraId="30D3C383" w14:textId="08B034DE" w:rsidR="003004E8" w:rsidRPr="007B122C" w:rsidRDefault="003D4228" w:rsidP="002831F0">
      <w:pPr>
        <w:pStyle w:val="Heading2"/>
        <w:numPr>
          <w:ilvl w:val="0"/>
          <w:numId w:val="33"/>
        </w:numPr>
        <w:jc w:val="center"/>
        <w:rPr>
          <w:b/>
          <w:bCs/>
          <w:lang w:val="lt-LT"/>
        </w:rPr>
      </w:pPr>
      <w:bookmarkStart w:id="86" w:name="_Toc126581337"/>
      <w:r w:rsidRPr="007B122C">
        <w:rPr>
          <w:b/>
          <w:bCs/>
          <w:lang w:val="lt-LT"/>
        </w:rPr>
        <w:t>PRETENZIJŲ, IEŠKINIŲ TEIKIMAS IR PRETENZIJŲ NAGRINĖJIMAS</w:t>
      </w:r>
      <w:bookmarkEnd w:id="86"/>
    </w:p>
    <w:p w14:paraId="6AE8D035" w14:textId="77777777" w:rsidR="00C87A9E" w:rsidRPr="007B122C" w:rsidRDefault="00C87A9E" w:rsidP="002831F0">
      <w:pPr>
        <w:spacing w:after="0"/>
      </w:pPr>
    </w:p>
    <w:p w14:paraId="6DC7233D" w14:textId="7628D187" w:rsidR="003D4228" w:rsidRPr="007B122C" w:rsidRDefault="003D4228" w:rsidP="002831F0">
      <w:pPr>
        <w:pStyle w:val="ListParagraph"/>
        <w:numPr>
          <w:ilvl w:val="1"/>
          <w:numId w:val="33"/>
        </w:numPr>
        <w:autoSpaceDE w:val="0"/>
        <w:adjustRightInd w:val="0"/>
        <w:ind w:left="0" w:firstLine="567"/>
        <w:jc w:val="both"/>
        <w:rPr>
          <w:bCs/>
          <w:color w:val="000000"/>
          <w:szCs w:val="24"/>
        </w:rPr>
      </w:pPr>
      <w:r w:rsidRPr="007B122C">
        <w:rPr>
          <w:color w:val="000000"/>
          <w:szCs w:val="24"/>
        </w:rPr>
        <w:t xml:space="preserve">Tiekėjas, kuris mano, kad </w:t>
      </w:r>
      <w:r w:rsidR="00CC3D48" w:rsidRPr="007B122C">
        <w:rPr>
          <w:color w:val="000000"/>
          <w:szCs w:val="24"/>
        </w:rPr>
        <w:t>P</w:t>
      </w:r>
      <w:r w:rsidRPr="007B122C">
        <w:rPr>
          <w:color w:val="000000"/>
          <w:szCs w:val="24"/>
        </w:rPr>
        <w:t xml:space="preserve">erkančioji organizacija nesilaikė VPĮ reikalavimų, ir tuo pažeidė ar pažeis jo teisėtus interesus, norėdamas iki sutarties sudarymo teisme ginčyti </w:t>
      </w:r>
      <w:r w:rsidR="00CC3D48" w:rsidRPr="007B122C">
        <w:rPr>
          <w:color w:val="000000"/>
          <w:szCs w:val="24"/>
        </w:rPr>
        <w:t>P</w:t>
      </w:r>
      <w:r w:rsidRPr="007B122C">
        <w:rPr>
          <w:color w:val="000000"/>
          <w:szCs w:val="24"/>
        </w:rPr>
        <w:t xml:space="preserve">erkančiosios organizacijos sprendimus ar veiksmus, pirmiausia raštu </w:t>
      </w:r>
      <w:r w:rsidR="00B81212" w:rsidRPr="007B122C">
        <w:rPr>
          <w:color w:val="000000"/>
          <w:szCs w:val="24"/>
        </w:rPr>
        <w:t>(</w:t>
      </w:r>
      <w:r w:rsidRPr="007B122C">
        <w:rPr>
          <w:bCs/>
          <w:color w:val="000000"/>
          <w:szCs w:val="24"/>
        </w:rPr>
        <w:t>elektroninėmis priemonėmis</w:t>
      </w:r>
      <w:r w:rsidRPr="007B122C">
        <w:rPr>
          <w:color w:val="000000"/>
          <w:szCs w:val="24"/>
        </w:rPr>
        <w:t xml:space="preserve">) turi pateikti pretenziją </w:t>
      </w:r>
      <w:r w:rsidR="00DA60DA" w:rsidRPr="007B122C">
        <w:rPr>
          <w:color w:val="000000"/>
          <w:szCs w:val="24"/>
        </w:rPr>
        <w:t>P</w:t>
      </w:r>
      <w:r w:rsidRPr="007B122C">
        <w:rPr>
          <w:color w:val="000000"/>
          <w:szCs w:val="24"/>
        </w:rPr>
        <w:t>erkančiajai organizacijai</w:t>
      </w:r>
      <w:r w:rsidRPr="007B122C">
        <w:rPr>
          <w:bCs/>
          <w:color w:val="000000"/>
          <w:szCs w:val="24"/>
        </w:rPr>
        <w:t>.</w:t>
      </w:r>
    </w:p>
    <w:p w14:paraId="0B9FCE2E" w14:textId="77777777" w:rsidR="003D4228" w:rsidRPr="007B122C" w:rsidRDefault="003D4228" w:rsidP="00B81212">
      <w:pPr>
        <w:numPr>
          <w:ilvl w:val="1"/>
          <w:numId w:val="33"/>
        </w:numPr>
        <w:autoSpaceDE w:val="0"/>
        <w:autoSpaceDN w:val="0"/>
        <w:adjustRightInd w:val="0"/>
        <w:spacing w:after="0" w:line="240" w:lineRule="auto"/>
        <w:ind w:left="0" w:firstLine="567"/>
        <w:jc w:val="both"/>
        <w:rPr>
          <w:rFonts w:ascii="Times New Roman" w:eastAsia="Times New Roman" w:hAnsi="Times New Roman" w:cs="Times New Roman"/>
          <w:bCs/>
          <w:color w:val="000000"/>
          <w:sz w:val="24"/>
          <w:szCs w:val="24"/>
          <w:lang w:eastAsia="lt-LT"/>
        </w:rPr>
      </w:pPr>
      <w:r w:rsidRPr="007B122C">
        <w:rPr>
          <w:rFonts w:ascii="Times New Roman" w:eastAsia="Times New Roman" w:hAnsi="Times New Roman" w:cs="Times New Roman"/>
          <w:bCs/>
          <w:color w:val="000000"/>
          <w:sz w:val="24"/>
          <w:szCs w:val="24"/>
          <w:lang w:eastAsia="lt-LT"/>
        </w:rPr>
        <w:t>Pretenzija nagrinėjama laikantis šių reikalavimų:</w:t>
      </w:r>
    </w:p>
    <w:p w14:paraId="0CB5674C" w14:textId="1F4E5289" w:rsidR="003D4228" w:rsidRPr="007B122C" w:rsidRDefault="00CC3D48" w:rsidP="00B81212">
      <w:pPr>
        <w:numPr>
          <w:ilvl w:val="2"/>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7B122C">
        <w:rPr>
          <w:rFonts w:ascii="Times New Roman" w:eastAsia="Times New Roman" w:hAnsi="Times New Roman" w:cs="Times New Roman"/>
          <w:color w:val="000000"/>
          <w:sz w:val="24"/>
          <w:szCs w:val="24"/>
          <w:lang w:eastAsia="lt-LT"/>
        </w:rPr>
        <w:t>P</w:t>
      </w:r>
      <w:r w:rsidR="003D4228" w:rsidRPr="007B122C">
        <w:rPr>
          <w:rFonts w:ascii="Times New Roman" w:eastAsia="Times New Roman" w:hAnsi="Times New Roman" w:cs="Times New Roman"/>
          <w:color w:val="000000"/>
          <w:sz w:val="24"/>
          <w:szCs w:val="24"/>
          <w:lang w:eastAsia="lt-LT"/>
        </w:rPr>
        <w:t xml:space="preserve">erkančioji organizacija privalo nagrinėti tik tas tiekėjų pretenzijas, kurios gautos iki sutarties sudarymo dienos ir pateiktos laikantis </w:t>
      </w:r>
      <w:r w:rsidR="00EC50BC" w:rsidRPr="007B122C">
        <w:rPr>
          <w:rFonts w:ascii="Times New Roman" w:eastAsia="Times New Roman" w:hAnsi="Times New Roman" w:cs="Times New Roman"/>
          <w:bCs/>
          <w:color w:val="000000"/>
          <w:sz w:val="24"/>
          <w:szCs w:val="24"/>
          <w:lang w:eastAsia="lt-LT"/>
        </w:rPr>
        <w:t>P</w:t>
      </w:r>
      <w:r w:rsidR="003D4228" w:rsidRPr="007B122C">
        <w:rPr>
          <w:rFonts w:ascii="Times New Roman" w:eastAsia="Times New Roman" w:hAnsi="Times New Roman" w:cs="Times New Roman"/>
          <w:bCs/>
          <w:color w:val="000000"/>
          <w:sz w:val="24"/>
          <w:szCs w:val="24"/>
          <w:lang w:eastAsia="lt-LT"/>
        </w:rPr>
        <w:t>irkimo sąlygų 1.1</w:t>
      </w:r>
      <w:r w:rsidR="00F41A23" w:rsidRPr="007B122C">
        <w:rPr>
          <w:rFonts w:ascii="Times New Roman" w:eastAsia="Times New Roman" w:hAnsi="Times New Roman" w:cs="Times New Roman"/>
          <w:bCs/>
          <w:color w:val="000000"/>
          <w:sz w:val="24"/>
          <w:szCs w:val="24"/>
          <w:lang w:eastAsia="lt-LT"/>
        </w:rPr>
        <w:t>0.1</w:t>
      </w:r>
      <w:r w:rsidR="00561FE5" w:rsidRPr="007B122C">
        <w:rPr>
          <w:rFonts w:ascii="Times New Roman" w:eastAsia="Times New Roman" w:hAnsi="Times New Roman" w:cs="Times New Roman"/>
          <w:bCs/>
          <w:color w:val="000000"/>
          <w:sz w:val="24"/>
          <w:szCs w:val="24"/>
          <w:lang w:eastAsia="lt-LT"/>
        </w:rPr>
        <w:t>0</w:t>
      </w:r>
      <w:r w:rsidR="003D4228" w:rsidRPr="007B122C">
        <w:rPr>
          <w:rFonts w:ascii="Times New Roman" w:eastAsia="Times New Roman" w:hAnsi="Times New Roman" w:cs="Times New Roman"/>
          <w:bCs/>
          <w:color w:val="000000"/>
          <w:sz w:val="24"/>
          <w:szCs w:val="24"/>
          <w:lang w:eastAsia="lt-LT"/>
        </w:rPr>
        <w:t xml:space="preserve"> p</w:t>
      </w:r>
      <w:r w:rsidR="00F41A23" w:rsidRPr="007B122C">
        <w:rPr>
          <w:rFonts w:ascii="Times New Roman" w:eastAsia="Times New Roman" w:hAnsi="Times New Roman" w:cs="Times New Roman"/>
          <w:bCs/>
          <w:color w:val="000000"/>
          <w:sz w:val="24"/>
          <w:szCs w:val="24"/>
          <w:lang w:eastAsia="lt-LT"/>
        </w:rPr>
        <w:t>apunkčio</w:t>
      </w:r>
      <w:r w:rsidR="007E262D" w:rsidRPr="007B122C">
        <w:rPr>
          <w:rFonts w:ascii="Times New Roman" w:eastAsia="Times New Roman" w:hAnsi="Times New Roman" w:cs="Times New Roman"/>
          <w:bCs/>
          <w:color w:val="000000"/>
          <w:sz w:val="24"/>
          <w:szCs w:val="24"/>
          <w:lang w:eastAsia="lt-LT"/>
        </w:rPr>
        <w:t xml:space="preserve"> lentelėje</w:t>
      </w:r>
      <w:r w:rsidR="003D4228" w:rsidRPr="007B122C">
        <w:rPr>
          <w:rFonts w:ascii="Times New Roman" w:eastAsia="Times New Roman" w:hAnsi="Times New Roman" w:cs="Times New Roman"/>
          <w:bCs/>
          <w:color w:val="000000"/>
          <w:sz w:val="24"/>
          <w:szCs w:val="24"/>
          <w:lang w:eastAsia="lt-LT"/>
        </w:rPr>
        <w:t xml:space="preserve"> nustatytų terminų</w:t>
      </w:r>
      <w:r w:rsidR="003D4228" w:rsidRPr="007B122C">
        <w:rPr>
          <w:rFonts w:ascii="Times New Roman" w:eastAsia="Times New Roman" w:hAnsi="Times New Roman" w:cs="Times New Roman"/>
          <w:color w:val="000000"/>
          <w:sz w:val="24"/>
          <w:szCs w:val="24"/>
          <w:lang w:eastAsia="lt-LT"/>
        </w:rPr>
        <w:t>;</w:t>
      </w:r>
    </w:p>
    <w:p w14:paraId="26488502" w14:textId="2E84FF63" w:rsidR="003D4228" w:rsidRPr="007B122C" w:rsidRDefault="00CC3D48" w:rsidP="00B81212">
      <w:pPr>
        <w:numPr>
          <w:ilvl w:val="2"/>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7B122C">
        <w:rPr>
          <w:rFonts w:ascii="Times New Roman" w:eastAsia="Times New Roman" w:hAnsi="Times New Roman" w:cs="Times New Roman"/>
          <w:color w:val="000000"/>
          <w:sz w:val="24"/>
          <w:szCs w:val="24"/>
          <w:lang w:eastAsia="lt-LT"/>
        </w:rPr>
        <w:t>P</w:t>
      </w:r>
      <w:r w:rsidR="003D4228" w:rsidRPr="007B122C">
        <w:rPr>
          <w:rFonts w:ascii="Times New Roman" w:eastAsia="Times New Roman" w:hAnsi="Times New Roman" w:cs="Times New Roman"/>
          <w:color w:val="000000"/>
          <w:sz w:val="24"/>
          <w:szCs w:val="24"/>
          <w:lang w:eastAsia="lt-LT"/>
        </w:rPr>
        <w:t xml:space="preserve">erkančioji organizacija gali nenagrinėti pretenzijų, teikiamų pakartotinai dėl to paties </w:t>
      </w:r>
      <w:r w:rsidRPr="007B122C">
        <w:rPr>
          <w:rFonts w:ascii="Times New Roman" w:eastAsia="Times New Roman" w:hAnsi="Times New Roman" w:cs="Times New Roman"/>
          <w:color w:val="000000"/>
          <w:sz w:val="24"/>
          <w:szCs w:val="24"/>
          <w:lang w:eastAsia="lt-LT"/>
        </w:rPr>
        <w:t>P</w:t>
      </w:r>
      <w:r w:rsidR="003D4228" w:rsidRPr="007B122C">
        <w:rPr>
          <w:rFonts w:ascii="Times New Roman" w:eastAsia="Times New Roman" w:hAnsi="Times New Roman" w:cs="Times New Roman"/>
          <w:color w:val="000000"/>
          <w:sz w:val="24"/>
          <w:szCs w:val="24"/>
          <w:lang w:eastAsia="lt-LT"/>
        </w:rPr>
        <w:t>erkančiosios organizacijos priimto sprendimo arba atlikto veiksmo;</w:t>
      </w:r>
    </w:p>
    <w:p w14:paraId="4723729F" w14:textId="0864D4B1" w:rsidR="003D4228" w:rsidRPr="007B122C" w:rsidRDefault="00CC3D48" w:rsidP="00B81212">
      <w:pPr>
        <w:numPr>
          <w:ilvl w:val="2"/>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7B122C">
        <w:rPr>
          <w:rFonts w:ascii="Times New Roman" w:eastAsia="Times New Roman" w:hAnsi="Times New Roman" w:cs="Times New Roman"/>
          <w:color w:val="000000"/>
          <w:sz w:val="24"/>
          <w:szCs w:val="24"/>
          <w:lang w:eastAsia="lt-LT"/>
        </w:rPr>
        <w:lastRenderedPageBreak/>
        <w:t>P</w:t>
      </w:r>
      <w:r w:rsidR="003D4228" w:rsidRPr="007B122C">
        <w:rPr>
          <w:rFonts w:ascii="Times New Roman" w:eastAsia="Times New Roman" w:hAnsi="Times New Roman" w:cs="Times New Roman"/>
          <w:color w:val="000000"/>
          <w:sz w:val="24"/>
          <w:szCs w:val="24"/>
          <w:lang w:eastAsia="lt-LT"/>
        </w:rPr>
        <w:t>erkančioji organizacija, gavusi pretenziją, nedelsdama sustabdo pirkimo procedūrą, kol bus išnagrinėta gauta pretenzija ir priimtas sprendimas.</w:t>
      </w:r>
    </w:p>
    <w:p w14:paraId="35F10FE2" w14:textId="7F71E2BF" w:rsidR="003D4228" w:rsidRPr="007B122C" w:rsidRDefault="00CC3D48" w:rsidP="00B81212">
      <w:pPr>
        <w:numPr>
          <w:ilvl w:val="2"/>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7B122C">
        <w:rPr>
          <w:rFonts w:ascii="Times New Roman" w:eastAsia="Times New Roman" w:hAnsi="Times New Roman" w:cs="Times New Roman"/>
          <w:color w:val="000000"/>
          <w:sz w:val="24"/>
          <w:szCs w:val="24"/>
          <w:lang w:eastAsia="lt-LT"/>
        </w:rPr>
        <w:t>P</w:t>
      </w:r>
      <w:r w:rsidR="003D4228" w:rsidRPr="007B122C">
        <w:rPr>
          <w:rFonts w:ascii="Times New Roman" w:eastAsia="Times New Roman" w:hAnsi="Times New Roman" w:cs="Times New Roman"/>
          <w:color w:val="000000"/>
          <w:sz w:val="24"/>
          <w:szCs w:val="24"/>
          <w:lang w:eastAsia="lt-LT"/>
        </w:rPr>
        <w:t xml:space="preserve">erkančioji organizacija privalo išnagrinėti pretenziją, priimti motyvuotą sprendimą ir apie jį, taip pat apie anksčiau praneštų pirkimo procedūros terminų pasikeitimą raštu pranešti pretenziją pateikusiam tiekėjui ir suinteresuotiems tiekėjams ne vėliau kaip per pirkimo sąlygų </w:t>
      </w:r>
      <w:r w:rsidR="00F41A23" w:rsidRPr="007B122C">
        <w:rPr>
          <w:rFonts w:ascii="Times New Roman" w:eastAsia="Times New Roman" w:hAnsi="Times New Roman" w:cs="Times New Roman"/>
          <w:bCs/>
          <w:color w:val="000000"/>
          <w:sz w:val="24"/>
          <w:szCs w:val="24"/>
          <w:lang w:eastAsia="lt-LT"/>
        </w:rPr>
        <w:t>1.10.11 papunkčio</w:t>
      </w:r>
      <w:r w:rsidR="007E262D" w:rsidRPr="007B122C">
        <w:rPr>
          <w:rFonts w:ascii="Times New Roman" w:eastAsia="Times New Roman" w:hAnsi="Times New Roman" w:cs="Times New Roman"/>
          <w:color w:val="000000"/>
          <w:sz w:val="24"/>
          <w:szCs w:val="24"/>
          <w:lang w:eastAsia="lt-LT"/>
        </w:rPr>
        <w:t xml:space="preserve"> lentelėje</w:t>
      </w:r>
      <w:r w:rsidR="003D4228" w:rsidRPr="007B122C">
        <w:rPr>
          <w:rFonts w:ascii="Times New Roman" w:eastAsia="Times New Roman" w:hAnsi="Times New Roman" w:cs="Times New Roman"/>
          <w:color w:val="000000"/>
          <w:sz w:val="24"/>
          <w:szCs w:val="24"/>
          <w:lang w:eastAsia="lt-LT"/>
        </w:rPr>
        <w:t xml:space="preserve"> nustatytą terminą.</w:t>
      </w:r>
    </w:p>
    <w:p w14:paraId="7BFB2DEF" w14:textId="5503EFD8" w:rsidR="003D4228" w:rsidRPr="007B122C" w:rsidRDefault="003D4228" w:rsidP="00B81212">
      <w:pPr>
        <w:numPr>
          <w:ilvl w:val="1"/>
          <w:numId w:val="33"/>
        </w:numPr>
        <w:autoSpaceDE w:val="0"/>
        <w:autoSpaceDN w:val="0"/>
        <w:adjustRightInd w:val="0"/>
        <w:spacing w:after="0" w:line="240" w:lineRule="auto"/>
        <w:ind w:left="0" w:firstLine="567"/>
        <w:jc w:val="both"/>
        <w:rPr>
          <w:rFonts w:ascii="Times New Roman" w:eastAsia="Times New Roman" w:hAnsi="Times New Roman" w:cs="Times New Roman"/>
          <w:bCs/>
          <w:color w:val="000000"/>
          <w:sz w:val="24"/>
          <w:szCs w:val="24"/>
          <w:lang w:eastAsia="lt-LT"/>
        </w:rPr>
      </w:pPr>
      <w:r w:rsidRPr="007B122C">
        <w:rPr>
          <w:rFonts w:ascii="Times New Roman" w:eastAsia="Times New Roman" w:hAnsi="Times New Roman" w:cs="Times New Roman"/>
          <w:color w:val="000000"/>
          <w:sz w:val="24"/>
          <w:szCs w:val="24"/>
          <w:lang w:eastAsia="lt-LT"/>
        </w:rPr>
        <w:t>Perkančioji organizacija nukelia pasiūlymų pateikimo terminą, jeigu pretenzijos nespėja išnagrinėti iki pasiūlymų pateikimo termino pabaigos (jei pretenzija nenagrinėjama – terminas nenukeliamas) arba atsakant į pretenziją pateikia pirkimo dokumentų paaiškinimus ar patikslinimus, kurie</w:t>
      </w:r>
      <w:r w:rsidRPr="007B122C">
        <w:rPr>
          <w:rFonts w:ascii="Times New Roman" w:eastAsia="Times New Roman" w:hAnsi="Times New Roman" w:cs="Times New Roman"/>
          <w:bCs/>
          <w:color w:val="000000"/>
          <w:sz w:val="24"/>
          <w:szCs w:val="24"/>
          <w:lang w:eastAsia="lt-LT"/>
        </w:rPr>
        <w:t xml:space="preserve"> turi esminės įtakos pasiūlymų parengimui. Jeigu pretenzija pateikta prieš pat pasibaigiant pasiūlymų pateikimo terminui arba pateikta po pasiūlymų pateikimo termino pabaigos ir </w:t>
      </w:r>
      <w:r w:rsidR="00CC3D48" w:rsidRPr="007B122C">
        <w:rPr>
          <w:rFonts w:ascii="Times New Roman" w:eastAsia="Times New Roman" w:hAnsi="Times New Roman" w:cs="Times New Roman"/>
          <w:bCs/>
          <w:color w:val="000000"/>
          <w:sz w:val="24"/>
          <w:szCs w:val="24"/>
          <w:lang w:eastAsia="lt-LT"/>
        </w:rPr>
        <w:t>P</w:t>
      </w:r>
      <w:r w:rsidRPr="007B122C">
        <w:rPr>
          <w:rFonts w:ascii="Times New Roman" w:eastAsia="Times New Roman" w:hAnsi="Times New Roman" w:cs="Times New Roman"/>
          <w:bCs/>
          <w:color w:val="000000"/>
          <w:sz w:val="24"/>
          <w:szCs w:val="24"/>
          <w:lang w:eastAsia="lt-LT"/>
        </w:rPr>
        <w:t xml:space="preserve">erkančiajai organizacijai reikia papildomo laiko susipažinimui su pretenzija, </w:t>
      </w:r>
      <w:r w:rsidR="00CC3D48" w:rsidRPr="007B122C">
        <w:rPr>
          <w:rFonts w:ascii="Times New Roman" w:eastAsia="Times New Roman" w:hAnsi="Times New Roman" w:cs="Times New Roman"/>
          <w:bCs/>
          <w:color w:val="000000"/>
          <w:sz w:val="24"/>
          <w:szCs w:val="24"/>
          <w:lang w:eastAsia="lt-LT"/>
        </w:rPr>
        <w:t>P</w:t>
      </w:r>
      <w:r w:rsidRPr="007B122C">
        <w:rPr>
          <w:rFonts w:ascii="Times New Roman" w:eastAsia="Times New Roman" w:hAnsi="Times New Roman" w:cs="Times New Roman"/>
          <w:bCs/>
          <w:color w:val="000000"/>
          <w:sz w:val="24"/>
          <w:szCs w:val="24"/>
          <w:lang w:eastAsia="lt-LT"/>
        </w:rPr>
        <w:t>erkančioji organizacija turi teisę nukelti pasiūlymų pateikimo termino pabaigą, jeigu dar nėra įvykusi susipažinimo su pasiūlymais procedūra.</w:t>
      </w:r>
    </w:p>
    <w:p w14:paraId="6E1E2C0C" w14:textId="598D1AAD" w:rsidR="003D4228" w:rsidRPr="007B122C" w:rsidRDefault="003D4228" w:rsidP="00B81212">
      <w:pPr>
        <w:numPr>
          <w:ilvl w:val="1"/>
          <w:numId w:val="33"/>
        </w:numPr>
        <w:autoSpaceDE w:val="0"/>
        <w:autoSpaceDN w:val="0"/>
        <w:adjustRightInd w:val="0"/>
        <w:spacing w:after="0" w:line="240" w:lineRule="auto"/>
        <w:ind w:left="0" w:firstLine="567"/>
        <w:jc w:val="both"/>
        <w:rPr>
          <w:rFonts w:ascii="Times New Roman" w:eastAsia="Times New Roman" w:hAnsi="Times New Roman" w:cs="Times New Roman"/>
          <w:bCs/>
          <w:color w:val="000000"/>
          <w:sz w:val="24"/>
          <w:szCs w:val="24"/>
          <w:lang w:eastAsia="lt-LT"/>
        </w:rPr>
      </w:pPr>
      <w:r w:rsidRPr="007B122C">
        <w:rPr>
          <w:rFonts w:ascii="Times New Roman" w:eastAsia="Times New Roman" w:hAnsi="Times New Roman" w:cs="Times New Roman"/>
          <w:color w:val="000000"/>
          <w:sz w:val="24"/>
          <w:szCs w:val="24"/>
          <w:lang w:eastAsia="lt-LT"/>
        </w:rPr>
        <w:t xml:space="preserve">Tiekėjas turi teisę pareikšti ieškinį dėl sutarties pripažinimo negaliojančia per 6 (šešis) mėnesius nuo </w:t>
      </w:r>
      <w:r w:rsidR="000B56EE" w:rsidRPr="007B122C">
        <w:rPr>
          <w:rFonts w:ascii="Times New Roman" w:eastAsia="Times New Roman" w:hAnsi="Times New Roman" w:cs="Times New Roman"/>
          <w:color w:val="000000"/>
          <w:sz w:val="24"/>
          <w:szCs w:val="24"/>
          <w:lang w:eastAsia="lt-LT"/>
        </w:rPr>
        <w:t xml:space="preserve">Pirkimo </w:t>
      </w:r>
      <w:r w:rsidRPr="007B122C">
        <w:rPr>
          <w:rFonts w:ascii="Times New Roman" w:eastAsia="Times New Roman" w:hAnsi="Times New Roman" w:cs="Times New Roman"/>
          <w:color w:val="000000"/>
          <w:sz w:val="24"/>
          <w:szCs w:val="24"/>
          <w:lang w:eastAsia="lt-LT"/>
        </w:rPr>
        <w:t>sutarties sudarymo dienos.</w:t>
      </w:r>
    </w:p>
    <w:p w14:paraId="168CBCE0" w14:textId="77777777" w:rsidR="003D4228" w:rsidRPr="007B122C" w:rsidRDefault="003D4228" w:rsidP="00B81212">
      <w:pPr>
        <w:numPr>
          <w:ilvl w:val="1"/>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7B122C">
        <w:rPr>
          <w:rFonts w:ascii="Times New Roman" w:eastAsia="Times New Roman" w:hAnsi="Times New Roman" w:cs="Times New Roman"/>
          <w:color w:val="000000"/>
          <w:sz w:val="24"/>
          <w:szCs w:val="24"/>
          <w:lang w:eastAsia="lt-LT"/>
        </w:rPr>
        <w:t>Tiekėjas, pateikęs prašymą ar pareiškęs ieškinį teismui, privalo ne vėliau kaip per 3 (tris) darbo dienas pateikti perkančiajai organizacijai prašymo ar ieškinio kopiją su gavimo teisme įrodymais.</w:t>
      </w:r>
    </w:p>
    <w:p w14:paraId="3036A23C" w14:textId="77777777" w:rsidR="003D4228" w:rsidRPr="007B122C" w:rsidRDefault="003D4228" w:rsidP="00B81212">
      <w:pPr>
        <w:numPr>
          <w:ilvl w:val="1"/>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7B122C">
        <w:rPr>
          <w:rFonts w:ascii="Times New Roman" w:eastAsia="Times New Roman" w:hAnsi="Times New Roman" w:cs="Times New Roman"/>
          <w:color w:val="000000"/>
          <w:sz w:val="24"/>
          <w:szCs w:val="24"/>
          <w:lang w:eastAsia="lt-LT"/>
        </w:rPr>
        <w:t>Jeigu dėl tiekėjo prašymo pateikimo ar ieškinio pareiškimo teismui pratęsiami anksčiau tiekėjams pranešti pirkimo procedūrų terminai, apie tai perkančioji organizacija išsiunčia tiekėjams pranešimus ir nurodo terminų pratęsimo priežastis.</w:t>
      </w:r>
    </w:p>
    <w:p w14:paraId="3AFAAEDD" w14:textId="77777777" w:rsidR="003D4228" w:rsidRPr="007B122C" w:rsidRDefault="003D4228" w:rsidP="002831F0">
      <w:pPr>
        <w:numPr>
          <w:ilvl w:val="1"/>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7B122C">
        <w:rPr>
          <w:rFonts w:ascii="Times New Roman" w:eastAsia="Times New Roman" w:hAnsi="Times New Roman" w:cs="Times New Roman"/>
          <w:color w:val="000000"/>
          <w:sz w:val="24"/>
          <w:szCs w:val="24"/>
          <w:lang w:eastAsia="lt-LT"/>
        </w:rPr>
        <w:t>Perkančioji organizacija, sužinojusi apie teismo sprendimą dėl tiekėjo prašymo ar ieškinio, ne vėliau kaip per 3 (tris) darbo dienas raštu informuoja suinteresuotus kandidatus ir suinteresuotus pirkimo dalyvius apie teismo priimtus sprendimus.</w:t>
      </w:r>
    </w:p>
    <w:p w14:paraId="713E314A" w14:textId="77777777" w:rsidR="003004E8" w:rsidRPr="007B122C" w:rsidRDefault="003004E8" w:rsidP="002831F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lt-LT"/>
        </w:rPr>
      </w:pPr>
    </w:p>
    <w:p w14:paraId="1ED75F7B" w14:textId="14C36C40" w:rsidR="0072768A" w:rsidRDefault="0068209E" w:rsidP="002831F0">
      <w:pPr>
        <w:pStyle w:val="Heading2"/>
        <w:numPr>
          <w:ilvl w:val="0"/>
          <w:numId w:val="33"/>
        </w:numPr>
        <w:jc w:val="center"/>
        <w:rPr>
          <w:b/>
          <w:bCs/>
          <w:lang w:val="lt-LT"/>
        </w:rPr>
      </w:pPr>
      <w:r w:rsidRPr="007B122C">
        <w:rPr>
          <w:b/>
          <w:bCs/>
          <w:lang w:val="lt-LT"/>
        </w:rPr>
        <w:t xml:space="preserve"> </w:t>
      </w:r>
      <w:bookmarkStart w:id="87" w:name="_Toc126581338"/>
      <w:r w:rsidRPr="007B122C">
        <w:rPr>
          <w:b/>
          <w:bCs/>
          <w:lang w:val="lt-LT"/>
        </w:rPr>
        <w:t>APLINKOS APSAUGOS (ŽALIEJI) REIKALAVIMAI</w:t>
      </w:r>
      <w:bookmarkEnd w:id="87"/>
    </w:p>
    <w:p w14:paraId="680AAF05" w14:textId="77777777" w:rsidR="00D50EAA" w:rsidRPr="00D50EAA" w:rsidRDefault="00D50EAA" w:rsidP="002831F0">
      <w:pPr>
        <w:spacing w:after="0"/>
      </w:pPr>
    </w:p>
    <w:p w14:paraId="3E808B20" w14:textId="18ECF480" w:rsidR="0068209E" w:rsidRPr="00030601" w:rsidRDefault="00682363" w:rsidP="002831F0">
      <w:pPr>
        <w:pStyle w:val="Style5"/>
        <w:ind w:firstLine="567"/>
        <w:jc w:val="both"/>
        <w:rPr>
          <w:color w:val="1D2125"/>
          <w:lang w:val="pt-PT"/>
        </w:rPr>
      </w:pPr>
      <w:r>
        <w:rPr>
          <w:bCs/>
        </w:rPr>
        <w:t>18.</w:t>
      </w:r>
      <w:r w:rsidR="00D50EAA" w:rsidRPr="00030601">
        <w:rPr>
          <w:bCs/>
          <w:lang w:val="pt-PT"/>
        </w:rPr>
        <w:t>1</w:t>
      </w:r>
      <w:r w:rsidRPr="00682363">
        <w:rPr>
          <w:color w:val="1D2125"/>
        </w:rPr>
        <w:t xml:space="preserve">. </w:t>
      </w:r>
      <w:r w:rsidR="009374F0" w:rsidRPr="00682363">
        <w:rPr>
          <w:color w:val="1D2125"/>
        </w:rPr>
        <w:t>Aplinkos apsaugos (žaliasis) reikalavimas nustatomas techninėje specifikacijoje</w:t>
      </w:r>
      <w:r w:rsidR="000D084E" w:rsidRPr="00682363">
        <w:rPr>
          <w:color w:val="1D2125"/>
        </w:rPr>
        <w:t xml:space="preserve"> ir Sutarties vykdymo metu</w:t>
      </w:r>
      <w:r w:rsidR="009374F0" w:rsidRPr="00682363">
        <w:rPr>
          <w:color w:val="1D2125"/>
        </w:rPr>
        <w:t>.</w:t>
      </w:r>
    </w:p>
    <w:p w14:paraId="089FACD8" w14:textId="77777777" w:rsidR="00682363" w:rsidRPr="00682363" w:rsidRDefault="00682363" w:rsidP="002831F0">
      <w:pPr>
        <w:pStyle w:val="Style5"/>
        <w:ind w:firstLine="567"/>
        <w:jc w:val="both"/>
        <w:rPr>
          <w:bCs/>
        </w:rPr>
      </w:pPr>
    </w:p>
    <w:p w14:paraId="79F5C8CF" w14:textId="17FEEB2E" w:rsidR="003004E8" w:rsidRDefault="003004E8" w:rsidP="002831F0">
      <w:pPr>
        <w:pStyle w:val="Heading2"/>
        <w:numPr>
          <w:ilvl w:val="0"/>
          <w:numId w:val="33"/>
        </w:numPr>
        <w:jc w:val="center"/>
        <w:rPr>
          <w:b/>
          <w:bCs/>
          <w:lang w:val="lt-LT"/>
        </w:rPr>
      </w:pPr>
      <w:bookmarkStart w:id="88" w:name="_Toc126581339"/>
      <w:r w:rsidRPr="007B122C">
        <w:rPr>
          <w:b/>
          <w:bCs/>
          <w:lang w:val="lt-LT"/>
        </w:rPr>
        <w:t>BAIGIAMOSIOS NUOSTATOS</w:t>
      </w:r>
      <w:bookmarkEnd w:id="88"/>
    </w:p>
    <w:p w14:paraId="3E6B245B" w14:textId="77777777" w:rsidR="00D50EAA" w:rsidRPr="00D50EAA" w:rsidRDefault="00D50EAA" w:rsidP="002831F0">
      <w:pPr>
        <w:spacing w:after="0"/>
      </w:pPr>
    </w:p>
    <w:p w14:paraId="711418AB" w14:textId="77777777" w:rsidR="00C95AA3" w:rsidRPr="007B122C" w:rsidRDefault="00C95AA3" w:rsidP="002831F0">
      <w:pPr>
        <w:tabs>
          <w:tab w:val="right" w:pos="993"/>
          <w:tab w:val="left" w:pos="1134"/>
          <w:tab w:val="left" w:pos="1276"/>
          <w:tab w:val="left" w:pos="1418"/>
        </w:tabs>
        <w:spacing w:after="0"/>
        <w:jc w:val="both"/>
        <w:rPr>
          <w:vanish/>
          <w:szCs w:val="24"/>
        </w:rPr>
      </w:pPr>
    </w:p>
    <w:p w14:paraId="0EBAC2B1" w14:textId="6F60D68F" w:rsidR="005950FF" w:rsidRPr="007B122C" w:rsidRDefault="003004E8" w:rsidP="002831F0">
      <w:pPr>
        <w:pStyle w:val="ListParagraph"/>
        <w:numPr>
          <w:ilvl w:val="1"/>
          <w:numId w:val="33"/>
        </w:numPr>
        <w:tabs>
          <w:tab w:val="left" w:pos="567"/>
          <w:tab w:val="left" w:pos="1276"/>
          <w:tab w:val="left" w:pos="1418"/>
        </w:tabs>
        <w:ind w:left="0" w:firstLine="567"/>
        <w:jc w:val="both"/>
        <w:rPr>
          <w:szCs w:val="24"/>
        </w:rPr>
      </w:pPr>
      <w:r w:rsidRPr="007B122C">
        <w:rPr>
          <w:szCs w:val="24"/>
        </w:rPr>
        <w:t>Pirkimo procedūros, kurios neapibrėžtos šiose Pirkimo sąlygose, vykdomos vadovaujantis Viešųjų pirkimų įstatymo ir kitų poįstatyminių teisės aktų nuostatomis.</w:t>
      </w:r>
      <w:bookmarkStart w:id="89" w:name="_Hlk73084164"/>
      <w:bookmarkEnd w:id="89"/>
    </w:p>
    <w:p w14:paraId="224DDD41" w14:textId="59CD8603" w:rsidR="005950FF" w:rsidRPr="007B122C" w:rsidRDefault="005950FF" w:rsidP="005950FF">
      <w:pPr>
        <w:pStyle w:val="ListParagraph"/>
        <w:tabs>
          <w:tab w:val="right" w:pos="993"/>
          <w:tab w:val="left" w:pos="1134"/>
          <w:tab w:val="left" w:pos="1276"/>
          <w:tab w:val="left" w:pos="1418"/>
        </w:tabs>
        <w:ind w:left="0" w:firstLine="567"/>
        <w:jc w:val="both"/>
        <w:rPr>
          <w:szCs w:val="24"/>
        </w:rPr>
      </w:pPr>
    </w:p>
    <w:p w14:paraId="3C9B16E1" w14:textId="5DF16FDE" w:rsidR="005950FF" w:rsidRPr="007B122C" w:rsidRDefault="005950FF" w:rsidP="005950FF">
      <w:pPr>
        <w:pStyle w:val="ListParagraph"/>
        <w:tabs>
          <w:tab w:val="right" w:pos="993"/>
          <w:tab w:val="left" w:pos="1134"/>
          <w:tab w:val="left" w:pos="1276"/>
          <w:tab w:val="left" w:pos="1418"/>
        </w:tabs>
        <w:ind w:left="0" w:firstLine="567"/>
        <w:jc w:val="center"/>
        <w:rPr>
          <w:szCs w:val="24"/>
        </w:rPr>
      </w:pPr>
      <w:r w:rsidRPr="007B122C">
        <w:rPr>
          <w:szCs w:val="24"/>
        </w:rPr>
        <w:t>____________</w:t>
      </w:r>
    </w:p>
    <w:sectPr w:rsidR="005950FF" w:rsidRPr="007B122C" w:rsidSect="00BC6F9A">
      <w:headerReference w:type="even" r:id="rId21"/>
      <w:headerReference w:type="default" r:id="rId22"/>
      <w:footerReference w:type="even" r:id="rId23"/>
      <w:footerReference w:type="default" r:id="rId24"/>
      <w:headerReference w:type="first" r:id="rId25"/>
      <w:footerReference w:type="first" r:id="rId26"/>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F3C40" w14:textId="77777777" w:rsidR="00C06593" w:rsidRDefault="00C06593" w:rsidP="003004E8">
      <w:pPr>
        <w:spacing w:after="0" w:line="240" w:lineRule="auto"/>
      </w:pPr>
      <w:r>
        <w:separator/>
      </w:r>
    </w:p>
  </w:endnote>
  <w:endnote w:type="continuationSeparator" w:id="0">
    <w:p w14:paraId="2EDBFBF9" w14:textId="77777777" w:rsidR="00C06593" w:rsidRDefault="00C06593" w:rsidP="00300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font>
  <w:font w:name="Optima">
    <w:altName w:val="Lucida Sans Unicode"/>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ヒラギノ角ゴ Pro W3">
    <w:altName w:val="Times New Roman"/>
    <w:charset w:val="00"/>
    <w:family w:val="roman"/>
    <w:pitch w:val="default"/>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680A5" w14:textId="77777777" w:rsidR="00D15120" w:rsidRDefault="00D15120" w:rsidP="0060048C">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4789D" w14:textId="77777777" w:rsidR="00D15120" w:rsidRDefault="00D15120">
    <w:pPr>
      <w:tabs>
        <w:tab w:val="center" w:pos="4819"/>
        <w:tab w:val="right" w:pos="9638"/>
      </w:tabs>
      <w:rPr>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003BB" w14:textId="77777777" w:rsidR="00D15120" w:rsidRPr="0047347B" w:rsidRDefault="00D15120" w:rsidP="0047347B">
    <w:pPr>
      <w:tabs>
        <w:tab w:val="center" w:pos="4819"/>
        <w:tab w:val="right" w:pos="9638"/>
      </w:tabs>
      <w:jc w:val="center"/>
      <w:rPr>
        <w:rFonts w:ascii="Times New Roman" w:hAnsi="Times New Roman" w:cs="Times New Roman"/>
        <w:sz w:val="24"/>
        <w:szCs w:val="28"/>
        <w:lang w:eastAsia="lt-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E7F50" w14:textId="77777777" w:rsidR="00D15120" w:rsidRPr="0047347B" w:rsidRDefault="00D15120" w:rsidP="0047347B">
    <w:pPr>
      <w:tabs>
        <w:tab w:val="center" w:pos="4819"/>
        <w:tab w:val="right" w:pos="9638"/>
      </w:tabs>
      <w:jc w:val="center"/>
      <w:rPr>
        <w:rFonts w:ascii="Times New Roman" w:hAnsi="Times New Roman" w:cs="Times New Roman"/>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DEDC2" w14:textId="77777777" w:rsidR="00C06593" w:rsidRDefault="00C06593" w:rsidP="003004E8">
      <w:pPr>
        <w:spacing w:after="0" w:line="240" w:lineRule="auto"/>
      </w:pPr>
      <w:r>
        <w:separator/>
      </w:r>
    </w:p>
  </w:footnote>
  <w:footnote w:type="continuationSeparator" w:id="0">
    <w:p w14:paraId="1BF6744F" w14:textId="77777777" w:rsidR="00C06593" w:rsidRDefault="00C06593" w:rsidP="003004E8">
      <w:pPr>
        <w:spacing w:after="0" w:line="240" w:lineRule="auto"/>
      </w:pPr>
      <w:r>
        <w:continuationSeparator/>
      </w:r>
    </w:p>
  </w:footnote>
  <w:footnote w:id="1">
    <w:p w14:paraId="5AB14D01" w14:textId="77777777" w:rsidR="0092266F" w:rsidRPr="00B7108F" w:rsidRDefault="0092266F" w:rsidP="00B7108F">
      <w:pPr>
        <w:pStyle w:val="FootnoteText"/>
        <w:jc w:val="both"/>
        <w:rPr>
          <w:rFonts w:ascii="Times New Roman" w:hAnsi="Times New Roman"/>
        </w:rPr>
      </w:pPr>
      <w:r>
        <w:rPr>
          <w:rStyle w:val="FootnoteReference"/>
        </w:rPr>
        <w:footnoteRef/>
      </w:r>
      <w:r>
        <w:t xml:space="preserve"> </w:t>
      </w:r>
      <w:r w:rsidRPr="00B7108F">
        <w:rPr>
          <w:rFonts w:ascii="Times New Roman" w:hAnsi="Times New Roman"/>
          <w:b/>
          <w:szCs w:val="24"/>
        </w:rPr>
        <w:t>Suinteresuotas viešojo pirkimo dalyvis</w:t>
      </w:r>
      <w:r w:rsidRPr="00B7108F">
        <w:rPr>
          <w:rFonts w:ascii="Times New Roman" w:hAnsi="Times New Roman"/>
          <w:szCs w:val="24"/>
        </w:rPr>
        <w:t xml:space="preserve"> – viešojo pirkimo</w:t>
      </w:r>
      <w:r w:rsidRPr="00B7108F">
        <w:rPr>
          <w:rFonts w:ascii="Times New Roman" w:hAnsi="Times New Roman"/>
          <w:b/>
          <w:szCs w:val="24"/>
        </w:rPr>
        <w:t xml:space="preserve"> </w:t>
      </w:r>
      <w:r w:rsidRPr="00B7108F">
        <w:rPr>
          <w:rFonts w:ascii="Times New Roman" w:hAnsi="Times New Roman"/>
          <w:szCs w:val="24"/>
        </w:rPr>
        <w:t>dalyvis, išskyrus dalyvį, kuris galutinai pašalintas iš viešojo pirkimo procedūros, t. y. jam pranešta apie viešojo pirkimo pasiūlymo atmetimą, ir kurio pašalinimas dėl pasibaigusio apskundimo termino negali būti ginčijamas arba dėl kurio pašalinimo pagrįstumo yra įsiteisėjęs teismo sprendimas.</w:t>
      </w:r>
    </w:p>
  </w:footnote>
  <w:footnote w:id="2">
    <w:p w14:paraId="0D27E6A4" w14:textId="77777777" w:rsidR="00416768" w:rsidRPr="00DB3453" w:rsidRDefault="00416768" w:rsidP="00416768">
      <w:pPr>
        <w:pStyle w:val="FootnoteText"/>
        <w:rPr>
          <w:rFonts w:ascii="Times New Roman" w:hAnsi="Times New Roman"/>
        </w:rPr>
      </w:pPr>
      <w:r w:rsidRPr="00DB3453">
        <w:rPr>
          <w:rStyle w:val="FootnoteReference"/>
          <w:rFonts w:ascii="Times New Roman" w:hAnsi="Times New Roman"/>
        </w:rPr>
        <w:footnoteRef/>
      </w:r>
      <w:r w:rsidRPr="00DB3453">
        <w:rPr>
          <w:rFonts w:ascii="Times New Roman" w:hAnsi="Times New Roman"/>
        </w:rPr>
        <w:t xml:space="preserve"> </w:t>
      </w:r>
      <w:r w:rsidRPr="00DB3453">
        <w:rPr>
          <w:rFonts w:ascii="Times New Roman" w:hAnsi="Times New Roman"/>
          <w:b/>
          <w:szCs w:val="24"/>
          <w:lang w:eastAsia="lt-LT"/>
        </w:rPr>
        <w:t>Ūkio subjektas, kurio pajėgumais remiamasi</w:t>
      </w:r>
      <w:r w:rsidRPr="00DB3453">
        <w:rPr>
          <w:rFonts w:ascii="Times New Roman" w:hAnsi="Times New Roman"/>
          <w:bCs/>
          <w:szCs w:val="24"/>
          <w:lang w:eastAsia="lt-LT"/>
        </w:rPr>
        <w:t xml:space="preserve"> – tiekėjo pirkimo sutarties vykdymui pasitelkiamas trečiasis asmuo, kurio kvalifikacija tiekėjas remiasi, kad atitiktų kvalifikacijos reikalavimus.</w:t>
      </w:r>
    </w:p>
  </w:footnote>
  <w:footnote w:id="3">
    <w:p w14:paraId="4EC7E623" w14:textId="77777777" w:rsidR="00416768" w:rsidRPr="00DB3453" w:rsidRDefault="00416768" w:rsidP="00416768">
      <w:pPr>
        <w:pStyle w:val="FootnoteText"/>
        <w:rPr>
          <w:rFonts w:ascii="Times New Roman" w:hAnsi="Times New Roman"/>
        </w:rPr>
      </w:pPr>
      <w:r w:rsidRPr="00DB3453">
        <w:rPr>
          <w:rStyle w:val="FootnoteReference"/>
          <w:rFonts w:ascii="Times New Roman" w:hAnsi="Times New Roman"/>
        </w:rPr>
        <w:footnoteRef/>
      </w:r>
      <w:r w:rsidRPr="00DB3453">
        <w:rPr>
          <w:rFonts w:ascii="Times New Roman" w:hAnsi="Times New Roman"/>
        </w:rPr>
        <w:t xml:space="preserve"> </w:t>
      </w:r>
      <w:r w:rsidRPr="00DB3453">
        <w:rPr>
          <w:rFonts w:ascii="Times New Roman" w:hAnsi="Times New Roman"/>
          <w:b/>
          <w:bCs/>
          <w:szCs w:val="24"/>
          <w:lang w:eastAsia="lt-LT"/>
        </w:rPr>
        <w:t>Subtiekėjas</w:t>
      </w:r>
      <w:r w:rsidRPr="00DB3453">
        <w:rPr>
          <w:rFonts w:ascii="Times New Roman" w:hAnsi="Times New Roman"/>
          <w:szCs w:val="24"/>
          <w:lang w:eastAsia="lt-LT"/>
        </w:rPr>
        <w:t xml:space="preserve"> – tiekėjo pirkimo sutarties vykdymui pasitelkiamas trečiasis asmuo, kurio kvalifikacija tiekėjas nesiremia, kad atitiktų kvalifikacijos reikalavimus.</w:t>
      </w:r>
    </w:p>
  </w:footnote>
  <w:footnote w:id="4">
    <w:p w14:paraId="3108C31B" w14:textId="3EF9B38A" w:rsidR="00416768" w:rsidRPr="004C61DB" w:rsidRDefault="00416768" w:rsidP="004C61DB">
      <w:pPr>
        <w:pStyle w:val="FootnoteText"/>
        <w:jc w:val="both"/>
        <w:rPr>
          <w:rFonts w:ascii="Times New Roman" w:hAnsi="Times New Roman"/>
        </w:rPr>
      </w:pPr>
      <w:r w:rsidRPr="00DB3453">
        <w:rPr>
          <w:rStyle w:val="FootnoteReference"/>
          <w:rFonts w:ascii="Times New Roman" w:hAnsi="Times New Roman"/>
        </w:rPr>
        <w:footnoteRef/>
      </w:r>
      <w:r w:rsidRPr="00DB3453">
        <w:rPr>
          <w:rFonts w:ascii="Times New Roman" w:hAnsi="Times New Roman"/>
        </w:rPr>
        <w:t xml:space="preserve"> </w:t>
      </w:r>
      <w:proofErr w:type="spellStart"/>
      <w:r w:rsidRPr="00DB3453">
        <w:rPr>
          <w:rFonts w:ascii="Times New Roman" w:hAnsi="Times New Roman"/>
          <w:b/>
          <w:bCs/>
        </w:rPr>
        <w:t>Kvazisubtiekėjas</w:t>
      </w:r>
      <w:proofErr w:type="spellEnd"/>
      <w:r w:rsidRPr="00DB3453">
        <w:rPr>
          <w:rFonts w:ascii="Times New Roman" w:hAnsi="Times New Roman"/>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r>
        <w:rPr>
          <w:rFonts w:ascii="Times New Roman" w:hAnsi="Times New Roman"/>
        </w:rPr>
        <w:t xml:space="preserve"> V</w:t>
      </w:r>
      <w:r w:rsidRPr="004406EC">
        <w:rPr>
          <w:rFonts w:ascii="Times New Roman" w:hAnsi="Times New Roman"/>
        </w:rPr>
        <w:t xml:space="preserve">adovaujantis Viešųjų pirkimų tarnybos oficialiai paskelbtais išaiškinimais </w:t>
      </w:r>
      <w:r w:rsidRPr="006505B0">
        <w:rPr>
          <w:rFonts w:ascii="Times New Roman" w:hAnsi="Times New Roman"/>
        </w:rPr>
        <w:t>(</w:t>
      </w:r>
      <w:hyperlink r:id="rId1" w:history="1">
        <w:r w:rsidRPr="006505B0">
          <w:rPr>
            <w:rStyle w:val="Hyperlink"/>
            <w:rFonts w:ascii="Times New Roman" w:hAnsi="Times New Roman"/>
          </w:rPr>
          <w:t>http://www.vpt.lt/rtmp8/dtd/index.php?pid=12118921124&amp;cid=121189211516&amp;sid=1&amp;lan=LT</w:t>
        </w:r>
      </w:hyperlink>
      <w:r w:rsidRPr="006505B0">
        <w:rPr>
          <w:rFonts w:ascii="Times New Roman" w:hAnsi="Times New Roman"/>
        </w:rPr>
        <w:t xml:space="preserve">; </w:t>
      </w:r>
      <w:hyperlink r:id="rId2" w:history="1">
        <w:r w:rsidRPr="006505B0">
          <w:rPr>
            <w:rStyle w:val="Hyperlink"/>
            <w:rFonts w:ascii="Times New Roman" w:hAnsi="Times New Roman"/>
          </w:rPr>
          <w:t>http://www.vpt.lt/rtmp8/dtd/index.php?pid=1089635293&amp;srid=13&amp;lan=LT</w:t>
        </w:r>
      </w:hyperlink>
      <w:r w:rsidRPr="006505B0">
        <w:rPr>
          <w:rFonts w:ascii="Times New Roman" w:hAnsi="Times New Roman"/>
        </w:rPr>
        <w:t>),</w:t>
      </w:r>
      <w:r w:rsidRPr="004406EC">
        <w:rPr>
          <w:rFonts w:ascii="Times New Roman" w:hAnsi="Times New Roman"/>
        </w:rPr>
        <w:t xml:space="preserve"> Tiekėjas, kuris pasiūlyme nurodo (ketina nurodyti) sutarties vykdymui ketinamus pasitelkti ekspertus, gali, tačiau neprivalo iki teikiant pasiūlymą jų įdarbinti. Jeigu tiekėjas ketina sutarties vykdymui kaip ekspertą pasitelkti fizinį asmenį, tačiau neplanuoja jo įdarbinti, tokiu atveju ekspertas (fizinis asmuo) pasiūlyme nurodomas kaip tiekėjo subtiekėjas. Tiekėjas, pagrįsdamas atitikimą kvalifikacijos reikalavimams, pateikia perkančiajai organizacijai konkretaus viešojo pirkimo dokumentuose reikalaujamą informaciją apie ekspertą, taip pat sutartį ar preliminariąją sutartį ar ketinimų protokolą dėl sutarties sudarymo su ekspertu laimėjimo ir sutarties sudarymo atveju. Svarbu, kad susitarimas (pavyzdžiui, preliminarioji sutartis, ketinimų protokolas) būtų sudaryti iki tiekėjui pateikiant pasiūlymą. Jeigu tiekėjas pasiūlyme nurodo ekspertą (fizinį asmenį), kurį laimėjimo ir sutarties sudarymo atveju ketina įdarbinti, tokiu atveju, tiekėjas iki pateikiant pasiūlymą turėtų sudaryti su ketinamu sutarties vykdymo metu pasitelkti ekspertu susitarimą arba ketinimų protokolą arba kitą dokumentą, kuris pagrįstų, kad toks ketinimas buvo iki tiekėjui pateikiant pasiūlymą perkančiajai organizacijai ir kad pirkimo laimėjimo ir sutarties sudarymo atveju ekspertai bus įdarbinti. Šiuos dokumentus tiekėjas pasiūlyme pateikia kartu su konkretaus viešojo pirkimo dokumentuose reikalaujama informacija apie ekspertą. Perkančioji organizacija atkreipia tiekėjo dėmesį, kad jeigu su pasitelkiamu asmeniu nebus sudaroma darbo sutartis, tuomet viešajame pirkime pasitelkiamas asmuo turėtų būti traktuojamas kaip ūkio subjektas, kurio pajėgumais remiamasi arba subtiekėjas. Jeigu Pirkimo laimėjimo atveju su siūlomu specialistu bus sudaroma autorinė sutartis, toks specialistas traktuotinas kaip ūkio subjektas, kurio pajėgumais remiamasi arba subtiekėjas.</w:t>
      </w:r>
    </w:p>
  </w:footnote>
  <w:footnote w:id="5">
    <w:p w14:paraId="42F3D802" w14:textId="6D6DB436" w:rsidR="00003618" w:rsidRPr="007B52D9" w:rsidRDefault="00003618" w:rsidP="00003618">
      <w:pPr>
        <w:pStyle w:val="FootnoteText"/>
        <w:jc w:val="both"/>
        <w:rPr>
          <w:rFonts w:ascii="Times New Roman" w:hAnsi="Times New Roman"/>
        </w:rPr>
      </w:pPr>
      <w:r>
        <w:rPr>
          <w:rStyle w:val="FootnoteReference"/>
        </w:rPr>
        <w:footnoteRef/>
      </w:r>
      <w:r>
        <w:t xml:space="preserve"> </w:t>
      </w:r>
      <w:r w:rsidRPr="007B52D9">
        <w:rPr>
          <w:rFonts w:ascii="Times New Roman" w:hAnsi="Times New Roman"/>
        </w:rPr>
        <w:t>9¹.</w:t>
      </w:r>
      <w:r>
        <w:rPr>
          <w:rFonts w:ascii="Times New Roman" w:hAnsi="Times New Roman"/>
        </w:rPr>
        <w:t xml:space="preserve"> </w:t>
      </w:r>
      <w:r w:rsidRPr="007B52D9">
        <w:rPr>
          <w:rFonts w:ascii="Times New Roman" w:hAnsi="Times New Roman"/>
        </w:rPr>
        <w:t>Neatsižvelgiant į tai, ar toks pašalinimo pagrindas numatytas vykdomo pirkimo dokumentuose, perkančioji organizacija, įvertinusi, kad tiekėjo pašalinimas iš pirkimo procedūros proporcingas vertinamam tiekėjo elgesiui, gali pašalinti tiekėją iš pirkimo procedūros:</w:t>
      </w:r>
    </w:p>
    <w:p w14:paraId="1FB2AF34" w14:textId="24A75F80" w:rsidR="00003618" w:rsidRPr="007B52D9" w:rsidRDefault="00003618" w:rsidP="00003618">
      <w:pPr>
        <w:pStyle w:val="FootnoteText"/>
        <w:jc w:val="both"/>
        <w:rPr>
          <w:rFonts w:ascii="Times New Roman" w:hAnsi="Times New Roman"/>
        </w:rPr>
      </w:pPr>
      <w:r w:rsidRPr="007B52D9">
        <w:rPr>
          <w:rFonts w:ascii="Times New Roman" w:hAnsi="Times New Roman"/>
        </w:rPr>
        <w:t>9¹.</w:t>
      </w:r>
      <w:r>
        <w:rPr>
          <w:rFonts w:ascii="Times New Roman" w:hAnsi="Times New Roman"/>
        </w:rPr>
        <w:t xml:space="preserve"> </w:t>
      </w:r>
      <w:r w:rsidRPr="007B52D9">
        <w:rPr>
          <w:rFonts w:ascii="Times New Roman" w:hAnsi="Times New Roman"/>
        </w:rPr>
        <w:t xml:space="preserve">1. jeigu jis su kitais tiekėjais yra sudaręs susitarimų, kuriais siekiama iškreipti konkurenciją atliekamame pirkime, ir perkančioji organizacija dėl to turi įtikinamų duomenų;  </w:t>
      </w:r>
    </w:p>
    <w:p w14:paraId="24F815A4" w14:textId="440769EC" w:rsidR="00003618" w:rsidRPr="007B52D9" w:rsidRDefault="00003618" w:rsidP="00003618">
      <w:pPr>
        <w:pStyle w:val="FootnoteText"/>
        <w:jc w:val="both"/>
        <w:rPr>
          <w:rFonts w:ascii="Times New Roman" w:hAnsi="Times New Roman"/>
        </w:rPr>
      </w:pPr>
      <w:r w:rsidRPr="007B52D9">
        <w:rPr>
          <w:rFonts w:ascii="Times New Roman" w:hAnsi="Times New Roman"/>
        </w:rPr>
        <w:t>9¹.</w:t>
      </w:r>
      <w:r>
        <w:rPr>
          <w:rFonts w:ascii="Times New Roman" w:hAnsi="Times New Roman"/>
        </w:rPr>
        <w:t xml:space="preserve"> </w:t>
      </w:r>
      <w:r w:rsidRPr="007B52D9">
        <w:rPr>
          <w:rFonts w:ascii="Times New Roman" w:hAnsi="Times New Roman"/>
        </w:rPr>
        <w:t>2. 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5C62ED73" w14:textId="6B7753F4" w:rsidR="00003618" w:rsidRPr="00FF3D7C" w:rsidRDefault="00003618" w:rsidP="00003618">
      <w:pPr>
        <w:pStyle w:val="FootnoteText"/>
        <w:jc w:val="both"/>
        <w:rPr>
          <w:rFonts w:ascii="Times New Roman" w:hAnsi="Times New Roman"/>
        </w:rPr>
      </w:pPr>
      <w:r w:rsidRPr="007B52D9">
        <w:rPr>
          <w:rFonts w:ascii="Times New Roman" w:hAnsi="Times New Roman"/>
        </w:rPr>
        <w:t>9¹.</w:t>
      </w:r>
      <w:r>
        <w:rPr>
          <w:rFonts w:ascii="Times New Roman" w:hAnsi="Times New Roman"/>
        </w:rPr>
        <w:t xml:space="preserve"> </w:t>
      </w:r>
      <w:r w:rsidRPr="007B52D9">
        <w:rPr>
          <w:rFonts w:ascii="Times New Roman" w:hAnsi="Times New Roman"/>
        </w:rPr>
        <w:t>3.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footnote>
  <w:footnote w:id="6">
    <w:p w14:paraId="5A3C2972" w14:textId="77777777" w:rsidR="00003618" w:rsidRPr="00030601" w:rsidRDefault="00003618" w:rsidP="00003618">
      <w:pPr>
        <w:pStyle w:val="FootnoteText"/>
        <w:jc w:val="both"/>
        <w:rPr>
          <w:rFonts w:ascii="Times New Roman" w:hAnsi="Times New Roman"/>
        </w:rPr>
      </w:pPr>
      <w:r>
        <w:rPr>
          <w:rStyle w:val="FootnoteReference"/>
        </w:rPr>
        <w:footnoteRef/>
      </w:r>
      <w:r>
        <w:t xml:space="preserve"> </w:t>
      </w:r>
      <w:r w:rsidRPr="006524EF">
        <w:rPr>
          <w:rFonts w:ascii="Times New Roman" w:hAnsi="Times New Roman"/>
        </w:rPr>
        <w:t>9². Neatsižvelgiant į tai, ar toks pašalinimo pagrindas nustatytas vykdomo pirkimo dokumentuose, perkančioji organizacija pašalina tiekėją iš pirkimo procedūros, jeigu tiekėjas yra neatlikęs jam paskirtos baudžiamojo poveikio priemonės – uždraudimo juridiniam asmeniui dalyvauti viešuosiuose pirkimuose.</w:t>
      </w:r>
    </w:p>
  </w:footnote>
  <w:footnote w:id="7">
    <w:p w14:paraId="4C92BBC4" w14:textId="77777777" w:rsidR="00A51DD6" w:rsidRPr="00A8405E" w:rsidRDefault="00A51DD6" w:rsidP="00A51DD6">
      <w:pPr>
        <w:pStyle w:val="FootnoteText"/>
        <w:jc w:val="both"/>
        <w:rPr>
          <w:rFonts w:ascii="Times New Roman" w:hAnsi="Times New Roman"/>
        </w:rPr>
      </w:pPr>
      <w:r>
        <w:rPr>
          <w:rStyle w:val="FootnoteReference"/>
        </w:rPr>
        <w:footnoteRef/>
      </w:r>
      <w:r>
        <w:t xml:space="preserve"> </w:t>
      </w:r>
      <w:r w:rsidRPr="00A8405E">
        <w:rPr>
          <w:rFonts w:ascii="Times New Roman" w:hAnsi="Times New Roman"/>
          <w:b/>
          <w:bCs/>
        </w:rPr>
        <w:t>Kontroliuojantis asmuo </w:t>
      </w:r>
      <w:r w:rsidRPr="00A8405E">
        <w:rPr>
          <w:rFonts w:ascii="Times New Roman" w:hAnsi="Times New Roman"/>
        </w:rPr>
        <w:t>– individualios įmonės savininkas arba juridinis ar fizinis asmuo, kuris kitame juridiniame asmenyje:</w:t>
      </w:r>
    </w:p>
    <w:p w14:paraId="343A33A8" w14:textId="77777777" w:rsidR="00A51DD6" w:rsidRPr="00A8405E" w:rsidRDefault="00A51DD6" w:rsidP="00A51DD6">
      <w:pPr>
        <w:pStyle w:val="FootnoteText"/>
        <w:jc w:val="both"/>
        <w:rPr>
          <w:rFonts w:ascii="Times New Roman" w:hAnsi="Times New Roman"/>
        </w:rPr>
      </w:pPr>
      <w:r w:rsidRPr="00A8405E">
        <w:rPr>
          <w:rFonts w:ascii="Times New Roman" w:hAnsi="Times New Roman"/>
        </w:rPr>
        <w:t>1) tiesiogiai ar netiesiogiai valdo daugiau kaip 50 procentų akcijų, pajų, dalių, įnašų ar (ir) balsų juridinio asmens dalyvių susirinkime arba</w:t>
      </w:r>
    </w:p>
    <w:p w14:paraId="37DC8BA0" w14:textId="77777777" w:rsidR="00A51DD6" w:rsidRPr="00A8405E" w:rsidRDefault="00A51DD6" w:rsidP="00A51DD6">
      <w:pPr>
        <w:pStyle w:val="FootnoteText"/>
        <w:jc w:val="both"/>
        <w:rPr>
          <w:rFonts w:ascii="Times New Roman" w:hAnsi="Times New Roman"/>
        </w:rPr>
      </w:pPr>
      <w:r w:rsidRPr="00A8405E">
        <w:rPr>
          <w:rFonts w:ascii="Times New Roman" w:hAnsi="Times New Roman"/>
        </w:rPr>
        <w:t>2) kartu su susijusiais asmenimis valdo daugiau kaip 50 procentų akcijų, pajų, dalių, įnašų ar (ir) balsų juridiniame asmenyje ir kurio valdoma dalis yra ne mažesnė kaip 10 procentų akcijų, pajų, dalių, įnašų ar (ir) balsų juridinio asmens dalyvių susirinkime. Susijusiu asmeniu laikomi:</w:t>
      </w:r>
    </w:p>
    <w:p w14:paraId="22E53991" w14:textId="77777777" w:rsidR="00A51DD6" w:rsidRPr="00A8405E" w:rsidRDefault="00A51DD6" w:rsidP="00A51DD6">
      <w:pPr>
        <w:pStyle w:val="FootnoteText"/>
        <w:jc w:val="both"/>
        <w:rPr>
          <w:rFonts w:ascii="Times New Roman" w:hAnsi="Times New Roman"/>
        </w:rPr>
      </w:pPr>
      <w:r w:rsidRPr="00A8405E">
        <w:rPr>
          <w:rFonts w:ascii="Times New Roman" w:hAnsi="Times New Roman"/>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4EDE2B3E" w14:textId="77777777" w:rsidR="00A51DD6" w:rsidRPr="00A8405E" w:rsidRDefault="00A51DD6" w:rsidP="00A51DD6">
      <w:pPr>
        <w:pStyle w:val="FootnoteText"/>
        <w:jc w:val="both"/>
        <w:rPr>
          <w:rFonts w:ascii="Times New Roman" w:hAnsi="Times New Roman"/>
        </w:rPr>
      </w:pPr>
      <w:r w:rsidRPr="00A8405E">
        <w:rPr>
          <w:rFonts w:ascii="Times New Roman" w:hAnsi="Times New Roman"/>
          <w:color w:val="000000"/>
        </w:rPr>
        <w:t>b) fizinių asmenų atveju – sutuoktiniai, tėvai ir jų vaikai (įvaikiai).</w:t>
      </w:r>
    </w:p>
  </w:footnote>
  <w:footnote w:id="8">
    <w:p w14:paraId="3C2DD2E0" w14:textId="77777777" w:rsidR="00A51DD6" w:rsidRPr="00A8405E" w:rsidRDefault="00A51DD6" w:rsidP="00A51DD6">
      <w:pPr>
        <w:pStyle w:val="FootnoteText"/>
        <w:jc w:val="both"/>
        <w:rPr>
          <w:rFonts w:ascii="Times New Roman" w:hAnsi="Times New Roman"/>
        </w:rPr>
      </w:pPr>
      <w:r w:rsidRPr="00A8405E">
        <w:rPr>
          <w:rStyle w:val="FootnoteReference"/>
          <w:rFonts w:ascii="Times New Roman" w:hAnsi="Times New Roman"/>
        </w:rPr>
        <w:footnoteRef/>
      </w:r>
      <w:r w:rsidRPr="00A8405E">
        <w:rPr>
          <w:rFonts w:ascii="Times New Roman" w:hAnsi="Times New Roman"/>
        </w:rPr>
        <w:t xml:space="preserve"> </w:t>
      </w:r>
      <w:r w:rsidRPr="00A8405E">
        <w:rPr>
          <w:rFonts w:ascii="Times New Roman" w:hAnsi="Times New Roman"/>
        </w:rPr>
        <w:t xml:space="preserve">Su valstybių ar teritorijų sąrašu galite susipažinti čia </w:t>
      </w:r>
      <w:hyperlink r:id="rId3" w:history="1">
        <w:r w:rsidRPr="00A8405E">
          <w:rPr>
            <w:rFonts w:ascii="Times New Roman" w:hAnsi="Times New Roman"/>
          </w:rPr>
          <w:t>https://e-seimas.lrs.lt/portal/legalAct/lt/TAD/1a061730b0c711ecaf79c2120caf5094/asr</w:t>
        </w:r>
      </w:hyperlink>
    </w:p>
    <w:p w14:paraId="44FF9DB0" w14:textId="77777777" w:rsidR="00A51DD6" w:rsidRPr="006C7262" w:rsidRDefault="00A51DD6" w:rsidP="00A51DD6">
      <w:pPr>
        <w:pStyle w:val="FootnoteText"/>
        <w:jc w:val="both"/>
        <w:rPr>
          <w:rFonts w:ascii="Times New Roman" w:hAnsi="Times New Roman"/>
        </w:rPr>
      </w:pPr>
    </w:p>
  </w:footnote>
  <w:footnote w:id="9">
    <w:p w14:paraId="1A4B8CA1" w14:textId="77777777" w:rsidR="004F7AB5" w:rsidRPr="00030601" w:rsidRDefault="004F7AB5" w:rsidP="004F7AB5">
      <w:pPr>
        <w:pStyle w:val="FootnoteText"/>
        <w:jc w:val="both"/>
      </w:pPr>
      <w:r>
        <w:rPr>
          <w:rStyle w:val="FootnoteReference"/>
        </w:rPr>
        <w:footnoteRef/>
      </w:r>
      <w:r>
        <w:t xml:space="preserve"> </w:t>
      </w:r>
      <w:r w:rsidRPr="007265DC">
        <w:rPr>
          <w:rFonts w:ascii="Times New Roman" w:hAnsi="Times New Roman"/>
        </w:rPr>
        <w:t xml:space="preserve">Minimalūs aplinkosaugos kriterijai, nustatyti Aplinkos apsaugos kriterijų taikymo, vykdant žaliuosius pirkimus, tvarkos aprašo, patvirtinto 2011 m. birželio 28 d. įsakymu D1-508 „Dėl Aplinkos apsaugos kriterijų taikymo, vykdant žaliuosius pirkimus, tvarkos aprašo patvirtinimo“ (toliau – Tvarkos aprašas) 2 priedo ,,Minimalūs aplinkos apsaugos kriterijai“ IV skyriuje „Kompiuteriai ir planšetės“. Galimi nustatytų reikalavimų patvirtinančių dokumentų pavyzdžiai: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ir dokumentai, įrodantys, kad priemonės ir (ar) produktai atitinka nustatytus reikalavimus, arba kiti lygiaverčiai įrodymai; </w:t>
      </w:r>
      <w:r w:rsidRPr="007265DC">
        <w:rPr>
          <w:rFonts w:ascii="Times New Roman" w:hAnsi="Times New Roman"/>
          <w:b/>
          <w:bCs/>
        </w:rPr>
        <w:t>(SVARBU: teikiama tiek dokumentų, kiek reikalinga patvirtinti nurodytą informaciją).</w:t>
      </w:r>
    </w:p>
  </w:footnote>
  <w:footnote w:id="10">
    <w:p w14:paraId="427A0B87" w14:textId="7D9E33F8" w:rsidR="00570163" w:rsidRPr="00FF67D3" w:rsidRDefault="00570163" w:rsidP="00570163">
      <w:pPr>
        <w:spacing w:after="0" w:line="240" w:lineRule="auto"/>
        <w:jc w:val="both"/>
        <w:rPr>
          <w:rFonts w:ascii="Times New Roman" w:hAnsi="Times New Roman" w:cs="Times New Roman"/>
          <w:sz w:val="20"/>
          <w:szCs w:val="20"/>
        </w:rPr>
      </w:pPr>
      <w:r w:rsidRPr="00FF67D3">
        <w:rPr>
          <w:rStyle w:val="FootnoteReference"/>
          <w:rFonts w:ascii="Times New Roman" w:hAnsi="Times New Roman" w:cs="Times New Roman"/>
          <w:sz w:val="20"/>
          <w:szCs w:val="20"/>
        </w:rPr>
        <w:footnoteRef/>
      </w:r>
      <w:r w:rsidR="00481E55">
        <w:rPr>
          <w:rFonts w:ascii="Times New Roman" w:hAnsi="Times New Roman" w:cs="Times New Roman"/>
          <w:sz w:val="20"/>
          <w:szCs w:val="20"/>
        </w:rPr>
        <w:t xml:space="preserve"> </w:t>
      </w:r>
      <w:r w:rsidRPr="00FF67D3">
        <w:rPr>
          <w:rFonts w:ascii="Times New Roman" w:hAnsi="Times New Roman" w:cs="Times New Roman"/>
          <w:sz w:val="20"/>
          <w:szCs w:val="20"/>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r w:rsidRPr="00FF67D3">
        <w:rPr>
          <w:rFonts w:ascii="Times New Roman" w:eastAsia="Calibri" w:hAnsi="Times New Roman" w:cs="Times New Roman"/>
          <w:bCs/>
          <w:sz w:val="20"/>
          <w:szCs w:val="20"/>
        </w:rPr>
        <w:t>.</w:t>
      </w:r>
    </w:p>
  </w:footnote>
  <w:footnote w:id="11">
    <w:p w14:paraId="1C82E042" w14:textId="77777777" w:rsidR="00593962" w:rsidRPr="00BC2725" w:rsidRDefault="00593962" w:rsidP="00593962">
      <w:pPr>
        <w:spacing w:after="0"/>
        <w:jc w:val="both"/>
        <w:rPr>
          <w:rFonts w:ascii="Times New Roman" w:eastAsia="Times New Roman" w:hAnsi="Times New Roman" w:cs="Times New Roman"/>
          <w:sz w:val="20"/>
          <w:szCs w:val="20"/>
        </w:rPr>
      </w:pPr>
      <w:r w:rsidRPr="006B04F5">
        <w:rPr>
          <w:rStyle w:val="FootnoteReference"/>
          <w:rFonts w:ascii="Times New Roman" w:hAnsi="Times New Roman" w:cs="Times New Roman"/>
          <w:sz w:val="20"/>
          <w:szCs w:val="20"/>
        </w:rPr>
        <w:footnoteRef/>
      </w:r>
      <w:r w:rsidRPr="006B04F5">
        <w:rPr>
          <w:rFonts w:ascii="Times New Roman" w:hAnsi="Times New Roman" w:cs="Times New Roman"/>
          <w:sz w:val="20"/>
          <w:szCs w:val="20"/>
        </w:rPr>
        <w:t xml:space="preserve"> </w:t>
      </w:r>
      <w:r>
        <w:rPr>
          <w:rFonts w:ascii="Times New Roman" w:eastAsia="Times New Roman" w:hAnsi="Times New Roman" w:cs="Times New Roman"/>
          <w:sz w:val="20"/>
          <w:szCs w:val="20"/>
        </w:rPr>
        <w:t>K</w:t>
      </w:r>
      <w:r w:rsidRPr="006B04F5">
        <w:rPr>
          <w:rFonts w:ascii="Times New Roman" w:eastAsia="Times New Roman" w:hAnsi="Times New Roman" w:cs="Times New Roman"/>
          <w:sz w:val="20"/>
          <w:szCs w:val="20"/>
        </w:rPr>
        <w:t>ai perkančioji organizacija ekonomiškai naudingiausią pasiūlymą išrenka pagal kainos kriterijų, ji gali nuspręsti</w:t>
      </w:r>
      <w:r>
        <w:rPr>
          <w:rFonts w:ascii="Times New Roman" w:eastAsia="Times New Roman" w:hAnsi="Times New Roman" w:cs="Times New Roman"/>
          <w:sz w:val="20"/>
          <w:szCs w:val="20"/>
        </w:rPr>
        <w:t xml:space="preserve"> </w:t>
      </w:r>
      <w:bookmarkStart w:id="83" w:name="_Hlk146017576"/>
      <w:r>
        <w:rPr>
          <w:rFonts w:ascii="Times New Roman" w:eastAsia="Times New Roman" w:hAnsi="Times New Roman" w:cs="Times New Roman"/>
          <w:sz w:val="20"/>
          <w:szCs w:val="20"/>
        </w:rPr>
        <w:t>Mažos vertės pirkimų tvarkos</w:t>
      </w:r>
      <w:bookmarkEnd w:id="83"/>
      <w:r>
        <w:rPr>
          <w:rFonts w:ascii="Times New Roman" w:eastAsia="Times New Roman" w:hAnsi="Times New Roman" w:cs="Times New Roman"/>
          <w:sz w:val="20"/>
          <w:szCs w:val="20"/>
        </w:rPr>
        <w:t xml:space="preserve"> a</w:t>
      </w:r>
      <w:r w:rsidRPr="006B04F5">
        <w:rPr>
          <w:rFonts w:ascii="Times New Roman" w:eastAsia="Times New Roman" w:hAnsi="Times New Roman" w:cs="Times New Roman"/>
          <w:sz w:val="20"/>
          <w:szCs w:val="20"/>
        </w:rPr>
        <w:t xml:space="preserve">prašo 24.3.12 punkte nustatyta tvarka vertinti tik tą pasiūlymą, kuris nustatomas kaip galimas laimėtojas. Jei įvertinus tokį pasiūlymą paaiškėja, kad jis negali būti pripažintas laimėtoju, kaip tai numatyta </w:t>
      </w:r>
      <w:r w:rsidRPr="00F64B88">
        <w:rPr>
          <w:rFonts w:ascii="Times New Roman" w:eastAsia="Times New Roman" w:hAnsi="Times New Roman" w:cs="Times New Roman"/>
          <w:sz w:val="20"/>
          <w:szCs w:val="20"/>
        </w:rPr>
        <w:t xml:space="preserve">Mažos vertės pirkimų tvarkos </w:t>
      </w:r>
      <w:r>
        <w:rPr>
          <w:rFonts w:ascii="Times New Roman" w:eastAsia="Times New Roman" w:hAnsi="Times New Roman" w:cs="Times New Roman"/>
          <w:sz w:val="20"/>
          <w:szCs w:val="20"/>
        </w:rPr>
        <w:t>a</w:t>
      </w:r>
      <w:r w:rsidRPr="006B04F5">
        <w:rPr>
          <w:rFonts w:ascii="Times New Roman" w:eastAsia="Times New Roman" w:hAnsi="Times New Roman" w:cs="Times New Roman"/>
          <w:sz w:val="20"/>
          <w:szCs w:val="20"/>
        </w:rPr>
        <w:t>prašo 24.3.14 punkte, jo pasiūlymas atmetamas ir toliau tikrinamas pasiūlymas, kuris galėtų būti antras pagal ekonominį pasiūlymo naudingumą. Tokia seka kartojama, kol nustatomas laimėjęs pasiūlymas ar atmetami visi gauti pasiūlymai. Informacija, kad bus taikomas šiame punkte nurodytas pasiūlymų vertinimo modelis, nurodoma pirkimo dokumentuose. Šio punkto nuostatos netaikomos, jeigu pirkimo dokumentuose numatyta derybų galimybė.</w:t>
      </w:r>
    </w:p>
  </w:footnote>
  <w:footnote w:id="12">
    <w:p w14:paraId="790865AA" w14:textId="77777777" w:rsidR="00D15120" w:rsidRPr="00410FC1" w:rsidRDefault="00D15120" w:rsidP="003004E8">
      <w:pPr>
        <w:pStyle w:val="FootnoteText"/>
        <w:jc w:val="both"/>
        <w:rPr>
          <w:rFonts w:ascii="Times New Roman" w:hAnsi="Times New Roman"/>
        </w:rPr>
      </w:pPr>
      <w:r w:rsidRPr="00410FC1">
        <w:rPr>
          <w:rStyle w:val="FootnoteReference"/>
          <w:rFonts w:ascii="Times New Roman" w:hAnsi="Times New Roman"/>
        </w:rPr>
        <w:footnoteRef/>
      </w:r>
      <w:r w:rsidRPr="00410FC1">
        <w:rPr>
          <w:rFonts w:ascii="Times New Roman" w:hAnsi="Times New Roman"/>
        </w:rPr>
        <w:t xml:space="preserve"> </w:t>
      </w:r>
      <w:r w:rsidRPr="00410FC1">
        <w:rPr>
          <w:rFonts w:ascii="Times New Roman" w:hAnsi="Times New Roman"/>
        </w:rPr>
        <w:t xml:space="preserve">Perkančioji organizacija įsipareigoja informuoti tuos subtiekėjus, kurie bus </w:t>
      </w:r>
      <w:r>
        <w:rPr>
          <w:rFonts w:ascii="Times New Roman" w:hAnsi="Times New Roman"/>
        </w:rPr>
        <w:t>ž</w:t>
      </w:r>
      <w:r w:rsidRPr="00410FC1">
        <w:rPr>
          <w:rFonts w:ascii="Times New Roman" w:hAnsi="Times New Roman"/>
        </w:rPr>
        <w:t xml:space="preserve">inomi Perkančiajai organizacijai (tiekėjo nurodyti).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749162"/>
      <w:docPartObj>
        <w:docPartGallery w:val="Page Numbers (Top of Page)"/>
        <w:docPartUnique/>
      </w:docPartObj>
    </w:sdtPr>
    <w:sdtContent>
      <w:p w14:paraId="57156611" w14:textId="77777777" w:rsidR="00D15120" w:rsidRDefault="00D15120">
        <w:pPr>
          <w:pStyle w:val="Header"/>
          <w:jc w:val="center"/>
        </w:pPr>
        <w:r>
          <w:fldChar w:fldCharType="begin"/>
        </w:r>
        <w:r>
          <w:instrText>PAGE   \* MERGEFORMAT</w:instrText>
        </w:r>
        <w:r>
          <w:fldChar w:fldCharType="separate"/>
        </w:r>
        <w:r w:rsidRPr="0015694D">
          <w:rPr>
            <w:noProof/>
            <w:lang w:val="lt-LT"/>
          </w:rPr>
          <w:t>48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2A6E6" w14:textId="77777777" w:rsidR="00D15120" w:rsidRDefault="00D15120">
    <w:pPr>
      <w:tabs>
        <w:tab w:val="center" w:pos="4153"/>
        <w:tab w:val="right" w:pos="8306"/>
      </w:tabs>
      <w:rPr>
        <w:sz w:val="2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995295"/>
      <w:docPartObj>
        <w:docPartGallery w:val="Page Numbers (Top of Page)"/>
        <w:docPartUnique/>
      </w:docPartObj>
    </w:sdtPr>
    <w:sdtContent>
      <w:p w14:paraId="060133E5" w14:textId="78F0F1B6" w:rsidR="00D15120" w:rsidRPr="0047347B" w:rsidRDefault="00D15120" w:rsidP="0047347B">
        <w:pPr>
          <w:pStyle w:val="Header"/>
          <w:jc w:val="center"/>
        </w:pPr>
        <w:r>
          <w:fldChar w:fldCharType="begin"/>
        </w:r>
        <w:r>
          <w:instrText>PAGE   \* MERGEFORMAT</w:instrText>
        </w:r>
        <w:r>
          <w:fldChar w:fldCharType="separate"/>
        </w:r>
        <w:r>
          <w:t>2</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BD034" w14:textId="77777777" w:rsidR="00D15120" w:rsidRPr="00236EEC" w:rsidRDefault="00D15120" w:rsidP="00236EEC">
    <w:pPr>
      <w:tabs>
        <w:tab w:val="center" w:pos="4153"/>
        <w:tab w:val="right" w:pos="8306"/>
      </w:tabs>
      <w:jc w:val="center"/>
      <w:rPr>
        <w:rFonts w:ascii="Times New Roman" w:hAnsi="Times New Roman" w:cs="Times New Roman"/>
        <w:sz w:val="24"/>
        <w:szCs w:val="28"/>
        <w:lang w:val="en-US"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DF65B4C"/>
    <w:lvl w:ilvl="0">
      <w:start w:val="1"/>
      <w:numFmt w:val="decimal"/>
      <w:pStyle w:val="N1"/>
      <w:lvlText w:val="%1."/>
      <w:lvlJc w:val="left"/>
      <w:pPr>
        <w:ind w:left="1353" w:hanging="360"/>
      </w:pPr>
      <w:rPr>
        <w:rFonts w:hint="default"/>
      </w:rPr>
    </w:lvl>
    <w:lvl w:ilvl="1">
      <w:start w:val="1"/>
      <w:numFmt w:val="decimal"/>
      <w:pStyle w:val="N2"/>
      <w:lvlText w:val="%1.%2."/>
      <w:lvlJc w:val="left"/>
      <w:pPr>
        <w:ind w:left="2134" w:hanging="432"/>
      </w:pPr>
      <w:rPr>
        <w:rFonts w:hint="default"/>
        <w:color w:val="auto"/>
      </w:rPr>
    </w:lvl>
    <w:lvl w:ilvl="2">
      <w:start w:val="1"/>
      <w:numFmt w:val="decimal"/>
      <w:pStyle w:val="N3"/>
      <w:lvlText w:val="%1.%2.%3."/>
      <w:lvlJc w:val="left"/>
      <w:pPr>
        <w:ind w:left="3199" w:hanging="504"/>
      </w:pPr>
      <w:rPr>
        <w:rFonts w:hint="default"/>
        <w:b w:val="0"/>
      </w:rPr>
    </w:lvl>
    <w:lvl w:ilvl="3">
      <w:start w:val="1"/>
      <w:numFmt w:val="decimal"/>
      <w:pStyle w:val="N4"/>
      <w:lvlText w:val="%1.%2.%3.%4."/>
      <w:lvlJc w:val="left"/>
      <w:pPr>
        <w:ind w:left="2721" w:hanging="648"/>
      </w:pPr>
      <w:rPr>
        <w:rFonts w:hint="default"/>
      </w:rPr>
    </w:lvl>
    <w:lvl w:ilvl="4">
      <w:start w:val="1"/>
      <w:numFmt w:val="decimal"/>
      <w:pStyle w:val="N5"/>
      <w:lvlText w:val="%1.%2.%3.%4.%5."/>
      <w:lvlJc w:val="left"/>
      <w:pPr>
        <w:ind w:left="3770"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1" w15:restartNumberingAfterBreak="0">
    <w:nsid w:val="00000002"/>
    <w:multiLevelType w:val="singleLevel"/>
    <w:tmpl w:val="00000002"/>
    <w:name w:val="WW8Num2"/>
    <w:lvl w:ilvl="0">
      <w:start w:val="1"/>
      <w:numFmt w:val="bullet"/>
      <w:pStyle w:val="taskuotas"/>
      <w:lvlText w:val="·"/>
      <w:lvlJc w:val="left"/>
      <w:pPr>
        <w:tabs>
          <w:tab w:val="num" w:pos="0"/>
        </w:tabs>
        <w:ind w:left="0" w:firstLine="0"/>
      </w:pPr>
      <w:rPr>
        <w:rFonts w:ascii="Symbol" w:hAnsi="Symbol"/>
      </w:rPr>
    </w:lvl>
  </w:abstractNum>
  <w:abstractNum w:abstractNumId="2" w15:restartNumberingAfterBreak="0">
    <w:nsid w:val="049E4295"/>
    <w:multiLevelType w:val="hybridMultilevel"/>
    <w:tmpl w:val="352A1506"/>
    <w:lvl w:ilvl="0" w:tplc="0427000F">
      <w:start w:val="1"/>
      <w:numFmt w:val="decimal"/>
      <w:lvlText w:val="%1."/>
      <w:lvlJc w:val="left"/>
      <w:pPr>
        <w:ind w:left="1079" w:hanging="360"/>
      </w:pPr>
    </w:lvl>
    <w:lvl w:ilvl="1" w:tplc="04270019" w:tentative="1">
      <w:start w:val="1"/>
      <w:numFmt w:val="lowerLetter"/>
      <w:lvlText w:val="%2."/>
      <w:lvlJc w:val="left"/>
      <w:pPr>
        <w:ind w:left="1799" w:hanging="360"/>
      </w:pPr>
    </w:lvl>
    <w:lvl w:ilvl="2" w:tplc="0427001B" w:tentative="1">
      <w:start w:val="1"/>
      <w:numFmt w:val="lowerRoman"/>
      <w:lvlText w:val="%3."/>
      <w:lvlJc w:val="right"/>
      <w:pPr>
        <w:ind w:left="2519" w:hanging="180"/>
      </w:pPr>
    </w:lvl>
    <w:lvl w:ilvl="3" w:tplc="0427000F" w:tentative="1">
      <w:start w:val="1"/>
      <w:numFmt w:val="decimal"/>
      <w:lvlText w:val="%4."/>
      <w:lvlJc w:val="left"/>
      <w:pPr>
        <w:ind w:left="3239" w:hanging="360"/>
      </w:pPr>
    </w:lvl>
    <w:lvl w:ilvl="4" w:tplc="04270019" w:tentative="1">
      <w:start w:val="1"/>
      <w:numFmt w:val="lowerLetter"/>
      <w:lvlText w:val="%5."/>
      <w:lvlJc w:val="left"/>
      <w:pPr>
        <w:ind w:left="3959" w:hanging="360"/>
      </w:pPr>
    </w:lvl>
    <w:lvl w:ilvl="5" w:tplc="0427001B" w:tentative="1">
      <w:start w:val="1"/>
      <w:numFmt w:val="lowerRoman"/>
      <w:lvlText w:val="%6."/>
      <w:lvlJc w:val="right"/>
      <w:pPr>
        <w:ind w:left="4679" w:hanging="180"/>
      </w:pPr>
    </w:lvl>
    <w:lvl w:ilvl="6" w:tplc="0427000F" w:tentative="1">
      <w:start w:val="1"/>
      <w:numFmt w:val="decimal"/>
      <w:lvlText w:val="%7."/>
      <w:lvlJc w:val="left"/>
      <w:pPr>
        <w:ind w:left="5399" w:hanging="360"/>
      </w:pPr>
    </w:lvl>
    <w:lvl w:ilvl="7" w:tplc="04270019" w:tentative="1">
      <w:start w:val="1"/>
      <w:numFmt w:val="lowerLetter"/>
      <w:lvlText w:val="%8."/>
      <w:lvlJc w:val="left"/>
      <w:pPr>
        <w:ind w:left="6119" w:hanging="360"/>
      </w:pPr>
    </w:lvl>
    <w:lvl w:ilvl="8" w:tplc="0427001B" w:tentative="1">
      <w:start w:val="1"/>
      <w:numFmt w:val="lowerRoman"/>
      <w:lvlText w:val="%9."/>
      <w:lvlJc w:val="right"/>
      <w:pPr>
        <w:ind w:left="6839" w:hanging="180"/>
      </w:pPr>
    </w:lvl>
  </w:abstractNum>
  <w:abstractNum w:abstractNumId="3" w15:restartNumberingAfterBreak="0">
    <w:nsid w:val="094543E4"/>
    <w:multiLevelType w:val="multilevel"/>
    <w:tmpl w:val="8E803224"/>
    <w:lvl w:ilvl="0">
      <w:start w:val="2"/>
      <w:numFmt w:val="decimal"/>
      <w:lvlText w:val="%1."/>
      <w:lvlJc w:val="left"/>
      <w:pPr>
        <w:ind w:left="360" w:hanging="360"/>
      </w:pPr>
      <w:rPr>
        <w:rFonts w:hint="default"/>
        <w:b/>
        <w:bCs w:val="0"/>
        <w:color w:val="auto"/>
      </w:rPr>
    </w:lvl>
    <w:lvl w:ilvl="1">
      <w:start w:val="1"/>
      <w:numFmt w:val="decimal"/>
      <w:lvlText w:val="%1.%2."/>
      <w:lvlJc w:val="left"/>
      <w:pPr>
        <w:ind w:left="2771" w:hanging="360"/>
      </w:pPr>
      <w:rPr>
        <w:rFonts w:hint="default"/>
        <w:b w:val="0"/>
        <w:strike w:val="0"/>
        <w:color w:val="auto"/>
      </w:rPr>
    </w:lvl>
    <w:lvl w:ilvl="2">
      <w:start w:val="1"/>
      <w:numFmt w:val="decimal"/>
      <w:lvlText w:val="%1.%2.%3."/>
      <w:lvlJc w:val="left"/>
      <w:pPr>
        <w:ind w:left="1855"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BA02F6B"/>
    <w:multiLevelType w:val="multilevel"/>
    <w:tmpl w:val="890E3E18"/>
    <w:lvl w:ilvl="0">
      <w:start w:val="1"/>
      <w:numFmt w:val="decimal"/>
      <w:lvlText w:val="%1."/>
      <w:lvlJc w:val="left"/>
      <w:pPr>
        <w:ind w:left="1070" w:hanging="360"/>
      </w:pPr>
      <w:rPr>
        <w:rFonts w:cs="Times New Roman"/>
      </w:rPr>
    </w:lvl>
    <w:lvl w:ilvl="1">
      <w:start w:val="1"/>
      <w:numFmt w:val="decimal"/>
      <w:pStyle w:val="Style1"/>
      <w:lvlText w:val="%1.%2."/>
      <w:lvlJc w:val="left"/>
      <w:pPr>
        <w:ind w:left="1567" w:hanging="432"/>
      </w:pPr>
      <w:rPr>
        <w:rFonts w:cs="Times New Roman"/>
      </w:rPr>
    </w:lvl>
    <w:lvl w:ilvl="2">
      <w:start w:val="1"/>
      <w:numFmt w:val="decimal"/>
      <w:lvlText w:val="%1.%2.%3."/>
      <w:lvlJc w:val="left"/>
      <w:pPr>
        <w:ind w:left="930" w:hanging="504"/>
      </w:pPr>
      <w:rPr>
        <w:rFonts w:cs="Times New Roman"/>
      </w:rPr>
    </w:lvl>
    <w:lvl w:ilvl="3">
      <w:start w:val="1"/>
      <w:numFmt w:val="decimal"/>
      <w:lvlText w:val="%1.%2.%3.%4."/>
      <w:lvlJc w:val="left"/>
      <w:pPr>
        <w:ind w:left="1586" w:hanging="648"/>
      </w:pPr>
      <w:rPr>
        <w:rFonts w:cs="Times New Roman"/>
      </w:rPr>
    </w:lvl>
    <w:lvl w:ilvl="4">
      <w:start w:val="1"/>
      <w:numFmt w:val="decimal"/>
      <w:lvlText w:val="%1.%2.%3.%4.%5."/>
      <w:lvlJc w:val="left"/>
      <w:pPr>
        <w:ind w:left="2090" w:hanging="792"/>
      </w:pPr>
      <w:rPr>
        <w:rFonts w:cs="Times New Roman"/>
      </w:rPr>
    </w:lvl>
    <w:lvl w:ilvl="5">
      <w:start w:val="1"/>
      <w:numFmt w:val="decimal"/>
      <w:lvlText w:val="%1.%2.%3.%4.%5.%6."/>
      <w:lvlJc w:val="left"/>
      <w:pPr>
        <w:ind w:left="2594" w:hanging="936"/>
      </w:pPr>
      <w:rPr>
        <w:rFonts w:cs="Times New Roman"/>
      </w:rPr>
    </w:lvl>
    <w:lvl w:ilvl="6">
      <w:start w:val="1"/>
      <w:numFmt w:val="decimal"/>
      <w:lvlText w:val="%1.%2.%3.%4.%5.%6.%7."/>
      <w:lvlJc w:val="left"/>
      <w:pPr>
        <w:ind w:left="3098" w:hanging="1080"/>
      </w:pPr>
      <w:rPr>
        <w:rFonts w:cs="Times New Roman"/>
      </w:rPr>
    </w:lvl>
    <w:lvl w:ilvl="7">
      <w:start w:val="1"/>
      <w:numFmt w:val="decimal"/>
      <w:lvlText w:val="%1.%2.%3.%4.%5.%6.%7.%8."/>
      <w:lvlJc w:val="left"/>
      <w:pPr>
        <w:ind w:left="3602" w:hanging="1224"/>
      </w:pPr>
      <w:rPr>
        <w:rFonts w:cs="Times New Roman"/>
      </w:rPr>
    </w:lvl>
    <w:lvl w:ilvl="8">
      <w:start w:val="1"/>
      <w:numFmt w:val="decimal"/>
      <w:lvlText w:val="%1.%2.%3.%4.%5.%6.%7.%8.%9."/>
      <w:lvlJc w:val="left"/>
      <w:pPr>
        <w:ind w:left="4178" w:hanging="1440"/>
      </w:pPr>
      <w:rPr>
        <w:rFonts w:cs="Times New Roman"/>
      </w:rPr>
    </w:lvl>
  </w:abstractNum>
  <w:abstractNum w:abstractNumId="5" w15:restartNumberingAfterBreak="0">
    <w:nsid w:val="0BAD1C9A"/>
    <w:multiLevelType w:val="multilevel"/>
    <w:tmpl w:val="C6462720"/>
    <w:lvl w:ilvl="0">
      <w:start w:val="5"/>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i w:val="0"/>
        <w:iCs/>
        <w:color w:val="auto"/>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C30F97"/>
    <w:multiLevelType w:val="multilevel"/>
    <w:tmpl w:val="AB82140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5516E97"/>
    <w:multiLevelType w:val="hybridMultilevel"/>
    <w:tmpl w:val="A6269BDA"/>
    <w:lvl w:ilvl="0" w:tplc="04270001">
      <w:start w:val="1"/>
      <w:numFmt w:val="bullet"/>
      <w:lvlText w:val=""/>
      <w:lvlJc w:val="left"/>
      <w:pPr>
        <w:ind w:left="975" w:hanging="360"/>
      </w:pPr>
      <w:rPr>
        <w:rFonts w:ascii="Symbol" w:hAnsi="Symbol" w:hint="default"/>
      </w:rPr>
    </w:lvl>
    <w:lvl w:ilvl="1" w:tplc="04270003">
      <w:start w:val="1"/>
      <w:numFmt w:val="bullet"/>
      <w:lvlText w:val="o"/>
      <w:lvlJc w:val="left"/>
      <w:pPr>
        <w:ind w:left="1695" w:hanging="360"/>
      </w:pPr>
      <w:rPr>
        <w:rFonts w:ascii="Courier New" w:hAnsi="Courier New" w:cs="Times New Roman" w:hint="default"/>
      </w:rPr>
    </w:lvl>
    <w:lvl w:ilvl="2" w:tplc="04270005">
      <w:start w:val="1"/>
      <w:numFmt w:val="bullet"/>
      <w:lvlText w:val=""/>
      <w:lvlJc w:val="left"/>
      <w:pPr>
        <w:ind w:left="2415" w:hanging="360"/>
      </w:pPr>
      <w:rPr>
        <w:rFonts w:ascii="Wingdings" w:hAnsi="Wingdings" w:hint="default"/>
      </w:rPr>
    </w:lvl>
    <w:lvl w:ilvl="3" w:tplc="04270001">
      <w:start w:val="1"/>
      <w:numFmt w:val="bullet"/>
      <w:lvlText w:val=""/>
      <w:lvlJc w:val="left"/>
      <w:pPr>
        <w:ind w:left="3135" w:hanging="360"/>
      </w:pPr>
      <w:rPr>
        <w:rFonts w:ascii="Symbol" w:hAnsi="Symbol" w:hint="default"/>
      </w:rPr>
    </w:lvl>
    <w:lvl w:ilvl="4" w:tplc="04270003">
      <w:start w:val="1"/>
      <w:numFmt w:val="bullet"/>
      <w:lvlText w:val="o"/>
      <w:lvlJc w:val="left"/>
      <w:pPr>
        <w:ind w:left="3855" w:hanging="360"/>
      </w:pPr>
      <w:rPr>
        <w:rFonts w:ascii="Courier New" w:hAnsi="Courier New" w:cs="Times New Roman" w:hint="default"/>
      </w:rPr>
    </w:lvl>
    <w:lvl w:ilvl="5" w:tplc="04270005">
      <w:start w:val="1"/>
      <w:numFmt w:val="bullet"/>
      <w:lvlText w:val=""/>
      <w:lvlJc w:val="left"/>
      <w:pPr>
        <w:ind w:left="4575" w:hanging="360"/>
      </w:pPr>
      <w:rPr>
        <w:rFonts w:ascii="Wingdings" w:hAnsi="Wingdings" w:hint="default"/>
      </w:rPr>
    </w:lvl>
    <w:lvl w:ilvl="6" w:tplc="04270001">
      <w:start w:val="1"/>
      <w:numFmt w:val="bullet"/>
      <w:lvlText w:val=""/>
      <w:lvlJc w:val="left"/>
      <w:pPr>
        <w:ind w:left="5295" w:hanging="360"/>
      </w:pPr>
      <w:rPr>
        <w:rFonts w:ascii="Symbol" w:hAnsi="Symbol" w:hint="default"/>
      </w:rPr>
    </w:lvl>
    <w:lvl w:ilvl="7" w:tplc="04270003">
      <w:start w:val="1"/>
      <w:numFmt w:val="bullet"/>
      <w:lvlText w:val="o"/>
      <w:lvlJc w:val="left"/>
      <w:pPr>
        <w:ind w:left="6015" w:hanging="360"/>
      </w:pPr>
      <w:rPr>
        <w:rFonts w:ascii="Courier New" w:hAnsi="Courier New" w:cs="Times New Roman" w:hint="default"/>
      </w:rPr>
    </w:lvl>
    <w:lvl w:ilvl="8" w:tplc="04270005">
      <w:start w:val="1"/>
      <w:numFmt w:val="bullet"/>
      <w:lvlText w:val=""/>
      <w:lvlJc w:val="left"/>
      <w:pPr>
        <w:ind w:left="6735" w:hanging="360"/>
      </w:pPr>
      <w:rPr>
        <w:rFonts w:ascii="Wingdings" w:hAnsi="Wingdings" w:hint="default"/>
      </w:rPr>
    </w:lvl>
  </w:abstractNum>
  <w:abstractNum w:abstractNumId="8" w15:restartNumberingAfterBreak="0">
    <w:nsid w:val="16D05A95"/>
    <w:multiLevelType w:val="multilevel"/>
    <w:tmpl w:val="8E803224"/>
    <w:lvl w:ilvl="0">
      <w:start w:val="2"/>
      <w:numFmt w:val="decimal"/>
      <w:lvlText w:val="%1."/>
      <w:lvlJc w:val="left"/>
      <w:pPr>
        <w:ind w:left="360" w:hanging="360"/>
      </w:pPr>
      <w:rPr>
        <w:rFonts w:hint="default"/>
        <w:b/>
        <w:bCs w:val="0"/>
        <w:color w:val="auto"/>
      </w:rPr>
    </w:lvl>
    <w:lvl w:ilvl="1">
      <w:start w:val="1"/>
      <w:numFmt w:val="decimal"/>
      <w:lvlText w:val="%1.%2."/>
      <w:lvlJc w:val="left"/>
      <w:pPr>
        <w:ind w:left="1211" w:hanging="360"/>
      </w:pPr>
      <w:rPr>
        <w:rFonts w:hint="default"/>
        <w:b w:val="0"/>
        <w:strike w:val="0"/>
        <w:color w:val="auto"/>
      </w:rPr>
    </w:lvl>
    <w:lvl w:ilvl="2">
      <w:start w:val="1"/>
      <w:numFmt w:val="decimal"/>
      <w:lvlText w:val="%1.%2.%3."/>
      <w:lvlJc w:val="left"/>
      <w:pPr>
        <w:ind w:left="1855"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9B147C4"/>
    <w:multiLevelType w:val="hybridMultilevel"/>
    <w:tmpl w:val="B4A4AAF4"/>
    <w:lvl w:ilvl="0" w:tplc="DFDED102">
      <w:start w:val="1"/>
      <w:numFmt w:val="decimal"/>
      <w:lvlText w:val="%1."/>
      <w:lvlJc w:val="left"/>
      <w:pPr>
        <w:ind w:left="405" w:hanging="360"/>
      </w:pPr>
      <w:rPr>
        <w:rFonts w:hint="default"/>
      </w:rPr>
    </w:lvl>
    <w:lvl w:ilvl="1" w:tplc="04270019" w:tentative="1">
      <w:start w:val="1"/>
      <w:numFmt w:val="lowerLetter"/>
      <w:lvlText w:val="%2."/>
      <w:lvlJc w:val="left"/>
      <w:pPr>
        <w:ind w:left="1125" w:hanging="360"/>
      </w:pPr>
    </w:lvl>
    <w:lvl w:ilvl="2" w:tplc="0427001B" w:tentative="1">
      <w:start w:val="1"/>
      <w:numFmt w:val="lowerRoman"/>
      <w:lvlText w:val="%3."/>
      <w:lvlJc w:val="right"/>
      <w:pPr>
        <w:ind w:left="1845" w:hanging="180"/>
      </w:pPr>
    </w:lvl>
    <w:lvl w:ilvl="3" w:tplc="0427000F" w:tentative="1">
      <w:start w:val="1"/>
      <w:numFmt w:val="decimal"/>
      <w:lvlText w:val="%4."/>
      <w:lvlJc w:val="left"/>
      <w:pPr>
        <w:ind w:left="2565" w:hanging="360"/>
      </w:pPr>
    </w:lvl>
    <w:lvl w:ilvl="4" w:tplc="04270019" w:tentative="1">
      <w:start w:val="1"/>
      <w:numFmt w:val="lowerLetter"/>
      <w:lvlText w:val="%5."/>
      <w:lvlJc w:val="left"/>
      <w:pPr>
        <w:ind w:left="3285" w:hanging="360"/>
      </w:pPr>
    </w:lvl>
    <w:lvl w:ilvl="5" w:tplc="0427001B" w:tentative="1">
      <w:start w:val="1"/>
      <w:numFmt w:val="lowerRoman"/>
      <w:lvlText w:val="%6."/>
      <w:lvlJc w:val="right"/>
      <w:pPr>
        <w:ind w:left="4005" w:hanging="180"/>
      </w:pPr>
    </w:lvl>
    <w:lvl w:ilvl="6" w:tplc="0427000F" w:tentative="1">
      <w:start w:val="1"/>
      <w:numFmt w:val="decimal"/>
      <w:lvlText w:val="%7."/>
      <w:lvlJc w:val="left"/>
      <w:pPr>
        <w:ind w:left="4725" w:hanging="360"/>
      </w:pPr>
    </w:lvl>
    <w:lvl w:ilvl="7" w:tplc="04270019" w:tentative="1">
      <w:start w:val="1"/>
      <w:numFmt w:val="lowerLetter"/>
      <w:lvlText w:val="%8."/>
      <w:lvlJc w:val="left"/>
      <w:pPr>
        <w:ind w:left="5445" w:hanging="360"/>
      </w:pPr>
    </w:lvl>
    <w:lvl w:ilvl="8" w:tplc="0427001B" w:tentative="1">
      <w:start w:val="1"/>
      <w:numFmt w:val="lowerRoman"/>
      <w:lvlText w:val="%9."/>
      <w:lvlJc w:val="right"/>
      <w:pPr>
        <w:ind w:left="6165" w:hanging="180"/>
      </w:pPr>
    </w:lvl>
  </w:abstractNum>
  <w:abstractNum w:abstractNumId="10" w15:restartNumberingAfterBreak="0">
    <w:nsid w:val="203F4A4E"/>
    <w:multiLevelType w:val="multilevel"/>
    <w:tmpl w:val="26889676"/>
    <w:lvl w:ilvl="0">
      <w:start w:val="7"/>
      <w:numFmt w:val="decimal"/>
      <w:lvlText w:val="%1."/>
      <w:lvlJc w:val="left"/>
      <w:pPr>
        <w:ind w:left="360" w:hanging="360"/>
      </w:pPr>
      <w:rPr>
        <w:rFonts w:hint="default"/>
        <w:b/>
        <w:bCs w:val="0"/>
        <w:color w:val="auto"/>
      </w:rPr>
    </w:lvl>
    <w:lvl w:ilvl="1">
      <w:start w:val="1"/>
      <w:numFmt w:val="decimal"/>
      <w:lvlText w:val="%1.%2."/>
      <w:lvlJc w:val="left"/>
      <w:pPr>
        <w:ind w:left="1637" w:hanging="360"/>
      </w:pPr>
      <w:rPr>
        <w:rFonts w:hint="default"/>
        <w:b w:val="0"/>
        <w:strike w:val="0"/>
        <w:color w:val="auto"/>
        <w:sz w:val="24"/>
        <w:szCs w:val="24"/>
      </w:rPr>
    </w:lvl>
    <w:lvl w:ilvl="2">
      <w:start w:val="1"/>
      <w:numFmt w:val="decimal"/>
      <w:lvlText w:val="%1.%2.%3."/>
      <w:lvlJc w:val="left"/>
      <w:pPr>
        <w:ind w:left="2138"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24157556"/>
    <w:multiLevelType w:val="multilevel"/>
    <w:tmpl w:val="EB84C70E"/>
    <w:lvl w:ilvl="0">
      <w:start w:val="2"/>
      <w:numFmt w:val="decimal"/>
      <w:lvlText w:val="%1."/>
      <w:lvlJc w:val="left"/>
      <w:pPr>
        <w:ind w:left="360" w:hanging="360"/>
      </w:pPr>
      <w:rPr>
        <w:rFonts w:hint="default"/>
        <w:b/>
        <w:bCs w:val="0"/>
        <w:color w:val="auto"/>
      </w:rPr>
    </w:lvl>
    <w:lvl w:ilvl="1">
      <w:start w:val="1"/>
      <w:numFmt w:val="decimal"/>
      <w:lvlText w:val="%2."/>
      <w:lvlJc w:val="left"/>
      <w:pPr>
        <w:ind w:left="1211" w:hanging="360"/>
      </w:pPr>
    </w:lvl>
    <w:lvl w:ilvl="2">
      <w:start w:val="1"/>
      <w:numFmt w:val="decimal"/>
      <w:lvlText w:val="%1.%2.%3."/>
      <w:lvlJc w:val="left"/>
      <w:pPr>
        <w:ind w:left="1287"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241F7E75"/>
    <w:multiLevelType w:val="hybridMultilevel"/>
    <w:tmpl w:val="D80E1D9A"/>
    <w:lvl w:ilvl="0" w:tplc="CD54B5DE">
      <w:start w:val="1"/>
      <w:numFmt w:val="decimal"/>
      <w:lvlText w:val="%13.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5781F64"/>
    <w:multiLevelType w:val="multilevel"/>
    <w:tmpl w:val="EB84C70E"/>
    <w:lvl w:ilvl="0">
      <w:start w:val="2"/>
      <w:numFmt w:val="decimal"/>
      <w:lvlText w:val="%1."/>
      <w:lvlJc w:val="left"/>
      <w:pPr>
        <w:ind w:left="360" w:hanging="360"/>
      </w:pPr>
      <w:rPr>
        <w:rFonts w:hint="default"/>
        <w:b/>
        <w:bCs w:val="0"/>
        <w:color w:val="auto"/>
      </w:rPr>
    </w:lvl>
    <w:lvl w:ilvl="1">
      <w:start w:val="1"/>
      <w:numFmt w:val="decimal"/>
      <w:lvlText w:val="%2."/>
      <w:lvlJc w:val="left"/>
      <w:pPr>
        <w:ind w:left="1211" w:hanging="360"/>
      </w:pPr>
    </w:lvl>
    <w:lvl w:ilvl="2">
      <w:start w:val="1"/>
      <w:numFmt w:val="decimal"/>
      <w:lvlText w:val="%1.%2.%3."/>
      <w:lvlJc w:val="left"/>
      <w:pPr>
        <w:ind w:left="1287"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27A40305"/>
    <w:multiLevelType w:val="hybridMultilevel"/>
    <w:tmpl w:val="1230FBB2"/>
    <w:lvl w:ilvl="0" w:tplc="FFFFFFFF">
      <w:start w:val="1"/>
      <w:numFmt w:val="decimal"/>
      <w:lvlText w:val="%1."/>
      <w:lvlJc w:val="left"/>
      <w:pPr>
        <w:ind w:left="720" w:hanging="360"/>
      </w:pPr>
      <w:rPr>
        <w:rFonts w:hint="default"/>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B30955"/>
    <w:multiLevelType w:val="hybridMultilevel"/>
    <w:tmpl w:val="83C0F228"/>
    <w:lvl w:ilvl="0" w:tplc="72524EA4">
      <w:start w:val="1"/>
      <w:numFmt w:val="decimal"/>
      <w:pStyle w:val="Paveiksliukas"/>
      <w:lvlText w:val="%1."/>
      <w:lvlJc w:val="left"/>
      <w:pPr>
        <w:ind w:left="870" w:hanging="360"/>
      </w:pPr>
      <w:rPr>
        <w:rFonts w:ascii="Verdana" w:hAnsi="Verdana" w:hint="default"/>
      </w:rPr>
    </w:lvl>
    <w:lvl w:ilvl="1" w:tplc="04270003" w:tentative="1">
      <w:start w:val="1"/>
      <w:numFmt w:val="lowerLetter"/>
      <w:lvlText w:val="%2."/>
      <w:lvlJc w:val="left"/>
      <w:pPr>
        <w:ind w:left="1590" w:hanging="360"/>
      </w:pPr>
    </w:lvl>
    <w:lvl w:ilvl="2" w:tplc="04270005" w:tentative="1">
      <w:start w:val="1"/>
      <w:numFmt w:val="lowerRoman"/>
      <w:lvlText w:val="%3."/>
      <w:lvlJc w:val="right"/>
      <w:pPr>
        <w:ind w:left="2310" w:hanging="180"/>
      </w:pPr>
    </w:lvl>
    <w:lvl w:ilvl="3" w:tplc="04270001" w:tentative="1">
      <w:start w:val="1"/>
      <w:numFmt w:val="decimal"/>
      <w:lvlText w:val="%4."/>
      <w:lvlJc w:val="left"/>
      <w:pPr>
        <w:ind w:left="3030" w:hanging="360"/>
      </w:pPr>
    </w:lvl>
    <w:lvl w:ilvl="4" w:tplc="04270003" w:tentative="1">
      <w:start w:val="1"/>
      <w:numFmt w:val="lowerLetter"/>
      <w:lvlText w:val="%5."/>
      <w:lvlJc w:val="left"/>
      <w:pPr>
        <w:ind w:left="3750" w:hanging="360"/>
      </w:pPr>
    </w:lvl>
    <w:lvl w:ilvl="5" w:tplc="04270005" w:tentative="1">
      <w:start w:val="1"/>
      <w:numFmt w:val="lowerRoman"/>
      <w:lvlText w:val="%6."/>
      <w:lvlJc w:val="right"/>
      <w:pPr>
        <w:ind w:left="4470" w:hanging="180"/>
      </w:pPr>
    </w:lvl>
    <w:lvl w:ilvl="6" w:tplc="04270001" w:tentative="1">
      <w:start w:val="1"/>
      <w:numFmt w:val="decimal"/>
      <w:lvlText w:val="%7."/>
      <w:lvlJc w:val="left"/>
      <w:pPr>
        <w:ind w:left="5190" w:hanging="360"/>
      </w:pPr>
    </w:lvl>
    <w:lvl w:ilvl="7" w:tplc="04270003" w:tentative="1">
      <w:start w:val="1"/>
      <w:numFmt w:val="lowerLetter"/>
      <w:lvlText w:val="%8."/>
      <w:lvlJc w:val="left"/>
      <w:pPr>
        <w:ind w:left="5910" w:hanging="360"/>
      </w:pPr>
    </w:lvl>
    <w:lvl w:ilvl="8" w:tplc="04270005" w:tentative="1">
      <w:start w:val="1"/>
      <w:numFmt w:val="lowerRoman"/>
      <w:lvlText w:val="%9."/>
      <w:lvlJc w:val="right"/>
      <w:pPr>
        <w:ind w:left="6630" w:hanging="180"/>
      </w:pPr>
    </w:lvl>
  </w:abstractNum>
  <w:abstractNum w:abstractNumId="16" w15:restartNumberingAfterBreak="0">
    <w:nsid w:val="297D6200"/>
    <w:multiLevelType w:val="multilevel"/>
    <w:tmpl w:val="AD88EFFA"/>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C806C71"/>
    <w:multiLevelType w:val="hybridMultilevel"/>
    <w:tmpl w:val="60C60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B1B29"/>
    <w:multiLevelType w:val="hybridMultilevel"/>
    <w:tmpl w:val="1354FD48"/>
    <w:lvl w:ilvl="0" w:tplc="9EC6A8B0">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3E6463A"/>
    <w:multiLevelType w:val="multilevel"/>
    <w:tmpl w:val="944001DC"/>
    <w:lvl w:ilvl="0">
      <w:start w:val="1"/>
      <w:numFmt w:val="decimal"/>
      <w:lvlText w:val="%1."/>
      <w:lvlJc w:val="left"/>
      <w:pPr>
        <w:ind w:left="360" w:hanging="360"/>
      </w:pPr>
      <w:rPr>
        <w:rFonts w:hint="default"/>
        <w:b/>
        <w:bCs/>
      </w:rPr>
    </w:lvl>
    <w:lvl w:ilvl="1">
      <w:start w:val="1"/>
      <w:numFmt w:val="decimal"/>
      <w:lvlText w:val="%1.%2."/>
      <w:lvlJc w:val="left"/>
      <w:pPr>
        <w:ind w:left="9858" w:hanging="360"/>
      </w:pPr>
      <w:rPr>
        <w:rFonts w:hint="default"/>
      </w:rPr>
    </w:lvl>
    <w:lvl w:ilvl="2">
      <w:start w:val="1"/>
      <w:numFmt w:val="decimal"/>
      <w:lvlText w:val="%1.%2.%3."/>
      <w:lvlJc w:val="left"/>
      <w:pPr>
        <w:ind w:left="1854" w:hanging="720"/>
      </w:pPr>
      <w:rPr>
        <w:rFonts w:hint="default"/>
        <w:b w:val="0"/>
        <w:bCs/>
      </w:rPr>
    </w:lvl>
    <w:lvl w:ilvl="3">
      <w:start w:val="1"/>
      <w:numFmt w:val="decimal"/>
      <w:lvlText w:val="%1.%2.%3.%4."/>
      <w:lvlJc w:val="left"/>
      <w:pPr>
        <w:ind w:left="2421" w:hanging="720"/>
      </w:pPr>
      <w:rPr>
        <w:rFonts w:hint="default"/>
        <w:b w:val="0"/>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1" w15:restartNumberingAfterBreak="0">
    <w:nsid w:val="38C80BF6"/>
    <w:multiLevelType w:val="multilevel"/>
    <w:tmpl w:val="E90E4D02"/>
    <w:lvl w:ilvl="0">
      <w:start w:val="14"/>
      <w:numFmt w:val="decimal"/>
      <w:lvlText w:val="%1."/>
      <w:lvlJc w:val="left"/>
      <w:pPr>
        <w:ind w:left="840" w:hanging="840"/>
      </w:pPr>
      <w:rPr>
        <w:rFonts w:hint="default"/>
      </w:rPr>
    </w:lvl>
    <w:lvl w:ilvl="1">
      <w:start w:val="14"/>
      <w:numFmt w:val="decimal"/>
      <w:lvlText w:val="%1.%2."/>
      <w:lvlJc w:val="left"/>
      <w:pPr>
        <w:ind w:left="840" w:hanging="840"/>
      </w:pPr>
      <w:rPr>
        <w:rFonts w:hint="default"/>
      </w:rPr>
    </w:lvl>
    <w:lvl w:ilvl="2">
      <w:start w:val="12"/>
      <w:numFmt w:val="decimal"/>
      <w:lvlText w:val="%1.%2.%3."/>
      <w:lvlJc w:val="left"/>
      <w:pPr>
        <w:ind w:left="1408"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93F5E6A"/>
    <w:multiLevelType w:val="multilevel"/>
    <w:tmpl w:val="AAF4CC02"/>
    <w:lvl w:ilvl="0">
      <w:start w:val="9"/>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1571" w:hanging="720"/>
      </w:pPr>
      <w:rPr>
        <w:rFonts w:hint="default"/>
        <w:i w:val="0"/>
        <w:iCs/>
        <w:color w:val="auto"/>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3926CD2"/>
    <w:multiLevelType w:val="multilevel"/>
    <w:tmpl w:val="14DE077A"/>
    <w:lvl w:ilvl="0">
      <w:start w:val="2"/>
      <w:numFmt w:val="decimal"/>
      <w:lvlText w:val="%1."/>
      <w:lvlJc w:val="left"/>
      <w:pPr>
        <w:ind w:left="360" w:hanging="360"/>
      </w:pPr>
      <w:rPr>
        <w:sz w:val="22"/>
      </w:rPr>
    </w:lvl>
    <w:lvl w:ilvl="1">
      <w:start w:val="1"/>
      <w:numFmt w:val="decimal"/>
      <w:lvlText w:val="%1.%2."/>
      <w:lvlJc w:val="left"/>
      <w:pPr>
        <w:ind w:left="1637" w:hanging="360"/>
      </w:pPr>
      <w:rPr>
        <w:b w:val="0"/>
        <w:sz w:val="24"/>
        <w:szCs w:val="24"/>
      </w:rPr>
    </w:lvl>
    <w:lvl w:ilvl="2">
      <w:start w:val="1"/>
      <w:numFmt w:val="decimal"/>
      <w:lvlText w:val="%1.%2.%3."/>
      <w:lvlJc w:val="left"/>
      <w:pPr>
        <w:ind w:left="2280" w:hanging="720"/>
      </w:pPr>
      <w:rPr>
        <w:sz w:val="24"/>
        <w:szCs w:val="24"/>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24" w15:restartNumberingAfterBreak="0">
    <w:nsid w:val="45A17C1D"/>
    <w:multiLevelType w:val="hybridMultilevel"/>
    <w:tmpl w:val="6E1489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69337E9"/>
    <w:multiLevelType w:val="multilevel"/>
    <w:tmpl w:val="74404B32"/>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46D93208"/>
    <w:multiLevelType w:val="multilevel"/>
    <w:tmpl w:val="4858D22E"/>
    <w:lvl w:ilvl="0">
      <w:start w:val="10"/>
      <w:numFmt w:val="decimal"/>
      <w:lvlText w:val="%1."/>
      <w:lvlJc w:val="left"/>
      <w:pPr>
        <w:ind w:left="730" w:hanging="730"/>
      </w:pPr>
      <w:rPr>
        <w:rFonts w:hint="default"/>
        <w:b w:val="0"/>
        <w:u w:val="none"/>
      </w:rPr>
    </w:lvl>
    <w:lvl w:ilvl="1">
      <w:start w:val="13"/>
      <w:numFmt w:val="decimal"/>
      <w:lvlText w:val="%1.%2."/>
      <w:lvlJc w:val="left"/>
      <w:pPr>
        <w:ind w:left="730" w:hanging="730"/>
      </w:pPr>
      <w:rPr>
        <w:rFonts w:hint="default"/>
        <w:b w:val="0"/>
        <w:u w:val="none"/>
      </w:rPr>
    </w:lvl>
    <w:lvl w:ilvl="2">
      <w:start w:val="9"/>
      <w:numFmt w:val="decimal"/>
      <w:lvlText w:val="%1.%2.%3."/>
      <w:lvlJc w:val="left"/>
      <w:pPr>
        <w:ind w:left="730" w:hanging="730"/>
      </w:pPr>
      <w:rPr>
        <w:rFonts w:hint="default"/>
        <w:b w:val="0"/>
        <w:u w:val="none"/>
      </w:rPr>
    </w:lvl>
    <w:lvl w:ilvl="3">
      <w:start w:val="1"/>
      <w:numFmt w:val="decimal"/>
      <w:lvlText w:val="%1.%2.%3.%4."/>
      <w:lvlJc w:val="left"/>
      <w:pPr>
        <w:ind w:left="730" w:hanging="73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7" w15:restartNumberingAfterBreak="0">
    <w:nsid w:val="4D242E97"/>
    <w:multiLevelType w:val="hybridMultilevel"/>
    <w:tmpl w:val="320EA9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D026A73"/>
    <w:multiLevelType w:val="multilevel"/>
    <w:tmpl w:val="AE2652AA"/>
    <w:lvl w:ilvl="0">
      <w:start w:val="1"/>
      <w:numFmt w:val="bullet"/>
      <w:pStyle w:val="Sraas1"/>
      <w:lvlText w:val=""/>
      <w:lvlJc w:val="left"/>
      <w:pPr>
        <w:tabs>
          <w:tab w:val="num" w:pos="1117"/>
        </w:tabs>
        <w:ind w:left="284" w:hanging="284"/>
      </w:pPr>
      <w:rPr>
        <w:rFonts w:ascii="Symbol" w:hAnsi="Symbol" w:hint="default"/>
        <w:color w:val="000000" w:themeColor="text1"/>
        <w:sz w:val="24"/>
        <w:szCs w:val="24"/>
      </w:rPr>
    </w:lvl>
    <w:lvl w:ilvl="1">
      <w:start w:val="1"/>
      <w:numFmt w:val="bullet"/>
      <w:lvlText w:val=""/>
      <w:lvlJc w:val="left"/>
      <w:pPr>
        <w:tabs>
          <w:tab w:val="num" w:pos="1684"/>
        </w:tabs>
        <w:ind w:left="851" w:hanging="284"/>
      </w:pPr>
      <w:rPr>
        <w:rFonts w:ascii="Wingdings" w:hAnsi="Wingdings" w:hint="default"/>
        <w:color w:val="000000" w:themeColor="text1"/>
        <w:sz w:val="12"/>
      </w:rPr>
    </w:lvl>
    <w:lvl w:ilvl="2">
      <w:start w:val="1"/>
      <w:numFmt w:val="bullet"/>
      <w:lvlText w:val=""/>
      <w:lvlJc w:val="left"/>
      <w:pPr>
        <w:tabs>
          <w:tab w:val="num" w:pos="2251"/>
        </w:tabs>
        <w:ind w:left="1418" w:hanging="284"/>
      </w:pPr>
      <w:rPr>
        <w:rFonts w:ascii="Wingdings" w:hAnsi="Wingdings" w:hint="default"/>
        <w:color w:val="000000" w:themeColor="text1"/>
        <w:sz w:val="12"/>
      </w:rPr>
    </w:lvl>
    <w:lvl w:ilvl="3">
      <w:start w:val="1"/>
      <w:numFmt w:val="bullet"/>
      <w:lvlText w:val=""/>
      <w:lvlJc w:val="left"/>
      <w:pPr>
        <w:tabs>
          <w:tab w:val="num" w:pos="2818"/>
        </w:tabs>
        <w:ind w:left="1985" w:hanging="284"/>
      </w:pPr>
      <w:rPr>
        <w:rFonts w:ascii="Wingdings" w:hAnsi="Wingdings" w:hint="default"/>
        <w:color w:val="000000" w:themeColor="text1"/>
        <w:sz w:val="12"/>
      </w:rPr>
    </w:lvl>
    <w:lvl w:ilvl="4">
      <w:start w:val="1"/>
      <w:numFmt w:val="bullet"/>
      <w:lvlText w:val=""/>
      <w:lvlJc w:val="left"/>
      <w:pPr>
        <w:tabs>
          <w:tab w:val="num" w:pos="3385"/>
        </w:tabs>
        <w:ind w:left="2552" w:hanging="284"/>
      </w:pPr>
      <w:rPr>
        <w:rFonts w:ascii="Wingdings" w:hAnsi="Wingdings" w:hint="default"/>
        <w:color w:val="000000" w:themeColor="text1"/>
        <w:sz w:val="12"/>
      </w:rPr>
    </w:lvl>
    <w:lvl w:ilvl="5">
      <w:start w:val="1"/>
      <w:numFmt w:val="bullet"/>
      <w:lvlText w:val="o"/>
      <w:lvlJc w:val="left"/>
      <w:pPr>
        <w:tabs>
          <w:tab w:val="num" w:pos="3952"/>
        </w:tabs>
        <w:ind w:left="3119" w:hanging="284"/>
      </w:pPr>
      <w:rPr>
        <w:rFonts w:ascii="Courier New" w:hAnsi="Courier New" w:cs="Times New Roman" w:hint="default"/>
        <w:color w:val="000000" w:themeColor="text1"/>
        <w:sz w:val="12"/>
      </w:rPr>
    </w:lvl>
    <w:lvl w:ilvl="6">
      <w:start w:val="1"/>
      <w:numFmt w:val="bullet"/>
      <w:lvlText w:val=""/>
      <w:lvlJc w:val="left"/>
      <w:pPr>
        <w:tabs>
          <w:tab w:val="num" w:pos="4519"/>
        </w:tabs>
        <w:ind w:left="3686" w:hanging="284"/>
      </w:pPr>
      <w:rPr>
        <w:rFonts w:ascii="Wingdings" w:hAnsi="Wingdings" w:hint="default"/>
        <w:color w:val="000000" w:themeColor="text1"/>
        <w:sz w:val="16"/>
      </w:rPr>
    </w:lvl>
    <w:lvl w:ilvl="7">
      <w:start w:val="1"/>
      <w:numFmt w:val="bullet"/>
      <w:lvlText w:val=""/>
      <w:lvlJc w:val="left"/>
      <w:pPr>
        <w:tabs>
          <w:tab w:val="num" w:pos="5086"/>
        </w:tabs>
        <w:ind w:left="4253" w:hanging="284"/>
      </w:pPr>
      <w:rPr>
        <w:rFonts w:ascii="Wingdings" w:hAnsi="Wingdings" w:hint="default"/>
        <w:color w:val="000000" w:themeColor="text1"/>
        <w:sz w:val="16"/>
      </w:rPr>
    </w:lvl>
    <w:lvl w:ilvl="8">
      <w:start w:val="1"/>
      <w:numFmt w:val="bullet"/>
      <w:lvlText w:val=""/>
      <w:lvlJc w:val="left"/>
      <w:pPr>
        <w:tabs>
          <w:tab w:val="num" w:pos="5653"/>
        </w:tabs>
        <w:ind w:left="4820" w:hanging="284"/>
      </w:pPr>
      <w:rPr>
        <w:rFonts w:ascii="Wingdings" w:hAnsi="Wingdings" w:hint="default"/>
        <w:color w:val="000000" w:themeColor="text1"/>
        <w:sz w:val="16"/>
      </w:rPr>
    </w:lvl>
  </w:abstractNum>
  <w:abstractNum w:abstractNumId="29" w15:restartNumberingAfterBreak="0">
    <w:nsid w:val="5F1862C4"/>
    <w:multiLevelType w:val="multilevel"/>
    <w:tmpl w:val="96C6B284"/>
    <w:lvl w:ilvl="0">
      <w:start w:val="1"/>
      <w:numFmt w:val="decimal"/>
      <w:pStyle w:val="Siaiptekstas"/>
      <w:lvlText w:val="%1."/>
      <w:lvlJc w:val="left"/>
      <w:pPr>
        <w:ind w:left="786" w:hanging="360"/>
      </w:pPr>
      <w:rPr>
        <w:b w:val="0"/>
        <w:i w:val="0"/>
      </w:rPr>
    </w:lvl>
    <w:lvl w:ilvl="1">
      <w:start w:val="1"/>
      <w:numFmt w:val="decimal"/>
      <w:lvlText w:val="%1.%2."/>
      <w:lvlJc w:val="left"/>
      <w:pPr>
        <w:ind w:left="43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0847CFE"/>
    <w:multiLevelType w:val="multilevel"/>
    <w:tmpl w:val="DF84816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2B224DA"/>
    <w:multiLevelType w:val="multilevel"/>
    <w:tmpl w:val="AB009974"/>
    <w:lvl w:ilvl="0">
      <w:start w:val="1"/>
      <w:numFmt w:val="none"/>
      <w:lvlText w:val="7.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4491D85"/>
    <w:multiLevelType w:val="multilevel"/>
    <w:tmpl w:val="EA3CBD6C"/>
    <w:lvl w:ilvl="0">
      <w:start w:val="3"/>
      <w:numFmt w:val="decimal"/>
      <w:lvlText w:val="%1."/>
      <w:lvlJc w:val="left"/>
      <w:pPr>
        <w:ind w:left="540" w:hanging="540"/>
      </w:pPr>
      <w:rPr>
        <w:rFonts w:hint="default"/>
        <w:b/>
        <w:u w:val="none"/>
      </w:rPr>
    </w:lvl>
    <w:lvl w:ilvl="1">
      <w:start w:val="3"/>
      <w:numFmt w:val="decimal"/>
      <w:suff w:val="space"/>
      <w:lvlText w:val="%1.%2."/>
      <w:lvlJc w:val="left"/>
      <w:pPr>
        <w:ind w:left="0" w:firstLine="567"/>
      </w:pPr>
      <w:rPr>
        <w:rFonts w:hint="default"/>
        <w:b w:val="0"/>
        <w:u w:val="none"/>
      </w:rPr>
    </w:lvl>
    <w:lvl w:ilvl="2">
      <w:start w:val="1"/>
      <w:numFmt w:val="decimal"/>
      <w:lvlText w:val="%1.%2.%3."/>
      <w:lvlJc w:val="left"/>
      <w:pPr>
        <w:ind w:left="2422" w:hanging="720"/>
      </w:pPr>
      <w:rPr>
        <w:rFonts w:hint="default"/>
        <w:b w:val="0"/>
        <w:u w:val="none"/>
      </w:rPr>
    </w:lvl>
    <w:lvl w:ilvl="3">
      <w:start w:val="1"/>
      <w:numFmt w:val="decimal"/>
      <w:lvlText w:val="%1.%2.%3.%4."/>
      <w:lvlJc w:val="left"/>
      <w:pPr>
        <w:ind w:left="720" w:hanging="720"/>
      </w:pPr>
      <w:rPr>
        <w:rFonts w:hint="default"/>
        <w:b w:val="0"/>
        <w:color w:val="auto"/>
        <w:u w:val="none"/>
      </w:rPr>
    </w:lvl>
    <w:lvl w:ilvl="4">
      <w:start w:val="1"/>
      <w:numFmt w:val="decimal"/>
      <w:lvlText w:val="%1.%2.%3.%4.%5."/>
      <w:lvlJc w:val="left"/>
      <w:pPr>
        <w:ind w:left="2212" w:hanging="1080"/>
      </w:pPr>
      <w:rPr>
        <w:rFonts w:hint="default"/>
        <w:b w:val="0"/>
        <w:u w:val="none"/>
      </w:rPr>
    </w:lvl>
    <w:lvl w:ilvl="5">
      <w:start w:val="1"/>
      <w:numFmt w:val="decimal"/>
      <w:lvlText w:val="%1.%2.%3.%4.%5.%6."/>
      <w:lvlJc w:val="left"/>
      <w:pPr>
        <w:ind w:left="2495" w:hanging="1080"/>
      </w:pPr>
      <w:rPr>
        <w:rFonts w:hint="default"/>
        <w:b/>
        <w:u w:val="single"/>
      </w:rPr>
    </w:lvl>
    <w:lvl w:ilvl="6">
      <w:start w:val="1"/>
      <w:numFmt w:val="decimal"/>
      <w:lvlText w:val="%1.%2.%3.%4.%5.%6.%7."/>
      <w:lvlJc w:val="left"/>
      <w:pPr>
        <w:ind w:left="3138" w:hanging="1440"/>
      </w:pPr>
      <w:rPr>
        <w:rFonts w:hint="default"/>
        <w:b/>
        <w:u w:val="single"/>
      </w:rPr>
    </w:lvl>
    <w:lvl w:ilvl="7">
      <w:start w:val="1"/>
      <w:numFmt w:val="decimal"/>
      <w:lvlText w:val="%1.%2.%3.%4.%5.%6.%7.%8."/>
      <w:lvlJc w:val="left"/>
      <w:pPr>
        <w:ind w:left="3421" w:hanging="1440"/>
      </w:pPr>
      <w:rPr>
        <w:rFonts w:hint="default"/>
        <w:b/>
        <w:u w:val="single"/>
      </w:rPr>
    </w:lvl>
    <w:lvl w:ilvl="8">
      <w:start w:val="1"/>
      <w:numFmt w:val="decimal"/>
      <w:lvlText w:val="%1.%2.%3.%4.%5.%6.%7.%8.%9."/>
      <w:lvlJc w:val="left"/>
      <w:pPr>
        <w:ind w:left="4064" w:hanging="1800"/>
      </w:pPr>
      <w:rPr>
        <w:rFonts w:hint="default"/>
        <w:b/>
        <w:u w:val="single"/>
      </w:rPr>
    </w:lvl>
  </w:abstractNum>
  <w:abstractNum w:abstractNumId="33" w15:restartNumberingAfterBreak="0">
    <w:nsid w:val="64FE32A9"/>
    <w:multiLevelType w:val="multilevel"/>
    <w:tmpl w:val="7C2E6AFC"/>
    <w:lvl w:ilvl="0">
      <w:start w:val="18"/>
      <w:numFmt w:val="decimal"/>
      <w:lvlText w:val="%1"/>
      <w:lvlJc w:val="left"/>
      <w:pPr>
        <w:ind w:left="420" w:hanging="420"/>
      </w:pPr>
      <w:rPr>
        <w:rFonts w:hint="default"/>
      </w:rPr>
    </w:lvl>
    <w:lvl w:ilvl="1">
      <w:start w:val="3"/>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67F03D21"/>
    <w:multiLevelType w:val="hybridMultilevel"/>
    <w:tmpl w:val="1230FBB2"/>
    <w:lvl w:ilvl="0" w:tplc="8A1E1EC2">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9507F79"/>
    <w:multiLevelType w:val="multilevel"/>
    <w:tmpl w:val="2CE2683A"/>
    <w:lvl w:ilvl="0">
      <w:start w:val="10"/>
      <w:numFmt w:val="decimal"/>
      <w:lvlText w:val="%1."/>
      <w:lvlJc w:val="left"/>
      <w:pPr>
        <w:ind w:left="660" w:hanging="660"/>
      </w:pPr>
      <w:rPr>
        <w:rFonts w:hint="default"/>
        <w:color w:val="auto"/>
        <w:u w:val="none"/>
      </w:rPr>
    </w:lvl>
    <w:lvl w:ilvl="1">
      <w:start w:val="1"/>
      <w:numFmt w:val="decimal"/>
      <w:lvlText w:val="%1.%2."/>
      <w:lvlJc w:val="left"/>
      <w:pPr>
        <w:ind w:left="944" w:hanging="660"/>
      </w:pPr>
      <w:rPr>
        <w:rFonts w:hint="default"/>
        <w:b w:val="0"/>
        <w:color w:val="auto"/>
        <w:u w:val="none"/>
      </w:rPr>
    </w:lvl>
    <w:lvl w:ilvl="2">
      <w:start w:val="2"/>
      <w:numFmt w:val="decimal"/>
      <w:lvlText w:val="%1.%2.%3."/>
      <w:lvlJc w:val="left"/>
      <w:pPr>
        <w:ind w:left="2160" w:hanging="720"/>
      </w:pPr>
      <w:rPr>
        <w:rFonts w:hint="default"/>
        <w:color w:val="auto"/>
        <w:u w:val="single"/>
      </w:rPr>
    </w:lvl>
    <w:lvl w:ilvl="3">
      <w:start w:val="1"/>
      <w:numFmt w:val="decimal"/>
      <w:lvlText w:val="%1.%2.%3.%4."/>
      <w:lvlJc w:val="left"/>
      <w:pPr>
        <w:ind w:left="2880" w:hanging="720"/>
      </w:pPr>
      <w:rPr>
        <w:rFonts w:hint="default"/>
        <w:color w:val="auto"/>
        <w:u w:val="single"/>
      </w:rPr>
    </w:lvl>
    <w:lvl w:ilvl="4">
      <w:start w:val="1"/>
      <w:numFmt w:val="decimal"/>
      <w:lvlText w:val="%1.%2.%3.%4.%5."/>
      <w:lvlJc w:val="left"/>
      <w:pPr>
        <w:ind w:left="3960" w:hanging="1080"/>
      </w:pPr>
      <w:rPr>
        <w:rFonts w:hint="default"/>
        <w:color w:val="auto"/>
        <w:u w:val="single"/>
      </w:rPr>
    </w:lvl>
    <w:lvl w:ilvl="5">
      <w:start w:val="1"/>
      <w:numFmt w:val="decimal"/>
      <w:lvlText w:val="%1.%2.%3.%4.%5.%6."/>
      <w:lvlJc w:val="left"/>
      <w:pPr>
        <w:ind w:left="4680" w:hanging="1080"/>
      </w:pPr>
      <w:rPr>
        <w:rFonts w:hint="default"/>
        <w:color w:val="auto"/>
        <w:u w:val="single"/>
      </w:rPr>
    </w:lvl>
    <w:lvl w:ilvl="6">
      <w:start w:val="1"/>
      <w:numFmt w:val="decimal"/>
      <w:lvlText w:val="%1.%2.%3.%4.%5.%6.%7."/>
      <w:lvlJc w:val="left"/>
      <w:pPr>
        <w:ind w:left="5760" w:hanging="1440"/>
      </w:pPr>
      <w:rPr>
        <w:rFonts w:hint="default"/>
        <w:color w:val="auto"/>
        <w:u w:val="single"/>
      </w:rPr>
    </w:lvl>
    <w:lvl w:ilvl="7">
      <w:start w:val="1"/>
      <w:numFmt w:val="decimal"/>
      <w:lvlText w:val="%1.%2.%3.%4.%5.%6.%7.%8."/>
      <w:lvlJc w:val="left"/>
      <w:pPr>
        <w:ind w:left="6480" w:hanging="1440"/>
      </w:pPr>
      <w:rPr>
        <w:rFonts w:hint="default"/>
        <w:color w:val="auto"/>
        <w:u w:val="single"/>
      </w:rPr>
    </w:lvl>
    <w:lvl w:ilvl="8">
      <w:start w:val="1"/>
      <w:numFmt w:val="decimal"/>
      <w:lvlText w:val="%1.%2.%3.%4.%5.%6.%7.%8.%9."/>
      <w:lvlJc w:val="left"/>
      <w:pPr>
        <w:ind w:left="7560" w:hanging="1800"/>
      </w:pPr>
      <w:rPr>
        <w:rFonts w:hint="default"/>
        <w:color w:val="auto"/>
        <w:u w:val="single"/>
      </w:rPr>
    </w:lvl>
  </w:abstractNum>
  <w:abstractNum w:abstractNumId="36" w15:restartNumberingAfterBreak="0">
    <w:nsid w:val="6A940734"/>
    <w:multiLevelType w:val="multilevel"/>
    <w:tmpl w:val="DD082D0E"/>
    <w:lvl w:ilvl="0">
      <w:start w:val="1"/>
      <w:numFmt w:val="decimal"/>
      <w:lvlText w:val="%1."/>
      <w:lvlJc w:val="left"/>
      <w:pPr>
        <w:ind w:left="360" w:hanging="360"/>
      </w:pPr>
      <w:rPr>
        <w:rFonts w:hint="default"/>
      </w:rPr>
    </w:lvl>
    <w:lvl w:ilvl="1">
      <w:start w:val="1"/>
      <w:numFmt w:val="decimal"/>
      <w:lvlText w:val="%1.%2."/>
      <w:lvlJc w:val="left"/>
      <w:pPr>
        <w:ind w:left="2843" w:hanging="432"/>
      </w:pPr>
      <w:rPr>
        <w:b w:val="0"/>
        <w:bCs w:val="0"/>
        <w:i w:val="0"/>
        <w:i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AFF75D2"/>
    <w:multiLevelType w:val="multilevel"/>
    <w:tmpl w:val="6068E50A"/>
    <w:lvl w:ilvl="0">
      <w:start w:val="4"/>
      <w:numFmt w:val="decimal"/>
      <w:lvlText w:val="%1."/>
      <w:lvlJc w:val="left"/>
      <w:pPr>
        <w:ind w:left="360" w:hanging="360"/>
      </w:pPr>
      <w:rPr>
        <w:rFonts w:hint="default"/>
        <w:b/>
        <w:bCs w:val="0"/>
        <w:color w:val="auto"/>
      </w:rPr>
    </w:lvl>
    <w:lvl w:ilvl="1">
      <w:start w:val="1"/>
      <w:numFmt w:val="decimal"/>
      <w:lvlText w:val="%1.%2."/>
      <w:lvlJc w:val="left"/>
      <w:pPr>
        <w:ind w:left="1637" w:hanging="360"/>
      </w:pPr>
      <w:rPr>
        <w:rFonts w:hint="default"/>
        <w:b w:val="0"/>
        <w:strike w:val="0"/>
        <w:color w:val="auto"/>
        <w:sz w:val="24"/>
        <w:szCs w:val="24"/>
      </w:rPr>
    </w:lvl>
    <w:lvl w:ilvl="2">
      <w:start w:val="1"/>
      <w:numFmt w:val="decimal"/>
      <w:lvlText w:val="%1.%2.%3."/>
      <w:lvlJc w:val="left"/>
      <w:pPr>
        <w:ind w:left="2138"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6B24252B"/>
    <w:multiLevelType w:val="multilevel"/>
    <w:tmpl w:val="235E3290"/>
    <w:lvl w:ilvl="0">
      <w:start w:val="10"/>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BCC4957"/>
    <w:multiLevelType w:val="multilevel"/>
    <w:tmpl w:val="3732FE9C"/>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F794B6F"/>
    <w:multiLevelType w:val="hybridMultilevel"/>
    <w:tmpl w:val="64C2C86E"/>
    <w:lvl w:ilvl="0" w:tplc="04270011">
      <w:start w:val="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1" w15:restartNumberingAfterBreak="0">
    <w:nsid w:val="796D0B68"/>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1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2" w15:restartNumberingAfterBreak="0">
    <w:nsid w:val="7EC63FAE"/>
    <w:multiLevelType w:val="multilevel"/>
    <w:tmpl w:val="FD286A20"/>
    <w:lvl w:ilvl="0">
      <w:start w:val="8"/>
      <w:numFmt w:val="decimal"/>
      <w:lvlText w:val="%1."/>
      <w:lvlJc w:val="left"/>
      <w:pPr>
        <w:ind w:left="540" w:hanging="540"/>
      </w:pPr>
      <w:rPr>
        <w:rFonts w:hint="default"/>
        <w:b/>
        <w:color w:val="EE0000"/>
      </w:rPr>
    </w:lvl>
    <w:lvl w:ilvl="1">
      <w:start w:val="6"/>
      <w:numFmt w:val="decimal"/>
      <w:lvlText w:val="%1.%2."/>
      <w:lvlJc w:val="left"/>
      <w:pPr>
        <w:ind w:left="823" w:hanging="540"/>
      </w:pPr>
      <w:rPr>
        <w:rFonts w:hint="default"/>
        <w:b/>
        <w:color w:val="EE0000"/>
      </w:rPr>
    </w:lvl>
    <w:lvl w:ilvl="2">
      <w:start w:val="1"/>
      <w:numFmt w:val="decimal"/>
      <w:lvlText w:val="%1.%2.%3."/>
      <w:lvlJc w:val="left"/>
      <w:pPr>
        <w:ind w:left="1286" w:hanging="720"/>
      </w:pPr>
      <w:rPr>
        <w:rFonts w:hint="default"/>
        <w:b w:val="0"/>
        <w:bCs/>
        <w:color w:val="auto"/>
      </w:rPr>
    </w:lvl>
    <w:lvl w:ilvl="3">
      <w:start w:val="1"/>
      <w:numFmt w:val="decimal"/>
      <w:lvlText w:val="%1.%2.%3.%4."/>
      <w:lvlJc w:val="left"/>
      <w:pPr>
        <w:ind w:left="1569" w:hanging="720"/>
      </w:pPr>
      <w:rPr>
        <w:rFonts w:hint="default"/>
        <w:b w:val="0"/>
        <w:bCs/>
        <w:color w:val="auto"/>
      </w:rPr>
    </w:lvl>
    <w:lvl w:ilvl="4">
      <w:start w:val="1"/>
      <w:numFmt w:val="decimal"/>
      <w:lvlText w:val="%1.%2.%3.%4.%5."/>
      <w:lvlJc w:val="left"/>
      <w:pPr>
        <w:ind w:left="2212" w:hanging="1080"/>
      </w:pPr>
      <w:rPr>
        <w:rFonts w:hint="default"/>
        <w:b/>
        <w:color w:val="EE0000"/>
      </w:rPr>
    </w:lvl>
    <w:lvl w:ilvl="5">
      <w:start w:val="1"/>
      <w:numFmt w:val="decimal"/>
      <w:lvlText w:val="%1.%2.%3.%4.%5.%6."/>
      <w:lvlJc w:val="left"/>
      <w:pPr>
        <w:ind w:left="2495" w:hanging="1080"/>
      </w:pPr>
      <w:rPr>
        <w:rFonts w:hint="default"/>
        <w:b/>
        <w:color w:val="EE0000"/>
      </w:rPr>
    </w:lvl>
    <w:lvl w:ilvl="6">
      <w:start w:val="1"/>
      <w:numFmt w:val="decimal"/>
      <w:lvlText w:val="%1.%2.%3.%4.%5.%6.%7."/>
      <w:lvlJc w:val="left"/>
      <w:pPr>
        <w:ind w:left="3138" w:hanging="1440"/>
      </w:pPr>
      <w:rPr>
        <w:rFonts w:hint="default"/>
        <w:b/>
        <w:color w:val="EE0000"/>
      </w:rPr>
    </w:lvl>
    <w:lvl w:ilvl="7">
      <w:start w:val="1"/>
      <w:numFmt w:val="decimal"/>
      <w:lvlText w:val="%1.%2.%3.%4.%5.%6.%7.%8."/>
      <w:lvlJc w:val="left"/>
      <w:pPr>
        <w:ind w:left="3421" w:hanging="1440"/>
      </w:pPr>
      <w:rPr>
        <w:rFonts w:hint="default"/>
        <w:b/>
        <w:color w:val="EE0000"/>
      </w:rPr>
    </w:lvl>
    <w:lvl w:ilvl="8">
      <w:start w:val="1"/>
      <w:numFmt w:val="decimal"/>
      <w:lvlText w:val="%1.%2.%3.%4.%5.%6.%7.%8.%9."/>
      <w:lvlJc w:val="left"/>
      <w:pPr>
        <w:ind w:left="4064" w:hanging="1800"/>
      </w:pPr>
      <w:rPr>
        <w:rFonts w:hint="default"/>
        <w:b/>
        <w:color w:val="EE0000"/>
      </w:rPr>
    </w:lvl>
  </w:abstractNum>
  <w:abstractNum w:abstractNumId="43" w15:restartNumberingAfterBreak="0">
    <w:nsid w:val="7EF37AE6"/>
    <w:multiLevelType w:val="multilevel"/>
    <w:tmpl w:val="8E803224"/>
    <w:lvl w:ilvl="0">
      <w:start w:val="2"/>
      <w:numFmt w:val="decimal"/>
      <w:lvlText w:val="%1."/>
      <w:lvlJc w:val="left"/>
      <w:pPr>
        <w:ind w:left="360" w:hanging="360"/>
      </w:pPr>
      <w:rPr>
        <w:rFonts w:hint="default"/>
        <w:b/>
        <w:bCs w:val="0"/>
        <w:color w:val="auto"/>
      </w:rPr>
    </w:lvl>
    <w:lvl w:ilvl="1">
      <w:start w:val="1"/>
      <w:numFmt w:val="decimal"/>
      <w:lvlText w:val="%1.%2."/>
      <w:lvlJc w:val="left"/>
      <w:pPr>
        <w:ind w:left="1211" w:hanging="360"/>
      </w:pPr>
      <w:rPr>
        <w:rFonts w:hint="default"/>
        <w:b w:val="0"/>
        <w:strike w:val="0"/>
        <w:color w:val="auto"/>
      </w:rPr>
    </w:lvl>
    <w:lvl w:ilvl="2">
      <w:start w:val="1"/>
      <w:numFmt w:val="decimal"/>
      <w:lvlText w:val="%1.%2.%3."/>
      <w:lvlJc w:val="left"/>
      <w:pPr>
        <w:ind w:left="1855"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7FA77D5B"/>
    <w:multiLevelType w:val="multilevel"/>
    <w:tmpl w:val="223A7050"/>
    <w:lvl w:ilvl="0">
      <w:start w:val="2"/>
      <w:numFmt w:val="decimal"/>
      <w:lvlText w:val="%1."/>
      <w:lvlJc w:val="left"/>
      <w:pPr>
        <w:ind w:left="360" w:hanging="360"/>
      </w:pPr>
      <w:rPr>
        <w:rFonts w:hint="default"/>
      </w:rPr>
    </w:lvl>
    <w:lvl w:ilvl="1">
      <w:start w:val="1"/>
      <w:numFmt w:val="decimal"/>
      <w:lvlText w:val="6.%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645209894">
    <w:abstractNumId w:val="41"/>
  </w:num>
  <w:num w:numId="2" w16cid:durableId="11223196">
    <w:abstractNumId w:val="1"/>
  </w:num>
  <w:num w:numId="3" w16cid:durableId="1938757061">
    <w:abstractNumId w:val="29"/>
  </w:num>
  <w:num w:numId="4" w16cid:durableId="1418986726">
    <w:abstractNumId w:val="4"/>
  </w:num>
  <w:num w:numId="5" w16cid:durableId="1523736865">
    <w:abstractNumId w:val="19"/>
  </w:num>
  <w:num w:numId="6" w16cid:durableId="691342026">
    <w:abstractNumId w:val="3"/>
  </w:num>
  <w:num w:numId="7" w16cid:durableId="827478661">
    <w:abstractNumId w:val="32"/>
  </w:num>
  <w:num w:numId="8" w16cid:durableId="712460011">
    <w:abstractNumId w:val="34"/>
  </w:num>
  <w:num w:numId="9" w16cid:durableId="1506090027">
    <w:abstractNumId w:val="9"/>
  </w:num>
  <w:num w:numId="10" w16cid:durableId="428895331">
    <w:abstractNumId w:val="35"/>
  </w:num>
  <w:num w:numId="11" w16cid:durableId="1763839794">
    <w:abstractNumId w:val="0"/>
  </w:num>
  <w:num w:numId="12" w16cid:durableId="1854804865">
    <w:abstractNumId w:val="28"/>
  </w:num>
  <w:num w:numId="13" w16cid:durableId="1971477976">
    <w:abstractNumId w:val="15"/>
  </w:num>
  <w:num w:numId="14" w16cid:durableId="546570975">
    <w:abstractNumId w:val="27"/>
  </w:num>
  <w:num w:numId="15" w16cid:durableId="22098500">
    <w:abstractNumId w:val="2"/>
  </w:num>
  <w:num w:numId="16" w16cid:durableId="613169014">
    <w:abstractNumId w:val="13"/>
  </w:num>
  <w:num w:numId="17" w16cid:durableId="1822454999">
    <w:abstractNumId w:val="11"/>
  </w:num>
  <w:num w:numId="18" w16cid:durableId="1818763003">
    <w:abstractNumId w:val="18"/>
  </w:num>
  <w:num w:numId="19" w16cid:durableId="410127255">
    <w:abstractNumId w:val="10"/>
  </w:num>
  <w:num w:numId="20" w16cid:durableId="1225411971">
    <w:abstractNumId w:val="31"/>
  </w:num>
  <w:num w:numId="21" w16cid:durableId="517891816">
    <w:abstractNumId w:val="24"/>
  </w:num>
  <w:num w:numId="22" w16cid:durableId="837306947">
    <w:abstractNumId w:val="23"/>
  </w:num>
  <w:num w:numId="23" w16cid:durableId="500394606">
    <w:abstractNumId w:val="43"/>
  </w:num>
  <w:num w:numId="24" w16cid:durableId="395932063">
    <w:abstractNumId w:val="17"/>
  </w:num>
  <w:num w:numId="25" w16cid:durableId="1560706979">
    <w:abstractNumId w:val="36"/>
  </w:num>
  <w:num w:numId="26" w16cid:durableId="401222244">
    <w:abstractNumId w:val="8"/>
  </w:num>
  <w:num w:numId="27" w16cid:durableId="1217935045">
    <w:abstractNumId w:val="25"/>
  </w:num>
  <w:num w:numId="28" w16cid:durableId="562764892">
    <w:abstractNumId w:val="20"/>
  </w:num>
  <w:num w:numId="29" w16cid:durableId="1141850889">
    <w:abstractNumId w:val="37"/>
  </w:num>
  <w:num w:numId="30" w16cid:durableId="578636783">
    <w:abstractNumId w:val="26"/>
  </w:num>
  <w:num w:numId="31" w16cid:durableId="1670980023">
    <w:abstractNumId w:val="21"/>
  </w:num>
  <w:num w:numId="32" w16cid:durableId="764500345">
    <w:abstractNumId w:val="30"/>
  </w:num>
  <w:num w:numId="33" w16cid:durableId="871918265">
    <w:abstractNumId w:val="39"/>
  </w:num>
  <w:num w:numId="34" w16cid:durableId="1532765887">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50301538">
    <w:abstractNumId w:val="5"/>
  </w:num>
  <w:num w:numId="36" w16cid:durableId="2019310191">
    <w:abstractNumId w:val="38"/>
  </w:num>
  <w:num w:numId="37" w16cid:durableId="288366599">
    <w:abstractNumId w:val="16"/>
  </w:num>
  <w:num w:numId="38" w16cid:durableId="404646418">
    <w:abstractNumId w:val="22"/>
  </w:num>
  <w:num w:numId="39" w16cid:durableId="1124807627">
    <w:abstractNumId w:val="40"/>
  </w:num>
  <w:num w:numId="40" w16cid:durableId="902254617">
    <w:abstractNumId w:val="7"/>
  </w:num>
  <w:num w:numId="41" w16cid:durableId="901528089">
    <w:abstractNumId w:val="44"/>
  </w:num>
  <w:num w:numId="42" w16cid:durableId="1017536365">
    <w:abstractNumId w:val="12"/>
  </w:num>
  <w:num w:numId="43" w16cid:durableId="55128876">
    <w:abstractNumId w:val="14"/>
  </w:num>
  <w:num w:numId="44" w16cid:durableId="1590239667">
    <w:abstractNumId w:val="6"/>
  </w:num>
  <w:num w:numId="45" w16cid:durableId="1865704285">
    <w:abstractNumId w:val="33"/>
  </w:num>
  <w:num w:numId="46" w16cid:durableId="282152017">
    <w:abstractNumId w:val="4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A89"/>
    <w:rsid w:val="00000A1A"/>
    <w:rsid w:val="00002CD2"/>
    <w:rsid w:val="00003618"/>
    <w:rsid w:val="00004413"/>
    <w:rsid w:val="00004CA1"/>
    <w:rsid w:val="000052AE"/>
    <w:rsid w:val="00007FED"/>
    <w:rsid w:val="00010E70"/>
    <w:rsid w:val="00011DD9"/>
    <w:rsid w:val="00012760"/>
    <w:rsid w:val="000131BB"/>
    <w:rsid w:val="00013902"/>
    <w:rsid w:val="00020BC8"/>
    <w:rsid w:val="00022B52"/>
    <w:rsid w:val="00022D11"/>
    <w:rsid w:val="000232DD"/>
    <w:rsid w:val="00030601"/>
    <w:rsid w:val="000349EC"/>
    <w:rsid w:val="000356E2"/>
    <w:rsid w:val="00037D6E"/>
    <w:rsid w:val="00040590"/>
    <w:rsid w:val="000438B5"/>
    <w:rsid w:val="00044B42"/>
    <w:rsid w:val="00045D05"/>
    <w:rsid w:val="0004687A"/>
    <w:rsid w:val="0005097D"/>
    <w:rsid w:val="00055C94"/>
    <w:rsid w:val="000604B8"/>
    <w:rsid w:val="00063C9A"/>
    <w:rsid w:val="00065E3B"/>
    <w:rsid w:val="0006651D"/>
    <w:rsid w:val="00071299"/>
    <w:rsid w:val="000736DC"/>
    <w:rsid w:val="00074AF4"/>
    <w:rsid w:val="00074EB0"/>
    <w:rsid w:val="00075F3D"/>
    <w:rsid w:val="000760EF"/>
    <w:rsid w:val="00080A65"/>
    <w:rsid w:val="000813B9"/>
    <w:rsid w:val="00081D79"/>
    <w:rsid w:val="00084B2D"/>
    <w:rsid w:val="00093277"/>
    <w:rsid w:val="0009386C"/>
    <w:rsid w:val="000960E1"/>
    <w:rsid w:val="000A067B"/>
    <w:rsid w:val="000A0B8D"/>
    <w:rsid w:val="000A5186"/>
    <w:rsid w:val="000A613E"/>
    <w:rsid w:val="000A6834"/>
    <w:rsid w:val="000B0DBF"/>
    <w:rsid w:val="000B56EE"/>
    <w:rsid w:val="000C00D4"/>
    <w:rsid w:val="000C02B0"/>
    <w:rsid w:val="000C0EF7"/>
    <w:rsid w:val="000C2F89"/>
    <w:rsid w:val="000C3396"/>
    <w:rsid w:val="000C6AA2"/>
    <w:rsid w:val="000D084E"/>
    <w:rsid w:val="000D25DB"/>
    <w:rsid w:val="000D39FA"/>
    <w:rsid w:val="000D4AC9"/>
    <w:rsid w:val="000D4E35"/>
    <w:rsid w:val="000D6DA4"/>
    <w:rsid w:val="000E169B"/>
    <w:rsid w:val="000E189D"/>
    <w:rsid w:val="000E1ED9"/>
    <w:rsid w:val="000E7B90"/>
    <w:rsid w:val="000F15AE"/>
    <w:rsid w:val="000F2C10"/>
    <w:rsid w:val="000F2D7B"/>
    <w:rsid w:val="000F3760"/>
    <w:rsid w:val="000F619C"/>
    <w:rsid w:val="000F61DB"/>
    <w:rsid w:val="000F7538"/>
    <w:rsid w:val="000F7D64"/>
    <w:rsid w:val="00104B67"/>
    <w:rsid w:val="00105512"/>
    <w:rsid w:val="00107B8D"/>
    <w:rsid w:val="00110E57"/>
    <w:rsid w:val="00111DCC"/>
    <w:rsid w:val="00113958"/>
    <w:rsid w:val="00114721"/>
    <w:rsid w:val="001164FB"/>
    <w:rsid w:val="00117601"/>
    <w:rsid w:val="00121001"/>
    <w:rsid w:val="001232B3"/>
    <w:rsid w:val="0012498D"/>
    <w:rsid w:val="001273A2"/>
    <w:rsid w:val="00127779"/>
    <w:rsid w:val="00127831"/>
    <w:rsid w:val="00135329"/>
    <w:rsid w:val="001359E6"/>
    <w:rsid w:val="001419DA"/>
    <w:rsid w:val="00143CE8"/>
    <w:rsid w:val="0014471B"/>
    <w:rsid w:val="00145D3A"/>
    <w:rsid w:val="0015063E"/>
    <w:rsid w:val="00150BAA"/>
    <w:rsid w:val="001516EB"/>
    <w:rsid w:val="001523EE"/>
    <w:rsid w:val="001540FD"/>
    <w:rsid w:val="00154A5B"/>
    <w:rsid w:val="001569EB"/>
    <w:rsid w:val="001574DA"/>
    <w:rsid w:val="001613D6"/>
    <w:rsid w:val="00165303"/>
    <w:rsid w:val="0016549B"/>
    <w:rsid w:val="001703AC"/>
    <w:rsid w:val="00170DFA"/>
    <w:rsid w:val="00177B52"/>
    <w:rsid w:val="00182913"/>
    <w:rsid w:val="00183ACD"/>
    <w:rsid w:val="00187FB7"/>
    <w:rsid w:val="00193F9E"/>
    <w:rsid w:val="0019628B"/>
    <w:rsid w:val="0019633D"/>
    <w:rsid w:val="00196454"/>
    <w:rsid w:val="00197A2C"/>
    <w:rsid w:val="001A02A9"/>
    <w:rsid w:val="001A0CBA"/>
    <w:rsid w:val="001A2DE3"/>
    <w:rsid w:val="001A5F48"/>
    <w:rsid w:val="001B3A79"/>
    <w:rsid w:val="001B4BEE"/>
    <w:rsid w:val="001B52AB"/>
    <w:rsid w:val="001B57F6"/>
    <w:rsid w:val="001B5924"/>
    <w:rsid w:val="001B6760"/>
    <w:rsid w:val="001B68E3"/>
    <w:rsid w:val="001B69A9"/>
    <w:rsid w:val="001B6CF3"/>
    <w:rsid w:val="001C20D4"/>
    <w:rsid w:val="001C518F"/>
    <w:rsid w:val="001C7A37"/>
    <w:rsid w:val="001D1A15"/>
    <w:rsid w:val="001D39C4"/>
    <w:rsid w:val="001D3E19"/>
    <w:rsid w:val="001E1641"/>
    <w:rsid w:val="001E24AD"/>
    <w:rsid w:val="001E3D44"/>
    <w:rsid w:val="001E5DC5"/>
    <w:rsid w:val="001F5489"/>
    <w:rsid w:val="001F5A5A"/>
    <w:rsid w:val="001F74EA"/>
    <w:rsid w:val="00201170"/>
    <w:rsid w:val="00204302"/>
    <w:rsid w:val="0020529F"/>
    <w:rsid w:val="00211755"/>
    <w:rsid w:val="00211DAF"/>
    <w:rsid w:val="00217401"/>
    <w:rsid w:val="00220040"/>
    <w:rsid w:val="00221DC6"/>
    <w:rsid w:val="0022501E"/>
    <w:rsid w:val="00230503"/>
    <w:rsid w:val="00231659"/>
    <w:rsid w:val="00231689"/>
    <w:rsid w:val="00234074"/>
    <w:rsid w:val="00236EEC"/>
    <w:rsid w:val="002412F5"/>
    <w:rsid w:val="002436B6"/>
    <w:rsid w:val="002443F2"/>
    <w:rsid w:val="002467E2"/>
    <w:rsid w:val="00250F6A"/>
    <w:rsid w:val="002534DB"/>
    <w:rsid w:val="002543FF"/>
    <w:rsid w:val="0025612B"/>
    <w:rsid w:val="0025690F"/>
    <w:rsid w:val="00257053"/>
    <w:rsid w:val="00261F31"/>
    <w:rsid w:val="0026402D"/>
    <w:rsid w:val="00265270"/>
    <w:rsid w:val="00266A00"/>
    <w:rsid w:val="002708D9"/>
    <w:rsid w:val="0027166F"/>
    <w:rsid w:val="00272F45"/>
    <w:rsid w:val="002743A0"/>
    <w:rsid w:val="00274614"/>
    <w:rsid w:val="002746D5"/>
    <w:rsid w:val="00275858"/>
    <w:rsid w:val="00275AFE"/>
    <w:rsid w:val="00276A18"/>
    <w:rsid w:val="00281E8D"/>
    <w:rsid w:val="002831F0"/>
    <w:rsid w:val="00285343"/>
    <w:rsid w:val="00285998"/>
    <w:rsid w:val="00293C00"/>
    <w:rsid w:val="00295129"/>
    <w:rsid w:val="00296584"/>
    <w:rsid w:val="002A4295"/>
    <w:rsid w:val="002A4C5A"/>
    <w:rsid w:val="002B5BAE"/>
    <w:rsid w:val="002B65C4"/>
    <w:rsid w:val="002B7BA8"/>
    <w:rsid w:val="002C002F"/>
    <w:rsid w:val="002C3E89"/>
    <w:rsid w:val="002C54D9"/>
    <w:rsid w:val="002C61D5"/>
    <w:rsid w:val="002C7BB6"/>
    <w:rsid w:val="002D002C"/>
    <w:rsid w:val="002D009F"/>
    <w:rsid w:val="002D325E"/>
    <w:rsid w:val="002D59B4"/>
    <w:rsid w:val="002D795A"/>
    <w:rsid w:val="002E22E5"/>
    <w:rsid w:val="002E3693"/>
    <w:rsid w:val="002E408F"/>
    <w:rsid w:val="002E4DCA"/>
    <w:rsid w:val="002E6FFB"/>
    <w:rsid w:val="002E759F"/>
    <w:rsid w:val="002F1CF8"/>
    <w:rsid w:val="002F20AE"/>
    <w:rsid w:val="002F3561"/>
    <w:rsid w:val="002F3ACC"/>
    <w:rsid w:val="002F48FB"/>
    <w:rsid w:val="002F532C"/>
    <w:rsid w:val="003004E8"/>
    <w:rsid w:val="00300EED"/>
    <w:rsid w:val="00304567"/>
    <w:rsid w:val="00305CA3"/>
    <w:rsid w:val="00311B39"/>
    <w:rsid w:val="003165CF"/>
    <w:rsid w:val="003201A5"/>
    <w:rsid w:val="003266C0"/>
    <w:rsid w:val="00330D03"/>
    <w:rsid w:val="00331B33"/>
    <w:rsid w:val="003332E9"/>
    <w:rsid w:val="00334B63"/>
    <w:rsid w:val="00334D6A"/>
    <w:rsid w:val="00334DFD"/>
    <w:rsid w:val="00341F47"/>
    <w:rsid w:val="00342FD7"/>
    <w:rsid w:val="0034302D"/>
    <w:rsid w:val="003451A2"/>
    <w:rsid w:val="0034579A"/>
    <w:rsid w:val="00346CC3"/>
    <w:rsid w:val="00347C03"/>
    <w:rsid w:val="00347FD7"/>
    <w:rsid w:val="003506E0"/>
    <w:rsid w:val="003507A4"/>
    <w:rsid w:val="003544DA"/>
    <w:rsid w:val="00357E04"/>
    <w:rsid w:val="00363B55"/>
    <w:rsid w:val="00365081"/>
    <w:rsid w:val="00365945"/>
    <w:rsid w:val="00372109"/>
    <w:rsid w:val="003728EA"/>
    <w:rsid w:val="00374522"/>
    <w:rsid w:val="0037549B"/>
    <w:rsid w:val="00382336"/>
    <w:rsid w:val="00384FA3"/>
    <w:rsid w:val="00384FCB"/>
    <w:rsid w:val="00385F40"/>
    <w:rsid w:val="00387E8B"/>
    <w:rsid w:val="003905BD"/>
    <w:rsid w:val="00392ED8"/>
    <w:rsid w:val="003935D9"/>
    <w:rsid w:val="003945D8"/>
    <w:rsid w:val="003946CB"/>
    <w:rsid w:val="00394EB9"/>
    <w:rsid w:val="0039529A"/>
    <w:rsid w:val="003A1050"/>
    <w:rsid w:val="003A183B"/>
    <w:rsid w:val="003A3220"/>
    <w:rsid w:val="003A7D5C"/>
    <w:rsid w:val="003B0E66"/>
    <w:rsid w:val="003B1D62"/>
    <w:rsid w:val="003B3F4E"/>
    <w:rsid w:val="003B410A"/>
    <w:rsid w:val="003B4421"/>
    <w:rsid w:val="003C18EF"/>
    <w:rsid w:val="003C1906"/>
    <w:rsid w:val="003C30AA"/>
    <w:rsid w:val="003C3676"/>
    <w:rsid w:val="003C3861"/>
    <w:rsid w:val="003C554E"/>
    <w:rsid w:val="003D2CC1"/>
    <w:rsid w:val="003D2FA6"/>
    <w:rsid w:val="003D4228"/>
    <w:rsid w:val="003D6387"/>
    <w:rsid w:val="003E11DB"/>
    <w:rsid w:val="003E2F5E"/>
    <w:rsid w:val="003E5772"/>
    <w:rsid w:val="003E5D77"/>
    <w:rsid w:val="003E6577"/>
    <w:rsid w:val="003F2781"/>
    <w:rsid w:val="003F28A0"/>
    <w:rsid w:val="003F35B2"/>
    <w:rsid w:val="003F4338"/>
    <w:rsid w:val="003F4C29"/>
    <w:rsid w:val="003F50AD"/>
    <w:rsid w:val="003F515C"/>
    <w:rsid w:val="003F5F40"/>
    <w:rsid w:val="003F7A8B"/>
    <w:rsid w:val="003F7F81"/>
    <w:rsid w:val="00401ED6"/>
    <w:rsid w:val="00402F47"/>
    <w:rsid w:val="0040583D"/>
    <w:rsid w:val="00412C1D"/>
    <w:rsid w:val="00413C31"/>
    <w:rsid w:val="0041519B"/>
    <w:rsid w:val="004152A7"/>
    <w:rsid w:val="004160B6"/>
    <w:rsid w:val="00416768"/>
    <w:rsid w:val="00417EE7"/>
    <w:rsid w:val="00420F8E"/>
    <w:rsid w:val="0042313F"/>
    <w:rsid w:val="00423B1D"/>
    <w:rsid w:val="004246B5"/>
    <w:rsid w:val="00424D6F"/>
    <w:rsid w:val="00427A31"/>
    <w:rsid w:val="00433D48"/>
    <w:rsid w:val="004406EC"/>
    <w:rsid w:val="00440FA0"/>
    <w:rsid w:val="004456A5"/>
    <w:rsid w:val="00445700"/>
    <w:rsid w:val="00450319"/>
    <w:rsid w:val="004539B8"/>
    <w:rsid w:val="00455ACF"/>
    <w:rsid w:val="00456FB0"/>
    <w:rsid w:val="00461418"/>
    <w:rsid w:val="00463B8C"/>
    <w:rsid w:val="004671C2"/>
    <w:rsid w:val="0046765B"/>
    <w:rsid w:val="0047347B"/>
    <w:rsid w:val="0047515D"/>
    <w:rsid w:val="00475E7E"/>
    <w:rsid w:val="004763D8"/>
    <w:rsid w:val="00477992"/>
    <w:rsid w:val="004809B7"/>
    <w:rsid w:val="00481E55"/>
    <w:rsid w:val="004869B1"/>
    <w:rsid w:val="00486F9F"/>
    <w:rsid w:val="00491322"/>
    <w:rsid w:val="004926C4"/>
    <w:rsid w:val="00494086"/>
    <w:rsid w:val="004A0BAD"/>
    <w:rsid w:val="004A1F7C"/>
    <w:rsid w:val="004A4A64"/>
    <w:rsid w:val="004A5066"/>
    <w:rsid w:val="004B0881"/>
    <w:rsid w:val="004B0E84"/>
    <w:rsid w:val="004B15A8"/>
    <w:rsid w:val="004B35FC"/>
    <w:rsid w:val="004B3865"/>
    <w:rsid w:val="004B41B2"/>
    <w:rsid w:val="004B64DD"/>
    <w:rsid w:val="004B6DCD"/>
    <w:rsid w:val="004C1883"/>
    <w:rsid w:val="004C4951"/>
    <w:rsid w:val="004C61DB"/>
    <w:rsid w:val="004C78C2"/>
    <w:rsid w:val="004D0FEC"/>
    <w:rsid w:val="004D190E"/>
    <w:rsid w:val="004D1DD1"/>
    <w:rsid w:val="004E07BA"/>
    <w:rsid w:val="004E0FBE"/>
    <w:rsid w:val="004E265C"/>
    <w:rsid w:val="004E2D40"/>
    <w:rsid w:val="004E697C"/>
    <w:rsid w:val="004E6D9E"/>
    <w:rsid w:val="004F1E9F"/>
    <w:rsid w:val="004F5AFF"/>
    <w:rsid w:val="004F7AB5"/>
    <w:rsid w:val="00502977"/>
    <w:rsid w:val="00503675"/>
    <w:rsid w:val="00511AB3"/>
    <w:rsid w:val="00516C4A"/>
    <w:rsid w:val="0051750D"/>
    <w:rsid w:val="00517916"/>
    <w:rsid w:val="005225C6"/>
    <w:rsid w:val="0052712F"/>
    <w:rsid w:val="0053089F"/>
    <w:rsid w:val="00530F8F"/>
    <w:rsid w:val="005326F1"/>
    <w:rsid w:val="00532FE3"/>
    <w:rsid w:val="00533371"/>
    <w:rsid w:val="00544D84"/>
    <w:rsid w:val="00547AFB"/>
    <w:rsid w:val="005515E8"/>
    <w:rsid w:val="005532C3"/>
    <w:rsid w:val="00553567"/>
    <w:rsid w:val="00560C65"/>
    <w:rsid w:val="00561FE5"/>
    <w:rsid w:val="0056321A"/>
    <w:rsid w:val="005652C1"/>
    <w:rsid w:val="0056785D"/>
    <w:rsid w:val="00570163"/>
    <w:rsid w:val="005710E0"/>
    <w:rsid w:val="00572F94"/>
    <w:rsid w:val="005756CA"/>
    <w:rsid w:val="0058133C"/>
    <w:rsid w:val="00584788"/>
    <w:rsid w:val="0059247E"/>
    <w:rsid w:val="00593962"/>
    <w:rsid w:val="0059460F"/>
    <w:rsid w:val="0059475A"/>
    <w:rsid w:val="00594CD5"/>
    <w:rsid w:val="005950FF"/>
    <w:rsid w:val="005957D6"/>
    <w:rsid w:val="00596125"/>
    <w:rsid w:val="005A0B02"/>
    <w:rsid w:val="005A353A"/>
    <w:rsid w:val="005B0582"/>
    <w:rsid w:val="005B195C"/>
    <w:rsid w:val="005B1E0F"/>
    <w:rsid w:val="005B33E1"/>
    <w:rsid w:val="005B73CE"/>
    <w:rsid w:val="005B7411"/>
    <w:rsid w:val="005B7A4C"/>
    <w:rsid w:val="005C01C9"/>
    <w:rsid w:val="005C04A6"/>
    <w:rsid w:val="005C4E10"/>
    <w:rsid w:val="005D111F"/>
    <w:rsid w:val="005D48E5"/>
    <w:rsid w:val="005D4D4A"/>
    <w:rsid w:val="005D78BF"/>
    <w:rsid w:val="005E011A"/>
    <w:rsid w:val="005E1817"/>
    <w:rsid w:val="005E650E"/>
    <w:rsid w:val="005F23BB"/>
    <w:rsid w:val="005F25EE"/>
    <w:rsid w:val="005F5F0C"/>
    <w:rsid w:val="005F7C97"/>
    <w:rsid w:val="0060048C"/>
    <w:rsid w:val="006009D5"/>
    <w:rsid w:val="00606D75"/>
    <w:rsid w:val="006119FC"/>
    <w:rsid w:val="0061252F"/>
    <w:rsid w:val="00614E11"/>
    <w:rsid w:val="00616706"/>
    <w:rsid w:val="00616ECE"/>
    <w:rsid w:val="006171AB"/>
    <w:rsid w:val="006179AA"/>
    <w:rsid w:val="006210E4"/>
    <w:rsid w:val="00621BC2"/>
    <w:rsid w:val="00626175"/>
    <w:rsid w:val="006274A4"/>
    <w:rsid w:val="00627BFF"/>
    <w:rsid w:val="00633FD8"/>
    <w:rsid w:val="00635843"/>
    <w:rsid w:val="0063627B"/>
    <w:rsid w:val="006428D7"/>
    <w:rsid w:val="0064402E"/>
    <w:rsid w:val="00645A9E"/>
    <w:rsid w:val="00645AC0"/>
    <w:rsid w:val="006505B0"/>
    <w:rsid w:val="006550C0"/>
    <w:rsid w:val="006618DF"/>
    <w:rsid w:val="00663A66"/>
    <w:rsid w:val="00664167"/>
    <w:rsid w:val="006669E2"/>
    <w:rsid w:val="006715DA"/>
    <w:rsid w:val="00671C06"/>
    <w:rsid w:val="006777E8"/>
    <w:rsid w:val="00677822"/>
    <w:rsid w:val="00677BE6"/>
    <w:rsid w:val="006800CA"/>
    <w:rsid w:val="0068209E"/>
    <w:rsid w:val="00682363"/>
    <w:rsid w:val="00682D26"/>
    <w:rsid w:val="00683906"/>
    <w:rsid w:val="00692713"/>
    <w:rsid w:val="00694496"/>
    <w:rsid w:val="00694908"/>
    <w:rsid w:val="00695958"/>
    <w:rsid w:val="00696C0B"/>
    <w:rsid w:val="006A19EF"/>
    <w:rsid w:val="006A2D6D"/>
    <w:rsid w:val="006A4379"/>
    <w:rsid w:val="006A4B6A"/>
    <w:rsid w:val="006A58A5"/>
    <w:rsid w:val="006B00E8"/>
    <w:rsid w:val="006B0FA7"/>
    <w:rsid w:val="006B30DD"/>
    <w:rsid w:val="006B7BD4"/>
    <w:rsid w:val="006B7D56"/>
    <w:rsid w:val="006C0A3D"/>
    <w:rsid w:val="006C1967"/>
    <w:rsid w:val="006D194E"/>
    <w:rsid w:val="006D1E11"/>
    <w:rsid w:val="006D47AC"/>
    <w:rsid w:val="006D63A2"/>
    <w:rsid w:val="006D755A"/>
    <w:rsid w:val="006E13A2"/>
    <w:rsid w:val="006E1E6C"/>
    <w:rsid w:val="006E3611"/>
    <w:rsid w:val="006E395A"/>
    <w:rsid w:val="006E74F1"/>
    <w:rsid w:val="006F086B"/>
    <w:rsid w:val="006F15DB"/>
    <w:rsid w:val="006F210D"/>
    <w:rsid w:val="006F215D"/>
    <w:rsid w:val="006F3EA5"/>
    <w:rsid w:val="006F4521"/>
    <w:rsid w:val="006F6DE9"/>
    <w:rsid w:val="00701291"/>
    <w:rsid w:val="00702501"/>
    <w:rsid w:val="00702AE2"/>
    <w:rsid w:val="0070370E"/>
    <w:rsid w:val="007062C0"/>
    <w:rsid w:val="007071DB"/>
    <w:rsid w:val="00707688"/>
    <w:rsid w:val="00710709"/>
    <w:rsid w:val="00713362"/>
    <w:rsid w:val="00724F5B"/>
    <w:rsid w:val="0072539F"/>
    <w:rsid w:val="0072768A"/>
    <w:rsid w:val="007305F9"/>
    <w:rsid w:val="00737336"/>
    <w:rsid w:val="00737C24"/>
    <w:rsid w:val="007415AC"/>
    <w:rsid w:val="007446D5"/>
    <w:rsid w:val="00751C2B"/>
    <w:rsid w:val="00752A1C"/>
    <w:rsid w:val="00756261"/>
    <w:rsid w:val="0075750D"/>
    <w:rsid w:val="00760FA3"/>
    <w:rsid w:val="007630E5"/>
    <w:rsid w:val="00771A41"/>
    <w:rsid w:val="007762FD"/>
    <w:rsid w:val="007771DD"/>
    <w:rsid w:val="00777921"/>
    <w:rsid w:val="0078228A"/>
    <w:rsid w:val="00782439"/>
    <w:rsid w:val="00782C18"/>
    <w:rsid w:val="007A1110"/>
    <w:rsid w:val="007A2FA3"/>
    <w:rsid w:val="007A3A68"/>
    <w:rsid w:val="007A7436"/>
    <w:rsid w:val="007B122C"/>
    <w:rsid w:val="007B498C"/>
    <w:rsid w:val="007B6640"/>
    <w:rsid w:val="007C0D5C"/>
    <w:rsid w:val="007C4940"/>
    <w:rsid w:val="007C5410"/>
    <w:rsid w:val="007C648A"/>
    <w:rsid w:val="007C74F0"/>
    <w:rsid w:val="007D0BD1"/>
    <w:rsid w:val="007D0DF3"/>
    <w:rsid w:val="007D173C"/>
    <w:rsid w:val="007D2663"/>
    <w:rsid w:val="007D372C"/>
    <w:rsid w:val="007D4A71"/>
    <w:rsid w:val="007D4B10"/>
    <w:rsid w:val="007E0FF8"/>
    <w:rsid w:val="007E24D0"/>
    <w:rsid w:val="007E262D"/>
    <w:rsid w:val="007E2C9C"/>
    <w:rsid w:val="007E3878"/>
    <w:rsid w:val="007E419C"/>
    <w:rsid w:val="007E4BC0"/>
    <w:rsid w:val="007E5D3F"/>
    <w:rsid w:val="007F0AB5"/>
    <w:rsid w:val="007F1014"/>
    <w:rsid w:val="007F3518"/>
    <w:rsid w:val="007F39DC"/>
    <w:rsid w:val="007F3F75"/>
    <w:rsid w:val="007F4190"/>
    <w:rsid w:val="007F54DF"/>
    <w:rsid w:val="007F59A5"/>
    <w:rsid w:val="007F74F7"/>
    <w:rsid w:val="008009BA"/>
    <w:rsid w:val="00800DAF"/>
    <w:rsid w:val="00801D90"/>
    <w:rsid w:val="0080298E"/>
    <w:rsid w:val="00802C5E"/>
    <w:rsid w:val="00812F89"/>
    <w:rsid w:val="00814C04"/>
    <w:rsid w:val="00815EF1"/>
    <w:rsid w:val="0082099F"/>
    <w:rsid w:val="00822A7F"/>
    <w:rsid w:val="00827061"/>
    <w:rsid w:val="00827D22"/>
    <w:rsid w:val="008311D4"/>
    <w:rsid w:val="00835B20"/>
    <w:rsid w:val="0083662A"/>
    <w:rsid w:val="00840A4E"/>
    <w:rsid w:val="00840AA9"/>
    <w:rsid w:val="00840B45"/>
    <w:rsid w:val="008417CA"/>
    <w:rsid w:val="008448F0"/>
    <w:rsid w:val="0084577D"/>
    <w:rsid w:val="00850030"/>
    <w:rsid w:val="008502BC"/>
    <w:rsid w:val="00853480"/>
    <w:rsid w:val="00854CE8"/>
    <w:rsid w:val="008566D0"/>
    <w:rsid w:val="00857189"/>
    <w:rsid w:val="00857C7B"/>
    <w:rsid w:val="00860443"/>
    <w:rsid w:val="008606AC"/>
    <w:rsid w:val="00861C02"/>
    <w:rsid w:val="008621E3"/>
    <w:rsid w:val="00864B94"/>
    <w:rsid w:val="00865591"/>
    <w:rsid w:val="0086581F"/>
    <w:rsid w:val="00867CC3"/>
    <w:rsid w:val="00875345"/>
    <w:rsid w:val="008754B1"/>
    <w:rsid w:val="00886C3B"/>
    <w:rsid w:val="0088790C"/>
    <w:rsid w:val="008A1549"/>
    <w:rsid w:val="008A27CC"/>
    <w:rsid w:val="008A5715"/>
    <w:rsid w:val="008B23D1"/>
    <w:rsid w:val="008B2E47"/>
    <w:rsid w:val="008B610F"/>
    <w:rsid w:val="008B7AE6"/>
    <w:rsid w:val="008C056C"/>
    <w:rsid w:val="008C19B3"/>
    <w:rsid w:val="008C4158"/>
    <w:rsid w:val="008C5701"/>
    <w:rsid w:val="008D0D51"/>
    <w:rsid w:val="008D19B2"/>
    <w:rsid w:val="008D3E6D"/>
    <w:rsid w:val="008D5598"/>
    <w:rsid w:val="008E0D30"/>
    <w:rsid w:val="008E0E98"/>
    <w:rsid w:val="008E6653"/>
    <w:rsid w:val="008F2AE4"/>
    <w:rsid w:val="008F582E"/>
    <w:rsid w:val="00900501"/>
    <w:rsid w:val="00902E85"/>
    <w:rsid w:val="0091100C"/>
    <w:rsid w:val="00911A89"/>
    <w:rsid w:val="00913516"/>
    <w:rsid w:val="00913FFD"/>
    <w:rsid w:val="00914B66"/>
    <w:rsid w:val="009152A3"/>
    <w:rsid w:val="00915925"/>
    <w:rsid w:val="00920F2D"/>
    <w:rsid w:val="0092266F"/>
    <w:rsid w:val="009234AC"/>
    <w:rsid w:val="00924950"/>
    <w:rsid w:val="009257AF"/>
    <w:rsid w:val="009327F6"/>
    <w:rsid w:val="009361AB"/>
    <w:rsid w:val="009374F0"/>
    <w:rsid w:val="00947F4A"/>
    <w:rsid w:val="0095027F"/>
    <w:rsid w:val="00953142"/>
    <w:rsid w:val="0095571D"/>
    <w:rsid w:val="00955B8A"/>
    <w:rsid w:val="0095751C"/>
    <w:rsid w:val="00961112"/>
    <w:rsid w:val="00961B0B"/>
    <w:rsid w:val="00961B8F"/>
    <w:rsid w:val="00970CA7"/>
    <w:rsid w:val="00972039"/>
    <w:rsid w:val="009859CC"/>
    <w:rsid w:val="00987063"/>
    <w:rsid w:val="00987101"/>
    <w:rsid w:val="00992D1F"/>
    <w:rsid w:val="00992E36"/>
    <w:rsid w:val="009A07B9"/>
    <w:rsid w:val="009A2F86"/>
    <w:rsid w:val="009A32C2"/>
    <w:rsid w:val="009A48FA"/>
    <w:rsid w:val="009A4F35"/>
    <w:rsid w:val="009A6275"/>
    <w:rsid w:val="009A6961"/>
    <w:rsid w:val="009A7760"/>
    <w:rsid w:val="009B00AA"/>
    <w:rsid w:val="009C2687"/>
    <w:rsid w:val="009C3144"/>
    <w:rsid w:val="009C5204"/>
    <w:rsid w:val="009C541D"/>
    <w:rsid w:val="009C6657"/>
    <w:rsid w:val="009C6939"/>
    <w:rsid w:val="009D50DF"/>
    <w:rsid w:val="009E2BF1"/>
    <w:rsid w:val="009E5E2C"/>
    <w:rsid w:val="009E79F9"/>
    <w:rsid w:val="009F1075"/>
    <w:rsid w:val="009F158F"/>
    <w:rsid w:val="009F1C89"/>
    <w:rsid w:val="009F24F1"/>
    <w:rsid w:val="009F26EE"/>
    <w:rsid w:val="009F4E89"/>
    <w:rsid w:val="009F554D"/>
    <w:rsid w:val="00A02996"/>
    <w:rsid w:val="00A042AF"/>
    <w:rsid w:val="00A046EB"/>
    <w:rsid w:val="00A117CA"/>
    <w:rsid w:val="00A13039"/>
    <w:rsid w:val="00A13300"/>
    <w:rsid w:val="00A144CE"/>
    <w:rsid w:val="00A14C5A"/>
    <w:rsid w:val="00A15807"/>
    <w:rsid w:val="00A22E6C"/>
    <w:rsid w:val="00A2324D"/>
    <w:rsid w:val="00A27898"/>
    <w:rsid w:val="00A351F3"/>
    <w:rsid w:val="00A4001F"/>
    <w:rsid w:val="00A4177E"/>
    <w:rsid w:val="00A45A97"/>
    <w:rsid w:val="00A46A49"/>
    <w:rsid w:val="00A51B50"/>
    <w:rsid w:val="00A51DD6"/>
    <w:rsid w:val="00A55940"/>
    <w:rsid w:val="00A57809"/>
    <w:rsid w:val="00A62191"/>
    <w:rsid w:val="00A62C31"/>
    <w:rsid w:val="00A64328"/>
    <w:rsid w:val="00A655B9"/>
    <w:rsid w:val="00A65AF3"/>
    <w:rsid w:val="00A67D53"/>
    <w:rsid w:val="00A700F4"/>
    <w:rsid w:val="00A7044D"/>
    <w:rsid w:val="00A71200"/>
    <w:rsid w:val="00A71C47"/>
    <w:rsid w:val="00A74527"/>
    <w:rsid w:val="00A81C92"/>
    <w:rsid w:val="00A82163"/>
    <w:rsid w:val="00A836D0"/>
    <w:rsid w:val="00A85B6E"/>
    <w:rsid w:val="00A91AE3"/>
    <w:rsid w:val="00A92E89"/>
    <w:rsid w:val="00A93B94"/>
    <w:rsid w:val="00A940A8"/>
    <w:rsid w:val="00AA0126"/>
    <w:rsid w:val="00AA17F7"/>
    <w:rsid w:val="00AA25FA"/>
    <w:rsid w:val="00AA56D6"/>
    <w:rsid w:val="00AB1DAB"/>
    <w:rsid w:val="00AB3023"/>
    <w:rsid w:val="00AB4B1B"/>
    <w:rsid w:val="00AB5936"/>
    <w:rsid w:val="00AB6C48"/>
    <w:rsid w:val="00AB7D54"/>
    <w:rsid w:val="00AC0959"/>
    <w:rsid w:val="00AC6D0F"/>
    <w:rsid w:val="00AC75A1"/>
    <w:rsid w:val="00AC75E1"/>
    <w:rsid w:val="00AD54BE"/>
    <w:rsid w:val="00AE3DFE"/>
    <w:rsid w:val="00AE6052"/>
    <w:rsid w:val="00AF1B58"/>
    <w:rsid w:val="00AF37DC"/>
    <w:rsid w:val="00AF642B"/>
    <w:rsid w:val="00B120FD"/>
    <w:rsid w:val="00B14D3A"/>
    <w:rsid w:val="00B17B32"/>
    <w:rsid w:val="00B17B47"/>
    <w:rsid w:val="00B20598"/>
    <w:rsid w:val="00B2156F"/>
    <w:rsid w:val="00B21972"/>
    <w:rsid w:val="00B225B0"/>
    <w:rsid w:val="00B3019E"/>
    <w:rsid w:val="00B30D15"/>
    <w:rsid w:val="00B316C7"/>
    <w:rsid w:val="00B349EC"/>
    <w:rsid w:val="00B37D28"/>
    <w:rsid w:val="00B44096"/>
    <w:rsid w:val="00B476F8"/>
    <w:rsid w:val="00B514E4"/>
    <w:rsid w:val="00B52037"/>
    <w:rsid w:val="00B544BC"/>
    <w:rsid w:val="00B60926"/>
    <w:rsid w:val="00B60D26"/>
    <w:rsid w:val="00B62EF4"/>
    <w:rsid w:val="00B63138"/>
    <w:rsid w:val="00B64C0A"/>
    <w:rsid w:val="00B73341"/>
    <w:rsid w:val="00B73602"/>
    <w:rsid w:val="00B81212"/>
    <w:rsid w:val="00B817F7"/>
    <w:rsid w:val="00B833B7"/>
    <w:rsid w:val="00B846F6"/>
    <w:rsid w:val="00B87EE5"/>
    <w:rsid w:val="00B90BF3"/>
    <w:rsid w:val="00B92702"/>
    <w:rsid w:val="00B941AB"/>
    <w:rsid w:val="00B950B6"/>
    <w:rsid w:val="00BA07EF"/>
    <w:rsid w:val="00BA208B"/>
    <w:rsid w:val="00BA4270"/>
    <w:rsid w:val="00BA52A3"/>
    <w:rsid w:val="00BA5B8B"/>
    <w:rsid w:val="00BA6A58"/>
    <w:rsid w:val="00BB0AFC"/>
    <w:rsid w:val="00BB2DED"/>
    <w:rsid w:val="00BB3A45"/>
    <w:rsid w:val="00BB4303"/>
    <w:rsid w:val="00BC21D7"/>
    <w:rsid w:val="00BC3DDC"/>
    <w:rsid w:val="00BC604A"/>
    <w:rsid w:val="00BC6F9A"/>
    <w:rsid w:val="00BD0FF6"/>
    <w:rsid w:val="00BD24FD"/>
    <w:rsid w:val="00BD6EFB"/>
    <w:rsid w:val="00BD785D"/>
    <w:rsid w:val="00BE17AA"/>
    <w:rsid w:val="00BE1F32"/>
    <w:rsid w:val="00BE4EA7"/>
    <w:rsid w:val="00BF0792"/>
    <w:rsid w:val="00BF0DBC"/>
    <w:rsid w:val="00BF37F2"/>
    <w:rsid w:val="00C06593"/>
    <w:rsid w:val="00C067A9"/>
    <w:rsid w:val="00C0739B"/>
    <w:rsid w:val="00C1313A"/>
    <w:rsid w:val="00C159F2"/>
    <w:rsid w:val="00C2025C"/>
    <w:rsid w:val="00C22F82"/>
    <w:rsid w:val="00C25A74"/>
    <w:rsid w:val="00C2746A"/>
    <w:rsid w:val="00C277B2"/>
    <w:rsid w:val="00C27B91"/>
    <w:rsid w:val="00C30218"/>
    <w:rsid w:val="00C30331"/>
    <w:rsid w:val="00C31365"/>
    <w:rsid w:val="00C362ED"/>
    <w:rsid w:val="00C37849"/>
    <w:rsid w:val="00C40618"/>
    <w:rsid w:val="00C4090A"/>
    <w:rsid w:val="00C4145D"/>
    <w:rsid w:val="00C428C7"/>
    <w:rsid w:val="00C43BC0"/>
    <w:rsid w:val="00C441F5"/>
    <w:rsid w:val="00C45481"/>
    <w:rsid w:val="00C47AC7"/>
    <w:rsid w:val="00C50DF6"/>
    <w:rsid w:val="00C520C5"/>
    <w:rsid w:val="00C53022"/>
    <w:rsid w:val="00C53267"/>
    <w:rsid w:val="00C53394"/>
    <w:rsid w:val="00C576F2"/>
    <w:rsid w:val="00C6725E"/>
    <w:rsid w:val="00C675DD"/>
    <w:rsid w:val="00C678A6"/>
    <w:rsid w:val="00C67B73"/>
    <w:rsid w:val="00C71BCB"/>
    <w:rsid w:val="00C73F00"/>
    <w:rsid w:val="00C87A9E"/>
    <w:rsid w:val="00C87E15"/>
    <w:rsid w:val="00C95AA3"/>
    <w:rsid w:val="00C97526"/>
    <w:rsid w:val="00CA0CC1"/>
    <w:rsid w:val="00CA27D5"/>
    <w:rsid w:val="00CA3E9E"/>
    <w:rsid w:val="00CA48E8"/>
    <w:rsid w:val="00CA511C"/>
    <w:rsid w:val="00CA5FB9"/>
    <w:rsid w:val="00CA78BD"/>
    <w:rsid w:val="00CB3DE3"/>
    <w:rsid w:val="00CB56AB"/>
    <w:rsid w:val="00CB584E"/>
    <w:rsid w:val="00CC3D48"/>
    <w:rsid w:val="00CC47E3"/>
    <w:rsid w:val="00CC655B"/>
    <w:rsid w:val="00CD0240"/>
    <w:rsid w:val="00CD0810"/>
    <w:rsid w:val="00CE51D3"/>
    <w:rsid w:val="00CE57D7"/>
    <w:rsid w:val="00CE5C56"/>
    <w:rsid w:val="00CE5FD1"/>
    <w:rsid w:val="00CE68F3"/>
    <w:rsid w:val="00CE7256"/>
    <w:rsid w:val="00CF0192"/>
    <w:rsid w:val="00CF0766"/>
    <w:rsid w:val="00CF16D6"/>
    <w:rsid w:val="00CF5611"/>
    <w:rsid w:val="00CF5E7C"/>
    <w:rsid w:val="00CF60E7"/>
    <w:rsid w:val="00CF68F2"/>
    <w:rsid w:val="00D06110"/>
    <w:rsid w:val="00D110B6"/>
    <w:rsid w:val="00D111EB"/>
    <w:rsid w:val="00D13C7A"/>
    <w:rsid w:val="00D13E39"/>
    <w:rsid w:val="00D147D5"/>
    <w:rsid w:val="00D15120"/>
    <w:rsid w:val="00D1560B"/>
    <w:rsid w:val="00D172A6"/>
    <w:rsid w:val="00D176DA"/>
    <w:rsid w:val="00D20EE8"/>
    <w:rsid w:val="00D220BB"/>
    <w:rsid w:val="00D26C20"/>
    <w:rsid w:val="00D44026"/>
    <w:rsid w:val="00D44056"/>
    <w:rsid w:val="00D46518"/>
    <w:rsid w:val="00D46FEC"/>
    <w:rsid w:val="00D47815"/>
    <w:rsid w:val="00D50D33"/>
    <w:rsid w:val="00D50EAA"/>
    <w:rsid w:val="00D518DA"/>
    <w:rsid w:val="00D51C22"/>
    <w:rsid w:val="00D53E9F"/>
    <w:rsid w:val="00D53FCA"/>
    <w:rsid w:val="00D55310"/>
    <w:rsid w:val="00D55CF4"/>
    <w:rsid w:val="00D57A0E"/>
    <w:rsid w:val="00D6306B"/>
    <w:rsid w:val="00D65DD8"/>
    <w:rsid w:val="00D70DD5"/>
    <w:rsid w:val="00D7260D"/>
    <w:rsid w:val="00D746FB"/>
    <w:rsid w:val="00D8188F"/>
    <w:rsid w:val="00D82646"/>
    <w:rsid w:val="00D91CFD"/>
    <w:rsid w:val="00D92B16"/>
    <w:rsid w:val="00D942A3"/>
    <w:rsid w:val="00D94BD3"/>
    <w:rsid w:val="00D95DE2"/>
    <w:rsid w:val="00D960E4"/>
    <w:rsid w:val="00D96A0E"/>
    <w:rsid w:val="00D97299"/>
    <w:rsid w:val="00DA2CA7"/>
    <w:rsid w:val="00DA2D6D"/>
    <w:rsid w:val="00DA3613"/>
    <w:rsid w:val="00DA4D0C"/>
    <w:rsid w:val="00DA60DA"/>
    <w:rsid w:val="00DA75F5"/>
    <w:rsid w:val="00DA7CAC"/>
    <w:rsid w:val="00DB1FAF"/>
    <w:rsid w:val="00DB3453"/>
    <w:rsid w:val="00DB43ED"/>
    <w:rsid w:val="00DB5B1B"/>
    <w:rsid w:val="00DB6B55"/>
    <w:rsid w:val="00DC0FBB"/>
    <w:rsid w:val="00DC2BC0"/>
    <w:rsid w:val="00DC7148"/>
    <w:rsid w:val="00DD523F"/>
    <w:rsid w:val="00DE59F4"/>
    <w:rsid w:val="00DE71EF"/>
    <w:rsid w:val="00DF2B2F"/>
    <w:rsid w:val="00DF3C16"/>
    <w:rsid w:val="00DF54B8"/>
    <w:rsid w:val="00DF70D4"/>
    <w:rsid w:val="00E03298"/>
    <w:rsid w:val="00E03654"/>
    <w:rsid w:val="00E0399D"/>
    <w:rsid w:val="00E03A54"/>
    <w:rsid w:val="00E10234"/>
    <w:rsid w:val="00E1167C"/>
    <w:rsid w:val="00E12180"/>
    <w:rsid w:val="00E121AF"/>
    <w:rsid w:val="00E137BA"/>
    <w:rsid w:val="00E14669"/>
    <w:rsid w:val="00E16547"/>
    <w:rsid w:val="00E23FAF"/>
    <w:rsid w:val="00E302C2"/>
    <w:rsid w:val="00E33BBA"/>
    <w:rsid w:val="00E3505B"/>
    <w:rsid w:val="00E37C5E"/>
    <w:rsid w:val="00E4004F"/>
    <w:rsid w:val="00E4040E"/>
    <w:rsid w:val="00E40997"/>
    <w:rsid w:val="00E417EB"/>
    <w:rsid w:val="00E421E0"/>
    <w:rsid w:val="00E43AB5"/>
    <w:rsid w:val="00E4490F"/>
    <w:rsid w:val="00E454F9"/>
    <w:rsid w:val="00E50BD4"/>
    <w:rsid w:val="00E51115"/>
    <w:rsid w:val="00E52967"/>
    <w:rsid w:val="00E52B2E"/>
    <w:rsid w:val="00E52E58"/>
    <w:rsid w:val="00E564CB"/>
    <w:rsid w:val="00E56F07"/>
    <w:rsid w:val="00E619F1"/>
    <w:rsid w:val="00E67FB9"/>
    <w:rsid w:val="00E700A1"/>
    <w:rsid w:val="00E73248"/>
    <w:rsid w:val="00E73602"/>
    <w:rsid w:val="00E7519E"/>
    <w:rsid w:val="00E75C2E"/>
    <w:rsid w:val="00E75DF1"/>
    <w:rsid w:val="00E75F42"/>
    <w:rsid w:val="00E837A2"/>
    <w:rsid w:val="00E838EE"/>
    <w:rsid w:val="00E84685"/>
    <w:rsid w:val="00E874A3"/>
    <w:rsid w:val="00E920FA"/>
    <w:rsid w:val="00E94301"/>
    <w:rsid w:val="00E947EC"/>
    <w:rsid w:val="00E94908"/>
    <w:rsid w:val="00E95E74"/>
    <w:rsid w:val="00E97FF6"/>
    <w:rsid w:val="00EB40FE"/>
    <w:rsid w:val="00EB4EAA"/>
    <w:rsid w:val="00EB6927"/>
    <w:rsid w:val="00EC207C"/>
    <w:rsid w:val="00EC50BC"/>
    <w:rsid w:val="00EC5B51"/>
    <w:rsid w:val="00ED26B4"/>
    <w:rsid w:val="00ED2EED"/>
    <w:rsid w:val="00EE0C84"/>
    <w:rsid w:val="00EE1FCA"/>
    <w:rsid w:val="00EE4E82"/>
    <w:rsid w:val="00EE79B9"/>
    <w:rsid w:val="00EE7E51"/>
    <w:rsid w:val="00EE7EEF"/>
    <w:rsid w:val="00EF198F"/>
    <w:rsid w:val="00EF4997"/>
    <w:rsid w:val="00EF6806"/>
    <w:rsid w:val="00F00B20"/>
    <w:rsid w:val="00F0229A"/>
    <w:rsid w:val="00F02C51"/>
    <w:rsid w:val="00F04FA9"/>
    <w:rsid w:val="00F071D9"/>
    <w:rsid w:val="00F1065B"/>
    <w:rsid w:val="00F1108F"/>
    <w:rsid w:val="00F1466C"/>
    <w:rsid w:val="00F15303"/>
    <w:rsid w:val="00F155A9"/>
    <w:rsid w:val="00F17A44"/>
    <w:rsid w:val="00F20B3F"/>
    <w:rsid w:val="00F24605"/>
    <w:rsid w:val="00F24875"/>
    <w:rsid w:val="00F2582F"/>
    <w:rsid w:val="00F26904"/>
    <w:rsid w:val="00F31CB8"/>
    <w:rsid w:val="00F329E9"/>
    <w:rsid w:val="00F34BEE"/>
    <w:rsid w:val="00F37D67"/>
    <w:rsid w:val="00F41A23"/>
    <w:rsid w:val="00F41FE6"/>
    <w:rsid w:val="00F516DB"/>
    <w:rsid w:val="00F545FA"/>
    <w:rsid w:val="00F57EFB"/>
    <w:rsid w:val="00F611C3"/>
    <w:rsid w:val="00F61544"/>
    <w:rsid w:val="00F61A2B"/>
    <w:rsid w:val="00F63C02"/>
    <w:rsid w:val="00F64035"/>
    <w:rsid w:val="00F646CF"/>
    <w:rsid w:val="00F64BA6"/>
    <w:rsid w:val="00F71EC1"/>
    <w:rsid w:val="00F72471"/>
    <w:rsid w:val="00F7323C"/>
    <w:rsid w:val="00F748CC"/>
    <w:rsid w:val="00F844DD"/>
    <w:rsid w:val="00F84E53"/>
    <w:rsid w:val="00F866AE"/>
    <w:rsid w:val="00F900E0"/>
    <w:rsid w:val="00F90F83"/>
    <w:rsid w:val="00F91F06"/>
    <w:rsid w:val="00F92763"/>
    <w:rsid w:val="00F93393"/>
    <w:rsid w:val="00F94167"/>
    <w:rsid w:val="00F952E7"/>
    <w:rsid w:val="00F9696B"/>
    <w:rsid w:val="00F96F18"/>
    <w:rsid w:val="00FB4EAA"/>
    <w:rsid w:val="00FC231B"/>
    <w:rsid w:val="00FC5671"/>
    <w:rsid w:val="00FC776B"/>
    <w:rsid w:val="00FD132F"/>
    <w:rsid w:val="00FD30BE"/>
    <w:rsid w:val="00FD6A5B"/>
    <w:rsid w:val="00FE0422"/>
    <w:rsid w:val="00FE1DB6"/>
    <w:rsid w:val="00FE4FB7"/>
    <w:rsid w:val="00FE519C"/>
    <w:rsid w:val="00FE52DB"/>
    <w:rsid w:val="00FF1C43"/>
    <w:rsid w:val="00FF38BF"/>
    <w:rsid w:val="00FF67D3"/>
    <w:rsid w:val="00FF6A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424DF"/>
  <w15:chartTrackingRefBased/>
  <w15:docId w15:val="{347FC007-0433-44A4-8849-442A8A068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DD6"/>
  </w:style>
  <w:style w:type="paragraph" w:styleId="Heading1">
    <w:name w:val="heading 1"/>
    <w:aliases w:val="Appendix,Antraste 1,H1,H11,H12,H13,H14,H111,H121,H15,H112,H122,H16,H113,H123,H17,H114,H124,H18,H115,H125,H19,H110,H116,H126,H117,H127,H118,H128,H131,H141,H1111,H1211,H151,H1121,H1221,H161,H1131,H1231,H171,H1141,H1241,H181,H1151"/>
    <w:basedOn w:val="Normal"/>
    <w:next w:val="Normal"/>
    <w:link w:val="Heading1Char"/>
    <w:uiPriority w:val="9"/>
    <w:qFormat/>
    <w:rsid w:val="003004E8"/>
    <w:pPr>
      <w:keepNext/>
      <w:autoSpaceDN w:val="0"/>
      <w:spacing w:before="360" w:after="360" w:line="240" w:lineRule="auto"/>
      <w:jc w:val="center"/>
      <w:outlineLvl w:val="0"/>
    </w:pPr>
    <w:rPr>
      <w:rFonts w:ascii="Times New Roman" w:eastAsia="Times New Roman" w:hAnsi="Times New Roman" w:cs="Times New Roman"/>
      <w:sz w:val="28"/>
      <w:szCs w:val="20"/>
    </w:rPr>
  </w:style>
  <w:style w:type="paragraph" w:styleId="Heading2">
    <w:name w:val="heading 2"/>
    <w:aliases w:val="Title Header2,Antraste 2,H2,H21,H22,H23,H24,H211,H221,H25,H212,H222,H26,H213,H223,H27,H214,H224,H28,H215,H225,H29,H210,H216,H226,H217,H227,H218,H228,H231,H241,H2111,H2211,H251,H2121,H2221,H261,H2131,H2231,H271,H2141,H2241,H281,H2151"/>
    <w:basedOn w:val="Normal"/>
    <w:next w:val="Normal"/>
    <w:link w:val="Heading2Char"/>
    <w:unhideWhenUsed/>
    <w:qFormat/>
    <w:rsid w:val="003004E8"/>
    <w:pPr>
      <w:autoSpaceDN w:val="0"/>
      <w:spacing w:after="0" w:line="240" w:lineRule="auto"/>
      <w:jc w:val="both"/>
      <w:outlineLvl w:val="1"/>
    </w:pPr>
    <w:rPr>
      <w:rFonts w:ascii="Times New Roman" w:eastAsia="Times New Roman" w:hAnsi="Times New Roman" w:cs="Times New Roman"/>
      <w:sz w:val="24"/>
      <w:szCs w:val="20"/>
      <w:lang w:val="x-none"/>
    </w:rPr>
  </w:style>
  <w:style w:type="paragraph" w:styleId="Heading3">
    <w:name w:val="heading 3"/>
    <w:aliases w:val="Section Header3,Sub-Clause Paragraph,Antraste 3,Antraste 31,Antraste 32,Antraste 33,Antraste 34,Antraste...,Antraste 35,Antraste 36,Antraste 37,punktas,H31,H32,H33,H311,H321,H34,H312,H322,H35,H313,H323,H36,H37,H314,H324,H38,H315,l3"/>
    <w:basedOn w:val="Normal"/>
    <w:next w:val="Normal"/>
    <w:link w:val="Heading3Char"/>
    <w:unhideWhenUsed/>
    <w:qFormat/>
    <w:rsid w:val="003004E8"/>
    <w:pPr>
      <w:keepNext/>
      <w:autoSpaceDN w:val="0"/>
      <w:spacing w:after="0" w:line="240" w:lineRule="auto"/>
      <w:jc w:val="both"/>
      <w:outlineLvl w:val="2"/>
    </w:pPr>
    <w:rPr>
      <w:rFonts w:ascii="Times New Roman" w:eastAsia="Times New Roman" w:hAnsi="Times New Roman" w:cs="Times New Roman"/>
      <w:sz w:val="24"/>
      <w:szCs w:val="20"/>
      <w:lang w:val="x-none"/>
    </w:rPr>
  </w:style>
  <w:style w:type="paragraph" w:styleId="Heading4">
    <w:name w:val="heading 4"/>
    <w:aliases w:val="Heading 4 Char Char Char Char,Heading 4 Char Char Char Char Char,Sub-Clause Sub-paragraph,H4,H41,H42,H43,H411,H421,H44,H412,H422,H45,H413,H423,H46,H47,H414,H424,H48,H49,H410,H415,H425,H416,H426,H417,H427,H431,H4111,H4211,H441,H4121"/>
    <w:basedOn w:val="Normal"/>
    <w:next w:val="Normal"/>
    <w:link w:val="Heading4Char"/>
    <w:unhideWhenUsed/>
    <w:qFormat/>
    <w:rsid w:val="003004E8"/>
    <w:pPr>
      <w:keepNext/>
      <w:autoSpaceDN w:val="0"/>
      <w:spacing w:after="0" w:line="240" w:lineRule="auto"/>
      <w:outlineLvl w:val="3"/>
    </w:pPr>
    <w:rPr>
      <w:rFonts w:ascii="Times New Roman" w:eastAsia="Times New Roman" w:hAnsi="Times New Roman" w:cs="Times New Roman"/>
      <w:b/>
      <w:sz w:val="44"/>
      <w:szCs w:val="20"/>
    </w:rPr>
  </w:style>
  <w:style w:type="paragraph" w:styleId="Heading5">
    <w:name w:val="heading 5"/>
    <w:aliases w:val="H5,H51,H52,H53,H511,H521,H54,H512,H522,H55,H513,H523,H56,H514,H524,H57,H515,H525,H58,H516,H526,H531,H5111,H5211,H541,H5121,H5221,H551,H5131,H5231,H561,H5141,H5241,H571,H5151,H5251,H59,H517,H527,H532,H5112,H5212,H542,H5122,H5222,H552"/>
    <w:basedOn w:val="Normal"/>
    <w:next w:val="Normal"/>
    <w:link w:val="Heading5Char"/>
    <w:unhideWhenUsed/>
    <w:qFormat/>
    <w:rsid w:val="003004E8"/>
    <w:pPr>
      <w:keepNext/>
      <w:autoSpaceDN w:val="0"/>
      <w:spacing w:after="0" w:line="240" w:lineRule="auto"/>
      <w:outlineLvl w:val="4"/>
    </w:pPr>
    <w:rPr>
      <w:rFonts w:ascii="Times New Roman" w:eastAsia="Times New Roman" w:hAnsi="Times New Roman" w:cs="Times New Roman"/>
      <w:b/>
      <w:sz w:val="40"/>
      <w:szCs w:val="20"/>
    </w:rPr>
  </w:style>
  <w:style w:type="paragraph" w:styleId="Heading6">
    <w:name w:val="heading 6"/>
    <w:aliases w:val="H6,H61,H62,H63,H611,H621,H64,H612,H622,H65,H613,H623,H631,H6111,H6211,H641,H6121,H6221,H66,H614,H624,H632,H6112,H6212,H642,H6122,H6222,H651,H6131,H6231,H6311,H61111,H62111,H6411,H61211,H62211,H67,H615,H625,H633,H6113,H6213,H643"/>
    <w:basedOn w:val="Normal"/>
    <w:next w:val="Normal"/>
    <w:link w:val="Heading6Char"/>
    <w:unhideWhenUsed/>
    <w:qFormat/>
    <w:rsid w:val="003004E8"/>
    <w:pPr>
      <w:keepNext/>
      <w:autoSpaceDN w:val="0"/>
      <w:spacing w:after="0" w:line="240" w:lineRule="auto"/>
      <w:outlineLvl w:val="5"/>
    </w:pPr>
    <w:rPr>
      <w:rFonts w:ascii="Times New Roman" w:eastAsia="Times New Roman" w:hAnsi="Times New Roman" w:cs="Times New Roman"/>
      <w:b/>
      <w:sz w:val="36"/>
      <w:szCs w:val="20"/>
    </w:rPr>
  </w:style>
  <w:style w:type="paragraph" w:styleId="Heading7">
    <w:name w:val="heading 7"/>
    <w:basedOn w:val="Normal"/>
    <w:next w:val="Normal"/>
    <w:link w:val="Heading7Char"/>
    <w:unhideWhenUsed/>
    <w:qFormat/>
    <w:rsid w:val="003004E8"/>
    <w:pPr>
      <w:keepNext/>
      <w:autoSpaceDN w:val="0"/>
      <w:spacing w:after="0" w:line="240" w:lineRule="auto"/>
      <w:outlineLvl w:val="6"/>
    </w:pPr>
    <w:rPr>
      <w:rFonts w:ascii="Times New Roman" w:eastAsia="Times New Roman" w:hAnsi="Times New Roman" w:cs="Times New Roman"/>
      <w:sz w:val="48"/>
      <w:szCs w:val="20"/>
    </w:rPr>
  </w:style>
  <w:style w:type="paragraph" w:styleId="Heading8">
    <w:name w:val="heading 8"/>
    <w:basedOn w:val="Normal"/>
    <w:next w:val="Normal"/>
    <w:link w:val="Heading8Char"/>
    <w:unhideWhenUsed/>
    <w:qFormat/>
    <w:rsid w:val="003004E8"/>
    <w:pPr>
      <w:keepNext/>
      <w:autoSpaceDN w:val="0"/>
      <w:spacing w:after="0" w:line="240" w:lineRule="auto"/>
      <w:jc w:val="center"/>
      <w:outlineLvl w:val="7"/>
    </w:pPr>
    <w:rPr>
      <w:rFonts w:ascii="Times New Roman" w:eastAsia="Times New Roman" w:hAnsi="Times New Roman" w:cs="Times New Roman"/>
      <w:b/>
      <w:sz w:val="24"/>
      <w:szCs w:val="20"/>
    </w:rPr>
  </w:style>
  <w:style w:type="paragraph" w:styleId="Heading9">
    <w:name w:val="heading 9"/>
    <w:basedOn w:val="Normal"/>
    <w:next w:val="Normal"/>
    <w:link w:val="Heading9Char"/>
    <w:unhideWhenUsed/>
    <w:qFormat/>
    <w:rsid w:val="003004E8"/>
    <w:pPr>
      <w:keepNext/>
      <w:numPr>
        <w:ilvl w:val="8"/>
        <w:numId w:val="1"/>
      </w:numPr>
      <w:autoSpaceDN w:val="0"/>
      <w:spacing w:after="0" w:line="240" w:lineRule="auto"/>
      <w:outlineLvl w:val="8"/>
    </w:pPr>
    <w:rPr>
      <w:rFonts w:ascii="Times New Roman" w:eastAsia="Times New Roman" w:hAnsi="Times New Roman" w:cs="Times New Roman"/>
      <w:sz w:val="4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Antraste 1 Char,H1 Char,H11 Char,H12 Char,H13 Char,H14 Char,H111 Char,H121 Char,H15 Char,H112 Char,H122 Char,H16 Char,H113 Char,H123 Char,H17 Char,H114 Char,H124 Char,H18 Char,H115 Char,H125 Char,H19 Char,H110 Char,H116 Char"/>
    <w:basedOn w:val="DefaultParagraphFont"/>
    <w:link w:val="Heading1"/>
    <w:uiPriority w:val="9"/>
    <w:rsid w:val="003004E8"/>
    <w:rPr>
      <w:rFonts w:ascii="Times New Roman" w:eastAsia="Times New Roman" w:hAnsi="Times New Roman" w:cs="Times New Roman"/>
      <w:sz w:val="28"/>
      <w:szCs w:val="20"/>
    </w:rPr>
  </w:style>
  <w:style w:type="character" w:customStyle="1" w:styleId="Heading2Char">
    <w:name w:val="Heading 2 Char"/>
    <w:aliases w:val="Title Header2 Char,Antraste 2 Char,H2 Char,H21 Char,H22 Char,H23 Char,H24 Char,H211 Char,H221 Char,H25 Char,H212 Char,H222 Char,H26 Char,H213 Char,H223 Char,H27 Char,H214 Char,H224 Char,H28 Char,H215 Char,H225 Char,H29 Char,H210 Char"/>
    <w:basedOn w:val="DefaultParagraphFont"/>
    <w:link w:val="Heading2"/>
    <w:rsid w:val="003004E8"/>
    <w:rPr>
      <w:rFonts w:ascii="Times New Roman" w:eastAsia="Times New Roman" w:hAnsi="Times New Roman" w:cs="Times New Roman"/>
      <w:sz w:val="24"/>
      <w:szCs w:val="20"/>
      <w:lang w:val="x-none"/>
    </w:rPr>
  </w:style>
  <w:style w:type="character" w:customStyle="1" w:styleId="Heading3Char">
    <w:name w:val="Heading 3 Char"/>
    <w:aliases w:val="Section Header3 Char,Sub-Clause Paragraph Char,Antraste 3 Char,Antraste 31 Char,Antraste 32 Char,Antraste 33 Char,Antraste 34 Char,Antraste... Char,Antraste 35 Char,Antraste 36 Char,Antraste 37 Char,punktas Char,H31 Char,H32 Char,H33 Char"/>
    <w:basedOn w:val="DefaultParagraphFont"/>
    <w:link w:val="Heading3"/>
    <w:rsid w:val="003004E8"/>
    <w:rPr>
      <w:rFonts w:ascii="Times New Roman" w:eastAsia="Times New Roman" w:hAnsi="Times New Roman" w:cs="Times New Roman"/>
      <w:sz w:val="24"/>
      <w:szCs w:val="20"/>
      <w:lang w:val="x-none"/>
    </w:rPr>
  </w:style>
  <w:style w:type="character" w:customStyle="1" w:styleId="Heading4Char">
    <w:name w:val="Heading 4 Char"/>
    <w:aliases w:val="Heading 4 Char Char Char Char Char1,Heading 4 Char Char Char Char Char Char,Sub-Clause Sub-paragraph Char,H4 Char,H41 Char,H42 Char,H43 Char,H411 Char,H421 Char,H44 Char,H412 Char,H422 Char,H45 Char,H413 Char,H423 Char,H46 Char,H47 Char"/>
    <w:basedOn w:val="DefaultParagraphFont"/>
    <w:link w:val="Heading4"/>
    <w:rsid w:val="003004E8"/>
    <w:rPr>
      <w:rFonts w:ascii="Times New Roman" w:eastAsia="Times New Roman" w:hAnsi="Times New Roman" w:cs="Times New Roman"/>
      <w:b/>
      <w:sz w:val="44"/>
      <w:szCs w:val="20"/>
    </w:rPr>
  </w:style>
  <w:style w:type="character" w:customStyle="1" w:styleId="Heading5Char">
    <w:name w:val="Heading 5 Char"/>
    <w:aliases w:val="H5 Char,H51 Char,H52 Char,H53 Char,H511 Char,H521 Char,H54 Char,H512 Char,H522 Char,H55 Char,H513 Char,H523 Char,H56 Char,H514 Char,H524 Char,H57 Char,H515 Char,H525 Char,H58 Char,H516 Char,H526 Char,H531 Char,H5111 Char,H5211 Char"/>
    <w:basedOn w:val="DefaultParagraphFont"/>
    <w:link w:val="Heading5"/>
    <w:rsid w:val="003004E8"/>
    <w:rPr>
      <w:rFonts w:ascii="Times New Roman" w:eastAsia="Times New Roman" w:hAnsi="Times New Roman" w:cs="Times New Roman"/>
      <w:b/>
      <w:sz w:val="40"/>
      <w:szCs w:val="20"/>
    </w:rPr>
  </w:style>
  <w:style w:type="character" w:customStyle="1" w:styleId="Heading6Char">
    <w:name w:val="Heading 6 Char"/>
    <w:aliases w:val="H6 Char,H61 Char,H62 Char,H63 Char,H611 Char,H621 Char,H64 Char,H612 Char,H622 Char,H65 Char,H613 Char,H623 Char,H631 Char,H6111 Char,H6211 Char,H641 Char,H6121 Char,H6221 Char,H66 Char,H614 Char,H624 Char,H632 Char,H6112 Char,H6212 Char"/>
    <w:basedOn w:val="DefaultParagraphFont"/>
    <w:link w:val="Heading6"/>
    <w:rsid w:val="003004E8"/>
    <w:rPr>
      <w:rFonts w:ascii="Times New Roman" w:eastAsia="Times New Roman" w:hAnsi="Times New Roman" w:cs="Times New Roman"/>
      <w:b/>
      <w:sz w:val="36"/>
      <w:szCs w:val="20"/>
    </w:rPr>
  </w:style>
  <w:style w:type="character" w:customStyle="1" w:styleId="Heading7Char">
    <w:name w:val="Heading 7 Char"/>
    <w:basedOn w:val="DefaultParagraphFont"/>
    <w:link w:val="Heading7"/>
    <w:rsid w:val="003004E8"/>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3004E8"/>
    <w:rPr>
      <w:rFonts w:ascii="Times New Roman" w:eastAsia="Times New Roman" w:hAnsi="Times New Roman" w:cs="Times New Roman"/>
      <w:b/>
      <w:sz w:val="24"/>
      <w:szCs w:val="20"/>
    </w:rPr>
  </w:style>
  <w:style w:type="character" w:customStyle="1" w:styleId="Heading9Char">
    <w:name w:val="Heading 9 Char"/>
    <w:basedOn w:val="DefaultParagraphFont"/>
    <w:link w:val="Heading9"/>
    <w:rsid w:val="003004E8"/>
    <w:rPr>
      <w:rFonts w:ascii="Times New Roman" w:eastAsia="Times New Roman" w:hAnsi="Times New Roman" w:cs="Times New Roman"/>
      <w:sz w:val="40"/>
      <w:szCs w:val="20"/>
    </w:rPr>
  </w:style>
  <w:style w:type="numbering" w:customStyle="1" w:styleId="NoList1">
    <w:name w:val="No List1"/>
    <w:next w:val="NoList"/>
    <w:uiPriority w:val="99"/>
    <w:semiHidden/>
    <w:unhideWhenUsed/>
    <w:rsid w:val="003004E8"/>
  </w:style>
  <w:style w:type="character" w:styleId="Hyperlink">
    <w:name w:val="Hyperlink"/>
    <w:aliases w:val="Alna"/>
    <w:uiPriority w:val="99"/>
    <w:unhideWhenUsed/>
    <w:rsid w:val="003004E8"/>
    <w:rPr>
      <w:color w:val="0000FF"/>
      <w:u w:val="single"/>
    </w:rPr>
  </w:style>
  <w:style w:type="character" w:styleId="FollowedHyperlink">
    <w:name w:val="FollowedHyperlink"/>
    <w:uiPriority w:val="99"/>
    <w:semiHidden/>
    <w:unhideWhenUsed/>
    <w:rsid w:val="003004E8"/>
    <w:rPr>
      <w:color w:val="800080"/>
      <w:u w:val="single"/>
    </w:rPr>
  </w:style>
  <w:style w:type="character" w:customStyle="1" w:styleId="Heading1Char1">
    <w:name w:val="Heading 1 Char1"/>
    <w:aliases w:val="Appendix Char1"/>
    <w:basedOn w:val="DefaultParagraphFont"/>
    <w:rsid w:val="003004E8"/>
    <w:rPr>
      <w:rFonts w:ascii="Calibri Light" w:eastAsia="Times New Roman" w:hAnsi="Calibri Light" w:cs="Times New Roman"/>
      <w:color w:val="2E74B5"/>
      <w:sz w:val="32"/>
      <w:szCs w:val="32"/>
    </w:rPr>
  </w:style>
  <w:style w:type="character" w:customStyle="1" w:styleId="Heading2Char1">
    <w:name w:val="Heading 2 Char1"/>
    <w:aliases w:val="Title Header2 Char1"/>
    <w:basedOn w:val="DefaultParagraphFont"/>
    <w:uiPriority w:val="99"/>
    <w:rsid w:val="003004E8"/>
    <w:rPr>
      <w:rFonts w:ascii="Calibri Light" w:eastAsia="Times New Roman" w:hAnsi="Calibri Light" w:cs="Times New Roman"/>
      <w:color w:val="2E74B5"/>
      <w:sz w:val="26"/>
      <w:szCs w:val="26"/>
    </w:rPr>
  </w:style>
  <w:style w:type="character" w:customStyle="1" w:styleId="Heading3Char1">
    <w:name w:val="Heading 3 Char1"/>
    <w:aliases w:val="Section Header3 Char1,Sub-Clause Paragraph Char1"/>
    <w:basedOn w:val="DefaultParagraphFont"/>
    <w:semiHidden/>
    <w:rsid w:val="003004E8"/>
    <w:rPr>
      <w:rFonts w:ascii="Calibri Light" w:eastAsia="Times New Roman" w:hAnsi="Calibri Light" w:cs="Times New Roman"/>
      <w:color w:val="1F4D78"/>
      <w:sz w:val="24"/>
      <w:szCs w:val="24"/>
    </w:rPr>
  </w:style>
  <w:style w:type="character" w:customStyle="1" w:styleId="Heading4Char1">
    <w:name w:val="Heading 4 Char1"/>
    <w:aliases w:val="Heading 4 Char Char Char Char Char2,Heading 4 Char Char Char Char Char Char1"/>
    <w:basedOn w:val="DefaultParagraphFont"/>
    <w:semiHidden/>
    <w:rsid w:val="003004E8"/>
    <w:rPr>
      <w:rFonts w:ascii="Calibri Light" w:eastAsia="Times New Roman" w:hAnsi="Calibri Light" w:cs="Times New Roman"/>
      <w:i/>
      <w:iCs/>
      <w:color w:val="2E74B5"/>
      <w:sz w:val="22"/>
      <w:szCs w:val="22"/>
    </w:rPr>
  </w:style>
  <w:style w:type="paragraph" w:styleId="HTMLPreformatted">
    <w:name w:val="HTML Preformatted"/>
    <w:basedOn w:val="Normal"/>
    <w:link w:val="HTMLPreformattedChar"/>
    <w:semiHidden/>
    <w:unhideWhenUsed/>
    <w:rsid w:val="003004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357"/>
    </w:pPr>
    <w:rPr>
      <w:rFonts w:ascii="Courier New" w:eastAsia="Times New Roman" w:hAnsi="Courier New" w:cs="Times New Roman"/>
      <w:sz w:val="20"/>
      <w:szCs w:val="20"/>
      <w:lang w:val="en-US"/>
    </w:rPr>
  </w:style>
  <w:style w:type="character" w:customStyle="1" w:styleId="HTMLPreformattedChar">
    <w:name w:val="HTML Preformatted Char"/>
    <w:basedOn w:val="DefaultParagraphFont"/>
    <w:link w:val="HTMLPreformatted"/>
    <w:semiHidden/>
    <w:rsid w:val="003004E8"/>
    <w:rPr>
      <w:rFonts w:ascii="Courier New" w:eastAsia="Times New Roman" w:hAnsi="Courier New" w:cs="Times New Roman"/>
      <w:sz w:val="20"/>
      <w:szCs w:val="20"/>
      <w:lang w:val="en-US"/>
    </w:rPr>
  </w:style>
  <w:style w:type="paragraph" w:customStyle="1" w:styleId="msonormal0">
    <w:name w:val="msonormal"/>
    <w:basedOn w:val="Normal"/>
    <w:rsid w:val="003004E8"/>
    <w:pPr>
      <w:overflowPunct w:val="0"/>
      <w:autoSpaceDE w:val="0"/>
      <w:autoSpaceDN w:val="0"/>
      <w:adjustRightInd w:val="0"/>
      <w:spacing w:before="100" w:after="100" w:line="240" w:lineRule="auto"/>
    </w:pPr>
    <w:rPr>
      <w:rFonts w:ascii="Arial Unicode MS" w:eastAsia="Times New Roman" w:hAnsi="Times New Roman" w:cs="Times New Roman"/>
      <w:sz w:val="24"/>
      <w:szCs w:val="20"/>
      <w:lang w:val="en-US"/>
    </w:rPr>
  </w:style>
  <w:style w:type="paragraph" w:styleId="NormalWeb">
    <w:name w:val="Normal (Web)"/>
    <w:basedOn w:val="Normal"/>
    <w:uiPriority w:val="99"/>
    <w:unhideWhenUsed/>
    <w:rsid w:val="003004E8"/>
    <w:pPr>
      <w:overflowPunct w:val="0"/>
      <w:autoSpaceDE w:val="0"/>
      <w:autoSpaceDN w:val="0"/>
      <w:adjustRightInd w:val="0"/>
      <w:spacing w:before="100" w:after="100" w:line="240" w:lineRule="auto"/>
    </w:pPr>
    <w:rPr>
      <w:rFonts w:ascii="Arial Unicode MS" w:eastAsia="Times New Roman" w:hAnsi="Times New Roman" w:cs="Times New Roman"/>
      <w:sz w:val="24"/>
      <w:szCs w:val="20"/>
      <w:lang w:val="en-US"/>
    </w:rPr>
  </w:style>
  <w:style w:type="paragraph" w:styleId="TOC1">
    <w:name w:val="toc 1"/>
    <w:basedOn w:val="Normal"/>
    <w:next w:val="Normal"/>
    <w:autoRedefine/>
    <w:uiPriority w:val="39"/>
    <w:unhideWhenUsed/>
    <w:rsid w:val="003004E8"/>
    <w:pPr>
      <w:tabs>
        <w:tab w:val="right" w:pos="0"/>
      </w:tabs>
      <w:autoSpaceDN w:val="0"/>
      <w:spacing w:after="0" w:line="240" w:lineRule="auto"/>
    </w:pPr>
    <w:rPr>
      <w:rFonts w:ascii="Times New Roman" w:eastAsia="Times New Roman" w:hAnsi="Times New Roman" w:cs="Times New Roman"/>
      <w:noProof/>
      <w:sz w:val="24"/>
      <w:szCs w:val="20"/>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3004E8"/>
    <w:pPr>
      <w:autoSpaceDN w:val="0"/>
      <w:spacing w:after="0" w:line="240" w:lineRule="auto"/>
    </w:pPr>
    <w:rPr>
      <w:rFonts w:ascii="Calibri" w:eastAsia="Calibri" w:hAnsi="Calibri" w:cs="Times New Roman"/>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3004E8"/>
    <w:rPr>
      <w:rFonts w:ascii="Calibri" w:eastAsia="Calibri" w:hAnsi="Calibri" w:cs="Times New Roman"/>
      <w:sz w:val="20"/>
      <w:szCs w:val="20"/>
    </w:rPr>
  </w:style>
  <w:style w:type="paragraph" w:styleId="CommentText">
    <w:name w:val="annotation text"/>
    <w:basedOn w:val="Normal"/>
    <w:link w:val="CommentTextChar"/>
    <w:uiPriority w:val="99"/>
    <w:unhideWhenUsed/>
    <w:rsid w:val="003004E8"/>
    <w:pPr>
      <w:autoSpaceDN w:val="0"/>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3004E8"/>
    <w:rPr>
      <w:rFonts w:ascii="Times New Roman" w:eastAsia="Times New Roman" w:hAnsi="Times New Roman" w:cs="Times New Roman"/>
      <w:sz w:val="20"/>
      <w:szCs w:val="20"/>
      <w:lang w:val="en-US"/>
    </w:rPr>
  </w:style>
  <w:style w:type="paragraph" w:styleId="Header">
    <w:name w:val="header"/>
    <w:aliases w:val="Viršutinis kolontitulas Diagrama,Char Diagrama,Char Diagrama Diagrama Diagrama Diagrama Diagrama Diagrama Diagrama Diagrama Diagrama Diagrama Diagrama Diagrama Diagrama"/>
    <w:basedOn w:val="Normal"/>
    <w:link w:val="HeaderChar"/>
    <w:uiPriority w:val="99"/>
    <w:unhideWhenUsed/>
    <w:rsid w:val="003004E8"/>
    <w:pPr>
      <w:tabs>
        <w:tab w:val="center" w:pos="4153"/>
        <w:tab w:val="right" w:pos="8306"/>
      </w:tabs>
      <w:autoSpaceDN w:val="0"/>
      <w:spacing w:after="0" w:line="240" w:lineRule="auto"/>
    </w:pPr>
    <w:rPr>
      <w:rFonts w:ascii="Times New Roman" w:eastAsia="Times New Roman" w:hAnsi="Times New Roman" w:cs="Times New Roman"/>
      <w:sz w:val="24"/>
      <w:szCs w:val="20"/>
      <w:lang w:val="en-US"/>
    </w:rPr>
  </w:style>
  <w:style w:type="character" w:customStyle="1" w:styleId="HeaderChar">
    <w:name w:val="Header Char"/>
    <w:aliases w:val="Viršutinis kolontitulas Diagrama Char,Char Diagrama Char,Char Diagrama Diagrama Diagrama Diagrama Diagrama Diagrama Diagrama Diagrama Diagrama Diagrama Diagrama Diagrama Diagrama Char"/>
    <w:basedOn w:val="DefaultParagraphFont"/>
    <w:link w:val="Header"/>
    <w:uiPriority w:val="99"/>
    <w:rsid w:val="003004E8"/>
    <w:rPr>
      <w:rFonts w:ascii="Times New Roman" w:eastAsia="Times New Roman" w:hAnsi="Times New Roman" w:cs="Times New Roman"/>
      <w:sz w:val="24"/>
      <w:szCs w:val="20"/>
      <w:lang w:val="en-US"/>
    </w:rPr>
  </w:style>
  <w:style w:type="character" w:customStyle="1" w:styleId="FooterChar">
    <w:name w:val="Footer Char"/>
    <w:aliases w:val="Diagrama5 Char"/>
    <w:basedOn w:val="DefaultParagraphFont"/>
    <w:link w:val="Footer"/>
    <w:locked/>
    <w:rsid w:val="003004E8"/>
    <w:rPr>
      <w:rFonts w:ascii="Times New Roman" w:eastAsia="Times New Roman" w:hAnsi="Times New Roman" w:cs="Times New Roman"/>
      <w:sz w:val="24"/>
      <w:szCs w:val="20"/>
      <w:lang w:val="en-US"/>
    </w:rPr>
  </w:style>
  <w:style w:type="paragraph" w:styleId="Footer">
    <w:name w:val="footer"/>
    <w:aliases w:val="Diagrama5"/>
    <w:basedOn w:val="Normal"/>
    <w:link w:val="FooterChar"/>
    <w:unhideWhenUsed/>
    <w:rsid w:val="003004E8"/>
    <w:pPr>
      <w:tabs>
        <w:tab w:val="center" w:pos="4153"/>
        <w:tab w:val="right" w:pos="8306"/>
      </w:tabs>
      <w:autoSpaceDN w:val="0"/>
      <w:spacing w:after="0" w:line="240" w:lineRule="auto"/>
    </w:pPr>
    <w:rPr>
      <w:rFonts w:ascii="Times New Roman" w:eastAsia="Times New Roman" w:hAnsi="Times New Roman" w:cs="Times New Roman"/>
      <w:sz w:val="24"/>
      <w:szCs w:val="20"/>
      <w:lang w:val="en-US"/>
    </w:rPr>
  </w:style>
  <w:style w:type="character" w:customStyle="1" w:styleId="FooterChar1">
    <w:name w:val="Footer Char1"/>
    <w:aliases w:val="Diagrama5 Char1"/>
    <w:basedOn w:val="DefaultParagraphFont"/>
    <w:uiPriority w:val="99"/>
    <w:semiHidden/>
    <w:rsid w:val="003004E8"/>
  </w:style>
  <w:style w:type="paragraph" w:styleId="TOAHeading">
    <w:name w:val="toa heading"/>
    <w:basedOn w:val="Normal"/>
    <w:next w:val="Normal"/>
    <w:semiHidden/>
    <w:unhideWhenUsed/>
    <w:rsid w:val="003004E8"/>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Title">
    <w:name w:val="Title"/>
    <w:basedOn w:val="Normal"/>
    <w:link w:val="TitleChar"/>
    <w:qFormat/>
    <w:rsid w:val="003004E8"/>
    <w:pPr>
      <w:autoSpaceDN w:val="0"/>
      <w:spacing w:after="0" w:line="240" w:lineRule="auto"/>
      <w:jc w:val="center"/>
    </w:pPr>
    <w:rPr>
      <w:rFonts w:ascii="Times New Roman" w:eastAsia="Times New Roman" w:hAnsi="Times New Roman" w:cs="Times New Roman"/>
      <w:b/>
      <w:bCs/>
      <w:sz w:val="24"/>
      <w:szCs w:val="24"/>
      <w:lang w:val="x-none"/>
    </w:rPr>
  </w:style>
  <w:style w:type="character" w:customStyle="1" w:styleId="TitleChar">
    <w:name w:val="Title Char"/>
    <w:basedOn w:val="DefaultParagraphFont"/>
    <w:link w:val="Title"/>
    <w:rsid w:val="003004E8"/>
    <w:rPr>
      <w:rFonts w:ascii="Times New Roman" w:eastAsia="Times New Roman" w:hAnsi="Times New Roman" w:cs="Times New Roman"/>
      <w:b/>
      <w:bCs/>
      <w:sz w:val="24"/>
      <w:szCs w:val="24"/>
      <w:lang w:val="x-none"/>
    </w:rPr>
  </w:style>
  <w:style w:type="character" w:customStyle="1" w:styleId="BodyTextChar">
    <w:name w:val="Body Text Char"/>
    <w:aliases w:val="body indent Char,ändrad Char,Body single Char"/>
    <w:basedOn w:val="DefaultParagraphFont"/>
    <w:link w:val="BodyText"/>
    <w:locked/>
    <w:rsid w:val="003004E8"/>
    <w:rPr>
      <w:rFonts w:ascii="Times New Roman" w:eastAsia="Times New Roman" w:hAnsi="Times New Roman" w:cs="Times New Roman"/>
      <w:sz w:val="24"/>
      <w:szCs w:val="20"/>
      <w:lang w:val="en-US"/>
    </w:rPr>
  </w:style>
  <w:style w:type="paragraph" w:styleId="BodyText">
    <w:name w:val="Body Text"/>
    <w:aliases w:val="body indent,ändrad,Body single"/>
    <w:basedOn w:val="Normal"/>
    <w:link w:val="BodyTextChar"/>
    <w:unhideWhenUsed/>
    <w:qFormat/>
    <w:rsid w:val="003004E8"/>
    <w:pPr>
      <w:autoSpaceDN w:val="0"/>
      <w:spacing w:after="0" w:line="240" w:lineRule="auto"/>
      <w:jc w:val="both"/>
    </w:pPr>
    <w:rPr>
      <w:rFonts w:ascii="Times New Roman" w:eastAsia="Times New Roman" w:hAnsi="Times New Roman" w:cs="Times New Roman"/>
      <w:sz w:val="24"/>
      <w:szCs w:val="20"/>
      <w:lang w:val="en-US"/>
    </w:rPr>
  </w:style>
  <w:style w:type="character" w:customStyle="1" w:styleId="BodyTextChar1">
    <w:name w:val="Body Text Char1"/>
    <w:aliases w:val="body indent Char1,ändrad Char1,Body single Char1"/>
    <w:basedOn w:val="DefaultParagraphFont"/>
    <w:semiHidden/>
    <w:rsid w:val="003004E8"/>
  </w:style>
  <w:style w:type="paragraph" w:styleId="BodyTextIndent">
    <w:name w:val="Body Text Indent"/>
    <w:basedOn w:val="Normal"/>
    <w:link w:val="BodyTextIndentChar"/>
    <w:semiHidden/>
    <w:unhideWhenUsed/>
    <w:rsid w:val="003004E8"/>
    <w:pPr>
      <w:autoSpaceDN w:val="0"/>
      <w:spacing w:after="0" w:line="240" w:lineRule="auto"/>
      <w:ind w:firstLine="720"/>
      <w:jc w:val="right"/>
    </w:pPr>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semiHidden/>
    <w:rsid w:val="003004E8"/>
    <w:rPr>
      <w:rFonts w:ascii="Times New Roman" w:eastAsia="Times New Roman" w:hAnsi="Times New Roman" w:cs="Times New Roman"/>
      <w:sz w:val="24"/>
      <w:szCs w:val="20"/>
      <w:lang w:val="en-US"/>
    </w:rPr>
  </w:style>
  <w:style w:type="paragraph" w:styleId="BodyText2">
    <w:name w:val="Body Text 2"/>
    <w:basedOn w:val="Normal"/>
    <w:link w:val="BodyText2Char"/>
    <w:semiHidden/>
    <w:unhideWhenUsed/>
    <w:rsid w:val="003004E8"/>
    <w:pPr>
      <w:autoSpaceDN w:val="0"/>
      <w:spacing w:after="0" w:line="240" w:lineRule="auto"/>
      <w:jc w:val="center"/>
    </w:pPr>
    <w:rPr>
      <w:rFonts w:ascii="Times New Roman" w:eastAsia="Times New Roman" w:hAnsi="Times New Roman" w:cs="Times New Roman"/>
      <w:b/>
      <w:sz w:val="24"/>
      <w:szCs w:val="20"/>
      <w:lang w:val="en-US"/>
    </w:rPr>
  </w:style>
  <w:style w:type="character" w:customStyle="1" w:styleId="BodyText2Char">
    <w:name w:val="Body Text 2 Char"/>
    <w:basedOn w:val="DefaultParagraphFont"/>
    <w:link w:val="BodyText2"/>
    <w:semiHidden/>
    <w:rsid w:val="003004E8"/>
    <w:rPr>
      <w:rFonts w:ascii="Times New Roman" w:eastAsia="Times New Roman" w:hAnsi="Times New Roman" w:cs="Times New Roman"/>
      <w:b/>
      <w:sz w:val="24"/>
      <w:szCs w:val="20"/>
      <w:lang w:val="en-US"/>
    </w:rPr>
  </w:style>
  <w:style w:type="paragraph" w:styleId="BodyText3">
    <w:name w:val="Body Text 3"/>
    <w:basedOn w:val="Normal"/>
    <w:link w:val="BodyText3Char"/>
    <w:uiPriority w:val="99"/>
    <w:semiHidden/>
    <w:unhideWhenUsed/>
    <w:rsid w:val="003004E8"/>
    <w:pPr>
      <w:autoSpaceDN w:val="0"/>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uiPriority w:val="99"/>
    <w:semiHidden/>
    <w:rsid w:val="003004E8"/>
    <w:rPr>
      <w:rFonts w:ascii="Times New Roman" w:eastAsia="Times New Roman" w:hAnsi="Times New Roman" w:cs="Times New Roman"/>
      <w:sz w:val="16"/>
      <w:szCs w:val="16"/>
      <w:lang w:val="en-US"/>
    </w:rPr>
  </w:style>
  <w:style w:type="paragraph" w:styleId="BodyTextIndent2">
    <w:name w:val="Body Text Indent 2"/>
    <w:basedOn w:val="Normal"/>
    <w:link w:val="BodyTextIndent2Char"/>
    <w:semiHidden/>
    <w:unhideWhenUsed/>
    <w:rsid w:val="003004E8"/>
    <w:pPr>
      <w:autoSpaceDN w:val="0"/>
      <w:spacing w:after="0" w:line="240" w:lineRule="auto"/>
      <w:ind w:firstLine="720"/>
    </w:pPr>
    <w:rPr>
      <w:rFonts w:ascii="Times New Roman" w:eastAsia="Times New Roman" w:hAnsi="Times New Roman" w:cs="Times New Roman"/>
      <w:sz w:val="24"/>
      <w:szCs w:val="20"/>
      <w:lang w:val="en-US"/>
    </w:rPr>
  </w:style>
  <w:style w:type="character" w:customStyle="1" w:styleId="BodyTextIndent2Char">
    <w:name w:val="Body Text Indent 2 Char"/>
    <w:basedOn w:val="DefaultParagraphFont"/>
    <w:link w:val="BodyTextIndent2"/>
    <w:semiHidden/>
    <w:rsid w:val="003004E8"/>
    <w:rPr>
      <w:rFonts w:ascii="Times New Roman" w:eastAsia="Times New Roman" w:hAnsi="Times New Roman" w:cs="Times New Roman"/>
      <w:sz w:val="24"/>
      <w:szCs w:val="20"/>
      <w:lang w:val="en-US"/>
    </w:rPr>
  </w:style>
  <w:style w:type="paragraph" w:styleId="BodyTextIndent3">
    <w:name w:val="Body Text Indent 3"/>
    <w:basedOn w:val="Normal"/>
    <w:link w:val="BodyTextIndent3Char"/>
    <w:semiHidden/>
    <w:unhideWhenUsed/>
    <w:rsid w:val="003004E8"/>
    <w:pPr>
      <w:autoSpaceDN w:val="0"/>
      <w:spacing w:after="0" w:line="240" w:lineRule="auto"/>
      <w:ind w:left="360"/>
    </w:pPr>
    <w:rPr>
      <w:rFonts w:ascii="Times New Roman" w:eastAsia="Times New Roman" w:hAnsi="Times New Roman" w:cs="Times New Roman"/>
      <w:sz w:val="24"/>
      <w:szCs w:val="20"/>
      <w:lang w:val="en-US"/>
    </w:rPr>
  </w:style>
  <w:style w:type="character" w:customStyle="1" w:styleId="BodyTextIndent3Char">
    <w:name w:val="Body Text Indent 3 Char"/>
    <w:basedOn w:val="DefaultParagraphFont"/>
    <w:link w:val="BodyTextIndent3"/>
    <w:semiHidden/>
    <w:rsid w:val="003004E8"/>
    <w:rPr>
      <w:rFonts w:ascii="Times New Roman" w:eastAsia="Times New Roman" w:hAnsi="Times New Roman" w:cs="Times New Roman"/>
      <w:sz w:val="24"/>
      <w:szCs w:val="20"/>
      <w:lang w:val="en-US"/>
    </w:rPr>
  </w:style>
  <w:style w:type="paragraph" w:styleId="DocumentMap">
    <w:name w:val="Document Map"/>
    <w:basedOn w:val="Normal"/>
    <w:link w:val="DocumentMapChar"/>
    <w:semiHidden/>
    <w:unhideWhenUsed/>
    <w:rsid w:val="003004E8"/>
    <w:pPr>
      <w:shd w:val="clear" w:color="auto" w:fill="000080"/>
      <w:autoSpaceDN w:val="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3004E8"/>
    <w:rPr>
      <w:rFonts w:ascii="Tahoma" w:eastAsia="Times New Roman" w:hAnsi="Tahoma" w:cs="Tahoma"/>
      <w:sz w:val="20"/>
      <w:szCs w:val="20"/>
      <w:shd w:val="clear" w:color="auto" w:fill="000080"/>
      <w:lang w:val="en-US"/>
    </w:rPr>
  </w:style>
  <w:style w:type="paragraph" w:styleId="CommentSubject">
    <w:name w:val="annotation subject"/>
    <w:basedOn w:val="CommentText"/>
    <w:next w:val="CommentText"/>
    <w:link w:val="CommentSubjectChar"/>
    <w:semiHidden/>
    <w:unhideWhenUsed/>
    <w:rsid w:val="003004E8"/>
    <w:rPr>
      <w:b/>
      <w:bCs/>
    </w:rPr>
  </w:style>
  <w:style w:type="character" w:customStyle="1" w:styleId="CommentSubjectChar">
    <w:name w:val="Comment Subject Char"/>
    <w:basedOn w:val="CommentTextChar"/>
    <w:link w:val="CommentSubject"/>
    <w:semiHidden/>
    <w:rsid w:val="003004E8"/>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unhideWhenUsed/>
    <w:rsid w:val="003004E8"/>
    <w:pPr>
      <w:autoSpaceDN w:val="0"/>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rsid w:val="003004E8"/>
    <w:rPr>
      <w:rFonts w:ascii="Tahoma" w:eastAsia="Times New Roman" w:hAnsi="Tahoma" w:cs="Tahoma"/>
      <w:sz w:val="16"/>
      <w:szCs w:val="16"/>
      <w:lang w:val="en-US"/>
    </w:rPr>
  </w:style>
  <w:style w:type="paragraph" w:styleId="Revision">
    <w:name w:val="Revision"/>
    <w:semiHidden/>
    <w:rsid w:val="003004E8"/>
    <w:pPr>
      <w:autoSpaceDN w:val="0"/>
      <w:spacing w:after="0" w:line="240" w:lineRule="auto"/>
    </w:pPr>
    <w:rPr>
      <w:rFonts w:ascii="Calibri" w:eastAsia="Calibri" w:hAnsi="Calibri" w:cs="Times New Roman"/>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3004E8"/>
    <w:rPr>
      <w:rFonts w:ascii="Times New Roman" w:eastAsia="Times New Roman" w:hAnsi="Times New Roman" w:cs="Times New Roman"/>
      <w:sz w:val="24"/>
      <w:szCs w:val="20"/>
      <w:lang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ist Paragraph211"/>
    <w:basedOn w:val="Normal"/>
    <w:link w:val="ListParagraphChar"/>
    <w:uiPriority w:val="34"/>
    <w:qFormat/>
    <w:rsid w:val="003004E8"/>
    <w:pPr>
      <w:autoSpaceDN w:val="0"/>
      <w:spacing w:after="0" w:line="240" w:lineRule="auto"/>
      <w:ind w:left="720"/>
      <w:contextualSpacing/>
    </w:pPr>
    <w:rPr>
      <w:rFonts w:ascii="Times New Roman" w:eastAsia="Times New Roman" w:hAnsi="Times New Roman" w:cs="Times New Roman"/>
      <w:sz w:val="24"/>
      <w:szCs w:val="20"/>
      <w:lang w:eastAsia="lt-LT"/>
    </w:rPr>
  </w:style>
  <w:style w:type="character" w:customStyle="1" w:styleId="BodytextChar0">
    <w:name w:val="Body text Char"/>
    <w:link w:val="BodyText1"/>
    <w:locked/>
    <w:rsid w:val="003004E8"/>
    <w:rPr>
      <w:rFonts w:ascii="TimesLT" w:eastAsia="Times New Roman" w:hAnsi="TimesLT" w:cs="Times New Roman"/>
      <w:sz w:val="20"/>
      <w:szCs w:val="20"/>
      <w:lang w:val="en-US"/>
    </w:rPr>
  </w:style>
  <w:style w:type="paragraph" w:customStyle="1" w:styleId="BodyText1">
    <w:name w:val="Body Text1"/>
    <w:link w:val="BodytextChar0"/>
    <w:rsid w:val="003004E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3004E8"/>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Patvirtinta">
    <w:name w:val="Patvirtinta"/>
    <w:rsid w:val="003004E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3004E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3004E8"/>
    <w:pPr>
      <w:autoSpaceDN w:val="0"/>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fault">
    <w:name w:val="Default"/>
    <w:rsid w:val="003004E8"/>
    <w:pPr>
      <w:autoSpaceDE w:val="0"/>
      <w:autoSpaceDN w:val="0"/>
      <w:adjustRightInd w:val="0"/>
      <w:spacing w:after="0" w:line="240" w:lineRule="auto"/>
    </w:pPr>
    <w:rPr>
      <w:rFonts w:ascii="Arial" w:eastAsia="Times New Roman" w:hAnsi="Arial" w:cs="Arial"/>
      <w:color w:val="000000"/>
      <w:sz w:val="24"/>
      <w:szCs w:val="24"/>
      <w:lang w:eastAsia="lt-LT"/>
    </w:rPr>
  </w:style>
  <w:style w:type="paragraph" w:customStyle="1" w:styleId="NoteHead">
    <w:name w:val="NoteHead"/>
    <w:basedOn w:val="Normal"/>
    <w:next w:val="Normal"/>
    <w:rsid w:val="003004E8"/>
    <w:pPr>
      <w:autoSpaceDN w:val="0"/>
      <w:spacing w:before="720" w:after="720" w:line="240" w:lineRule="auto"/>
      <w:jc w:val="center"/>
    </w:pPr>
    <w:rPr>
      <w:rFonts w:ascii="Times New Roman" w:eastAsia="Times New Roman" w:hAnsi="Times New Roman" w:cs="Times New Roman"/>
      <w:b/>
      <w:smallCaps/>
      <w:sz w:val="24"/>
      <w:szCs w:val="20"/>
      <w:lang w:val="en-GB"/>
    </w:rPr>
  </w:style>
  <w:style w:type="paragraph" w:customStyle="1" w:styleId="Bodytxt">
    <w:name w:val="Bodytxt"/>
    <w:basedOn w:val="Normal"/>
    <w:rsid w:val="003004E8"/>
    <w:pPr>
      <w:keepNext/>
      <w:autoSpaceDN w:val="0"/>
      <w:spacing w:after="0" w:line="240" w:lineRule="auto"/>
      <w:jc w:val="both"/>
    </w:pPr>
    <w:rPr>
      <w:rFonts w:ascii="Times New Roman" w:eastAsia="Times New Roman" w:hAnsi="Times New Roman" w:cs="Times New Roman"/>
      <w:lang w:eastAsia="fi-FI"/>
    </w:rPr>
  </w:style>
  <w:style w:type="paragraph" w:customStyle="1" w:styleId="text">
    <w:name w:val="text"/>
    <w:rsid w:val="003004E8"/>
    <w:pPr>
      <w:widowControl w:val="0"/>
      <w:autoSpaceDN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Normal"/>
    <w:rsid w:val="003004E8"/>
    <w:pPr>
      <w:widowControl w:val="0"/>
      <w:autoSpaceDN w:val="0"/>
      <w:spacing w:before="120" w:after="0" w:line="240" w:lineRule="exact"/>
      <w:jc w:val="center"/>
    </w:pPr>
    <w:rPr>
      <w:rFonts w:ascii="Arial" w:eastAsia="Times New Roman" w:hAnsi="Arial" w:cs="Arial"/>
      <w:sz w:val="20"/>
      <w:szCs w:val="20"/>
      <w:lang w:val="cs-CZ" w:eastAsia="fi-FI"/>
    </w:rPr>
  </w:style>
  <w:style w:type="paragraph" w:customStyle="1" w:styleId="CLIENT">
    <w:name w:val="CLIENT"/>
    <w:basedOn w:val="Normal"/>
    <w:rsid w:val="003004E8"/>
    <w:pPr>
      <w:keepNext/>
      <w:autoSpaceDN w:val="0"/>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List1">
    <w:name w:val="List1"/>
    <w:basedOn w:val="Normal"/>
    <w:rsid w:val="003004E8"/>
    <w:pPr>
      <w:keepNext/>
      <w:tabs>
        <w:tab w:val="left" w:pos="2058"/>
      </w:tabs>
      <w:autoSpaceDN w:val="0"/>
      <w:spacing w:before="60" w:after="0" w:line="240" w:lineRule="auto"/>
      <w:ind w:left="2058" w:hanging="357"/>
      <w:jc w:val="both"/>
    </w:pPr>
    <w:rPr>
      <w:rFonts w:ascii="Times New Roman" w:eastAsia="Times New Roman" w:hAnsi="Times New Roman" w:cs="Times New Roman"/>
      <w:lang w:eastAsia="fi-FI"/>
    </w:rPr>
  </w:style>
  <w:style w:type="paragraph" w:customStyle="1" w:styleId="Head21">
    <w:name w:val="Head 2.1"/>
    <w:basedOn w:val="Normal"/>
    <w:rsid w:val="003004E8"/>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28"/>
      <w:szCs w:val="20"/>
      <w:lang w:val="en-US"/>
    </w:rPr>
  </w:style>
  <w:style w:type="paragraph" w:customStyle="1" w:styleId="centrbold">
    <w:name w:val="centrbold"/>
    <w:basedOn w:val="Normal"/>
    <w:rsid w:val="003004E8"/>
    <w:pPr>
      <w:suppressAutoHyphens/>
      <w:autoSpaceDN w:val="0"/>
      <w:spacing w:before="280" w:after="280" w:line="240" w:lineRule="auto"/>
    </w:pPr>
    <w:rPr>
      <w:rFonts w:ascii="Arial Unicode MS" w:eastAsia="Times New Roman" w:hAnsi="Arial Unicode MS" w:cs="Times New Roman"/>
      <w:sz w:val="24"/>
      <w:szCs w:val="24"/>
      <w:lang w:val="en-US" w:eastAsia="ar-SA"/>
    </w:rPr>
  </w:style>
  <w:style w:type="paragraph" w:customStyle="1" w:styleId="Tekstas">
    <w:name w:val="Tekstas"/>
    <w:basedOn w:val="Normal"/>
    <w:rsid w:val="003004E8"/>
    <w:pPr>
      <w:suppressAutoHyphens/>
      <w:autoSpaceDN w:val="0"/>
      <w:spacing w:after="0" w:line="240" w:lineRule="auto"/>
      <w:ind w:right="98" w:firstLine="360"/>
      <w:jc w:val="both"/>
    </w:pPr>
    <w:rPr>
      <w:rFonts w:ascii="Times New Roman" w:eastAsia="Times New Roman" w:hAnsi="Times New Roman" w:cs="Times New Roman"/>
      <w:sz w:val="24"/>
      <w:szCs w:val="24"/>
      <w:lang w:eastAsia="ar-SA"/>
    </w:rPr>
  </w:style>
  <w:style w:type="paragraph" w:customStyle="1" w:styleId="taskuotas">
    <w:name w:val="taskuotas"/>
    <w:basedOn w:val="Tekstas"/>
    <w:next w:val="Tekstas"/>
    <w:rsid w:val="003004E8"/>
    <w:pPr>
      <w:numPr>
        <w:numId w:val="2"/>
      </w:numPr>
      <w:spacing w:before="60" w:after="60"/>
    </w:pPr>
  </w:style>
  <w:style w:type="paragraph" w:customStyle="1" w:styleId="WW-ListBullet">
    <w:name w:val="WW-List Bullet"/>
    <w:basedOn w:val="Normal"/>
    <w:rsid w:val="003004E8"/>
    <w:pPr>
      <w:tabs>
        <w:tab w:val="left" w:pos="-387"/>
        <w:tab w:val="num" w:pos="4897"/>
      </w:tabs>
      <w:suppressAutoHyphens/>
      <w:autoSpaceDN w:val="0"/>
      <w:spacing w:after="0" w:line="240" w:lineRule="auto"/>
      <w:ind w:left="-387" w:hanging="360"/>
      <w:jc w:val="both"/>
    </w:pPr>
    <w:rPr>
      <w:rFonts w:ascii="Times New Roman" w:eastAsia="Times New Roman" w:hAnsi="Times New Roman" w:cs="Times New Roman"/>
      <w:sz w:val="24"/>
      <w:szCs w:val="20"/>
      <w:lang w:eastAsia="ar-SA"/>
    </w:rPr>
  </w:style>
  <w:style w:type="paragraph" w:customStyle="1" w:styleId="newindentChar">
    <w:name w:val="new indent Char"/>
    <w:basedOn w:val="Normal"/>
    <w:rsid w:val="003004E8"/>
    <w:pPr>
      <w:suppressAutoHyphens/>
      <w:autoSpaceDN w:val="0"/>
      <w:spacing w:before="240" w:after="240" w:line="240" w:lineRule="auto"/>
      <w:ind w:firstLine="567"/>
      <w:jc w:val="both"/>
    </w:pPr>
    <w:rPr>
      <w:rFonts w:ascii="Times New Roman" w:eastAsia="Times New Roman" w:hAnsi="Times New Roman" w:cs="Times New Roman"/>
      <w:b/>
      <w:i/>
      <w:sz w:val="24"/>
      <w:szCs w:val="24"/>
      <w:lang w:eastAsia="ar-SA"/>
    </w:rPr>
  </w:style>
  <w:style w:type="paragraph" w:customStyle="1" w:styleId="Style">
    <w:name w:val="Style"/>
    <w:rsid w:val="003004E8"/>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customStyle="1" w:styleId="StyleBoldJustifiedChar">
    <w:name w:val="Style Bold Justified Char"/>
    <w:link w:val="StyleBoldJustified"/>
    <w:locked/>
    <w:rsid w:val="003004E8"/>
    <w:rPr>
      <w:rFonts w:ascii="Times New Roman" w:eastAsia="Times New Roman" w:hAnsi="Times New Roman" w:cs="Times New Roman"/>
      <w:bCs/>
      <w:sz w:val="24"/>
      <w:szCs w:val="20"/>
      <w:lang w:val="en-GB"/>
    </w:rPr>
  </w:style>
  <w:style w:type="paragraph" w:customStyle="1" w:styleId="StyleBoldJustified">
    <w:name w:val="Style Bold Justified"/>
    <w:basedOn w:val="Normal"/>
    <w:link w:val="StyleBoldJustifiedChar"/>
    <w:rsid w:val="003004E8"/>
    <w:pPr>
      <w:autoSpaceDN w:val="0"/>
      <w:spacing w:after="0" w:line="240" w:lineRule="auto"/>
      <w:jc w:val="both"/>
    </w:pPr>
    <w:rPr>
      <w:rFonts w:ascii="Times New Roman" w:eastAsia="Times New Roman" w:hAnsi="Times New Roman" w:cs="Times New Roman"/>
      <w:bCs/>
      <w:sz w:val="24"/>
      <w:szCs w:val="20"/>
      <w:lang w:val="en-GB"/>
    </w:rPr>
  </w:style>
  <w:style w:type="paragraph" w:customStyle="1" w:styleId="normaltableau">
    <w:name w:val="normal_tableau"/>
    <w:basedOn w:val="Normal"/>
    <w:rsid w:val="003004E8"/>
    <w:pPr>
      <w:autoSpaceDN w:val="0"/>
      <w:spacing w:before="120" w:after="120" w:line="240" w:lineRule="auto"/>
      <w:jc w:val="both"/>
    </w:pPr>
    <w:rPr>
      <w:rFonts w:ascii="Optima" w:eastAsia="Times New Roman" w:hAnsi="Optima" w:cs="Times New Roman"/>
      <w:szCs w:val="20"/>
      <w:lang w:val="en-GB"/>
    </w:rPr>
  </w:style>
  <w:style w:type="paragraph" w:customStyle="1" w:styleId="DiagramaDiagramaCharChar">
    <w:name w:val="Diagrama Diagrama Char Char"/>
    <w:basedOn w:val="Normal"/>
    <w:semiHidden/>
    <w:rsid w:val="003004E8"/>
    <w:pPr>
      <w:autoSpaceDN w:val="0"/>
      <w:spacing w:line="240" w:lineRule="exact"/>
    </w:pPr>
    <w:rPr>
      <w:rFonts w:ascii="Verdana" w:eastAsia="Times New Roman" w:hAnsi="Verdana" w:cs="Verdana"/>
      <w:sz w:val="20"/>
      <w:szCs w:val="20"/>
      <w:lang w:eastAsia="lt-LT"/>
    </w:rPr>
  </w:style>
  <w:style w:type="paragraph" w:customStyle="1" w:styleId="Siaiptekstas">
    <w:name w:val="Siaip tekstas"/>
    <w:basedOn w:val="Normal"/>
    <w:autoRedefine/>
    <w:rsid w:val="003004E8"/>
    <w:pPr>
      <w:numPr>
        <w:numId w:val="3"/>
      </w:numPr>
      <w:tabs>
        <w:tab w:val="right" w:pos="993"/>
        <w:tab w:val="left" w:pos="1134"/>
        <w:tab w:val="left" w:pos="1276"/>
        <w:tab w:val="left" w:pos="1418"/>
      </w:tabs>
      <w:autoSpaceDN w:val="0"/>
      <w:spacing w:after="0" w:line="240" w:lineRule="auto"/>
      <w:ind w:left="0" w:firstLine="567"/>
    </w:pPr>
    <w:rPr>
      <w:rFonts w:ascii="Times New Roman" w:eastAsia="Times New Roman" w:hAnsi="Times New Roman" w:cs="Times New Roman"/>
      <w:sz w:val="24"/>
      <w:szCs w:val="24"/>
    </w:rPr>
  </w:style>
  <w:style w:type="paragraph" w:customStyle="1" w:styleId="Pagrindinistekstas21">
    <w:name w:val="Pagrindinis tekstas 21"/>
    <w:basedOn w:val="Normal"/>
    <w:rsid w:val="003004E8"/>
    <w:pPr>
      <w:suppressAutoHyphens/>
      <w:autoSpaceDN w:val="0"/>
      <w:spacing w:after="0" w:line="240" w:lineRule="auto"/>
      <w:jc w:val="center"/>
    </w:pPr>
    <w:rPr>
      <w:rFonts w:ascii="Times New Roman" w:eastAsia="Times New Roman" w:hAnsi="Times New Roman" w:cs="Times New Roman"/>
      <w:b/>
      <w:sz w:val="24"/>
      <w:szCs w:val="20"/>
      <w:lang w:val="en-US" w:eastAsia="ar-SA"/>
    </w:rPr>
  </w:style>
  <w:style w:type="paragraph" w:customStyle="1" w:styleId="Pagrindiniotekstotrauka32">
    <w:name w:val="Pagrindinio teksto įtrauka 32"/>
    <w:basedOn w:val="Normal"/>
    <w:rsid w:val="003004E8"/>
    <w:pPr>
      <w:widowControl w:val="0"/>
      <w:suppressAutoHyphens/>
      <w:autoSpaceDN w:val="0"/>
      <w:spacing w:after="0" w:line="240" w:lineRule="auto"/>
      <w:ind w:left="426" w:hanging="426"/>
      <w:jc w:val="both"/>
    </w:pPr>
    <w:rPr>
      <w:rFonts w:ascii="Times New Roman" w:eastAsia="Lucida Sans Unicode" w:hAnsi="Times New Roman" w:cs="Times New Roman"/>
      <w:sz w:val="24"/>
      <w:szCs w:val="24"/>
      <w:lang w:eastAsia="ar-SA"/>
    </w:rPr>
  </w:style>
  <w:style w:type="paragraph" w:customStyle="1" w:styleId="1">
    <w:name w:val="Стиль1"/>
    <w:basedOn w:val="Normal"/>
    <w:rsid w:val="003004E8"/>
    <w:pPr>
      <w:widowControl w:val="0"/>
      <w:suppressAutoHyphens/>
      <w:autoSpaceDN w:val="0"/>
      <w:spacing w:after="0" w:line="240" w:lineRule="auto"/>
      <w:jc w:val="center"/>
    </w:pPr>
    <w:rPr>
      <w:rFonts w:ascii="Times New Roman" w:eastAsia="Lucida Sans Unicode" w:hAnsi="Times New Roman" w:cs="Times New Roman"/>
      <w:sz w:val="24"/>
      <w:szCs w:val="24"/>
    </w:rPr>
  </w:style>
  <w:style w:type="paragraph" w:customStyle="1" w:styleId="ListBullet1">
    <w:name w:val="List Bullet1"/>
    <w:rsid w:val="003004E8"/>
    <w:pPr>
      <w:autoSpaceDN w:val="0"/>
      <w:spacing w:after="0" w:line="240" w:lineRule="auto"/>
      <w:jc w:val="both"/>
    </w:pPr>
    <w:rPr>
      <w:rFonts w:ascii="Times New Roman" w:eastAsia="ヒラギノ角ゴ Pro W3" w:hAnsi="Times New Roman" w:cs="Times New Roman"/>
      <w:color w:val="000000"/>
      <w:sz w:val="24"/>
      <w:szCs w:val="20"/>
      <w:lang w:eastAsia="lt-LT"/>
    </w:rPr>
  </w:style>
  <w:style w:type="paragraph" w:customStyle="1" w:styleId="Pagrindiniotekstotrauka31">
    <w:name w:val="Pagrindinio teksto įtrauka 31"/>
    <w:basedOn w:val="Normal"/>
    <w:rsid w:val="003004E8"/>
    <w:pPr>
      <w:widowControl w:val="0"/>
      <w:suppressAutoHyphens/>
      <w:autoSpaceDN w:val="0"/>
      <w:spacing w:after="0" w:line="240" w:lineRule="auto"/>
      <w:ind w:left="426" w:hanging="426"/>
      <w:jc w:val="both"/>
    </w:pPr>
    <w:rPr>
      <w:rFonts w:ascii="Times New Roman" w:eastAsia="Lucida Sans Unicode" w:hAnsi="Times New Roman" w:cs="Times New Roman"/>
      <w:sz w:val="24"/>
      <w:szCs w:val="24"/>
      <w:lang w:eastAsia="ar-SA"/>
    </w:rPr>
  </w:style>
  <w:style w:type="paragraph" w:customStyle="1" w:styleId="Style1">
    <w:name w:val="Style1"/>
    <w:basedOn w:val="Normal"/>
    <w:qFormat/>
    <w:rsid w:val="003004E8"/>
    <w:pPr>
      <w:numPr>
        <w:ilvl w:val="1"/>
        <w:numId w:val="4"/>
      </w:numPr>
      <w:autoSpaceDN w:val="0"/>
      <w:spacing w:after="0" w:line="240" w:lineRule="auto"/>
      <w:ind w:left="1134"/>
      <w:jc w:val="both"/>
    </w:pPr>
    <w:rPr>
      <w:rFonts w:ascii="Times New Roman" w:eastAsia="Times New Roman" w:hAnsi="Times New Roman" w:cs="Times New Roman"/>
      <w:sz w:val="24"/>
      <w:szCs w:val="24"/>
    </w:rPr>
  </w:style>
  <w:style w:type="paragraph" w:customStyle="1" w:styleId="Style19">
    <w:name w:val="Style19"/>
    <w:basedOn w:val="Normal"/>
    <w:uiPriority w:val="99"/>
    <w:rsid w:val="003004E8"/>
    <w:pPr>
      <w:widowControl w:val="0"/>
      <w:autoSpaceDE w:val="0"/>
      <w:autoSpaceDN w:val="0"/>
      <w:adjustRightInd w:val="0"/>
      <w:spacing w:after="0" w:line="240" w:lineRule="auto"/>
    </w:pPr>
    <w:rPr>
      <w:rFonts w:ascii="Bookman Old Style" w:eastAsia="Times New Roman" w:hAnsi="Bookman Old Style" w:cs="Times New Roman"/>
      <w:sz w:val="24"/>
      <w:szCs w:val="24"/>
      <w:lang w:eastAsia="lt-LT"/>
    </w:rPr>
  </w:style>
  <w:style w:type="paragraph" w:customStyle="1" w:styleId="Style21">
    <w:name w:val="Style21"/>
    <w:basedOn w:val="Normal"/>
    <w:uiPriority w:val="99"/>
    <w:rsid w:val="003004E8"/>
    <w:pPr>
      <w:widowControl w:val="0"/>
      <w:autoSpaceDE w:val="0"/>
      <w:autoSpaceDN w:val="0"/>
      <w:adjustRightInd w:val="0"/>
      <w:spacing w:after="0" w:line="248" w:lineRule="exact"/>
    </w:pPr>
    <w:rPr>
      <w:rFonts w:ascii="Bookman Old Style" w:eastAsia="Times New Roman" w:hAnsi="Bookman Old Style" w:cs="Times New Roman"/>
      <w:sz w:val="24"/>
      <w:szCs w:val="24"/>
      <w:lang w:eastAsia="lt-LT"/>
    </w:rPr>
  </w:style>
  <w:style w:type="paragraph" w:customStyle="1" w:styleId="Style22">
    <w:name w:val="Style22"/>
    <w:basedOn w:val="Normal"/>
    <w:uiPriority w:val="99"/>
    <w:rsid w:val="003004E8"/>
    <w:pPr>
      <w:widowControl w:val="0"/>
      <w:autoSpaceDE w:val="0"/>
      <w:autoSpaceDN w:val="0"/>
      <w:adjustRightInd w:val="0"/>
      <w:spacing w:after="0" w:line="269" w:lineRule="exact"/>
      <w:ind w:hanging="360"/>
    </w:pPr>
    <w:rPr>
      <w:rFonts w:ascii="Bookman Old Style" w:eastAsia="Times New Roman" w:hAnsi="Bookman Old Style" w:cs="Times New Roman"/>
      <w:sz w:val="24"/>
      <w:szCs w:val="24"/>
      <w:lang w:eastAsia="lt-LT"/>
    </w:rPr>
  </w:style>
  <w:style w:type="paragraph" w:customStyle="1" w:styleId="Style24">
    <w:name w:val="Style24"/>
    <w:basedOn w:val="Normal"/>
    <w:uiPriority w:val="99"/>
    <w:rsid w:val="003004E8"/>
    <w:pPr>
      <w:widowControl w:val="0"/>
      <w:autoSpaceDE w:val="0"/>
      <w:autoSpaceDN w:val="0"/>
      <w:adjustRightInd w:val="0"/>
      <w:spacing w:after="0" w:line="259" w:lineRule="exact"/>
      <w:ind w:hanging="360"/>
      <w:jc w:val="both"/>
    </w:pPr>
    <w:rPr>
      <w:rFonts w:ascii="Bookman Old Style" w:eastAsia="Times New Roman" w:hAnsi="Bookman Old Style" w:cs="Times New Roman"/>
      <w:sz w:val="24"/>
      <w:szCs w:val="24"/>
      <w:lang w:eastAsia="lt-LT"/>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unhideWhenUsed/>
    <w:rsid w:val="003004E8"/>
    <w:rPr>
      <w:vertAlign w:val="superscript"/>
    </w:rPr>
  </w:style>
  <w:style w:type="character" w:styleId="CommentReference">
    <w:name w:val="annotation reference"/>
    <w:uiPriority w:val="99"/>
    <w:unhideWhenUsed/>
    <w:rsid w:val="003004E8"/>
    <w:rPr>
      <w:sz w:val="16"/>
      <w:szCs w:val="16"/>
    </w:rPr>
  </w:style>
  <w:style w:type="character" w:customStyle="1" w:styleId="style371">
    <w:name w:val="style371"/>
    <w:rsid w:val="003004E8"/>
    <w:rPr>
      <w:sz w:val="20"/>
      <w:szCs w:val="20"/>
    </w:rPr>
  </w:style>
  <w:style w:type="character" w:customStyle="1" w:styleId="CharChar3">
    <w:name w:val="Char Char3"/>
    <w:locked/>
    <w:rsid w:val="003004E8"/>
    <w:rPr>
      <w:sz w:val="24"/>
      <w:lang w:val="en-US" w:eastAsia="en-US" w:bidi="ar-SA"/>
    </w:rPr>
  </w:style>
  <w:style w:type="character" w:customStyle="1" w:styleId="FontStyle11">
    <w:name w:val="Font Style11"/>
    <w:uiPriority w:val="99"/>
    <w:rsid w:val="003004E8"/>
    <w:rPr>
      <w:rFonts w:ascii="Times New Roman" w:hAnsi="Times New Roman" w:cs="Times New Roman" w:hint="default"/>
      <w:b/>
      <w:bCs/>
      <w:sz w:val="20"/>
      <w:szCs w:val="20"/>
    </w:rPr>
  </w:style>
  <w:style w:type="character" w:customStyle="1" w:styleId="FontStyle39">
    <w:name w:val="Font Style39"/>
    <w:basedOn w:val="DefaultParagraphFont"/>
    <w:uiPriority w:val="99"/>
    <w:rsid w:val="003004E8"/>
    <w:rPr>
      <w:rFonts w:ascii="Times New Roman" w:hAnsi="Times New Roman" w:cs="Times New Roman" w:hint="default"/>
      <w:b/>
      <w:bCs/>
      <w:sz w:val="20"/>
      <w:szCs w:val="20"/>
    </w:rPr>
  </w:style>
  <w:style w:type="character" w:customStyle="1" w:styleId="FontStyle43">
    <w:name w:val="Font Style43"/>
    <w:basedOn w:val="DefaultParagraphFont"/>
    <w:uiPriority w:val="99"/>
    <w:rsid w:val="003004E8"/>
    <w:rPr>
      <w:rFonts w:ascii="Times New Roman" w:hAnsi="Times New Roman" w:cs="Times New Roman" w:hint="default"/>
      <w:sz w:val="20"/>
      <w:szCs w:val="20"/>
    </w:rPr>
  </w:style>
  <w:style w:type="table" w:styleId="TableGrid">
    <w:name w:val="Table Grid"/>
    <w:basedOn w:val="TableNormal"/>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uiPriority w:val="5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5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5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DefaultParagraphFont"/>
    <w:uiPriority w:val="99"/>
    <w:semiHidden/>
    <w:unhideWhenUsed/>
    <w:rsid w:val="003004E8"/>
    <w:rPr>
      <w:color w:val="808080"/>
      <w:shd w:val="clear" w:color="auto" w:fill="E6E6E6"/>
    </w:rPr>
  </w:style>
  <w:style w:type="paragraph" w:customStyle="1" w:styleId="Body2">
    <w:name w:val="Body 2"/>
    <w:rsid w:val="003004E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numbering" w:customStyle="1" w:styleId="NoList2">
    <w:name w:val="No List2"/>
    <w:next w:val="NoList"/>
    <w:uiPriority w:val="99"/>
    <w:semiHidden/>
    <w:unhideWhenUsed/>
    <w:rsid w:val="003004E8"/>
  </w:style>
  <w:style w:type="character" w:customStyle="1" w:styleId="Paminjimas1">
    <w:name w:val="Paminėjimas1"/>
    <w:basedOn w:val="DefaultParagraphFont"/>
    <w:uiPriority w:val="99"/>
    <w:semiHidden/>
    <w:unhideWhenUsed/>
    <w:rsid w:val="003004E8"/>
    <w:rPr>
      <w:color w:val="2B579A"/>
      <w:shd w:val="clear" w:color="auto" w:fill="E6E6E6"/>
    </w:rPr>
  </w:style>
  <w:style w:type="character" w:styleId="UnresolvedMention">
    <w:name w:val="Unresolved Mention"/>
    <w:basedOn w:val="DefaultParagraphFont"/>
    <w:uiPriority w:val="99"/>
    <w:semiHidden/>
    <w:unhideWhenUsed/>
    <w:rsid w:val="003004E8"/>
    <w:rPr>
      <w:color w:val="605E5C"/>
      <w:shd w:val="clear" w:color="auto" w:fill="E1DFDD"/>
    </w:rPr>
  </w:style>
  <w:style w:type="paragraph" w:styleId="NoSpacing">
    <w:name w:val="No Spacing"/>
    <w:link w:val="NoSpacingChar"/>
    <w:uiPriority w:val="1"/>
    <w:qFormat/>
    <w:rsid w:val="003004E8"/>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3004E8"/>
    <w:rPr>
      <w:rFonts w:ascii="Times New Roman" w:eastAsia="Times New Roman" w:hAnsi="Times New Roman" w:cs="Times New Roman"/>
      <w:sz w:val="24"/>
      <w:szCs w:val="24"/>
    </w:rPr>
  </w:style>
  <w:style w:type="table" w:customStyle="1" w:styleId="TableGrid4">
    <w:name w:val="Table Grid4"/>
    <w:basedOn w:val="TableNormal"/>
    <w:next w:val="TableGrid"/>
    <w:uiPriority w:val="39"/>
    <w:rsid w:val="003004E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2">
    <w:name w:val="Sąrašo pastraipa2"/>
    <w:basedOn w:val="Normal"/>
    <w:qFormat/>
    <w:rsid w:val="003004E8"/>
    <w:pPr>
      <w:spacing w:after="200" w:line="276" w:lineRule="auto"/>
      <w:ind w:left="1296"/>
    </w:pPr>
    <w:rPr>
      <w:rFonts w:ascii="Times New Roman" w:eastAsia="Calibri" w:hAnsi="Times New Roman" w:cs="Times New Roman"/>
      <w:sz w:val="24"/>
    </w:rPr>
  </w:style>
  <w:style w:type="paragraph" w:customStyle="1" w:styleId="prastasis1">
    <w:name w:val="Įprastasis1"/>
    <w:rsid w:val="003004E8"/>
    <w:pPr>
      <w:suppressAutoHyphens/>
      <w:autoSpaceDN w:val="0"/>
      <w:spacing w:after="200" w:line="276" w:lineRule="auto"/>
      <w:textAlignment w:val="baseline"/>
    </w:pPr>
    <w:rPr>
      <w:rFonts w:ascii="Calibri" w:eastAsia="Calibri" w:hAnsi="Calibri" w:cs="Times New Roman"/>
    </w:rPr>
  </w:style>
  <w:style w:type="paragraph" w:customStyle="1" w:styleId="western">
    <w:name w:val="western"/>
    <w:basedOn w:val="Normal"/>
    <w:rsid w:val="003004E8"/>
    <w:pPr>
      <w:spacing w:before="119" w:after="119" w:line="240" w:lineRule="auto"/>
    </w:pPr>
    <w:rPr>
      <w:rFonts w:ascii="Arial" w:eastAsia="Times New Roman" w:hAnsi="Arial" w:cs="Arial"/>
      <w:sz w:val="20"/>
      <w:szCs w:val="20"/>
      <w:lang w:val="en-US"/>
    </w:rPr>
  </w:style>
  <w:style w:type="paragraph" w:customStyle="1" w:styleId="tajtip">
    <w:name w:val="tajtip"/>
    <w:basedOn w:val="Normal"/>
    <w:rsid w:val="003004E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FreeForm">
    <w:name w:val="Free Form"/>
    <w:rsid w:val="003004E8"/>
    <w:pPr>
      <w:spacing w:after="0" w:line="240" w:lineRule="auto"/>
    </w:pPr>
    <w:rPr>
      <w:rFonts w:ascii="Helvetica" w:eastAsia="ヒラギノ角ゴ Pro W3" w:hAnsi="Helvetica" w:cs="Times New Roman"/>
      <w:color w:val="000000"/>
      <w:sz w:val="24"/>
      <w:szCs w:val="20"/>
      <w:lang w:val="en-US"/>
    </w:rPr>
  </w:style>
  <w:style w:type="character" w:customStyle="1" w:styleId="Numatytasispastraiposriftas1">
    <w:name w:val="Numatytasis pastraipos šriftas1"/>
    <w:rsid w:val="003004E8"/>
  </w:style>
  <w:style w:type="paragraph" w:customStyle="1" w:styleId="Antrats1">
    <w:name w:val="Antraštės1"/>
    <w:basedOn w:val="Normal"/>
    <w:rsid w:val="003004E8"/>
    <w:pPr>
      <w:tabs>
        <w:tab w:val="center" w:pos="4819"/>
        <w:tab w:val="right" w:pos="9638"/>
      </w:tabs>
      <w:suppressAutoHyphens/>
      <w:autoSpaceDN w:val="0"/>
      <w:spacing w:after="0" w:line="240" w:lineRule="auto"/>
      <w:textAlignment w:val="baseline"/>
    </w:pPr>
    <w:rPr>
      <w:rFonts w:ascii="Calibri" w:eastAsia="Calibri" w:hAnsi="Calibri" w:cs="Times New Roman"/>
    </w:rPr>
  </w:style>
  <w:style w:type="character" w:customStyle="1" w:styleId="z-html">
    <w:name w:val="z-html"/>
    <w:basedOn w:val="DefaultParagraphFont"/>
    <w:rsid w:val="003004E8"/>
  </w:style>
  <w:style w:type="paragraph" w:customStyle="1" w:styleId="Hyperlink1">
    <w:name w:val="Hyperlink1"/>
    <w:rsid w:val="003004E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NormalTimesNewRoman">
    <w:name w:val="Normal + Times New Roman"/>
    <w:basedOn w:val="Normal"/>
    <w:rsid w:val="003004E8"/>
    <w:pPr>
      <w:tabs>
        <w:tab w:val="num" w:pos="6193"/>
      </w:tabs>
      <w:spacing w:after="0" w:line="240" w:lineRule="auto"/>
      <w:ind w:left="5400"/>
    </w:pPr>
    <w:rPr>
      <w:rFonts w:ascii="TimesLT" w:eastAsia="Times New Roman" w:hAnsi="TimesLT" w:cs="Times New Roman"/>
      <w:sz w:val="24"/>
      <w:szCs w:val="20"/>
      <w:lang w:val="en-US"/>
    </w:rPr>
  </w:style>
  <w:style w:type="table" w:customStyle="1" w:styleId="TableGrid5">
    <w:name w:val="Table Grid5"/>
    <w:basedOn w:val="TableNormal"/>
    <w:next w:val="TableGrid"/>
    <w:uiPriority w:val="39"/>
    <w:rsid w:val="003004E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1">
    <w:name w:val="N1"/>
    <w:basedOn w:val="Normal"/>
    <w:qFormat/>
    <w:rsid w:val="003004E8"/>
    <w:pPr>
      <w:numPr>
        <w:numId w:val="11"/>
      </w:numPr>
      <w:spacing w:after="0" w:line="240" w:lineRule="auto"/>
      <w:jc w:val="center"/>
    </w:pPr>
    <w:rPr>
      <w:rFonts w:ascii="Times New Roman" w:eastAsia="Times New Roman" w:hAnsi="Times New Roman" w:cs="Arial"/>
      <w:b/>
      <w:caps/>
      <w:sz w:val="24"/>
      <w:szCs w:val="20"/>
      <w:lang w:eastAsia="lt-LT"/>
    </w:rPr>
  </w:style>
  <w:style w:type="paragraph" w:customStyle="1" w:styleId="N2">
    <w:name w:val="N2"/>
    <w:basedOn w:val="N1"/>
    <w:qFormat/>
    <w:rsid w:val="003004E8"/>
    <w:pPr>
      <w:numPr>
        <w:ilvl w:val="1"/>
      </w:numPr>
      <w:ind w:left="0" w:firstLine="851"/>
      <w:jc w:val="both"/>
    </w:pPr>
    <w:rPr>
      <w:b w:val="0"/>
      <w:caps w:val="0"/>
    </w:rPr>
  </w:style>
  <w:style w:type="paragraph" w:customStyle="1" w:styleId="N3">
    <w:name w:val="N3"/>
    <w:basedOn w:val="N2"/>
    <w:qFormat/>
    <w:rsid w:val="003004E8"/>
    <w:pPr>
      <w:numPr>
        <w:ilvl w:val="2"/>
      </w:numPr>
      <w:tabs>
        <w:tab w:val="left" w:pos="1560"/>
      </w:tabs>
    </w:pPr>
  </w:style>
  <w:style w:type="paragraph" w:customStyle="1" w:styleId="N4">
    <w:name w:val="N4"/>
    <w:basedOn w:val="N3"/>
    <w:qFormat/>
    <w:rsid w:val="003004E8"/>
    <w:pPr>
      <w:numPr>
        <w:ilvl w:val="3"/>
      </w:numPr>
      <w:tabs>
        <w:tab w:val="clear" w:pos="1560"/>
        <w:tab w:val="left" w:pos="1701"/>
      </w:tabs>
    </w:pPr>
  </w:style>
  <w:style w:type="paragraph" w:customStyle="1" w:styleId="N5">
    <w:name w:val="N5"/>
    <w:basedOn w:val="N4"/>
    <w:qFormat/>
    <w:rsid w:val="003004E8"/>
    <w:pPr>
      <w:numPr>
        <w:ilvl w:val="4"/>
      </w:numPr>
      <w:tabs>
        <w:tab w:val="clear" w:pos="1701"/>
        <w:tab w:val="num" w:pos="360"/>
        <w:tab w:val="left" w:pos="1843"/>
      </w:tabs>
      <w:ind w:left="0" w:firstLine="851"/>
    </w:pPr>
  </w:style>
  <w:style w:type="table" w:customStyle="1" w:styleId="TableGrid9">
    <w:name w:val="Table Grid9"/>
    <w:basedOn w:val="TableNormal"/>
    <w:next w:val="TableGrid"/>
    <w:uiPriority w:val="3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next w:val="TableGrid"/>
    <w:uiPriority w:val="3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FE0422"/>
    <w:pPr>
      <w:tabs>
        <w:tab w:val="left" w:pos="426"/>
        <w:tab w:val="left" w:pos="567"/>
        <w:tab w:val="right" w:leader="dot" w:pos="9628"/>
      </w:tabs>
      <w:spacing w:after="100"/>
      <w:ind w:left="220"/>
    </w:pPr>
    <w:rPr>
      <w:rFonts w:ascii="Times New Roman" w:hAnsi="Times New Roman" w:cs="Times New Roman"/>
      <w:b/>
      <w:bCs/>
      <w:noProof/>
    </w:rPr>
  </w:style>
  <w:style w:type="paragraph" w:styleId="TOC3">
    <w:name w:val="toc 3"/>
    <w:basedOn w:val="Normal"/>
    <w:next w:val="Normal"/>
    <w:autoRedefine/>
    <w:uiPriority w:val="39"/>
    <w:unhideWhenUsed/>
    <w:rsid w:val="003004E8"/>
    <w:pPr>
      <w:spacing w:after="100"/>
      <w:ind w:left="440"/>
    </w:pPr>
  </w:style>
  <w:style w:type="paragraph" w:customStyle="1" w:styleId="ISTATYMAS">
    <w:name w:val="ISTATYMAS"/>
    <w:rsid w:val="003004E8"/>
    <w:pPr>
      <w:spacing w:after="0" w:line="240" w:lineRule="auto"/>
      <w:jc w:val="center"/>
    </w:pPr>
    <w:rPr>
      <w:rFonts w:ascii="TimesLT" w:eastAsia="Times New Roman" w:hAnsi="TimesLT" w:cs="Times New Roman"/>
      <w:sz w:val="20"/>
      <w:szCs w:val="20"/>
      <w:lang w:val="en-GB"/>
    </w:rPr>
  </w:style>
  <w:style w:type="paragraph" w:customStyle="1" w:styleId="StyleDocumentSubtitleFirstline0cm">
    <w:name w:val="Style Document Subtitle + First line:  0 cm"/>
    <w:basedOn w:val="Normal"/>
    <w:rsid w:val="003004E8"/>
    <w:pPr>
      <w:keepLines/>
      <w:spacing w:before="240" w:after="240" w:line="240" w:lineRule="auto"/>
      <w:jc w:val="center"/>
    </w:pPr>
    <w:rPr>
      <w:rFonts w:ascii="Times New Roman" w:eastAsia="Times New Roman" w:hAnsi="Times New Roman" w:cs="Times New Roman"/>
      <w:b/>
      <w:bCs/>
      <w:sz w:val="32"/>
      <w:szCs w:val="20"/>
    </w:rPr>
  </w:style>
  <w:style w:type="paragraph" w:styleId="Caption">
    <w:name w:val="caption"/>
    <w:aliases w:val="Lentelė,Paveikslo pavadinimas,Paveiksliukai,paveikslas"/>
    <w:basedOn w:val="Normal"/>
    <w:next w:val="Normal"/>
    <w:link w:val="CaptionChar"/>
    <w:qFormat/>
    <w:rsid w:val="003004E8"/>
    <w:pPr>
      <w:keepNext/>
      <w:keepLines/>
      <w:spacing w:before="120" w:after="120" w:line="240" w:lineRule="auto"/>
      <w:ind w:firstLine="397"/>
      <w:jc w:val="right"/>
    </w:pPr>
    <w:rPr>
      <w:rFonts w:ascii="Times New Roman" w:eastAsia="Times New Roman" w:hAnsi="Times New Roman" w:cs="Times New Roman"/>
      <w:bCs/>
      <w:i/>
      <w:sz w:val="20"/>
      <w:szCs w:val="20"/>
    </w:rPr>
  </w:style>
  <w:style w:type="character" w:styleId="Emphasis">
    <w:name w:val="Emphasis"/>
    <w:aliases w:val="Lentelės antraštė"/>
    <w:basedOn w:val="DefaultParagraphFont"/>
    <w:qFormat/>
    <w:rsid w:val="003004E8"/>
    <w:rPr>
      <w:rFonts w:ascii="Times New Roman" w:hAnsi="Times New Roman"/>
      <w:i/>
      <w:iCs/>
    </w:rPr>
  </w:style>
  <w:style w:type="character" w:customStyle="1" w:styleId="CaptionChar">
    <w:name w:val="Caption Char"/>
    <w:aliases w:val="Lentelė Char,Paveikslo pavadinimas Char,Paveiksliukai Char,paveikslas Char"/>
    <w:basedOn w:val="DefaultParagraphFont"/>
    <w:link w:val="Caption"/>
    <w:rsid w:val="003004E8"/>
    <w:rPr>
      <w:rFonts w:ascii="Times New Roman" w:eastAsia="Times New Roman" w:hAnsi="Times New Roman" w:cs="Times New Roman"/>
      <w:bCs/>
      <w:i/>
      <w:sz w:val="20"/>
      <w:szCs w:val="20"/>
    </w:rPr>
  </w:style>
  <w:style w:type="paragraph" w:customStyle="1" w:styleId="Tekstaslentels">
    <w:name w:val="Tekstas lentelės"/>
    <w:basedOn w:val="Normal"/>
    <w:link w:val="TekstaslentelsChar"/>
    <w:qFormat/>
    <w:rsid w:val="003004E8"/>
    <w:pPr>
      <w:spacing w:after="80" w:line="240" w:lineRule="auto"/>
      <w:jc w:val="both"/>
    </w:pPr>
    <w:rPr>
      <w:rFonts w:ascii="Times New Roman" w:eastAsia="Times New Roman" w:hAnsi="Times New Roman" w:cs="Times New Roman"/>
      <w:sz w:val="20"/>
      <w:szCs w:val="20"/>
    </w:rPr>
  </w:style>
  <w:style w:type="character" w:customStyle="1" w:styleId="TekstaslentelsChar">
    <w:name w:val="Tekstas lentelės Char"/>
    <w:basedOn w:val="DefaultParagraphFont"/>
    <w:link w:val="Tekstaslentels"/>
    <w:rsid w:val="003004E8"/>
    <w:rPr>
      <w:rFonts w:ascii="Times New Roman" w:eastAsia="Times New Roman" w:hAnsi="Times New Roman" w:cs="Times New Roman"/>
      <w:sz w:val="20"/>
      <w:szCs w:val="20"/>
    </w:rPr>
  </w:style>
  <w:style w:type="table" w:styleId="GridTable1Light-Accent2">
    <w:name w:val="Grid Table 1 Light Accent 2"/>
    <w:basedOn w:val="TableNormal"/>
    <w:uiPriority w:val="46"/>
    <w:rsid w:val="003004E8"/>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NuorodaChar">
    <w:name w:val="Nuoroda Char"/>
    <w:basedOn w:val="DefaultParagraphFont"/>
    <w:link w:val="Nuoroda"/>
    <w:locked/>
    <w:rsid w:val="003004E8"/>
    <w:rPr>
      <w:i/>
      <w:color w:val="447524"/>
      <w:szCs w:val="24"/>
      <w:u w:val="single"/>
    </w:rPr>
  </w:style>
  <w:style w:type="paragraph" w:customStyle="1" w:styleId="Nuoroda">
    <w:name w:val="Nuoroda"/>
    <w:basedOn w:val="Normal"/>
    <w:link w:val="NuorodaChar"/>
    <w:qFormat/>
    <w:rsid w:val="003004E8"/>
    <w:pPr>
      <w:spacing w:after="0" w:line="240" w:lineRule="auto"/>
      <w:jc w:val="both"/>
    </w:pPr>
    <w:rPr>
      <w:i/>
      <w:color w:val="447524"/>
      <w:szCs w:val="24"/>
      <w:u w:val="single"/>
    </w:rPr>
  </w:style>
  <w:style w:type="character" w:customStyle="1" w:styleId="SraasChar">
    <w:name w:val="Sąrašas Char"/>
    <w:basedOn w:val="DefaultParagraphFont"/>
    <w:link w:val="Sraas1"/>
    <w:locked/>
    <w:rsid w:val="003004E8"/>
  </w:style>
  <w:style w:type="paragraph" w:customStyle="1" w:styleId="Sraas1">
    <w:name w:val="Sąrašas1"/>
    <w:basedOn w:val="Normal"/>
    <w:link w:val="SraasChar"/>
    <w:qFormat/>
    <w:rsid w:val="003004E8"/>
    <w:pPr>
      <w:numPr>
        <w:numId w:val="12"/>
      </w:numPr>
      <w:spacing w:after="80" w:line="240" w:lineRule="auto"/>
      <w:jc w:val="both"/>
    </w:pPr>
  </w:style>
  <w:style w:type="character" w:customStyle="1" w:styleId="FootnoteTextChar1">
    <w:name w:val="Footnote Text Char1"/>
    <w:basedOn w:val="DefaultParagraphFont"/>
    <w:uiPriority w:val="99"/>
    <w:semiHidden/>
    <w:rsid w:val="003004E8"/>
    <w:rPr>
      <w:sz w:val="20"/>
      <w:szCs w:val="20"/>
    </w:rPr>
  </w:style>
  <w:style w:type="character" w:customStyle="1" w:styleId="Scenarijantrat1Char">
    <w:name w:val="Scenarijų antraštė 1 Char"/>
    <w:basedOn w:val="DefaultParagraphFont"/>
    <w:link w:val="Scenarijantrat1"/>
    <w:uiPriority w:val="2"/>
    <w:locked/>
    <w:rsid w:val="003004E8"/>
    <w:rPr>
      <w:b/>
      <w:color w:val="404040" w:themeColor="text1" w:themeTint="BF"/>
      <w:szCs w:val="24"/>
    </w:rPr>
  </w:style>
  <w:style w:type="paragraph" w:customStyle="1" w:styleId="Scenarijantrat1">
    <w:name w:val="Scenarijų antraštė 1"/>
    <w:basedOn w:val="Normal"/>
    <w:link w:val="Scenarijantrat1Char"/>
    <w:uiPriority w:val="2"/>
    <w:qFormat/>
    <w:rsid w:val="003004E8"/>
    <w:pPr>
      <w:spacing w:before="120" w:after="0" w:line="240" w:lineRule="auto"/>
      <w:jc w:val="both"/>
    </w:pPr>
    <w:rPr>
      <w:b/>
      <w:color w:val="404040" w:themeColor="text1" w:themeTint="BF"/>
      <w:szCs w:val="24"/>
    </w:rPr>
  </w:style>
  <w:style w:type="character" w:customStyle="1" w:styleId="CaptionfiguraChar">
    <w:name w:val="Caption.figura Char"/>
    <w:aliases w:val="Paveikslėlis Char"/>
    <w:basedOn w:val="CaptionChar"/>
    <w:link w:val="Captionfigura"/>
    <w:locked/>
    <w:rsid w:val="003004E8"/>
    <w:rPr>
      <w:rFonts w:ascii="Times New Roman" w:eastAsia="Times New Roman" w:hAnsi="Times New Roman" w:cs="Times New Roman"/>
      <w:bCs w:val="0"/>
      <w:i/>
      <w:sz w:val="20"/>
      <w:szCs w:val="20"/>
    </w:rPr>
  </w:style>
  <w:style w:type="paragraph" w:customStyle="1" w:styleId="Captionfigura">
    <w:name w:val="Caption.figura"/>
    <w:aliases w:val="Paveikslėlis"/>
    <w:basedOn w:val="Normal"/>
    <w:next w:val="Caption"/>
    <w:link w:val="CaptionfiguraChar"/>
    <w:qFormat/>
    <w:rsid w:val="003004E8"/>
    <w:pPr>
      <w:tabs>
        <w:tab w:val="num" w:pos="1080"/>
      </w:tabs>
      <w:spacing w:before="120" w:after="120" w:line="240" w:lineRule="auto"/>
      <w:jc w:val="center"/>
    </w:pPr>
    <w:rPr>
      <w:rFonts w:ascii="Times New Roman" w:eastAsia="Times New Roman" w:hAnsi="Times New Roman" w:cs="Times New Roman"/>
      <w:i/>
      <w:sz w:val="20"/>
      <w:szCs w:val="20"/>
    </w:rPr>
  </w:style>
  <w:style w:type="character" w:customStyle="1" w:styleId="AssecoStandardZnak">
    <w:name w:val="Asseco Standard Znak"/>
    <w:link w:val="AssecoStandard"/>
    <w:locked/>
    <w:rsid w:val="003004E8"/>
    <w:rPr>
      <w:rFonts w:ascii="Verdana" w:eastAsia="MS Mincho" w:hAnsi="Verdana" w:cs="Times New Roman"/>
      <w:color w:val="000000"/>
      <w:sz w:val="20"/>
      <w:lang w:val="cs-CZ"/>
    </w:rPr>
  </w:style>
  <w:style w:type="paragraph" w:customStyle="1" w:styleId="AssecoStandard">
    <w:name w:val="Asseco Standard"/>
    <w:basedOn w:val="Normal"/>
    <w:link w:val="AssecoStandardZnak"/>
    <w:qFormat/>
    <w:rsid w:val="003004E8"/>
    <w:pPr>
      <w:spacing w:after="120" w:line="280" w:lineRule="atLeast"/>
      <w:jc w:val="both"/>
    </w:pPr>
    <w:rPr>
      <w:rFonts w:ascii="Verdana" w:eastAsia="MS Mincho" w:hAnsi="Verdana" w:cs="Times New Roman"/>
      <w:color w:val="000000"/>
      <w:sz w:val="20"/>
      <w:lang w:val="cs-CZ"/>
    </w:rPr>
  </w:style>
  <w:style w:type="character" w:customStyle="1" w:styleId="UnresolvedMention1">
    <w:name w:val="Unresolved Mention1"/>
    <w:basedOn w:val="DefaultParagraphFont"/>
    <w:uiPriority w:val="99"/>
    <w:semiHidden/>
    <w:unhideWhenUsed/>
    <w:rsid w:val="003004E8"/>
    <w:rPr>
      <w:color w:val="605E5C"/>
      <w:shd w:val="clear" w:color="auto" w:fill="E1DFDD"/>
    </w:rPr>
  </w:style>
  <w:style w:type="table" w:styleId="TableGridLight">
    <w:name w:val="Grid Table Light"/>
    <w:basedOn w:val="TableNormal"/>
    <w:uiPriority w:val="40"/>
    <w:rsid w:val="003004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3004E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Paveiksliukas">
    <w:name w:val="Paveiksliukas"/>
    <w:basedOn w:val="Caption"/>
    <w:link w:val="PaveiksliukasChar"/>
    <w:qFormat/>
    <w:rsid w:val="003004E8"/>
    <w:pPr>
      <w:keepNext w:val="0"/>
      <w:keepLines w:val="0"/>
      <w:numPr>
        <w:numId w:val="13"/>
      </w:numPr>
      <w:spacing w:before="0" w:after="200" w:line="276" w:lineRule="auto"/>
      <w:jc w:val="center"/>
    </w:pPr>
    <w:rPr>
      <w:rFonts w:ascii="Verdana" w:hAnsi="Verdana"/>
      <w:b/>
      <w:i w:val="0"/>
      <w:sz w:val="18"/>
      <w:szCs w:val="22"/>
      <w:lang w:val="en-US" w:eastAsia="lt-LT" w:bidi="en-US"/>
    </w:rPr>
  </w:style>
  <w:style w:type="character" w:customStyle="1" w:styleId="PaveiksliukasChar">
    <w:name w:val="Paveiksliukas Char"/>
    <w:link w:val="Paveiksliukas"/>
    <w:rsid w:val="003004E8"/>
    <w:rPr>
      <w:rFonts w:ascii="Verdana" w:eastAsia="Times New Roman" w:hAnsi="Verdana" w:cs="Times New Roman"/>
      <w:b/>
      <w:bCs/>
      <w:sz w:val="18"/>
      <w:lang w:val="en-US" w:eastAsia="lt-LT" w:bidi="en-US"/>
    </w:rPr>
  </w:style>
  <w:style w:type="character" w:styleId="Strong">
    <w:name w:val="Strong"/>
    <w:basedOn w:val="DefaultParagraphFont"/>
    <w:uiPriority w:val="22"/>
    <w:qFormat/>
    <w:rsid w:val="003004E8"/>
    <w:rPr>
      <w:b/>
      <w:bCs/>
    </w:rPr>
  </w:style>
  <w:style w:type="paragraph" w:customStyle="1" w:styleId="wysiwyg-text-align-justify">
    <w:name w:val="wysiwyg-text-align-justify"/>
    <w:basedOn w:val="Normal"/>
    <w:rsid w:val="003004E8"/>
    <w:pPr>
      <w:spacing w:before="100" w:beforeAutospacing="1" w:after="100" w:afterAutospacing="1" w:line="240" w:lineRule="auto"/>
      <w:jc w:val="both"/>
    </w:pPr>
    <w:rPr>
      <w:rFonts w:ascii="Times New Roman" w:eastAsia="Times New Roman" w:hAnsi="Times New Roman" w:cs="Times New Roman"/>
      <w:sz w:val="24"/>
      <w:szCs w:val="24"/>
      <w:lang w:eastAsia="lt-LT"/>
    </w:rPr>
  </w:style>
  <w:style w:type="paragraph" w:customStyle="1" w:styleId="meta-data">
    <w:name w:val="meta-data"/>
    <w:basedOn w:val="Normal"/>
    <w:rsid w:val="003004E8"/>
    <w:pPr>
      <w:spacing w:before="100" w:beforeAutospacing="1" w:after="100" w:afterAutospacing="1" w:line="240" w:lineRule="auto"/>
    </w:pPr>
    <w:rPr>
      <w:rFonts w:ascii="Times New Roman" w:eastAsia="Times New Roman" w:hAnsi="Times New Roman" w:cs="Times New Roman"/>
      <w:color w:val="777777"/>
      <w:sz w:val="20"/>
      <w:szCs w:val="20"/>
      <w:lang w:eastAsia="lt-LT"/>
    </w:rPr>
  </w:style>
  <w:style w:type="character" w:customStyle="1" w:styleId="wysiwyg-underline1">
    <w:name w:val="wysiwyg-underline1"/>
    <w:basedOn w:val="DefaultParagraphFont"/>
    <w:rsid w:val="003004E8"/>
    <w:rPr>
      <w:u w:val="single"/>
    </w:rPr>
  </w:style>
  <w:style w:type="character" w:customStyle="1" w:styleId="Bodytext2Italic">
    <w:name w:val="Body text|2 + Italic"/>
    <w:basedOn w:val="DefaultParagraphFont"/>
    <w:semiHidden/>
    <w:rsid w:val="008D19B2"/>
    <w:rPr>
      <w:rFonts w:ascii="Calibri" w:eastAsia="Calibri" w:hAnsi="Calibri" w:cs="Calibri" w:hint="default"/>
      <w:b w:val="0"/>
      <w:bCs w:val="0"/>
      <w:i/>
      <w:iCs/>
      <w:smallCaps w:val="0"/>
      <w:strike w:val="0"/>
      <w:dstrike w:val="0"/>
      <w:color w:val="000000"/>
      <w:spacing w:val="0"/>
      <w:w w:val="100"/>
      <w:position w:val="0"/>
      <w:sz w:val="20"/>
      <w:szCs w:val="20"/>
      <w:u w:val="none"/>
      <w:effect w:val="none"/>
      <w:lang w:eastAsia="en-US" w:bidi="en-US"/>
    </w:rPr>
  </w:style>
  <w:style w:type="character" w:customStyle="1" w:styleId="Bodytext20">
    <w:name w:val="Body text|2_"/>
    <w:basedOn w:val="DefaultParagraphFont"/>
    <w:link w:val="Bodytext21"/>
    <w:rsid w:val="008D19B2"/>
    <w:rPr>
      <w:shd w:val="clear" w:color="auto" w:fill="FFFFFF"/>
    </w:rPr>
  </w:style>
  <w:style w:type="paragraph" w:customStyle="1" w:styleId="Bodytext21">
    <w:name w:val="Body text|2"/>
    <w:basedOn w:val="Normal"/>
    <w:link w:val="Bodytext20"/>
    <w:qFormat/>
    <w:rsid w:val="008D19B2"/>
    <w:pPr>
      <w:widowControl w:val="0"/>
      <w:shd w:val="clear" w:color="auto" w:fill="FFFFFF"/>
      <w:spacing w:after="240" w:line="274" w:lineRule="exact"/>
      <w:ind w:hanging="880"/>
    </w:pPr>
  </w:style>
  <w:style w:type="character" w:customStyle="1" w:styleId="highlight">
    <w:name w:val="highlight"/>
    <w:basedOn w:val="DefaultParagraphFont"/>
    <w:rsid w:val="008D19B2"/>
  </w:style>
  <w:style w:type="paragraph" w:styleId="TOCHeading">
    <w:name w:val="TOC Heading"/>
    <w:basedOn w:val="Heading1"/>
    <w:next w:val="Normal"/>
    <w:uiPriority w:val="39"/>
    <w:unhideWhenUsed/>
    <w:qFormat/>
    <w:rsid w:val="003A183B"/>
    <w:pPr>
      <w:keepLines/>
      <w:autoSpaceDN/>
      <w:spacing w:before="240" w:after="0" w:line="259" w:lineRule="auto"/>
      <w:jc w:val="left"/>
      <w:outlineLvl w:val="9"/>
    </w:pPr>
    <w:rPr>
      <w:rFonts w:asciiTheme="majorHAnsi" w:eastAsiaTheme="majorEastAsia" w:hAnsiTheme="majorHAnsi" w:cstheme="majorBidi"/>
      <w:color w:val="2F5496" w:themeColor="accent1" w:themeShade="BF"/>
      <w:sz w:val="32"/>
      <w:szCs w:val="32"/>
      <w:lang w:eastAsia="lt-LT"/>
    </w:rPr>
  </w:style>
  <w:style w:type="paragraph" w:customStyle="1" w:styleId="pf0">
    <w:name w:val="pf0"/>
    <w:basedOn w:val="Normal"/>
    <w:rsid w:val="002F20A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DefaultParagraphFont"/>
    <w:rsid w:val="002F20AE"/>
    <w:rPr>
      <w:rFonts w:ascii="Segoe UI" w:hAnsi="Segoe UI" w:cs="Segoe UI" w:hint="default"/>
      <w:sz w:val="18"/>
      <w:szCs w:val="18"/>
    </w:rPr>
  </w:style>
  <w:style w:type="character" w:customStyle="1" w:styleId="cf11">
    <w:name w:val="cf11"/>
    <w:basedOn w:val="DefaultParagraphFont"/>
    <w:rsid w:val="003F35B2"/>
    <w:rPr>
      <w:rFonts w:ascii="Segoe UI" w:hAnsi="Segoe UI" w:cs="Segoe UI" w:hint="default"/>
      <w:sz w:val="18"/>
      <w:szCs w:val="18"/>
    </w:rPr>
  </w:style>
  <w:style w:type="character" w:customStyle="1" w:styleId="contentpasted0">
    <w:name w:val="contentpasted0"/>
    <w:basedOn w:val="DefaultParagraphFont"/>
    <w:rsid w:val="00DE59F4"/>
  </w:style>
  <w:style w:type="paragraph" w:customStyle="1" w:styleId="elementtoproof1">
    <w:name w:val="elementtoproof1"/>
    <w:basedOn w:val="Normal"/>
    <w:uiPriority w:val="99"/>
    <w:semiHidden/>
    <w:rsid w:val="00BA07EF"/>
    <w:pPr>
      <w:spacing w:after="0" w:line="240" w:lineRule="auto"/>
    </w:pPr>
    <w:rPr>
      <w:rFonts w:ascii="Calibri" w:hAnsi="Calibri" w:cs="Calibri"/>
      <w:lang w:eastAsia="lt-LT"/>
    </w:rPr>
  </w:style>
  <w:style w:type="character" w:customStyle="1" w:styleId="ui-provider">
    <w:name w:val="ui-provider"/>
    <w:basedOn w:val="DefaultParagraphFont"/>
    <w:rsid w:val="006428D7"/>
  </w:style>
  <w:style w:type="paragraph" w:styleId="EndnoteText">
    <w:name w:val="endnote text"/>
    <w:basedOn w:val="Normal"/>
    <w:link w:val="EndnoteTextChar"/>
    <w:uiPriority w:val="99"/>
    <w:semiHidden/>
    <w:unhideWhenUsed/>
    <w:rsid w:val="00EE1FC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E1FCA"/>
    <w:rPr>
      <w:sz w:val="20"/>
      <w:szCs w:val="20"/>
    </w:rPr>
  </w:style>
  <w:style w:type="character" w:styleId="EndnoteReference">
    <w:name w:val="endnote reference"/>
    <w:basedOn w:val="DefaultParagraphFont"/>
    <w:uiPriority w:val="99"/>
    <w:semiHidden/>
    <w:unhideWhenUsed/>
    <w:rsid w:val="00EE1FCA"/>
    <w:rPr>
      <w:vertAlign w:val="superscript"/>
    </w:rPr>
  </w:style>
  <w:style w:type="paragraph" w:customStyle="1" w:styleId="Style5">
    <w:name w:val="Style5"/>
    <w:basedOn w:val="Normal"/>
    <w:uiPriority w:val="99"/>
    <w:rsid w:val="0072768A"/>
    <w:pPr>
      <w:widowControl w:val="0"/>
      <w:autoSpaceDE w:val="0"/>
      <w:autoSpaceDN w:val="0"/>
      <w:adjustRightInd w:val="0"/>
      <w:spacing w:after="0" w:line="269" w:lineRule="exact"/>
      <w:ind w:firstLine="835"/>
    </w:pPr>
    <w:rPr>
      <w:rFonts w:ascii="Times New Roman" w:eastAsiaTheme="minorEastAsia"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8786">
      <w:bodyDiv w:val="1"/>
      <w:marLeft w:val="0"/>
      <w:marRight w:val="0"/>
      <w:marTop w:val="0"/>
      <w:marBottom w:val="0"/>
      <w:divBdr>
        <w:top w:val="none" w:sz="0" w:space="0" w:color="auto"/>
        <w:left w:val="none" w:sz="0" w:space="0" w:color="auto"/>
        <w:bottom w:val="none" w:sz="0" w:space="0" w:color="auto"/>
        <w:right w:val="none" w:sz="0" w:space="0" w:color="auto"/>
      </w:divBdr>
    </w:div>
    <w:div w:id="97067325">
      <w:bodyDiv w:val="1"/>
      <w:marLeft w:val="0"/>
      <w:marRight w:val="0"/>
      <w:marTop w:val="0"/>
      <w:marBottom w:val="0"/>
      <w:divBdr>
        <w:top w:val="none" w:sz="0" w:space="0" w:color="auto"/>
        <w:left w:val="none" w:sz="0" w:space="0" w:color="auto"/>
        <w:bottom w:val="none" w:sz="0" w:space="0" w:color="auto"/>
        <w:right w:val="none" w:sz="0" w:space="0" w:color="auto"/>
      </w:divBdr>
    </w:div>
    <w:div w:id="129171722">
      <w:bodyDiv w:val="1"/>
      <w:marLeft w:val="0"/>
      <w:marRight w:val="0"/>
      <w:marTop w:val="0"/>
      <w:marBottom w:val="0"/>
      <w:divBdr>
        <w:top w:val="none" w:sz="0" w:space="0" w:color="auto"/>
        <w:left w:val="none" w:sz="0" w:space="0" w:color="auto"/>
        <w:bottom w:val="none" w:sz="0" w:space="0" w:color="auto"/>
        <w:right w:val="none" w:sz="0" w:space="0" w:color="auto"/>
      </w:divBdr>
    </w:div>
    <w:div w:id="412699461">
      <w:bodyDiv w:val="1"/>
      <w:marLeft w:val="0"/>
      <w:marRight w:val="0"/>
      <w:marTop w:val="0"/>
      <w:marBottom w:val="0"/>
      <w:divBdr>
        <w:top w:val="none" w:sz="0" w:space="0" w:color="auto"/>
        <w:left w:val="none" w:sz="0" w:space="0" w:color="auto"/>
        <w:bottom w:val="none" w:sz="0" w:space="0" w:color="auto"/>
        <w:right w:val="none" w:sz="0" w:space="0" w:color="auto"/>
      </w:divBdr>
    </w:div>
    <w:div w:id="553350354">
      <w:bodyDiv w:val="1"/>
      <w:marLeft w:val="0"/>
      <w:marRight w:val="0"/>
      <w:marTop w:val="0"/>
      <w:marBottom w:val="0"/>
      <w:divBdr>
        <w:top w:val="none" w:sz="0" w:space="0" w:color="auto"/>
        <w:left w:val="none" w:sz="0" w:space="0" w:color="auto"/>
        <w:bottom w:val="none" w:sz="0" w:space="0" w:color="auto"/>
        <w:right w:val="none" w:sz="0" w:space="0" w:color="auto"/>
      </w:divBdr>
    </w:div>
    <w:div w:id="704058018">
      <w:bodyDiv w:val="1"/>
      <w:marLeft w:val="0"/>
      <w:marRight w:val="0"/>
      <w:marTop w:val="0"/>
      <w:marBottom w:val="0"/>
      <w:divBdr>
        <w:top w:val="none" w:sz="0" w:space="0" w:color="auto"/>
        <w:left w:val="none" w:sz="0" w:space="0" w:color="auto"/>
        <w:bottom w:val="none" w:sz="0" w:space="0" w:color="auto"/>
        <w:right w:val="none" w:sz="0" w:space="0" w:color="auto"/>
      </w:divBdr>
    </w:div>
    <w:div w:id="733964365">
      <w:bodyDiv w:val="1"/>
      <w:marLeft w:val="0"/>
      <w:marRight w:val="0"/>
      <w:marTop w:val="0"/>
      <w:marBottom w:val="0"/>
      <w:divBdr>
        <w:top w:val="none" w:sz="0" w:space="0" w:color="auto"/>
        <w:left w:val="none" w:sz="0" w:space="0" w:color="auto"/>
        <w:bottom w:val="none" w:sz="0" w:space="0" w:color="auto"/>
        <w:right w:val="none" w:sz="0" w:space="0" w:color="auto"/>
      </w:divBdr>
    </w:div>
    <w:div w:id="775367001">
      <w:bodyDiv w:val="1"/>
      <w:marLeft w:val="0"/>
      <w:marRight w:val="0"/>
      <w:marTop w:val="0"/>
      <w:marBottom w:val="0"/>
      <w:divBdr>
        <w:top w:val="none" w:sz="0" w:space="0" w:color="auto"/>
        <w:left w:val="none" w:sz="0" w:space="0" w:color="auto"/>
        <w:bottom w:val="none" w:sz="0" w:space="0" w:color="auto"/>
        <w:right w:val="none" w:sz="0" w:space="0" w:color="auto"/>
      </w:divBdr>
    </w:div>
    <w:div w:id="821042622">
      <w:bodyDiv w:val="1"/>
      <w:marLeft w:val="0"/>
      <w:marRight w:val="0"/>
      <w:marTop w:val="0"/>
      <w:marBottom w:val="0"/>
      <w:divBdr>
        <w:top w:val="none" w:sz="0" w:space="0" w:color="auto"/>
        <w:left w:val="none" w:sz="0" w:space="0" w:color="auto"/>
        <w:bottom w:val="none" w:sz="0" w:space="0" w:color="auto"/>
        <w:right w:val="none" w:sz="0" w:space="0" w:color="auto"/>
      </w:divBdr>
    </w:div>
    <w:div w:id="1154879687">
      <w:bodyDiv w:val="1"/>
      <w:marLeft w:val="0"/>
      <w:marRight w:val="0"/>
      <w:marTop w:val="0"/>
      <w:marBottom w:val="0"/>
      <w:divBdr>
        <w:top w:val="none" w:sz="0" w:space="0" w:color="auto"/>
        <w:left w:val="none" w:sz="0" w:space="0" w:color="auto"/>
        <w:bottom w:val="none" w:sz="0" w:space="0" w:color="auto"/>
        <w:right w:val="none" w:sz="0" w:space="0" w:color="auto"/>
      </w:divBdr>
    </w:div>
    <w:div w:id="1461529605">
      <w:bodyDiv w:val="1"/>
      <w:marLeft w:val="0"/>
      <w:marRight w:val="0"/>
      <w:marTop w:val="0"/>
      <w:marBottom w:val="0"/>
      <w:divBdr>
        <w:top w:val="none" w:sz="0" w:space="0" w:color="auto"/>
        <w:left w:val="none" w:sz="0" w:space="0" w:color="auto"/>
        <w:bottom w:val="none" w:sz="0" w:space="0" w:color="auto"/>
        <w:right w:val="none" w:sz="0" w:space="0" w:color="auto"/>
      </w:divBdr>
    </w:div>
    <w:div w:id="1625848351">
      <w:bodyDiv w:val="1"/>
      <w:marLeft w:val="0"/>
      <w:marRight w:val="0"/>
      <w:marTop w:val="0"/>
      <w:marBottom w:val="0"/>
      <w:divBdr>
        <w:top w:val="none" w:sz="0" w:space="0" w:color="auto"/>
        <w:left w:val="none" w:sz="0" w:space="0" w:color="auto"/>
        <w:bottom w:val="none" w:sz="0" w:space="0" w:color="auto"/>
        <w:right w:val="none" w:sz="0" w:space="0" w:color="auto"/>
      </w:divBdr>
    </w:div>
    <w:div w:id="1720129084">
      <w:bodyDiv w:val="1"/>
      <w:marLeft w:val="0"/>
      <w:marRight w:val="0"/>
      <w:marTop w:val="0"/>
      <w:marBottom w:val="0"/>
      <w:divBdr>
        <w:top w:val="none" w:sz="0" w:space="0" w:color="auto"/>
        <w:left w:val="none" w:sz="0" w:space="0" w:color="auto"/>
        <w:bottom w:val="none" w:sz="0" w:space="0" w:color="auto"/>
        <w:right w:val="none" w:sz="0" w:space="0" w:color="auto"/>
      </w:divBdr>
    </w:div>
    <w:div w:id="1793592871">
      <w:bodyDiv w:val="1"/>
      <w:marLeft w:val="0"/>
      <w:marRight w:val="0"/>
      <w:marTop w:val="0"/>
      <w:marBottom w:val="0"/>
      <w:divBdr>
        <w:top w:val="none" w:sz="0" w:space="0" w:color="auto"/>
        <w:left w:val="none" w:sz="0" w:space="0" w:color="auto"/>
        <w:bottom w:val="none" w:sz="0" w:space="0" w:color="auto"/>
        <w:right w:val="none" w:sz="0" w:space="0" w:color="auto"/>
      </w:divBdr>
    </w:div>
    <w:div w:id="1902447081">
      <w:bodyDiv w:val="1"/>
      <w:marLeft w:val="0"/>
      <w:marRight w:val="0"/>
      <w:marTop w:val="0"/>
      <w:marBottom w:val="0"/>
      <w:divBdr>
        <w:top w:val="none" w:sz="0" w:space="0" w:color="auto"/>
        <w:left w:val="none" w:sz="0" w:space="0" w:color="auto"/>
        <w:bottom w:val="none" w:sz="0" w:space="0" w:color="auto"/>
        <w:right w:val="none" w:sz="0" w:space="0" w:color="auto"/>
      </w:divBdr>
    </w:div>
    <w:div w:id="212241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ert.lt/Puslapiai/bendra/Strukt%c5%abra%20ir%20kontaktai/pareigyb%c4%97s/Pareigybes-atnaujinta/Ernesta-Jasionyte.aspx" TargetMode="External"/><Relationship Id="rId18" Type="http://schemas.openxmlformats.org/officeDocument/2006/relationships/hyperlink" Target="http://www.vpt.lrv.lt"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iesiejipirkimai.lt"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viesiejipirkimai.lt" TargetMode="External"/><Relationship Id="rId20" Type="http://schemas.openxmlformats.org/officeDocument/2006/relationships/hyperlink" Target="https://vpt.lrv.lt/uploads/vpt/documents/files/uzssisfravimo%20instrukcija(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raimonda.zukauskaite@vert.lt"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vpt.lrv.lt/uploads/vpt/documents/files/LT_versija/CVP_IS/Mokymu_medziaga/Tiekejams/7zip_idiegimo_instrukcija.pdf" TargetMode="External"/><Relationship Id="rId4" Type="http://schemas.openxmlformats.org/officeDocument/2006/relationships/settings" Target="settings.xml"/><Relationship Id="rId9" Type="http://schemas.openxmlformats.org/officeDocument/2006/relationships/hyperlink" Target="mailto:info@vert.lt" TargetMode="External"/><Relationship Id="rId14" Type="http://schemas.openxmlformats.org/officeDocument/2006/relationships/hyperlink" Target="mailto:ilona.kobzar@vert.lt" TargetMode="External"/><Relationship Id="rId22" Type="http://schemas.openxmlformats.org/officeDocument/2006/relationships/header" Target="header3.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seimas.lrs.lt/portal/legalAct/lt/TAD/1a061730b0c711ecaf79c2120caf5094/asr" TargetMode="External"/><Relationship Id="rId2" Type="http://schemas.openxmlformats.org/officeDocument/2006/relationships/hyperlink" Target="http://www.vpt.lt/rtmp8/dtd/index.php?pid=1089635293&amp;srid=13&amp;lan=LT" TargetMode="External"/><Relationship Id="rId1" Type="http://schemas.openxmlformats.org/officeDocument/2006/relationships/hyperlink" Target="http://www.vpt.lt/rtmp8/dtd/index.php?pid=12118921124&amp;cid=121189211516&amp;sid=1&amp;lan=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3A901-DB1D-4EBC-A0D5-576B5D7B8DBA}">
  <ds:schemaRefs>
    <ds:schemaRef ds:uri="http://schemas.openxmlformats.org/officeDocument/2006/bibliography"/>
  </ds:schemaRefs>
</ds:datastoreItem>
</file>

<file path=docMetadata/LabelInfo.xml><?xml version="1.0" encoding="utf-8"?>
<clbl:labelList xmlns:clbl="http://schemas.microsoft.com/office/2020/mipLabelMetadata">
  <clbl:label id="{d85af225-6a85-44fb-a1ae-a0ed1e911eec}" enabled="0" method="" siteId="{d85af225-6a85-44fb-a1ae-a0ed1e911eec}" removed="1"/>
</clbl:labelList>
</file>

<file path=docProps/app.xml><?xml version="1.0" encoding="utf-8"?>
<Properties xmlns="http://schemas.openxmlformats.org/officeDocument/2006/extended-properties" xmlns:vt="http://schemas.openxmlformats.org/officeDocument/2006/docPropsVTypes">
  <Template>Normal</Template>
  <TotalTime>26</TotalTime>
  <Pages>22</Pages>
  <Words>8867</Words>
  <Characters>50542</Characters>
  <Application>Microsoft Office Word</Application>
  <DocSecurity>0</DocSecurity>
  <Lines>421</Lines>
  <Paragraphs>118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Žukauskaitė</dc:creator>
  <cp:keywords/>
  <dc:description/>
  <cp:lastModifiedBy>Ernesta Jasionytė</cp:lastModifiedBy>
  <cp:revision>9</cp:revision>
  <cp:lastPrinted>2021-11-11T14:41:00Z</cp:lastPrinted>
  <dcterms:created xsi:type="dcterms:W3CDTF">2026-07-07T11:35:00Z</dcterms:created>
  <dcterms:modified xsi:type="dcterms:W3CDTF">2026-07-08T11:47:00Z</dcterms:modified>
</cp:coreProperties>
</file>