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FD1" w:rsidRDefault="00C63902" w:rsidP="00C63902">
      <w:pPr>
        <w:jc w:val="right"/>
        <w:rPr>
          <w:rFonts w:ascii="Times New Roman" w:eastAsia="Calibri Light" w:hAnsi="Times New Roman" w:cs="Times New Roman"/>
          <w:lang w:eastAsia="lt-LT"/>
        </w:rPr>
      </w:pPr>
      <w:r w:rsidRPr="00C63902">
        <w:rPr>
          <w:rFonts w:ascii="Times New Roman" w:eastAsia="Calibri Light" w:hAnsi="Times New Roman" w:cs="Times New Roman"/>
          <w:lang w:eastAsia="lt-LT"/>
        </w:rPr>
        <w:t xml:space="preserve">Pirkimo sąlygų </w:t>
      </w:r>
      <w:r w:rsidR="003977F2">
        <w:rPr>
          <w:rFonts w:ascii="Times New Roman" w:eastAsia="Calibri Light" w:hAnsi="Times New Roman" w:cs="Times New Roman"/>
          <w:lang w:eastAsia="lt-LT"/>
        </w:rPr>
        <w:t>5</w:t>
      </w:r>
      <w:r w:rsidRPr="00C63902">
        <w:rPr>
          <w:rFonts w:ascii="Times New Roman" w:eastAsia="Calibri Light" w:hAnsi="Times New Roman" w:cs="Times New Roman"/>
          <w:lang w:eastAsia="lt-LT"/>
        </w:rPr>
        <w:t xml:space="preserve"> priedas</w:t>
      </w:r>
    </w:p>
    <w:p w:rsidR="00C63902" w:rsidRDefault="00C63902" w:rsidP="00C63902">
      <w:pPr>
        <w:jc w:val="right"/>
        <w:rPr>
          <w:rFonts w:ascii="Times New Roman" w:eastAsia="Calibri Light" w:hAnsi="Times New Roman" w:cs="Times New Roman"/>
          <w:lang w:eastAsia="lt-LT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(</w:t>
      </w:r>
      <w:proofErr w:type="spellStart"/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  <w:lang w:val="en-US"/>
        </w:rPr>
        <w:t>Pasi</w:t>
      </w:r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>ūlymo</w:t>
      </w:r>
      <w:proofErr w:type="spellEnd"/>
      <w:r w:rsidRPr="00C63902">
        <w:rPr>
          <w:rFonts w:ascii="Times New Roman" w:eastAsia="Arial Unicode MS" w:hAnsi="Times New Roman" w:cs="Times New Roman"/>
          <w:b/>
          <w:i/>
          <w:sz w:val="24"/>
          <w:szCs w:val="24"/>
          <w:bdr w:val="nil"/>
        </w:rPr>
        <w:t xml:space="preserve"> forma</w:t>
      </w: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) 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PASIŪLYMAS</w:t>
      </w:r>
      <w:r w:rsidRPr="00C6390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 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227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en-US"/>
        </w:rPr>
      </w:pP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en-US"/>
        </w:rPr>
        <w:t xml:space="preserve">DĖL </w:t>
      </w:r>
      <w:r w:rsidR="00A746F3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>AUKŠTO NAŠUMO STACIONARIŲ KOMPIUTERIŲ</w:t>
      </w:r>
      <w:r w:rsidR="00A746F3" w:rsidRPr="00C63902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  <w:t xml:space="preserve"> </w:t>
      </w:r>
      <w:r w:rsidRPr="00C63902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PIRKIMO</w:t>
      </w:r>
    </w:p>
    <w:p w:rsidR="00A746F3" w:rsidRPr="00A746F3" w:rsidRDefault="00A746F3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(</w:t>
      </w:r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 xml:space="preserve">1-a </w:t>
      </w:r>
      <w:proofErr w:type="spellStart"/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>pirkimo</w:t>
      </w:r>
      <w:proofErr w:type="spellEnd"/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>objekto</w:t>
      </w:r>
      <w:proofErr w:type="spellEnd"/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/>
          <w:color w:val="5B9BD5" w:themeColor="accent1"/>
          <w:sz w:val="24"/>
          <w:szCs w:val="24"/>
          <w:bdr w:val="nil"/>
          <w:lang w:val="en-US"/>
        </w:rPr>
        <w:t>dalis</w:t>
      </w:r>
      <w:proofErr w:type="spellEnd"/>
      <w:r>
        <w:rPr>
          <w:rFonts w:ascii="Times New Roman" w:eastAsia="Arial Unicode MS" w:hAnsi="Times New Roman" w:cs="Times New Roman"/>
          <w:b/>
          <w:sz w:val="24"/>
          <w:szCs w:val="24"/>
          <w:bdr w:val="nil"/>
          <w:lang w:val="en-US"/>
        </w:rPr>
        <w:t>)</w:t>
      </w:r>
    </w:p>
    <w:p w:rsidR="00C63902" w:rsidRDefault="00C63902" w:rsidP="0071457B">
      <w:pPr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:rsidR="00C63902" w:rsidRDefault="00C63902" w:rsidP="00C63902">
      <w:pPr>
        <w:spacing w:after="0" w:line="240" w:lineRule="auto"/>
        <w:ind w:left="720"/>
        <w:jc w:val="center"/>
        <w:textAlignment w:val="baseline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</w:p>
    <w:p w:rsidR="00C63902" w:rsidRPr="00C63902" w:rsidRDefault="00143EB2" w:rsidP="00143EB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ind w:left="2592" w:firstLine="1296"/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</w:pPr>
      <w:r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  <w:t xml:space="preserve">           </w:t>
      </w:r>
      <w:r w:rsidR="00C63902" w:rsidRPr="00C63902"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  <w:t>(Data)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</w:pPr>
      <w:r w:rsidRPr="00C63902">
        <w:rPr>
          <w:rFonts w:ascii="Times New Roman" w:eastAsia="Arial Unicode MS" w:hAnsi="Times New Roman" w:cs="Times New Roman"/>
          <w:bCs/>
          <w:color w:val="000000"/>
          <w:bdr w:val="nil"/>
          <w:lang w:val="en-US"/>
        </w:rPr>
        <w:t>_____________</w:t>
      </w:r>
    </w:p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dr w:val="nil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1"/>
        <w:gridCol w:w="5047"/>
      </w:tblGrid>
      <w:tr w:rsidR="00C63902" w:rsidRPr="0081208B" w:rsidTr="0071457B">
        <w:trPr>
          <w:trHeight w:val="273"/>
        </w:trPr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Tiekėjo pavadinimas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Tiekėjo adresas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Įmonės kodas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PVM mokėtojo kodas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Įmonės vadovo pareigos, vardas ir pavardė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Už pasiūlymą atsakingo asmens pareigos, vardas, pavardė, tel., el. paštas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Telefono numeris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Fakso numeris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El. pašto adresas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Banko pavadinimas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Banko kodas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Atsiskaitomoji sąskaita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</w:tbl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pacing w:val="-4"/>
          <w:bdr w:val="nil"/>
        </w:rPr>
      </w:pPr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/Pastaba. Pildoma, jei tiekėjas ketina pasitelkti subrangovą (-</w:t>
      </w:r>
      <w:proofErr w:type="spellStart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us</w:t>
      </w:r>
      <w:proofErr w:type="spellEnd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), subtiekėją (-</w:t>
      </w:r>
      <w:proofErr w:type="spellStart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us</w:t>
      </w:r>
      <w:proofErr w:type="spellEnd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)</w:t>
      </w:r>
      <w:r w:rsidRPr="0081208B">
        <w:rPr>
          <w:rFonts w:ascii="Times New Roman" w:eastAsia="Arial Unicode MS" w:hAnsi="Times New Roman" w:cs="Times New Roman"/>
          <w:i/>
          <w:strike/>
          <w:spacing w:val="-4"/>
          <w:bdr w:val="nil"/>
        </w:rPr>
        <w:t>,</w:t>
      </w:r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 xml:space="preserve"> ar </w:t>
      </w:r>
      <w:proofErr w:type="spellStart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subteikėją</w:t>
      </w:r>
      <w:proofErr w:type="spellEnd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 xml:space="preserve"> (-</w:t>
      </w:r>
      <w:proofErr w:type="spellStart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us</w:t>
      </w:r>
      <w:proofErr w:type="spellEnd"/>
      <w:r w:rsidRPr="0081208B">
        <w:rPr>
          <w:rFonts w:ascii="Times New Roman" w:eastAsia="Arial Unicode MS" w:hAnsi="Times New Roman" w:cs="Times New Roman"/>
          <w:i/>
          <w:spacing w:val="-4"/>
          <w:bdr w:val="nil"/>
        </w:rPr>
        <w:t>)/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1"/>
        <w:gridCol w:w="5047"/>
      </w:tblGrid>
      <w:tr w:rsidR="00C63902" w:rsidRPr="0081208B" w:rsidTr="0071457B">
        <w:tc>
          <w:tcPr>
            <w:tcW w:w="2379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 xml:space="preserve">Subrangovo (-ų), subtiekėjo (-ų) ar 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>subteikėjo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 xml:space="preserve">  (</w:t>
            </w:r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noBreakHyphen/>
              <w:t>ų)</w:t>
            </w: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pavadinimas (-ai) </w:t>
            </w:r>
          </w:p>
        </w:tc>
        <w:tc>
          <w:tcPr>
            <w:tcW w:w="2621" w:type="pct"/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  <w:tcBorders>
              <w:bottom w:val="single" w:sz="4" w:space="0" w:color="auto"/>
            </w:tcBorders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 xml:space="preserve">Subrangovo (-ų), subtiekėjo (-ų) ar 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>subteikėjo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t xml:space="preserve">  (</w:t>
            </w:r>
            <w:r w:rsidRPr="0081208B"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  <w:noBreakHyphen/>
              <w:t>ų)</w:t>
            </w: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adresas (-ai) </w:t>
            </w:r>
          </w:p>
        </w:tc>
        <w:tc>
          <w:tcPr>
            <w:tcW w:w="2621" w:type="pct"/>
            <w:tcBorders>
              <w:bottom w:val="single" w:sz="4" w:space="0" w:color="auto"/>
            </w:tcBorders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  <w:tr w:rsidR="00C63902" w:rsidRPr="0081208B" w:rsidTr="0071457B">
        <w:tc>
          <w:tcPr>
            <w:tcW w:w="2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pacing w:val="-4"/>
                <w:sz w:val="24"/>
                <w:szCs w:val="24"/>
                <w:bdr w:val="nil"/>
              </w:rPr>
            </w:pPr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Įsipareigojimų dalis (procentais), kuriai ketinama pasitelkti subrangovą (-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us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), subtiekėją (-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us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) ar 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subteikėją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 (-</w:t>
            </w:r>
            <w:proofErr w:type="spellStart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us</w:t>
            </w:r>
            <w:proofErr w:type="spellEnd"/>
            <w:r w:rsidRPr="0081208B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)</w:t>
            </w:r>
          </w:p>
        </w:tc>
        <w:tc>
          <w:tcPr>
            <w:tcW w:w="2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902" w:rsidRPr="0081208B" w:rsidRDefault="00C63902" w:rsidP="00C639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</w:tr>
    </w:tbl>
    <w:p w:rsidR="00C63902" w:rsidRP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  <w:lang w:val="en-US"/>
        </w:rPr>
      </w:pP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9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1. Šiuo pasiūlymu pažymime, k</w:t>
      </w:r>
      <w:r w:rsidR="0081208B">
        <w:rPr>
          <w:rFonts w:ascii="Times New Roman" w:eastAsia="Arial Unicode MS" w:hAnsi="Times New Roman" w:cs="Times New Roman"/>
          <w:sz w:val="24"/>
          <w:szCs w:val="24"/>
          <w:bdr w:val="nil"/>
        </w:rPr>
        <w:t>ad sutinkame su visomis pirkimo</w:t>
      </w: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sąlygomis, nustatytomis:</w:t>
      </w: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>1) mažos vertės skelbiamos apklausos „</w:t>
      </w:r>
      <w:r w:rsidR="00A746F3">
        <w:rPr>
          <w:rFonts w:ascii="Times New Roman" w:eastAsia="Times New Roman" w:hAnsi="Times New Roman" w:cs="Times New Roman"/>
          <w:bCs/>
          <w:sz w:val="24"/>
          <w:szCs w:val="24"/>
        </w:rPr>
        <w:t>Kompiuterinės darbo vietos</w:t>
      </w: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“ skelbime, paskelbtame CVP IS priemonėmis ir šio pirkimo sąlygose;</w:t>
      </w: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 xml:space="preserve">2) kituose pirkimo dokumentuose (jų paaiškinimuose, </w:t>
      </w:r>
      <w:proofErr w:type="spellStart"/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papildymuose</w:t>
      </w:r>
      <w:proofErr w:type="spellEnd"/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).</w:t>
      </w:r>
    </w:p>
    <w:p w:rsidR="00C63902" w:rsidRPr="0081208B" w:rsidRDefault="00A746F3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hanging="142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ab/>
      </w:r>
      <w:r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>2. Patvirtiname, kad prekes perkančiajai organizacijai tie</w:t>
      </w:r>
      <w:r w:rsidR="00C63902"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ksime, vadovaudamiesi Lietuvos Respublikos civiliniu kodeksu, kitais</w:t>
      </w:r>
      <w:r w:rsidR="0081208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teisės aktais ir pagal pirkimo</w:t>
      </w:r>
      <w:r w:rsidR="00C63902"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sąlygose nurodytos techninės specifikacijos bei pagrindines pirkimo sutarties sąlygas.</w:t>
      </w: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>3. Pasiūlymas galioja 90 dienų.</w:t>
      </w: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ab/>
        <w:t>4. Pasirašydami pasiūlymą patvirtiname, kad dokumentų skaitmeninės kopijos yra tikros.</w:t>
      </w:r>
    </w:p>
    <w:p w:rsidR="00C63902" w:rsidRPr="0081208B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 w:rsidRPr="0081208B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lastRenderedPageBreak/>
        <w:tab/>
        <w:t xml:space="preserve">5. </w:t>
      </w:r>
      <w:r w:rsidR="0081208B">
        <w:rPr>
          <w:rFonts w:ascii="Times New Roman" w:eastAsia="Arial Unicode MS" w:hAnsi="Times New Roman" w:cs="Times New Roman"/>
          <w:bCs/>
          <w:sz w:val="24"/>
          <w:szCs w:val="24"/>
          <w:bdr w:val="nil"/>
        </w:rPr>
        <w:t>Mūsų s</w:t>
      </w:r>
      <w:r w:rsidR="00A746F3">
        <w:rPr>
          <w:rFonts w:ascii="Times New Roman" w:eastAsia="Arial Unicode MS" w:hAnsi="Times New Roman" w:cs="Times New Roman"/>
          <w:sz w:val="24"/>
          <w:szCs w:val="24"/>
          <w:bdr w:val="nil"/>
        </w:rPr>
        <w:t>iūlomos prekės</w:t>
      </w: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visiškai atitinka pirkimo dokumentuose nustatytus reikalavimus, o jų </w:t>
      </w:r>
      <w:r w:rsidR="0081208B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kainos </w:t>
      </w:r>
      <w:r w:rsidRPr="0081208B">
        <w:rPr>
          <w:rFonts w:ascii="Times New Roman" w:eastAsia="Arial Unicode MS" w:hAnsi="Times New Roman" w:cs="Times New Roman"/>
          <w:sz w:val="24"/>
          <w:szCs w:val="24"/>
          <w:bdr w:val="nil"/>
        </w:rPr>
        <w:t>yra šios:</w:t>
      </w:r>
    </w:p>
    <w:p w:rsidR="00C63902" w:rsidRDefault="00C63902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A746F3" w:rsidRDefault="00A746F3" w:rsidP="00C63902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75"/>
        <w:gridCol w:w="1537"/>
        <w:gridCol w:w="870"/>
        <w:gridCol w:w="1838"/>
        <w:gridCol w:w="1843"/>
        <w:gridCol w:w="1275"/>
        <w:gridCol w:w="1701"/>
      </w:tblGrid>
      <w:tr w:rsidR="00A746F3" w:rsidRPr="00143EB2" w:rsidTr="00143EB2">
        <w:trPr>
          <w:trHeight w:val="8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143EB2" w:rsidRDefault="00A746F3" w:rsidP="00A7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Eil. Nr.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143EB2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Pavadinimas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143EB2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Kiekis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143EB2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Gamintojas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143EB2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Modelis/ versija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143EB2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1 vnt. kaina </w:t>
            </w:r>
            <w:proofErr w:type="spellStart"/>
            <w:r w:rsidRPr="00143EB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Eur</w:t>
            </w:r>
            <w:proofErr w:type="spellEnd"/>
            <w:r w:rsidRPr="00143EB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be PVM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6F3" w:rsidRPr="00143EB2" w:rsidRDefault="00A746F3" w:rsidP="00FC39A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Suma </w:t>
            </w:r>
            <w:proofErr w:type="spellStart"/>
            <w:r w:rsidRPr="00143EB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>Eur</w:t>
            </w:r>
            <w:proofErr w:type="spellEnd"/>
            <w:r w:rsidRPr="00143EB2">
              <w:rPr>
                <w:rFonts w:ascii="Times New Roman" w:eastAsia="Arial Unicode MS" w:hAnsi="Times New Roman" w:cs="Times New Roman"/>
                <w:b/>
                <w:bCs/>
                <w:bdr w:val="nil"/>
              </w:rPr>
              <w:t xml:space="preserve"> be PVM*</w:t>
            </w:r>
          </w:p>
        </w:tc>
      </w:tr>
      <w:tr w:rsidR="00A746F3" w:rsidRPr="00143EB2" w:rsidTr="00143EB2">
        <w:trPr>
          <w:trHeight w:val="300"/>
        </w:trPr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F3" w:rsidRPr="00143EB2" w:rsidRDefault="00A746F3" w:rsidP="00A7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dr w:val="nil"/>
              </w:rPr>
              <w:t>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46F3" w:rsidRPr="00143EB2" w:rsidRDefault="00A746F3" w:rsidP="00A7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Aukšto našumo stacionarus kompiuteris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F3" w:rsidRPr="00143EB2" w:rsidRDefault="00A746F3" w:rsidP="00A7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dr w:val="nil"/>
              </w:rPr>
              <w:t>17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F3" w:rsidRPr="00143EB2" w:rsidRDefault="00A746F3" w:rsidP="00A7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dr w:val="nil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F3" w:rsidRPr="00143EB2" w:rsidRDefault="00A746F3" w:rsidP="00A7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dr w:val="ni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F3" w:rsidRPr="00143EB2" w:rsidRDefault="00A746F3" w:rsidP="00A7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dr w:val="ni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6F3" w:rsidRPr="00143EB2" w:rsidRDefault="00A746F3" w:rsidP="00A746F3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bdr w:val="nil"/>
              </w:rPr>
            </w:pPr>
            <w:r w:rsidRPr="00143EB2">
              <w:rPr>
                <w:rFonts w:ascii="Times New Roman" w:eastAsia="Arial Unicode MS" w:hAnsi="Times New Roman" w:cs="Times New Roman"/>
                <w:bdr w:val="nil"/>
              </w:rPr>
              <w:t> </w:t>
            </w:r>
          </w:p>
        </w:tc>
      </w:tr>
      <w:tr w:rsidR="00211503" w:rsidRPr="00143EB2" w:rsidTr="00143E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blHeader/>
        </w:trPr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03" w:rsidRPr="00143EB2" w:rsidRDefault="00211503" w:rsidP="00A746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143EB2">
              <w:rPr>
                <w:rFonts w:ascii="Times New Roman" w:eastAsia="Calibri" w:hAnsi="Times New Roman" w:cs="Times New Roman"/>
                <w:b/>
                <w:color w:val="000000"/>
              </w:rPr>
              <w:t>PVM: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03" w:rsidRPr="00143EB2" w:rsidRDefault="00211503" w:rsidP="00A746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  <w:tr w:rsidR="00211503" w:rsidRPr="00143EB2" w:rsidTr="00143EB2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blHeader/>
        </w:trPr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03" w:rsidRPr="00143EB2" w:rsidRDefault="00211503" w:rsidP="00A746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143EB2">
              <w:rPr>
                <w:rFonts w:ascii="Times New Roman" w:eastAsia="Calibri" w:hAnsi="Times New Roman" w:cs="Times New Roman"/>
                <w:b/>
              </w:rPr>
              <w:t xml:space="preserve">Iš viso </w:t>
            </w:r>
            <w:proofErr w:type="spellStart"/>
            <w:r w:rsidRPr="00143EB2">
              <w:rPr>
                <w:rFonts w:ascii="Times New Roman" w:eastAsia="Calibri" w:hAnsi="Times New Roman" w:cs="Times New Roman"/>
                <w:b/>
              </w:rPr>
              <w:t>Eur</w:t>
            </w:r>
            <w:proofErr w:type="spellEnd"/>
            <w:r w:rsidRPr="00143EB2">
              <w:rPr>
                <w:rFonts w:ascii="Times New Roman" w:eastAsia="Calibri" w:hAnsi="Times New Roman" w:cs="Times New Roman"/>
                <w:b/>
              </w:rPr>
              <w:t xml:space="preserve"> su PVM</w:t>
            </w:r>
            <w:r w:rsidRPr="00143EB2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1503" w:rsidRPr="00143EB2" w:rsidRDefault="00211503" w:rsidP="00A746F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C63902" w:rsidRPr="00C63902" w:rsidRDefault="00C63902" w:rsidP="00A746F3">
      <w:pPr>
        <w:spacing w:after="0" w:line="240" w:lineRule="auto"/>
        <w:textAlignment w:val="baseline"/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</w:rPr>
      </w:pP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i/>
          <w:bdr w:val="nil"/>
        </w:rPr>
      </w:pPr>
      <w:r w:rsidRPr="00860715">
        <w:rPr>
          <w:rFonts w:ascii="Times New Roman" w:eastAsia="Arial Unicode MS" w:hAnsi="Times New Roman" w:cs="Times New Roman"/>
          <w:b/>
          <w:bCs/>
          <w:i/>
          <w:bdr w:val="nil"/>
        </w:rPr>
        <w:t xml:space="preserve">PASTABOS: </w:t>
      </w:r>
    </w:p>
    <w:p w:rsid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Cs/>
          <w:i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bdr w:val="nil"/>
        </w:rPr>
        <w:t>1. Į tiekė</w:t>
      </w:r>
      <w:r w:rsidR="00A746F3">
        <w:rPr>
          <w:rFonts w:ascii="Times New Roman" w:eastAsia="Arial Unicode MS" w:hAnsi="Times New Roman" w:cs="Times New Roman"/>
          <w:bCs/>
          <w:i/>
          <w:bdr w:val="nil"/>
        </w:rPr>
        <w:t>jo pasiūlyme įvardintas prekių</w:t>
      </w:r>
      <w:r w:rsidRPr="00860715">
        <w:rPr>
          <w:rFonts w:ascii="Times New Roman" w:eastAsia="Arial Unicode MS" w:hAnsi="Times New Roman" w:cs="Times New Roman"/>
          <w:bCs/>
          <w:i/>
          <w:bdr w:val="nil"/>
        </w:rPr>
        <w:t xml:space="preserve"> kainas turi būti įskaičiuotos visos su pirkimo objektu susijusios išlaidos</w:t>
      </w:r>
      <w:r w:rsidR="007B1EAF">
        <w:rPr>
          <w:rFonts w:ascii="Times New Roman" w:eastAsia="Arial Unicode MS" w:hAnsi="Times New Roman" w:cs="Times New Roman"/>
          <w:bCs/>
          <w:i/>
          <w:bdr w:val="nil"/>
        </w:rPr>
        <w:t>, įskaitant pristatymą</w:t>
      </w:r>
      <w:r w:rsidRPr="00860715">
        <w:rPr>
          <w:rFonts w:ascii="Times New Roman" w:eastAsia="Arial Unicode MS" w:hAnsi="Times New Roman" w:cs="Times New Roman"/>
          <w:bCs/>
          <w:i/>
          <w:bdr w:val="nil"/>
        </w:rPr>
        <w:t>.</w:t>
      </w:r>
    </w:p>
    <w:p w:rsidR="00A746F3" w:rsidRPr="00A746F3" w:rsidRDefault="00A746F3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Cs/>
          <w:i/>
          <w:bdr w:val="nil"/>
          <w:lang w:val="en-US"/>
        </w:rPr>
      </w:pPr>
      <w:r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2.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Modelis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/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versija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turi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būti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nurodyti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taip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,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kad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būtų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galima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vienareikšmiškai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nustatyti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atitikimą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techninei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 xml:space="preserve"> </w:t>
      </w:r>
      <w:proofErr w:type="spellStart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specifikacijai</w:t>
      </w:r>
      <w:proofErr w:type="spellEnd"/>
      <w:r w:rsidRPr="00A746F3">
        <w:rPr>
          <w:rFonts w:ascii="Times New Roman" w:eastAsia="Arial Unicode MS" w:hAnsi="Times New Roman" w:cs="Times New Roman"/>
          <w:bCs/>
          <w:i/>
          <w:bdr w:val="nil"/>
          <w:lang w:val="en-US"/>
        </w:rPr>
        <w:t>.</w:t>
      </w:r>
    </w:p>
    <w:p w:rsidR="00860715" w:rsidRPr="00860715" w:rsidRDefault="00A746F3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bCs/>
          <w:i/>
          <w:bdr w:val="nil"/>
        </w:rPr>
      </w:pPr>
      <w:r>
        <w:rPr>
          <w:rFonts w:ascii="Times New Roman" w:eastAsia="Arial Unicode MS" w:hAnsi="Times New Roman" w:cs="Times New Roman"/>
          <w:bCs/>
          <w:i/>
          <w:bdr w:val="nil"/>
        </w:rPr>
        <w:t>3</w:t>
      </w:r>
      <w:r w:rsidR="00860715" w:rsidRPr="00860715">
        <w:rPr>
          <w:rFonts w:ascii="Times New Roman" w:eastAsia="Arial Unicode MS" w:hAnsi="Times New Roman" w:cs="Times New Roman"/>
          <w:bCs/>
          <w:i/>
          <w:bdr w:val="nil"/>
        </w:rPr>
        <w:t xml:space="preserve">. </w:t>
      </w:r>
      <w:r w:rsidR="00860715" w:rsidRPr="00860715">
        <w:rPr>
          <w:rFonts w:ascii="Times New Roman" w:eastAsia="Arial Unicode MS" w:hAnsi="Times New Roman" w:cs="Times New Roman"/>
          <w:i/>
          <w:bdr w:val="nil"/>
        </w:rPr>
        <w:t>Kaina nurodoma suapvalinta iki 2 skaitmenų po kablelio. Tais atvejais, kai pagal galiojančius teisės aktus tiekėjui nereikia mokėti PVM, jis įrašo kainą EUR be PVM ir nurodo priežastis, dėl kurių PVM nemoka</w:t>
      </w:r>
      <w:r w:rsidR="00860715" w:rsidRPr="00860715">
        <w:rPr>
          <w:rFonts w:ascii="Times New Roman" w:eastAsia="Arial Unicode MS" w:hAnsi="Times New Roman" w:cs="Times New Roman"/>
          <w:bdr w:val="nil"/>
        </w:rPr>
        <w:t>.</w:t>
      </w:r>
    </w:p>
    <w:p w:rsid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bdr w:val="nil"/>
        </w:rPr>
      </w:pPr>
    </w:p>
    <w:p w:rsid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i/>
          <w:bdr w:val="nil"/>
        </w:rPr>
      </w:pPr>
    </w:p>
    <w:p w:rsidR="00860715" w:rsidRPr="00860715" w:rsidRDefault="00860715" w:rsidP="00FC39A9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7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r>
        <w:rPr>
          <w:rFonts w:ascii="Times New Roman" w:eastAsia="Arial Unicode MS" w:hAnsi="Times New Roman" w:cs="Times New Roman"/>
          <w:sz w:val="24"/>
          <w:szCs w:val="24"/>
          <w:bdr w:val="nil"/>
        </w:rPr>
        <w:t>6</w:t>
      </w:r>
      <w:r w:rsidRPr="00860715">
        <w:rPr>
          <w:rFonts w:ascii="Times New Roman" w:eastAsia="Arial Unicode MS" w:hAnsi="Times New Roman" w:cs="Times New Roman"/>
          <w:sz w:val="24"/>
          <w:szCs w:val="24"/>
          <w:bdr w:val="nil"/>
        </w:rPr>
        <w:t>. Šiame pasiūlyme yra pateikta ir konfidenciali informacija*: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426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tbl>
      <w:tblPr>
        <w:tblStyle w:val="Lentelstinklelis"/>
        <w:tblW w:w="9781" w:type="dxa"/>
        <w:tblInd w:w="-147" w:type="dxa"/>
        <w:tblLook w:val="04A0" w:firstRow="1" w:lastRow="0" w:firstColumn="1" w:lastColumn="0" w:noHBand="0" w:noVBand="1"/>
      </w:tblPr>
      <w:tblGrid>
        <w:gridCol w:w="851"/>
        <w:gridCol w:w="8930"/>
      </w:tblGrid>
      <w:tr w:rsidR="00860715" w:rsidRPr="00860715" w:rsidTr="00543010">
        <w:tc>
          <w:tcPr>
            <w:tcW w:w="851" w:type="dxa"/>
          </w:tcPr>
          <w:p w:rsidR="00860715" w:rsidRPr="00860715" w:rsidRDefault="00860715" w:rsidP="00860715">
            <w:pPr>
              <w:jc w:val="center"/>
              <w:rPr>
                <w:b/>
                <w:sz w:val="24"/>
                <w:szCs w:val="24"/>
              </w:rPr>
            </w:pPr>
            <w:r w:rsidRPr="00860715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8930" w:type="dxa"/>
          </w:tcPr>
          <w:p w:rsidR="00860715" w:rsidRPr="00860715" w:rsidRDefault="00860715" w:rsidP="00860715">
            <w:pPr>
              <w:jc w:val="center"/>
              <w:rPr>
                <w:b/>
                <w:sz w:val="24"/>
                <w:szCs w:val="24"/>
              </w:rPr>
            </w:pPr>
            <w:r w:rsidRPr="00860715">
              <w:rPr>
                <w:b/>
                <w:sz w:val="24"/>
                <w:szCs w:val="24"/>
              </w:rPr>
              <w:t>Pateikto dokumento (jo dalies) pavadinimas</w:t>
            </w:r>
          </w:p>
        </w:tc>
      </w:tr>
      <w:tr w:rsidR="00860715" w:rsidRPr="00860715" w:rsidTr="00543010">
        <w:tc>
          <w:tcPr>
            <w:tcW w:w="851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30" w:type="dxa"/>
          </w:tcPr>
          <w:p w:rsidR="00860715" w:rsidRPr="00860715" w:rsidRDefault="00860715" w:rsidP="00860715">
            <w:pPr>
              <w:jc w:val="both"/>
              <w:rPr>
                <w:sz w:val="24"/>
                <w:szCs w:val="24"/>
              </w:rPr>
            </w:pPr>
          </w:p>
        </w:tc>
      </w:tr>
      <w:tr w:rsidR="00543010" w:rsidRPr="00860715" w:rsidTr="00543010">
        <w:tc>
          <w:tcPr>
            <w:tcW w:w="851" w:type="dxa"/>
          </w:tcPr>
          <w:p w:rsidR="00543010" w:rsidRPr="00860715" w:rsidRDefault="00543010" w:rsidP="00543010">
            <w:pPr>
              <w:spacing w:before="60"/>
              <w:jc w:val="center"/>
              <w:rPr>
                <w:rFonts w:eastAsia="Times New Roman"/>
                <w:sz w:val="24"/>
                <w:szCs w:val="24"/>
              </w:rPr>
            </w:pPr>
            <w:r w:rsidRPr="00860715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8930" w:type="dxa"/>
          </w:tcPr>
          <w:p w:rsidR="00543010" w:rsidRPr="00860715" w:rsidRDefault="00543010" w:rsidP="00543010">
            <w:pPr>
              <w:jc w:val="both"/>
              <w:rPr>
                <w:sz w:val="24"/>
                <w:szCs w:val="24"/>
              </w:rPr>
            </w:pPr>
          </w:p>
        </w:tc>
      </w:tr>
      <w:tr w:rsidR="00543010" w:rsidRPr="00860715" w:rsidTr="00543010">
        <w:tc>
          <w:tcPr>
            <w:tcW w:w="851" w:type="dxa"/>
          </w:tcPr>
          <w:p w:rsidR="00543010" w:rsidRPr="00860715" w:rsidRDefault="00FC39A9" w:rsidP="00543010">
            <w:pPr>
              <w:spacing w:before="60" w:line="260" w:lineRule="exact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543010" w:rsidRPr="00860715">
              <w:rPr>
                <w:rFonts w:eastAsia="Times New Roman"/>
                <w:sz w:val="24"/>
                <w:szCs w:val="24"/>
              </w:rPr>
              <w:t>...</w:t>
            </w:r>
          </w:p>
        </w:tc>
        <w:tc>
          <w:tcPr>
            <w:tcW w:w="8930" w:type="dxa"/>
          </w:tcPr>
          <w:p w:rsidR="00543010" w:rsidRPr="00860715" w:rsidRDefault="00543010" w:rsidP="00543010">
            <w:pPr>
              <w:jc w:val="both"/>
              <w:rPr>
                <w:sz w:val="24"/>
                <w:szCs w:val="24"/>
              </w:rPr>
            </w:pPr>
            <w:r w:rsidRPr="00543010">
              <w:rPr>
                <w:sz w:val="24"/>
                <w:szCs w:val="24"/>
              </w:rPr>
              <w:t>Kiti dokumentai (</w:t>
            </w:r>
            <w:r w:rsidRPr="00543010">
              <w:rPr>
                <w:i/>
                <w:iCs/>
                <w:sz w:val="24"/>
                <w:szCs w:val="24"/>
              </w:rPr>
              <w:t>nurodyti kiekvieno dokumento pavadinimą</w:t>
            </w:r>
            <w:r w:rsidRPr="00543010">
              <w:rPr>
                <w:sz w:val="24"/>
                <w:szCs w:val="24"/>
              </w:rPr>
              <w:t>)</w:t>
            </w:r>
          </w:p>
        </w:tc>
      </w:tr>
    </w:tbl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*Pildyti tuomet, jei bus pateikta konfidenciali informacija. Tiekėjas negali nurodyti, kad konfidenciali informacija yra informacija, nurodyta Viešųjų pirkimų įstatymo 20 straipsnio 2 dalyje.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</w:pPr>
      <w:r w:rsidRPr="00860715">
        <w:rPr>
          <w:rFonts w:ascii="Times New Roman" w:eastAsia="Arial Unicode MS" w:hAnsi="Times New Roman" w:cs="Times New Roman"/>
          <w:bCs/>
          <w:i/>
          <w:sz w:val="20"/>
          <w:szCs w:val="20"/>
          <w:bdr w:val="nil"/>
        </w:rPr>
        <w:t>Tiekėjui nenurodžius, kokia informacija yra konfidenciali, laikoma, kad tiekėjo pasiūlyme konfidencialios informacijos nėra. Vadovaujantis Viešųjų pirkimų įstatymo 86 straipsnio 9 dalimi, perkančioji organizacija įpareigota viešinti laimėjusio dalyvio pasiūlymą ir sudarytą sutartį, išskyrus nurodytą konfidencialią informaciją.</w:t>
      </w:r>
    </w:p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i/>
          <w:sz w:val="24"/>
          <w:szCs w:val="24"/>
          <w:bdr w:val="nil"/>
        </w:rPr>
      </w:pPr>
    </w:p>
    <w:p w:rsidR="00860715" w:rsidRPr="00860715" w:rsidRDefault="00860715" w:rsidP="00FC39A9">
      <w:pPr>
        <w:tabs>
          <w:tab w:val="left" w:pos="993"/>
        </w:tabs>
        <w:spacing w:before="60" w:after="0" w:line="240" w:lineRule="auto"/>
        <w:ind w:left="-142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60715">
        <w:rPr>
          <w:rFonts w:ascii="Times New Roman" w:eastAsia="Times New Roman" w:hAnsi="Times New Roman" w:cs="Times New Roman"/>
          <w:sz w:val="24"/>
          <w:szCs w:val="24"/>
        </w:rPr>
        <w:t>. Kartu su pasiūlymu pateikiami šie dokumentai:</w:t>
      </w:r>
    </w:p>
    <w:p w:rsidR="00860715" w:rsidRPr="00860715" w:rsidRDefault="00860715" w:rsidP="00860715">
      <w:pPr>
        <w:spacing w:before="60" w:after="0" w:line="260" w:lineRule="exact"/>
        <w:ind w:left="-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946"/>
        <w:gridCol w:w="1984"/>
      </w:tblGrid>
      <w:tr w:rsidR="00860715" w:rsidRPr="00860715" w:rsidTr="002F7CC0">
        <w:tc>
          <w:tcPr>
            <w:tcW w:w="851" w:type="dxa"/>
          </w:tcPr>
          <w:p w:rsidR="00860715" w:rsidRPr="00543010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6946" w:type="dxa"/>
          </w:tcPr>
          <w:p w:rsidR="00860715" w:rsidRPr="00543010" w:rsidRDefault="00860715" w:rsidP="00860715">
            <w:pPr>
              <w:spacing w:before="60" w:after="0" w:line="260" w:lineRule="exact"/>
              <w:ind w:right="3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Pateiktų dokumentų pavadinimas</w:t>
            </w:r>
          </w:p>
        </w:tc>
        <w:tc>
          <w:tcPr>
            <w:tcW w:w="1984" w:type="dxa"/>
          </w:tcPr>
          <w:p w:rsidR="00860715" w:rsidRPr="00543010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4301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Dokumento puslapių skaičius</w:t>
            </w: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spacing w:before="60"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715" w:rsidRPr="00860715" w:rsidRDefault="00860715" w:rsidP="008607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0715" w:rsidRPr="00860715" w:rsidTr="002F7CC0">
        <w:tc>
          <w:tcPr>
            <w:tcW w:w="851" w:type="dxa"/>
          </w:tcPr>
          <w:p w:rsidR="00860715" w:rsidRPr="00860715" w:rsidRDefault="00860715" w:rsidP="00860715">
            <w:pPr>
              <w:spacing w:before="60"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3...</w:t>
            </w:r>
          </w:p>
        </w:tc>
        <w:tc>
          <w:tcPr>
            <w:tcW w:w="6946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60" w:lineRule="exact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Kiti dokumentai (</w:t>
            </w:r>
            <w:r w:rsidRPr="0086071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nurodyti kiekvieno dokumento pavadinimą</w:t>
            </w:r>
            <w:r w:rsidRPr="0086071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860715" w:rsidRPr="00860715" w:rsidRDefault="00860715" w:rsidP="00860715">
            <w:pPr>
              <w:tabs>
                <w:tab w:val="left" w:pos="600"/>
              </w:tabs>
              <w:spacing w:before="60" w:after="0" w:line="2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840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</w:p>
    <w:p w:rsidR="00FC39A9" w:rsidRPr="00860715" w:rsidRDefault="00FC39A9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Cs/>
          <w:sz w:val="24"/>
          <w:szCs w:val="24"/>
          <w:bdr w:val="nil"/>
        </w:rPr>
      </w:pPr>
      <w:bookmarkStart w:id="0" w:name="_GoBack"/>
      <w:bookmarkEnd w:id="0"/>
    </w:p>
    <w:tbl>
      <w:tblPr>
        <w:tblW w:w="5000" w:type="pct"/>
        <w:tblLook w:val="00A0" w:firstRow="1" w:lastRow="0" w:firstColumn="1" w:lastColumn="0" w:noHBand="0" w:noVBand="0"/>
      </w:tblPr>
      <w:tblGrid>
        <w:gridCol w:w="3020"/>
        <w:gridCol w:w="554"/>
        <w:gridCol w:w="1822"/>
        <w:gridCol w:w="646"/>
        <w:gridCol w:w="2402"/>
        <w:gridCol w:w="598"/>
        <w:gridCol w:w="596"/>
      </w:tblGrid>
      <w:tr w:rsidR="00860715" w:rsidRPr="00860715" w:rsidTr="002F7CC0">
        <w:trPr>
          <w:trHeight w:val="285"/>
        </w:trPr>
        <w:tc>
          <w:tcPr>
            <w:tcW w:w="15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288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35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10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309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right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  <w:tr w:rsidR="00860715" w:rsidRPr="00860715" w:rsidTr="002F7CC0">
        <w:trPr>
          <w:trHeight w:val="186"/>
        </w:trPr>
        <w:tc>
          <w:tcPr>
            <w:tcW w:w="156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position w:val="6"/>
                <w:sz w:val="20"/>
                <w:szCs w:val="20"/>
              </w:rPr>
            </w:pPr>
            <w:r w:rsidRPr="00860715">
              <w:rPr>
                <w:rFonts w:ascii="Times New Roman" w:eastAsia="Times New Roman" w:hAnsi="Times New Roman" w:cs="Times New Roman"/>
                <w:i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88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94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(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Parašas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)</w:t>
            </w:r>
            <w:r w:rsidRPr="00860715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  <w:t xml:space="preserve"> </w:t>
            </w:r>
          </w:p>
        </w:tc>
        <w:tc>
          <w:tcPr>
            <w:tcW w:w="335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</w:pPr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(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Vardas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ir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 xml:space="preserve"> </w:t>
            </w:r>
            <w:proofErr w:type="spellStart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pavardė</w:t>
            </w:r>
            <w:proofErr w:type="spellEnd"/>
            <w:r w:rsidRPr="00860715">
              <w:rPr>
                <w:rFonts w:ascii="Times New Roman" w:eastAsia="Arial Unicode MS" w:hAnsi="Times New Roman" w:cs="Times New Roman"/>
                <w:i/>
                <w:position w:val="6"/>
                <w:sz w:val="20"/>
                <w:szCs w:val="20"/>
                <w:bdr w:val="nil"/>
                <w:lang w:val="en-US"/>
              </w:rPr>
              <w:t>)</w:t>
            </w:r>
            <w:r w:rsidRPr="00860715">
              <w:rPr>
                <w:rFonts w:ascii="Times New Roman" w:eastAsia="Arial Unicode MS" w:hAnsi="Times New Roman" w:cs="Times New Roman"/>
                <w:i/>
                <w:sz w:val="20"/>
                <w:szCs w:val="20"/>
                <w:bdr w:val="nil"/>
                <w:lang w:val="en-US"/>
              </w:rPr>
              <w:t xml:space="preserve"> </w:t>
            </w:r>
          </w:p>
        </w:tc>
        <w:tc>
          <w:tcPr>
            <w:tcW w:w="310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  <w:tc>
          <w:tcPr>
            <w:tcW w:w="309" w:type="pct"/>
          </w:tcPr>
          <w:p w:rsidR="00860715" w:rsidRPr="00860715" w:rsidRDefault="00860715" w:rsidP="0086071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bdr w:val="nil"/>
                <w:lang w:val="en-US"/>
              </w:rPr>
            </w:pPr>
          </w:p>
        </w:tc>
      </w:tr>
    </w:tbl>
    <w:p w:rsidR="00860715" w:rsidRPr="00860715" w:rsidRDefault="00860715" w:rsidP="0086071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sectPr w:rsidR="00860715" w:rsidRPr="00860715" w:rsidSect="00143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902"/>
    <w:rsid w:val="00096FD1"/>
    <w:rsid w:val="00143EB2"/>
    <w:rsid w:val="00211503"/>
    <w:rsid w:val="002C1C42"/>
    <w:rsid w:val="003977F2"/>
    <w:rsid w:val="00543010"/>
    <w:rsid w:val="00632A9F"/>
    <w:rsid w:val="00693752"/>
    <w:rsid w:val="0071457B"/>
    <w:rsid w:val="007B1EAF"/>
    <w:rsid w:val="0081208B"/>
    <w:rsid w:val="00860715"/>
    <w:rsid w:val="008622B2"/>
    <w:rsid w:val="008A7B86"/>
    <w:rsid w:val="008B5951"/>
    <w:rsid w:val="00954B70"/>
    <w:rsid w:val="009F5007"/>
    <w:rsid w:val="00A746F3"/>
    <w:rsid w:val="00C63902"/>
    <w:rsid w:val="00FC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F692"/>
  <w15:chartTrackingRefBased/>
  <w15:docId w15:val="{72931E32-06F6-4CBB-9951-CBAF2162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8607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D47AA-638E-4588-BB81-5D3EBC096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DZIKARIENĖ Irma</dc:creator>
  <cp:keywords/>
  <dc:description/>
  <cp:lastModifiedBy>DZIKARIENĖ Irma</cp:lastModifiedBy>
  <cp:revision>11</cp:revision>
  <dcterms:created xsi:type="dcterms:W3CDTF">2026-03-30T12:23:00Z</dcterms:created>
  <dcterms:modified xsi:type="dcterms:W3CDTF">2026-07-08T06:53:00Z</dcterms:modified>
</cp:coreProperties>
</file>