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33DE1" w14:textId="3AA4EA06" w:rsidR="001345D6" w:rsidRDefault="005D209F" w:rsidP="005D209F">
      <w:pPr>
        <w:spacing w:before="240" w:after="240"/>
        <w:contextualSpacing/>
        <w:rPr>
          <w:rFonts w:ascii="Arial" w:hAnsi="Arial" w:cs="Arial"/>
          <w:b/>
          <w:bCs/>
          <w:color w:val="000000"/>
          <w:sz w:val="22"/>
          <w:szCs w:val="22"/>
        </w:rPr>
      </w:pPr>
      <w:bookmarkStart w:id="0" w:name="_Hlk36103059"/>
      <w:r>
        <w:rPr>
          <w:rFonts w:ascii="Arial" w:hAnsi="Arial"/>
          <w:noProof/>
          <w:spacing w:val="8"/>
        </w:rPr>
        <w:drawing>
          <wp:inline distT="0" distB="0" distL="0" distR="0" wp14:anchorId="63B2AFBC" wp14:editId="0B7271CD">
            <wp:extent cx="1179928" cy="543967"/>
            <wp:effectExtent l="0" t="0" r="1270" b="2540"/>
            <wp:docPr id="1213687170" name="Picture 1213687170" descr="Paveikslėlis, kuriame yra Šriftas, Grafika, tekstas, grafini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veikslėlis, kuriame yra Šriftas, Grafika, tekstas, grafinis dizainas&#10;&#10;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9928" cy="543967"/>
                    </a:xfrm>
                    <a:prstGeom prst="rect">
                      <a:avLst/>
                    </a:prstGeom>
                  </pic:spPr>
                </pic:pic>
              </a:graphicData>
            </a:graphic>
          </wp:inline>
        </w:drawing>
      </w:r>
    </w:p>
    <w:p w14:paraId="634011F0" w14:textId="12FA123C" w:rsidR="0014731F" w:rsidRPr="00E33165" w:rsidRDefault="0014731F" w:rsidP="002C68FD">
      <w:pPr>
        <w:spacing w:before="240" w:after="240"/>
        <w:contextualSpacing/>
        <w:jc w:val="center"/>
        <w:rPr>
          <w:rFonts w:ascii="Arial" w:hAnsi="Arial" w:cs="Arial"/>
          <w:b/>
          <w:bCs/>
          <w:color w:val="000000"/>
          <w:sz w:val="22"/>
          <w:szCs w:val="22"/>
        </w:rPr>
      </w:pPr>
      <w:r w:rsidRPr="00E33165">
        <w:rPr>
          <w:rFonts w:ascii="Arial" w:hAnsi="Arial" w:cs="Arial"/>
          <w:b/>
          <w:bCs/>
          <w:color w:val="000000"/>
          <w:sz w:val="22"/>
          <w:szCs w:val="22"/>
        </w:rPr>
        <w:t>MIŠKO KELI</w:t>
      </w:r>
      <w:r w:rsidR="00B83D95">
        <w:rPr>
          <w:rFonts w:ascii="Arial" w:hAnsi="Arial" w:cs="Arial"/>
          <w:b/>
          <w:bCs/>
          <w:color w:val="000000"/>
          <w:sz w:val="22"/>
          <w:szCs w:val="22"/>
        </w:rPr>
        <w:t>Ų</w:t>
      </w:r>
      <w:r w:rsidRPr="00E33165">
        <w:rPr>
          <w:rFonts w:ascii="Arial" w:hAnsi="Arial" w:cs="Arial"/>
          <w:b/>
          <w:bCs/>
          <w:color w:val="000000"/>
          <w:sz w:val="22"/>
          <w:szCs w:val="22"/>
        </w:rPr>
        <w:t xml:space="preserve"> TIESIMO (STATYBOS)</w:t>
      </w:r>
      <w:r w:rsidR="00DC4263">
        <w:rPr>
          <w:rFonts w:ascii="Arial" w:hAnsi="Arial" w:cs="Arial"/>
          <w:b/>
          <w:bCs/>
          <w:color w:val="000000"/>
          <w:sz w:val="22"/>
          <w:szCs w:val="22"/>
        </w:rPr>
        <w:t>, REKONSTRAVIMO</w:t>
      </w:r>
      <w:r w:rsidR="003A72F5" w:rsidRPr="00E33165">
        <w:rPr>
          <w:rFonts w:ascii="Arial" w:hAnsi="Arial" w:cs="Arial"/>
          <w:b/>
          <w:bCs/>
          <w:color w:val="000000"/>
          <w:sz w:val="22"/>
          <w:szCs w:val="22"/>
        </w:rPr>
        <w:t xml:space="preserve"> </w:t>
      </w:r>
      <w:r w:rsidR="004F0D07" w:rsidRPr="00E33165">
        <w:rPr>
          <w:rFonts w:ascii="Arial" w:hAnsi="Arial" w:cs="Arial"/>
          <w:b/>
          <w:bCs/>
          <w:color w:val="000000"/>
          <w:sz w:val="22"/>
          <w:szCs w:val="22"/>
        </w:rPr>
        <w:t xml:space="preserve">IR KAPITALINIO </w:t>
      </w:r>
      <w:r w:rsidR="00A91FC6" w:rsidRPr="00E33165">
        <w:rPr>
          <w:rFonts w:ascii="Arial" w:hAnsi="Arial" w:cs="Arial"/>
          <w:b/>
          <w:bCs/>
          <w:color w:val="000000"/>
          <w:sz w:val="22"/>
          <w:szCs w:val="22"/>
        </w:rPr>
        <w:t xml:space="preserve">REMONTO </w:t>
      </w:r>
      <w:r w:rsidRPr="00E33165">
        <w:rPr>
          <w:rFonts w:ascii="Arial" w:hAnsi="Arial" w:cs="Arial"/>
          <w:b/>
          <w:bCs/>
          <w:color w:val="000000"/>
          <w:sz w:val="22"/>
          <w:szCs w:val="22"/>
        </w:rPr>
        <w:t>DARBŲ TECHNINĖ SPECIFIKACIJA</w:t>
      </w:r>
    </w:p>
    <w:p w14:paraId="72E16446" w14:textId="77777777" w:rsidR="00135A97" w:rsidRPr="00E33165" w:rsidRDefault="00135A97" w:rsidP="00302A0A">
      <w:pPr>
        <w:contextualSpacing/>
        <w:rPr>
          <w:rFonts w:ascii="Arial" w:hAnsi="Arial" w:cs="Arial"/>
          <w:b/>
          <w:bCs/>
          <w:color w:val="000000"/>
          <w:sz w:val="22"/>
          <w:szCs w:val="22"/>
        </w:rPr>
      </w:pPr>
    </w:p>
    <w:p w14:paraId="7A908ED3" w14:textId="6D11FD5A" w:rsidR="007F4CF7" w:rsidRPr="00E33165" w:rsidRDefault="007F4CF7" w:rsidP="0044264D">
      <w:pPr>
        <w:pStyle w:val="ListParagraph"/>
        <w:numPr>
          <w:ilvl w:val="0"/>
          <w:numId w:val="24"/>
        </w:numPr>
        <w:ind w:left="0" w:firstLine="567"/>
        <w:jc w:val="both"/>
        <w:rPr>
          <w:rFonts w:ascii="Arial" w:hAnsi="Arial" w:cs="Arial"/>
          <w:sz w:val="22"/>
          <w:szCs w:val="22"/>
        </w:rPr>
      </w:pPr>
      <w:r w:rsidRPr="00E33165">
        <w:rPr>
          <w:rFonts w:ascii="Arial" w:hAnsi="Arial" w:cs="Arial"/>
          <w:b/>
          <w:bCs/>
          <w:sz w:val="22"/>
          <w:szCs w:val="22"/>
        </w:rPr>
        <w:t>PIRKIMO OBJEKTA</w:t>
      </w:r>
      <w:bookmarkStart w:id="1" w:name="_Hlk69809970"/>
      <w:r w:rsidR="00DA1D3C" w:rsidRPr="00E33165">
        <w:rPr>
          <w:rFonts w:ascii="Arial" w:hAnsi="Arial" w:cs="Arial"/>
          <w:b/>
          <w:bCs/>
          <w:sz w:val="22"/>
          <w:szCs w:val="22"/>
        </w:rPr>
        <w:t>I</w:t>
      </w:r>
    </w:p>
    <w:p w14:paraId="07D9AD95" w14:textId="77777777" w:rsidR="000468CA" w:rsidRPr="00E33165" w:rsidRDefault="000468CA" w:rsidP="000468CA">
      <w:pPr>
        <w:pStyle w:val="ListParagraph"/>
        <w:ind w:left="567"/>
        <w:jc w:val="both"/>
        <w:rPr>
          <w:rFonts w:ascii="Arial" w:hAnsi="Arial" w:cs="Arial"/>
          <w:sz w:val="22"/>
          <w:szCs w:val="22"/>
        </w:rPr>
      </w:pPr>
    </w:p>
    <w:bookmarkEnd w:id="1"/>
    <w:p w14:paraId="64EA63BD" w14:textId="7977DD3B" w:rsidR="004029E8" w:rsidRPr="00E33165" w:rsidRDefault="00803386" w:rsidP="004029E8">
      <w:pPr>
        <w:pStyle w:val="ListParagraph"/>
        <w:numPr>
          <w:ilvl w:val="1"/>
          <w:numId w:val="25"/>
        </w:numPr>
        <w:tabs>
          <w:tab w:val="left" w:pos="709"/>
        </w:tabs>
        <w:ind w:left="0" w:firstLine="567"/>
        <w:jc w:val="both"/>
        <w:rPr>
          <w:rFonts w:ascii="Arial" w:hAnsi="Arial" w:cs="Arial"/>
          <w:sz w:val="22"/>
          <w:szCs w:val="22"/>
        </w:rPr>
      </w:pPr>
      <w:r w:rsidRPr="00E33165">
        <w:rPr>
          <w:rFonts w:ascii="Arial" w:eastAsia="Calibri" w:hAnsi="Arial" w:cs="Arial"/>
          <w:sz w:val="22"/>
          <w:szCs w:val="22"/>
        </w:rPr>
        <w:t>Valstybės įmonės Valstybinių miškų urėdijos</w:t>
      </w:r>
      <w:r w:rsidR="00F774A3" w:rsidRPr="00E33165">
        <w:rPr>
          <w:rFonts w:ascii="Arial" w:eastAsia="Calibri" w:hAnsi="Arial" w:cs="Arial"/>
          <w:sz w:val="22"/>
          <w:szCs w:val="22"/>
        </w:rPr>
        <w:t xml:space="preserve"> (toliau – </w:t>
      </w:r>
      <w:r w:rsidR="00C461C0" w:rsidRPr="00E33165">
        <w:rPr>
          <w:rFonts w:ascii="Arial" w:eastAsia="Calibri" w:hAnsi="Arial" w:cs="Arial"/>
          <w:sz w:val="22"/>
          <w:szCs w:val="22"/>
        </w:rPr>
        <w:t>Urėdija</w:t>
      </w:r>
      <w:r w:rsidR="00F774A3" w:rsidRPr="00E33165">
        <w:rPr>
          <w:rFonts w:ascii="Arial" w:eastAsia="Calibri" w:hAnsi="Arial" w:cs="Arial"/>
          <w:sz w:val="22"/>
          <w:szCs w:val="22"/>
        </w:rPr>
        <w:t>)</w:t>
      </w:r>
      <w:r w:rsidRPr="00E33165">
        <w:rPr>
          <w:rFonts w:ascii="Arial" w:eastAsia="Calibri" w:hAnsi="Arial" w:cs="Arial"/>
          <w:sz w:val="22"/>
          <w:szCs w:val="22"/>
        </w:rPr>
        <w:t xml:space="preserve"> </w:t>
      </w:r>
      <w:r w:rsidR="00743DC2">
        <w:rPr>
          <w:rFonts w:ascii="Arial" w:eastAsia="Calibri" w:hAnsi="Arial" w:cs="Arial"/>
          <w:sz w:val="22"/>
          <w:szCs w:val="22"/>
        </w:rPr>
        <w:t>Biržų, Kretingos, Raseinių</w:t>
      </w:r>
      <w:r w:rsidR="005412C7">
        <w:rPr>
          <w:rFonts w:ascii="Arial" w:eastAsia="Calibri" w:hAnsi="Arial" w:cs="Arial"/>
          <w:sz w:val="22"/>
          <w:szCs w:val="22"/>
        </w:rPr>
        <w:t xml:space="preserve"> ir </w:t>
      </w:r>
      <w:r w:rsidR="00743DC2">
        <w:rPr>
          <w:rFonts w:ascii="Arial" w:eastAsia="Calibri" w:hAnsi="Arial" w:cs="Arial"/>
          <w:sz w:val="22"/>
          <w:szCs w:val="22"/>
        </w:rPr>
        <w:t xml:space="preserve">Šakių </w:t>
      </w:r>
      <w:r w:rsidR="008205E2" w:rsidRPr="00E33165">
        <w:rPr>
          <w:rFonts w:ascii="Arial" w:eastAsia="Calibri" w:hAnsi="Arial" w:cs="Arial"/>
          <w:sz w:val="22"/>
          <w:szCs w:val="22"/>
        </w:rPr>
        <w:t>regioninių padalinių miško kelių tiesimo</w:t>
      </w:r>
      <w:r w:rsidR="00A91FC6" w:rsidRPr="00E33165">
        <w:rPr>
          <w:rFonts w:ascii="Arial" w:eastAsia="Calibri" w:hAnsi="Arial" w:cs="Arial"/>
          <w:sz w:val="22"/>
          <w:szCs w:val="22"/>
        </w:rPr>
        <w:t xml:space="preserve"> (statybos)</w:t>
      </w:r>
      <w:r w:rsidR="005412C7">
        <w:rPr>
          <w:rFonts w:ascii="Arial" w:eastAsia="Calibri" w:hAnsi="Arial" w:cs="Arial"/>
          <w:sz w:val="22"/>
          <w:szCs w:val="22"/>
        </w:rPr>
        <w:t>, rekonstravimo</w:t>
      </w:r>
      <w:r w:rsidR="003A72F5" w:rsidRPr="00E33165">
        <w:rPr>
          <w:rFonts w:ascii="Arial" w:eastAsia="Calibri" w:hAnsi="Arial" w:cs="Arial"/>
          <w:sz w:val="22"/>
          <w:szCs w:val="22"/>
        </w:rPr>
        <w:t xml:space="preserve"> ir </w:t>
      </w:r>
      <w:r w:rsidR="00A91FC6" w:rsidRPr="00E33165">
        <w:rPr>
          <w:rFonts w:ascii="Arial" w:eastAsia="Calibri" w:hAnsi="Arial" w:cs="Arial"/>
          <w:sz w:val="22"/>
          <w:szCs w:val="22"/>
        </w:rPr>
        <w:t>kapitalinio remonto darbai</w:t>
      </w:r>
      <w:r w:rsidR="00125773" w:rsidRPr="00E33165">
        <w:rPr>
          <w:rFonts w:ascii="Arial" w:hAnsi="Arial" w:cs="Arial"/>
          <w:color w:val="000000"/>
          <w:sz w:val="22"/>
          <w:szCs w:val="22"/>
        </w:rPr>
        <w:t xml:space="preserve"> (toliau – Darbai).</w:t>
      </w:r>
    </w:p>
    <w:p w14:paraId="31073B7F" w14:textId="6CB88C00" w:rsidR="000468CA" w:rsidRPr="00DC4253" w:rsidRDefault="001042C0" w:rsidP="000468CA">
      <w:pPr>
        <w:pStyle w:val="ListParagraph"/>
        <w:numPr>
          <w:ilvl w:val="1"/>
          <w:numId w:val="25"/>
        </w:numPr>
        <w:tabs>
          <w:tab w:val="left" w:pos="709"/>
        </w:tabs>
        <w:ind w:left="0" w:firstLine="567"/>
        <w:jc w:val="both"/>
        <w:rPr>
          <w:rFonts w:ascii="Arial" w:hAnsi="Arial" w:cs="Arial"/>
          <w:sz w:val="22"/>
          <w:szCs w:val="22"/>
        </w:rPr>
      </w:pPr>
      <w:r w:rsidRPr="00E33165">
        <w:rPr>
          <w:rFonts w:ascii="Arial" w:eastAsia="Calibri" w:hAnsi="Arial" w:cs="Arial"/>
          <w:sz w:val="22"/>
          <w:szCs w:val="22"/>
        </w:rPr>
        <w:t xml:space="preserve">Pirkimas skaidomas į </w:t>
      </w:r>
      <w:r w:rsidR="00DC4263">
        <w:rPr>
          <w:rFonts w:ascii="Arial" w:eastAsia="Calibri" w:hAnsi="Arial" w:cs="Arial"/>
          <w:sz w:val="22"/>
          <w:szCs w:val="22"/>
        </w:rPr>
        <w:t>4</w:t>
      </w:r>
      <w:r w:rsidR="00B2066C" w:rsidRPr="00E33165">
        <w:rPr>
          <w:rFonts w:ascii="Arial" w:eastAsia="Calibri" w:hAnsi="Arial" w:cs="Arial"/>
          <w:sz w:val="22"/>
          <w:szCs w:val="22"/>
        </w:rPr>
        <w:t xml:space="preserve"> (</w:t>
      </w:r>
      <w:r w:rsidR="00DC4263">
        <w:rPr>
          <w:rFonts w:ascii="Arial" w:eastAsia="Calibri" w:hAnsi="Arial" w:cs="Arial"/>
          <w:sz w:val="22"/>
          <w:szCs w:val="22"/>
        </w:rPr>
        <w:t>keturias</w:t>
      </w:r>
      <w:r w:rsidR="00B2066C" w:rsidRPr="00E33165">
        <w:rPr>
          <w:rFonts w:ascii="Arial" w:eastAsia="Calibri" w:hAnsi="Arial" w:cs="Arial"/>
          <w:sz w:val="22"/>
          <w:szCs w:val="22"/>
        </w:rPr>
        <w:t>)</w:t>
      </w:r>
      <w:r w:rsidRPr="00E33165">
        <w:rPr>
          <w:rFonts w:ascii="Arial" w:eastAsia="Calibri" w:hAnsi="Arial" w:cs="Arial"/>
          <w:sz w:val="22"/>
          <w:szCs w:val="22"/>
        </w:rPr>
        <w:t xml:space="preserve"> pirkimo objekto dali</w:t>
      </w:r>
      <w:r w:rsidR="00B2066C" w:rsidRPr="00E33165">
        <w:rPr>
          <w:rFonts w:ascii="Arial" w:eastAsia="Calibri" w:hAnsi="Arial" w:cs="Arial"/>
          <w:sz w:val="22"/>
          <w:szCs w:val="22"/>
        </w:rPr>
        <w:t xml:space="preserve">s </w:t>
      </w:r>
      <w:r w:rsidR="00DE4D46" w:rsidRPr="00E33165">
        <w:rPr>
          <w:rFonts w:ascii="Arial" w:eastAsia="Calibri" w:hAnsi="Arial" w:cs="Arial"/>
          <w:sz w:val="22"/>
          <w:szCs w:val="22"/>
        </w:rPr>
        <w:t>(</w:t>
      </w:r>
      <w:r w:rsidR="00C74B77" w:rsidRPr="00E33165">
        <w:rPr>
          <w:rFonts w:ascii="Arial" w:eastAsia="Calibri" w:hAnsi="Arial" w:cs="Arial"/>
          <w:sz w:val="22"/>
          <w:szCs w:val="22"/>
        </w:rPr>
        <w:t>toliau – p</w:t>
      </w:r>
      <w:r w:rsidR="00DE4D46" w:rsidRPr="00E33165">
        <w:rPr>
          <w:rFonts w:ascii="Arial" w:eastAsia="Calibri" w:hAnsi="Arial" w:cs="Arial"/>
          <w:sz w:val="22"/>
          <w:szCs w:val="22"/>
        </w:rPr>
        <w:t>.o.d.)</w:t>
      </w:r>
      <w:r w:rsidRPr="00E33165">
        <w:rPr>
          <w:rFonts w:ascii="Arial" w:eastAsia="Calibri" w:hAnsi="Arial" w:cs="Arial"/>
          <w:sz w:val="22"/>
          <w:szCs w:val="22"/>
        </w:rPr>
        <w:t>:</w:t>
      </w:r>
    </w:p>
    <w:p w14:paraId="1B1EB654" w14:textId="77777777" w:rsidR="00DC4253" w:rsidRPr="00E33165" w:rsidRDefault="00DC4253" w:rsidP="00DC4253">
      <w:pPr>
        <w:pStyle w:val="ListParagraph"/>
        <w:tabs>
          <w:tab w:val="left" w:pos="709"/>
        </w:tabs>
        <w:ind w:left="567"/>
        <w:jc w:val="both"/>
        <w:rPr>
          <w:rFonts w:ascii="Arial" w:hAnsi="Arial" w:cs="Arial"/>
          <w:sz w:val="22"/>
          <w:szCs w:val="22"/>
        </w:rPr>
      </w:pP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03"/>
        <w:gridCol w:w="7130"/>
        <w:gridCol w:w="1701"/>
      </w:tblGrid>
      <w:tr w:rsidR="00DE4D46" w:rsidRPr="00E33165" w14:paraId="1C375D7A" w14:textId="77777777" w:rsidTr="00163A99">
        <w:trPr>
          <w:jc w:val="center"/>
        </w:trPr>
        <w:tc>
          <w:tcPr>
            <w:tcW w:w="803" w:type="dxa"/>
            <w:tcBorders>
              <w:top w:val="single" w:sz="4" w:space="0" w:color="auto"/>
              <w:left w:val="single" w:sz="4" w:space="0" w:color="auto"/>
              <w:bottom w:val="single" w:sz="4" w:space="0" w:color="auto"/>
              <w:right w:val="single" w:sz="4" w:space="0" w:color="auto"/>
            </w:tcBorders>
          </w:tcPr>
          <w:p w14:paraId="308EF970" w14:textId="35FCFCDE" w:rsidR="00DE4D46" w:rsidRPr="00E33165" w:rsidRDefault="00DE4D46" w:rsidP="00EE6914">
            <w:pPr>
              <w:jc w:val="center"/>
              <w:rPr>
                <w:rFonts w:ascii="Arial" w:hAnsi="Arial" w:cs="Arial"/>
                <w:b/>
                <w:bCs/>
                <w:color w:val="000000" w:themeColor="text1"/>
                <w:sz w:val="22"/>
                <w:szCs w:val="22"/>
              </w:rPr>
            </w:pPr>
            <w:r w:rsidRPr="00E33165">
              <w:rPr>
                <w:rFonts w:ascii="Arial" w:hAnsi="Arial" w:cs="Arial"/>
                <w:b/>
                <w:bCs/>
                <w:color w:val="000000" w:themeColor="text1"/>
                <w:sz w:val="22"/>
                <w:szCs w:val="22"/>
              </w:rPr>
              <w:t>p.o.d.</w:t>
            </w:r>
          </w:p>
        </w:tc>
        <w:tc>
          <w:tcPr>
            <w:tcW w:w="7130" w:type="dxa"/>
            <w:tcBorders>
              <w:top w:val="single" w:sz="4" w:space="0" w:color="auto"/>
              <w:left w:val="single" w:sz="4" w:space="0" w:color="auto"/>
              <w:bottom w:val="single" w:sz="4" w:space="0" w:color="auto"/>
              <w:right w:val="single" w:sz="4" w:space="0" w:color="auto"/>
            </w:tcBorders>
            <w:vAlign w:val="center"/>
            <w:hideMark/>
          </w:tcPr>
          <w:p w14:paraId="05358AC2" w14:textId="3B434434" w:rsidR="00DE4D46" w:rsidRPr="00E33165" w:rsidRDefault="006830A0" w:rsidP="00EE6914">
            <w:pPr>
              <w:jc w:val="center"/>
              <w:rPr>
                <w:rFonts w:ascii="Arial" w:hAnsi="Arial" w:cs="Arial"/>
                <w:color w:val="000000" w:themeColor="text1"/>
                <w:sz w:val="22"/>
                <w:szCs w:val="22"/>
              </w:rPr>
            </w:pPr>
            <w:r w:rsidRPr="00E33165">
              <w:rPr>
                <w:rFonts w:ascii="Arial" w:hAnsi="Arial" w:cs="Arial"/>
                <w:b/>
                <w:bCs/>
                <w:color w:val="000000" w:themeColor="text1"/>
                <w:sz w:val="22"/>
                <w:szCs w:val="22"/>
              </w:rPr>
              <w:t>Objekto p</w:t>
            </w:r>
            <w:r w:rsidR="00DE4D46" w:rsidRPr="00E33165">
              <w:rPr>
                <w:rFonts w:ascii="Arial" w:hAnsi="Arial" w:cs="Arial"/>
                <w:b/>
                <w:bCs/>
                <w:color w:val="000000" w:themeColor="text1"/>
                <w:sz w:val="22"/>
                <w:szCs w:val="22"/>
              </w:rPr>
              <w:t>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218D61E" w14:textId="327A0828" w:rsidR="00DE4D46" w:rsidRPr="00E33165" w:rsidRDefault="00DE4D46" w:rsidP="00EE6914">
            <w:pPr>
              <w:jc w:val="center"/>
              <w:rPr>
                <w:rFonts w:ascii="Arial" w:hAnsi="Arial" w:cs="Arial"/>
                <w:color w:val="000000" w:themeColor="text1"/>
                <w:sz w:val="22"/>
                <w:szCs w:val="22"/>
              </w:rPr>
            </w:pPr>
            <w:r w:rsidRPr="00E33165">
              <w:rPr>
                <w:rFonts w:ascii="Arial" w:hAnsi="Arial" w:cs="Arial"/>
                <w:b/>
                <w:bCs/>
                <w:color w:val="000000" w:themeColor="text1"/>
                <w:sz w:val="22"/>
                <w:szCs w:val="22"/>
              </w:rPr>
              <w:t>Kelio ilgis, km</w:t>
            </w:r>
          </w:p>
        </w:tc>
      </w:tr>
      <w:tr w:rsidR="00DE4D46" w:rsidRPr="00E33165" w14:paraId="2AFCBCB9" w14:textId="77777777" w:rsidTr="00AE5561">
        <w:trPr>
          <w:jc w:val="center"/>
        </w:trPr>
        <w:tc>
          <w:tcPr>
            <w:tcW w:w="803" w:type="dxa"/>
            <w:vAlign w:val="center"/>
          </w:tcPr>
          <w:p w14:paraId="78437888" w14:textId="1FEF9D65" w:rsidR="00DE4D46" w:rsidRPr="00DC4263" w:rsidRDefault="00DE4D46" w:rsidP="000C12BC">
            <w:pPr>
              <w:jc w:val="center"/>
              <w:rPr>
                <w:rFonts w:ascii="Arial" w:hAnsi="Arial" w:cs="Arial"/>
                <w:color w:val="000000" w:themeColor="text1"/>
                <w:sz w:val="22"/>
                <w:szCs w:val="22"/>
              </w:rPr>
            </w:pPr>
            <w:r w:rsidRPr="00DC4263">
              <w:rPr>
                <w:rFonts w:ascii="Arial" w:hAnsi="Arial" w:cs="Arial"/>
                <w:color w:val="000000" w:themeColor="text1"/>
                <w:sz w:val="22"/>
                <w:szCs w:val="22"/>
              </w:rPr>
              <w:t>1</w:t>
            </w:r>
            <w:r w:rsidR="005412C7">
              <w:rPr>
                <w:rFonts w:ascii="Arial" w:hAnsi="Arial" w:cs="Arial"/>
                <w:color w:val="000000" w:themeColor="text1"/>
                <w:sz w:val="22"/>
                <w:szCs w:val="22"/>
              </w:rPr>
              <w:t>.</w:t>
            </w:r>
          </w:p>
        </w:tc>
        <w:tc>
          <w:tcPr>
            <w:tcW w:w="7130" w:type="dxa"/>
            <w:vAlign w:val="center"/>
          </w:tcPr>
          <w:p w14:paraId="7AF49F14" w14:textId="1EBE7638" w:rsidR="00DE4D46" w:rsidRPr="00DC4263" w:rsidRDefault="00743DC2" w:rsidP="000C12BC">
            <w:pPr>
              <w:jc w:val="both"/>
              <w:rPr>
                <w:rFonts w:ascii="Arial" w:hAnsi="Arial" w:cs="Arial"/>
                <w:color w:val="000000" w:themeColor="text1"/>
                <w:sz w:val="22"/>
                <w:szCs w:val="22"/>
              </w:rPr>
            </w:pPr>
            <w:r w:rsidRPr="00DC4263">
              <w:rPr>
                <w:rFonts w:ascii="Arial" w:hAnsi="Arial" w:cs="Arial"/>
                <w:color w:val="000000" w:themeColor="text1"/>
                <w:sz w:val="22"/>
                <w:szCs w:val="22"/>
              </w:rPr>
              <w:t>Biržų</w:t>
            </w:r>
            <w:r w:rsidR="00C461C0" w:rsidRPr="00DC4263">
              <w:rPr>
                <w:rFonts w:ascii="Arial" w:hAnsi="Arial" w:cs="Arial"/>
                <w:color w:val="000000" w:themeColor="text1"/>
                <w:sz w:val="22"/>
                <w:szCs w:val="22"/>
              </w:rPr>
              <w:t xml:space="preserve"> regioninio padalinio, </w:t>
            </w:r>
            <w:r w:rsidRPr="00DC4263">
              <w:rPr>
                <w:rFonts w:ascii="Arial" w:hAnsi="Arial" w:cs="Arial"/>
                <w:color w:val="000000" w:themeColor="text1"/>
                <w:sz w:val="22"/>
                <w:szCs w:val="22"/>
              </w:rPr>
              <w:t>Būginių</w:t>
            </w:r>
            <w:r w:rsidR="00C461C0" w:rsidRPr="00DC4263">
              <w:rPr>
                <w:rFonts w:ascii="Arial" w:hAnsi="Arial" w:cs="Arial"/>
                <w:color w:val="000000" w:themeColor="text1"/>
                <w:sz w:val="22"/>
                <w:szCs w:val="22"/>
              </w:rPr>
              <w:t xml:space="preserve"> g–jos miško kelio kv. Nr. </w:t>
            </w:r>
            <w:r w:rsidRPr="00DC4263">
              <w:rPr>
                <w:rFonts w:ascii="Arial" w:hAnsi="Arial" w:cs="Arial"/>
                <w:color w:val="000000" w:themeColor="text1"/>
                <w:sz w:val="22"/>
                <w:szCs w:val="22"/>
              </w:rPr>
              <w:t>303; 309; 310; 318; 327/328; 337/338 kapitalinis remontas</w:t>
            </w:r>
          </w:p>
        </w:tc>
        <w:tc>
          <w:tcPr>
            <w:tcW w:w="1701" w:type="dxa"/>
            <w:vAlign w:val="center"/>
          </w:tcPr>
          <w:p w14:paraId="1587AE2A" w14:textId="3117D7E4" w:rsidR="00DE4D46" w:rsidRPr="00AE5561" w:rsidRDefault="00AE5561" w:rsidP="000C12BC">
            <w:pPr>
              <w:jc w:val="center"/>
              <w:rPr>
                <w:rFonts w:ascii="Arial" w:hAnsi="Arial" w:cs="Arial"/>
                <w:color w:val="000000" w:themeColor="text1"/>
                <w:sz w:val="22"/>
                <w:szCs w:val="22"/>
              </w:rPr>
            </w:pPr>
            <w:r w:rsidRPr="00AE5561">
              <w:rPr>
                <w:rFonts w:ascii="Arial" w:hAnsi="Arial" w:cs="Arial"/>
                <w:color w:val="000000" w:themeColor="text1"/>
                <w:sz w:val="22"/>
                <w:szCs w:val="22"/>
              </w:rPr>
              <w:t>3,686</w:t>
            </w:r>
          </w:p>
        </w:tc>
      </w:tr>
      <w:tr w:rsidR="00DE4D46" w:rsidRPr="00E33165" w14:paraId="2B44B7FA" w14:textId="77777777" w:rsidTr="00AE5561">
        <w:trPr>
          <w:jc w:val="center"/>
        </w:trPr>
        <w:tc>
          <w:tcPr>
            <w:tcW w:w="803" w:type="dxa"/>
            <w:vAlign w:val="center"/>
          </w:tcPr>
          <w:p w14:paraId="13F056FB" w14:textId="4675E653" w:rsidR="00DE4D46" w:rsidRPr="00DC4263" w:rsidRDefault="00DE4D46" w:rsidP="000C12BC">
            <w:pPr>
              <w:jc w:val="center"/>
              <w:rPr>
                <w:rFonts w:ascii="Arial" w:hAnsi="Arial" w:cs="Arial"/>
                <w:color w:val="000000" w:themeColor="text1"/>
                <w:sz w:val="22"/>
                <w:szCs w:val="22"/>
              </w:rPr>
            </w:pPr>
            <w:r w:rsidRPr="00DC4263">
              <w:rPr>
                <w:rFonts w:ascii="Arial" w:hAnsi="Arial" w:cs="Arial"/>
                <w:color w:val="000000" w:themeColor="text1"/>
                <w:sz w:val="22"/>
                <w:szCs w:val="22"/>
              </w:rPr>
              <w:t>2</w:t>
            </w:r>
            <w:r w:rsidR="005412C7">
              <w:rPr>
                <w:rFonts w:ascii="Arial" w:hAnsi="Arial" w:cs="Arial"/>
                <w:color w:val="000000" w:themeColor="text1"/>
                <w:sz w:val="22"/>
                <w:szCs w:val="22"/>
              </w:rPr>
              <w:t>.</w:t>
            </w:r>
          </w:p>
        </w:tc>
        <w:tc>
          <w:tcPr>
            <w:tcW w:w="7130" w:type="dxa"/>
            <w:vAlign w:val="center"/>
          </w:tcPr>
          <w:p w14:paraId="1BFB7044" w14:textId="7BE7AEB4" w:rsidR="00DE4D46" w:rsidRPr="00DC4263" w:rsidRDefault="00743DC2" w:rsidP="000C12BC">
            <w:pPr>
              <w:jc w:val="both"/>
              <w:rPr>
                <w:rFonts w:ascii="Arial" w:hAnsi="Arial" w:cs="Arial"/>
                <w:color w:val="000000" w:themeColor="text1"/>
                <w:sz w:val="22"/>
                <w:szCs w:val="22"/>
              </w:rPr>
            </w:pPr>
            <w:r w:rsidRPr="00DC4263">
              <w:rPr>
                <w:rFonts w:ascii="Arial" w:hAnsi="Arial" w:cs="Arial"/>
                <w:color w:val="000000" w:themeColor="text1"/>
                <w:sz w:val="22"/>
                <w:szCs w:val="22"/>
              </w:rPr>
              <w:t xml:space="preserve">Kretingos </w:t>
            </w:r>
            <w:r w:rsidR="00C461C0" w:rsidRPr="00DC4263">
              <w:rPr>
                <w:rFonts w:ascii="Arial" w:hAnsi="Arial" w:cs="Arial"/>
                <w:color w:val="000000" w:themeColor="text1"/>
                <w:sz w:val="22"/>
                <w:szCs w:val="22"/>
              </w:rPr>
              <w:t xml:space="preserve">regioninio padalinio, </w:t>
            </w:r>
            <w:r w:rsidRPr="00DC4263">
              <w:rPr>
                <w:rFonts w:ascii="Arial" w:hAnsi="Arial" w:cs="Arial"/>
                <w:color w:val="000000"/>
                <w:sz w:val="22"/>
                <w:szCs w:val="22"/>
              </w:rPr>
              <w:t xml:space="preserve">Grūšlaukės g-jos miško kelio kv. Nr. 175/176; 182/183 </w:t>
            </w:r>
            <w:r w:rsidR="00C461C0" w:rsidRPr="00DC4263">
              <w:rPr>
                <w:rFonts w:ascii="Arial" w:hAnsi="Arial" w:cs="Arial"/>
                <w:color w:val="000000" w:themeColor="text1"/>
                <w:sz w:val="22"/>
                <w:szCs w:val="22"/>
              </w:rPr>
              <w:t>miško kelio tiesimas (statyba)</w:t>
            </w:r>
          </w:p>
        </w:tc>
        <w:tc>
          <w:tcPr>
            <w:tcW w:w="1701" w:type="dxa"/>
            <w:vAlign w:val="center"/>
          </w:tcPr>
          <w:p w14:paraId="180EB467" w14:textId="0E6F5BDF" w:rsidR="00DE4D46" w:rsidRPr="00AE5561" w:rsidRDefault="00AE5561" w:rsidP="000C12BC">
            <w:pPr>
              <w:jc w:val="center"/>
              <w:rPr>
                <w:rFonts w:ascii="Arial" w:hAnsi="Arial" w:cs="Arial"/>
                <w:color w:val="000000" w:themeColor="text1"/>
                <w:sz w:val="22"/>
                <w:szCs w:val="22"/>
              </w:rPr>
            </w:pPr>
            <w:r w:rsidRPr="00AE5561">
              <w:rPr>
                <w:rFonts w:ascii="Arial" w:hAnsi="Arial" w:cs="Arial"/>
                <w:color w:val="000000" w:themeColor="text1"/>
                <w:sz w:val="22"/>
                <w:szCs w:val="22"/>
              </w:rPr>
              <w:t>1,204</w:t>
            </w:r>
          </w:p>
        </w:tc>
      </w:tr>
      <w:tr w:rsidR="00DC4263" w:rsidRPr="00E33165" w14:paraId="702E68C7" w14:textId="77777777" w:rsidTr="00AE5561">
        <w:trPr>
          <w:jc w:val="center"/>
        </w:trPr>
        <w:tc>
          <w:tcPr>
            <w:tcW w:w="803" w:type="dxa"/>
            <w:vAlign w:val="center"/>
          </w:tcPr>
          <w:p w14:paraId="69E6AAE7" w14:textId="3411C9F2" w:rsidR="00DC4263" w:rsidRPr="00DC4263" w:rsidRDefault="005412C7" w:rsidP="00DC4263">
            <w:pPr>
              <w:jc w:val="center"/>
              <w:rPr>
                <w:rFonts w:ascii="Arial" w:hAnsi="Arial" w:cs="Arial"/>
                <w:color w:val="000000" w:themeColor="text1"/>
                <w:sz w:val="22"/>
                <w:szCs w:val="22"/>
              </w:rPr>
            </w:pPr>
            <w:r>
              <w:rPr>
                <w:rFonts w:ascii="Arial" w:hAnsi="Arial" w:cs="Arial"/>
                <w:color w:val="000000" w:themeColor="text1"/>
                <w:sz w:val="22"/>
                <w:szCs w:val="22"/>
              </w:rPr>
              <w:t>3.</w:t>
            </w:r>
          </w:p>
        </w:tc>
        <w:tc>
          <w:tcPr>
            <w:tcW w:w="7130" w:type="dxa"/>
            <w:vAlign w:val="center"/>
          </w:tcPr>
          <w:p w14:paraId="031B3D83" w14:textId="76A5A64C" w:rsidR="00DC4263" w:rsidRPr="00DC4263" w:rsidRDefault="00DC4263" w:rsidP="00DC4263">
            <w:pPr>
              <w:jc w:val="both"/>
              <w:rPr>
                <w:rFonts w:ascii="Arial" w:hAnsi="Arial" w:cs="Arial"/>
                <w:color w:val="000000" w:themeColor="text1"/>
                <w:sz w:val="22"/>
                <w:szCs w:val="22"/>
              </w:rPr>
            </w:pPr>
            <w:r w:rsidRPr="00DC4263">
              <w:rPr>
                <w:rFonts w:ascii="Arial" w:hAnsi="Arial" w:cs="Arial"/>
                <w:color w:val="000000" w:themeColor="text1"/>
                <w:sz w:val="22"/>
                <w:szCs w:val="22"/>
              </w:rPr>
              <w:t xml:space="preserve">Raseinių regioninio padalinio, Šimkaičių g–jos miško kelio kv. Nr. 141; 142; 136/142; 137/143; 143; 144; 155; 156 tiesimas (statyba) </w:t>
            </w:r>
          </w:p>
        </w:tc>
        <w:tc>
          <w:tcPr>
            <w:tcW w:w="1701" w:type="dxa"/>
            <w:vAlign w:val="center"/>
          </w:tcPr>
          <w:p w14:paraId="47136FFB" w14:textId="0B530EE0" w:rsidR="00DC4263" w:rsidRPr="00AE5561" w:rsidRDefault="00AE5561" w:rsidP="00DC4263">
            <w:pPr>
              <w:jc w:val="center"/>
              <w:rPr>
                <w:rFonts w:ascii="Arial" w:hAnsi="Arial" w:cs="Arial"/>
                <w:color w:val="000000" w:themeColor="text1"/>
                <w:sz w:val="22"/>
                <w:szCs w:val="22"/>
              </w:rPr>
            </w:pPr>
            <w:r w:rsidRPr="00AE5561">
              <w:rPr>
                <w:rFonts w:ascii="Arial" w:hAnsi="Arial" w:cs="Arial"/>
                <w:color w:val="000000" w:themeColor="text1"/>
                <w:sz w:val="22"/>
                <w:szCs w:val="22"/>
              </w:rPr>
              <w:t>3,293</w:t>
            </w:r>
          </w:p>
        </w:tc>
      </w:tr>
      <w:tr w:rsidR="00DC4263" w:rsidRPr="00E33165" w14:paraId="07E2E1A2" w14:textId="77777777" w:rsidTr="00AE5561">
        <w:trPr>
          <w:jc w:val="center"/>
        </w:trPr>
        <w:tc>
          <w:tcPr>
            <w:tcW w:w="803" w:type="dxa"/>
            <w:vAlign w:val="center"/>
          </w:tcPr>
          <w:p w14:paraId="3A8F72FB" w14:textId="297D0528" w:rsidR="00DC4263" w:rsidRPr="00DC4263" w:rsidRDefault="005412C7" w:rsidP="00DC4263">
            <w:pPr>
              <w:jc w:val="center"/>
              <w:rPr>
                <w:rFonts w:ascii="Arial" w:hAnsi="Arial" w:cs="Arial"/>
                <w:color w:val="000000" w:themeColor="text1"/>
                <w:sz w:val="22"/>
                <w:szCs w:val="22"/>
              </w:rPr>
            </w:pPr>
            <w:r>
              <w:rPr>
                <w:rFonts w:ascii="Arial" w:hAnsi="Arial" w:cs="Arial"/>
                <w:color w:val="000000" w:themeColor="text1"/>
                <w:sz w:val="22"/>
                <w:szCs w:val="22"/>
              </w:rPr>
              <w:t>4.</w:t>
            </w:r>
          </w:p>
        </w:tc>
        <w:tc>
          <w:tcPr>
            <w:tcW w:w="7130" w:type="dxa"/>
            <w:vAlign w:val="center"/>
          </w:tcPr>
          <w:p w14:paraId="2C3AD975" w14:textId="12172CDF" w:rsidR="00DC4263" w:rsidRPr="00DC4263" w:rsidRDefault="00DC4263" w:rsidP="00DC4263">
            <w:pPr>
              <w:jc w:val="both"/>
              <w:rPr>
                <w:rFonts w:ascii="Arial" w:hAnsi="Arial" w:cs="Arial"/>
                <w:color w:val="000000" w:themeColor="text1"/>
                <w:sz w:val="22"/>
                <w:szCs w:val="22"/>
              </w:rPr>
            </w:pPr>
            <w:r w:rsidRPr="00DC4263">
              <w:rPr>
                <w:rFonts w:ascii="Arial" w:hAnsi="Arial" w:cs="Arial"/>
                <w:color w:val="000000" w:themeColor="text1"/>
                <w:sz w:val="22"/>
                <w:szCs w:val="22"/>
              </w:rPr>
              <w:t xml:space="preserve">Šakių regioninio padalinio, Šakių g-jos miško kelio kv. Nr. </w:t>
            </w:r>
            <w:r w:rsidRPr="00DC4263">
              <w:rPr>
                <w:rFonts w:ascii="Arial" w:hAnsi="Arial" w:cs="Arial"/>
                <w:color w:val="000000"/>
                <w:sz w:val="22"/>
                <w:szCs w:val="22"/>
              </w:rPr>
              <w:t>45/55; 44/54; 43/53; 42/52; 51/52</w:t>
            </w:r>
            <w:r w:rsidRPr="00DC4263">
              <w:rPr>
                <w:rFonts w:ascii="Arial" w:hAnsi="Arial" w:cs="Arial"/>
                <w:color w:val="000000" w:themeColor="text1"/>
                <w:sz w:val="22"/>
                <w:szCs w:val="22"/>
              </w:rPr>
              <w:t xml:space="preserve"> rekonstravimas</w:t>
            </w:r>
          </w:p>
        </w:tc>
        <w:tc>
          <w:tcPr>
            <w:tcW w:w="1701" w:type="dxa"/>
            <w:vAlign w:val="center"/>
          </w:tcPr>
          <w:p w14:paraId="68B521E9" w14:textId="08EB544C" w:rsidR="00DC4263" w:rsidRPr="00AE5561" w:rsidRDefault="00AE5561" w:rsidP="00DC4263">
            <w:pPr>
              <w:jc w:val="center"/>
              <w:rPr>
                <w:rFonts w:ascii="Arial" w:hAnsi="Arial" w:cs="Arial"/>
                <w:color w:val="000000" w:themeColor="text1"/>
                <w:sz w:val="22"/>
                <w:szCs w:val="22"/>
              </w:rPr>
            </w:pPr>
            <w:r w:rsidRPr="00AE5561">
              <w:rPr>
                <w:rFonts w:ascii="Arial" w:hAnsi="Arial" w:cs="Arial"/>
                <w:color w:val="000000" w:themeColor="text1"/>
                <w:sz w:val="22"/>
                <w:szCs w:val="22"/>
              </w:rPr>
              <w:t>4,32</w:t>
            </w:r>
          </w:p>
        </w:tc>
      </w:tr>
    </w:tbl>
    <w:p w14:paraId="4E8C152D" w14:textId="77777777" w:rsidR="000468CA" w:rsidRPr="00E33165" w:rsidRDefault="000468CA" w:rsidP="000468CA">
      <w:pPr>
        <w:tabs>
          <w:tab w:val="left" w:pos="709"/>
        </w:tabs>
        <w:jc w:val="both"/>
        <w:rPr>
          <w:rFonts w:ascii="Arial" w:hAnsi="Arial" w:cs="Arial"/>
          <w:sz w:val="22"/>
          <w:szCs w:val="22"/>
        </w:rPr>
      </w:pPr>
    </w:p>
    <w:p w14:paraId="77D13CA9" w14:textId="77777777" w:rsidR="00906412" w:rsidRPr="00E33165" w:rsidRDefault="00906412" w:rsidP="00906412">
      <w:pPr>
        <w:pStyle w:val="ListParagraph"/>
        <w:numPr>
          <w:ilvl w:val="1"/>
          <w:numId w:val="25"/>
        </w:numPr>
        <w:tabs>
          <w:tab w:val="left" w:pos="709"/>
        </w:tabs>
        <w:ind w:left="0" w:firstLine="567"/>
        <w:jc w:val="both"/>
        <w:rPr>
          <w:rFonts w:ascii="Arial" w:hAnsi="Arial" w:cs="Arial"/>
          <w:sz w:val="22"/>
          <w:szCs w:val="22"/>
        </w:rPr>
      </w:pPr>
      <w:r w:rsidRPr="00E33165">
        <w:rPr>
          <w:rFonts w:ascii="Arial" w:hAnsi="Arial" w:cs="Arial"/>
          <w:sz w:val="22"/>
          <w:szCs w:val="22"/>
        </w:rPr>
        <w:t>Darbų atlikimo terminai:</w:t>
      </w:r>
    </w:p>
    <w:p w14:paraId="54ABC430" w14:textId="209F1514" w:rsidR="00906412" w:rsidRPr="005412C7" w:rsidRDefault="00906412" w:rsidP="00906412">
      <w:pPr>
        <w:pStyle w:val="ListParagraph"/>
        <w:numPr>
          <w:ilvl w:val="2"/>
          <w:numId w:val="25"/>
        </w:numPr>
        <w:tabs>
          <w:tab w:val="left" w:pos="709"/>
        </w:tabs>
        <w:ind w:left="0" w:firstLine="567"/>
        <w:jc w:val="both"/>
        <w:rPr>
          <w:rFonts w:ascii="Arial" w:hAnsi="Arial" w:cs="Arial"/>
          <w:b/>
          <w:bCs/>
          <w:sz w:val="22"/>
          <w:szCs w:val="22"/>
        </w:rPr>
      </w:pPr>
      <w:r w:rsidRPr="005412C7">
        <w:rPr>
          <w:rFonts w:ascii="Arial" w:hAnsi="Arial" w:cs="Arial"/>
          <w:b/>
          <w:bCs/>
          <w:sz w:val="22"/>
          <w:szCs w:val="22"/>
        </w:rPr>
        <w:t>Maksimalus s</w:t>
      </w:r>
      <w:r w:rsidR="0099179C" w:rsidRPr="005412C7">
        <w:rPr>
          <w:rFonts w:ascii="Arial" w:hAnsi="Arial" w:cs="Arial"/>
          <w:b/>
          <w:bCs/>
          <w:sz w:val="22"/>
          <w:szCs w:val="22"/>
        </w:rPr>
        <w:t>tatybos darbų atlikimo termina</w:t>
      </w:r>
      <w:r w:rsidRPr="005412C7">
        <w:rPr>
          <w:rFonts w:ascii="Arial" w:hAnsi="Arial" w:cs="Arial"/>
          <w:b/>
          <w:bCs/>
          <w:sz w:val="22"/>
          <w:szCs w:val="22"/>
        </w:rPr>
        <w:t xml:space="preserve">s </w:t>
      </w:r>
      <w:r w:rsidR="00747955" w:rsidRPr="005412C7">
        <w:rPr>
          <w:rFonts w:ascii="Arial" w:hAnsi="Arial" w:cs="Arial"/>
          <w:b/>
          <w:bCs/>
          <w:sz w:val="22"/>
          <w:szCs w:val="22"/>
        </w:rPr>
        <w:t xml:space="preserve">(atskirai kiekvienos p.o.d.) </w:t>
      </w:r>
      <w:r w:rsidRPr="005412C7">
        <w:rPr>
          <w:rFonts w:ascii="Arial" w:hAnsi="Arial" w:cs="Arial"/>
          <w:b/>
          <w:bCs/>
          <w:sz w:val="22"/>
          <w:szCs w:val="22"/>
        </w:rPr>
        <w:t xml:space="preserve">– </w:t>
      </w:r>
      <w:r w:rsidR="00DC4263" w:rsidRPr="005412C7">
        <w:rPr>
          <w:rFonts w:ascii="Arial" w:hAnsi="Arial" w:cs="Arial"/>
          <w:b/>
          <w:bCs/>
          <w:sz w:val="22"/>
          <w:szCs w:val="22"/>
        </w:rPr>
        <w:t>80 (aštuoniasdešimt)</w:t>
      </w:r>
      <w:r w:rsidRPr="005412C7">
        <w:rPr>
          <w:rFonts w:ascii="Arial" w:hAnsi="Arial" w:cs="Arial"/>
          <w:b/>
          <w:bCs/>
          <w:sz w:val="22"/>
          <w:szCs w:val="22"/>
        </w:rPr>
        <w:t xml:space="preserve"> darbo dienų.</w:t>
      </w:r>
    </w:p>
    <w:p w14:paraId="0B967B4B" w14:textId="0497CFB0" w:rsidR="00747955" w:rsidRPr="00E33165" w:rsidRDefault="00747955" w:rsidP="00747955">
      <w:pPr>
        <w:pStyle w:val="ListParagraph"/>
        <w:numPr>
          <w:ilvl w:val="2"/>
          <w:numId w:val="25"/>
        </w:numPr>
        <w:tabs>
          <w:tab w:val="left" w:pos="709"/>
        </w:tabs>
        <w:ind w:left="0" w:firstLine="567"/>
        <w:jc w:val="both"/>
        <w:rPr>
          <w:rFonts w:ascii="Arial" w:hAnsi="Arial" w:cs="Arial"/>
          <w:sz w:val="22"/>
          <w:szCs w:val="22"/>
        </w:rPr>
      </w:pPr>
      <w:r w:rsidRPr="00E33165">
        <w:rPr>
          <w:rFonts w:ascii="Arial" w:hAnsi="Arial" w:cs="Arial"/>
          <w:color w:val="000000" w:themeColor="text1"/>
          <w:sz w:val="22"/>
          <w:szCs w:val="22"/>
        </w:rPr>
        <w:t>Darbų pradžios ir pabaigos datos bus nurodytos rangovo parengtame ir su Urėdija suderintame statybos darbų atlikimo grafike.</w:t>
      </w:r>
    </w:p>
    <w:p w14:paraId="45C10767" w14:textId="64EA7B27" w:rsidR="004029E8" w:rsidRPr="00E33165" w:rsidRDefault="00976087" w:rsidP="00906412">
      <w:pPr>
        <w:pStyle w:val="ListParagraph"/>
        <w:numPr>
          <w:ilvl w:val="1"/>
          <w:numId w:val="25"/>
        </w:numPr>
        <w:tabs>
          <w:tab w:val="left" w:pos="709"/>
        </w:tabs>
        <w:ind w:left="0" w:firstLine="567"/>
        <w:jc w:val="both"/>
        <w:rPr>
          <w:rFonts w:ascii="Arial" w:eastAsia="Calibri" w:hAnsi="Arial" w:cs="Arial"/>
          <w:color w:val="000000" w:themeColor="text1"/>
          <w:sz w:val="22"/>
          <w:szCs w:val="22"/>
        </w:rPr>
      </w:pPr>
      <w:r w:rsidRPr="00E33165">
        <w:rPr>
          <w:rFonts w:ascii="Arial" w:eastAsia="Calibri" w:hAnsi="Arial" w:cs="Arial"/>
          <w:color w:val="000000" w:themeColor="text1"/>
          <w:sz w:val="22"/>
          <w:szCs w:val="22"/>
        </w:rPr>
        <w:t>Darbai atliekami vadovaujantis statybos įstatymu, techniniais reglamentais ir kitais teisės aktais, reglamentuojančiais statybos veiklą (normos, taisyklės), pagal parengtą techninį darbo projektą ir šią techninę specifikaciją. Į pasiūlymo kainą turi būti įskaičiuota darbo jėgos, mechanizmų, darbo ir medžiagų kaina, mokesčiai, draudimo, transportavimo ir visos kitos, Rangovui priklausančios pagal Lietuvos Respublikos įstatymus ir kitus teisės aktus išlaidos</w:t>
      </w:r>
      <w:r w:rsidR="00420A9E" w:rsidRPr="00E33165">
        <w:rPr>
          <w:rFonts w:ascii="Arial" w:eastAsia="Calibri" w:hAnsi="Arial" w:cs="Arial"/>
          <w:color w:val="000000" w:themeColor="text1"/>
          <w:sz w:val="22"/>
          <w:szCs w:val="22"/>
        </w:rPr>
        <w:t>.</w:t>
      </w:r>
    </w:p>
    <w:p w14:paraId="4A47DD22" w14:textId="492646B6" w:rsidR="00AE5561" w:rsidRPr="00E941FC" w:rsidRDefault="000D05A9" w:rsidP="00FE33B4">
      <w:pPr>
        <w:pStyle w:val="ListParagraph"/>
        <w:numPr>
          <w:ilvl w:val="1"/>
          <w:numId w:val="25"/>
        </w:numPr>
        <w:tabs>
          <w:tab w:val="left" w:pos="709"/>
        </w:tabs>
        <w:ind w:left="0" w:firstLine="567"/>
        <w:jc w:val="both"/>
        <w:rPr>
          <w:rFonts w:ascii="Arial" w:eastAsia="Calibri" w:hAnsi="Arial" w:cs="Arial"/>
          <w:sz w:val="22"/>
          <w:szCs w:val="22"/>
        </w:rPr>
      </w:pPr>
      <w:bookmarkStart w:id="2" w:name="_Hlk191362495"/>
      <w:r w:rsidRPr="00E941FC">
        <w:rPr>
          <w:rFonts w:ascii="Arial" w:eastAsia="Calibri" w:hAnsi="Arial" w:cs="Arial"/>
          <w:sz w:val="22"/>
          <w:szCs w:val="22"/>
        </w:rPr>
        <w:t>Vykdomas žaliasis pirkimas pagal Lietuvos Respublikos aplinkos ministro 2011 m. birželio 28 d. įsakymu Nr. D1-508 patvirtinto Aplinkos apsaugos kriterijų taikymo, vykdant žaliuosius pirkimus, tvarkos aprašo (toliau</w:t>
      </w:r>
      <w:r w:rsidR="00251187" w:rsidRPr="00E941FC">
        <w:rPr>
          <w:rFonts w:ascii="Arial" w:eastAsia="Calibri" w:hAnsi="Arial" w:cs="Arial"/>
          <w:sz w:val="22"/>
          <w:szCs w:val="22"/>
        </w:rPr>
        <w:t xml:space="preserve"> – </w:t>
      </w:r>
      <w:r w:rsidRPr="00E941FC">
        <w:rPr>
          <w:rFonts w:ascii="Arial" w:eastAsia="Calibri" w:hAnsi="Arial" w:cs="Arial"/>
          <w:sz w:val="22"/>
          <w:szCs w:val="22"/>
        </w:rPr>
        <w:t xml:space="preserve">Tvarkos aprašas) </w:t>
      </w:r>
      <w:r w:rsidR="008777F2" w:rsidRPr="00E941FC">
        <w:rPr>
          <w:rFonts w:ascii="Arial" w:eastAsia="Calibri" w:hAnsi="Arial" w:cs="Arial"/>
          <w:sz w:val="22"/>
          <w:szCs w:val="22"/>
        </w:rPr>
        <w:t xml:space="preserve">26 punkto </w:t>
      </w:r>
      <w:r w:rsidRPr="00E941FC">
        <w:rPr>
          <w:rFonts w:ascii="Arial" w:eastAsia="Calibri" w:hAnsi="Arial" w:cs="Arial"/>
          <w:sz w:val="22"/>
          <w:szCs w:val="22"/>
        </w:rPr>
        <w:t>reikalavimus</w:t>
      </w:r>
      <w:r w:rsidR="00DE6E7A" w:rsidRPr="00E941FC">
        <w:rPr>
          <w:rFonts w:ascii="Arial" w:eastAsia="Calibri" w:hAnsi="Arial" w:cs="Arial"/>
          <w:sz w:val="22"/>
          <w:szCs w:val="22"/>
        </w:rPr>
        <w:t>:</w:t>
      </w:r>
    </w:p>
    <w:p w14:paraId="129A1B2F" w14:textId="41B8A643" w:rsidR="00F63B70" w:rsidRDefault="00DE6E7A" w:rsidP="00DE6E7A">
      <w:pPr>
        <w:pStyle w:val="ListParagraph"/>
        <w:numPr>
          <w:ilvl w:val="2"/>
          <w:numId w:val="25"/>
        </w:numPr>
        <w:tabs>
          <w:tab w:val="left" w:pos="709"/>
        </w:tabs>
        <w:ind w:left="0" w:firstLine="567"/>
        <w:jc w:val="both"/>
        <w:rPr>
          <w:rFonts w:ascii="Arial" w:eastAsia="Calibri" w:hAnsi="Arial" w:cs="Arial"/>
          <w:color w:val="000000" w:themeColor="text1"/>
          <w:sz w:val="22"/>
          <w:szCs w:val="22"/>
        </w:rPr>
      </w:pPr>
      <w:r w:rsidRPr="003D607B">
        <w:rPr>
          <w:rFonts w:ascii="Arial" w:eastAsia="Calibri" w:hAnsi="Arial" w:cs="Arial"/>
          <w:color w:val="000000" w:themeColor="text1"/>
          <w:sz w:val="22"/>
          <w:szCs w:val="22"/>
        </w:rPr>
        <w:t xml:space="preserve"> tiekėjas</w:t>
      </w:r>
      <w:r w:rsidR="00F63B70">
        <w:rPr>
          <w:rFonts w:ascii="Arial" w:eastAsia="Calibri" w:hAnsi="Arial" w:cs="Arial"/>
          <w:color w:val="000000" w:themeColor="text1"/>
          <w:sz w:val="22"/>
          <w:szCs w:val="22"/>
        </w:rPr>
        <w:t>, tiekėjų grupės partneris pagal prisiimamus įsipareigojimus,</w:t>
      </w:r>
      <w:r w:rsidR="009473FE">
        <w:rPr>
          <w:rFonts w:ascii="Arial" w:eastAsia="Calibri" w:hAnsi="Arial" w:cs="Arial"/>
          <w:color w:val="000000" w:themeColor="text1"/>
          <w:sz w:val="22"/>
          <w:szCs w:val="22"/>
        </w:rPr>
        <w:t>*</w:t>
      </w:r>
      <w:r w:rsidRPr="003D607B">
        <w:rPr>
          <w:rFonts w:ascii="Arial" w:eastAsia="Calibri" w:hAnsi="Arial" w:cs="Arial"/>
          <w:color w:val="000000" w:themeColor="text1"/>
          <w:sz w:val="22"/>
          <w:szCs w:val="22"/>
        </w:rPr>
        <w:t xml:space="preserve"> atliekamiems statybos darbams taiko aplinkos apsaugos vadybos sistemos reikalavimus pagal standartą LST EN ISO 14001 arba EMAS ar kitus aplinkos apsaugos vadybos standartus, pagrįstus atitinkamais Europos arba tarptautinių standartizacijos organizacijų priimtais standartais</w:t>
      </w:r>
    </w:p>
    <w:p w14:paraId="32D9399B" w14:textId="0DE3233C" w:rsidR="00DE6E7A" w:rsidRPr="003D607B" w:rsidRDefault="00DE6E7A" w:rsidP="00F63B70">
      <w:pPr>
        <w:pStyle w:val="ListParagraph"/>
        <w:tabs>
          <w:tab w:val="left" w:pos="709"/>
        </w:tabs>
        <w:ind w:left="0" w:firstLine="567"/>
        <w:jc w:val="both"/>
        <w:rPr>
          <w:rFonts w:ascii="Arial" w:eastAsia="Calibri" w:hAnsi="Arial" w:cs="Arial"/>
          <w:color w:val="000000" w:themeColor="text1"/>
          <w:sz w:val="22"/>
          <w:szCs w:val="22"/>
        </w:rPr>
      </w:pPr>
      <w:r w:rsidRPr="00F63B70">
        <w:rPr>
          <w:rFonts w:ascii="Arial" w:eastAsia="Calibri" w:hAnsi="Arial" w:cs="Arial"/>
          <w:b/>
          <w:bCs/>
          <w:color w:val="000000" w:themeColor="text1"/>
          <w:sz w:val="22"/>
          <w:szCs w:val="22"/>
        </w:rPr>
        <w:t>Kartu su pasiūlymu turi pateikti</w:t>
      </w:r>
      <w:r w:rsidRPr="003D607B">
        <w:rPr>
          <w:rFonts w:ascii="Arial" w:eastAsia="Calibri" w:hAnsi="Arial" w:cs="Arial"/>
          <w:color w:val="000000" w:themeColor="text1"/>
          <w:sz w:val="22"/>
          <w:szCs w:val="22"/>
        </w:rPr>
        <w:t xml:space="preserve"> nepriklausomos įstaigos išduotą sertifikatą.</w:t>
      </w:r>
      <w:r w:rsidR="00F63B70" w:rsidRPr="00F63B70">
        <w:rPr>
          <w:color w:val="000000"/>
        </w:rPr>
        <w:t xml:space="preserve"> </w:t>
      </w:r>
      <w:r w:rsidR="00F63B70">
        <w:rPr>
          <w:rFonts w:ascii="Arial" w:eastAsia="Calibri" w:hAnsi="Arial" w:cs="Arial"/>
          <w:color w:val="000000" w:themeColor="text1"/>
          <w:sz w:val="22"/>
          <w:szCs w:val="22"/>
        </w:rPr>
        <w:t>Urėdija</w:t>
      </w:r>
      <w:r w:rsidR="00F63B70" w:rsidRPr="00F63B70">
        <w:rPr>
          <w:rFonts w:ascii="Arial" w:eastAsia="Calibri" w:hAnsi="Arial" w:cs="Arial"/>
          <w:color w:val="000000" w:themeColor="text1"/>
          <w:sz w:val="22"/>
          <w:szCs w:val="22"/>
        </w:rPr>
        <w:t xml:space="preserve"> pripažįsta lygiaverčius sertifikatus, išduotus kitose valstybėse narėse įsteigtų nepriklausomų įstaigų</w:t>
      </w:r>
      <w:r w:rsidR="00AA306D">
        <w:rPr>
          <w:rFonts w:ascii="Arial" w:eastAsia="Calibri" w:hAnsi="Arial" w:cs="Arial"/>
          <w:color w:val="000000" w:themeColor="text1"/>
          <w:sz w:val="22"/>
          <w:szCs w:val="22"/>
        </w:rPr>
        <w:t xml:space="preserve"> (</w:t>
      </w:r>
      <w:r w:rsidR="00AA306D" w:rsidRPr="00AA306D">
        <w:rPr>
          <w:rFonts w:ascii="Arial" w:eastAsia="Calibri" w:hAnsi="Arial" w:cs="Arial"/>
          <w:color w:val="000000" w:themeColor="text1"/>
          <w:sz w:val="22"/>
          <w:szCs w:val="22"/>
        </w:rPr>
        <w:t>lygiaverčiai įrodymai priimami</w:t>
      </w:r>
      <w:r w:rsidR="00AA306D" w:rsidRPr="00AA306D">
        <w:rPr>
          <w:rFonts w:ascii="Arial" w:eastAsia="Calibri" w:hAnsi="Arial" w:cs="Arial"/>
          <w:b/>
          <w:bCs/>
          <w:color w:val="000000" w:themeColor="text1"/>
          <w:sz w:val="22"/>
          <w:szCs w:val="22"/>
        </w:rPr>
        <w:t>,</w:t>
      </w:r>
      <w:r w:rsidR="00AA306D" w:rsidRPr="00AA306D">
        <w:rPr>
          <w:rFonts w:ascii="Arial" w:eastAsia="Calibri" w:hAnsi="Arial" w:cs="Arial"/>
          <w:color w:val="000000" w:themeColor="text1"/>
          <w:sz w:val="22"/>
          <w:szCs w:val="22"/>
        </w:rPr>
        <w:t> tik jeigu tiekėjas dėl nuo jo nepriklausančių objektyvių priežasčių negali pateikti sertifikatų per nustatytą laiką</w:t>
      </w:r>
      <w:r w:rsidR="00AA306D">
        <w:rPr>
          <w:rFonts w:ascii="Arial" w:eastAsia="Calibri" w:hAnsi="Arial" w:cs="Arial"/>
          <w:color w:val="000000" w:themeColor="text1"/>
          <w:sz w:val="22"/>
          <w:szCs w:val="22"/>
        </w:rPr>
        <w:t>).</w:t>
      </w:r>
    </w:p>
    <w:p w14:paraId="37540AB1" w14:textId="1B9366AE" w:rsidR="00FE33B4" w:rsidRPr="00DE6E7A" w:rsidRDefault="00AA306D" w:rsidP="00DE6E7A">
      <w:pPr>
        <w:pStyle w:val="ListParagraph"/>
        <w:numPr>
          <w:ilvl w:val="2"/>
          <w:numId w:val="25"/>
        </w:numPr>
        <w:tabs>
          <w:tab w:val="left" w:pos="709"/>
        </w:tabs>
        <w:ind w:left="0" w:firstLine="567"/>
        <w:jc w:val="both"/>
        <w:rPr>
          <w:rFonts w:ascii="Arial" w:eastAsia="Calibri" w:hAnsi="Arial" w:cs="Arial"/>
          <w:color w:val="000000" w:themeColor="text1"/>
          <w:sz w:val="22"/>
          <w:szCs w:val="22"/>
        </w:rPr>
      </w:pPr>
      <w:r>
        <w:rPr>
          <w:rFonts w:ascii="Arial" w:eastAsia="Calibri" w:hAnsi="Arial" w:cs="Arial"/>
          <w:color w:val="000000" w:themeColor="text1"/>
          <w:sz w:val="22"/>
          <w:szCs w:val="22"/>
        </w:rPr>
        <w:t>M</w:t>
      </w:r>
      <w:r w:rsidR="00DE6E7A" w:rsidRPr="00DE6E7A">
        <w:rPr>
          <w:rFonts w:ascii="Arial" w:eastAsia="Calibri" w:hAnsi="Arial" w:cs="Arial"/>
          <w:color w:val="000000" w:themeColor="text1"/>
          <w:sz w:val="22"/>
          <w:szCs w:val="22"/>
        </w:rPr>
        <w:t>inimalūs aplinkos apsaugos kriterijai nurodyti t</w:t>
      </w:r>
      <w:r w:rsidR="00AE5561" w:rsidRPr="00DE6E7A">
        <w:rPr>
          <w:rFonts w:ascii="Arial" w:eastAsia="Calibri" w:hAnsi="Arial" w:cs="Arial"/>
          <w:color w:val="000000" w:themeColor="text1"/>
          <w:sz w:val="22"/>
          <w:szCs w:val="22"/>
        </w:rPr>
        <w:t>echninių darbo projektų Aiškinamųjų raštų 4.2 skyriuose</w:t>
      </w:r>
      <w:r w:rsidR="00DE6E7A" w:rsidRPr="00DE6E7A">
        <w:rPr>
          <w:rFonts w:ascii="Arial" w:eastAsia="Calibri" w:hAnsi="Arial" w:cs="Arial"/>
          <w:color w:val="000000" w:themeColor="text1"/>
          <w:sz w:val="22"/>
          <w:szCs w:val="22"/>
        </w:rPr>
        <w:t xml:space="preserve"> „Atitikimas žaliesiems pirkimams“</w:t>
      </w:r>
      <w:r w:rsidR="00AE5561" w:rsidRPr="00DE6E7A">
        <w:rPr>
          <w:rFonts w:ascii="Arial" w:eastAsia="Calibri" w:hAnsi="Arial" w:cs="Arial"/>
          <w:color w:val="000000" w:themeColor="text1"/>
          <w:sz w:val="22"/>
          <w:szCs w:val="22"/>
        </w:rPr>
        <w:t>.</w:t>
      </w:r>
    </w:p>
    <w:bookmarkEnd w:id="2"/>
    <w:p w14:paraId="1E92B1D3" w14:textId="77777777" w:rsidR="00FE33B4" w:rsidRDefault="00FE33B4" w:rsidP="00FE33B4">
      <w:pPr>
        <w:jc w:val="both"/>
        <w:rPr>
          <w:rFonts w:ascii="Arial" w:hAnsi="Arial" w:cs="Arial"/>
          <w:sz w:val="22"/>
          <w:szCs w:val="22"/>
        </w:rPr>
      </w:pPr>
    </w:p>
    <w:p w14:paraId="1E3F2E13" w14:textId="77777777" w:rsidR="009473FE" w:rsidRPr="009473FE" w:rsidRDefault="009473FE" w:rsidP="009473FE">
      <w:pPr>
        <w:jc w:val="both"/>
        <w:rPr>
          <w:rFonts w:ascii="Arial" w:hAnsi="Arial" w:cs="Arial"/>
          <w:i/>
          <w:iCs/>
          <w:sz w:val="22"/>
          <w:szCs w:val="22"/>
        </w:rPr>
      </w:pPr>
      <w:r>
        <w:rPr>
          <w:rFonts w:ascii="Arial" w:hAnsi="Arial" w:cs="Arial"/>
          <w:sz w:val="22"/>
          <w:szCs w:val="22"/>
        </w:rPr>
        <w:t>*</w:t>
      </w:r>
      <w:r w:rsidRPr="009473FE">
        <w:rPr>
          <w:rFonts w:ascii="Arial" w:hAnsi="Arial" w:cs="Arial"/>
          <w:i/>
          <w:iCs/>
          <w:sz w:val="22"/>
          <w:szCs w:val="22"/>
        </w:rPr>
        <w:t>Jeigu pasiūlymą teikia jungtinės veiklos sutarties pagrindu veikianti ūkio subjektų grupė, tuomet šį reikalavimą turi atitikti kiekvienas ūkio subjektų grupės narys (-</w:t>
      </w:r>
      <w:proofErr w:type="spellStart"/>
      <w:r w:rsidRPr="009473FE">
        <w:rPr>
          <w:rFonts w:ascii="Arial" w:hAnsi="Arial" w:cs="Arial"/>
          <w:i/>
          <w:iCs/>
          <w:sz w:val="22"/>
          <w:szCs w:val="22"/>
        </w:rPr>
        <w:t>iai</w:t>
      </w:r>
      <w:proofErr w:type="spellEnd"/>
      <w:r w:rsidRPr="009473FE">
        <w:rPr>
          <w:rFonts w:ascii="Arial" w:hAnsi="Arial" w:cs="Arial"/>
          <w:i/>
          <w:iCs/>
          <w:sz w:val="22"/>
          <w:szCs w:val="22"/>
        </w:rPr>
        <w:t>), pagal jų šiuo punktu prisiimamus įsipareigojimus pirkimo sutarčiai vykdyti.  Šio punkto reikalavimą turi atitikti visi partneriai kartu.</w:t>
      </w:r>
    </w:p>
    <w:p w14:paraId="78D74A51" w14:textId="77777777" w:rsidR="009473FE" w:rsidRPr="009473FE" w:rsidRDefault="009473FE" w:rsidP="009473FE">
      <w:pPr>
        <w:jc w:val="both"/>
        <w:rPr>
          <w:rFonts w:ascii="Arial" w:hAnsi="Arial" w:cs="Arial"/>
          <w:i/>
          <w:iCs/>
          <w:sz w:val="22"/>
          <w:szCs w:val="22"/>
        </w:rPr>
      </w:pPr>
    </w:p>
    <w:p w14:paraId="764B0733" w14:textId="77777777" w:rsidR="009473FE" w:rsidRPr="009473FE" w:rsidRDefault="009473FE" w:rsidP="009473FE">
      <w:pPr>
        <w:jc w:val="both"/>
        <w:rPr>
          <w:rFonts w:ascii="Arial" w:hAnsi="Arial" w:cs="Arial"/>
          <w:bCs/>
          <w:i/>
          <w:iCs/>
          <w:sz w:val="22"/>
          <w:szCs w:val="22"/>
        </w:rPr>
      </w:pPr>
      <w:r w:rsidRPr="009473FE">
        <w:rPr>
          <w:rFonts w:ascii="Arial" w:hAnsi="Arial" w:cs="Arial"/>
          <w:b/>
          <w:i/>
          <w:iCs/>
          <w:sz w:val="22"/>
          <w:szCs w:val="22"/>
        </w:rPr>
        <w:t>Pastaba:</w:t>
      </w:r>
      <w:r w:rsidRPr="009473FE">
        <w:rPr>
          <w:rFonts w:ascii="Arial" w:hAnsi="Arial" w:cs="Arial"/>
          <w:bCs/>
          <w:i/>
          <w:iCs/>
          <w:sz w:val="22"/>
          <w:szCs w:val="22"/>
        </w:rPr>
        <w:t xml:space="preserve"> Jeigu Tiekėjas pats atitinka šį reikalavimą, tačiau pasitelkia Subtiekėjus nurodytiems darbams atlikti / paslaugoms teikti, kuriems (-</w:t>
      </w:r>
      <w:proofErr w:type="spellStart"/>
      <w:r w:rsidRPr="009473FE">
        <w:rPr>
          <w:rFonts w:ascii="Arial" w:hAnsi="Arial" w:cs="Arial"/>
          <w:bCs/>
          <w:i/>
          <w:iCs/>
          <w:sz w:val="22"/>
          <w:szCs w:val="22"/>
        </w:rPr>
        <w:t>ioms</w:t>
      </w:r>
      <w:proofErr w:type="spellEnd"/>
      <w:r w:rsidRPr="009473FE">
        <w:rPr>
          <w:rFonts w:ascii="Arial" w:hAnsi="Arial" w:cs="Arial"/>
          <w:bCs/>
          <w:i/>
          <w:iCs/>
          <w:sz w:val="22"/>
          <w:szCs w:val="22"/>
        </w:rPr>
        <w:t xml:space="preserve">) yra keliamas šis reikalavimas, tokiu atveju Subtiekėjai </w:t>
      </w:r>
      <w:r w:rsidRPr="009473FE">
        <w:rPr>
          <w:rFonts w:ascii="Arial" w:hAnsi="Arial" w:cs="Arial"/>
          <w:i/>
          <w:iCs/>
          <w:sz w:val="22"/>
          <w:szCs w:val="22"/>
        </w:rPr>
        <w:t xml:space="preserve"> sutarties vykdymo metu</w:t>
      </w:r>
      <w:r w:rsidRPr="009473FE">
        <w:rPr>
          <w:rFonts w:ascii="Arial" w:hAnsi="Arial" w:cs="Arial"/>
          <w:bCs/>
          <w:i/>
          <w:iCs/>
          <w:sz w:val="22"/>
          <w:szCs w:val="22"/>
        </w:rPr>
        <w:t xml:space="preserve"> turi laikytis reikalaujamo aplinkos apsaugos vadybos standarto reikalavimų, atsižvelgiant į jų prisiimamus įsipareigojimus pirkimo sutarčiai vykdyti.</w:t>
      </w:r>
    </w:p>
    <w:p w14:paraId="62DD2C4A" w14:textId="37602072" w:rsidR="009473FE" w:rsidRPr="00E33165" w:rsidRDefault="009473FE" w:rsidP="00FE33B4">
      <w:pPr>
        <w:jc w:val="both"/>
        <w:rPr>
          <w:rFonts w:ascii="Arial" w:hAnsi="Arial" w:cs="Arial"/>
          <w:sz w:val="22"/>
          <w:szCs w:val="22"/>
        </w:rPr>
      </w:pPr>
    </w:p>
    <w:p w14:paraId="1F0577DE" w14:textId="1E7EB11D" w:rsidR="001D14F5" w:rsidRPr="00E33165" w:rsidRDefault="001D14F5" w:rsidP="0044264D">
      <w:pPr>
        <w:pStyle w:val="ListParagraph"/>
        <w:numPr>
          <w:ilvl w:val="0"/>
          <w:numId w:val="23"/>
        </w:numPr>
        <w:tabs>
          <w:tab w:val="left" w:pos="709"/>
        </w:tabs>
        <w:ind w:left="0" w:firstLine="567"/>
        <w:jc w:val="both"/>
        <w:rPr>
          <w:rFonts w:ascii="Arial" w:hAnsi="Arial" w:cs="Arial"/>
          <w:b/>
          <w:bCs/>
          <w:sz w:val="22"/>
          <w:szCs w:val="22"/>
        </w:rPr>
      </w:pPr>
      <w:r w:rsidRPr="00E33165">
        <w:rPr>
          <w:rFonts w:ascii="Arial" w:hAnsi="Arial" w:cs="Arial"/>
          <w:b/>
          <w:bCs/>
          <w:sz w:val="22"/>
          <w:szCs w:val="22"/>
        </w:rPr>
        <w:lastRenderedPageBreak/>
        <w:t>PIRKIMO OBJEKT</w:t>
      </w:r>
      <w:r w:rsidR="0072274A" w:rsidRPr="00E33165">
        <w:rPr>
          <w:rFonts w:ascii="Arial" w:hAnsi="Arial" w:cs="Arial"/>
          <w:b/>
          <w:bCs/>
          <w:sz w:val="22"/>
          <w:szCs w:val="22"/>
        </w:rPr>
        <w:t>Ų</w:t>
      </w:r>
      <w:r w:rsidRPr="00E33165">
        <w:rPr>
          <w:rFonts w:ascii="Arial" w:hAnsi="Arial" w:cs="Arial"/>
          <w:b/>
          <w:bCs/>
          <w:sz w:val="22"/>
          <w:szCs w:val="22"/>
        </w:rPr>
        <w:t xml:space="preserve"> PRITAIKYMO SRITIS</w:t>
      </w:r>
    </w:p>
    <w:p w14:paraId="3D03B975" w14:textId="77777777" w:rsidR="000231D8" w:rsidRPr="00E33165" w:rsidRDefault="000231D8" w:rsidP="000231D8">
      <w:pPr>
        <w:tabs>
          <w:tab w:val="left" w:pos="709"/>
        </w:tabs>
        <w:jc w:val="both"/>
        <w:rPr>
          <w:rFonts w:ascii="Arial" w:hAnsi="Arial" w:cs="Arial"/>
          <w:b/>
          <w:bCs/>
          <w:sz w:val="22"/>
          <w:szCs w:val="22"/>
        </w:rPr>
      </w:pPr>
    </w:p>
    <w:p w14:paraId="31C1CABD" w14:textId="255C2C24" w:rsidR="003E69CE" w:rsidRPr="00E33165" w:rsidRDefault="00E35219" w:rsidP="0007445C">
      <w:pPr>
        <w:pStyle w:val="ListParagraph"/>
        <w:numPr>
          <w:ilvl w:val="1"/>
          <w:numId w:val="23"/>
        </w:numPr>
        <w:tabs>
          <w:tab w:val="left" w:pos="709"/>
        </w:tabs>
        <w:ind w:left="0" w:firstLine="567"/>
        <w:jc w:val="both"/>
        <w:rPr>
          <w:rFonts w:ascii="Arial" w:hAnsi="Arial" w:cs="Arial"/>
          <w:sz w:val="22"/>
          <w:szCs w:val="22"/>
        </w:rPr>
      </w:pPr>
      <w:r w:rsidRPr="00E33165">
        <w:rPr>
          <w:rFonts w:ascii="Arial" w:hAnsi="Arial" w:cs="Arial"/>
          <w:sz w:val="22"/>
          <w:szCs w:val="22"/>
        </w:rPr>
        <w:t>V</w:t>
      </w:r>
      <w:r w:rsidR="00345D5F" w:rsidRPr="00E33165">
        <w:rPr>
          <w:rFonts w:ascii="Arial" w:hAnsi="Arial" w:cs="Arial"/>
          <w:sz w:val="22"/>
          <w:szCs w:val="22"/>
        </w:rPr>
        <w:t xml:space="preserve">ietinės reikšmės vidaus miško </w:t>
      </w:r>
      <w:r w:rsidR="00E61F52" w:rsidRPr="00E33165">
        <w:rPr>
          <w:rFonts w:ascii="Arial" w:hAnsi="Arial" w:cs="Arial"/>
          <w:sz w:val="22"/>
          <w:szCs w:val="22"/>
        </w:rPr>
        <w:t xml:space="preserve">keliai </w:t>
      </w:r>
      <w:r w:rsidR="0056225A" w:rsidRPr="00E33165">
        <w:rPr>
          <w:rFonts w:ascii="Arial" w:hAnsi="Arial" w:cs="Arial"/>
          <w:sz w:val="22"/>
          <w:szCs w:val="22"/>
        </w:rPr>
        <w:t xml:space="preserve">naudojami </w:t>
      </w:r>
      <w:r w:rsidR="0007445C" w:rsidRPr="00E33165">
        <w:rPr>
          <w:rFonts w:ascii="Arial" w:hAnsi="Arial" w:cs="Arial"/>
          <w:sz w:val="22"/>
          <w:szCs w:val="22"/>
        </w:rPr>
        <w:t xml:space="preserve">kompleksinei </w:t>
      </w:r>
      <w:r w:rsidR="0056225A" w:rsidRPr="00E33165">
        <w:rPr>
          <w:rFonts w:ascii="Arial" w:hAnsi="Arial" w:cs="Arial"/>
          <w:sz w:val="22"/>
          <w:szCs w:val="22"/>
        </w:rPr>
        <w:t>miškų ūkio veiklai vykdyti.</w:t>
      </w:r>
    </w:p>
    <w:p w14:paraId="030677C4" w14:textId="77777777" w:rsidR="00C06927" w:rsidRPr="00E33165" w:rsidRDefault="00C06927" w:rsidP="00C06927">
      <w:pPr>
        <w:tabs>
          <w:tab w:val="left" w:pos="709"/>
        </w:tabs>
        <w:jc w:val="both"/>
        <w:rPr>
          <w:rFonts w:ascii="Arial" w:hAnsi="Arial" w:cs="Arial"/>
          <w:sz w:val="22"/>
          <w:szCs w:val="22"/>
        </w:rPr>
      </w:pPr>
    </w:p>
    <w:p w14:paraId="6BF857EC" w14:textId="0D34B917" w:rsidR="003E69CE" w:rsidRPr="00E33165" w:rsidRDefault="0026720E" w:rsidP="0026720E">
      <w:pPr>
        <w:pStyle w:val="ListParagraph"/>
        <w:numPr>
          <w:ilvl w:val="0"/>
          <w:numId w:val="23"/>
        </w:numPr>
        <w:tabs>
          <w:tab w:val="left" w:pos="709"/>
        </w:tabs>
        <w:ind w:left="0" w:firstLine="567"/>
        <w:jc w:val="both"/>
        <w:rPr>
          <w:rFonts w:ascii="Arial" w:hAnsi="Arial" w:cs="Arial"/>
          <w:b/>
          <w:bCs/>
          <w:sz w:val="22"/>
          <w:szCs w:val="22"/>
        </w:rPr>
      </w:pPr>
      <w:r w:rsidRPr="00E33165">
        <w:rPr>
          <w:rFonts w:ascii="Arial" w:hAnsi="Arial" w:cs="Arial"/>
          <w:b/>
          <w:bCs/>
          <w:sz w:val="22"/>
          <w:szCs w:val="22"/>
        </w:rPr>
        <w:t>PAGRINDIN</w:t>
      </w:r>
      <w:r w:rsidR="00125773" w:rsidRPr="00E33165">
        <w:rPr>
          <w:rFonts w:ascii="Arial" w:hAnsi="Arial" w:cs="Arial"/>
          <w:b/>
          <w:bCs/>
          <w:sz w:val="22"/>
          <w:szCs w:val="22"/>
        </w:rPr>
        <w:t xml:space="preserve">ĖS </w:t>
      </w:r>
      <w:r w:rsidR="000231D8" w:rsidRPr="00E33165">
        <w:rPr>
          <w:rFonts w:ascii="Arial" w:hAnsi="Arial" w:cs="Arial"/>
          <w:b/>
          <w:bCs/>
          <w:sz w:val="22"/>
          <w:szCs w:val="22"/>
        </w:rPr>
        <w:t>RANGOVO</w:t>
      </w:r>
      <w:r w:rsidRPr="00E33165">
        <w:rPr>
          <w:rFonts w:ascii="Arial" w:hAnsi="Arial" w:cs="Arial"/>
          <w:b/>
          <w:bCs/>
          <w:sz w:val="22"/>
          <w:szCs w:val="22"/>
        </w:rPr>
        <w:t xml:space="preserve"> FUNKCIJOS</w:t>
      </w:r>
    </w:p>
    <w:p w14:paraId="7EE397F2" w14:textId="55813201" w:rsidR="0027682E" w:rsidRPr="00E33165" w:rsidRDefault="0027682E" w:rsidP="0027682E">
      <w:pPr>
        <w:jc w:val="both"/>
        <w:rPr>
          <w:rFonts w:ascii="Arial" w:hAnsi="Arial" w:cs="Arial"/>
          <w:sz w:val="22"/>
          <w:szCs w:val="22"/>
          <w:lang w:eastAsia="en-US"/>
        </w:rPr>
      </w:pPr>
    </w:p>
    <w:p w14:paraId="4A98C746" w14:textId="42E03EF3" w:rsidR="00605898" w:rsidRPr="00E33165" w:rsidRDefault="000231D8" w:rsidP="00605898">
      <w:pPr>
        <w:pStyle w:val="ListParagraph"/>
        <w:numPr>
          <w:ilvl w:val="1"/>
          <w:numId w:val="23"/>
        </w:numPr>
        <w:tabs>
          <w:tab w:val="left" w:pos="709"/>
        </w:tabs>
        <w:ind w:left="0" w:firstLine="567"/>
        <w:jc w:val="both"/>
        <w:rPr>
          <w:rFonts w:ascii="Arial" w:hAnsi="Arial" w:cs="Arial"/>
          <w:sz w:val="22"/>
          <w:szCs w:val="22"/>
        </w:rPr>
      </w:pPr>
      <w:r w:rsidRPr="00E33165">
        <w:rPr>
          <w:rFonts w:ascii="Arial" w:eastAsia="Calibri" w:hAnsi="Arial" w:cs="Arial"/>
          <w:sz w:val="22"/>
          <w:szCs w:val="22"/>
        </w:rPr>
        <w:t>Rangovas</w:t>
      </w:r>
      <w:r w:rsidR="00607FCD" w:rsidRPr="00E33165">
        <w:rPr>
          <w:rFonts w:ascii="Arial" w:eastAsia="Calibri" w:hAnsi="Arial" w:cs="Arial"/>
          <w:sz w:val="22"/>
          <w:szCs w:val="22"/>
        </w:rPr>
        <w:t xml:space="preserve"> </w:t>
      </w:r>
      <w:r w:rsidR="002F05E5" w:rsidRPr="00E33165">
        <w:rPr>
          <w:rFonts w:ascii="Arial" w:eastAsia="Calibri" w:hAnsi="Arial" w:cs="Arial"/>
          <w:sz w:val="22"/>
          <w:szCs w:val="22"/>
        </w:rPr>
        <w:t xml:space="preserve">turės atlikti </w:t>
      </w:r>
      <w:r w:rsidR="00233588" w:rsidRPr="00E33165">
        <w:rPr>
          <w:rFonts w:ascii="Arial" w:eastAsia="Calibri" w:hAnsi="Arial" w:cs="Arial"/>
          <w:sz w:val="22"/>
          <w:szCs w:val="22"/>
        </w:rPr>
        <w:t>D</w:t>
      </w:r>
      <w:r w:rsidR="002F05E5" w:rsidRPr="00E33165">
        <w:rPr>
          <w:rFonts w:ascii="Arial" w:eastAsia="Calibri" w:hAnsi="Arial" w:cs="Arial"/>
          <w:sz w:val="22"/>
          <w:szCs w:val="22"/>
        </w:rPr>
        <w:t xml:space="preserve">arbus </w:t>
      </w:r>
      <w:r w:rsidR="00EB44BD" w:rsidRPr="00E33165">
        <w:rPr>
          <w:rFonts w:ascii="Arial" w:eastAsia="Calibri" w:hAnsi="Arial" w:cs="Arial"/>
          <w:sz w:val="22"/>
          <w:szCs w:val="22"/>
        </w:rPr>
        <w:t xml:space="preserve">pagal </w:t>
      </w:r>
      <w:r w:rsidR="0099179C" w:rsidRPr="00E33165">
        <w:rPr>
          <w:rFonts w:ascii="Arial" w:eastAsia="Calibri" w:hAnsi="Arial" w:cs="Arial"/>
          <w:sz w:val="22"/>
          <w:szCs w:val="22"/>
        </w:rPr>
        <w:t>Urėdijos</w:t>
      </w:r>
      <w:r w:rsidR="00EB44BD" w:rsidRPr="00E33165">
        <w:rPr>
          <w:rFonts w:ascii="Arial" w:eastAsia="Calibri" w:hAnsi="Arial" w:cs="Arial"/>
          <w:sz w:val="22"/>
          <w:szCs w:val="22"/>
        </w:rPr>
        <w:t xml:space="preserve"> pateikt</w:t>
      </w:r>
      <w:r w:rsidR="00605898" w:rsidRPr="00E33165">
        <w:rPr>
          <w:rFonts w:ascii="Arial" w:eastAsia="Calibri" w:hAnsi="Arial" w:cs="Arial"/>
          <w:sz w:val="22"/>
          <w:szCs w:val="22"/>
        </w:rPr>
        <w:t>us techninius darbo projektus:</w:t>
      </w:r>
    </w:p>
    <w:p w14:paraId="78FE124D" w14:textId="1891C1D5" w:rsidR="00DA1D3C" w:rsidRPr="00E33165" w:rsidRDefault="00DA1D3C" w:rsidP="00DA1D3C">
      <w:pPr>
        <w:pStyle w:val="ListParagraph"/>
        <w:numPr>
          <w:ilvl w:val="2"/>
          <w:numId w:val="23"/>
        </w:numPr>
        <w:ind w:left="0" w:firstLine="567"/>
        <w:jc w:val="both"/>
        <w:rPr>
          <w:rFonts w:ascii="Arial" w:hAnsi="Arial" w:cs="Arial"/>
          <w:color w:val="000000"/>
          <w:sz w:val="22"/>
          <w:szCs w:val="22"/>
        </w:rPr>
      </w:pPr>
      <w:r w:rsidRPr="00E33165">
        <w:rPr>
          <w:rFonts w:ascii="Arial" w:hAnsi="Arial" w:cs="Arial"/>
          <w:color w:val="000000"/>
          <w:sz w:val="22"/>
          <w:szCs w:val="22"/>
        </w:rPr>
        <w:t>„</w:t>
      </w:r>
      <w:r w:rsidR="00166883" w:rsidRPr="00166883">
        <w:rPr>
          <w:rFonts w:ascii="Arial" w:hAnsi="Arial" w:cs="Arial"/>
          <w:color w:val="000000" w:themeColor="text1"/>
          <w:sz w:val="22"/>
          <w:szCs w:val="22"/>
        </w:rPr>
        <w:t>Biržų regioninio padalinio, Būginių g–jos miško kelio kv. Nr. 303; 309; 310; 318; 327/328; 337/338</w:t>
      </w:r>
      <w:r w:rsidR="00353D0E">
        <w:rPr>
          <w:rFonts w:ascii="Arial" w:hAnsi="Arial" w:cs="Arial"/>
          <w:color w:val="000000" w:themeColor="text1"/>
          <w:sz w:val="22"/>
          <w:szCs w:val="22"/>
        </w:rPr>
        <w:t xml:space="preserve"> </w:t>
      </w:r>
      <w:r w:rsidR="00DE6E7A">
        <w:rPr>
          <w:rFonts w:ascii="Arial" w:hAnsi="Arial" w:cs="Arial"/>
          <w:color w:val="000000" w:themeColor="text1"/>
          <w:sz w:val="22"/>
          <w:szCs w:val="22"/>
        </w:rPr>
        <w:t>kapitalinis remontas</w:t>
      </w:r>
      <w:r w:rsidR="00FA7F46" w:rsidRPr="00E33165">
        <w:rPr>
          <w:rFonts w:ascii="Arial" w:hAnsi="Arial" w:cs="Arial"/>
          <w:color w:val="000000"/>
          <w:sz w:val="22"/>
          <w:szCs w:val="22"/>
        </w:rPr>
        <w:t>“</w:t>
      </w:r>
      <w:r w:rsidRPr="00E33165">
        <w:rPr>
          <w:rFonts w:ascii="Arial" w:hAnsi="Arial" w:cs="Arial"/>
          <w:color w:val="000000"/>
          <w:sz w:val="22"/>
          <w:szCs w:val="22"/>
        </w:rPr>
        <w:t>;</w:t>
      </w:r>
    </w:p>
    <w:p w14:paraId="3D5C2A37" w14:textId="70F802F9" w:rsidR="00DA1D3C" w:rsidRPr="00E33165" w:rsidRDefault="00DA1D3C" w:rsidP="00DA1D3C">
      <w:pPr>
        <w:pStyle w:val="ListParagraph"/>
        <w:numPr>
          <w:ilvl w:val="2"/>
          <w:numId w:val="23"/>
        </w:numPr>
        <w:ind w:left="0" w:firstLine="567"/>
        <w:jc w:val="both"/>
        <w:rPr>
          <w:rFonts w:ascii="Arial" w:hAnsi="Arial" w:cs="Arial"/>
          <w:color w:val="000000"/>
          <w:sz w:val="22"/>
          <w:szCs w:val="22"/>
        </w:rPr>
      </w:pPr>
      <w:r w:rsidRPr="00E33165">
        <w:rPr>
          <w:rFonts w:ascii="Arial" w:hAnsi="Arial" w:cs="Arial"/>
          <w:color w:val="000000"/>
          <w:sz w:val="22"/>
          <w:szCs w:val="22"/>
        </w:rPr>
        <w:t>„</w:t>
      </w:r>
      <w:r w:rsidR="00350508">
        <w:rPr>
          <w:rFonts w:ascii="Arial" w:hAnsi="Arial" w:cs="Arial"/>
          <w:color w:val="000000"/>
          <w:sz w:val="22"/>
          <w:szCs w:val="22"/>
        </w:rPr>
        <w:t xml:space="preserve">Kelių paskirties (susisiekimo komunikacijų statinių grupės) </w:t>
      </w:r>
      <w:r w:rsidR="00353D0E" w:rsidRPr="00166883">
        <w:rPr>
          <w:rFonts w:ascii="Arial" w:hAnsi="Arial" w:cs="Arial"/>
          <w:color w:val="000000" w:themeColor="text1"/>
          <w:sz w:val="22"/>
          <w:szCs w:val="22"/>
        </w:rPr>
        <w:t xml:space="preserve">Kretingos regioninio padalinio, </w:t>
      </w:r>
      <w:r w:rsidR="00353D0E" w:rsidRPr="00166883">
        <w:rPr>
          <w:rFonts w:ascii="Arial" w:hAnsi="Arial" w:cs="Arial"/>
          <w:color w:val="000000"/>
          <w:sz w:val="22"/>
          <w:szCs w:val="22"/>
        </w:rPr>
        <w:t xml:space="preserve">Grūšlaukės g-jos miško kelio kv. Nr. 175/176; 182/183 </w:t>
      </w:r>
      <w:r w:rsidR="0099179C" w:rsidRPr="00E33165">
        <w:rPr>
          <w:rFonts w:ascii="Arial" w:hAnsi="Arial" w:cs="Arial"/>
          <w:color w:val="000000"/>
          <w:sz w:val="22"/>
          <w:szCs w:val="22"/>
        </w:rPr>
        <w:t xml:space="preserve">tiesimo (statybos) </w:t>
      </w:r>
      <w:r w:rsidR="00350508">
        <w:rPr>
          <w:rFonts w:ascii="Arial" w:hAnsi="Arial" w:cs="Arial"/>
          <w:color w:val="000000"/>
          <w:sz w:val="22"/>
          <w:szCs w:val="22"/>
        </w:rPr>
        <w:t>projektas</w:t>
      </w:r>
      <w:r w:rsidR="00FA7F46" w:rsidRPr="00E33165">
        <w:rPr>
          <w:rFonts w:ascii="Arial" w:hAnsi="Arial" w:cs="Arial"/>
          <w:color w:val="000000"/>
          <w:sz w:val="22"/>
          <w:szCs w:val="22"/>
        </w:rPr>
        <w:t>“</w:t>
      </w:r>
      <w:r w:rsidRPr="00E33165">
        <w:rPr>
          <w:rFonts w:ascii="Arial" w:hAnsi="Arial" w:cs="Arial"/>
          <w:color w:val="000000"/>
          <w:sz w:val="22"/>
          <w:szCs w:val="22"/>
        </w:rPr>
        <w:t>;</w:t>
      </w:r>
    </w:p>
    <w:p w14:paraId="36295122" w14:textId="00B05804" w:rsidR="008961F4" w:rsidRPr="00E33165" w:rsidRDefault="00DA1D3C" w:rsidP="008961F4">
      <w:pPr>
        <w:pStyle w:val="ListParagraph"/>
        <w:numPr>
          <w:ilvl w:val="2"/>
          <w:numId w:val="23"/>
        </w:numPr>
        <w:ind w:left="0" w:firstLine="567"/>
        <w:jc w:val="both"/>
        <w:rPr>
          <w:rFonts w:ascii="Arial" w:hAnsi="Arial" w:cs="Arial"/>
          <w:color w:val="000000"/>
          <w:sz w:val="22"/>
          <w:szCs w:val="22"/>
        </w:rPr>
      </w:pPr>
      <w:r w:rsidRPr="00E33165">
        <w:rPr>
          <w:rFonts w:ascii="Arial" w:hAnsi="Arial" w:cs="Arial"/>
          <w:color w:val="000000"/>
          <w:sz w:val="22"/>
          <w:szCs w:val="22"/>
        </w:rPr>
        <w:t>„</w:t>
      </w:r>
      <w:r w:rsidR="00350508">
        <w:rPr>
          <w:rFonts w:ascii="Arial" w:hAnsi="Arial" w:cs="Arial"/>
          <w:color w:val="000000"/>
          <w:sz w:val="22"/>
          <w:szCs w:val="22"/>
        </w:rPr>
        <w:t xml:space="preserve">Kelių paskirties (susisiekimo komunikacijų statinių grupės) </w:t>
      </w:r>
      <w:r w:rsidR="00353D0E" w:rsidRPr="00166883">
        <w:rPr>
          <w:rFonts w:ascii="Arial" w:hAnsi="Arial" w:cs="Arial"/>
          <w:color w:val="000000" w:themeColor="text1"/>
          <w:sz w:val="22"/>
          <w:szCs w:val="22"/>
        </w:rPr>
        <w:t xml:space="preserve">Raseinių regioninio padalinio, Šimkaičių g–jos miško kelio kv. Nr. 141; 142; 136/142; 137/143; 143; 144; 155; 156 </w:t>
      </w:r>
      <w:r w:rsidR="00353D0E">
        <w:rPr>
          <w:rFonts w:ascii="Arial" w:hAnsi="Arial" w:cs="Arial"/>
          <w:color w:val="000000" w:themeColor="text1"/>
          <w:sz w:val="22"/>
          <w:szCs w:val="22"/>
        </w:rPr>
        <w:t>- 3,2</w:t>
      </w:r>
      <w:r w:rsidR="00350508">
        <w:rPr>
          <w:rFonts w:ascii="Arial" w:hAnsi="Arial" w:cs="Arial"/>
          <w:color w:val="000000" w:themeColor="text1"/>
          <w:sz w:val="22"/>
          <w:szCs w:val="22"/>
        </w:rPr>
        <w:t>9</w:t>
      </w:r>
      <w:r w:rsidR="00353D0E">
        <w:rPr>
          <w:rFonts w:ascii="Arial" w:hAnsi="Arial" w:cs="Arial"/>
          <w:color w:val="000000" w:themeColor="text1"/>
          <w:sz w:val="22"/>
          <w:szCs w:val="22"/>
        </w:rPr>
        <w:t xml:space="preserve"> km </w:t>
      </w:r>
      <w:r w:rsidR="008961F4" w:rsidRPr="00E33165">
        <w:rPr>
          <w:rFonts w:ascii="Arial" w:hAnsi="Arial" w:cs="Arial"/>
          <w:color w:val="000000"/>
          <w:sz w:val="22"/>
          <w:szCs w:val="22"/>
        </w:rPr>
        <w:t>tiesimo (statybos) darbų</w:t>
      </w:r>
      <w:r w:rsidR="00353D0E">
        <w:rPr>
          <w:rFonts w:ascii="Arial" w:hAnsi="Arial" w:cs="Arial"/>
          <w:color w:val="000000"/>
          <w:sz w:val="22"/>
          <w:szCs w:val="22"/>
        </w:rPr>
        <w:t xml:space="preserve"> </w:t>
      </w:r>
      <w:r w:rsidR="008961F4" w:rsidRPr="00E33165">
        <w:rPr>
          <w:rFonts w:ascii="Arial" w:hAnsi="Arial" w:cs="Arial"/>
          <w:color w:val="000000"/>
          <w:sz w:val="22"/>
          <w:szCs w:val="22"/>
        </w:rPr>
        <w:t>techninis projektas</w:t>
      </w:r>
      <w:r w:rsidRPr="00E33165">
        <w:rPr>
          <w:rFonts w:ascii="Arial" w:hAnsi="Arial" w:cs="Arial"/>
          <w:color w:val="000000"/>
          <w:sz w:val="22"/>
          <w:szCs w:val="22"/>
        </w:rPr>
        <w:t>“</w:t>
      </w:r>
      <w:r w:rsidR="008961F4" w:rsidRPr="00E33165">
        <w:rPr>
          <w:rFonts w:ascii="Arial" w:hAnsi="Arial" w:cs="Arial"/>
          <w:color w:val="000000"/>
          <w:sz w:val="22"/>
          <w:szCs w:val="22"/>
        </w:rPr>
        <w:t>;</w:t>
      </w:r>
    </w:p>
    <w:p w14:paraId="7EDCB1FB" w14:textId="0199E8EE" w:rsidR="008961F4" w:rsidRPr="00353D0E" w:rsidRDefault="00F30024" w:rsidP="008961F4">
      <w:pPr>
        <w:pStyle w:val="ListParagraph"/>
        <w:numPr>
          <w:ilvl w:val="2"/>
          <w:numId w:val="23"/>
        </w:numPr>
        <w:ind w:left="0" w:firstLine="567"/>
        <w:jc w:val="both"/>
        <w:rPr>
          <w:rFonts w:ascii="Arial" w:hAnsi="Arial" w:cs="Arial"/>
          <w:color w:val="000000"/>
          <w:sz w:val="22"/>
          <w:szCs w:val="22"/>
        </w:rPr>
        <w:sectPr w:rsidR="008961F4" w:rsidRPr="00353D0E" w:rsidSect="001456FC">
          <w:headerReference w:type="default" r:id="rId9"/>
          <w:footerReference w:type="default" r:id="rId10"/>
          <w:headerReference w:type="first" r:id="rId11"/>
          <w:pgSz w:w="11906" w:h="16838"/>
          <w:pgMar w:top="709" w:right="567" w:bottom="851" w:left="1701" w:header="567" w:footer="567" w:gutter="0"/>
          <w:cols w:space="1296"/>
          <w:docGrid w:linePitch="326"/>
        </w:sectPr>
      </w:pPr>
      <w:r w:rsidRPr="00E33165">
        <w:rPr>
          <w:rFonts w:ascii="Arial" w:hAnsi="Arial" w:cs="Arial"/>
          <w:color w:val="000000"/>
          <w:sz w:val="22"/>
          <w:szCs w:val="22"/>
        </w:rPr>
        <w:t>„</w:t>
      </w:r>
      <w:r w:rsidR="00350508">
        <w:rPr>
          <w:rFonts w:ascii="Arial" w:hAnsi="Arial" w:cs="Arial"/>
          <w:color w:val="000000"/>
          <w:sz w:val="22"/>
          <w:szCs w:val="22"/>
        </w:rPr>
        <w:t xml:space="preserve">Kelių paskirties (susisiekimo komunikacijų statinių grupės) </w:t>
      </w:r>
      <w:r w:rsidR="00353D0E" w:rsidRPr="00166883">
        <w:rPr>
          <w:rFonts w:ascii="Arial" w:hAnsi="Arial" w:cs="Arial"/>
          <w:color w:val="000000" w:themeColor="text1"/>
          <w:sz w:val="22"/>
          <w:szCs w:val="22"/>
        </w:rPr>
        <w:t xml:space="preserve">Šakių regioninio padalinio, Šakių g-jos miško kelio kv. Nr. </w:t>
      </w:r>
      <w:r w:rsidR="00353D0E" w:rsidRPr="00166883">
        <w:rPr>
          <w:rFonts w:ascii="Arial" w:hAnsi="Arial" w:cs="Arial"/>
          <w:color w:val="000000"/>
          <w:sz w:val="22"/>
          <w:szCs w:val="22"/>
        </w:rPr>
        <w:t>45/55; 44/54; 43/53; 42/52; 51/52</w:t>
      </w:r>
      <w:r w:rsidR="00353D0E">
        <w:rPr>
          <w:rFonts w:ascii="Arial" w:hAnsi="Arial" w:cs="Arial"/>
          <w:color w:val="000000"/>
          <w:sz w:val="22"/>
          <w:szCs w:val="22"/>
        </w:rPr>
        <w:t xml:space="preserve"> - </w:t>
      </w:r>
      <w:r w:rsidR="00353D0E">
        <w:rPr>
          <w:rFonts w:ascii="Arial" w:hAnsi="Arial" w:cs="Arial"/>
          <w:color w:val="000000" w:themeColor="text1"/>
          <w:sz w:val="22"/>
          <w:szCs w:val="22"/>
        </w:rPr>
        <w:t>4,3</w:t>
      </w:r>
      <w:r w:rsidR="00350508">
        <w:rPr>
          <w:rFonts w:ascii="Arial" w:hAnsi="Arial" w:cs="Arial"/>
          <w:color w:val="000000" w:themeColor="text1"/>
          <w:sz w:val="22"/>
          <w:szCs w:val="22"/>
        </w:rPr>
        <w:t>2</w:t>
      </w:r>
      <w:r w:rsidR="00353D0E">
        <w:rPr>
          <w:rFonts w:ascii="Arial" w:hAnsi="Arial" w:cs="Arial"/>
          <w:color w:val="000000" w:themeColor="text1"/>
          <w:sz w:val="22"/>
          <w:szCs w:val="22"/>
        </w:rPr>
        <w:t xml:space="preserve"> km</w:t>
      </w:r>
      <w:r w:rsidR="00353D0E" w:rsidRPr="00166883">
        <w:rPr>
          <w:rFonts w:ascii="Arial" w:hAnsi="Arial" w:cs="Arial"/>
          <w:color w:val="000000" w:themeColor="text1"/>
          <w:sz w:val="22"/>
          <w:szCs w:val="22"/>
        </w:rPr>
        <w:t xml:space="preserve"> </w:t>
      </w:r>
      <w:r w:rsidR="00DC4263">
        <w:rPr>
          <w:rFonts w:ascii="Arial" w:hAnsi="Arial" w:cs="Arial"/>
          <w:color w:val="000000"/>
          <w:sz w:val="22"/>
          <w:szCs w:val="22"/>
        </w:rPr>
        <w:t xml:space="preserve">rekonstravimo </w:t>
      </w:r>
      <w:r w:rsidRPr="00E33165">
        <w:rPr>
          <w:rFonts w:ascii="Arial" w:hAnsi="Arial" w:cs="Arial"/>
          <w:color w:val="000000"/>
          <w:sz w:val="22"/>
          <w:szCs w:val="22"/>
        </w:rPr>
        <w:t>projektas“</w:t>
      </w:r>
      <w:r w:rsidR="00353D0E">
        <w:rPr>
          <w:rFonts w:ascii="Arial" w:hAnsi="Arial" w:cs="Arial"/>
          <w:color w:val="000000"/>
          <w:sz w:val="22"/>
          <w:szCs w:val="22"/>
        </w:rPr>
        <w:t>.</w:t>
      </w:r>
    </w:p>
    <w:p w14:paraId="73A4F493" w14:textId="7B037929" w:rsidR="006D61EB" w:rsidRPr="00E33165" w:rsidRDefault="006D61EB" w:rsidP="006D61EB">
      <w:pPr>
        <w:jc w:val="both"/>
        <w:rPr>
          <w:rFonts w:ascii="Arial" w:hAnsi="Arial" w:cs="Arial"/>
          <w:b/>
          <w:bCs/>
          <w:sz w:val="22"/>
          <w:szCs w:val="22"/>
        </w:rPr>
      </w:pPr>
      <w:r w:rsidRPr="00E33165">
        <w:rPr>
          <w:rFonts w:ascii="Arial" w:hAnsi="Arial" w:cs="Arial"/>
          <w:b/>
          <w:bCs/>
          <w:sz w:val="22"/>
          <w:szCs w:val="22"/>
        </w:rPr>
        <w:lastRenderedPageBreak/>
        <w:t>Informacija apie objekt</w:t>
      </w:r>
      <w:r w:rsidR="002D7DC9" w:rsidRPr="00E33165">
        <w:rPr>
          <w:rFonts w:ascii="Arial" w:hAnsi="Arial" w:cs="Arial"/>
          <w:b/>
          <w:bCs/>
          <w:sz w:val="22"/>
          <w:szCs w:val="22"/>
        </w:rPr>
        <w:t>us</w:t>
      </w:r>
      <w:r w:rsidRPr="00E33165">
        <w:rPr>
          <w:rFonts w:ascii="Arial" w:hAnsi="Arial" w:cs="Arial"/>
          <w:b/>
          <w:bCs/>
          <w:sz w:val="22"/>
          <w:szCs w:val="22"/>
        </w:rPr>
        <w:t>:</w:t>
      </w:r>
    </w:p>
    <w:p w14:paraId="1A479820" w14:textId="77777777" w:rsidR="006D61EB" w:rsidRPr="00E33165" w:rsidRDefault="006D61EB" w:rsidP="006D61EB">
      <w:pPr>
        <w:jc w:val="both"/>
        <w:rPr>
          <w:rFonts w:ascii="Arial" w:eastAsia="Calibri" w:hAnsi="Arial" w:cs="Arial"/>
          <w:iCs/>
          <w:sz w:val="22"/>
          <w:szCs w:val="22"/>
          <w:lang w:eastAsia="en-US"/>
        </w:rPr>
      </w:pPr>
    </w:p>
    <w:tbl>
      <w:tblPr>
        <w:tblW w:w="15304" w:type="dxa"/>
        <w:tblLook w:val="04A0" w:firstRow="1" w:lastRow="0" w:firstColumn="1" w:lastColumn="0" w:noHBand="0" w:noVBand="1"/>
      </w:tblPr>
      <w:tblGrid>
        <w:gridCol w:w="1024"/>
        <w:gridCol w:w="2719"/>
        <w:gridCol w:w="1794"/>
        <w:gridCol w:w="1757"/>
        <w:gridCol w:w="1492"/>
        <w:gridCol w:w="1699"/>
        <w:gridCol w:w="2551"/>
        <w:gridCol w:w="2268"/>
      </w:tblGrid>
      <w:tr w:rsidR="005E296E" w:rsidRPr="00E33165" w14:paraId="2BBF0C86" w14:textId="77777777" w:rsidTr="00A7369C">
        <w:trPr>
          <w:trHeight w:val="1020"/>
        </w:trPr>
        <w:tc>
          <w:tcPr>
            <w:tcW w:w="1024" w:type="dxa"/>
            <w:tcBorders>
              <w:top w:val="single" w:sz="4" w:space="0" w:color="auto"/>
              <w:left w:val="single" w:sz="4" w:space="0" w:color="auto"/>
              <w:bottom w:val="single" w:sz="4" w:space="0" w:color="auto"/>
              <w:right w:val="single" w:sz="4" w:space="0" w:color="auto"/>
            </w:tcBorders>
            <w:vAlign w:val="center"/>
            <w:hideMark/>
          </w:tcPr>
          <w:p w14:paraId="47A3CCAE" w14:textId="4DC1C219" w:rsidR="005E296E" w:rsidRPr="00E33165" w:rsidRDefault="004029E8" w:rsidP="009C67B3">
            <w:pPr>
              <w:jc w:val="center"/>
              <w:rPr>
                <w:rFonts w:ascii="Arial" w:hAnsi="Arial" w:cs="Arial"/>
                <w:b/>
                <w:bCs/>
                <w:color w:val="000000"/>
                <w:sz w:val="22"/>
                <w:szCs w:val="22"/>
              </w:rPr>
            </w:pPr>
            <w:bookmarkStart w:id="3" w:name="_Hlk40257940"/>
            <w:r w:rsidRPr="00E33165">
              <w:rPr>
                <w:rFonts w:ascii="Arial" w:hAnsi="Arial" w:cs="Arial"/>
                <w:b/>
                <w:bCs/>
                <w:color w:val="000000"/>
                <w:sz w:val="22"/>
                <w:szCs w:val="22"/>
              </w:rPr>
              <w:t>p.o.d.</w:t>
            </w:r>
          </w:p>
        </w:tc>
        <w:tc>
          <w:tcPr>
            <w:tcW w:w="2719" w:type="dxa"/>
            <w:tcBorders>
              <w:top w:val="single" w:sz="4" w:space="0" w:color="auto"/>
              <w:left w:val="nil"/>
              <w:bottom w:val="single" w:sz="4" w:space="0" w:color="auto"/>
              <w:right w:val="single" w:sz="4" w:space="0" w:color="auto"/>
            </w:tcBorders>
            <w:vAlign w:val="center"/>
            <w:hideMark/>
          </w:tcPr>
          <w:p w14:paraId="71F00CDE" w14:textId="77777777" w:rsidR="005E296E" w:rsidRPr="00E33165" w:rsidRDefault="005E296E" w:rsidP="009C67B3">
            <w:pPr>
              <w:jc w:val="center"/>
              <w:rPr>
                <w:rFonts w:ascii="Arial" w:hAnsi="Arial" w:cs="Arial"/>
                <w:b/>
                <w:bCs/>
                <w:color w:val="000000"/>
                <w:sz w:val="22"/>
                <w:szCs w:val="22"/>
              </w:rPr>
            </w:pPr>
            <w:r w:rsidRPr="00E33165">
              <w:rPr>
                <w:rFonts w:ascii="Arial" w:hAnsi="Arial" w:cs="Arial"/>
                <w:b/>
                <w:bCs/>
                <w:color w:val="000000"/>
                <w:sz w:val="22"/>
                <w:szCs w:val="22"/>
              </w:rPr>
              <w:t>Objekto pavadinimas</w:t>
            </w:r>
          </w:p>
        </w:tc>
        <w:tc>
          <w:tcPr>
            <w:tcW w:w="1794" w:type="dxa"/>
            <w:tcBorders>
              <w:top w:val="single" w:sz="4" w:space="0" w:color="auto"/>
              <w:left w:val="nil"/>
              <w:bottom w:val="single" w:sz="4" w:space="0" w:color="auto"/>
              <w:right w:val="single" w:sz="4" w:space="0" w:color="auto"/>
            </w:tcBorders>
            <w:vAlign w:val="center"/>
            <w:hideMark/>
          </w:tcPr>
          <w:p w14:paraId="212AA2CD" w14:textId="77777777" w:rsidR="005E296E" w:rsidRPr="00E33165" w:rsidRDefault="005E296E" w:rsidP="009C67B3">
            <w:pPr>
              <w:jc w:val="center"/>
              <w:rPr>
                <w:rFonts w:ascii="Arial" w:hAnsi="Arial" w:cs="Arial"/>
                <w:b/>
                <w:bCs/>
                <w:color w:val="000000"/>
                <w:sz w:val="22"/>
                <w:szCs w:val="22"/>
              </w:rPr>
            </w:pPr>
            <w:r w:rsidRPr="00E33165">
              <w:rPr>
                <w:rFonts w:ascii="Arial" w:hAnsi="Arial" w:cs="Arial"/>
                <w:b/>
                <w:bCs/>
                <w:color w:val="000000"/>
                <w:sz w:val="22"/>
                <w:szCs w:val="22"/>
              </w:rPr>
              <w:t>Darbų rūšis</w:t>
            </w:r>
          </w:p>
        </w:tc>
        <w:tc>
          <w:tcPr>
            <w:tcW w:w="1757" w:type="dxa"/>
            <w:tcBorders>
              <w:top w:val="single" w:sz="4" w:space="0" w:color="auto"/>
              <w:left w:val="nil"/>
              <w:bottom w:val="single" w:sz="4" w:space="0" w:color="auto"/>
              <w:right w:val="single" w:sz="4" w:space="0" w:color="auto"/>
            </w:tcBorders>
            <w:vAlign w:val="center"/>
            <w:hideMark/>
          </w:tcPr>
          <w:p w14:paraId="50DD6B11" w14:textId="77777777" w:rsidR="005E296E" w:rsidRPr="00E33165" w:rsidRDefault="005E296E" w:rsidP="009C67B3">
            <w:pPr>
              <w:jc w:val="center"/>
              <w:rPr>
                <w:rFonts w:ascii="Arial" w:hAnsi="Arial" w:cs="Arial"/>
                <w:b/>
                <w:bCs/>
                <w:color w:val="000000"/>
                <w:sz w:val="22"/>
                <w:szCs w:val="22"/>
              </w:rPr>
            </w:pPr>
            <w:r w:rsidRPr="00E33165">
              <w:rPr>
                <w:rFonts w:ascii="Arial" w:hAnsi="Arial" w:cs="Arial"/>
                <w:b/>
                <w:bCs/>
                <w:color w:val="000000"/>
                <w:sz w:val="22"/>
                <w:szCs w:val="22"/>
              </w:rPr>
              <w:t>Projekto autorius</w:t>
            </w:r>
          </w:p>
        </w:tc>
        <w:tc>
          <w:tcPr>
            <w:tcW w:w="1492" w:type="dxa"/>
            <w:tcBorders>
              <w:top w:val="single" w:sz="4" w:space="0" w:color="auto"/>
              <w:left w:val="nil"/>
              <w:bottom w:val="single" w:sz="4" w:space="0" w:color="auto"/>
              <w:right w:val="single" w:sz="4" w:space="0" w:color="auto"/>
            </w:tcBorders>
            <w:vAlign w:val="center"/>
            <w:hideMark/>
          </w:tcPr>
          <w:p w14:paraId="59613F05" w14:textId="77777777" w:rsidR="005E296E" w:rsidRPr="00E33165" w:rsidRDefault="005E296E" w:rsidP="009C67B3">
            <w:pPr>
              <w:jc w:val="center"/>
              <w:rPr>
                <w:rFonts w:ascii="Arial" w:hAnsi="Arial" w:cs="Arial"/>
                <w:b/>
                <w:bCs/>
                <w:color w:val="000000"/>
                <w:sz w:val="22"/>
                <w:szCs w:val="22"/>
              </w:rPr>
            </w:pPr>
            <w:r w:rsidRPr="00E33165">
              <w:rPr>
                <w:rFonts w:ascii="Arial" w:hAnsi="Arial" w:cs="Arial"/>
                <w:b/>
                <w:bCs/>
                <w:color w:val="000000"/>
                <w:sz w:val="22"/>
                <w:szCs w:val="22"/>
              </w:rPr>
              <w:t>Projekto stadija</w:t>
            </w:r>
          </w:p>
        </w:tc>
        <w:tc>
          <w:tcPr>
            <w:tcW w:w="1699" w:type="dxa"/>
            <w:tcBorders>
              <w:top w:val="single" w:sz="4" w:space="0" w:color="auto"/>
              <w:left w:val="nil"/>
              <w:bottom w:val="single" w:sz="4" w:space="0" w:color="auto"/>
              <w:right w:val="single" w:sz="4" w:space="0" w:color="auto"/>
            </w:tcBorders>
            <w:vAlign w:val="center"/>
            <w:hideMark/>
          </w:tcPr>
          <w:p w14:paraId="02BB867A" w14:textId="77777777" w:rsidR="005E296E" w:rsidRPr="00E33165" w:rsidRDefault="005E296E" w:rsidP="009C67B3">
            <w:pPr>
              <w:jc w:val="center"/>
              <w:rPr>
                <w:rFonts w:ascii="Arial" w:hAnsi="Arial" w:cs="Arial"/>
                <w:b/>
                <w:bCs/>
                <w:color w:val="000000"/>
                <w:sz w:val="22"/>
                <w:szCs w:val="22"/>
              </w:rPr>
            </w:pPr>
            <w:r w:rsidRPr="00E33165">
              <w:rPr>
                <w:rFonts w:ascii="Arial" w:hAnsi="Arial" w:cs="Arial"/>
                <w:b/>
                <w:bCs/>
                <w:color w:val="000000"/>
                <w:sz w:val="22"/>
                <w:szCs w:val="22"/>
              </w:rPr>
              <w:t>Preliminarus darbų kiekis, km</w:t>
            </w:r>
          </w:p>
        </w:tc>
        <w:tc>
          <w:tcPr>
            <w:tcW w:w="2551" w:type="dxa"/>
            <w:tcBorders>
              <w:top w:val="single" w:sz="4" w:space="0" w:color="auto"/>
              <w:left w:val="nil"/>
              <w:bottom w:val="single" w:sz="4" w:space="0" w:color="auto"/>
              <w:right w:val="single" w:sz="4" w:space="0" w:color="auto"/>
            </w:tcBorders>
            <w:vAlign w:val="center"/>
            <w:hideMark/>
          </w:tcPr>
          <w:p w14:paraId="6F2299C2" w14:textId="144F3F51" w:rsidR="005E296E" w:rsidRPr="00E33165" w:rsidRDefault="005E296E" w:rsidP="009C67B3">
            <w:pPr>
              <w:jc w:val="center"/>
              <w:rPr>
                <w:rFonts w:ascii="Arial" w:hAnsi="Arial" w:cs="Arial"/>
                <w:b/>
                <w:bCs/>
                <w:color w:val="000000"/>
                <w:sz w:val="22"/>
                <w:szCs w:val="22"/>
              </w:rPr>
            </w:pPr>
            <w:r w:rsidRPr="00E33165">
              <w:rPr>
                <w:rFonts w:ascii="Arial" w:hAnsi="Arial" w:cs="Arial"/>
                <w:b/>
                <w:bCs/>
                <w:color w:val="000000"/>
                <w:sz w:val="22"/>
                <w:szCs w:val="22"/>
              </w:rPr>
              <w:t>Darbų pradžios</w:t>
            </w:r>
            <w:r w:rsidR="006B3849" w:rsidRPr="00E33165">
              <w:rPr>
                <w:rFonts w:ascii="Arial" w:hAnsi="Arial" w:cs="Arial"/>
                <w:b/>
                <w:bCs/>
                <w:color w:val="000000"/>
                <w:sz w:val="22"/>
                <w:szCs w:val="22"/>
              </w:rPr>
              <w:t xml:space="preserve"> ir pabaigos</w:t>
            </w:r>
            <w:r w:rsidRPr="00E33165">
              <w:rPr>
                <w:rFonts w:ascii="Arial" w:hAnsi="Arial" w:cs="Arial"/>
                <w:b/>
                <w:bCs/>
                <w:color w:val="000000"/>
                <w:sz w:val="22"/>
                <w:szCs w:val="22"/>
              </w:rPr>
              <w:t xml:space="preserve"> koordinatės</w:t>
            </w:r>
            <w:r w:rsidR="00F50531" w:rsidRPr="00E33165">
              <w:rPr>
                <w:rFonts w:ascii="Arial" w:hAnsi="Arial" w:cs="Arial"/>
                <w:b/>
                <w:bCs/>
                <w:color w:val="000000"/>
                <w:sz w:val="22"/>
                <w:szCs w:val="22"/>
              </w:rPr>
              <w:t xml:space="preserve"> (LKS 94)</w:t>
            </w:r>
          </w:p>
        </w:tc>
        <w:tc>
          <w:tcPr>
            <w:tcW w:w="2268" w:type="dxa"/>
            <w:tcBorders>
              <w:top w:val="single" w:sz="4" w:space="0" w:color="auto"/>
              <w:left w:val="nil"/>
              <w:bottom w:val="single" w:sz="4" w:space="0" w:color="auto"/>
              <w:right w:val="single" w:sz="4" w:space="0" w:color="auto"/>
            </w:tcBorders>
            <w:vAlign w:val="center"/>
            <w:hideMark/>
          </w:tcPr>
          <w:p w14:paraId="1D71A476" w14:textId="01D47529" w:rsidR="005E296E" w:rsidRPr="00E33165" w:rsidRDefault="00C17CD1" w:rsidP="009C67B3">
            <w:pPr>
              <w:jc w:val="center"/>
              <w:rPr>
                <w:rFonts w:ascii="Arial" w:hAnsi="Arial" w:cs="Arial"/>
                <w:b/>
                <w:bCs/>
                <w:color w:val="000000"/>
                <w:sz w:val="22"/>
                <w:szCs w:val="22"/>
              </w:rPr>
            </w:pPr>
            <w:r w:rsidRPr="00E33165">
              <w:rPr>
                <w:rFonts w:ascii="Arial" w:hAnsi="Arial" w:cs="Arial"/>
                <w:b/>
                <w:bCs/>
                <w:color w:val="000000"/>
                <w:sz w:val="22"/>
                <w:szCs w:val="22"/>
              </w:rPr>
              <w:t>Techninio darbo projekto</w:t>
            </w:r>
            <w:r w:rsidR="005E296E" w:rsidRPr="00E33165">
              <w:rPr>
                <w:rFonts w:ascii="Arial" w:hAnsi="Arial" w:cs="Arial"/>
                <w:b/>
                <w:bCs/>
                <w:color w:val="000000"/>
                <w:sz w:val="22"/>
                <w:szCs w:val="22"/>
              </w:rPr>
              <w:t xml:space="preserve"> failo pavadinimas</w:t>
            </w:r>
          </w:p>
        </w:tc>
      </w:tr>
      <w:tr w:rsidR="00353D0E" w:rsidRPr="00E33165" w14:paraId="369DE5DF" w14:textId="77777777" w:rsidTr="00A7369C">
        <w:trPr>
          <w:trHeight w:val="1020"/>
        </w:trPr>
        <w:tc>
          <w:tcPr>
            <w:tcW w:w="1024" w:type="dxa"/>
            <w:tcBorders>
              <w:top w:val="nil"/>
              <w:left w:val="single" w:sz="4" w:space="0" w:color="auto"/>
              <w:bottom w:val="single" w:sz="4" w:space="0" w:color="auto"/>
              <w:right w:val="single" w:sz="4" w:space="0" w:color="auto"/>
            </w:tcBorders>
            <w:noWrap/>
            <w:vAlign w:val="center"/>
            <w:hideMark/>
          </w:tcPr>
          <w:p w14:paraId="5B50395C" w14:textId="77777777" w:rsidR="00353D0E" w:rsidRPr="00E33165" w:rsidRDefault="00353D0E" w:rsidP="00353D0E">
            <w:pPr>
              <w:jc w:val="center"/>
              <w:rPr>
                <w:rFonts w:ascii="Arial" w:hAnsi="Arial" w:cs="Arial"/>
                <w:color w:val="000000"/>
                <w:sz w:val="22"/>
                <w:szCs w:val="22"/>
              </w:rPr>
            </w:pPr>
            <w:r w:rsidRPr="00E33165">
              <w:rPr>
                <w:rFonts w:ascii="Arial" w:hAnsi="Arial" w:cs="Arial"/>
                <w:color w:val="000000"/>
                <w:sz w:val="22"/>
                <w:szCs w:val="22"/>
              </w:rPr>
              <w:t>1.</w:t>
            </w:r>
          </w:p>
        </w:tc>
        <w:tc>
          <w:tcPr>
            <w:tcW w:w="2719" w:type="dxa"/>
            <w:tcBorders>
              <w:top w:val="nil"/>
              <w:left w:val="nil"/>
              <w:bottom w:val="single" w:sz="4" w:space="0" w:color="auto"/>
              <w:right w:val="single" w:sz="4" w:space="0" w:color="auto"/>
            </w:tcBorders>
            <w:vAlign w:val="center"/>
          </w:tcPr>
          <w:p w14:paraId="2FB55F9B" w14:textId="0BFEA0D5" w:rsidR="00353D0E" w:rsidRPr="00E33165" w:rsidRDefault="00353D0E" w:rsidP="00353D0E">
            <w:pPr>
              <w:rPr>
                <w:rFonts w:ascii="Arial" w:hAnsi="Arial" w:cs="Arial"/>
                <w:color w:val="000000"/>
                <w:sz w:val="22"/>
                <w:szCs w:val="22"/>
              </w:rPr>
            </w:pPr>
            <w:r w:rsidRPr="00166883">
              <w:rPr>
                <w:rFonts w:ascii="Arial" w:hAnsi="Arial" w:cs="Arial"/>
                <w:color w:val="000000" w:themeColor="text1"/>
                <w:sz w:val="22"/>
                <w:szCs w:val="22"/>
              </w:rPr>
              <w:t>Biržų regioninio padalinio, Būginių g–jos miško kelio kv. Nr. 303; 309; 310; 318; 327/328; 337/338 kapitalinis remontas</w:t>
            </w:r>
          </w:p>
        </w:tc>
        <w:tc>
          <w:tcPr>
            <w:tcW w:w="1794" w:type="dxa"/>
            <w:tcBorders>
              <w:top w:val="nil"/>
              <w:left w:val="nil"/>
              <w:bottom w:val="single" w:sz="4" w:space="0" w:color="auto"/>
              <w:right w:val="single" w:sz="4" w:space="0" w:color="auto"/>
            </w:tcBorders>
            <w:vAlign w:val="center"/>
          </w:tcPr>
          <w:p w14:paraId="5C218756" w14:textId="4AF8952E" w:rsidR="00353D0E" w:rsidRPr="00E33165" w:rsidRDefault="00353D0E" w:rsidP="00353D0E">
            <w:pPr>
              <w:jc w:val="center"/>
              <w:rPr>
                <w:rFonts w:ascii="Arial" w:hAnsi="Arial" w:cs="Arial"/>
                <w:color w:val="000000"/>
                <w:sz w:val="22"/>
                <w:szCs w:val="22"/>
              </w:rPr>
            </w:pPr>
            <w:r>
              <w:rPr>
                <w:rFonts w:ascii="Arial" w:hAnsi="Arial" w:cs="Arial"/>
                <w:color w:val="000000"/>
                <w:sz w:val="22"/>
                <w:szCs w:val="22"/>
              </w:rPr>
              <w:t>Kapitalinis remontas</w:t>
            </w:r>
          </w:p>
        </w:tc>
        <w:tc>
          <w:tcPr>
            <w:tcW w:w="1757" w:type="dxa"/>
            <w:tcBorders>
              <w:top w:val="nil"/>
              <w:left w:val="nil"/>
              <w:bottom w:val="single" w:sz="4" w:space="0" w:color="auto"/>
              <w:right w:val="single" w:sz="4" w:space="0" w:color="auto"/>
            </w:tcBorders>
            <w:vAlign w:val="center"/>
          </w:tcPr>
          <w:p w14:paraId="181C00C8" w14:textId="1E9F94E5" w:rsidR="00353D0E" w:rsidRPr="00E33165" w:rsidRDefault="00353D0E" w:rsidP="00353D0E">
            <w:pPr>
              <w:jc w:val="center"/>
              <w:rPr>
                <w:rFonts w:ascii="Arial" w:hAnsi="Arial" w:cs="Arial"/>
                <w:color w:val="000000"/>
                <w:sz w:val="22"/>
                <w:szCs w:val="22"/>
              </w:rPr>
            </w:pPr>
            <w:r w:rsidRPr="00E33165">
              <w:rPr>
                <w:rFonts w:ascii="Arial" w:hAnsi="Arial" w:cs="Arial"/>
                <w:color w:val="000000"/>
                <w:sz w:val="22"/>
                <w:szCs w:val="22"/>
              </w:rPr>
              <w:t>UAB „Atamis“</w:t>
            </w:r>
          </w:p>
        </w:tc>
        <w:tc>
          <w:tcPr>
            <w:tcW w:w="1492" w:type="dxa"/>
            <w:tcBorders>
              <w:top w:val="nil"/>
              <w:left w:val="nil"/>
              <w:bottom w:val="single" w:sz="4" w:space="0" w:color="auto"/>
              <w:right w:val="single" w:sz="4" w:space="0" w:color="auto"/>
            </w:tcBorders>
            <w:noWrap/>
            <w:vAlign w:val="center"/>
          </w:tcPr>
          <w:p w14:paraId="0556C490" w14:textId="05867425" w:rsidR="00353D0E" w:rsidRPr="00E33165" w:rsidRDefault="00353D0E" w:rsidP="00353D0E">
            <w:pPr>
              <w:jc w:val="center"/>
              <w:rPr>
                <w:rFonts w:ascii="Arial" w:hAnsi="Arial" w:cs="Arial"/>
                <w:color w:val="000000"/>
                <w:sz w:val="22"/>
                <w:szCs w:val="22"/>
              </w:rPr>
            </w:pPr>
            <w:r w:rsidRPr="00E33165">
              <w:rPr>
                <w:rFonts w:ascii="Arial" w:hAnsi="Arial" w:cs="Arial"/>
                <w:color w:val="000000"/>
                <w:sz w:val="22"/>
                <w:szCs w:val="22"/>
              </w:rPr>
              <w:t>TDP*</w:t>
            </w:r>
          </w:p>
        </w:tc>
        <w:tc>
          <w:tcPr>
            <w:tcW w:w="1699" w:type="dxa"/>
            <w:tcBorders>
              <w:top w:val="nil"/>
              <w:left w:val="nil"/>
              <w:bottom w:val="single" w:sz="4" w:space="0" w:color="auto"/>
              <w:right w:val="single" w:sz="4" w:space="0" w:color="auto"/>
            </w:tcBorders>
            <w:noWrap/>
            <w:vAlign w:val="center"/>
          </w:tcPr>
          <w:p w14:paraId="6CBF7BDC" w14:textId="069FD96D" w:rsidR="00353D0E" w:rsidRPr="00E33165" w:rsidRDefault="00350508" w:rsidP="00353D0E">
            <w:pPr>
              <w:jc w:val="center"/>
              <w:rPr>
                <w:rFonts w:ascii="Arial" w:hAnsi="Arial" w:cs="Arial"/>
                <w:color w:val="000000"/>
                <w:sz w:val="22"/>
                <w:szCs w:val="22"/>
              </w:rPr>
            </w:pPr>
            <w:r w:rsidRPr="00AE5561">
              <w:rPr>
                <w:rFonts w:ascii="Arial" w:hAnsi="Arial" w:cs="Arial"/>
                <w:color w:val="000000" w:themeColor="text1"/>
                <w:sz w:val="22"/>
                <w:szCs w:val="22"/>
              </w:rPr>
              <w:t>3,686</w:t>
            </w:r>
          </w:p>
        </w:tc>
        <w:tc>
          <w:tcPr>
            <w:tcW w:w="2551" w:type="dxa"/>
            <w:tcBorders>
              <w:top w:val="nil"/>
              <w:left w:val="nil"/>
              <w:bottom w:val="single" w:sz="4" w:space="0" w:color="auto"/>
              <w:right w:val="single" w:sz="4" w:space="0" w:color="auto"/>
            </w:tcBorders>
            <w:vAlign w:val="center"/>
          </w:tcPr>
          <w:p w14:paraId="3C0B1FE4" w14:textId="77777777" w:rsidR="00353D0E" w:rsidRDefault="00350508" w:rsidP="00353D0E">
            <w:pPr>
              <w:rPr>
                <w:rFonts w:ascii="Arial" w:hAnsi="Arial" w:cs="Arial"/>
                <w:color w:val="000000"/>
                <w:sz w:val="22"/>
                <w:szCs w:val="22"/>
              </w:rPr>
            </w:pPr>
            <w:r w:rsidRPr="00350508">
              <w:rPr>
                <w:rFonts w:ascii="Arial" w:hAnsi="Arial" w:cs="Arial"/>
                <w:color w:val="000000"/>
                <w:sz w:val="22"/>
                <w:szCs w:val="22"/>
              </w:rPr>
              <w:t>554772.38</w:t>
            </w:r>
            <w:r>
              <w:rPr>
                <w:rFonts w:ascii="Arial" w:hAnsi="Arial" w:cs="Arial"/>
                <w:color w:val="000000"/>
                <w:sz w:val="22"/>
                <w:szCs w:val="22"/>
              </w:rPr>
              <w:t xml:space="preserve">, </w:t>
            </w:r>
            <w:r w:rsidRPr="00350508">
              <w:rPr>
                <w:rFonts w:ascii="Arial" w:hAnsi="Arial" w:cs="Arial"/>
                <w:color w:val="000000"/>
                <w:sz w:val="22"/>
                <w:szCs w:val="22"/>
              </w:rPr>
              <w:t>6207823.82</w:t>
            </w:r>
          </w:p>
          <w:p w14:paraId="528D4A71" w14:textId="7A7FFD18" w:rsidR="00350508" w:rsidRPr="00E33165" w:rsidRDefault="00350508" w:rsidP="00353D0E">
            <w:pPr>
              <w:rPr>
                <w:rFonts w:ascii="Arial" w:hAnsi="Arial" w:cs="Arial"/>
                <w:color w:val="000000"/>
                <w:sz w:val="22"/>
                <w:szCs w:val="22"/>
              </w:rPr>
            </w:pPr>
            <w:r w:rsidRPr="00350508">
              <w:rPr>
                <w:rFonts w:ascii="Arial" w:hAnsi="Arial" w:cs="Arial"/>
                <w:color w:val="000000"/>
                <w:sz w:val="22"/>
                <w:szCs w:val="22"/>
              </w:rPr>
              <w:t>553838.16</w:t>
            </w:r>
            <w:r>
              <w:rPr>
                <w:rFonts w:ascii="Arial" w:hAnsi="Arial" w:cs="Arial"/>
                <w:color w:val="000000"/>
                <w:sz w:val="22"/>
                <w:szCs w:val="22"/>
              </w:rPr>
              <w:t xml:space="preserve">, </w:t>
            </w:r>
            <w:r w:rsidRPr="00350508">
              <w:rPr>
                <w:rFonts w:ascii="Arial" w:hAnsi="Arial" w:cs="Arial"/>
                <w:color w:val="000000"/>
                <w:sz w:val="22"/>
                <w:szCs w:val="22"/>
              </w:rPr>
              <w:t>6211260.55</w:t>
            </w:r>
          </w:p>
        </w:tc>
        <w:tc>
          <w:tcPr>
            <w:tcW w:w="2268" w:type="dxa"/>
            <w:tcBorders>
              <w:top w:val="nil"/>
              <w:left w:val="nil"/>
              <w:bottom w:val="single" w:sz="4" w:space="0" w:color="auto"/>
              <w:right w:val="single" w:sz="4" w:space="0" w:color="auto"/>
            </w:tcBorders>
            <w:vAlign w:val="center"/>
          </w:tcPr>
          <w:p w14:paraId="116DA69F" w14:textId="3B050DE1" w:rsidR="00353D0E" w:rsidRPr="00E33165" w:rsidRDefault="004F66DE" w:rsidP="00353D0E">
            <w:pPr>
              <w:jc w:val="center"/>
              <w:rPr>
                <w:rFonts w:ascii="Arial" w:hAnsi="Arial" w:cs="Arial"/>
                <w:color w:val="000000"/>
                <w:sz w:val="22"/>
                <w:szCs w:val="22"/>
              </w:rPr>
            </w:pPr>
            <w:r>
              <w:rPr>
                <w:rFonts w:ascii="Arial" w:hAnsi="Arial" w:cs="Arial"/>
                <w:color w:val="000000"/>
                <w:sz w:val="22"/>
                <w:szCs w:val="22"/>
              </w:rPr>
              <w:t xml:space="preserve">Biržų </w:t>
            </w:r>
            <w:r w:rsidR="00353D0E" w:rsidRPr="00E33165">
              <w:rPr>
                <w:rFonts w:ascii="Arial" w:hAnsi="Arial" w:cs="Arial"/>
                <w:color w:val="000000"/>
                <w:sz w:val="22"/>
                <w:szCs w:val="22"/>
              </w:rPr>
              <w:t>techninis darbo projektas</w:t>
            </w:r>
          </w:p>
        </w:tc>
      </w:tr>
      <w:tr w:rsidR="00353D0E" w:rsidRPr="00E33165" w14:paraId="757FFCA5" w14:textId="77777777" w:rsidTr="00A7369C">
        <w:trPr>
          <w:trHeight w:val="1020"/>
        </w:trPr>
        <w:tc>
          <w:tcPr>
            <w:tcW w:w="1024" w:type="dxa"/>
            <w:tcBorders>
              <w:top w:val="single" w:sz="4" w:space="0" w:color="auto"/>
              <w:left w:val="single" w:sz="4" w:space="0" w:color="auto"/>
              <w:bottom w:val="single" w:sz="4" w:space="0" w:color="auto"/>
              <w:right w:val="single" w:sz="4" w:space="0" w:color="auto"/>
            </w:tcBorders>
            <w:noWrap/>
            <w:vAlign w:val="center"/>
          </w:tcPr>
          <w:p w14:paraId="71F75017" w14:textId="78DE3121" w:rsidR="00353D0E" w:rsidRPr="00E33165" w:rsidRDefault="00353D0E" w:rsidP="00353D0E">
            <w:pPr>
              <w:jc w:val="center"/>
              <w:rPr>
                <w:rFonts w:ascii="Arial" w:hAnsi="Arial" w:cs="Arial"/>
                <w:color w:val="000000"/>
                <w:sz w:val="22"/>
                <w:szCs w:val="22"/>
              </w:rPr>
            </w:pPr>
            <w:r w:rsidRPr="00E33165">
              <w:rPr>
                <w:rFonts w:ascii="Arial" w:hAnsi="Arial" w:cs="Arial"/>
                <w:color w:val="000000"/>
                <w:sz w:val="22"/>
                <w:szCs w:val="22"/>
              </w:rPr>
              <w:t>2.</w:t>
            </w:r>
          </w:p>
        </w:tc>
        <w:tc>
          <w:tcPr>
            <w:tcW w:w="2719" w:type="dxa"/>
            <w:tcBorders>
              <w:top w:val="single" w:sz="4" w:space="0" w:color="auto"/>
              <w:left w:val="nil"/>
              <w:bottom w:val="single" w:sz="4" w:space="0" w:color="auto"/>
              <w:right w:val="single" w:sz="4" w:space="0" w:color="auto"/>
            </w:tcBorders>
            <w:vAlign w:val="center"/>
          </w:tcPr>
          <w:p w14:paraId="37C87CDD" w14:textId="50DB00E5" w:rsidR="00353D0E" w:rsidRPr="00E33165" w:rsidRDefault="00353D0E" w:rsidP="00353D0E">
            <w:pPr>
              <w:rPr>
                <w:rFonts w:ascii="Arial" w:eastAsia="Calibri" w:hAnsi="Arial" w:cs="Arial"/>
                <w:sz w:val="22"/>
                <w:szCs w:val="22"/>
              </w:rPr>
            </w:pPr>
            <w:r w:rsidRPr="00166883">
              <w:rPr>
                <w:rFonts w:ascii="Arial" w:hAnsi="Arial" w:cs="Arial"/>
                <w:color w:val="000000" w:themeColor="text1"/>
                <w:sz w:val="22"/>
                <w:szCs w:val="22"/>
              </w:rPr>
              <w:t xml:space="preserve">Kretingos regioninio padalinio, </w:t>
            </w:r>
            <w:r w:rsidRPr="00166883">
              <w:rPr>
                <w:rFonts w:ascii="Arial" w:hAnsi="Arial" w:cs="Arial"/>
                <w:color w:val="000000"/>
                <w:sz w:val="22"/>
                <w:szCs w:val="22"/>
              </w:rPr>
              <w:t xml:space="preserve">Grūšlaukės g-jos miško kelio kv. Nr. 175/176; 182/183 </w:t>
            </w:r>
            <w:r w:rsidRPr="00166883">
              <w:rPr>
                <w:rFonts w:ascii="Arial" w:hAnsi="Arial" w:cs="Arial"/>
                <w:color w:val="000000" w:themeColor="text1"/>
                <w:sz w:val="22"/>
                <w:szCs w:val="22"/>
              </w:rPr>
              <w:t>miško kelio tiesimas (statyba)</w:t>
            </w:r>
          </w:p>
        </w:tc>
        <w:tc>
          <w:tcPr>
            <w:tcW w:w="1794" w:type="dxa"/>
            <w:tcBorders>
              <w:top w:val="single" w:sz="4" w:space="0" w:color="auto"/>
              <w:left w:val="nil"/>
              <w:bottom w:val="single" w:sz="4" w:space="0" w:color="auto"/>
              <w:right w:val="single" w:sz="4" w:space="0" w:color="auto"/>
            </w:tcBorders>
            <w:vAlign w:val="center"/>
          </w:tcPr>
          <w:p w14:paraId="216B0387" w14:textId="54E9B84E" w:rsidR="00353D0E" w:rsidRPr="00E33165" w:rsidRDefault="00353D0E" w:rsidP="00353D0E">
            <w:pPr>
              <w:jc w:val="center"/>
              <w:rPr>
                <w:rFonts w:ascii="Arial" w:hAnsi="Arial" w:cs="Arial"/>
                <w:color w:val="000000"/>
                <w:sz w:val="22"/>
                <w:szCs w:val="22"/>
              </w:rPr>
            </w:pPr>
            <w:r w:rsidRPr="00E33165">
              <w:rPr>
                <w:rFonts w:ascii="Arial" w:hAnsi="Arial" w:cs="Arial"/>
                <w:color w:val="000000"/>
                <w:sz w:val="22"/>
                <w:szCs w:val="22"/>
              </w:rPr>
              <w:t>Tiesimas (statyba)</w:t>
            </w:r>
          </w:p>
        </w:tc>
        <w:tc>
          <w:tcPr>
            <w:tcW w:w="1757" w:type="dxa"/>
            <w:tcBorders>
              <w:top w:val="single" w:sz="4" w:space="0" w:color="auto"/>
              <w:left w:val="nil"/>
              <w:bottom w:val="single" w:sz="4" w:space="0" w:color="auto"/>
              <w:right w:val="single" w:sz="4" w:space="0" w:color="auto"/>
            </w:tcBorders>
            <w:vAlign w:val="center"/>
          </w:tcPr>
          <w:p w14:paraId="56931ADF" w14:textId="41DB9793" w:rsidR="00353D0E" w:rsidRPr="00E33165" w:rsidRDefault="00353D0E" w:rsidP="00353D0E">
            <w:pPr>
              <w:jc w:val="center"/>
              <w:rPr>
                <w:rFonts w:ascii="Arial" w:hAnsi="Arial" w:cs="Arial"/>
                <w:color w:val="000000"/>
                <w:sz w:val="22"/>
                <w:szCs w:val="22"/>
              </w:rPr>
            </w:pPr>
            <w:r w:rsidRPr="00E33165">
              <w:rPr>
                <w:rFonts w:ascii="Arial" w:hAnsi="Arial" w:cs="Arial"/>
                <w:color w:val="000000"/>
                <w:sz w:val="22"/>
                <w:szCs w:val="22"/>
              </w:rPr>
              <w:t>UAB „Atamis“</w:t>
            </w:r>
          </w:p>
        </w:tc>
        <w:tc>
          <w:tcPr>
            <w:tcW w:w="1492" w:type="dxa"/>
            <w:tcBorders>
              <w:top w:val="single" w:sz="4" w:space="0" w:color="auto"/>
              <w:left w:val="nil"/>
              <w:bottom w:val="single" w:sz="4" w:space="0" w:color="auto"/>
              <w:right w:val="single" w:sz="4" w:space="0" w:color="auto"/>
            </w:tcBorders>
            <w:noWrap/>
            <w:vAlign w:val="center"/>
          </w:tcPr>
          <w:p w14:paraId="647ACE9A" w14:textId="0A124A74" w:rsidR="00353D0E" w:rsidRPr="00E33165" w:rsidRDefault="00353D0E" w:rsidP="00353D0E">
            <w:pPr>
              <w:jc w:val="center"/>
              <w:rPr>
                <w:rFonts w:ascii="Arial" w:hAnsi="Arial" w:cs="Arial"/>
                <w:color w:val="000000"/>
                <w:sz w:val="22"/>
                <w:szCs w:val="22"/>
              </w:rPr>
            </w:pPr>
            <w:r w:rsidRPr="00E33165">
              <w:rPr>
                <w:rFonts w:ascii="Arial" w:hAnsi="Arial" w:cs="Arial"/>
                <w:color w:val="000000"/>
                <w:sz w:val="22"/>
                <w:szCs w:val="22"/>
              </w:rPr>
              <w:t>TDP*</w:t>
            </w:r>
          </w:p>
        </w:tc>
        <w:tc>
          <w:tcPr>
            <w:tcW w:w="1699" w:type="dxa"/>
            <w:tcBorders>
              <w:top w:val="single" w:sz="4" w:space="0" w:color="auto"/>
              <w:left w:val="nil"/>
              <w:bottom w:val="single" w:sz="4" w:space="0" w:color="auto"/>
              <w:right w:val="single" w:sz="4" w:space="0" w:color="auto"/>
            </w:tcBorders>
            <w:noWrap/>
            <w:vAlign w:val="center"/>
          </w:tcPr>
          <w:p w14:paraId="5654D1DF" w14:textId="444D69F9" w:rsidR="00353D0E" w:rsidRPr="00E33165" w:rsidRDefault="00350508" w:rsidP="00353D0E">
            <w:pPr>
              <w:jc w:val="center"/>
              <w:rPr>
                <w:rFonts w:ascii="Arial" w:hAnsi="Arial" w:cs="Arial"/>
                <w:color w:val="000000"/>
                <w:sz w:val="22"/>
                <w:szCs w:val="22"/>
              </w:rPr>
            </w:pPr>
            <w:r w:rsidRPr="00AE5561">
              <w:rPr>
                <w:rFonts w:ascii="Arial" w:hAnsi="Arial" w:cs="Arial"/>
                <w:color w:val="000000" w:themeColor="text1"/>
                <w:sz w:val="22"/>
                <w:szCs w:val="22"/>
              </w:rPr>
              <w:t>1,204</w:t>
            </w:r>
          </w:p>
        </w:tc>
        <w:tc>
          <w:tcPr>
            <w:tcW w:w="2551" w:type="dxa"/>
            <w:tcBorders>
              <w:top w:val="single" w:sz="4" w:space="0" w:color="auto"/>
              <w:left w:val="nil"/>
              <w:bottom w:val="single" w:sz="4" w:space="0" w:color="auto"/>
              <w:right w:val="single" w:sz="4" w:space="0" w:color="auto"/>
            </w:tcBorders>
            <w:vAlign w:val="center"/>
          </w:tcPr>
          <w:p w14:paraId="256034D2" w14:textId="77777777" w:rsidR="003C33B9" w:rsidRDefault="003C33B9" w:rsidP="00353D0E">
            <w:pPr>
              <w:rPr>
                <w:rFonts w:ascii="Arial" w:hAnsi="Arial" w:cs="Arial"/>
                <w:color w:val="000000"/>
                <w:sz w:val="22"/>
                <w:szCs w:val="22"/>
              </w:rPr>
            </w:pPr>
            <w:r w:rsidRPr="003C33B9">
              <w:rPr>
                <w:rFonts w:ascii="Arial" w:hAnsi="Arial" w:cs="Arial"/>
                <w:color w:val="000000"/>
                <w:sz w:val="22"/>
                <w:szCs w:val="22"/>
              </w:rPr>
              <w:t>338295.68</w:t>
            </w:r>
            <w:r>
              <w:rPr>
                <w:rFonts w:ascii="Arial" w:hAnsi="Arial" w:cs="Arial"/>
                <w:color w:val="000000"/>
                <w:sz w:val="22"/>
                <w:szCs w:val="22"/>
              </w:rPr>
              <w:t xml:space="preserve">, </w:t>
            </w:r>
            <w:r w:rsidRPr="003C33B9">
              <w:rPr>
                <w:rFonts w:ascii="Arial" w:hAnsi="Arial" w:cs="Arial"/>
                <w:color w:val="000000"/>
                <w:sz w:val="22"/>
                <w:szCs w:val="22"/>
              </w:rPr>
              <w:t>6234437.20</w:t>
            </w:r>
          </w:p>
          <w:p w14:paraId="0F042F62" w14:textId="2A7935C2" w:rsidR="003C33B9" w:rsidRPr="00E33165" w:rsidRDefault="003C33B9" w:rsidP="00353D0E">
            <w:pPr>
              <w:rPr>
                <w:rFonts w:ascii="Arial" w:hAnsi="Arial" w:cs="Arial"/>
                <w:color w:val="000000"/>
                <w:sz w:val="22"/>
                <w:szCs w:val="22"/>
              </w:rPr>
            </w:pPr>
            <w:r w:rsidRPr="003C33B9">
              <w:rPr>
                <w:rFonts w:ascii="Arial" w:hAnsi="Arial" w:cs="Arial"/>
                <w:color w:val="000000"/>
                <w:sz w:val="22"/>
                <w:szCs w:val="22"/>
              </w:rPr>
              <w:t>337183.58</w:t>
            </w:r>
            <w:r>
              <w:rPr>
                <w:rFonts w:ascii="Arial" w:hAnsi="Arial" w:cs="Arial"/>
                <w:color w:val="000000"/>
                <w:sz w:val="22"/>
                <w:szCs w:val="22"/>
              </w:rPr>
              <w:t xml:space="preserve">, </w:t>
            </w:r>
            <w:r w:rsidRPr="003C33B9">
              <w:rPr>
                <w:rFonts w:ascii="Arial" w:hAnsi="Arial" w:cs="Arial"/>
                <w:color w:val="000000"/>
                <w:sz w:val="22"/>
                <w:szCs w:val="22"/>
              </w:rPr>
              <w:t>6234895.66</w:t>
            </w:r>
          </w:p>
        </w:tc>
        <w:tc>
          <w:tcPr>
            <w:tcW w:w="2268" w:type="dxa"/>
            <w:tcBorders>
              <w:top w:val="single" w:sz="4" w:space="0" w:color="auto"/>
              <w:left w:val="nil"/>
              <w:bottom w:val="single" w:sz="4" w:space="0" w:color="auto"/>
              <w:right w:val="single" w:sz="4" w:space="0" w:color="auto"/>
            </w:tcBorders>
            <w:vAlign w:val="center"/>
          </w:tcPr>
          <w:p w14:paraId="2E9A6E23" w14:textId="7A8F2B77" w:rsidR="00353D0E" w:rsidRPr="00E33165" w:rsidRDefault="004F66DE" w:rsidP="00353D0E">
            <w:pPr>
              <w:jc w:val="center"/>
              <w:rPr>
                <w:rFonts w:ascii="Arial" w:hAnsi="Arial" w:cs="Arial"/>
                <w:color w:val="000000"/>
                <w:sz w:val="22"/>
                <w:szCs w:val="22"/>
              </w:rPr>
            </w:pPr>
            <w:r w:rsidRPr="00166883">
              <w:rPr>
                <w:rFonts w:ascii="Arial" w:hAnsi="Arial" w:cs="Arial"/>
                <w:color w:val="000000" w:themeColor="text1"/>
                <w:sz w:val="22"/>
                <w:szCs w:val="22"/>
              </w:rPr>
              <w:t>Kretingo</w:t>
            </w:r>
            <w:r>
              <w:rPr>
                <w:rFonts w:ascii="Arial" w:hAnsi="Arial" w:cs="Arial"/>
                <w:color w:val="000000" w:themeColor="text1"/>
                <w:sz w:val="22"/>
                <w:szCs w:val="22"/>
              </w:rPr>
              <w:t xml:space="preserve">s </w:t>
            </w:r>
            <w:r w:rsidR="00353D0E" w:rsidRPr="00E33165">
              <w:rPr>
                <w:rFonts w:ascii="Arial" w:hAnsi="Arial" w:cs="Arial"/>
                <w:color w:val="000000"/>
                <w:sz w:val="22"/>
                <w:szCs w:val="22"/>
              </w:rPr>
              <w:t>techninis darbo projektas</w:t>
            </w:r>
          </w:p>
        </w:tc>
      </w:tr>
      <w:tr w:rsidR="00353D0E" w:rsidRPr="00E33165" w14:paraId="32B0E3E4" w14:textId="77777777" w:rsidTr="002C68FD">
        <w:trPr>
          <w:trHeight w:val="1020"/>
        </w:trPr>
        <w:tc>
          <w:tcPr>
            <w:tcW w:w="1024" w:type="dxa"/>
            <w:tcBorders>
              <w:top w:val="single" w:sz="4" w:space="0" w:color="auto"/>
              <w:left w:val="single" w:sz="4" w:space="0" w:color="auto"/>
              <w:bottom w:val="single" w:sz="4" w:space="0" w:color="auto"/>
              <w:right w:val="single" w:sz="4" w:space="0" w:color="auto"/>
            </w:tcBorders>
            <w:noWrap/>
            <w:vAlign w:val="center"/>
          </w:tcPr>
          <w:p w14:paraId="7C3AEB90" w14:textId="7C69C7DB" w:rsidR="00353D0E" w:rsidRPr="00E33165" w:rsidRDefault="005412C7" w:rsidP="00353D0E">
            <w:pPr>
              <w:jc w:val="center"/>
              <w:rPr>
                <w:rFonts w:ascii="Arial" w:hAnsi="Arial" w:cs="Arial"/>
                <w:color w:val="000000"/>
                <w:sz w:val="22"/>
                <w:szCs w:val="22"/>
              </w:rPr>
            </w:pPr>
            <w:r>
              <w:rPr>
                <w:rFonts w:ascii="Arial" w:hAnsi="Arial" w:cs="Arial"/>
                <w:color w:val="000000"/>
                <w:sz w:val="22"/>
                <w:szCs w:val="22"/>
              </w:rPr>
              <w:t>3</w:t>
            </w:r>
            <w:r w:rsidR="00353D0E" w:rsidRPr="00E33165">
              <w:rPr>
                <w:rFonts w:ascii="Arial" w:hAnsi="Arial" w:cs="Arial"/>
                <w:color w:val="000000"/>
                <w:sz w:val="22"/>
                <w:szCs w:val="22"/>
              </w:rPr>
              <w:t>.</w:t>
            </w:r>
          </w:p>
        </w:tc>
        <w:tc>
          <w:tcPr>
            <w:tcW w:w="2719" w:type="dxa"/>
            <w:tcBorders>
              <w:top w:val="single" w:sz="4" w:space="0" w:color="auto"/>
              <w:left w:val="nil"/>
              <w:bottom w:val="single" w:sz="4" w:space="0" w:color="auto"/>
              <w:right w:val="single" w:sz="4" w:space="0" w:color="auto"/>
            </w:tcBorders>
            <w:vAlign w:val="center"/>
          </w:tcPr>
          <w:p w14:paraId="7B6BF589" w14:textId="0A5FE773" w:rsidR="00353D0E" w:rsidRPr="00E33165" w:rsidRDefault="00353D0E" w:rsidP="00353D0E">
            <w:pPr>
              <w:rPr>
                <w:rFonts w:ascii="Arial" w:eastAsia="Calibri" w:hAnsi="Arial" w:cs="Arial"/>
                <w:sz w:val="22"/>
                <w:szCs w:val="22"/>
              </w:rPr>
            </w:pPr>
            <w:r w:rsidRPr="00166883">
              <w:rPr>
                <w:rFonts w:ascii="Arial" w:hAnsi="Arial" w:cs="Arial"/>
                <w:color w:val="000000" w:themeColor="text1"/>
                <w:sz w:val="22"/>
                <w:szCs w:val="22"/>
              </w:rPr>
              <w:t>Raseinių regioninio padalinio, Šimkaičių g–jos miško kelio kv. Nr. 141; 142; 136/142; 137/143; 143; 144; 155; 156 tiesimas (statyba)</w:t>
            </w:r>
          </w:p>
        </w:tc>
        <w:tc>
          <w:tcPr>
            <w:tcW w:w="1794" w:type="dxa"/>
            <w:tcBorders>
              <w:top w:val="single" w:sz="4" w:space="0" w:color="auto"/>
              <w:left w:val="nil"/>
              <w:bottom w:val="single" w:sz="4" w:space="0" w:color="auto"/>
              <w:right w:val="single" w:sz="4" w:space="0" w:color="auto"/>
            </w:tcBorders>
            <w:vAlign w:val="center"/>
          </w:tcPr>
          <w:p w14:paraId="77B77D48" w14:textId="6383822D" w:rsidR="00353D0E" w:rsidRPr="00E33165" w:rsidRDefault="00353D0E" w:rsidP="00353D0E">
            <w:pPr>
              <w:jc w:val="center"/>
              <w:rPr>
                <w:rFonts w:ascii="Arial" w:hAnsi="Arial" w:cs="Arial"/>
                <w:color w:val="000000"/>
                <w:sz w:val="22"/>
                <w:szCs w:val="22"/>
              </w:rPr>
            </w:pPr>
            <w:r w:rsidRPr="00E33165">
              <w:rPr>
                <w:rFonts w:ascii="Arial" w:hAnsi="Arial" w:cs="Arial"/>
                <w:color w:val="000000"/>
                <w:sz w:val="22"/>
                <w:szCs w:val="22"/>
              </w:rPr>
              <w:t>Tiesimas (statyba)</w:t>
            </w:r>
          </w:p>
        </w:tc>
        <w:tc>
          <w:tcPr>
            <w:tcW w:w="1757" w:type="dxa"/>
            <w:tcBorders>
              <w:top w:val="single" w:sz="4" w:space="0" w:color="auto"/>
              <w:left w:val="nil"/>
              <w:bottom w:val="single" w:sz="4" w:space="0" w:color="auto"/>
              <w:right w:val="single" w:sz="4" w:space="0" w:color="auto"/>
            </w:tcBorders>
            <w:vAlign w:val="center"/>
          </w:tcPr>
          <w:p w14:paraId="30F04662" w14:textId="4AA27045" w:rsidR="00353D0E" w:rsidRPr="00E33165" w:rsidRDefault="00353D0E" w:rsidP="00353D0E">
            <w:pPr>
              <w:jc w:val="center"/>
              <w:rPr>
                <w:rFonts w:ascii="Arial" w:hAnsi="Arial" w:cs="Arial"/>
                <w:color w:val="000000"/>
                <w:sz w:val="22"/>
                <w:szCs w:val="22"/>
              </w:rPr>
            </w:pPr>
            <w:r w:rsidRPr="00E33165">
              <w:rPr>
                <w:rFonts w:ascii="Arial" w:hAnsi="Arial" w:cs="Arial"/>
                <w:color w:val="000000"/>
                <w:sz w:val="22"/>
                <w:szCs w:val="22"/>
              </w:rPr>
              <w:t>UAB „Atamis“</w:t>
            </w:r>
          </w:p>
        </w:tc>
        <w:tc>
          <w:tcPr>
            <w:tcW w:w="1492" w:type="dxa"/>
            <w:tcBorders>
              <w:top w:val="single" w:sz="4" w:space="0" w:color="auto"/>
              <w:left w:val="nil"/>
              <w:bottom w:val="single" w:sz="4" w:space="0" w:color="auto"/>
              <w:right w:val="single" w:sz="4" w:space="0" w:color="auto"/>
            </w:tcBorders>
            <w:noWrap/>
            <w:vAlign w:val="center"/>
          </w:tcPr>
          <w:p w14:paraId="0CC8DA99" w14:textId="6C3A417A" w:rsidR="00353D0E" w:rsidRPr="00E33165" w:rsidRDefault="00353D0E" w:rsidP="00353D0E">
            <w:pPr>
              <w:jc w:val="center"/>
              <w:rPr>
                <w:rFonts w:ascii="Arial" w:hAnsi="Arial" w:cs="Arial"/>
                <w:color w:val="000000"/>
                <w:sz w:val="22"/>
                <w:szCs w:val="22"/>
              </w:rPr>
            </w:pPr>
            <w:r w:rsidRPr="00E33165">
              <w:rPr>
                <w:rFonts w:ascii="Arial" w:hAnsi="Arial" w:cs="Arial"/>
                <w:color w:val="000000"/>
                <w:sz w:val="22"/>
                <w:szCs w:val="22"/>
              </w:rPr>
              <w:t>TDP*</w:t>
            </w:r>
          </w:p>
        </w:tc>
        <w:tc>
          <w:tcPr>
            <w:tcW w:w="1699" w:type="dxa"/>
            <w:tcBorders>
              <w:top w:val="single" w:sz="4" w:space="0" w:color="auto"/>
              <w:left w:val="nil"/>
              <w:bottom w:val="single" w:sz="4" w:space="0" w:color="auto"/>
              <w:right w:val="single" w:sz="4" w:space="0" w:color="auto"/>
            </w:tcBorders>
            <w:noWrap/>
            <w:vAlign w:val="center"/>
          </w:tcPr>
          <w:p w14:paraId="1076CD84" w14:textId="183E41F8" w:rsidR="00353D0E" w:rsidRPr="00E33165" w:rsidRDefault="00350508" w:rsidP="00353D0E">
            <w:pPr>
              <w:jc w:val="center"/>
              <w:rPr>
                <w:rFonts w:ascii="Arial" w:hAnsi="Arial" w:cs="Arial"/>
                <w:color w:val="000000" w:themeColor="text1"/>
                <w:sz w:val="22"/>
                <w:szCs w:val="22"/>
              </w:rPr>
            </w:pPr>
            <w:r w:rsidRPr="00AE5561">
              <w:rPr>
                <w:rFonts w:ascii="Arial" w:hAnsi="Arial" w:cs="Arial"/>
                <w:color w:val="000000" w:themeColor="text1"/>
                <w:sz w:val="22"/>
                <w:szCs w:val="22"/>
              </w:rPr>
              <w:t>3,293</w:t>
            </w:r>
          </w:p>
        </w:tc>
        <w:tc>
          <w:tcPr>
            <w:tcW w:w="2551" w:type="dxa"/>
            <w:tcBorders>
              <w:top w:val="single" w:sz="4" w:space="0" w:color="auto"/>
              <w:left w:val="nil"/>
              <w:bottom w:val="single" w:sz="4" w:space="0" w:color="auto"/>
              <w:right w:val="single" w:sz="4" w:space="0" w:color="auto"/>
            </w:tcBorders>
            <w:vAlign w:val="center"/>
          </w:tcPr>
          <w:p w14:paraId="34B80F49" w14:textId="77777777" w:rsidR="00353D0E" w:rsidRDefault="003C33B9" w:rsidP="00353D0E">
            <w:pPr>
              <w:rPr>
                <w:rFonts w:ascii="Arial" w:hAnsi="Arial" w:cs="Arial"/>
                <w:color w:val="000000"/>
                <w:sz w:val="22"/>
                <w:szCs w:val="22"/>
              </w:rPr>
            </w:pPr>
            <w:r>
              <w:rPr>
                <w:rFonts w:ascii="Arial" w:hAnsi="Arial" w:cs="Arial"/>
                <w:color w:val="000000"/>
                <w:sz w:val="22"/>
                <w:szCs w:val="22"/>
              </w:rPr>
              <w:t>450887.82, 6120827.01</w:t>
            </w:r>
          </w:p>
          <w:p w14:paraId="38B701B1" w14:textId="37421163" w:rsidR="003C33B9" w:rsidRPr="00E33165" w:rsidRDefault="003C33B9" w:rsidP="00353D0E">
            <w:pPr>
              <w:rPr>
                <w:rFonts w:ascii="Arial" w:hAnsi="Arial" w:cs="Arial"/>
                <w:color w:val="000000"/>
                <w:sz w:val="22"/>
                <w:szCs w:val="22"/>
              </w:rPr>
            </w:pPr>
            <w:r>
              <w:rPr>
                <w:rFonts w:ascii="Arial" w:hAnsi="Arial" w:cs="Arial"/>
                <w:color w:val="000000"/>
                <w:sz w:val="22"/>
                <w:szCs w:val="22"/>
              </w:rPr>
              <w:t>448512.22, 6121259.67</w:t>
            </w:r>
          </w:p>
        </w:tc>
        <w:tc>
          <w:tcPr>
            <w:tcW w:w="2268" w:type="dxa"/>
            <w:tcBorders>
              <w:top w:val="single" w:sz="4" w:space="0" w:color="auto"/>
              <w:left w:val="nil"/>
              <w:bottom w:val="single" w:sz="4" w:space="0" w:color="auto"/>
              <w:right w:val="single" w:sz="4" w:space="0" w:color="auto"/>
            </w:tcBorders>
            <w:vAlign w:val="center"/>
          </w:tcPr>
          <w:p w14:paraId="5FC8BABE" w14:textId="17D92BA7" w:rsidR="00353D0E" w:rsidRPr="00E33165" w:rsidRDefault="004F66DE" w:rsidP="00353D0E">
            <w:pPr>
              <w:jc w:val="center"/>
              <w:rPr>
                <w:rFonts w:ascii="Arial" w:hAnsi="Arial" w:cs="Arial"/>
                <w:color w:val="000000"/>
                <w:sz w:val="22"/>
                <w:szCs w:val="22"/>
              </w:rPr>
            </w:pPr>
            <w:r w:rsidRPr="00166883">
              <w:rPr>
                <w:rFonts w:ascii="Arial" w:hAnsi="Arial" w:cs="Arial"/>
                <w:color w:val="000000" w:themeColor="text1"/>
                <w:sz w:val="22"/>
                <w:szCs w:val="22"/>
              </w:rPr>
              <w:t>Raseinių</w:t>
            </w:r>
            <w:r w:rsidRPr="00E33165">
              <w:rPr>
                <w:rFonts w:ascii="Arial" w:hAnsi="Arial" w:cs="Arial"/>
                <w:color w:val="000000"/>
                <w:sz w:val="22"/>
                <w:szCs w:val="22"/>
              </w:rPr>
              <w:t xml:space="preserve"> </w:t>
            </w:r>
            <w:r w:rsidR="00353D0E" w:rsidRPr="00E33165">
              <w:rPr>
                <w:rFonts w:ascii="Arial" w:hAnsi="Arial" w:cs="Arial"/>
                <w:color w:val="000000"/>
                <w:sz w:val="22"/>
                <w:szCs w:val="22"/>
              </w:rPr>
              <w:t>techninis darbo projektas</w:t>
            </w:r>
          </w:p>
        </w:tc>
      </w:tr>
      <w:tr w:rsidR="00353D0E" w:rsidRPr="00E33165" w14:paraId="73244898" w14:textId="77777777" w:rsidTr="00F30024">
        <w:trPr>
          <w:trHeight w:val="1020"/>
        </w:trPr>
        <w:tc>
          <w:tcPr>
            <w:tcW w:w="1024" w:type="dxa"/>
            <w:tcBorders>
              <w:top w:val="single" w:sz="4" w:space="0" w:color="auto"/>
              <w:left w:val="single" w:sz="4" w:space="0" w:color="auto"/>
              <w:bottom w:val="single" w:sz="4" w:space="0" w:color="auto"/>
              <w:right w:val="single" w:sz="4" w:space="0" w:color="auto"/>
            </w:tcBorders>
            <w:noWrap/>
            <w:vAlign w:val="center"/>
          </w:tcPr>
          <w:p w14:paraId="39E16EB7" w14:textId="071DDE8E" w:rsidR="00353D0E" w:rsidRPr="00E33165" w:rsidRDefault="005412C7" w:rsidP="00353D0E">
            <w:pPr>
              <w:jc w:val="center"/>
              <w:rPr>
                <w:rFonts w:ascii="Arial" w:hAnsi="Arial" w:cs="Arial"/>
                <w:color w:val="000000"/>
                <w:sz w:val="22"/>
                <w:szCs w:val="22"/>
              </w:rPr>
            </w:pPr>
            <w:r>
              <w:rPr>
                <w:rFonts w:ascii="Arial" w:hAnsi="Arial" w:cs="Arial"/>
                <w:color w:val="000000"/>
                <w:sz w:val="22"/>
                <w:szCs w:val="22"/>
              </w:rPr>
              <w:t>4</w:t>
            </w:r>
            <w:r w:rsidR="00353D0E" w:rsidRPr="00E33165">
              <w:rPr>
                <w:rFonts w:ascii="Arial" w:hAnsi="Arial" w:cs="Arial"/>
                <w:color w:val="000000"/>
                <w:sz w:val="22"/>
                <w:szCs w:val="22"/>
              </w:rPr>
              <w:t>.</w:t>
            </w:r>
          </w:p>
        </w:tc>
        <w:tc>
          <w:tcPr>
            <w:tcW w:w="2719" w:type="dxa"/>
            <w:tcBorders>
              <w:top w:val="single" w:sz="4" w:space="0" w:color="auto"/>
              <w:left w:val="nil"/>
              <w:bottom w:val="single" w:sz="4" w:space="0" w:color="auto"/>
              <w:right w:val="single" w:sz="4" w:space="0" w:color="auto"/>
            </w:tcBorders>
            <w:vAlign w:val="center"/>
          </w:tcPr>
          <w:p w14:paraId="186140BE" w14:textId="242350E4" w:rsidR="00353D0E" w:rsidRPr="00E33165" w:rsidRDefault="00353D0E" w:rsidP="00353D0E">
            <w:pPr>
              <w:rPr>
                <w:rFonts w:ascii="Arial" w:hAnsi="Arial" w:cs="Arial"/>
                <w:color w:val="000000" w:themeColor="text1"/>
                <w:sz w:val="22"/>
                <w:szCs w:val="22"/>
              </w:rPr>
            </w:pPr>
            <w:r w:rsidRPr="00166883">
              <w:rPr>
                <w:rFonts w:ascii="Arial" w:hAnsi="Arial" w:cs="Arial"/>
                <w:color w:val="000000" w:themeColor="text1"/>
                <w:sz w:val="22"/>
                <w:szCs w:val="22"/>
              </w:rPr>
              <w:t xml:space="preserve">Šakių regioninio padalinio, Šakių g-jos miško kelio kv. Nr. </w:t>
            </w:r>
            <w:r w:rsidRPr="00166883">
              <w:rPr>
                <w:rFonts w:ascii="Arial" w:hAnsi="Arial" w:cs="Arial"/>
                <w:color w:val="000000"/>
                <w:sz w:val="22"/>
                <w:szCs w:val="22"/>
              </w:rPr>
              <w:t>45/55; 44/54; 43/53; 42/52; 51/52</w:t>
            </w:r>
            <w:r w:rsidRPr="00166883">
              <w:rPr>
                <w:rFonts w:ascii="Arial" w:hAnsi="Arial" w:cs="Arial"/>
                <w:color w:val="000000" w:themeColor="text1"/>
                <w:sz w:val="22"/>
                <w:szCs w:val="22"/>
              </w:rPr>
              <w:t xml:space="preserve"> </w:t>
            </w:r>
            <w:r w:rsidR="00DC4263">
              <w:rPr>
                <w:rFonts w:ascii="Arial" w:hAnsi="Arial" w:cs="Arial"/>
                <w:color w:val="000000" w:themeColor="text1"/>
                <w:sz w:val="22"/>
                <w:szCs w:val="22"/>
              </w:rPr>
              <w:t>rekonstravimas</w:t>
            </w:r>
          </w:p>
        </w:tc>
        <w:tc>
          <w:tcPr>
            <w:tcW w:w="1794" w:type="dxa"/>
            <w:tcBorders>
              <w:top w:val="single" w:sz="4" w:space="0" w:color="auto"/>
              <w:left w:val="nil"/>
              <w:bottom w:val="single" w:sz="4" w:space="0" w:color="auto"/>
              <w:right w:val="single" w:sz="4" w:space="0" w:color="auto"/>
            </w:tcBorders>
            <w:vAlign w:val="center"/>
          </w:tcPr>
          <w:p w14:paraId="65FD7FD4" w14:textId="15F30DA9" w:rsidR="00353D0E" w:rsidRPr="00E33165" w:rsidRDefault="00350508" w:rsidP="00353D0E">
            <w:pPr>
              <w:jc w:val="center"/>
              <w:rPr>
                <w:rFonts w:ascii="Arial" w:hAnsi="Arial" w:cs="Arial"/>
                <w:color w:val="000000"/>
                <w:sz w:val="22"/>
                <w:szCs w:val="22"/>
              </w:rPr>
            </w:pPr>
            <w:r>
              <w:rPr>
                <w:rFonts w:ascii="Arial" w:hAnsi="Arial" w:cs="Arial"/>
                <w:color w:val="000000"/>
                <w:sz w:val="22"/>
                <w:szCs w:val="22"/>
              </w:rPr>
              <w:t>Rekonstravimas</w:t>
            </w:r>
          </w:p>
        </w:tc>
        <w:tc>
          <w:tcPr>
            <w:tcW w:w="1757" w:type="dxa"/>
            <w:tcBorders>
              <w:top w:val="single" w:sz="4" w:space="0" w:color="auto"/>
              <w:left w:val="nil"/>
              <w:bottom w:val="single" w:sz="4" w:space="0" w:color="auto"/>
              <w:right w:val="single" w:sz="4" w:space="0" w:color="auto"/>
            </w:tcBorders>
            <w:vAlign w:val="center"/>
          </w:tcPr>
          <w:p w14:paraId="491DDACE" w14:textId="7D1511FF" w:rsidR="00353D0E" w:rsidRPr="00E33165" w:rsidRDefault="00353D0E" w:rsidP="00353D0E">
            <w:pPr>
              <w:jc w:val="center"/>
              <w:rPr>
                <w:rFonts w:ascii="Arial" w:hAnsi="Arial" w:cs="Arial"/>
                <w:color w:val="000000"/>
                <w:sz w:val="22"/>
                <w:szCs w:val="22"/>
              </w:rPr>
            </w:pPr>
            <w:r w:rsidRPr="00E33165">
              <w:rPr>
                <w:rFonts w:ascii="Arial" w:hAnsi="Arial" w:cs="Arial"/>
                <w:color w:val="000000"/>
                <w:sz w:val="22"/>
                <w:szCs w:val="22"/>
              </w:rPr>
              <w:t>UAB „Atamis“</w:t>
            </w:r>
          </w:p>
        </w:tc>
        <w:tc>
          <w:tcPr>
            <w:tcW w:w="1492" w:type="dxa"/>
            <w:tcBorders>
              <w:top w:val="single" w:sz="4" w:space="0" w:color="auto"/>
              <w:left w:val="nil"/>
              <w:bottom w:val="single" w:sz="4" w:space="0" w:color="auto"/>
              <w:right w:val="single" w:sz="4" w:space="0" w:color="auto"/>
            </w:tcBorders>
            <w:noWrap/>
            <w:vAlign w:val="center"/>
          </w:tcPr>
          <w:p w14:paraId="195FF52B" w14:textId="3028BBD3" w:rsidR="00353D0E" w:rsidRPr="00E33165" w:rsidRDefault="00353D0E" w:rsidP="00353D0E">
            <w:pPr>
              <w:jc w:val="center"/>
              <w:rPr>
                <w:rFonts w:ascii="Arial" w:hAnsi="Arial" w:cs="Arial"/>
                <w:color w:val="000000"/>
                <w:sz w:val="22"/>
                <w:szCs w:val="22"/>
              </w:rPr>
            </w:pPr>
            <w:r w:rsidRPr="00E33165">
              <w:rPr>
                <w:rFonts w:ascii="Arial" w:hAnsi="Arial" w:cs="Arial"/>
                <w:color w:val="000000"/>
                <w:sz w:val="22"/>
                <w:szCs w:val="22"/>
              </w:rPr>
              <w:t>TDP*</w:t>
            </w:r>
          </w:p>
        </w:tc>
        <w:tc>
          <w:tcPr>
            <w:tcW w:w="1699" w:type="dxa"/>
            <w:tcBorders>
              <w:top w:val="single" w:sz="4" w:space="0" w:color="auto"/>
              <w:left w:val="nil"/>
              <w:bottom w:val="single" w:sz="4" w:space="0" w:color="auto"/>
              <w:right w:val="single" w:sz="4" w:space="0" w:color="auto"/>
            </w:tcBorders>
            <w:noWrap/>
            <w:vAlign w:val="center"/>
          </w:tcPr>
          <w:p w14:paraId="114D2E6B" w14:textId="08DF251A" w:rsidR="00353D0E" w:rsidRPr="00E33165" w:rsidRDefault="00350508" w:rsidP="00353D0E">
            <w:pPr>
              <w:jc w:val="center"/>
              <w:rPr>
                <w:rFonts w:ascii="Arial" w:hAnsi="Arial" w:cs="Arial"/>
                <w:color w:val="000000" w:themeColor="text1"/>
                <w:sz w:val="22"/>
                <w:szCs w:val="22"/>
              </w:rPr>
            </w:pPr>
            <w:r w:rsidRPr="00AE5561">
              <w:rPr>
                <w:rFonts w:ascii="Arial" w:hAnsi="Arial" w:cs="Arial"/>
                <w:color w:val="000000" w:themeColor="text1"/>
                <w:sz w:val="22"/>
                <w:szCs w:val="22"/>
              </w:rPr>
              <w:t>4,32</w:t>
            </w:r>
          </w:p>
        </w:tc>
        <w:tc>
          <w:tcPr>
            <w:tcW w:w="2551" w:type="dxa"/>
            <w:tcBorders>
              <w:top w:val="single" w:sz="4" w:space="0" w:color="auto"/>
              <w:left w:val="nil"/>
              <w:bottom w:val="single" w:sz="4" w:space="0" w:color="auto"/>
              <w:right w:val="single" w:sz="4" w:space="0" w:color="auto"/>
            </w:tcBorders>
            <w:vAlign w:val="center"/>
          </w:tcPr>
          <w:p w14:paraId="57C32031" w14:textId="77777777" w:rsidR="00353D0E" w:rsidRDefault="003C33B9" w:rsidP="00353D0E">
            <w:pPr>
              <w:autoSpaceDE w:val="0"/>
              <w:autoSpaceDN w:val="0"/>
              <w:adjustRightInd w:val="0"/>
              <w:jc w:val="center"/>
              <w:rPr>
                <w:rFonts w:ascii="Arial" w:hAnsi="Arial" w:cs="Arial"/>
                <w:color w:val="000000"/>
                <w:sz w:val="22"/>
                <w:szCs w:val="22"/>
              </w:rPr>
            </w:pPr>
            <w:r w:rsidRPr="003C33B9">
              <w:rPr>
                <w:rFonts w:ascii="Arial" w:hAnsi="Arial" w:cs="Arial"/>
                <w:color w:val="000000"/>
                <w:sz w:val="22"/>
                <w:szCs w:val="22"/>
              </w:rPr>
              <w:t>437078.88</w:t>
            </w:r>
            <w:r>
              <w:rPr>
                <w:rFonts w:ascii="Arial" w:hAnsi="Arial" w:cs="Arial"/>
                <w:color w:val="000000"/>
                <w:sz w:val="22"/>
                <w:szCs w:val="22"/>
              </w:rPr>
              <w:t xml:space="preserve">, </w:t>
            </w:r>
            <w:r w:rsidRPr="003C33B9">
              <w:rPr>
                <w:rFonts w:ascii="Arial" w:hAnsi="Arial" w:cs="Arial"/>
                <w:color w:val="000000"/>
                <w:sz w:val="22"/>
                <w:szCs w:val="22"/>
              </w:rPr>
              <w:t>6099761.94</w:t>
            </w:r>
          </w:p>
          <w:p w14:paraId="58FA7066" w14:textId="301451F2" w:rsidR="003C33B9" w:rsidRPr="00E33165" w:rsidRDefault="003C33B9" w:rsidP="00353D0E">
            <w:pPr>
              <w:autoSpaceDE w:val="0"/>
              <w:autoSpaceDN w:val="0"/>
              <w:adjustRightInd w:val="0"/>
              <w:jc w:val="center"/>
              <w:rPr>
                <w:rFonts w:ascii="Arial" w:hAnsi="Arial" w:cs="Arial"/>
                <w:color w:val="000000"/>
                <w:sz w:val="22"/>
                <w:szCs w:val="22"/>
              </w:rPr>
            </w:pPr>
            <w:r w:rsidRPr="003C33B9">
              <w:rPr>
                <w:rFonts w:ascii="Arial" w:hAnsi="Arial" w:cs="Arial"/>
                <w:color w:val="000000"/>
                <w:sz w:val="22"/>
                <w:szCs w:val="22"/>
              </w:rPr>
              <w:t>440673.20</w:t>
            </w:r>
            <w:r>
              <w:rPr>
                <w:rFonts w:ascii="Arial" w:hAnsi="Arial" w:cs="Arial"/>
                <w:color w:val="000000"/>
                <w:sz w:val="22"/>
                <w:szCs w:val="22"/>
              </w:rPr>
              <w:t xml:space="preserve">, </w:t>
            </w:r>
            <w:r w:rsidRPr="003C33B9">
              <w:rPr>
                <w:rFonts w:ascii="Arial" w:hAnsi="Arial" w:cs="Arial"/>
                <w:color w:val="000000"/>
                <w:sz w:val="22"/>
                <w:szCs w:val="22"/>
              </w:rPr>
              <w:t>6099979.81</w:t>
            </w:r>
          </w:p>
        </w:tc>
        <w:tc>
          <w:tcPr>
            <w:tcW w:w="2268" w:type="dxa"/>
            <w:tcBorders>
              <w:top w:val="single" w:sz="4" w:space="0" w:color="auto"/>
              <w:left w:val="nil"/>
              <w:bottom w:val="single" w:sz="4" w:space="0" w:color="auto"/>
              <w:right w:val="single" w:sz="4" w:space="0" w:color="auto"/>
            </w:tcBorders>
            <w:vAlign w:val="center"/>
          </w:tcPr>
          <w:p w14:paraId="1AB6D55E" w14:textId="3982F214" w:rsidR="00353D0E" w:rsidRPr="00E33165" w:rsidRDefault="004F66DE" w:rsidP="00353D0E">
            <w:pPr>
              <w:jc w:val="center"/>
              <w:rPr>
                <w:rFonts w:ascii="Arial" w:hAnsi="Arial" w:cs="Arial"/>
                <w:color w:val="000000"/>
                <w:sz w:val="22"/>
                <w:szCs w:val="22"/>
              </w:rPr>
            </w:pPr>
            <w:r w:rsidRPr="00166883">
              <w:rPr>
                <w:rFonts w:ascii="Arial" w:hAnsi="Arial" w:cs="Arial"/>
                <w:color w:val="000000" w:themeColor="text1"/>
                <w:sz w:val="22"/>
                <w:szCs w:val="22"/>
              </w:rPr>
              <w:t>Šakių</w:t>
            </w:r>
            <w:r w:rsidRPr="00E33165">
              <w:rPr>
                <w:rFonts w:ascii="Arial" w:hAnsi="Arial" w:cs="Arial"/>
                <w:color w:val="000000"/>
                <w:sz w:val="22"/>
                <w:szCs w:val="22"/>
              </w:rPr>
              <w:t xml:space="preserve"> </w:t>
            </w:r>
            <w:r w:rsidR="00353D0E" w:rsidRPr="00E33165">
              <w:rPr>
                <w:rFonts w:ascii="Arial" w:hAnsi="Arial" w:cs="Arial"/>
                <w:color w:val="000000"/>
                <w:sz w:val="22"/>
                <w:szCs w:val="22"/>
              </w:rPr>
              <w:t>techninis darbo projektas</w:t>
            </w:r>
          </w:p>
        </w:tc>
      </w:tr>
    </w:tbl>
    <w:bookmarkEnd w:id="3"/>
    <w:p w14:paraId="21739F5A" w14:textId="7E4D44E7" w:rsidR="006D61EB" w:rsidRPr="00E33165" w:rsidRDefault="007F3CAB" w:rsidP="006D61EB">
      <w:pPr>
        <w:jc w:val="both"/>
        <w:rPr>
          <w:rFonts w:ascii="Arial" w:eastAsia="Calibri" w:hAnsi="Arial" w:cs="Arial"/>
          <w:i/>
          <w:sz w:val="22"/>
          <w:szCs w:val="22"/>
          <w:lang w:eastAsia="en-US"/>
        </w:rPr>
      </w:pPr>
      <w:r w:rsidRPr="00E33165">
        <w:rPr>
          <w:rFonts w:ascii="Arial" w:eastAsia="Calibri" w:hAnsi="Arial" w:cs="Arial"/>
          <w:i/>
          <w:sz w:val="22"/>
          <w:szCs w:val="22"/>
          <w:lang w:eastAsia="en-US"/>
        </w:rPr>
        <w:t>*TDP – Techninis darbo projektas</w:t>
      </w:r>
    </w:p>
    <w:p w14:paraId="7499DC0B" w14:textId="4FE5B4F7" w:rsidR="006D61EB" w:rsidRPr="00E33165" w:rsidRDefault="006D61EB" w:rsidP="000468CA">
      <w:pPr>
        <w:rPr>
          <w:rFonts w:ascii="Arial" w:hAnsi="Arial" w:cs="Arial"/>
          <w:sz w:val="22"/>
          <w:szCs w:val="22"/>
        </w:rPr>
      </w:pPr>
    </w:p>
    <w:p w14:paraId="713D1338" w14:textId="35C99DE6" w:rsidR="0027682E" w:rsidRPr="00DC4263" w:rsidRDefault="009C67B3" w:rsidP="00DC4263">
      <w:pPr>
        <w:rPr>
          <w:rFonts w:ascii="Arial" w:hAnsi="Arial" w:cs="Arial"/>
          <w:sz w:val="22"/>
          <w:szCs w:val="22"/>
        </w:rPr>
      </w:pPr>
      <w:r w:rsidRPr="00E33165">
        <w:rPr>
          <w:rFonts w:ascii="Arial" w:hAnsi="Arial" w:cs="Arial"/>
          <w:sz w:val="22"/>
          <w:szCs w:val="22"/>
        </w:rPr>
        <w:t>PRIDEDAMA</w:t>
      </w:r>
      <w:bookmarkEnd w:id="0"/>
      <w:r w:rsidR="004029E8" w:rsidRPr="00E33165">
        <w:rPr>
          <w:rFonts w:ascii="Arial" w:hAnsi="Arial" w:cs="Arial"/>
          <w:sz w:val="22"/>
          <w:szCs w:val="22"/>
        </w:rPr>
        <w:t>:</w:t>
      </w:r>
      <w:r w:rsidR="00DC4263">
        <w:rPr>
          <w:rFonts w:ascii="Arial" w:hAnsi="Arial" w:cs="Arial"/>
          <w:sz w:val="22"/>
          <w:szCs w:val="22"/>
        </w:rPr>
        <w:t xml:space="preserve"> </w:t>
      </w:r>
      <w:r w:rsidR="00C00DE1" w:rsidRPr="00DC4263">
        <w:rPr>
          <w:rFonts w:ascii="Arial" w:eastAsia="Calibri" w:hAnsi="Arial" w:cs="Arial"/>
          <w:sz w:val="22"/>
          <w:szCs w:val="22"/>
        </w:rPr>
        <w:t>Techniniai darbo projektai (</w:t>
      </w:r>
      <w:r w:rsidR="00DC4263" w:rsidRPr="00DC4263">
        <w:rPr>
          <w:rFonts w:ascii="Arial" w:eastAsia="Calibri" w:hAnsi="Arial" w:cs="Arial"/>
          <w:sz w:val="22"/>
          <w:szCs w:val="22"/>
        </w:rPr>
        <w:t>4</w:t>
      </w:r>
      <w:r w:rsidR="00EA7003" w:rsidRPr="00DC4263">
        <w:rPr>
          <w:rFonts w:ascii="Arial" w:eastAsia="Calibri" w:hAnsi="Arial" w:cs="Arial"/>
          <w:sz w:val="22"/>
          <w:szCs w:val="22"/>
        </w:rPr>
        <w:t xml:space="preserve"> </w:t>
      </w:r>
      <w:r w:rsidR="00C00DE1" w:rsidRPr="00DC4263">
        <w:rPr>
          <w:rFonts w:ascii="Arial" w:eastAsia="Calibri" w:hAnsi="Arial" w:cs="Arial"/>
          <w:sz w:val="22"/>
          <w:szCs w:val="22"/>
        </w:rPr>
        <w:t>vnt.).</w:t>
      </w:r>
    </w:p>
    <w:sectPr w:rsidR="0027682E" w:rsidRPr="00DC4263" w:rsidSect="00A93804">
      <w:pgSz w:w="16838" w:h="11906" w:orient="landscape"/>
      <w:pgMar w:top="1701" w:right="709" w:bottom="567" w:left="85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78DBC" w14:textId="77777777" w:rsidR="00CD1690" w:rsidRDefault="00CD1690" w:rsidP="0002309B">
      <w:r>
        <w:separator/>
      </w:r>
    </w:p>
  </w:endnote>
  <w:endnote w:type="continuationSeparator" w:id="0">
    <w:p w14:paraId="0C5B7B09" w14:textId="77777777" w:rsidR="00CD1690" w:rsidRDefault="00CD1690"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Garamond-Bold">
    <w:altName w:val="Garamond"/>
    <w:panose1 w:val="00000000000000000000"/>
    <w:charset w:val="00"/>
    <w:family w:val="roman"/>
    <w:notTrueType/>
    <w:pitch w:val="default"/>
  </w:font>
  <w:font w:name="Arial-Bold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8C81" w14:textId="49713E16" w:rsidR="006D61EB" w:rsidRPr="00044E87" w:rsidRDefault="006D61EB">
    <w:pPr>
      <w:pStyle w:val="Footer"/>
      <w:jc w:val="right"/>
      <w:rPr>
        <w:rFonts w:ascii="Arial" w:hAnsi="Arial" w:cs="Arial"/>
        <w:sz w:val="22"/>
        <w:szCs w:val="22"/>
      </w:rPr>
    </w:pPr>
    <w:r w:rsidRPr="00044E87">
      <w:rPr>
        <w:rFonts w:ascii="Arial" w:hAnsi="Arial" w:cs="Arial"/>
        <w:sz w:val="22"/>
        <w:szCs w:val="22"/>
      </w:rPr>
      <w:fldChar w:fldCharType="begin"/>
    </w:r>
    <w:r w:rsidRPr="00044E87">
      <w:rPr>
        <w:rFonts w:ascii="Arial" w:hAnsi="Arial" w:cs="Arial"/>
        <w:sz w:val="22"/>
        <w:szCs w:val="22"/>
      </w:rPr>
      <w:instrText>PAGE   \* MERGEFORMAT</w:instrText>
    </w:r>
    <w:r w:rsidRPr="00044E87">
      <w:rPr>
        <w:rFonts w:ascii="Arial" w:hAnsi="Arial" w:cs="Arial"/>
        <w:sz w:val="22"/>
        <w:szCs w:val="22"/>
      </w:rPr>
      <w:fldChar w:fldCharType="separate"/>
    </w:r>
    <w:r w:rsidR="00C62913" w:rsidRPr="00044E87">
      <w:rPr>
        <w:rFonts w:ascii="Arial" w:hAnsi="Arial" w:cs="Arial"/>
        <w:noProof/>
        <w:sz w:val="22"/>
        <w:szCs w:val="22"/>
      </w:rPr>
      <w:t>2</w:t>
    </w:r>
    <w:r w:rsidRPr="00044E87">
      <w:rPr>
        <w:rFonts w:ascii="Arial" w:hAnsi="Arial" w:cs="Arial"/>
        <w:sz w:val="22"/>
        <w:szCs w:val="22"/>
      </w:rPr>
      <w:fldChar w:fldCharType="end"/>
    </w:r>
  </w:p>
  <w:p w14:paraId="636A0A1A" w14:textId="77777777" w:rsidR="006D61EB" w:rsidRPr="00DD5324" w:rsidRDefault="006D61EB" w:rsidP="00276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D783F" w14:textId="77777777" w:rsidR="00CD1690" w:rsidRDefault="00CD1690" w:rsidP="0002309B">
      <w:r>
        <w:separator/>
      </w:r>
    </w:p>
  </w:footnote>
  <w:footnote w:type="continuationSeparator" w:id="0">
    <w:p w14:paraId="35C4BCB4" w14:textId="77777777" w:rsidR="00CD1690" w:rsidRDefault="00CD1690" w:rsidP="00023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5635" w14:textId="00D6DBF5" w:rsidR="005D209F" w:rsidRPr="00D24A2B" w:rsidRDefault="005D209F" w:rsidP="005D209F">
    <w:pPr>
      <w:pStyle w:val="Header"/>
      <w:jc w:val="right"/>
      <w:rPr>
        <w:rFonts w:ascii="Arial" w:hAnsi="Arial" w:cs="Arial"/>
        <w:sz w:val="22"/>
        <w:szCs w:val="22"/>
      </w:rPr>
    </w:pPr>
    <w:r w:rsidRPr="005D209F">
      <w:rPr>
        <w:rFonts w:ascii="Arial" w:hAnsi="Arial" w:cs="Arial"/>
        <w:sz w:val="22"/>
        <w:szCs w:val="22"/>
      </w:rPr>
      <w:t xml:space="preserve"> </w:t>
    </w:r>
    <w:r w:rsidRPr="00D24A2B">
      <w:rPr>
        <w:rFonts w:ascii="Arial" w:hAnsi="Arial" w:cs="Arial"/>
        <w:sz w:val="22"/>
        <w:szCs w:val="22"/>
      </w:rPr>
      <w:t xml:space="preserve">Atviro konkurso Specialiųjų sąlygų </w:t>
    </w:r>
    <w:r>
      <w:rPr>
        <w:rFonts w:ascii="Arial" w:hAnsi="Arial" w:cs="Arial"/>
        <w:sz w:val="22"/>
        <w:szCs w:val="22"/>
      </w:rPr>
      <w:t>1</w:t>
    </w:r>
    <w:r w:rsidRPr="00D24A2B">
      <w:rPr>
        <w:rFonts w:ascii="Arial" w:hAnsi="Arial" w:cs="Arial"/>
        <w:sz w:val="22"/>
        <w:szCs w:val="22"/>
      </w:rPr>
      <w:t xml:space="preserve"> priedas „</w:t>
    </w:r>
    <w:r>
      <w:rPr>
        <w:rFonts w:ascii="Arial" w:hAnsi="Arial" w:cs="Arial"/>
        <w:sz w:val="22"/>
        <w:szCs w:val="22"/>
      </w:rPr>
      <w:t>Techninė specifikacija</w:t>
    </w:r>
    <w:r w:rsidRPr="00D24A2B">
      <w:rPr>
        <w:rFonts w:ascii="Arial" w:hAnsi="Arial" w:cs="Arial"/>
        <w:sz w:val="22"/>
        <w:szCs w:val="22"/>
      </w:rPr>
      <w:t>“</w:t>
    </w:r>
  </w:p>
  <w:p w14:paraId="179C1947" w14:textId="7ACDE7F9" w:rsidR="00A27105" w:rsidRDefault="00A27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B402E" w14:textId="7EDF3B31" w:rsidR="00A27105" w:rsidRDefault="00A27105">
    <w:pPr>
      <w:pStyle w:val="Header"/>
    </w:pPr>
    <w:r>
      <w:rPr>
        <w:rFonts w:ascii="Arial" w:hAnsi="Arial"/>
        <w:noProof/>
        <w:spacing w:val="8"/>
        <w:lang w:eastAsia="lt-LT"/>
      </w:rPr>
      <w:drawing>
        <wp:inline distT="0" distB="0" distL="0" distR="0" wp14:anchorId="54EEC79A" wp14:editId="676C4213">
          <wp:extent cx="1179928" cy="543967"/>
          <wp:effectExtent l="0" t="0" r="1270" b="2540"/>
          <wp:docPr id="1141549051" name="Picture 5" descr="Paveikslėlis, kuriame yra Šriftas, Grafika, tekstas, grafini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veikslėlis, kuriame yra Šriftas, Grafika, tekstas, grafinis dizainas&#10;&#10;Dirbtinio intelekto sugeneruotas turinys gali būti neteisingas."/>
                  <pic:cNvPicPr/>
                </pic:nvPicPr>
                <pic:blipFill>
                  <a:blip r:embed="rId1">
                    <a:extLst>
                      <a:ext uri="{28A0092B-C50C-407E-A947-70E740481C1C}">
                        <a14:useLocalDpi xmlns:a14="http://schemas.microsoft.com/office/drawing/2010/main" val="0"/>
                      </a:ext>
                    </a:extLst>
                  </a:blip>
                  <a:stretch>
                    <a:fillRect/>
                  </a:stretch>
                </pic:blipFill>
                <pic:spPr>
                  <a:xfrm>
                    <a:off x="0" y="0"/>
                    <a:ext cx="1201655" cy="5539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D843A8"/>
    <w:multiLevelType w:val="multilevel"/>
    <w:tmpl w:val="8A1CBC1E"/>
    <w:lvl w:ilvl="0">
      <w:start w:val="1"/>
      <w:numFmt w:val="decimal"/>
      <w:suff w:val="space"/>
      <w:lvlText w:val="%1."/>
      <w:lvlJc w:val="left"/>
      <w:pPr>
        <w:ind w:left="1637" w:hanging="360"/>
      </w:pPr>
      <w:rPr>
        <w:rFonts w:hint="default"/>
      </w:rPr>
    </w:lvl>
    <w:lvl w:ilvl="1">
      <w:start w:val="1"/>
      <w:numFmt w:val="decimal"/>
      <w:suff w:val="space"/>
      <w:lvlText w:val="%1.%2."/>
      <w:lvlJc w:val="left"/>
      <w:pPr>
        <w:ind w:left="6107" w:hanging="720"/>
      </w:pPr>
      <w:rPr>
        <w:rFonts w:hint="default"/>
        <w:color w:val="auto"/>
      </w:rPr>
    </w:lvl>
    <w:lvl w:ilvl="2">
      <w:start w:val="1"/>
      <w:numFmt w:val="decimal"/>
      <w:suff w:val="space"/>
      <w:lvlText w:val="%1.%2.%3."/>
      <w:lvlJc w:val="left"/>
      <w:pPr>
        <w:ind w:left="2707" w:hanging="720"/>
      </w:pPr>
      <w:rPr>
        <w:rFonts w:hint="default"/>
        <w:i w:val="0"/>
        <w:iCs w:val="0"/>
        <w:strike w:val="0"/>
      </w:rPr>
    </w:lvl>
    <w:lvl w:ilvl="3">
      <w:start w:val="1"/>
      <w:numFmt w:val="decimal"/>
      <w:lvlText w:val="%1.%2.%3.%4."/>
      <w:lvlJc w:val="left"/>
      <w:pPr>
        <w:ind w:left="2357" w:hanging="108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2717" w:hanging="1440"/>
      </w:pPr>
      <w:rPr>
        <w:rFonts w:hint="default"/>
      </w:rPr>
    </w:lvl>
    <w:lvl w:ilvl="6">
      <w:start w:val="1"/>
      <w:numFmt w:val="decimal"/>
      <w:lvlText w:val="%1.%2.%3.%4.%5.%6.%7."/>
      <w:lvlJc w:val="left"/>
      <w:pPr>
        <w:ind w:left="2717" w:hanging="1440"/>
      </w:pPr>
      <w:rPr>
        <w:rFonts w:hint="default"/>
      </w:rPr>
    </w:lvl>
    <w:lvl w:ilvl="7">
      <w:start w:val="1"/>
      <w:numFmt w:val="decimal"/>
      <w:lvlText w:val="%1.%2.%3.%4.%5.%6.%7.%8."/>
      <w:lvlJc w:val="left"/>
      <w:pPr>
        <w:ind w:left="3077" w:hanging="1800"/>
      </w:pPr>
      <w:rPr>
        <w:rFonts w:hint="default"/>
      </w:rPr>
    </w:lvl>
    <w:lvl w:ilvl="8">
      <w:start w:val="1"/>
      <w:numFmt w:val="decimal"/>
      <w:lvlText w:val="%1.%2.%3.%4.%5.%6.%7.%8.%9."/>
      <w:lvlJc w:val="left"/>
      <w:pPr>
        <w:ind w:left="3077" w:hanging="1800"/>
      </w:pPr>
      <w:rPr>
        <w:rFonts w:hint="default"/>
      </w:rPr>
    </w:lvl>
  </w:abstractNum>
  <w:abstractNum w:abstractNumId="2" w15:restartNumberingAfterBreak="0">
    <w:nsid w:val="0D1C0DDE"/>
    <w:multiLevelType w:val="hybridMultilevel"/>
    <w:tmpl w:val="46E67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BC1002F"/>
    <w:multiLevelType w:val="multilevel"/>
    <w:tmpl w:val="815C26DC"/>
    <w:lvl w:ilvl="0">
      <w:start w:val="1"/>
      <w:numFmt w:val="bullet"/>
      <w:lvlText w:val=""/>
      <w:lvlJc w:val="left"/>
      <w:pPr>
        <w:ind w:left="720" w:hanging="360"/>
      </w:pPr>
      <w:rPr>
        <w:rFonts w:ascii="Symbol" w:hAnsi="Symbol" w:hint="default"/>
        <w:b w:val="0"/>
        <w:bCs w:val="0"/>
      </w:rPr>
    </w:lvl>
    <w:lvl w:ilvl="1">
      <w:start w:val="1"/>
      <w:numFmt w:val="decimal"/>
      <w:isLgl/>
      <w:suff w:val="space"/>
      <w:lvlText w:val="%1.%2."/>
      <w:lvlJc w:val="left"/>
      <w:pPr>
        <w:ind w:left="1440" w:hanging="720"/>
      </w:pPr>
      <w:rPr>
        <w:rFonts w:hint="default"/>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F785253"/>
    <w:multiLevelType w:val="multilevel"/>
    <w:tmpl w:val="8B46A414"/>
    <w:lvl w:ilvl="0">
      <w:start w:val="1"/>
      <w:numFmt w:val="decimal"/>
      <w:lvlText w:val="%1."/>
      <w:lvlJc w:val="left"/>
      <w:pPr>
        <w:ind w:left="360" w:hanging="360"/>
      </w:pPr>
      <w:rPr>
        <w:rFonts w:hint="default"/>
        <w:color w:val="000000"/>
      </w:rPr>
    </w:lvl>
    <w:lvl w:ilvl="1">
      <w:start w:val="1"/>
      <w:numFmt w:val="decimal"/>
      <w:suff w:val="space"/>
      <w:lvlText w:val="%1.%2."/>
      <w:lvlJc w:val="left"/>
      <w:pPr>
        <w:ind w:left="1287" w:hanging="720"/>
      </w:pPr>
      <w:rPr>
        <w:rFonts w:hint="default"/>
        <w:b w:val="0"/>
        <w:bCs w:val="0"/>
        <w:color w:val="000000"/>
      </w:rPr>
    </w:lvl>
    <w:lvl w:ilvl="2">
      <w:start w:val="1"/>
      <w:numFmt w:val="decimal"/>
      <w:suff w:val="space"/>
      <w:lvlText w:val="%1.%2.%3."/>
      <w:lvlJc w:val="left"/>
      <w:pPr>
        <w:ind w:left="1854" w:hanging="720"/>
      </w:pPr>
      <w:rPr>
        <w:rFonts w:hint="default"/>
        <w:b w:val="0"/>
        <w:bCs w:val="0"/>
        <w:color w:val="000000"/>
      </w:rPr>
    </w:lvl>
    <w:lvl w:ilvl="3">
      <w:start w:val="1"/>
      <w:numFmt w:val="decimal"/>
      <w:lvlText w:val="%1.%2.%3.%4."/>
      <w:lvlJc w:val="left"/>
      <w:pPr>
        <w:ind w:left="2781" w:hanging="108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4275" w:hanging="144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769" w:hanging="1800"/>
      </w:pPr>
      <w:rPr>
        <w:rFonts w:hint="default"/>
        <w:color w:val="000000"/>
      </w:rPr>
    </w:lvl>
    <w:lvl w:ilvl="8">
      <w:start w:val="1"/>
      <w:numFmt w:val="decimal"/>
      <w:lvlText w:val="%1.%2.%3.%4.%5.%6.%7.%8.%9."/>
      <w:lvlJc w:val="left"/>
      <w:pPr>
        <w:ind w:left="6336" w:hanging="1800"/>
      </w:pPr>
      <w:rPr>
        <w:rFonts w:hint="default"/>
        <w:color w:val="000000"/>
      </w:rPr>
    </w:lvl>
  </w:abstractNum>
  <w:abstractNum w:abstractNumId="9"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E30C7D"/>
    <w:multiLevelType w:val="multilevel"/>
    <w:tmpl w:val="8ADA5492"/>
    <w:lvl w:ilvl="0">
      <w:start w:val="1"/>
      <w:numFmt w:val="decimal"/>
      <w:lvlText w:val="%1."/>
      <w:lvlJc w:val="left"/>
      <w:pPr>
        <w:ind w:left="360" w:hanging="360"/>
      </w:pPr>
      <w:rPr>
        <w:rFonts w:hint="default"/>
        <w:b/>
        <w:bCs/>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70C77A0"/>
    <w:multiLevelType w:val="hybridMultilevel"/>
    <w:tmpl w:val="2B3E430E"/>
    <w:lvl w:ilvl="0" w:tplc="F332581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42F560B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7" w15:restartNumberingAfterBreak="0">
    <w:nsid w:val="5D014207"/>
    <w:multiLevelType w:val="hybridMultilevel"/>
    <w:tmpl w:val="A02C624E"/>
    <w:lvl w:ilvl="0" w:tplc="58C4B56A">
      <w:start w:val="1"/>
      <w:numFmt w:val="decimal"/>
      <w:suff w:val="space"/>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500A8C"/>
    <w:multiLevelType w:val="hybridMultilevel"/>
    <w:tmpl w:val="9730B2B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61971A41"/>
    <w:multiLevelType w:val="multilevel"/>
    <w:tmpl w:val="1400BF30"/>
    <w:lvl w:ilvl="0">
      <w:start w:val="2"/>
      <w:numFmt w:val="decimal"/>
      <w:lvlText w:val="%1."/>
      <w:lvlJc w:val="left"/>
      <w:pPr>
        <w:ind w:left="720" w:hanging="360"/>
      </w:pPr>
      <w:rPr>
        <w:rFonts w:hint="default"/>
        <w:b/>
        <w:bCs/>
      </w:rPr>
    </w:lvl>
    <w:lvl w:ilvl="1">
      <w:start w:val="1"/>
      <w:numFmt w:val="decimal"/>
      <w:isLgl/>
      <w:suff w:val="space"/>
      <w:lvlText w:val="%1.%2."/>
      <w:lvlJc w:val="left"/>
      <w:pPr>
        <w:ind w:left="1440" w:hanging="720"/>
      </w:pPr>
      <w:rPr>
        <w:rFonts w:hint="default"/>
        <w:strike w:val="0"/>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51B7FE1"/>
    <w:multiLevelType w:val="hybridMultilevel"/>
    <w:tmpl w:val="15BC2DAE"/>
    <w:lvl w:ilvl="0" w:tplc="0427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EA02E9C"/>
    <w:multiLevelType w:val="hybridMultilevel"/>
    <w:tmpl w:val="86980D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7" w15:restartNumberingAfterBreak="0">
    <w:nsid w:val="7EFD0023"/>
    <w:multiLevelType w:val="multilevel"/>
    <w:tmpl w:val="AF9CA8D2"/>
    <w:lvl w:ilvl="0">
      <w:start w:val="1"/>
      <w:numFmt w:val="decimal"/>
      <w:lvlText w:val="%1."/>
      <w:lvlJc w:val="left"/>
      <w:pPr>
        <w:ind w:left="720" w:hanging="360"/>
      </w:pPr>
      <w:rPr>
        <w:b/>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28302050">
    <w:abstractNumId w:val="12"/>
  </w:num>
  <w:num w:numId="2" w16cid:durableId="231701438">
    <w:abstractNumId w:val="18"/>
  </w:num>
  <w:num w:numId="3" w16cid:durableId="1729180723">
    <w:abstractNumId w:val="4"/>
  </w:num>
  <w:num w:numId="4" w16cid:durableId="692151840">
    <w:abstractNumId w:val="9"/>
  </w:num>
  <w:num w:numId="5" w16cid:durableId="541139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5861066">
    <w:abstractNumId w:val="14"/>
  </w:num>
  <w:num w:numId="7" w16cid:durableId="964387359">
    <w:abstractNumId w:val="7"/>
  </w:num>
  <w:num w:numId="8" w16cid:durableId="2019187191">
    <w:abstractNumId w:val="15"/>
  </w:num>
  <w:num w:numId="9" w16cid:durableId="798569743">
    <w:abstractNumId w:val="24"/>
  </w:num>
  <w:num w:numId="10" w16cid:durableId="895243455">
    <w:abstractNumId w:val="0"/>
  </w:num>
  <w:num w:numId="11" w16cid:durableId="124004607">
    <w:abstractNumId w:val="6"/>
  </w:num>
  <w:num w:numId="12" w16cid:durableId="795946325">
    <w:abstractNumId w:val="25"/>
  </w:num>
  <w:num w:numId="13" w16cid:durableId="1239440289">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5043978">
    <w:abstractNumId w:val="3"/>
  </w:num>
  <w:num w:numId="15" w16cid:durableId="858936552">
    <w:abstractNumId w:val="26"/>
  </w:num>
  <w:num w:numId="16" w16cid:durableId="773134856">
    <w:abstractNumId w:val="16"/>
  </w:num>
  <w:num w:numId="17" w16cid:durableId="6420832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113617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1078555">
    <w:abstractNumId w:val="21"/>
  </w:num>
  <w:num w:numId="20" w16cid:durableId="573587662">
    <w:abstractNumId w:val="13"/>
  </w:num>
  <w:num w:numId="21" w16cid:durableId="652413723">
    <w:abstractNumId w:val="11"/>
  </w:num>
  <w:num w:numId="22" w16cid:durableId="1639260296">
    <w:abstractNumId w:val="10"/>
  </w:num>
  <w:num w:numId="23" w16cid:durableId="477306890">
    <w:abstractNumId w:val="20"/>
  </w:num>
  <w:num w:numId="24" w16cid:durableId="936789666">
    <w:abstractNumId w:val="27"/>
  </w:num>
  <w:num w:numId="25" w16cid:durableId="457532835">
    <w:abstractNumId w:val="8"/>
  </w:num>
  <w:num w:numId="26" w16cid:durableId="1838418773">
    <w:abstractNumId w:val="19"/>
  </w:num>
  <w:num w:numId="27" w16cid:durableId="809715428">
    <w:abstractNumId w:val="17"/>
  </w:num>
  <w:num w:numId="28" w16cid:durableId="914362760">
    <w:abstractNumId w:val="5"/>
  </w:num>
  <w:num w:numId="29" w16cid:durableId="1343119483">
    <w:abstractNumId w:val="2"/>
  </w:num>
  <w:num w:numId="30" w16cid:durableId="1610044194">
    <w:abstractNumId w:val="1"/>
  </w:num>
  <w:num w:numId="31" w16cid:durableId="2119517159">
    <w:abstractNumId w:val="23"/>
  </w:num>
  <w:num w:numId="32" w16cid:durableId="15355746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4E0"/>
    <w:rsid w:val="00000541"/>
    <w:rsid w:val="000046F2"/>
    <w:rsid w:val="0000769D"/>
    <w:rsid w:val="0000793C"/>
    <w:rsid w:val="0001131E"/>
    <w:rsid w:val="00011CD1"/>
    <w:rsid w:val="0001287A"/>
    <w:rsid w:val="000131F9"/>
    <w:rsid w:val="0001564B"/>
    <w:rsid w:val="0002309B"/>
    <w:rsid w:val="000231D8"/>
    <w:rsid w:val="000313D9"/>
    <w:rsid w:val="00032887"/>
    <w:rsid w:val="00034106"/>
    <w:rsid w:val="00035EA6"/>
    <w:rsid w:val="00036B09"/>
    <w:rsid w:val="00042008"/>
    <w:rsid w:val="00044E87"/>
    <w:rsid w:val="000468CA"/>
    <w:rsid w:val="000470A2"/>
    <w:rsid w:val="000526ED"/>
    <w:rsid w:val="000624EC"/>
    <w:rsid w:val="000649EB"/>
    <w:rsid w:val="0007445C"/>
    <w:rsid w:val="000809A1"/>
    <w:rsid w:val="0008171E"/>
    <w:rsid w:val="000824DF"/>
    <w:rsid w:val="0008512A"/>
    <w:rsid w:val="000854C6"/>
    <w:rsid w:val="000A1547"/>
    <w:rsid w:val="000A3045"/>
    <w:rsid w:val="000A4C14"/>
    <w:rsid w:val="000A64F2"/>
    <w:rsid w:val="000B2724"/>
    <w:rsid w:val="000B4DF7"/>
    <w:rsid w:val="000B7375"/>
    <w:rsid w:val="000C12BC"/>
    <w:rsid w:val="000C186B"/>
    <w:rsid w:val="000C2BCB"/>
    <w:rsid w:val="000C399B"/>
    <w:rsid w:val="000D05A9"/>
    <w:rsid w:val="000D069B"/>
    <w:rsid w:val="000D3FCA"/>
    <w:rsid w:val="000D5726"/>
    <w:rsid w:val="000E6B61"/>
    <w:rsid w:val="000F1A1B"/>
    <w:rsid w:val="000F2295"/>
    <w:rsid w:val="000F7CDE"/>
    <w:rsid w:val="001005E6"/>
    <w:rsid w:val="00100DAE"/>
    <w:rsid w:val="0010137B"/>
    <w:rsid w:val="001042C0"/>
    <w:rsid w:val="00110D35"/>
    <w:rsid w:val="00111D6E"/>
    <w:rsid w:val="00112F9A"/>
    <w:rsid w:val="00122317"/>
    <w:rsid w:val="00122B4C"/>
    <w:rsid w:val="0012425C"/>
    <w:rsid w:val="00125773"/>
    <w:rsid w:val="00133081"/>
    <w:rsid w:val="0013428C"/>
    <w:rsid w:val="001345D6"/>
    <w:rsid w:val="001357BF"/>
    <w:rsid w:val="00135A97"/>
    <w:rsid w:val="001456FC"/>
    <w:rsid w:val="00146331"/>
    <w:rsid w:val="001466B0"/>
    <w:rsid w:val="0014731F"/>
    <w:rsid w:val="00154B8F"/>
    <w:rsid w:val="001550DB"/>
    <w:rsid w:val="00155612"/>
    <w:rsid w:val="001564D8"/>
    <w:rsid w:val="00156D51"/>
    <w:rsid w:val="00160F39"/>
    <w:rsid w:val="00161AA4"/>
    <w:rsid w:val="0016223E"/>
    <w:rsid w:val="001624FA"/>
    <w:rsid w:val="00163A99"/>
    <w:rsid w:val="0016436E"/>
    <w:rsid w:val="00165792"/>
    <w:rsid w:val="00166883"/>
    <w:rsid w:val="00167EEE"/>
    <w:rsid w:val="0017227F"/>
    <w:rsid w:val="00173001"/>
    <w:rsid w:val="00173C46"/>
    <w:rsid w:val="00176355"/>
    <w:rsid w:val="00177B95"/>
    <w:rsid w:val="00180478"/>
    <w:rsid w:val="0018271C"/>
    <w:rsid w:val="00183724"/>
    <w:rsid w:val="00183926"/>
    <w:rsid w:val="00183F12"/>
    <w:rsid w:val="00186980"/>
    <w:rsid w:val="001906D1"/>
    <w:rsid w:val="0019243B"/>
    <w:rsid w:val="00193655"/>
    <w:rsid w:val="00194022"/>
    <w:rsid w:val="0019422B"/>
    <w:rsid w:val="00195C88"/>
    <w:rsid w:val="001A3793"/>
    <w:rsid w:val="001A59EB"/>
    <w:rsid w:val="001B2594"/>
    <w:rsid w:val="001B4085"/>
    <w:rsid w:val="001C08B8"/>
    <w:rsid w:val="001C130D"/>
    <w:rsid w:val="001C2008"/>
    <w:rsid w:val="001C23E2"/>
    <w:rsid w:val="001C2D68"/>
    <w:rsid w:val="001C35FD"/>
    <w:rsid w:val="001C461A"/>
    <w:rsid w:val="001D14F5"/>
    <w:rsid w:val="001E183A"/>
    <w:rsid w:val="001E34F2"/>
    <w:rsid w:val="001E56CA"/>
    <w:rsid w:val="001E79AF"/>
    <w:rsid w:val="001E7C49"/>
    <w:rsid w:val="001F4967"/>
    <w:rsid w:val="002000FF"/>
    <w:rsid w:val="0020162A"/>
    <w:rsid w:val="00204D3B"/>
    <w:rsid w:val="00204D96"/>
    <w:rsid w:val="00206A0C"/>
    <w:rsid w:val="0020710C"/>
    <w:rsid w:val="00212BC9"/>
    <w:rsid w:val="0021554A"/>
    <w:rsid w:val="00220841"/>
    <w:rsid w:val="00223C7A"/>
    <w:rsid w:val="00230D10"/>
    <w:rsid w:val="002332A6"/>
    <w:rsid w:val="00233588"/>
    <w:rsid w:val="0023399A"/>
    <w:rsid w:val="00233AFC"/>
    <w:rsid w:val="00240E9A"/>
    <w:rsid w:val="002412F3"/>
    <w:rsid w:val="00244E2F"/>
    <w:rsid w:val="00245CCB"/>
    <w:rsid w:val="0024612E"/>
    <w:rsid w:val="002470A6"/>
    <w:rsid w:val="0025025D"/>
    <w:rsid w:val="00251187"/>
    <w:rsid w:val="00251981"/>
    <w:rsid w:val="00254D0B"/>
    <w:rsid w:val="0025712E"/>
    <w:rsid w:val="00264B5E"/>
    <w:rsid w:val="0026720E"/>
    <w:rsid w:val="0027522D"/>
    <w:rsid w:val="00275982"/>
    <w:rsid w:val="002759E4"/>
    <w:rsid w:val="00275AAE"/>
    <w:rsid w:val="002765DF"/>
    <w:rsid w:val="0027682E"/>
    <w:rsid w:val="00281D5A"/>
    <w:rsid w:val="00283670"/>
    <w:rsid w:val="00285C64"/>
    <w:rsid w:val="00286517"/>
    <w:rsid w:val="00290330"/>
    <w:rsid w:val="00290532"/>
    <w:rsid w:val="002908E4"/>
    <w:rsid w:val="00292691"/>
    <w:rsid w:val="00296E91"/>
    <w:rsid w:val="002973B6"/>
    <w:rsid w:val="002B743C"/>
    <w:rsid w:val="002B749E"/>
    <w:rsid w:val="002B7DE7"/>
    <w:rsid w:val="002C391F"/>
    <w:rsid w:val="002C68FD"/>
    <w:rsid w:val="002C6C6D"/>
    <w:rsid w:val="002D035C"/>
    <w:rsid w:val="002D05FD"/>
    <w:rsid w:val="002D10D1"/>
    <w:rsid w:val="002D7DC9"/>
    <w:rsid w:val="002E4603"/>
    <w:rsid w:val="002E4655"/>
    <w:rsid w:val="002E4678"/>
    <w:rsid w:val="002E4AD1"/>
    <w:rsid w:val="002F05E5"/>
    <w:rsid w:val="002F1433"/>
    <w:rsid w:val="002F3AB6"/>
    <w:rsid w:val="003017ED"/>
    <w:rsid w:val="00301DCD"/>
    <w:rsid w:val="00302A0A"/>
    <w:rsid w:val="003048D6"/>
    <w:rsid w:val="003144DC"/>
    <w:rsid w:val="00316A14"/>
    <w:rsid w:val="003204C4"/>
    <w:rsid w:val="003239B9"/>
    <w:rsid w:val="00325F04"/>
    <w:rsid w:val="0032720C"/>
    <w:rsid w:val="003277D6"/>
    <w:rsid w:val="0033599C"/>
    <w:rsid w:val="003366C4"/>
    <w:rsid w:val="0034025D"/>
    <w:rsid w:val="003414F9"/>
    <w:rsid w:val="0034239B"/>
    <w:rsid w:val="00345D5F"/>
    <w:rsid w:val="00350508"/>
    <w:rsid w:val="00351232"/>
    <w:rsid w:val="00353D0E"/>
    <w:rsid w:val="00357117"/>
    <w:rsid w:val="0035721D"/>
    <w:rsid w:val="00357602"/>
    <w:rsid w:val="00357AC9"/>
    <w:rsid w:val="0036037A"/>
    <w:rsid w:val="00363A9E"/>
    <w:rsid w:val="00363E21"/>
    <w:rsid w:val="00365505"/>
    <w:rsid w:val="003700C6"/>
    <w:rsid w:val="003723AC"/>
    <w:rsid w:val="00375630"/>
    <w:rsid w:val="00377B16"/>
    <w:rsid w:val="003808F5"/>
    <w:rsid w:val="00383516"/>
    <w:rsid w:val="00383C53"/>
    <w:rsid w:val="00387240"/>
    <w:rsid w:val="00394D68"/>
    <w:rsid w:val="00395C09"/>
    <w:rsid w:val="003973F6"/>
    <w:rsid w:val="003A0D5C"/>
    <w:rsid w:val="003A1C31"/>
    <w:rsid w:val="003A6E78"/>
    <w:rsid w:val="003A72F5"/>
    <w:rsid w:val="003B19D3"/>
    <w:rsid w:val="003B23BB"/>
    <w:rsid w:val="003B7C1F"/>
    <w:rsid w:val="003C33B9"/>
    <w:rsid w:val="003C5C7E"/>
    <w:rsid w:val="003C72BA"/>
    <w:rsid w:val="003D3A65"/>
    <w:rsid w:val="003D607B"/>
    <w:rsid w:val="003D69ED"/>
    <w:rsid w:val="003E2D5C"/>
    <w:rsid w:val="003E4B26"/>
    <w:rsid w:val="003E6329"/>
    <w:rsid w:val="003E69CE"/>
    <w:rsid w:val="003F1023"/>
    <w:rsid w:val="003F75E1"/>
    <w:rsid w:val="004029E8"/>
    <w:rsid w:val="00403CB4"/>
    <w:rsid w:val="004040B9"/>
    <w:rsid w:val="004043A7"/>
    <w:rsid w:val="004043FD"/>
    <w:rsid w:val="0040577A"/>
    <w:rsid w:val="004110A7"/>
    <w:rsid w:val="0041396D"/>
    <w:rsid w:val="00413CBE"/>
    <w:rsid w:val="00417B6D"/>
    <w:rsid w:val="00420A9E"/>
    <w:rsid w:val="00422301"/>
    <w:rsid w:val="00426C44"/>
    <w:rsid w:val="00432249"/>
    <w:rsid w:val="00432980"/>
    <w:rsid w:val="00433261"/>
    <w:rsid w:val="00435C70"/>
    <w:rsid w:val="00437A85"/>
    <w:rsid w:val="004417EA"/>
    <w:rsid w:val="0044264D"/>
    <w:rsid w:val="00456197"/>
    <w:rsid w:val="00460BA3"/>
    <w:rsid w:val="004641CC"/>
    <w:rsid w:val="00466870"/>
    <w:rsid w:val="00466DE1"/>
    <w:rsid w:val="00481395"/>
    <w:rsid w:val="004829E6"/>
    <w:rsid w:val="00484DB3"/>
    <w:rsid w:val="00485A44"/>
    <w:rsid w:val="004864DA"/>
    <w:rsid w:val="00492CD4"/>
    <w:rsid w:val="00494429"/>
    <w:rsid w:val="00495081"/>
    <w:rsid w:val="004966C9"/>
    <w:rsid w:val="004966F1"/>
    <w:rsid w:val="004B02A5"/>
    <w:rsid w:val="004B3E59"/>
    <w:rsid w:val="004B3EE2"/>
    <w:rsid w:val="004B7D9E"/>
    <w:rsid w:val="004C21B0"/>
    <w:rsid w:val="004C5D8F"/>
    <w:rsid w:val="004C616D"/>
    <w:rsid w:val="004C6656"/>
    <w:rsid w:val="004D13D7"/>
    <w:rsid w:val="004D384D"/>
    <w:rsid w:val="004D483D"/>
    <w:rsid w:val="004D763B"/>
    <w:rsid w:val="004E3436"/>
    <w:rsid w:val="004E4B1C"/>
    <w:rsid w:val="004F0D07"/>
    <w:rsid w:val="004F1902"/>
    <w:rsid w:val="004F2283"/>
    <w:rsid w:val="004F3056"/>
    <w:rsid w:val="004F4795"/>
    <w:rsid w:val="004F66DE"/>
    <w:rsid w:val="00500599"/>
    <w:rsid w:val="00501E17"/>
    <w:rsid w:val="00506F46"/>
    <w:rsid w:val="0051067E"/>
    <w:rsid w:val="00525BA8"/>
    <w:rsid w:val="00532DC8"/>
    <w:rsid w:val="005332B1"/>
    <w:rsid w:val="00534873"/>
    <w:rsid w:val="005412C7"/>
    <w:rsid w:val="00542F44"/>
    <w:rsid w:val="0054490A"/>
    <w:rsid w:val="005453F0"/>
    <w:rsid w:val="00547EF8"/>
    <w:rsid w:val="00551421"/>
    <w:rsid w:val="005554B7"/>
    <w:rsid w:val="0056225A"/>
    <w:rsid w:val="00563BB6"/>
    <w:rsid w:val="0056476A"/>
    <w:rsid w:val="00565795"/>
    <w:rsid w:val="005659A2"/>
    <w:rsid w:val="0057008F"/>
    <w:rsid w:val="00570F7A"/>
    <w:rsid w:val="00573043"/>
    <w:rsid w:val="0057410A"/>
    <w:rsid w:val="005758A1"/>
    <w:rsid w:val="00575CC3"/>
    <w:rsid w:val="00577BE5"/>
    <w:rsid w:val="005829F6"/>
    <w:rsid w:val="0058573E"/>
    <w:rsid w:val="0058586E"/>
    <w:rsid w:val="005877F8"/>
    <w:rsid w:val="0059184A"/>
    <w:rsid w:val="00593348"/>
    <w:rsid w:val="00595B2D"/>
    <w:rsid w:val="005A0915"/>
    <w:rsid w:val="005A3488"/>
    <w:rsid w:val="005B02B7"/>
    <w:rsid w:val="005B2D13"/>
    <w:rsid w:val="005B3217"/>
    <w:rsid w:val="005B3EAD"/>
    <w:rsid w:val="005B4D9E"/>
    <w:rsid w:val="005C2121"/>
    <w:rsid w:val="005C50C5"/>
    <w:rsid w:val="005C5517"/>
    <w:rsid w:val="005C57A5"/>
    <w:rsid w:val="005C607D"/>
    <w:rsid w:val="005C6E9C"/>
    <w:rsid w:val="005C735B"/>
    <w:rsid w:val="005D209F"/>
    <w:rsid w:val="005D2277"/>
    <w:rsid w:val="005D36B3"/>
    <w:rsid w:val="005D470F"/>
    <w:rsid w:val="005D4D18"/>
    <w:rsid w:val="005D523D"/>
    <w:rsid w:val="005D554C"/>
    <w:rsid w:val="005D5A3C"/>
    <w:rsid w:val="005D64DB"/>
    <w:rsid w:val="005E296E"/>
    <w:rsid w:val="005E33EC"/>
    <w:rsid w:val="005F6018"/>
    <w:rsid w:val="005F6115"/>
    <w:rsid w:val="005F6B18"/>
    <w:rsid w:val="005F7CAD"/>
    <w:rsid w:val="00602838"/>
    <w:rsid w:val="00605898"/>
    <w:rsid w:val="006078CD"/>
    <w:rsid w:val="00607FCD"/>
    <w:rsid w:val="00611B45"/>
    <w:rsid w:val="006143AE"/>
    <w:rsid w:val="006158B3"/>
    <w:rsid w:val="00621E99"/>
    <w:rsid w:val="00622CEE"/>
    <w:rsid w:val="00634C5E"/>
    <w:rsid w:val="00636362"/>
    <w:rsid w:val="006407F5"/>
    <w:rsid w:val="006438E8"/>
    <w:rsid w:val="00646D56"/>
    <w:rsid w:val="00647469"/>
    <w:rsid w:val="00651F76"/>
    <w:rsid w:val="0065469C"/>
    <w:rsid w:val="00655128"/>
    <w:rsid w:val="00655382"/>
    <w:rsid w:val="00667C0A"/>
    <w:rsid w:val="00675404"/>
    <w:rsid w:val="0067624D"/>
    <w:rsid w:val="00681585"/>
    <w:rsid w:val="0068159E"/>
    <w:rsid w:val="006830A0"/>
    <w:rsid w:val="00685018"/>
    <w:rsid w:val="00686EB6"/>
    <w:rsid w:val="00690CC5"/>
    <w:rsid w:val="006918CA"/>
    <w:rsid w:val="006919A5"/>
    <w:rsid w:val="00695F90"/>
    <w:rsid w:val="00697392"/>
    <w:rsid w:val="006A00B1"/>
    <w:rsid w:val="006A5E88"/>
    <w:rsid w:val="006A766F"/>
    <w:rsid w:val="006B3849"/>
    <w:rsid w:val="006B4DB8"/>
    <w:rsid w:val="006B553E"/>
    <w:rsid w:val="006C0A06"/>
    <w:rsid w:val="006C0D06"/>
    <w:rsid w:val="006C1BB8"/>
    <w:rsid w:val="006C29D5"/>
    <w:rsid w:val="006C601C"/>
    <w:rsid w:val="006C6143"/>
    <w:rsid w:val="006D00B2"/>
    <w:rsid w:val="006D30C6"/>
    <w:rsid w:val="006D61EB"/>
    <w:rsid w:val="006D7BED"/>
    <w:rsid w:val="006F17E3"/>
    <w:rsid w:val="006F29EE"/>
    <w:rsid w:val="006F2B79"/>
    <w:rsid w:val="006F3EC5"/>
    <w:rsid w:val="006F56A1"/>
    <w:rsid w:val="006F79F6"/>
    <w:rsid w:val="0070315C"/>
    <w:rsid w:val="007126C1"/>
    <w:rsid w:val="00714EBB"/>
    <w:rsid w:val="00717625"/>
    <w:rsid w:val="00721FEC"/>
    <w:rsid w:val="0072274A"/>
    <w:rsid w:val="00724199"/>
    <w:rsid w:val="007249CC"/>
    <w:rsid w:val="00732E2C"/>
    <w:rsid w:val="00736423"/>
    <w:rsid w:val="007369F3"/>
    <w:rsid w:val="0074354C"/>
    <w:rsid w:val="00743D51"/>
    <w:rsid w:val="00743DC2"/>
    <w:rsid w:val="0074779F"/>
    <w:rsid w:val="00747955"/>
    <w:rsid w:val="00750193"/>
    <w:rsid w:val="00752608"/>
    <w:rsid w:val="00753BA3"/>
    <w:rsid w:val="0075564B"/>
    <w:rsid w:val="00763538"/>
    <w:rsid w:val="007708DB"/>
    <w:rsid w:val="007737DC"/>
    <w:rsid w:val="00774648"/>
    <w:rsid w:val="00774B72"/>
    <w:rsid w:val="0077740F"/>
    <w:rsid w:val="00780DBA"/>
    <w:rsid w:val="007835A8"/>
    <w:rsid w:val="00783B0D"/>
    <w:rsid w:val="00784B72"/>
    <w:rsid w:val="00792615"/>
    <w:rsid w:val="007934E0"/>
    <w:rsid w:val="00793E95"/>
    <w:rsid w:val="00796467"/>
    <w:rsid w:val="00797689"/>
    <w:rsid w:val="0079781A"/>
    <w:rsid w:val="007A2ABE"/>
    <w:rsid w:val="007B5450"/>
    <w:rsid w:val="007B5FBA"/>
    <w:rsid w:val="007B63FE"/>
    <w:rsid w:val="007B68FB"/>
    <w:rsid w:val="007B6C5E"/>
    <w:rsid w:val="007C0020"/>
    <w:rsid w:val="007C0904"/>
    <w:rsid w:val="007C41F5"/>
    <w:rsid w:val="007C6789"/>
    <w:rsid w:val="007D1430"/>
    <w:rsid w:val="007D214F"/>
    <w:rsid w:val="007D27CC"/>
    <w:rsid w:val="007D6838"/>
    <w:rsid w:val="007D6BED"/>
    <w:rsid w:val="007E028B"/>
    <w:rsid w:val="007E107C"/>
    <w:rsid w:val="007E4525"/>
    <w:rsid w:val="007E4B5A"/>
    <w:rsid w:val="007E6E78"/>
    <w:rsid w:val="007F02F7"/>
    <w:rsid w:val="007F3CAB"/>
    <w:rsid w:val="007F4CF7"/>
    <w:rsid w:val="007F7C76"/>
    <w:rsid w:val="00801C61"/>
    <w:rsid w:val="0080264B"/>
    <w:rsid w:val="00802B8D"/>
    <w:rsid w:val="00803386"/>
    <w:rsid w:val="008037F3"/>
    <w:rsid w:val="008079E4"/>
    <w:rsid w:val="008105AB"/>
    <w:rsid w:val="00812A3E"/>
    <w:rsid w:val="008143FB"/>
    <w:rsid w:val="00815D0D"/>
    <w:rsid w:val="008205E2"/>
    <w:rsid w:val="00820FFE"/>
    <w:rsid w:val="00821CB3"/>
    <w:rsid w:val="008323D6"/>
    <w:rsid w:val="008469CF"/>
    <w:rsid w:val="00852B89"/>
    <w:rsid w:val="0085504B"/>
    <w:rsid w:val="008551E4"/>
    <w:rsid w:val="008569E9"/>
    <w:rsid w:val="00857F53"/>
    <w:rsid w:val="00860873"/>
    <w:rsid w:val="0086540D"/>
    <w:rsid w:val="008679AB"/>
    <w:rsid w:val="00867FFD"/>
    <w:rsid w:val="00876AD5"/>
    <w:rsid w:val="008777F2"/>
    <w:rsid w:val="008816CF"/>
    <w:rsid w:val="00884043"/>
    <w:rsid w:val="00885B56"/>
    <w:rsid w:val="0088753D"/>
    <w:rsid w:val="0089253C"/>
    <w:rsid w:val="00893C6A"/>
    <w:rsid w:val="008961F4"/>
    <w:rsid w:val="00896CA5"/>
    <w:rsid w:val="00897005"/>
    <w:rsid w:val="008B1921"/>
    <w:rsid w:val="008B2F08"/>
    <w:rsid w:val="008B34C2"/>
    <w:rsid w:val="008B4032"/>
    <w:rsid w:val="008B4E61"/>
    <w:rsid w:val="008B5307"/>
    <w:rsid w:val="008D0933"/>
    <w:rsid w:val="008D0E6B"/>
    <w:rsid w:val="008D21A4"/>
    <w:rsid w:val="008D434D"/>
    <w:rsid w:val="008D6142"/>
    <w:rsid w:val="008D7BE9"/>
    <w:rsid w:val="008E1A38"/>
    <w:rsid w:val="008E493C"/>
    <w:rsid w:val="008F0C2A"/>
    <w:rsid w:val="008F163C"/>
    <w:rsid w:val="008F4355"/>
    <w:rsid w:val="008F5CBC"/>
    <w:rsid w:val="008F6142"/>
    <w:rsid w:val="008F63B6"/>
    <w:rsid w:val="008F7D42"/>
    <w:rsid w:val="009044B8"/>
    <w:rsid w:val="00905E47"/>
    <w:rsid w:val="00906412"/>
    <w:rsid w:val="009129B2"/>
    <w:rsid w:val="00912A6B"/>
    <w:rsid w:val="00913792"/>
    <w:rsid w:val="00913F9C"/>
    <w:rsid w:val="0091773E"/>
    <w:rsid w:val="00920682"/>
    <w:rsid w:val="00921722"/>
    <w:rsid w:val="009234A8"/>
    <w:rsid w:val="00923E61"/>
    <w:rsid w:val="0093164F"/>
    <w:rsid w:val="009316B2"/>
    <w:rsid w:val="009322D3"/>
    <w:rsid w:val="0093332C"/>
    <w:rsid w:val="00933CF8"/>
    <w:rsid w:val="00934B38"/>
    <w:rsid w:val="009473FE"/>
    <w:rsid w:val="00950D12"/>
    <w:rsid w:val="0095107D"/>
    <w:rsid w:val="00951993"/>
    <w:rsid w:val="00951BA7"/>
    <w:rsid w:val="00951C24"/>
    <w:rsid w:val="00955C58"/>
    <w:rsid w:val="00956B69"/>
    <w:rsid w:val="00957D18"/>
    <w:rsid w:val="00962090"/>
    <w:rsid w:val="00962D57"/>
    <w:rsid w:val="00962E0F"/>
    <w:rsid w:val="00963280"/>
    <w:rsid w:val="009641AA"/>
    <w:rsid w:val="009666D6"/>
    <w:rsid w:val="00971B29"/>
    <w:rsid w:val="00972DEC"/>
    <w:rsid w:val="00976087"/>
    <w:rsid w:val="0098067F"/>
    <w:rsid w:val="00981BEB"/>
    <w:rsid w:val="0098545F"/>
    <w:rsid w:val="00990AF3"/>
    <w:rsid w:val="0099179C"/>
    <w:rsid w:val="00991AA3"/>
    <w:rsid w:val="0099356C"/>
    <w:rsid w:val="0099783E"/>
    <w:rsid w:val="00997D95"/>
    <w:rsid w:val="009A367F"/>
    <w:rsid w:val="009A477B"/>
    <w:rsid w:val="009A4C60"/>
    <w:rsid w:val="009A4E2B"/>
    <w:rsid w:val="009B43E2"/>
    <w:rsid w:val="009B6E1E"/>
    <w:rsid w:val="009C3632"/>
    <w:rsid w:val="009C67B3"/>
    <w:rsid w:val="009C78FD"/>
    <w:rsid w:val="009D5C78"/>
    <w:rsid w:val="009D6677"/>
    <w:rsid w:val="009D71E8"/>
    <w:rsid w:val="009E0630"/>
    <w:rsid w:val="009E43ED"/>
    <w:rsid w:val="009E46E6"/>
    <w:rsid w:val="009E4AA7"/>
    <w:rsid w:val="009E685B"/>
    <w:rsid w:val="009E6FCD"/>
    <w:rsid w:val="009F2B1F"/>
    <w:rsid w:val="009F6B04"/>
    <w:rsid w:val="00A02EB4"/>
    <w:rsid w:val="00A0517E"/>
    <w:rsid w:val="00A05450"/>
    <w:rsid w:val="00A06458"/>
    <w:rsid w:val="00A06FC4"/>
    <w:rsid w:val="00A0703B"/>
    <w:rsid w:val="00A07E52"/>
    <w:rsid w:val="00A20695"/>
    <w:rsid w:val="00A22F8F"/>
    <w:rsid w:val="00A26C13"/>
    <w:rsid w:val="00A27105"/>
    <w:rsid w:val="00A305FF"/>
    <w:rsid w:val="00A318E6"/>
    <w:rsid w:val="00A33014"/>
    <w:rsid w:val="00A37A6C"/>
    <w:rsid w:val="00A423E7"/>
    <w:rsid w:val="00A44B28"/>
    <w:rsid w:val="00A475C3"/>
    <w:rsid w:val="00A47AF4"/>
    <w:rsid w:val="00A518B4"/>
    <w:rsid w:val="00A519F7"/>
    <w:rsid w:val="00A52936"/>
    <w:rsid w:val="00A6006D"/>
    <w:rsid w:val="00A71EA7"/>
    <w:rsid w:val="00A732EA"/>
    <w:rsid w:val="00A7369C"/>
    <w:rsid w:val="00A85B8C"/>
    <w:rsid w:val="00A86378"/>
    <w:rsid w:val="00A86F9C"/>
    <w:rsid w:val="00A91FC6"/>
    <w:rsid w:val="00A9246C"/>
    <w:rsid w:val="00A93804"/>
    <w:rsid w:val="00A9685A"/>
    <w:rsid w:val="00AA20FD"/>
    <w:rsid w:val="00AA306D"/>
    <w:rsid w:val="00AB22C8"/>
    <w:rsid w:val="00AC14E7"/>
    <w:rsid w:val="00AC238E"/>
    <w:rsid w:val="00AC4E40"/>
    <w:rsid w:val="00AD1A36"/>
    <w:rsid w:val="00AD2860"/>
    <w:rsid w:val="00AD3682"/>
    <w:rsid w:val="00AD603E"/>
    <w:rsid w:val="00AD784E"/>
    <w:rsid w:val="00AE0403"/>
    <w:rsid w:val="00AE06E9"/>
    <w:rsid w:val="00AE10A2"/>
    <w:rsid w:val="00AE3850"/>
    <w:rsid w:val="00AE3C07"/>
    <w:rsid w:val="00AE5561"/>
    <w:rsid w:val="00AE60A6"/>
    <w:rsid w:val="00AE7DD0"/>
    <w:rsid w:val="00AF10A6"/>
    <w:rsid w:val="00AF4829"/>
    <w:rsid w:val="00AF6423"/>
    <w:rsid w:val="00AF6F32"/>
    <w:rsid w:val="00B0054C"/>
    <w:rsid w:val="00B01F73"/>
    <w:rsid w:val="00B048AA"/>
    <w:rsid w:val="00B06429"/>
    <w:rsid w:val="00B066AF"/>
    <w:rsid w:val="00B06CF0"/>
    <w:rsid w:val="00B13A4D"/>
    <w:rsid w:val="00B1462C"/>
    <w:rsid w:val="00B149DB"/>
    <w:rsid w:val="00B2066C"/>
    <w:rsid w:val="00B20982"/>
    <w:rsid w:val="00B22191"/>
    <w:rsid w:val="00B23459"/>
    <w:rsid w:val="00B255F7"/>
    <w:rsid w:val="00B2628A"/>
    <w:rsid w:val="00B27746"/>
    <w:rsid w:val="00B316F8"/>
    <w:rsid w:val="00B32339"/>
    <w:rsid w:val="00B32CC3"/>
    <w:rsid w:val="00B32E18"/>
    <w:rsid w:val="00B43670"/>
    <w:rsid w:val="00B44836"/>
    <w:rsid w:val="00B45F0B"/>
    <w:rsid w:val="00B47441"/>
    <w:rsid w:val="00B47CB4"/>
    <w:rsid w:val="00B51EAB"/>
    <w:rsid w:val="00B53BDA"/>
    <w:rsid w:val="00B54DA4"/>
    <w:rsid w:val="00B55476"/>
    <w:rsid w:val="00B55926"/>
    <w:rsid w:val="00B5786A"/>
    <w:rsid w:val="00B61648"/>
    <w:rsid w:val="00B61DA0"/>
    <w:rsid w:val="00B62CFD"/>
    <w:rsid w:val="00B635C8"/>
    <w:rsid w:val="00B65BE2"/>
    <w:rsid w:val="00B65F8F"/>
    <w:rsid w:val="00B73C3C"/>
    <w:rsid w:val="00B767C5"/>
    <w:rsid w:val="00B774E2"/>
    <w:rsid w:val="00B8026A"/>
    <w:rsid w:val="00B83D95"/>
    <w:rsid w:val="00B83F0C"/>
    <w:rsid w:val="00B85316"/>
    <w:rsid w:val="00B858E7"/>
    <w:rsid w:val="00B862EE"/>
    <w:rsid w:val="00B92AE3"/>
    <w:rsid w:val="00B93DDF"/>
    <w:rsid w:val="00B96BE2"/>
    <w:rsid w:val="00B978C3"/>
    <w:rsid w:val="00BA116F"/>
    <w:rsid w:val="00BA2CE9"/>
    <w:rsid w:val="00BA2EB4"/>
    <w:rsid w:val="00BA32A7"/>
    <w:rsid w:val="00BA3B3D"/>
    <w:rsid w:val="00BA5752"/>
    <w:rsid w:val="00BB5444"/>
    <w:rsid w:val="00BC1F8A"/>
    <w:rsid w:val="00BD17A8"/>
    <w:rsid w:val="00BD7040"/>
    <w:rsid w:val="00BE0849"/>
    <w:rsid w:val="00BE2A1D"/>
    <w:rsid w:val="00BF16EA"/>
    <w:rsid w:val="00BF21BA"/>
    <w:rsid w:val="00C00DE1"/>
    <w:rsid w:val="00C04551"/>
    <w:rsid w:val="00C0593A"/>
    <w:rsid w:val="00C06927"/>
    <w:rsid w:val="00C06BA6"/>
    <w:rsid w:val="00C07E25"/>
    <w:rsid w:val="00C1310D"/>
    <w:rsid w:val="00C17CD1"/>
    <w:rsid w:val="00C2123A"/>
    <w:rsid w:val="00C276EE"/>
    <w:rsid w:val="00C3339B"/>
    <w:rsid w:val="00C432E0"/>
    <w:rsid w:val="00C461C0"/>
    <w:rsid w:val="00C46445"/>
    <w:rsid w:val="00C4665F"/>
    <w:rsid w:val="00C51D4D"/>
    <w:rsid w:val="00C55F13"/>
    <w:rsid w:val="00C61B10"/>
    <w:rsid w:val="00C62913"/>
    <w:rsid w:val="00C643EF"/>
    <w:rsid w:val="00C66F82"/>
    <w:rsid w:val="00C73101"/>
    <w:rsid w:val="00C74517"/>
    <w:rsid w:val="00C74B77"/>
    <w:rsid w:val="00C753EF"/>
    <w:rsid w:val="00C8234B"/>
    <w:rsid w:val="00C84FBA"/>
    <w:rsid w:val="00C87D78"/>
    <w:rsid w:val="00C90959"/>
    <w:rsid w:val="00C93E5C"/>
    <w:rsid w:val="00C956C8"/>
    <w:rsid w:val="00C975C6"/>
    <w:rsid w:val="00C97959"/>
    <w:rsid w:val="00CA1920"/>
    <w:rsid w:val="00CA1EB2"/>
    <w:rsid w:val="00CA6E07"/>
    <w:rsid w:val="00CB0B0D"/>
    <w:rsid w:val="00CB1638"/>
    <w:rsid w:val="00CB18F0"/>
    <w:rsid w:val="00CC5E83"/>
    <w:rsid w:val="00CD1690"/>
    <w:rsid w:val="00CD4100"/>
    <w:rsid w:val="00CD7AF9"/>
    <w:rsid w:val="00CE28E3"/>
    <w:rsid w:val="00CE4529"/>
    <w:rsid w:val="00CE5FF1"/>
    <w:rsid w:val="00CF15F8"/>
    <w:rsid w:val="00CF2AB8"/>
    <w:rsid w:val="00CF2D22"/>
    <w:rsid w:val="00CF3C9B"/>
    <w:rsid w:val="00CF4716"/>
    <w:rsid w:val="00CF65BE"/>
    <w:rsid w:val="00D0041F"/>
    <w:rsid w:val="00D025C2"/>
    <w:rsid w:val="00D0456B"/>
    <w:rsid w:val="00D0539C"/>
    <w:rsid w:val="00D07BEB"/>
    <w:rsid w:val="00D10DE2"/>
    <w:rsid w:val="00D1487A"/>
    <w:rsid w:val="00D16093"/>
    <w:rsid w:val="00D163D0"/>
    <w:rsid w:val="00D17BBB"/>
    <w:rsid w:val="00D25642"/>
    <w:rsid w:val="00D3056D"/>
    <w:rsid w:val="00D37894"/>
    <w:rsid w:val="00D43152"/>
    <w:rsid w:val="00D5378F"/>
    <w:rsid w:val="00D53D00"/>
    <w:rsid w:val="00D54F8B"/>
    <w:rsid w:val="00D64590"/>
    <w:rsid w:val="00D72A0D"/>
    <w:rsid w:val="00D73E79"/>
    <w:rsid w:val="00D74FDB"/>
    <w:rsid w:val="00D83975"/>
    <w:rsid w:val="00D84DB4"/>
    <w:rsid w:val="00D9155D"/>
    <w:rsid w:val="00D9313B"/>
    <w:rsid w:val="00D97BCA"/>
    <w:rsid w:val="00DA00EE"/>
    <w:rsid w:val="00DA1B79"/>
    <w:rsid w:val="00DA1D3C"/>
    <w:rsid w:val="00DA36DF"/>
    <w:rsid w:val="00DA65EA"/>
    <w:rsid w:val="00DA7FA5"/>
    <w:rsid w:val="00DB2945"/>
    <w:rsid w:val="00DB5167"/>
    <w:rsid w:val="00DB543F"/>
    <w:rsid w:val="00DC1617"/>
    <w:rsid w:val="00DC18D6"/>
    <w:rsid w:val="00DC4253"/>
    <w:rsid w:val="00DC4263"/>
    <w:rsid w:val="00DC7D4F"/>
    <w:rsid w:val="00DD4D71"/>
    <w:rsid w:val="00DD55A0"/>
    <w:rsid w:val="00DD7469"/>
    <w:rsid w:val="00DE0768"/>
    <w:rsid w:val="00DE399A"/>
    <w:rsid w:val="00DE4649"/>
    <w:rsid w:val="00DE4D46"/>
    <w:rsid w:val="00DE6E7A"/>
    <w:rsid w:val="00DF05A8"/>
    <w:rsid w:val="00DF3DAC"/>
    <w:rsid w:val="00DF796E"/>
    <w:rsid w:val="00E040AC"/>
    <w:rsid w:val="00E063B2"/>
    <w:rsid w:val="00E06451"/>
    <w:rsid w:val="00E07602"/>
    <w:rsid w:val="00E11CBD"/>
    <w:rsid w:val="00E21238"/>
    <w:rsid w:val="00E27612"/>
    <w:rsid w:val="00E31492"/>
    <w:rsid w:val="00E33165"/>
    <w:rsid w:val="00E34260"/>
    <w:rsid w:val="00E34AC7"/>
    <w:rsid w:val="00E35219"/>
    <w:rsid w:val="00E355B8"/>
    <w:rsid w:val="00E45935"/>
    <w:rsid w:val="00E45B63"/>
    <w:rsid w:val="00E47E72"/>
    <w:rsid w:val="00E522F8"/>
    <w:rsid w:val="00E52A52"/>
    <w:rsid w:val="00E534A6"/>
    <w:rsid w:val="00E5492E"/>
    <w:rsid w:val="00E5699A"/>
    <w:rsid w:val="00E57D3E"/>
    <w:rsid w:val="00E61C2A"/>
    <w:rsid w:val="00E61F52"/>
    <w:rsid w:val="00E63916"/>
    <w:rsid w:val="00E75C46"/>
    <w:rsid w:val="00E77AA2"/>
    <w:rsid w:val="00E80CD0"/>
    <w:rsid w:val="00E839FE"/>
    <w:rsid w:val="00E91AB7"/>
    <w:rsid w:val="00E93B5E"/>
    <w:rsid w:val="00E941FC"/>
    <w:rsid w:val="00E944D2"/>
    <w:rsid w:val="00E97D0E"/>
    <w:rsid w:val="00EA7003"/>
    <w:rsid w:val="00EA73CE"/>
    <w:rsid w:val="00EA78C7"/>
    <w:rsid w:val="00EB0420"/>
    <w:rsid w:val="00EB0C62"/>
    <w:rsid w:val="00EB0C77"/>
    <w:rsid w:val="00EB28DC"/>
    <w:rsid w:val="00EB35A9"/>
    <w:rsid w:val="00EB44BD"/>
    <w:rsid w:val="00EB4969"/>
    <w:rsid w:val="00EC0135"/>
    <w:rsid w:val="00EC26C2"/>
    <w:rsid w:val="00EC627F"/>
    <w:rsid w:val="00EC63A7"/>
    <w:rsid w:val="00EC6A22"/>
    <w:rsid w:val="00ED2600"/>
    <w:rsid w:val="00ED2C81"/>
    <w:rsid w:val="00ED6855"/>
    <w:rsid w:val="00ED69FB"/>
    <w:rsid w:val="00EE29C7"/>
    <w:rsid w:val="00EE4C56"/>
    <w:rsid w:val="00EF0DFA"/>
    <w:rsid w:val="00EF17A4"/>
    <w:rsid w:val="00EF202B"/>
    <w:rsid w:val="00EF4EB6"/>
    <w:rsid w:val="00F028DC"/>
    <w:rsid w:val="00F03B71"/>
    <w:rsid w:val="00F1445A"/>
    <w:rsid w:val="00F158B5"/>
    <w:rsid w:val="00F162D6"/>
    <w:rsid w:val="00F165D2"/>
    <w:rsid w:val="00F1736E"/>
    <w:rsid w:val="00F24512"/>
    <w:rsid w:val="00F25578"/>
    <w:rsid w:val="00F25B37"/>
    <w:rsid w:val="00F260E6"/>
    <w:rsid w:val="00F26ECA"/>
    <w:rsid w:val="00F30024"/>
    <w:rsid w:val="00F3122E"/>
    <w:rsid w:val="00F32243"/>
    <w:rsid w:val="00F33F5F"/>
    <w:rsid w:val="00F416E7"/>
    <w:rsid w:val="00F50531"/>
    <w:rsid w:val="00F52503"/>
    <w:rsid w:val="00F61D57"/>
    <w:rsid w:val="00F62379"/>
    <w:rsid w:val="00F63B70"/>
    <w:rsid w:val="00F63B8E"/>
    <w:rsid w:val="00F644C7"/>
    <w:rsid w:val="00F65D8E"/>
    <w:rsid w:val="00F7317B"/>
    <w:rsid w:val="00F7575F"/>
    <w:rsid w:val="00F76A88"/>
    <w:rsid w:val="00F774A3"/>
    <w:rsid w:val="00F81197"/>
    <w:rsid w:val="00F81B02"/>
    <w:rsid w:val="00F92037"/>
    <w:rsid w:val="00F97EBE"/>
    <w:rsid w:val="00FA17EB"/>
    <w:rsid w:val="00FA2B32"/>
    <w:rsid w:val="00FA2CD2"/>
    <w:rsid w:val="00FA3E7A"/>
    <w:rsid w:val="00FA7841"/>
    <w:rsid w:val="00FA7F46"/>
    <w:rsid w:val="00FB767E"/>
    <w:rsid w:val="00FC14FB"/>
    <w:rsid w:val="00FC2051"/>
    <w:rsid w:val="00FC699F"/>
    <w:rsid w:val="00FD4971"/>
    <w:rsid w:val="00FE0828"/>
    <w:rsid w:val="00FE1610"/>
    <w:rsid w:val="00FE301C"/>
    <w:rsid w:val="00FE33B4"/>
    <w:rsid w:val="00FF07BB"/>
    <w:rsid w:val="00FF20DD"/>
    <w:rsid w:val="00FF3039"/>
    <w:rsid w:val="00FF4321"/>
    <w:rsid w:val="00FF5234"/>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E0060"/>
  <w15:chartTrackingRefBased/>
  <w15:docId w15:val="{B36AE055-70C9-485F-8BA8-44D9B9B6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Heading1">
    <w:name w:val="heading 1"/>
    <w:basedOn w:val="Normal"/>
    <w:next w:val="Normal"/>
    <w:link w:val="Heading1Char"/>
    <w:qFormat/>
    <w:rsid w:val="00AD2860"/>
    <w:pPr>
      <w:keepNext/>
      <w:jc w:val="center"/>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Normal"/>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ListParagraph">
    <w:name w:val="List Paragraph"/>
    <w:aliases w:val="Buletai,Bullet EY,List Paragraph21,List Paragraph1,List Paragraph2,lp1,Bullet 1,Use Case List Paragraph,Numbering,ERP-List Paragraph,List Paragraph11,List Paragraph111,Paragraph,List Paragraph Red,Heading 10,Sąrašo pastraipa.Bullet"/>
    <w:basedOn w:val="Normal"/>
    <w:link w:val="ListParagraphChar"/>
    <w:uiPriority w:val="34"/>
    <w:qFormat/>
    <w:rsid w:val="0002309B"/>
    <w:pPr>
      <w:ind w:left="720"/>
      <w:contextualSpacing/>
    </w:pPr>
  </w:style>
  <w:style w:type="character" w:styleId="Hyperlink">
    <w:name w:val="Hyperlink"/>
    <w:rsid w:val="0068159E"/>
    <w:rPr>
      <w:color w:val="0000FF"/>
      <w:u w:val="single"/>
    </w:rPr>
  </w:style>
  <w:style w:type="character" w:customStyle="1" w:styleId="Neapdorotaspaminjimas1">
    <w:name w:val="Neapdorotas paminėjimas1"/>
    <w:basedOn w:val="DefaultParagraphFont"/>
    <w:uiPriority w:val="99"/>
    <w:semiHidden/>
    <w:unhideWhenUsed/>
    <w:rsid w:val="0068159E"/>
    <w:rPr>
      <w:color w:val="605E5C"/>
      <w:shd w:val="clear" w:color="auto" w:fill="E1DFDD"/>
    </w:rPr>
  </w:style>
  <w:style w:type="paragraph" w:styleId="CommentText">
    <w:name w:val="annotation text"/>
    <w:basedOn w:val="Normal"/>
    <w:link w:val="CommentTextChar"/>
    <w:uiPriority w:val="99"/>
    <w:unhideWhenUsed/>
    <w:rsid w:val="00194022"/>
    <w:rPr>
      <w:sz w:val="20"/>
    </w:rPr>
  </w:style>
  <w:style w:type="character" w:customStyle="1" w:styleId="CommentTextChar">
    <w:name w:val="Comment Text Char"/>
    <w:basedOn w:val="DefaultParagraphFont"/>
    <w:link w:val="CommentText"/>
    <w:uiPriority w:val="99"/>
    <w:rsid w:val="00194022"/>
    <w:rPr>
      <w:rFonts w:ascii="Times New Roman" w:eastAsia="Times New Roman" w:hAnsi="Times New Roman" w:cs="Times New Roman"/>
      <w:sz w:val="20"/>
      <w:szCs w:val="20"/>
      <w:lang w:eastAsia="lt-LT"/>
    </w:rPr>
  </w:style>
  <w:style w:type="character" w:styleId="CommentReference">
    <w:name w:val="annotation reference"/>
    <w:basedOn w:val="DefaultParagraphFont"/>
    <w:uiPriority w:val="99"/>
    <w:semiHidden/>
    <w:unhideWhenUsed/>
    <w:rsid w:val="00194022"/>
    <w:rPr>
      <w:sz w:val="16"/>
      <w:szCs w:val="16"/>
    </w:rPr>
  </w:style>
  <w:style w:type="paragraph" w:styleId="BalloonText">
    <w:name w:val="Balloon Text"/>
    <w:basedOn w:val="Normal"/>
    <w:link w:val="BalloonTextChar"/>
    <w:uiPriority w:val="99"/>
    <w:semiHidden/>
    <w:unhideWhenUsed/>
    <w:rsid w:val="001940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022"/>
    <w:rPr>
      <w:rFonts w:ascii="Segoe UI" w:eastAsia="Times New Roman" w:hAnsi="Segoe UI" w:cs="Segoe UI"/>
      <w:sz w:val="18"/>
      <w:szCs w:val="18"/>
      <w:lang w:eastAsia="lt-LT"/>
    </w:rPr>
  </w:style>
  <w:style w:type="character" w:customStyle="1" w:styleId="clear">
    <w:name w:val="clear"/>
    <w:basedOn w:val="DefaultParagraphFont"/>
    <w:rsid w:val="00194022"/>
  </w:style>
  <w:style w:type="paragraph" w:styleId="CommentSubject">
    <w:name w:val="annotation subject"/>
    <w:basedOn w:val="CommentText"/>
    <w:next w:val="CommentText"/>
    <w:link w:val="CommentSubjectChar"/>
    <w:uiPriority w:val="99"/>
    <w:semiHidden/>
    <w:unhideWhenUsed/>
    <w:rsid w:val="0036037A"/>
    <w:rPr>
      <w:b/>
      <w:bCs/>
    </w:rPr>
  </w:style>
  <w:style w:type="character" w:customStyle="1" w:styleId="CommentSubjectChar">
    <w:name w:val="Comment Subject Char"/>
    <w:basedOn w:val="CommentTextChar"/>
    <w:link w:val="CommentSubject"/>
    <w:uiPriority w:val="99"/>
    <w:semiHidden/>
    <w:rsid w:val="0036037A"/>
    <w:rPr>
      <w:rFonts w:ascii="Times New Roman" w:eastAsia="Times New Roman" w:hAnsi="Times New Roman" w:cs="Times New Roman"/>
      <w:b/>
      <w:bCs/>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57008F"/>
    <w:rPr>
      <w:rFonts w:ascii="Times New Roman" w:eastAsia="Times New Roman" w:hAnsi="Times New Roman" w:cs="Times New Roman"/>
      <w:sz w:val="24"/>
      <w:szCs w:val="20"/>
      <w:lang w:eastAsia="lt-LT"/>
    </w:rPr>
  </w:style>
  <w:style w:type="paragraph" w:customStyle="1" w:styleId="Tekstas">
    <w:name w:val="Tekstas"/>
    <w:basedOn w:val="Normal"/>
    <w:qFormat/>
    <w:rsid w:val="00A07E52"/>
    <w:pPr>
      <w:ind w:firstLine="720"/>
      <w:jc w:val="both"/>
    </w:pPr>
    <w:rPr>
      <w:rFonts w:eastAsia="Calibri"/>
      <w:szCs w:val="24"/>
      <w:lang w:eastAsia="en-US"/>
    </w:rPr>
  </w:style>
  <w:style w:type="paragraph" w:styleId="NoSpacing">
    <w:name w:val="No Spacing"/>
    <w:basedOn w:val="Normal"/>
    <w:uiPriority w:val="1"/>
    <w:qFormat/>
    <w:rsid w:val="00173001"/>
    <w:rPr>
      <w:rFonts w:eastAsiaTheme="minorHAnsi"/>
      <w:szCs w:val="24"/>
      <w:lang w:val="en-US" w:eastAsia="en-US"/>
    </w:rPr>
  </w:style>
  <w:style w:type="paragraph" w:styleId="BodyText">
    <w:name w:val="Body Text"/>
    <w:basedOn w:val="Normal"/>
    <w:link w:val="BodyTextChar"/>
    <w:rsid w:val="00577BE5"/>
    <w:pPr>
      <w:spacing w:after="120" w:line="259" w:lineRule="auto"/>
    </w:pPr>
    <w:rPr>
      <w:rFonts w:ascii="Calibri" w:hAnsi="Calibri"/>
      <w:sz w:val="22"/>
      <w:szCs w:val="22"/>
    </w:rPr>
  </w:style>
  <w:style w:type="character" w:customStyle="1" w:styleId="BodyTextChar">
    <w:name w:val="Body Text Char"/>
    <w:basedOn w:val="DefaultParagraphFont"/>
    <w:link w:val="BodyText"/>
    <w:rsid w:val="00577BE5"/>
    <w:rPr>
      <w:rFonts w:ascii="Calibri" w:eastAsia="Times New Roman" w:hAnsi="Calibri" w:cs="Times New Roman"/>
      <w:lang w:eastAsia="lt-LT"/>
    </w:rPr>
  </w:style>
  <w:style w:type="table" w:styleId="TableGrid">
    <w:name w:val="Table Grid"/>
    <w:basedOn w:val="TableNormal"/>
    <w:uiPriority w:val="59"/>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0C399B"/>
    <w:pPr>
      <w:spacing w:after="0" w:line="240" w:lineRule="auto"/>
    </w:pPr>
  </w:style>
  <w:style w:type="paragraph" w:styleId="BodyTextIndent2">
    <w:name w:val="Body Text Indent 2"/>
    <w:basedOn w:val="Normal"/>
    <w:link w:val="BodyTextIndent2Char"/>
    <w:rsid w:val="001466B0"/>
    <w:pPr>
      <w:spacing w:after="120" w:line="480" w:lineRule="auto"/>
      <w:ind w:left="283"/>
    </w:pPr>
    <w:rPr>
      <w:rFonts w:ascii="Calibri" w:hAnsi="Calibri"/>
      <w:sz w:val="22"/>
      <w:szCs w:val="22"/>
    </w:rPr>
  </w:style>
  <w:style w:type="character" w:customStyle="1" w:styleId="BodyTextIndent2Char">
    <w:name w:val="Body Text Indent 2 Char"/>
    <w:basedOn w:val="DefaultParagraphFont"/>
    <w:link w:val="BodyTextIndent2"/>
    <w:rsid w:val="001466B0"/>
    <w:rPr>
      <w:rFonts w:ascii="Calibri" w:eastAsia="Times New Roman" w:hAnsi="Calibri" w:cs="Times New Roman"/>
      <w:lang w:eastAsia="lt-LT"/>
    </w:rPr>
  </w:style>
  <w:style w:type="character" w:styleId="FootnoteReference">
    <w:name w:val="footnote reference"/>
    <w:uiPriority w:val="99"/>
    <w:rsid w:val="001466B0"/>
    <w:rPr>
      <w:rFonts w:cs="Times New Roman"/>
      <w:vertAlign w:val="superscript"/>
    </w:rPr>
  </w:style>
  <w:style w:type="paragraph" w:styleId="FootnoteText">
    <w:name w:val="footnote text"/>
    <w:basedOn w:val="Normal"/>
    <w:link w:val="FootnoteTextChar"/>
    <w:uiPriority w:val="99"/>
    <w:semiHidden/>
    <w:unhideWhenUsed/>
    <w:rsid w:val="001466B0"/>
    <w:rPr>
      <w:sz w:val="20"/>
      <w:lang w:eastAsia="en-US"/>
    </w:rPr>
  </w:style>
  <w:style w:type="character" w:customStyle="1" w:styleId="FootnoteTextChar">
    <w:name w:val="Footnote Text Char"/>
    <w:basedOn w:val="DefaultParagraphFont"/>
    <w:link w:val="FootnoteText"/>
    <w:uiPriority w:val="99"/>
    <w:semiHidden/>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FollowedHyperlink">
    <w:name w:val="FollowedHyperlink"/>
    <w:basedOn w:val="DefaultParagraphFont"/>
    <w:uiPriority w:val="99"/>
    <w:semiHidden/>
    <w:unhideWhenUsed/>
    <w:rsid w:val="00286517"/>
    <w:rPr>
      <w:color w:val="954F72" w:themeColor="followedHyperlink"/>
      <w:u w:val="single"/>
    </w:rPr>
  </w:style>
  <w:style w:type="paragraph" w:styleId="PlainText">
    <w:name w:val="Plain Text"/>
    <w:basedOn w:val="Normal"/>
    <w:link w:val="PlainTextChar"/>
    <w:rsid w:val="00D07BEB"/>
    <w:rPr>
      <w:rFonts w:ascii="Courier New" w:eastAsia="Calibri" w:hAnsi="Courier New"/>
      <w:sz w:val="22"/>
      <w:szCs w:val="22"/>
      <w:lang w:val="en-GB" w:eastAsia="en-US"/>
    </w:rPr>
  </w:style>
  <w:style w:type="character" w:customStyle="1" w:styleId="PaprastasistekstasDiagrama">
    <w:name w:val="Paprastasis tekstas Diagrama"/>
    <w:basedOn w:val="DefaultParagraphFont"/>
    <w:uiPriority w:val="99"/>
    <w:semiHidden/>
    <w:rsid w:val="00D07BEB"/>
    <w:rPr>
      <w:rFonts w:ascii="Consolas" w:eastAsia="Times New Roman" w:hAnsi="Consolas" w:cs="Times New Roman"/>
      <w:sz w:val="21"/>
      <w:szCs w:val="21"/>
      <w:lang w:eastAsia="lt-LT"/>
    </w:rPr>
  </w:style>
  <w:style w:type="character" w:customStyle="1" w:styleId="PlainTextChar">
    <w:name w:val="Plain Text Char"/>
    <w:link w:val="PlainText"/>
    <w:rsid w:val="00D07BEB"/>
    <w:rPr>
      <w:rFonts w:ascii="Courier New" w:eastAsia="Calibri" w:hAnsi="Courier New" w:cs="Times New Roman"/>
      <w:lang w:val="en-GB"/>
    </w:rPr>
  </w:style>
  <w:style w:type="paragraph" w:styleId="Footer">
    <w:name w:val="footer"/>
    <w:basedOn w:val="Normal"/>
    <w:link w:val="FooterChar"/>
    <w:uiPriority w:val="99"/>
    <w:unhideWhenUsed/>
    <w:rsid w:val="0027682E"/>
    <w:pPr>
      <w:tabs>
        <w:tab w:val="center" w:pos="4819"/>
        <w:tab w:val="right" w:pos="9638"/>
      </w:tabs>
    </w:pPr>
  </w:style>
  <w:style w:type="character" w:customStyle="1" w:styleId="FooterChar">
    <w:name w:val="Footer Char"/>
    <w:basedOn w:val="DefaultParagraphFont"/>
    <w:link w:val="Footer"/>
    <w:uiPriority w:val="99"/>
    <w:rsid w:val="0027682E"/>
    <w:rPr>
      <w:rFonts w:ascii="Times New Roman" w:eastAsia="Times New Roman" w:hAnsi="Times New Roman" w:cs="Times New Roman"/>
      <w:sz w:val="24"/>
      <w:szCs w:val="20"/>
      <w:lang w:eastAsia="lt-LT"/>
    </w:rPr>
  </w:style>
  <w:style w:type="character" w:customStyle="1" w:styleId="Heading1Char">
    <w:name w:val="Heading 1 Char"/>
    <w:basedOn w:val="DefaultParagraphFont"/>
    <w:link w:val="Heading1"/>
    <w:rsid w:val="00AD2860"/>
    <w:rPr>
      <w:rFonts w:ascii="Times New Roman" w:eastAsia="Times New Roman" w:hAnsi="Times New Roman" w:cs="Times New Roman"/>
      <w:b/>
      <w:sz w:val="32"/>
      <w:szCs w:val="20"/>
      <w:lang w:eastAsia="lt-LT"/>
    </w:rPr>
  </w:style>
  <w:style w:type="paragraph" w:styleId="Header">
    <w:name w:val="header"/>
    <w:basedOn w:val="Normal"/>
    <w:link w:val="HeaderChar"/>
    <w:uiPriority w:val="99"/>
    <w:rsid w:val="00655128"/>
    <w:pPr>
      <w:tabs>
        <w:tab w:val="center" w:pos="4153"/>
        <w:tab w:val="right" w:pos="8306"/>
      </w:tabs>
    </w:pPr>
    <w:rPr>
      <w:szCs w:val="24"/>
      <w:lang w:eastAsia="en-US"/>
    </w:rPr>
  </w:style>
  <w:style w:type="character" w:customStyle="1" w:styleId="HeaderChar">
    <w:name w:val="Header Char"/>
    <w:basedOn w:val="DefaultParagraphFont"/>
    <w:link w:val="Header"/>
    <w:uiPriority w:val="99"/>
    <w:qFormat/>
    <w:rsid w:val="00655128"/>
    <w:rPr>
      <w:rFonts w:ascii="Times New Roman" w:eastAsia="Times New Roman" w:hAnsi="Times New Roman" w:cs="Times New Roman"/>
      <w:sz w:val="24"/>
      <w:szCs w:val="24"/>
    </w:rPr>
  </w:style>
  <w:style w:type="character" w:customStyle="1" w:styleId="fontstyle01">
    <w:name w:val="fontstyle01"/>
    <w:basedOn w:val="DefaultParagraphFont"/>
    <w:rsid w:val="00B22191"/>
    <w:rPr>
      <w:rFonts w:ascii="Garamond-Bold" w:hAnsi="Garamond-Bold" w:hint="default"/>
      <w:b/>
      <w:bCs/>
      <w:i w:val="0"/>
      <w:iCs w:val="0"/>
      <w:color w:val="000000"/>
      <w:sz w:val="24"/>
      <w:szCs w:val="24"/>
    </w:rPr>
  </w:style>
  <w:style w:type="character" w:customStyle="1" w:styleId="fontstyle21">
    <w:name w:val="fontstyle21"/>
    <w:basedOn w:val="DefaultParagraphFont"/>
    <w:rsid w:val="008679AB"/>
    <w:rPr>
      <w:rFonts w:ascii="Arial-BoldMT" w:hAnsi="Arial-BoldMT" w:hint="default"/>
      <w:b/>
      <w:bCs/>
      <w:i w:val="0"/>
      <w:iCs w:val="0"/>
      <w:color w:val="000000"/>
      <w:sz w:val="22"/>
      <w:szCs w:val="22"/>
    </w:rPr>
  </w:style>
  <w:style w:type="character" w:customStyle="1" w:styleId="fontstyle31">
    <w:name w:val="fontstyle31"/>
    <w:basedOn w:val="DefaultParagraphFont"/>
    <w:rsid w:val="001D14F5"/>
    <w:rPr>
      <w:rFonts w:ascii="Arial-ItalicMT" w:hAnsi="Arial-ItalicMT" w:hint="default"/>
      <w:b w:val="0"/>
      <w:bCs w:val="0"/>
      <w:i/>
      <w:iCs/>
      <w:color w:val="000000"/>
      <w:sz w:val="22"/>
      <w:szCs w:val="22"/>
    </w:rPr>
  </w:style>
  <w:style w:type="paragraph" w:styleId="NormalWeb">
    <w:name w:val="Normal (Web)"/>
    <w:basedOn w:val="Normal"/>
    <w:uiPriority w:val="99"/>
    <w:semiHidden/>
    <w:unhideWhenUsed/>
    <w:rsid w:val="00EC26C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151215379">
      <w:bodyDiv w:val="1"/>
      <w:marLeft w:val="0"/>
      <w:marRight w:val="0"/>
      <w:marTop w:val="0"/>
      <w:marBottom w:val="0"/>
      <w:divBdr>
        <w:top w:val="none" w:sz="0" w:space="0" w:color="auto"/>
        <w:left w:val="none" w:sz="0" w:space="0" w:color="auto"/>
        <w:bottom w:val="none" w:sz="0" w:space="0" w:color="auto"/>
        <w:right w:val="none" w:sz="0" w:space="0" w:color="auto"/>
      </w:divBdr>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0452164">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775946503">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42767657">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225799862">
      <w:bodyDiv w:val="1"/>
      <w:marLeft w:val="0"/>
      <w:marRight w:val="0"/>
      <w:marTop w:val="0"/>
      <w:marBottom w:val="0"/>
      <w:divBdr>
        <w:top w:val="none" w:sz="0" w:space="0" w:color="auto"/>
        <w:left w:val="none" w:sz="0" w:space="0" w:color="auto"/>
        <w:bottom w:val="none" w:sz="0" w:space="0" w:color="auto"/>
        <w:right w:val="none" w:sz="0" w:space="0" w:color="auto"/>
      </w:divBdr>
    </w:div>
    <w:div w:id="1284338869">
      <w:bodyDiv w:val="1"/>
      <w:marLeft w:val="0"/>
      <w:marRight w:val="0"/>
      <w:marTop w:val="0"/>
      <w:marBottom w:val="0"/>
      <w:divBdr>
        <w:top w:val="none" w:sz="0" w:space="0" w:color="auto"/>
        <w:left w:val="none" w:sz="0" w:space="0" w:color="auto"/>
        <w:bottom w:val="none" w:sz="0" w:space="0" w:color="auto"/>
        <w:right w:val="none" w:sz="0" w:space="0" w:color="auto"/>
      </w:divBdr>
    </w:div>
    <w:div w:id="1315063444">
      <w:bodyDiv w:val="1"/>
      <w:marLeft w:val="0"/>
      <w:marRight w:val="0"/>
      <w:marTop w:val="0"/>
      <w:marBottom w:val="0"/>
      <w:divBdr>
        <w:top w:val="none" w:sz="0" w:space="0" w:color="auto"/>
        <w:left w:val="none" w:sz="0" w:space="0" w:color="auto"/>
        <w:bottom w:val="none" w:sz="0" w:space="0" w:color="auto"/>
        <w:right w:val="none" w:sz="0" w:space="0" w:color="auto"/>
      </w:divBdr>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3758826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B7512-5F9E-4885-A234-E09375CE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3641</Words>
  <Characters>2076</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Kavenas</dc:creator>
  <cp:keywords/>
  <dc:description/>
  <cp:lastModifiedBy>Jolanta Tamkunė | VMU</cp:lastModifiedBy>
  <cp:revision>7</cp:revision>
  <dcterms:created xsi:type="dcterms:W3CDTF">2026-07-01T18:53:00Z</dcterms:created>
  <dcterms:modified xsi:type="dcterms:W3CDTF">2026-07-03T11:14:00Z</dcterms:modified>
</cp:coreProperties>
</file>