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032D" w14:textId="77777777" w:rsidR="00730F4D" w:rsidRPr="00730F4D" w:rsidRDefault="00730F4D" w:rsidP="00730F4D">
      <w:pPr>
        <w:rPr>
          <w:rFonts w:ascii="Times New Roman" w:hAnsi="Times New Roman" w:cs="Times New Roman"/>
          <w:sz w:val="24"/>
          <w:szCs w:val="24"/>
        </w:rPr>
      </w:pPr>
      <w:r w:rsidRPr="00730F4D">
        <w:rPr>
          <w:rFonts w:ascii="Times New Roman" w:hAnsi="Times New Roman" w:cs="Times New Roman"/>
          <w:sz w:val="24"/>
          <w:szCs w:val="24"/>
        </w:rPr>
        <w:t>Tiekėjams</w:t>
      </w:r>
      <w:r w:rsidRPr="00730F4D">
        <w:rPr>
          <w:rFonts w:ascii="Times New Roman" w:hAnsi="Times New Roman" w:cs="Times New Roman"/>
          <w:sz w:val="24"/>
          <w:szCs w:val="24"/>
        </w:rPr>
        <w:tab/>
      </w:r>
      <w:r w:rsidRPr="00730F4D">
        <w:rPr>
          <w:rFonts w:ascii="Times New Roman" w:hAnsi="Times New Roman" w:cs="Times New Roman"/>
          <w:sz w:val="24"/>
          <w:szCs w:val="24"/>
        </w:rPr>
        <w:tab/>
      </w:r>
      <w:r w:rsidRPr="00730F4D">
        <w:rPr>
          <w:rFonts w:ascii="Times New Roman" w:hAnsi="Times New Roman" w:cs="Times New Roman"/>
          <w:sz w:val="24"/>
          <w:szCs w:val="24"/>
        </w:rPr>
        <w:tab/>
      </w:r>
      <w:r w:rsidRPr="00730F4D">
        <w:rPr>
          <w:rFonts w:ascii="Times New Roman" w:hAnsi="Times New Roman" w:cs="Times New Roman"/>
          <w:sz w:val="24"/>
          <w:szCs w:val="24"/>
        </w:rPr>
        <w:tab/>
      </w:r>
      <w:r w:rsidRPr="00730F4D">
        <w:rPr>
          <w:rFonts w:ascii="Times New Roman" w:hAnsi="Times New Roman" w:cs="Times New Roman"/>
          <w:sz w:val="24"/>
          <w:szCs w:val="24"/>
        </w:rPr>
        <w:tab/>
      </w:r>
      <w:r w:rsidRPr="00730F4D">
        <w:rPr>
          <w:rFonts w:ascii="Times New Roman" w:hAnsi="Times New Roman" w:cs="Times New Roman"/>
          <w:sz w:val="24"/>
          <w:szCs w:val="24"/>
        </w:rPr>
        <w:tab/>
      </w:r>
    </w:p>
    <w:p w14:paraId="3693A034" w14:textId="77777777" w:rsidR="00730F4D" w:rsidRPr="00730F4D" w:rsidRDefault="00730F4D" w:rsidP="00730F4D">
      <w:pPr>
        <w:rPr>
          <w:rFonts w:ascii="Times New Roman" w:hAnsi="Times New Roman" w:cs="Times New Roman"/>
          <w:sz w:val="24"/>
          <w:szCs w:val="24"/>
        </w:rPr>
      </w:pPr>
    </w:p>
    <w:p w14:paraId="5875C6FA" w14:textId="77777777" w:rsidR="00730F4D" w:rsidRPr="00730F4D" w:rsidRDefault="00730F4D" w:rsidP="00730F4D">
      <w:pPr>
        <w:rPr>
          <w:rFonts w:ascii="Times New Roman" w:hAnsi="Times New Roman" w:cs="Times New Roman"/>
          <w:sz w:val="24"/>
          <w:szCs w:val="24"/>
        </w:rPr>
      </w:pPr>
    </w:p>
    <w:p w14:paraId="395F47BA" w14:textId="426391EE" w:rsidR="00730F4D" w:rsidRPr="00730F4D" w:rsidRDefault="00730F4D" w:rsidP="00730F4D">
      <w:pPr>
        <w:rPr>
          <w:rFonts w:ascii="Times New Roman" w:hAnsi="Times New Roman" w:cs="Times New Roman"/>
          <w:b/>
          <w:bCs/>
          <w:sz w:val="24"/>
          <w:szCs w:val="24"/>
        </w:rPr>
      </w:pPr>
      <w:r w:rsidRPr="00730F4D">
        <w:rPr>
          <w:rFonts w:ascii="Times New Roman" w:hAnsi="Times New Roman" w:cs="Times New Roman"/>
          <w:b/>
          <w:bCs/>
          <w:sz w:val="24"/>
          <w:szCs w:val="24"/>
        </w:rPr>
        <w:t>DĖL GAUT</w:t>
      </w:r>
      <w:r w:rsidR="00F62B10">
        <w:rPr>
          <w:rFonts w:ascii="Times New Roman" w:hAnsi="Times New Roman" w:cs="Times New Roman"/>
          <w:b/>
          <w:bCs/>
          <w:sz w:val="24"/>
          <w:szCs w:val="24"/>
        </w:rPr>
        <w:t>Ų</w:t>
      </w:r>
      <w:r w:rsidRPr="00730F4D">
        <w:rPr>
          <w:rFonts w:ascii="Times New Roman" w:hAnsi="Times New Roman" w:cs="Times New Roman"/>
          <w:b/>
          <w:bCs/>
          <w:sz w:val="24"/>
          <w:szCs w:val="24"/>
        </w:rPr>
        <w:t xml:space="preserve"> PRANEŠIM</w:t>
      </w:r>
      <w:r w:rsidR="00F62B10">
        <w:rPr>
          <w:rFonts w:ascii="Times New Roman" w:hAnsi="Times New Roman" w:cs="Times New Roman"/>
          <w:b/>
          <w:bCs/>
          <w:sz w:val="24"/>
          <w:szCs w:val="24"/>
        </w:rPr>
        <w:t>Ų</w:t>
      </w:r>
      <w:r w:rsidRPr="00730F4D">
        <w:rPr>
          <w:rFonts w:ascii="Times New Roman" w:hAnsi="Times New Roman" w:cs="Times New Roman"/>
          <w:b/>
          <w:bCs/>
          <w:sz w:val="24"/>
          <w:szCs w:val="24"/>
        </w:rPr>
        <w:t xml:space="preserve"> </w:t>
      </w:r>
      <w:r>
        <w:rPr>
          <w:rFonts w:ascii="Times New Roman" w:hAnsi="Times New Roman" w:cs="Times New Roman"/>
          <w:b/>
          <w:bCs/>
          <w:sz w:val="24"/>
          <w:szCs w:val="24"/>
        </w:rPr>
        <w:t>(</w:t>
      </w:r>
      <w:r w:rsidRPr="00730F4D">
        <w:rPr>
          <w:rFonts w:ascii="Times New Roman" w:hAnsi="Times New Roman" w:cs="Times New Roman"/>
          <w:b/>
          <w:bCs/>
          <w:sz w:val="24"/>
          <w:szCs w:val="24"/>
        </w:rPr>
        <w:t>PIRKIM</w:t>
      </w:r>
      <w:r>
        <w:rPr>
          <w:rFonts w:ascii="Times New Roman" w:hAnsi="Times New Roman" w:cs="Times New Roman"/>
          <w:b/>
          <w:bCs/>
          <w:sz w:val="24"/>
          <w:szCs w:val="24"/>
        </w:rPr>
        <w:t>O ID 768546)</w:t>
      </w:r>
    </w:p>
    <w:p w14:paraId="174F7B6C" w14:textId="77777777" w:rsidR="00730F4D" w:rsidRPr="00730F4D" w:rsidRDefault="00730F4D" w:rsidP="00730F4D">
      <w:pPr>
        <w:rPr>
          <w:rFonts w:ascii="Times New Roman" w:hAnsi="Times New Roman" w:cs="Times New Roman"/>
          <w:b/>
          <w:bCs/>
          <w:sz w:val="24"/>
          <w:szCs w:val="24"/>
        </w:rPr>
      </w:pPr>
    </w:p>
    <w:p w14:paraId="5F3E9155" w14:textId="4EB43C69" w:rsidR="00730F4D" w:rsidRPr="00730F4D" w:rsidRDefault="00730F4D" w:rsidP="000F3A58">
      <w:pPr>
        <w:ind w:firstLine="1296"/>
        <w:rPr>
          <w:rFonts w:ascii="Times New Roman" w:hAnsi="Times New Roman" w:cs="Times New Roman"/>
          <w:sz w:val="24"/>
          <w:szCs w:val="24"/>
        </w:rPr>
      </w:pPr>
      <w:r w:rsidRPr="00730F4D">
        <w:rPr>
          <w:rFonts w:ascii="Times New Roman" w:hAnsi="Times New Roman" w:cs="Times New Roman"/>
          <w:sz w:val="24"/>
          <w:szCs w:val="24"/>
        </w:rPr>
        <w:t>Viešojo pirkimo komisija Centrinės viešųjų pirkimų informacinės sistemos (toliau – CVP IS) priemonėmis 202</w:t>
      </w:r>
      <w:r>
        <w:rPr>
          <w:rFonts w:ascii="Times New Roman" w:hAnsi="Times New Roman" w:cs="Times New Roman"/>
          <w:sz w:val="24"/>
          <w:szCs w:val="24"/>
        </w:rPr>
        <w:t>5</w:t>
      </w:r>
      <w:r w:rsidRPr="00730F4D">
        <w:rPr>
          <w:rFonts w:ascii="Times New Roman" w:hAnsi="Times New Roman" w:cs="Times New Roman"/>
          <w:sz w:val="24"/>
          <w:szCs w:val="24"/>
        </w:rPr>
        <w:t>-</w:t>
      </w:r>
      <w:r>
        <w:rPr>
          <w:rFonts w:ascii="Times New Roman" w:hAnsi="Times New Roman" w:cs="Times New Roman"/>
          <w:sz w:val="24"/>
          <w:szCs w:val="24"/>
        </w:rPr>
        <w:t>01</w:t>
      </w:r>
      <w:r w:rsidRPr="00730F4D">
        <w:rPr>
          <w:rFonts w:ascii="Times New Roman" w:hAnsi="Times New Roman" w:cs="Times New Roman"/>
          <w:sz w:val="24"/>
          <w:szCs w:val="24"/>
        </w:rPr>
        <w:t>-2</w:t>
      </w:r>
      <w:r>
        <w:rPr>
          <w:rFonts w:ascii="Times New Roman" w:hAnsi="Times New Roman" w:cs="Times New Roman"/>
          <w:sz w:val="24"/>
          <w:szCs w:val="24"/>
        </w:rPr>
        <w:t>0</w:t>
      </w:r>
      <w:r w:rsidRPr="00730F4D">
        <w:rPr>
          <w:rFonts w:ascii="Times New Roman" w:hAnsi="Times New Roman" w:cs="Times New Roman"/>
          <w:sz w:val="24"/>
          <w:szCs w:val="24"/>
        </w:rPr>
        <w:t xml:space="preserve"> </w:t>
      </w:r>
      <w:r>
        <w:rPr>
          <w:rFonts w:ascii="Times New Roman" w:hAnsi="Times New Roman" w:cs="Times New Roman"/>
          <w:sz w:val="24"/>
          <w:szCs w:val="24"/>
        </w:rPr>
        <w:t>10</w:t>
      </w:r>
      <w:r w:rsidRPr="00730F4D">
        <w:rPr>
          <w:rFonts w:ascii="Times New Roman" w:hAnsi="Times New Roman" w:cs="Times New Roman"/>
          <w:sz w:val="24"/>
          <w:szCs w:val="24"/>
        </w:rPr>
        <w:t xml:space="preserve"> val. </w:t>
      </w:r>
      <w:r>
        <w:rPr>
          <w:rFonts w:ascii="Times New Roman" w:hAnsi="Times New Roman" w:cs="Times New Roman"/>
          <w:sz w:val="24"/>
          <w:szCs w:val="24"/>
        </w:rPr>
        <w:t>28</w:t>
      </w:r>
      <w:r w:rsidRPr="00730F4D">
        <w:rPr>
          <w:rFonts w:ascii="Times New Roman" w:hAnsi="Times New Roman" w:cs="Times New Roman"/>
          <w:sz w:val="24"/>
          <w:szCs w:val="24"/>
        </w:rPr>
        <w:t xml:space="preserve"> min. </w:t>
      </w:r>
      <w:r w:rsidR="000F3A58">
        <w:rPr>
          <w:rFonts w:ascii="Times New Roman" w:hAnsi="Times New Roman" w:cs="Times New Roman"/>
          <w:sz w:val="24"/>
          <w:szCs w:val="24"/>
        </w:rPr>
        <w:t>ir 18</w:t>
      </w:r>
      <w:r w:rsidR="000F3A58" w:rsidRPr="00730F4D">
        <w:rPr>
          <w:rFonts w:ascii="Times New Roman" w:hAnsi="Times New Roman" w:cs="Times New Roman"/>
          <w:sz w:val="24"/>
          <w:szCs w:val="24"/>
        </w:rPr>
        <w:t xml:space="preserve"> val. </w:t>
      </w:r>
      <w:r w:rsidR="000F3A58">
        <w:rPr>
          <w:rFonts w:ascii="Times New Roman" w:hAnsi="Times New Roman" w:cs="Times New Roman"/>
          <w:sz w:val="24"/>
          <w:szCs w:val="24"/>
        </w:rPr>
        <w:t xml:space="preserve">43 </w:t>
      </w:r>
      <w:r w:rsidR="000F3A58" w:rsidRPr="00730F4D">
        <w:rPr>
          <w:rFonts w:ascii="Times New Roman" w:hAnsi="Times New Roman" w:cs="Times New Roman"/>
          <w:sz w:val="24"/>
          <w:szCs w:val="24"/>
        </w:rPr>
        <w:t>min.</w:t>
      </w:r>
      <w:r w:rsidR="000F3A58">
        <w:rPr>
          <w:rFonts w:ascii="Times New Roman" w:hAnsi="Times New Roman" w:cs="Times New Roman"/>
          <w:sz w:val="24"/>
          <w:szCs w:val="24"/>
        </w:rPr>
        <w:t xml:space="preserve"> </w:t>
      </w:r>
      <w:r w:rsidRPr="00730F4D">
        <w:rPr>
          <w:rFonts w:ascii="Times New Roman" w:hAnsi="Times New Roman" w:cs="Times New Roman"/>
          <w:sz w:val="24"/>
          <w:szCs w:val="24"/>
        </w:rPr>
        <w:t>gavo tiekėj</w:t>
      </w:r>
      <w:r w:rsidR="000F3A58">
        <w:rPr>
          <w:rFonts w:ascii="Times New Roman" w:hAnsi="Times New Roman" w:cs="Times New Roman"/>
          <w:sz w:val="24"/>
          <w:szCs w:val="24"/>
        </w:rPr>
        <w:t>ų</w:t>
      </w:r>
      <w:r w:rsidRPr="00730F4D">
        <w:rPr>
          <w:rFonts w:ascii="Times New Roman" w:hAnsi="Times New Roman" w:cs="Times New Roman"/>
          <w:sz w:val="24"/>
          <w:szCs w:val="24"/>
        </w:rPr>
        <w:t xml:space="preserve"> pranešim</w:t>
      </w:r>
      <w:r w:rsidR="000F3A58">
        <w:rPr>
          <w:rFonts w:ascii="Times New Roman" w:hAnsi="Times New Roman" w:cs="Times New Roman"/>
          <w:sz w:val="24"/>
          <w:szCs w:val="24"/>
        </w:rPr>
        <w:t>us</w:t>
      </w:r>
      <w:r w:rsidRPr="00730F4D">
        <w:rPr>
          <w:rFonts w:ascii="Times New Roman" w:hAnsi="Times New Roman" w:cs="Times New Roman"/>
          <w:sz w:val="24"/>
          <w:szCs w:val="24"/>
        </w:rPr>
        <w:t xml:space="preserve"> (pranešim</w:t>
      </w:r>
      <w:r w:rsidR="000F3A58">
        <w:rPr>
          <w:rFonts w:ascii="Times New Roman" w:hAnsi="Times New Roman" w:cs="Times New Roman"/>
          <w:sz w:val="24"/>
          <w:szCs w:val="24"/>
        </w:rPr>
        <w:t>ų</w:t>
      </w:r>
      <w:r w:rsidRPr="00730F4D">
        <w:rPr>
          <w:rFonts w:ascii="Times New Roman" w:hAnsi="Times New Roman" w:cs="Times New Roman"/>
          <w:sz w:val="24"/>
          <w:szCs w:val="24"/>
        </w:rPr>
        <w:t xml:space="preserve"> </w:t>
      </w:r>
      <w:r>
        <w:rPr>
          <w:rFonts w:ascii="Times New Roman" w:hAnsi="Times New Roman" w:cs="Times New Roman"/>
          <w:sz w:val="24"/>
          <w:szCs w:val="24"/>
        </w:rPr>
        <w:t>ID</w:t>
      </w:r>
      <w:r w:rsidR="000F3A58">
        <w:rPr>
          <w:rFonts w:ascii="Times New Roman" w:hAnsi="Times New Roman" w:cs="Times New Roman"/>
          <w:sz w:val="24"/>
          <w:szCs w:val="24"/>
        </w:rPr>
        <w:t xml:space="preserve">: </w:t>
      </w:r>
      <w:r>
        <w:rPr>
          <w:rFonts w:ascii="Times New Roman" w:hAnsi="Times New Roman" w:cs="Times New Roman"/>
          <w:sz w:val="24"/>
          <w:szCs w:val="24"/>
        </w:rPr>
        <w:t>32974</w:t>
      </w:r>
      <w:r w:rsidR="000F3A58">
        <w:rPr>
          <w:rFonts w:ascii="Times New Roman" w:hAnsi="Times New Roman" w:cs="Times New Roman"/>
          <w:sz w:val="24"/>
          <w:szCs w:val="24"/>
        </w:rPr>
        <w:t>, 33937</w:t>
      </w:r>
      <w:r w:rsidR="000F3A58" w:rsidRPr="00730F4D">
        <w:rPr>
          <w:rFonts w:ascii="Times New Roman" w:hAnsi="Times New Roman" w:cs="Times New Roman"/>
          <w:sz w:val="24"/>
          <w:szCs w:val="24"/>
        </w:rPr>
        <w:t>)</w:t>
      </w:r>
      <w:r w:rsidR="000F3A58">
        <w:rPr>
          <w:rFonts w:ascii="Times New Roman" w:hAnsi="Times New Roman" w:cs="Times New Roman"/>
          <w:sz w:val="24"/>
          <w:szCs w:val="24"/>
        </w:rPr>
        <w:t xml:space="preserve"> </w:t>
      </w:r>
      <w:r w:rsidRPr="00730F4D">
        <w:rPr>
          <w:rFonts w:ascii="Times New Roman" w:hAnsi="Times New Roman" w:cs="Times New Roman"/>
          <w:sz w:val="24"/>
          <w:szCs w:val="24"/>
        </w:rPr>
        <w:t>dėl pirkimo dokumentų paaiškinimo. Komisija išnagrinėjusi pranešim</w:t>
      </w:r>
      <w:r w:rsidR="000F3A58">
        <w:rPr>
          <w:rFonts w:ascii="Times New Roman" w:hAnsi="Times New Roman" w:cs="Times New Roman"/>
          <w:sz w:val="24"/>
          <w:szCs w:val="24"/>
        </w:rPr>
        <w:t>us</w:t>
      </w:r>
      <w:r w:rsidRPr="00730F4D">
        <w:rPr>
          <w:rFonts w:ascii="Times New Roman" w:hAnsi="Times New Roman" w:cs="Times New Roman"/>
          <w:sz w:val="24"/>
          <w:szCs w:val="24"/>
        </w:rPr>
        <w:t xml:space="preserve"> teikia atsakym</w:t>
      </w:r>
      <w:r w:rsidR="000F3A58">
        <w:rPr>
          <w:rFonts w:ascii="Times New Roman" w:hAnsi="Times New Roman" w:cs="Times New Roman"/>
          <w:sz w:val="24"/>
          <w:szCs w:val="24"/>
        </w:rPr>
        <w:t>us</w:t>
      </w:r>
      <w:r w:rsidRPr="00730F4D">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570"/>
        <w:gridCol w:w="5379"/>
        <w:gridCol w:w="3679"/>
      </w:tblGrid>
      <w:tr w:rsidR="00CD64FF" w:rsidRPr="00730F4D" w14:paraId="4E5A0818" w14:textId="77777777" w:rsidTr="00CB5C0A">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C8E4" w14:textId="77777777" w:rsidR="00CD64FF" w:rsidRPr="00CD64FF" w:rsidRDefault="00CD64FF" w:rsidP="00CB5C0A">
            <w:pPr>
              <w:jc w:val="center"/>
              <w:rPr>
                <w:rFonts w:ascii="Times New Roman" w:hAnsi="Times New Roman"/>
                <w:b/>
                <w:bCs/>
                <w:sz w:val="24"/>
                <w:szCs w:val="24"/>
              </w:rPr>
            </w:pPr>
            <w:r w:rsidRPr="00CD64FF">
              <w:rPr>
                <w:rFonts w:ascii="Times New Roman" w:hAnsi="Times New Roman"/>
                <w:b/>
                <w:bCs/>
                <w:sz w:val="24"/>
                <w:szCs w:val="24"/>
              </w:rPr>
              <w:t>Eil. Nr.</w:t>
            </w:r>
          </w:p>
        </w:tc>
        <w:tc>
          <w:tcPr>
            <w:tcW w:w="5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EC9823" w14:textId="77777777" w:rsidR="00CD64FF" w:rsidRPr="00CD64FF" w:rsidRDefault="00CD64FF" w:rsidP="00CB5C0A">
            <w:pPr>
              <w:jc w:val="center"/>
              <w:rPr>
                <w:rFonts w:ascii="Times New Roman" w:hAnsi="Times New Roman"/>
                <w:b/>
                <w:bCs/>
                <w:sz w:val="24"/>
                <w:szCs w:val="24"/>
              </w:rPr>
            </w:pPr>
            <w:r w:rsidRPr="00CD64FF">
              <w:rPr>
                <w:rFonts w:ascii="Times New Roman" w:hAnsi="Times New Roman"/>
                <w:b/>
                <w:bCs/>
                <w:sz w:val="24"/>
                <w:szCs w:val="24"/>
              </w:rPr>
              <w:t>Pranešimai</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95513A" w14:textId="77777777" w:rsidR="00CD64FF" w:rsidRPr="00CD64FF" w:rsidRDefault="00CD64FF" w:rsidP="00CB5C0A">
            <w:pPr>
              <w:jc w:val="center"/>
              <w:rPr>
                <w:rFonts w:ascii="Times New Roman" w:hAnsi="Times New Roman"/>
                <w:b/>
                <w:bCs/>
                <w:sz w:val="24"/>
                <w:szCs w:val="24"/>
              </w:rPr>
            </w:pPr>
            <w:r w:rsidRPr="00CD64FF">
              <w:rPr>
                <w:rFonts w:ascii="Times New Roman" w:hAnsi="Times New Roman"/>
                <w:b/>
                <w:bCs/>
                <w:sz w:val="24"/>
                <w:szCs w:val="24"/>
              </w:rPr>
              <w:t>Atsakymai</w:t>
            </w:r>
          </w:p>
        </w:tc>
      </w:tr>
      <w:tr w:rsidR="00CD64FF" w:rsidRPr="00730F4D" w14:paraId="0C9792AD" w14:textId="77777777" w:rsidTr="00CB5C0A">
        <w:tc>
          <w:tcPr>
            <w:tcW w:w="570" w:type="dxa"/>
            <w:tcBorders>
              <w:top w:val="single" w:sz="4" w:space="0" w:color="auto"/>
              <w:left w:val="single" w:sz="4" w:space="0" w:color="auto"/>
              <w:bottom w:val="single" w:sz="4" w:space="0" w:color="auto"/>
              <w:right w:val="single" w:sz="4" w:space="0" w:color="auto"/>
            </w:tcBorders>
            <w:hideMark/>
          </w:tcPr>
          <w:p w14:paraId="6EF55B74"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1.</w:t>
            </w:r>
          </w:p>
        </w:tc>
        <w:tc>
          <w:tcPr>
            <w:tcW w:w="5379" w:type="dxa"/>
            <w:tcBorders>
              <w:top w:val="single" w:sz="4" w:space="0" w:color="auto"/>
              <w:left w:val="single" w:sz="4" w:space="0" w:color="auto"/>
              <w:bottom w:val="single" w:sz="4" w:space="0" w:color="auto"/>
              <w:right w:val="single" w:sz="4" w:space="0" w:color="auto"/>
            </w:tcBorders>
            <w:hideMark/>
          </w:tcPr>
          <w:p w14:paraId="55C27011" w14:textId="77777777" w:rsidR="00CD64FF" w:rsidRPr="00CD64FF" w:rsidRDefault="00CD64FF" w:rsidP="00CB5C0A">
            <w:pPr>
              <w:pStyle w:val="Betarp"/>
              <w:rPr>
                <w:rFonts w:ascii="Times New Roman" w:hAnsi="Times New Roman"/>
                <w:sz w:val="24"/>
                <w:szCs w:val="24"/>
              </w:rPr>
            </w:pPr>
            <w:bookmarkStart w:id="0" w:name="_Hlk170981645"/>
            <w:r w:rsidRPr="00CD64FF">
              <w:rPr>
                <w:rFonts w:ascii="Times New Roman" w:hAnsi="Times New Roman"/>
                <w:sz w:val="24"/>
                <w:szCs w:val="24"/>
              </w:rPr>
              <w:t>„</w:t>
            </w:r>
            <w:bookmarkEnd w:id="0"/>
            <w:r w:rsidRPr="00CD64FF">
              <w:rPr>
                <w:rFonts w:ascii="Times New Roman" w:hAnsi="Times New Roman"/>
                <w:sz w:val="24"/>
                <w:szCs w:val="24"/>
              </w:rPr>
              <w:t xml:space="preserve">Laba diena, turime kelis klausimus dėl plaukiojančios platformos techninių specifikacijų: </w:t>
            </w:r>
            <w:r w:rsidRPr="00CD64FF">
              <w:rPr>
                <w:rFonts w:ascii="Times New Roman" w:hAnsi="Times New Roman"/>
                <w:sz w:val="24"/>
                <w:szCs w:val="24"/>
              </w:rPr>
              <w:br/>
              <w:t xml:space="preserve">1. Nurodykite formulę kaip skaičiuojate platformos keliamosios galios vidurkį </w:t>
            </w:r>
            <w:proofErr w:type="spellStart"/>
            <w:r w:rsidRPr="00CD64FF">
              <w:rPr>
                <w:rFonts w:ascii="Times New Roman" w:hAnsi="Times New Roman"/>
                <w:sz w:val="24"/>
                <w:szCs w:val="24"/>
              </w:rPr>
              <w:t>kvadratiniui</w:t>
            </w:r>
            <w:proofErr w:type="spellEnd"/>
            <w:r w:rsidRPr="00CD64FF">
              <w:rPr>
                <w:rFonts w:ascii="Times New Roman" w:hAnsi="Times New Roman"/>
                <w:sz w:val="24"/>
                <w:szCs w:val="24"/>
              </w:rPr>
              <w:t xml:space="preserve"> metrui.</w:t>
            </w:r>
            <w:r w:rsidRPr="00CD64FF">
              <w:rPr>
                <w:rFonts w:ascii="Times New Roman" w:hAnsi="Times New Roman"/>
                <w:sz w:val="24"/>
                <w:szCs w:val="24"/>
              </w:rPr>
              <w:br/>
              <w:t xml:space="preserve">2. Kiek </w:t>
            </w:r>
            <w:proofErr w:type="spellStart"/>
            <w:r w:rsidRPr="00CD64FF">
              <w:rPr>
                <w:rFonts w:ascii="Times New Roman" w:hAnsi="Times New Roman"/>
                <w:sz w:val="24"/>
                <w:szCs w:val="24"/>
              </w:rPr>
              <w:t>inkaravimo</w:t>
            </w:r>
            <w:proofErr w:type="spellEnd"/>
            <w:r w:rsidRPr="00CD64FF">
              <w:rPr>
                <w:rFonts w:ascii="Times New Roman" w:hAnsi="Times New Roman"/>
                <w:sz w:val="24"/>
                <w:szCs w:val="24"/>
              </w:rPr>
              <w:t xml:space="preserve"> kilpų reikia platformai?“</w:t>
            </w:r>
          </w:p>
        </w:tc>
        <w:tc>
          <w:tcPr>
            <w:tcW w:w="3679" w:type="dxa"/>
            <w:tcBorders>
              <w:top w:val="single" w:sz="4" w:space="0" w:color="auto"/>
              <w:left w:val="single" w:sz="4" w:space="0" w:color="auto"/>
              <w:bottom w:val="single" w:sz="4" w:space="0" w:color="auto"/>
              <w:right w:val="single" w:sz="4" w:space="0" w:color="auto"/>
            </w:tcBorders>
            <w:hideMark/>
          </w:tcPr>
          <w:p w14:paraId="1F5230FE"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1. Bandėme apibrėžti, kad plaustas galėtų išlaikyti ~</w:t>
            </w:r>
            <w:r w:rsidRPr="00CD64FF">
              <w:rPr>
                <w:rFonts w:ascii="Times New Roman" w:hAnsi="Times New Roman"/>
                <w:sz w:val="24"/>
                <w:szCs w:val="24"/>
                <w:lang w:val="en-US"/>
              </w:rPr>
              <w:t>8</w:t>
            </w:r>
            <w:r w:rsidRPr="00CD64FF">
              <w:rPr>
                <w:rFonts w:ascii="Times New Roman" w:hAnsi="Times New Roman"/>
                <w:sz w:val="24"/>
                <w:szCs w:val="24"/>
              </w:rPr>
              <w:t>-</w:t>
            </w:r>
            <w:r w:rsidRPr="00CD64FF">
              <w:rPr>
                <w:rFonts w:ascii="Times New Roman" w:hAnsi="Times New Roman"/>
                <w:sz w:val="24"/>
                <w:szCs w:val="24"/>
                <w:lang w:val="en-US"/>
              </w:rPr>
              <w:t xml:space="preserve">10 </w:t>
            </w:r>
            <w:r w:rsidRPr="00CD64FF">
              <w:rPr>
                <w:rFonts w:ascii="Times New Roman" w:hAnsi="Times New Roman"/>
                <w:sz w:val="24"/>
                <w:szCs w:val="24"/>
              </w:rPr>
              <w:t>tonas svorio, t.y., scenos kupolas, žmonės, scenos įranga ir kt. Tikimės, kad specialistai patys pasiskaičiuos ir pritaikys skaičiuokles.</w:t>
            </w:r>
          </w:p>
          <w:p w14:paraId="2F2E3A92"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2.</w:t>
            </w:r>
            <w:r w:rsidRPr="00CD64FF">
              <w:rPr>
                <w:rFonts w:ascii="Times New Roman" w:hAnsi="Times New Roman"/>
                <w:sz w:val="24"/>
                <w:szCs w:val="24"/>
                <w:lang w:val="en-US"/>
              </w:rPr>
              <w:t xml:space="preserve"> </w:t>
            </w:r>
            <w:proofErr w:type="spellStart"/>
            <w:r w:rsidRPr="00CD64FF">
              <w:rPr>
                <w:rFonts w:ascii="Times New Roman" w:hAnsi="Times New Roman"/>
                <w:sz w:val="24"/>
                <w:szCs w:val="24"/>
              </w:rPr>
              <w:t>Inkaravimo</w:t>
            </w:r>
            <w:proofErr w:type="spellEnd"/>
            <w:r w:rsidRPr="00CD64FF">
              <w:rPr>
                <w:rFonts w:ascii="Times New Roman" w:hAnsi="Times New Roman"/>
                <w:sz w:val="24"/>
                <w:szCs w:val="24"/>
              </w:rPr>
              <w:t xml:space="preserve"> kilpų kiekis reikalingas toks, kuris leistų saugiai ir patikimai pritvirtinti plaukiojančią sceną, tiekėjai turi įsivertinti patys.</w:t>
            </w:r>
          </w:p>
          <w:p w14:paraId="1B89B2A8" w14:textId="77777777" w:rsidR="00CD64FF" w:rsidRPr="00CD64FF" w:rsidRDefault="00CD64FF" w:rsidP="00CB5C0A">
            <w:pPr>
              <w:rPr>
                <w:rFonts w:ascii="Times New Roman" w:hAnsi="Times New Roman"/>
                <w:sz w:val="24"/>
                <w:szCs w:val="24"/>
              </w:rPr>
            </w:pPr>
          </w:p>
        </w:tc>
      </w:tr>
      <w:tr w:rsidR="00CD64FF" w:rsidRPr="00730F4D" w14:paraId="6ACF69AA" w14:textId="77777777" w:rsidTr="00CB5C0A">
        <w:tc>
          <w:tcPr>
            <w:tcW w:w="570" w:type="dxa"/>
            <w:tcBorders>
              <w:top w:val="single" w:sz="4" w:space="0" w:color="auto"/>
              <w:left w:val="single" w:sz="4" w:space="0" w:color="auto"/>
              <w:bottom w:val="single" w:sz="4" w:space="0" w:color="auto"/>
              <w:right w:val="single" w:sz="4" w:space="0" w:color="auto"/>
            </w:tcBorders>
          </w:tcPr>
          <w:p w14:paraId="2DE2C0CE"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2.</w:t>
            </w:r>
          </w:p>
        </w:tc>
        <w:tc>
          <w:tcPr>
            <w:tcW w:w="5379" w:type="dxa"/>
            <w:tcBorders>
              <w:top w:val="single" w:sz="4" w:space="0" w:color="auto"/>
              <w:left w:val="single" w:sz="4" w:space="0" w:color="auto"/>
              <w:bottom w:val="single" w:sz="4" w:space="0" w:color="auto"/>
              <w:right w:val="single" w:sz="4" w:space="0" w:color="auto"/>
            </w:tcBorders>
          </w:tcPr>
          <w:p w14:paraId="6F0B5D06"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„Techninėje specifikacijoje, 7 punkte nurodyta – „sumontuotos konstrukcijos su audeklu svoris - ne daugiau nei 1000kg.“ Ši specifikacija apriboja kupolų gamintojų pasirinkimą, nes toks svoris gali būti tik naudojant aliuminio karkasą, kuris taip pat yra kur kas brangesnis. Kupolo svorį galima kompensuoti didinant plūduriuojančios platformos keliamąją galią, tad kupolo svoris neturi jokios įtakos plūduriuojančios scenos charakteristikoms. Ar nenorite panaikinti šio perteklinio punkto?“</w:t>
            </w:r>
          </w:p>
        </w:tc>
        <w:tc>
          <w:tcPr>
            <w:tcW w:w="3679" w:type="dxa"/>
            <w:tcBorders>
              <w:top w:val="single" w:sz="4" w:space="0" w:color="auto"/>
              <w:left w:val="single" w:sz="4" w:space="0" w:color="auto"/>
              <w:bottom w:val="single" w:sz="4" w:space="0" w:color="auto"/>
              <w:right w:val="single" w:sz="4" w:space="0" w:color="auto"/>
            </w:tcBorders>
          </w:tcPr>
          <w:p w14:paraId="21FCA63E" w14:textId="77777777" w:rsidR="00CD64FF" w:rsidRPr="00CD64FF" w:rsidRDefault="00CD64FF" w:rsidP="00CB5C0A">
            <w:pPr>
              <w:rPr>
                <w:rFonts w:ascii="Times New Roman" w:hAnsi="Times New Roman"/>
                <w:sz w:val="24"/>
                <w:szCs w:val="24"/>
              </w:rPr>
            </w:pPr>
            <w:r w:rsidRPr="00CD64FF">
              <w:rPr>
                <w:rFonts w:ascii="Times New Roman" w:hAnsi="Times New Roman"/>
                <w:sz w:val="24"/>
                <w:szCs w:val="24"/>
              </w:rPr>
              <w:t>Viešojo pirkimo komisija nemano, kad šis reikalavimas yra perteklinis, kadangi scena turi išlaikyti ne tik kupolą, tačiau ir visas konstrukcijas, įrangą bei žmones. Šis reikalavimas nustatytas siekiant užtikrinti stabilumą ir saugumą.</w:t>
            </w:r>
          </w:p>
          <w:p w14:paraId="74826420" w14:textId="77777777" w:rsidR="00CD64FF" w:rsidRPr="00CD64FF" w:rsidRDefault="00CD64FF" w:rsidP="00CB5C0A">
            <w:pPr>
              <w:rPr>
                <w:rFonts w:ascii="Times New Roman" w:hAnsi="Times New Roman"/>
                <w:sz w:val="24"/>
                <w:szCs w:val="24"/>
              </w:rPr>
            </w:pPr>
          </w:p>
          <w:p w14:paraId="49480407" w14:textId="77777777" w:rsidR="00CD64FF" w:rsidRPr="00CD64FF" w:rsidRDefault="00CD64FF" w:rsidP="00CB5C0A">
            <w:pPr>
              <w:rPr>
                <w:rFonts w:ascii="Times New Roman" w:hAnsi="Times New Roman"/>
                <w:sz w:val="24"/>
                <w:szCs w:val="24"/>
              </w:rPr>
            </w:pPr>
          </w:p>
        </w:tc>
      </w:tr>
    </w:tbl>
    <w:p w14:paraId="7C9CCF12" w14:textId="77777777" w:rsidR="00730F4D" w:rsidRPr="00730F4D" w:rsidRDefault="00730F4D" w:rsidP="00730F4D">
      <w:pPr>
        <w:rPr>
          <w:rFonts w:ascii="Times New Roman" w:hAnsi="Times New Roman" w:cs="Times New Roman"/>
          <w:sz w:val="24"/>
          <w:szCs w:val="24"/>
        </w:rPr>
      </w:pPr>
    </w:p>
    <w:p w14:paraId="26C0D39C" w14:textId="77777777" w:rsidR="00730F4D" w:rsidRPr="00730F4D" w:rsidRDefault="00730F4D" w:rsidP="00730F4D">
      <w:pPr>
        <w:rPr>
          <w:rFonts w:ascii="Times New Roman" w:hAnsi="Times New Roman" w:cs="Times New Roman"/>
          <w:sz w:val="24"/>
          <w:szCs w:val="24"/>
        </w:rPr>
      </w:pPr>
    </w:p>
    <w:p w14:paraId="4E82DB11" w14:textId="77777777" w:rsidR="00730F4D" w:rsidRPr="00730F4D" w:rsidRDefault="00730F4D" w:rsidP="00730F4D">
      <w:pPr>
        <w:rPr>
          <w:rFonts w:ascii="Times New Roman" w:hAnsi="Times New Roman" w:cs="Times New Roman"/>
          <w:sz w:val="24"/>
          <w:szCs w:val="24"/>
        </w:rPr>
      </w:pPr>
    </w:p>
    <w:p w14:paraId="0D1AFB63" w14:textId="77777777" w:rsidR="00730F4D" w:rsidRPr="00730F4D" w:rsidRDefault="00730F4D" w:rsidP="00730F4D">
      <w:pPr>
        <w:rPr>
          <w:rFonts w:ascii="Times New Roman" w:hAnsi="Times New Roman" w:cs="Times New Roman"/>
          <w:sz w:val="24"/>
          <w:szCs w:val="24"/>
        </w:rPr>
      </w:pPr>
      <w:r w:rsidRPr="00730F4D">
        <w:rPr>
          <w:rFonts w:ascii="Times New Roman" w:hAnsi="Times New Roman" w:cs="Times New Roman"/>
          <w:sz w:val="24"/>
          <w:szCs w:val="24"/>
        </w:rPr>
        <w:t>Viešojo pirkimo komisija</w:t>
      </w:r>
    </w:p>
    <w:p w14:paraId="09749416" w14:textId="77777777" w:rsidR="00AB194F" w:rsidRDefault="00AB194F"/>
    <w:sectPr w:rsidR="00AB194F" w:rsidSect="004754D9">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4D"/>
    <w:rsid w:val="000F3A58"/>
    <w:rsid w:val="004754D9"/>
    <w:rsid w:val="005D455D"/>
    <w:rsid w:val="00730F4D"/>
    <w:rsid w:val="007E7B49"/>
    <w:rsid w:val="00A14039"/>
    <w:rsid w:val="00AB194F"/>
    <w:rsid w:val="00BF1C5D"/>
    <w:rsid w:val="00BF24D7"/>
    <w:rsid w:val="00C6724C"/>
    <w:rsid w:val="00CD64FF"/>
    <w:rsid w:val="00E20FD1"/>
    <w:rsid w:val="00F62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30B1"/>
  <w15:chartTrackingRefBased/>
  <w15:docId w15:val="{BE6B8E0C-D5DF-47E9-BDE3-A6438D5A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0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30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30F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0F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0F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0F4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0F4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0F4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0F4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F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0F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0F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0F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0F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0F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0F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0F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0F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0F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0F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0F4D"/>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0F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0F4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30F4D"/>
    <w:rPr>
      <w:i/>
      <w:iCs/>
      <w:color w:val="404040" w:themeColor="text1" w:themeTint="BF"/>
    </w:rPr>
  </w:style>
  <w:style w:type="paragraph" w:styleId="Sraopastraipa">
    <w:name w:val="List Paragraph"/>
    <w:basedOn w:val="prastasis"/>
    <w:uiPriority w:val="34"/>
    <w:qFormat/>
    <w:rsid w:val="00730F4D"/>
    <w:pPr>
      <w:ind w:left="720"/>
      <w:contextualSpacing/>
    </w:pPr>
  </w:style>
  <w:style w:type="character" w:styleId="Rykuspabraukimas">
    <w:name w:val="Intense Emphasis"/>
    <w:basedOn w:val="Numatytasispastraiposriftas"/>
    <w:uiPriority w:val="21"/>
    <w:qFormat/>
    <w:rsid w:val="00730F4D"/>
    <w:rPr>
      <w:i/>
      <w:iCs/>
      <w:color w:val="2F5496" w:themeColor="accent1" w:themeShade="BF"/>
    </w:rPr>
  </w:style>
  <w:style w:type="paragraph" w:styleId="Iskirtacitata">
    <w:name w:val="Intense Quote"/>
    <w:basedOn w:val="prastasis"/>
    <w:next w:val="prastasis"/>
    <w:link w:val="IskirtacitataDiagrama"/>
    <w:uiPriority w:val="30"/>
    <w:qFormat/>
    <w:rsid w:val="00730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0F4D"/>
    <w:rPr>
      <w:i/>
      <w:iCs/>
      <w:color w:val="2F5496" w:themeColor="accent1" w:themeShade="BF"/>
    </w:rPr>
  </w:style>
  <w:style w:type="character" w:styleId="Rykinuoroda">
    <w:name w:val="Intense Reference"/>
    <w:basedOn w:val="Numatytasispastraiposriftas"/>
    <w:uiPriority w:val="32"/>
    <w:qFormat/>
    <w:rsid w:val="00730F4D"/>
    <w:rPr>
      <w:b/>
      <w:bCs/>
      <w:smallCaps/>
      <w:color w:val="2F5496" w:themeColor="accent1" w:themeShade="BF"/>
      <w:spacing w:val="5"/>
    </w:rPr>
  </w:style>
  <w:style w:type="table" w:styleId="Lentelstinklelis">
    <w:name w:val="Table Grid"/>
    <w:basedOn w:val="prastojilentel"/>
    <w:uiPriority w:val="39"/>
    <w:rsid w:val="00730F4D"/>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62B10"/>
  </w:style>
  <w:style w:type="character" w:customStyle="1" w:styleId="BetarpDiagrama">
    <w:name w:val="Be tarpų Diagrama"/>
    <w:link w:val="Betarp"/>
    <w:uiPriority w:val="1"/>
    <w:locked/>
    <w:rsid w:val="00CD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8938">
      <w:bodyDiv w:val="1"/>
      <w:marLeft w:val="0"/>
      <w:marRight w:val="0"/>
      <w:marTop w:val="0"/>
      <w:marBottom w:val="0"/>
      <w:divBdr>
        <w:top w:val="none" w:sz="0" w:space="0" w:color="auto"/>
        <w:left w:val="none" w:sz="0" w:space="0" w:color="auto"/>
        <w:bottom w:val="none" w:sz="0" w:space="0" w:color="auto"/>
        <w:right w:val="none" w:sz="0" w:space="0" w:color="auto"/>
      </w:divBdr>
    </w:div>
    <w:div w:id="8518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1096</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2025-01-21T07:49:00Z</dcterms:created>
  <dcterms:modified xsi:type="dcterms:W3CDTF">2025-01-22T11:31:00Z</dcterms:modified>
</cp:coreProperties>
</file>