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7FAB2" w14:textId="77777777" w:rsidR="00A223B7" w:rsidRPr="00191CC4" w:rsidRDefault="00A223B7" w:rsidP="00A223B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Pirkimo sąlygų </w:t>
      </w: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>2 priedas</w:t>
      </w:r>
    </w:p>
    <w:p w14:paraId="7EE977BF" w14:textId="77777777" w:rsidR="00A223B7" w:rsidRDefault="00A223B7" w:rsidP="00A223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DA3C89B" w14:textId="77777777" w:rsidR="00A223B7" w:rsidRPr="0007613B" w:rsidRDefault="00A223B7" w:rsidP="00A223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7613B">
        <w:rPr>
          <w:rFonts w:ascii="Times New Roman" w:eastAsia="Times New Roman" w:hAnsi="Times New Roman" w:cs="Times New Roman"/>
          <w:sz w:val="24"/>
          <w:szCs w:val="24"/>
          <w:lang w:eastAsia="en-US"/>
        </w:rPr>
        <w:t>(pasiūlymo forma)</w:t>
      </w:r>
    </w:p>
    <w:p w14:paraId="6F53C3A3" w14:textId="77777777" w:rsidR="00A223B7" w:rsidRPr="0007613B" w:rsidRDefault="00A223B7" w:rsidP="00A2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7B85428A" w14:textId="77777777" w:rsidR="00A223B7" w:rsidRPr="0007613B" w:rsidRDefault="00A223B7" w:rsidP="00A2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07613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PASIŪLYMAS</w:t>
      </w:r>
    </w:p>
    <w:p w14:paraId="4256B1ED" w14:textId="77777777" w:rsidR="00A223B7" w:rsidRPr="0007613B" w:rsidRDefault="00A223B7" w:rsidP="00A223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2F4AC70" w14:textId="77777777" w:rsidR="00A223B7" w:rsidRPr="0007613B" w:rsidRDefault="00A223B7" w:rsidP="00A223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7613B">
        <w:rPr>
          <w:rFonts w:ascii="Times New Roman" w:eastAsia="Times New Roman" w:hAnsi="Times New Roman" w:cs="Times New Roman"/>
          <w:sz w:val="24"/>
          <w:szCs w:val="24"/>
          <w:lang w:eastAsia="en-US"/>
        </w:rPr>
        <w:t>20___-___-___</w:t>
      </w:r>
    </w:p>
    <w:p w14:paraId="4F880846" w14:textId="77777777" w:rsidR="00A223B7" w:rsidRPr="0007613B" w:rsidRDefault="00A223B7" w:rsidP="00A223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0B23920" w14:textId="77777777" w:rsidR="00A223B7" w:rsidRPr="00191CC4" w:rsidRDefault="00A223B7" w:rsidP="00A2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40465658" w14:textId="77777777" w:rsidR="00A223B7" w:rsidRPr="00191CC4" w:rsidRDefault="00A223B7" w:rsidP="00A2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</w:pPr>
      <w:r w:rsidRPr="00AA732F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SOCIALINIŲ KORTELIŲ PAGAMINIMAS, JŲ IŠDAVIMAS, ADMINISTRAVIMAS, SOCIALINIŲ IŠMOKŲ PERVEDIMAS Į JAS IR PREKIŲ IŠDAVIMAS</w:t>
      </w:r>
    </w:p>
    <w:p w14:paraId="656B4003" w14:textId="77777777" w:rsidR="00A223B7" w:rsidRDefault="00A223B7" w:rsidP="00A2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12D99AEB" w14:textId="77777777" w:rsidR="00A223B7" w:rsidRPr="00191CC4" w:rsidRDefault="00A223B7" w:rsidP="00A2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077"/>
        <w:gridCol w:w="5777"/>
      </w:tblGrid>
      <w:tr w:rsidR="00A223B7" w:rsidRPr="00191CC4" w14:paraId="2ED6B952" w14:textId="77777777" w:rsidTr="00500F41">
        <w:tc>
          <w:tcPr>
            <w:tcW w:w="4077" w:type="dxa"/>
          </w:tcPr>
          <w:p w14:paraId="5E83AF52" w14:textId="77777777" w:rsidR="00A223B7" w:rsidRPr="00191CC4" w:rsidRDefault="00A223B7" w:rsidP="00500F41">
            <w:pPr>
              <w:jc w:val="both"/>
              <w:rPr>
                <w:sz w:val="24"/>
                <w:lang w:eastAsia="en-US"/>
              </w:rPr>
            </w:pPr>
            <w:r w:rsidRPr="00191CC4">
              <w:rPr>
                <w:sz w:val="24"/>
                <w:lang w:eastAsia="en-US"/>
              </w:rPr>
              <w:t>Dalyvio pavadinimas ir kodas</w:t>
            </w:r>
          </w:p>
          <w:p w14:paraId="7CE9BCC5" w14:textId="77777777" w:rsidR="00A223B7" w:rsidRPr="00191CC4" w:rsidRDefault="00A223B7" w:rsidP="00500F41">
            <w:pPr>
              <w:jc w:val="both"/>
              <w:rPr>
                <w:lang w:eastAsia="en-US"/>
              </w:rPr>
            </w:pPr>
            <w:r w:rsidRPr="00191CC4">
              <w:rPr>
                <w:i/>
                <w:lang w:eastAsia="en-US"/>
              </w:rPr>
              <w:t>(jei pasiūlymą pateikia tiekėjų grupė, nurodomi visų partnerių pavadinimai ir kodai)</w:t>
            </w:r>
          </w:p>
        </w:tc>
        <w:tc>
          <w:tcPr>
            <w:tcW w:w="5777" w:type="dxa"/>
          </w:tcPr>
          <w:p w14:paraId="2DFBC58F" w14:textId="77777777" w:rsidR="00A223B7" w:rsidRPr="00191CC4" w:rsidRDefault="00A223B7" w:rsidP="00500F41">
            <w:pPr>
              <w:jc w:val="both"/>
              <w:rPr>
                <w:sz w:val="24"/>
                <w:lang w:eastAsia="en-US"/>
              </w:rPr>
            </w:pPr>
          </w:p>
        </w:tc>
      </w:tr>
      <w:tr w:rsidR="00A223B7" w:rsidRPr="00191CC4" w14:paraId="5D561A94" w14:textId="77777777" w:rsidTr="00500F41">
        <w:tc>
          <w:tcPr>
            <w:tcW w:w="4077" w:type="dxa"/>
          </w:tcPr>
          <w:p w14:paraId="7E90455E" w14:textId="77777777" w:rsidR="00A223B7" w:rsidRPr="00191CC4" w:rsidRDefault="00A223B7" w:rsidP="00500F41">
            <w:pPr>
              <w:jc w:val="both"/>
              <w:rPr>
                <w:sz w:val="24"/>
                <w:lang w:eastAsia="en-US"/>
              </w:rPr>
            </w:pPr>
            <w:r w:rsidRPr="00191CC4">
              <w:rPr>
                <w:sz w:val="24"/>
                <w:lang w:eastAsia="en-US"/>
              </w:rPr>
              <w:t>Dalyvio adresas</w:t>
            </w:r>
          </w:p>
          <w:p w14:paraId="7FC22B65" w14:textId="77777777" w:rsidR="00A223B7" w:rsidRPr="00191CC4" w:rsidRDefault="00A223B7" w:rsidP="00500F41">
            <w:pPr>
              <w:jc w:val="both"/>
              <w:rPr>
                <w:lang w:eastAsia="en-US"/>
              </w:rPr>
            </w:pPr>
            <w:r w:rsidRPr="00191CC4">
              <w:rPr>
                <w:i/>
                <w:lang w:eastAsia="en-US"/>
              </w:rPr>
              <w:t>(jei pasiūlymą pateikia tiekėjų grupė, nurodomi visų partnerių adresai)</w:t>
            </w:r>
          </w:p>
        </w:tc>
        <w:tc>
          <w:tcPr>
            <w:tcW w:w="5777" w:type="dxa"/>
          </w:tcPr>
          <w:p w14:paraId="5707B275" w14:textId="77777777" w:rsidR="00A223B7" w:rsidRPr="00191CC4" w:rsidRDefault="00A223B7" w:rsidP="00500F41">
            <w:pPr>
              <w:jc w:val="both"/>
              <w:rPr>
                <w:sz w:val="24"/>
                <w:lang w:eastAsia="en-US"/>
              </w:rPr>
            </w:pPr>
          </w:p>
        </w:tc>
      </w:tr>
      <w:tr w:rsidR="00A223B7" w:rsidRPr="00191CC4" w14:paraId="21ABBFD9" w14:textId="77777777" w:rsidTr="00500F41">
        <w:tc>
          <w:tcPr>
            <w:tcW w:w="4077" w:type="dxa"/>
          </w:tcPr>
          <w:p w14:paraId="4B468511" w14:textId="77777777" w:rsidR="00A223B7" w:rsidRPr="00191CC4" w:rsidRDefault="00A223B7" w:rsidP="00500F41">
            <w:pPr>
              <w:jc w:val="both"/>
              <w:rPr>
                <w:sz w:val="24"/>
                <w:lang w:eastAsia="en-US"/>
              </w:rPr>
            </w:pPr>
            <w:r w:rsidRPr="00191CC4">
              <w:rPr>
                <w:sz w:val="24"/>
                <w:lang w:eastAsia="en-US"/>
              </w:rPr>
              <w:t>Dalyvio įgaliotas asmuo pasirašyti pasiūlymą</w:t>
            </w:r>
          </w:p>
        </w:tc>
        <w:tc>
          <w:tcPr>
            <w:tcW w:w="5777" w:type="dxa"/>
          </w:tcPr>
          <w:p w14:paraId="6B6BCD31" w14:textId="77777777" w:rsidR="00A223B7" w:rsidRPr="00191CC4" w:rsidRDefault="00A223B7" w:rsidP="00500F41">
            <w:pPr>
              <w:jc w:val="both"/>
              <w:rPr>
                <w:sz w:val="24"/>
                <w:lang w:eastAsia="en-US"/>
              </w:rPr>
            </w:pPr>
          </w:p>
        </w:tc>
      </w:tr>
      <w:tr w:rsidR="00A223B7" w:rsidRPr="00191CC4" w14:paraId="72ED2DF7" w14:textId="77777777" w:rsidTr="00500F41">
        <w:tc>
          <w:tcPr>
            <w:tcW w:w="4077" w:type="dxa"/>
          </w:tcPr>
          <w:p w14:paraId="54EBA2CD" w14:textId="77777777" w:rsidR="00A223B7" w:rsidRPr="00191CC4" w:rsidRDefault="00A223B7" w:rsidP="00500F41">
            <w:pPr>
              <w:jc w:val="both"/>
              <w:rPr>
                <w:sz w:val="24"/>
                <w:lang w:eastAsia="en-US"/>
              </w:rPr>
            </w:pPr>
            <w:r w:rsidRPr="00191CC4">
              <w:rPr>
                <w:sz w:val="24"/>
                <w:lang w:eastAsia="en-US"/>
              </w:rPr>
              <w:t>Dalyvio įgaliotas asmuo bendrauti pateikto pasiūlymo klausimais</w:t>
            </w:r>
          </w:p>
        </w:tc>
        <w:tc>
          <w:tcPr>
            <w:tcW w:w="5777" w:type="dxa"/>
          </w:tcPr>
          <w:p w14:paraId="6ED16A70" w14:textId="77777777" w:rsidR="00A223B7" w:rsidRPr="00191CC4" w:rsidRDefault="00A223B7" w:rsidP="00500F41">
            <w:pPr>
              <w:jc w:val="both"/>
              <w:rPr>
                <w:sz w:val="24"/>
                <w:lang w:eastAsia="en-US"/>
              </w:rPr>
            </w:pPr>
          </w:p>
        </w:tc>
      </w:tr>
      <w:tr w:rsidR="00A223B7" w:rsidRPr="00191CC4" w14:paraId="56762D8C" w14:textId="77777777" w:rsidTr="00500F41">
        <w:tc>
          <w:tcPr>
            <w:tcW w:w="4077" w:type="dxa"/>
          </w:tcPr>
          <w:p w14:paraId="1009507F" w14:textId="77777777" w:rsidR="00A223B7" w:rsidRPr="00191CC4" w:rsidRDefault="00A223B7" w:rsidP="00500F41">
            <w:pPr>
              <w:jc w:val="both"/>
              <w:rPr>
                <w:sz w:val="24"/>
                <w:lang w:eastAsia="en-US"/>
              </w:rPr>
            </w:pPr>
            <w:r w:rsidRPr="00191CC4">
              <w:rPr>
                <w:sz w:val="24"/>
                <w:lang w:eastAsia="en-US"/>
              </w:rPr>
              <w:t>Dalyvio el. pašto adresas</w:t>
            </w:r>
          </w:p>
        </w:tc>
        <w:tc>
          <w:tcPr>
            <w:tcW w:w="5777" w:type="dxa"/>
          </w:tcPr>
          <w:p w14:paraId="5061E40A" w14:textId="77777777" w:rsidR="00A223B7" w:rsidRPr="00191CC4" w:rsidRDefault="00A223B7" w:rsidP="00500F41">
            <w:pPr>
              <w:jc w:val="both"/>
              <w:rPr>
                <w:sz w:val="24"/>
                <w:lang w:eastAsia="en-US"/>
              </w:rPr>
            </w:pPr>
          </w:p>
        </w:tc>
      </w:tr>
    </w:tbl>
    <w:p w14:paraId="0EBE2C81" w14:textId="77777777" w:rsidR="00A223B7" w:rsidRPr="00191CC4" w:rsidRDefault="00A223B7" w:rsidP="00A2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30BDFFC5" w14:textId="77777777" w:rsidR="00A223B7" w:rsidRPr="00191CC4" w:rsidRDefault="00A223B7" w:rsidP="00A223B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>Pažymime, kad sutinkame su visomis pirkimo dokumentų sąlygomis.</w:t>
      </w:r>
    </w:p>
    <w:p w14:paraId="0409F72C" w14:textId="77777777" w:rsidR="00A223B7" w:rsidRDefault="00A223B7" w:rsidP="00A2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0D5BF4DB" w14:textId="77777777" w:rsidR="00A223B7" w:rsidRDefault="00A223B7" w:rsidP="00A223B7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</w:pPr>
      <w:r w:rsidRPr="00E64A11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 xml:space="preserve">Siūlome savo lėšomis pagaminti,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išduoti</w:t>
      </w:r>
      <w:r w:rsidRPr="00E64A11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administruoti (</w:t>
      </w:r>
      <w:r w:rsidRPr="00E64A11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aptarnauti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)</w:t>
      </w:r>
      <w:r w:rsidRPr="00E64A11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 xml:space="preserve"> socialines korteles ir visoms socialine kortele perkamoms maisto prekėms, drabužiams vaikams ir suaugusiesiems, avalynei vaikams ir suaugusiesiems, asmens higienos, buities, mokyklinėms prekėms ir kitoms prekybos centruose parduodamoms prekėms taikyti ___________(įrašyti) procentų dydžio nuolaidą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*</w:t>
      </w:r>
      <w:r w:rsidRPr="00E64A11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580"/>
        <w:gridCol w:w="2268"/>
        <w:gridCol w:w="3118"/>
      </w:tblGrid>
      <w:tr w:rsidR="00A223B7" w:rsidRPr="006C3C63" w14:paraId="52B0D892" w14:textId="77777777" w:rsidTr="00A223B7">
        <w:trPr>
          <w:trHeight w:val="190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D2CEF" w14:textId="77777777" w:rsidR="00A223B7" w:rsidRPr="006C3C63" w:rsidRDefault="00A223B7" w:rsidP="00500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63">
              <w:rPr>
                <w:rFonts w:ascii="Times New Roman" w:hAnsi="Times New Roman" w:cs="Times New Roman"/>
                <w:sz w:val="24"/>
                <w:szCs w:val="24"/>
              </w:rPr>
              <w:t xml:space="preserve">Planuojamų pervesti socialinių išmokų nepinigine forma, skirtų prekių įsigijimui, suma per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6C3C63">
              <w:rPr>
                <w:rFonts w:ascii="Times New Roman" w:hAnsi="Times New Roman" w:cs="Times New Roman"/>
                <w:sz w:val="24"/>
                <w:szCs w:val="24"/>
              </w:rPr>
              <w:t xml:space="preserve"> mėn.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18938" w14:textId="77777777" w:rsidR="00A223B7" w:rsidRPr="006C3C63" w:rsidRDefault="00A223B7" w:rsidP="00500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63">
              <w:rPr>
                <w:rFonts w:ascii="Times New Roman" w:hAnsi="Times New Roman" w:cs="Times New Roman"/>
                <w:sz w:val="24"/>
                <w:szCs w:val="24"/>
              </w:rPr>
              <w:t xml:space="preserve">Taikomos nuolaidos </w:t>
            </w:r>
            <w:r w:rsidRPr="006C3C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įsigyjamoms</w:t>
            </w:r>
            <w:r w:rsidRPr="006C3C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C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prekėms</w:t>
            </w:r>
            <w:r w:rsidRPr="006C3C63">
              <w:rPr>
                <w:rFonts w:ascii="Times New Roman" w:hAnsi="Times New Roman" w:cs="Times New Roman"/>
                <w:sz w:val="24"/>
                <w:szCs w:val="24"/>
              </w:rPr>
              <w:t>, dydis</w:t>
            </w:r>
          </w:p>
          <w:p w14:paraId="5239EC41" w14:textId="77777777" w:rsidR="00A223B7" w:rsidRPr="006C3C63" w:rsidRDefault="00A223B7" w:rsidP="00500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63">
              <w:rPr>
                <w:rFonts w:ascii="Times New Roman" w:hAnsi="Times New Roman" w:cs="Times New Roman"/>
                <w:sz w:val="24"/>
                <w:szCs w:val="24"/>
              </w:rPr>
              <w:t>(procentais), taikomas nuo prekių kainos, nustatytos parduotuvėje tą dieną, kai jos bus perkamos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95B53" w14:textId="77777777" w:rsidR="00A223B7" w:rsidRDefault="00A223B7" w:rsidP="00500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63">
              <w:rPr>
                <w:rFonts w:ascii="Times New Roman" w:hAnsi="Times New Roman" w:cs="Times New Roman"/>
                <w:sz w:val="24"/>
                <w:szCs w:val="24"/>
              </w:rPr>
              <w:t xml:space="preserve">Nuolaidų suma eurais                     nuo planuojamų išmokų, skirtų prekių įsigijimui </w:t>
            </w:r>
          </w:p>
          <w:p w14:paraId="34A12D3C" w14:textId="77777777" w:rsidR="00A223B7" w:rsidRPr="006C3C63" w:rsidRDefault="00A223B7" w:rsidP="00500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stulp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x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stulp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26512579" w14:textId="77777777" w:rsidR="00A223B7" w:rsidRPr="006C3C63" w:rsidRDefault="00A223B7" w:rsidP="00500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6229" w14:textId="77777777" w:rsidR="00A223B7" w:rsidRPr="006C3C63" w:rsidRDefault="00A223B7" w:rsidP="00500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63">
              <w:rPr>
                <w:rFonts w:ascii="Times New Roman" w:hAnsi="Times New Roman" w:cs="Times New Roman"/>
                <w:sz w:val="24"/>
                <w:szCs w:val="24"/>
              </w:rPr>
              <w:t>Pasiūlymo vertinimui skaičiuojama planuojamų pervesti socialinių išmokų suma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(palyginamoji kaina)</w:t>
            </w:r>
            <w:r w:rsidRPr="006C3C63">
              <w:rPr>
                <w:rFonts w:ascii="Times New Roman" w:hAnsi="Times New Roman" w:cs="Times New Roman"/>
                <w:sz w:val="24"/>
                <w:szCs w:val="24"/>
              </w:rPr>
              <w:t xml:space="preserve">, taikant 2 stulpelyje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tiekėjo nurodyto</w:t>
            </w:r>
            <w:r w:rsidRPr="006C3C63">
              <w:rPr>
                <w:rFonts w:ascii="Times New Roman" w:hAnsi="Times New Roman" w:cs="Times New Roman"/>
                <w:sz w:val="24"/>
                <w:szCs w:val="24"/>
              </w:rPr>
              <w:t xml:space="preserve"> dydžio nuolaidą </w:t>
            </w:r>
            <w:r w:rsidRPr="006C3C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įsigyjamoms</w:t>
            </w:r>
            <w:r w:rsidRPr="006C3C63">
              <w:rPr>
                <w:rFonts w:ascii="Times New Roman" w:hAnsi="Times New Roman" w:cs="Times New Roman"/>
                <w:sz w:val="24"/>
                <w:szCs w:val="24"/>
              </w:rPr>
              <w:t xml:space="preserve"> prekėms</w:t>
            </w:r>
          </w:p>
          <w:p w14:paraId="261D7226" w14:textId="77777777" w:rsidR="00A223B7" w:rsidRPr="006C3C63" w:rsidRDefault="00A223B7" w:rsidP="00500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6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</w:t>
            </w:r>
            <w:r w:rsidRPr="006C3C63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C63">
              <w:rPr>
                <w:rFonts w:ascii="Times New Roman" w:hAnsi="Times New Roman" w:cs="Times New Roman"/>
                <w:sz w:val="24"/>
                <w:szCs w:val="24"/>
              </w:rPr>
              <w:t>stulp</w:t>
            </w:r>
            <w:proofErr w:type="spellEnd"/>
            <w:r w:rsidRPr="006C3C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C63">
              <w:rPr>
                <w:rFonts w:ascii="Times New Roman" w:hAnsi="Times New Roman" w:cs="Times New Roman"/>
                <w:sz w:val="24"/>
                <w:szCs w:val="24"/>
              </w:rPr>
              <w:t xml:space="preserve">- 3 </w:t>
            </w:r>
            <w:proofErr w:type="spellStart"/>
            <w:r w:rsidRPr="006C3C63">
              <w:rPr>
                <w:rFonts w:ascii="Times New Roman" w:hAnsi="Times New Roman" w:cs="Times New Roman"/>
                <w:sz w:val="24"/>
                <w:szCs w:val="24"/>
              </w:rPr>
              <w:t>stulp</w:t>
            </w:r>
            <w:proofErr w:type="spellEnd"/>
            <w:r w:rsidRPr="006C3C6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A223B7" w:rsidRPr="007E42D5" w14:paraId="7FBD230E" w14:textId="77777777" w:rsidTr="00A223B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3ECA" w14:textId="77777777" w:rsidR="00A223B7" w:rsidRPr="006C3C63" w:rsidRDefault="00A223B7" w:rsidP="00500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BED9" w14:textId="77777777" w:rsidR="00A223B7" w:rsidRPr="006C3C63" w:rsidRDefault="00A223B7" w:rsidP="00500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C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6126" w14:textId="77777777" w:rsidR="00A223B7" w:rsidRPr="006C3C63" w:rsidRDefault="00A223B7" w:rsidP="00500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C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D23C" w14:textId="77777777" w:rsidR="00A223B7" w:rsidRPr="006C3C63" w:rsidRDefault="00A223B7" w:rsidP="00500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C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223B7" w:rsidRPr="007E42D5" w14:paraId="26D51455" w14:textId="77777777" w:rsidTr="00A223B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6D96F" w14:textId="77777777" w:rsidR="00A223B7" w:rsidRPr="00B471DE" w:rsidRDefault="00A223B7" w:rsidP="00500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1DE">
              <w:rPr>
                <w:rFonts w:ascii="Times New Roman" w:hAnsi="Times New Roman" w:cs="Times New Roman"/>
                <w:sz w:val="24"/>
                <w:szCs w:val="24"/>
              </w:rPr>
              <w:t>Eurais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028DA" w14:textId="77777777" w:rsidR="00A223B7" w:rsidRPr="00B471DE" w:rsidRDefault="00A223B7" w:rsidP="00500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1D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C0F82" w14:textId="77777777" w:rsidR="00A223B7" w:rsidRPr="00B471DE" w:rsidRDefault="00A223B7" w:rsidP="00500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1DE">
              <w:rPr>
                <w:rFonts w:ascii="Times New Roman" w:hAnsi="Times New Roman" w:cs="Times New Roman"/>
                <w:sz w:val="24"/>
                <w:szCs w:val="24"/>
              </w:rPr>
              <w:t>Eurais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BBFAD" w14:textId="77777777" w:rsidR="00A223B7" w:rsidRPr="00B471DE" w:rsidRDefault="00A223B7" w:rsidP="00500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1DE">
              <w:rPr>
                <w:rFonts w:ascii="Times New Roman" w:hAnsi="Times New Roman" w:cs="Times New Roman"/>
                <w:sz w:val="24"/>
                <w:szCs w:val="24"/>
              </w:rPr>
              <w:t>Eurais</w:t>
            </w:r>
          </w:p>
        </w:tc>
      </w:tr>
      <w:tr w:rsidR="00A223B7" w:rsidRPr="006C3C63" w14:paraId="471B307A" w14:textId="77777777" w:rsidTr="00A223B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DB77" w14:textId="577B74F6" w:rsidR="00A223B7" w:rsidRPr="006C3C63" w:rsidRDefault="00A223B7" w:rsidP="00500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2 1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00 000,00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5538" w14:textId="77777777" w:rsidR="00A223B7" w:rsidRPr="006C3C63" w:rsidRDefault="00A223B7" w:rsidP="00500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4241" w14:textId="77777777" w:rsidR="00A223B7" w:rsidRPr="006C3C63" w:rsidRDefault="00A223B7" w:rsidP="00500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634C" w14:textId="77777777" w:rsidR="00A223B7" w:rsidRPr="006C3C63" w:rsidRDefault="00A223B7" w:rsidP="00500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1F984D" w14:textId="77777777" w:rsidR="00A223B7" w:rsidRPr="00CA7153" w:rsidRDefault="00A223B7" w:rsidP="00A223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>*</w:t>
      </w:r>
      <w:r w:rsidRPr="00CA715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CA7153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n-US"/>
        </w:rPr>
        <w:t>Tiekėjas negali siūlyti antkainio.</w:t>
      </w:r>
    </w:p>
    <w:p w14:paraId="4C22B5F6" w14:textId="77777777" w:rsidR="00A223B7" w:rsidRDefault="00A223B7" w:rsidP="00A2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5A0172">
        <w:rPr>
          <w:rFonts w:ascii="Times New Roman" w:eastAsia="Times New Roman" w:hAnsi="Times New Roman" w:cs="Times New Roman"/>
          <w:sz w:val="20"/>
          <w:szCs w:val="20"/>
          <w:lang w:eastAsia="en-US"/>
        </w:rPr>
        <w:t>*</w:t>
      </w: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>*</w:t>
      </w:r>
      <w:r w:rsidRPr="005A0172">
        <w:rPr>
          <w:rFonts w:ascii="Times New Roman" w:eastAsia="Times New Roman" w:hAnsi="Times New Roman" w:cs="Times New Roman"/>
          <w:sz w:val="20"/>
          <w:szCs w:val="20"/>
          <w:lang w:eastAsia="en-US"/>
        </w:rPr>
        <w:t>4 stulpelyje nurodyta palyginamoji kaina bus naudojama tik pasiūlymams palyginti ir laimėtojui nustatyti.</w:t>
      </w:r>
    </w:p>
    <w:p w14:paraId="6AAB7F19" w14:textId="77777777" w:rsidR="00A223B7" w:rsidRPr="00191CC4" w:rsidRDefault="00A223B7" w:rsidP="00A2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5037CF07" w14:textId="77777777" w:rsidR="00A223B7" w:rsidRPr="00191CC4" w:rsidRDefault="00A223B7" w:rsidP="00A223B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>Pažymime, kad sutinkame su visomis pirkimo dokumentų sąlygomis.</w:t>
      </w:r>
    </w:p>
    <w:p w14:paraId="080E1D6F" w14:textId="77777777" w:rsidR="00A223B7" w:rsidRPr="00191CC4" w:rsidRDefault="00A223B7" w:rsidP="00A223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208BCF4B" w14:textId="77777777" w:rsidR="00A223B7" w:rsidRPr="00AB7753" w:rsidRDefault="00A223B7" w:rsidP="00A223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CF54DD">
        <w:rPr>
          <w:rFonts w:ascii="Times New Roman" w:eastAsia="Times New Roman" w:hAnsi="Times New Roman" w:cs="Times New Roman"/>
          <w:sz w:val="24"/>
          <w:szCs w:val="20"/>
          <w:lang w:eastAsia="en-US"/>
        </w:rPr>
        <w:lastRenderedPageBreak/>
        <w:t>Į kainą įskaityti visi tiekėjo mokami mokesčiai ir visos tiekėjo patiriamos su pasiūlymo rengimu ir su pirkimo sutarties vykdymu susijusios, t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ame</w:t>
      </w:r>
      <w:r w:rsidRPr="00CF54DD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</w:t>
      </w:r>
      <w:r w:rsidRPr="00AB7753">
        <w:rPr>
          <w:rFonts w:ascii="Times New Roman" w:eastAsia="Times New Roman" w:hAnsi="Times New Roman" w:cs="Times New Roman"/>
          <w:sz w:val="24"/>
          <w:szCs w:val="20"/>
          <w:lang w:eastAsia="en-US"/>
        </w:rPr>
        <w:t>tarpe elektroninių sąskaitų faktūrų pateikimo, išlaidos.</w:t>
      </w:r>
    </w:p>
    <w:p w14:paraId="2E9C2AEB" w14:textId="77777777" w:rsidR="00A223B7" w:rsidRDefault="00A223B7" w:rsidP="00A223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en-US"/>
        </w:rPr>
      </w:pPr>
    </w:p>
    <w:p w14:paraId="38273577" w14:textId="77777777" w:rsidR="00A223B7" w:rsidRPr="00F751AF" w:rsidRDefault="00A223B7" w:rsidP="00A223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en-US"/>
        </w:rPr>
      </w:pPr>
      <w:r w:rsidRPr="00F751AF">
        <w:rPr>
          <w:rFonts w:ascii="Times New Roman" w:eastAsia="Times New Roman" w:hAnsi="Times New Roman" w:cs="Times New Roman"/>
          <w:i/>
          <w:sz w:val="24"/>
          <w:szCs w:val="20"/>
          <w:lang w:eastAsia="en-US"/>
        </w:rPr>
        <w:t xml:space="preserve">Tais atvejais, kai pagal galiojančius teisės aktus 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en-US"/>
        </w:rPr>
        <w:t>dalyviui</w:t>
      </w:r>
      <w:r w:rsidRPr="00F751AF">
        <w:rPr>
          <w:rFonts w:ascii="Times New Roman" w:eastAsia="Times New Roman" w:hAnsi="Times New Roman" w:cs="Times New Roman"/>
          <w:i/>
          <w:sz w:val="24"/>
          <w:szCs w:val="20"/>
          <w:lang w:eastAsia="en-US"/>
        </w:rPr>
        <w:t xml:space="preserve"> nereikia mokėti PVM, 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en-US"/>
        </w:rPr>
        <w:t>jis</w:t>
      </w:r>
      <w:r w:rsidRPr="00F751AF">
        <w:rPr>
          <w:rFonts w:ascii="Times New Roman" w:eastAsia="Times New Roman" w:hAnsi="Times New Roman" w:cs="Times New Roman"/>
          <w:i/>
          <w:sz w:val="24"/>
          <w:szCs w:val="20"/>
          <w:lang w:eastAsia="en-US"/>
        </w:rPr>
        <w:t xml:space="preserve"> nurodo bendrą pasiūlymo kainą be PVM ir priežastis, dėl kurių PVM nemoka.</w:t>
      </w:r>
    </w:p>
    <w:p w14:paraId="533AE3A1" w14:textId="77777777" w:rsidR="00A223B7" w:rsidRDefault="00A223B7" w:rsidP="00A223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153B89AF" w14:textId="77777777" w:rsidR="00A223B7" w:rsidRPr="00191CC4" w:rsidRDefault="00A223B7" w:rsidP="00A223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>Informacija apie kiekvieno tiekėjų grupės partnerio savo jėgomis numatomų atlikti darbų / teikti paslaugų dalies vertę (pildoma, kai pasiūlymą pateikia tiekėjų grupė):</w:t>
      </w:r>
    </w:p>
    <w:tbl>
      <w:tblPr>
        <w:tblStyle w:val="Lentelstinklelis"/>
        <w:tblW w:w="10343" w:type="dxa"/>
        <w:tblLook w:val="04A0" w:firstRow="1" w:lastRow="0" w:firstColumn="1" w:lastColumn="0" w:noHBand="0" w:noVBand="1"/>
      </w:tblPr>
      <w:tblGrid>
        <w:gridCol w:w="669"/>
        <w:gridCol w:w="2356"/>
        <w:gridCol w:w="3151"/>
        <w:gridCol w:w="1734"/>
        <w:gridCol w:w="2433"/>
      </w:tblGrid>
      <w:tr w:rsidR="00A223B7" w:rsidRPr="00191CC4" w14:paraId="7188805C" w14:textId="77777777" w:rsidTr="00A223B7">
        <w:tc>
          <w:tcPr>
            <w:tcW w:w="669" w:type="dxa"/>
            <w:vMerge w:val="restart"/>
            <w:vAlign w:val="center"/>
          </w:tcPr>
          <w:p w14:paraId="281DAB29" w14:textId="77777777" w:rsidR="00A223B7" w:rsidRPr="00191CC4" w:rsidRDefault="00A223B7" w:rsidP="00500F41">
            <w:pPr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 xml:space="preserve">Eil. </w:t>
            </w:r>
            <w:proofErr w:type="spellStart"/>
            <w:r>
              <w:rPr>
                <w:b/>
                <w:sz w:val="24"/>
                <w:lang w:eastAsia="en-US"/>
              </w:rPr>
              <w:t>n</w:t>
            </w:r>
            <w:r w:rsidRPr="00191CC4">
              <w:rPr>
                <w:b/>
                <w:sz w:val="24"/>
                <w:lang w:eastAsia="en-US"/>
              </w:rPr>
              <w:t>r.</w:t>
            </w:r>
            <w:proofErr w:type="spellEnd"/>
          </w:p>
        </w:tc>
        <w:tc>
          <w:tcPr>
            <w:tcW w:w="2356" w:type="dxa"/>
            <w:vMerge w:val="restart"/>
            <w:vAlign w:val="center"/>
          </w:tcPr>
          <w:p w14:paraId="153BFA4C" w14:textId="77777777" w:rsidR="00A223B7" w:rsidRPr="00191CC4" w:rsidRDefault="00A223B7" w:rsidP="00500F41">
            <w:pPr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Partnerio pavadinimas</w:t>
            </w:r>
          </w:p>
        </w:tc>
        <w:tc>
          <w:tcPr>
            <w:tcW w:w="3151" w:type="dxa"/>
            <w:vMerge w:val="restart"/>
            <w:vAlign w:val="center"/>
          </w:tcPr>
          <w:p w14:paraId="38FDE424" w14:textId="77777777" w:rsidR="00A223B7" w:rsidRPr="00224741" w:rsidRDefault="00A223B7" w:rsidP="00500F41">
            <w:pPr>
              <w:jc w:val="center"/>
              <w:rPr>
                <w:b/>
                <w:color w:val="000000" w:themeColor="text1"/>
                <w:sz w:val="24"/>
                <w:lang w:eastAsia="en-US"/>
              </w:rPr>
            </w:pPr>
            <w:r w:rsidRPr="00224741">
              <w:rPr>
                <w:b/>
                <w:color w:val="000000" w:themeColor="text1"/>
                <w:sz w:val="24"/>
                <w:lang w:eastAsia="en-US"/>
              </w:rPr>
              <w:t>Numatomos suteikti paslaugos</w:t>
            </w:r>
          </w:p>
        </w:tc>
        <w:tc>
          <w:tcPr>
            <w:tcW w:w="4167" w:type="dxa"/>
            <w:gridSpan w:val="2"/>
            <w:vAlign w:val="center"/>
          </w:tcPr>
          <w:p w14:paraId="7F260B32" w14:textId="77777777" w:rsidR="00A223B7" w:rsidRPr="00224741" w:rsidRDefault="00A223B7" w:rsidP="00500F41">
            <w:pPr>
              <w:jc w:val="center"/>
              <w:rPr>
                <w:b/>
                <w:color w:val="000000" w:themeColor="text1"/>
                <w:sz w:val="24"/>
                <w:lang w:eastAsia="en-US"/>
              </w:rPr>
            </w:pPr>
            <w:r w:rsidRPr="00224741">
              <w:rPr>
                <w:b/>
                <w:color w:val="000000" w:themeColor="text1"/>
                <w:sz w:val="24"/>
                <w:lang w:eastAsia="en-US"/>
              </w:rPr>
              <w:t>Partnerio paslaugų dalies vertė pasiūlymo kainoje</w:t>
            </w:r>
          </w:p>
        </w:tc>
      </w:tr>
      <w:tr w:rsidR="00A223B7" w:rsidRPr="00191CC4" w14:paraId="3C1EC6E1" w14:textId="77777777" w:rsidTr="00A223B7">
        <w:tc>
          <w:tcPr>
            <w:tcW w:w="669" w:type="dxa"/>
            <w:vMerge/>
          </w:tcPr>
          <w:p w14:paraId="1CB14BBA" w14:textId="77777777" w:rsidR="00A223B7" w:rsidRPr="00191CC4" w:rsidRDefault="00A223B7" w:rsidP="00500F41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2356" w:type="dxa"/>
            <w:vMerge/>
          </w:tcPr>
          <w:p w14:paraId="58B2CD40" w14:textId="77777777" w:rsidR="00A223B7" w:rsidRPr="00191CC4" w:rsidRDefault="00A223B7" w:rsidP="00500F41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3151" w:type="dxa"/>
            <w:vMerge/>
          </w:tcPr>
          <w:p w14:paraId="5E78F04E" w14:textId="77777777" w:rsidR="00A223B7" w:rsidRPr="00224741" w:rsidRDefault="00A223B7" w:rsidP="00500F41">
            <w:pPr>
              <w:jc w:val="both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1734" w:type="dxa"/>
          </w:tcPr>
          <w:p w14:paraId="60A7DB4B" w14:textId="77777777" w:rsidR="00A223B7" w:rsidRPr="00224741" w:rsidRDefault="00A223B7" w:rsidP="00500F41">
            <w:pPr>
              <w:jc w:val="center"/>
              <w:rPr>
                <w:b/>
                <w:color w:val="000000" w:themeColor="text1"/>
                <w:sz w:val="24"/>
                <w:lang w:eastAsia="en-US"/>
              </w:rPr>
            </w:pPr>
            <w:r w:rsidRPr="00224741">
              <w:rPr>
                <w:b/>
                <w:color w:val="000000" w:themeColor="text1"/>
                <w:sz w:val="24"/>
                <w:lang w:eastAsia="en-US"/>
              </w:rPr>
              <w:t>EUR su PVM</w:t>
            </w:r>
          </w:p>
        </w:tc>
        <w:tc>
          <w:tcPr>
            <w:tcW w:w="2433" w:type="dxa"/>
          </w:tcPr>
          <w:p w14:paraId="2294A8DC" w14:textId="77777777" w:rsidR="00A223B7" w:rsidRPr="00191CC4" w:rsidRDefault="00A223B7" w:rsidP="00500F41">
            <w:pPr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Proc.</w:t>
            </w:r>
          </w:p>
        </w:tc>
      </w:tr>
      <w:tr w:rsidR="00A223B7" w:rsidRPr="00191CC4" w14:paraId="79A9754F" w14:textId="77777777" w:rsidTr="00A223B7">
        <w:tc>
          <w:tcPr>
            <w:tcW w:w="669" w:type="dxa"/>
          </w:tcPr>
          <w:p w14:paraId="03C0801B" w14:textId="77777777" w:rsidR="00A223B7" w:rsidRPr="00191CC4" w:rsidRDefault="00A223B7" w:rsidP="00500F41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2356" w:type="dxa"/>
          </w:tcPr>
          <w:p w14:paraId="0AFF4189" w14:textId="77777777" w:rsidR="00A223B7" w:rsidRPr="00191CC4" w:rsidRDefault="00A223B7" w:rsidP="00500F41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3151" w:type="dxa"/>
          </w:tcPr>
          <w:p w14:paraId="7D81E14F" w14:textId="77777777" w:rsidR="00A223B7" w:rsidRPr="00191CC4" w:rsidRDefault="00A223B7" w:rsidP="00500F41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1734" w:type="dxa"/>
          </w:tcPr>
          <w:p w14:paraId="7AAD8AE8" w14:textId="77777777" w:rsidR="00A223B7" w:rsidRPr="00191CC4" w:rsidRDefault="00A223B7" w:rsidP="00500F41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2433" w:type="dxa"/>
          </w:tcPr>
          <w:p w14:paraId="6EB6E62E" w14:textId="77777777" w:rsidR="00A223B7" w:rsidRPr="00191CC4" w:rsidRDefault="00A223B7" w:rsidP="00500F41">
            <w:pPr>
              <w:jc w:val="both"/>
              <w:rPr>
                <w:sz w:val="24"/>
                <w:lang w:eastAsia="en-US"/>
              </w:rPr>
            </w:pPr>
          </w:p>
        </w:tc>
      </w:tr>
      <w:tr w:rsidR="00A223B7" w:rsidRPr="00191CC4" w14:paraId="1B3AD085" w14:textId="77777777" w:rsidTr="00A223B7">
        <w:tc>
          <w:tcPr>
            <w:tcW w:w="669" w:type="dxa"/>
          </w:tcPr>
          <w:p w14:paraId="7506489D" w14:textId="77777777" w:rsidR="00A223B7" w:rsidRPr="00191CC4" w:rsidRDefault="00A223B7" w:rsidP="00500F41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2356" w:type="dxa"/>
          </w:tcPr>
          <w:p w14:paraId="0D1CA50D" w14:textId="77777777" w:rsidR="00A223B7" w:rsidRPr="00191CC4" w:rsidRDefault="00A223B7" w:rsidP="00500F41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3151" w:type="dxa"/>
          </w:tcPr>
          <w:p w14:paraId="1EF49A7F" w14:textId="77777777" w:rsidR="00A223B7" w:rsidRPr="00191CC4" w:rsidRDefault="00A223B7" w:rsidP="00500F41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1734" w:type="dxa"/>
          </w:tcPr>
          <w:p w14:paraId="28D7CB83" w14:textId="77777777" w:rsidR="00A223B7" w:rsidRPr="00191CC4" w:rsidRDefault="00A223B7" w:rsidP="00500F41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2433" w:type="dxa"/>
          </w:tcPr>
          <w:p w14:paraId="79A71E1A" w14:textId="77777777" w:rsidR="00A223B7" w:rsidRPr="00191CC4" w:rsidRDefault="00A223B7" w:rsidP="00500F41">
            <w:pPr>
              <w:jc w:val="both"/>
              <w:rPr>
                <w:sz w:val="24"/>
                <w:lang w:eastAsia="en-US"/>
              </w:rPr>
            </w:pPr>
          </w:p>
        </w:tc>
      </w:tr>
      <w:tr w:rsidR="00A223B7" w:rsidRPr="00191CC4" w14:paraId="09DB0A36" w14:textId="77777777" w:rsidTr="00A223B7">
        <w:tc>
          <w:tcPr>
            <w:tcW w:w="6176" w:type="dxa"/>
            <w:gridSpan w:val="3"/>
          </w:tcPr>
          <w:p w14:paraId="3A5E4892" w14:textId="77777777" w:rsidR="00A223B7" w:rsidRPr="00191CC4" w:rsidRDefault="00A223B7" w:rsidP="00500F41">
            <w:pPr>
              <w:jc w:val="right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Viso:</w:t>
            </w:r>
          </w:p>
        </w:tc>
        <w:tc>
          <w:tcPr>
            <w:tcW w:w="1734" w:type="dxa"/>
          </w:tcPr>
          <w:p w14:paraId="4E12E31A" w14:textId="77777777" w:rsidR="00A223B7" w:rsidRPr="00191CC4" w:rsidRDefault="00A223B7" w:rsidP="00500F41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2433" w:type="dxa"/>
          </w:tcPr>
          <w:p w14:paraId="459F4306" w14:textId="77777777" w:rsidR="00A223B7" w:rsidRPr="00191CC4" w:rsidRDefault="00A223B7" w:rsidP="00500F41">
            <w:pPr>
              <w:jc w:val="both"/>
              <w:rPr>
                <w:sz w:val="24"/>
                <w:lang w:eastAsia="en-US"/>
              </w:rPr>
            </w:pPr>
          </w:p>
        </w:tc>
      </w:tr>
    </w:tbl>
    <w:p w14:paraId="3323629B" w14:textId="77777777" w:rsidR="00A223B7" w:rsidRPr="00191CC4" w:rsidRDefault="00A223B7" w:rsidP="00A2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6F8A957E" w14:textId="77777777" w:rsidR="00A223B7" w:rsidRPr="00E23D98" w:rsidRDefault="00A223B7" w:rsidP="00A223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Dalyvis pasiūlyme </w:t>
      </w:r>
      <w:r w:rsidRPr="00E23D98">
        <w:rPr>
          <w:rFonts w:ascii="Times New Roman" w:eastAsia="Times New Roman" w:hAnsi="Times New Roman" w:cs="Times New Roman"/>
          <w:sz w:val="24"/>
          <w:szCs w:val="20"/>
          <w:lang w:eastAsia="en-US"/>
        </w:rPr>
        <w:t>privalo išviešinti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subtiekėjus</w:t>
      </w:r>
      <w:r w:rsidRPr="00E23D98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, kurių </w:t>
      </w:r>
      <w:r w:rsidRPr="00014B3B">
        <w:rPr>
          <w:rFonts w:ascii="Times New Roman" w:eastAsia="Times New Roman" w:hAnsi="Times New Roman" w:cs="Times New Roman"/>
          <w:sz w:val="24"/>
          <w:szCs w:val="20"/>
          <w:lang w:eastAsia="en-US"/>
        </w:rPr>
        <w:t>pajėgumais, t. y. siekdamas atitikti kvalifikacijos reikalavimus, remiasi, taip pat nurodyti ir kitus žinomus subtiekėjus</w:t>
      </w:r>
      <w:r w:rsidRPr="00E23D98">
        <w:rPr>
          <w:rFonts w:ascii="Times New Roman" w:eastAsia="Times New Roman" w:hAnsi="Times New Roman" w:cs="Times New Roman"/>
          <w:sz w:val="24"/>
          <w:szCs w:val="20"/>
          <w:lang w:eastAsia="en-US"/>
        </w:rPr>
        <w:t>.</w:t>
      </w:r>
    </w:p>
    <w:tbl>
      <w:tblPr>
        <w:tblStyle w:val="Lentelstinklelis"/>
        <w:tblW w:w="10343" w:type="dxa"/>
        <w:tblLook w:val="04A0" w:firstRow="1" w:lastRow="0" w:firstColumn="1" w:lastColumn="0" w:noHBand="0" w:noVBand="1"/>
      </w:tblPr>
      <w:tblGrid>
        <w:gridCol w:w="675"/>
        <w:gridCol w:w="2410"/>
        <w:gridCol w:w="3260"/>
        <w:gridCol w:w="2127"/>
        <w:gridCol w:w="1871"/>
      </w:tblGrid>
      <w:tr w:rsidR="00A223B7" w:rsidRPr="00191CC4" w14:paraId="74576A3D" w14:textId="77777777" w:rsidTr="00A223B7">
        <w:tc>
          <w:tcPr>
            <w:tcW w:w="675" w:type="dxa"/>
            <w:vMerge w:val="restart"/>
            <w:vAlign w:val="center"/>
          </w:tcPr>
          <w:p w14:paraId="32960407" w14:textId="77777777" w:rsidR="00A223B7" w:rsidRPr="00191CC4" w:rsidRDefault="00A223B7" w:rsidP="00500F41">
            <w:pPr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 xml:space="preserve">Eil. </w:t>
            </w:r>
            <w:proofErr w:type="spellStart"/>
            <w:r>
              <w:rPr>
                <w:b/>
                <w:sz w:val="24"/>
                <w:lang w:eastAsia="en-US"/>
              </w:rPr>
              <w:t>n</w:t>
            </w:r>
            <w:r w:rsidRPr="00191CC4">
              <w:rPr>
                <w:b/>
                <w:sz w:val="24"/>
                <w:lang w:eastAsia="en-US"/>
              </w:rPr>
              <w:t>r.</w:t>
            </w:r>
            <w:proofErr w:type="spellEnd"/>
          </w:p>
        </w:tc>
        <w:tc>
          <w:tcPr>
            <w:tcW w:w="2410" w:type="dxa"/>
            <w:vMerge w:val="restart"/>
            <w:vAlign w:val="center"/>
          </w:tcPr>
          <w:p w14:paraId="402540C2" w14:textId="77777777" w:rsidR="00A223B7" w:rsidRPr="00191CC4" w:rsidRDefault="00A223B7" w:rsidP="00500F41">
            <w:pPr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P</w:t>
            </w:r>
            <w:r w:rsidRPr="00191CC4">
              <w:rPr>
                <w:b/>
                <w:sz w:val="24"/>
                <w:lang w:eastAsia="en-US"/>
              </w:rPr>
              <w:t>avadinimas, kodas ir adresas</w:t>
            </w:r>
          </w:p>
        </w:tc>
        <w:tc>
          <w:tcPr>
            <w:tcW w:w="3260" w:type="dxa"/>
            <w:vMerge w:val="restart"/>
            <w:vAlign w:val="center"/>
          </w:tcPr>
          <w:p w14:paraId="70321F80" w14:textId="77777777" w:rsidR="00A223B7" w:rsidRPr="00191CC4" w:rsidRDefault="00A223B7" w:rsidP="00500F41">
            <w:pPr>
              <w:jc w:val="center"/>
              <w:rPr>
                <w:b/>
                <w:sz w:val="24"/>
                <w:lang w:eastAsia="en-US"/>
              </w:rPr>
            </w:pPr>
            <w:r w:rsidRPr="00224741">
              <w:rPr>
                <w:b/>
                <w:color w:val="000000" w:themeColor="text1"/>
                <w:sz w:val="24"/>
                <w:lang w:eastAsia="en-US"/>
              </w:rPr>
              <w:t xml:space="preserve">Numatomos suteikti paslaugos </w:t>
            </w:r>
          </w:p>
        </w:tc>
        <w:tc>
          <w:tcPr>
            <w:tcW w:w="3998" w:type="dxa"/>
            <w:gridSpan w:val="2"/>
            <w:vAlign w:val="center"/>
          </w:tcPr>
          <w:p w14:paraId="4DEF6736" w14:textId="77777777" w:rsidR="00A223B7" w:rsidRPr="00191CC4" w:rsidRDefault="00A223B7" w:rsidP="00500F41">
            <w:pPr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Pirkimo sutarties dalis pasiūlymo kainoje, kuriai ketinama pasitelkti subtiekėjus</w:t>
            </w:r>
          </w:p>
        </w:tc>
      </w:tr>
      <w:tr w:rsidR="00A223B7" w:rsidRPr="00191CC4" w14:paraId="4C71CAB3" w14:textId="77777777" w:rsidTr="00A223B7">
        <w:tc>
          <w:tcPr>
            <w:tcW w:w="675" w:type="dxa"/>
            <w:vMerge/>
            <w:vAlign w:val="center"/>
          </w:tcPr>
          <w:p w14:paraId="5893AE61" w14:textId="77777777" w:rsidR="00A223B7" w:rsidRPr="00191CC4" w:rsidRDefault="00A223B7" w:rsidP="00500F41">
            <w:pPr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2410" w:type="dxa"/>
            <w:vMerge/>
            <w:vAlign w:val="center"/>
          </w:tcPr>
          <w:p w14:paraId="3495A1C5" w14:textId="77777777" w:rsidR="00A223B7" w:rsidRPr="00191CC4" w:rsidRDefault="00A223B7" w:rsidP="00500F41">
            <w:pPr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3260" w:type="dxa"/>
            <w:vMerge/>
            <w:vAlign w:val="center"/>
          </w:tcPr>
          <w:p w14:paraId="6B6BD6EF" w14:textId="77777777" w:rsidR="00A223B7" w:rsidRPr="00191CC4" w:rsidRDefault="00A223B7" w:rsidP="00500F41">
            <w:pPr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14:paraId="23217CE5" w14:textId="77777777" w:rsidR="00A223B7" w:rsidRPr="00191CC4" w:rsidRDefault="00A223B7" w:rsidP="00500F41">
            <w:pPr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E</w:t>
            </w:r>
            <w:r>
              <w:rPr>
                <w:b/>
                <w:sz w:val="24"/>
                <w:lang w:eastAsia="en-US"/>
              </w:rPr>
              <w:t>UR</w:t>
            </w:r>
            <w:r w:rsidRPr="00191CC4">
              <w:rPr>
                <w:b/>
                <w:sz w:val="24"/>
                <w:lang w:eastAsia="en-US"/>
              </w:rPr>
              <w:t xml:space="preserve"> su PVM</w:t>
            </w:r>
          </w:p>
        </w:tc>
        <w:tc>
          <w:tcPr>
            <w:tcW w:w="1871" w:type="dxa"/>
            <w:vAlign w:val="center"/>
          </w:tcPr>
          <w:p w14:paraId="56C13096" w14:textId="77777777" w:rsidR="00A223B7" w:rsidRPr="00191CC4" w:rsidRDefault="00A223B7" w:rsidP="00500F41">
            <w:pPr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Proc.</w:t>
            </w:r>
          </w:p>
        </w:tc>
      </w:tr>
      <w:tr w:rsidR="00A223B7" w:rsidRPr="00191CC4" w14:paraId="1AE69D52" w14:textId="77777777" w:rsidTr="00A223B7">
        <w:tc>
          <w:tcPr>
            <w:tcW w:w="10343" w:type="dxa"/>
            <w:gridSpan w:val="5"/>
          </w:tcPr>
          <w:p w14:paraId="447A178F" w14:textId="77777777" w:rsidR="00A223B7" w:rsidRPr="00E23D98" w:rsidRDefault="00A223B7" w:rsidP="00500F41">
            <w:pPr>
              <w:jc w:val="center"/>
              <w:rPr>
                <w:b/>
                <w:sz w:val="24"/>
                <w:lang w:eastAsia="en-US"/>
              </w:rPr>
            </w:pPr>
            <w:r w:rsidRPr="00E23D98">
              <w:rPr>
                <w:b/>
                <w:sz w:val="24"/>
                <w:lang w:eastAsia="en-US"/>
              </w:rPr>
              <w:t>Subtiekėjai, kurių pajėgumais remiamasi įrodinėjant kvalifikacijos atitiktį</w:t>
            </w:r>
          </w:p>
        </w:tc>
      </w:tr>
      <w:tr w:rsidR="00A223B7" w:rsidRPr="00191CC4" w14:paraId="22A442B3" w14:textId="77777777" w:rsidTr="00A223B7">
        <w:tc>
          <w:tcPr>
            <w:tcW w:w="675" w:type="dxa"/>
          </w:tcPr>
          <w:p w14:paraId="1C2E1A7F" w14:textId="77777777" w:rsidR="00A223B7" w:rsidRPr="00191CC4" w:rsidRDefault="00A223B7" w:rsidP="00500F41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2410" w:type="dxa"/>
          </w:tcPr>
          <w:p w14:paraId="2FBB4D75" w14:textId="77777777" w:rsidR="00A223B7" w:rsidRPr="00E23D98" w:rsidRDefault="00A223B7" w:rsidP="00500F41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3260" w:type="dxa"/>
          </w:tcPr>
          <w:p w14:paraId="3F975ABE" w14:textId="77777777" w:rsidR="00A223B7" w:rsidRPr="00E23D98" w:rsidRDefault="00A223B7" w:rsidP="00500F41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2127" w:type="dxa"/>
          </w:tcPr>
          <w:p w14:paraId="2C8111AD" w14:textId="77777777" w:rsidR="00A223B7" w:rsidRPr="00E23D98" w:rsidRDefault="00A223B7" w:rsidP="00500F41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1871" w:type="dxa"/>
          </w:tcPr>
          <w:p w14:paraId="6E8FEDD7" w14:textId="77777777" w:rsidR="00A223B7" w:rsidRPr="00191CC4" w:rsidRDefault="00A223B7" w:rsidP="00500F41">
            <w:pPr>
              <w:jc w:val="both"/>
              <w:rPr>
                <w:sz w:val="24"/>
                <w:lang w:eastAsia="en-US"/>
              </w:rPr>
            </w:pPr>
          </w:p>
        </w:tc>
      </w:tr>
      <w:tr w:rsidR="00A223B7" w:rsidRPr="00191CC4" w14:paraId="012BCAD8" w14:textId="77777777" w:rsidTr="00A223B7">
        <w:tc>
          <w:tcPr>
            <w:tcW w:w="675" w:type="dxa"/>
          </w:tcPr>
          <w:p w14:paraId="129F8E98" w14:textId="77777777" w:rsidR="00A223B7" w:rsidRPr="00191CC4" w:rsidRDefault="00A223B7" w:rsidP="00500F41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2410" w:type="dxa"/>
          </w:tcPr>
          <w:p w14:paraId="0E2E0E3A" w14:textId="77777777" w:rsidR="00A223B7" w:rsidRPr="00E23D98" w:rsidRDefault="00A223B7" w:rsidP="00500F41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3260" w:type="dxa"/>
          </w:tcPr>
          <w:p w14:paraId="17E4729B" w14:textId="77777777" w:rsidR="00A223B7" w:rsidRPr="00E23D98" w:rsidRDefault="00A223B7" w:rsidP="00500F41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2127" w:type="dxa"/>
          </w:tcPr>
          <w:p w14:paraId="320D6C3E" w14:textId="77777777" w:rsidR="00A223B7" w:rsidRPr="00E23D98" w:rsidRDefault="00A223B7" w:rsidP="00500F41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1871" w:type="dxa"/>
          </w:tcPr>
          <w:p w14:paraId="47FE4863" w14:textId="77777777" w:rsidR="00A223B7" w:rsidRPr="00191CC4" w:rsidRDefault="00A223B7" w:rsidP="00500F41">
            <w:pPr>
              <w:jc w:val="both"/>
              <w:rPr>
                <w:sz w:val="24"/>
                <w:lang w:eastAsia="en-US"/>
              </w:rPr>
            </w:pPr>
          </w:p>
        </w:tc>
      </w:tr>
      <w:tr w:rsidR="00A223B7" w:rsidRPr="00191CC4" w14:paraId="3BB347FB" w14:textId="77777777" w:rsidTr="00A223B7">
        <w:tc>
          <w:tcPr>
            <w:tcW w:w="675" w:type="dxa"/>
          </w:tcPr>
          <w:p w14:paraId="081181E3" w14:textId="77777777" w:rsidR="00A223B7" w:rsidRPr="00191CC4" w:rsidRDefault="00A223B7" w:rsidP="00500F41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2410" w:type="dxa"/>
          </w:tcPr>
          <w:p w14:paraId="22B08489" w14:textId="77777777" w:rsidR="00A223B7" w:rsidRPr="00E23D98" w:rsidRDefault="00A223B7" w:rsidP="00500F41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3260" w:type="dxa"/>
          </w:tcPr>
          <w:p w14:paraId="68D93B0B" w14:textId="77777777" w:rsidR="00A223B7" w:rsidRPr="00E23D98" w:rsidRDefault="00A223B7" w:rsidP="00500F41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2127" w:type="dxa"/>
          </w:tcPr>
          <w:p w14:paraId="70BB1130" w14:textId="77777777" w:rsidR="00A223B7" w:rsidRPr="00E23D98" w:rsidRDefault="00A223B7" w:rsidP="00500F41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1871" w:type="dxa"/>
          </w:tcPr>
          <w:p w14:paraId="538F4E14" w14:textId="77777777" w:rsidR="00A223B7" w:rsidRPr="00191CC4" w:rsidRDefault="00A223B7" w:rsidP="00500F41">
            <w:pPr>
              <w:jc w:val="both"/>
              <w:rPr>
                <w:sz w:val="24"/>
                <w:lang w:eastAsia="en-US"/>
              </w:rPr>
            </w:pPr>
          </w:p>
        </w:tc>
      </w:tr>
      <w:tr w:rsidR="00A223B7" w:rsidRPr="00191CC4" w14:paraId="3288C52A" w14:textId="77777777" w:rsidTr="00A223B7">
        <w:tc>
          <w:tcPr>
            <w:tcW w:w="675" w:type="dxa"/>
          </w:tcPr>
          <w:p w14:paraId="67DD458B" w14:textId="77777777" w:rsidR="00A223B7" w:rsidRPr="00191CC4" w:rsidRDefault="00A223B7" w:rsidP="00500F41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2410" w:type="dxa"/>
          </w:tcPr>
          <w:p w14:paraId="2EC1CBC6" w14:textId="77777777" w:rsidR="00A223B7" w:rsidRPr="00E23D98" w:rsidRDefault="00A223B7" w:rsidP="00500F41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3260" w:type="dxa"/>
          </w:tcPr>
          <w:p w14:paraId="5BB34272" w14:textId="77777777" w:rsidR="00A223B7" w:rsidRPr="00E23D98" w:rsidRDefault="00A223B7" w:rsidP="00500F41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2127" w:type="dxa"/>
          </w:tcPr>
          <w:p w14:paraId="0708EF40" w14:textId="77777777" w:rsidR="00A223B7" w:rsidRPr="00E23D98" w:rsidRDefault="00A223B7" w:rsidP="00500F41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1871" w:type="dxa"/>
          </w:tcPr>
          <w:p w14:paraId="7CCF29F0" w14:textId="77777777" w:rsidR="00A223B7" w:rsidRPr="00191CC4" w:rsidRDefault="00A223B7" w:rsidP="00500F41">
            <w:pPr>
              <w:jc w:val="both"/>
              <w:rPr>
                <w:sz w:val="24"/>
                <w:lang w:eastAsia="en-US"/>
              </w:rPr>
            </w:pPr>
          </w:p>
        </w:tc>
      </w:tr>
      <w:tr w:rsidR="00A223B7" w:rsidRPr="00191CC4" w14:paraId="0DC3FC28" w14:textId="77777777" w:rsidTr="00A223B7">
        <w:tc>
          <w:tcPr>
            <w:tcW w:w="6345" w:type="dxa"/>
            <w:gridSpan w:val="3"/>
          </w:tcPr>
          <w:p w14:paraId="4400A22A" w14:textId="77777777" w:rsidR="00A223B7" w:rsidRPr="00E23D98" w:rsidRDefault="00A223B7" w:rsidP="00500F41">
            <w:pPr>
              <w:jc w:val="right"/>
              <w:rPr>
                <w:sz w:val="24"/>
                <w:lang w:eastAsia="en-US"/>
              </w:rPr>
            </w:pPr>
            <w:r w:rsidRPr="00E23D98">
              <w:rPr>
                <w:b/>
                <w:sz w:val="24"/>
                <w:lang w:eastAsia="en-US"/>
              </w:rPr>
              <w:t>Viso:</w:t>
            </w:r>
          </w:p>
        </w:tc>
        <w:tc>
          <w:tcPr>
            <w:tcW w:w="2127" w:type="dxa"/>
          </w:tcPr>
          <w:p w14:paraId="675A1127" w14:textId="77777777" w:rsidR="00A223B7" w:rsidRPr="00E23D98" w:rsidRDefault="00A223B7" w:rsidP="00500F41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1871" w:type="dxa"/>
          </w:tcPr>
          <w:p w14:paraId="0550F497" w14:textId="77777777" w:rsidR="00A223B7" w:rsidRPr="00191CC4" w:rsidRDefault="00A223B7" w:rsidP="00500F41">
            <w:pPr>
              <w:jc w:val="both"/>
              <w:rPr>
                <w:sz w:val="24"/>
                <w:lang w:eastAsia="en-US"/>
              </w:rPr>
            </w:pPr>
          </w:p>
        </w:tc>
      </w:tr>
      <w:tr w:rsidR="00A223B7" w:rsidRPr="00191CC4" w14:paraId="3B7B6109" w14:textId="77777777" w:rsidTr="00A223B7">
        <w:tc>
          <w:tcPr>
            <w:tcW w:w="10343" w:type="dxa"/>
            <w:gridSpan w:val="5"/>
          </w:tcPr>
          <w:p w14:paraId="32AD3FF5" w14:textId="77777777" w:rsidR="00A223B7" w:rsidRPr="00550192" w:rsidRDefault="00A223B7" w:rsidP="00500F41">
            <w:pPr>
              <w:jc w:val="center"/>
              <w:rPr>
                <w:b/>
                <w:color w:val="C00000"/>
                <w:sz w:val="24"/>
                <w:lang w:eastAsia="en-US"/>
              </w:rPr>
            </w:pPr>
            <w:r w:rsidRPr="00E23D98">
              <w:rPr>
                <w:b/>
                <w:sz w:val="24"/>
                <w:lang w:eastAsia="en-US"/>
              </w:rPr>
              <w:t>Kiti žinomi subtiekėjai, kurie bus pasitelkti vykdant pirkimo sutartį ir kurių pajėgumais nesiremiama įrodinėjant kvalifikacijos atitikt</w:t>
            </w:r>
            <w:r>
              <w:rPr>
                <w:b/>
                <w:sz w:val="24"/>
                <w:lang w:eastAsia="en-US"/>
              </w:rPr>
              <w:t>ies</w:t>
            </w:r>
          </w:p>
        </w:tc>
      </w:tr>
      <w:tr w:rsidR="00A223B7" w:rsidRPr="00191CC4" w14:paraId="6AE07192" w14:textId="77777777" w:rsidTr="00A223B7">
        <w:tc>
          <w:tcPr>
            <w:tcW w:w="675" w:type="dxa"/>
          </w:tcPr>
          <w:p w14:paraId="0746779B" w14:textId="77777777" w:rsidR="00A223B7" w:rsidRPr="00191CC4" w:rsidRDefault="00A223B7" w:rsidP="00500F41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2410" w:type="dxa"/>
          </w:tcPr>
          <w:p w14:paraId="356726E9" w14:textId="77777777" w:rsidR="00A223B7" w:rsidRPr="00E23D98" w:rsidRDefault="00A223B7" w:rsidP="00500F41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3260" w:type="dxa"/>
          </w:tcPr>
          <w:p w14:paraId="514C9BEC" w14:textId="77777777" w:rsidR="00A223B7" w:rsidRPr="00E23D98" w:rsidRDefault="00A223B7" w:rsidP="00500F41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2127" w:type="dxa"/>
          </w:tcPr>
          <w:p w14:paraId="0306A06D" w14:textId="77777777" w:rsidR="00A223B7" w:rsidRPr="00E23D98" w:rsidRDefault="00A223B7" w:rsidP="00500F41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1871" w:type="dxa"/>
          </w:tcPr>
          <w:p w14:paraId="30453A75" w14:textId="77777777" w:rsidR="00A223B7" w:rsidRPr="00191CC4" w:rsidRDefault="00A223B7" w:rsidP="00500F41">
            <w:pPr>
              <w:jc w:val="both"/>
              <w:rPr>
                <w:sz w:val="24"/>
                <w:lang w:eastAsia="en-US"/>
              </w:rPr>
            </w:pPr>
          </w:p>
        </w:tc>
      </w:tr>
      <w:tr w:rsidR="00A223B7" w:rsidRPr="00191CC4" w14:paraId="14A05B68" w14:textId="77777777" w:rsidTr="00A223B7">
        <w:tc>
          <w:tcPr>
            <w:tcW w:w="675" w:type="dxa"/>
          </w:tcPr>
          <w:p w14:paraId="3F71E16E" w14:textId="77777777" w:rsidR="00A223B7" w:rsidRPr="00191CC4" w:rsidRDefault="00A223B7" w:rsidP="00500F41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2410" w:type="dxa"/>
          </w:tcPr>
          <w:p w14:paraId="0EE20850" w14:textId="77777777" w:rsidR="00A223B7" w:rsidRPr="00191CC4" w:rsidRDefault="00A223B7" w:rsidP="00500F41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3260" w:type="dxa"/>
          </w:tcPr>
          <w:p w14:paraId="1065A641" w14:textId="77777777" w:rsidR="00A223B7" w:rsidRPr="00191CC4" w:rsidRDefault="00A223B7" w:rsidP="00500F41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2127" w:type="dxa"/>
          </w:tcPr>
          <w:p w14:paraId="26A7C024" w14:textId="77777777" w:rsidR="00A223B7" w:rsidRPr="00191CC4" w:rsidRDefault="00A223B7" w:rsidP="00500F41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1871" w:type="dxa"/>
          </w:tcPr>
          <w:p w14:paraId="0C82E538" w14:textId="77777777" w:rsidR="00A223B7" w:rsidRPr="00191CC4" w:rsidRDefault="00A223B7" w:rsidP="00500F41">
            <w:pPr>
              <w:jc w:val="both"/>
              <w:rPr>
                <w:sz w:val="24"/>
                <w:lang w:eastAsia="en-US"/>
              </w:rPr>
            </w:pPr>
          </w:p>
        </w:tc>
      </w:tr>
      <w:tr w:rsidR="00A223B7" w:rsidRPr="00191CC4" w14:paraId="53D8EB0F" w14:textId="77777777" w:rsidTr="00A223B7">
        <w:tc>
          <w:tcPr>
            <w:tcW w:w="675" w:type="dxa"/>
          </w:tcPr>
          <w:p w14:paraId="66DF51E3" w14:textId="77777777" w:rsidR="00A223B7" w:rsidRPr="00191CC4" w:rsidRDefault="00A223B7" w:rsidP="00500F41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2410" w:type="dxa"/>
          </w:tcPr>
          <w:p w14:paraId="205558A5" w14:textId="77777777" w:rsidR="00A223B7" w:rsidRPr="00191CC4" w:rsidRDefault="00A223B7" w:rsidP="00500F41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3260" w:type="dxa"/>
          </w:tcPr>
          <w:p w14:paraId="053669FE" w14:textId="77777777" w:rsidR="00A223B7" w:rsidRPr="00191CC4" w:rsidRDefault="00A223B7" w:rsidP="00500F41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2127" w:type="dxa"/>
          </w:tcPr>
          <w:p w14:paraId="138CE3A8" w14:textId="77777777" w:rsidR="00A223B7" w:rsidRPr="00191CC4" w:rsidRDefault="00A223B7" w:rsidP="00500F41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1871" w:type="dxa"/>
          </w:tcPr>
          <w:p w14:paraId="1F066838" w14:textId="77777777" w:rsidR="00A223B7" w:rsidRPr="00191CC4" w:rsidRDefault="00A223B7" w:rsidP="00500F41">
            <w:pPr>
              <w:jc w:val="both"/>
              <w:rPr>
                <w:sz w:val="24"/>
                <w:lang w:eastAsia="en-US"/>
              </w:rPr>
            </w:pPr>
          </w:p>
        </w:tc>
      </w:tr>
      <w:tr w:rsidR="00A223B7" w:rsidRPr="00191CC4" w14:paraId="4BEEB8A4" w14:textId="77777777" w:rsidTr="00A223B7">
        <w:tc>
          <w:tcPr>
            <w:tcW w:w="6345" w:type="dxa"/>
            <w:gridSpan w:val="3"/>
          </w:tcPr>
          <w:p w14:paraId="43BE7990" w14:textId="77777777" w:rsidR="00A223B7" w:rsidRPr="00191CC4" w:rsidRDefault="00A223B7" w:rsidP="00500F41">
            <w:pPr>
              <w:jc w:val="right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Viso:</w:t>
            </w:r>
          </w:p>
        </w:tc>
        <w:tc>
          <w:tcPr>
            <w:tcW w:w="2127" w:type="dxa"/>
          </w:tcPr>
          <w:p w14:paraId="7D4A5E5A" w14:textId="77777777" w:rsidR="00A223B7" w:rsidRPr="00191CC4" w:rsidRDefault="00A223B7" w:rsidP="00500F41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1871" w:type="dxa"/>
          </w:tcPr>
          <w:p w14:paraId="2912A91E" w14:textId="77777777" w:rsidR="00A223B7" w:rsidRPr="00191CC4" w:rsidRDefault="00A223B7" w:rsidP="00500F41">
            <w:pPr>
              <w:jc w:val="both"/>
              <w:rPr>
                <w:sz w:val="24"/>
                <w:lang w:eastAsia="en-US"/>
              </w:rPr>
            </w:pPr>
          </w:p>
        </w:tc>
      </w:tr>
    </w:tbl>
    <w:p w14:paraId="202E5621" w14:textId="77777777" w:rsidR="00A223B7" w:rsidRDefault="00A223B7" w:rsidP="00A223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2CAAEEB4" w14:textId="77777777" w:rsidR="00A223B7" w:rsidRPr="00A223B7" w:rsidRDefault="00A223B7" w:rsidP="00A223B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A223B7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 xml:space="preserve">Pastaba. </w:t>
      </w:r>
      <w:r w:rsidRPr="00A223B7">
        <w:rPr>
          <w:rFonts w:ascii="Times New Roman" w:eastAsia="Times New Roman" w:hAnsi="Times New Roman" w:cs="Times New Roman"/>
          <w:sz w:val="24"/>
          <w:szCs w:val="20"/>
          <w:lang w:eastAsia="en-US"/>
        </w:rPr>
        <w:t>Tiekėjo (tiekėjų grupės partnerių) ir subtiekėjų bendra numatomų teikti paslaugų vertė turi atitikti bendrą pasiūlymo sumą EUR su PVM.</w:t>
      </w:r>
    </w:p>
    <w:p w14:paraId="34944A81" w14:textId="77777777" w:rsidR="00A223B7" w:rsidRPr="00224741" w:rsidRDefault="00A223B7" w:rsidP="00A2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37FB0BE8" w14:textId="77777777" w:rsidR="00A223B7" w:rsidRPr="00224741" w:rsidRDefault="00A223B7" w:rsidP="00A223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224741">
        <w:rPr>
          <w:rFonts w:ascii="Times New Roman" w:eastAsia="Times New Roman" w:hAnsi="Times New Roman" w:cs="Times New Roman"/>
          <w:sz w:val="24"/>
          <w:szCs w:val="20"/>
          <w:lang w:eastAsia="en-US"/>
        </w:rPr>
        <w:t>Siūlomos paslaugos visiškai atitinka pirkimo dokumentuose nurodytus reikalavimus.</w:t>
      </w:r>
    </w:p>
    <w:p w14:paraId="3504A357" w14:textId="77777777" w:rsidR="00A223B7" w:rsidRPr="00224741" w:rsidRDefault="00A223B7" w:rsidP="00A223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0DFB1534" w14:textId="77777777" w:rsidR="00A223B7" w:rsidRPr="00191CC4" w:rsidRDefault="00A223B7" w:rsidP="00A223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>Kartu su pasiūlymu pateikiami šie dokumentai:</w:t>
      </w:r>
    </w:p>
    <w:tbl>
      <w:tblPr>
        <w:tblStyle w:val="Lentelstinklelis"/>
        <w:tblW w:w="10343" w:type="dxa"/>
        <w:tblLook w:val="04A0" w:firstRow="1" w:lastRow="0" w:firstColumn="1" w:lastColumn="0" w:noHBand="0" w:noVBand="1"/>
      </w:tblPr>
      <w:tblGrid>
        <w:gridCol w:w="675"/>
        <w:gridCol w:w="9668"/>
      </w:tblGrid>
      <w:tr w:rsidR="00A223B7" w:rsidRPr="00191CC4" w14:paraId="05D5E1B6" w14:textId="77777777" w:rsidTr="00A223B7">
        <w:tc>
          <w:tcPr>
            <w:tcW w:w="675" w:type="dxa"/>
          </w:tcPr>
          <w:p w14:paraId="74692223" w14:textId="77777777" w:rsidR="00A223B7" w:rsidRPr="00191CC4" w:rsidRDefault="00A223B7" w:rsidP="00500F41">
            <w:pPr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 xml:space="preserve">Eil. </w:t>
            </w:r>
            <w:proofErr w:type="spellStart"/>
            <w:r>
              <w:rPr>
                <w:b/>
                <w:sz w:val="24"/>
                <w:lang w:eastAsia="en-US"/>
              </w:rPr>
              <w:t>n</w:t>
            </w:r>
            <w:r w:rsidRPr="00191CC4">
              <w:rPr>
                <w:b/>
                <w:sz w:val="24"/>
                <w:lang w:eastAsia="en-US"/>
              </w:rPr>
              <w:t>r.</w:t>
            </w:r>
            <w:proofErr w:type="spellEnd"/>
          </w:p>
        </w:tc>
        <w:tc>
          <w:tcPr>
            <w:tcW w:w="9668" w:type="dxa"/>
          </w:tcPr>
          <w:p w14:paraId="004F860A" w14:textId="77777777" w:rsidR="00A223B7" w:rsidRPr="00191CC4" w:rsidRDefault="00A223B7" w:rsidP="00500F41">
            <w:pPr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Dokumentų pavadinimai</w:t>
            </w:r>
          </w:p>
        </w:tc>
      </w:tr>
      <w:tr w:rsidR="00A223B7" w:rsidRPr="00191CC4" w14:paraId="01D66000" w14:textId="77777777" w:rsidTr="00A223B7">
        <w:tc>
          <w:tcPr>
            <w:tcW w:w="675" w:type="dxa"/>
          </w:tcPr>
          <w:p w14:paraId="7940BFCF" w14:textId="77777777" w:rsidR="00A223B7" w:rsidRPr="00191CC4" w:rsidRDefault="00A223B7" w:rsidP="00500F41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1.</w:t>
            </w:r>
          </w:p>
        </w:tc>
        <w:tc>
          <w:tcPr>
            <w:tcW w:w="9668" w:type="dxa"/>
          </w:tcPr>
          <w:p w14:paraId="440B555B" w14:textId="77777777" w:rsidR="00A223B7" w:rsidRPr="00191CC4" w:rsidRDefault="00A223B7" w:rsidP="00500F41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EBVPD</w:t>
            </w:r>
          </w:p>
        </w:tc>
      </w:tr>
      <w:tr w:rsidR="00A223B7" w:rsidRPr="00191CC4" w14:paraId="61A39DC5" w14:textId="77777777" w:rsidTr="00A223B7">
        <w:tc>
          <w:tcPr>
            <w:tcW w:w="675" w:type="dxa"/>
          </w:tcPr>
          <w:p w14:paraId="182D8E9C" w14:textId="77777777" w:rsidR="00A223B7" w:rsidRPr="00191CC4" w:rsidRDefault="00A223B7" w:rsidP="00500F41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9668" w:type="dxa"/>
          </w:tcPr>
          <w:p w14:paraId="26C4A967" w14:textId="77777777" w:rsidR="00A223B7" w:rsidRPr="00191CC4" w:rsidRDefault="00A223B7" w:rsidP="00500F41">
            <w:pPr>
              <w:jc w:val="both"/>
              <w:rPr>
                <w:sz w:val="24"/>
                <w:lang w:eastAsia="en-US"/>
              </w:rPr>
            </w:pPr>
          </w:p>
        </w:tc>
      </w:tr>
      <w:tr w:rsidR="00A223B7" w:rsidRPr="00191CC4" w14:paraId="01544649" w14:textId="77777777" w:rsidTr="00A223B7">
        <w:tc>
          <w:tcPr>
            <w:tcW w:w="675" w:type="dxa"/>
          </w:tcPr>
          <w:p w14:paraId="5CE88819" w14:textId="77777777" w:rsidR="00A223B7" w:rsidRPr="00191CC4" w:rsidRDefault="00A223B7" w:rsidP="00500F41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9668" w:type="dxa"/>
          </w:tcPr>
          <w:p w14:paraId="5FBA18BF" w14:textId="77777777" w:rsidR="00A223B7" w:rsidRPr="00191CC4" w:rsidRDefault="00A223B7" w:rsidP="00500F41">
            <w:pPr>
              <w:jc w:val="both"/>
              <w:rPr>
                <w:sz w:val="24"/>
                <w:lang w:eastAsia="en-US"/>
              </w:rPr>
            </w:pPr>
          </w:p>
        </w:tc>
      </w:tr>
      <w:tr w:rsidR="00A223B7" w:rsidRPr="00191CC4" w14:paraId="0CD99637" w14:textId="77777777" w:rsidTr="00A223B7">
        <w:tc>
          <w:tcPr>
            <w:tcW w:w="675" w:type="dxa"/>
          </w:tcPr>
          <w:p w14:paraId="19190B67" w14:textId="77777777" w:rsidR="00A223B7" w:rsidRPr="00191CC4" w:rsidRDefault="00A223B7" w:rsidP="00500F41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9668" w:type="dxa"/>
          </w:tcPr>
          <w:p w14:paraId="70D740B0" w14:textId="77777777" w:rsidR="00A223B7" w:rsidRPr="00191CC4" w:rsidRDefault="00A223B7" w:rsidP="00500F41">
            <w:pPr>
              <w:jc w:val="both"/>
              <w:rPr>
                <w:sz w:val="24"/>
                <w:lang w:eastAsia="en-US"/>
              </w:rPr>
            </w:pPr>
          </w:p>
        </w:tc>
      </w:tr>
    </w:tbl>
    <w:p w14:paraId="12647800" w14:textId="77777777" w:rsidR="00A223B7" w:rsidRDefault="00A223B7" w:rsidP="00A2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335C5E6F" w14:textId="77777777" w:rsidR="00A223B7" w:rsidRPr="002B6C1B" w:rsidRDefault="00A223B7" w:rsidP="00A223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B6C1B">
        <w:rPr>
          <w:rFonts w:ascii="Times New Roman" w:eastAsia="Times New Roman" w:hAnsi="Times New Roman" w:cs="Times New Roman"/>
          <w:sz w:val="24"/>
          <w:szCs w:val="24"/>
          <w:lang w:eastAsia="en-US"/>
        </w:rPr>
        <w:t>Šiame pasiūlyme yra pateikta konfidenciali informacija: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8"/>
        <w:gridCol w:w="2498"/>
        <w:gridCol w:w="3260"/>
        <w:gridCol w:w="3685"/>
      </w:tblGrid>
      <w:tr w:rsidR="00A223B7" w:rsidRPr="002B6C1B" w14:paraId="33EC7889" w14:textId="77777777" w:rsidTr="00A223B7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9845" w14:textId="77777777" w:rsidR="00A223B7" w:rsidRPr="002B6C1B" w:rsidRDefault="00A223B7" w:rsidP="00500F4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B6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Eil.</w:t>
            </w:r>
          </w:p>
          <w:p w14:paraId="7AA187FF" w14:textId="77777777" w:rsidR="00A223B7" w:rsidRPr="002B6C1B" w:rsidRDefault="00A223B7" w:rsidP="00500F4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n</w:t>
            </w:r>
            <w:r w:rsidRPr="002B6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r.</w:t>
            </w:r>
            <w:proofErr w:type="spell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486F" w14:textId="77777777" w:rsidR="00A223B7" w:rsidRPr="002B6C1B" w:rsidRDefault="00A223B7" w:rsidP="00500F4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B6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Pateikto dokumento pavadinimas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9B78" w14:textId="77777777" w:rsidR="00A223B7" w:rsidRPr="002B6C1B" w:rsidRDefault="00A223B7" w:rsidP="00500F4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B6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Dokumente esanti konfidenciali informacija</w:t>
            </w:r>
            <w:r>
              <w:rPr>
                <w:rStyle w:val="Puslapioinaosnuoroda"/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footnoteReference w:id="1"/>
            </w:r>
            <w:r w:rsidRPr="002B6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(nurodoma dokumento dalis / puslapis, kuriame yra konfidenciali informacija)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3FEE" w14:textId="77777777" w:rsidR="00A223B7" w:rsidRPr="002B6C1B" w:rsidRDefault="00A223B7" w:rsidP="00500F4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B6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Konfidencialios informacijos pagrindimas (paaiškinama, kuo remiantis nurodytas dokumentas ar jo dalis yra konfidencialūs)</w:t>
            </w:r>
          </w:p>
        </w:tc>
      </w:tr>
      <w:tr w:rsidR="00A223B7" w:rsidRPr="002B6C1B" w14:paraId="5A4A3FC5" w14:textId="77777777" w:rsidTr="00A223B7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E8E7" w14:textId="77777777" w:rsidR="00A223B7" w:rsidRPr="002B6C1B" w:rsidRDefault="00A223B7" w:rsidP="00500F4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A42F" w14:textId="77777777" w:rsidR="00A223B7" w:rsidRPr="002B6C1B" w:rsidRDefault="00A223B7" w:rsidP="00500F4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B6C1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76BE" w14:textId="77777777" w:rsidR="00A223B7" w:rsidRPr="002B6C1B" w:rsidRDefault="00A223B7" w:rsidP="00500F4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1E6E" w14:textId="77777777" w:rsidR="00A223B7" w:rsidRPr="002B6C1B" w:rsidRDefault="00A223B7" w:rsidP="00500F4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223B7" w:rsidRPr="002B6C1B" w14:paraId="04116B7D" w14:textId="77777777" w:rsidTr="00A223B7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524A" w14:textId="77777777" w:rsidR="00A223B7" w:rsidRPr="002B6C1B" w:rsidRDefault="00A223B7" w:rsidP="00500F4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C608" w14:textId="77777777" w:rsidR="00A223B7" w:rsidRPr="002B6C1B" w:rsidRDefault="00A223B7" w:rsidP="00500F41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B6C1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2981" w14:textId="77777777" w:rsidR="00A223B7" w:rsidRPr="002B6C1B" w:rsidRDefault="00A223B7" w:rsidP="00500F41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F270" w14:textId="77777777" w:rsidR="00A223B7" w:rsidRPr="002B6C1B" w:rsidRDefault="00A223B7" w:rsidP="00500F41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223B7" w:rsidRPr="002B6C1B" w14:paraId="1766FBC0" w14:textId="77777777" w:rsidTr="00A223B7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41C0" w14:textId="77777777" w:rsidR="00A223B7" w:rsidRPr="002B6C1B" w:rsidRDefault="00A223B7" w:rsidP="00500F4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2417" w14:textId="77777777" w:rsidR="00A223B7" w:rsidRPr="002B6C1B" w:rsidRDefault="00A223B7" w:rsidP="00500F4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2B6C1B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...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48D2" w14:textId="77777777" w:rsidR="00A223B7" w:rsidRPr="002B6C1B" w:rsidRDefault="00A223B7" w:rsidP="00500F4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5831" w14:textId="77777777" w:rsidR="00A223B7" w:rsidRPr="002B6C1B" w:rsidRDefault="00A223B7" w:rsidP="00500F4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</w:tbl>
    <w:p w14:paraId="64D4A976" w14:textId="77777777" w:rsidR="00A223B7" w:rsidRDefault="00A223B7" w:rsidP="00A2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4D75F89C" w14:textId="77777777" w:rsidR="00A223B7" w:rsidRPr="00956628" w:rsidRDefault="00A223B7" w:rsidP="00A223B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956628">
        <w:rPr>
          <w:rFonts w:ascii="Times New Roman" w:eastAsia="Times New Roman" w:hAnsi="Times New Roman" w:cs="Times New Roman"/>
          <w:sz w:val="24"/>
          <w:szCs w:val="20"/>
          <w:lang w:eastAsia="en-US"/>
        </w:rPr>
        <w:t>Deklaruojame, kad dalyviui, kitiems ūkio subjektams, kurių pajėgumais remiamasi (tais atvejais, jeigu jų vykdomos pirkimo sutarties vertės dalis yra didesnė kaip 10 proc.) netaikomi 2022 m. balandžio 8 d. Tarybos Reglamente (ES) 2022/576 nustatyti ribojimai.</w:t>
      </w:r>
    </w:p>
    <w:p w14:paraId="41CF47A6" w14:textId="77777777" w:rsidR="00A223B7" w:rsidRPr="00191CC4" w:rsidRDefault="00A223B7" w:rsidP="00A223B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>Jeigu kvalifikacija dėl teisės verstis atitinkama veikla nebuvo tikrinama arba tikrinama ne visa apimtimi, įsipareigojame perkančiajai organizacijai, kad pirkimo sutartį vykdys tik tokią teisę turintys asmenys.</w:t>
      </w:r>
    </w:p>
    <w:p w14:paraId="47FC7004" w14:textId="77777777" w:rsidR="00A223B7" w:rsidRPr="00191CC4" w:rsidRDefault="00A223B7" w:rsidP="00A223B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3A621295" w14:textId="77777777" w:rsidR="00A223B7" w:rsidRPr="00191CC4" w:rsidRDefault="00A223B7" w:rsidP="00A223B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>Pasiūlymas galioja iki pirkimo dokumentuose nurodyto termino pabaigos.</w:t>
      </w:r>
    </w:p>
    <w:p w14:paraId="5F6FC2C2" w14:textId="77777777" w:rsidR="00A223B7" w:rsidRPr="00191CC4" w:rsidRDefault="00A223B7" w:rsidP="00A223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5D8F6424" w14:textId="77777777" w:rsidR="00A223B7" w:rsidRPr="00191CC4" w:rsidRDefault="00A223B7" w:rsidP="00A223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6101A6D9" w14:textId="77777777" w:rsidR="00A223B7" w:rsidRPr="00191CC4" w:rsidRDefault="00A223B7" w:rsidP="00A223B7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176AB0A5" w14:textId="77777777" w:rsidR="00A223B7" w:rsidRPr="00191CC4" w:rsidRDefault="00A223B7" w:rsidP="00A223B7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73076D4D" w14:textId="77777777" w:rsidR="00A223B7" w:rsidRPr="00191CC4" w:rsidRDefault="00A223B7" w:rsidP="00A223B7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>__________________________</w:t>
      </w: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ab/>
        <w:t>__________</w:t>
      </w: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ab/>
      </w: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ab/>
        <w:t>__________________________</w:t>
      </w:r>
    </w:p>
    <w:p w14:paraId="273D9999" w14:textId="2DED6A8A" w:rsidR="000656C5" w:rsidRDefault="00A223B7" w:rsidP="00A223B7">
      <w:pPr>
        <w:suppressAutoHyphens/>
        <w:spacing w:after="0" w:line="240" w:lineRule="auto"/>
        <w:jc w:val="both"/>
      </w:pPr>
      <w:r w:rsidRPr="00191CC4">
        <w:rPr>
          <w:rFonts w:ascii="Times New Roman" w:eastAsia="Times New Roman" w:hAnsi="Times New Roman" w:cs="Times New Roman"/>
          <w:i/>
          <w:sz w:val="24"/>
          <w:szCs w:val="20"/>
          <w:lang w:eastAsia="en-US"/>
        </w:rPr>
        <w:t>Dalyvis  arba jo  įgaliotas asmuo</w:t>
      </w:r>
      <w:r w:rsidRPr="00191CC4">
        <w:rPr>
          <w:rFonts w:ascii="Times New Roman" w:eastAsia="Times New Roman" w:hAnsi="Times New Roman" w:cs="Times New Roman"/>
          <w:i/>
          <w:sz w:val="24"/>
          <w:szCs w:val="20"/>
          <w:lang w:eastAsia="en-US"/>
        </w:rPr>
        <w:tab/>
        <w:t>parašas</w:t>
      </w:r>
      <w:r w:rsidRPr="00191CC4">
        <w:rPr>
          <w:rFonts w:ascii="Times New Roman" w:eastAsia="Times New Roman" w:hAnsi="Times New Roman" w:cs="Times New Roman"/>
          <w:i/>
          <w:sz w:val="24"/>
          <w:szCs w:val="20"/>
          <w:lang w:eastAsia="en-US"/>
        </w:rPr>
        <w:tab/>
      </w:r>
      <w:r w:rsidRPr="00191CC4">
        <w:rPr>
          <w:rFonts w:ascii="Times New Roman" w:eastAsia="Times New Roman" w:hAnsi="Times New Roman" w:cs="Times New Roman"/>
          <w:i/>
          <w:sz w:val="24"/>
          <w:szCs w:val="20"/>
          <w:lang w:eastAsia="en-US"/>
        </w:rPr>
        <w:tab/>
        <w:t>vardas ir pavardė</w:t>
      </w:r>
    </w:p>
    <w:sectPr w:rsidR="000656C5" w:rsidSect="00A223B7">
      <w:headerReference w:type="default" r:id="rId6"/>
      <w:pgSz w:w="11906" w:h="16838"/>
      <w:pgMar w:top="851" w:right="567" w:bottom="85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2594A" w14:textId="77777777" w:rsidR="00254A1D" w:rsidRDefault="00254A1D" w:rsidP="00A223B7">
      <w:pPr>
        <w:spacing w:after="0" w:line="240" w:lineRule="auto"/>
      </w:pPr>
      <w:r>
        <w:separator/>
      </w:r>
    </w:p>
  </w:endnote>
  <w:endnote w:type="continuationSeparator" w:id="0">
    <w:p w14:paraId="6EE7BBFF" w14:textId="77777777" w:rsidR="00254A1D" w:rsidRDefault="00254A1D" w:rsidP="00A2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CCD52" w14:textId="77777777" w:rsidR="00254A1D" w:rsidRDefault="00254A1D" w:rsidP="00A223B7">
      <w:pPr>
        <w:spacing w:after="0" w:line="240" w:lineRule="auto"/>
      </w:pPr>
      <w:r>
        <w:separator/>
      </w:r>
    </w:p>
  </w:footnote>
  <w:footnote w:type="continuationSeparator" w:id="0">
    <w:p w14:paraId="0193DB60" w14:textId="77777777" w:rsidR="00254A1D" w:rsidRDefault="00254A1D" w:rsidP="00A223B7">
      <w:pPr>
        <w:spacing w:after="0" w:line="240" w:lineRule="auto"/>
      </w:pPr>
      <w:r>
        <w:continuationSeparator/>
      </w:r>
    </w:p>
  </w:footnote>
  <w:footnote w:id="1">
    <w:p w14:paraId="57107786" w14:textId="77777777" w:rsidR="00A223B7" w:rsidRPr="00C45DE1" w:rsidRDefault="00A223B7" w:rsidP="00A223B7">
      <w:pPr>
        <w:pStyle w:val="Puslapioinaostekstas"/>
        <w:jc w:val="both"/>
        <w:rPr>
          <w:rFonts w:ascii="Times New Roman" w:hAnsi="Times New Roman" w:cs="Times New Roman"/>
        </w:rPr>
      </w:pPr>
      <w:r w:rsidRPr="00C45DE1">
        <w:rPr>
          <w:rStyle w:val="Puslapioinaosnuoroda"/>
          <w:rFonts w:ascii="Times New Roman" w:hAnsi="Times New Roman"/>
        </w:rPr>
        <w:footnoteRef/>
      </w:r>
      <w:r w:rsidRPr="00C45DE1">
        <w:rPr>
          <w:rFonts w:ascii="Times New Roman" w:hAnsi="Times New Roman" w:cs="Times New Roman"/>
        </w:rPr>
        <w:t xml:space="preserve"> </w:t>
      </w:r>
      <w:r w:rsidRPr="00C45DE1">
        <w:rPr>
          <w:rFonts w:ascii="Times New Roman" w:eastAsia="Times New Roman" w:hAnsi="Times New Roman" w:cs="Times New Roman"/>
          <w:bCs/>
          <w:lang w:eastAsia="en-US"/>
        </w:rPr>
        <w:t xml:space="preserve">Pildyti tuomet, jei bus pateikta konfidenciali informacija. </w:t>
      </w:r>
      <w:r w:rsidRPr="00C45DE1">
        <w:rPr>
          <w:rFonts w:ascii="Times New Roman" w:eastAsia="Times New Roman" w:hAnsi="Times New Roman" w:cs="Times New Roman"/>
          <w:lang w:eastAsia="en-US"/>
        </w:rPr>
        <w:t>Jei dalyvis šios lentelės neužpildo ir (ar) failo (bylos) pavadinime nenurodo „konfidencialu“, perkančioji organizacija laiko, kad jo pateiktame pasiūlyme nėra konfidencialios informacijos.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36893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7B1C4E2" w14:textId="1F8EA33B" w:rsidR="00A223B7" w:rsidRPr="00A223B7" w:rsidRDefault="00A223B7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23B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223B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23B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223B7">
          <w:rPr>
            <w:rFonts w:ascii="Times New Roman" w:hAnsi="Times New Roman" w:cs="Times New Roman"/>
            <w:sz w:val="24"/>
            <w:szCs w:val="24"/>
          </w:rPr>
          <w:t>2</w:t>
        </w:r>
        <w:r w:rsidRPr="00A223B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32DB53E" w14:textId="77777777" w:rsidR="00A223B7" w:rsidRDefault="00A223B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67C"/>
    <w:rsid w:val="000656C5"/>
    <w:rsid w:val="00254A1D"/>
    <w:rsid w:val="003A367C"/>
    <w:rsid w:val="00677712"/>
    <w:rsid w:val="00A223B7"/>
    <w:rsid w:val="00A9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71E68"/>
  <w15:chartTrackingRefBased/>
  <w15:docId w15:val="{9B02D927-EBAE-4F90-B0F5-C530FACD3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223B7"/>
    <w:pPr>
      <w:spacing w:after="200" w:line="276" w:lineRule="auto"/>
    </w:pPr>
    <w:rPr>
      <w:rFonts w:eastAsiaTheme="minorEastAsia"/>
      <w:kern w:val="0"/>
      <w:sz w:val="22"/>
      <w:szCs w:val="22"/>
      <w:lang w:eastAsia="zh-CN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A36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A3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A36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A36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A36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A36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A36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A36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A36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A36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A36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A36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A367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A367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A367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A367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A367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A367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A36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A3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A36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A36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A36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A367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A367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A367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A36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A367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A367C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rsid w:val="00A223B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inaosnuoroda">
    <w:name w:val="footnote reference"/>
    <w:basedOn w:val="Numatytasispastraiposriftas"/>
    <w:uiPriority w:val="99"/>
    <w:rsid w:val="00A223B7"/>
    <w:rPr>
      <w:rFonts w:cs="Times New Roman"/>
      <w:vertAlign w:val="superscript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A223B7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A223B7"/>
    <w:rPr>
      <w:rFonts w:eastAsiaTheme="minorEastAsia"/>
      <w:kern w:val="0"/>
      <w:sz w:val="20"/>
      <w:szCs w:val="20"/>
      <w:lang w:eastAsia="zh-CN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A223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223B7"/>
    <w:rPr>
      <w:rFonts w:eastAsiaTheme="minorEastAsia"/>
      <w:kern w:val="0"/>
      <w:sz w:val="22"/>
      <w:szCs w:val="22"/>
      <w:lang w:eastAsia="zh-CN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A223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223B7"/>
    <w:rPr>
      <w:rFonts w:eastAsiaTheme="minorEastAsia"/>
      <w:kern w:val="0"/>
      <w:sz w:val="22"/>
      <w:szCs w:val="2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549</Words>
  <Characters>3925</Characters>
  <Application>Microsoft Office Word</Application>
  <DocSecurity>0</DocSecurity>
  <Lines>72</Lines>
  <Paragraphs>22</Paragraphs>
  <ScaleCrop>false</ScaleCrop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Dalinkevičienė</dc:creator>
  <cp:keywords/>
  <dc:description/>
  <cp:lastModifiedBy>Ana Dalinkevičienė</cp:lastModifiedBy>
  <cp:revision>2</cp:revision>
  <dcterms:created xsi:type="dcterms:W3CDTF">2026-06-18T06:01:00Z</dcterms:created>
  <dcterms:modified xsi:type="dcterms:W3CDTF">2026-06-18T06:08:00Z</dcterms:modified>
</cp:coreProperties>
</file>