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A495F" w14:textId="586C9E31" w:rsidR="00506996" w:rsidRPr="00730BBD" w:rsidRDefault="00506996" w:rsidP="00730BBD">
      <w:pPr>
        <w:pStyle w:val="Antrat1"/>
        <w:jc w:val="right"/>
        <w:rPr>
          <w:rFonts w:ascii="Times New Roman" w:hAnsi="Times New Roman" w:cs="Times New Roman"/>
          <w:sz w:val="24"/>
          <w:szCs w:val="24"/>
        </w:rPr>
      </w:pPr>
      <w:bookmarkStart w:id="0" w:name="_Toc147739116"/>
      <w:bookmarkStart w:id="1" w:name="_Pirkimo_sąlygų_2"/>
      <w:bookmarkStart w:id="2" w:name="_Toc234487674"/>
      <w:bookmarkStart w:id="3" w:name="_Hlk86825377"/>
      <w:bookmarkStart w:id="4" w:name="_Ref38540913"/>
      <w:bookmarkStart w:id="5" w:name="_Ref38898051"/>
      <w:bookmarkStart w:id="6" w:name="_Ref38901392"/>
      <w:bookmarkStart w:id="7" w:name="_Toc48053189"/>
      <w:bookmarkStart w:id="8" w:name="_Toc85706892"/>
      <w:bookmarkEnd w:id="1"/>
      <w:r w:rsidRPr="00730BBD">
        <w:rPr>
          <w:rFonts w:ascii="Times New Roman" w:hAnsi="Times New Roman" w:cs="Times New Roman"/>
          <w:sz w:val="24"/>
          <w:szCs w:val="24"/>
        </w:rPr>
        <w:t xml:space="preserve">Pirkimo sąlygų </w:t>
      </w:r>
      <w:r w:rsidR="00C12A72" w:rsidRPr="00730BBD">
        <w:rPr>
          <w:rFonts w:ascii="Times New Roman" w:hAnsi="Times New Roman" w:cs="Times New Roman"/>
          <w:sz w:val="24"/>
          <w:szCs w:val="24"/>
        </w:rPr>
        <w:t>3</w:t>
      </w:r>
      <w:r w:rsidRPr="00730BBD">
        <w:rPr>
          <w:rFonts w:ascii="Times New Roman" w:hAnsi="Times New Roman" w:cs="Times New Roman"/>
          <w:sz w:val="24"/>
          <w:szCs w:val="24"/>
        </w:rPr>
        <w:t xml:space="preserve"> priedas „Pasiūlymo forma“</w:t>
      </w:r>
      <w:bookmarkEnd w:id="2"/>
    </w:p>
    <w:bookmarkEnd w:id="3"/>
    <w:bookmarkEnd w:id="4"/>
    <w:bookmarkEnd w:id="5"/>
    <w:bookmarkEnd w:id="6"/>
    <w:bookmarkEnd w:id="7"/>
    <w:bookmarkEnd w:id="8"/>
    <w:p w14:paraId="02BDD29E" w14:textId="77777777" w:rsidR="00CB5907" w:rsidRPr="00AA37B5" w:rsidRDefault="00CB5907" w:rsidP="00CB5907">
      <w:pPr>
        <w:rPr>
          <w:rFonts w:asciiTheme="majorBidi" w:hAnsiTheme="majorBidi" w:cstheme="majorBidi"/>
          <w:b/>
          <w:bCs/>
          <w:smallCaps/>
          <w:sz w:val="22"/>
          <w:szCs w:val="22"/>
        </w:rPr>
      </w:pPr>
    </w:p>
    <w:p w14:paraId="09713465" w14:textId="77777777" w:rsidR="006F612B" w:rsidRPr="00AA37B5" w:rsidRDefault="006F612B" w:rsidP="006F612B">
      <w:pPr>
        <w:suppressAutoHyphens/>
        <w:snapToGrid w:val="0"/>
        <w:ind w:right="-178"/>
        <w:jc w:val="center"/>
        <w:rPr>
          <w:rFonts w:asciiTheme="majorBidi" w:hAnsiTheme="majorBidi" w:cstheme="majorBidi"/>
          <w:sz w:val="18"/>
          <w:szCs w:val="18"/>
          <w:lang w:eastAsia="ar-SA"/>
        </w:rPr>
      </w:pPr>
      <w:r w:rsidRPr="00AA37B5">
        <w:rPr>
          <w:rFonts w:asciiTheme="majorBidi" w:hAnsiTheme="majorBidi" w:cstheme="majorBidi"/>
          <w:sz w:val="18"/>
          <w:szCs w:val="18"/>
          <w:lang w:eastAsia="ar-SA"/>
        </w:rPr>
        <w:t>Herbas arba prekių ženklas</w:t>
      </w:r>
    </w:p>
    <w:p w14:paraId="56F3B85E" w14:textId="77777777" w:rsidR="006F612B" w:rsidRPr="00AA37B5" w:rsidRDefault="006F612B" w:rsidP="006F612B">
      <w:pPr>
        <w:suppressAutoHyphens/>
        <w:ind w:right="-178"/>
        <w:jc w:val="center"/>
        <w:rPr>
          <w:rFonts w:asciiTheme="majorBidi" w:hAnsiTheme="majorBidi" w:cstheme="majorBidi"/>
          <w:sz w:val="18"/>
          <w:szCs w:val="18"/>
          <w:lang w:eastAsia="ar-SA"/>
        </w:rPr>
      </w:pPr>
      <w:r w:rsidRPr="00AA37B5">
        <w:rPr>
          <w:rFonts w:asciiTheme="majorBidi" w:hAnsiTheme="majorBidi" w:cstheme="majorBidi"/>
          <w:sz w:val="18"/>
          <w:szCs w:val="18"/>
          <w:lang w:eastAsia="ar-SA"/>
        </w:rPr>
        <w:t>(Tiekėjo pavadinimas)</w:t>
      </w:r>
    </w:p>
    <w:p w14:paraId="5EF4D865" w14:textId="77777777" w:rsidR="006F612B" w:rsidRPr="00AA37B5" w:rsidRDefault="006F612B" w:rsidP="006F612B">
      <w:pPr>
        <w:pStyle w:val="Paantrat"/>
        <w:spacing w:after="0" w:line="240" w:lineRule="auto"/>
        <w:jc w:val="center"/>
        <w:rPr>
          <w:rFonts w:asciiTheme="majorBidi" w:hAnsiTheme="majorBidi" w:cstheme="majorBidi"/>
          <w:b/>
          <w:bCs/>
          <w:sz w:val="16"/>
          <w:szCs w:val="16"/>
        </w:rPr>
      </w:pPr>
      <w:r w:rsidRPr="00AA37B5">
        <w:rPr>
          <w:rFonts w:asciiTheme="majorBidi" w:hAnsiTheme="majorBidi" w:cstheme="majorBidi"/>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1E8A42" w14:textId="77777777" w:rsidR="006F612B" w:rsidRPr="00AA37B5" w:rsidRDefault="006F612B" w:rsidP="006F612B">
      <w:pPr>
        <w:pStyle w:val="Paantrat"/>
        <w:spacing w:after="0" w:line="240" w:lineRule="auto"/>
        <w:jc w:val="center"/>
        <w:rPr>
          <w:rFonts w:asciiTheme="majorBidi" w:hAnsiTheme="majorBidi" w:cstheme="majorBidi"/>
          <w:b/>
          <w:bCs/>
        </w:rPr>
      </w:pPr>
    </w:p>
    <w:p w14:paraId="18AAF194" w14:textId="77777777" w:rsidR="006F612B" w:rsidRPr="00AA37B5" w:rsidRDefault="006F612B" w:rsidP="006F612B">
      <w:pPr>
        <w:pStyle w:val="Paantrat"/>
        <w:spacing w:after="0" w:line="240" w:lineRule="auto"/>
        <w:jc w:val="center"/>
        <w:rPr>
          <w:rFonts w:asciiTheme="majorBidi" w:hAnsiTheme="majorBidi" w:cstheme="majorBidi"/>
        </w:rPr>
      </w:pPr>
      <w:r w:rsidRPr="00AA37B5">
        <w:rPr>
          <w:rFonts w:asciiTheme="majorBidi" w:hAnsiTheme="majorBidi" w:cstheme="majorBidi"/>
        </w:rPr>
        <w:t>PASIŪLYMAS</w:t>
      </w:r>
    </w:p>
    <w:p w14:paraId="710267F2" w14:textId="195310BA" w:rsidR="006F612B" w:rsidRPr="00AA37B5" w:rsidRDefault="006F612B" w:rsidP="006F612B">
      <w:pPr>
        <w:pStyle w:val="Paantrat"/>
        <w:spacing w:after="0" w:line="240" w:lineRule="auto"/>
        <w:jc w:val="center"/>
        <w:rPr>
          <w:rFonts w:asciiTheme="majorBidi" w:hAnsiTheme="majorBidi" w:cstheme="majorBidi"/>
          <w:i/>
          <w:iCs/>
          <w:caps w:val="0"/>
          <w:color w:val="7030A0"/>
        </w:rPr>
      </w:pPr>
      <w:r w:rsidRPr="00AA37B5">
        <w:rPr>
          <w:rFonts w:asciiTheme="majorBidi" w:hAnsiTheme="majorBidi" w:cstheme="majorBidi"/>
        </w:rPr>
        <w:t xml:space="preserve">DĖL </w:t>
      </w:r>
      <w:r w:rsidRPr="00AA37B5">
        <w:rPr>
          <w:rFonts w:asciiTheme="majorBidi" w:hAnsiTheme="majorBidi" w:cstheme="majorBidi"/>
          <w:bCs/>
        </w:rPr>
        <w:t>ELEKTROMOBILIO PIRKIMO</w:t>
      </w:r>
      <w:r w:rsidRPr="00AA37B5">
        <w:rPr>
          <w:rFonts w:asciiTheme="majorBidi" w:hAnsiTheme="majorBidi" w:cstheme="majorBidi"/>
          <w:bCs/>
        </w:rPr>
        <w:tab/>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F612B" w:rsidRPr="00AA37B5" w14:paraId="234822E4" w14:textId="77777777" w:rsidTr="009A264D">
        <w:tc>
          <w:tcPr>
            <w:tcW w:w="2835" w:type="dxa"/>
            <w:tcBorders>
              <w:bottom w:val="single" w:sz="4" w:space="0" w:color="auto"/>
            </w:tcBorders>
          </w:tcPr>
          <w:p w14:paraId="045A9D10" w14:textId="77777777" w:rsidR="006F612B" w:rsidRPr="00AA37B5" w:rsidRDefault="006F612B" w:rsidP="009A264D">
            <w:pPr>
              <w:jc w:val="center"/>
              <w:rPr>
                <w:rFonts w:asciiTheme="majorBidi" w:hAnsiTheme="majorBidi" w:cstheme="majorBidi"/>
                <w:i/>
                <w:iCs/>
                <w:color w:val="7030A0"/>
              </w:rPr>
            </w:pPr>
          </w:p>
        </w:tc>
      </w:tr>
      <w:tr w:rsidR="006F612B" w:rsidRPr="00AA37B5" w14:paraId="44316A1A" w14:textId="77777777" w:rsidTr="009A264D">
        <w:trPr>
          <w:trHeight w:val="116"/>
        </w:trPr>
        <w:tc>
          <w:tcPr>
            <w:tcW w:w="2835" w:type="dxa"/>
            <w:tcBorders>
              <w:top w:val="single" w:sz="4" w:space="0" w:color="auto"/>
            </w:tcBorders>
          </w:tcPr>
          <w:p w14:paraId="216F4186" w14:textId="77777777" w:rsidR="006F612B" w:rsidRPr="00AA37B5" w:rsidRDefault="006F612B" w:rsidP="009A264D">
            <w:pPr>
              <w:jc w:val="center"/>
              <w:rPr>
                <w:rFonts w:asciiTheme="majorBidi" w:hAnsiTheme="majorBidi" w:cstheme="majorBidi"/>
                <w:i/>
                <w:iCs/>
                <w:color w:val="7030A0"/>
                <w:vertAlign w:val="superscript"/>
              </w:rPr>
            </w:pPr>
            <w:r w:rsidRPr="00AA37B5">
              <w:rPr>
                <w:rFonts w:asciiTheme="majorBidi" w:hAnsiTheme="majorBidi" w:cstheme="majorBidi"/>
                <w:i/>
                <w:iCs/>
                <w:color w:val="7030A0"/>
                <w:vertAlign w:val="superscript"/>
              </w:rPr>
              <w:t>(data)</w:t>
            </w:r>
          </w:p>
        </w:tc>
      </w:tr>
      <w:tr w:rsidR="006F612B" w:rsidRPr="00AA37B5" w14:paraId="074ACE11" w14:textId="77777777" w:rsidTr="009A264D">
        <w:tc>
          <w:tcPr>
            <w:tcW w:w="2835" w:type="dxa"/>
            <w:tcBorders>
              <w:bottom w:val="single" w:sz="4" w:space="0" w:color="auto"/>
            </w:tcBorders>
          </w:tcPr>
          <w:p w14:paraId="36C038AB" w14:textId="77777777" w:rsidR="006F612B" w:rsidRPr="00AA37B5" w:rsidRDefault="006F612B" w:rsidP="009A264D">
            <w:pPr>
              <w:jc w:val="center"/>
              <w:rPr>
                <w:rFonts w:asciiTheme="majorBidi" w:hAnsiTheme="majorBidi" w:cstheme="majorBidi"/>
                <w:i/>
                <w:iCs/>
                <w:color w:val="7030A0"/>
              </w:rPr>
            </w:pPr>
          </w:p>
        </w:tc>
      </w:tr>
      <w:tr w:rsidR="006F612B" w:rsidRPr="00AA37B5" w14:paraId="5AD282B5" w14:textId="77777777" w:rsidTr="009A264D">
        <w:tc>
          <w:tcPr>
            <w:tcW w:w="2835" w:type="dxa"/>
            <w:tcBorders>
              <w:top w:val="single" w:sz="4" w:space="0" w:color="auto"/>
            </w:tcBorders>
          </w:tcPr>
          <w:p w14:paraId="5BD022C3" w14:textId="77777777" w:rsidR="006F612B" w:rsidRPr="00AA37B5" w:rsidRDefault="006F612B" w:rsidP="009A264D">
            <w:pPr>
              <w:jc w:val="center"/>
              <w:rPr>
                <w:rFonts w:asciiTheme="majorBidi" w:hAnsiTheme="majorBidi" w:cstheme="majorBidi"/>
                <w:i/>
                <w:iCs/>
                <w:color w:val="7030A0"/>
                <w:vertAlign w:val="superscript"/>
              </w:rPr>
            </w:pPr>
            <w:r w:rsidRPr="00AA37B5">
              <w:rPr>
                <w:rFonts w:asciiTheme="majorBidi" w:hAnsiTheme="majorBidi" w:cstheme="majorBidi"/>
                <w:i/>
                <w:iCs/>
                <w:color w:val="7030A0"/>
                <w:vertAlign w:val="superscript"/>
              </w:rPr>
              <w:t>(vieta)</w:t>
            </w:r>
          </w:p>
        </w:tc>
      </w:tr>
    </w:tbl>
    <w:p w14:paraId="58ED3ADC" w14:textId="77777777" w:rsidR="006F612B" w:rsidRPr="00AA37B5" w:rsidRDefault="006F612B" w:rsidP="006F612B">
      <w:pPr>
        <w:spacing w:line="240" w:lineRule="auto"/>
        <w:jc w:val="center"/>
        <w:rPr>
          <w:rFonts w:asciiTheme="majorBidi" w:hAnsiTheme="majorBidi" w:cstheme="majorBidi"/>
          <w:i/>
          <w:iCs/>
          <w:color w:val="7030A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F612B" w:rsidRPr="00AA37B5" w14:paraId="063F669E" w14:textId="77777777" w:rsidTr="009A264D">
        <w:trPr>
          <w:trHeight w:val="317"/>
        </w:trPr>
        <w:tc>
          <w:tcPr>
            <w:tcW w:w="5524" w:type="dxa"/>
            <w:tcBorders>
              <w:bottom w:val="single" w:sz="4" w:space="0" w:color="auto"/>
            </w:tcBorders>
            <w:vAlign w:val="center"/>
          </w:tcPr>
          <w:p w14:paraId="1FF7F359" w14:textId="6FF300DF" w:rsidR="006F612B" w:rsidRPr="00AA37B5" w:rsidRDefault="000A60AE" w:rsidP="009A264D">
            <w:pPr>
              <w:rPr>
                <w:rFonts w:asciiTheme="majorBidi" w:hAnsiTheme="majorBidi" w:cstheme="majorBidi"/>
              </w:rPr>
            </w:pPr>
            <w:r w:rsidRPr="00AA37B5">
              <w:rPr>
                <w:rFonts w:asciiTheme="majorBidi" w:hAnsiTheme="majorBidi" w:cstheme="majorBidi"/>
              </w:rPr>
              <w:t>VšĮ Alytaus poliklinikai</w:t>
            </w:r>
          </w:p>
        </w:tc>
      </w:tr>
      <w:tr w:rsidR="006F612B" w:rsidRPr="00AA37B5" w14:paraId="2BAF3096" w14:textId="77777777" w:rsidTr="009A264D">
        <w:tc>
          <w:tcPr>
            <w:tcW w:w="5524" w:type="dxa"/>
            <w:tcBorders>
              <w:top w:val="single" w:sz="4" w:space="0" w:color="auto"/>
            </w:tcBorders>
          </w:tcPr>
          <w:p w14:paraId="4950613D" w14:textId="77777777" w:rsidR="006F612B" w:rsidRPr="00AA37B5" w:rsidRDefault="006F612B" w:rsidP="009A264D">
            <w:pPr>
              <w:rPr>
                <w:rFonts w:asciiTheme="majorBidi" w:hAnsiTheme="majorBidi" w:cstheme="majorBidi"/>
              </w:rPr>
            </w:pPr>
          </w:p>
        </w:tc>
      </w:tr>
    </w:tbl>
    <w:p w14:paraId="7AE7B2A5" w14:textId="77777777" w:rsidR="006F612B" w:rsidRPr="00AA37B5" w:rsidRDefault="006F612B" w:rsidP="006F612B">
      <w:pPr>
        <w:pStyle w:val="Sraopastraipa"/>
        <w:numPr>
          <w:ilvl w:val="0"/>
          <w:numId w:val="15"/>
        </w:numPr>
        <w:tabs>
          <w:tab w:val="left" w:pos="567"/>
        </w:tabs>
        <w:spacing w:line="240" w:lineRule="auto"/>
        <w:ind w:left="0" w:firstLine="0"/>
        <w:jc w:val="center"/>
        <w:rPr>
          <w:rFonts w:asciiTheme="majorBidi" w:hAnsiTheme="majorBidi" w:cstheme="majorBidi"/>
          <w:b/>
          <w:bCs/>
        </w:rPr>
      </w:pPr>
      <w:bookmarkStart w:id="9" w:name="_Toc329443224"/>
      <w:r w:rsidRPr="00AA37B5">
        <w:rPr>
          <w:rFonts w:asciiTheme="majorBidi" w:hAnsiTheme="majorBidi" w:cstheme="majorBidi"/>
          <w:b/>
          <w:bCs/>
        </w:rPr>
        <w:t>INFORMACIJA APIE TIEKĖJĄ</w:t>
      </w:r>
      <w:bookmarkEnd w:id="9"/>
      <w:r w:rsidRPr="00AA37B5">
        <w:rPr>
          <w:rFonts w:asciiTheme="majorBidi" w:hAnsiTheme="majorBidi" w:cstheme="majorBidi"/>
          <w:b/>
          <w:bCs/>
        </w:rPr>
        <w:t>:</w:t>
      </w:r>
    </w:p>
    <w:p w14:paraId="0CC80D0F" w14:textId="1A5BED3F" w:rsidR="008411DE" w:rsidRPr="00AA37B5" w:rsidRDefault="008411DE" w:rsidP="008411DE">
      <w:pPr>
        <w:pStyle w:val="Sraopastraipa"/>
        <w:tabs>
          <w:tab w:val="left" w:pos="567"/>
        </w:tabs>
        <w:spacing w:line="240" w:lineRule="auto"/>
        <w:ind w:left="0" w:firstLine="0"/>
        <w:jc w:val="right"/>
        <w:rPr>
          <w:rFonts w:asciiTheme="majorBidi" w:hAnsiTheme="majorBidi" w:cstheme="majorBidi"/>
        </w:rPr>
      </w:pPr>
      <w:r w:rsidRPr="00AA37B5">
        <w:rPr>
          <w:rFonts w:asciiTheme="majorBidi" w:hAnsiTheme="majorBidi" w:cstheme="majorBidi"/>
        </w:rPr>
        <w:t>1 lentelė</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5283"/>
      </w:tblGrid>
      <w:tr w:rsidR="006F612B" w:rsidRPr="00AA37B5" w14:paraId="11D14927" w14:textId="77777777" w:rsidTr="008411DE">
        <w:tc>
          <w:tcPr>
            <w:tcW w:w="5485" w:type="dxa"/>
            <w:tcBorders>
              <w:top w:val="single" w:sz="4" w:space="0" w:color="auto"/>
              <w:left w:val="single" w:sz="4" w:space="0" w:color="auto"/>
              <w:bottom w:val="single" w:sz="4" w:space="0" w:color="auto"/>
              <w:right w:val="single" w:sz="4" w:space="0" w:color="auto"/>
            </w:tcBorders>
            <w:hideMark/>
          </w:tcPr>
          <w:p w14:paraId="25BD6113" w14:textId="77777777" w:rsidR="006F612B" w:rsidRPr="00AA37B5" w:rsidRDefault="006F612B" w:rsidP="009A264D">
            <w:pPr>
              <w:spacing w:line="240" w:lineRule="auto"/>
              <w:rPr>
                <w:rFonts w:asciiTheme="majorBidi" w:hAnsiTheme="majorBidi" w:cstheme="majorBidi"/>
              </w:rPr>
            </w:pPr>
            <w:r w:rsidRPr="00AA37B5">
              <w:rPr>
                <w:rFonts w:asciiTheme="majorBidi" w:hAnsiTheme="majorBidi" w:cstheme="majorBidi"/>
              </w:rPr>
              <w:t xml:space="preserve">Tiekėjo arba ūkio subjektų grupės dalyvių pavadinimas (-ai), juridinio asmens kodas (-ai) </w:t>
            </w:r>
            <w:r w:rsidRPr="00AA37B5">
              <w:rPr>
                <w:rFonts w:asciiTheme="majorBidi" w:hAnsiTheme="majorBidi" w:cstheme="majorBidi"/>
                <w:i/>
              </w:rPr>
              <w:t>(jeigu pasiūlymą teikia fizinis asmuo – verslo ar individualios veiklos pažymėjimo Nr. ar pan.)</w:t>
            </w:r>
            <w:r w:rsidRPr="00AA37B5">
              <w:rPr>
                <w:rFonts w:asciiTheme="majorBidi" w:hAnsiTheme="majorBidi" w:cstheme="majorBidi"/>
                <w:iCs/>
              </w:rPr>
              <w:t>, adresas (-ai)</w:t>
            </w:r>
          </w:p>
        </w:tc>
        <w:tc>
          <w:tcPr>
            <w:tcW w:w="5283" w:type="dxa"/>
            <w:tcBorders>
              <w:top w:val="single" w:sz="4" w:space="0" w:color="auto"/>
              <w:left w:val="single" w:sz="4" w:space="0" w:color="auto"/>
              <w:bottom w:val="single" w:sz="4" w:space="0" w:color="auto"/>
              <w:right w:val="single" w:sz="4" w:space="0" w:color="auto"/>
            </w:tcBorders>
          </w:tcPr>
          <w:p w14:paraId="6D41D690" w14:textId="77777777" w:rsidR="006F612B" w:rsidRPr="00AA37B5" w:rsidRDefault="006F612B" w:rsidP="009A264D">
            <w:pPr>
              <w:spacing w:line="240" w:lineRule="auto"/>
              <w:rPr>
                <w:rFonts w:asciiTheme="majorBidi" w:hAnsiTheme="majorBidi" w:cstheme="majorBidi"/>
              </w:rPr>
            </w:pPr>
          </w:p>
        </w:tc>
      </w:tr>
      <w:tr w:rsidR="006F612B" w:rsidRPr="00AA37B5" w14:paraId="2AD0A29E" w14:textId="77777777" w:rsidTr="008411DE">
        <w:tc>
          <w:tcPr>
            <w:tcW w:w="5485" w:type="dxa"/>
            <w:tcBorders>
              <w:top w:val="single" w:sz="4" w:space="0" w:color="auto"/>
              <w:left w:val="single" w:sz="4" w:space="0" w:color="auto"/>
              <w:bottom w:val="single" w:sz="4" w:space="0" w:color="auto"/>
              <w:right w:val="single" w:sz="4" w:space="0" w:color="auto"/>
            </w:tcBorders>
          </w:tcPr>
          <w:p w14:paraId="24F013F1" w14:textId="77777777" w:rsidR="006F612B" w:rsidRPr="00AA37B5" w:rsidRDefault="006F612B" w:rsidP="009A264D">
            <w:pPr>
              <w:spacing w:line="240" w:lineRule="auto"/>
              <w:rPr>
                <w:rFonts w:asciiTheme="majorBidi" w:hAnsiTheme="majorBidi" w:cstheme="majorBidi"/>
              </w:rPr>
            </w:pPr>
            <w:r w:rsidRPr="00AA37B5">
              <w:rPr>
                <w:rFonts w:asciiTheme="majorBidi" w:eastAsia="Calibri" w:hAnsiTheme="majorBidi" w:cstheme="majorBidi"/>
              </w:rPr>
              <w:t xml:space="preserve">Ūkio subjektų grupės dalyvis, atstovaujantis arba vadovaujantis ūkio subjektų grupei </w:t>
            </w:r>
            <w:r w:rsidRPr="00AA37B5">
              <w:rPr>
                <w:rFonts w:asciiTheme="majorBidi" w:hAnsiTheme="majorBidi" w:cstheme="majorBidi"/>
                <w:i/>
              </w:rPr>
              <w:t>(pildoma, jei pasiūlymą teikia tiekėjų grupė)</w:t>
            </w:r>
          </w:p>
        </w:tc>
        <w:tc>
          <w:tcPr>
            <w:tcW w:w="5283" w:type="dxa"/>
            <w:tcBorders>
              <w:top w:val="single" w:sz="4" w:space="0" w:color="auto"/>
              <w:left w:val="single" w:sz="4" w:space="0" w:color="auto"/>
              <w:bottom w:val="single" w:sz="4" w:space="0" w:color="auto"/>
              <w:right w:val="single" w:sz="4" w:space="0" w:color="auto"/>
            </w:tcBorders>
          </w:tcPr>
          <w:p w14:paraId="2939D5ED" w14:textId="77777777" w:rsidR="006F612B" w:rsidRPr="00AA37B5" w:rsidRDefault="006F612B" w:rsidP="009A264D">
            <w:pPr>
              <w:spacing w:line="240" w:lineRule="auto"/>
              <w:rPr>
                <w:rFonts w:asciiTheme="majorBidi" w:hAnsiTheme="majorBidi" w:cstheme="majorBidi"/>
              </w:rPr>
            </w:pPr>
          </w:p>
        </w:tc>
      </w:tr>
      <w:tr w:rsidR="006F612B" w:rsidRPr="00AA37B5" w14:paraId="028E09A5" w14:textId="77777777" w:rsidTr="008411DE">
        <w:tc>
          <w:tcPr>
            <w:tcW w:w="5485" w:type="dxa"/>
            <w:tcBorders>
              <w:top w:val="single" w:sz="4" w:space="0" w:color="auto"/>
              <w:left w:val="single" w:sz="4" w:space="0" w:color="auto"/>
              <w:bottom w:val="single" w:sz="4" w:space="0" w:color="auto"/>
              <w:right w:val="single" w:sz="4" w:space="0" w:color="auto"/>
            </w:tcBorders>
          </w:tcPr>
          <w:p w14:paraId="20FB3FBF" w14:textId="77777777" w:rsidR="006F612B" w:rsidRPr="00AA37B5" w:rsidRDefault="006F612B" w:rsidP="009A264D">
            <w:pPr>
              <w:spacing w:line="240" w:lineRule="auto"/>
              <w:rPr>
                <w:rFonts w:asciiTheme="majorBidi" w:hAnsiTheme="majorBidi" w:cstheme="majorBidi"/>
              </w:rPr>
            </w:pPr>
            <w:r w:rsidRPr="00AA37B5">
              <w:rPr>
                <w:rFonts w:asciiTheme="majorBidi" w:hAnsiTheme="majorBidi" w:cstheme="majorBidi"/>
              </w:rPr>
              <w:t>Asmens, įgalioto bendrauti su perkančiąją organizacija, kontaktinė informacija (vardas, pavardė, tel., faks., el. p., adresas)</w:t>
            </w:r>
          </w:p>
        </w:tc>
        <w:tc>
          <w:tcPr>
            <w:tcW w:w="5283" w:type="dxa"/>
            <w:tcBorders>
              <w:top w:val="single" w:sz="4" w:space="0" w:color="auto"/>
              <w:left w:val="single" w:sz="4" w:space="0" w:color="auto"/>
              <w:bottom w:val="single" w:sz="4" w:space="0" w:color="auto"/>
              <w:right w:val="single" w:sz="4" w:space="0" w:color="auto"/>
            </w:tcBorders>
          </w:tcPr>
          <w:p w14:paraId="61C94CA4" w14:textId="77777777" w:rsidR="006F612B" w:rsidRPr="00AA37B5" w:rsidRDefault="006F612B" w:rsidP="009A264D">
            <w:pPr>
              <w:spacing w:line="240" w:lineRule="auto"/>
              <w:rPr>
                <w:rFonts w:asciiTheme="majorBidi" w:hAnsiTheme="majorBidi" w:cstheme="majorBidi"/>
              </w:rPr>
            </w:pPr>
          </w:p>
        </w:tc>
      </w:tr>
    </w:tbl>
    <w:p w14:paraId="1E14BF28" w14:textId="77777777" w:rsidR="006F612B" w:rsidRPr="00AA37B5" w:rsidRDefault="006F612B" w:rsidP="006F612B">
      <w:pPr>
        <w:spacing w:line="240" w:lineRule="auto"/>
        <w:rPr>
          <w:rFonts w:asciiTheme="majorBidi" w:hAnsiTheme="majorBidi" w:cstheme="majorBidi"/>
          <w:iCs/>
        </w:rPr>
      </w:pPr>
    </w:p>
    <w:p w14:paraId="1CF62E90" w14:textId="77777777" w:rsidR="006F612B" w:rsidRPr="00AA37B5" w:rsidRDefault="006F612B" w:rsidP="006F612B">
      <w:pPr>
        <w:pStyle w:val="Sraopastraipa"/>
        <w:numPr>
          <w:ilvl w:val="0"/>
          <w:numId w:val="15"/>
        </w:numPr>
        <w:tabs>
          <w:tab w:val="left" w:pos="567"/>
        </w:tabs>
        <w:spacing w:line="240" w:lineRule="auto"/>
        <w:ind w:left="0" w:firstLine="0"/>
        <w:jc w:val="center"/>
        <w:rPr>
          <w:rFonts w:asciiTheme="majorBidi" w:hAnsiTheme="majorBidi" w:cstheme="majorBidi"/>
          <w:b/>
          <w:bCs/>
        </w:rPr>
      </w:pPr>
      <w:bookmarkStart w:id="10" w:name="_Toc329443227"/>
      <w:r w:rsidRPr="00AA37B5">
        <w:rPr>
          <w:rFonts w:asciiTheme="majorBidi" w:hAnsiTheme="majorBidi" w:cstheme="majorBidi"/>
          <w:b/>
          <w:bCs/>
        </w:rPr>
        <w:t>INFORMACIJA APIE ŪKIO SUBJEKTUS</w:t>
      </w:r>
      <w:bookmarkEnd w:id="10"/>
      <w:r w:rsidRPr="00AA37B5">
        <w:rPr>
          <w:rFonts w:asciiTheme="majorBidi" w:hAnsiTheme="majorBidi" w:cstheme="majorBidi"/>
          <w:b/>
          <w:bCs/>
        </w:rPr>
        <w:t>, KURIŲ PAJĖGUMAIS TIEKĖJAS REMIASI, KAD ATITIKTŲ PERKANČIOSIOS ORGANIZACIJOS KELIAMUS KVALIFIKACIJOS REIKALAVIMUS (JEIGU TOKIE REIKALAVIMAI KELIAMI) (</w:t>
      </w:r>
      <w:r w:rsidRPr="00AA37B5">
        <w:rPr>
          <w:rFonts w:asciiTheme="majorBidi" w:hAnsiTheme="majorBidi" w:cstheme="majorBidi"/>
          <w:b/>
          <w:bCs/>
          <w:i/>
          <w:iCs/>
        </w:rPr>
        <w:t xml:space="preserve">nurodomi ir </w:t>
      </w:r>
      <w:proofErr w:type="spellStart"/>
      <w:r w:rsidRPr="00AA37B5">
        <w:rPr>
          <w:rFonts w:asciiTheme="majorBidi" w:hAnsiTheme="majorBidi" w:cstheme="majorBidi"/>
          <w:b/>
          <w:bCs/>
          <w:i/>
          <w:iCs/>
        </w:rPr>
        <w:t>kvazisubtiekėjai</w:t>
      </w:r>
      <w:proofErr w:type="spellEnd"/>
      <w:r w:rsidRPr="00AA37B5">
        <w:rPr>
          <w:rFonts w:asciiTheme="majorBidi" w:hAnsiTheme="majorBidi" w:cstheme="majorBidi"/>
          <w:b/>
          <w:bCs/>
          <w:i/>
          <w:iCs/>
        </w:rPr>
        <w:t xml:space="preserve"> – fiziniai asmenys, kuriuos ketinama įdarbinti pirkimo laimėjimo atveju)</w:t>
      </w:r>
    </w:p>
    <w:p w14:paraId="2B650A4E" w14:textId="77777777" w:rsidR="006F612B" w:rsidRPr="00AA37B5" w:rsidRDefault="006F612B" w:rsidP="006F612B">
      <w:pPr>
        <w:pStyle w:val="Sraopastraipa"/>
        <w:spacing w:line="240" w:lineRule="auto"/>
        <w:ind w:left="0"/>
        <w:jc w:val="center"/>
        <w:rPr>
          <w:rFonts w:asciiTheme="majorBidi" w:hAnsiTheme="majorBidi" w:cstheme="majorBidi"/>
          <w:i/>
          <w:iCs/>
        </w:rPr>
      </w:pPr>
      <w:r w:rsidRPr="00AA37B5">
        <w:rPr>
          <w:rFonts w:asciiTheme="majorBidi" w:hAnsiTheme="majorBidi" w:cstheme="majorBidi"/>
          <w:i/>
          <w:iCs/>
        </w:rPr>
        <w:t>(pildoma, jei tiekėjas pasitelkia kitų ūkio subjektų pajėgumais pagal VPĮ 49 str.)</w:t>
      </w:r>
    </w:p>
    <w:p w14:paraId="00D59DE9" w14:textId="0A007E22" w:rsidR="008411DE" w:rsidRPr="00AA37B5" w:rsidRDefault="008411DE" w:rsidP="008411DE">
      <w:pPr>
        <w:pStyle w:val="Sraopastraipa"/>
        <w:tabs>
          <w:tab w:val="left" w:pos="567"/>
        </w:tabs>
        <w:spacing w:line="240" w:lineRule="auto"/>
        <w:ind w:left="0" w:firstLine="0"/>
        <w:jc w:val="right"/>
        <w:rPr>
          <w:rFonts w:asciiTheme="majorBidi" w:hAnsiTheme="majorBidi" w:cstheme="majorBidi"/>
        </w:rPr>
      </w:pPr>
      <w:r w:rsidRPr="00AA37B5">
        <w:rPr>
          <w:rFonts w:asciiTheme="majorBidi" w:hAnsiTheme="majorBidi" w:cstheme="majorBidi"/>
        </w:rPr>
        <w:t>2 lentelė</w:t>
      </w:r>
    </w:p>
    <w:tbl>
      <w:tblPr>
        <w:tblStyle w:val="Lentelstinklelis"/>
        <w:tblW w:w="10768" w:type="dxa"/>
        <w:tblLook w:val="04A0" w:firstRow="1" w:lastRow="0" w:firstColumn="1" w:lastColumn="0" w:noHBand="0" w:noVBand="1"/>
      </w:tblPr>
      <w:tblGrid>
        <w:gridCol w:w="1209"/>
        <w:gridCol w:w="3158"/>
        <w:gridCol w:w="2175"/>
        <w:gridCol w:w="4226"/>
      </w:tblGrid>
      <w:tr w:rsidR="006F612B" w:rsidRPr="00AA37B5" w14:paraId="383CE664" w14:textId="77777777" w:rsidTr="00184F28">
        <w:tc>
          <w:tcPr>
            <w:tcW w:w="1163" w:type="dxa"/>
            <w:shd w:val="clear" w:color="auto" w:fill="DEEAF6" w:themeFill="accent5" w:themeFillTint="33"/>
          </w:tcPr>
          <w:p w14:paraId="5E490A75" w14:textId="77777777" w:rsidR="006F612B" w:rsidRPr="00AA37B5" w:rsidRDefault="006F612B" w:rsidP="009A264D">
            <w:pPr>
              <w:rPr>
                <w:rFonts w:asciiTheme="majorBidi" w:hAnsiTheme="majorBidi" w:cstheme="majorBidi"/>
                <w:b/>
              </w:rPr>
            </w:pPr>
            <w:r w:rsidRPr="00AA37B5">
              <w:rPr>
                <w:rFonts w:asciiTheme="majorBidi" w:hAnsiTheme="majorBidi" w:cstheme="majorBidi"/>
                <w:b/>
              </w:rPr>
              <w:t>Eil. Nr.</w:t>
            </w:r>
          </w:p>
        </w:tc>
        <w:tc>
          <w:tcPr>
            <w:tcW w:w="3175" w:type="dxa"/>
            <w:shd w:val="clear" w:color="auto" w:fill="DEEAF6" w:themeFill="accent5" w:themeFillTint="33"/>
          </w:tcPr>
          <w:p w14:paraId="33230638" w14:textId="77777777" w:rsidR="006F612B" w:rsidRPr="00AA37B5" w:rsidRDefault="006F612B" w:rsidP="009A264D">
            <w:pPr>
              <w:rPr>
                <w:rFonts w:asciiTheme="majorBidi" w:hAnsiTheme="majorBidi" w:cstheme="majorBidi"/>
                <w:b/>
              </w:rPr>
            </w:pPr>
            <w:r w:rsidRPr="00AA37B5">
              <w:rPr>
                <w:rFonts w:asciiTheme="majorBidi" w:hAnsiTheme="majorBidi" w:cstheme="majorBidi"/>
                <w:b/>
              </w:rPr>
              <w:t>Ūkio subjekto pavadinimas, juridinio asmens kodas, adresas</w:t>
            </w:r>
          </w:p>
        </w:tc>
        <w:tc>
          <w:tcPr>
            <w:tcW w:w="2180" w:type="dxa"/>
            <w:shd w:val="clear" w:color="auto" w:fill="DEEAF6" w:themeFill="accent5" w:themeFillTint="33"/>
          </w:tcPr>
          <w:p w14:paraId="61B25268" w14:textId="77777777" w:rsidR="006F612B" w:rsidRPr="00AA37B5" w:rsidRDefault="006F612B" w:rsidP="009A264D">
            <w:pPr>
              <w:rPr>
                <w:rFonts w:asciiTheme="majorBidi" w:hAnsiTheme="majorBidi" w:cstheme="majorBidi"/>
                <w:b/>
              </w:rPr>
            </w:pPr>
            <w:r w:rsidRPr="00AA37B5">
              <w:rPr>
                <w:rFonts w:asciiTheme="majorBidi" w:hAnsiTheme="majorBidi" w:cstheme="majorBidi"/>
                <w:b/>
              </w:rPr>
              <w:t>Nuoroda į skelbimo apie pirkimą punkto sąlygą, kuriai atitikti remiamasi ūkio subjekto pajėgumais</w:t>
            </w:r>
          </w:p>
        </w:tc>
        <w:tc>
          <w:tcPr>
            <w:tcW w:w="4250" w:type="dxa"/>
            <w:shd w:val="clear" w:color="auto" w:fill="DEEAF6" w:themeFill="accent5" w:themeFillTint="33"/>
          </w:tcPr>
          <w:p w14:paraId="1110453D" w14:textId="77777777" w:rsidR="006F612B" w:rsidRPr="00AA37B5" w:rsidRDefault="006F612B" w:rsidP="009A264D">
            <w:pPr>
              <w:rPr>
                <w:rFonts w:asciiTheme="majorBidi" w:hAnsiTheme="majorBidi" w:cstheme="majorBidi"/>
                <w:b/>
              </w:rPr>
            </w:pPr>
            <w:r w:rsidRPr="00AA37B5">
              <w:rPr>
                <w:rFonts w:asciiTheme="majorBidi" w:hAnsiTheme="majorBidi" w:cstheme="majorBidi"/>
                <w:b/>
              </w:rPr>
              <w:t>Sutarties objekto dalies, perduodamos vykdyti subtiekėjui, aprašymas</w:t>
            </w:r>
          </w:p>
        </w:tc>
      </w:tr>
      <w:tr w:rsidR="006F612B" w:rsidRPr="00AA37B5" w14:paraId="2E6530B7" w14:textId="77777777" w:rsidTr="00184F28">
        <w:tc>
          <w:tcPr>
            <w:tcW w:w="1163" w:type="dxa"/>
          </w:tcPr>
          <w:p w14:paraId="135F4AC5" w14:textId="77777777" w:rsidR="006F612B" w:rsidRPr="00AA37B5" w:rsidRDefault="006F612B" w:rsidP="009A264D">
            <w:pPr>
              <w:rPr>
                <w:rFonts w:asciiTheme="majorBidi" w:hAnsiTheme="majorBidi" w:cstheme="majorBidi"/>
                <w:bCs/>
              </w:rPr>
            </w:pPr>
            <w:r w:rsidRPr="00AA37B5">
              <w:rPr>
                <w:rFonts w:asciiTheme="majorBidi" w:hAnsiTheme="majorBidi" w:cstheme="majorBidi"/>
                <w:bCs/>
              </w:rPr>
              <w:t>1.</w:t>
            </w:r>
          </w:p>
        </w:tc>
        <w:tc>
          <w:tcPr>
            <w:tcW w:w="3175" w:type="dxa"/>
          </w:tcPr>
          <w:p w14:paraId="49C42322" w14:textId="77777777" w:rsidR="006F612B" w:rsidRPr="00AA37B5" w:rsidRDefault="006F612B" w:rsidP="009A264D">
            <w:pPr>
              <w:rPr>
                <w:rFonts w:asciiTheme="majorBidi" w:hAnsiTheme="majorBidi" w:cstheme="majorBidi"/>
                <w:bCs/>
              </w:rPr>
            </w:pPr>
          </w:p>
        </w:tc>
        <w:tc>
          <w:tcPr>
            <w:tcW w:w="2180" w:type="dxa"/>
          </w:tcPr>
          <w:p w14:paraId="0484B8B4" w14:textId="77777777" w:rsidR="006F612B" w:rsidRPr="00AA37B5" w:rsidRDefault="006F612B" w:rsidP="009A264D">
            <w:pPr>
              <w:rPr>
                <w:rFonts w:asciiTheme="majorBidi" w:hAnsiTheme="majorBidi" w:cstheme="majorBidi"/>
                <w:bCs/>
              </w:rPr>
            </w:pPr>
          </w:p>
        </w:tc>
        <w:tc>
          <w:tcPr>
            <w:tcW w:w="4250" w:type="dxa"/>
          </w:tcPr>
          <w:p w14:paraId="72AE93B3" w14:textId="77777777" w:rsidR="006F612B" w:rsidRPr="00AA37B5" w:rsidRDefault="006F612B" w:rsidP="009A264D">
            <w:pPr>
              <w:rPr>
                <w:rFonts w:asciiTheme="majorBidi" w:hAnsiTheme="majorBidi" w:cstheme="majorBidi"/>
                <w:bCs/>
              </w:rPr>
            </w:pPr>
          </w:p>
        </w:tc>
      </w:tr>
      <w:tr w:rsidR="006F612B" w:rsidRPr="00AA37B5" w14:paraId="28C1D471" w14:textId="77777777" w:rsidTr="00184F28">
        <w:tc>
          <w:tcPr>
            <w:tcW w:w="1163" w:type="dxa"/>
          </w:tcPr>
          <w:p w14:paraId="7B0AAB87" w14:textId="77777777" w:rsidR="006F612B" w:rsidRPr="00AA37B5" w:rsidRDefault="006F612B" w:rsidP="009A264D">
            <w:pPr>
              <w:rPr>
                <w:rFonts w:asciiTheme="majorBidi" w:hAnsiTheme="majorBidi" w:cstheme="majorBidi"/>
                <w:bCs/>
              </w:rPr>
            </w:pPr>
            <w:r w:rsidRPr="00AA37B5">
              <w:rPr>
                <w:rFonts w:asciiTheme="majorBidi" w:hAnsiTheme="majorBidi" w:cstheme="majorBidi"/>
                <w:bCs/>
              </w:rPr>
              <w:t>2.</w:t>
            </w:r>
          </w:p>
        </w:tc>
        <w:tc>
          <w:tcPr>
            <w:tcW w:w="3175" w:type="dxa"/>
          </w:tcPr>
          <w:p w14:paraId="63634C15" w14:textId="77777777" w:rsidR="006F612B" w:rsidRPr="00AA37B5" w:rsidRDefault="006F612B" w:rsidP="009A264D">
            <w:pPr>
              <w:rPr>
                <w:rFonts w:asciiTheme="majorBidi" w:hAnsiTheme="majorBidi" w:cstheme="majorBidi"/>
                <w:bCs/>
              </w:rPr>
            </w:pPr>
          </w:p>
        </w:tc>
        <w:tc>
          <w:tcPr>
            <w:tcW w:w="2180" w:type="dxa"/>
          </w:tcPr>
          <w:p w14:paraId="736AAD26" w14:textId="77777777" w:rsidR="006F612B" w:rsidRPr="00AA37B5" w:rsidRDefault="006F612B" w:rsidP="009A264D">
            <w:pPr>
              <w:rPr>
                <w:rFonts w:asciiTheme="majorBidi" w:hAnsiTheme="majorBidi" w:cstheme="majorBidi"/>
                <w:bCs/>
              </w:rPr>
            </w:pPr>
          </w:p>
        </w:tc>
        <w:tc>
          <w:tcPr>
            <w:tcW w:w="4250" w:type="dxa"/>
          </w:tcPr>
          <w:p w14:paraId="5E817DBE" w14:textId="77777777" w:rsidR="006F612B" w:rsidRPr="00AA37B5" w:rsidRDefault="006F612B" w:rsidP="009A264D">
            <w:pPr>
              <w:rPr>
                <w:rFonts w:asciiTheme="majorBidi" w:hAnsiTheme="majorBidi" w:cstheme="majorBidi"/>
                <w:bCs/>
              </w:rPr>
            </w:pPr>
          </w:p>
        </w:tc>
      </w:tr>
    </w:tbl>
    <w:p w14:paraId="2EFFB48A" w14:textId="77777777" w:rsidR="006F612B" w:rsidRPr="00AA37B5" w:rsidRDefault="006F612B" w:rsidP="006F612B">
      <w:pPr>
        <w:spacing w:line="240" w:lineRule="auto"/>
        <w:rPr>
          <w:rFonts w:asciiTheme="majorBidi" w:eastAsia="Calibri" w:hAnsiTheme="majorBidi" w:cstheme="majorBidi"/>
          <w:color w:val="000000" w:themeColor="text1"/>
        </w:rPr>
      </w:pPr>
    </w:p>
    <w:p w14:paraId="22BDE288" w14:textId="77777777" w:rsidR="006F612B" w:rsidRPr="00AA37B5" w:rsidRDefault="006F612B" w:rsidP="006F612B">
      <w:pPr>
        <w:pStyle w:val="Sraopastraipa"/>
        <w:numPr>
          <w:ilvl w:val="0"/>
          <w:numId w:val="15"/>
        </w:numPr>
        <w:tabs>
          <w:tab w:val="left" w:pos="567"/>
        </w:tabs>
        <w:spacing w:line="240" w:lineRule="auto"/>
        <w:ind w:left="0" w:firstLine="0"/>
        <w:jc w:val="center"/>
        <w:rPr>
          <w:rFonts w:asciiTheme="majorBidi" w:eastAsia="Calibri" w:hAnsiTheme="majorBidi" w:cstheme="majorBidi"/>
          <w:b/>
          <w:bCs/>
          <w:color w:val="000000" w:themeColor="text1"/>
        </w:rPr>
      </w:pPr>
      <w:r w:rsidRPr="00AA37B5">
        <w:rPr>
          <w:rFonts w:asciiTheme="majorBidi" w:hAnsiTheme="majorBidi" w:cstheme="majorBidi"/>
          <w:b/>
          <w:bCs/>
        </w:rPr>
        <w:t>INFORMACIJA APIE ŽINOMUS SUBTIEKĖJUS IR JIEMS PERDUODAMA VYKDYTI SUTARTIES DALIS</w:t>
      </w:r>
    </w:p>
    <w:p w14:paraId="69A8516C" w14:textId="77777777" w:rsidR="006F612B" w:rsidRPr="00AA37B5" w:rsidRDefault="006F612B" w:rsidP="006F612B">
      <w:pPr>
        <w:pStyle w:val="Sraopastraipa"/>
        <w:spacing w:line="240" w:lineRule="auto"/>
        <w:ind w:left="567"/>
        <w:jc w:val="center"/>
        <w:rPr>
          <w:rFonts w:asciiTheme="majorBidi" w:eastAsia="Calibri" w:hAnsiTheme="majorBidi" w:cstheme="majorBidi"/>
          <w:i/>
          <w:iCs/>
          <w:color w:val="000000" w:themeColor="text1"/>
        </w:rPr>
      </w:pPr>
      <w:r w:rsidRPr="00AA37B5">
        <w:rPr>
          <w:rFonts w:asciiTheme="majorBidi" w:eastAsia="Calibri" w:hAnsiTheme="majorBidi" w:cstheme="majorBidi"/>
          <w:i/>
          <w:iCs/>
          <w:color w:val="000000" w:themeColor="text1"/>
        </w:rPr>
        <w:t>(pildoma, jei tiekėjas pasitelkia subtiekėjus)</w:t>
      </w:r>
    </w:p>
    <w:p w14:paraId="4C0ECA1B" w14:textId="7F25647F" w:rsidR="009540AF" w:rsidRPr="00AA37B5" w:rsidRDefault="009540AF" w:rsidP="009540AF">
      <w:pPr>
        <w:pStyle w:val="Sraopastraipa"/>
        <w:tabs>
          <w:tab w:val="left" w:pos="567"/>
        </w:tabs>
        <w:spacing w:line="240" w:lineRule="auto"/>
        <w:ind w:left="0" w:firstLine="0"/>
        <w:jc w:val="right"/>
        <w:rPr>
          <w:rFonts w:asciiTheme="majorBidi" w:hAnsiTheme="majorBidi" w:cstheme="majorBidi"/>
        </w:rPr>
      </w:pPr>
      <w:r w:rsidRPr="00AA37B5">
        <w:rPr>
          <w:rFonts w:asciiTheme="majorBidi" w:hAnsiTheme="majorBidi" w:cstheme="majorBidi"/>
        </w:rPr>
        <w:t>3 lentelė</w:t>
      </w:r>
    </w:p>
    <w:tbl>
      <w:tblPr>
        <w:tblStyle w:val="Lentelstinklelis"/>
        <w:tblW w:w="0" w:type="auto"/>
        <w:tblLook w:val="04A0" w:firstRow="1" w:lastRow="0" w:firstColumn="1" w:lastColumn="0" w:noHBand="0" w:noVBand="1"/>
      </w:tblPr>
      <w:tblGrid>
        <w:gridCol w:w="1237"/>
        <w:gridCol w:w="2404"/>
        <w:gridCol w:w="3249"/>
        <w:gridCol w:w="2120"/>
        <w:gridCol w:w="1780"/>
      </w:tblGrid>
      <w:tr w:rsidR="006F612B" w:rsidRPr="00AA37B5" w14:paraId="2CCF83D4" w14:textId="77777777" w:rsidTr="009540AF">
        <w:tc>
          <w:tcPr>
            <w:tcW w:w="1188" w:type="dxa"/>
            <w:vMerge w:val="restart"/>
            <w:shd w:val="clear" w:color="auto" w:fill="DFEAF6"/>
            <w:vAlign w:val="center"/>
          </w:tcPr>
          <w:p w14:paraId="79488A27" w14:textId="77777777" w:rsidR="006F612B" w:rsidRPr="00AA37B5" w:rsidRDefault="006F612B" w:rsidP="009A264D">
            <w:pPr>
              <w:jc w:val="center"/>
              <w:rPr>
                <w:rFonts w:asciiTheme="majorBidi" w:hAnsiTheme="majorBidi" w:cstheme="majorBidi"/>
                <w:b/>
                <w:sz w:val="22"/>
                <w:szCs w:val="22"/>
              </w:rPr>
            </w:pPr>
            <w:r w:rsidRPr="00AA37B5">
              <w:rPr>
                <w:rFonts w:asciiTheme="majorBidi" w:hAnsiTheme="majorBidi" w:cstheme="majorBidi"/>
                <w:b/>
                <w:sz w:val="22"/>
                <w:szCs w:val="22"/>
              </w:rPr>
              <w:t>Eil. Nr.</w:t>
            </w:r>
          </w:p>
        </w:tc>
        <w:tc>
          <w:tcPr>
            <w:tcW w:w="2410" w:type="dxa"/>
            <w:vMerge w:val="restart"/>
            <w:shd w:val="clear" w:color="auto" w:fill="DFEAF6"/>
            <w:vAlign w:val="center"/>
          </w:tcPr>
          <w:p w14:paraId="6EE8E5EA" w14:textId="77777777" w:rsidR="006F612B" w:rsidRPr="00AA37B5" w:rsidRDefault="006F612B" w:rsidP="00B308D3">
            <w:pPr>
              <w:ind w:firstLine="257"/>
              <w:jc w:val="center"/>
              <w:rPr>
                <w:rFonts w:asciiTheme="majorBidi" w:hAnsiTheme="majorBidi" w:cstheme="majorBidi"/>
                <w:b/>
                <w:sz w:val="22"/>
                <w:szCs w:val="22"/>
              </w:rPr>
            </w:pPr>
            <w:r w:rsidRPr="00AA37B5">
              <w:rPr>
                <w:rFonts w:asciiTheme="majorBidi" w:hAnsiTheme="majorBidi" w:cstheme="majorBidi"/>
                <w:b/>
                <w:sz w:val="22"/>
                <w:szCs w:val="22"/>
              </w:rPr>
              <w:t>Pavadinimas, kodas ir adresas</w:t>
            </w:r>
          </w:p>
        </w:tc>
        <w:tc>
          <w:tcPr>
            <w:tcW w:w="3260" w:type="dxa"/>
            <w:vMerge w:val="restart"/>
            <w:shd w:val="clear" w:color="auto" w:fill="DFEAF6"/>
            <w:vAlign w:val="center"/>
          </w:tcPr>
          <w:p w14:paraId="77C923A3" w14:textId="77777777" w:rsidR="006F612B" w:rsidRPr="00AA37B5" w:rsidRDefault="006F612B" w:rsidP="009A264D">
            <w:pPr>
              <w:jc w:val="center"/>
              <w:rPr>
                <w:rFonts w:asciiTheme="majorBidi" w:hAnsiTheme="majorBidi" w:cstheme="majorBidi"/>
                <w:b/>
                <w:sz w:val="22"/>
                <w:szCs w:val="22"/>
              </w:rPr>
            </w:pPr>
            <w:r w:rsidRPr="00AA37B5">
              <w:rPr>
                <w:rFonts w:asciiTheme="majorBidi" w:hAnsiTheme="majorBidi" w:cstheme="majorBidi"/>
                <w:b/>
                <w:sz w:val="22"/>
                <w:szCs w:val="22"/>
              </w:rPr>
              <w:t>Numatomos suteikti paslaugos</w:t>
            </w:r>
          </w:p>
        </w:tc>
        <w:tc>
          <w:tcPr>
            <w:tcW w:w="3910" w:type="dxa"/>
            <w:gridSpan w:val="2"/>
            <w:shd w:val="clear" w:color="auto" w:fill="DFEAF6"/>
            <w:vAlign w:val="center"/>
          </w:tcPr>
          <w:p w14:paraId="7A691820" w14:textId="77777777" w:rsidR="006F612B" w:rsidRPr="00AA37B5" w:rsidRDefault="006F612B" w:rsidP="009A264D">
            <w:pPr>
              <w:jc w:val="center"/>
              <w:rPr>
                <w:rFonts w:asciiTheme="majorBidi" w:hAnsiTheme="majorBidi" w:cstheme="majorBidi"/>
                <w:b/>
                <w:sz w:val="22"/>
                <w:szCs w:val="22"/>
              </w:rPr>
            </w:pPr>
            <w:r w:rsidRPr="00AA37B5">
              <w:rPr>
                <w:rFonts w:asciiTheme="majorBidi" w:hAnsiTheme="majorBidi" w:cstheme="majorBidi"/>
                <w:b/>
                <w:sz w:val="22"/>
                <w:szCs w:val="22"/>
              </w:rPr>
              <w:t>Pirkimo sutarties dalis pasiūlymo kainoje, kuriai ketinama pasitelkti subtiekėjus</w:t>
            </w:r>
          </w:p>
        </w:tc>
      </w:tr>
      <w:tr w:rsidR="006F612B" w:rsidRPr="00AA37B5" w14:paraId="5CBD6AEE" w14:textId="77777777" w:rsidTr="009540AF">
        <w:tc>
          <w:tcPr>
            <w:tcW w:w="1188" w:type="dxa"/>
            <w:vMerge/>
            <w:vAlign w:val="center"/>
          </w:tcPr>
          <w:p w14:paraId="30012DC4" w14:textId="77777777" w:rsidR="006F612B" w:rsidRPr="00AA37B5" w:rsidRDefault="006F612B" w:rsidP="009A264D">
            <w:pPr>
              <w:jc w:val="center"/>
              <w:rPr>
                <w:rFonts w:asciiTheme="majorBidi" w:hAnsiTheme="majorBidi" w:cstheme="majorBidi"/>
                <w:b/>
                <w:sz w:val="22"/>
                <w:szCs w:val="22"/>
              </w:rPr>
            </w:pPr>
          </w:p>
        </w:tc>
        <w:tc>
          <w:tcPr>
            <w:tcW w:w="2410" w:type="dxa"/>
            <w:vMerge/>
            <w:vAlign w:val="center"/>
          </w:tcPr>
          <w:p w14:paraId="38457233" w14:textId="77777777" w:rsidR="006F612B" w:rsidRPr="00AA37B5" w:rsidRDefault="006F612B" w:rsidP="009A264D">
            <w:pPr>
              <w:jc w:val="center"/>
              <w:rPr>
                <w:rFonts w:asciiTheme="majorBidi" w:hAnsiTheme="majorBidi" w:cstheme="majorBidi"/>
                <w:b/>
                <w:sz w:val="22"/>
                <w:szCs w:val="22"/>
              </w:rPr>
            </w:pPr>
          </w:p>
        </w:tc>
        <w:tc>
          <w:tcPr>
            <w:tcW w:w="3260" w:type="dxa"/>
            <w:vMerge/>
            <w:vAlign w:val="center"/>
          </w:tcPr>
          <w:p w14:paraId="5B3AD8A1" w14:textId="77777777" w:rsidR="006F612B" w:rsidRPr="00AA37B5" w:rsidRDefault="006F612B" w:rsidP="009A264D">
            <w:pPr>
              <w:jc w:val="center"/>
              <w:rPr>
                <w:rFonts w:asciiTheme="majorBidi" w:hAnsiTheme="majorBidi" w:cstheme="majorBidi"/>
                <w:b/>
                <w:sz w:val="22"/>
                <w:szCs w:val="22"/>
              </w:rPr>
            </w:pPr>
          </w:p>
        </w:tc>
        <w:tc>
          <w:tcPr>
            <w:tcW w:w="2127" w:type="dxa"/>
            <w:shd w:val="clear" w:color="auto" w:fill="DFEAF6"/>
            <w:vAlign w:val="center"/>
          </w:tcPr>
          <w:p w14:paraId="7B958AFA" w14:textId="77777777" w:rsidR="006F612B" w:rsidRPr="00AA37B5" w:rsidRDefault="006F612B" w:rsidP="009A264D">
            <w:pPr>
              <w:jc w:val="center"/>
              <w:rPr>
                <w:rFonts w:asciiTheme="majorBidi" w:hAnsiTheme="majorBidi" w:cstheme="majorBidi"/>
                <w:b/>
                <w:sz w:val="22"/>
                <w:szCs w:val="22"/>
              </w:rPr>
            </w:pPr>
            <w:r w:rsidRPr="00AA37B5">
              <w:rPr>
                <w:rFonts w:asciiTheme="majorBidi" w:hAnsiTheme="majorBidi" w:cstheme="majorBidi"/>
                <w:b/>
                <w:sz w:val="22"/>
                <w:szCs w:val="22"/>
              </w:rPr>
              <w:t>Eur su PVM</w:t>
            </w:r>
          </w:p>
        </w:tc>
        <w:tc>
          <w:tcPr>
            <w:tcW w:w="1783" w:type="dxa"/>
            <w:shd w:val="clear" w:color="auto" w:fill="DFEAF6"/>
            <w:vAlign w:val="center"/>
          </w:tcPr>
          <w:p w14:paraId="330187A4" w14:textId="77777777" w:rsidR="006F612B" w:rsidRPr="00AA37B5" w:rsidRDefault="006F612B" w:rsidP="009A264D">
            <w:pPr>
              <w:jc w:val="center"/>
              <w:rPr>
                <w:rFonts w:asciiTheme="majorBidi" w:hAnsiTheme="majorBidi" w:cstheme="majorBidi"/>
                <w:b/>
                <w:sz w:val="22"/>
                <w:szCs w:val="22"/>
              </w:rPr>
            </w:pPr>
            <w:r w:rsidRPr="00AA37B5">
              <w:rPr>
                <w:rFonts w:asciiTheme="majorBidi" w:hAnsiTheme="majorBidi" w:cstheme="majorBidi"/>
                <w:b/>
                <w:sz w:val="22"/>
                <w:szCs w:val="22"/>
              </w:rPr>
              <w:t>Proc.</w:t>
            </w:r>
          </w:p>
        </w:tc>
      </w:tr>
      <w:tr w:rsidR="006F612B" w:rsidRPr="00AA37B5" w14:paraId="6DD1A390" w14:textId="77777777" w:rsidTr="009540AF">
        <w:tc>
          <w:tcPr>
            <w:tcW w:w="10768" w:type="dxa"/>
            <w:gridSpan w:val="5"/>
            <w:shd w:val="clear" w:color="auto" w:fill="DFEAF6"/>
          </w:tcPr>
          <w:p w14:paraId="69BC09D2" w14:textId="77777777" w:rsidR="006F612B" w:rsidRPr="00AA37B5" w:rsidRDefault="006F612B" w:rsidP="009A264D">
            <w:pPr>
              <w:jc w:val="center"/>
              <w:rPr>
                <w:rFonts w:asciiTheme="majorBidi" w:hAnsiTheme="majorBidi" w:cstheme="majorBidi"/>
                <w:b/>
                <w:sz w:val="22"/>
                <w:szCs w:val="22"/>
              </w:rPr>
            </w:pPr>
            <w:r w:rsidRPr="00AA37B5">
              <w:rPr>
                <w:rFonts w:asciiTheme="majorBidi" w:hAnsiTheme="majorBidi" w:cstheme="majorBidi"/>
                <w:b/>
                <w:sz w:val="22"/>
                <w:szCs w:val="22"/>
              </w:rPr>
              <w:lastRenderedPageBreak/>
              <w:t>Subtiekėjai ir tretieji asmenys, kurie bus pasitelkti vykdant pirkimo sutartį ir kurių pajėgumais nesiremiama įrodinėjant kvalifikacijos atitiktį</w:t>
            </w:r>
          </w:p>
        </w:tc>
      </w:tr>
      <w:tr w:rsidR="006F612B" w:rsidRPr="00AA37B5" w14:paraId="4FB2140E" w14:textId="77777777" w:rsidTr="009540AF">
        <w:tc>
          <w:tcPr>
            <w:tcW w:w="1188" w:type="dxa"/>
          </w:tcPr>
          <w:p w14:paraId="1E7CC932" w14:textId="77777777" w:rsidR="006F612B" w:rsidRPr="00AA37B5" w:rsidRDefault="006F612B" w:rsidP="009A264D">
            <w:pPr>
              <w:rPr>
                <w:rFonts w:asciiTheme="majorBidi" w:hAnsiTheme="majorBidi" w:cstheme="majorBidi"/>
                <w:sz w:val="22"/>
                <w:szCs w:val="22"/>
              </w:rPr>
            </w:pPr>
            <w:r w:rsidRPr="00AA37B5">
              <w:rPr>
                <w:rFonts w:asciiTheme="majorBidi" w:hAnsiTheme="majorBidi" w:cstheme="majorBidi"/>
                <w:sz w:val="22"/>
                <w:szCs w:val="22"/>
              </w:rPr>
              <w:t>1.</w:t>
            </w:r>
          </w:p>
        </w:tc>
        <w:tc>
          <w:tcPr>
            <w:tcW w:w="2410" w:type="dxa"/>
          </w:tcPr>
          <w:p w14:paraId="343F3CA3" w14:textId="77777777" w:rsidR="006F612B" w:rsidRPr="00AA37B5" w:rsidRDefault="006F612B" w:rsidP="009A264D">
            <w:pPr>
              <w:rPr>
                <w:rFonts w:asciiTheme="majorBidi" w:hAnsiTheme="majorBidi" w:cstheme="majorBidi"/>
                <w:sz w:val="22"/>
                <w:szCs w:val="22"/>
              </w:rPr>
            </w:pPr>
          </w:p>
        </w:tc>
        <w:tc>
          <w:tcPr>
            <w:tcW w:w="3260" w:type="dxa"/>
          </w:tcPr>
          <w:p w14:paraId="7905F8E7" w14:textId="77777777" w:rsidR="006F612B" w:rsidRPr="00AA37B5" w:rsidRDefault="006F612B" w:rsidP="009A264D">
            <w:pPr>
              <w:rPr>
                <w:rFonts w:asciiTheme="majorBidi" w:hAnsiTheme="majorBidi" w:cstheme="majorBidi"/>
                <w:sz w:val="22"/>
                <w:szCs w:val="22"/>
              </w:rPr>
            </w:pPr>
          </w:p>
        </w:tc>
        <w:tc>
          <w:tcPr>
            <w:tcW w:w="2127" w:type="dxa"/>
          </w:tcPr>
          <w:p w14:paraId="752A9EE4" w14:textId="77777777" w:rsidR="006F612B" w:rsidRPr="00AA37B5" w:rsidRDefault="006F612B" w:rsidP="009A264D">
            <w:pPr>
              <w:rPr>
                <w:rFonts w:asciiTheme="majorBidi" w:hAnsiTheme="majorBidi" w:cstheme="majorBidi"/>
                <w:sz w:val="22"/>
                <w:szCs w:val="22"/>
              </w:rPr>
            </w:pPr>
          </w:p>
        </w:tc>
        <w:tc>
          <w:tcPr>
            <w:tcW w:w="1783" w:type="dxa"/>
          </w:tcPr>
          <w:p w14:paraId="7F1E7D19" w14:textId="77777777" w:rsidR="006F612B" w:rsidRPr="00AA37B5" w:rsidRDefault="006F612B" w:rsidP="009A264D">
            <w:pPr>
              <w:rPr>
                <w:rFonts w:asciiTheme="majorBidi" w:hAnsiTheme="majorBidi" w:cstheme="majorBidi"/>
                <w:sz w:val="22"/>
                <w:szCs w:val="22"/>
              </w:rPr>
            </w:pPr>
          </w:p>
        </w:tc>
      </w:tr>
      <w:tr w:rsidR="006F612B" w:rsidRPr="00AA37B5" w14:paraId="4764E094" w14:textId="77777777" w:rsidTr="009540AF">
        <w:tc>
          <w:tcPr>
            <w:tcW w:w="1188" w:type="dxa"/>
          </w:tcPr>
          <w:p w14:paraId="7DB82D2E" w14:textId="77777777" w:rsidR="006F612B" w:rsidRPr="00AA37B5" w:rsidRDefault="006F612B" w:rsidP="009A264D">
            <w:pPr>
              <w:rPr>
                <w:rFonts w:asciiTheme="majorBidi" w:hAnsiTheme="majorBidi" w:cstheme="majorBidi"/>
                <w:sz w:val="22"/>
                <w:szCs w:val="22"/>
              </w:rPr>
            </w:pPr>
            <w:r w:rsidRPr="00AA37B5">
              <w:rPr>
                <w:rFonts w:asciiTheme="majorBidi" w:hAnsiTheme="majorBidi" w:cstheme="majorBidi"/>
                <w:sz w:val="22"/>
                <w:szCs w:val="22"/>
              </w:rPr>
              <w:t>2.</w:t>
            </w:r>
          </w:p>
        </w:tc>
        <w:tc>
          <w:tcPr>
            <w:tcW w:w="2410" w:type="dxa"/>
          </w:tcPr>
          <w:p w14:paraId="1DAA4496" w14:textId="77777777" w:rsidR="006F612B" w:rsidRPr="00AA37B5" w:rsidRDefault="006F612B" w:rsidP="009A264D">
            <w:pPr>
              <w:rPr>
                <w:rFonts w:asciiTheme="majorBidi" w:hAnsiTheme="majorBidi" w:cstheme="majorBidi"/>
                <w:sz w:val="22"/>
                <w:szCs w:val="22"/>
              </w:rPr>
            </w:pPr>
          </w:p>
        </w:tc>
        <w:tc>
          <w:tcPr>
            <w:tcW w:w="3260" w:type="dxa"/>
          </w:tcPr>
          <w:p w14:paraId="2815E02C" w14:textId="77777777" w:rsidR="006F612B" w:rsidRPr="00AA37B5" w:rsidRDefault="006F612B" w:rsidP="009A264D">
            <w:pPr>
              <w:rPr>
                <w:rFonts w:asciiTheme="majorBidi" w:hAnsiTheme="majorBidi" w:cstheme="majorBidi"/>
                <w:sz w:val="22"/>
                <w:szCs w:val="22"/>
              </w:rPr>
            </w:pPr>
          </w:p>
        </w:tc>
        <w:tc>
          <w:tcPr>
            <w:tcW w:w="2127" w:type="dxa"/>
          </w:tcPr>
          <w:p w14:paraId="6A45BBDE" w14:textId="77777777" w:rsidR="006F612B" w:rsidRPr="00AA37B5" w:rsidRDefault="006F612B" w:rsidP="009A264D">
            <w:pPr>
              <w:rPr>
                <w:rFonts w:asciiTheme="majorBidi" w:hAnsiTheme="majorBidi" w:cstheme="majorBidi"/>
                <w:sz w:val="22"/>
                <w:szCs w:val="22"/>
              </w:rPr>
            </w:pPr>
          </w:p>
        </w:tc>
        <w:tc>
          <w:tcPr>
            <w:tcW w:w="1783" w:type="dxa"/>
          </w:tcPr>
          <w:p w14:paraId="10452338" w14:textId="77777777" w:rsidR="006F612B" w:rsidRPr="00AA37B5" w:rsidRDefault="006F612B" w:rsidP="009A264D">
            <w:pPr>
              <w:rPr>
                <w:rFonts w:asciiTheme="majorBidi" w:hAnsiTheme="majorBidi" w:cstheme="majorBidi"/>
                <w:sz w:val="22"/>
                <w:szCs w:val="22"/>
              </w:rPr>
            </w:pPr>
          </w:p>
        </w:tc>
      </w:tr>
      <w:tr w:rsidR="006F612B" w:rsidRPr="00AA37B5" w14:paraId="0EFF0899" w14:textId="77777777" w:rsidTr="009540AF">
        <w:tc>
          <w:tcPr>
            <w:tcW w:w="6858" w:type="dxa"/>
            <w:gridSpan w:val="3"/>
          </w:tcPr>
          <w:p w14:paraId="04086151" w14:textId="77777777" w:rsidR="006F612B" w:rsidRPr="00AA37B5" w:rsidRDefault="006F612B" w:rsidP="009A264D">
            <w:pPr>
              <w:jc w:val="right"/>
              <w:rPr>
                <w:rFonts w:asciiTheme="majorBidi" w:hAnsiTheme="majorBidi" w:cstheme="majorBidi"/>
                <w:sz w:val="22"/>
                <w:szCs w:val="22"/>
              </w:rPr>
            </w:pPr>
            <w:r w:rsidRPr="00AA37B5">
              <w:rPr>
                <w:rFonts w:asciiTheme="majorBidi" w:hAnsiTheme="majorBidi" w:cstheme="majorBidi"/>
                <w:b/>
                <w:sz w:val="22"/>
                <w:szCs w:val="22"/>
              </w:rPr>
              <w:t>Viso:</w:t>
            </w:r>
          </w:p>
        </w:tc>
        <w:tc>
          <w:tcPr>
            <w:tcW w:w="2127" w:type="dxa"/>
          </w:tcPr>
          <w:p w14:paraId="508A01D8" w14:textId="77777777" w:rsidR="006F612B" w:rsidRPr="00AA37B5" w:rsidRDefault="006F612B" w:rsidP="009A264D">
            <w:pPr>
              <w:rPr>
                <w:rFonts w:asciiTheme="majorBidi" w:hAnsiTheme="majorBidi" w:cstheme="majorBidi"/>
                <w:sz w:val="22"/>
                <w:szCs w:val="22"/>
              </w:rPr>
            </w:pPr>
          </w:p>
        </w:tc>
        <w:tc>
          <w:tcPr>
            <w:tcW w:w="1783" w:type="dxa"/>
          </w:tcPr>
          <w:p w14:paraId="597595C2" w14:textId="77777777" w:rsidR="006F612B" w:rsidRPr="00AA37B5" w:rsidRDefault="006F612B" w:rsidP="009A264D">
            <w:pPr>
              <w:rPr>
                <w:rFonts w:asciiTheme="majorBidi" w:hAnsiTheme="majorBidi" w:cstheme="majorBidi"/>
                <w:sz w:val="22"/>
                <w:szCs w:val="22"/>
              </w:rPr>
            </w:pPr>
          </w:p>
        </w:tc>
      </w:tr>
    </w:tbl>
    <w:p w14:paraId="68F9963E" w14:textId="77777777" w:rsidR="006F612B" w:rsidRPr="00AA37B5" w:rsidRDefault="006F612B" w:rsidP="006F612B">
      <w:pPr>
        <w:spacing w:line="240" w:lineRule="auto"/>
        <w:rPr>
          <w:rFonts w:asciiTheme="majorBidi" w:hAnsiTheme="majorBidi" w:cstheme="majorBidi"/>
        </w:rPr>
      </w:pPr>
    </w:p>
    <w:p w14:paraId="4A05BF5C" w14:textId="77777777" w:rsidR="006F612B" w:rsidRPr="00AA37B5" w:rsidRDefault="006F612B" w:rsidP="006F612B">
      <w:pPr>
        <w:pStyle w:val="Sraopastraipa"/>
        <w:numPr>
          <w:ilvl w:val="0"/>
          <w:numId w:val="15"/>
        </w:numPr>
        <w:spacing w:line="240" w:lineRule="auto"/>
        <w:ind w:left="0" w:firstLine="567"/>
        <w:jc w:val="center"/>
        <w:rPr>
          <w:rFonts w:asciiTheme="majorBidi" w:hAnsiTheme="majorBidi" w:cstheme="majorBidi"/>
          <w:b/>
          <w:bCs/>
        </w:rPr>
      </w:pPr>
      <w:r w:rsidRPr="00AA37B5">
        <w:rPr>
          <w:rFonts w:asciiTheme="majorBidi" w:hAnsiTheme="majorBidi" w:cstheme="majorBidi"/>
          <w:b/>
          <w:bCs/>
        </w:rPr>
        <w:t xml:space="preserve">PASIŪLYMO KAINA </w:t>
      </w:r>
    </w:p>
    <w:p w14:paraId="598B0968" w14:textId="77777777" w:rsidR="006F612B" w:rsidRPr="00AA37B5" w:rsidRDefault="006F612B" w:rsidP="006F612B">
      <w:pPr>
        <w:pStyle w:val="Sraopastraipa"/>
        <w:numPr>
          <w:ilvl w:val="1"/>
          <w:numId w:val="15"/>
        </w:numPr>
        <w:spacing w:after="160" w:line="20" w:lineRule="atLeast"/>
        <w:ind w:left="0" w:firstLine="567"/>
        <w:rPr>
          <w:rFonts w:asciiTheme="majorBidi" w:hAnsiTheme="majorBidi" w:cstheme="majorBidi"/>
          <w:bCs/>
          <w:iCs/>
        </w:rPr>
      </w:pPr>
      <w:r w:rsidRPr="00AA37B5">
        <w:rPr>
          <w:rFonts w:asciiTheme="majorBidi" w:hAnsiTheme="majorBidi" w:cstheme="majorBidi"/>
          <w:bCs/>
          <w:iCs/>
        </w:rPr>
        <w:t>Pasiūlyme kaina nurodomos eurais</w:t>
      </w:r>
      <w:r w:rsidRPr="00AA37B5">
        <w:rPr>
          <w:rFonts w:asciiTheme="majorBidi" w:eastAsia="Calibri" w:hAnsiTheme="majorBidi" w:cstheme="majorBidi"/>
        </w:rPr>
        <w:t>.</w:t>
      </w:r>
      <w:r w:rsidRPr="00AA37B5">
        <w:rPr>
          <w:rFonts w:asciiTheme="majorBidi" w:hAnsiTheme="majorBidi" w:cstheme="majorBidi"/>
          <w:bCs/>
          <w:iCs/>
        </w:rPr>
        <w:t xml:space="preserve"> Jeigu pasiūlymuose kainos nurodytos užsienio valiuta, jos turės būti perskaičiuojamos į eurus </w:t>
      </w:r>
      <w:r w:rsidRPr="00AA37B5">
        <w:rPr>
          <w:rFonts w:asciiTheme="majorBidi" w:hAnsiTheme="majorBidi" w:cstheme="majorBid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A37B5">
        <w:rPr>
          <w:rFonts w:asciiTheme="majorBidi" w:hAnsiTheme="majorBidi" w:cstheme="majorBidi"/>
          <w:bCs/>
          <w:iCs/>
        </w:rPr>
        <w:t>.</w:t>
      </w:r>
    </w:p>
    <w:p w14:paraId="45F4C494" w14:textId="77777777" w:rsidR="006F612B" w:rsidRPr="00AA37B5" w:rsidRDefault="006F612B" w:rsidP="006F612B">
      <w:pPr>
        <w:pStyle w:val="Sraopastraipa"/>
        <w:widowControl w:val="0"/>
        <w:numPr>
          <w:ilvl w:val="1"/>
          <w:numId w:val="15"/>
        </w:numPr>
        <w:shd w:val="clear" w:color="auto" w:fill="FFFFFF"/>
        <w:spacing w:line="240" w:lineRule="auto"/>
        <w:ind w:left="0" w:firstLine="567"/>
        <w:rPr>
          <w:rFonts w:asciiTheme="majorBidi" w:hAnsiTheme="majorBidi" w:cstheme="majorBidi"/>
          <w:color w:val="000000"/>
        </w:rPr>
      </w:pPr>
      <w:r w:rsidRPr="00AA37B5">
        <w:rPr>
          <w:rFonts w:asciiTheme="majorBidi" w:hAnsiTheme="majorBidi" w:cstheme="majorBidi"/>
          <w:bCs/>
          <w:iCs/>
        </w:rPr>
        <w:t xml:space="preserve">Apskaičiuojant kainą, turi būti atsižvelgta į visą pirkimo dokumentuose nurodytą pirkimo objekto apimtį ir reikalavimus, kainos sudėtines dalis ir pan. PVM nurodomas atskirai. </w:t>
      </w:r>
      <w:r w:rsidRPr="00AA37B5">
        <w:rPr>
          <w:rFonts w:asciiTheme="majorBidi" w:hAnsiTheme="majorBidi" w:cstheme="majorBid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A37B5">
        <w:rPr>
          <w:rFonts w:asciiTheme="majorBidi" w:hAnsiTheme="majorBidi" w:cstheme="majorBidi"/>
          <w:bCs/>
          <w:iCs/>
        </w:rPr>
        <w:t xml:space="preserve">kainos </w:t>
      </w:r>
      <w:r w:rsidRPr="00AA37B5">
        <w:rPr>
          <w:rFonts w:asciiTheme="majorBidi" w:hAnsiTheme="majorBidi" w:cstheme="majorBidi"/>
          <w:bCs/>
        </w:rPr>
        <w:t xml:space="preserve">bus vertinamos ir lyginamos su visais mokesčiais, įskaitant PVM. </w:t>
      </w:r>
      <w:r w:rsidRPr="00AA37B5">
        <w:rPr>
          <w:rFonts w:asciiTheme="majorBidi" w:eastAsia="Calibri" w:hAnsiTheme="majorBidi" w:cstheme="majorBid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A37B5">
        <w:rPr>
          <w:rFonts w:asciiTheme="majorBidi" w:hAnsiTheme="majorBidi" w:cstheme="majorBidi"/>
          <w:iCs/>
        </w:rPr>
        <w:t>kainą (jeigu tiekėjas jo neįskaičiavo pateikiant pasiūlymą, palyginimo tikslais įskaičiuoja pati perkančioji organizacija)</w:t>
      </w:r>
      <w:r w:rsidRPr="00AA37B5">
        <w:rPr>
          <w:rFonts w:asciiTheme="majorBidi" w:eastAsia="Calibri" w:hAnsiTheme="majorBidi" w:cstheme="majorBidi"/>
        </w:rPr>
        <w:t xml:space="preserve">. Į pasiūlymo </w:t>
      </w:r>
      <w:r w:rsidRPr="00AA37B5">
        <w:rPr>
          <w:rFonts w:asciiTheme="majorBidi" w:hAnsiTheme="majorBidi" w:cstheme="majorBidi"/>
          <w:bCs/>
          <w:iCs/>
        </w:rPr>
        <w:t xml:space="preserve">kainą privalo būti </w:t>
      </w:r>
      <w:r w:rsidRPr="00AA37B5">
        <w:rPr>
          <w:rFonts w:asciiTheme="majorBidi" w:eastAsia="Arial Unicode MS" w:hAnsiTheme="majorBidi" w:cstheme="majorBidi"/>
          <w:szCs w:val="24"/>
        </w:rPr>
        <w:t>įskaičiuoti visi mokesčiai bei visos</w:t>
      </w:r>
      <w:r w:rsidRPr="00AA37B5">
        <w:rPr>
          <w:rFonts w:asciiTheme="majorBidi" w:hAnsiTheme="majorBidi" w:cstheme="majorBidi"/>
          <w:b/>
          <w:szCs w:val="24"/>
        </w:rPr>
        <w:t xml:space="preserve"> </w:t>
      </w:r>
      <w:r w:rsidRPr="00AA37B5">
        <w:rPr>
          <w:rFonts w:asciiTheme="majorBidi" w:hAnsiTheme="majorBidi" w:cstheme="majorBidi"/>
          <w:szCs w:val="24"/>
        </w:rPr>
        <w:t>kitos Tiekėjo patirtos ir (ar) galimos patirti tiesioginės ir netiesioginės išlaidos ir mokesčiai</w:t>
      </w:r>
      <w:r w:rsidRPr="00AA37B5">
        <w:rPr>
          <w:rFonts w:asciiTheme="majorBidi" w:eastAsia="Arial Unicode MS" w:hAnsiTheme="majorBidi" w:cstheme="majorBidi"/>
          <w:szCs w:val="24"/>
        </w:rPr>
        <w:t>, susiję su pirkimo objekto tiekimu,</w:t>
      </w:r>
      <w:r w:rsidRPr="00AA37B5">
        <w:rPr>
          <w:rFonts w:asciiTheme="majorBidi" w:hAnsiTheme="majorBidi" w:cstheme="majorBidi"/>
          <w:color w:val="000000"/>
        </w:rPr>
        <w:t xml:space="preserve"> įskaitant, bet neapsiribojant (išskyrus tuos atvejus, kai pirkimo dokumentuose aiškiai nurodyta, kad tam tikros konkrečios išlaidos neturi būti įskaičiuotos į Sutarties kainą): </w:t>
      </w:r>
    </w:p>
    <w:p w14:paraId="5A264DE3" w14:textId="77777777" w:rsidR="006F612B" w:rsidRPr="00AA37B5" w:rsidRDefault="006F612B" w:rsidP="006F612B">
      <w:pPr>
        <w:pStyle w:val="Sraopastraipa"/>
        <w:widowControl w:val="0"/>
        <w:numPr>
          <w:ilvl w:val="2"/>
          <w:numId w:val="15"/>
        </w:numPr>
        <w:shd w:val="clear" w:color="auto" w:fill="FFFFFF"/>
        <w:spacing w:line="240" w:lineRule="auto"/>
        <w:ind w:left="0" w:firstLine="567"/>
        <w:rPr>
          <w:rFonts w:asciiTheme="majorBidi" w:hAnsiTheme="majorBidi" w:cstheme="majorBidi"/>
        </w:rPr>
      </w:pPr>
      <w:r w:rsidRPr="00AA37B5">
        <w:rPr>
          <w:rFonts w:asciiTheme="majorBidi" w:hAnsiTheme="majorBidi" w:cstheme="majorBidi"/>
        </w:rPr>
        <w:t>transportavimo išlaidas;</w:t>
      </w:r>
    </w:p>
    <w:p w14:paraId="0A86DB6E" w14:textId="77777777" w:rsidR="006F612B" w:rsidRPr="00AA37B5" w:rsidRDefault="006F612B" w:rsidP="006F612B">
      <w:pPr>
        <w:pStyle w:val="Sraopastraipa"/>
        <w:widowControl w:val="0"/>
        <w:numPr>
          <w:ilvl w:val="2"/>
          <w:numId w:val="15"/>
        </w:numPr>
        <w:shd w:val="clear" w:color="auto" w:fill="FFFFFF"/>
        <w:spacing w:line="240" w:lineRule="auto"/>
        <w:ind w:left="0" w:firstLine="567"/>
        <w:rPr>
          <w:rFonts w:asciiTheme="majorBidi" w:hAnsiTheme="majorBidi" w:cstheme="majorBidi"/>
        </w:rPr>
      </w:pPr>
      <w:r w:rsidRPr="00AA37B5">
        <w:rPr>
          <w:rFonts w:asciiTheme="majorBidi" w:hAnsiTheme="majorBidi" w:cstheme="majorBidi"/>
        </w:rPr>
        <w:t>pakavimo, pakrovimo, tranzito, iškrovimo, išpakavimo, tikrinimo, draudimo ir kitas su pirkimo objekto tiekimu susijusias išlaidas;</w:t>
      </w:r>
    </w:p>
    <w:p w14:paraId="729CB5E4" w14:textId="77777777" w:rsidR="006F612B" w:rsidRPr="00AA37B5" w:rsidRDefault="006F612B" w:rsidP="006F612B">
      <w:pPr>
        <w:pStyle w:val="Sraopastraipa"/>
        <w:widowControl w:val="0"/>
        <w:numPr>
          <w:ilvl w:val="2"/>
          <w:numId w:val="15"/>
        </w:numPr>
        <w:shd w:val="clear" w:color="auto" w:fill="FFFFFF"/>
        <w:spacing w:line="240" w:lineRule="auto"/>
        <w:ind w:left="0" w:firstLine="567"/>
        <w:rPr>
          <w:rFonts w:asciiTheme="majorBidi" w:hAnsiTheme="majorBidi" w:cstheme="majorBidi"/>
        </w:rPr>
      </w:pPr>
      <w:r w:rsidRPr="00AA37B5">
        <w:rPr>
          <w:rFonts w:asciiTheme="majorBidi" w:hAnsiTheme="majorBidi" w:cstheme="majorBidi"/>
        </w:rPr>
        <w:t>visas su dokumentų, kurių reikalauja Perkančioji organizacija, rengimu ir pateikimu susijusias išlaidas;</w:t>
      </w:r>
    </w:p>
    <w:p w14:paraId="00FAEF1B" w14:textId="77777777" w:rsidR="006F612B" w:rsidRPr="00AA37B5" w:rsidRDefault="006F612B" w:rsidP="006F612B">
      <w:pPr>
        <w:pStyle w:val="Sraopastraipa"/>
        <w:widowControl w:val="0"/>
        <w:numPr>
          <w:ilvl w:val="2"/>
          <w:numId w:val="15"/>
        </w:numPr>
        <w:shd w:val="clear" w:color="auto" w:fill="FFFFFF"/>
        <w:spacing w:line="240" w:lineRule="auto"/>
        <w:ind w:left="0" w:firstLine="567"/>
        <w:rPr>
          <w:rFonts w:asciiTheme="majorBidi" w:hAnsiTheme="majorBidi" w:cstheme="majorBidi"/>
        </w:rPr>
      </w:pPr>
      <w:r w:rsidRPr="00AA37B5">
        <w:rPr>
          <w:rFonts w:asciiTheme="majorBidi" w:eastAsia="Arial Unicode MS" w:hAnsiTheme="majorBidi" w:cstheme="majorBidi"/>
          <w:szCs w:val="24"/>
        </w:rPr>
        <w:t>išlaidos licencijoms, patentams, leidimams ir pan.</w:t>
      </w:r>
    </w:p>
    <w:p w14:paraId="35B39B47" w14:textId="77777777" w:rsidR="006F612B" w:rsidRPr="00AA37B5" w:rsidRDefault="006F612B" w:rsidP="006F612B">
      <w:pPr>
        <w:pStyle w:val="Sraopastraipa"/>
        <w:widowControl w:val="0"/>
        <w:numPr>
          <w:ilvl w:val="2"/>
          <w:numId w:val="15"/>
        </w:numPr>
        <w:shd w:val="clear" w:color="auto" w:fill="FFFFFF"/>
        <w:spacing w:line="240" w:lineRule="auto"/>
        <w:ind w:left="0" w:firstLine="567"/>
        <w:rPr>
          <w:rFonts w:asciiTheme="majorBidi" w:hAnsiTheme="majorBidi" w:cstheme="majorBidi"/>
        </w:rPr>
      </w:pPr>
      <w:r w:rsidRPr="00AA37B5">
        <w:rPr>
          <w:rFonts w:asciiTheme="majorBidi" w:hAnsiTheme="majorBidi" w:cstheme="majorBidi"/>
          <w:szCs w:val="24"/>
        </w:rPr>
        <w:t>elektroninių sąskaitų teikimo išlaidos;</w:t>
      </w:r>
    </w:p>
    <w:p w14:paraId="4658BCAC" w14:textId="77777777" w:rsidR="006F612B" w:rsidRPr="00AA37B5" w:rsidRDefault="006F612B" w:rsidP="006F612B">
      <w:pPr>
        <w:pStyle w:val="Sraopastraipa"/>
        <w:widowControl w:val="0"/>
        <w:numPr>
          <w:ilvl w:val="2"/>
          <w:numId w:val="15"/>
        </w:numPr>
        <w:shd w:val="clear" w:color="auto" w:fill="FFFFFF"/>
        <w:spacing w:line="240" w:lineRule="auto"/>
        <w:ind w:left="0" w:firstLine="567"/>
        <w:rPr>
          <w:rFonts w:asciiTheme="majorBidi" w:hAnsiTheme="majorBidi" w:cstheme="majorBidi"/>
        </w:rPr>
      </w:pPr>
      <w:r w:rsidRPr="00AA37B5">
        <w:rPr>
          <w:rFonts w:asciiTheme="majorBidi" w:hAnsiTheme="majorBidi" w:cstheme="majorBidi"/>
        </w:rPr>
        <w:t>garantinės priežiūros išlaidos;</w:t>
      </w:r>
    </w:p>
    <w:p w14:paraId="554AFB88" w14:textId="77777777" w:rsidR="006F612B" w:rsidRPr="00AA37B5" w:rsidRDefault="006F612B" w:rsidP="006F612B">
      <w:pPr>
        <w:pStyle w:val="Sraopastraipa"/>
        <w:widowControl w:val="0"/>
        <w:numPr>
          <w:ilvl w:val="2"/>
          <w:numId w:val="15"/>
        </w:numPr>
        <w:shd w:val="clear" w:color="auto" w:fill="FFFFFF"/>
        <w:spacing w:line="240" w:lineRule="auto"/>
        <w:ind w:left="0" w:firstLine="567"/>
        <w:rPr>
          <w:rFonts w:asciiTheme="majorBidi" w:hAnsiTheme="majorBidi" w:cstheme="majorBidi"/>
        </w:rPr>
      </w:pPr>
      <w:r w:rsidRPr="00AA37B5">
        <w:rPr>
          <w:rFonts w:asciiTheme="majorBidi" w:hAnsiTheme="majorBidi" w:cstheme="majorBidi"/>
          <w:i/>
          <w:iCs/>
        </w:rPr>
        <w:t>kita</w:t>
      </w:r>
      <w:r w:rsidRPr="00AA37B5">
        <w:rPr>
          <w:rFonts w:asciiTheme="majorBidi" w:hAnsiTheme="majorBidi" w:cstheme="majorBidi"/>
        </w:rPr>
        <w:t>.</w:t>
      </w:r>
    </w:p>
    <w:p w14:paraId="38A08392" w14:textId="77777777" w:rsidR="006F612B" w:rsidRPr="00AA37B5" w:rsidRDefault="006F612B" w:rsidP="006F612B">
      <w:pPr>
        <w:pStyle w:val="Sraopastraipa"/>
        <w:numPr>
          <w:ilvl w:val="1"/>
          <w:numId w:val="15"/>
        </w:numPr>
        <w:spacing w:line="240" w:lineRule="auto"/>
        <w:ind w:left="0" w:firstLine="567"/>
        <w:rPr>
          <w:rFonts w:asciiTheme="majorBidi" w:hAnsiTheme="majorBidi" w:cstheme="majorBidi"/>
          <w:iCs/>
        </w:rPr>
      </w:pPr>
      <w:r w:rsidRPr="00AA37B5">
        <w:rPr>
          <w:rFonts w:asciiTheme="majorBidi" w:hAnsiTheme="majorBidi" w:cstheme="majorBidi"/>
        </w:rPr>
        <w:t>V</w:t>
      </w:r>
      <w:r w:rsidRPr="00AA37B5">
        <w:rPr>
          <w:rFonts w:asciiTheme="majorBidi" w:hAnsiTheme="majorBidi" w:cstheme="majorBid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0E458DA" w14:textId="77777777" w:rsidR="006F612B" w:rsidRPr="00AA37B5" w:rsidRDefault="006F612B" w:rsidP="006F612B">
      <w:pPr>
        <w:spacing w:line="240" w:lineRule="auto"/>
        <w:rPr>
          <w:rFonts w:asciiTheme="majorBidi" w:hAnsiTheme="majorBidi" w:cstheme="majorBidi"/>
          <w:b/>
          <w:sz w:val="22"/>
          <w:szCs w:val="22"/>
        </w:rPr>
      </w:pPr>
      <w:r w:rsidRPr="00AA37B5">
        <w:rPr>
          <w:rFonts w:asciiTheme="majorBidi" w:hAnsiTheme="majorBidi" w:cstheme="majorBidi"/>
          <w:b/>
          <w:sz w:val="22"/>
          <w:szCs w:val="22"/>
        </w:rPr>
        <w:t>Mes siūlome:</w:t>
      </w:r>
    </w:p>
    <w:p w14:paraId="36E66961" w14:textId="66222268" w:rsidR="00286F7C" w:rsidRPr="00AA37B5" w:rsidRDefault="003027EC" w:rsidP="00286F7C">
      <w:pPr>
        <w:spacing w:line="240" w:lineRule="auto"/>
        <w:jc w:val="right"/>
        <w:rPr>
          <w:rFonts w:asciiTheme="majorBidi" w:hAnsiTheme="majorBidi" w:cstheme="majorBidi"/>
          <w:bCs/>
        </w:rPr>
      </w:pPr>
      <w:r w:rsidRPr="00AA37B5">
        <w:rPr>
          <w:rFonts w:asciiTheme="majorBidi" w:hAnsiTheme="majorBidi" w:cstheme="majorBidi"/>
          <w:bCs/>
        </w:rPr>
        <w:t>4</w:t>
      </w:r>
      <w:r w:rsidR="00286F7C" w:rsidRPr="00AA37B5">
        <w:rPr>
          <w:rFonts w:asciiTheme="majorBidi" w:hAnsiTheme="majorBidi" w:cstheme="majorBidi"/>
          <w:bCs/>
        </w:rPr>
        <w:t xml:space="preserve"> lentelė</w:t>
      </w: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686"/>
        <w:gridCol w:w="1181"/>
        <w:gridCol w:w="1937"/>
        <w:gridCol w:w="1276"/>
        <w:gridCol w:w="2060"/>
      </w:tblGrid>
      <w:tr w:rsidR="00D60483" w:rsidRPr="00AA37B5" w14:paraId="7D8474FD" w14:textId="77777777" w:rsidTr="00AA37B5">
        <w:trPr>
          <w:cantSplit/>
          <w:trHeight w:val="629"/>
          <w:jc w:val="center"/>
        </w:trPr>
        <w:tc>
          <w:tcPr>
            <w:tcW w:w="562" w:type="dxa"/>
            <w:vAlign w:val="center"/>
          </w:tcPr>
          <w:p w14:paraId="7BB2A9A9" w14:textId="77777777" w:rsidR="00D60483" w:rsidRPr="00AA37B5" w:rsidRDefault="00D60483" w:rsidP="009A264D">
            <w:pPr>
              <w:tabs>
                <w:tab w:val="left" w:pos="200"/>
              </w:tabs>
              <w:spacing w:line="240" w:lineRule="auto"/>
              <w:ind w:firstLine="0"/>
              <w:rPr>
                <w:rFonts w:asciiTheme="majorBidi" w:hAnsiTheme="majorBidi" w:cstheme="majorBidi"/>
                <w:b/>
                <w:bCs/>
                <w:kern w:val="2"/>
              </w:rPr>
            </w:pPr>
            <w:r w:rsidRPr="00AA37B5">
              <w:rPr>
                <w:rFonts w:asciiTheme="majorBidi" w:hAnsiTheme="majorBidi" w:cstheme="majorBidi"/>
                <w:b/>
                <w:bCs/>
                <w:kern w:val="2"/>
              </w:rPr>
              <w:t>Eil.</w:t>
            </w:r>
          </w:p>
          <w:p w14:paraId="1023A2B9" w14:textId="77777777" w:rsidR="00D60483" w:rsidRPr="00AA37B5" w:rsidRDefault="00D60483" w:rsidP="009A264D">
            <w:pPr>
              <w:tabs>
                <w:tab w:val="left" w:pos="200"/>
              </w:tabs>
              <w:spacing w:line="240" w:lineRule="auto"/>
              <w:ind w:firstLine="0"/>
              <w:rPr>
                <w:rFonts w:asciiTheme="majorBidi" w:hAnsiTheme="majorBidi" w:cstheme="majorBidi"/>
                <w:b/>
                <w:bCs/>
                <w:kern w:val="2"/>
              </w:rPr>
            </w:pPr>
            <w:r w:rsidRPr="00AA37B5">
              <w:rPr>
                <w:rFonts w:asciiTheme="majorBidi" w:hAnsiTheme="majorBidi" w:cstheme="majorBidi"/>
                <w:b/>
                <w:bCs/>
                <w:kern w:val="2"/>
              </w:rPr>
              <w:t>Nr.</w:t>
            </w:r>
          </w:p>
        </w:tc>
        <w:tc>
          <w:tcPr>
            <w:tcW w:w="3686" w:type="dxa"/>
            <w:vAlign w:val="center"/>
          </w:tcPr>
          <w:p w14:paraId="42263D18" w14:textId="27E9FF3E" w:rsidR="00D60483" w:rsidRPr="00AA37B5" w:rsidRDefault="00D60483" w:rsidP="009A264D">
            <w:pPr>
              <w:tabs>
                <w:tab w:val="left" w:pos="200"/>
              </w:tabs>
              <w:spacing w:line="240" w:lineRule="auto"/>
              <w:rPr>
                <w:rFonts w:asciiTheme="majorBidi" w:hAnsiTheme="majorBidi" w:cstheme="majorBidi"/>
                <w:b/>
                <w:bCs/>
                <w:kern w:val="2"/>
              </w:rPr>
            </w:pPr>
            <w:r w:rsidRPr="00AA37B5">
              <w:rPr>
                <w:rFonts w:asciiTheme="majorBidi" w:hAnsiTheme="majorBidi" w:cstheme="majorBidi"/>
                <w:b/>
                <w:color w:val="000000"/>
                <w:kern w:val="2"/>
              </w:rPr>
              <w:t>Prekės  pavadinimas</w:t>
            </w:r>
          </w:p>
        </w:tc>
        <w:tc>
          <w:tcPr>
            <w:tcW w:w="1181" w:type="dxa"/>
            <w:vAlign w:val="center"/>
          </w:tcPr>
          <w:p w14:paraId="500289CD" w14:textId="77777777" w:rsidR="00D60483" w:rsidRPr="00AA37B5" w:rsidRDefault="00D60483" w:rsidP="009A264D">
            <w:pPr>
              <w:suppressAutoHyphens/>
              <w:spacing w:line="240" w:lineRule="auto"/>
              <w:ind w:firstLine="0"/>
              <w:jc w:val="center"/>
              <w:rPr>
                <w:rFonts w:asciiTheme="majorBidi" w:hAnsiTheme="majorBidi" w:cstheme="majorBidi"/>
                <w:b/>
                <w:kern w:val="2"/>
              </w:rPr>
            </w:pPr>
            <w:r w:rsidRPr="00AA37B5">
              <w:rPr>
                <w:rFonts w:asciiTheme="majorBidi" w:hAnsiTheme="majorBidi" w:cstheme="majorBidi"/>
                <w:b/>
                <w:kern w:val="2"/>
              </w:rPr>
              <w:t>Mato vnt.</w:t>
            </w:r>
          </w:p>
        </w:tc>
        <w:tc>
          <w:tcPr>
            <w:tcW w:w="1937" w:type="dxa"/>
            <w:vAlign w:val="center"/>
          </w:tcPr>
          <w:p w14:paraId="0C6D4D46" w14:textId="77777777" w:rsidR="00D60483" w:rsidRPr="00AA37B5" w:rsidRDefault="00D60483" w:rsidP="009A264D">
            <w:pPr>
              <w:suppressAutoHyphens/>
              <w:spacing w:line="240" w:lineRule="auto"/>
              <w:ind w:firstLine="0"/>
              <w:rPr>
                <w:rFonts w:asciiTheme="majorBidi" w:hAnsiTheme="majorBidi" w:cstheme="majorBidi"/>
                <w:b/>
                <w:kern w:val="2"/>
              </w:rPr>
            </w:pPr>
            <w:r w:rsidRPr="00AA37B5">
              <w:rPr>
                <w:rFonts w:asciiTheme="majorBidi" w:hAnsiTheme="majorBidi" w:cstheme="majorBidi"/>
                <w:b/>
                <w:kern w:val="2"/>
              </w:rPr>
              <w:t>Kaina Eur be PVM</w:t>
            </w:r>
          </w:p>
        </w:tc>
        <w:tc>
          <w:tcPr>
            <w:tcW w:w="1276" w:type="dxa"/>
            <w:vAlign w:val="center"/>
          </w:tcPr>
          <w:p w14:paraId="583A3B10" w14:textId="77777777" w:rsidR="00D60483" w:rsidRPr="00AA37B5" w:rsidRDefault="00D60483" w:rsidP="009A264D">
            <w:pPr>
              <w:suppressAutoHyphens/>
              <w:spacing w:line="240" w:lineRule="auto"/>
              <w:ind w:firstLine="0"/>
              <w:jc w:val="center"/>
              <w:rPr>
                <w:rFonts w:asciiTheme="majorBidi" w:hAnsiTheme="majorBidi" w:cstheme="majorBidi"/>
                <w:b/>
                <w:kern w:val="2"/>
              </w:rPr>
            </w:pPr>
            <w:r w:rsidRPr="00AA37B5">
              <w:rPr>
                <w:rFonts w:asciiTheme="majorBidi" w:hAnsiTheme="majorBidi" w:cstheme="majorBidi"/>
                <w:b/>
                <w:kern w:val="2"/>
              </w:rPr>
              <w:t>PVM</w:t>
            </w:r>
          </w:p>
        </w:tc>
        <w:tc>
          <w:tcPr>
            <w:tcW w:w="2060" w:type="dxa"/>
            <w:vAlign w:val="center"/>
          </w:tcPr>
          <w:p w14:paraId="4CF8BD56" w14:textId="77777777" w:rsidR="00D60483" w:rsidRPr="00AA37B5" w:rsidRDefault="00D60483" w:rsidP="009A264D">
            <w:pPr>
              <w:suppressAutoHyphens/>
              <w:spacing w:line="240" w:lineRule="auto"/>
              <w:ind w:firstLine="0"/>
              <w:rPr>
                <w:rFonts w:asciiTheme="majorBidi" w:hAnsiTheme="majorBidi" w:cstheme="majorBidi"/>
                <w:b/>
                <w:kern w:val="2"/>
              </w:rPr>
            </w:pPr>
            <w:r w:rsidRPr="00AA37B5">
              <w:rPr>
                <w:rFonts w:asciiTheme="majorBidi" w:hAnsiTheme="majorBidi" w:cstheme="majorBidi"/>
                <w:b/>
                <w:kern w:val="2"/>
              </w:rPr>
              <w:t>Kaina EUR su PVM</w:t>
            </w:r>
          </w:p>
        </w:tc>
      </w:tr>
      <w:tr w:rsidR="00D60483" w:rsidRPr="00AA37B5" w14:paraId="0809118F" w14:textId="77777777" w:rsidTr="00AA37B5">
        <w:trPr>
          <w:cantSplit/>
          <w:trHeight w:val="858"/>
          <w:jc w:val="center"/>
        </w:trPr>
        <w:tc>
          <w:tcPr>
            <w:tcW w:w="562" w:type="dxa"/>
            <w:vAlign w:val="center"/>
          </w:tcPr>
          <w:p w14:paraId="5D890B90" w14:textId="77777777" w:rsidR="00D60483" w:rsidRPr="00AA37B5" w:rsidRDefault="00D60483" w:rsidP="00024FB9">
            <w:pPr>
              <w:spacing w:line="240" w:lineRule="auto"/>
              <w:ind w:firstLine="0"/>
              <w:jc w:val="left"/>
              <w:rPr>
                <w:rFonts w:asciiTheme="majorBidi" w:hAnsiTheme="majorBidi" w:cstheme="majorBidi"/>
                <w:kern w:val="2"/>
              </w:rPr>
            </w:pPr>
            <w:r w:rsidRPr="00AA37B5">
              <w:rPr>
                <w:rFonts w:asciiTheme="majorBidi" w:hAnsiTheme="majorBidi" w:cstheme="majorBidi"/>
                <w:kern w:val="2"/>
              </w:rPr>
              <w:t>1.</w:t>
            </w:r>
          </w:p>
        </w:tc>
        <w:tc>
          <w:tcPr>
            <w:tcW w:w="3686" w:type="dxa"/>
            <w:vAlign w:val="center"/>
          </w:tcPr>
          <w:p w14:paraId="6D8D84AD" w14:textId="77777777" w:rsidR="00D60483" w:rsidRPr="00AA37B5" w:rsidRDefault="00D60483" w:rsidP="00024FB9">
            <w:pPr>
              <w:spacing w:line="240" w:lineRule="auto"/>
              <w:ind w:firstLine="0"/>
              <w:jc w:val="left"/>
              <w:rPr>
                <w:rFonts w:asciiTheme="majorBidi" w:hAnsiTheme="majorBidi" w:cstheme="majorBidi"/>
                <w:kern w:val="2"/>
              </w:rPr>
            </w:pPr>
            <w:r w:rsidRPr="00AA37B5">
              <w:rPr>
                <w:rFonts w:asciiTheme="majorBidi" w:hAnsiTheme="majorBidi" w:cstheme="majorBidi"/>
                <w:kern w:val="2"/>
              </w:rPr>
              <w:t>Elektromobilis</w:t>
            </w:r>
          </w:p>
        </w:tc>
        <w:tc>
          <w:tcPr>
            <w:tcW w:w="1181" w:type="dxa"/>
            <w:vAlign w:val="center"/>
          </w:tcPr>
          <w:p w14:paraId="38EBED2A" w14:textId="77777777" w:rsidR="00D60483" w:rsidRPr="00AA37B5" w:rsidRDefault="00D60483" w:rsidP="00024FB9">
            <w:pPr>
              <w:spacing w:line="240" w:lineRule="auto"/>
              <w:ind w:firstLine="0"/>
              <w:jc w:val="center"/>
              <w:rPr>
                <w:rFonts w:asciiTheme="majorBidi" w:hAnsiTheme="majorBidi" w:cstheme="majorBidi"/>
                <w:kern w:val="2"/>
                <w:vertAlign w:val="superscript"/>
              </w:rPr>
            </w:pPr>
            <w:r w:rsidRPr="00AA37B5">
              <w:rPr>
                <w:rFonts w:asciiTheme="majorBidi" w:hAnsiTheme="majorBidi" w:cstheme="majorBidi"/>
                <w:kern w:val="2"/>
              </w:rPr>
              <w:t>1 vnt</w:t>
            </w:r>
            <w:r w:rsidRPr="00AA37B5">
              <w:rPr>
                <w:rFonts w:asciiTheme="majorBidi" w:hAnsiTheme="majorBidi" w:cstheme="majorBidi"/>
                <w:kern w:val="2"/>
                <w:vertAlign w:val="superscript"/>
              </w:rPr>
              <w:t>.</w:t>
            </w:r>
          </w:p>
        </w:tc>
        <w:tc>
          <w:tcPr>
            <w:tcW w:w="1937" w:type="dxa"/>
            <w:vAlign w:val="center"/>
          </w:tcPr>
          <w:p w14:paraId="4DF63508" w14:textId="77777777" w:rsidR="00D60483" w:rsidRPr="00AA37B5" w:rsidRDefault="00D60483" w:rsidP="00024FB9">
            <w:pPr>
              <w:spacing w:line="240" w:lineRule="auto"/>
              <w:ind w:firstLine="0"/>
              <w:jc w:val="left"/>
              <w:rPr>
                <w:rFonts w:asciiTheme="majorBidi" w:hAnsiTheme="majorBidi" w:cstheme="majorBidi"/>
                <w:kern w:val="2"/>
                <w:vertAlign w:val="superscript"/>
              </w:rPr>
            </w:pPr>
          </w:p>
        </w:tc>
        <w:tc>
          <w:tcPr>
            <w:tcW w:w="1276" w:type="dxa"/>
            <w:vAlign w:val="center"/>
          </w:tcPr>
          <w:p w14:paraId="795D4666" w14:textId="77777777" w:rsidR="00D60483" w:rsidRPr="00AA37B5" w:rsidRDefault="00D60483" w:rsidP="00024FB9">
            <w:pPr>
              <w:spacing w:line="240" w:lineRule="auto"/>
              <w:ind w:firstLine="0"/>
              <w:jc w:val="left"/>
              <w:rPr>
                <w:rFonts w:asciiTheme="majorBidi" w:hAnsiTheme="majorBidi" w:cstheme="majorBidi"/>
                <w:kern w:val="2"/>
              </w:rPr>
            </w:pPr>
          </w:p>
        </w:tc>
        <w:tc>
          <w:tcPr>
            <w:tcW w:w="2060" w:type="dxa"/>
            <w:vAlign w:val="center"/>
          </w:tcPr>
          <w:p w14:paraId="0A62B6BC" w14:textId="77777777" w:rsidR="00D60483" w:rsidRPr="00AA37B5" w:rsidRDefault="00D60483" w:rsidP="00024FB9">
            <w:pPr>
              <w:spacing w:line="240" w:lineRule="auto"/>
              <w:ind w:firstLine="0"/>
              <w:jc w:val="left"/>
              <w:rPr>
                <w:rFonts w:asciiTheme="majorBidi" w:hAnsiTheme="majorBidi" w:cstheme="majorBidi"/>
                <w:kern w:val="2"/>
              </w:rPr>
            </w:pPr>
          </w:p>
        </w:tc>
      </w:tr>
    </w:tbl>
    <w:p w14:paraId="5D1F2ECD" w14:textId="77777777" w:rsidR="006F612B" w:rsidRPr="00AA37B5" w:rsidRDefault="006F612B" w:rsidP="006F612B">
      <w:pPr>
        <w:tabs>
          <w:tab w:val="left" w:pos="567"/>
          <w:tab w:val="left" w:pos="851"/>
        </w:tabs>
        <w:spacing w:line="240" w:lineRule="auto"/>
        <w:contextualSpacing/>
        <w:rPr>
          <w:rFonts w:asciiTheme="majorBidi" w:hAnsiTheme="majorBidi" w:cstheme="majorBidi"/>
          <w:b/>
        </w:rPr>
      </w:pPr>
    </w:p>
    <w:p w14:paraId="105356DA" w14:textId="13AD99AB" w:rsidR="006F612B" w:rsidRPr="00AA37B5" w:rsidRDefault="00D60483" w:rsidP="006F612B">
      <w:pPr>
        <w:pStyle w:val="Sraopastraipa"/>
        <w:numPr>
          <w:ilvl w:val="1"/>
          <w:numId w:val="16"/>
        </w:numPr>
        <w:tabs>
          <w:tab w:val="left" w:pos="993"/>
        </w:tabs>
        <w:spacing w:line="240" w:lineRule="auto"/>
        <w:ind w:left="0" w:firstLine="567"/>
        <w:jc w:val="left"/>
        <w:rPr>
          <w:rFonts w:asciiTheme="majorBidi" w:hAnsiTheme="majorBidi" w:cstheme="majorBidi"/>
        </w:rPr>
      </w:pPr>
      <w:r w:rsidRPr="00AA37B5">
        <w:rPr>
          <w:rFonts w:asciiTheme="majorBidi" w:hAnsiTheme="majorBidi" w:cstheme="majorBidi"/>
        </w:rPr>
        <w:t>K</w:t>
      </w:r>
      <w:r w:rsidR="006F612B" w:rsidRPr="00AA37B5">
        <w:rPr>
          <w:rFonts w:asciiTheme="majorBidi" w:hAnsiTheme="majorBidi" w:cstheme="majorBidi"/>
        </w:rPr>
        <w:t>aina Eur su PVM žodžiais: _______________________________.</w:t>
      </w:r>
    </w:p>
    <w:p w14:paraId="68379DA5" w14:textId="77777777" w:rsidR="006F612B" w:rsidRPr="00AA37B5" w:rsidRDefault="006F612B" w:rsidP="006F612B">
      <w:pPr>
        <w:pStyle w:val="Sraopastraipa"/>
        <w:numPr>
          <w:ilvl w:val="1"/>
          <w:numId w:val="16"/>
        </w:numPr>
        <w:tabs>
          <w:tab w:val="left" w:pos="993"/>
        </w:tabs>
        <w:spacing w:line="240" w:lineRule="auto"/>
        <w:ind w:left="0" w:firstLine="567"/>
        <w:rPr>
          <w:rFonts w:asciiTheme="majorBidi" w:eastAsia="Calibri" w:hAnsiTheme="majorBidi" w:cstheme="majorBidi"/>
        </w:rPr>
      </w:pPr>
      <w:r w:rsidRPr="00AA37B5">
        <w:rPr>
          <w:rFonts w:asciiTheme="majorBidi" w:eastAsia="Calibri" w:hAnsiTheme="majorBidi" w:cstheme="majorBidi"/>
        </w:rPr>
        <w:t>Jeigu tiekėjas nėra PVM mokėtojas, jis privalo nurodyti savo siūlomą kainą tik be PVM ir priežastis, dėl kurių PVM nemokamas: _____________________________________________________________________.</w:t>
      </w:r>
    </w:p>
    <w:p w14:paraId="793514DE" w14:textId="5F9E72BF" w:rsidR="006D7D4D" w:rsidRPr="00AA37B5" w:rsidRDefault="005501A7" w:rsidP="00AA37B5">
      <w:pPr>
        <w:pStyle w:val="Sraopastraipa"/>
        <w:numPr>
          <w:ilvl w:val="1"/>
          <w:numId w:val="16"/>
        </w:numPr>
        <w:tabs>
          <w:tab w:val="left" w:pos="709"/>
          <w:tab w:val="left" w:pos="993"/>
        </w:tabs>
        <w:spacing w:line="240" w:lineRule="auto"/>
        <w:ind w:left="0" w:firstLine="567"/>
        <w:rPr>
          <w:rFonts w:asciiTheme="majorBidi" w:eastAsia="Calibri" w:hAnsiTheme="majorBidi" w:cstheme="majorBidi"/>
          <w:iCs/>
        </w:rPr>
      </w:pPr>
      <w:r w:rsidRPr="00AA37B5">
        <w:rPr>
          <w:rStyle w:val="cf01"/>
          <w:rFonts w:asciiTheme="majorBidi" w:hAnsiTheme="majorBidi" w:cstheme="majorBidi"/>
          <w:sz w:val="21"/>
          <w:szCs w:val="21"/>
        </w:rPr>
        <w:t>Tiekėjas, kartu su pasiūlymu privalo pateikti užpildyt</w:t>
      </w:r>
      <w:r w:rsidR="00B308D3" w:rsidRPr="00AA37B5">
        <w:rPr>
          <w:rStyle w:val="cf01"/>
          <w:rFonts w:asciiTheme="majorBidi" w:hAnsiTheme="majorBidi" w:cstheme="majorBidi"/>
          <w:sz w:val="21"/>
          <w:szCs w:val="21"/>
        </w:rPr>
        <w:t xml:space="preserve">ą </w:t>
      </w:r>
      <w:r w:rsidR="00B308D3" w:rsidRPr="00AA37B5">
        <w:rPr>
          <w:rStyle w:val="cf01"/>
          <w:rFonts w:asciiTheme="majorBidi" w:hAnsiTheme="majorBidi" w:cstheme="majorBidi"/>
          <w:color w:val="4472C4" w:themeColor="accent1"/>
          <w:sz w:val="21"/>
          <w:szCs w:val="21"/>
        </w:rPr>
        <w:t>techninę specifikaciją (priedas Nr. 2)</w:t>
      </w:r>
      <w:r w:rsidR="003A23A5" w:rsidRPr="00AA37B5">
        <w:rPr>
          <w:rStyle w:val="cf01"/>
          <w:rFonts w:asciiTheme="majorBidi" w:hAnsiTheme="majorBidi" w:cstheme="majorBidi"/>
          <w:sz w:val="21"/>
          <w:szCs w:val="21"/>
        </w:rPr>
        <w:t>,</w:t>
      </w:r>
      <w:r w:rsidRPr="00AA37B5">
        <w:rPr>
          <w:rStyle w:val="cf01"/>
          <w:rFonts w:asciiTheme="majorBidi" w:hAnsiTheme="majorBidi" w:cstheme="majorBidi"/>
          <w:sz w:val="21"/>
          <w:szCs w:val="21"/>
        </w:rPr>
        <w:t xml:space="preserve"> su siūlomo elektromobilio</w:t>
      </w:r>
      <w:r w:rsidRPr="00AA37B5">
        <w:rPr>
          <w:rFonts w:asciiTheme="majorBidi" w:hAnsiTheme="majorBidi" w:cstheme="majorBidi"/>
          <w:kern w:val="2"/>
          <w:lang w:eastAsia="en-US"/>
        </w:rPr>
        <w:t xml:space="preserve"> </w:t>
      </w:r>
      <w:r w:rsidR="00B308D3" w:rsidRPr="00AA37B5">
        <w:rPr>
          <w:rFonts w:asciiTheme="majorBidi" w:hAnsiTheme="majorBidi" w:cstheme="majorBidi"/>
          <w:kern w:val="2"/>
          <w:lang w:eastAsia="en-US"/>
        </w:rPr>
        <w:t>t</w:t>
      </w:r>
      <w:r w:rsidRPr="00AA37B5">
        <w:rPr>
          <w:rFonts w:asciiTheme="majorBidi" w:hAnsiTheme="majorBidi" w:cstheme="majorBidi"/>
          <w:kern w:val="2"/>
          <w:lang w:eastAsia="en-US"/>
        </w:rPr>
        <w:t>echninių reikalavimų reikšmėmis, kartu su nuorodomis į gamintojo parengtus techninius aprašus ir (ar) lygiaverčius dokumentus, nurodant pasiūlymo lapą ir punktą</w:t>
      </w:r>
      <w:r w:rsidR="007B1838" w:rsidRPr="00AA37B5">
        <w:rPr>
          <w:rFonts w:asciiTheme="majorBidi" w:hAnsiTheme="majorBidi" w:cstheme="majorBidi"/>
          <w:kern w:val="2"/>
          <w:lang w:eastAsia="en-US"/>
        </w:rPr>
        <w:t xml:space="preserve">. </w:t>
      </w:r>
    </w:p>
    <w:p w14:paraId="1210EC81" w14:textId="77777777" w:rsidR="006F612B" w:rsidRDefault="006F612B" w:rsidP="006F612B">
      <w:pPr>
        <w:spacing w:line="240" w:lineRule="auto"/>
        <w:rPr>
          <w:rFonts w:asciiTheme="majorBidi" w:hAnsiTheme="majorBidi" w:cstheme="majorBidi"/>
          <w:b/>
          <w:bCs/>
        </w:rPr>
      </w:pPr>
    </w:p>
    <w:p w14:paraId="6EDBD4B7" w14:textId="6C87B77B" w:rsidR="001C4505" w:rsidRPr="001C4505" w:rsidRDefault="00A31CD0" w:rsidP="001C4505">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1C4505" w:rsidRPr="001C4505">
        <w:rPr>
          <w:rFonts w:ascii="Times New Roman" w:eastAsia="Times New Roman" w:hAnsi="Times New Roman" w:cs="Times New Roman"/>
          <w:b/>
          <w:bCs/>
          <w:sz w:val="24"/>
          <w:szCs w:val="24"/>
          <w:lang w:eastAsia="en-US"/>
        </w:rPr>
        <w:t xml:space="preserve">. </w:t>
      </w:r>
      <w:r w:rsidR="001C4505" w:rsidRPr="001C4505">
        <w:rPr>
          <w:rFonts w:ascii="Times New Roman" w:eastAsia="Times New Roman" w:hAnsi="Times New Roman" w:cs="Times New Roman"/>
          <w:b/>
          <w:bCs/>
          <w:iCs/>
          <w:noProof/>
          <w:sz w:val="24"/>
          <w:szCs w:val="22"/>
        </w:rPr>
        <w:t>PATVIRTINIMAS DĖL PAŠALINIMO PAGRINDŲ NEBUVIMO</w:t>
      </w:r>
    </w:p>
    <w:p w14:paraId="027C6945" w14:textId="77777777" w:rsidR="001C4505" w:rsidRPr="001C4505" w:rsidRDefault="001C4505" w:rsidP="001C4505">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79DF280C" w14:textId="107AE7F1" w:rsidR="001C4505" w:rsidRPr="001C4505" w:rsidRDefault="00A31CD0" w:rsidP="001C4505">
      <w:pPr>
        <w:autoSpaceDE w:val="0"/>
        <w:autoSpaceDN w:val="0"/>
        <w:adjustRightInd w:val="0"/>
        <w:spacing w:line="240" w:lineRule="auto"/>
        <w:ind w:firstLine="567"/>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lastRenderedPageBreak/>
        <w:t>5</w:t>
      </w:r>
      <w:r w:rsidR="001C4505" w:rsidRPr="001C4505">
        <w:rPr>
          <w:rFonts w:ascii="Times New Roman" w:eastAsia="Times New Roman" w:hAnsi="Times New Roman" w:cs="Times New Roman"/>
          <w:sz w:val="24"/>
          <w:szCs w:val="24"/>
          <w:lang w:eastAsia="en-US"/>
        </w:rPr>
        <w:t xml:space="preserve">.1. Patvirtiname, kad tiekėjas neturi pašalinimo pagrindų nurodytus pirkimo dokumentų 1 priede </w:t>
      </w:r>
      <w:r w:rsidR="001C4505" w:rsidRPr="00A31CD0">
        <w:rPr>
          <w:rFonts w:ascii="Times New Roman" w:eastAsia="Times New Roman" w:hAnsi="Times New Roman" w:cs="Times New Roman"/>
          <w:i/>
          <w:iCs/>
          <w:color w:val="4472C4" w:themeColor="accent1"/>
          <w:sz w:val="24"/>
          <w:szCs w:val="24"/>
          <w:lang w:eastAsia="en-US"/>
        </w:rPr>
        <w:t>(pabraukti tinkamą atsakymą):</w:t>
      </w:r>
    </w:p>
    <w:p w14:paraId="0110461B" w14:textId="77777777" w:rsidR="001C4505" w:rsidRPr="001C4505" w:rsidRDefault="001C4505" w:rsidP="001C4505">
      <w:pPr>
        <w:autoSpaceDE w:val="0"/>
        <w:autoSpaceDN w:val="0"/>
        <w:adjustRightInd w:val="0"/>
        <w:spacing w:line="240" w:lineRule="auto"/>
        <w:ind w:firstLine="567"/>
        <w:rPr>
          <w:rFonts w:ascii="Times New Roman" w:eastAsia="Times New Roman" w:hAnsi="Times New Roman" w:cs="Times New Roman"/>
          <w:i/>
          <w:iCs/>
          <w:sz w:val="24"/>
          <w:szCs w:val="24"/>
          <w:lang w:eastAsia="en-US"/>
        </w:rPr>
      </w:pPr>
    </w:p>
    <w:tbl>
      <w:tblPr>
        <w:tblStyle w:val="TableGrid31"/>
        <w:tblW w:w="0" w:type="auto"/>
        <w:tblInd w:w="3256" w:type="dxa"/>
        <w:tblLook w:val="04A0" w:firstRow="1" w:lastRow="0" w:firstColumn="1" w:lastColumn="0" w:noHBand="0" w:noVBand="1"/>
      </w:tblPr>
      <w:tblGrid>
        <w:gridCol w:w="3260"/>
      </w:tblGrid>
      <w:tr w:rsidR="001C4505" w:rsidRPr="001C4505" w14:paraId="406E5D11" w14:textId="77777777" w:rsidTr="00A325FB">
        <w:trPr>
          <w:trHeight w:val="503"/>
        </w:trPr>
        <w:tc>
          <w:tcPr>
            <w:tcW w:w="3260" w:type="dxa"/>
            <w:tcBorders>
              <w:top w:val="single" w:sz="4" w:space="0" w:color="000000"/>
              <w:left w:val="single" w:sz="4" w:space="0" w:color="000000"/>
              <w:bottom w:val="single" w:sz="4" w:space="0" w:color="000000"/>
              <w:right w:val="single" w:sz="4" w:space="0" w:color="000000"/>
            </w:tcBorders>
          </w:tcPr>
          <w:p w14:paraId="685E3A05" w14:textId="77777777" w:rsidR="001C4505" w:rsidRPr="001C4505" w:rsidRDefault="001C4505" w:rsidP="001C4505">
            <w:pPr>
              <w:spacing w:before="240" w:after="240"/>
              <w:jc w:val="center"/>
              <w:rPr>
                <w:b/>
                <w:bCs/>
                <w:i/>
                <w:sz w:val="24"/>
                <w:lang w:val="en-US"/>
              </w:rPr>
            </w:pPr>
            <w:r w:rsidRPr="001C4505">
              <w:rPr>
                <w:b/>
                <w:bCs/>
                <w:i/>
                <w:sz w:val="24"/>
                <w:lang w:val="en-US"/>
              </w:rPr>
              <w:t>TAIP / NE</w:t>
            </w:r>
          </w:p>
          <w:p w14:paraId="01E4C536" w14:textId="77777777" w:rsidR="001C4505" w:rsidRPr="001C4505" w:rsidRDefault="001C4505" w:rsidP="001C4505">
            <w:pPr>
              <w:rPr>
                <w:i/>
                <w:sz w:val="6"/>
                <w:szCs w:val="6"/>
                <w:lang w:val="en-US"/>
              </w:rPr>
            </w:pPr>
          </w:p>
        </w:tc>
      </w:tr>
    </w:tbl>
    <w:p w14:paraId="2F118341" w14:textId="77777777" w:rsidR="001C4505" w:rsidRDefault="001C4505" w:rsidP="006F612B">
      <w:pPr>
        <w:spacing w:line="240" w:lineRule="auto"/>
        <w:rPr>
          <w:rFonts w:asciiTheme="majorBidi" w:hAnsiTheme="majorBidi" w:cstheme="majorBidi"/>
          <w:b/>
          <w:bCs/>
        </w:rPr>
      </w:pPr>
    </w:p>
    <w:p w14:paraId="67CD1C82" w14:textId="77777777" w:rsidR="001C4505" w:rsidRPr="00AA37B5" w:rsidRDefault="001C4505" w:rsidP="006F612B">
      <w:pPr>
        <w:spacing w:line="240" w:lineRule="auto"/>
        <w:rPr>
          <w:rFonts w:asciiTheme="majorBidi" w:hAnsiTheme="majorBidi" w:cstheme="majorBidi"/>
          <w:b/>
          <w:bCs/>
        </w:rPr>
      </w:pPr>
    </w:p>
    <w:p w14:paraId="2E4DBD99" w14:textId="75E15EEE" w:rsidR="006F612B" w:rsidRPr="00AA37B5" w:rsidRDefault="006F612B" w:rsidP="00A31CD0">
      <w:pPr>
        <w:pStyle w:val="Sraopastraipa"/>
        <w:numPr>
          <w:ilvl w:val="0"/>
          <w:numId w:val="15"/>
        </w:numPr>
        <w:spacing w:line="240" w:lineRule="auto"/>
        <w:jc w:val="center"/>
        <w:rPr>
          <w:rFonts w:asciiTheme="majorBidi" w:hAnsiTheme="majorBidi" w:cstheme="majorBidi"/>
          <w:b/>
          <w:bCs/>
        </w:rPr>
      </w:pPr>
      <w:r w:rsidRPr="00AA37B5">
        <w:rPr>
          <w:rFonts w:asciiTheme="majorBidi" w:hAnsiTheme="majorBidi" w:cstheme="majorBidi"/>
          <w:b/>
          <w:bCs/>
        </w:rPr>
        <w:t>PRIDEDAMI DOKUMENTAI IR INFORMACIJA APIE KONFIDENCIALUMĄ</w:t>
      </w:r>
    </w:p>
    <w:p w14:paraId="776F5AEA" w14:textId="77777777" w:rsidR="006F612B" w:rsidRPr="00AA37B5" w:rsidRDefault="006F612B" w:rsidP="006F612B">
      <w:pPr>
        <w:pStyle w:val="Sraopastraipa"/>
        <w:spacing w:line="240" w:lineRule="auto"/>
        <w:ind w:left="0" w:firstLine="567"/>
        <w:rPr>
          <w:rFonts w:asciiTheme="majorBidi" w:hAnsiTheme="majorBidi" w:cstheme="majorBidi"/>
        </w:rPr>
      </w:pPr>
      <w:r w:rsidRPr="00AA37B5">
        <w:rPr>
          <w:rFonts w:asciiTheme="majorBidi" w:hAnsiTheme="majorBidi" w:cstheme="majorBidi"/>
        </w:rPr>
        <w:t>Jei nenurodyta kitaip, visi dokumentai teikiami su pasiūlymu CVP IS priemonėmis:</w:t>
      </w:r>
    </w:p>
    <w:p w14:paraId="08D77F39" w14:textId="25B73E44" w:rsidR="001E5558" w:rsidRPr="00AA37B5" w:rsidRDefault="00B308D3" w:rsidP="001E5558">
      <w:pPr>
        <w:pStyle w:val="Sraopastraipa"/>
        <w:spacing w:line="240" w:lineRule="auto"/>
        <w:ind w:left="0" w:firstLine="567"/>
        <w:jc w:val="right"/>
        <w:rPr>
          <w:rFonts w:asciiTheme="majorBidi" w:hAnsiTheme="majorBidi" w:cstheme="majorBidi"/>
        </w:rPr>
      </w:pPr>
      <w:r w:rsidRPr="00AA37B5">
        <w:rPr>
          <w:rFonts w:asciiTheme="majorBidi" w:hAnsiTheme="majorBidi" w:cstheme="majorBidi"/>
        </w:rPr>
        <w:t>5</w:t>
      </w:r>
      <w:r w:rsidR="001E5558" w:rsidRPr="00AA37B5">
        <w:rPr>
          <w:rFonts w:asciiTheme="majorBidi" w:hAnsiTheme="majorBidi" w:cstheme="majorBidi"/>
        </w:rPr>
        <w:t xml:space="preserve"> lentelė</w:t>
      </w:r>
    </w:p>
    <w:tbl>
      <w:tblPr>
        <w:tblStyle w:val="Lentelstinklelis"/>
        <w:tblW w:w="0" w:type="auto"/>
        <w:tblLook w:val="04A0" w:firstRow="1" w:lastRow="0" w:firstColumn="1" w:lastColumn="0" w:noHBand="0" w:noVBand="1"/>
      </w:tblPr>
      <w:tblGrid>
        <w:gridCol w:w="366"/>
        <w:gridCol w:w="3478"/>
        <w:gridCol w:w="1014"/>
        <w:gridCol w:w="2083"/>
        <w:gridCol w:w="3730"/>
      </w:tblGrid>
      <w:tr w:rsidR="006F612B" w:rsidRPr="00AA37B5" w14:paraId="2D992051" w14:textId="77777777" w:rsidTr="008369EE">
        <w:tc>
          <w:tcPr>
            <w:tcW w:w="0" w:type="auto"/>
            <w:shd w:val="clear" w:color="auto" w:fill="DEEAF6" w:themeFill="accent5" w:themeFillTint="33"/>
            <w:vAlign w:val="center"/>
          </w:tcPr>
          <w:p w14:paraId="05FFB607" w14:textId="77777777" w:rsidR="006F612B" w:rsidRPr="00AA37B5" w:rsidRDefault="006F612B" w:rsidP="007B1838">
            <w:pPr>
              <w:ind w:firstLine="0"/>
              <w:jc w:val="center"/>
              <w:rPr>
                <w:rFonts w:asciiTheme="majorBidi" w:hAnsiTheme="majorBidi" w:cstheme="majorBidi"/>
                <w:b/>
                <w:bCs/>
              </w:rPr>
            </w:pPr>
          </w:p>
        </w:tc>
        <w:tc>
          <w:tcPr>
            <w:tcW w:w="3478" w:type="dxa"/>
            <w:shd w:val="clear" w:color="auto" w:fill="DEEAF6" w:themeFill="accent5" w:themeFillTint="33"/>
            <w:vAlign w:val="center"/>
          </w:tcPr>
          <w:p w14:paraId="3DF6D720" w14:textId="77777777" w:rsidR="006F612B" w:rsidRPr="00AA37B5" w:rsidRDefault="006F612B" w:rsidP="007B1838">
            <w:pPr>
              <w:ind w:firstLine="0"/>
              <w:jc w:val="center"/>
              <w:rPr>
                <w:rFonts w:asciiTheme="majorBidi" w:hAnsiTheme="majorBidi" w:cstheme="majorBidi"/>
                <w:b/>
                <w:bCs/>
              </w:rPr>
            </w:pPr>
            <w:r w:rsidRPr="00AA37B5">
              <w:rPr>
                <w:rFonts w:asciiTheme="majorBidi" w:hAnsiTheme="majorBidi" w:cstheme="majorBidi"/>
                <w:b/>
                <w:bCs/>
              </w:rPr>
              <w:t>Dokumentas</w:t>
            </w:r>
          </w:p>
        </w:tc>
        <w:tc>
          <w:tcPr>
            <w:tcW w:w="1014" w:type="dxa"/>
            <w:shd w:val="clear" w:color="auto" w:fill="DEEAF6" w:themeFill="accent5" w:themeFillTint="33"/>
            <w:vAlign w:val="center"/>
          </w:tcPr>
          <w:p w14:paraId="41A7C363" w14:textId="77777777" w:rsidR="006F612B" w:rsidRPr="00AA37B5" w:rsidRDefault="006F612B" w:rsidP="008369EE">
            <w:pPr>
              <w:ind w:firstLine="0"/>
              <w:jc w:val="center"/>
              <w:rPr>
                <w:rFonts w:asciiTheme="majorBidi" w:hAnsiTheme="majorBidi" w:cstheme="majorBidi"/>
                <w:b/>
                <w:bCs/>
              </w:rPr>
            </w:pPr>
            <w:r w:rsidRPr="00AA37B5">
              <w:rPr>
                <w:rFonts w:asciiTheme="majorBidi" w:hAnsiTheme="majorBidi" w:cstheme="majorBidi"/>
                <w:b/>
                <w:bCs/>
              </w:rPr>
              <w:t>Lapų skaičius</w:t>
            </w:r>
          </w:p>
        </w:tc>
        <w:tc>
          <w:tcPr>
            <w:tcW w:w="2083" w:type="dxa"/>
            <w:shd w:val="clear" w:color="auto" w:fill="DEEAF6" w:themeFill="accent5" w:themeFillTint="33"/>
            <w:vAlign w:val="center"/>
          </w:tcPr>
          <w:p w14:paraId="5BFF81DB" w14:textId="77777777" w:rsidR="006F612B" w:rsidRPr="00AA37B5" w:rsidRDefault="006F612B" w:rsidP="008369EE">
            <w:pPr>
              <w:ind w:firstLine="0"/>
              <w:jc w:val="center"/>
              <w:rPr>
                <w:rFonts w:asciiTheme="majorBidi" w:hAnsiTheme="majorBidi" w:cstheme="majorBidi"/>
                <w:b/>
                <w:bCs/>
              </w:rPr>
            </w:pPr>
            <w:r w:rsidRPr="00AA37B5">
              <w:rPr>
                <w:rFonts w:asciiTheme="majorBidi" w:hAnsiTheme="majorBidi" w:cstheme="majorBidi"/>
                <w:b/>
                <w:bCs/>
              </w:rPr>
              <w:t>Ar dokumente yra konfidencialios informacijos?</w:t>
            </w:r>
          </w:p>
          <w:p w14:paraId="7425A70A" w14:textId="77777777" w:rsidR="006F612B" w:rsidRPr="00AA37B5" w:rsidRDefault="006F612B" w:rsidP="008369EE">
            <w:pPr>
              <w:ind w:hanging="15"/>
              <w:jc w:val="center"/>
              <w:rPr>
                <w:rFonts w:asciiTheme="majorBidi" w:hAnsiTheme="majorBidi" w:cstheme="majorBidi"/>
                <w:b/>
                <w:bCs/>
              </w:rPr>
            </w:pPr>
            <w:r w:rsidRPr="00AA37B5">
              <w:rPr>
                <w:rFonts w:asciiTheme="majorBidi" w:hAnsiTheme="majorBidi" w:cstheme="majorBidi"/>
                <w:b/>
                <w:bCs/>
              </w:rPr>
              <w:t>(Taip / Ne)</w:t>
            </w:r>
          </w:p>
        </w:tc>
        <w:tc>
          <w:tcPr>
            <w:tcW w:w="3730" w:type="dxa"/>
            <w:shd w:val="clear" w:color="auto" w:fill="DEEAF6" w:themeFill="accent5" w:themeFillTint="33"/>
            <w:vAlign w:val="center"/>
          </w:tcPr>
          <w:p w14:paraId="63862DD5" w14:textId="77777777" w:rsidR="006F612B" w:rsidRPr="00AA37B5" w:rsidRDefault="006F612B" w:rsidP="008369EE">
            <w:pPr>
              <w:ind w:firstLine="0"/>
              <w:jc w:val="center"/>
              <w:rPr>
                <w:rFonts w:asciiTheme="majorBidi" w:hAnsiTheme="majorBidi" w:cstheme="majorBidi"/>
                <w:b/>
                <w:bCs/>
              </w:rPr>
            </w:pPr>
            <w:r w:rsidRPr="00AA37B5">
              <w:rPr>
                <w:rFonts w:asciiTheme="majorBidi" w:eastAsia="Times New Roman" w:hAnsiTheme="majorBidi" w:cstheme="majorBidi"/>
                <w:b/>
                <w:bCs/>
              </w:rPr>
              <w:t>Dokumente esanti konfidenciali informacija</w:t>
            </w:r>
            <w:r w:rsidRPr="00AA37B5">
              <w:rPr>
                <w:rStyle w:val="Puslapioinaosnuoroda"/>
                <w:rFonts w:asciiTheme="majorBidi" w:hAnsiTheme="majorBidi" w:cstheme="majorBidi"/>
                <w:b/>
                <w:bCs/>
              </w:rPr>
              <w:footnoteReference w:id="2"/>
            </w:r>
            <w:r w:rsidRPr="00AA37B5">
              <w:rPr>
                <w:rFonts w:asciiTheme="majorBidi" w:eastAsia="Times New Roman" w:hAnsiTheme="majorBidi" w:cstheme="majorBidi"/>
                <w:b/>
                <w:bCs/>
              </w:rPr>
              <w:t xml:space="preserve"> (nurodoma dokumento dalis/puslapis, kuriame yra konfidenciali informacija ir paaiškinama, kuo remiantis nurodytas dokumentas ar jo dalis yra konfidencialūs)</w:t>
            </w:r>
          </w:p>
        </w:tc>
      </w:tr>
      <w:tr w:rsidR="006F612B" w:rsidRPr="00AA37B5" w14:paraId="51B1800A" w14:textId="77777777" w:rsidTr="008369EE">
        <w:tc>
          <w:tcPr>
            <w:tcW w:w="0" w:type="auto"/>
            <w:vAlign w:val="center"/>
          </w:tcPr>
          <w:p w14:paraId="66799864" w14:textId="77777777" w:rsidR="006F612B" w:rsidRPr="00AA37B5" w:rsidRDefault="006F612B" w:rsidP="007B1838">
            <w:pPr>
              <w:ind w:firstLine="0"/>
              <w:jc w:val="center"/>
              <w:rPr>
                <w:rFonts w:asciiTheme="majorBidi" w:hAnsiTheme="majorBidi" w:cstheme="majorBidi"/>
                <w:bCs/>
              </w:rPr>
            </w:pPr>
            <w:r w:rsidRPr="00AA37B5">
              <w:rPr>
                <w:rFonts w:asciiTheme="majorBidi" w:hAnsiTheme="majorBidi" w:cstheme="majorBidi"/>
                <w:i/>
              </w:rPr>
              <w:t>1</w:t>
            </w:r>
          </w:p>
        </w:tc>
        <w:tc>
          <w:tcPr>
            <w:tcW w:w="3478" w:type="dxa"/>
            <w:vAlign w:val="center"/>
          </w:tcPr>
          <w:p w14:paraId="61D833C8" w14:textId="77777777" w:rsidR="006F612B" w:rsidRPr="00AA37B5" w:rsidRDefault="006F612B" w:rsidP="007B1838">
            <w:pPr>
              <w:ind w:firstLine="0"/>
              <w:jc w:val="center"/>
              <w:rPr>
                <w:rFonts w:asciiTheme="majorBidi" w:hAnsiTheme="majorBidi" w:cstheme="majorBidi"/>
                <w:bCs/>
              </w:rPr>
            </w:pPr>
            <w:r w:rsidRPr="00AA37B5">
              <w:rPr>
                <w:rFonts w:asciiTheme="majorBidi" w:hAnsiTheme="majorBidi" w:cstheme="majorBidi"/>
                <w:i/>
                <w:iCs/>
              </w:rPr>
              <w:t>2</w:t>
            </w:r>
          </w:p>
        </w:tc>
        <w:tc>
          <w:tcPr>
            <w:tcW w:w="1014" w:type="dxa"/>
          </w:tcPr>
          <w:p w14:paraId="3E47585F" w14:textId="77777777" w:rsidR="006F612B" w:rsidRPr="00AA37B5" w:rsidRDefault="006F612B" w:rsidP="008369EE">
            <w:pPr>
              <w:ind w:firstLine="0"/>
              <w:jc w:val="center"/>
              <w:rPr>
                <w:rFonts w:asciiTheme="majorBidi" w:hAnsiTheme="majorBidi" w:cstheme="majorBidi"/>
                <w:i/>
              </w:rPr>
            </w:pPr>
            <w:r w:rsidRPr="00AA37B5">
              <w:rPr>
                <w:rFonts w:asciiTheme="majorBidi" w:hAnsiTheme="majorBidi" w:cstheme="majorBidi"/>
                <w:i/>
              </w:rPr>
              <w:t>3</w:t>
            </w:r>
          </w:p>
        </w:tc>
        <w:tc>
          <w:tcPr>
            <w:tcW w:w="2083" w:type="dxa"/>
            <w:vAlign w:val="center"/>
          </w:tcPr>
          <w:p w14:paraId="521610BF" w14:textId="77777777" w:rsidR="006F612B" w:rsidRPr="00AA37B5" w:rsidRDefault="006F612B" w:rsidP="008369EE">
            <w:pPr>
              <w:rPr>
                <w:rFonts w:asciiTheme="majorBidi" w:hAnsiTheme="majorBidi" w:cstheme="majorBidi"/>
                <w:bCs/>
                <w:i/>
                <w:iCs/>
              </w:rPr>
            </w:pPr>
            <w:r w:rsidRPr="00AA37B5">
              <w:rPr>
                <w:rFonts w:asciiTheme="majorBidi" w:hAnsiTheme="majorBidi" w:cstheme="majorBidi"/>
                <w:bCs/>
                <w:i/>
                <w:iCs/>
              </w:rPr>
              <w:t>4</w:t>
            </w:r>
          </w:p>
        </w:tc>
        <w:tc>
          <w:tcPr>
            <w:tcW w:w="3730" w:type="dxa"/>
            <w:vAlign w:val="center"/>
          </w:tcPr>
          <w:p w14:paraId="338D603B" w14:textId="77777777" w:rsidR="006F612B" w:rsidRPr="00AA37B5" w:rsidRDefault="006F612B" w:rsidP="008369EE">
            <w:pPr>
              <w:jc w:val="center"/>
              <w:rPr>
                <w:rFonts w:asciiTheme="majorBidi" w:hAnsiTheme="majorBidi" w:cstheme="majorBidi"/>
                <w:bCs/>
              </w:rPr>
            </w:pPr>
            <w:r w:rsidRPr="00AA37B5">
              <w:rPr>
                <w:rFonts w:asciiTheme="majorBidi" w:hAnsiTheme="majorBidi" w:cstheme="majorBidi"/>
                <w:i/>
              </w:rPr>
              <w:t>5</w:t>
            </w:r>
          </w:p>
        </w:tc>
      </w:tr>
      <w:tr w:rsidR="006F612B" w:rsidRPr="00AA37B5" w14:paraId="18EC748F" w14:textId="77777777" w:rsidTr="008369EE">
        <w:tc>
          <w:tcPr>
            <w:tcW w:w="0" w:type="auto"/>
          </w:tcPr>
          <w:p w14:paraId="2189D9D9" w14:textId="77777777" w:rsidR="006F612B" w:rsidRPr="00AA37B5" w:rsidRDefault="006F612B" w:rsidP="007B1838">
            <w:pPr>
              <w:ind w:firstLine="0"/>
              <w:rPr>
                <w:rFonts w:asciiTheme="majorBidi" w:hAnsiTheme="majorBidi" w:cstheme="majorBidi"/>
              </w:rPr>
            </w:pPr>
            <w:r w:rsidRPr="00AA37B5">
              <w:rPr>
                <w:rFonts w:asciiTheme="majorBidi" w:hAnsiTheme="majorBidi" w:cstheme="majorBidi"/>
              </w:rPr>
              <w:t>1.</w:t>
            </w:r>
          </w:p>
        </w:tc>
        <w:tc>
          <w:tcPr>
            <w:tcW w:w="3478" w:type="dxa"/>
          </w:tcPr>
          <w:p w14:paraId="407727FC" w14:textId="77777777" w:rsidR="006F612B" w:rsidRPr="00AA37B5" w:rsidRDefault="006F612B" w:rsidP="007B1838">
            <w:pPr>
              <w:ind w:firstLine="0"/>
              <w:rPr>
                <w:rFonts w:asciiTheme="majorBidi" w:hAnsiTheme="majorBidi" w:cstheme="majorBidi"/>
              </w:rPr>
            </w:pPr>
            <w:r w:rsidRPr="00AA37B5">
              <w:rPr>
                <w:rFonts w:asciiTheme="majorBidi" w:hAnsiTheme="majorBidi" w:cstheme="majorBidi"/>
              </w:rPr>
              <w:t>Jungtinės veiklos sutarties kopija (</w:t>
            </w:r>
            <w:r w:rsidRPr="00AA37B5">
              <w:rPr>
                <w:rFonts w:asciiTheme="majorBidi" w:eastAsiaTheme="minorHAnsi" w:hAnsiTheme="majorBidi" w:cstheme="majorBidi"/>
                <w:bCs/>
                <w:iCs/>
              </w:rPr>
              <w:t>jei pasiūlymą pateikia ūkio subjektų grupė)</w:t>
            </w:r>
          </w:p>
        </w:tc>
        <w:tc>
          <w:tcPr>
            <w:tcW w:w="1014" w:type="dxa"/>
          </w:tcPr>
          <w:p w14:paraId="3645B355" w14:textId="77777777" w:rsidR="006F612B" w:rsidRPr="00AA37B5" w:rsidRDefault="006F612B" w:rsidP="009A264D">
            <w:pPr>
              <w:rPr>
                <w:rFonts w:asciiTheme="majorBidi" w:hAnsiTheme="majorBidi" w:cstheme="majorBidi"/>
              </w:rPr>
            </w:pPr>
          </w:p>
        </w:tc>
        <w:tc>
          <w:tcPr>
            <w:tcW w:w="2083" w:type="dxa"/>
          </w:tcPr>
          <w:p w14:paraId="2AFD93FB" w14:textId="77777777" w:rsidR="006F612B" w:rsidRPr="00AA37B5" w:rsidRDefault="006F612B" w:rsidP="009A264D">
            <w:pPr>
              <w:rPr>
                <w:rFonts w:asciiTheme="majorBidi" w:hAnsiTheme="majorBidi" w:cstheme="majorBidi"/>
              </w:rPr>
            </w:pPr>
          </w:p>
        </w:tc>
        <w:tc>
          <w:tcPr>
            <w:tcW w:w="3730" w:type="dxa"/>
          </w:tcPr>
          <w:p w14:paraId="5D22BE54" w14:textId="77777777" w:rsidR="006F612B" w:rsidRPr="00AA37B5" w:rsidRDefault="006F612B" w:rsidP="009A264D">
            <w:pPr>
              <w:rPr>
                <w:rFonts w:asciiTheme="majorBidi" w:hAnsiTheme="majorBidi" w:cstheme="majorBidi"/>
              </w:rPr>
            </w:pPr>
          </w:p>
        </w:tc>
      </w:tr>
      <w:tr w:rsidR="006F612B" w:rsidRPr="00AA37B5" w14:paraId="32698394" w14:textId="77777777" w:rsidTr="008369EE">
        <w:tc>
          <w:tcPr>
            <w:tcW w:w="0" w:type="auto"/>
          </w:tcPr>
          <w:p w14:paraId="424055D6" w14:textId="77777777" w:rsidR="006F612B" w:rsidRPr="00AA37B5" w:rsidRDefault="006F612B" w:rsidP="007B1838">
            <w:pPr>
              <w:ind w:firstLine="0"/>
              <w:rPr>
                <w:rFonts w:asciiTheme="majorBidi" w:eastAsia="Calibri" w:hAnsiTheme="majorBidi" w:cstheme="majorBidi"/>
              </w:rPr>
            </w:pPr>
            <w:r w:rsidRPr="00AA37B5">
              <w:rPr>
                <w:rFonts w:asciiTheme="majorBidi" w:eastAsia="Calibri" w:hAnsiTheme="majorBidi" w:cstheme="majorBidi"/>
              </w:rPr>
              <w:t>2.</w:t>
            </w:r>
          </w:p>
        </w:tc>
        <w:tc>
          <w:tcPr>
            <w:tcW w:w="3478" w:type="dxa"/>
          </w:tcPr>
          <w:p w14:paraId="3929BBF3" w14:textId="77777777" w:rsidR="006F612B" w:rsidRPr="00AA37B5" w:rsidRDefault="006F612B" w:rsidP="007B1838">
            <w:pPr>
              <w:ind w:firstLine="0"/>
              <w:rPr>
                <w:rFonts w:asciiTheme="majorBidi" w:hAnsiTheme="majorBidi" w:cstheme="majorBidi"/>
              </w:rPr>
            </w:pPr>
            <w:r w:rsidRPr="00AA37B5">
              <w:rPr>
                <w:rFonts w:asciiTheme="majorBidi" w:hAnsiTheme="majorBidi" w:cstheme="majorBid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14" w:type="dxa"/>
          </w:tcPr>
          <w:p w14:paraId="111C1E84" w14:textId="77777777" w:rsidR="006F612B" w:rsidRPr="00AA37B5" w:rsidRDefault="006F612B" w:rsidP="009A264D">
            <w:pPr>
              <w:rPr>
                <w:rFonts w:asciiTheme="majorBidi" w:hAnsiTheme="majorBidi" w:cstheme="majorBidi"/>
              </w:rPr>
            </w:pPr>
          </w:p>
        </w:tc>
        <w:tc>
          <w:tcPr>
            <w:tcW w:w="2083" w:type="dxa"/>
          </w:tcPr>
          <w:p w14:paraId="7ECB5B22" w14:textId="77777777" w:rsidR="006F612B" w:rsidRPr="00AA37B5" w:rsidRDefault="006F612B" w:rsidP="009A264D">
            <w:pPr>
              <w:rPr>
                <w:rFonts w:asciiTheme="majorBidi" w:hAnsiTheme="majorBidi" w:cstheme="majorBidi"/>
              </w:rPr>
            </w:pPr>
          </w:p>
        </w:tc>
        <w:tc>
          <w:tcPr>
            <w:tcW w:w="3730" w:type="dxa"/>
          </w:tcPr>
          <w:p w14:paraId="5A74157F" w14:textId="77777777" w:rsidR="006F612B" w:rsidRPr="00AA37B5" w:rsidRDefault="006F612B" w:rsidP="009A264D">
            <w:pPr>
              <w:rPr>
                <w:rFonts w:asciiTheme="majorBidi" w:hAnsiTheme="majorBidi" w:cstheme="majorBidi"/>
              </w:rPr>
            </w:pPr>
          </w:p>
        </w:tc>
      </w:tr>
      <w:tr w:rsidR="006F612B" w:rsidRPr="00AA37B5" w14:paraId="6F13F3E5" w14:textId="77777777" w:rsidTr="008369EE">
        <w:tc>
          <w:tcPr>
            <w:tcW w:w="0" w:type="auto"/>
          </w:tcPr>
          <w:p w14:paraId="14E98176" w14:textId="77777777" w:rsidR="006F612B" w:rsidRPr="00AA37B5" w:rsidRDefault="006F612B" w:rsidP="007B1838">
            <w:pPr>
              <w:ind w:firstLine="0"/>
              <w:rPr>
                <w:rFonts w:asciiTheme="majorBidi" w:eastAsia="Calibri" w:hAnsiTheme="majorBidi" w:cstheme="majorBidi"/>
                <w:bCs/>
              </w:rPr>
            </w:pPr>
            <w:r w:rsidRPr="00AA37B5">
              <w:rPr>
                <w:rFonts w:asciiTheme="majorBidi" w:eastAsia="Calibri" w:hAnsiTheme="majorBidi" w:cstheme="majorBidi"/>
                <w:bCs/>
              </w:rPr>
              <w:t>3.</w:t>
            </w:r>
          </w:p>
        </w:tc>
        <w:tc>
          <w:tcPr>
            <w:tcW w:w="3478" w:type="dxa"/>
          </w:tcPr>
          <w:p w14:paraId="5D184449" w14:textId="77777777" w:rsidR="006F612B" w:rsidRPr="00AA37B5" w:rsidRDefault="006F612B" w:rsidP="007B1838">
            <w:pPr>
              <w:tabs>
                <w:tab w:val="left" w:pos="1701"/>
              </w:tabs>
              <w:ind w:firstLine="0"/>
              <w:rPr>
                <w:rFonts w:asciiTheme="majorBidi" w:eastAsiaTheme="minorHAnsi" w:hAnsiTheme="majorBidi" w:cstheme="majorBidi"/>
                <w:bCs/>
                <w:iCs/>
              </w:rPr>
            </w:pPr>
            <w:r w:rsidRPr="00AA37B5">
              <w:rPr>
                <w:rFonts w:asciiTheme="majorBidi" w:eastAsia="Calibri" w:hAnsiTheme="majorBidi" w:cstheme="majorBidi"/>
                <w:bCs/>
              </w:rPr>
              <w:t>Jei tiekėjas pasitelkia ūkio subjektus – įrodymai, kad šie ištekliai bus prieinami per visą sutartinių įsipareigojimų vykdymo laikotarpį</w:t>
            </w:r>
          </w:p>
        </w:tc>
        <w:tc>
          <w:tcPr>
            <w:tcW w:w="1014" w:type="dxa"/>
          </w:tcPr>
          <w:p w14:paraId="07009C1C" w14:textId="77777777" w:rsidR="006F612B" w:rsidRPr="00AA37B5" w:rsidRDefault="006F612B" w:rsidP="009A264D">
            <w:pPr>
              <w:rPr>
                <w:rFonts w:asciiTheme="majorBidi" w:hAnsiTheme="majorBidi" w:cstheme="majorBidi"/>
              </w:rPr>
            </w:pPr>
          </w:p>
        </w:tc>
        <w:tc>
          <w:tcPr>
            <w:tcW w:w="2083" w:type="dxa"/>
          </w:tcPr>
          <w:p w14:paraId="3D718DC0" w14:textId="77777777" w:rsidR="006F612B" w:rsidRPr="00AA37B5" w:rsidRDefault="006F612B" w:rsidP="009A264D">
            <w:pPr>
              <w:rPr>
                <w:rFonts w:asciiTheme="majorBidi" w:hAnsiTheme="majorBidi" w:cstheme="majorBidi"/>
              </w:rPr>
            </w:pPr>
          </w:p>
        </w:tc>
        <w:tc>
          <w:tcPr>
            <w:tcW w:w="3730" w:type="dxa"/>
          </w:tcPr>
          <w:p w14:paraId="4857E5B4" w14:textId="77777777" w:rsidR="006F612B" w:rsidRPr="00AA37B5" w:rsidRDefault="006F612B" w:rsidP="009A264D">
            <w:pPr>
              <w:rPr>
                <w:rFonts w:asciiTheme="majorBidi" w:hAnsiTheme="majorBidi" w:cstheme="majorBidi"/>
              </w:rPr>
            </w:pPr>
          </w:p>
        </w:tc>
      </w:tr>
      <w:tr w:rsidR="006F612B" w:rsidRPr="00AA37B5" w14:paraId="053AE9A0" w14:textId="77777777" w:rsidTr="008369EE">
        <w:tc>
          <w:tcPr>
            <w:tcW w:w="0" w:type="auto"/>
          </w:tcPr>
          <w:p w14:paraId="6B80794C" w14:textId="77777777" w:rsidR="006F612B" w:rsidRPr="00AA37B5" w:rsidRDefault="006F612B" w:rsidP="007B1838">
            <w:pPr>
              <w:ind w:firstLine="0"/>
              <w:rPr>
                <w:rFonts w:asciiTheme="majorBidi" w:eastAsia="Calibri" w:hAnsiTheme="majorBidi" w:cstheme="majorBidi"/>
                <w:bCs/>
              </w:rPr>
            </w:pPr>
            <w:r w:rsidRPr="00AA37B5">
              <w:rPr>
                <w:rFonts w:asciiTheme="majorBidi" w:eastAsia="Calibri" w:hAnsiTheme="majorBidi" w:cstheme="majorBidi"/>
                <w:bCs/>
              </w:rPr>
              <w:t>4.</w:t>
            </w:r>
          </w:p>
        </w:tc>
        <w:tc>
          <w:tcPr>
            <w:tcW w:w="3478" w:type="dxa"/>
          </w:tcPr>
          <w:p w14:paraId="327F108A" w14:textId="5ABB5025" w:rsidR="006F612B" w:rsidRPr="00AA37B5" w:rsidRDefault="00AA37B5" w:rsidP="00963B7E">
            <w:pPr>
              <w:pStyle w:val="Sraopastraipa"/>
              <w:tabs>
                <w:tab w:val="left" w:pos="0"/>
                <w:tab w:val="left" w:pos="331"/>
              </w:tabs>
              <w:ind w:left="0" w:firstLine="0"/>
              <w:jc w:val="left"/>
              <w:rPr>
                <w:rFonts w:asciiTheme="majorBidi" w:hAnsiTheme="majorBidi" w:cstheme="majorBidi"/>
                <w:bCs/>
              </w:rPr>
            </w:pPr>
            <w:r>
              <w:rPr>
                <w:rFonts w:asciiTheme="majorBidi" w:eastAsiaTheme="minorHAnsi" w:hAnsiTheme="majorBidi" w:cstheme="majorBidi"/>
                <w:bCs/>
                <w:iCs/>
              </w:rPr>
              <w:t>Atitiktį įrodantys dokumentai</w:t>
            </w:r>
          </w:p>
        </w:tc>
        <w:tc>
          <w:tcPr>
            <w:tcW w:w="1014" w:type="dxa"/>
          </w:tcPr>
          <w:p w14:paraId="4FAA5161" w14:textId="77777777" w:rsidR="006F612B" w:rsidRPr="00AA37B5" w:rsidRDefault="006F612B" w:rsidP="009A264D">
            <w:pPr>
              <w:rPr>
                <w:rFonts w:asciiTheme="majorBidi" w:hAnsiTheme="majorBidi" w:cstheme="majorBidi"/>
              </w:rPr>
            </w:pPr>
          </w:p>
        </w:tc>
        <w:tc>
          <w:tcPr>
            <w:tcW w:w="2083" w:type="dxa"/>
          </w:tcPr>
          <w:p w14:paraId="5400C882" w14:textId="77777777" w:rsidR="006F612B" w:rsidRPr="00AA37B5" w:rsidRDefault="006F612B" w:rsidP="009A264D">
            <w:pPr>
              <w:rPr>
                <w:rFonts w:asciiTheme="majorBidi" w:hAnsiTheme="majorBidi" w:cstheme="majorBidi"/>
              </w:rPr>
            </w:pPr>
          </w:p>
        </w:tc>
        <w:tc>
          <w:tcPr>
            <w:tcW w:w="3730" w:type="dxa"/>
          </w:tcPr>
          <w:p w14:paraId="3D190E00" w14:textId="77777777" w:rsidR="006F612B" w:rsidRPr="00AA37B5" w:rsidRDefault="006F612B" w:rsidP="009A264D">
            <w:pPr>
              <w:rPr>
                <w:rFonts w:asciiTheme="majorBidi" w:hAnsiTheme="majorBidi" w:cstheme="majorBidi"/>
              </w:rPr>
            </w:pPr>
          </w:p>
        </w:tc>
      </w:tr>
      <w:tr w:rsidR="006F612B" w:rsidRPr="00AA37B5" w14:paraId="186BD76D" w14:textId="77777777" w:rsidTr="008369EE">
        <w:tc>
          <w:tcPr>
            <w:tcW w:w="0" w:type="auto"/>
          </w:tcPr>
          <w:p w14:paraId="40214783" w14:textId="7961EE00" w:rsidR="006F612B" w:rsidRPr="00AA37B5" w:rsidRDefault="006F612B" w:rsidP="00963B7E">
            <w:pPr>
              <w:ind w:firstLine="0"/>
              <w:rPr>
                <w:rFonts w:asciiTheme="majorBidi" w:eastAsia="Calibri" w:hAnsiTheme="majorBidi" w:cstheme="majorBidi"/>
                <w:bCs/>
              </w:rPr>
            </w:pPr>
            <w:r w:rsidRPr="00AA37B5">
              <w:rPr>
                <w:rFonts w:asciiTheme="majorBidi" w:eastAsia="Calibri" w:hAnsiTheme="majorBidi" w:cstheme="majorBidi"/>
                <w:bCs/>
              </w:rPr>
              <w:t>5.</w:t>
            </w:r>
          </w:p>
        </w:tc>
        <w:tc>
          <w:tcPr>
            <w:tcW w:w="3478" w:type="dxa"/>
          </w:tcPr>
          <w:p w14:paraId="57C142C2" w14:textId="77777777" w:rsidR="006F612B" w:rsidRPr="00AA37B5" w:rsidRDefault="006F612B" w:rsidP="00A900BE">
            <w:pPr>
              <w:ind w:firstLine="0"/>
              <w:rPr>
                <w:rFonts w:asciiTheme="majorBidi" w:eastAsiaTheme="minorHAnsi" w:hAnsiTheme="majorBidi" w:cstheme="majorBidi"/>
                <w:bCs/>
                <w:iCs/>
              </w:rPr>
            </w:pPr>
            <w:r w:rsidRPr="00AA37B5">
              <w:rPr>
                <w:rFonts w:asciiTheme="majorBidi" w:eastAsiaTheme="minorHAnsi" w:hAnsiTheme="majorBidi" w:cstheme="majorBidi"/>
                <w:bCs/>
                <w:iCs/>
              </w:rPr>
              <w:t>Kiti dokumentai...</w:t>
            </w:r>
          </w:p>
        </w:tc>
        <w:tc>
          <w:tcPr>
            <w:tcW w:w="1014" w:type="dxa"/>
          </w:tcPr>
          <w:p w14:paraId="2C2AE1F9" w14:textId="77777777" w:rsidR="006F612B" w:rsidRPr="00AA37B5" w:rsidRDefault="006F612B" w:rsidP="009A264D">
            <w:pPr>
              <w:rPr>
                <w:rFonts w:asciiTheme="majorBidi" w:hAnsiTheme="majorBidi" w:cstheme="majorBidi"/>
              </w:rPr>
            </w:pPr>
          </w:p>
        </w:tc>
        <w:tc>
          <w:tcPr>
            <w:tcW w:w="2083" w:type="dxa"/>
          </w:tcPr>
          <w:p w14:paraId="042BCA9A" w14:textId="77777777" w:rsidR="006F612B" w:rsidRPr="00AA37B5" w:rsidRDefault="006F612B" w:rsidP="009A264D">
            <w:pPr>
              <w:rPr>
                <w:rFonts w:asciiTheme="majorBidi" w:hAnsiTheme="majorBidi" w:cstheme="majorBidi"/>
              </w:rPr>
            </w:pPr>
          </w:p>
        </w:tc>
        <w:tc>
          <w:tcPr>
            <w:tcW w:w="3730" w:type="dxa"/>
          </w:tcPr>
          <w:p w14:paraId="1F0831D1" w14:textId="77777777" w:rsidR="006F612B" w:rsidRPr="00AA37B5" w:rsidRDefault="006F612B" w:rsidP="009A264D">
            <w:pPr>
              <w:rPr>
                <w:rFonts w:asciiTheme="majorBidi" w:hAnsiTheme="majorBidi" w:cstheme="majorBidi"/>
              </w:rPr>
            </w:pPr>
          </w:p>
        </w:tc>
      </w:tr>
    </w:tbl>
    <w:p w14:paraId="07005651" w14:textId="77777777" w:rsidR="00963B7E" w:rsidRPr="00AA37B5" w:rsidRDefault="00963B7E" w:rsidP="006F612B">
      <w:pPr>
        <w:spacing w:line="240" w:lineRule="auto"/>
        <w:rPr>
          <w:rFonts w:asciiTheme="majorBidi" w:hAnsiTheme="majorBidi" w:cstheme="majorBidi"/>
          <w:b/>
          <w:bCs/>
        </w:rPr>
      </w:pPr>
    </w:p>
    <w:p w14:paraId="7C34226C" w14:textId="3CF4662B" w:rsidR="006F612B" w:rsidRPr="00AA37B5" w:rsidRDefault="006F612B" w:rsidP="006F612B">
      <w:pPr>
        <w:spacing w:line="240" w:lineRule="auto"/>
        <w:rPr>
          <w:rFonts w:asciiTheme="majorBidi" w:hAnsiTheme="majorBidi" w:cstheme="majorBidi"/>
          <w:b/>
          <w:bCs/>
        </w:rPr>
      </w:pPr>
      <w:r w:rsidRPr="00AA37B5">
        <w:rPr>
          <w:rFonts w:asciiTheme="majorBidi" w:hAnsiTheme="majorBidi" w:cstheme="majorBidi"/>
          <w:b/>
          <w:bCs/>
        </w:rPr>
        <w:t>Pasirašydamas šį pasiūlymą, tvirtintu, kad:</w:t>
      </w:r>
    </w:p>
    <w:p w14:paraId="7719816B" w14:textId="77777777" w:rsidR="006F612B" w:rsidRPr="00AA37B5" w:rsidRDefault="006F612B" w:rsidP="006F612B">
      <w:pPr>
        <w:pStyle w:val="Sraopastraipa"/>
        <w:numPr>
          <w:ilvl w:val="0"/>
          <w:numId w:val="14"/>
        </w:numPr>
        <w:tabs>
          <w:tab w:val="left" w:pos="851"/>
        </w:tabs>
        <w:spacing w:line="240" w:lineRule="auto"/>
        <w:ind w:left="0" w:firstLine="567"/>
        <w:rPr>
          <w:rFonts w:asciiTheme="majorBidi" w:hAnsiTheme="majorBidi" w:cstheme="majorBidi"/>
          <w:b/>
          <w:bCs/>
          <w:smallCaps/>
        </w:rPr>
      </w:pPr>
      <w:r w:rsidRPr="00AA37B5">
        <w:rPr>
          <w:rFonts w:asciiTheme="majorBidi" w:hAnsiTheme="majorBidi" w:cstheme="majorBid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6CD33" w14:textId="77777777" w:rsidR="006F612B" w:rsidRPr="00AA37B5" w:rsidRDefault="006F612B" w:rsidP="006F612B">
      <w:pPr>
        <w:pStyle w:val="Sraopastraipa"/>
        <w:numPr>
          <w:ilvl w:val="0"/>
          <w:numId w:val="14"/>
        </w:numPr>
        <w:tabs>
          <w:tab w:val="left" w:pos="851"/>
        </w:tabs>
        <w:spacing w:line="240" w:lineRule="auto"/>
        <w:ind w:left="0" w:firstLine="567"/>
        <w:rPr>
          <w:rFonts w:asciiTheme="majorBidi" w:hAnsiTheme="majorBidi" w:cstheme="majorBidi"/>
          <w:b/>
          <w:bCs/>
          <w:smallCaps/>
        </w:rPr>
      </w:pPr>
      <w:r w:rsidRPr="00AA37B5">
        <w:rPr>
          <w:rFonts w:asciiTheme="majorBidi" w:hAnsiTheme="majorBidi" w:cstheme="majorBidi"/>
        </w:rPr>
        <w:t>sutinku su pirkimo dokumentuose nustatytomis sąlygomis ir procedūromis,</w:t>
      </w:r>
    </w:p>
    <w:p w14:paraId="567AE396" w14:textId="77777777" w:rsidR="006F612B" w:rsidRPr="00AA37B5" w:rsidRDefault="006F612B" w:rsidP="006F612B">
      <w:pPr>
        <w:pStyle w:val="Sraopastraipa"/>
        <w:numPr>
          <w:ilvl w:val="0"/>
          <w:numId w:val="14"/>
        </w:numPr>
        <w:tabs>
          <w:tab w:val="left" w:pos="851"/>
        </w:tabs>
        <w:spacing w:line="240" w:lineRule="auto"/>
        <w:ind w:left="0" w:firstLine="567"/>
        <w:rPr>
          <w:rFonts w:asciiTheme="majorBidi" w:hAnsiTheme="majorBidi" w:cstheme="majorBidi"/>
        </w:rPr>
      </w:pPr>
      <w:r w:rsidRPr="00AA37B5">
        <w:rPr>
          <w:rFonts w:asciiTheme="majorBidi" w:eastAsia="Calibri" w:hAnsiTheme="majorBidi" w:cstheme="majorBidi"/>
        </w:rPr>
        <w:t>pasiūlymo dokumentuose pateikti duomenys ir informacija yra teisinga ir apima viską, ko reikia tinkamam sutarties įvykdymui;</w:t>
      </w:r>
    </w:p>
    <w:p w14:paraId="4379C4F6" w14:textId="6CD699C0" w:rsidR="006F612B" w:rsidRPr="00AA37B5" w:rsidRDefault="006F612B" w:rsidP="006F612B">
      <w:pPr>
        <w:pStyle w:val="Sraopastraipa"/>
        <w:numPr>
          <w:ilvl w:val="0"/>
          <w:numId w:val="14"/>
        </w:numPr>
        <w:tabs>
          <w:tab w:val="left" w:pos="851"/>
        </w:tabs>
        <w:spacing w:line="240" w:lineRule="auto"/>
        <w:ind w:left="0" w:firstLine="567"/>
        <w:rPr>
          <w:rFonts w:asciiTheme="majorBidi" w:hAnsiTheme="majorBidi" w:cstheme="majorBidi"/>
        </w:rPr>
      </w:pPr>
      <w:r w:rsidRPr="00AA37B5">
        <w:rPr>
          <w:rFonts w:asciiTheme="majorBidi" w:hAnsiTheme="majorBidi" w:cstheme="majorBidi"/>
        </w:rPr>
        <w:t xml:space="preserve">pasiūlymas galioja specialiųjų pirkimo sąlygų </w:t>
      </w:r>
      <w:r w:rsidR="005022C0" w:rsidRPr="00AA37B5">
        <w:rPr>
          <w:rFonts w:asciiTheme="majorBidi" w:hAnsiTheme="majorBidi" w:cstheme="majorBidi"/>
        </w:rPr>
        <w:t>6</w:t>
      </w:r>
      <w:r w:rsidRPr="00AA37B5">
        <w:rPr>
          <w:rFonts w:asciiTheme="majorBidi" w:hAnsiTheme="majorBidi" w:cstheme="majorBidi"/>
        </w:rPr>
        <w:t xml:space="preserve"> priede „Terminai“ atitinkamame punkte nurodytą terminą.</w:t>
      </w:r>
    </w:p>
    <w:p w14:paraId="38E4E1C7" w14:textId="77777777" w:rsidR="009008C7" w:rsidRPr="00AA37B5" w:rsidRDefault="009008C7" w:rsidP="009008C7">
      <w:pPr>
        <w:tabs>
          <w:tab w:val="left" w:pos="851"/>
        </w:tabs>
        <w:spacing w:line="240" w:lineRule="auto"/>
        <w:rPr>
          <w:rFonts w:asciiTheme="majorBidi" w:hAnsiTheme="majorBidi" w:cstheme="majorBidi"/>
        </w:rPr>
      </w:pPr>
    </w:p>
    <w:p w14:paraId="4B4BD892" w14:textId="77777777" w:rsidR="009008C7" w:rsidRPr="00AA37B5" w:rsidRDefault="009008C7" w:rsidP="009008C7">
      <w:pPr>
        <w:tabs>
          <w:tab w:val="left" w:pos="851"/>
        </w:tabs>
        <w:spacing w:line="240" w:lineRule="auto"/>
        <w:rPr>
          <w:rFonts w:asciiTheme="majorBidi" w:hAnsiTheme="majorBidi" w:cstheme="majorBidi"/>
        </w:rPr>
      </w:pPr>
    </w:p>
    <w:p w14:paraId="3185F88B" w14:textId="77777777" w:rsidR="006F612B" w:rsidRPr="00AA37B5" w:rsidRDefault="006F612B" w:rsidP="006F612B">
      <w:pPr>
        <w:spacing w:line="240" w:lineRule="auto"/>
        <w:rPr>
          <w:rFonts w:asciiTheme="majorBidi" w:hAnsiTheme="majorBidi" w:cstheme="majorBidi"/>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12B" w:rsidRPr="00AA37B5" w14:paraId="1A199256" w14:textId="77777777" w:rsidTr="009008C7">
        <w:trPr>
          <w:trHeight w:val="186"/>
          <w:jc w:val="center"/>
        </w:trPr>
        <w:tc>
          <w:tcPr>
            <w:tcW w:w="3888" w:type="dxa"/>
            <w:tcBorders>
              <w:top w:val="single" w:sz="4" w:space="0" w:color="auto"/>
              <w:left w:val="nil"/>
              <w:bottom w:val="nil"/>
              <w:right w:val="nil"/>
            </w:tcBorders>
          </w:tcPr>
          <w:p w14:paraId="7B9CCAE7" w14:textId="0235488F" w:rsidR="006F612B" w:rsidRPr="00AA37B5" w:rsidRDefault="004B0D26" w:rsidP="009008C7">
            <w:pPr>
              <w:spacing w:line="240" w:lineRule="auto"/>
              <w:ind w:firstLine="0"/>
              <w:rPr>
                <w:rFonts w:asciiTheme="majorBidi" w:hAnsiTheme="majorBidi" w:cstheme="majorBidi"/>
                <w:color w:val="808080" w:themeColor="background1" w:themeShade="80"/>
                <w:sz w:val="22"/>
                <w:szCs w:val="22"/>
                <w:vertAlign w:val="superscript"/>
              </w:rPr>
            </w:pPr>
            <w:r w:rsidRPr="00AA37B5">
              <w:rPr>
                <w:rFonts w:asciiTheme="majorBidi" w:hAnsiTheme="majorBidi" w:cstheme="majorBidi"/>
                <w:i/>
                <w:color w:val="808080" w:themeColor="background1" w:themeShade="80"/>
                <w:sz w:val="22"/>
                <w:szCs w:val="22"/>
                <w:vertAlign w:val="superscript"/>
              </w:rPr>
              <w:t>(</w:t>
            </w:r>
            <w:r w:rsidR="006F612B" w:rsidRPr="00AA37B5">
              <w:rPr>
                <w:rFonts w:asciiTheme="majorBidi" w:hAnsiTheme="majorBidi" w:cstheme="majorBidi"/>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4920FB06" w14:textId="77777777" w:rsidR="006F612B" w:rsidRPr="00AA37B5" w:rsidRDefault="006F612B" w:rsidP="009008C7">
            <w:pPr>
              <w:spacing w:line="240" w:lineRule="auto"/>
              <w:rPr>
                <w:rFonts w:asciiTheme="majorBidi" w:hAnsiTheme="majorBidi" w:cstheme="majorBidi"/>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05444786" w14:textId="77777777" w:rsidR="006F612B" w:rsidRPr="00AA37B5" w:rsidRDefault="006F612B" w:rsidP="009008C7">
            <w:pPr>
              <w:spacing w:line="240" w:lineRule="auto"/>
              <w:jc w:val="center"/>
              <w:rPr>
                <w:rFonts w:asciiTheme="majorBidi" w:hAnsiTheme="majorBidi" w:cstheme="majorBidi"/>
                <w:i/>
                <w:color w:val="808080" w:themeColor="background1" w:themeShade="80"/>
                <w:sz w:val="22"/>
                <w:szCs w:val="22"/>
                <w:vertAlign w:val="superscript"/>
              </w:rPr>
            </w:pPr>
            <w:r w:rsidRPr="00AA37B5">
              <w:rPr>
                <w:rFonts w:asciiTheme="majorBidi" w:hAnsiTheme="majorBidi" w:cstheme="majorBidi"/>
                <w:i/>
                <w:color w:val="808080" w:themeColor="background1" w:themeShade="80"/>
                <w:sz w:val="22"/>
                <w:szCs w:val="22"/>
                <w:vertAlign w:val="superscript"/>
              </w:rPr>
              <w:t>(Parašas)</w:t>
            </w:r>
          </w:p>
          <w:p w14:paraId="2778904F" w14:textId="77777777" w:rsidR="006F612B" w:rsidRPr="00AA37B5" w:rsidRDefault="006F612B" w:rsidP="009008C7">
            <w:pPr>
              <w:spacing w:line="240" w:lineRule="auto"/>
              <w:jc w:val="center"/>
              <w:rPr>
                <w:rFonts w:asciiTheme="majorBidi" w:hAnsiTheme="majorBidi" w:cstheme="majorBidi"/>
                <w:i/>
                <w:color w:val="808080" w:themeColor="background1" w:themeShade="80"/>
                <w:sz w:val="22"/>
                <w:szCs w:val="22"/>
                <w:vertAlign w:val="superscript"/>
              </w:rPr>
            </w:pPr>
          </w:p>
          <w:p w14:paraId="5744FC1E" w14:textId="77777777" w:rsidR="006F612B" w:rsidRPr="00AA37B5" w:rsidRDefault="006F612B" w:rsidP="009008C7">
            <w:pPr>
              <w:spacing w:line="240" w:lineRule="auto"/>
              <w:jc w:val="center"/>
              <w:rPr>
                <w:rFonts w:asciiTheme="majorBidi" w:hAnsiTheme="majorBidi" w:cstheme="majorBidi"/>
                <w:color w:val="808080" w:themeColor="background1" w:themeShade="80"/>
                <w:sz w:val="22"/>
                <w:szCs w:val="22"/>
                <w:vertAlign w:val="superscript"/>
              </w:rPr>
            </w:pPr>
          </w:p>
        </w:tc>
        <w:tc>
          <w:tcPr>
            <w:tcW w:w="704" w:type="dxa"/>
            <w:tcBorders>
              <w:top w:val="nil"/>
              <w:left w:val="nil"/>
              <w:bottom w:val="nil"/>
              <w:right w:val="nil"/>
            </w:tcBorders>
          </w:tcPr>
          <w:p w14:paraId="0C88E770" w14:textId="77777777" w:rsidR="006F612B" w:rsidRPr="00AA37B5" w:rsidRDefault="006F612B" w:rsidP="009008C7">
            <w:pPr>
              <w:spacing w:line="240" w:lineRule="auto"/>
              <w:rPr>
                <w:rFonts w:asciiTheme="majorBidi" w:hAnsiTheme="majorBidi" w:cstheme="majorBidi"/>
                <w:color w:val="808080" w:themeColor="background1" w:themeShade="80"/>
                <w:sz w:val="22"/>
                <w:szCs w:val="22"/>
                <w:vertAlign w:val="superscript"/>
              </w:rPr>
            </w:pPr>
          </w:p>
        </w:tc>
        <w:tc>
          <w:tcPr>
            <w:tcW w:w="2667" w:type="dxa"/>
            <w:tcBorders>
              <w:top w:val="single" w:sz="4" w:space="0" w:color="auto"/>
              <w:left w:val="nil"/>
              <w:bottom w:val="nil"/>
              <w:right w:val="nil"/>
            </w:tcBorders>
          </w:tcPr>
          <w:p w14:paraId="0C5B8CB9" w14:textId="38FD1AC8" w:rsidR="004B0D26" w:rsidRPr="00AA37B5" w:rsidRDefault="004B0D26" w:rsidP="004B0D26">
            <w:pPr>
              <w:spacing w:line="240" w:lineRule="auto"/>
              <w:jc w:val="center"/>
              <w:rPr>
                <w:rFonts w:asciiTheme="majorBidi" w:hAnsiTheme="majorBidi" w:cstheme="majorBidi"/>
                <w:i/>
                <w:color w:val="808080" w:themeColor="background1" w:themeShade="80"/>
                <w:sz w:val="22"/>
                <w:szCs w:val="22"/>
                <w:vertAlign w:val="superscript"/>
              </w:rPr>
            </w:pPr>
            <w:r w:rsidRPr="00AA37B5">
              <w:rPr>
                <w:rFonts w:asciiTheme="majorBidi" w:hAnsiTheme="majorBidi" w:cstheme="majorBidi"/>
                <w:i/>
                <w:color w:val="808080" w:themeColor="background1" w:themeShade="80"/>
                <w:sz w:val="22"/>
                <w:szCs w:val="22"/>
                <w:vertAlign w:val="superscript"/>
              </w:rPr>
              <w:t>(Vardas, Pavardė)</w:t>
            </w:r>
          </w:p>
          <w:p w14:paraId="7B2373AC" w14:textId="77777777" w:rsidR="006F612B" w:rsidRPr="00AA37B5" w:rsidRDefault="006F612B" w:rsidP="009008C7">
            <w:pPr>
              <w:spacing w:line="240" w:lineRule="auto"/>
              <w:rPr>
                <w:rFonts w:asciiTheme="majorBidi" w:hAnsiTheme="majorBidi" w:cstheme="majorBidi"/>
                <w:color w:val="808080" w:themeColor="background1" w:themeShade="80"/>
                <w:sz w:val="22"/>
                <w:szCs w:val="22"/>
                <w:vertAlign w:val="superscript"/>
              </w:rPr>
            </w:pPr>
          </w:p>
        </w:tc>
      </w:tr>
    </w:tbl>
    <w:p w14:paraId="1E8A1B49" w14:textId="77777777" w:rsidR="00A52BA0" w:rsidRPr="00AA37B5" w:rsidRDefault="00A52BA0" w:rsidP="00E77D75">
      <w:pPr>
        <w:spacing w:line="240" w:lineRule="auto"/>
        <w:jc w:val="left"/>
        <w:rPr>
          <w:rFonts w:asciiTheme="majorBidi" w:eastAsia="Calibri" w:hAnsiTheme="majorBidi" w:cstheme="majorBidi"/>
          <w:b/>
          <w:bCs/>
          <w:color w:val="7030A0"/>
        </w:rPr>
      </w:pPr>
    </w:p>
    <w:p w14:paraId="1BABFDEB" w14:textId="77777777" w:rsidR="00CB5907" w:rsidRPr="00AA37B5" w:rsidRDefault="00CB5907" w:rsidP="00506996">
      <w:pPr>
        <w:pStyle w:val="Betarp"/>
        <w:spacing w:line="300" w:lineRule="auto"/>
        <w:ind w:firstLine="0"/>
        <w:contextualSpacing/>
        <w:rPr>
          <w:rFonts w:asciiTheme="majorBidi" w:eastAsiaTheme="minorHAnsi" w:hAnsiTheme="majorBidi" w:cstheme="majorBidi"/>
          <w:bCs/>
          <w:iCs/>
        </w:rPr>
      </w:pPr>
      <w:bookmarkStart w:id="11" w:name="_Pirkimo_sąlygų_3"/>
      <w:bookmarkEnd w:id="11"/>
    </w:p>
    <w:p w14:paraId="1AA9499D" w14:textId="5196BA81" w:rsidR="00060B51" w:rsidRPr="00AA37B5" w:rsidRDefault="00060B51">
      <w:pPr>
        <w:rPr>
          <w:rFonts w:asciiTheme="majorBidi" w:hAnsiTheme="majorBidi" w:cstheme="majorBidi"/>
        </w:rPr>
      </w:pPr>
      <w:r w:rsidRPr="00AA37B5">
        <w:rPr>
          <w:rFonts w:asciiTheme="majorBidi" w:hAnsiTheme="majorBidi" w:cstheme="majorBidi"/>
        </w:rPr>
        <w:lastRenderedPageBreak/>
        <w:br w:type="page"/>
      </w:r>
    </w:p>
    <w:p w14:paraId="5707BE58" w14:textId="74D3F087" w:rsidR="007D6542" w:rsidRPr="00730BBD" w:rsidRDefault="007D6542" w:rsidP="00730BBD">
      <w:pPr>
        <w:pStyle w:val="Antrat1"/>
        <w:jc w:val="right"/>
        <w:rPr>
          <w:rFonts w:ascii="Times New Roman" w:hAnsi="Times New Roman" w:cs="Times New Roman"/>
          <w:sz w:val="24"/>
          <w:szCs w:val="24"/>
        </w:rPr>
      </w:pPr>
      <w:bookmarkStart w:id="12" w:name="_Toc234487675"/>
      <w:r w:rsidRPr="00730BBD">
        <w:rPr>
          <w:rFonts w:ascii="Times New Roman" w:hAnsi="Times New Roman" w:cs="Times New Roman"/>
          <w:sz w:val="24"/>
          <w:szCs w:val="24"/>
        </w:rPr>
        <w:lastRenderedPageBreak/>
        <w:t xml:space="preserve">Pirkimo sąlygų </w:t>
      </w:r>
      <w:r w:rsidR="00C12A72" w:rsidRPr="00730BBD">
        <w:rPr>
          <w:rFonts w:ascii="Times New Roman" w:hAnsi="Times New Roman" w:cs="Times New Roman"/>
          <w:sz w:val="24"/>
          <w:szCs w:val="24"/>
        </w:rPr>
        <w:t>4</w:t>
      </w:r>
      <w:r w:rsidRPr="00730BBD">
        <w:rPr>
          <w:rFonts w:ascii="Times New Roman" w:hAnsi="Times New Roman" w:cs="Times New Roman"/>
          <w:sz w:val="24"/>
          <w:szCs w:val="24"/>
        </w:rPr>
        <w:t xml:space="preserve"> priedas „Pasiūlymų vertinimo kriterijai ir sąlygos“</w:t>
      </w:r>
      <w:bookmarkEnd w:id="12"/>
    </w:p>
    <w:p w14:paraId="416EE195" w14:textId="55D0FA67" w:rsidR="00DF53CC" w:rsidRPr="00AA37B5" w:rsidRDefault="00DF53CC" w:rsidP="007D6542">
      <w:pPr>
        <w:spacing w:line="240" w:lineRule="auto"/>
        <w:ind w:left="7314" w:firstLine="0"/>
        <w:rPr>
          <w:rFonts w:asciiTheme="majorBidi" w:hAnsiTheme="majorBidi" w:cstheme="majorBidi"/>
        </w:rPr>
      </w:pPr>
    </w:p>
    <w:p w14:paraId="1DCAE46B" w14:textId="77777777" w:rsidR="00A54EAE" w:rsidRPr="00AA37B5" w:rsidRDefault="00A54EAE" w:rsidP="00A54EAE">
      <w:pPr>
        <w:jc w:val="center"/>
        <w:rPr>
          <w:rFonts w:asciiTheme="majorBidi" w:hAnsiTheme="majorBidi" w:cstheme="majorBidi"/>
          <w:b/>
          <w:szCs w:val="24"/>
        </w:rPr>
      </w:pPr>
    </w:p>
    <w:p w14:paraId="0BA9918D" w14:textId="77777777" w:rsidR="00A54EAE" w:rsidRPr="00AA37B5" w:rsidRDefault="00A54EAE" w:rsidP="00A54EAE">
      <w:pPr>
        <w:pStyle w:val="Paantrat"/>
        <w:jc w:val="center"/>
        <w:rPr>
          <w:rFonts w:asciiTheme="majorBidi" w:hAnsiTheme="majorBidi" w:cstheme="majorBidi"/>
          <w:bCs/>
          <w:smallCaps/>
          <w:sz w:val="22"/>
          <w:szCs w:val="22"/>
        </w:rPr>
      </w:pPr>
      <w:r w:rsidRPr="00AA37B5">
        <w:rPr>
          <w:rFonts w:asciiTheme="majorBidi" w:hAnsiTheme="majorBidi" w:cstheme="majorBidi"/>
        </w:rPr>
        <w:t>PASIŪLYMŲ VERTINIMO KRITERIJAI ir Sąlygos</w:t>
      </w:r>
    </w:p>
    <w:p w14:paraId="33ADC54D" w14:textId="77777777" w:rsidR="00CF7A1C" w:rsidRPr="00AA37B5" w:rsidRDefault="00CF7A1C" w:rsidP="00911524">
      <w:pPr>
        <w:pStyle w:val="Sraopastraipa"/>
        <w:numPr>
          <w:ilvl w:val="3"/>
          <w:numId w:val="8"/>
        </w:numPr>
        <w:tabs>
          <w:tab w:val="left" w:pos="993"/>
        </w:tabs>
        <w:spacing w:line="240" w:lineRule="auto"/>
        <w:ind w:left="0" w:firstLine="697"/>
        <w:rPr>
          <w:rFonts w:asciiTheme="majorBidi" w:hAnsiTheme="majorBidi" w:cstheme="majorBidi"/>
        </w:rPr>
      </w:pPr>
      <w:r w:rsidRPr="00AA37B5">
        <w:rPr>
          <w:rFonts w:asciiTheme="majorBidi" w:hAnsiTheme="majorBidi" w:cstheme="majorBidi"/>
        </w:rPr>
        <w:t>Perkančioji organizacija ekonomiškai naudingiausią pasiūlymą išrenka pagal kainą.</w:t>
      </w:r>
    </w:p>
    <w:p w14:paraId="2C76F27E" w14:textId="0C67E5DB" w:rsidR="00CF7A1C" w:rsidRPr="00AA37B5" w:rsidRDefault="00357D42" w:rsidP="00911524">
      <w:pPr>
        <w:pStyle w:val="Sraopastraipa"/>
        <w:numPr>
          <w:ilvl w:val="3"/>
          <w:numId w:val="8"/>
        </w:numPr>
        <w:tabs>
          <w:tab w:val="left" w:pos="993"/>
        </w:tabs>
        <w:spacing w:line="240" w:lineRule="auto"/>
        <w:ind w:left="0" w:firstLine="697"/>
        <w:rPr>
          <w:rFonts w:asciiTheme="majorBidi" w:hAnsiTheme="majorBidi" w:cstheme="majorBidi"/>
          <w:lang w:eastAsia="en-US"/>
        </w:rPr>
      </w:pPr>
      <w:r w:rsidRPr="00AA37B5">
        <w:rPr>
          <w:rFonts w:asciiTheme="majorBidi" w:hAnsiTheme="majorBidi" w:cstheme="majorBidi"/>
          <w:iCs/>
        </w:rPr>
        <w:t>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CF7A1C" w:rsidRPr="00AA37B5">
        <w:rPr>
          <w:rFonts w:asciiTheme="majorBidi" w:hAnsiTheme="majorBidi" w:cstheme="majorBidi"/>
          <w:lang w:eastAsia="en-US"/>
        </w:rPr>
        <w:t xml:space="preserve">. </w:t>
      </w:r>
    </w:p>
    <w:p w14:paraId="646EE884" w14:textId="77777777" w:rsidR="00911524" w:rsidRPr="00AA37B5" w:rsidRDefault="00357D42" w:rsidP="00911524">
      <w:pPr>
        <w:pStyle w:val="Sraopastraipa"/>
        <w:numPr>
          <w:ilvl w:val="0"/>
          <w:numId w:val="8"/>
        </w:numPr>
        <w:tabs>
          <w:tab w:val="left" w:pos="993"/>
        </w:tabs>
        <w:spacing w:line="240" w:lineRule="auto"/>
        <w:ind w:left="0" w:firstLine="697"/>
        <w:rPr>
          <w:rFonts w:asciiTheme="majorBidi" w:hAnsiTheme="majorBidi" w:cstheme="majorBidi"/>
          <w:lang w:eastAsia="en-US"/>
        </w:rPr>
      </w:pPr>
      <w:r w:rsidRPr="00AA37B5">
        <w:rPr>
          <w:rFonts w:asciiTheme="majorBidi" w:hAnsiTheme="majorBidi" w:cstheme="majorBidi"/>
        </w:rPr>
        <w:t>Perkančioji organizacija, vertindama pasiūlymus, vadovaudamasi</w:t>
      </w:r>
      <w:r w:rsidRPr="00AA37B5">
        <w:rPr>
          <w:rFonts w:asciiTheme="majorBidi" w:hAnsiTheme="majorBidi" w:cstheme="majorBidi"/>
          <w:spacing w:val="2"/>
          <w:shd w:val="clear" w:color="auto" w:fill="FFFFFF"/>
        </w:rPr>
        <w:t xml:space="preserve"> VPĮ 57 straipsnio 2 dalimi,</w:t>
      </w:r>
      <w:r w:rsidRPr="00AA37B5">
        <w:rPr>
          <w:rFonts w:asciiTheme="majorBidi" w:hAnsiTheme="majorBidi" w:cstheme="majorBidi"/>
        </w:rPr>
        <w:t xml:space="preserve"> </w:t>
      </w:r>
      <w:r w:rsidRPr="00AA37B5">
        <w:rPr>
          <w:rFonts w:asciiTheme="majorBidi" w:hAnsiTheme="majorBidi" w:cstheme="majorBidi"/>
          <w:spacing w:val="2"/>
          <w:shd w:val="clear" w:color="auto" w:fill="FFFFFF"/>
        </w:rPr>
        <w:t>gali prašyti tiekėjo pagrįsti neįprastai mažą pasiūlymo kainą</w:t>
      </w:r>
      <w:r w:rsidR="00911524" w:rsidRPr="00AA37B5">
        <w:rPr>
          <w:rFonts w:asciiTheme="majorBidi" w:hAnsiTheme="majorBidi" w:cstheme="majorBidi"/>
          <w:spacing w:val="2"/>
          <w:shd w:val="clear" w:color="auto" w:fill="FFFFFF"/>
        </w:rPr>
        <w:t>.</w:t>
      </w:r>
    </w:p>
    <w:p w14:paraId="6A41853E" w14:textId="25CA7ECB" w:rsidR="00CF7A1C" w:rsidRPr="00AA37B5" w:rsidRDefault="00CF7A1C" w:rsidP="00911524">
      <w:pPr>
        <w:pStyle w:val="Sraopastraipa"/>
        <w:numPr>
          <w:ilvl w:val="0"/>
          <w:numId w:val="8"/>
        </w:numPr>
        <w:tabs>
          <w:tab w:val="left" w:pos="993"/>
        </w:tabs>
        <w:spacing w:line="240" w:lineRule="auto"/>
        <w:ind w:left="0" w:firstLine="697"/>
        <w:rPr>
          <w:rFonts w:asciiTheme="majorBidi" w:hAnsiTheme="majorBidi" w:cstheme="majorBidi"/>
          <w:lang w:eastAsia="en-US"/>
        </w:rPr>
      </w:pPr>
      <w:r w:rsidRPr="00AA37B5">
        <w:rPr>
          <w:rFonts w:asciiTheme="majorBidi" w:hAnsiTheme="majorBidi" w:cstheme="majorBidi"/>
          <w:lang w:eastAsia="en-US"/>
        </w:rPr>
        <w:t>Perkančioji organizacija nustato fiksuotos kainos kainodarą.</w:t>
      </w:r>
    </w:p>
    <w:p w14:paraId="0B6088BF" w14:textId="69A5FF24" w:rsidR="009B4090" w:rsidRPr="00AA37B5" w:rsidRDefault="009B4090">
      <w:pPr>
        <w:rPr>
          <w:rFonts w:asciiTheme="majorBidi" w:eastAsiaTheme="minorHAnsi" w:hAnsiTheme="majorBidi" w:cstheme="majorBidi"/>
          <w:bCs/>
          <w:iCs/>
        </w:rPr>
      </w:pPr>
      <w:r w:rsidRPr="00AA37B5">
        <w:rPr>
          <w:rFonts w:asciiTheme="majorBidi" w:eastAsiaTheme="minorHAnsi" w:hAnsiTheme="majorBidi" w:cstheme="majorBidi"/>
          <w:bCs/>
          <w:iCs/>
        </w:rPr>
        <w:br w:type="page"/>
      </w:r>
    </w:p>
    <w:p w14:paraId="282BAFD3" w14:textId="23C4ECC7" w:rsidR="00506996" w:rsidRPr="00730BBD" w:rsidRDefault="00506996" w:rsidP="00730BBD">
      <w:pPr>
        <w:pStyle w:val="Antrat1"/>
        <w:jc w:val="right"/>
        <w:rPr>
          <w:rFonts w:ascii="Times New Roman" w:hAnsi="Times New Roman" w:cs="Times New Roman"/>
          <w:sz w:val="24"/>
          <w:szCs w:val="24"/>
        </w:rPr>
      </w:pPr>
      <w:bookmarkStart w:id="13" w:name="_Toc234487676"/>
      <w:r w:rsidRPr="00730BBD">
        <w:rPr>
          <w:rFonts w:ascii="Times New Roman" w:hAnsi="Times New Roman" w:cs="Times New Roman"/>
          <w:sz w:val="24"/>
          <w:szCs w:val="24"/>
        </w:rPr>
        <w:lastRenderedPageBreak/>
        <w:t xml:space="preserve">Pirkimo sąlygų </w:t>
      </w:r>
      <w:r w:rsidR="00C12A72" w:rsidRPr="00730BBD">
        <w:rPr>
          <w:rFonts w:ascii="Times New Roman" w:hAnsi="Times New Roman" w:cs="Times New Roman"/>
          <w:sz w:val="24"/>
          <w:szCs w:val="24"/>
        </w:rPr>
        <w:t>5</w:t>
      </w:r>
      <w:r w:rsidRPr="00730BBD">
        <w:rPr>
          <w:rFonts w:ascii="Times New Roman" w:hAnsi="Times New Roman" w:cs="Times New Roman"/>
          <w:sz w:val="24"/>
          <w:szCs w:val="24"/>
        </w:rPr>
        <w:t xml:space="preserve"> priedas „Sutarties projektas“</w:t>
      </w:r>
      <w:bookmarkEnd w:id="13"/>
    </w:p>
    <w:p w14:paraId="7CB80FF3" w14:textId="2C6CB943" w:rsidR="00506996" w:rsidRPr="00AA37B5" w:rsidRDefault="00506996" w:rsidP="00E63A8A">
      <w:pPr>
        <w:pStyle w:val="Betarp"/>
        <w:spacing w:line="300" w:lineRule="auto"/>
        <w:ind w:firstLine="0"/>
        <w:contextualSpacing/>
        <w:rPr>
          <w:rFonts w:asciiTheme="majorBidi" w:eastAsiaTheme="minorHAnsi" w:hAnsiTheme="majorBidi" w:cstheme="majorBidi"/>
          <w:bCs/>
          <w:iCs/>
        </w:rPr>
      </w:pPr>
    </w:p>
    <w:p w14:paraId="6EC71C33" w14:textId="6F008AE1" w:rsidR="006844B0" w:rsidRPr="00AA37B5" w:rsidRDefault="006844B0" w:rsidP="006844B0">
      <w:pPr>
        <w:pStyle w:val="Paantrat"/>
        <w:spacing w:after="0" w:line="240" w:lineRule="auto"/>
        <w:jc w:val="center"/>
        <w:rPr>
          <w:rFonts w:asciiTheme="majorBidi" w:hAnsiTheme="majorBidi" w:cstheme="majorBidi"/>
          <w:caps w:val="0"/>
          <w:color w:val="auto"/>
        </w:rPr>
      </w:pPr>
      <w:r w:rsidRPr="00AA37B5">
        <w:rPr>
          <w:rFonts w:asciiTheme="majorBidi" w:hAnsiTheme="majorBidi" w:cstheme="majorBidi"/>
          <w:color w:val="auto"/>
        </w:rPr>
        <w:t>SUTARTIES PROJEKTAS</w:t>
      </w:r>
    </w:p>
    <w:p w14:paraId="0CA3891E" w14:textId="77777777" w:rsidR="00963B7E" w:rsidRPr="00AA37B5" w:rsidRDefault="00963B7E" w:rsidP="006844B0">
      <w:pPr>
        <w:jc w:val="center"/>
        <w:rPr>
          <w:rFonts w:asciiTheme="majorBidi" w:hAnsiTheme="majorBidi" w:cstheme="majorBidi"/>
          <w:color w:val="4472C4" w:themeColor="accent1"/>
          <w:sz w:val="24"/>
          <w:szCs w:val="24"/>
        </w:rPr>
      </w:pPr>
    </w:p>
    <w:p w14:paraId="7E5682F6" w14:textId="77777777" w:rsidR="00963B7E" w:rsidRPr="00B308D3" w:rsidRDefault="00963B7E" w:rsidP="00963B7E">
      <w:pPr>
        <w:tabs>
          <w:tab w:val="left" w:pos="810"/>
          <w:tab w:val="left" w:pos="990"/>
        </w:tabs>
        <w:spacing w:line="240" w:lineRule="auto"/>
        <w:ind w:firstLine="0"/>
        <w:jc w:val="center"/>
        <w:rPr>
          <w:rFonts w:asciiTheme="majorBidi" w:eastAsia="Calibri" w:hAnsiTheme="majorBidi" w:cstheme="majorBidi"/>
          <w:b/>
          <w:bCs/>
          <w:i/>
          <w:iCs/>
          <w:color w:val="4472C4" w:themeColor="accent1"/>
          <w:sz w:val="20"/>
          <w:szCs w:val="20"/>
        </w:rPr>
      </w:pPr>
      <w:r w:rsidRPr="00B308D3">
        <w:rPr>
          <w:rFonts w:asciiTheme="majorBidi" w:eastAsia="Calibri" w:hAnsiTheme="majorBidi" w:cstheme="majorBidi"/>
          <w:b/>
          <w:bCs/>
          <w:i/>
          <w:iCs/>
          <w:color w:val="4472C4" w:themeColor="accent1"/>
          <w:sz w:val="20"/>
          <w:szCs w:val="20"/>
        </w:rPr>
        <w:t>(Pridedamas atskiras dokumentas)</w:t>
      </w:r>
    </w:p>
    <w:p w14:paraId="3B1B44D5" w14:textId="0C7FAEF1" w:rsidR="00112F92" w:rsidRPr="00AA37B5" w:rsidRDefault="00112F92" w:rsidP="00E63A8A">
      <w:pPr>
        <w:pStyle w:val="Betarp"/>
        <w:spacing w:line="300" w:lineRule="auto"/>
        <w:ind w:firstLine="0"/>
        <w:contextualSpacing/>
        <w:rPr>
          <w:rFonts w:asciiTheme="majorBidi" w:eastAsiaTheme="minorHAnsi" w:hAnsiTheme="majorBidi" w:cstheme="majorBidi"/>
          <w:bCs/>
          <w:iCs/>
        </w:rPr>
      </w:pPr>
    </w:p>
    <w:p w14:paraId="1967023C" w14:textId="3237F291" w:rsidR="00112F92" w:rsidRPr="00AA37B5" w:rsidRDefault="00112F92" w:rsidP="00E63A8A">
      <w:pPr>
        <w:pStyle w:val="Betarp"/>
        <w:spacing w:line="300" w:lineRule="auto"/>
        <w:ind w:firstLine="0"/>
        <w:contextualSpacing/>
        <w:rPr>
          <w:rFonts w:asciiTheme="majorBidi" w:eastAsiaTheme="minorHAnsi" w:hAnsiTheme="majorBidi" w:cstheme="majorBidi"/>
          <w:bCs/>
          <w:iCs/>
        </w:rPr>
      </w:pPr>
    </w:p>
    <w:p w14:paraId="2C761178" w14:textId="4007C89A" w:rsidR="009B4090" w:rsidRPr="00AA37B5" w:rsidRDefault="00112F92" w:rsidP="009B4090">
      <w:pPr>
        <w:rPr>
          <w:rFonts w:asciiTheme="majorBidi" w:eastAsiaTheme="minorHAnsi" w:hAnsiTheme="majorBidi" w:cstheme="majorBidi"/>
          <w:bCs/>
          <w:iCs/>
        </w:rPr>
      </w:pPr>
      <w:r w:rsidRPr="00AA37B5">
        <w:rPr>
          <w:rFonts w:asciiTheme="majorBidi" w:eastAsiaTheme="minorHAnsi" w:hAnsiTheme="majorBidi" w:cstheme="majorBidi"/>
          <w:bCs/>
          <w:iCs/>
        </w:rPr>
        <w:br w:type="page"/>
      </w:r>
    </w:p>
    <w:p w14:paraId="163D66E3" w14:textId="55E92318" w:rsidR="009B4090" w:rsidRPr="00AA37B5" w:rsidRDefault="005110A6" w:rsidP="00730BBD">
      <w:pPr>
        <w:pStyle w:val="paragrafesrasas2lygis"/>
        <w:jc w:val="right"/>
        <w:rPr>
          <w:rFonts w:eastAsiaTheme="minorHAnsi"/>
          <w:bCs/>
          <w:iCs/>
        </w:rPr>
      </w:pPr>
      <w:bookmarkStart w:id="14" w:name="_Toc234487677"/>
      <w:r w:rsidRPr="00730BBD">
        <w:rPr>
          <w:rStyle w:val="Antrat1Diagrama"/>
          <w:rFonts w:ascii="Times New Roman" w:hAnsi="Times New Roman" w:cs="Times New Roman"/>
          <w:sz w:val="24"/>
          <w:szCs w:val="24"/>
        </w:rPr>
        <w:lastRenderedPageBreak/>
        <w:t xml:space="preserve">Pirkimo sąlygų </w:t>
      </w:r>
      <w:r w:rsidR="00C12A72" w:rsidRPr="00730BBD">
        <w:rPr>
          <w:rStyle w:val="Antrat1Diagrama"/>
          <w:rFonts w:ascii="Times New Roman" w:hAnsi="Times New Roman" w:cs="Times New Roman"/>
          <w:sz w:val="24"/>
          <w:szCs w:val="24"/>
        </w:rPr>
        <w:t>6</w:t>
      </w:r>
      <w:r w:rsidRPr="00730BBD">
        <w:rPr>
          <w:rStyle w:val="Antrat1Diagrama"/>
          <w:rFonts w:ascii="Times New Roman" w:hAnsi="Times New Roman" w:cs="Times New Roman"/>
          <w:sz w:val="24"/>
          <w:szCs w:val="24"/>
        </w:rPr>
        <w:t xml:space="preserve"> priedas „Terminai</w:t>
      </w:r>
      <w:bookmarkEnd w:id="14"/>
      <w:r w:rsidRPr="00AA37B5">
        <w:t>“</w:t>
      </w:r>
    </w:p>
    <w:p w14:paraId="3C4C7BB6" w14:textId="5B1B043D" w:rsidR="009B4090" w:rsidRPr="00AA37B5" w:rsidRDefault="009B4090" w:rsidP="009B4090">
      <w:pPr>
        <w:rPr>
          <w:rFonts w:asciiTheme="majorBidi" w:eastAsiaTheme="minorHAnsi" w:hAnsiTheme="majorBidi" w:cstheme="majorBid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A37B5" w14:paraId="555CDB78" w14:textId="77777777" w:rsidTr="00360A21">
        <w:trPr>
          <w:trHeight w:val="20"/>
        </w:trPr>
        <w:tc>
          <w:tcPr>
            <w:tcW w:w="600" w:type="dxa"/>
          </w:tcPr>
          <w:p w14:paraId="5159A1ED"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Eil.</w:t>
            </w:r>
          </w:p>
          <w:p w14:paraId="76A5D3AA"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Nr.</w:t>
            </w:r>
          </w:p>
        </w:tc>
        <w:tc>
          <w:tcPr>
            <w:tcW w:w="2660" w:type="dxa"/>
          </w:tcPr>
          <w:p w14:paraId="52B62767"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b/>
                <w:sz w:val="21"/>
                <w:szCs w:val="21"/>
              </w:rPr>
              <w:t xml:space="preserve">VEIKSMAS </w:t>
            </w:r>
          </w:p>
        </w:tc>
        <w:tc>
          <w:tcPr>
            <w:tcW w:w="3685" w:type="dxa"/>
            <w:hideMark/>
          </w:tcPr>
          <w:p w14:paraId="311283FE" w14:textId="77777777" w:rsidR="009B4090" w:rsidRPr="00AA37B5" w:rsidRDefault="009B4090" w:rsidP="003C138F">
            <w:pPr>
              <w:ind w:firstLine="34"/>
              <w:rPr>
                <w:rFonts w:asciiTheme="majorBidi" w:hAnsiTheme="majorBidi" w:cstheme="majorBidi"/>
                <w:b/>
                <w:sz w:val="21"/>
                <w:szCs w:val="21"/>
              </w:rPr>
            </w:pPr>
            <w:r w:rsidRPr="00AA37B5">
              <w:rPr>
                <w:rFonts w:asciiTheme="majorBidi" w:hAnsiTheme="majorBidi" w:cstheme="majorBidi"/>
                <w:b/>
                <w:sz w:val="21"/>
                <w:szCs w:val="21"/>
              </w:rPr>
              <w:t>DATA/DIENŲ SKAIČIUS/ LAIKAS</w:t>
            </w:r>
          </w:p>
          <w:p w14:paraId="2E5E7E7E"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(Lietuvos laiku)</w:t>
            </w:r>
          </w:p>
        </w:tc>
        <w:tc>
          <w:tcPr>
            <w:tcW w:w="3424" w:type="dxa"/>
            <w:hideMark/>
          </w:tcPr>
          <w:p w14:paraId="7A276BBB" w14:textId="77777777" w:rsidR="009B4090" w:rsidRPr="00AA37B5" w:rsidRDefault="009B4090" w:rsidP="003C138F">
            <w:pPr>
              <w:ind w:firstLine="34"/>
              <w:rPr>
                <w:rFonts w:asciiTheme="majorBidi" w:hAnsiTheme="majorBidi" w:cstheme="majorBidi"/>
                <w:b/>
                <w:sz w:val="21"/>
                <w:szCs w:val="21"/>
              </w:rPr>
            </w:pPr>
            <w:r w:rsidRPr="00AA37B5">
              <w:rPr>
                <w:rFonts w:asciiTheme="majorBidi" w:hAnsiTheme="majorBidi" w:cstheme="majorBidi"/>
                <w:b/>
                <w:sz w:val="21"/>
                <w:szCs w:val="21"/>
              </w:rPr>
              <w:t>PASTABOS</w:t>
            </w:r>
          </w:p>
        </w:tc>
      </w:tr>
      <w:tr w:rsidR="009B4090" w:rsidRPr="00AA37B5" w14:paraId="71291966" w14:textId="77777777" w:rsidTr="00360A21">
        <w:trPr>
          <w:trHeight w:val="20"/>
        </w:trPr>
        <w:tc>
          <w:tcPr>
            <w:tcW w:w="600" w:type="dxa"/>
          </w:tcPr>
          <w:p w14:paraId="36FA22B3" w14:textId="1DC35BF6"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1</w:t>
            </w:r>
            <w:r w:rsidR="00DC230B" w:rsidRPr="00AA37B5">
              <w:rPr>
                <w:rFonts w:asciiTheme="majorBidi" w:hAnsiTheme="majorBidi" w:cstheme="majorBidi"/>
                <w:bCs/>
                <w:sz w:val="21"/>
                <w:szCs w:val="21"/>
              </w:rPr>
              <w:t>.</w:t>
            </w:r>
          </w:p>
        </w:tc>
        <w:tc>
          <w:tcPr>
            <w:tcW w:w="2660" w:type="dxa"/>
          </w:tcPr>
          <w:p w14:paraId="3511EE24" w14:textId="0C005E1E" w:rsidR="009B4090" w:rsidRPr="00AA37B5" w:rsidRDefault="0070455D" w:rsidP="003C138F">
            <w:pPr>
              <w:ind w:firstLine="0"/>
              <w:rPr>
                <w:rFonts w:asciiTheme="majorBidi" w:hAnsiTheme="majorBidi" w:cstheme="majorBidi"/>
                <w:bCs/>
                <w:sz w:val="21"/>
                <w:szCs w:val="21"/>
              </w:rPr>
            </w:pPr>
            <w:r w:rsidRPr="00AA37B5">
              <w:rPr>
                <w:rFonts w:asciiTheme="majorBidi" w:hAnsiTheme="majorBidi" w:cstheme="majorBidi"/>
                <w:bCs/>
                <w:sz w:val="21"/>
                <w:szCs w:val="21"/>
              </w:rPr>
              <w:t>P</w:t>
            </w:r>
            <w:r w:rsidR="009B4090" w:rsidRPr="00AA37B5">
              <w:rPr>
                <w:rFonts w:asciiTheme="majorBidi" w:hAnsiTheme="majorBidi" w:cstheme="majorBidi"/>
                <w:bCs/>
                <w:sz w:val="21"/>
                <w:szCs w:val="21"/>
              </w:rPr>
              <w:t>asiūlymų pateikimo terminas</w:t>
            </w:r>
          </w:p>
        </w:tc>
        <w:tc>
          <w:tcPr>
            <w:tcW w:w="3685" w:type="dxa"/>
          </w:tcPr>
          <w:p w14:paraId="0BE9AF00" w14:textId="267557D8"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Bus nurodytas </w:t>
            </w:r>
            <w:r w:rsidR="004F1A11" w:rsidRPr="00AA37B5">
              <w:rPr>
                <w:rFonts w:asciiTheme="majorBidi" w:hAnsiTheme="majorBidi" w:cstheme="majorBidi"/>
                <w:sz w:val="21"/>
                <w:szCs w:val="21"/>
              </w:rPr>
              <w:t>s</w:t>
            </w:r>
            <w:r w:rsidR="001A1301" w:rsidRPr="00AA37B5">
              <w:rPr>
                <w:rFonts w:asciiTheme="majorBidi" w:hAnsiTheme="majorBidi" w:cstheme="majorBidi"/>
                <w:sz w:val="21"/>
                <w:szCs w:val="21"/>
              </w:rPr>
              <w:t xml:space="preserve">kelbime apie pirkimą. </w:t>
            </w:r>
          </w:p>
        </w:tc>
        <w:tc>
          <w:tcPr>
            <w:tcW w:w="3424" w:type="dxa"/>
          </w:tcPr>
          <w:p w14:paraId="231B5F89" w14:textId="6454E8EE" w:rsidR="00115BB9" w:rsidRPr="00AA37B5" w:rsidRDefault="00115BB9" w:rsidP="003C138F">
            <w:pPr>
              <w:ind w:firstLine="0"/>
              <w:rPr>
                <w:rFonts w:asciiTheme="majorBidi" w:hAnsiTheme="majorBidi" w:cstheme="majorBidi"/>
                <w:sz w:val="21"/>
                <w:szCs w:val="21"/>
              </w:rPr>
            </w:pPr>
            <w:r w:rsidRPr="00AA37B5">
              <w:rPr>
                <w:rFonts w:asciiTheme="majorBidi" w:hAnsiTheme="majorBidi" w:cstheme="majorBidi"/>
                <w:sz w:val="21"/>
                <w:szCs w:val="21"/>
              </w:rPr>
              <w:t>P</w:t>
            </w:r>
            <w:r w:rsidR="004F1A11" w:rsidRPr="00AA37B5">
              <w:rPr>
                <w:rFonts w:asciiTheme="majorBidi" w:hAnsiTheme="majorBidi" w:cstheme="majorBidi"/>
                <w:sz w:val="21"/>
                <w:szCs w:val="21"/>
              </w:rPr>
              <w:t>erkančioji organizacija</w:t>
            </w:r>
            <w:r w:rsidRPr="00AA37B5">
              <w:rPr>
                <w:rFonts w:asciiTheme="majorBidi" w:hAnsiTheme="majorBidi" w:cstheme="majorBidi"/>
                <w:sz w:val="21"/>
                <w:szCs w:val="21"/>
              </w:rPr>
              <w:t xml:space="preserve"> turi teisę pratęsti pasiūlymų pateikimo terminą.</w:t>
            </w:r>
          </w:p>
          <w:p w14:paraId="44399C2C" w14:textId="17368F12" w:rsidR="009B4090" w:rsidRPr="00AA37B5" w:rsidRDefault="009B4090" w:rsidP="003C138F">
            <w:pPr>
              <w:ind w:firstLine="34"/>
              <w:rPr>
                <w:rFonts w:asciiTheme="majorBidi" w:hAnsiTheme="majorBidi" w:cstheme="majorBidi"/>
                <w:color w:val="7030A0"/>
                <w:sz w:val="21"/>
                <w:szCs w:val="21"/>
              </w:rPr>
            </w:pPr>
          </w:p>
        </w:tc>
      </w:tr>
      <w:tr w:rsidR="009B4090" w:rsidRPr="00AA37B5" w14:paraId="71C31B48" w14:textId="77777777" w:rsidTr="00360A21">
        <w:trPr>
          <w:trHeight w:val="20"/>
        </w:trPr>
        <w:tc>
          <w:tcPr>
            <w:tcW w:w="600" w:type="dxa"/>
          </w:tcPr>
          <w:p w14:paraId="50C060F4" w14:textId="636324E9"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2</w:t>
            </w:r>
            <w:r w:rsidR="00DC230B" w:rsidRPr="00AA37B5">
              <w:rPr>
                <w:rFonts w:asciiTheme="majorBidi" w:hAnsiTheme="majorBidi" w:cstheme="majorBidi"/>
                <w:bCs/>
                <w:sz w:val="21"/>
                <w:szCs w:val="21"/>
              </w:rPr>
              <w:t>.</w:t>
            </w:r>
          </w:p>
        </w:tc>
        <w:tc>
          <w:tcPr>
            <w:tcW w:w="2660" w:type="dxa"/>
          </w:tcPr>
          <w:p w14:paraId="7F545710" w14:textId="36BE22A0" w:rsidR="009B4090" w:rsidRPr="00AA37B5" w:rsidRDefault="004B219C" w:rsidP="003C138F">
            <w:pPr>
              <w:ind w:firstLine="0"/>
              <w:rPr>
                <w:rFonts w:asciiTheme="majorBidi" w:hAnsiTheme="majorBidi" w:cstheme="majorBidi"/>
                <w:bCs/>
                <w:sz w:val="21"/>
                <w:szCs w:val="21"/>
              </w:rPr>
            </w:pPr>
            <w:r w:rsidRPr="00AA37B5">
              <w:rPr>
                <w:rFonts w:asciiTheme="majorBidi" w:hAnsiTheme="majorBidi" w:cstheme="majorBidi"/>
                <w:sz w:val="21"/>
                <w:szCs w:val="21"/>
              </w:rPr>
              <w:t xml:space="preserve">Pasiūlymą </w:t>
            </w:r>
            <w:r w:rsidR="009B4090" w:rsidRPr="00AA37B5">
              <w:rPr>
                <w:rFonts w:asciiTheme="majorBidi" w:hAnsiTheme="majorBidi" w:cstheme="majorBidi"/>
                <w:sz w:val="21"/>
                <w:szCs w:val="21"/>
              </w:rPr>
              <w:t>patikslinti pirkimo dokumentus</w:t>
            </w:r>
            <w:r w:rsidR="00BE5267" w:rsidRPr="00AA37B5">
              <w:rPr>
                <w:rFonts w:asciiTheme="majorBidi" w:hAnsiTheme="majorBidi" w:cstheme="majorBidi"/>
                <w:sz w:val="21"/>
                <w:szCs w:val="21"/>
              </w:rPr>
              <w:t xml:space="preserve"> arba</w:t>
            </w:r>
            <w:r w:rsidR="00665B16" w:rsidRPr="00AA37B5">
              <w:rPr>
                <w:rFonts w:asciiTheme="majorBidi" w:hAnsiTheme="majorBidi" w:cstheme="majorBidi"/>
                <w:sz w:val="21"/>
                <w:szCs w:val="21"/>
              </w:rPr>
              <w:t xml:space="preserve"> </w:t>
            </w:r>
            <w:r w:rsidR="00BE7123" w:rsidRPr="00AA37B5">
              <w:rPr>
                <w:rFonts w:asciiTheme="majorBidi" w:hAnsiTheme="majorBidi" w:cstheme="majorBidi"/>
                <w:sz w:val="21"/>
                <w:szCs w:val="21"/>
              </w:rPr>
              <w:t xml:space="preserve">prašymus </w:t>
            </w:r>
            <w:r w:rsidR="00BE5267" w:rsidRPr="00AA37B5">
              <w:rPr>
                <w:rFonts w:asciiTheme="majorBidi" w:hAnsiTheme="majorBidi" w:cstheme="majorBidi"/>
                <w:sz w:val="21"/>
                <w:szCs w:val="21"/>
              </w:rPr>
              <w:t xml:space="preserve">dėl pirkimo dokumentų </w:t>
            </w:r>
            <w:r w:rsidR="00BE7123" w:rsidRPr="00AA37B5">
              <w:rPr>
                <w:rFonts w:asciiTheme="majorBidi" w:hAnsiTheme="majorBidi" w:cstheme="majorBidi"/>
                <w:sz w:val="21"/>
                <w:szCs w:val="21"/>
              </w:rPr>
              <w:t xml:space="preserve">paaiškinimų </w:t>
            </w:r>
            <w:r w:rsidR="004F1A11" w:rsidRPr="00AA37B5">
              <w:rPr>
                <w:rFonts w:asciiTheme="majorBidi" w:hAnsiTheme="majorBidi" w:cstheme="majorBidi"/>
                <w:sz w:val="21"/>
                <w:szCs w:val="21"/>
              </w:rPr>
              <w:t xml:space="preserve">tiekėjas </w:t>
            </w:r>
            <w:r w:rsidR="009B4090" w:rsidRPr="00AA37B5">
              <w:rPr>
                <w:rFonts w:asciiTheme="majorBidi" w:hAnsiTheme="majorBidi" w:cstheme="majorBidi"/>
                <w:sz w:val="21"/>
                <w:szCs w:val="21"/>
              </w:rPr>
              <w:t>turi pateikti ne vėliau kaip:</w:t>
            </w:r>
          </w:p>
        </w:tc>
        <w:tc>
          <w:tcPr>
            <w:tcW w:w="3685" w:type="dxa"/>
          </w:tcPr>
          <w:p w14:paraId="619D0CA1" w14:textId="1F405E69" w:rsidR="00440809" w:rsidRPr="00AA37B5" w:rsidRDefault="004E6952" w:rsidP="003C138F">
            <w:pPr>
              <w:ind w:firstLine="0"/>
              <w:rPr>
                <w:rFonts w:asciiTheme="majorBidi" w:hAnsiTheme="majorBidi" w:cstheme="majorBidi"/>
                <w:sz w:val="21"/>
                <w:szCs w:val="21"/>
              </w:rPr>
            </w:pPr>
            <w:r w:rsidRPr="00AA37B5">
              <w:rPr>
                <w:rFonts w:asciiTheme="majorBidi" w:hAnsiTheme="majorBidi" w:cstheme="majorBidi"/>
                <w:sz w:val="21"/>
                <w:szCs w:val="21"/>
              </w:rPr>
              <w:t>L</w:t>
            </w:r>
            <w:r w:rsidR="00440809" w:rsidRPr="00AA37B5">
              <w:rPr>
                <w:rFonts w:asciiTheme="majorBidi" w:hAnsiTheme="majorBidi" w:cstheme="majorBidi"/>
                <w:sz w:val="21"/>
                <w:szCs w:val="21"/>
              </w:rPr>
              <w:t xml:space="preserve">ikus </w:t>
            </w:r>
            <w:r w:rsidR="00440809" w:rsidRPr="00AA37B5">
              <w:rPr>
                <w:rFonts w:asciiTheme="majorBidi" w:hAnsiTheme="majorBidi" w:cstheme="majorBidi"/>
                <w:b/>
                <w:sz w:val="21"/>
                <w:szCs w:val="21"/>
              </w:rPr>
              <w:t>2 darbo dienoms</w:t>
            </w:r>
            <w:r w:rsidR="00440809" w:rsidRPr="00AA37B5">
              <w:rPr>
                <w:rFonts w:asciiTheme="majorBidi" w:hAnsiTheme="majorBidi" w:cstheme="majorBidi"/>
                <w:sz w:val="21"/>
                <w:szCs w:val="21"/>
              </w:rPr>
              <w:t xml:space="preserve"> iki pasiūlymų pateikimo termino pabaigos.</w:t>
            </w:r>
          </w:p>
        </w:tc>
        <w:tc>
          <w:tcPr>
            <w:tcW w:w="3424" w:type="dxa"/>
          </w:tcPr>
          <w:p w14:paraId="6BD1F7E9" w14:textId="6BF87FFC" w:rsidR="009B4090" w:rsidRPr="00AA37B5" w:rsidRDefault="009B4090" w:rsidP="003C138F">
            <w:pPr>
              <w:ind w:firstLine="34"/>
              <w:rPr>
                <w:rFonts w:asciiTheme="majorBidi" w:hAnsiTheme="majorBidi" w:cstheme="majorBidi"/>
                <w:color w:val="7030A0"/>
                <w:sz w:val="21"/>
                <w:szCs w:val="21"/>
              </w:rPr>
            </w:pPr>
          </w:p>
          <w:p w14:paraId="521F3B49" w14:textId="77777777" w:rsidR="00B831AF" w:rsidRPr="00AA37B5" w:rsidRDefault="00B831AF" w:rsidP="003C138F">
            <w:pPr>
              <w:ind w:firstLine="34"/>
              <w:rPr>
                <w:rFonts w:asciiTheme="majorBidi" w:hAnsiTheme="majorBidi" w:cstheme="majorBidi"/>
                <w:color w:val="7030A0"/>
                <w:sz w:val="21"/>
                <w:szCs w:val="21"/>
              </w:rPr>
            </w:pPr>
          </w:p>
          <w:p w14:paraId="7E071BD1" w14:textId="59BF4D55" w:rsidR="00B831AF" w:rsidRPr="00AA37B5" w:rsidRDefault="00B831AF" w:rsidP="003C138F">
            <w:pPr>
              <w:ind w:firstLine="34"/>
              <w:rPr>
                <w:rFonts w:asciiTheme="majorBidi" w:hAnsiTheme="majorBidi" w:cstheme="majorBidi"/>
                <w:color w:val="7030A0"/>
                <w:sz w:val="21"/>
                <w:szCs w:val="21"/>
              </w:rPr>
            </w:pPr>
          </w:p>
        </w:tc>
      </w:tr>
      <w:tr w:rsidR="009B4090" w:rsidRPr="00AA37B5" w14:paraId="7760B2FE" w14:textId="77777777" w:rsidTr="00360A21">
        <w:trPr>
          <w:trHeight w:val="20"/>
        </w:trPr>
        <w:tc>
          <w:tcPr>
            <w:tcW w:w="600" w:type="dxa"/>
          </w:tcPr>
          <w:p w14:paraId="64FA8AD2" w14:textId="45B79B91"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3</w:t>
            </w:r>
            <w:r w:rsidR="00DC230B" w:rsidRPr="00AA37B5">
              <w:rPr>
                <w:rFonts w:asciiTheme="majorBidi" w:hAnsiTheme="majorBidi" w:cstheme="majorBidi"/>
                <w:bCs/>
                <w:sz w:val="21"/>
                <w:szCs w:val="21"/>
              </w:rPr>
              <w:t>.</w:t>
            </w:r>
          </w:p>
        </w:tc>
        <w:tc>
          <w:tcPr>
            <w:tcW w:w="2660" w:type="dxa"/>
          </w:tcPr>
          <w:p w14:paraId="7AAC8941" w14:textId="2FDA5814" w:rsidR="009B4090" w:rsidRPr="00AA37B5" w:rsidRDefault="004F1A11"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 xml:space="preserve">Perkančioji organizacija </w:t>
            </w:r>
            <w:r w:rsidRPr="00AA37B5">
              <w:rPr>
                <w:rFonts w:asciiTheme="majorBidi" w:hAnsiTheme="majorBidi" w:cstheme="majorBidi"/>
                <w:sz w:val="21"/>
                <w:szCs w:val="21"/>
              </w:rPr>
              <w:t>p</w:t>
            </w:r>
            <w:r w:rsidR="009B4090" w:rsidRPr="00AA37B5">
              <w:rPr>
                <w:rFonts w:asciiTheme="majorBidi" w:hAnsiTheme="majorBidi" w:cstheme="majorBidi"/>
                <w:sz w:val="21"/>
                <w:szCs w:val="21"/>
              </w:rPr>
              <w:t xml:space="preserve">irkimo dokumentų paaiškinimą, patikslinimą pateikia visiems </w:t>
            </w:r>
            <w:r w:rsidRPr="00AA37B5">
              <w:rPr>
                <w:rFonts w:asciiTheme="majorBidi" w:hAnsiTheme="majorBidi" w:cstheme="majorBidi"/>
                <w:sz w:val="21"/>
                <w:szCs w:val="21"/>
              </w:rPr>
              <w:t>dalyviams</w:t>
            </w:r>
            <w:r w:rsidR="004E6952" w:rsidRPr="00AA37B5">
              <w:rPr>
                <w:rFonts w:asciiTheme="majorBidi" w:hAnsiTheme="majorBidi" w:cstheme="majorBidi"/>
                <w:sz w:val="21"/>
                <w:szCs w:val="21"/>
              </w:rPr>
              <w:t>:</w:t>
            </w:r>
          </w:p>
        </w:tc>
        <w:tc>
          <w:tcPr>
            <w:tcW w:w="3685" w:type="dxa"/>
          </w:tcPr>
          <w:p w14:paraId="481A8331" w14:textId="0FB50278" w:rsidR="0054231A" w:rsidRPr="00AA37B5" w:rsidRDefault="004D59EA" w:rsidP="003C138F">
            <w:pPr>
              <w:ind w:firstLine="0"/>
              <w:rPr>
                <w:rFonts w:asciiTheme="majorBidi" w:hAnsiTheme="majorBidi" w:cstheme="majorBidi"/>
                <w:sz w:val="21"/>
                <w:szCs w:val="21"/>
              </w:rPr>
            </w:pPr>
            <w:r w:rsidRPr="00AA37B5">
              <w:rPr>
                <w:rFonts w:asciiTheme="majorBidi" w:hAnsiTheme="majorBidi" w:cstheme="majorBidi"/>
                <w:bCs/>
                <w:sz w:val="21"/>
                <w:szCs w:val="21"/>
              </w:rPr>
              <w:t>Likus ne mažiau kaip</w:t>
            </w:r>
            <w:r w:rsidRPr="00AA37B5">
              <w:rPr>
                <w:rFonts w:asciiTheme="majorBidi" w:hAnsiTheme="majorBidi" w:cstheme="majorBidi"/>
                <w:b/>
                <w:sz w:val="21"/>
                <w:szCs w:val="21"/>
              </w:rPr>
              <w:t xml:space="preserve"> </w:t>
            </w:r>
            <w:r w:rsidR="0054231A" w:rsidRPr="00AA37B5">
              <w:rPr>
                <w:rFonts w:asciiTheme="majorBidi" w:hAnsiTheme="majorBidi" w:cstheme="majorBidi"/>
                <w:b/>
                <w:sz w:val="21"/>
                <w:szCs w:val="21"/>
              </w:rPr>
              <w:t>1 darbo dienai</w:t>
            </w:r>
            <w:r w:rsidR="0054231A" w:rsidRPr="00AA37B5">
              <w:rPr>
                <w:rFonts w:asciiTheme="majorBidi" w:hAnsiTheme="majorBidi" w:cstheme="majorBidi"/>
                <w:sz w:val="21"/>
                <w:szCs w:val="21"/>
              </w:rPr>
              <w:t xml:space="preserve"> iki pasiūlymų pateikimo termino pabaigos.</w:t>
            </w:r>
          </w:p>
        </w:tc>
        <w:tc>
          <w:tcPr>
            <w:tcW w:w="3424" w:type="dxa"/>
          </w:tcPr>
          <w:p w14:paraId="6BE0B5D2" w14:textId="0764BC27" w:rsidR="00A90821" w:rsidRPr="00AA37B5" w:rsidRDefault="00A90821" w:rsidP="003C138F">
            <w:pPr>
              <w:ind w:firstLine="0"/>
              <w:rPr>
                <w:rFonts w:asciiTheme="majorBidi" w:hAnsiTheme="majorBidi" w:cstheme="majorBidi"/>
                <w:color w:val="7030A0"/>
                <w:sz w:val="21"/>
                <w:szCs w:val="21"/>
              </w:rPr>
            </w:pPr>
            <w:r w:rsidRPr="00AA37B5">
              <w:rPr>
                <w:rFonts w:asciiTheme="majorBidi" w:hAnsiTheme="majorBidi" w:cstheme="majorBidi"/>
                <w:color w:val="000000"/>
                <w:sz w:val="21"/>
                <w:szCs w:val="21"/>
              </w:rPr>
              <w:t xml:space="preserve">Jei paaiškinimai ar patikslinimai teikiami </w:t>
            </w:r>
            <w:r w:rsidR="004F1A11" w:rsidRPr="00AA37B5">
              <w:rPr>
                <w:rFonts w:asciiTheme="majorBidi" w:hAnsiTheme="majorBidi" w:cstheme="majorBidi"/>
                <w:color w:val="000000"/>
                <w:sz w:val="21"/>
                <w:szCs w:val="21"/>
              </w:rPr>
              <w:t xml:space="preserve">perkančiosios organizacijos </w:t>
            </w:r>
            <w:r w:rsidRPr="00AA37B5">
              <w:rPr>
                <w:rFonts w:asciiTheme="majorBidi" w:hAnsiTheme="majorBidi" w:cstheme="majorBidi"/>
                <w:color w:val="000000"/>
                <w:sz w:val="21"/>
                <w:szCs w:val="21"/>
              </w:rPr>
              <w:t>iniciatyva</w:t>
            </w:r>
            <w:r w:rsidR="00214E99" w:rsidRPr="00AA37B5">
              <w:rPr>
                <w:rFonts w:asciiTheme="majorBidi" w:hAnsiTheme="majorBidi" w:cstheme="majorBidi"/>
                <w:color w:val="000000"/>
                <w:sz w:val="21"/>
                <w:szCs w:val="21"/>
              </w:rPr>
              <w:t>,</w:t>
            </w:r>
            <w:r w:rsidR="005033DA" w:rsidRPr="00AA37B5">
              <w:rPr>
                <w:rFonts w:asciiTheme="majorBidi" w:hAnsiTheme="majorBidi" w:cstheme="majorBidi"/>
                <w:color w:val="000000"/>
                <w:sz w:val="21"/>
                <w:szCs w:val="21"/>
              </w:rPr>
              <w:t xml:space="preserve"> jų pateikimo</w:t>
            </w:r>
            <w:r w:rsidR="00214E99" w:rsidRPr="00AA37B5">
              <w:rPr>
                <w:rFonts w:asciiTheme="majorBidi" w:hAnsiTheme="majorBidi" w:cstheme="majorBidi"/>
                <w:color w:val="000000"/>
                <w:sz w:val="21"/>
                <w:szCs w:val="21"/>
              </w:rPr>
              <w:t xml:space="preserve"> terminas nesikeičia. </w:t>
            </w:r>
          </w:p>
          <w:p w14:paraId="754F1EE2" w14:textId="6B064B80" w:rsidR="001E4D4B" w:rsidRPr="00AA37B5" w:rsidRDefault="001E4D4B" w:rsidP="003C138F">
            <w:pPr>
              <w:ind w:firstLine="34"/>
              <w:rPr>
                <w:rFonts w:asciiTheme="majorBidi" w:hAnsiTheme="majorBidi" w:cstheme="majorBidi"/>
                <w:color w:val="7030A0"/>
                <w:sz w:val="21"/>
                <w:szCs w:val="21"/>
              </w:rPr>
            </w:pPr>
          </w:p>
        </w:tc>
      </w:tr>
      <w:tr w:rsidR="009B4090" w:rsidRPr="00AA37B5" w14:paraId="791A4922" w14:textId="77777777" w:rsidTr="00732CB6">
        <w:trPr>
          <w:trHeight w:val="1055"/>
        </w:trPr>
        <w:tc>
          <w:tcPr>
            <w:tcW w:w="600" w:type="dxa"/>
          </w:tcPr>
          <w:p w14:paraId="461822DB" w14:textId="137D17A7"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4</w:t>
            </w:r>
            <w:r w:rsidR="00DC230B" w:rsidRPr="00AA37B5">
              <w:rPr>
                <w:rFonts w:asciiTheme="majorBidi" w:hAnsiTheme="majorBidi" w:cstheme="majorBidi"/>
                <w:bCs/>
                <w:sz w:val="21"/>
                <w:szCs w:val="21"/>
              </w:rPr>
              <w:t>.</w:t>
            </w:r>
          </w:p>
        </w:tc>
        <w:tc>
          <w:tcPr>
            <w:tcW w:w="2660" w:type="dxa"/>
            <w:hideMark/>
          </w:tcPr>
          <w:p w14:paraId="26FE1223" w14:textId="379DC869"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 xml:space="preserve">Pradinis susipažinimas su CVP IS priemonėmis gautais </w:t>
            </w:r>
            <w:r w:rsidR="004F1A11" w:rsidRPr="00AA37B5">
              <w:rPr>
                <w:rFonts w:asciiTheme="majorBidi" w:hAnsiTheme="majorBidi" w:cstheme="majorBidi"/>
                <w:sz w:val="21"/>
                <w:szCs w:val="21"/>
              </w:rPr>
              <w:t>p</w:t>
            </w:r>
            <w:r w:rsidRPr="00AA37B5">
              <w:rPr>
                <w:rFonts w:asciiTheme="majorBidi" w:hAnsiTheme="majorBidi" w:cstheme="majorBidi"/>
                <w:sz w:val="21"/>
                <w:szCs w:val="21"/>
              </w:rPr>
              <w:t>asiūlymais</w:t>
            </w:r>
          </w:p>
        </w:tc>
        <w:tc>
          <w:tcPr>
            <w:tcW w:w="3685" w:type="dxa"/>
            <w:hideMark/>
          </w:tcPr>
          <w:p w14:paraId="7C0A95BD" w14:textId="29DEC8FA"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Pradedamas ne anksčiau nei </w:t>
            </w:r>
            <w:r w:rsidRPr="00AA37B5">
              <w:rPr>
                <w:rFonts w:asciiTheme="majorBidi" w:hAnsiTheme="majorBidi" w:cstheme="majorBidi"/>
                <w:color w:val="000000" w:themeColor="text1"/>
                <w:sz w:val="21"/>
                <w:szCs w:val="21"/>
              </w:rPr>
              <w:t xml:space="preserve">po </w:t>
            </w:r>
            <w:r w:rsidR="009040B8" w:rsidRPr="00AA37B5">
              <w:rPr>
                <w:rFonts w:asciiTheme="majorBidi" w:hAnsiTheme="majorBidi" w:cstheme="majorBidi"/>
                <w:color w:val="000000" w:themeColor="text1"/>
                <w:sz w:val="21"/>
                <w:szCs w:val="21"/>
              </w:rPr>
              <w:t>30</w:t>
            </w:r>
            <w:r w:rsidRPr="00AA37B5">
              <w:rPr>
                <w:rFonts w:asciiTheme="majorBidi" w:hAnsiTheme="majorBidi" w:cstheme="majorBidi"/>
                <w:color w:val="000000" w:themeColor="text1"/>
                <w:sz w:val="21"/>
                <w:szCs w:val="21"/>
              </w:rPr>
              <w:t xml:space="preserve"> minučių</w:t>
            </w:r>
            <w:r w:rsidRPr="00AA37B5">
              <w:rPr>
                <w:rFonts w:asciiTheme="majorBidi" w:hAnsiTheme="majorBidi" w:cstheme="majorBidi"/>
                <w:sz w:val="21"/>
                <w:szCs w:val="21"/>
              </w:rPr>
              <w:t xml:space="preserve"> po </w:t>
            </w:r>
            <w:r w:rsidR="00D73763" w:rsidRPr="00AA37B5">
              <w:rPr>
                <w:rFonts w:asciiTheme="majorBidi" w:hAnsiTheme="majorBidi" w:cstheme="majorBidi"/>
                <w:sz w:val="21"/>
                <w:szCs w:val="21"/>
              </w:rPr>
              <w:t xml:space="preserve">galutinių </w:t>
            </w:r>
            <w:r w:rsidRPr="00AA37B5">
              <w:rPr>
                <w:rFonts w:asciiTheme="majorBidi" w:hAnsiTheme="majorBidi" w:cstheme="majorBidi"/>
                <w:sz w:val="21"/>
                <w:szCs w:val="21"/>
              </w:rPr>
              <w:t>pasiūlymų pateikimo termino pabaigos</w:t>
            </w:r>
          </w:p>
        </w:tc>
        <w:tc>
          <w:tcPr>
            <w:tcW w:w="3424" w:type="dxa"/>
            <w:hideMark/>
          </w:tcPr>
          <w:p w14:paraId="3D1F695F" w14:textId="77777777" w:rsidR="009B4090" w:rsidRPr="00AA37B5" w:rsidRDefault="009B4090" w:rsidP="003C138F">
            <w:pPr>
              <w:ind w:firstLine="34"/>
              <w:rPr>
                <w:rFonts w:asciiTheme="majorBidi" w:hAnsiTheme="majorBidi" w:cstheme="majorBidi"/>
                <w:iCs/>
                <w:sz w:val="21"/>
                <w:szCs w:val="21"/>
              </w:rPr>
            </w:pPr>
          </w:p>
        </w:tc>
      </w:tr>
      <w:tr w:rsidR="009B4090" w:rsidRPr="00AA37B5" w14:paraId="0138F2AB" w14:textId="77777777" w:rsidTr="00360A21">
        <w:trPr>
          <w:trHeight w:val="20"/>
        </w:trPr>
        <w:tc>
          <w:tcPr>
            <w:tcW w:w="600" w:type="dxa"/>
          </w:tcPr>
          <w:p w14:paraId="0074A593" w14:textId="589DB96D"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5</w:t>
            </w:r>
            <w:r w:rsidR="00DC230B" w:rsidRPr="00AA37B5">
              <w:rPr>
                <w:rFonts w:asciiTheme="majorBidi" w:hAnsiTheme="majorBidi" w:cstheme="majorBidi"/>
                <w:bCs/>
                <w:sz w:val="21"/>
                <w:szCs w:val="21"/>
              </w:rPr>
              <w:t>.</w:t>
            </w:r>
          </w:p>
        </w:tc>
        <w:tc>
          <w:tcPr>
            <w:tcW w:w="2660" w:type="dxa"/>
          </w:tcPr>
          <w:p w14:paraId="1600B493" w14:textId="777777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7F1C4BA4"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color w:val="00B050"/>
                <w:sz w:val="21"/>
                <w:szCs w:val="21"/>
              </w:rPr>
              <w:t xml:space="preserve">90 (devyniasdešimt) dienų </w:t>
            </w:r>
            <w:r w:rsidRPr="00AA37B5">
              <w:rPr>
                <w:rFonts w:asciiTheme="majorBidi" w:hAnsiTheme="majorBidi" w:cstheme="majorBidi"/>
                <w:sz w:val="21"/>
                <w:szCs w:val="21"/>
              </w:rPr>
              <w:t>nuo pasiūlymų pateikimo galutinio termino pabaigos</w:t>
            </w:r>
            <w:r w:rsidR="2F96E0D3" w:rsidRPr="00AA37B5">
              <w:rPr>
                <w:rFonts w:asciiTheme="majorBidi" w:hAnsiTheme="majorBidi" w:cstheme="majorBidi"/>
                <w:sz w:val="21"/>
                <w:szCs w:val="21"/>
              </w:rPr>
              <w:t xml:space="preserve">. </w:t>
            </w:r>
          </w:p>
        </w:tc>
        <w:tc>
          <w:tcPr>
            <w:tcW w:w="3424" w:type="dxa"/>
          </w:tcPr>
          <w:p w14:paraId="3507A45A" w14:textId="77777777" w:rsidR="009B4090" w:rsidRPr="00AA37B5" w:rsidRDefault="009B4090" w:rsidP="003C138F">
            <w:pPr>
              <w:ind w:firstLine="34"/>
              <w:rPr>
                <w:rFonts w:asciiTheme="majorBidi" w:hAnsiTheme="majorBidi" w:cstheme="majorBidi"/>
                <w:sz w:val="21"/>
                <w:szCs w:val="21"/>
              </w:rPr>
            </w:pPr>
          </w:p>
        </w:tc>
      </w:tr>
      <w:tr w:rsidR="009B4090" w:rsidRPr="00AA37B5" w14:paraId="343ACB13" w14:textId="77777777" w:rsidTr="00360A21">
        <w:trPr>
          <w:trHeight w:val="20"/>
        </w:trPr>
        <w:tc>
          <w:tcPr>
            <w:tcW w:w="600" w:type="dxa"/>
          </w:tcPr>
          <w:p w14:paraId="00C23D6A" w14:textId="4249A354"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6</w:t>
            </w:r>
            <w:r w:rsidR="00DC230B" w:rsidRPr="00AA37B5">
              <w:rPr>
                <w:rFonts w:asciiTheme="majorBidi" w:hAnsiTheme="majorBidi" w:cstheme="majorBidi"/>
                <w:bCs/>
                <w:sz w:val="21"/>
                <w:szCs w:val="21"/>
              </w:rPr>
              <w:t>.</w:t>
            </w:r>
          </w:p>
        </w:tc>
        <w:tc>
          <w:tcPr>
            <w:tcW w:w="2660" w:type="dxa"/>
          </w:tcPr>
          <w:p w14:paraId="36BAB894" w14:textId="7CDA103F" w:rsidR="009B4090" w:rsidRPr="00AA37B5" w:rsidRDefault="5AD43D29"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P</w:t>
            </w:r>
            <w:r w:rsidR="004F1A11" w:rsidRPr="00AA37B5">
              <w:rPr>
                <w:rFonts w:asciiTheme="majorBidi" w:eastAsia="Arial" w:hAnsiTheme="majorBidi" w:cstheme="majorBidi"/>
                <w:sz w:val="21"/>
                <w:szCs w:val="21"/>
              </w:rPr>
              <w:t>erkančioji organizacija</w:t>
            </w:r>
            <w:r w:rsidR="009B4090" w:rsidRPr="00AA37B5">
              <w:rPr>
                <w:rFonts w:asciiTheme="majorBidi" w:hAnsiTheme="majorBidi" w:cstheme="majorBidi"/>
                <w:sz w:val="21"/>
                <w:szCs w:val="21"/>
              </w:rPr>
              <w:t xml:space="preserve"> atsako</w:t>
            </w:r>
            <w:r w:rsidR="00063554" w:rsidRPr="00AA37B5">
              <w:rPr>
                <w:rFonts w:asciiTheme="majorBidi" w:hAnsiTheme="majorBidi" w:cstheme="majorBidi"/>
                <w:sz w:val="21"/>
                <w:szCs w:val="21"/>
              </w:rPr>
              <w:t xml:space="preserve"> </w:t>
            </w:r>
            <w:r w:rsidR="004F1A11" w:rsidRPr="00AA37B5">
              <w:rPr>
                <w:rFonts w:asciiTheme="majorBidi" w:hAnsiTheme="majorBidi" w:cstheme="majorBidi"/>
                <w:sz w:val="21"/>
                <w:szCs w:val="21"/>
              </w:rPr>
              <w:t>d</w:t>
            </w:r>
            <w:r w:rsidR="00063554" w:rsidRPr="00AA37B5">
              <w:rPr>
                <w:rFonts w:asciiTheme="majorBidi" w:hAnsiTheme="majorBidi" w:cstheme="majorBidi"/>
                <w:sz w:val="21"/>
                <w:szCs w:val="21"/>
              </w:rPr>
              <w:t>alyviui</w:t>
            </w:r>
            <w:r w:rsidR="009B4090" w:rsidRPr="00AA37B5">
              <w:rPr>
                <w:rFonts w:asciiTheme="majorBidi" w:hAnsiTheme="majorBidi" w:cstheme="majorBidi"/>
                <w:sz w:val="21"/>
                <w:szCs w:val="21"/>
              </w:rPr>
              <w:t>, ar ji</w:t>
            </w:r>
            <w:r w:rsidR="000A1B88" w:rsidRPr="00AA37B5">
              <w:rPr>
                <w:rFonts w:asciiTheme="majorBidi" w:hAnsiTheme="majorBidi" w:cstheme="majorBidi"/>
                <w:sz w:val="21"/>
                <w:szCs w:val="21"/>
              </w:rPr>
              <w:t>s</w:t>
            </w:r>
            <w:r w:rsidR="009B4090" w:rsidRPr="00AA37B5">
              <w:rPr>
                <w:rFonts w:asciiTheme="majorBidi" w:hAnsiTheme="majorBidi" w:cstheme="majorBidi"/>
                <w:sz w:val="21"/>
                <w:szCs w:val="21"/>
              </w:rPr>
              <w:t xml:space="preserve"> sutinka priimti </w:t>
            </w:r>
            <w:r w:rsidR="004F1A11" w:rsidRPr="00AA37B5">
              <w:rPr>
                <w:rFonts w:asciiTheme="majorBidi" w:hAnsiTheme="majorBidi" w:cstheme="majorBidi"/>
                <w:sz w:val="21"/>
                <w:szCs w:val="21"/>
              </w:rPr>
              <w:t>d</w:t>
            </w:r>
            <w:r w:rsidR="00063554" w:rsidRPr="00AA37B5">
              <w:rPr>
                <w:rFonts w:asciiTheme="majorBidi" w:hAnsiTheme="majorBidi" w:cstheme="majorBidi"/>
                <w:sz w:val="21"/>
                <w:szCs w:val="21"/>
              </w:rPr>
              <w:t xml:space="preserve">alyvio </w:t>
            </w:r>
            <w:r w:rsidR="009B4090" w:rsidRPr="00AA37B5">
              <w:rPr>
                <w:rFonts w:asciiTheme="majorBidi" w:hAnsiTheme="majorBidi" w:cstheme="majorBidi"/>
                <w:sz w:val="21"/>
                <w:szCs w:val="21"/>
              </w:rPr>
              <w:t>siūlomą pasiūlymo galiojimo užtikrinimą patvirtinantį dokumentą ne vėliau kaip per</w:t>
            </w:r>
          </w:p>
        </w:tc>
        <w:tc>
          <w:tcPr>
            <w:tcW w:w="3685" w:type="dxa"/>
          </w:tcPr>
          <w:p w14:paraId="3447E1C7"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iCs/>
                <w:color w:val="00B050"/>
                <w:sz w:val="21"/>
                <w:szCs w:val="21"/>
              </w:rPr>
              <w:t xml:space="preserve">3 (tris) darbo dienas </w:t>
            </w:r>
            <w:r w:rsidRPr="00AA37B5">
              <w:rPr>
                <w:rFonts w:asciiTheme="majorBidi" w:hAnsiTheme="majorBidi" w:cstheme="majorBidi"/>
                <w:sz w:val="21"/>
                <w:szCs w:val="21"/>
              </w:rPr>
              <w:t>nuo prašymo gavimo dienos</w:t>
            </w:r>
          </w:p>
          <w:p w14:paraId="44AD543A" w14:textId="77777777" w:rsidR="009B4090" w:rsidRPr="00AA37B5" w:rsidRDefault="009B4090" w:rsidP="003C138F">
            <w:pPr>
              <w:ind w:firstLine="34"/>
              <w:rPr>
                <w:rFonts w:asciiTheme="majorBidi" w:hAnsiTheme="majorBidi" w:cstheme="majorBidi"/>
                <w:sz w:val="21"/>
                <w:szCs w:val="21"/>
              </w:rPr>
            </w:pPr>
          </w:p>
        </w:tc>
        <w:tc>
          <w:tcPr>
            <w:tcW w:w="3424" w:type="dxa"/>
          </w:tcPr>
          <w:p w14:paraId="4885131B" w14:textId="6F628C06"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color w:val="7030A0"/>
                <w:sz w:val="21"/>
                <w:szCs w:val="21"/>
              </w:rPr>
              <w:t>Netaikoma</w:t>
            </w:r>
            <w:r w:rsidR="003C180D" w:rsidRPr="00AA37B5">
              <w:rPr>
                <w:rFonts w:asciiTheme="majorBidi" w:hAnsiTheme="majorBidi" w:cstheme="majorBidi"/>
                <w:color w:val="7030A0"/>
                <w:sz w:val="21"/>
                <w:szCs w:val="21"/>
              </w:rPr>
              <w:t>,</w:t>
            </w:r>
            <w:r w:rsidRPr="00AA37B5">
              <w:rPr>
                <w:rFonts w:asciiTheme="majorBidi" w:hAnsiTheme="majorBidi" w:cstheme="majorBidi"/>
                <w:color w:val="7030A0"/>
                <w:sz w:val="21"/>
                <w:szCs w:val="21"/>
              </w:rPr>
              <w:t xml:space="preserve"> jei neprašoma pateikti pasiūlymo galiojimo užtikrinimą patvirtinančio dokumento</w:t>
            </w:r>
          </w:p>
        </w:tc>
      </w:tr>
      <w:tr w:rsidR="009B4090" w:rsidRPr="00AA37B5" w14:paraId="0D67E0F5" w14:textId="77777777" w:rsidTr="00360A21">
        <w:trPr>
          <w:trHeight w:val="20"/>
        </w:trPr>
        <w:tc>
          <w:tcPr>
            <w:tcW w:w="600" w:type="dxa"/>
          </w:tcPr>
          <w:p w14:paraId="4E8D70B1" w14:textId="2C2E5DC3"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7</w:t>
            </w:r>
            <w:r w:rsidR="00DC230B" w:rsidRPr="00AA37B5">
              <w:rPr>
                <w:rFonts w:asciiTheme="majorBidi" w:hAnsiTheme="majorBidi" w:cstheme="majorBidi"/>
                <w:bCs/>
                <w:sz w:val="21"/>
                <w:szCs w:val="21"/>
              </w:rPr>
              <w:t>.</w:t>
            </w:r>
          </w:p>
        </w:tc>
        <w:tc>
          <w:tcPr>
            <w:tcW w:w="2660" w:type="dxa"/>
          </w:tcPr>
          <w:p w14:paraId="23291982" w14:textId="3BB92477"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 xml:space="preserve">Pasiūlymo galiojimo užtikrinimas pirkimo </w:t>
            </w:r>
            <w:r w:rsidR="004F1A11" w:rsidRPr="00AA37B5">
              <w:rPr>
                <w:rFonts w:asciiTheme="majorBidi" w:hAnsiTheme="majorBidi" w:cstheme="majorBidi"/>
                <w:sz w:val="21"/>
                <w:szCs w:val="21"/>
              </w:rPr>
              <w:t>d</w:t>
            </w:r>
            <w:r w:rsidRPr="00AA37B5">
              <w:rPr>
                <w:rFonts w:asciiTheme="majorBidi" w:hAnsiTheme="majorBidi" w:cstheme="majorBidi"/>
                <w:sz w:val="21"/>
                <w:szCs w:val="21"/>
              </w:rPr>
              <w:t>alyviui grąžinamas (arba atsisakoma teisių į jį) per</w:t>
            </w:r>
          </w:p>
        </w:tc>
        <w:tc>
          <w:tcPr>
            <w:tcW w:w="3685" w:type="dxa"/>
          </w:tcPr>
          <w:p w14:paraId="7AC45695"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iCs/>
                <w:color w:val="00B050"/>
                <w:sz w:val="21"/>
                <w:szCs w:val="21"/>
              </w:rPr>
              <w:t xml:space="preserve">5  (penkias) darbo dienas </w:t>
            </w:r>
            <w:r w:rsidRPr="00AA37B5">
              <w:rPr>
                <w:rFonts w:asciiTheme="majorBidi" w:hAnsiTheme="majorBidi" w:cstheme="majorBidi"/>
                <w:sz w:val="21"/>
                <w:szCs w:val="21"/>
              </w:rPr>
              <w:t>nuo prašymo gavimo dienos</w:t>
            </w:r>
          </w:p>
          <w:p w14:paraId="593A8179" w14:textId="77777777" w:rsidR="009B4090" w:rsidRPr="00AA37B5" w:rsidRDefault="009B4090" w:rsidP="003C138F">
            <w:pPr>
              <w:ind w:firstLine="34"/>
              <w:rPr>
                <w:rFonts w:asciiTheme="majorBidi" w:hAnsiTheme="majorBidi" w:cstheme="majorBidi"/>
                <w:sz w:val="21"/>
                <w:szCs w:val="21"/>
              </w:rPr>
            </w:pPr>
          </w:p>
        </w:tc>
        <w:tc>
          <w:tcPr>
            <w:tcW w:w="3424" w:type="dxa"/>
          </w:tcPr>
          <w:p w14:paraId="3485D5CD" w14:textId="601ADD74"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color w:val="7030A0"/>
                <w:sz w:val="21"/>
                <w:szCs w:val="21"/>
              </w:rPr>
              <w:t>Netaikoma</w:t>
            </w:r>
            <w:r w:rsidR="003C180D" w:rsidRPr="00AA37B5">
              <w:rPr>
                <w:rFonts w:asciiTheme="majorBidi" w:hAnsiTheme="majorBidi" w:cstheme="majorBidi"/>
                <w:color w:val="7030A0"/>
                <w:sz w:val="21"/>
                <w:szCs w:val="21"/>
              </w:rPr>
              <w:t>,</w:t>
            </w:r>
            <w:r w:rsidRPr="00AA37B5">
              <w:rPr>
                <w:rFonts w:asciiTheme="majorBidi" w:hAnsiTheme="majorBidi" w:cstheme="majorBidi"/>
                <w:color w:val="7030A0"/>
                <w:sz w:val="21"/>
                <w:szCs w:val="21"/>
              </w:rPr>
              <w:t xml:space="preserve"> jei neprašoma pateikti pasiūlymo galiojimo užtikrinimą patvirtinančio dokumento</w:t>
            </w:r>
          </w:p>
        </w:tc>
      </w:tr>
      <w:tr w:rsidR="009B4090" w:rsidRPr="00AA37B5" w14:paraId="03C8EE25" w14:textId="77777777" w:rsidTr="00360A21">
        <w:trPr>
          <w:trHeight w:val="20"/>
        </w:trPr>
        <w:tc>
          <w:tcPr>
            <w:tcW w:w="600" w:type="dxa"/>
          </w:tcPr>
          <w:p w14:paraId="652DD56B" w14:textId="64F98F94"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8</w:t>
            </w:r>
            <w:r w:rsidR="00DC230B" w:rsidRPr="00AA37B5">
              <w:rPr>
                <w:rFonts w:asciiTheme="majorBidi" w:hAnsiTheme="majorBidi" w:cstheme="majorBidi"/>
                <w:bCs/>
                <w:sz w:val="21"/>
                <w:szCs w:val="21"/>
              </w:rPr>
              <w:t>.</w:t>
            </w:r>
          </w:p>
        </w:tc>
        <w:tc>
          <w:tcPr>
            <w:tcW w:w="2660" w:type="dxa"/>
          </w:tcPr>
          <w:p w14:paraId="2A614F7A" w14:textId="3C2DF842" w:rsidR="009B4090" w:rsidRPr="00AA37B5" w:rsidRDefault="77AB3985"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P</w:t>
            </w:r>
            <w:r w:rsidR="004F1A11" w:rsidRPr="00AA37B5">
              <w:rPr>
                <w:rFonts w:asciiTheme="majorBidi" w:eastAsia="Arial" w:hAnsiTheme="majorBidi" w:cstheme="majorBidi"/>
                <w:sz w:val="21"/>
                <w:szCs w:val="21"/>
              </w:rPr>
              <w:t>erkančioji organizacija</w:t>
            </w:r>
            <w:r w:rsidR="009B4090" w:rsidRPr="00AA37B5">
              <w:rPr>
                <w:rFonts w:asciiTheme="majorBidi" w:hAnsiTheme="majorBidi" w:cstheme="majorBidi"/>
                <w:sz w:val="21"/>
                <w:szCs w:val="21"/>
              </w:rPr>
              <w:t xml:space="preserve"> informuoja</w:t>
            </w:r>
            <w:r w:rsidR="00063554" w:rsidRPr="00AA37B5">
              <w:rPr>
                <w:rFonts w:asciiTheme="majorBidi" w:hAnsiTheme="majorBidi" w:cstheme="majorBidi"/>
                <w:sz w:val="21"/>
                <w:szCs w:val="21"/>
              </w:rPr>
              <w:t xml:space="preserve"> </w:t>
            </w:r>
            <w:r w:rsidR="004F1A11" w:rsidRPr="00AA37B5">
              <w:rPr>
                <w:rFonts w:asciiTheme="majorBidi" w:hAnsiTheme="majorBidi" w:cstheme="majorBidi"/>
                <w:sz w:val="21"/>
                <w:szCs w:val="21"/>
              </w:rPr>
              <w:t>d</w:t>
            </w:r>
            <w:r w:rsidR="009B4090" w:rsidRPr="00AA37B5">
              <w:rPr>
                <w:rFonts w:asciiTheme="majorBidi" w:hAnsiTheme="majorBidi" w:cstheme="majorBidi"/>
                <w:sz w:val="21"/>
                <w:szCs w:val="21"/>
              </w:rPr>
              <w:t>alyvius apie EBVPD vertinimo rezultatus</w:t>
            </w:r>
            <w:r w:rsidR="0090570A" w:rsidRPr="00AA37B5">
              <w:rPr>
                <w:rFonts w:asciiTheme="majorBidi" w:hAnsiTheme="majorBidi" w:cstheme="majorBidi"/>
                <w:sz w:val="21"/>
                <w:szCs w:val="21"/>
              </w:rPr>
              <w:t>, jeigu taikoma,</w:t>
            </w:r>
            <w:r w:rsidR="009B4090" w:rsidRPr="00AA37B5">
              <w:rPr>
                <w:rFonts w:asciiTheme="majorBidi" w:hAnsiTheme="majorBidi" w:cstheme="majorBidi"/>
                <w:sz w:val="21"/>
                <w:szCs w:val="21"/>
              </w:rPr>
              <w:t xml:space="preserve"> ne vėliau kaip per</w:t>
            </w:r>
          </w:p>
        </w:tc>
        <w:tc>
          <w:tcPr>
            <w:tcW w:w="3685" w:type="dxa"/>
          </w:tcPr>
          <w:p w14:paraId="7232BA7B"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bCs/>
                <w:sz w:val="21"/>
                <w:szCs w:val="21"/>
              </w:rPr>
              <w:t>3 (tris) darbo dienas nuo sprendimo priėmimo dienos</w:t>
            </w:r>
          </w:p>
        </w:tc>
        <w:tc>
          <w:tcPr>
            <w:tcW w:w="3424" w:type="dxa"/>
          </w:tcPr>
          <w:p w14:paraId="1F29059C" w14:textId="77777777" w:rsidR="009B4090" w:rsidRPr="00AA37B5" w:rsidRDefault="009B4090" w:rsidP="003C138F">
            <w:pPr>
              <w:ind w:firstLine="34"/>
              <w:rPr>
                <w:rFonts w:asciiTheme="majorBidi" w:hAnsiTheme="majorBidi" w:cstheme="majorBidi"/>
                <w:sz w:val="21"/>
                <w:szCs w:val="21"/>
              </w:rPr>
            </w:pPr>
          </w:p>
        </w:tc>
      </w:tr>
      <w:tr w:rsidR="009B4090" w:rsidRPr="00AA37B5" w14:paraId="3C635DF5" w14:textId="77777777" w:rsidTr="00360A21">
        <w:trPr>
          <w:trHeight w:val="20"/>
        </w:trPr>
        <w:tc>
          <w:tcPr>
            <w:tcW w:w="600" w:type="dxa"/>
          </w:tcPr>
          <w:p w14:paraId="4E64A4F5" w14:textId="6F05E658" w:rsidR="009B4090" w:rsidRPr="00AA37B5" w:rsidRDefault="00517008" w:rsidP="003C138F">
            <w:pPr>
              <w:ind w:firstLine="0"/>
              <w:rPr>
                <w:rFonts w:asciiTheme="majorBidi" w:hAnsiTheme="majorBidi" w:cstheme="majorBidi"/>
                <w:bCs/>
                <w:sz w:val="21"/>
                <w:szCs w:val="21"/>
              </w:rPr>
            </w:pPr>
            <w:r w:rsidRPr="00AA37B5">
              <w:rPr>
                <w:rFonts w:asciiTheme="majorBidi" w:hAnsiTheme="majorBidi" w:cstheme="majorBidi"/>
                <w:bCs/>
                <w:sz w:val="21"/>
                <w:szCs w:val="21"/>
              </w:rPr>
              <w:t>9</w:t>
            </w:r>
            <w:r w:rsidR="00DC230B" w:rsidRPr="00AA37B5">
              <w:rPr>
                <w:rFonts w:asciiTheme="majorBidi" w:hAnsiTheme="majorBidi" w:cstheme="majorBidi"/>
                <w:bCs/>
                <w:sz w:val="21"/>
                <w:szCs w:val="21"/>
              </w:rPr>
              <w:t>.</w:t>
            </w:r>
          </w:p>
        </w:tc>
        <w:tc>
          <w:tcPr>
            <w:tcW w:w="2660" w:type="dxa"/>
            <w:hideMark/>
          </w:tcPr>
          <w:p w14:paraId="06192898" w14:textId="7CB436E6" w:rsidR="009B4090" w:rsidRPr="00AA37B5" w:rsidRDefault="001C3A07" w:rsidP="003C138F">
            <w:pPr>
              <w:ind w:firstLine="0"/>
              <w:rPr>
                <w:rFonts w:asciiTheme="majorBidi" w:hAnsiTheme="majorBidi" w:cstheme="majorBidi"/>
                <w:sz w:val="21"/>
                <w:szCs w:val="21"/>
              </w:rPr>
            </w:pPr>
            <w:r w:rsidRPr="00AA37B5">
              <w:rPr>
                <w:rFonts w:asciiTheme="majorBidi" w:eastAsia="Arial" w:hAnsiTheme="majorBidi" w:cstheme="majorBidi"/>
                <w:sz w:val="21"/>
                <w:szCs w:val="21"/>
              </w:rPr>
              <w:t>P</w:t>
            </w:r>
            <w:r w:rsidR="004F1A11" w:rsidRPr="00AA37B5">
              <w:rPr>
                <w:rFonts w:asciiTheme="majorBidi" w:eastAsia="Arial" w:hAnsiTheme="majorBidi" w:cstheme="majorBidi"/>
                <w:sz w:val="21"/>
                <w:szCs w:val="21"/>
              </w:rPr>
              <w:t>erkančioji organizacija</w:t>
            </w:r>
            <w:r w:rsidR="009B4090" w:rsidRPr="00AA37B5">
              <w:rPr>
                <w:rFonts w:asciiTheme="majorBidi" w:hAnsiTheme="majorBidi" w:cstheme="majorBidi"/>
                <w:sz w:val="21"/>
                <w:szCs w:val="21"/>
              </w:rPr>
              <w:t xml:space="preserve"> </w:t>
            </w:r>
            <w:r w:rsidR="004F1A11" w:rsidRPr="00AA37B5">
              <w:rPr>
                <w:rFonts w:asciiTheme="majorBidi" w:hAnsiTheme="majorBidi" w:cstheme="majorBidi"/>
                <w:sz w:val="21"/>
                <w:szCs w:val="21"/>
              </w:rPr>
              <w:t>d</w:t>
            </w:r>
            <w:r w:rsidR="009B4090" w:rsidRPr="00AA37B5">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A37B5" w:rsidRDefault="00DE23CA" w:rsidP="003C138F">
            <w:pPr>
              <w:ind w:firstLine="34"/>
              <w:rPr>
                <w:rFonts w:asciiTheme="majorBidi" w:hAnsiTheme="majorBidi" w:cstheme="majorBidi"/>
                <w:bCs/>
                <w:sz w:val="21"/>
                <w:szCs w:val="21"/>
              </w:rPr>
            </w:pPr>
            <w:r w:rsidRPr="00AA37B5">
              <w:rPr>
                <w:rFonts w:asciiTheme="majorBidi" w:hAnsiTheme="majorBidi" w:cstheme="majorBidi"/>
                <w:bCs/>
                <w:sz w:val="21"/>
                <w:szCs w:val="21"/>
              </w:rPr>
              <w:t>3</w:t>
            </w:r>
            <w:r w:rsidR="003C180D" w:rsidRPr="00AA37B5">
              <w:rPr>
                <w:rFonts w:asciiTheme="majorBidi" w:hAnsiTheme="majorBidi" w:cstheme="majorBidi"/>
                <w:bCs/>
                <w:sz w:val="21"/>
                <w:szCs w:val="21"/>
              </w:rPr>
              <w:t xml:space="preserve"> </w:t>
            </w:r>
            <w:r w:rsidR="009B4090" w:rsidRPr="00AA37B5">
              <w:rPr>
                <w:rFonts w:asciiTheme="majorBidi" w:hAnsiTheme="majorBidi" w:cstheme="majorBidi"/>
                <w:bCs/>
                <w:sz w:val="21"/>
                <w:szCs w:val="21"/>
              </w:rPr>
              <w:t>(</w:t>
            </w:r>
            <w:r w:rsidRPr="00AA37B5">
              <w:rPr>
                <w:rFonts w:asciiTheme="majorBidi" w:hAnsiTheme="majorBidi" w:cstheme="majorBidi"/>
                <w:bCs/>
                <w:sz w:val="21"/>
                <w:szCs w:val="21"/>
              </w:rPr>
              <w:t>tris</w:t>
            </w:r>
            <w:r w:rsidR="009B4090" w:rsidRPr="00AA37B5">
              <w:rPr>
                <w:rFonts w:asciiTheme="majorBidi" w:hAnsiTheme="majorBidi" w:cstheme="majorBidi"/>
                <w:bCs/>
                <w:sz w:val="21"/>
                <w:szCs w:val="21"/>
              </w:rPr>
              <w:t>) darbo dienas nuo sprendimo priėmimo dienos</w:t>
            </w:r>
          </w:p>
        </w:tc>
        <w:tc>
          <w:tcPr>
            <w:tcW w:w="3424" w:type="dxa"/>
            <w:hideMark/>
          </w:tcPr>
          <w:p w14:paraId="6EAEA100" w14:textId="77777777" w:rsidR="009B4090" w:rsidRPr="00AA37B5" w:rsidRDefault="009B4090" w:rsidP="003C138F">
            <w:pPr>
              <w:ind w:firstLine="34"/>
              <w:rPr>
                <w:rFonts w:asciiTheme="majorBidi" w:hAnsiTheme="majorBidi" w:cstheme="majorBidi"/>
                <w:sz w:val="21"/>
                <w:szCs w:val="21"/>
              </w:rPr>
            </w:pPr>
          </w:p>
        </w:tc>
      </w:tr>
      <w:tr w:rsidR="009B4090" w:rsidRPr="00AA37B5" w14:paraId="10DD85A1" w14:textId="77777777" w:rsidTr="00360A21">
        <w:trPr>
          <w:trHeight w:val="20"/>
        </w:trPr>
        <w:tc>
          <w:tcPr>
            <w:tcW w:w="600" w:type="dxa"/>
          </w:tcPr>
          <w:p w14:paraId="78FFD3F0" w14:textId="36927D49" w:rsidR="009B4090" w:rsidRPr="00AA37B5" w:rsidRDefault="009B4090" w:rsidP="003C138F">
            <w:pPr>
              <w:ind w:firstLine="0"/>
              <w:rPr>
                <w:rFonts w:asciiTheme="majorBidi" w:hAnsiTheme="majorBidi" w:cstheme="majorBidi"/>
                <w:bCs/>
                <w:sz w:val="21"/>
                <w:szCs w:val="21"/>
              </w:rPr>
            </w:pPr>
            <w:r w:rsidRPr="00AA37B5">
              <w:rPr>
                <w:rFonts w:asciiTheme="majorBidi" w:hAnsiTheme="majorBidi" w:cstheme="majorBidi"/>
                <w:bCs/>
                <w:sz w:val="21"/>
                <w:szCs w:val="21"/>
              </w:rPr>
              <w:t>1</w:t>
            </w:r>
            <w:r w:rsidR="0090570A" w:rsidRPr="00AA37B5">
              <w:rPr>
                <w:rFonts w:asciiTheme="majorBidi" w:hAnsiTheme="majorBidi" w:cstheme="majorBidi"/>
                <w:bCs/>
                <w:sz w:val="21"/>
                <w:szCs w:val="21"/>
              </w:rPr>
              <w:t>0</w:t>
            </w:r>
            <w:r w:rsidR="00DC230B" w:rsidRPr="00AA37B5">
              <w:rPr>
                <w:rFonts w:asciiTheme="majorBidi" w:hAnsiTheme="majorBidi" w:cstheme="majorBidi"/>
                <w:bCs/>
                <w:sz w:val="21"/>
                <w:szCs w:val="21"/>
              </w:rPr>
              <w:t>.</w:t>
            </w:r>
          </w:p>
        </w:tc>
        <w:tc>
          <w:tcPr>
            <w:tcW w:w="2660" w:type="dxa"/>
            <w:hideMark/>
          </w:tcPr>
          <w:p w14:paraId="09729B52" w14:textId="2D7B14D7" w:rsidR="009B4090" w:rsidRPr="00AA37B5" w:rsidRDefault="0090570A" w:rsidP="003C138F">
            <w:pPr>
              <w:ind w:firstLine="0"/>
              <w:rPr>
                <w:rFonts w:asciiTheme="majorBidi" w:hAnsiTheme="majorBidi" w:cstheme="majorBidi"/>
                <w:color w:val="000000"/>
                <w:sz w:val="21"/>
                <w:szCs w:val="21"/>
                <w:shd w:val="clear" w:color="auto" w:fill="FFFFFF"/>
              </w:rPr>
            </w:pPr>
            <w:r w:rsidRPr="00AA37B5">
              <w:rPr>
                <w:rFonts w:asciiTheme="majorBidi" w:hAnsiTheme="majorBidi" w:cstheme="majorBidi"/>
                <w:color w:val="000000"/>
                <w:sz w:val="21"/>
                <w:szCs w:val="21"/>
                <w:shd w:val="clear" w:color="auto" w:fill="FFFFFF"/>
              </w:rPr>
              <w:t>Dalyvis</w:t>
            </w:r>
            <w:r w:rsidR="009B4090" w:rsidRPr="00AA37B5">
              <w:rPr>
                <w:rFonts w:asciiTheme="majorBidi" w:hAnsiTheme="majorBidi" w:cstheme="majorBidi"/>
                <w:color w:val="000000"/>
                <w:sz w:val="21"/>
                <w:szCs w:val="21"/>
                <w:shd w:val="clear" w:color="auto" w:fill="FFFFFF"/>
              </w:rPr>
              <w:t xml:space="preserve"> turi teisę pateikti pretenziją </w:t>
            </w:r>
            <w:r w:rsidR="00B315BC" w:rsidRPr="00AA37B5">
              <w:rPr>
                <w:rFonts w:asciiTheme="majorBidi" w:eastAsia="Arial" w:hAnsiTheme="majorBidi" w:cstheme="majorBidi"/>
                <w:sz w:val="21"/>
                <w:szCs w:val="21"/>
              </w:rPr>
              <w:t xml:space="preserve">perkančiajai organizacijai </w:t>
            </w:r>
            <w:r w:rsidR="009B4090" w:rsidRPr="00AA37B5">
              <w:rPr>
                <w:rFonts w:asciiTheme="majorBidi" w:hAnsiTheme="majorBidi" w:cstheme="majorBidi"/>
                <w:sz w:val="21"/>
                <w:szCs w:val="21"/>
                <w:shd w:val="clear" w:color="auto" w:fill="FFFFFF"/>
              </w:rPr>
              <w:t xml:space="preserve">pateikti prašymą ar </w:t>
            </w:r>
            <w:r w:rsidR="009B4090" w:rsidRPr="00AA37B5">
              <w:rPr>
                <w:rFonts w:asciiTheme="majorBidi" w:hAnsiTheme="majorBidi" w:cstheme="majorBidi"/>
                <w:color w:val="000000"/>
                <w:sz w:val="21"/>
                <w:szCs w:val="21"/>
                <w:shd w:val="clear" w:color="auto" w:fill="FFFFFF"/>
              </w:rPr>
              <w:t xml:space="preserve">pareikšti ieškinį teismui </w:t>
            </w:r>
            <w:r w:rsidR="009B4090" w:rsidRPr="00AA37B5">
              <w:rPr>
                <w:rFonts w:asciiTheme="majorBidi" w:hAnsiTheme="majorBidi" w:cstheme="majorBidi"/>
                <w:sz w:val="21"/>
                <w:szCs w:val="21"/>
              </w:rPr>
              <w:t>ne vėliau kaip per</w:t>
            </w:r>
          </w:p>
        </w:tc>
        <w:tc>
          <w:tcPr>
            <w:tcW w:w="3685" w:type="dxa"/>
            <w:hideMark/>
          </w:tcPr>
          <w:p w14:paraId="49F7FC9D" w14:textId="62157DC6"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5 (</w:t>
            </w:r>
            <w:r w:rsidR="00AB4E5F" w:rsidRPr="00AA37B5">
              <w:rPr>
                <w:rFonts w:asciiTheme="majorBidi" w:hAnsiTheme="majorBidi" w:cstheme="majorBidi"/>
                <w:sz w:val="21"/>
                <w:szCs w:val="21"/>
              </w:rPr>
              <w:t>penki</w:t>
            </w:r>
            <w:r w:rsidR="001F1A18" w:rsidRPr="00AA37B5">
              <w:rPr>
                <w:rFonts w:asciiTheme="majorBidi" w:hAnsiTheme="majorBidi" w:cstheme="majorBidi"/>
                <w:sz w:val="21"/>
                <w:szCs w:val="21"/>
              </w:rPr>
              <w:t>a</w:t>
            </w:r>
            <w:r w:rsidR="00AB4E5F" w:rsidRPr="00AA37B5">
              <w:rPr>
                <w:rFonts w:asciiTheme="majorBidi" w:hAnsiTheme="majorBidi" w:cstheme="majorBidi"/>
                <w:sz w:val="21"/>
                <w:szCs w:val="21"/>
              </w:rPr>
              <w:t>s</w:t>
            </w:r>
            <w:r w:rsidRPr="00AA37B5">
              <w:rPr>
                <w:rFonts w:asciiTheme="majorBidi" w:hAnsiTheme="majorBidi" w:cstheme="majorBidi"/>
                <w:sz w:val="21"/>
                <w:szCs w:val="21"/>
              </w:rPr>
              <w:t xml:space="preserve">) </w:t>
            </w:r>
            <w:r w:rsidR="001F1A18" w:rsidRPr="00AA37B5">
              <w:rPr>
                <w:rFonts w:asciiTheme="majorBidi" w:hAnsiTheme="majorBidi" w:cstheme="majorBidi"/>
                <w:sz w:val="21"/>
                <w:szCs w:val="21"/>
              </w:rPr>
              <w:t xml:space="preserve">darbo </w:t>
            </w:r>
            <w:r w:rsidRPr="00AA37B5">
              <w:rPr>
                <w:rFonts w:asciiTheme="majorBidi" w:hAnsiTheme="majorBidi" w:cstheme="majorBidi"/>
                <w:sz w:val="21"/>
                <w:szCs w:val="21"/>
              </w:rPr>
              <w:t>dien</w:t>
            </w:r>
            <w:r w:rsidR="00382455" w:rsidRPr="00AA37B5">
              <w:rPr>
                <w:rFonts w:asciiTheme="majorBidi" w:hAnsiTheme="majorBidi" w:cstheme="majorBidi"/>
                <w:sz w:val="21"/>
                <w:szCs w:val="21"/>
              </w:rPr>
              <w:t>as</w:t>
            </w:r>
          </w:p>
          <w:p w14:paraId="49A2FF28" w14:textId="77777777" w:rsidR="009B4090" w:rsidRPr="00AA37B5" w:rsidRDefault="009B4090" w:rsidP="003C138F">
            <w:pPr>
              <w:ind w:firstLine="34"/>
              <w:rPr>
                <w:rFonts w:asciiTheme="majorBidi" w:hAnsiTheme="majorBidi" w:cstheme="majorBidi"/>
                <w:sz w:val="21"/>
                <w:szCs w:val="21"/>
              </w:rPr>
            </w:pPr>
          </w:p>
          <w:p w14:paraId="0D237F7F" w14:textId="65DB454F"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nuo </w:t>
            </w:r>
            <w:r w:rsidR="00B315BC" w:rsidRPr="00AA37B5">
              <w:rPr>
                <w:rFonts w:asciiTheme="majorBidi" w:eastAsia="Arial" w:hAnsiTheme="majorBidi" w:cstheme="majorBidi"/>
                <w:sz w:val="21"/>
                <w:szCs w:val="21"/>
              </w:rPr>
              <w:t xml:space="preserve">perkančiosios organizacijos </w:t>
            </w:r>
            <w:r w:rsidRPr="00AA37B5">
              <w:rPr>
                <w:rFonts w:asciiTheme="majorBidi" w:hAnsiTheme="majorBidi" w:cstheme="majorBidi"/>
                <w:sz w:val="21"/>
                <w:szCs w:val="21"/>
              </w:rPr>
              <w:t xml:space="preserve">pranešimo raštu apie jos priimtą sprendimą išsiuntimo tiekėjams dienos </w:t>
            </w:r>
            <w:r w:rsidRPr="00AA37B5">
              <w:rPr>
                <w:rFonts w:asciiTheme="majorBidi" w:hAnsiTheme="majorBidi" w:cstheme="majorBidi"/>
                <w:sz w:val="21"/>
                <w:szCs w:val="21"/>
              </w:rPr>
              <w:lastRenderedPageBreak/>
              <w:t xml:space="preserve">arba nuo paskelbimo apie </w:t>
            </w:r>
            <w:r w:rsidR="6FD78633" w:rsidRPr="00AA37B5">
              <w:rPr>
                <w:rFonts w:asciiTheme="majorBidi" w:eastAsia="Arial" w:hAnsiTheme="majorBidi" w:cstheme="majorBidi"/>
                <w:sz w:val="21"/>
                <w:szCs w:val="21"/>
              </w:rPr>
              <w:t xml:space="preserve"> </w:t>
            </w:r>
            <w:r w:rsidR="00B315BC" w:rsidRPr="00AA37B5">
              <w:rPr>
                <w:rFonts w:asciiTheme="majorBidi" w:eastAsia="Arial" w:hAnsiTheme="majorBidi" w:cstheme="majorBidi"/>
                <w:sz w:val="21"/>
                <w:szCs w:val="21"/>
              </w:rPr>
              <w:t xml:space="preserve">perkančiosios organizacijos </w:t>
            </w:r>
            <w:r w:rsidRPr="00AA37B5">
              <w:rPr>
                <w:rFonts w:asciiTheme="majorBidi" w:hAnsiTheme="majorBidi" w:cstheme="majorBidi"/>
                <w:sz w:val="21"/>
                <w:szCs w:val="21"/>
              </w:rPr>
              <w:t xml:space="preserve">priimtus sprendimus dienos, jei VPĮ nenumato reikalavimo raštu informuoti tiekėjus apie </w:t>
            </w:r>
            <w:r w:rsidR="4283AFE5" w:rsidRPr="00AA37B5">
              <w:rPr>
                <w:rFonts w:asciiTheme="majorBidi" w:eastAsia="Arial" w:hAnsiTheme="majorBidi" w:cstheme="majorBidi"/>
                <w:sz w:val="21"/>
                <w:szCs w:val="21"/>
              </w:rPr>
              <w:t xml:space="preserve"> </w:t>
            </w:r>
            <w:r w:rsidR="00B315BC" w:rsidRPr="00AA37B5">
              <w:rPr>
                <w:rFonts w:asciiTheme="majorBidi" w:eastAsia="Arial" w:hAnsiTheme="majorBidi" w:cstheme="majorBidi"/>
                <w:sz w:val="21"/>
                <w:szCs w:val="21"/>
              </w:rPr>
              <w:t>perkančiosios or</w:t>
            </w:r>
            <w:r w:rsidR="006178F4" w:rsidRPr="00AA37B5">
              <w:rPr>
                <w:rFonts w:asciiTheme="majorBidi" w:eastAsia="Arial" w:hAnsiTheme="majorBidi" w:cstheme="majorBidi"/>
                <w:sz w:val="21"/>
                <w:szCs w:val="21"/>
              </w:rPr>
              <w:t xml:space="preserve">ganizacijos </w:t>
            </w:r>
            <w:r w:rsidRPr="00AA37B5">
              <w:rPr>
                <w:rFonts w:asciiTheme="majorBidi" w:hAnsiTheme="majorBidi" w:cstheme="majorBidi"/>
                <w:sz w:val="21"/>
                <w:szCs w:val="21"/>
              </w:rPr>
              <w:t>priimtus sprendimus;</w:t>
            </w:r>
          </w:p>
          <w:p w14:paraId="55916AA6" w14:textId="77777777" w:rsidR="00EB1C0F" w:rsidRPr="00AA37B5" w:rsidRDefault="00EB1C0F" w:rsidP="003C138F">
            <w:pPr>
              <w:ind w:firstLine="34"/>
              <w:rPr>
                <w:rFonts w:asciiTheme="majorBidi" w:hAnsiTheme="majorBidi" w:cstheme="majorBidi"/>
                <w:sz w:val="21"/>
                <w:szCs w:val="21"/>
              </w:rPr>
            </w:pPr>
          </w:p>
          <w:p w14:paraId="25DED613"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 xml:space="preserve">15 (penkiolika) dienų nuo pranešimo išsiuntimo tiekėjams dienos, jeigu šis pranešimas nebuvo siunčiamas elektroninėmis priemonėmis. </w:t>
            </w:r>
          </w:p>
          <w:p w14:paraId="70C74D73" w14:textId="77777777" w:rsidR="009B4090" w:rsidRPr="00AA37B5"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AA37B5" w:rsidRDefault="009B4090" w:rsidP="003C138F">
            <w:pPr>
              <w:ind w:firstLine="34"/>
              <w:rPr>
                <w:rFonts w:asciiTheme="majorBidi" w:hAnsiTheme="majorBidi" w:cstheme="majorBidi"/>
                <w:bCs/>
                <w:color w:val="7030A0"/>
                <w:sz w:val="21"/>
                <w:szCs w:val="21"/>
              </w:rPr>
            </w:pPr>
          </w:p>
        </w:tc>
      </w:tr>
      <w:tr w:rsidR="009B4090" w:rsidRPr="00AA37B5" w14:paraId="21A62B32" w14:textId="77777777" w:rsidTr="00360A21">
        <w:trPr>
          <w:trHeight w:val="20"/>
        </w:trPr>
        <w:tc>
          <w:tcPr>
            <w:tcW w:w="600" w:type="dxa"/>
          </w:tcPr>
          <w:p w14:paraId="1D5C2FAE" w14:textId="7B232924"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1</w:t>
            </w:r>
            <w:r w:rsidR="0012726D" w:rsidRPr="00AA37B5">
              <w:rPr>
                <w:rFonts w:asciiTheme="majorBidi" w:hAnsiTheme="majorBidi" w:cstheme="majorBidi"/>
                <w:sz w:val="21"/>
                <w:szCs w:val="21"/>
              </w:rPr>
              <w:t>1</w:t>
            </w:r>
            <w:r w:rsidR="00DC230B" w:rsidRPr="00AA37B5">
              <w:rPr>
                <w:rFonts w:asciiTheme="majorBidi" w:hAnsiTheme="majorBidi" w:cstheme="majorBidi"/>
                <w:sz w:val="21"/>
                <w:szCs w:val="21"/>
              </w:rPr>
              <w:t>.</w:t>
            </w:r>
          </w:p>
        </w:tc>
        <w:tc>
          <w:tcPr>
            <w:tcW w:w="2660" w:type="dxa"/>
            <w:hideMark/>
          </w:tcPr>
          <w:p w14:paraId="749DF6E8" w14:textId="172D84B1" w:rsidR="009B4090" w:rsidRPr="00AA37B5" w:rsidRDefault="26E058E0" w:rsidP="003C138F">
            <w:pPr>
              <w:ind w:firstLine="0"/>
              <w:rPr>
                <w:rFonts w:asciiTheme="majorBidi" w:hAnsiTheme="majorBidi" w:cstheme="majorBidi"/>
                <w:sz w:val="21"/>
                <w:szCs w:val="21"/>
              </w:rPr>
            </w:pPr>
            <w:r w:rsidRPr="00AA37B5">
              <w:rPr>
                <w:rFonts w:asciiTheme="majorBidi" w:eastAsia="Arial" w:hAnsiTheme="majorBidi" w:cstheme="majorBidi"/>
                <w:color w:val="0078D4"/>
                <w:sz w:val="21"/>
                <w:szCs w:val="21"/>
              </w:rPr>
              <w:t xml:space="preserve"> </w:t>
            </w:r>
            <w:r w:rsidR="006178F4" w:rsidRPr="00AA37B5">
              <w:rPr>
                <w:rFonts w:asciiTheme="majorBidi" w:eastAsia="Arial" w:hAnsiTheme="majorBidi" w:cstheme="majorBidi"/>
                <w:sz w:val="21"/>
                <w:szCs w:val="21"/>
              </w:rPr>
              <w:t xml:space="preserve">Perkančioji organizacija </w:t>
            </w:r>
            <w:r w:rsidR="009B4090" w:rsidRPr="00AA37B5">
              <w:rPr>
                <w:rFonts w:asciiTheme="majorBidi" w:hAnsiTheme="majorBidi" w:cstheme="majorBidi"/>
                <w:sz w:val="21"/>
                <w:szCs w:val="21"/>
              </w:rPr>
              <w:t xml:space="preserve">privalo išnagrinėti </w:t>
            </w:r>
            <w:r w:rsidR="006178F4" w:rsidRPr="00AA37B5">
              <w:rPr>
                <w:rFonts w:asciiTheme="majorBidi" w:hAnsiTheme="majorBidi" w:cstheme="majorBidi"/>
                <w:sz w:val="21"/>
                <w:szCs w:val="21"/>
              </w:rPr>
              <w:t>d</w:t>
            </w:r>
            <w:r w:rsidR="0090570A" w:rsidRPr="00AA37B5">
              <w:rPr>
                <w:rFonts w:asciiTheme="majorBidi" w:hAnsiTheme="majorBidi" w:cstheme="majorBidi"/>
                <w:sz w:val="21"/>
                <w:szCs w:val="21"/>
              </w:rPr>
              <w:t>alyvio</w:t>
            </w:r>
            <w:r w:rsidR="009B4090" w:rsidRPr="00AA37B5">
              <w:rPr>
                <w:rFonts w:asciiTheme="majorBidi" w:hAnsiTheme="majorBidi" w:cstheme="majorBidi"/>
                <w:sz w:val="21"/>
                <w:szCs w:val="21"/>
              </w:rPr>
              <w:t xml:space="preserve"> pretenziją</w:t>
            </w:r>
            <w:r w:rsidR="0090570A" w:rsidRPr="00AA37B5">
              <w:rPr>
                <w:rFonts w:asciiTheme="majorBidi" w:hAnsiTheme="majorBidi" w:cstheme="majorBidi"/>
                <w:sz w:val="21"/>
                <w:szCs w:val="21"/>
              </w:rPr>
              <w:t>,</w:t>
            </w:r>
            <w:r w:rsidR="009B4090" w:rsidRPr="00AA37B5">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AA37B5">
              <w:rPr>
                <w:rFonts w:asciiTheme="majorBidi" w:hAnsiTheme="majorBidi" w:cstheme="majorBidi"/>
                <w:sz w:val="21"/>
                <w:szCs w:val="21"/>
              </w:rPr>
              <w:t>d</w:t>
            </w:r>
            <w:r w:rsidR="0090570A" w:rsidRPr="00AA37B5">
              <w:rPr>
                <w:rFonts w:asciiTheme="majorBidi" w:hAnsiTheme="majorBidi" w:cstheme="majorBidi"/>
                <w:sz w:val="21"/>
                <w:szCs w:val="21"/>
              </w:rPr>
              <w:t xml:space="preserve">alyviui </w:t>
            </w:r>
            <w:r w:rsidR="009B4090" w:rsidRPr="00AA37B5">
              <w:rPr>
                <w:rFonts w:asciiTheme="majorBidi" w:hAnsiTheme="majorBidi" w:cstheme="majorBidi"/>
                <w:sz w:val="21"/>
                <w:szCs w:val="21"/>
              </w:rPr>
              <w:t>ir suinteresuotiems</w:t>
            </w:r>
            <w:r w:rsidR="0012726D" w:rsidRPr="00AA37B5">
              <w:rPr>
                <w:rFonts w:asciiTheme="majorBidi" w:hAnsiTheme="majorBidi" w:cstheme="majorBidi"/>
                <w:sz w:val="21"/>
                <w:szCs w:val="21"/>
              </w:rPr>
              <w:t xml:space="preserve"> </w:t>
            </w:r>
            <w:r w:rsidR="006178F4" w:rsidRPr="00AA37B5">
              <w:rPr>
                <w:rFonts w:asciiTheme="majorBidi" w:hAnsiTheme="majorBidi" w:cstheme="majorBidi"/>
                <w:sz w:val="21"/>
                <w:szCs w:val="21"/>
              </w:rPr>
              <w:t>d</w:t>
            </w:r>
            <w:r w:rsidR="009B4090" w:rsidRPr="00AA37B5">
              <w:rPr>
                <w:rFonts w:asciiTheme="majorBidi" w:hAnsiTheme="majorBidi" w:cstheme="majorBidi"/>
                <w:sz w:val="21"/>
                <w:szCs w:val="21"/>
              </w:rPr>
              <w:t>alyviams ne vėliau kaip per</w:t>
            </w:r>
          </w:p>
        </w:tc>
        <w:tc>
          <w:tcPr>
            <w:tcW w:w="3685" w:type="dxa"/>
            <w:hideMark/>
          </w:tcPr>
          <w:p w14:paraId="6B16142C" w14:textId="77777777" w:rsidR="009B4090" w:rsidRPr="00AA37B5" w:rsidRDefault="009B4090" w:rsidP="003C138F">
            <w:pPr>
              <w:ind w:firstLine="34"/>
              <w:rPr>
                <w:rFonts w:asciiTheme="majorBidi" w:hAnsiTheme="majorBidi" w:cstheme="majorBidi"/>
                <w:sz w:val="21"/>
                <w:szCs w:val="21"/>
              </w:rPr>
            </w:pPr>
            <w:r w:rsidRPr="00AA37B5">
              <w:rPr>
                <w:rFonts w:asciiTheme="majorBidi" w:hAnsiTheme="majorBidi" w:cstheme="majorBidi"/>
                <w:sz w:val="21"/>
                <w:szCs w:val="21"/>
              </w:rPr>
              <w:t>6 (šešias) darbo dienas nuo pretenzijos gavimo dienos</w:t>
            </w:r>
          </w:p>
        </w:tc>
        <w:tc>
          <w:tcPr>
            <w:tcW w:w="3424" w:type="dxa"/>
            <w:hideMark/>
          </w:tcPr>
          <w:p w14:paraId="4910B96B" w14:textId="77777777" w:rsidR="009B4090" w:rsidRPr="00AA37B5" w:rsidRDefault="009B4090" w:rsidP="003C138F">
            <w:pPr>
              <w:ind w:firstLine="34"/>
              <w:rPr>
                <w:rFonts w:asciiTheme="majorBidi" w:hAnsiTheme="majorBidi" w:cstheme="majorBidi"/>
                <w:sz w:val="21"/>
                <w:szCs w:val="21"/>
              </w:rPr>
            </w:pPr>
          </w:p>
        </w:tc>
      </w:tr>
      <w:tr w:rsidR="009B4090" w:rsidRPr="00AA37B5" w14:paraId="475FEE10" w14:textId="77777777" w:rsidTr="00360A21">
        <w:trPr>
          <w:trHeight w:val="20"/>
        </w:trPr>
        <w:tc>
          <w:tcPr>
            <w:tcW w:w="600" w:type="dxa"/>
          </w:tcPr>
          <w:p w14:paraId="7ED3D129" w14:textId="586E9721" w:rsidR="009B4090" w:rsidRPr="00AA37B5" w:rsidRDefault="009B4090" w:rsidP="003C138F">
            <w:pPr>
              <w:ind w:firstLine="0"/>
              <w:rPr>
                <w:rFonts w:asciiTheme="majorBidi" w:hAnsiTheme="majorBidi" w:cstheme="majorBidi"/>
                <w:bCs/>
                <w:sz w:val="21"/>
                <w:szCs w:val="21"/>
              </w:rPr>
            </w:pPr>
            <w:r w:rsidRPr="00AA37B5">
              <w:rPr>
                <w:rFonts w:asciiTheme="majorBidi" w:hAnsiTheme="majorBidi" w:cstheme="majorBidi"/>
                <w:bCs/>
                <w:sz w:val="21"/>
                <w:szCs w:val="21"/>
              </w:rPr>
              <w:t>1</w:t>
            </w:r>
            <w:r w:rsidR="0012726D" w:rsidRPr="00AA37B5">
              <w:rPr>
                <w:rFonts w:asciiTheme="majorBidi" w:hAnsiTheme="majorBidi" w:cstheme="majorBidi"/>
                <w:bCs/>
                <w:sz w:val="21"/>
                <w:szCs w:val="21"/>
              </w:rPr>
              <w:t>2</w:t>
            </w:r>
            <w:r w:rsidR="00DC230B" w:rsidRPr="00AA37B5">
              <w:rPr>
                <w:rFonts w:asciiTheme="majorBidi" w:hAnsiTheme="majorBidi" w:cstheme="majorBidi"/>
                <w:bCs/>
                <w:sz w:val="21"/>
                <w:szCs w:val="21"/>
              </w:rPr>
              <w:t>.</w:t>
            </w:r>
          </w:p>
        </w:tc>
        <w:tc>
          <w:tcPr>
            <w:tcW w:w="2660" w:type="dxa"/>
            <w:hideMark/>
          </w:tcPr>
          <w:p w14:paraId="1F0C1459" w14:textId="3D2C269F" w:rsidR="009B4090" w:rsidRPr="00AA37B5" w:rsidRDefault="009B4090" w:rsidP="003C138F">
            <w:pPr>
              <w:ind w:firstLine="0"/>
              <w:rPr>
                <w:rFonts w:asciiTheme="majorBidi" w:hAnsiTheme="majorBidi" w:cstheme="majorBidi"/>
                <w:sz w:val="21"/>
                <w:szCs w:val="21"/>
              </w:rPr>
            </w:pPr>
            <w:r w:rsidRPr="00AA37B5">
              <w:rPr>
                <w:rFonts w:asciiTheme="majorBidi" w:hAnsiTheme="majorBidi" w:cstheme="majorBidi"/>
                <w:sz w:val="21"/>
                <w:szCs w:val="21"/>
              </w:rPr>
              <w:t xml:space="preserve">Jeigu </w:t>
            </w:r>
            <w:r w:rsidR="268D360D" w:rsidRPr="00AA37B5">
              <w:rPr>
                <w:rFonts w:asciiTheme="majorBidi" w:eastAsia="Arial" w:hAnsiTheme="majorBidi" w:cstheme="majorBidi"/>
                <w:sz w:val="21"/>
                <w:szCs w:val="21"/>
              </w:rPr>
              <w:t xml:space="preserve"> </w:t>
            </w:r>
            <w:r w:rsidR="006178F4" w:rsidRPr="00AA37B5">
              <w:rPr>
                <w:rFonts w:asciiTheme="majorBidi" w:eastAsia="Arial" w:hAnsiTheme="majorBidi" w:cstheme="majorBidi"/>
                <w:sz w:val="21"/>
                <w:szCs w:val="21"/>
              </w:rPr>
              <w:t xml:space="preserve">perkančioji organizacija </w:t>
            </w:r>
            <w:r w:rsidRPr="00AA37B5">
              <w:rPr>
                <w:rFonts w:asciiTheme="majorBidi" w:hAnsiTheme="majorBidi" w:cstheme="majorBidi"/>
                <w:sz w:val="21"/>
                <w:szCs w:val="21"/>
              </w:rPr>
              <w:t xml:space="preserve">per nustatytą terminą neišnagrinėja jai pateiktos pretenzijos, </w:t>
            </w:r>
            <w:r w:rsidR="006178F4" w:rsidRPr="00AA37B5">
              <w:rPr>
                <w:rFonts w:asciiTheme="majorBidi" w:hAnsiTheme="majorBidi" w:cstheme="majorBidi"/>
                <w:sz w:val="21"/>
                <w:szCs w:val="21"/>
              </w:rPr>
              <w:t>d</w:t>
            </w:r>
            <w:r w:rsidR="0012726D" w:rsidRPr="00AA37B5">
              <w:rPr>
                <w:rFonts w:asciiTheme="majorBidi" w:hAnsiTheme="majorBidi" w:cstheme="majorBidi"/>
                <w:sz w:val="21"/>
                <w:szCs w:val="21"/>
              </w:rPr>
              <w:t>alyvis</w:t>
            </w:r>
            <w:r w:rsidRPr="00AA37B5">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A37B5" w:rsidRDefault="009B4090" w:rsidP="003C138F">
            <w:pPr>
              <w:ind w:firstLine="34"/>
              <w:rPr>
                <w:rFonts w:asciiTheme="majorBidi" w:hAnsiTheme="majorBidi" w:cstheme="majorBidi"/>
                <w:sz w:val="21"/>
                <w:szCs w:val="21"/>
                <w:highlight w:val="yellow"/>
              </w:rPr>
            </w:pPr>
            <w:r w:rsidRPr="00AA37B5">
              <w:rPr>
                <w:rFonts w:asciiTheme="majorBidi" w:hAnsiTheme="majorBidi" w:cstheme="majorBidi"/>
                <w:sz w:val="21"/>
                <w:szCs w:val="21"/>
              </w:rPr>
              <w:t xml:space="preserve">per 15 (penkiolika) dienų nuo dienos, kurią </w:t>
            </w:r>
            <w:r w:rsidR="006178F4" w:rsidRPr="00AA37B5">
              <w:rPr>
                <w:rFonts w:asciiTheme="majorBidi" w:eastAsia="Arial" w:hAnsiTheme="majorBidi" w:cstheme="majorBidi"/>
                <w:sz w:val="21"/>
                <w:szCs w:val="21"/>
              </w:rPr>
              <w:t xml:space="preserve">perkančioji organizacija </w:t>
            </w:r>
            <w:r w:rsidRPr="00AA37B5">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AA37B5" w:rsidRDefault="009B4090" w:rsidP="003C138F">
            <w:pPr>
              <w:ind w:firstLine="34"/>
              <w:rPr>
                <w:rFonts w:asciiTheme="majorBidi" w:hAnsiTheme="majorBidi" w:cstheme="majorBidi"/>
                <w:sz w:val="21"/>
                <w:szCs w:val="21"/>
              </w:rPr>
            </w:pPr>
          </w:p>
        </w:tc>
      </w:tr>
      <w:bookmarkEnd w:id="0"/>
    </w:tbl>
    <w:p w14:paraId="367E8661" w14:textId="77777777" w:rsidR="009B4090" w:rsidRPr="00AA37B5" w:rsidRDefault="009B4090" w:rsidP="003C138F">
      <w:pPr>
        <w:spacing w:line="240" w:lineRule="auto"/>
        <w:rPr>
          <w:rFonts w:asciiTheme="majorBidi" w:hAnsiTheme="majorBidi" w:cstheme="majorBidi"/>
        </w:rPr>
      </w:pPr>
    </w:p>
    <w:sectPr w:rsidR="009B4090" w:rsidRPr="00AA37B5" w:rsidSect="00B943F7">
      <w:headerReference w:type="default" r:id="rId11"/>
      <w:footerReference w:type="default" r:id="rId12"/>
      <w:headerReference w:type="first" r:id="rId13"/>
      <w:footerReference w:type="first" r:id="rId14"/>
      <w:pgSz w:w="12240" w:h="15840"/>
      <w:pgMar w:top="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FE96E" w14:textId="77777777" w:rsidR="00FD5FC0" w:rsidRDefault="00FD5FC0" w:rsidP="00D05666">
      <w:r>
        <w:separator/>
      </w:r>
    </w:p>
  </w:endnote>
  <w:endnote w:type="continuationSeparator" w:id="0">
    <w:p w14:paraId="230E4FCA" w14:textId="77777777" w:rsidR="00FD5FC0" w:rsidRDefault="00FD5FC0" w:rsidP="00D05666">
      <w:r>
        <w:continuationSeparator/>
      </w:r>
    </w:p>
  </w:endnote>
  <w:endnote w:type="continuationNotice" w:id="1">
    <w:p w14:paraId="62FABF27" w14:textId="77777777" w:rsidR="00FD5FC0" w:rsidRDefault="00FD5F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609640"/>
      <w:docPartObj>
        <w:docPartGallery w:val="Page Numbers (Bottom of Page)"/>
        <w:docPartUnique/>
      </w:docPartObj>
    </w:sdtPr>
    <w:sdtContent>
      <w:p w14:paraId="5AE5958E" w14:textId="11A04AC5" w:rsidR="00B943F7" w:rsidRDefault="00B943F7">
        <w:pPr>
          <w:pStyle w:val="Porat"/>
          <w:jc w:val="right"/>
        </w:pPr>
        <w:r>
          <w:fldChar w:fldCharType="begin"/>
        </w:r>
        <w:r>
          <w:instrText>PAGE   \* MERGEFORMAT</w:instrText>
        </w:r>
        <w:r>
          <w:fldChar w:fldCharType="separate"/>
        </w:r>
        <w:r w:rsidR="00254FB7">
          <w:rPr>
            <w:noProof/>
          </w:rPr>
          <w:t>13</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830242"/>
      <w:docPartObj>
        <w:docPartGallery w:val="Page Numbers (Bottom of Page)"/>
        <w:docPartUnique/>
      </w:docPartObj>
    </w:sdtPr>
    <w:sdtContent>
      <w:p w14:paraId="31E05DB5" w14:textId="16E464BE" w:rsidR="00B943F7" w:rsidRDefault="00B943F7">
        <w:pPr>
          <w:pStyle w:val="Porat"/>
          <w:jc w:val="right"/>
        </w:pPr>
        <w:r>
          <w:fldChar w:fldCharType="begin"/>
        </w:r>
        <w:r>
          <w:instrText>PAGE   \* MERGEFORMAT</w:instrText>
        </w:r>
        <w:r>
          <w:fldChar w:fldCharType="separate"/>
        </w:r>
        <w:r w:rsidR="00254FB7">
          <w:rPr>
            <w:noProof/>
          </w:rPr>
          <w:t>3</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411DD" w14:textId="77777777" w:rsidR="00FD5FC0" w:rsidRDefault="00FD5FC0" w:rsidP="00D05666">
      <w:r>
        <w:separator/>
      </w:r>
    </w:p>
  </w:footnote>
  <w:footnote w:type="continuationSeparator" w:id="0">
    <w:p w14:paraId="425A3485" w14:textId="77777777" w:rsidR="00FD5FC0" w:rsidRDefault="00FD5FC0" w:rsidP="00D05666">
      <w:r>
        <w:continuationSeparator/>
      </w:r>
    </w:p>
  </w:footnote>
  <w:footnote w:type="continuationNotice" w:id="1">
    <w:p w14:paraId="52B6D71F" w14:textId="77777777" w:rsidR="00FD5FC0" w:rsidRDefault="00FD5FC0">
      <w:pPr>
        <w:spacing w:line="240" w:lineRule="auto"/>
      </w:pPr>
    </w:p>
  </w:footnote>
  <w:footnote w:id="2">
    <w:p w14:paraId="620FA2AA" w14:textId="77777777" w:rsidR="006F612B" w:rsidRPr="00057420" w:rsidRDefault="006F612B" w:rsidP="00B97490">
      <w:pPr>
        <w:pStyle w:val="Puslapioinaostekstas"/>
        <w:spacing w:line="240" w:lineRule="auto"/>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ACA6" w14:textId="2E75B1CF" w:rsidR="00B943F7" w:rsidRDefault="00B943F7">
    <w:pPr>
      <w:pStyle w:val="Antrats"/>
      <w:jc w:val="center"/>
    </w:pPr>
  </w:p>
  <w:p w14:paraId="092CAD6D" w14:textId="5EA4B9F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0D24C8"/>
    <w:multiLevelType w:val="hybridMultilevel"/>
    <w:tmpl w:val="3A8A413E"/>
    <w:lvl w:ilvl="0" w:tplc="40C8A1D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F94CEEE"/>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ajorBidi" w:eastAsia="Calibri" w:hAnsiTheme="majorBidi" w:cstheme="majorBid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3B2B23"/>
    <w:multiLevelType w:val="hybridMultilevel"/>
    <w:tmpl w:val="B8BA49C8"/>
    <w:lvl w:ilvl="0" w:tplc="D6FC05A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83221"/>
    <w:multiLevelType w:val="multilevel"/>
    <w:tmpl w:val="532C5A0A"/>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1456845">
    <w:abstractNumId w:val="3"/>
  </w:num>
  <w:num w:numId="2" w16cid:durableId="2076003768">
    <w:abstractNumId w:val="10"/>
  </w:num>
  <w:num w:numId="3" w16cid:durableId="1227951734">
    <w:abstractNumId w:val="6"/>
  </w:num>
  <w:num w:numId="4" w16cid:durableId="1775905044">
    <w:abstractNumId w:val="17"/>
  </w:num>
  <w:num w:numId="5" w16cid:durableId="874580973">
    <w:abstractNumId w:val="4"/>
  </w:num>
  <w:num w:numId="6" w16cid:durableId="379286981">
    <w:abstractNumId w:val="2"/>
  </w:num>
  <w:num w:numId="7" w16cid:durableId="280234348">
    <w:abstractNumId w:val="7"/>
  </w:num>
  <w:num w:numId="8" w16cid:durableId="1482455960">
    <w:abstractNumId w:val="1"/>
  </w:num>
  <w:num w:numId="9" w16cid:durableId="863833223">
    <w:abstractNumId w:val="13"/>
  </w:num>
  <w:num w:numId="10" w16cid:durableId="684330098">
    <w:abstractNumId w:val="14"/>
  </w:num>
  <w:num w:numId="11" w16cid:durableId="1587037023">
    <w:abstractNumId w:val="12"/>
  </w:num>
  <w:num w:numId="12" w16cid:durableId="704911992">
    <w:abstractNumId w:val="8"/>
  </w:num>
  <w:num w:numId="13" w16cid:durableId="1316302811">
    <w:abstractNumId w:val="0"/>
  </w:num>
  <w:num w:numId="14" w16cid:durableId="714885801">
    <w:abstractNumId w:val="15"/>
  </w:num>
  <w:num w:numId="15" w16cid:durableId="1869488672">
    <w:abstractNumId w:val="16"/>
  </w:num>
  <w:num w:numId="16" w16cid:durableId="1573811468">
    <w:abstractNumId w:val="9"/>
  </w:num>
  <w:num w:numId="17" w16cid:durableId="868302570">
    <w:abstractNumId w:val="5"/>
  </w:num>
  <w:num w:numId="18" w16cid:durableId="2447269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C36"/>
    <w:rsid w:val="00020176"/>
    <w:rsid w:val="000204DE"/>
    <w:rsid w:val="00020DD7"/>
    <w:rsid w:val="00020FD4"/>
    <w:rsid w:val="00021ECC"/>
    <w:rsid w:val="00021EFA"/>
    <w:rsid w:val="0002202F"/>
    <w:rsid w:val="00023019"/>
    <w:rsid w:val="000238BE"/>
    <w:rsid w:val="00024DD2"/>
    <w:rsid w:val="00024FB9"/>
    <w:rsid w:val="000261FD"/>
    <w:rsid w:val="00026246"/>
    <w:rsid w:val="00026673"/>
    <w:rsid w:val="00026690"/>
    <w:rsid w:val="00026D16"/>
    <w:rsid w:val="00027E8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D8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9C9"/>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07F"/>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01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0AE"/>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D58"/>
    <w:rsid w:val="000F32EB"/>
    <w:rsid w:val="000F46E5"/>
    <w:rsid w:val="000F4AA3"/>
    <w:rsid w:val="000F513D"/>
    <w:rsid w:val="000F6EDF"/>
    <w:rsid w:val="000F7102"/>
    <w:rsid w:val="0010014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54"/>
    <w:rsid w:val="001207D3"/>
    <w:rsid w:val="00120E04"/>
    <w:rsid w:val="00120F58"/>
    <w:rsid w:val="00121982"/>
    <w:rsid w:val="0012267C"/>
    <w:rsid w:val="00122E1C"/>
    <w:rsid w:val="00123597"/>
    <w:rsid w:val="00123809"/>
    <w:rsid w:val="00123C99"/>
    <w:rsid w:val="00124338"/>
    <w:rsid w:val="00124345"/>
    <w:rsid w:val="001244DF"/>
    <w:rsid w:val="00124FB1"/>
    <w:rsid w:val="00125082"/>
    <w:rsid w:val="001250AF"/>
    <w:rsid w:val="001256F0"/>
    <w:rsid w:val="00125D4A"/>
    <w:rsid w:val="0012726D"/>
    <w:rsid w:val="001275FB"/>
    <w:rsid w:val="0013010B"/>
    <w:rsid w:val="001307DE"/>
    <w:rsid w:val="0013140B"/>
    <w:rsid w:val="001329A7"/>
    <w:rsid w:val="0013353A"/>
    <w:rsid w:val="00133C40"/>
    <w:rsid w:val="00134825"/>
    <w:rsid w:val="001351A4"/>
    <w:rsid w:val="00135EEE"/>
    <w:rsid w:val="001361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266"/>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2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3E68"/>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45"/>
    <w:rsid w:val="001C1AD0"/>
    <w:rsid w:val="001C1CC5"/>
    <w:rsid w:val="001C1D32"/>
    <w:rsid w:val="001C24BC"/>
    <w:rsid w:val="001C256F"/>
    <w:rsid w:val="001C25C7"/>
    <w:rsid w:val="001C2EE8"/>
    <w:rsid w:val="001C305A"/>
    <w:rsid w:val="001C3A07"/>
    <w:rsid w:val="001C4505"/>
    <w:rsid w:val="001C468D"/>
    <w:rsid w:val="001C49AE"/>
    <w:rsid w:val="001C4F12"/>
    <w:rsid w:val="001C635E"/>
    <w:rsid w:val="001C6757"/>
    <w:rsid w:val="001C75E8"/>
    <w:rsid w:val="001C7F48"/>
    <w:rsid w:val="001D05D2"/>
    <w:rsid w:val="001D4D41"/>
    <w:rsid w:val="001D567F"/>
    <w:rsid w:val="001D5DDC"/>
    <w:rsid w:val="001D65F8"/>
    <w:rsid w:val="001D7492"/>
    <w:rsid w:val="001E0107"/>
    <w:rsid w:val="001E03FB"/>
    <w:rsid w:val="001E250F"/>
    <w:rsid w:val="001E2BC5"/>
    <w:rsid w:val="001E2D34"/>
    <w:rsid w:val="001E4D4B"/>
    <w:rsid w:val="001E52C0"/>
    <w:rsid w:val="001E555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F7"/>
    <w:rsid w:val="00200B47"/>
    <w:rsid w:val="00200F5D"/>
    <w:rsid w:val="00201DC4"/>
    <w:rsid w:val="00202139"/>
    <w:rsid w:val="0020230F"/>
    <w:rsid w:val="00202A46"/>
    <w:rsid w:val="002031AE"/>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005"/>
    <w:rsid w:val="002529EC"/>
    <w:rsid w:val="00252B1E"/>
    <w:rsid w:val="00253090"/>
    <w:rsid w:val="00253D8B"/>
    <w:rsid w:val="00254390"/>
    <w:rsid w:val="00254815"/>
    <w:rsid w:val="00254895"/>
    <w:rsid w:val="00254FB7"/>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148"/>
    <w:rsid w:val="00263E7F"/>
    <w:rsid w:val="0026424A"/>
    <w:rsid w:val="00264AAE"/>
    <w:rsid w:val="00264DE7"/>
    <w:rsid w:val="00265ABC"/>
    <w:rsid w:val="00266187"/>
    <w:rsid w:val="00267751"/>
    <w:rsid w:val="00267E9A"/>
    <w:rsid w:val="00270CE4"/>
    <w:rsid w:val="00270EFE"/>
    <w:rsid w:val="00271411"/>
    <w:rsid w:val="0027196F"/>
    <w:rsid w:val="00271E3F"/>
    <w:rsid w:val="00272488"/>
    <w:rsid w:val="00273F59"/>
    <w:rsid w:val="00274B64"/>
    <w:rsid w:val="00274C8A"/>
    <w:rsid w:val="0027575B"/>
    <w:rsid w:val="00275B72"/>
    <w:rsid w:val="00275C0B"/>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7C"/>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21"/>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7EC"/>
    <w:rsid w:val="00302CF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902"/>
    <w:rsid w:val="00320B5A"/>
    <w:rsid w:val="00321A79"/>
    <w:rsid w:val="00321B1F"/>
    <w:rsid w:val="0032266C"/>
    <w:rsid w:val="003230AA"/>
    <w:rsid w:val="003232C3"/>
    <w:rsid w:val="0032350D"/>
    <w:rsid w:val="00324073"/>
    <w:rsid w:val="003241B0"/>
    <w:rsid w:val="003241B4"/>
    <w:rsid w:val="00325A84"/>
    <w:rsid w:val="00326054"/>
    <w:rsid w:val="00326357"/>
    <w:rsid w:val="00326CB7"/>
    <w:rsid w:val="00326F19"/>
    <w:rsid w:val="00326F9E"/>
    <w:rsid w:val="003300F2"/>
    <w:rsid w:val="00331673"/>
    <w:rsid w:val="00331ED1"/>
    <w:rsid w:val="003321B2"/>
    <w:rsid w:val="0033276B"/>
    <w:rsid w:val="003328D9"/>
    <w:rsid w:val="00333961"/>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42"/>
    <w:rsid w:val="003600F2"/>
    <w:rsid w:val="00360333"/>
    <w:rsid w:val="00360A21"/>
    <w:rsid w:val="00360DB9"/>
    <w:rsid w:val="003617F1"/>
    <w:rsid w:val="00362719"/>
    <w:rsid w:val="0036280E"/>
    <w:rsid w:val="00362AA1"/>
    <w:rsid w:val="00362D05"/>
    <w:rsid w:val="00362DF0"/>
    <w:rsid w:val="003630A0"/>
    <w:rsid w:val="00363134"/>
    <w:rsid w:val="00365384"/>
    <w:rsid w:val="003660B8"/>
    <w:rsid w:val="003671A8"/>
    <w:rsid w:val="003671C3"/>
    <w:rsid w:val="00367D97"/>
    <w:rsid w:val="00370489"/>
    <w:rsid w:val="00370911"/>
    <w:rsid w:val="00370AD6"/>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A5"/>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599"/>
    <w:rsid w:val="003F5489"/>
    <w:rsid w:val="003F54D8"/>
    <w:rsid w:val="003F5D40"/>
    <w:rsid w:val="003F73A4"/>
    <w:rsid w:val="003F740A"/>
    <w:rsid w:val="004003B4"/>
    <w:rsid w:val="00401CAD"/>
    <w:rsid w:val="00403C4D"/>
    <w:rsid w:val="00403F90"/>
    <w:rsid w:val="00404031"/>
    <w:rsid w:val="00404533"/>
    <w:rsid w:val="0040472C"/>
    <w:rsid w:val="004047D7"/>
    <w:rsid w:val="00405855"/>
    <w:rsid w:val="00405B76"/>
    <w:rsid w:val="00405D65"/>
    <w:rsid w:val="0040657F"/>
    <w:rsid w:val="0040663F"/>
    <w:rsid w:val="00407820"/>
    <w:rsid w:val="00407939"/>
    <w:rsid w:val="00410CE7"/>
    <w:rsid w:val="00411BD7"/>
    <w:rsid w:val="0041208A"/>
    <w:rsid w:val="00412F8F"/>
    <w:rsid w:val="0041309D"/>
    <w:rsid w:val="0041359A"/>
    <w:rsid w:val="00413BD0"/>
    <w:rsid w:val="00413D2E"/>
    <w:rsid w:val="004147BD"/>
    <w:rsid w:val="004157B6"/>
    <w:rsid w:val="004159FF"/>
    <w:rsid w:val="00415A37"/>
    <w:rsid w:val="0041685F"/>
    <w:rsid w:val="00416D08"/>
    <w:rsid w:val="00417604"/>
    <w:rsid w:val="00417CB3"/>
    <w:rsid w:val="004241E7"/>
    <w:rsid w:val="00424C4C"/>
    <w:rsid w:val="004252AF"/>
    <w:rsid w:val="00427174"/>
    <w:rsid w:val="00427210"/>
    <w:rsid w:val="00430DB7"/>
    <w:rsid w:val="004321B5"/>
    <w:rsid w:val="0043230B"/>
    <w:rsid w:val="00432574"/>
    <w:rsid w:val="0043288C"/>
    <w:rsid w:val="004332F2"/>
    <w:rsid w:val="00433339"/>
    <w:rsid w:val="0043335A"/>
    <w:rsid w:val="00433CF1"/>
    <w:rsid w:val="0043413F"/>
    <w:rsid w:val="00435186"/>
    <w:rsid w:val="00435437"/>
    <w:rsid w:val="004356A8"/>
    <w:rsid w:val="0043589B"/>
    <w:rsid w:val="00435D59"/>
    <w:rsid w:val="00435F91"/>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B0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11C"/>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1BA"/>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26"/>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2C0"/>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1D"/>
    <w:rsid w:val="00515E63"/>
    <w:rsid w:val="00515ED0"/>
    <w:rsid w:val="0051611C"/>
    <w:rsid w:val="005166E0"/>
    <w:rsid w:val="00517008"/>
    <w:rsid w:val="00517169"/>
    <w:rsid w:val="005202F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1A7"/>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14C"/>
    <w:rsid w:val="0057328C"/>
    <w:rsid w:val="005737EC"/>
    <w:rsid w:val="00573BEC"/>
    <w:rsid w:val="00573C33"/>
    <w:rsid w:val="00574AF5"/>
    <w:rsid w:val="00574F80"/>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D5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A27"/>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C4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45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890"/>
    <w:rsid w:val="00645DF8"/>
    <w:rsid w:val="006460FF"/>
    <w:rsid w:val="00646974"/>
    <w:rsid w:val="00647B55"/>
    <w:rsid w:val="006512AF"/>
    <w:rsid w:val="00651301"/>
    <w:rsid w:val="00651664"/>
    <w:rsid w:val="00651E2B"/>
    <w:rsid w:val="00653069"/>
    <w:rsid w:val="00653A37"/>
    <w:rsid w:val="006541EB"/>
    <w:rsid w:val="006545F9"/>
    <w:rsid w:val="006553EF"/>
    <w:rsid w:val="00656E18"/>
    <w:rsid w:val="00656F8A"/>
    <w:rsid w:val="00657EEC"/>
    <w:rsid w:val="00657F27"/>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5"/>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4B0"/>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D4D"/>
    <w:rsid w:val="006E04DD"/>
    <w:rsid w:val="006E05DF"/>
    <w:rsid w:val="006E0E52"/>
    <w:rsid w:val="006E2477"/>
    <w:rsid w:val="006E28D7"/>
    <w:rsid w:val="006E2957"/>
    <w:rsid w:val="006E2B14"/>
    <w:rsid w:val="006E42EC"/>
    <w:rsid w:val="006E533D"/>
    <w:rsid w:val="006E5C54"/>
    <w:rsid w:val="006E6528"/>
    <w:rsid w:val="006E6883"/>
    <w:rsid w:val="006E7460"/>
    <w:rsid w:val="006E75C7"/>
    <w:rsid w:val="006E7679"/>
    <w:rsid w:val="006F1F4B"/>
    <w:rsid w:val="006F2F71"/>
    <w:rsid w:val="006F486C"/>
    <w:rsid w:val="006F612B"/>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BBD"/>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B02"/>
    <w:rsid w:val="00741C24"/>
    <w:rsid w:val="007422EF"/>
    <w:rsid w:val="007426C3"/>
    <w:rsid w:val="00742F8F"/>
    <w:rsid w:val="00743205"/>
    <w:rsid w:val="0074398C"/>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01F8"/>
    <w:rsid w:val="007B12FF"/>
    <w:rsid w:val="007B1838"/>
    <w:rsid w:val="007B185F"/>
    <w:rsid w:val="007B2A01"/>
    <w:rsid w:val="007B2E75"/>
    <w:rsid w:val="007B39E1"/>
    <w:rsid w:val="007B4DFE"/>
    <w:rsid w:val="007B6219"/>
    <w:rsid w:val="007B6AEC"/>
    <w:rsid w:val="007C0612"/>
    <w:rsid w:val="007C0697"/>
    <w:rsid w:val="007C1C24"/>
    <w:rsid w:val="007C1FE3"/>
    <w:rsid w:val="007C348D"/>
    <w:rsid w:val="007C3B9B"/>
    <w:rsid w:val="007C427A"/>
    <w:rsid w:val="007C4477"/>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41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AC"/>
    <w:rsid w:val="008233DF"/>
    <w:rsid w:val="00823BF2"/>
    <w:rsid w:val="0082502F"/>
    <w:rsid w:val="008253EC"/>
    <w:rsid w:val="008256DD"/>
    <w:rsid w:val="00825FEE"/>
    <w:rsid w:val="00826072"/>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9EE"/>
    <w:rsid w:val="00836C8F"/>
    <w:rsid w:val="00837056"/>
    <w:rsid w:val="008409D4"/>
    <w:rsid w:val="00840BEE"/>
    <w:rsid w:val="008411D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0C"/>
    <w:rsid w:val="00851768"/>
    <w:rsid w:val="00851A48"/>
    <w:rsid w:val="00851C0D"/>
    <w:rsid w:val="00851C73"/>
    <w:rsid w:val="00852F58"/>
    <w:rsid w:val="0085360B"/>
    <w:rsid w:val="008536DF"/>
    <w:rsid w:val="008537D3"/>
    <w:rsid w:val="00854A1C"/>
    <w:rsid w:val="00854EFE"/>
    <w:rsid w:val="008563C3"/>
    <w:rsid w:val="00856DBF"/>
    <w:rsid w:val="00857079"/>
    <w:rsid w:val="008576A8"/>
    <w:rsid w:val="00857DE3"/>
    <w:rsid w:val="0086000A"/>
    <w:rsid w:val="00860F5E"/>
    <w:rsid w:val="00860F76"/>
    <w:rsid w:val="00861205"/>
    <w:rsid w:val="00861C17"/>
    <w:rsid w:val="00861F49"/>
    <w:rsid w:val="0086202D"/>
    <w:rsid w:val="0086286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55E"/>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05"/>
    <w:rsid w:val="008B7024"/>
    <w:rsid w:val="008B787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CF"/>
    <w:rsid w:val="008C6767"/>
    <w:rsid w:val="008C6D60"/>
    <w:rsid w:val="008C7B15"/>
    <w:rsid w:val="008C7CA2"/>
    <w:rsid w:val="008D07EC"/>
    <w:rsid w:val="008D1798"/>
    <w:rsid w:val="008D1C87"/>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8C7"/>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524"/>
    <w:rsid w:val="009122A7"/>
    <w:rsid w:val="00912795"/>
    <w:rsid w:val="00913EE3"/>
    <w:rsid w:val="00914D3F"/>
    <w:rsid w:val="0091557F"/>
    <w:rsid w:val="00915EBC"/>
    <w:rsid w:val="0091615C"/>
    <w:rsid w:val="00916CA4"/>
    <w:rsid w:val="00916DDB"/>
    <w:rsid w:val="00917759"/>
    <w:rsid w:val="00917931"/>
    <w:rsid w:val="00917EE0"/>
    <w:rsid w:val="0091DCB7"/>
    <w:rsid w:val="0092026D"/>
    <w:rsid w:val="00920619"/>
    <w:rsid w:val="009207CE"/>
    <w:rsid w:val="00920A13"/>
    <w:rsid w:val="00920DF2"/>
    <w:rsid w:val="00922572"/>
    <w:rsid w:val="00923A02"/>
    <w:rsid w:val="009248C4"/>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2F55"/>
    <w:rsid w:val="009438E2"/>
    <w:rsid w:val="009463C9"/>
    <w:rsid w:val="00946722"/>
    <w:rsid w:val="0094708F"/>
    <w:rsid w:val="009502F5"/>
    <w:rsid w:val="0095251F"/>
    <w:rsid w:val="00952A6D"/>
    <w:rsid w:val="009540A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B7E"/>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57C"/>
    <w:rsid w:val="00986CE1"/>
    <w:rsid w:val="00986FE3"/>
    <w:rsid w:val="00987609"/>
    <w:rsid w:val="00987771"/>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A7E32"/>
    <w:rsid w:val="009B3266"/>
    <w:rsid w:val="009B338B"/>
    <w:rsid w:val="009B35D2"/>
    <w:rsid w:val="009B3F3E"/>
    <w:rsid w:val="009B3FDD"/>
    <w:rsid w:val="009B4090"/>
    <w:rsid w:val="009B4424"/>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5"/>
    <w:rsid w:val="00A1297F"/>
    <w:rsid w:val="00A130D3"/>
    <w:rsid w:val="00A13EAF"/>
    <w:rsid w:val="00A144B6"/>
    <w:rsid w:val="00A147C9"/>
    <w:rsid w:val="00A14833"/>
    <w:rsid w:val="00A1776F"/>
    <w:rsid w:val="00A215B6"/>
    <w:rsid w:val="00A23B71"/>
    <w:rsid w:val="00A24A76"/>
    <w:rsid w:val="00A24FC3"/>
    <w:rsid w:val="00A25751"/>
    <w:rsid w:val="00A26601"/>
    <w:rsid w:val="00A2662F"/>
    <w:rsid w:val="00A2670E"/>
    <w:rsid w:val="00A26794"/>
    <w:rsid w:val="00A26D56"/>
    <w:rsid w:val="00A26F11"/>
    <w:rsid w:val="00A2707D"/>
    <w:rsid w:val="00A27446"/>
    <w:rsid w:val="00A27846"/>
    <w:rsid w:val="00A31CD0"/>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C2F"/>
    <w:rsid w:val="00A865DA"/>
    <w:rsid w:val="00A900BE"/>
    <w:rsid w:val="00A90309"/>
    <w:rsid w:val="00A90821"/>
    <w:rsid w:val="00A90C03"/>
    <w:rsid w:val="00A91483"/>
    <w:rsid w:val="00A92611"/>
    <w:rsid w:val="00A934E0"/>
    <w:rsid w:val="00A94866"/>
    <w:rsid w:val="00A94E1B"/>
    <w:rsid w:val="00A95620"/>
    <w:rsid w:val="00A96630"/>
    <w:rsid w:val="00A97192"/>
    <w:rsid w:val="00A97EF0"/>
    <w:rsid w:val="00AA05AD"/>
    <w:rsid w:val="00AA1198"/>
    <w:rsid w:val="00AA2718"/>
    <w:rsid w:val="00AA29DF"/>
    <w:rsid w:val="00AA362E"/>
    <w:rsid w:val="00AA37B5"/>
    <w:rsid w:val="00AA4446"/>
    <w:rsid w:val="00AA4ADC"/>
    <w:rsid w:val="00AA4C18"/>
    <w:rsid w:val="00AA52E1"/>
    <w:rsid w:val="00AA53F1"/>
    <w:rsid w:val="00AA5F07"/>
    <w:rsid w:val="00AA62D6"/>
    <w:rsid w:val="00AA66DF"/>
    <w:rsid w:val="00AA6796"/>
    <w:rsid w:val="00AA78B2"/>
    <w:rsid w:val="00AA7ABB"/>
    <w:rsid w:val="00AA7C0D"/>
    <w:rsid w:val="00AA7DD1"/>
    <w:rsid w:val="00AA7FE3"/>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BD8"/>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F8"/>
    <w:rsid w:val="00AF42F9"/>
    <w:rsid w:val="00AF5CF4"/>
    <w:rsid w:val="00AF6074"/>
    <w:rsid w:val="00AF62E6"/>
    <w:rsid w:val="00AF6844"/>
    <w:rsid w:val="00AF76C1"/>
    <w:rsid w:val="00AF7FB3"/>
    <w:rsid w:val="00B004F2"/>
    <w:rsid w:val="00B00C12"/>
    <w:rsid w:val="00B00E6F"/>
    <w:rsid w:val="00B012CF"/>
    <w:rsid w:val="00B01C30"/>
    <w:rsid w:val="00B05A03"/>
    <w:rsid w:val="00B06078"/>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D3"/>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7B"/>
    <w:rsid w:val="00B35FC1"/>
    <w:rsid w:val="00B36625"/>
    <w:rsid w:val="00B3691F"/>
    <w:rsid w:val="00B3699E"/>
    <w:rsid w:val="00B37893"/>
    <w:rsid w:val="00B411DB"/>
    <w:rsid w:val="00B413C6"/>
    <w:rsid w:val="00B436DE"/>
    <w:rsid w:val="00B4460C"/>
    <w:rsid w:val="00B4694C"/>
    <w:rsid w:val="00B4698A"/>
    <w:rsid w:val="00B46C2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6CC7"/>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78B"/>
    <w:rsid w:val="00B87FE9"/>
    <w:rsid w:val="00B9060D"/>
    <w:rsid w:val="00B90974"/>
    <w:rsid w:val="00B912E5"/>
    <w:rsid w:val="00B9137D"/>
    <w:rsid w:val="00B917A8"/>
    <w:rsid w:val="00B91FB8"/>
    <w:rsid w:val="00B9241A"/>
    <w:rsid w:val="00B937E7"/>
    <w:rsid w:val="00B93A46"/>
    <w:rsid w:val="00B943F7"/>
    <w:rsid w:val="00B946B2"/>
    <w:rsid w:val="00B95A24"/>
    <w:rsid w:val="00B9652B"/>
    <w:rsid w:val="00B96ED5"/>
    <w:rsid w:val="00B970B0"/>
    <w:rsid w:val="00B97135"/>
    <w:rsid w:val="00B9748F"/>
    <w:rsid w:val="00B97490"/>
    <w:rsid w:val="00B97D87"/>
    <w:rsid w:val="00BA010F"/>
    <w:rsid w:val="00BA080B"/>
    <w:rsid w:val="00BA0A4F"/>
    <w:rsid w:val="00BA0F66"/>
    <w:rsid w:val="00BA0FE1"/>
    <w:rsid w:val="00BA0FFA"/>
    <w:rsid w:val="00BA1D8F"/>
    <w:rsid w:val="00BA1E63"/>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A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EB"/>
    <w:rsid w:val="00C06A41"/>
    <w:rsid w:val="00C06CA3"/>
    <w:rsid w:val="00C075EF"/>
    <w:rsid w:val="00C07985"/>
    <w:rsid w:val="00C07B07"/>
    <w:rsid w:val="00C07FA5"/>
    <w:rsid w:val="00C11375"/>
    <w:rsid w:val="00C114E1"/>
    <w:rsid w:val="00C11848"/>
    <w:rsid w:val="00C11B4C"/>
    <w:rsid w:val="00C11DD1"/>
    <w:rsid w:val="00C122CF"/>
    <w:rsid w:val="00C1268D"/>
    <w:rsid w:val="00C12A72"/>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2BA"/>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A71A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5338"/>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2D0"/>
    <w:rsid w:val="00CF2677"/>
    <w:rsid w:val="00CF2CB6"/>
    <w:rsid w:val="00CF47C6"/>
    <w:rsid w:val="00CF4B8C"/>
    <w:rsid w:val="00CF63E5"/>
    <w:rsid w:val="00CF66FF"/>
    <w:rsid w:val="00CF6F7F"/>
    <w:rsid w:val="00CF705D"/>
    <w:rsid w:val="00CF7A1C"/>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E95"/>
    <w:rsid w:val="00D1581F"/>
    <w:rsid w:val="00D159D2"/>
    <w:rsid w:val="00D1609F"/>
    <w:rsid w:val="00D16DF2"/>
    <w:rsid w:val="00D170A5"/>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5B0D"/>
    <w:rsid w:val="00D4630D"/>
    <w:rsid w:val="00D4699A"/>
    <w:rsid w:val="00D4785E"/>
    <w:rsid w:val="00D47AAD"/>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483"/>
    <w:rsid w:val="00D60623"/>
    <w:rsid w:val="00D60BDF"/>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81"/>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1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D7F"/>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85"/>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AB7"/>
    <w:rsid w:val="00DD2B65"/>
    <w:rsid w:val="00DD344C"/>
    <w:rsid w:val="00DD39A8"/>
    <w:rsid w:val="00DD39A9"/>
    <w:rsid w:val="00DD40EE"/>
    <w:rsid w:val="00DD4DF8"/>
    <w:rsid w:val="00DD4F0E"/>
    <w:rsid w:val="00DD6064"/>
    <w:rsid w:val="00DD6138"/>
    <w:rsid w:val="00DD6240"/>
    <w:rsid w:val="00DD649E"/>
    <w:rsid w:val="00DD6AFC"/>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FB"/>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EAF"/>
    <w:rsid w:val="00E312C2"/>
    <w:rsid w:val="00E32664"/>
    <w:rsid w:val="00E32EE3"/>
    <w:rsid w:val="00E33261"/>
    <w:rsid w:val="00E345D2"/>
    <w:rsid w:val="00E34DA2"/>
    <w:rsid w:val="00E36D55"/>
    <w:rsid w:val="00E375BF"/>
    <w:rsid w:val="00E3782C"/>
    <w:rsid w:val="00E37D44"/>
    <w:rsid w:val="00E405E7"/>
    <w:rsid w:val="00E407FC"/>
    <w:rsid w:val="00E41860"/>
    <w:rsid w:val="00E418EA"/>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59"/>
    <w:rsid w:val="00E54BE2"/>
    <w:rsid w:val="00E55E1A"/>
    <w:rsid w:val="00E55E31"/>
    <w:rsid w:val="00E56BA8"/>
    <w:rsid w:val="00E57416"/>
    <w:rsid w:val="00E57BC3"/>
    <w:rsid w:val="00E6008D"/>
    <w:rsid w:val="00E6084D"/>
    <w:rsid w:val="00E60957"/>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35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DE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D73"/>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8E1"/>
    <w:rsid w:val="00EB1C0F"/>
    <w:rsid w:val="00EB35C1"/>
    <w:rsid w:val="00EB3686"/>
    <w:rsid w:val="00EB3779"/>
    <w:rsid w:val="00EB381D"/>
    <w:rsid w:val="00EB58C7"/>
    <w:rsid w:val="00EB5DC1"/>
    <w:rsid w:val="00EB6D85"/>
    <w:rsid w:val="00EB73E5"/>
    <w:rsid w:val="00EB7FCE"/>
    <w:rsid w:val="00EC03C0"/>
    <w:rsid w:val="00EC049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2A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606"/>
    <w:rsid w:val="00F10CF1"/>
    <w:rsid w:val="00F10EB1"/>
    <w:rsid w:val="00F1174E"/>
    <w:rsid w:val="00F11796"/>
    <w:rsid w:val="00F123AF"/>
    <w:rsid w:val="00F126A8"/>
    <w:rsid w:val="00F13426"/>
    <w:rsid w:val="00F13570"/>
    <w:rsid w:val="00F13FC9"/>
    <w:rsid w:val="00F158C7"/>
    <w:rsid w:val="00F166A2"/>
    <w:rsid w:val="00F16BEB"/>
    <w:rsid w:val="00F170D1"/>
    <w:rsid w:val="00F17AE0"/>
    <w:rsid w:val="00F17EDA"/>
    <w:rsid w:val="00F20241"/>
    <w:rsid w:val="00F20A26"/>
    <w:rsid w:val="00F20FBA"/>
    <w:rsid w:val="00F211FE"/>
    <w:rsid w:val="00F229DE"/>
    <w:rsid w:val="00F2421D"/>
    <w:rsid w:val="00F24A9F"/>
    <w:rsid w:val="00F25241"/>
    <w:rsid w:val="00F25726"/>
    <w:rsid w:val="00F272B0"/>
    <w:rsid w:val="00F277ED"/>
    <w:rsid w:val="00F31B00"/>
    <w:rsid w:val="00F3201B"/>
    <w:rsid w:val="00F330A5"/>
    <w:rsid w:val="00F33516"/>
    <w:rsid w:val="00F33852"/>
    <w:rsid w:val="00F342E4"/>
    <w:rsid w:val="00F34532"/>
    <w:rsid w:val="00F346E3"/>
    <w:rsid w:val="00F34725"/>
    <w:rsid w:val="00F3565B"/>
    <w:rsid w:val="00F35D60"/>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2CE"/>
    <w:rsid w:val="00F75592"/>
    <w:rsid w:val="00F7599F"/>
    <w:rsid w:val="00F7680D"/>
    <w:rsid w:val="00F768B8"/>
    <w:rsid w:val="00F76B1E"/>
    <w:rsid w:val="00F77250"/>
    <w:rsid w:val="00F7725C"/>
    <w:rsid w:val="00F77A5D"/>
    <w:rsid w:val="00F77B99"/>
    <w:rsid w:val="00F77DC2"/>
    <w:rsid w:val="00F80768"/>
    <w:rsid w:val="00F81C5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588"/>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2"/>
    <w:rsid w:val="00FC2982"/>
    <w:rsid w:val="00FC30FB"/>
    <w:rsid w:val="00FC3936"/>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FC0"/>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710"/>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aliases w:val="Tekstas"/>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A37B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1C4505"/>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C054D1E-07BE-4C49-BF3C-16338187ED5A}">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7308</Words>
  <Characters>4167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11453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6</cp:revision>
  <cp:lastPrinted>2026-07-09T08:26:00Z</cp:lastPrinted>
  <dcterms:created xsi:type="dcterms:W3CDTF">2026-07-09T08:13:00Z</dcterms:created>
  <dcterms:modified xsi:type="dcterms:W3CDTF">2026-07-09T08:26:00Z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