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A0722F"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A0722F">
        <w:rPr>
          <w:rFonts w:eastAsia="Times New Roman"/>
          <w:sz w:val="20"/>
          <w:szCs w:val="20"/>
          <w:bdr w:val="none" w:sz="0" w:space="0" w:color="auto"/>
          <w:lang w:eastAsia="lt-LT"/>
        </w:rPr>
        <w:t>Atviro (tarptautinio</w:t>
      </w:r>
      <w:r w:rsidR="00991168" w:rsidRPr="00A0722F">
        <w:rPr>
          <w:rFonts w:eastAsia="Times New Roman"/>
          <w:sz w:val="20"/>
          <w:szCs w:val="20"/>
          <w:bdr w:val="none" w:sz="0" w:space="0" w:color="auto"/>
          <w:lang w:eastAsia="lt-LT"/>
        </w:rPr>
        <w:t>) konkurso sąlygų</w:t>
      </w:r>
    </w:p>
    <w:p w:rsidR="00991168" w:rsidRPr="00A0722F" w:rsidRDefault="00D503EB"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Pr>
          <w:rFonts w:eastAsia="Times New Roman"/>
          <w:i/>
          <w:sz w:val="20"/>
          <w:szCs w:val="20"/>
          <w:bdr w:val="none" w:sz="0" w:space="0" w:color="auto"/>
          <w:lang w:eastAsia="lt-LT"/>
        </w:rPr>
        <w:t>5</w:t>
      </w:r>
      <w:r w:rsidR="00991168" w:rsidRPr="00A0722F">
        <w:rPr>
          <w:rFonts w:eastAsia="Times New Roman"/>
          <w:i/>
          <w:sz w:val="20"/>
          <w:szCs w:val="20"/>
          <w:bdr w:val="none" w:sz="0" w:space="0" w:color="auto"/>
          <w:lang w:eastAsia="lt-LT"/>
        </w:rPr>
        <w:t xml:space="preserve"> priedas</w:t>
      </w: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r w:rsidRPr="00A0722F">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rsidR="00230FE3" w:rsidRPr="00564D74" w:rsidRDefault="00230FE3" w:rsidP="00230FE3">
      <w:pPr>
        <w:pStyle w:val="Body2"/>
        <w:rPr>
          <w:rFonts w:cs="Times New Roman"/>
          <w:sz w:val="20"/>
          <w:szCs w:val="20"/>
          <w:lang w:val="lt-LT"/>
        </w:rPr>
      </w:pPr>
    </w:p>
    <w:p w:rsidR="00230FE3" w:rsidRPr="00564D74" w:rsidRDefault="00230FE3" w:rsidP="00230FE3">
      <w:pPr>
        <w:pStyle w:val="Heading"/>
        <w:jc w:val="center"/>
        <w:rPr>
          <w:rFonts w:cs="Times New Roman"/>
          <w:sz w:val="20"/>
          <w:szCs w:val="20"/>
          <w:lang w:val="lt-LT"/>
        </w:rPr>
      </w:pPr>
      <w:r w:rsidRPr="00564D74">
        <w:rPr>
          <w:rFonts w:cs="Times New Roman"/>
          <w:sz w:val="20"/>
          <w:szCs w:val="20"/>
          <w:lang w:val="lt-LT"/>
        </w:rPr>
        <w:t>PAŠALINIMO PAGRINDAI</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3A0127">
        <w:rPr>
          <w:rFonts w:ascii="Times New Roman" w:hAnsi="Times New Roman" w:cs="Times New Roman"/>
          <w:sz w:val="22"/>
          <w:szCs w:val="22"/>
        </w:rPr>
        <w:t>pajėgumais</w:t>
      </w:r>
      <w:proofErr w:type="spellEnd"/>
      <w:r w:rsidRPr="003A0127">
        <w:rPr>
          <w:rFonts w:ascii="Times New Roman" w:hAnsi="Times New Roman" w:cs="Times New Roman"/>
          <w:sz w:val="22"/>
          <w:szCs w:val="22"/>
        </w:rPr>
        <w:t xml:space="preserve"> tiekėjas remiasi.</w:t>
      </w:r>
      <w:r w:rsidRPr="003A0127">
        <w:rPr>
          <w:rFonts w:ascii="Times New Roman" w:hAnsi="Times New Roman" w:cs="Times New Roman"/>
          <w:color w:val="7030A0"/>
          <w:sz w:val="22"/>
          <w:szCs w:val="22"/>
        </w:rPr>
        <w:t xml:space="preserve">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sz w:val="22"/>
          <w:szCs w:val="22"/>
        </w:rPr>
      </w:pPr>
      <w:r w:rsidRPr="003A0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0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color w:val="000000" w:themeColor="text1"/>
          <w:sz w:val="22"/>
          <w:szCs w:val="22"/>
        </w:rPr>
      </w:pPr>
      <w:r w:rsidRPr="003A0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A0127">
        <w:rPr>
          <w:rFonts w:ascii="Times New Roman" w:eastAsia="Verdana" w:hAnsi="Times New Roman" w:cs="Times New Roman"/>
          <w:sz w:val="22"/>
          <w:szCs w:val="22"/>
        </w:rPr>
        <w:t>Certis</w:t>
      </w:r>
      <w:proofErr w:type="spellEnd"/>
      <w:r w:rsidRPr="003A0127">
        <w:rPr>
          <w:rFonts w:ascii="Times New Roman" w:eastAsia="Verdana" w:hAnsi="Times New Roman" w:cs="Times New Roman"/>
          <w:sz w:val="22"/>
          <w:szCs w:val="22"/>
        </w:rPr>
        <w:t>“. Lentelės ketvirtame stulpelyje nurodomi doku</w:t>
      </w:r>
      <w:r w:rsidRPr="003A0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A0127">
        <w:rPr>
          <w:rFonts w:ascii="Times New Roman" w:hAnsi="Times New Roman" w:cs="Times New Roman"/>
          <w:sz w:val="22"/>
          <w:szCs w:val="22"/>
        </w:rPr>
        <w:t>Certis</w:t>
      </w:r>
      <w:proofErr w:type="spellEnd"/>
      <w:r w:rsidRPr="003A0127">
        <w:rPr>
          <w:rFonts w:ascii="Times New Roman" w:hAnsi="Times New Roman" w:cs="Times New Roman"/>
          <w:sz w:val="22"/>
          <w:szCs w:val="22"/>
        </w:rPr>
        <w:t xml:space="preserve">“, adresu </w:t>
      </w:r>
      <w:hyperlink r:id="rId8" w:history="1">
        <w:r w:rsidRPr="003A0127">
          <w:rPr>
            <w:rStyle w:val="Hyperlink"/>
            <w:rFonts w:ascii="Times New Roman" w:eastAsia="Calibri" w:hAnsi="Times New Roman" w:cs="Times New Roman"/>
            <w:sz w:val="22"/>
            <w:szCs w:val="22"/>
          </w:rPr>
          <w:t>https://ec.europa.eu/tools/ecertis/</w:t>
        </w:r>
      </w:hyperlink>
      <w:r w:rsidRPr="003A0127">
        <w:rPr>
          <w:rFonts w:ascii="Times New Roman" w:hAnsi="Times New Roman" w:cs="Times New Roman"/>
          <w:sz w:val="22"/>
          <w:szCs w:val="22"/>
        </w:rPr>
        <w:t xml:space="preserve">. </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Perkančioji organizacija nereikalauja iš tiekėjo pateikti dokumentų, patvirtinančių jo pašalinimo pagrindų nebuvimą, jeigu ji: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w:t>
      </w:r>
      <w:r w:rsidRPr="003A0127">
        <w:rPr>
          <w:rStyle w:val="FootnoteReference"/>
          <w:rFonts w:ascii="Times New Roman" w:hAnsi="Times New Roman" w:cs="Times New Roman"/>
          <w:sz w:val="22"/>
          <w:szCs w:val="22"/>
        </w:rPr>
        <w:t>2</w:t>
      </w:r>
      <w:r w:rsidRPr="003A0127">
        <w:rPr>
          <w:rFonts w:ascii="Times New Roman" w:hAnsi="Times New Roman" w:cs="Times New Roman"/>
          <w:sz w:val="22"/>
          <w:szCs w:val="22"/>
        </w:rPr>
        <w:t>. Nuo 2024-07-01 įsigaliojus PĮ 37 straipsnio 1 dalies pakeitimui, a</w:t>
      </w:r>
      <w:r w:rsidRPr="003A0127">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priesaikos deklaracija;</w:t>
      </w:r>
    </w:p>
    <w:p w:rsidR="00230FE3" w:rsidRPr="003A0127" w:rsidRDefault="00230FE3" w:rsidP="00230FE3">
      <w:pPr>
        <w:ind w:firstLine="851"/>
      </w:pPr>
      <w:r w:rsidRPr="003A012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30FE3" w:rsidRPr="00230FE3" w:rsidRDefault="00230FE3" w:rsidP="00230FE3">
      <w:pPr>
        <w:pStyle w:val="Body2"/>
        <w:rPr>
          <w:lang w:val="lt-LT"/>
        </w:rPr>
      </w:pPr>
    </w:p>
    <w:p w:rsidR="00991168" w:rsidRPr="00A0722F" w:rsidRDefault="00991168" w:rsidP="00991168">
      <w:pPr>
        <w:pStyle w:val="Body2"/>
        <w:rPr>
          <w:rFonts w:cs="Times New Roman"/>
          <w:sz w:val="20"/>
          <w:szCs w:val="20"/>
          <w:lang w:val="lt-LT"/>
        </w:rPr>
      </w:pPr>
    </w:p>
    <w:tbl>
      <w:tblPr>
        <w:tblW w:w="14454" w:type="dxa"/>
        <w:tblLayout w:type="fixed"/>
        <w:tblCellMar>
          <w:left w:w="10" w:type="dxa"/>
          <w:right w:w="10" w:type="dxa"/>
        </w:tblCellMar>
        <w:tblLook w:val="04A0" w:firstRow="1" w:lastRow="0" w:firstColumn="1" w:lastColumn="0" w:noHBand="0" w:noVBand="1"/>
      </w:tblPr>
      <w:tblGrid>
        <w:gridCol w:w="704"/>
        <w:gridCol w:w="4111"/>
        <w:gridCol w:w="2410"/>
        <w:gridCol w:w="7229"/>
      </w:tblGrid>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sz w:val="20"/>
                <w:szCs w:val="20"/>
                <w:bdr w:val="none" w:sz="0" w:space="0" w:color="auto"/>
                <w:lang w:eastAsia="lt-LT"/>
              </w:rPr>
            </w:pPr>
            <w:r w:rsidRPr="00F0235F">
              <w:rPr>
                <w:rFonts w:eastAsiaTheme="minorEastAsia"/>
                <w:b/>
                <w:bCs/>
                <w:sz w:val="20"/>
                <w:szCs w:val="20"/>
                <w:bdr w:val="none" w:sz="0" w:space="0" w:color="auto"/>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0"/>
                <w:szCs w:val="20"/>
                <w:bdr w:val="none" w:sz="0" w:space="0" w:color="auto"/>
              </w:rPr>
            </w:pPr>
            <w:r w:rsidRPr="00F0235F">
              <w:rPr>
                <w:rFonts w:eastAsiaTheme="minorEastAsia"/>
                <w:b/>
                <w:sz w:val="20"/>
                <w:szCs w:val="20"/>
                <w:bdr w:val="none" w:sz="0" w:space="0" w:color="auto"/>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sz w:val="20"/>
                <w:szCs w:val="20"/>
                <w:bdr w:val="none" w:sz="0" w:space="0" w:color="auto"/>
                <w:lang w:eastAsia="lt-LT"/>
              </w:rPr>
            </w:pPr>
            <w:r w:rsidRPr="00F0235F">
              <w:rPr>
                <w:rFonts w:eastAsia="Yu Mincho"/>
                <w:b/>
                <w:bCs/>
                <w:sz w:val="20"/>
                <w:szCs w:val="20"/>
                <w:bdr w:val="none" w:sz="0" w:space="0" w:color="auto"/>
                <w:lang w:eastAsia="lt-LT"/>
              </w:rPr>
              <w:t xml:space="preserve">VPĮ straipsnis,  dalis, punktas bei EBVPD formos dalis pildymui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0"/>
                <w:szCs w:val="20"/>
                <w:bdr w:val="none" w:sz="0" w:space="0" w:color="auto"/>
              </w:rPr>
            </w:pPr>
            <w:r w:rsidRPr="00F0235F">
              <w:rPr>
                <w:rFonts w:eastAsiaTheme="minorEastAsia"/>
                <w:b/>
                <w:sz w:val="20"/>
                <w:szCs w:val="20"/>
                <w:bdr w:val="none" w:sz="0" w:space="0" w:color="auto"/>
                <w:lang w:eastAsia="lt-LT"/>
              </w:rPr>
              <w:t>Pašalinimo pagrindų nebuvimą įrodantys dokumentai</w:t>
            </w:r>
          </w:p>
        </w:tc>
      </w:tr>
      <w:tr w:rsidR="00230FE3" w:rsidRPr="00A0722F" w:rsidTr="00230FE3">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sz w:val="20"/>
                <w:szCs w:val="20"/>
                <w:bdr w:val="none" w:sz="0" w:space="0" w:color="auto"/>
                <w:lang w:eastAsia="lt-LT"/>
              </w:rPr>
            </w:pPr>
            <w:r w:rsidRPr="003A0127">
              <w:rPr>
                <w:b/>
                <w:bCs/>
                <w:color w:val="7030A0"/>
              </w:rPr>
              <w:t>Privalomi</w:t>
            </w:r>
            <w:r w:rsidRPr="003A0127">
              <w:rPr>
                <w:rStyle w:val="FootnoteReference"/>
                <w:b/>
                <w:bCs/>
                <w:color w:val="7030A0"/>
              </w:rPr>
              <w:footnoteReference w:id="1"/>
            </w:r>
            <w:r w:rsidRPr="003A0127">
              <w:rPr>
                <w:b/>
                <w:bCs/>
                <w:color w:val="7030A0"/>
              </w:rPr>
              <w:t xml:space="preserve"> pašalinimo pagrindai pagal VPĮ 46 straipsnio 1 – 4 dalių nuostatas</w:t>
            </w: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dalyvavimą nusikalstamame susivienijime, jo organizavimą ar vadovavimą jam;</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2) kyšininkavimą, prekybą poveikiu, papirkimą;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4) nusikalstamą bankrotą;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lastRenderedPageBreak/>
              <w:t>5) teroristinį ir su teroristine veikla susijusį nusikaltimą;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6) nusikalstamu būdu gauto turto legalizavimą;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7) prekybą žmonėmis, vaiko pirkimą arba pardavimą;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rsidR="00DB79E4" w:rsidRPr="00322E28" w:rsidRDefault="00DB79E4" w:rsidP="00DB79E4">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 tiekėjo, kuris yra juridinis asmuo, kita organizacija ar jos </w:t>
            </w:r>
            <w:r w:rsidRPr="00322E28">
              <w:rPr>
                <w:rFonts w:ascii="Times New Roman" w:hAnsi="Times New Roman" w:cs="Times New Roman"/>
                <w:b/>
                <w:bCs/>
                <w:color w:val="000000" w:themeColor="text1"/>
                <w:sz w:val="24"/>
                <w:szCs w:val="24"/>
              </w:rPr>
              <w:t>struktūrinis</w:t>
            </w:r>
            <w:r w:rsidRPr="00322E28">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3)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padalinys, per pastaruosius 5 metus buvo priimtas ir įsiteisėjęs apkaltinamasis </w:t>
            </w:r>
            <w:r w:rsidRPr="00322E28">
              <w:rPr>
                <w:rFonts w:ascii="Times New Roman" w:hAnsi="Times New Roman" w:cs="Times New Roman"/>
                <w:bCs/>
                <w:color w:val="000000" w:themeColor="text1"/>
                <w:sz w:val="24"/>
                <w:szCs w:val="24"/>
                <w:lang w:eastAsia="en-US"/>
              </w:rPr>
              <w:lastRenderedPageBreak/>
              <w:t>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lastRenderedPageBreak/>
              <w:t>VPĮ 46 straipsnio 1 dalis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EBVPD III dalies A1-A6 punktai</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lang w:eastAsia="en-US"/>
              </w:rPr>
              <w:t>EBVPD III dalies D1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išrašo iš teismo sprendimo arba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Informatikos ir ryšių departamento prie Vidaus reikalų ministerijos pažymos, arba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rsidR="00DB79E4" w:rsidRPr="00322E28" w:rsidRDefault="00DB79E4" w:rsidP="00DB79E4">
            <w:pPr>
              <w:pStyle w:val="NoSpacing"/>
              <w:jc w:val="both"/>
              <w:rPr>
                <w:rFonts w:ascii="Times New Roman"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Pr="00322E28">
              <w:rPr>
                <w:rStyle w:val="FootnoteReference"/>
                <w:rFonts w:ascii="Times New Roman" w:hAnsi="Times New Roman" w:cs="Times New Roman"/>
                <w:color w:val="000000" w:themeColor="text1"/>
                <w:sz w:val="24"/>
                <w:szCs w:val="24"/>
              </w:rPr>
              <w:footnoteReference w:id="2"/>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180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0"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lang w:eastAsia="en-US"/>
              </w:rPr>
            </w:pPr>
            <w:r w:rsidRPr="00322E28">
              <w:rPr>
                <w:rFonts w:ascii="Times New Roman" w:eastAsia="Yu Mincho" w:hAnsi="Times New Roman" w:cs="Times New Roman"/>
                <w:b/>
                <w:bCs/>
                <w:color w:val="000000" w:themeColor="text1"/>
                <w:sz w:val="24"/>
                <w:szCs w:val="24"/>
                <w:lang w:eastAsia="en-US"/>
              </w:rPr>
              <w:t>VPĮ 46 straipsnio 2¹ dalis</w:t>
            </w:r>
          </w:p>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color w:val="000000" w:themeColor="text1"/>
                <w:sz w:val="24"/>
                <w:szCs w:val="24"/>
                <w:lang w:eastAsia="en-US"/>
              </w:rPr>
              <w:t>EBVPD III dalies D2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color w:val="000000" w:themeColor="text1"/>
                <w:sz w:val="24"/>
                <w:szCs w:val="24"/>
              </w:rPr>
            </w:pPr>
          </w:p>
        </w:tc>
      </w:tr>
      <w:bookmarkEnd w:id="0"/>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Laikoma, kad tiekėjas nuteistas už aukščiau nurodytą nusikalstamą veiką, kai dėl:</w:t>
            </w:r>
          </w:p>
          <w:p w:rsidR="00DB79E4" w:rsidRPr="00322E28" w:rsidRDefault="00DB79E4" w:rsidP="00DB79E4">
            <w:pPr>
              <w:pStyle w:val="NoSpacing"/>
              <w:jc w:val="both"/>
              <w:rPr>
                <w:rFonts w:ascii="Times New Roman" w:hAnsi="Times New Roman" w:cs="Times New Roman"/>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2) tiekėjo, kuris yra juridinis asmuo, kita organizacija ar jos </w:t>
            </w:r>
            <w:r w:rsidRPr="00322E28">
              <w:rPr>
                <w:rFonts w:ascii="Times New Roman" w:hAnsi="Times New Roman" w:cs="Times New Roman"/>
                <w:b/>
                <w:color w:val="000000" w:themeColor="text1"/>
                <w:sz w:val="24"/>
                <w:szCs w:val="24"/>
                <w:lang w:eastAsia="en-US"/>
              </w:rPr>
              <w:t>struktūrinis</w:t>
            </w:r>
            <w:r w:rsidRPr="00322E28">
              <w:rPr>
                <w:rFonts w:ascii="Times New Roman" w:hAnsi="Times New Roman" w:cs="Times New Roman"/>
                <w:bCs/>
                <w:color w:val="000000" w:themeColor="text1"/>
                <w:sz w:val="24"/>
                <w:szCs w:val="24"/>
                <w:lang w:eastAsia="en-US"/>
              </w:rPr>
              <w:t xml:space="preserve"> </w:t>
            </w:r>
            <w:r w:rsidRPr="00322E28">
              <w:rPr>
                <w:rFonts w:ascii="Times New Roman" w:hAnsi="Times New Roman" w:cs="Times New Roman"/>
                <w:bCs/>
                <w:color w:val="000000" w:themeColor="text1"/>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Tačiau ši nuostata netaikoma, jeigu:</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 xml:space="preserve">2) įsiskolinimo suma neviršija 50 </w:t>
            </w:r>
            <w:proofErr w:type="spellStart"/>
            <w:r w:rsidRPr="00322E28">
              <w:rPr>
                <w:rFonts w:ascii="Times New Roman" w:hAnsi="Times New Roman" w:cs="Times New Roman"/>
                <w:bCs/>
                <w:color w:val="000000" w:themeColor="text1"/>
                <w:sz w:val="24"/>
                <w:szCs w:val="24"/>
                <w:lang w:eastAsia="en-US"/>
              </w:rPr>
              <w:t>Eur</w:t>
            </w:r>
            <w:proofErr w:type="spellEnd"/>
            <w:r w:rsidRPr="00322E28">
              <w:rPr>
                <w:rFonts w:ascii="Times New Roman" w:hAnsi="Times New Roman" w:cs="Times New Roman"/>
                <w:bCs/>
                <w:color w:val="000000" w:themeColor="text1"/>
                <w:sz w:val="24"/>
                <w:szCs w:val="24"/>
                <w:lang w:eastAsia="en-US"/>
              </w:rPr>
              <w:t xml:space="preserve"> (penkiasdešimt eurų);</w:t>
            </w:r>
          </w:p>
          <w:p w:rsidR="00DB79E4" w:rsidRPr="00322E28" w:rsidRDefault="00DB79E4" w:rsidP="00DB79E4">
            <w:pPr>
              <w:pStyle w:val="NoSpacing"/>
              <w:jc w:val="both"/>
              <w:rPr>
                <w:rFonts w:ascii="Times New Roman" w:hAnsi="Times New Roman" w:cs="Times New Roman"/>
                <w:b/>
                <w:bCs/>
                <w:color w:val="000000" w:themeColor="text1"/>
                <w:sz w:val="24"/>
                <w:szCs w:val="24"/>
                <w:lang w:eastAsia="en-US"/>
              </w:rPr>
            </w:pPr>
            <w:r w:rsidRPr="00322E28">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3 dalis</w:t>
            </w:r>
          </w:p>
          <w:p w:rsidR="00DB79E4" w:rsidRPr="00322E28" w:rsidRDefault="00DB79E4" w:rsidP="00DB79E4">
            <w:pPr>
              <w:pStyle w:val="NoSpacing"/>
              <w:jc w:val="both"/>
              <w:rPr>
                <w:rFonts w:ascii="Times New Roman" w:eastAsia="Arial"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Arial" w:hAnsi="Times New Roman" w:cs="Times New Roman"/>
                <w:color w:val="000000" w:themeColor="text1"/>
                <w:sz w:val="24"/>
                <w:szCs w:val="24"/>
              </w:rPr>
              <w:t>EBVPD III dalies B1 ir B2 punktai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Lietuvoje įsteigtų subjektų reikalaujama:</w:t>
            </w: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1) Dėl įsipareigojimų, susijusių su mokesčių mokėjimu, įvykdymo i</w:t>
            </w:r>
            <w:r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color w:val="000000" w:themeColor="text1"/>
                <w:sz w:val="24"/>
                <w:szCs w:val="24"/>
              </w:rPr>
              <w:t>prašoma:</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numPr>
                <w:ilvl w:val="0"/>
                <w:numId w:val="4"/>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išrašo iš teismo sprendimo (jei toks yra) </w:t>
            </w:r>
          </w:p>
          <w:p w:rsidR="00DB79E4" w:rsidRPr="00322E28" w:rsidRDefault="00DB79E4" w:rsidP="00DB79E4">
            <w:pPr>
              <w:pStyle w:val="NoSpacing"/>
              <w:numPr>
                <w:ilvl w:val="0"/>
                <w:numId w:val="4"/>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Valstybinės mokesčių inspekcijos prie Lietuvos Respublikos finansų ministerijos išduoto dokumento,</w:t>
            </w:r>
          </w:p>
          <w:p w:rsidR="00DB79E4" w:rsidRPr="00322E28" w:rsidRDefault="00DB79E4" w:rsidP="00DB79E4">
            <w:pPr>
              <w:pStyle w:val="NoSpacing"/>
              <w:numPr>
                <w:ilvl w:val="0"/>
                <w:numId w:val="3"/>
              </w:numPr>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institucijos dokumento</w:t>
            </w:r>
            <w:r w:rsidRPr="00322E28">
              <w:rPr>
                <w:rStyle w:val="FootnoteReference"/>
                <w:rFonts w:ascii="Times New Roman" w:hAnsi="Times New Roman" w:cs="Times New Roman"/>
                <w:color w:val="000000" w:themeColor="text1"/>
                <w:sz w:val="24"/>
                <w:szCs w:val="24"/>
              </w:rPr>
              <w:footnoteReference w:id="3"/>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120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DB79E4" w:rsidRPr="00322E28" w:rsidRDefault="00DB79E4" w:rsidP="00DB79E4">
            <w:pPr>
              <w:pStyle w:val="NoSpacing"/>
              <w:jc w:val="both"/>
              <w:rPr>
                <w:rFonts w:ascii="Times New Roman" w:hAnsi="Times New Roman" w:cs="Times New Roman"/>
                <w:i/>
                <w:i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Cs/>
                <w:color w:val="000000" w:themeColor="text1"/>
                <w:sz w:val="24"/>
                <w:szCs w:val="24"/>
              </w:rPr>
              <w:t>2) Dėl įsipareigojimų, susijusių su socialinio draudimo įmokų mokėjimu, įvykdymo i</w:t>
            </w:r>
            <w:r w:rsidRPr="00322E28">
              <w:rPr>
                <w:rFonts w:ascii="Times New Roman" w:hAnsi="Times New Roman" w:cs="Times New Roman"/>
                <w:color w:val="000000" w:themeColor="text1"/>
                <w:sz w:val="24"/>
                <w:szCs w:val="24"/>
                <w:lang w:eastAsia="en-US"/>
              </w:rPr>
              <w:t xml:space="preserve">š Lietuvoje įsteigtų subjektų </w:t>
            </w:r>
            <w:r w:rsidRPr="00322E28">
              <w:rPr>
                <w:rFonts w:ascii="Times New Roman" w:hAnsi="Times New Roman" w:cs="Times New Roman"/>
                <w:bCs/>
                <w:color w:val="000000" w:themeColor="text1"/>
                <w:sz w:val="24"/>
                <w:szCs w:val="24"/>
              </w:rPr>
              <w:t>prašoma:</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322E28">
                <w:rPr>
                  <w:rStyle w:val="Hyperlink"/>
                  <w:rFonts w:ascii="Times New Roman" w:hAnsi="Times New Roman" w:cs="Times New Roman"/>
                  <w:bCs/>
                  <w:color w:val="000000" w:themeColor="text1"/>
                  <w:sz w:val="24"/>
                  <w:szCs w:val="24"/>
                </w:rPr>
                <w:t>http://draudejai.sodra.lt/draudeju_viesi_duomenys/</w:t>
              </w:r>
            </w:hyperlink>
            <w:r w:rsidRPr="00322E28">
              <w:rPr>
                <w:rFonts w:ascii="Times New Roman" w:hAnsi="Times New Roman" w:cs="Times New Roman"/>
                <w:bCs/>
                <w:color w:val="000000" w:themeColor="text1"/>
                <w:sz w:val="24"/>
                <w:szCs w:val="24"/>
              </w:rPr>
              <w:t>.</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Iš ne Lietuvoje įsteigtų subjektų reikalaujama:</w:t>
            </w:r>
          </w:p>
          <w:p w:rsidR="00DB79E4" w:rsidRPr="00322E28" w:rsidRDefault="00DB79E4" w:rsidP="00DB79E4">
            <w:pPr>
              <w:pStyle w:val="NoSpacing"/>
              <w:numPr>
                <w:ilvl w:val="0"/>
                <w:numId w:val="1"/>
              </w:numPr>
              <w:ind w:left="314"/>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atitinkamos užsienio šalies kompetentingos institucijos dokumento</w:t>
            </w:r>
            <w:r w:rsidRPr="00322E28">
              <w:rPr>
                <w:rStyle w:val="FootnoteReference"/>
                <w:rFonts w:ascii="Times New Roman" w:hAnsi="Times New Roman" w:cs="Times New Roman"/>
                <w:color w:val="000000" w:themeColor="text1"/>
                <w:sz w:val="24"/>
                <w:szCs w:val="24"/>
              </w:rPr>
              <w:footnoteReference w:id="4"/>
            </w:r>
            <w:r w:rsidRPr="00322E28">
              <w:rPr>
                <w:rFonts w:ascii="Times New Roman" w:hAnsi="Times New Roman" w:cs="Times New Roman"/>
                <w:color w:val="000000" w:themeColor="text1"/>
                <w:sz w:val="24"/>
                <w:szCs w:val="24"/>
              </w:rPr>
              <w:t>.</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i/>
                <w:iCs/>
                <w:color w:val="000000" w:themeColor="text1"/>
                <w:sz w:val="24"/>
                <w:szCs w:val="24"/>
              </w:rPr>
            </w:pPr>
            <w:r w:rsidRPr="00322E28">
              <w:rPr>
                <w:rFonts w:ascii="Times New Roman" w:hAnsi="Times New Roman" w:cs="Times New Roman"/>
                <w:color w:val="000000" w:themeColor="text1"/>
                <w:sz w:val="24"/>
                <w:szCs w:val="24"/>
              </w:rPr>
              <w:t xml:space="preserve">Nurodyti dokumentai turi būti  išduoti ne anksčiau kaip 120 dienų iki </w:t>
            </w:r>
            <w:r w:rsidRPr="00322E2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322E28">
              <w:rPr>
                <w:rFonts w:ascii="Times New Roman" w:eastAsia="Times New Roman" w:hAnsi="Times New Roman" w:cs="Times New Roman"/>
                <w:color w:val="000000" w:themeColor="text1"/>
                <w:sz w:val="24"/>
                <w:szCs w:val="24"/>
              </w:rPr>
              <w:t>umentus</w:t>
            </w:r>
            <w:r w:rsidRPr="00322E28">
              <w:rPr>
                <w:rFonts w:ascii="Times New Roman" w:hAnsi="Times New Roman" w:cs="Times New Roman"/>
                <w:color w:val="000000" w:themeColor="text1"/>
                <w:sz w:val="24"/>
                <w:szCs w:val="24"/>
              </w:rPr>
              <w:t xml:space="preserve">. </w:t>
            </w:r>
            <w:r w:rsidRPr="00322E28">
              <w:rPr>
                <w:rFonts w:ascii="Times New Roman" w:hAnsi="Times New Roman" w:cs="Times New Roman"/>
                <w:b/>
                <w:bCs/>
                <w:i/>
                <w:iCs/>
                <w:color w:val="000000" w:themeColor="text1"/>
                <w:sz w:val="24"/>
                <w:szCs w:val="24"/>
              </w:rPr>
              <w:t>Pavyzdys</w:t>
            </w:r>
            <w:r w:rsidRPr="00322E2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DB79E4" w:rsidRPr="00322E28" w:rsidRDefault="00DB79E4" w:rsidP="00DB79E4">
            <w:pPr>
              <w:pStyle w:val="NoSpacing"/>
              <w:jc w:val="both"/>
              <w:rPr>
                <w:rFonts w:ascii="Times New Roman" w:hAnsi="Times New Roman" w:cs="Times New Roman"/>
                <w:b/>
                <w:bCs/>
                <w:color w:val="000000" w:themeColor="text1"/>
                <w:sz w:val="24"/>
                <w:szCs w:val="24"/>
              </w:rPr>
            </w:pPr>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1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C10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2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 III dalies C12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3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C13 punktas</w:t>
            </w:r>
            <w:r w:rsidRPr="00322E28">
              <w:rPr>
                <w:rFonts w:ascii="Times New Roman" w:eastAsia="Yu Mincho" w:hAnsi="Times New Roman" w:cs="Times New Roman"/>
                <w:color w:val="000000" w:themeColor="text1"/>
                <w:sz w:val="24"/>
                <w:szCs w:val="24"/>
                <w:lang w:eastAsia="en-US"/>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pirkimo procedūrų metu nuslėpė informaciją ar pateikė melagingą informaciją apie atitiktį VPĮ </w:t>
            </w:r>
            <w:r w:rsidRPr="00322E28">
              <w:rPr>
                <w:rFonts w:ascii="Times New Roman" w:hAnsi="Times New Roman" w:cs="Times New Roman"/>
                <w:color w:val="000000" w:themeColor="text1"/>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322E28">
              <w:rPr>
                <w:rFonts w:ascii="Times New Roman" w:hAnsi="Times New Roman" w:cs="Times New Roman"/>
                <w:bCs/>
                <w:color w:val="000000" w:themeColor="text1"/>
                <w:sz w:val="24"/>
                <w:szCs w:val="24"/>
              </w:rPr>
              <w:t>vandentvarkos</w:t>
            </w:r>
            <w:proofErr w:type="spellEnd"/>
            <w:r w:rsidRPr="00322E28">
              <w:rPr>
                <w:rFonts w:ascii="Times New Roman" w:hAnsi="Times New Roman" w:cs="Times New Roman"/>
                <w:bCs/>
                <w:color w:val="000000" w:themeColor="text1"/>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B79E4" w:rsidRPr="00322E28" w:rsidRDefault="00DB79E4" w:rsidP="00DB79E4">
            <w:pPr>
              <w:pStyle w:val="NoSpacing"/>
              <w:jc w:val="both"/>
              <w:rPr>
                <w:rFonts w:ascii="Times New Roman" w:hAnsi="Times New Roman" w:cs="Times New Roman"/>
                <w:bCs/>
                <w:color w:val="000000" w:themeColor="text1"/>
                <w:sz w:val="24"/>
                <w:szCs w:val="24"/>
              </w:rPr>
            </w:pPr>
            <w:r w:rsidRPr="00322E28">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4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lastRenderedPageBreak/>
              <w:t>EBVPD III dalies C15 punktas</w:t>
            </w:r>
            <w:r w:rsidRPr="00322E28">
              <w:rPr>
                <w:rFonts w:ascii="Times New Roman" w:eastAsia="Yu Mincho" w:hAnsi="Times New Roman" w:cs="Times New Roman"/>
                <w:color w:val="000000" w:themeColor="text1"/>
                <w:sz w:val="24"/>
                <w:szCs w:val="24"/>
                <w:lang w:eastAsia="en-US"/>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rsidR="00DB79E4" w:rsidRPr="00322E28" w:rsidRDefault="006A5040" w:rsidP="00DB79E4">
            <w:pPr>
              <w:pStyle w:val="NoSpacing"/>
              <w:jc w:val="both"/>
              <w:rPr>
                <w:rFonts w:ascii="Times New Roman" w:hAnsi="Times New Roman" w:cs="Times New Roman"/>
                <w:color w:val="000000" w:themeColor="text1"/>
                <w:sz w:val="24"/>
                <w:szCs w:val="24"/>
              </w:rPr>
            </w:pPr>
            <w:hyperlink r:id="rId10" w:history="1">
              <w:r w:rsidR="00DB79E4" w:rsidRPr="00322E28">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5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III dalies C15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p w:rsidR="00DB79E4" w:rsidRPr="00F0235F" w:rsidRDefault="00DB79E4" w:rsidP="00DB79E4">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rPr>
                <w:color w:val="000000" w:themeColor="text1"/>
                <w:sz w:val="24"/>
                <w:szCs w:val="24"/>
              </w:rPr>
            </w:pPr>
            <w:r w:rsidRPr="00322E28">
              <w:rPr>
                <w:color w:val="000000" w:themeColor="text1"/>
                <w:sz w:val="24"/>
                <w:szCs w:val="24"/>
              </w:rPr>
              <w:t xml:space="preserve">Tiekėjas yra neįvykdęs sutarties, sudarytos vadovaujantis VPĮ, Viešųjų pirkimų, atliekamų gynybos ir saugumo srityje, įstatymu ar Pirkimų, atliekamų </w:t>
            </w:r>
            <w:proofErr w:type="spellStart"/>
            <w:r w:rsidRPr="00322E28">
              <w:rPr>
                <w:color w:val="000000" w:themeColor="text1"/>
                <w:sz w:val="24"/>
                <w:szCs w:val="24"/>
              </w:rPr>
              <w:t>vandentvarkos</w:t>
            </w:r>
            <w:proofErr w:type="spellEnd"/>
            <w:r w:rsidRPr="00322E28">
              <w:rPr>
                <w:color w:val="000000" w:themeColor="text1"/>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322E28">
              <w:rPr>
                <w:color w:val="000000" w:themeColor="text1"/>
                <w:sz w:val="24"/>
                <w:szCs w:val="24"/>
              </w:rPr>
              <w:lastRenderedPageBreak/>
              <w:t xml:space="preserve">nuolatiniais trūkumais ir dėl to buvo pritaikyta sutartyje nustatyta sankcija. </w:t>
            </w:r>
          </w:p>
          <w:p w:rsidR="00DB79E4" w:rsidRPr="00322E28" w:rsidRDefault="00DB79E4" w:rsidP="00DB79E4">
            <w:pPr>
              <w:rPr>
                <w:color w:val="000000" w:themeColor="text1"/>
                <w:sz w:val="24"/>
                <w:szCs w:val="24"/>
              </w:rPr>
            </w:pPr>
            <w:r w:rsidRPr="00322E28">
              <w:rPr>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6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w:t>
            </w:r>
            <w:r w:rsidRPr="00322E28">
              <w:rPr>
                <w:rFonts w:ascii="Times New Roman" w:eastAsia="Arial" w:hAnsi="Times New Roman" w:cs="Times New Roman"/>
                <w:color w:val="000000" w:themeColor="text1"/>
                <w:sz w:val="24"/>
                <w:szCs w:val="24"/>
              </w:rPr>
              <w:t xml:space="preserve"> III dalies C14 punktas</w:t>
            </w: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6A5040" w:rsidP="00DB79E4">
            <w:pPr>
              <w:pStyle w:val="NoSpacing"/>
              <w:jc w:val="both"/>
              <w:rPr>
                <w:rFonts w:ascii="Times New Roman" w:hAnsi="Times New Roman" w:cs="Times New Roman"/>
                <w:color w:val="000000" w:themeColor="text1"/>
                <w:sz w:val="24"/>
                <w:szCs w:val="24"/>
              </w:rPr>
            </w:pPr>
            <w:hyperlink r:id="rId11" w:history="1">
              <w:r w:rsidR="00DB79E4" w:rsidRPr="00322E28">
                <w:rPr>
                  <w:rStyle w:val="Hyperlink"/>
                  <w:rFonts w:ascii="Times New Roman" w:hAnsi="Times New Roman" w:cs="Times New Roman"/>
                  <w:color w:val="000000" w:themeColor="text1"/>
                  <w:sz w:val="24"/>
                  <w:szCs w:val="24"/>
                </w:rPr>
                <w:t>https://vpt.lrv.lt/lt/nuorodos/kiti-duomenys/powerbi/nepatikimi-tiekejai-1/</w:t>
              </w:r>
            </w:hyperlink>
          </w:p>
          <w:p w:rsidR="00DB79E4" w:rsidRPr="00322E28" w:rsidRDefault="00DB79E4" w:rsidP="00DB79E4">
            <w:pPr>
              <w:pStyle w:val="NoSpacing"/>
              <w:jc w:val="both"/>
              <w:rPr>
                <w:rFonts w:ascii="Times New Roman" w:hAnsi="Times New Roman" w:cs="Times New Roman"/>
                <w:color w:val="000000" w:themeColor="text1"/>
                <w:sz w:val="24"/>
                <w:szCs w:val="24"/>
              </w:rPr>
            </w:pPr>
          </w:p>
          <w:p w:rsidR="00DB79E4" w:rsidRPr="00322E28" w:rsidRDefault="006A5040" w:rsidP="00DB79E4">
            <w:pPr>
              <w:pStyle w:val="NoSpacing"/>
              <w:jc w:val="both"/>
              <w:rPr>
                <w:rFonts w:ascii="Times New Roman" w:hAnsi="Times New Roman" w:cs="Times New Roman"/>
                <w:color w:val="000000" w:themeColor="text1"/>
                <w:sz w:val="24"/>
                <w:szCs w:val="24"/>
              </w:rPr>
            </w:pPr>
            <w:hyperlink r:id="rId12" w:history="1">
              <w:r w:rsidR="00DB79E4" w:rsidRPr="00322E28">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rsidR="00DB79E4" w:rsidRPr="00322E28" w:rsidRDefault="00DB79E4" w:rsidP="00DB79E4">
            <w:pPr>
              <w:pStyle w:val="NoSpacing"/>
              <w:jc w:val="both"/>
              <w:rPr>
                <w:rFonts w:ascii="Times New Roman" w:hAnsi="Times New Roman" w:cs="Times New Roman"/>
                <w:bCs/>
                <w:color w:val="000000" w:themeColor="text1"/>
                <w:sz w:val="24"/>
                <w:szCs w:val="24"/>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322E28">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rsidR="00DB79E4" w:rsidRPr="00322E28" w:rsidRDefault="00DB79E4" w:rsidP="00DB79E4">
            <w:pPr>
              <w:rPr>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a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3" w:history="1">
              <w:r w:rsidRPr="00322E28">
                <w:rPr>
                  <w:rStyle w:val="Hyperlink"/>
                  <w:rFonts w:ascii="Times New Roman" w:hAnsi="Times New Roman" w:cs="Times New Roman"/>
                  <w:color w:val="000000" w:themeColor="text1"/>
                  <w:sz w:val="24"/>
                  <w:szCs w:val="24"/>
                </w:rPr>
                <w:t>https://www.registrucentras.lt/jar/p/index.php</w:t>
              </w:r>
            </w:hyperlink>
          </w:p>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paskelbtą informaciją, taip pat į šiame informaciniame pranešime pateiktą informaciją:</w:t>
            </w:r>
          </w:p>
          <w:p w:rsidR="00DB79E4" w:rsidRPr="00322E28" w:rsidRDefault="006A5040" w:rsidP="00DB79E4">
            <w:pPr>
              <w:pStyle w:val="NoSpacing"/>
              <w:jc w:val="both"/>
              <w:rPr>
                <w:rFonts w:ascii="Times New Roman" w:hAnsi="Times New Roman" w:cs="Times New Roman"/>
                <w:color w:val="000000" w:themeColor="text1"/>
                <w:sz w:val="24"/>
                <w:szCs w:val="24"/>
              </w:rPr>
            </w:pPr>
            <w:hyperlink r:id="rId14" w:history="1">
              <w:r w:rsidR="00DB79E4" w:rsidRPr="00322E28">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rsidR="00DB79E4" w:rsidRPr="00322E28" w:rsidRDefault="00DB79E4" w:rsidP="00DB79E4">
            <w:pPr>
              <w:pStyle w:val="NoSpacing"/>
              <w:jc w:val="both"/>
              <w:rPr>
                <w:rFonts w:ascii="Times New Roman" w:hAnsi="Times New Roman" w:cs="Times New Roman"/>
                <w:b/>
                <w:bCs/>
                <w:iCs/>
                <w:color w:val="000000" w:themeColor="text1"/>
                <w:sz w:val="24"/>
                <w:szCs w:val="24"/>
              </w:rPr>
            </w:pP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322E28">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322E28">
              <w:rPr>
                <w:rFonts w:ascii="Times New Roman" w:eastAsia="Times New Roman" w:hAnsi="Times New Roman" w:cs="Times New Roman"/>
                <w:color w:val="000000" w:themeColor="text1"/>
                <w:sz w:val="24"/>
                <w:szCs w:val="24"/>
                <w:vertAlign w:val="superscript"/>
              </w:rPr>
              <w:t>1</w:t>
            </w:r>
            <w:r w:rsidRPr="00322E28">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t>VPĮ 46 straipsnio 4 dalies 7 punkto b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
                <w:bCs/>
                <w:iCs/>
                <w:color w:val="000000" w:themeColor="text1"/>
                <w:sz w:val="24"/>
                <w:szCs w:val="24"/>
                <w:lang w:eastAsia="en-US"/>
              </w:rPr>
            </w:pPr>
          </w:p>
          <w:p w:rsidR="00DB79E4" w:rsidRPr="00322E28" w:rsidRDefault="00DB79E4" w:rsidP="00DB79E4">
            <w:pPr>
              <w:pStyle w:val="NoSpacing"/>
              <w:jc w:val="both"/>
              <w:rPr>
                <w:rFonts w:ascii="Times New Roman" w:hAnsi="Times New Roman" w:cs="Times New Roman"/>
                <w:b/>
                <w:bCs/>
                <w:color w:val="000000" w:themeColor="text1"/>
                <w:sz w:val="24"/>
                <w:szCs w:val="24"/>
              </w:rPr>
            </w:pPr>
            <w:r w:rsidRPr="00322E2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322E28">
              <w:rPr>
                <w:rFonts w:ascii="Times New Roman" w:hAnsi="Times New Roman" w:cs="Times New Roman"/>
                <w:b/>
                <w:bCs/>
                <w:color w:val="000000" w:themeColor="text1"/>
                <w:sz w:val="24"/>
                <w:szCs w:val="24"/>
              </w:rPr>
              <w:t xml:space="preserve"> </w:t>
            </w:r>
            <w:r w:rsidRPr="00322E28">
              <w:rPr>
                <w:rFonts w:ascii="Times New Roman" w:hAnsi="Times New Roman" w:cs="Times New Roman"/>
                <w:color w:val="000000" w:themeColor="text1"/>
                <w:sz w:val="24"/>
                <w:szCs w:val="24"/>
              </w:rPr>
              <w:t xml:space="preserve">nacionalinėje duomenų bazėje adresu </w:t>
            </w:r>
            <w:hyperlink r:id="rId15">
              <w:r w:rsidRPr="00322E28">
                <w:rPr>
                  <w:rStyle w:val="Hyperlink"/>
                  <w:rFonts w:ascii="Times New Roman" w:hAnsi="Times New Roman" w:cs="Times New Roman"/>
                  <w:color w:val="000000" w:themeColor="text1"/>
                  <w:sz w:val="24"/>
                  <w:szCs w:val="24"/>
                </w:rPr>
                <w:t>https://www.vmi.lt/evmi/mokesciu-moketoju-informacija</w:t>
              </w:r>
            </w:hyperlink>
            <w:r w:rsidRPr="00322E28">
              <w:rPr>
                <w:rFonts w:ascii="Times New Roman" w:hAnsi="Times New Roman" w:cs="Times New Roman"/>
                <w:color w:val="000000" w:themeColor="text1"/>
                <w:sz w:val="24"/>
                <w:szCs w:val="24"/>
              </w:rPr>
              <w:t xml:space="preserve"> skelbiamą informaciją.</w:t>
            </w:r>
          </w:p>
        </w:tc>
      </w:tr>
      <w:tr w:rsidR="00DB79E4"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F0235F" w:rsidRDefault="00DB79E4" w:rsidP="00DB79E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rPr>
            </w:pPr>
            <w:r w:rsidRPr="00322E28">
              <w:rPr>
                <w:rFonts w:ascii="Times New Roman" w:hAnsi="Times New Roman" w:cs="Times New Roman"/>
                <w:color w:val="000000" w:themeColor="text1"/>
                <w:sz w:val="24"/>
                <w:szCs w:val="24"/>
              </w:rPr>
              <w:t xml:space="preserve">Tiekėjas yra padaręs rimtą profesinį pažeidimą, dėl kurio perkančioji organizacija abejoja </w:t>
            </w:r>
            <w:r w:rsidRPr="00322E28">
              <w:rPr>
                <w:rFonts w:ascii="Times New Roman" w:hAnsi="Times New Roman" w:cs="Times New Roman"/>
                <w:color w:val="000000" w:themeColor="text1"/>
                <w:sz w:val="24"/>
                <w:szCs w:val="24"/>
              </w:rPr>
              <w:lastRenderedPageBreak/>
              <w:t>tiekėjo sąžiningumu,</w:t>
            </w:r>
            <w:r w:rsidRPr="00322E28">
              <w:rPr>
                <w:rFonts w:ascii="Times New Roman" w:eastAsia="Times New Roman" w:hAnsi="Times New Roman" w:cs="Times New Roman"/>
                <w:color w:val="000000" w:themeColor="text1"/>
                <w:sz w:val="24"/>
                <w:szCs w:val="24"/>
              </w:rPr>
              <w:t xml:space="preserve"> kai jis </w:t>
            </w:r>
            <w:r w:rsidRPr="00322E2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eastAsia="Yu Mincho" w:hAnsi="Times New Roman" w:cs="Times New Roman"/>
                <w:b/>
                <w:bCs/>
                <w:color w:val="000000" w:themeColor="text1"/>
                <w:sz w:val="24"/>
                <w:szCs w:val="24"/>
              </w:rPr>
            </w:pPr>
            <w:r w:rsidRPr="00322E28">
              <w:rPr>
                <w:rFonts w:ascii="Times New Roman" w:eastAsia="Yu Mincho" w:hAnsi="Times New Roman" w:cs="Times New Roman"/>
                <w:b/>
                <w:bCs/>
                <w:color w:val="000000" w:themeColor="text1"/>
                <w:sz w:val="24"/>
                <w:szCs w:val="24"/>
              </w:rPr>
              <w:lastRenderedPageBreak/>
              <w:t>VPĮ 46 straipsnio 4 dalies 7 punkto c papunktis</w:t>
            </w:r>
          </w:p>
          <w:p w:rsidR="00DB79E4" w:rsidRPr="00322E28" w:rsidRDefault="00DB79E4" w:rsidP="00DB79E4">
            <w:pPr>
              <w:pStyle w:val="NoSpacing"/>
              <w:jc w:val="both"/>
              <w:rPr>
                <w:rFonts w:ascii="Times New Roman" w:eastAsia="Yu Mincho" w:hAnsi="Times New Roman" w:cs="Times New Roman"/>
                <w:color w:val="000000" w:themeColor="text1"/>
                <w:sz w:val="24"/>
                <w:szCs w:val="24"/>
              </w:rPr>
            </w:pPr>
          </w:p>
          <w:p w:rsidR="00DB79E4" w:rsidRPr="00322E28" w:rsidRDefault="00DB79E4" w:rsidP="00DB79E4">
            <w:pPr>
              <w:pStyle w:val="NoSpacing"/>
              <w:jc w:val="both"/>
              <w:rPr>
                <w:rFonts w:ascii="Times New Roman" w:eastAsia="Yu Mincho" w:hAnsi="Times New Roman" w:cs="Times New Roman"/>
                <w:color w:val="000000" w:themeColor="text1"/>
                <w:sz w:val="24"/>
                <w:szCs w:val="24"/>
                <w:lang w:eastAsia="en-US"/>
              </w:rPr>
            </w:pPr>
            <w:r w:rsidRPr="00322E28">
              <w:rPr>
                <w:rFonts w:ascii="Times New Roman" w:eastAsia="Yu Mincho" w:hAnsi="Times New Roman" w:cs="Times New Roman"/>
                <w:color w:val="000000" w:themeColor="text1"/>
                <w:sz w:val="24"/>
                <w:szCs w:val="24"/>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B79E4" w:rsidRPr="00322E28" w:rsidRDefault="00DB79E4" w:rsidP="00DB79E4">
            <w:pPr>
              <w:pStyle w:val="NoSpacing"/>
              <w:jc w:val="both"/>
              <w:rPr>
                <w:rFonts w:ascii="Times New Roman" w:hAnsi="Times New Roman" w:cs="Times New Roman"/>
                <w:color w:val="000000" w:themeColor="text1"/>
                <w:sz w:val="24"/>
                <w:szCs w:val="24"/>
                <w:lang w:eastAsia="en-US"/>
              </w:rPr>
            </w:pPr>
            <w:r w:rsidRPr="00322E28">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rsidR="00DB79E4" w:rsidRPr="00322E28" w:rsidRDefault="00DB79E4" w:rsidP="00DB79E4">
            <w:pPr>
              <w:pStyle w:val="NoSpacing"/>
              <w:jc w:val="both"/>
              <w:rPr>
                <w:rFonts w:ascii="Times New Roman" w:hAnsi="Times New Roman" w:cs="Times New Roman"/>
                <w:bCs/>
                <w:iCs/>
                <w:color w:val="000000" w:themeColor="text1"/>
                <w:sz w:val="24"/>
                <w:szCs w:val="24"/>
                <w:lang w:eastAsia="en-US"/>
              </w:rPr>
            </w:pPr>
          </w:p>
          <w:p w:rsidR="00DB79E4" w:rsidRPr="00322E28" w:rsidRDefault="00DB79E4" w:rsidP="00DB79E4">
            <w:pPr>
              <w:rPr>
                <w:b/>
                <w:bCs/>
                <w:color w:val="000000" w:themeColor="text1"/>
                <w:sz w:val="24"/>
                <w:szCs w:val="24"/>
              </w:rPr>
            </w:pPr>
            <w:r w:rsidRPr="00322E28">
              <w:rPr>
                <w:b/>
                <w:bCs/>
                <w:color w:val="000000" w:themeColor="text1"/>
                <w:sz w:val="24"/>
                <w:szCs w:val="24"/>
              </w:rPr>
              <w:lastRenderedPageBreak/>
              <w:t xml:space="preserve">Priimant sprendimus dėl tiekėjo pašalinimo iš pirkimo procedūros šiame punkte nurodytu pašalinimo pagrindu, be kita ko, atsižvelgiama į nacionalinėje duomenų bazėje adresu: </w:t>
            </w:r>
          </w:p>
          <w:p w:rsidR="00DB79E4" w:rsidRPr="00322E28" w:rsidRDefault="006A5040" w:rsidP="00DB79E4">
            <w:pPr>
              <w:rPr>
                <w:bCs/>
                <w:iCs/>
                <w:color w:val="000000" w:themeColor="text1"/>
                <w:sz w:val="24"/>
                <w:szCs w:val="24"/>
              </w:rPr>
            </w:pPr>
            <w:hyperlink r:id="rId16" w:history="1">
              <w:r w:rsidR="00DB79E4" w:rsidRPr="00322E28">
                <w:rPr>
                  <w:rStyle w:val="Hyperlink"/>
                  <w:color w:val="000000" w:themeColor="text1"/>
                  <w:sz w:val="24"/>
                  <w:szCs w:val="24"/>
                </w:rPr>
                <w:t>https://kt.gov.lt/lt/atviri-duomenys/diskvalifikavimas-is-viesuju-pirkimu</w:t>
              </w:r>
            </w:hyperlink>
            <w:r w:rsidR="00DB79E4" w:rsidRPr="00322E28">
              <w:rPr>
                <w:color w:val="000000" w:themeColor="text1"/>
                <w:sz w:val="24"/>
                <w:szCs w:val="24"/>
              </w:rPr>
              <w:t xml:space="preserve"> skelbiamą informaciją. </w:t>
            </w:r>
          </w:p>
        </w:tc>
      </w:tr>
    </w:tbl>
    <w:p w:rsidR="00A13B3E" w:rsidRDefault="00A13B3E" w:rsidP="00A13B3E">
      <w:pPr>
        <w:pStyle w:val="Heading"/>
        <w:jc w:val="center"/>
        <w:rPr>
          <w:rFonts w:cs="Times New Roman"/>
          <w:sz w:val="20"/>
          <w:szCs w:val="20"/>
          <w:lang w:val="lt-LT"/>
        </w:rPr>
      </w:pPr>
    </w:p>
    <w:p w:rsidR="00F41439" w:rsidRDefault="00F41439" w:rsidP="00A13B3E">
      <w:pPr>
        <w:pStyle w:val="Heading"/>
        <w:jc w:val="center"/>
        <w:rPr>
          <w:rFonts w:cs="Times New Roman"/>
          <w:sz w:val="20"/>
          <w:szCs w:val="20"/>
          <w:lang w:val="lt-LT"/>
        </w:rPr>
      </w:pPr>
    </w:p>
    <w:p w:rsidR="000B7D55" w:rsidRDefault="000B7D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cs="Arial Unicode MS"/>
          <w:color w:val="000000"/>
          <w:u w:color="000000"/>
          <w:lang w:eastAsia="en-GB"/>
          <w14:textOutline w14:w="12700" w14:cap="flat" w14:cmpd="sng" w14:algn="ctr">
            <w14:noFill/>
            <w14:prstDash w14:val="solid"/>
            <w14:miter w14:lim="400000"/>
          </w14:textOutline>
        </w:rPr>
      </w:pPr>
      <w:r>
        <w:br w:type="page"/>
      </w:r>
    </w:p>
    <w:p w:rsidR="00A13B3E" w:rsidRPr="00A0722F" w:rsidRDefault="00A13B3E" w:rsidP="00A13B3E">
      <w:pPr>
        <w:pStyle w:val="Heading"/>
        <w:jc w:val="center"/>
        <w:rPr>
          <w:rFonts w:cs="Times New Roman"/>
          <w:sz w:val="20"/>
          <w:szCs w:val="20"/>
          <w:lang w:val="lt-LT"/>
        </w:rPr>
      </w:pPr>
      <w:r w:rsidRPr="00A0722F">
        <w:rPr>
          <w:rFonts w:cs="Times New Roman"/>
          <w:sz w:val="20"/>
          <w:szCs w:val="20"/>
          <w:lang w:val="lt-LT"/>
        </w:rPr>
        <w:lastRenderedPageBreak/>
        <w:t>KVALIFIKACIJOS REIKALAVIMAI</w:t>
      </w:r>
    </w:p>
    <w:p w:rsidR="00A13B3E" w:rsidRPr="00A0722F" w:rsidRDefault="00F41439" w:rsidP="00A13B3E">
      <w:pPr>
        <w:pStyle w:val="Body2"/>
        <w:rPr>
          <w:sz w:val="20"/>
          <w:szCs w:val="20"/>
          <w:lang w:val="lt-LT"/>
        </w:rPr>
      </w:pPr>
      <w:r w:rsidRPr="00A0722F">
        <w:rPr>
          <w:sz w:val="20"/>
          <w:szCs w:val="20"/>
          <w:lang w:val="lt-LT"/>
        </w:rPr>
        <w:t>\</w:t>
      </w:r>
    </w:p>
    <w:tbl>
      <w:tblPr>
        <w:tblStyle w:val="TableGrid"/>
        <w:tblW w:w="14458" w:type="dxa"/>
        <w:tblInd w:w="-5" w:type="dxa"/>
        <w:tblLayout w:type="fixed"/>
        <w:tblLook w:val="04A0" w:firstRow="1" w:lastRow="0" w:firstColumn="1" w:lastColumn="0" w:noHBand="0" w:noVBand="1"/>
      </w:tblPr>
      <w:tblGrid>
        <w:gridCol w:w="590"/>
        <w:gridCol w:w="3096"/>
        <w:gridCol w:w="3827"/>
        <w:gridCol w:w="2693"/>
        <w:gridCol w:w="4252"/>
      </w:tblGrid>
      <w:tr w:rsidR="004A73BE" w:rsidRPr="00A0722F" w:rsidTr="00DD1ACE">
        <w:trPr>
          <w:trHeight w:val="576"/>
        </w:trPr>
        <w:tc>
          <w:tcPr>
            <w:tcW w:w="590" w:type="dxa"/>
          </w:tcPr>
          <w:p w:rsidR="004A73BE" w:rsidRPr="00A0722F"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A0722F">
              <w:rPr>
                <w:rFonts w:ascii="Times New Roman" w:eastAsia="Times New Roman" w:hAnsi="Times New Roman" w:cs="Times New Roman"/>
                <w:b/>
                <w:bCs/>
                <w:color w:val="404040" w:themeColor="text1" w:themeTint="BF"/>
                <w:lang w:val="lt-LT"/>
              </w:rPr>
              <w:t>Eil. Nr.</w:t>
            </w:r>
          </w:p>
        </w:tc>
        <w:tc>
          <w:tcPr>
            <w:tcW w:w="3096" w:type="dxa"/>
            <w:vAlign w:val="center"/>
          </w:tcPr>
          <w:p w:rsidR="004A73BE" w:rsidRPr="00A0722F" w:rsidRDefault="004A73BE" w:rsidP="004A73BE">
            <w:pPr>
              <w:jc w:val="center"/>
              <w:rPr>
                <w:b/>
                <w:bCs/>
                <w:color w:val="404040" w:themeColor="text1" w:themeTint="BF"/>
              </w:rPr>
            </w:pPr>
            <w:r w:rsidRPr="00A0722F">
              <w:rPr>
                <w:b/>
                <w:bCs/>
                <w:color w:val="404040" w:themeColor="text1" w:themeTint="BF"/>
              </w:rPr>
              <w:t>Reikalavimas</w:t>
            </w:r>
          </w:p>
        </w:tc>
        <w:tc>
          <w:tcPr>
            <w:tcW w:w="3827" w:type="dxa"/>
            <w:vAlign w:val="center"/>
          </w:tcPr>
          <w:p w:rsidR="004A73BE" w:rsidRPr="00A0722F" w:rsidRDefault="004A73BE" w:rsidP="004A73BE">
            <w:pPr>
              <w:jc w:val="center"/>
              <w:rPr>
                <w:rFonts w:eastAsia="Times New Roman"/>
                <w:b/>
                <w:bCs/>
                <w:color w:val="404040" w:themeColor="text1" w:themeTint="BF"/>
              </w:rPr>
            </w:pPr>
            <w:r w:rsidRPr="00A0722F">
              <w:rPr>
                <w:b/>
                <w:bCs/>
                <w:color w:val="404040" w:themeColor="text1" w:themeTint="BF"/>
              </w:rPr>
              <w:t>Atitikį pagrindžiantys dokumentai</w:t>
            </w:r>
          </w:p>
        </w:tc>
        <w:tc>
          <w:tcPr>
            <w:tcW w:w="2693" w:type="dxa"/>
          </w:tcPr>
          <w:p w:rsidR="004A73BE" w:rsidRDefault="004A73BE" w:rsidP="004A73BE">
            <w:pPr>
              <w:jc w:val="center"/>
              <w:rPr>
                <w:b/>
                <w:bCs/>
                <w:color w:val="404040" w:themeColor="text1" w:themeTint="BF"/>
              </w:rPr>
            </w:pPr>
          </w:p>
          <w:p w:rsidR="004A73BE" w:rsidRPr="00A0722F" w:rsidRDefault="004A73BE" w:rsidP="004A73BE">
            <w:pPr>
              <w:jc w:val="center"/>
              <w:rPr>
                <w:b/>
                <w:bCs/>
                <w:color w:val="404040" w:themeColor="text1" w:themeTint="BF"/>
              </w:rPr>
            </w:pPr>
            <w:r w:rsidRPr="00A0722F">
              <w:rPr>
                <w:b/>
                <w:bCs/>
                <w:color w:val="404040" w:themeColor="text1" w:themeTint="BF"/>
              </w:rPr>
              <w:t>Subjektas, kuris turi atitikti reikalavimą</w:t>
            </w:r>
          </w:p>
        </w:tc>
        <w:tc>
          <w:tcPr>
            <w:tcW w:w="4252" w:type="dxa"/>
            <w:vAlign w:val="center"/>
          </w:tcPr>
          <w:p w:rsidR="004A73BE" w:rsidRPr="00504F9B" w:rsidRDefault="004A73BE" w:rsidP="004A73BE">
            <w:pPr>
              <w:ind w:left="-36"/>
              <w:jc w:val="center"/>
              <w:rPr>
                <w:rFonts w:eastAsia="Times New Roman"/>
                <w:b/>
                <w:bCs/>
                <w:color w:val="404040" w:themeColor="text1" w:themeTint="BF"/>
              </w:rPr>
            </w:pPr>
            <w:r w:rsidRPr="00504F9B">
              <w:rPr>
                <w:b/>
                <w:bCs/>
                <w:color w:val="404040" w:themeColor="text1" w:themeTint="BF"/>
              </w:rPr>
              <w:t>Reikalavimo taikymas dalims</w:t>
            </w:r>
          </w:p>
        </w:tc>
      </w:tr>
      <w:tr w:rsidR="004A73BE" w:rsidRPr="00A0722F" w:rsidTr="00DD1ACE">
        <w:tc>
          <w:tcPr>
            <w:tcW w:w="590" w:type="dxa"/>
          </w:tcPr>
          <w:p w:rsidR="004A73BE" w:rsidRPr="00A0722F" w:rsidRDefault="00495A7F" w:rsidP="004A73BE">
            <w:pPr>
              <w:ind w:left="-108" w:right="-87"/>
              <w:jc w:val="center"/>
            </w:pPr>
            <w:r>
              <w:t>1</w:t>
            </w:r>
            <w:r w:rsidR="00170C1D">
              <w:t>.</w:t>
            </w:r>
          </w:p>
        </w:tc>
        <w:tc>
          <w:tcPr>
            <w:tcW w:w="3096" w:type="dxa"/>
          </w:tcPr>
          <w:p w:rsidR="000B7D55" w:rsidRPr="00A0722F" w:rsidRDefault="000B7D55" w:rsidP="000B7D55">
            <w:pPr>
              <w:pBdr>
                <w:top w:val="none" w:sz="0" w:space="0" w:color="auto"/>
                <w:left w:val="none" w:sz="0" w:space="0" w:color="auto"/>
                <w:bottom w:val="none" w:sz="0" w:space="0" w:color="auto"/>
                <w:right w:val="none" w:sz="0" w:space="0" w:color="auto"/>
                <w:between w:val="none" w:sz="0" w:space="0" w:color="auto"/>
                <w:bar w:val="none" w:sz="0" w:color="auto"/>
              </w:pBdr>
            </w:pPr>
            <w:r w:rsidRPr="00A0722F">
              <w:t>Tiekėjas pirkimo s</w:t>
            </w:r>
            <w:r>
              <w:t>utarties vykdymui turi paskirti ne mažiau kaip 1 (vieną) specialistą (fizinį asmenį), turintį teisę vadovauti paveldo tvarkybos darbams šiose veiklos srityse: 1. Mūro konstrukcijų remontas ir restauravimas; 2. Fasado apdailos remontas ir restauravimas.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Pastabos: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1) Tiekėjas gali siūlyti ir vieną asmenį kelioms pozicijoms, jei šis asmuo atitinka visus skirtingoms pozicijoms keliamus reikalavimus arba keletą asmenų;</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2) Tiekėjas gali siūlyti ir aukštesnės kvalifikacijos, nei nurodyta pirkimo dokumentuose, specialistus, jei jų kvalifikacija apima atitinkamose pozicijose nurodytas sritis.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r w:rsidRPr="00A0722F">
              <w:t>3) Jeigu tiekėjo kvalifikacija dėl teisės verstis atitinkama veikla nebuvo tikrinama arba tikrinama ne visa apimtimi, tiekėjas įsipareigoja, kad pirkimo sutartį vykdys tik tokią teisę turintys asmenys.</w:t>
            </w:r>
          </w:p>
          <w:p w:rsidR="004A73BE" w:rsidRPr="00A0722F" w:rsidRDefault="004A73BE" w:rsidP="004A73BE">
            <w:pPr>
              <w:pBdr>
                <w:top w:val="none" w:sz="0" w:space="0" w:color="auto"/>
                <w:left w:val="none" w:sz="0" w:space="0" w:color="auto"/>
                <w:bottom w:val="none" w:sz="0" w:space="0" w:color="auto"/>
                <w:right w:val="none" w:sz="0" w:space="0" w:color="auto"/>
                <w:between w:val="none" w:sz="0" w:space="0" w:color="auto"/>
                <w:bar w:val="none" w:sz="0" w:color="auto"/>
              </w:pBdr>
            </w:pPr>
          </w:p>
        </w:tc>
        <w:tc>
          <w:tcPr>
            <w:tcW w:w="3827" w:type="dxa"/>
          </w:tcPr>
          <w:p w:rsidR="000B7D55" w:rsidRDefault="000B7D55" w:rsidP="000B7D55">
            <w:r>
              <w:t>Pateikiami dokumentai:</w:t>
            </w:r>
          </w:p>
          <w:p w:rsidR="000B7D55" w:rsidRPr="00876A7C" w:rsidRDefault="000B7D55" w:rsidP="000B7D55">
            <w:pPr>
              <w:pStyle w:val="ListParagraph"/>
              <w:tabs>
                <w:tab w:val="left" w:pos="294"/>
              </w:tabs>
              <w:ind w:left="33"/>
              <w:rPr>
                <w:shd w:val="clear" w:color="auto" w:fill="FFFFFF"/>
              </w:rPr>
            </w:pPr>
            <w:r>
              <w:t xml:space="preserve">1) </w:t>
            </w:r>
            <w:r w:rsidRPr="00227240">
              <w:rPr>
                <w:shd w:val="clear" w:color="auto" w:fill="FFFFFF"/>
              </w:rPr>
              <w:t xml:space="preserve">atitikimą reikalavimui patvirtinantis tiekėjo vadovaujančio personalo sąrašas (Pirkimo sąlygų </w:t>
            </w:r>
            <w:r>
              <w:rPr>
                <w:u w:val="single"/>
                <w:shd w:val="clear" w:color="auto" w:fill="FFFFFF"/>
              </w:rPr>
              <w:t>8</w:t>
            </w:r>
            <w:r w:rsidRPr="00227240">
              <w:rPr>
                <w:u w:val="single"/>
                <w:shd w:val="clear" w:color="auto" w:fill="FFFFFF"/>
              </w:rPr>
              <w:t xml:space="preserve"> priedas „Specialistų sąrašas“</w:t>
            </w:r>
            <w:r w:rsidRPr="00227240">
              <w:rPr>
                <w:shd w:val="clear" w:color="auto" w:fill="FFFFFF"/>
              </w:rPr>
              <w:t>), nurodant siūlomų specialisto (-ų) pareigas, vardus, pavardes, kvalifikaciją, kvalifikacijos pažymėjimą išdavusi institucija, išduoto (-ų) atestato (-ų) Nr.</w:t>
            </w:r>
            <w:r>
              <w:t xml:space="preserve"> </w:t>
            </w:r>
          </w:p>
          <w:p w:rsidR="000B7D55" w:rsidRDefault="000B7D55" w:rsidP="000B7D55">
            <w:r>
              <w:t xml:space="preserve">2) pateikti galiojantį, Nekilnojamojo kultūros paveldo apsaugos specialistų atestavimo komisijos teikimu, kultūros ministro išduotą Nekilnojamojo kultūros paveldo tvarkybos specialisto kvalifikacijos atestatą (atestatus); </w:t>
            </w:r>
          </w:p>
          <w:p w:rsidR="004A73BE" w:rsidRPr="00A0722F" w:rsidRDefault="000B7D55" w:rsidP="000B7D55">
            <w:r>
              <w:t>3) s</w:t>
            </w:r>
            <w:r w:rsidRPr="00785064">
              <w:rPr>
                <w:shd w:val="clear" w:color="auto" w:fill="FFFFFF"/>
              </w:rPr>
              <w:t>pecialisto, pasitelkiamo darbų atlikimui, teisinė forma su tiekėju (darbo sutartis, ketinimų protokolas ar kt.).</w:t>
            </w:r>
            <w:r w:rsidRPr="00471536">
              <w:rPr>
                <w:sz w:val="22"/>
                <w:szCs w:val="22"/>
                <w:shd w:val="clear" w:color="auto" w:fill="FFFFFF"/>
              </w:rPr>
              <w:t xml:space="preserve"> </w:t>
            </w:r>
            <w:r>
              <w:t>Jeigu specialistas nėra tiekėjo darbuotojas, pateikiamas specialisto pasirašytas sutikimas (deklaracija), kuriame jis įsipareigotų vykdyti pirkimo sutartį, jeigu tiekėjas laimės viešąjį pirkimą ir bus pasirašyta pirkimo sutartis.</w:t>
            </w:r>
          </w:p>
        </w:tc>
        <w:tc>
          <w:tcPr>
            <w:tcW w:w="2693" w:type="dxa"/>
          </w:tcPr>
          <w:p w:rsidR="000B7D55" w:rsidRPr="00A0722F" w:rsidRDefault="000B7D55" w:rsidP="000B7D55">
            <w:r w:rsidRPr="00A0722F">
              <w:t xml:space="preserve">Tiekėjo specialistai; </w:t>
            </w:r>
          </w:p>
          <w:p w:rsidR="000B7D55" w:rsidRPr="00A0722F" w:rsidRDefault="000B7D55" w:rsidP="000B7D55">
            <w:r w:rsidRPr="00A0722F">
              <w:t>Jeigu pasiūlymą teikia tiekėjų grupė – reikalavimą turi atitikti  tiekėjų grupės nario (-</w:t>
            </w:r>
            <w:proofErr w:type="spellStart"/>
            <w:r w:rsidRPr="00A0722F">
              <w:t>ių</w:t>
            </w:r>
            <w:proofErr w:type="spellEnd"/>
            <w:r w:rsidRPr="00A0722F">
              <w:t xml:space="preserve">) specialistai, atsižvelgiant į jų prisiimamus įsipareigojimus pirkimo sutarčiai vykdyti;  Tiekėjas gali remtis kitų ūkio subjektų </w:t>
            </w:r>
            <w:proofErr w:type="spellStart"/>
            <w:r w:rsidRPr="00A0722F">
              <w:t>pajėgumais</w:t>
            </w:r>
            <w:proofErr w:type="spellEnd"/>
            <w:r w:rsidRPr="00A0722F">
              <w:t xml:space="preserve"> tik tuo atveju, jeigu tie subjektai (jų darbuotojai) patys vykdys tą pirkimo sutarties dalį, kuriai reikia jų turimų </w:t>
            </w:r>
            <w:proofErr w:type="spellStart"/>
            <w:r w:rsidRPr="00A0722F">
              <w:t>pajėgumų</w:t>
            </w:r>
            <w:proofErr w:type="spellEnd"/>
            <w:r w:rsidRPr="00A0722F">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4A73BE" w:rsidRPr="00A0722F" w:rsidRDefault="004A73BE" w:rsidP="004A73BE"/>
        </w:tc>
        <w:tc>
          <w:tcPr>
            <w:tcW w:w="4252" w:type="dxa"/>
          </w:tcPr>
          <w:p w:rsidR="004A73BE" w:rsidRPr="00DD1ACE"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sidRPr="00DD1ACE">
              <w:rPr>
                <w:rFonts w:ascii="Times New Roman" w:hAnsi="Times New Roman" w:cs="Times New Roman"/>
                <w:lang w:val="lt-LT"/>
              </w:rPr>
              <w:t xml:space="preserve">1 pirkimo objekto dalis </w:t>
            </w:r>
          </w:p>
          <w:p w:rsidR="004A73BE" w:rsidRPr="00504F9B" w:rsidRDefault="004A73BE" w:rsidP="004A73B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pPr>
          </w:p>
        </w:tc>
      </w:tr>
      <w:tr w:rsidR="00053054" w:rsidRPr="00A0722F" w:rsidTr="00DD1ACE">
        <w:tc>
          <w:tcPr>
            <w:tcW w:w="590" w:type="dxa"/>
          </w:tcPr>
          <w:p w:rsidR="00053054" w:rsidRDefault="00053054" w:rsidP="00053054">
            <w:pPr>
              <w:ind w:left="-108" w:right="-87"/>
              <w:jc w:val="center"/>
            </w:pPr>
            <w:r>
              <w:t>2.</w:t>
            </w:r>
          </w:p>
        </w:tc>
        <w:tc>
          <w:tcPr>
            <w:tcW w:w="3096" w:type="dxa"/>
          </w:tcPr>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Tiekėjas pirkimo sutarties vykdymui turi paskirti:</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 xml:space="preserve">1) ne mažiau kaip 1 (vieną) atestuotą statybos darbų vadovą, kuris turi teisę vykdyti statybos darbus ypatinguose statiniuose, kultūros paveldo teritorijoje, jos apsaugos zonoje ir vietovėje. </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 xml:space="preserve">Pastato tipas: negyvenamieji pastatai; Pastato paskirties grupė: gydymo paskirties Statybos darbų sritys: bendrieji statybos darbai (žemės darbai, apdailos darbai); statinio šildymo, vėdinimo ir oro </w:t>
            </w:r>
            <w:r w:rsidRPr="00276953">
              <w:lastRenderedPageBreak/>
              <w:t>kondicionavimo inžinerinių sistemų įrengimas; statinio elektros inžinerinių sistemų įrengimas; procesų valdymo ir automatizavimo sistemų įrengimas.</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Pastabos:</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1) Tiekėjas gali siūlyti ir vieną asmenį kelioms pozicijoms, jei šis asmuo atitinka visus skirtingoms pozicijoms keliamus reikalavimus arba keletą asmenų;</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2) Tiekėjas gali siūlyti ir aukštesnės kvalifikacijos, nei nurodyta pirkimo dokumentuose, specialistus, jei jų kvalifikacija apima atitinkamose pozicijose nurodytas sritis.</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r w:rsidRPr="00276953">
              <w:t>3) Jeigu tiekėjo kvalifikacija dėl teisės verstis atitinkama veikla nebuvo tikrinama arba tikrinama ne visa apimtimi, tiekėjas įsipareigoja, kad pirkimo sutartį vykdys tik tokią teisę turintys asmenys.</w:t>
            </w:r>
          </w:p>
          <w:p w:rsidR="00053054" w:rsidRPr="00276953" w:rsidRDefault="00053054" w:rsidP="00053054">
            <w:pPr>
              <w:pBdr>
                <w:top w:val="none" w:sz="0" w:space="0" w:color="auto"/>
                <w:left w:val="none" w:sz="0" w:space="0" w:color="auto"/>
                <w:bottom w:val="none" w:sz="0" w:space="0" w:color="auto"/>
                <w:right w:val="none" w:sz="0" w:space="0" w:color="auto"/>
                <w:between w:val="none" w:sz="0" w:space="0" w:color="auto"/>
                <w:bar w:val="none" w:sz="0" w:color="auto"/>
              </w:pBdr>
            </w:pPr>
          </w:p>
        </w:tc>
        <w:tc>
          <w:tcPr>
            <w:tcW w:w="3827" w:type="dxa"/>
          </w:tcPr>
          <w:p w:rsidR="00053054" w:rsidRDefault="00053054" w:rsidP="00053054">
            <w:r>
              <w:lastRenderedPageBreak/>
              <w:t>Pateikiami dokumentai:</w:t>
            </w:r>
          </w:p>
          <w:p w:rsidR="00053054" w:rsidRPr="00876A7C" w:rsidRDefault="00053054" w:rsidP="00053054">
            <w:pPr>
              <w:pStyle w:val="ListParagraph"/>
              <w:tabs>
                <w:tab w:val="left" w:pos="294"/>
              </w:tabs>
              <w:ind w:left="33"/>
              <w:rPr>
                <w:shd w:val="clear" w:color="auto" w:fill="FFFFFF"/>
              </w:rPr>
            </w:pPr>
            <w:r>
              <w:t xml:space="preserve">1) </w:t>
            </w:r>
            <w:r w:rsidRPr="00227240">
              <w:rPr>
                <w:shd w:val="clear" w:color="auto" w:fill="FFFFFF"/>
              </w:rPr>
              <w:t xml:space="preserve">atitikimą reikalavimui patvirtinantis tiekėjo vadovaujančio personalo sąrašas (Pirkimo sąlygų </w:t>
            </w:r>
            <w:r>
              <w:rPr>
                <w:u w:val="single"/>
                <w:shd w:val="clear" w:color="auto" w:fill="FFFFFF"/>
              </w:rPr>
              <w:t>8</w:t>
            </w:r>
            <w:r w:rsidRPr="00227240">
              <w:rPr>
                <w:u w:val="single"/>
                <w:shd w:val="clear" w:color="auto" w:fill="FFFFFF"/>
              </w:rPr>
              <w:t xml:space="preserve"> priedas „Specialistų sąrašas“</w:t>
            </w:r>
            <w:r w:rsidRPr="00227240">
              <w:rPr>
                <w:shd w:val="clear" w:color="auto" w:fill="FFFFFF"/>
              </w:rPr>
              <w:t>), nurodant siūlomų specialisto (-ų) pareigas, vardus, pavardes, kvalifikaciją, kvalifikacijos pažymėjimą išdavusi institucija, išduoto (-ų) atestato (-ų) Nr.</w:t>
            </w:r>
            <w:r>
              <w:t xml:space="preserve"> ;</w:t>
            </w:r>
          </w:p>
          <w:p w:rsidR="00053054" w:rsidRDefault="00053054" w:rsidP="00053054">
            <w:r>
              <w:t>2</w:t>
            </w:r>
            <w:r w:rsidRPr="00276953">
              <w:t xml:space="preserve">) </w:t>
            </w:r>
            <w:r>
              <w:t>s</w:t>
            </w:r>
            <w:r w:rsidRPr="002E1DC1">
              <w:rPr>
                <w:shd w:val="clear" w:color="auto" w:fill="FFFFFF"/>
              </w:rPr>
              <w:t>pecialisto, pasitelkiamo darbų atlikimui, teisinė forma su tiekėju (darbo sutartis, ketinimų protokolas ar kt.).</w:t>
            </w:r>
            <w:r w:rsidRPr="00471536">
              <w:rPr>
                <w:sz w:val="22"/>
                <w:szCs w:val="22"/>
                <w:shd w:val="clear" w:color="auto" w:fill="FFFFFF"/>
              </w:rPr>
              <w:t xml:space="preserve"> </w:t>
            </w:r>
            <w:r>
              <w:t xml:space="preserve">Jeigu specialistas nėra tiekėjo darbuotojas, pateikiamas specialisto pasirašytas sutikimas teikti </w:t>
            </w:r>
            <w:r>
              <w:lastRenderedPageBreak/>
              <w:t>paslaugas, jeigu tiekėjas laimės viešąjį pirkimą ir bus pasirašyta pirkimo sutartis.</w:t>
            </w:r>
          </w:p>
          <w:p w:rsidR="00053054" w:rsidRPr="00A0722F" w:rsidRDefault="00053054" w:rsidP="00053054">
            <w:r>
              <w:t xml:space="preserve">3) </w:t>
            </w:r>
            <w:r w:rsidRPr="00A0722F">
              <w:t>Siūlomo specialisto diplomų /atestatų/ sertifikatų, pažymų, pagrindžiančių reikalaujamą kvalifikaciją, kopijos (jei taikoma).</w:t>
            </w:r>
          </w:p>
          <w:p w:rsidR="00053054" w:rsidRPr="00A0722F" w:rsidRDefault="00053054" w:rsidP="00053054">
            <w:r w:rsidRPr="00A0722F">
              <w:t>Užsienio šalių specialistai iki Sutarties pasirašymo turi gauti Statybos įstatymo nustatyta tvarka išduotą teisės pripažinimo dokumentą.</w:t>
            </w:r>
            <w:r w:rsidRPr="00A0722F">
              <w:b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0722F">
              <w:rPr>
                <w:color w:val="000000" w:themeColor="text1"/>
              </w:rPr>
              <w:t>kvalifikacijos reikalavimuose nurodytų vadovų pareigas, pripažinus jų kilmės valstybėje turimą teisę eiti analogiškų kvalifikacijos reikalavimuose nurodytų vadovų pareigas.</w:t>
            </w:r>
            <w:r w:rsidRPr="00A0722F">
              <w:br/>
              <w:t>Užsienio šalių specialistų pareiga po pirkimo paskelbimo kaip įmanoma greičiau kreiptis į SSVA (http://www.ssva.lt) su prašymu išduoti teisės pripažinimo dokumentą.</w:t>
            </w:r>
          </w:p>
          <w:p w:rsidR="00053054" w:rsidRDefault="00053054" w:rsidP="00053054"/>
        </w:tc>
        <w:tc>
          <w:tcPr>
            <w:tcW w:w="2693" w:type="dxa"/>
          </w:tcPr>
          <w:p w:rsidR="00053054" w:rsidRPr="00A0722F" w:rsidRDefault="00053054" w:rsidP="00053054">
            <w:r w:rsidRPr="00A0722F">
              <w:lastRenderedPageBreak/>
              <w:t xml:space="preserve">Tiekėjo specialistai; </w:t>
            </w:r>
          </w:p>
          <w:p w:rsidR="00053054" w:rsidRPr="00A0722F" w:rsidRDefault="00053054" w:rsidP="00053054">
            <w:r w:rsidRPr="00A0722F">
              <w:t>Jeigu pasiūlymą teikia tiekėjų grupė – reikalavimą turi atitikti  tiekėjų grupės nario (-</w:t>
            </w:r>
            <w:proofErr w:type="spellStart"/>
            <w:r w:rsidRPr="00A0722F">
              <w:t>ių</w:t>
            </w:r>
            <w:proofErr w:type="spellEnd"/>
            <w:r w:rsidRPr="00A0722F">
              <w:t xml:space="preserve">) specialistai, atsižvelgiant į jų prisiimamus įsipareigojimus pirkimo sutarčiai vykdyti;  Tiekėjas gali remtis kitų ūkio subjektų </w:t>
            </w:r>
            <w:proofErr w:type="spellStart"/>
            <w:r w:rsidRPr="00A0722F">
              <w:t>pajėgumais</w:t>
            </w:r>
            <w:proofErr w:type="spellEnd"/>
            <w:r w:rsidRPr="00A0722F">
              <w:t xml:space="preserve"> tik tuo atveju, jeigu tie subjektai (jų darbuotojai) patys vykdys tą pirkimo sutarties dalį, kuriai reikia jų turimų </w:t>
            </w:r>
            <w:proofErr w:type="spellStart"/>
            <w:r w:rsidRPr="00A0722F">
              <w:t>pajėgumų</w:t>
            </w:r>
            <w:proofErr w:type="spellEnd"/>
            <w:r w:rsidRPr="00A0722F">
              <w:t xml:space="preserve">; Subtiekėjai – jei tiekėjas (jo </w:t>
            </w:r>
            <w:r w:rsidRPr="00A0722F">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053054" w:rsidRPr="00A0722F" w:rsidRDefault="00053054" w:rsidP="00053054"/>
        </w:tc>
        <w:tc>
          <w:tcPr>
            <w:tcW w:w="4252" w:type="dxa"/>
          </w:tcPr>
          <w:p w:rsidR="00053054" w:rsidRPr="00504F9B" w:rsidRDefault="00053054" w:rsidP="0005305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sz w:val="22"/>
                <w:szCs w:val="22"/>
                <w:lang w:val="lt-LT"/>
              </w:rPr>
            </w:pPr>
            <w:r w:rsidRPr="00504F9B">
              <w:rPr>
                <w:rFonts w:ascii="Times New Roman" w:hAnsi="Times New Roman" w:cs="Times New Roman"/>
                <w:sz w:val="22"/>
                <w:szCs w:val="22"/>
                <w:lang w:val="lt-LT"/>
              </w:rPr>
              <w:lastRenderedPageBreak/>
              <w:t>2 pirkimo objekto dalis</w:t>
            </w:r>
          </w:p>
        </w:tc>
      </w:tr>
      <w:tr w:rsidR="000B7D55" w:rsidRPr="00A0722F" w:rsidTr="00DD1ACE">
        <w:tc>
          <w:tcPr>
            <w:tcW w:w="590" w:type="dxa"/>
          </w:tcPr>
          <w:p w:rsidR="000B7D55" w:rsidRDefault="000B7D55" w:rsidP="000B7D55">
            <w:pPr>
              <w:ind w:left="-108" w:right="-87"/>
              <w:jc w:val="center"/>
            </w:pPr>
            <w:r>
              <w:t xml:space="preserve">3. </w:t>
            </w:r>
          </w:p>
        </w:tc>
        <w:tc>
          <w:tcPr>
            <w:tcW w:w="3096" w:type="dxa"/>
          </w:tcPr>
          <w:p w:rsidR="000B7D55" w:rsidRPr="00876A7C" w:rsidRDefault="006A33D2" w:rsidP="000B7D55">
            <w:r w:rsidRPr="00071119">
              <w:t xml:space="preserve">Tiekėjas per paskutinius 5 metus iki pasiūlymo pateikimo termino pabaigos, o jeigu tiekėjas įregistruotas vėliau, per laiką nuo tiekėjo registracijos dienos pagal </w:t>
            </w:r>
            <w:r w:rsidRPr="00071119">
              <w:rPr>
                <w:b/>
                <w:bCs/>
              </w:rPr>
              <w:t>vieną ar daugiau</w:t>
            </w:r>
            <w:r w:rsidRPr="00071119">
              <w:t xml:space="preserve"> įvykdytų kultūros paveldo tvarkybos darbų sutarčių sėkmingai atlikęs bent 1 kultūros paveldo statinio tvarkybos darbų projektą</w:t>
            </w:r>
            <w:bookmarkStart w:id="2" w:name="_GoBack"/>
            <w:bookmarkEnd w:id="2"/>
            <w:r w:rsidR="000B7D55" w:rsidRPr="00951DD8">
              <w:rPr>
                <w:color w:val="111322"/>
              </w:rPr>
              <w:t>.</w:t>
            </w:r>
          </w:p>
          <w:p w:rsidR="000B7D55" w:rsidRPr="00876A7C" w:rsidRDefault="000B7D55" w:rsidP="000B7D55"/>
        </w:tc>
        <w:tc>
          <w:tcPr>
            <w:tcW w:w="3827" w:type="dxa"/>
          </w:tcPr>
          <w:p w:rsidR="000B7D55" w:rsidRDefault="000B7D55" w:rsidP="000B7D55">
            <w:pPr>
              <w:tabs>
                <w:tab w:val="left" w:pos="328"/>
                <w:tab w:val="left" w:pos="705"/>
              </w:tabs>
              <w:suppressAutoHyphens/>
            </w:pPr>
            <w:r>
              <w:t xml:space="preserve">Pateikiama: </w:t>
            </w:r>
          </w:p>
          <w:p w:rsidR="000B7D55" w:rsidRDefault="000B7D55" w:rsidP="000B7D55">
            <w:pPr>
              <w:tabs>
                <w:tab w:val="left" w:pos="328"/>
                <w:tab w:val="left" w:pos="705"/>
              </w:tabs>
              <w:suppressAutoHyphens/>
            </w:pPr>
            <w:r>
              <w:t xml:space="preserve">1) Įgyvendintų kultūros paveldo statinio tvarkybos darbų projektų sąrašą, nurodant sutarties vertę, sutarties įsigaliojimo ir pabaigos (įvykdymo) datą, sutarties objektą, pateikiant šiam kvalifikacijos reikalavimui įrodyti reikalingą informaciją apie jį, užsakovą bei jo kontaktus, neatsižvelgiant į tai, ar užsakovas yra perkančioji organizacija, ar ne; </w:t>
            </w:r>
          </w:p>
          <w:p w:rsidR="000B7D55" w:rsidRPr="001B4A02" w:rsidRDefault="000B7D55" w:rsidP="000B7D55">
            <w:pPr>
              <w:tabs>
                <w:tab w:val="left" w:pos="328"/>
                <w:tab w:val="left" w:pos="705"/>
              </w:tabs>
              <w:suppressAutoHyphens/>
              <w:rPr>
                <w:rFonts w:eastAsia="Calibri"/>
                <w:color w:val="000000" w:themeColor="text1"/>
                <w:sz w:val="22"/>
                <w:szCs w:val="22"/>
                <w:lang w:eastAsia="en-US"/>
              </w:rPr>
            </w:pPr>
            <w:r>
              <w:t xml:space="preserve">2) Įrodymui, kad kvalifikaciniame reikalavime nurodytų darbų atlikimas ir galutiniai rezultatai buvo tinkami, tiekėjas pateikia užsakovo (tiek viešojo, tiek privataus) pažymos kopiją. Pažymoje turi būti nurodyta darbų atlikimo vertė [pirkimo vykdytojas nurodo kitus parametrus, nurodytus kvalifikacijos reikalavimo aprašyme], data ir vieta, ar darbai buvo atlikti </w:t>
            </w:r>
            <w:r>
              <w:lastRenderedPageBreak/>
              <w:t>ir užbaigti pagal darbų atlikimą reglamentuojančių teisės aktų bei pirkimo sutarties reikalavimus. *jei sutartis apima kelis objektus, kurių vienas yra pilnai užbaigtas ir atitinka keliamus reikalavimus, tokia sutartis yra tinkama.</w:t>
            </w:r>
          </w:p>
        </w:tc>
        <w:tc>
          <w:tcPr>
            <w:tcW w:w="2693" w:type="dxa"/>
          </w:tcPr>
          <w:p w:rsidR="000B7D55" w:rsidRPr="00125BF1" w:rsidRDefault="000B7D55" w:rsidP="000B7D55">
            <w:r w:rsidRPr="00125BF1">
              <w:lastRenderedPageBreak/>
              <w:t xml:space="preserve">Tiekėjas arba jeigu pasiūlymą teikia tiekėjų grupė – reikalavimą turi atitikti visi tiekėjų grupės nariai kartu (tiekėjų grupės narių turima patirtis sumuojama), atsižvelgiant į jų prisiimamus įsipareigojimus; </w:t>
            </w:r>
          </w:p>
          <w:p w:rsidR="000B7D55" w:rsidRPr="00125BF1" w:rsidRDefault="000B7D55" w:rsidP="000B7D55">
            <w:r w:rsidRPr="00125BF1">
              <w:t xml:space="preserve">tiekėjas gali remtis kitų ūkio subjektų </w:t>
            </w:r>
            <w:proofErr w:type="spellStart"/>
            <w:r w:rsidRPr="00125BF1">
              <w:t>pajėgumais</w:t>
            </w:r>
            <w:proofErr w:type="spellEnd"/>
            <w:r w:rsidRPr="00125BF1">
              <w:t xml:space="preserve"> tik tuo atveju, jeigu tie subjektai patys vykdys tą pirkimo sutarties dalį, kuriai reikia jų turimų </w:t>
            </w:r>
            <w:proofErr w:type="spellStart"/>
            <w:r w:rsidRPr="00125BF1">
              <w:t>pajėgumų</w:t>
            </w:r>
            <w:proofErr w:type="spellEnd"/>
            <w:r w:rsidRPr="00125BF1">
              <w:t xml:space="preserve">; </w:t>
            </w:r>
          </w:p>
          <w:p w:rsidR="000B7D55" w:rsidRPr="00125BF1" w:rsidRDefault="000B7D55" w:rsidP="000B7D55">
            <w:r w:rsidRPr="00125BF1">
              <w:t>subtiekėjams šis reikalavimas nenustatomas.</w:t>
            </w:r>
          </w:p>
          <w:p w:rsidR="000B7D55" w:rsidRPr="001B4A02" w:rsidRDefault="000B7D55" w:rsidP="000B7D55">
            <w:pPr>
              <w:rPr>
                <w:color w:val="000000" w:themeColor="text1"/>
                <w:sz w:val="22"/>
                <w:szCs w:val="22"/>
                <w:lang w:eastAsia="en-US"/>
              </w:rPr>
            </w:pPr>
          </w:p>
        </w:tc>
        <w:tc>
          <w:tcPr>
            <w:tcW w:w="4252" w:type="dxa"/>
          </w:tcPr>
          <w:p w:rsidR="000B7D55" w:rsidRPr="00DD1ACE"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sidRPr="00DD1ACE">
              <w:rPr>
                <w:rFonts w:ascii="Times New Roman" w:hAnsi="Times New Roman" w:cs="Times New Roman"/>
                <w:lang w:val="lt-LT"/>
              </w:rPr>
              <w:t xml:space="preserve">1 pirkimo objekto dalis </w:t>
            </w:r>
          </w:p>
          <w:p w:rsidR="000B7D55" w:rsidRPr="00DD1ACE"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lang w:val="lt-LT"/>
              </w:rPr>
            </w:pPr>
            <w:r>
              <w:rPr>
                <w:rFonts w:ascii="Times New Roman" w:hAnsi="Times New Roman" w:cs="Times New Roman"/>
                <w:lang w:val="lt-LT"/>
              </w:rPr>
              <w:t>2</w:t>
            </w:r>
            <w:r w:rsidRPr="00DD1ACE">
              <w:rPr>
                <w:rFonts w:ascii="Times New Roman" w:hAnsi="Times New Roman" w:cs="Times New Roman"/>
                <w:lang w:val="lt-LT"/>
              </w:rPr>
              <w:t xml:space="preserve"> pirkimo objekto dalis </w:t>
            </w:r>
          </w:p>
          <w:p w:rsidR="000B7D55" w:rsidRPr="00504F9B" w:rsidRDefault="000B7D55" w:rsidP="000B7D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
              <w:jc w:val="both"/>
              <w:rPr>
                <w:rFonts w:ascii="Times New Roman" w:hAnsi="Times New Roman" w:cs="Times New Roman"/>
                <w:sz w:val="22"/>
                <w:szCs w:val="22"/>
                <w:lang w:val="lt-LT"/>
              </w:rPr>
            </w:pPr>
          </w:p>
        </w:tc>
      </w:tr>
    </w:tbl>
    <w:p w:rsidR="00E04EF2" w:rsidRPr="00A0722F" w:rsidRDefault="00E04EF2" w:rsidP="00D6176A">
      <w:pPr>
        <w:rPr>
          <w:sz w:val="20"/>
          <w:szCs w:val="20"/>
        </w:rPr>
      </w:pPr>
    </w:p>
    <w:p w:rsidR="00B54B1E" w:rsidRDefault="00B54B1E"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rsidR="00E04EF2" w:rsidRDefault="00E04EF2"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r w:rsidRPr="00A0722F">
        <w:rPr>
          <w:b/>
          <w:bCs/>
          <w:caps/>
          <w:color w:val="444444"/>
          <w:spacing w:val="3"/>
          <w:sz w:val="20"/>
          <w:szCs w:val="20"/>
          <w:u w:color="444444"/>
          <w:lang w:eastAsia="en-GB"/>
          <w14:textOutline w14:w="12700" w14:cap="flat" w14:cmpd="sng" w14:algn="ctr">
            <w14:noFill/>
            <w14:prstDash w14:val="solid"/>
            <w14:miter w14:lim="400000"/>
          </w14:textOutline>
        </w:rPr>
        <w:t>VADYBOS SISTEMOS STANDARTAI</w:t>
      </w:r>
    </w:p>
    <w:p w:rsidR="00E04EF2" w:rsidRPr="00A0722F" w:rsidRDefault="00E04EF2" w:rsidP="00E04EF2">
      <w:pPr>
        <w:spacing w:line="312" w:lineRule="auto"/>
        <w:jc w:val="right"/>
        <w:rPr>
          <w:rFonts w:eastAsia="Times New Roman"/>
          <w:color w:val="000000"/>
          <w:sz w:val="20"/>
          <w:szCs w:val="20"/>
          <w:u w:color="000000"/>
          <w:lang w:eastAsia="en-GB"/>
          <w14:textOutline w14:w="12700" w14:cap="flat" w14:cmpd="sng" w14:algn="ctr">
            <w14:noFill/>
            <w14:prstDash w14:val="solid"/>
            <w14:miter w14:lim="400000"/>
          </w14:textOutline>
        </w:rPr>
      </w:pPr>
    </w:p>
    <w:p w:rsidR="00E81E3A" w:rsidRDefault="00E81E3A"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sectPr w:rsidR="00E81E3A" w:rsidSect="00230FE3">
          <w:pgSz w:w="15840" w:h="12240" w:orient="landscape"/>
          <w:pgMar w:top="720" w:right="720" w:bottom="720" w:left="720" w:header="708" w:footer="708" w:gutter="0"/>
          <w:cols w:space="708"/>
          <w:docGrid w:linePitch="360"/>
        </w:sectPr>
      </w:pPr>
    </w:p>
    <w:tbl>
      <w:tblPr>
        <w:tblStyle w:val="TableGrid"/>
        <w:tblW w:w="14454" w:type="dxa"/>
        <w:tblLayout w:type="fixed"/>
        <w:tblLook w:val="04A0" w:firstRow="1" w:lastRow="0" w:firstColumn="1" w:lastColumn="0" w:noHBand="0" w:noVBand="1"/>
      </w:tblPr>
      <w:tblGrid>
        <w:gridCol w:w="534"/>
        <w:gridCol w:w="3472"/>
        <w:gridCol w:w="3259"/>
        <w:gridCol w:w="7189"/>
      </w:tblGrid>
      <w:tr w:rsidR="00E04EF2" w:rsidRPr="00A0722F" w:rsidTr="00230FE3">
        <w:trPr>
          <w:trHeight w:val="420"/>
        </w:trPr>
        <w:tc>
          <w:tcPr>
            <w:tcW w:w="534"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pPr>
            <w:r w:rsidRPr="00A0722F">
              <w:rPr>
                <w:rFonts w:eastAsia="Times New Roman"/>
                <w:b/>
                <w:bCs/>
                <w:color w:val="404040" w:themeColor="text1" w:themeTint="BF"/>
              </w:rPr>
              <w:t>Eil. Nr.</w:t>
            </w:r>
          </w:p>
        </w:tc>
        <w:tc>
          <w:tcPr>
            <w:tcW w:w="3472" w:type="dxa"/>
            <w:vAlign w:val="center"/>
          </w:tcPr>
          <w:p w:rsidR="00E04EF2" w:rsidRDefault="00E04EF2" w:rsidP="00E04EF2">
            <w:pPr>
              <w:jc w:val="center"/>
              <w:rPr>
                <w:b/>
                <w:bCs/>
                <w:color w:val="404040" w:themeColor="text1" w:themeTint="BF"/>
              </w:rPr>
            </w:pPr>
            <w:r w:rsidRPr="00A0722F">
              <w:rPr>
                <w:b/>
                <w:bCs/>
                <w:color w:val="404040" w:themeColor="text1" w:themeTint="BF"/>
              </w:rPr>
              <w:t>Reikalavimas</w:t>
            </w:r>
          </w:p>
          <w:p w:rsidR="00E81E3A" w:rsidRPr="00A0722F" w:rsidRDefault="00E81E3A" w:rsidP="00E04EF2">
            <w:pPr>
              <w:jc w:val="center"/>
              <w:rPr>
                <w:b/>
                <w:bCs/>
                <w:color w:val="404040" w:themeColor="text1" w:themeTint="BF"/>
              </w:rPr>
            </w:pPr>
          </w:p>
        </w:tc>
        <w:tc>
          <w:tcPr>
            <w:tcW w:w="3259" w:type="dxa"/>
            <w:vAlign w:val="center"/>
          </w:tcPr>
          <w:p w:rsidR="00E04EF2" w:rsidRPr="00A0722F" w:rsidRDefault="00E04EF2" w:rsidP="00E04EF2">
            <w:pPr>
              <w:jc w:val="center"/>
              <w:rPr>
                <w:rFonts w:eastAsia="Times New Roman"/>
                <w:b/>
                <w:bCs/>
                <w:color w:val="404040" w:themeColor="text1" w:themeTint="BF"/>
              </w:rPr>
            </w:pPr>
            <w:r w:rsidRPr="00A0722F">
              <w:rPr>
                <w:b/>
                <w:bCs/>
                <w:color w:val="404040" w:themeColor="text1" w:themeTint="BF"/>
              </w:rPr>
              <w:t>Atitikį pagrindžiantys dokumentai</w:t>
            </w:r>
          </w:p>
        </w:tc>
        <w:tc>
          <w:tcPr>
            <w:tcW w:w="7189" w:type="dxa"/>
          </w:tcPr>
          <w:p w:rsidR="00E04EF2" w:rsidRPr="00A0722F" w:rsidRDefault="00E04EF2" w:rsidP="00E04EF2">
            <w:pPr>
              <w:jc w:val="center"/>
              <w:rPr>
                <w:b/>
                <w:bCs/>
                <w:color w:val="404040" w:themeColor="text1" w:themeTint="BF"/>
              </w:rPr>
            </w:pPr>
            <w:r w:rsidRPr="00A0722F">
              <w:rPr>
                <w:b/>
                <w:bCs/>
                <w:color w:val="404040" w:themeColor="text1" w:themeTint="BF"/>
              </w:rPr>
              <w:t>Subjektas, kuris turi atitikti reikalavimą</w:t>
            </w:r>
          </w:p>
        </w:tc>
      </w:tr>
      <w:tr w:rsidR="00E04EF2" w:rsidRPr="00A0722F" w:rsidTr="00230FE3">
        <w:trPr>
          <w:trHeight w:val="1124"/>
        </w:trPr>
        <w:tc>
          <w:tcPr>
            <w:tcW w:w="534" w:type="dxa"/>
          </w:tcPr>
          <w:p w:rsidR="00E04EF2" w:rsidRPr="00A0722F" w:rsidRDefault="00E04EF2" w:rsidP="00E04E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rPr>
            </w:pPr>
          </w:p>
        </w:tc>
        <w:tc>
          <w:tcPr>
            <w:tcW w:w="3472" w:type="dxa"/>
          </w:tcPr>
          <w:p w:rsidR="00E04EF2" w:rsidRPr="00A0722F" w:rsidRDefault="00E04EF2" w:rsidP="00E04EF2">
            <w:pPr>
              <w:rPr>
                <w:rFonts w:eastAsia="Times New Roman"/>
              </w:rPr>
            </w:pPr>
            <w:r w:rsidRPr="00A0722F">
              <w:rPr>
                <w:rFonts w:eastAsia="Times New Roman"/>
              </w:rPr>
              <w:t xml:space="preserve">Tiekėjas pirkimo sutarties vykdymo laikotarpiu darbams, </w:t>
            </w:r>
            <w:r w:rsidR="00D06760">
              <w:rPr>
                <w:rFonts w:eastAsia="Times New Roman"/>
              </w:rPr>
              <w:t xml:space="preserve">susijusiems su pirkimo objektu </w:t>
            </w:r>
            <w:r w:rsidRPr="00A0722F">
              <w:rPr>
                <w:rFonts w:eastAsia="Times New Roman"/>
              </w:rPr>
              <w:t xml:space="preserve">(perkamų darbų srityje) taiko aplinkos apsaugos vadybos sistemą, atitinkančią Aplinkos apsaugos vadybos sistemos reikalavimus pagal standartą LST EN ISO 14001:2015 arba Europos Sąjungos aplinkos apsaugos vadybos ir audito sistemą (angl. </w:t>
            </w:r>
            <w:proofErr w:type="spellStart"/>
            <w:r w:rsidRPr="00A0722F">
              <w:rPr>
                <w:rFonts w:eastAsia="Times New Roman"/>
              </w:rPr>
              <w:t>Eco</w:t>
            </w:r>
            <w:proofErr w:type="spellEnd"/>
            <w:r w:rsidRPr="00A0722F">
              <w:rPr>
                <w:rFonts w:eastAsia="Times New Roman"/>
              </w:rPr>
              <w:t>–</w:t>
            </w:r>
            <w:proofErr w:type="spellStart"/>
            <w:r w:rsidRPr="00A0722F">
              <w:rPr>
                <w:rFonts w:eastAsia="Times New Roman"/>
              </w:rPr>
              <w:t>Management</w:t>
            </w:r>
            <w:proofErr w:type="spellEnd"/>
            <w:r w:rsidRPr="00A0722F">
              <w:rPr>
                <w:rFonts w:eastAsia="Times New Roman"/>
              </w:rPr>
              <w:t xml:space="preserve"> </w:t>
            </w:r>
            <w:proofErr w:type="spellStart"/>
            <w:r w:rsidRPr="00A0722F">
              <w:rPr>
                <w:rFonts w:eastAsia="Times New Roman"/>
              </w:rPr>
              <w:t>and</w:t>
            </w:r>
            <w:proofErr w:type="spellEnd"/>
            <w:r w:rsidRPr="00A0722F">
              <w:rPr>
                <w:rFonts w:eastAsia="Times New Roman"/>
              </w:rPr>
              <w:t xml:space="preserve"> </w:t>
            </w:r>
            <w:proofErr w:type="spellStart"/>
            <w:r w:rsidRPr="00A0722F">
              <w:rPr>
                <w:rFonts w:eastAsia="Times New Roman"/>
              </w:rPr>
              <w:t>Audit</w:t>
            </w:r>
            <w:proofErr w:type="spellEnd"/>
            <w:r w:rsidRPr="00A0722F">
              <w:rPr>
                <w:rFonts w:eastAsia="Times New Roman"/>
              </w:rPr>
              <w:t xml:space="preserve"> </w:t>
            </w:r>
            <w:proofErr w:type="spellStart"/>
            <w:r w:rsidRPr="00A0722F">
              <w:rPr>
                <w:rFonts w:eastAsia="Times New Roman"/>
              </w:rPr>
              <w:t>Scheme</w:t>
            </w:r>
            <w:proofErr w:type="spellEnd"/>
            <w:r w:rsidRPr="00A0722F">
              <w:rPr>
                <w:rFonts w:eastAsia="Times New Roman"/>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E04EF2" w:rsidRPr="00A0722F" w:rsidRDefault="00E04EF2" w:rsidP="00E04EF2">
            <w:pPr>
              <w:rPr>
                <w:rFonts w:eastAsia="Times New Roman"/>
              </w:rPr>
            </w:pPr>
          </w:p>
          <w:p w:rsidR="00E04EF2" w:rsidRPr="00A0722F" w:rsidRDefault="00E04EF2" w:rsidP="00E04EF2">
            <w:pPr>
              <w:rPr>
                <w:rFonts w:eastAsia="Times New Roman"/>
              </w:rPr>
            </w:pPr>
            <w:r w:rsidRPr="00A0722F">
              <w:rPr>
                <w:rFonts w:eastAsia="Times New Roman"/>
              </w:rPr>
              <w:lastRenderedPageBreak/>
              <w:t xml:space="preserve">Jei tiekėjo turimas sertifikato galiojimas baigiasi iki darbų vykdymo laikotarpio pabaigos, tiekėjas privalės pratęsti turimą sertifikatą (įsigyti naują) ir pateikti jį perkančiajai organizacijai. </w:t>
            </w:r>
          </w:p>
        </w:tc>
        <w:tc>
          <w:tcPr>
            <w:tcW w:w="3259" w:type="dxa"/>
          </w:tcPr>
          <w:p w:rsidR="00E04EF2" w:rsidRPr="00A0722F" w:rsidRDefault="00E04EF2" w:rsidP="00E04EF2">
            <w:r w:rsidRPr="00A0722F">
              <w:lastRenderedPageBreak/>
              <w:t>Pateikiama:</w:t>
            </w:r>
            <w:r w:rsidRPr="00A0722F">
              <w:br/>
              <w:t>Nepriklausomos įstaigos išduoto galiojančio sertifikato, patvirtinančio, kad tiekėjas laikosi reikalaujamos aplinkos apsaugos vadybos sistemos standartų, skaitmeninė kopija.</w:t>
            </w:r>
          </w:p>
          <w:p w:rsidR="00E04EF2" w:rsidRPr="00A0722F" w:rsidRDefault="00E04EF2" w:rsidP="00E04EF2"/>
          <w:p w:rsidR="00E04EF2" w:rsidRPr="00A0722F" w:rsidRDefault="00E04EF2" w:rsidP="00E04EF2">
            <w:r w:rsidRPr="00A0722F">
              <w:t xml:space="preserve">Perkančioji organizacija pripažįsta lygiaverčius sertifikatus, išduotus kitose valstybėse narėse įsteigtų nepriklausomų įstaigų. Taip pat priima ir kitus lygiaverčius aplinkosaugos vadybos priemonių </w:t>
            </w:r>
            <w:proofErr w:type="spellStart"/>
            <w:r w:rsidRPr="00A0722F">
              <w:t>įrodymus</w:t>
            </w:r>
            <w:proofErr w:type="spellEnd"/>
            <w:r w:rsidRPr="00A0722F">
              <w:t>, jeigu tiekėjas įrodo, kad dėl nuo jo nepriklausančių objektyvių priežasčių jis negali pateikti sertifikatų per nustatytą laiką.</w:t>
            </w:r>
          </w:p>
          <w:p w:rsidR="00E04EF2" w:rsidRPr="00A0722F" w:rsidRDefault="00E04EF2" w:rsidP="00E04EF2"/>
          <w:p w:rsidR="00E04EF2" w:rsidRPr="00A0722F" w:rsidRDefault="00E04EF2" w:rsidP="00E04EF2"/>
        </w:tc>
        <w:tc>
          <w:tcPr>
            <w:tcW w:w="7189"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Jeigu pasiūlymą teikia ūkio subjektų grupė – reikalavimą turi atitikti ūkio subjektų grupės narys (-</w:t>
            </w:r>
            <w:proofErr w:type="spellStart"/>
            <w:r w:rsidRPr="00A0722F">
              <w:rPr>
                <w:rFonts w:eastAsiaTheme="minorHAnsi"/>
                <w:bdr w:val="none" w:sz="0" w:space="0" w:color="auto"/>
              </w:rPr>
              <w:t>iai</w:t>
            </w:r>
            <w:proofErr w:type="spellEnd"/>
            <w:r w:rsidRPr="00A0722F">
              <w:rPr>
                <w:rFonts w:eastAsiaTheme="minorHAnsi"/>
                <w:bdr w:val="none" w:sz="0" w:space="0" w:color="auto"/>
              </w:rPr>
              <w:t>), atsižvelgiant į jų prisiimamus įsipareigojimus pirkimo sutarčiai vykdyti (žr. žemiau nurodytą pastabą);</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Tiekėjas gali remtis kitų ūkio subjektų </w:t>
            </w:r>
            <w:proofErr w:type="spellStart"/>
            <w:r w:rsidRPr="00A0722F">
              <w:rPr>
                <w:rFonts w:eastAsiaTheme="minorHAnsi"/>
                <w:bdr w:val="none" w:sz="0" w:space="0" w:color="auto"/>
              </w:rPr>
              <w:t>pajėgumais</w:t>
            </w:r>
            <w:proofErr w:type="spellEnd"/>
            <w:r w:rsidRPr="00A0722F">
              <w:rPr>
                <w:rFonts w:eastAsiaTheme="minorHAnsi"/>
                <w:bdr w:val="none" w:sz="0" w:space="0" w:color="auto"/>
              </w:rPr>
              <w:t xml:space="preserve">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Subtiekėjai turi laikytis reikalaujamų aplinkos apsaugos vadybos priemonių,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PASTABOS:</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1) </w:t>
            </w:r>
            <w:r w:rsidRPr="00A0722F">
              <w:rPr>
                <w:rFonts w:eastAsiaTheme="minorHAnsi"/>
                <w:bCs/>
                <w:bdr w:val="none" w:sz="0" w:space="0" w:color="auto"/>
              </w:rPr>
              <w:t>Jungtinės veiklos partneriai turi atitikti keliamus reikalavimus pagal jų prisiimamus įsipareigojimus aktyviai</w:t>
            </w:r>
            <w:r w:rsidRPr="00A0722F">
              <w:rPr>
                <w:rFonts w:eastAsiaTheme="minorHAnsi"/>
                <w:b/>
                <w:bCs/>
                <w:bdr w:val="none" w:sz="0" w:space="0" w:color="auto"/>
              </w:rPr>
              <w:t xml:space="preserve"> </w:t>
            </w:r>
            <w:r w:rsidRPr="00A0722F">
              <w:rPr>
                <w:rFonts w:eastAsiaTheme="minorHAnsi"/>
                <w:bCs/>
                <w:bdr w:val="none" w:sz="0" w:space="0" w:color="auto"/>
              </w:rPr>
              <w:t>vykdant sutartį</w:t>
            </w:r>
            <w:r w:rsidRPr="00A0722F">
              <w:rPr>
                <w:rFonts w:eastAsiaTheme="minorHAnsi"/>
                <w:bdr w:val="none" w:sz="0" w:space="0" w:color="auto"/>
              </w:rPr>
              <w:t xml:space="preserve">. Šiuo atveju atitiktis privaloma </w:t>
            </w:r>
            <w:r w:rsidRPr="00A0722F">
              <w:rPr>
                <w:rFonts w:eastAsiaTheme="minorHAnsi"/>
                <w:bdr w:val="none" w:sz="0" w:space="0" w:color="auto"/>
                <w:lang w:eastAsia="en-US"/>
              </w:rPr>
              <w:t>(žr. žemiau pateiktą nuorodą/išaiškinimą)</w:t>
            </w:r>
            <w:r w:rsidRPr="00A0722F">
              <w:rPr>
                <w:rFonts w:eastAsiaTheme="minorHAnsi"/>
                <w:b/>
                <w:bdr w:val="none" w:sz="0" w:space="0" w:color="auto"/>
                <w:lang w:eastAsia="en-US"/>
              </w:rPr>
              <w:t>.</w:t>
            </w:r>
            <w:r w:rsidRPr="00A0722F">
              <w:rPr>
                <w:rFonts w:eastAsiaTheme="minorHAnsi"/>
                <w:b/>
                <w:bdr w:val="none" w:sz="0" w:space="0" w:color="auto"/>
                <w:vertAlign w:val="superscript"/>
                <w:lang w:eastAsia="en-US"/>
              </w:rPr>
              <w:footnoteReference w:id="5"/>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rPr>
            </w:pPr>
            <w:r w:rsidRPr="00A0722F">
              <w:rPr>
                <w:rFonts w:eastAsiaTheme="minorHAnsi"/>
                <w:bdr w:val="none" w:sz="0" w:space="0" w:color="auto"/>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rsidR="00E04EF2" w:rsidRPr="00A0722F" w:rsidRDefault="00E04EF2" w:rsidP="009F6736">
            <w:pPr>
              <w:tabs>
                <w:tab w:val="left" w:pos="323"/>
              </w:tabs>
              <w:rPr>
                <w:rFonts w:eastAsia="Times New Roman"/>
              </w:rPr>
            </w:pPr>
          </w:p>
        </w:tc>
      </w:tr>
    </w:tbl>
    <w:p w:rsidR="00E81E3A" w:rsidRDefault="00E81E3A" w:rsidP="009F6736">
      <w:pPr>
        <w:spacing w:line="312" w:lineRule="auto"/>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sectPr w:rsidR="00E81E3A" w:rsidSect="00230FE3">
      <w:type w:val="continuous"/>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40" w:rsidRDefault="006A5040" w:rsidP="00991168">
      <w:r>
        <w:separator/>
      </w:r>
    </w:p>
  </w:endnote>
  <w:endnote w:type="continuationSeparator" w:id="0">
    <w:p w:rsidR="006A5040" w:rsidRDefault="006A5040"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40" w:rsidRDefault="006A5040" w:rsidP="00991168">
      <w:r>
        <w:separator/>
      </w:r>
    </w:p>
  </w:footnote>
  <w:footnote w:type="continuationSeparator" w:id="0">
    <w:p w:rsidR="006A5040" w:rsidRDefault="006A5040" w:rsidP="00991168">
      <w:r>
        <w:continuationSeparator/>
      </w:r>
    </w:p>
  </w:footnote>
  <w:footnote w:id="1">
    <w:p w:rsidR="00230FE3" w:rsidRPr="001620D3" w:rsidRDefault="00230FE3" w:rsidP="00230FE3">
      <w:pPr>
        <w:pStyle w:val="FootnoteText"/>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DB79E4" w:rsidRPr="001620D3" w:rsidRDefault="00DB79E4" w:rsidP="0068119C">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B79E4" w:rsidRPr="001620D3" w:rsidRDefault="00DB79E4" w:rsidP="0068119C">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DB79E4" w:rsidRPr="001620D3" w:rsidRDefault="00DB79E4" w:rsidP="0068119C">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B79E4" w:rsidRPr="001620D3" w:rsidRDefault="00DB79E4" w:rsidP="00DB79E4">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rsidR="00DB79E4" w:rsidRDefault="00DB79E4" w:rsidP="00DB79E4">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E04EF2" w:rsidRPr="00EE186B" w:rsidRDefault="00E04EF2" w:rsidP="00E04EF2">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7"/>
  </w:num>
  <w:num w:numId="5">
    <w:abstractNumId w:val="8"/>
  </w:num>
  <w:num w:numId="6">
    <w:abstractNumId w:val="0"/>
  </w:num>
  <w:num w:numId="7">
    <w:abstractNumId w:val="10"/>
  </w:num>
  <w:num w:numId="8">
    <w:abstractNumId w:val="2"/>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00A91"/>
    <w:rsid w:val="00036FD8"/>
    <w:rsid w:val="00043A83"/>
    <w:rsid w:val="00053054"/>
    <w:rsid w:val="0006581C"/>
    <w:rsid w:val="00066213"/>
    <w:rsid w:val="000663E7"/>
    <w:rsid w:val="0008666A"/>
    <w:rsid w:val="000B7D55"/>
    <w:rsid w:val="000C1BC0"/>
    <w:rsid w:val="000C20F1"/>
    <w:rsid w:val="000C7059"/>
    <w:rsid w:val="000E0C49"/>
    <w:rsid w:val="000F136C"/>
    <w:rsid w:val="000F3D0D"/>
    <w:rsid w:val="000F5098"/>
    <w:rsid w:val="00101819"/>
    <w:rsid w:val="0010217D"/>
    <w:rsid w:val="001148CF"/>
    <w:rsid w:val="00120810"/>
    <w:rsid w:val="00125BF1"/>
    <w:rsid w:val="0013076F"/>
    <w:rsid w:val="00132972"/>
    <w:rsid w:val="001347CD"/>
    <w:rsid w:val="00147160"/>
    <w:rsid w:val="00167B80"/>
    <w:rsid w:val="00170C1D"/>
    <w:rsid w:val="00183623"/>
    <w:rsid w:val="00196110"/>
    <w:rsid w:val="001A75C2"/>
    <w:rsid w:val="00203680"/>
    <w:rsid w:val="00230715"/>
    <w:rsid w:val="00230FE3"/>
    <w:rsid w:val="0023765E"/>
    <w:rsid w:val="00242047"/>
    <w:rsid w:val="00253E4E"/>
    <w:rsid w:val="00286BD7"/>
    <w:rsid w:val="002E7289"/>
    <w:rsid w:val="002F5D33"/>
    <w:rsid w:val="002F6348"/>
    <w:rsid w:val="00312923"/>
    <w:rsid w:val="00344D65"/>
    <w:rsid w:val="0037125B"/>
    <w:rsid w:val="003725CC"/>
    <w:rsid w:val="0038314A"/>
    <w:rsid w:val="00393381"/>
    <w:rsid w:val="003F25AA"/>
    <w:rsid w:val="003F73D5"/>
    <w:rsid w:val="004063DB"/>
    <w:rsid w:val="0044511E"/>
    <w:rsid w:val="00452E96"/>
    <w:rsid w:val="0048601E"/>
    <w:rsid w:val="004875AA"/>
    <w:rsid w:val="00495A7F"/>
    <w:rsid w:val="004A73BE"/>
    <w:rsid w:val="004D58E8"/>
    <w:rsid w:val="004E7D8B"/>
    <w:rsid w:val="005022C6"/>
    <w:rsid w:val="005231F4"/>
    <w:rsid w:val="00536D90"/>
    <w:rsid w:val="005370A3"/>
    <w:rsid w:val="00557B83"/>
    <w:rsid w:val="005677E9"/>
    <w:rsid w:val="00570FB0"/>
    <w:rsid w:val="005A33AF"/>
    <w:rsid w:val="005A4701"/>
    <w:rsid w:val="005B31A2"/>
    <w:rsid w:val="005B751F"/>
    <w:rsid w:val="005C5539"/>
    <w:rsid w:val="005D2092"/>
    <w:rsid w:val="005D5242"/>
    <w:rsid w:val="005E5D05"/>
    <w:rsid w:val="005E6976"/>
    <w:rsid w:val="005F6FAF"/>
    <w:rsid w:val="00601BEE"/>
    <w:rsid w:val="00616602"/>
    <w:rsid w:val="00637E96"/>
    <w:rsid w:val="00643B75"/>
    <w:rsid w:val="00652F87"/>
    <w:rsid w:val="00653ACF"/>
    <w:rsid w:val="006545FE"/>
    <w:rsid w:val="00654BDA"/>
    <w:rsid w:val="00663DAC"/>
    <w:rsid w:val="00684C0E"/>
    <w:rsid w:val="00694DD6"/>
    <w:rsid w:val="006A0BCC"/>
    <w:rsid w:val="006A33D2"/>
    <w:rsid w:val="006A3D8D"/>
    <w:rsid w:val="006A5040"/>
    <w:rsid w:val="006A6323"/>
    <w:rsid w:val="006B0FD2"/>
    <w:rsid w:val="006E7850"/>
    <w:rsid w:val="006F0865"/>
    <w:rsid w:val="006F36D2"/>
    <w:rsid w:val="006F53F8"/>
    <w:rsid w:val="007044C7"/>
    <w:rsid w:val="00711378"/>
    <w:rsid w:val="00712CA0"/>
    <w:rsid w:val="00723B09"/>
    <w:rsid w:val="00731016"/>
    <w:rsid w:val="00732690"/>
    <w:rsid w:val="007445A7"/>
    <w:rsid w:val="007562AE"/>
    <w:rsid w:val="00760ADB"/>
    <w:rsid w:val="00783679"/>
    <w:rsid w:val="007906E9"/>
    <w:rsid w:val="007A70A2"/>
    <w:rsid w:val="007A798B"/>
    <w:rsid w:val="007B3CBC"/>
    <w:rsid w:val="007C7E5C"/>
    <w:rsid w:val="007E0B99"/>
    <w:rsid w:val="007F779D"/>
    <w:rsid w:val="008072EF"/>
    <w:rsid w:val="0082773F"/>
    <w:rsid w:val="00834B92"/>
    <w:rsid w:val="00836095"/>
    <w:rsid w:val="00836662"/>
    <w:rsid w:val="008463DC"/>
    <w:rsid w:val="008515F4"/>
    <w:rsid w:val="00865677"/>
    <w:rsid w:val="008950B7"/>
    <w:rsid w:val="008A7F2C"/>
    <w:rsid w:val="008F33D5"/>
    <w:rsid w:val="008F6A9E"/>
    <w:rsid w:val="0090633C"/>
    <w:rsid w:val="009159D2"/>
    <w:rsid w:val="00924881"/>
    <w:rsid w:val="009319FC"/>
    <w:rsid w:val="009652B9"/>
    <w:rsid w:val="00991168"/>
    <w:rsid w:val="0099382E"/>
    <w:rsid w:val="009A4186"/>
    <w:rsid w:val="009C1493"/>
    <w:rsid w:val="009F662E"/>
    <w:rsid w:val="009F6736"/>
    <w:rsid w:val="00A060B4"/>
    <w:rsid w:val="00A0722F"/>
    <w:rsid w:val="00A12B51"/>
    <w:rsid w:val="00A13B3E"/>
    <w:rsid w:val="00A53D93"/>
    <w:rsid w:val="00A7053A"/>
    <w:rsid w:val="00A82D5C"/>
    <w:rsid w:val="00A864BA"/>
    <w:rsid w:val="00A962A2"/>
    <w:rsid w:val="00A975F3"/>
    <w:rsid w:val="00AA39D7"/>
    <w:rsid w:val="00AB29F8"/>
    <w:rsid w:val="00AC0EDF"/>
    <w:rsid w:val="00AF172F"/>
    <w:rsid w:val="00B0391D"/>
    <w:rsid w:val="00B54B1E"/>
    <w:rsid w:val="00B71EBB"/>
    <w:rsid w:val="00B83704"/>
    <w:rsid w:val="00BC0D91"/>
    <w:rsid w:val="00BC398D"/>
    <w:rsid w:val="00BE1744"/>
    <w:rsid w:val="00C01603"/>
    <w:rsid w:val="00C200D3"/>
    <w:rsid w:val="00C201D5"/>
    <w:rsid w:val="00C2435D"/>
    <w:rsid w:val="00C3260D"/>
    <w:rsid w:val="00C86115"/>
    <w:rsid w:val="00C86827"/>
    <w:rsid w:val="00CB37F6"/>
    <w:rsid w:val="00CD06CC"/>
    <w:rsid w:val="00CD2A82"/>
    <w:rsid w:val="00CE61AE"/>
    <w:rsid w:val="00CF3BC5"/>
    <w:rsid w:val="00D00E7B"/>
    <w:rsid w:val="00D027E4"/>
    <w:rsid w:val="00D03E33"/>
    <w:rsid w:val="00D06760"/>
    <w:rsid w:val="00D138AF"/>
    <w:rsid w:val="00D334AF"/>
    <w:rsid w:val="00D5018E"/>
    <w:rsid w:val="00D503EB"/>
    <w:rsid w:val="00D6176A"/>
    <w:rsid w:val="00D650E0"/>
    <w:rsid w:val="00D75C02"/>
    <w:rsid w:val="00DA1EEC"/>
    <w:rsid w:val="00DA3E2B"/>
    <w:rsid w:val="00DB79E4"/>
    <w:rsid w:val="00DD1ACE"/>
    <w:rsid w:val="00E04978"/>
    <w:rsid w:val="00E04EF2"/>
    <w:rsid w:val="00E165B4"/>
    <w:rsid w:val="00E81E3A"/>
    <w:rsid w:val="00EA21C0"/>
    <w:rsid w:val="00EC002B"/>
    <w:rsid w:val="00EC1571"/>
    <w:rsid w:val="00EE186B"/>
    <w:rsid w:val="00EE71ED"/>
    <w:rsid w:val="00EF5A35"/>
    <w:rsid w:val="00EF6DE5"/>
    <w:rsid w:val="00F014B2"/>
    <w:rsid w:val="00F0235F"/>
    <w:rsid w:val="00F3469F"/>
    <w:rsid w:val="00F41439"/>
    <w:rsid w:val="00F5638F"/>
    <w:rsid w:val="00F80006"/>
    <w:rsid w:val="00F801AB"/>
    <w:rsid w:val="00F92DEC"/>
    <w:rsid w:val="00F97B01"/>
    <w:rsid w:val="00FA5D45"/>
    <w:rsid w:val="00FB58A4"/>
    <w:rsid w:val="00FC0617"/>
    <w:rsid w:val="00FD53C9"/>
    <w:rsid w:val="00FD6219"/>
    <w:rsid w:val="00FE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6A"/>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1168"/>
    <w:rPr>
      <w:sz w:val="20"/>
      <w:szCs w:val="20"/>
    </w:rPr>
  </w:style>
  <w:style w:type="character" w:customStyle="1" w:styleId="FootnoteTextChar">
    <w:name w:val="Footnote Text Char"/>
    <w:basedOn w:val="DefaultParagraphFont"/>
    <w:link w:val="FootnoteText"/>
    <w:uiPriority w:val="99"/>
    <w:rsid w:val="00991168"/>
    <w:rPr>
      <w:rFonts w:ascii="Times New Roman" w:eastAsia="Arial Unicode MS" w:hAnsi="Times New Roman" w:cs="Times New Roman"/>
      <w:sz w:val="20"/>
      <w:szCs w:val="20"/>
      <w:bdr w:val="nil"/>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91168"/>
    <w:rPr>
      <w:vertAlign w:val="superscript"/>
    </w:rPr>
  </w:style>
  <w:style w:type="character" w:styleId="Hyperlink">
    <w:name w:val="Hyperlink"/>
    <w:uiPriority w:val="99"/>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A53D93"/>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53D93"/>
    <w:rPr>
      <w:rFonts w:eastAsiaTheme="minorEastAsia"/>
      <w:sz w:val="21"/>
      <w:szCs w:val="21"/>
      <w:lang w:val="lt-LT" w:eastAsia="lt-LT"/>
    </w:rPr>
  </w:style>
  <w:style w:type="paragraph" w:customStyle="1" w:styleId="Point1">
    <w:name w:val="Point 1"/>
    <w:basedOn w:val="Normal"/>
    <w:rsid w:val="00DD1AC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2856">
      <w:bodyDiv w:val="1"/>
      <w:marLeft w:val="0"/>
      <w:marRight w:val="0"/>
      <w:marTop w:val="0"/>
      <w:marBottom w:val="0"/>
      <w:divBdr>
        <w:top w:val="none" w:sz="0" w:space="0" w:color="auto"/>
        <w:left w:val="none" w:sz="0" w:space="0" w:color="auto"/>
        <w:bottom w:val="none" w:sz="0" w:space="0" w:color="auto"/>
        <w:right w:val="none" w:sz="0" w:space="0" w:color="auto"/>
      </w:divBdr>
    </w:div>
    <w:div w:id="15803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D42D-71E0-494E-953C-A9DD2DD4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5035</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8</cp:revision>
  <dcterms:created xsi:type="dcterms:W3CDTF">2026-06-29T07:37:00Z</dcterms:created>
  <dcterms:modified xsi:type="dcterms:W3CDTF">2026-07-09T08:02:00Z</dcterms:modified>
</cp:coreProperties>
</file>