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79A28" w14:textId="6FC27B02" w:rsidR="00CC26CB" w:rsidRDefault="0010256B" w:rsidP="00CC26CB">
      <w:pPr>
        <w:spacing w:after="0" w:line="240" w:lineRule="auto"/>
        <w:jc w:val="center"/>
        <w:rPr>
          <w:rFonts w:ascii="Times New Roman" w:eastAsia="Times New Roman" w:hAnsi="Times New Roman" w:cs="Times New Roman"/>
          <w:noProof/>
          <w:lang w:eastAsia="zh-CN"/>
          <w14:ligatures w14:val="standardContextual"/>
        </w:rPr>
      </w:pPr>
      <w:r w:rsidRPr="000C0A9D">
        <w:rPr>
          <w:rFonts w:ascii="Times New Roman" w:hAnsi="Times New Roman" w:cs="Times New Roman"/>
          <w:noProof/>
        </w:rPr>
        <w:drawing>
          <wp:inline distT="0" distB="0" distL="0" distR="0" wp14:anchorId="01490B0D" wp14:editId="43E236E2">
            <wp:extent cx="490220" cy="592079"/>
            <wp:effectExtent l="0" t="0" r="5080" b="0"/>
            <wp:docPr id="201937730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3916" cy="596543"/>
                    </a:xfrm>
                    <a:prstGeom prst="rect">
                      <a:avLst/>
                    </a:prstGeom>
                    <a:noFill/>
                    <a:ln>
                      <a:noFill/>
                    </a:ln>
                  </pic:spPr>
                </pic:pic>
              </a:graphicData>
            </a:graphic>
          </wp:inline>
        </w:drawing>
      </w:r>
    </w:p>
    <w:p w14:paraId="6E5BC2EC" w14:textId="77777777" w:rsidR="00FD5976" w:rsidRPr="000C0A9D" w:rsidRDefault="00FD5976" w:rsidP="00CC26CB">
      <w:pPr>
        <w:spacing w:after="0" w:line="240" w:lineRule="auto"/>
        <w:jc w:val="center"/>
        <w:rPr>
          <w:rFonts w:ascii="Times New Roman" w:eastAsia="Times New Roman" w:hAnsi="Times New Roman" w:cs="Times New Roman"/>
          <w:noProof/>
          <w:lang w:eastAsia="zh-CN"/>
          <w14:ligatures w14:val="standardContextual"/>
        </w:rPr>
      </w:pPr>
    </w:p>
    <w:p w14:paraId="665E8E27" w14:textId="7FCBB0EF" w:rsidR="007F35E3" w:rsidRPr="000C0A9D" w:rsidRDefault="007F35E3" w:rsidP="00CC26CB">
      <w:pPr>
        <w:spacing w:after="0" w:line="240" w:lineRule="auto"/>
        <w:jc w:val="center"/>
        <w:rPr>
          <w:rFonts w:ascii="Times New Roman" w:hAnsi="Times New Roman" w:cs="Times New Roman"/>
          <w:b/>
          <w:bCs/>
        </w:rPr>
      </w:pPr>
    </w:p>
    <w:sdt>
      <w:sdtPr>
        <w:rPr>
          <w:rFonts w:ascii="Times New Roman" w:hAnsi="Times New Roman" w:cs="Times New Roman"/>
          <w:b/>
          <w:bCs/>
        </w:rPr>
        <w:id w:val="-808551268"/>
        <w:docPartObj>
          <w:docPartGallery w:val="Cover Pages"/>
          <w:docPartUnique/>
        </w:docPartObj>
      </w:sdtPr>
      <w:sdtEndPr>
        <w:rPr>
          <w:b w:val="0"/>
          <w:bCs w:val="0"/>
        </w:rPr>
      </w:sdtEndPr>
      <w:sdtContent>
        <w:p w14:paraId="6D97915F" w14:textId="56180AD7" w:rsidR="00CC26CB" w:rsidRPr="000C0A9D" w:rsidRDefault="00CC26CB" w:rsidP="00CC26CB">
          <w:pPr>
            <w:spacing w:after="120" w:line="20" w:lineRule="atLeast"/>
            <w:contextualSpacing/>
            <w:jc w:val="center"/>
            <w:rPr>
              <w:rFonts w:ascii="Times New Roman" w:eastAsia="Times New Roman" w:hAnsi="Times New Roman" w:cs="Times New Roman"/>
              <w:b/>
              <w:bCs/>
              <w:color w:val="000000"/>
              <w:sz w:val="22"/>
              <w:szCs w:val="22"/>
              <w:lang w:eastAsia="en-US"/>
              <w14:ligatures w14:val="standardContextual"/>
            </w:rPr>
          </w:pPr>
          <w:r w:rsidRPr="000C0A9D">
            <w:rPr>
              <w:rFonts w:ascii="Times New Roman" w:eastAsia="Times New Roman" w:hAnsi="Times New Roman" w:cs="Times New Roman"/>
              <w:b/>
              <w:bCs/>
              <w:color w:val="000000"/>
              <w:sz w:val="22"/>
              <w:szCs w:val="22"/>
              <w:lang w:eastAsia="en-US"/>
              <w14:ligatures w14:val="standardContextual"/>
            </w:rPr>
            <w:t>KUPIŠKIO RAJONO SAVIVALDYBĖS ADMIN</w:t>
          </w:r>
          <w:r w:rsidR="00EC3B9A">
            <w:rPr>
              <w:rFonts w:ascii="Times New Roman" w:eastAsia="Times New Roman" w:hAnsi="Times New Roman" w:cs="Times New Roman"/>
              <w:b/>
              <w:bCs/>
              <w:color w:val="000000"/>
              <w:sz w:val="22"/>
              <w:szCs w:val="22"/>
              <w:lang w:eastAsia="en-US"/>
              <w14:ligatures w14:val="standardContextual"/>
            </w:rPr>
            <w:t>I</w:t>
          </w:r>
          <w:r w:rsidRPr="000C0A9D">
            <w:rPr>
              <w:rFonts w:ascii="Times New Roman" w:eastAsia="Times New Roman" w:hAnsi="Times New Roman" w:cs="Times New Roman"/>
              <w:b/>
              <w:bCs/>
              <w:color w:val="000000"/>
              <w:sz w:val="22"/>
              <w:szCs w:val="22"/>
              <w:lang w:eastAsia="en-US"/>
              <w14:ligatures w14:val="standardContextual"/>
            </w:rPr>
            <w:t>STRACIJA</w:t>
          </w:r>
        </w:p>
        <w:p w14:paraId="6AB0D662" w14:textId="3BC223F9" w:rsidR="00CC26CB" w:rsidRPr="000C0A9D" w:rsidRDefault="00CC26CB" w:rsidP="00CC26CB">
          <w:pPr>
            <w:spacing w:after="0" w:line="240" w:lineRule="auto"/>
            <w:jc w:val="center"/>
            <w:rPr>
              <w:rFonts w:ascii="Times New Roman" w:eastAsia="Times New Roman" w:hAnsi="Times New Roman" w:cs="Times New Roman"/>
              <w:noProof/>
              <w:sz w:val="18"/>
              <w:szCs w:val="18"/>
              <w14:ligatures w14:val="standardContextual"/>
            </w:rPr>
          </w:pPr>
          <w:r w:rsidRPr="000C0A9D">
            <w:rPr>
              <w:rFonts w:ascii="Times New Roman" w:eastAsia="Times New Roman" w:hAnsi="Times New Roman" w:cs="Times New Roman"/>
              <w:noProof/>
              <w:sz w:val="18"/>
              <w:szCs w:val="18"/>
              <w14:ligatures w14:val="standardContextual"/>
            </w:rPr>
            <w:t xml:space="preserve">Biudžetinė įstaiga, Vytauto g. 2, LT-40115 Kupiškis, tel. +370 459  35 500, el. p. </w:t>
          </w:r>
          <w:hyperlink r:id="rId12" w:history="1">
            <w:r w:rsidR="00FA2CF5" w:rsidRPr="000C0A9D">
              <w:rPr>
                <w:rStyle w:val="Hipersaitas"/>
                <w:rFonts w:ascii="Times New Roman" w:eastAsia="Times New Roman" w:hAnsi="Times New Roman" w:cs="Times New Roman"/>
                <w:noProof/>
                <w:sz w:val="18"/>
                <w:szCs w:val="18"/>
                <w14:ligatures w14:val="standardContextual"/>
              </w:rPr>
              <w:t>savivaldybe@kupiskis.lt</w:t>
            </w:r>
          </w:hyperlink>
          <w:r w:rsidR="00FA2CF5" w:rsidRPr="000C0A9D">
            <w:rPr>
              <w:rFonts w:ascii="Times New Roman" w:eastAsia="Times New Roman" w:hAnsi="Times New Roman" w:cs="Times New Roman"/>
              <w:noProof/>
              <w:sz w:val="18"/>
              <w:szCs w:val="18"/>
              <w14:ligatures w14:val="standardContextual"/>
            </w:rPr>
            <w:t xml:space="preserve"> </w:t>
          </w:r>
        </w:p>
        <w:p w14:paraId="1D1D5B86" w14:textId="099C91F9" w:rsidR="00CC26CB" w:rsidRPr="000C0A9D" w:rsidRDefault="00CC26CB" w:rsidP="00CC26CB">
          <w:pPr>
            <w:pBdr>
              <w:bottom w:val="single" w:sz="4" w:space="1" w:color="auto"/>
            </w:pBdr>
            <w:spacing w:after="0" w:line="240" w:lineRule="auto"/>
            <w:jc w:val="center"/>
            <w:rPr>
              <w:rFonts w:ascii="Times New Roman" w:eastAsia="Times New Roman" w:hAnsi="Times New Roman" w:cs="Times New Roman"/>
              <w:sz w:val="18"/>
              <w:szCs w:val="18"/>
              <w14:ligatures w14:val="standardContextual"/>
            </w:rPr>
          </w:pPr>
          <w:r w:rsidRPr="000C0A9D">
            <w:rPr>
              <w:rFonts w:ascii="Times New Roman" w:eastAsia="Times New Roman" w:hAnsi="Times New Roman" w:cs="Times New Roman"/>
              <w:noProof/>
              <w:sz w:val="18"/>
              <w:szCs w:val="18"/>
              <w14:ligatures w14:val="standardContextual"/>
            </w:rPr>
            <w:t>Duomenys kaupiami ir saugomi Juridinių asmenų registre, kodas 188774975</w:t>
          </w:r>
        </w:p>
        <w:p w14:paraId="0A4CE911" w14:textId="15F53883" w:rsidR="00CC26CB" w:rsidRPr="000C0A9D" w:rsidRDefault="00CC26CB" w:rsidP="00CC26CB">
          <w:pPr>
            <w:spacing w:after="0" w:line="240" w:lineRule="auto"/>
            <w:ind w:left="5184"/>
            <w:rPr>
              <w:rFonts w:ascii="Times New Roman" w:eastAsia="Times New Roman" w:hAnsi="Times New Roman" w:cs="Times New Roman"/>
              <w:lang w:eastAsia="en-US"/>
              <w14:ligatures w14:val="standardContextual"/>
            </w:rPr>
          </w:pPr>
        </w:p>
        <w:p w14:paraId="46315E48" w14:textId="12F5F09E" w:rsidR="00C32E53" w:rsidRPr="000C0A9D" w:rsidRDefault="00FD5976" w:rsidP="00CC26CB">
          <w:pPr>
            <w:spacing w:after="120" w:line="20" w:lineRule="atLeast"/>
            <w:contextualSpacing/>
            <w:jc w:val="center"/>
            <w:rPr>
              <w:rFonts w:ascii="Times New Roman" w:hAnsi="Times New Roman" w:cs="Times New Roman"/>
              <w:color w:val="00B050"/>
            </w:rPr>
          </w:pPr>
          <w:r w:rsidRPr="00FD5976">
            <w:rPr>
              <w:rFonts w:ascii="Times New Roman" w:eastAsia="Times New Roman" w:hAnsi="Times New Roman" w:cs="Times New Roman"/>
              <w:noProof/>
              <w:spacing w:val="20"/>
              <w:kern w:val="2"/>
              <w:sz w:val="16"/>
              <w:szCs w:val="24"/>
              <w14:ligatures w14:val="standardContextual"/>
            </w:rPr>
            <w:drawing>
              <wp:anchor distT="0" distB="0" distL="114300" distR="114300" simplePos="0" relativeHeight="251659264" behindDoc="0" locked="0" layoutInCell="1" allowOverlap="1" wp14:anchorId="0E8DCC00" wp14:editId="1783C0CB">
                <wp:simplePos x="0" y="0"/>
                <wp:positionH relativeFrom="margin">
                  <wp:posOffset>1670685</wp:posOffset>
                </wp:positionH>
                <wp:positionV relativeFrom="paragraph">
                  <wp:posOffset>146685</wp:posOffset>
                </wp:positionV>
                <wp:extent cx="2962275" cy="714375"/>
                <wp:effectExtent l="0" t="0" r="9525" b="9525"/>
                <wp:wrapNone/>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62275" cy="714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92F888" w14:textId="19871FE4" w:rsidR="00C32E53" w:rsidRPr="000C0A9D" w:rsidRDefault="00EB164F" w:rsidP="00DE7037">
          <w:pPr>
            <w:tabs>
              <w:tab w:val="left" w:pos="870"/>
            </w:tabs>
            <w:spacing w:after="120" w:line="20" w:lineRule="atLeast"/>
            <w:contextualSpacing/>
            <w:rPr>
              <w:rFonts w:ascii="Times New Roman" w:hAnsi="Times New Roman" w:cs="Times New Roman"/>
              <w:color w:val="00B050"/>
            </w:rPr>
          </w:pPr>
          <w:r w:rsidRPr="000C0A9D">
            <w:rPr>
              <w:rFonts w:ascii="Times New Roman" w:hAnsi="Times New Roman" w:cs="Times New Roman"/>
              <w:color w:val="00B050"/>
            </w:rPr>
            <w:tab/>
          </w:r>
        </w:p>
        <w:p w14:paraId="47B8E29B" w14:textId="1ADA2B87" w:rsidR="00D526C8" w:rsidRPr="000C0A9D" w:rsidRDefault="00D526C8" w:rsidP="004E4612">
          <w:pPr>
            <w:spacing w:after="120" w:line="20" w:lineRule="atLeast"/>
            <w:contextualSpacing/>
            <w:jc w:val="center"/>
            <w:rPr>
              <w:rFonts w:ascii="Times New Roman" w:hAnsi="Times New Roman" w:cs="Times New Roman"/>
            </w:rPr>
          </w:pPr>
        </w:p>
        <w:p w14:paraId="7350A7E2" w14:textId="78457EBC" w:rsidR="00D526C8" w:rsidRDefault="00D526C8" w:rsidP="004E4612">
          <w:pPr>
            <w:spacing w:after="120" w:line="20" w:lineRule="atLeast"/>
            <w:contextualSpacing/>
            <w:jc w:val="center"/>
            <w:rPr>
              <w:rFonts w:ascii="Times New Roman" w:hAnsi="Times New Roman" w:cs="Times New Roman"/>
            </w:rPr>
          </w:pPr>
        </w:p>
        <w:p w14:paraId="0F4159DF" w14:textId="77777777" w:rsidR="00FD5976" w:rsidRPr="000C0A9D" w:rsidRDefault="00FD5976" w:rsidP="004E4612">
          <w:pPr>
            <w:spacing w:after="120" w:line="20" w:lineRule="atLeast"/>
            <w:contextualSpacing/>
            <w:jc w:val="center"/>
            <w:rPr>
              <w:rFonts w:ascii="Times New Roman" w:hAnsi="Times New Roman" w:cs="Times New Roman"/>
            </w:rPr>
          </w:pPr>
        </w:p>
        <w:p w14:paraId="401CFDD0" w14:textId="77777777" w:rsidR="00CC26CB" w:rsidRDefault="00CC26CB" w:rsidP="00CC26CB">
          <w:pPr>
            <w:spacing w:after="120" w:line="360" w:lineRule="auto"/>
            <w:contextualSpacing/>
            <w:jc w:val="center"/>
            <w:rPr>
              <w:rFonts w:ascii="Times New Roman" w:hAnsi="Times New Roman" w:cs="Times New Roman"/>
              <w:b/>
              <w:bCs/>
            </w:rPr>
          </w:pPr>
        </w:p>
        <w:p w14:paraId="403B95E8" w14:textId="77777777" w:rsidR="007A2774" w:rsidRDefault="007A2774" w:rsidP="00CC26CB">
          <w:pPr>
            <w:spacing w:after="120" w:line="360" w:lineRule="auto"/>
            <w:contextualSpacing/>
            <w:jc w:val="center"/>
            <w:rPr>
              <w:rFonts w:ascii="Times New Roman" w:hAnsi="Times New Roman" w:cs="Times New Roman"/>
              <w:b/>
              <w:bCs/>
            </w:rPr>
          </w:pPr>
        </w:p>
        <w:p w14:paraId="2597A30B" w14:textId="77777777" w:rsidR="007A2774" w:rsidRPr="000C0A9D" w:rsidRDefault="007A2774" w:rsidP="00CC26CB">
          <w:pPr>
            <w:spacing w:after="120" w:line="360" w:lineRule="auto"/>
            <w:contextualSpacing/>
            <w:jc w:val="center"/>
            <w:rPr>
              <w:rFonts w:ascii="Times New Roman" w:hAnsi="Times New Roman" w:cs="Times New Roman"/>
              <w:b/>
              <w:bCs/>
            </w:rPr>
          </w:pPr>
        </w:p>
        <w:p w14:paraId="01C019C3" w14:textId="225C750C" w:rsidR="007A2774" w:rsidRPr="007542D2" w:rsidRDefault="007A2774" w:rsidP="007542D2">
          <w:pPr>
            <w:autoSpaceDE w:val="0"/>
            <w:autoSpaceDN w:val="0"/>
            <w:adjustRightInd w:val="0"/>
            <w:spacing w:after="0" w:line="240" w:lineRule="auto"/>
            <w:jc w:val="center"/>
            <w:rPr>
              <w:rFonts w:ascii="Times New Roman" w:hAnsi="Times New Roman" w:cs="Times New Roman"/>
              <w:b/>
              <w:bCs/>
              <w:sz w:val="24"/>
              <w:szCs w:val="24"/>
            </w:rPr>
          </w:pPr>
          <w:r w:rsidRPr="009B48B4">
            <w:rPr>
              <w:rFonts w:ascii="Times New Roman" w:hAnsi="Times New Roman" w:cs="Times New Roman"/>
              <w:b/>
              <w:bCs/>
              <w:sz w:val="24"/>
              <w:szCs w:val="24"/>
            </w:rPr>
            <w:t>VIEŠOJO PIRKIMO „</w:t>
          </w:r>
          <w:bookmarkStart w:id="0" w:name="_Hlk232502262"/>
          <w:r w:rsidR="007542D2" w:rsidRPr="007542D2">
            <w:rPr>
              <w:rFonts w:ascii="Times New Roman" w:hAnsi="Times New Roman" w:cs="Times New Roman"/>
              <w:b/>
              <w:bCs/>
              <w:sz w:val="24"/>
              <w:szCs w:val="24"/>
            </w:rPr>
            <w:t>VISOS DIENOS MOKYKLOS ERDVIŲ ĮKŪRIMAS KUPIŠKIO MOKYKLOJE „VARPELIS“ PROJEKTAVIMO IR PROJEKTO VYKDYMO PRIEŽIŪROS PASLAUGOS</w:t>
          </w:r>
          <w:r w:rsidRPr="007542D2">
            <w:rPr>
              <w:rFonts w:ascii="Times New Roman" w:hAnsi="Times New Roman" w:cs="Times New Roman"/>
              <w:b/>
              <w:bCs/>
              <w:sz w:val="24"/>
              <w:szCs w:val="24"/>
            </w:rPr>
            <w:t xml:space="preserve">“ </w:t>
          </w:r>
          <w:bookmarkEnd w:id="0"/>
          <w:r w:rsidRPr="007542D2">
            <w:rPr>
              <w:rFonts w:ascii="Times New Roman" w:hAnsi="Times New Roman" w:cs="Times New Roman"/>
              <w:b/>
              <w:bCs/>
              <w:sz w:val="24"/>
              <w:szCs w:val="24"/>
            </w:rPr>
            <w:t>SKELBIAMOS APKLAUSOS</w:t>
          </w:r>
        </w:p>
        <w:p w14:paraId="41A8FCAC" w14:textId="77777777" w:rsidR="007A2774" w:rsidRPr="007542D2" w:rsidRDefault="007A2774" w:rsidP="007542D2">
          <w:pPr>
            <w:spacing w:after="120" w:line="20" w:lineRule="atLeast"/>
            <w:contextualSpacing/>
            <w:jc w:val="center"/>
            <w:rPr>
              <w:rFonts w:ascii="Times New Roman" w:hAnsi="Times New Roman" w:cs="Times New Roman"/>
              <w:b/>
              <w:bCs/>
              <w:sz w:val="24"/>
              <w:szCs w:val="24"/>
            </w:rPr>
          </w:pPr>
          <w:r w:rsidRPr="007542D2">
            <w:rPr>
              <w:rFonts w:ascii="Times New Roman" w:hAnsi="Times New Roman" w:cs="Times New Roman"/>
              <w:b/>
              <w:bCs/>
              <w:sz w:val="24"/>
              <w:szCs w:val="24"/>
            </w:rPr>
            <w:t>SPECIALIOSIOS SĄLYGOS</w:t>
          </w:r>
        </w:p>
        <w:p w14:paraId="2A8BA319" w14:textId="77777777" w:rsidR="007A2774" w:rsidRPr="007542D2" w:rsidRDefault="007A2774" w:rsidP="007542D2">
          <w:pPr>
            <w:spacing w:after="120" w:line="20" w:lineRule="atLeast"/>
            <w:contextualSpacing/>
            <w:jc w:val="center"/>
            <w:rPr>
              <w:rFonts w:ascii="Times New Roman" w:hAnsi="Times New Roman" w:cs="Times New Roman"/>
              <w:b/>
              <w:bCs/>
              <w:sz w:val="24"/>
              <w:szCs w:val="24"/>
            </w:rPr>
          </w:pPr>
        </w:p>
        <w:p w14:paraId="0FC90D8B" w14:textId="4556B5DC" w:rsidR="00D526C8" w:rsidRPr="009B48B4" w:rsidRDefault="007A2774" w:rsidP="007A2774">
          <w:pPr>
            <w:spacing w:after="120" w:line="20" w:lineRule="atLeast"/>
            <w:contextualSpacing/>
            <w:jc w:val="center"/>
            <w:rPr>
              <w:rFonts w:ascii="Times New Roman" w:hAnsi="Times New Roman" w:cs="Times New Roman"/>
              <w:sz w:val="22"/>
              <w:szCs w:val="22"/>
            </w:rPr>
          </w:pPr>
          <w:r w:rsidRPr="009B48B4">
            <w:rPr>
              <w:rFonts w:ascii="Times New Roman" w:hAnsi="Times New Roman" w:cs="Times New Roman"/>
              <w:b/>
              <w:bCs/>
              <w:sz w:val="22"/>
              <w:szCs w:val="22"/>
            </w:rPr>
            <w:t>Versija Nr. 1</w:t>
          </w:r>
        </w:p>
        <w:p w14:paraId="517C01D9" w14:textId="678F356C" w:rsidR="001C24BC" w:rsidRPr="000F04A5" w:rsidRDefault="005F13F0" w:rsidP="004E4612">
          <w:pPr>
            <w:spacing w:after="120" w:line="20" w:lineRule="atLeast"/>
            <w:contextualSpacing/>
            <w:rPr>
              <w:rFonts w:ascii="Times New Roman" w:hAnsi="Times New Roman" w:cs="Times New Roman"/>
              <w:sz w:val="24"/>
              <w:szCs w:val="24"/>
            </w:rPr>
          </w:pPr>
          <w:r w:rsidRPr="000C0A9D">
            <w:rPr>
              <w:rFonts w:ascii="Times New Roman" w:hAnsi="Times New Roman" w:cs="Times New Roman"/>
            </w:rPr>
            <w:br w:type="page"/>
          </w:r>
        </w:p>
        <w:sdt>
          <w:sdtPr>
            <w:rPr>
              <w:rFonts w:asciiTheme="minorHAnsi" w:eastAsiaTheme="minorEastAsia" w:hAnsiTheme="minorHAnsi" w:cstheme="minorBidi"/>
              <w:color w:val="auto"/>
              <w:sz w:val="21"/>
              <w:szCs w:val="21"/>
            </w:rPr>
            <w:id w:val="-418404992"/>
            <w:docPartObj>
              <w:docPartGallery w:val="Table of Contents"/>
              <w:docPartUnique/>
            </w:docPartObj>
          </w:sdtPr>
          <w:sdtEndPr>
            <w:rPr>
              <w:b/>
              <w:bCs/>
            </w:rPr>
          </w:sdtEndPr>
          <w:sdtContent>
            <w:p w14:paraId="6FA6A30D" w14:textId="25F999A7" w:rsidR="00E94B63" w:rsidRDefault="00E94B63">
              <w:pPr>
                <w:pStyle w:val="Turinioantrat"/>
              </w:pPr>
              <w:r>
                <w:t>Turinys</w:t>
              </w:r>
            </w:p>
            <w:p w14:paraId="2443A284" w14:textId="30EFCDD9" w:rsidR="00E94B63" w:rsidRDefault="00E94B63">
              <w:pPr>
                <w:pStyle w:val="Turinys1"/>
                <w:tabs>
                  <w:tab w:val="left" w:pos="720"/>
                </w:tabs>
                <w:rPr>
                  <w:noProof/>
                  <w:kern w:val="2"/>
                  <w:sz w:val="24"/>
                  <w:szCs w:val="24"/>
                  <w14:ligatures w14:val="standardContextual"/>
                </w:rPr>
              </w:pPr>
              <w:r>
                <w:fldChar w:fldCharType="begin"/>
              </w:r>
              <w:r>
                <w:instrText xml:space="preserve"> TOC \o "1-3" \h \z \u </w:instrText>
              </w:r>
              <w:r>
                <w:fldChar w:fldCharType="separate"/>
              </w:r>
              <w:hyperlink w:anchor="_Toc232580388" w:history="1">
                <w:r w:rsidRPr="004A77AD">
                  <w:rPr>
                    <w:rStyle w:val="Hipersaitas"/>
                    <w:rFonts w:ascii="Times New Roman" w:hAnsi="Times New Roman" w:cs="Times New Roman"/>
                    <w:noProof/>
                  </w:rPr>
                  <w:t>1.</w:t>
                </w:r>
                <w:r>
                  <w:rPr>
                    <w:noProof/>
                    <w:kern w:val="2"/>
                    <w:sz w:val="24"/>
                    <w:szCs w:val="24"/>
                    <w14:ligatures w14:val="standardContextual"/>
                  </w:rPr>
                  <w:tab/>
                </w:r>
                <w:r w:rsidRPr="004A77AD">
                  <w:rPr>
                    <w:rStyle w:val="Hipersaitas"/>
                    <w:rFonts w:ascii="Times New Roman" w:hAnsi="Times New Roman" w:cs="Times New Roman"/>
                    <w:noProof/>
                  </w:rPr>
                  <w:t>Bendra informacija</w:t>
                </w:r>
                <w:r>
                  <w:rPr>
                    <w:noProof/>
                    <w:webHidden/>
                  </w:rPr>
                  <w:tab/>
                </w:r>
                <w:r>
                  <w:rPr>
                    <w:noProof/>
                    <w:webHidden/>
                  </w:rPr>
                  <w:fldChar w:fldCharType="begin"/>
                </w:r>
                <w:r>
                  <w:rPr>
                    <w:noProof/>
                    <w:webHidden/>
                  </w:rPr>
                  <w:instrText xml:space="preserve"> PAGEREF _Toc232580388 \h </w:instrText>
                </w:r>
                <w:r>
                  <w:rPr>
                    <w:noProof/>
                    <w:webHidden/>
                  </w:rPr>
                </w:r>
                <w:r>
                  <w:rPr>
                    <w:noProof/>
                    <w:webHidden/>
                  </w:rPr>
                  <w:fldChar w:fldCharType="separate"/>
                </w:r>
                <w:r>
                  <w:rPr>
                    <w:noProof/>
                    <w:webHidden/>
                  </w:rPr>
                  <w:t>2</w:t>
                </w:r>
                <w:r>
                  <w:rPr>
                    <w:noProof/>
                    <w:webHidden/>
                  </w:rPr>
                  <w:fldChar w:fldCharType="end"/>
                </w:r>
              </w:hyperlink>
            </w:p>
            <w:p w14:paraId="51BE5A26" w14:textId="1EEF01E7" w:rsidR="00E94B63" w:rsidRDefault="00E94B63">
              <w:pPr>
                <w:pStyle w:val="Turinys1"/>
                <w:rPr>
                  <w:noProof/>
                  <w:kern w:val="2"/>
                  <w:sz w:val="24"/>
                  <w:szCs w:val="24"/>
                  <w14:ligatures w14:val="standardContextual"/>
                </w:rPr>
              </w:pPr>
              <w:hyperlink w:anchor="_Toc232580389" w:history="1">
                <w:r w:rsidRPr="004A77AD">
                  <w:rPr>
                    <w:rStyle w:val="Hipersaitas"/>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_Toc232580389 \h </w:instrText>
                </w:r>
                <w:r>
                  <w:rPr>
                    <w:noProof/>
                    <w:webHidden/>
                  </w:rPr>
                </w:r>
                <w:r>
                  <w:rPr>
                    <w:noProof/>
                    <w:webHidden/>
                  </w:rPr>
                  <w:fldChar w:fldCharType="separate"/>
                </w:r>
                <w:r>
                  <w:rPr>
                    <w:noProof/>
                    <w:webHidden/>
                  </w:rPr>
                  <w:t>2</w:t>
                </w:r>
                <w:r>
                  <w:rPr>
                    <w:noProof/>
                    <w:webHidden/>
                  </w:rPr>
                  <w:fldChar w:fldCharType="end"/>
                </w:r>
              </w:hyperlink>
            </w:p>
            <w:p w14:paraId="0E95467D" w14:textId="7F101AD7" w:rsidR="00E94B63" w:rsidRDefault="00E94B63">
              <w:pPr>
                <w:pStyle w:val="Turinys1"/>
                <w:rPr>
                  <w:noProof/>
                  <w:kern w:val="2"/>
                  <w:sz w:val="24"/>
                  <w:szCs w:val="24"/>
                  <w14:ligatures w14:val="standardContextual"/>
                </w:rPr>
              </w:pPr>
              <w:hyperlink w:anchor="_Toc232580390" w:history="1">
                <w:r w:rsidRPr="004A77AD">
                  <w:rPr>
                    <w:rStyle w:val="Hipersaitas"/>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_Toc232580390 \h </w:instrText>
                </w:r>
                <w:r>
                  <w:rPr>
                    <w:noProof/>
                    <w:webHidden/>
                  </w:rPr>
                </w:r>
                <w:r>
                  <w:rPr>
                    <w:noProof/>
                    <w:webHidden/>
                  </w:rPr>
                  <w:fldChar w:fldCharType="separate"/>
                </w:r>
                <w:r>
                  <w:rPr>
                    <w:noProof/>
                    <w:webHidden/>
                  </w:rPr>
                  <w:t>3</w:t>
                </w:r>
                <w:r>
                  <w:rPr>
                    <w:noProof/>
                    <w:webHidden/>
                  </w:rPr>
                  <w:fldChar w:fldCharType="end"/>
                </w:r>
              </w:hyperlink>
            </w:p>
            <w:p w14:paraId="0FBDE55B" w14:textId="3E3C23FB" w:rsidR="00E94B63" w:rsidRDefault="00E94B63">
              <w:pPr>
                <w:pStyle w:val="Turinys1"/>
                <w:rPr>
                  <w:noProof/>
                  <w:kern w:val="2"/>
                  <w:sz w:val="24"/>
                  <w:szCs w:val="24"/>
                  <w14:ligatures w14:val="standardContextual"/>
                </w:rPr>
              </w:pPr>
              <w:hyperlink w:anchor="_Toc232580391" w:history="1">
                <w:r w:rsidRPr="004A77AD">
                  <w:rPr>
                    <w:rStyle w:val="Hipersaitas"/>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_Toc232580391 \h </w:instrText>
                </w:r>
                <w:r>
                  <w:rPr>
                    <w:noProof/>
                    <w:webHidden/>
                  </w:rPr>
                </w:r>
                <w:r>
                  <w:rPr>
                    <w:noProof/>
                    <w:webHidden/>
                  </w:rPr>
                  <w:fldChar w:fldCharType="separate"/>
                </w:r>
                <w:r>
                  <w:rPr>
                    <w:noProof/>
                    <w:webHidden/>
                  </w:rPr>
                  <w:t>3</w:t>
                </w:r>
                <w:r>
                  <w:rPr>
                    <w:noProof/>
                    <w:webHidden/>
                  </w:rPr>
                  <w:fldChar w:fldCharType="end"/>
                </w:r>
              </w:hyperlink>
            </w:p>
            <w:p w14:paraId="03149387" w14:textId="58F35B2C" w:rsidR="00E94B63" w:rsidRDefault="00E94B63">
              <w:pPr>
                <w:pStyle w:val="Turinys1"/>
                <w:rPr>
                  <w:noProof/>
                  <w:kern w:val="2"/>
                  <w:sz w:val="24"/>
                  <w:szCs w:val="24"/>
                  <w14:ligatures w14:val="standardContextual"/>
                </w:rPr>
              </w:pPr>
              <w:hyperlink w:anchor="_Toc232580392" w:history="1">
                <w:r w:rsidRPr="004A77AD">
                  <w:rPr>
                    <w:rStyle w:val="Hipersaitas"/>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_Toc232580392 \h </w:instrText>
                </w:r>
                <w:r>
                  <w:rPr>
                    <w:noProof/>
                    <w:webHidden/>
                  </w:rPr>
                </w:r>
                <w:r>
                  <w:rPr>
                    <w:noProof/>
                    <w:webHidden/>
                  </w:rPr>
                  <w:fldChar w:fldCharType="separate"/>
                </w:r>
                <w:r>
                  <w:rPr>
                    <w:noProof/>
                    <w:webHidden/>
                  </w:rPr>
                  <w:t>3</w:t>
                </w:r>
                <w:r>
                  <w:rPr>
                    <w:noProof/>
                    <w:webHidden/>
                  </w:rPr>
                  <w:fldChar w:fldCharType="end"/>
                </w:r>
              </w:hyperlink>
            </w:p>
            <w:p w14:paraId="476C4FC0" w14:textId="3A918CD5" w:rsidR="00E94B63" w:rsidRDefault="00E94B63">
              <w:pPr>
                <w:pStyle w:val="Turinys1"/>
                <w:rPr>
                  <w:noProof/>
                  <w:kern w:val="2"/>
                  <w:sz w:val="24"/>
                  <w:szCs w:val="24"/>
                  <w14:ligatures w14:val="standardContextual"/>
                </w:rPr>
              </w:pPr>
              <w:hyperlink w:anchor="_Toc232580393" w:history="1">
                <w:r w:rsidRPr="004A77AD">
                  <w:rPr>
                    <w:rStyle w:val="Hipersaitas"/>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_Toc232580393 \h </w:instrText>
                </w:r>
                <w:r>
                  <w:rPr>
                    <w:noProof/>
                    <w:webHidden/>
                  </w:rPr>
                </w:r>
                <w:r>
                  <w:rPr>
                    <w:noProof/>
                    <w:webHidden/>
                  </w:rPr>
                  <w:fldChar w:fldCharType="separate"/>
                </w:r>
                <w:r>
                  <w:rPr>
                    <w:noProof/>
                    <w:webHidden/>
                  </w:rPr>
                  <w:t>3</w:t>
                </w:r>
                <w:r>
                  <w:rPr>
                    <w:noProof/>
                    <w:webHidden/>
                  </w:rPr>
                  <w:fldChar w:fldCharType="end"/>
                </w:r>
              </w:hyperlink>
            </w:p>
            <w:p w14:paraId="213C4AF3" w14:textId="04BB0D33" w:rsidR="00E94B63" w:rsidRDefault="00E94B63">
              <w:pPr>
                <w:pStyle w:val="Turinys1"/>
                <w:tabs>
                  <w:tab w:val="left" w:pos="720"/>
                </w:tabs>
                <w:rPr>
                  <w:noProof/>
                  <w:kern w:val="2"/>
                  <w:sz w:val="24"/>
                  <w:szCs w:val="24"/>
                  <w14:ligatures w14:val="standardContextual"/>
                </w:rPr>
              </w:pPr>
              <w:hyperlink w:anchor="_Toc232580394" w:history="1">
                <w:r w:rsidRPr="004A77AD">
                  <w:rPr>
                    <w:rStyle w:val="Hipersaitas"/>
                    <w:rFonts w:ascii="Times New Roman" w:eastAsia="Calibri" w:hAnsi="Times New Roman" w:cs="Times New Roman"/>
                    <w:noProof/>
                  </w:rPr>
                  <w:t>6.</w:t>
                </w:r>
                <w:r>
                  <w:rPr>
                    <w:noProof/>
                    <w:kern w:val="2"/>
                    <w:sz w:val="24"/>
                    <w:szCs w:val="24"/>
                    <w14:ligatures w14:val="standardContextual"/>
                  </w:rPr>
                  <w:tab/>
                </w:r>
                <w:r w:rsidRPr="004A77AD">
                  <w:rPr>
                    <w:rStyle w:val="Hipersaitas"/>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_Toc232580394 \h </w:instrText>
                </w:r>
                <w:r>
                  <w:rPr>
                    <w:noProof/>
                    <w:webHidden/>
                  </w:rPr>
                </w:r>
                <w:r>
                  <w:rPr>
                    <w:noProof/>
                    <w:webHidden/>
                  </w:rPr>
                  <w:fldChar w:fldCharType="separate"/>
                </w:r>
                <w:r>
                  <w:rPr>
                    <w:noProof/>
                    <w:webHidden/>
                  </w:rPr>
                  <w:t>4</w:t>
                </w:r>
                <w:r>
                  <w:rPr>
                    <w:noProof/>
                    <w:webHidden/>
                  </w:rPr>
                  <w:fldChar w:fldCharType="end"/>
                </w:r>
              </w:hyperlink>
            </w:p>
            <w:p w14:paraId="211420B9" w14:textId="79DD1AB0" w:rsidR="00E94B63" w:rsidRDefault="00E94B63">
              <w:pPr>
                <w:pStyle w:val="Turinys1"/>
                <w:tabs>
                  <w:tab w:val="left" w:pos="720"/>
                </w:tabs>
                <w:rPr>
                  <w:noProof/>
                  <w:kern w:val="2"/>
                  <w:sz w:val="24"/>
                  <w:szCs w:val="24"/>
                  <w14:ligatures w14:val="standardContextual"/>
                </w:rPr>
              </w:pPr>
              <w:hyperlink w:anchor="_Toc232580395" w:history="1">
                <w:r w:rsidRPr="004A77AD">
                  <w:rPr>
                    <w:rStyle w:val="Hipersaitas"/>
                    <w:rFonts w:ascii="Times New Roman" w:eastAsia="Calibri" w:hAnsi="Times New Roman" w:cs="Times New Roman"/>
                    <w:noProof/>
                  </w:rPr>
                  <w:t>7.</w:t>
                </w:r>
                <w:r>
                  <w:rPr>
                    <w:noProof/>
                    <w:kern w:val="2"/>
                    <w:sz w:val="24"/>
                    <w:szCs w:val="24"/>
                    <w14:ligatures w14:val="standardContextual"/>
                  </w:rPr>
                  <w:tab/>
                </w:r>
                <w:r w:rsidRPr="004A77AD">
                  <w:rPr>
                    <w:rStyle w:val="Hipersaitas"/>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_Toc232580395 \h </w:instrText>
                </w:r>
                <w:r>
                  <w:rPr>
                    <w:noProof/>
                    <w:webHidden/>
                  </w:rPr>
                </w:r>
                <w:r>
                  <w:rPr>
                    <w:noProof/>
                    <w:webHidden/>
                  </w:rPr>
                  <w:fldChar w:fldCharType="separate"/>
                </w:r>
                <w:r>
                  <w:rPr>
                    <w:noProof/>
                    <w:webHidden/>
                  </w:rPr>
                  <w:t>4</w:t>
                </w:r>
                <w:r>
                  <w:rPr>
                    <w:noProof/>
                    <w:webHidden/>
                  </w:rPr>
                  <w:fldChar w:fldCharType="end"/>
                </w:r>
              </w:hyperlink>
            </w:p>
            <w:p w14:paraId="1C3827E2" w14:textId="1DF068EB" w:rsidR="00E94B63" w:rsidRDefault="00E94B63">
              <w:pPr>
                <w:pStyle w:val="Turinys1"/>
                <w:tabs>
                  <w:tab w:val="left" w:pos="720"/>
                </w:tabs>
                <w:rPr>
                  <w:noProof/>
                  <w:kern w:val="2"/>
                  <w:sz w:val="24"/>
                  <w:szCs w:val="24"/>
                  <w14:ligatures w14:val="standardContextual"/>
                </w:rPr>
              </w:pPr>
              <w:hyperlink w:anchor="_Toc232580396" w:history="1">
                <w:r w:rsidRPr="004A77AD">
                  <w:rPr>
                    <w:rStyle w:val="Hipersaitas"/>
                    <w:rFonts w:ascii="Times New Roman" w:eastAsia="Calibri" w:hAnsi="Times New Roman" w:cs="Times New Roman"/>
                    <w:noProof/>
                  </w:rPr>
                  <w:t>8.</w:t>
                </w:r>
                <w:r>
                  <w:rPr>
                    <w:noProof/>
                    <w:kern w:val="2"/>
                    <w:sz w:val="24"/>
                    <w:szCs w:val="24"/>
                    <w14:ligatures w14:val="standardContextual"/>
                  </w:rPr>
                  <w:tab/>
                </w:r>
                <w:r w:rsidRPr="004A77AD">
                  <w:rPr>
                    <w:rStyle w:val="Hipersaitas"/>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_Toc232580396 \h </w:instrText>
                </w:r>
                <w:r>
                  <w:rPr>
                    <w:noProof/>
                    <w:webHidden/>
                  </w:rPr>
                </w:r>
                <w:r>
                  <w:rPr>
                    <w:noProof/>
                    <w:webHidden/>
                  </w:rPr>
                  <w:fldChar w:fldCharType="separate"/>
                </w:r>
                <w:r>
                  <w:rPr>
                    <w:noProof/>
                    <w:webHidden/>
                  </w:rPr>
                  <w:t>5</w:t>
                </w:r>
                <w:r>
                  <w:rPr>
                    <w:noProof/>
                    <w:webHidden/>
                  </w:rPr>
                  <w:fldChar w:fldCharType="end"/>
                </w:r>
              </w:hyperlink>
            </w:p>
            <w:p w14:paraId="315ED84D" w14:textId="318FC156" w:rsidR="00E94B63" w:rsidRDefault="00E94B63">
              <w:pPr>
                <w:pStyle w:val="Turinys1"/>
                <w:tabs>
                  <w:tab w:val="left" w:pos="720"/>
                </w:tabs>
                <w:rPr>
                  <w:noProof/>
                  <w:kern w:val="2"/>
                  <w:sz w:val="24"/>
                  <w:szCs w:val="24"/>
                  <w14:ligatures w14:val="standardContextual"/>
                </w:rPr>
              </w:pPr>
              <w:hyperlink w:anchor="_Toc232580397" w:history="1">
                <w:r w:rsidRPr="004A77AD">
                  <w:rPr>
                    <w:rStyle w:val="Hipersaitas"/>
                    <w:rFonts w:ascii="Times New Roman" w:hAnsi="Times New Roman" w:cs="Times New Roman"/>
                    <w:noProof/>
                  </w:rPr>
                  <w:t>9.</w:t>
                </w:r>
                <w:r>
                  <w:rPr>
                    <w:noProof/>
                    <w:kern w:val="2"/>
                    <w:sz w:val="24"/>
                    <w:szCs w:val="24"/>
                    <w14:ligatures w14:val="standardContextual"/>
                  </w:rPr>
                  <w:tab/>
                </w:r>
                <w:r w:rsidRPr="004A77AD">
                  <w:rPr>
                    <w:rStyle w:val="Hipersaitas"/>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_Toc232580397 \h </w:instrText>
                </w:r>
                <w:r>
                  <w:rPr>
                    <w:noProof/>
                    <w:webHidden/>
                  </w:rPr>
                </w:r>
                <w:r>
                  <w:rPr>
                    <w:noProof/>
                    <w:webHidden/>
                  </w:rPr>
                  <w:fldChar w:fldCharType="separate"/>
                </w:r>
                <w:r>
                  <w:rPr>
                    <w:noProof/>
                    <w:webHidden/>
                  </w:rPr>
                  <w:t>5</w:t>
                </w:r>
                <w:r>
                  <w:rPr>
                    <w:noProof/>
                    <w:webHidden/>
                  </w:rPr>
                  <w:fldChar w:fldCharType="end"/>
                </w:r>
              </w:hyperlink>
            </w:p>
            <w:p w14:paraId="1E9CDB97" w14:textId="5065C2B4" w:rsidR="00E94B63" w:rsidRDefault="00E94B63">
              <w:pPr>
                <w:pStyle w:val="Turinys1"/>
                <w:rPr>
                  <w:noProof/>
                  <w:kern w:val="2"/>
                  <w:sz w:val="24"/>
                  <w:szCs w:val="24"/>
                  <w14:ligatures w14:val="standardContextual"/>
                </w:rPr>
              </w:pPr>
              <w:hyperlink w:anchor="_Toc232580398" w:history="1">
                <w:r w:rsidRPr="004A77AD">
                  <w:rPr>
                    <w:rStyle w:val="Hipersaitas"/>
                    <w:rFonts w:ascii="Times New Roman" w:hAnsi="Times New Roman" w:cs="Times New Roman"/>
                    <w:noProof/>
                  </w:rPr>
                  <w:t>10. Kitos sąlygos</w:t>
                </w:r>
                <w:r>
                  <w:rPr>
                    <w:noProof/>
                    <w:webHidden/>
                  </w:rPr>
                  <w:tab/>
                </w:r>
                <w:r>
                  <w:rPr>
                    <w:noProof/>
                    <w:webHidden/>
                  </w:rPr>
                  <w:fldChar w:fldCharType="begin"/>
                </w:r>
                <w:r>
                  <w:rPr>
                    <w:noProof/>
                    <w:webHidden/>
                  </w:rPr>
                  <w:instrText xml:space="preserve"> PAGEREF _Toc232580398 \h </w:instrText>
                </w:r>
                <w:r>
                  <w:rPr>
                    <w:noProof/>
                    <w:webHidden/>
                  </w:rPr>
                </w:r>
                <w:r>
                  <w:rPr>
                    <w:noProof/>
                    <w:webHidden/>
                  </w:rPr>
                  <w:fldChar w:fldCharType="separate"/>
                </w:r>
                <w:r>
                  <w:rPr>
                    <w:noProof/>
                    <w:webHidden/>
                  </w:rPr>
                  <w:t>5</w:t>
                </w:r>
                <w:r>
                  <w:rPr>
                    <w:noProof/>
                    <w:webHidden/>
                  </w:rPr>
                  <w:fldChar w:fldCharType="end"/>
                </w:r>
              </w:hyperlink>
            </w:p>
            <w:p w14:paraId="02A0ECA0" w14:textId="62EFC038" w:rsidR="00E94B63" w:rsidRDefault="00E94B63">
              <w:pPr>
                <w:pStyle w:val="Turinys1"/>
                <w:rPr>
                  <w:noProof/>
                  <w:kern w:val="2"/>
                  <w:sz w:val="24"/>
                  <w:szCs w:val="24"/>
                  <w14:ligatures w14:val="standardContextual"/>
                </w:rPr>
              </w:pPr>
              <w:hyperlink w:anchor="_Toc232580399" w:history="1">
                <w:r w:rsidRPr="004A77AD">
                  <w:rPr>
                    <w:rStyle w:val="Hipersaitas"/>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_Toc232580399 \h </w:instrText>
                </w:r>
                <w:r>
                  <w:rPr>
                    <w:noProof/>
                    <w:webHidden/>
                  </w:rPr>
                </w:r>
                <w:r>
                  <w:rPr>
                    <w:noProof/>
                    <w:webHidden/>
                  </w:rPr>
                  <w:fldChar w:fldCharType="separate"/>
                </w:r>
                <w:r>
                  <w:rPr>
                    <w:noProof/>
                    <w:webHidden/>
                  </w:rPr>
                  <w:t>13</w:t>
                </w:r>
                <w:r>
                  <w:rPr>
                    <w:noProof/>
                    <w:webHidden/>
                  </w:rPr>
                  <w:fldChar w:fldCharType="end"/>
                </w:r>
              </w:hyperlink>
            </w:p>
            <w:p w14:paraId="72A27583" w14:textId="0CD6EAE1" w:rsidR="00E94B63" w:rsidRDefault="00E94B63">
              <w:pPr>
                <w:pStyle w:val="Turinys2"/>
                <w:rPr>
                  <w:noProof/>
                  <w:kern w:val="2"/>
                  <w:sz w:val="24"/>
                  <w:szCs w:val="24"/>
                  <w14:ligatures w14:val="standardContextual"/>
                </w:rPr>
              </w:pPr>
              <w:hyperlink w:anchor="_Toc232580400" w:history="1">
                <w:r w:rsidRPr="004A77AD">
                  <w:rPr>
                    <w:rStyle w:val="Hipersaitas"/>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_Toc232580400 \h </w:instrText>
                </w:r>
                <w:r>
                  <w:rPr>
                    <w:noProof/>
                    <w:webHidden/>
                  </w:rPr>
                </w:r>
                <w:r>
                  <w:rPr>
                    <w:noProof/>
                    <w:webHidden/>
                  </w:rPr>
                  <w:fldChar w:fldCharType="separate"/>
                </w:r>
                <w:r>
                  <w:rPr>
                    <w:noProof/>
                    <w:webHidden/>
                  </w:rPr>
                  <w:t>13</w:t>
                </w:r>
                <w:r>
                  <w:rPr>
                    <w:noProof/>
                    <w:webHidden/>
                  </w:rPr>
                  <w:fldChar w:fldCharType="end"/>
                </w:r>
              </w:hyperlink>
            </w:p>
            <w:p w14:paraId="5D83160E" w14:textId="37AC421D" w:rsidR="00E94B63" w:rsidRDefault="00E94B63">
              <w:pPr>
                <w:pStyle w:val="Turinys2"/>
                <w:rPr>
                  <w:noProof/>
                  <w:kern w:val="2"/>
                  <w:sz w:val="24"/>
                  <w:szCs w:val="24"/>
                  <w14:ligatures w14:val="standardContextual"/>
                </w:rPr>
              </w:pPr>
              <w:hyperlink w:anchor="_Toc232580401" w:history="1">
                <w:r w:rsidRPr="004A77AD">
                  <w:rPr>
                    <w:rStyle w:val="Hipersaitas"/>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_Toc232580401 \h </w:instrText>
                </w:r>
                <w:r>
                  <w:rPr>
                    <w:noProof/>
                    <w:webHidden/>
                  </w:rPr>
                </w:r>
                <w:r>
                  <w:rPr>
                    <w:noProof/>
                    <w:webHidden/>
                  </w:rPr>
                  <w:fldChar w:fldCharType="separate"/>
                </w:r>
                <w:r>
                  <w:rPr>
                    <w:noProof/>
                    <w:webHidden/>
                  </w:rPr>
                  <w:t>22</w:t>
                </w:r>
                <w:r>
                  <w:rPr>
                    <w:noProof/>
                    <w:webHidden/>
                  </w:rPr>
                  <w:fldChar w:fldCharType="end"/>
                </w:r>
              </w:hyperlink>
            </w:p>
            <w:p w14:paraId="08F20469" w14:textId="1E9DB21A" w:rsidR="00E94B63" w:rsidRDefault="00E94B63">
              <w:pPr>
                <w:pStyle w:val="Turinys2"/>
                <w:rPr>
                  <w:noProof/>
                  <w:kern w:val="2"/>
                  <w:sz w:val="24"/>
                  <w:szCs w:val="24"/>
                  <w14:ligatures w14:val="standardContextual"/>
                </w:rPr>
              </w:pPr>
              <w:hyperlink w:anchor="_Toc232580402" w:history="1">
                <w:r w:rsidRPr="004A77AD">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_Toc232580402 \h </w:instrText>
                </w:r>
                <w:r>
                  <w:rPr>
                    <w:noProof/>
                    <w:webHidden/>
                  </w:rPr>
                </w:r>
                <w:r>
                  <w:rPr>
                    <w:noProof/>
                    <w:webHidden/>
                  </w:rPr>
                  <w:fldChar w:fldCharType="separate"/>
                </w:r>
                <w:r>
                  <w:rPr>
                    <w:noProof/>
                    <w:webHidden/>
                  </w:rPr>
                  <w:t>31</w:t>
                </w:r>
                <w:r>
                  <w:rPr>
                    <w:noProof/>
                    <w:webHidden/>
                  </w:rPr>
                  <w:fldChar w:fldCharType="end"/>
                </w:r>
              </w:hyperlink>
            </w:p>
            <w:p w14:paraId="479FE425" w14:textId="2C9A570B" w:rsidR="00E94B63" w:rsidRDefault="00E94B63">
              <w:pPr>
                <w:pStyle w:val="Turinys2"/>
                <w:rPr>
                  <w:noProof/>
                  <w:kern w:val="2"/>
                  <w:sz w:val="24"/>
                  <w:szCs w:val="24"/>
                  <w14:ligatures w14:val="standardContextual"/>
                </w:rPr>
              </w:pPr>
              <w:hyperlink w:anchor="_Toc232580403" w:history="1">
                <w:r w:rsidRPr="004A77AD">
                  <w:rPr>
                    <w:rStyle w:val="Hipersaitas"/>
                    <w:rFonts w:ascii="Times New Roman" w:eastAsia="Calibri" w:hAnsi="Times New Roman" w:cs="Times New Roman"/>
                    <w:noProof/>
                  </w:rPr>
                  <w:t>Pirkimo sąlygų 5 priedas „EBVPD“ (XML formatu)</w:t>
                </w:r>
                <w:r>
                  <w:rPr>
                    <w:noProof/>
                    <w:webHidden/>
                  </w:rPr>
                  <w:tab/>
                </w:r>
                <w:r>
                  <w:rPr>
                    <w:noProof/>
                    <w:webHidden/>
                  </w:rPr>
                  <w:fldChar w:fldCharType="begin"/>
                </w:r>
                <w:r>
                  <w:rPr>
                    <w:noProof/>
                    <w:webHidden/>
                  </w:rPr>
                  <w:instrText xml:space="preserve"> PAGEREF _Toc232580403 \h </w:instrText>
                </w:r>
                <w:r>
                  <w:rPr>
                    <w:noProof/>
                    <w:webHidden/>
                  </w:rPr>
                </w:r>
                <w:r>
                  <w:rPr>
                    <w:noProof/>
                    <w:webHidden/>
                  </w:rPr>
                  <w:fldChar w:fldCharType="separate"/>
                </w:r>
                <w:r>
                  <w:rPr>
                    <w:noProof/>
                    <w:webHidden/>
                  </w:rPr>
                  <w:t>36</w:t>
                </w:r>
                <w:r>
                  <w:rPr>
                    <w:noProof/>
                    <w:webHidden/>
                  </w:rPr>
                  <w:fldChar w:fldCharType="end"/>
                </w:r>
              </w:hyperlink>
            </w:p>
            <w:p w14:paraId="5C003B87" w14:textId="752D6700" w:rsidR="00E94B63" w:rsidRDefault="00E94B63">
              <w:pPr>
                <w:pStyle w:val="Turinys2"/>
                <w:rPr>
                  <w:noProof/>
                  <w:kern w:val="2"/>
                  <w:sz w:val="24"/>
                  <w:szCs w:val="24"/>
                  <w14:ligatures w14:val="standardContextual"/>
                </w:rPr>
              </w:pPr>
              <w:hyperlink w:anchor="_Toc232580404" w:history="1">
                <w:r w:rsidRPr="004A77AD">
                  <w:rPr>
                    <w:rStyle w:val="Hipersaitas"/>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_Toc232580404 \h </w:instrText>
                </w:r>
                <w:r>
                  <w:rPr>
                    <w:noProof/>
                    <w:webHidden/>
                  </w:rPr>
                </w:r>
                <w:r>
                  <w:rPr>
                    <w:noProof/>
                    <w:webHidden/>
                  </w:rPr>
                  <w:fldChar w:fldCharType="separate"/>
                </w:r>
                <w:r>
                  <w:rPr>
                    <w:noProof/>
                    <w:webHidden/>
                  </w:rPr>
                  <w:t>1</w:t>
                </w:r>
                <w:r>
                  <w:rPr>
                    <w:noProof/>
                    <w:webHidden/>
                  </w:rPr>
                  <w:fldChar w:fldCharType="end"/>
                </w:r>
              </w:hyperlink>
            </w:p>
            <w:p w14:paraId="0FF88CF4" w14:textId="392E5647" w:rsidR="00E94B63" w:rsidRDefault="00E94B63">
              <w:pPr>
                <w:pStyle w:val="Turinys2"/>
                <w:rPr>
                  <w:noProof/>
                  <w:kern w:val="2"/>
                  <w:sz w:val="24"/>
                  <w:szCs w:val="24"/>
                  <w14:ligatures w14:val="standardContextual"/>
                </w:rPr>
              </w:pPr>
              <w:hyperlink w:anchor="_Toc232580405" w:history="1">
                <w:r w:rsidRPr="004A77AD">
                  <w:rPr>
                    <w:rStyle w:val="Hipersaitas"/>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_Toc232580405 \h </w:instrText>
                </w:r>
                <w:r>
                  <w:rPr>
                    <w:noProof/>
                    <w:webHidden/>
                  </w:rPr>
                </w:r>
                <w:r>
                  <w:rPr>
                    <w:noProof/>
                    <w:webHidden/>
                  </w:rPr>
                  <w:fldChar w:fldCharType="separate"/>
                </w:r>
                <w:r>
                  <w:rPr>
                    <w:noProof/>
                    <w:webHidden/>
                  </w:rPr>
                  <w:t>5</w:t>
                </w:r>
                <w:r>
                  <w:rPr>
                    <w:noProof/>
                    <w:webHidden/>
                  </w:rPr>
                  <w:fldChar w:fldCharType="end"/>
                </w:r>
              </w:hyperlink>
            </w:p>
            <w:p w14:paraId="4D441720" w14:textId="35D2D3BD" w:rsidR="00E94B63" w:rsidRDefault="00E94B63">
              <w:pPr>
                <w:pStyle w:val="Turinys2"/>
                <w:rPr>
                  <w:noProof/>
                  <w:kern w:val="2"/>
                  <w:sz w:val="24"/>
                  <w:szCs w:val="24"/>
                  <w14:ligatures w14:val="standardContextual"/>
                </w:rPr>
              </w:pPr>
              <w:hyperlink w:anchor="_Toc232580406" w:history="1">
                <w:r w:rsidRPr="004A77AD">
                  <w:rPr>
                    <w:rStyle w:val="Hipersaitas"/>
                    <w:rFonts w:ascii="Times New Roman" w:eastAsia="Calibri" w:hAnsi="Times New Roman" w:cs="Times New Roman"/>
                    <w:noProof/>
                  </w:rPr>
                  <w:t>Pirkimo sąlygų 8 priedas „Tiekėjo siūlomi specialistai“</w:t>
                </w:r>
                <w:r>
                  <w:rPr>
                    <w:noProof/>
                    <w:webHidden/>
                  </w:rPr>
                  <w:tab/>
                </w:r>
                <w:r>
                  <w:rPr>
                    <w:noProof/>
                    <w:webHidden/>
                  </w:rPr>
                  <w:fldChar w:fldCharType="begin"/>
                </w:r>
                <w:r>
                  <w:rPr>
                    <w:noProof/>
                    <w:webHidden/>
                  </w:rPr>
                  <w:instrText xml:space="preserve"> PAGEREF _Toc232580406 \h </w:instrText>
                </w:r>
                <w:r>
                  <w:rPr>
                    <w:noProof/>
                    <w:webHidden/>
                  </w:rPr>
                </w:r>
                <w:r>
                  <w:rPr>
                    <w:noProof/>
                    <w:webHidden/>
                  </w:rPr>
                  <w:fldChar w:fldCharType="separate"/>
                </w:r>
                <w:r>
                  <w:rPr>
                    <w:noProof/>
                    <w:webHidden/>
                  </w:rPr>
                  <w:t>7</w:t>
                </w:r>
                <w:r>
                  <w:rPr>
                    <w:noProof/>
                    <w:webHidden/>
                  </w:rPr>
                  <w:fldChar w:fldCharType="end"/>
                </w:r>
              </w:hyperlink>
            </w:p>
            <w:p w14:paraId="48380017" w14:textId="685964C9" w:rsidR="00E94B63" w:rsidRDefault="00E94B63">
              <w:pPr>
                <w:pStyle w:val="Turinys2"/>
                <w:rPr>
                  <w:noProof/>
                  <w:kern w:val="2"/>
                  <w:sz w:val="24"/>
                  <w:szCs w:val="24"/>
                  <w14:ligatures w14:val="standardContextual"/>
                </w:rPr>
              </w:pPr>
              <w:hyperlink w:anchor="_Toc232580407" w:history="1">
                <w:r w:rsidRPr="004A77AD">
                  <w:rPr>
                    <w:rStyle w:val="Hipersaitas"/>
                    <w:rFonts w:ascii="Times New Roman" w:eastAsiaTheme="majorEastAsia" w:hAnsi="Times New Roman" w:cs="Times New Roman"/>
                    <w:noProof/>
                  </w:rPr>
                  <w:t>Pirkimo sąlygų 9 priedas</w:t>
                </w:r>
                <w:r>
                  <w:rPr>
                    <w:noProof/>
                    <w:webHidden/>
                  </w:rPr>
                  <w:tab/>
                </w:r>
                <w:r>
                  <w:rPr>
                    <w:noProof/>
                    <w:webHidden/>
                  </w:rPr>
                  <w:fldChar w:fldCharType="begin"/>
                </w:r>
                <w:r>
                  <w:rPr>
                    <w:noProof/>
                    <w:webHidden/>
                  </w:rPr>
                  <w:instrText xml:space="preserve"> PAGEREF _Toc232580407 \h </w:instrText>
                </w:r>
                <w:r>
                  <w:rPr>
                    <w:noProof/>
                    <w:webHidden/>
                  </w:rPr>
                </w:r>
                <w:r>
                  <w:rPr>
                    <w:noProof/>
                    <w:webHidden/>
                  </w:rPr>
                  <w:fldChar w:fldCharType="separate"/>
                </w:r>
                <w:r>
                  <w:rPr>
                    <w:noProof/>
                    <w:webHidden/>
                  </w:rPr>
                  <w:t>22</w:t>
                </w:r>
                <w:r>
                  <w:rPr>
                    <w:noProof/>
                    <w:webHidden/>
                  </w:rPr>
                  <w:fldChar w:fldCharType="end"/>
                </w:r>
              </w:hyperlink>
            </w:p>
            <w:p w14:paraId="2768478D" w14:textId="67017E89" w:rsidR="00E94B63" w:rsidRDefault="00E94B63">
              <w:pPr>
                <w:pStyle w:val="Turinys2"/>
                <w:rPr>
                  <w:noProof/>
                  <w:kern w:val="2"/>
                  <w:sz w:val="24"/>
                  <w:szCs w:val="24"/>
                  <w14:ligatures w14:val="standardContextual"/>
                </w:rPr>
              </w:pPr>
              <w:hyperlink w:anchor="_Toc232580408" w:history="1">
                <w:r w:rsidRPr="004A77AD">
                  <w:rPr>
                    <w:rStyle w:val="Hipersaitas"/>
                    <w:rFonts w:ascii="Times New Roman" w:eastAsiaTheme="majorEastAsia" w:hAnsi="Times New Roman" w:cs="Times New Roman"/>
                    <w:noProof/>
                  </w:rPr>
                  <w:t>„Statinio projekto vadovo parengto projekto aprašymo forma“</w:t>
                </w:r>
                <w:r>
                  <w:rPr>
                    <w:noProof/>
                    <w:webHidden/>
                  </w:rPr>
                  <w:tab/>
                </w:r>
                <w:r>
                  <w:rPr>
                    <w:noProof/>
                    <w:webHidden/>
                  </w:rPr>
                  <w:fldChar w:fldCharType="begin"/>
                </w:r>
                <w:r>
                  <w:rPr>
                    <w:noProof/>
                    <w:webHidden/>
                  </w:rPr>
                  <w:instrText xml:space="preserve"> PAGEREF _Toc232580408 \h </w:instrText>
                </w:r>
                <w:r>
                  <w:rPr>
                    <w:noProof/>
                    <w:webHidden/>
                  </w:rPr>
                </w:r>
                <w:r>
                  <w:rPr>
                    <w:noProof/>
                    <w:webHidden/>
                  </w:rPr>
                  <w:fldChar w:fldCharType="separate"/>
                </w:r>
                <w:r>
                  <w:rPr>
                    <w:noProof/>
                    <w:webHidden/>
                  </w:rPr>
                  <w:t>22</w:t>
                </w:r>
                <w:r>
                  <w:rPr>
                    <w:noProof/>
                    <w:webHidden/>
                  </w:rPr>
                  <w:fldChar w:fldCharType="end"/>
                </w:r>
              </w:hyperlink>
            </w:p>
            <w:p w14:paraId="668DB3DA" w14:textId="6A013921" w:rsidR="00E94B63" w:rsidRDefault="00E94B63">
              <w:pPr>
                <w:pStyle w:val="Turinys2"/>
                <w:rPr>
                  <w:noProof/>
                  <w:kern w:val="2"/>
                  <w:sz w:val="24"/>
                  <w:szCs w:val="24"/>
                  <w14:ligatures w14:val="standardContextual"/>
                </w:rPr>
              </w:pPr>
              <w:hyperlink w:anchor="_Toc232580409" w:history="1">
                <w:r w:rsidRPr="004A77AD">
                  <w:rPr>
                    <w:rStyle w:val="Hipersaitas"/>
                    <w:rFonts w:ascii="Times New Roman" w:hAnsi="Times New Roman" w:cs="Times New Roman"/>
                    <w:noProof/>
                  </w:rPr>
                  <w:t>Pirkimo sąlygų 10 priedas „Sutarties projektas“</w:t>
                </w:r>
                <w:r>
                  <w:rPr>
                    <w:noProof/>
                    <w:webHidden/>
                  </w:rPr>
                  <w:tab/>
                </w:r>
                <w:r>
                  <w:rPr>
                    <w:noProof/>
                    <w:webHidden/>
                  </w:rPr>
                  <w:fldChar w:fldCharType="begin"/>
                </w:r>
                <w:r>
                  <w:rPr>
                    <w:noProof/>
                    <w:webHidden/>
                  </w:rPr>
                  <w:instrText xml:space="preserve"> PAGEREF _Toc232580409 \h </w:instrText>
                </w:r>
                <w:r>
                  <w:rPr>
                    <w:noProof/>
                    <w:webHidden/>
                  </w:rPr>
                </w:r>
                <w:r>
                  <w:rPr>
                    <w:noProof/>
                    <w:webHidden/>
                  </w:rPr>
                  <w:fldChar w:fldCharType="separate"/>
                </w:r>
                <w:r>
                  <w:rPr>
                    <w:noProof/>
                    <w:webHidden/>
                  </w:rPr>
                  <w:t>24</w:t>
                </w:r>
                <w:r>
                  <w:rPr>
                    <w:noProof/>
                    <w:webHidden/>
                  </w:rPr>
                  <w:fldChar w:fldCharType="end"/>
                </w:r>
              </w:hyperlink>
            </w:p>
            <w:p w14:paraId="6539A4E9" w14:textId="430B9A6C" w:rsidR="00E94B63" w:rsidRDefault="00E94B63">
              <w:pPr>
                <w:pStyle w:val="Turinys2"/>
                <w:rPr>
                  <w:noProof/>
                  <w:kern w:val="2"/>
                  <w:sz w:val="24"/>
                  <w:szCs w:val="24"/>
                  <w14:ligatures w14:val="standardContextual"/>
                </w:rPr>
              </w:pPr>
              <w:hyperlink w:anchor="_Toc232580410" w:history="1">
                <w:r w:rsidRPr="004A77AD">
                  <w:rPr>
                    <w:rStyle w:val="Hipersaitas"/>
                    <w:rFonts w:ascii="Times New Roman" w:eastAsia="Calibri" w:hAnsi="Times New Roman" w:cs="Times New Roman"/>
                    <w:noProof/>
                  </w:rPr>
                  <w:t>Pirkimo sąlygų 11 priedas „Specialistų sąrašo forma“</w:t>
                </w:r>
                <w:r>
                  <w:rPr>
                    <w:noProof/>
                    <w:webHidden/>
                  </w:rPr>
                  <w:tab/>
                </w:r>
                <w:r>
                  <w:rPr>
                    <w:noProof/>
                    <w:webHidden/>
                  </w:rPr>
                  <w:fldChar w:fldCharType="begin"/>
                </w:r>
                <w:r>
                  <w:rPr>
                    <w:noProof/>
                    <w:webHidden/>
                  </w:rPr>
                  <w:instrText xml:space="preserve"> PAGEREF _Toc232580410 \h </w:instrText>
                </w:r>
                <w:r>
                  <w:rPr>
                    <w:noProof/>
                    <w:webHidden/>
                  </w:rPr>
                </w:r>
                <w:r>
                  <w:rPr>
                    <w:noProof/>
                    <w:webHidden/>
                  </w:rPr>
                  <w:fldChar w:fldCharType="separate"/>
                </w:r>
                <w:r>
                  <w:rPr>
                    <w:noProof/>
                    <w:webHidden/>
                  </w:rPr>
                  <w:t>25</w:t>
                </w:r>
                <w:r>
                  <w:rPr>
                    <w:noProof/>
                    <w:webHidden/>
                  </w:rPr>
                  <w:fldChar w:fldCharType="end"/>
                </w:r>
              </w:hyperlink>
            </w:p>
            <w:p w14:paraId="66CA24C1" w14:textId="6F785C01" w:rsidR="00E94B63" w:rsidRDefault="00E94B63">
              <w:r>
                <w:rPr>
                  <w:b/>
                  <w:bCs/>
                </w:rPr>
                <w:fldChar w:fldCharType="end"/>
              </w:r>
            </w:p>
          </w:sdtContent>
        </w:sdt>
        <w:p w14:paraId="73CCB438" w14:textId="0E813B55" w:rsidR="005F13F0" w:rsidRPr="000C0A9D" w:rsidRDefault="001C24BC" w:rsidP="004E4612">
          <w:pPr>
            <w:spacing w:after="120" w:line="20" w:lineRule="atLeast"/>
            <w:contextualSpacing/>
            <w:rPr>
              <w:rFonts w:ascii="Times New Roman" w:hAnsi="Times New Roman" w:cs="Times New Roman"/>
            </w:rPr>
          </w:pPr>
          <w:r w:rsidRPr="000C0A9D">
            <w:rPr>
              <w:rFonts w:ascii="Times New Roman" w:hAnsi="Times New Roman" w:cs="Times New Roman"/>
            </w:rPr>
            <w:br w:type="page"/>
          </w:r>
        </w:p>
      </w:sdtContent>
    </w:sdt>
    <w:p w14:paraId="7DBFF88B" w14:textId="0FE73970" w:rsidR="002415C7" w:rsidRPr="000C0A9D"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232580388"/>
      <w:bookmarkStart w:id="2" w:name="_Toc335201954"/>
      <w:bookmarkStart w:id="3" w:name="_Toc147739116"/>
      <w:r w:rsidRPr="000C0A9D">
        <w:rPr>
          <w:rFonts w:ascii="Times New Roman" w:hAnsi="Times New Roman" w:cs="Times New Roman"/>
        </w:rPr>
        <w:lastRenderedPageBreak/>
        <w:t>Bendra informacija</w:t>
      </w:r>
      <w:bookmarkEnd w:id="1"/>
    </w:p>
    <w:p w14:paraId="73470B7C" w14:textId="71FEEEDF"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bookmarkStart w:id="4" w:name="_Ref39426332"/>
      <w:bookmarkStart w:id="5" w:name="_Ref39426338"/>
      <w:bookmarkEnd w:id="2"/>
      <w:r w:rsidRPr="002607C1">
        <w:rPr>
          <w:rFonts w:ascii="Times New Roman" w:hAnsi="Times New Roman" w:cs="Times New Roman"/>
          <w:sz w:val="24"/>
          <w:szCs w:val="24"/>
        </w:rPr>
        <w:t xml:space="preserve">Perkančioji organizacija – </w:t>
      </w:r>
      <w:r w:rsidR="00EA4710" w:rsidRPr="002607C1">
        <w:rPr>
          <w:rFonts w:ascii="Times New Roman" w:hAnsi="Times New Roman" w:cs="Times New Roman"/>
          <w:b/>
          <w:bCs/>
          <w:sz w:val="24"/>
          <w:szCs w:val="24"/>
        </w:rPr>
        <w:t>Kupiškio rajono savivaldybės administracija</w:t>
      </w:r>
      <w:r w:rsidR="00EA4710" w:rsidRPr="002607C1">
        <w:rPr>
          <w:rFonts w:ascii="Times New Roman" w:hAnsi="Times New Roman" w:cs="Times New Roman"/>
          <w:sz w:val="24"/>
          <w:szCs w:val="24"/>
        </w:rPr>
        <w:t>, juridinio asmens kodas 188774975, adresas Vytauto g. 2, LT-40115 Kupiškis</w:t>
      </w:r>
      <w:r w:rsidR="007C1D02">
        <w:rPr>
          <w:rFonts w:ascii="Times New Roman" w:hAnsi="Times New Roman" w:cs="Times New Roman"/>
          <w:sz w:val="24"/>
          <w:szCs w:val="24"/>
        </w:rPr>
        <w:t>,</w:t>
      </w:r>
      <w:r w:rsidR="00EA4710" w:rsidRPr="002607C1">
        <w:rPr>
          <w:rFonts w:ascii="Times New Roman" w:hAnsi="Times New Roman" w:cs="Times New Roman"/>
          <w:sz w:val="24"/>
          <w:szCs w:val="24"/>
        </w:rPr>
        <w:t xml:space="preserve"> </w:t>
      </w:r>
      <w:r w:rsidR="007C1D02" w:rsidRPr="007C1D02">
        <w:rPr>
          <w:rFonts w:ascii="Times New Roman" w:hAnsi="Times New Roman" w:cs="Times New Roman"/>
          <w:sz w:val="24"/>
          <w:szCs w:val="24"/>
        </w:rPr>
        <w:t xml:space="preserve">darbo laikas pirmadienį ir trečiadienį – nuo 8.00 val. iki 17.00 val., antradienį ir ketvirtadienį – nuo 8.00 val. iki 18.00 val., o penktadienį – nuo 8.00 val. iki 13.00 val. Pietų pertrauka yra nuo 12.00 val. iki 12.45 val., pirmadieniais–ketvirtadieniais. Prieššventinėmis dienomis darbo laikas trumpinamas viena valanda. </w:t>
      </w:r>
      <w:r w:rsidRPr="002607C1">
        <w:rPr>
          <w:rFonts w:ascii="Times New Roman" w:hAnsi="Times New Roman" w:cs="Times New Roman"/>
          <w:sz w:val="24"/>
          <w:szCs w:val="24"/>
        </w:rPr>
        <w:t>Perkančioji organizacija nėra PVM mokėtoja.</w:t>
      </w:r>
    </w:p>
    <w:p w14:paraId="4B58ACCF" w14:textId="6E380826" w:rsidR="00CE3901" w:rsidRPr="00CE3901" w:rsidRDefault="00CE3901" w:rsidP="00CE3901">
      <w:pPr>
        <w:pStyle w:val="Sraopastraipa"/>
        <w:numPr>
          <w:ilvl w:val="1"/>
          <w:numId w:val="1"/>
        </w:numPr>
        <w:spacing w:after="0" w:line="240" w:lineRule="auto"/>
        <w:ind w:left="0" w:firstLine="794"/>
        <w:jc w:val="both"/>
        <w:rPr>
          <w:rFonts w:ascii="Times New Roman" w:hAnsi="Times New Roman" w:cs="Times New Roman"/>
          <w:sz w:val="24"/>
          <w:szCs w:val="24"/>
        </w:rPr>
      </w:pPr>
      <w:r w:rsidRPr="00CE3901">
        <w:rPr>
          <w:rFonts w:ascii="Times New Roman" w:hAnsi="Times New Roman" w:cs="Times New Roman"/>
          <w:sz w:val="24"/>
          <w:szCs w:val="24"/>
        </w:rPr>
        <w:t xml:space="preserve">Pirkimas neatliekamas naudojantis centralizuotų pirkimų katalogu, nes atlikus pirkimus per </w:t>
      </w:r>
      <w:proofErr w:type="spellStart"/>
      <w:r w:rsidRPr="00CE3901">
        <w:rPr>
          <w:rFonts w:ascii="Times New Roman" w:hAnsi="Times New Roman" w:cs="Times New Roman"/>
          <w:sz w:val="24"/>
          <w:szCs w:val="24"/>
        </w:rPr>
        <w:t>CPO.lt</w:t>
      </w:r>
      <w:proofErr w:type="spellEnd"/>
      <w:r w:rsidRPr="00CE3901">
        <w:rPr>
          <w:rFonts w:ascii="Times New Roman" w:hAnsi="Times New Roman" w:cs="Times New Roman"/>
          <w:sz w:val="24"/>
          <w:szCs w:val="24"/>
        </w:rPr>
        <w:t xml:space="preserve"> katalogą (pirkimai – </w:t>
      </w:r>
      <w:r w:rsidRPr="0089513A">
        <w:rPr>
          <w:rFonts w:ascii="Times New Roman" w:hAnsi="Times New Roman" w:cs="Times New Roman"/>
          <w:sz w:val="24"/>
          <w:szCs w:val="24"/>
        </w:rPr>
        <w:t>CPO3</w:t>
      </w:r>
      <w:r w:rsidR="00B47EB3" w:rsidRPr="0089513A">
        <w:rPr>
          <w:rFonts w:ascii="Times New Roman" w:hAnsi="Times New Roman" w:cs="Times New Roman"/>
          <w:sz w:val="24"/>
          <w:szCs w:val="24"/>
        </w:rPr>
        <w:t>80536 ir</w:t>
      </w:r>
      <w:r w:rsidRPr="0089513A">
        <w:rPr>
          <w:rFonts w:ascii="Times New Roman" w:hAnsi="Times New Roman" w:cs="Times New Roman"/>
          <w:sz w:val="24"/>
          <w:szCs w:val="24"/>
        </w:rPr>
        <w:t xml:space="preserve"> CPO38</w:t>
      </w:r>
      <w:r w:rsidR="00B47EB3" w:rsidRPr="0089513A">
        <w:rPr>
          <w:rFonts w:ascii="Times New Roman" w:hAnsi="Times New Roman" w:cs="Times New Roman"/>
          <w:sz w:val="24"/>
          <w:szCs w:val="24"/>
        </w:rPr>
        <w:t>6604</w:t>
      </w:r>
      <w:r w:rsidRPr="0089513A">
        <w:rPr>
          <w:rFonts w:ascii="Times New Roman" w:hAnsi="Times New Roman" w:cs="Times New Roman"/>
          <w:sz w:val="24"/>
          <w:szCs w:val="24"/>
        </w:rPr>
        <w:t>) nustatytus</w:t>
      </w:r>
      <w:r w:rsidRPr="00CE3901">
        <w:rPr>
          <w:rFonts w:ascii="Times New Roman" w:hAnsi="Times New Roman" w:cs="Times New Roman"/>
          <w:sz w:val="24"/>
          <w:szCs w:val="24"/>
        </w:rPr>
        <w:t xml:space="preserve"> reikalavimus atitinkančių pasiūlymų nebuvo gauta, todėl manoma, kad pirkimo vykdymas per Centrinę viešųjų pirkimų informacinę sistemą bus efektyvesnis, bus užtikrinta, kad daugiau tiekėjų galės pat</w:t>
      </w:r>
      <w:r w:rsidR="00B47EB3">
        <w:rPr>
          <w:rFonts w:ascii="Times New Roman" w:hAnsi="Times New Roman" w:cs="Times New Roman"/>
          <w:sz w:val="24"/>
          <w:szCs w:val="24"/>
        </w:rPr>
        <w:t>eik</w:t>
      </w:r>
      <w:r w:rsidRPr="00CE3901">
        <w:rPr>
          <w:rFonts w:ascii="Times New Roman" w:hAnsi="Times New Roman" w:cs="Times New Roman"/>
          <w:sz w:val="24"/>
          <w:szCs w:val="24"/>
        </w:rPr>
        <w:t>ti pasiūlymus.</w:t>
      </w:r>
    </w:p>
    <w:p w14:paraId="71F0BEC4"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Perkančioji organizacija nerezervuoja teisės dalyvauti pirkime.</w:t>
      </w:r>
    </w:p>
    <w:p w14:paraId="3BD34AE2" w14:textId="47B9C65E" w:rsidR="00824FBE" w:rsidRPr="0061006C" w:rsidRDefault="0061006C"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2"/>
          <w:szCs w:val="22"/>
        </w:rPr>
      </w:pPr>
      <w:r w:rsidRPr="0061006C">
        <w:rPr>
          <w:rFonts w:ascii="Times New Roman" w:hAnsi="Times New Roman" w:cs="Times New Roman"/>
          <w:sz w:val="22"/>
          <w:szCs w:val="22"/>
        </w:rPr>
        <w:t xml:space="preserve">Pirkimo Komisija </w:t>
      </w:r>
      <w:sdt>
        <w:sdtPr>
          <w:rPr>
            <w:rFonts w:ascii="Times New Roman" w:hAnsi="Times New Roman" w:cs="Times New Roman"/>
            <w:sz w:val="22"/>
            <w:szCs w:val="22"/>
          </w:rPr>
          <w:id w:val="481666640"/>
          <w:placeholder>
            <w:docPart w:val="CD881D8E70CA4DB4AB5816BB07CE1F14"/>
          </w:placeholder>
          <w15:color w:val="000000"/>
          <w:dropDownList>
            <w:listItem w:value="[Pasirinkite]"/>
            <w:listItem w:displayText="nėra" w:value="nėra"/>
            <w:listItem w:displayText="yra" w:value="yra"/>
          </w:dropDownList>
        </w:sdtPr>
        <w:sdtEndPr/>
        <w:sdtContent>
          <w:r w:rsidRPr="0061006C">
            <w:rPr>
              <w:rFonts w:ascii="Times New Roman" w:hAnsi="Times New Roman" w:cs="Times New Roman"/>
              <w:sz w:val="22"/>
              <w:szCs w:val="22"/>
            </w:rPr>
            <w:t>nėra</w:t>
          </w:r>
        </w:sdtContent>
      </w:sdt>
      <w:r w:rsidRPr="0061006C" w:rsidDel="00A100C8">
        <w:rPr>
          <w:rFonts w:ascii="Times New Roman" w:hAnsi="Times New Roman" w:cs="Times New Roman"/>
          <w:sz w:val="22"/>
          <w:szCs w:val="22"/>
        </w:rPr>
        <w:t xml:space="preserve"> </w:t>
      </w:r>
      <w:r w:rsidRPr="0061006C">
        <w:rPr>
          <w:rFonts w:ascii="Times New Roman" w:hAnsi="Times New Roman" w:cs="Times New Roman"/>
          <w:sz w:val="22"/>
          <w:szCs w:val="22"/>
        </w:rPr>
        <w:t>sudaroma</w:t>
      </w:r>
      <w:r w:rsidR="00824FBE" w:rsidRPr="0061006C">
        <w:rPr>
          <w:rFonts w:ascii="Times New Roman" w:hAnsi="Times New Roman" w:cs="Times New Roman"/>
          <w:sz w:val="22"/>
          <w:szCs w:val="22"/>
        </w:rPr>
        <w:t>.</w:t>
      </w:r>
    </w:p>
    <w:p w14:paraId="0333F164" w14:textId="77777777" w:rsidR="002F7715" w:rsidRPr="002F7715" w:rsidRDefault="002F7715" w:rsidP="002F7715">
      <w:pPr>
        <w:pStyle w:val="Sraopastraipa"/>
        <w:numPr>
          <w:ilvl w:val="1"/>
          <w:numId w:val="1"/>
        </w:numPr>
        <w:spacing w:after="0" w:line="240" w:lineRule="auto"/>
        <w:ind w:left="0" w:firstLine="737"/>
        <w:jc w:val="both"/>
        <w:rPr>
          <w:rFonts w:ascii="Times New Roman" w:hAnsi="Times New Roman" w:cs="Times New Roman"/>
          <w:sz w:val="24"/>
          <w:szCs w:val="24"/>
        </w:rPr>
      </w:pPr>
      <w:r w:rsidRPr="002F7715">
        <w:rPr>
          <w:rFonts w:ascii="Times New Roman" w:hAnsi="Times New Roman" w:cs="Times New Roman"/>
          <w:sz w:val="24"/>
          <w:szCs w:val="24"/>
        </w:rPr>
        <w:t xml:space="preserve">Pirkimas laikomas žaliuoju pirkimu. Sutarties vykdymui taikomi aplinkosauginiai reikalavimai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tvarkos aprašo 4.1 punktu. Projekte turi būti numatyta, kad statyboje naudojamos statybinės medžiagos atitiktų minimalius aplinkos apsaugos kriterijus, nurodytus 2 priedo „Minimalūs aplinkos apsaugos kriterijai“ 15.1 papunktyje. Atitiktis tikrinama sutarties vykdymo metu. </w:t>
      </w:r>
    </w:p>
    <w:p w14:paraId="3ECA80FB" w14:textId="20BD32CE" w:rsidR="002006C0" w:rsidRDefault="002006C0"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F849AA">
        <w:rPr>
          <w:rFonts w:ascii="Times New Roman" w:hAnsi="Times New Roman" w:cs="Times New Roman"/>
          <w:sz w:val="24"/>
          <w:szCs w:val="24"/>
        </w:rPr>
        <w:t xml:space="preserve"> Atitiktis tikrinama sutarties vykdymo metu. </w:t>
      </w:r>
    </w:p>
    <w:p w14:paraId="7BFEF8BD" w14:textId="0E4316B3"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 xml:space="preserve">Išankstinis skelbimas apie pirkimą nebuvo paskelbtas. </w:t>
      </w:r>
    </w:p>
    <w:p w14:paraId="7F99702E"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 xml:space="preserve">Pirkime  perkančioji organizacija nenumato skelbti pranešimo dėl savanoriško </w:t>
      </w:r>
      <w:proofErr w:type="spellStart"/>
      <w:r w:rsidRPr="002607C1">
        <w:rPr>
          <w:rFonts w:ascii="Times New Roman" w:hAnsi="Times New Roman" w:cs="Times New Roman"/>
          <w:sz w:val="24"/>
          <w:szCs w:val="24"/>
        </w:rPr>
        <w:t>ex</w:t>
      </w:r>
      <w:proofErr w:type="spellEnd"/>
      <w:r w:rsidRPr="002607C1">
        <w:rPr>
          <w:rFonts w:ascii="Times New Roman" w:hAnsi="Times New Roman" w:cs="Times New Roman"/>
          <w:sz w:val="24"/>
          <w:szCs w:val="24"/>
        </w:rPr>
        <w:t xml:space="preserve"> ante skaidrumo.</w:t>
      </w:r>
    </w:p>
    <w:p w14:paraId="3C7188ED"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 xml:space="preserve">Pirkime neleidžiama pateikti alternatyvių pasiūlymų. </w:t>
      </w:r>
    </w:p>
    <w:p w14:paraId="6A9EBB72" w14:textId="77777777" w:rsidR="00824FBE" w:rsidRPr="002607C1" w:rsidRDefault="00824FBE" w:rsidP="00CE3901">
      <w:pPr>
        <w:pStyle w:val="Sraopastraipa"/>
        <w:numPr>
          <w:ilvl w:val="1"/>
          <w:numId w:val="1"/>
        </w:numPr>
        <w:tabs>
          <w:tab w:val="left" w:pos="1276"/>
        </w:tabs>
        <w:spacing w:after="0" w:line="240" w:lineRule="auto"/>
        <w:ind w:left="0" w:firstLine="794"/>
        <w:jc w:val="both"/>
        <w:rPr>
          <w:rFonts w:ascii="Times New Roman" w:hAnsi="Times New Roman" w:cs="Times New Roman"/>
          <w:sz w:val="24"/>
          <w:szCs w:val="24"/>
        </w:rPr>
      </w:pPr>
      <w:r w:rsidRPr="002607C1">
        <w:rPr>
          <w:rFonts w:ascii="Times New Roman" w:hAnsi="Times New Roman" w:cs="Times New Roman"/>
          <w:sz w:val="24"/>
          <w:szCs w:val="24"/>
        </w:rPr>
        <w:t>Bendrosios pirkimo sąlygos yra neatskiriama šių pirkimo sąlygų dalis.</w:t>
      </w:r>
    </w:p>
    <w:p w14:paraId="5DEDEBC7" w14:textId="5F35AD70" w:rsidR="00B41C66" w:rsidRPr="000C0A9D" w:rsidRDefault="00507DC9" w:rsidP="0049234A">
      <w:pPr>
        <w:pStyle w:val="Antrat1"/>
        <w:spacing w:line="20" w:lineRule="atLeast"/>
        <w:ind w:left="567" w:hanging="567"/>
        <w:contextualSpacing/>
        <w:rPr>
          <w:rFonts w:ascii="Times New Roman" w:hAnsi="Times New Roman" w:cs="Times New Roman"/>
        </w:rPr>
      </w:pPr>
      <w:bookmarkStart w:id="6" w:name="_Toc232580389"/>
      <w:r w:rsidRPr="000C0A9D">
        <w:rPr>
          <w:rFonts w:ascii="Times New Roman" w:hAnsi="Times New Roman" w:cs="Times New Roman"/>
        </w:rPr>
        <w:t xml:space="preserve">2. </w:t>
      </w:r>
      <w:r w:rsidR="00B41C66" w:rsidRPr="000C0A9D">
        <w:rPr>
          <w:rFonts w:ascii="Times New Roman" w:hAnsi="Times New Roman" w:cs="Times New Roman"/>
        </w:rPr>
        <w:t>Pirkimo objektas</w:t>
      </w:r>
      <w:bookmarkEnd w:id="4"/>
      <w:bookmarkEnd w:id="5"/>
      <w:bookmarkEnd w:id="6"/>
    </w:p>
    <w:p w14:paraId="0B7B0A50" w14:textId="762B5037" w:rsidR="00B41C66" w:rsidRPr="0089513A" w:rsidRDefault="00B41C66" w:rsidP="0089513A">
      <w:pPr>
        <w:pStyle w:val="Betarp"/>
        <w:numPr>
          <w:ilvl w:val="1"/>
          <w:numId w:val="4"/>
        </w:numPr>
        <w:ind w:left="0" w:firstLine="737"/>
        <w:contextualSpacing/>
        <w:jc w:val="both"/>
        <w:rPr>
          <w:rFonts w:ascii="Times New Roman" w:hAnsi="Times New Roman" w:cs="Times New Roman"/>
          <w:color w:val="FF0000"/>
          <w:sz w:val="24"/>
          <w:szCs w:val="24"/>
        </w:rPr>
      </w:pPr>
      <w:r w:rsidRPr="0089513A">
        <w:rPr>
          <w:rFonts w:ascii="Times New Roman" w:eastAsia="Calibri" w:hAnsi="Times New Roman" w:cs="Times New Roman"/>
          <w:color w:val="000000" w:themeColor="text1"/>
          <w:sz w:val="24"/>
          <w:szCs w:val="24"/>
        </w:rPr>
        <w:t xml:space="preserve">Perkančioji organizacija numato </w:t>
      </w:r>
      <w:bookmarkStart w:id="7" w:name="_Hlk178841173"/>
      <w:r w:rsidR="0089513A" w:rsidRPr="0089513A">
        <w:rPr>
          <w:rFonts w:ascii="Times New Roman" w:eastAsia="Calibri" w:hAnsi="Times New Roman" w:cs="Times New Roman"/>
          <w:color w:val="000000" w:themeColor="text1"/>
          <w:sz w:val="24"/>
          <w:szCs w:val="24"/>
        </w:rPr>
        <w:t xml:space="preserve">įsigyti </w:t>
      </w:r>
      <w:r w:rsidR="00E7086B" w:rsidRPr="00E7086B">
        <w:rPr>
          <w:rFonts w:ascii="Times New Roman" w:eastAsia="Calibri" w:hAnsi="Times New Roman" w:cs="Times New Roman"/>
          <w:b/>
          <w:bCs/>
          <w:color w:val="000000" w:themeColor="text1"/>
          <w:sz w:val="24"/>
          <w:szCs w:val="24"/>
        </w:rPr>
        <w:t>v</w:t>
      </w:r>
      <w:r w:rsidR="0089513A" w:rsidRPr="0089513A">
        <w:rPr>
          <w:rFonts w:ascii="Times New Roman" w:eastAsia="Calibri" w:hAnsi="Times New Roman" w:cs="Times New Roman"/>
          <w:b/>
          <w:bCs/>
          <w:color w:val="000000" w:themeColor="text1"/>
          <w:sz w:val="24"/>
          <w:szCs w:val="24"/>
        </w:rPr>
        <w:t>isos dienos mokyklos erdvių įkūrimas Kupiškio mokykloje „Varpelis“ projektavimo ir projekto vykdymo priežiūros paslaug</w:t>
      </w:r>
      <w:r w:rsidR="0089513A">
        <w:rPr>
          <w:rFonts w:ascii="Times New Roman" w:eastAsia="Calibri" w:hAnsi="Times New Roman" w:cs="Times New Roman"/>
          <w:b/>
          <w:bCs/>
          <w:color w:val="000000" w:themeColor="text1"/>
          <w:sz w:val="24"/>
          <w:szCs w:val="24"/>
        </w:rPr>
        <w:t>a</w:t>
      </w:r>
      <w:r w:rsidR="0089513A" w:rsidRPr="0089513A">
        <w:rPr>
          <w:rFonts w:ascii="Times New Roman" w:eastAsia="Calibri" w:hAnsi="Times New Roman" w:cs="Times New Roman"/>
          <w:b/>
          <w:bCs/>
          <w:color w:val="000000" w:themeColor="text1"/>
          <w:sz w:val="24"/>
          <w:szCs w:val="24"/>
        </w:rPr>
        <w:t>s</w:t>
      </w:r>
      <w:r w:rsidR="0049234A" w:rsidRPr="0089513A">
        <w:rPr>
          <w:rFonts w:ascii="Times New Roman" w:eastAsia="Calibri" w:hAnsi="Times New Roman" w:cs="Times New Roman"/>
          <w:b/>
          <w:bCs/>
          <w:sz w:val="24"/>
          <w:szCs w:val="24"/>
        </w:rPr>
        <w:t>.</w:t>
      </w:r>
      <w:bookmarkEnd w:id="7"/>
      <w:r w:rsidRPr="0089513A">
        <w:rPr>
          <w:rFonts w:ascii="Times New Roman" w:hAnsi="Times New Roman" w:cs="Times New Roman"/>
          <w:b/>
          <w:bCs/>
          <w:sz w:val="24"/>
          <w:szCs w:val="24"/>
        </w:rPr>
        <w:t xml:space="preserve"> </w:t>
      </w:r>
      <w:r w:rsidRPr="0089513A">
        <w:rPr>
          <w:rFonts w:ascii="Times New Roman" w:hAnsi="Times New Roman" w:cs="Times New Roman"/>
          <w:sz w:val="24"/>
          <w:szCs w:val="24"/>
        </w:rPr>
        <w:t xml:space="preserve">Reikalavimai pirkimo objektui nustatyti </w:t>
      </w:r>
      <w:r w:rsidR="00704310" w:rsidRPr="0089513A">
        <w:rPr>
          <w:rFonts w:ascii="Times New Roman" w:hAnsi="Times New Roman" w:cs="Times New Roman"/>
          <w:sz w:val="24"/>
          <w:szCs w:val="24"/>
        </w:rPr>
        <w:t>s</w:t>
      </w:r>
      <w:r w:rsidR="00444CAF" w:rsidRPr="0089513A">
        <w:rPr>
          <w:rFonts w:ascii="Times New Roman" w:hAnsi="Times New Roman" w:cs="Times New Roman"/>
          <w:sz w:val="24"/>
          <w:szCs w:val="24"/>
        </w:rPr>
        <w:t xml:space="preserve">pecialiųjų </w:t>
      </w:r>
      <w:r w:rsidR="00CE7209" w:rsidRPr="0089513A">
        <w:rPr>
          <w:rFonts w:ascii="Times New Roman" w:hAnsi="Times New Roman" w:cs="Times New Roman"/>
          <w:sz w:val="24"/>
          <w:szCs w:val="24"/>
        </w:rPr>
        <w:t xml:space="preserve">pirkimo </w:t>
      </w:r>
      <w:r w:rsidR="00444CAF" w:rsidRPr="0089513A">
        <w:rPr>
          <w:rFonts w:ascii="Times New Roman" w:hAnsi="Times New Roman" w:cs="Times New Roman"/>
          <w:sz w:val="24"/>
          <w:szCs w:val="24"/>
        </w:rPr>
        <w:t xml:space="preserve">sąlygų </w:t>
      </w:r>
      <w:r w:rsidR="009D30C7" w:rsidRPr="0089513A">
        <w:rPr>
          <w:rFonts w:ascii="Times New Roman" w:hAnsi="Times New Roman" w:cs="Times New Roman"/>
          <w:sz w:val="24"/>
          <w:szCs w:val="24"/>
        </w:rPr>
        <w:t>2</w:t>
      </w:r>
      <w:r w:rsidR="00FA7D78" w:rsidRPr="0089513A">
        <w:rPr>
          <w:rFonts w:ascii="Times New Roman" w:hAnsi="Times New Roman" w:cs="Times New Roman"/>
          <w:color w:val="00B050"/>
          <w:sz w:val="24"/>
          <w:szCs w:val="24"/>
        </w:rPr>
        <w:t xml:space="preserve"> </w:t>
      </w:r>
      <w:r w:rsidR="00444CAF" w:rsidRPr="0089513A">
        <w:rPr>
          <w:rFonts w:ascii="Times New Roman" w:hAnsi="Times New Roman" w:cs="Times New Roman"/>
          <w:sz w:val="24"/>
          <w:szCs w:val="24"/>
        </w:rPr>
        <w:t>priede</w:t>
      </w:r>
      <w:r w:rsidRPr="0089513A">
        <w:rPr>
          <w:rFonts w:ascii="Times New Roman" w:hAnsi="Times New Roman" w:cs="Times New Roman"/>
          <w:sz w:val="24"/>
          <w:szCs w:val="24"/>
        </w:rPr>
        <w:t>.</w:t>
      </w:r>
    </w:p>
    <w:p w14:paraId="38BDE80D" w14:textId="2C401D09" w:rsidR="002B5065" w:rsidRPr="00F82238" w:rsidRDefault="002B5065" w:rsidP="00940FD2">
      <w:pPr>
        <w:pStyle w:val="Betarp"/>
        <w:numPr>
          <w:ilvl w:val="1"/>
          <w:numId w:val="4"/>
        </w:numPr>
        <w:ind w:left="0" w:firstLine="794"/>
        <w:contextualSpacing/>
        <w:jc w:val="both"/>
        <w:rPr>
          <w:rFonts w:ascii="Times New Roman" w:hAnsi="Times New Roman" w:cs="Times New Roman"/>
          <w:sz w:val="24"/>
          <w:szCs w:val="24"/>
        </w:rPr>
      </w:pPr>
      <w:r w:rsidRPr="00791245">
        <w:rPr>
          <w:rFonts w:ascii="Times New Roman" w:eastAsia="Calibri" w:hAnsi="Times New Roman" w:cs="Times New Roman"/>
          <w:sz w:val="24"/>
          <w:szCs w:val="24"/>
        </w:rPr>
        <w:t xml:space="preserve">Pirkimas vykdomas </w:t>
      </w:r>
      <w:r w:rsidRPr="00F82238">
        <w:rPr>
          <w:rFonts w:ascii="Times New Roman" w:eastAsia="Calibri" w:hAnsi="Times New Roman" w:cs="Times New Roman"/>
          <w:sz w:val="24"/>
          <w:szCs w:val="24"/>
        </w:rPr>
        <w:t xml:space="preserve">įgyvendinant Europos Sąjungos finansuojamą projektą </w:t>
      </w:r>
      <w:r w:rsidR="00E7086B" w:rsidRPr="00E7086B">
        <w:rPr>
          <w:rFonts w:ascii="Times New Roman" w:eastAsia="Calibri" w:hAnsi="Times New Roman" w:cs="Times New Roman"/>
          <w:sz w:val="24"/>
          <w:szCs w:val="24"/>
        </w:rPr>
        <w:t>„Visos dienos mokyklos erdvių įkūrimas Kupiškio mokykloje „Varpelis“</w:t>
      </w:r>
      <w:r w:rsidRPr="00F82238">
        <w:rPr>
          <w:rFonts w:ascii="Times New Roman" w:eastAsia="Calibri" w:hAnsi="Times New Roman" w:cs="Times New Roman"/>
          <w:sz w:val="24"/>
          <w:szCs w:val="24"/>
        </w:rPr>
        <w:t xml:space="preserve">, projekto kodas Nr. </w:t>
      </w:r>
      <w:r w:rsidR="00E7086B" w:rsidRPr="00E7086B">
        <w:rPr>
          <w:rFonts w:ascii="Times New Roman" w:eastAsia="Calibri" w:hAnsi="Times New Roman" w:cs="Times New Roman"/>
          <w:sz w:val="24"/>
          <w:szCs w:val="24"/>
        </w:rPr>
        <w:t>25-014-P-0001</w:t>
      </w:r>
      <w:r w:rsidRPr="00F82238">
        <w:rPr>
          <w:rFonts w:ascii="Times New Roman" w:eastAsia="Calibri" w:hAnsi="Times New Roman" w:cs="Times New Roman"/>
          <w:sz w:val="24"/>
          <w:szCs w:val="24"/>
        </w:rPr>
        <w:t>.</w:t>
      </w:r>
    </w:p>
    <w:p w14:paraId="68ED5406" w14:textId="742651A1" w:rsidR="0049234A" w:rsidRPr="002913F0" w:rsidRDefault="0049234A" w:rsidP="00940FD2">
      <w:pPr>
        <w:pStyle w:val="Betarp"/>
        <w:numPr>
          <w:ilvl w:val="1"/>
          <w:numId w:val="4"/>
        </w:numPr>
        <w:ind w:left="0" w:firstLine="794"/>
        <w:contextualSpacing/>
        <w:jc w:val="both"/>
        <w:rPr>
          <w:rFonts w:ascii="Times New Roman" w:hAnsi="Times New Roman" w:cs="Times New Roman"/>
          <w:sz w:val="24"/>
          <w:szCs w:val="24"/>
        </w:rPr>
      </w:pPr>
      <w:r w:rsidRPr="002913F0">
        <w:rPr>
          <w:rFonts w:ascii="Times New Roman" w:hAnsi="Times New Roman" w:cs="Times New Roman"/>
          <w:sz w:val="24"/>
          <w:szCs w:val="24"/>
        </w:rPr>
        <w:t>Pirkimo objektas į dalis neskaidomas. Pirkimo apimtys, reikalavimai ir techninė specifikacija apibrėžti specialiųjų pirkimo sąlygų</w:t>
      </w:r>
      <w:r w:rsidRPr="002913F0">
        <w:rPr>
          <w:rFonts w:ascii="Times New Roman" w:hAnsi="Times New Roman" w:cs="Times New Roman"/>
          <w:b/>
          <w:bCs/>
          <w:sz w:val="24"/>
          <w:szCs w:val="24"/>
        </w:rPr>
        <w:t xml:space="preserve"> </w:t>
      </w:r>
      <w:r w:rsidR="006E2BE6" w:rsidRPr="002913F0">
        <w:rPr>
          <w:rFonts w:ascii="Times New Roman" w:hAnsi="Times New Roman" w:cs="Times New Roman"/>
          <w:sz w:val="24"/>
          <w:szCs w:val="24"/>
        </w:rPr>
        <w:t xml:space="preserve">2 </w:t>
      </w:r>
      <w:r w:rsidRPr="002913F0">
        <w:rPr>
          <w:rFonts w:ascii="Times New Roman" w:hAnsi="Times New Roman" w:cs="Times New Roman"/>
          <w:sz w:val="24"/>
          <w:szCs w:val="24"/>
        </w:rPr>
        <w:t>priede</w:t>
      </w:r>
      <w:r w:rsidR="00397E8D" w:rsidRPr="002913F0">
        <w:rPr>
          <w:rFonts w:ascii="Times New Roman" w:hAnsi="Times New Roman" w:cs="Times New Roman"/>
          <w:sz w:val="24"/>
          <w:szCs w:val="24"/>
        </w:rPr>
        <w:t>.</w:t>
      </w:r>
      <w:r w:rsidR="002913F0" w:rsidRPr="002913F0">
        <w:rPr>
          <w:rFonts w:ascii="Times New Roman" w:hAnsi="Times New Roman" w:cs="Times New Roman"/>
          <w:b/>
          <w:bCs/>
          <w:sz w:val="24"/>
          <w:szCs w:val="24"/>
        </w:rPr>
        <w:t xml:space="preserve"> </w:t>
      </w:r>
      <w:r w:rsidR="002913F0" w:rsidRPr="002913F0">
        <w:rPr>
          <w:rFonts w:ascii="Times New Roman" w:hAnsi="Times New Roman" w:cs="Times New Roman"/>
          <w:sz w:val="24"/>
          <w:szCs w:val="24"/>
        </w:rPr>
        <w:t xml:space="preserve">Bendra pasiūlymo kaina negali viršyti </w:t>
      </w:r>
      <w:r w:rsidR="00E7086B">
        <w:rPr>
          <w:rFonts w:ascii="Times New Roman" w:hAnsi="Times New Roman" w:cs="Times New Roman"/>
          <w:sz w:val="24"/>
          <w:szCs w:val="24"/>
        </w:rPr>
        <w:t>34 247,82</w:t>
      </w:r>
      <w:r w:rsidR="002913F0" w:rsidRPr="002913F0">
        <w:rPr>
          <w:rFonts w:ascii="Times New Roman" w:hAnsi="Times New Roman" w:cs="Times New Roman"/>
          <w:sz w:val="24"/>
          <w:szCs w:val="24"/>
        </w:rPr>
        <w:t xml:space="preserve"> Eur su PVM. Pagrindinis BVPŽ kodas – 71220000-6.</w:t>
      </w:r>
    </w:p>
    <w:p w14:paraId="0CA81FB8" w14:textId="4A80F571" w:rsidR="00325243" w:rsidRPr="002607C1" w:rsidRDefault="00E53E12" w:rsidP="00940FD2">
      <w:pPr>
        <w:pStyle w:val="Betarp"/>
        <w:numPr>
          <w:ilvl w:val="1"/>
          <w:numId w:val="4"/>
        </w:numPr>
        <w:ind w:left="0" w:firstLine="794"/>
        <w:contextualSpacing/>
        <w:jc w:val="both"/>
        <w:rPr>
          <w:rFonts w:ascii="Times New Roman" w:hAnsi="Times New Roman" w:cs="Times New Roman"/>
          <w:sz w:val="24"/>
          <w:szCs w:val="24"/>
        </w:rPr>
      </w:pPr>
      <w:r w:rsidRPr="002607C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2607C1">
        <w:rPr>
          <w:rFonts w:ascii="Times New Roman" w:hAnsi="Times New Roman" w:cs="Times New Roman"/>
          <w:sz w:val="24"/>
          <w:szCs w:val="24"/>
        </w:rPr>
        <w:t xml:space="preserve">turi būti </w:t>
      </w:r>
      <w:r w:rsidR="00AE7624" w:rsidRPr="002607C1">
        <w:rPr>
          <w:rFonts w:ascii="Times New Roman" w:hAnsi="Times New Roman" w:cs="Times New Roman"/>
          <w:sz w:val="24"/>
          <w:szCs w:val="24"/>
        </w:rPr>
        <w:t xml:space="preserve">laikoma, kad kiekviena tokia nuoroda yra pateikta su žodžiais „arba lygiavertis“. </w:t>
      </w:r>
    </w:p>
    <w:p w14:paraId="3031DC86" w14:textId="019902FC" w:rsidR="00004521" w:rsidRPr="002607C1" w:rsidRDefault="00004521" w:rsidP="00940FD2">
      <w:pPr>
        <w:pStyle w:val="Betarp"/>
        <w:numPr>
          <w:ilvl w:val="1"/>
          <w:numId w:val="4"/>
        </w:numPr>
        <w:ind w:left="0" w:firstLine="794"/>
        <w:contextualSpacing/>
        <w:jc w:val="both"/>
        <w:rPr>
          <w:rFonts w:ascii="Times New Roman" w:hAnsi="Times New Roman" w:cs="Times New Roman"/>
          <w:sz w:val="24"/>
          <w:szCs w:val="24"/>
        </w:rPr>
      </w:pPr>
      <w:r w:rsidRPr="002607C1">
        <w:rPr>
          <w:rFonts w:ascii="Times New Roman" w:hAnsi="Times New Roman" w:cs="Times New Roman"/>
          <w:sz w:val="24"/>
          <w:szCs w:val="24"/>
        </w:rPr>
        <w:t>Jeigu apibūdinant pirkimo objektą techninėje specifikacijoje nurodytas standartas</w:t>
      </w:r>
      <w:r w:rsidR="00245655" w:rsidRPr="002607C1">
        <w:rPr>
          <w:rFonts w:ascii="Times New Roman" w:hAnsi="Times New Roman" w:cs="Times New Roman"/>
          <w:sz w:val="24"/>
          <w:szCs w:val="24"/>
        </w:rPr>
        <w:t xml:space="preserve">, </w:t>
      </w:r>
      <w:r w:rsidR="00245655" w:rsidRPr="002607C1">
        <w:rPr>
          <w:rFonts w:ascii="Times New Roman" w:hAnsi="Times New Roman" w:cs="Times New Roman"/>
          <w:color w:val="000000"/>
          <w:sz w:val="24"/>
          <w:szCs w:val="24"/>
        </w:rPr>
        <w:t>techninis liudijimas ar bendrosios techninės specifikacijos</w:t>
      </w:r>
      <w:r w:rsidR="00046522" w:rsidRPr="002607C1">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2607C1">
        <w:rPr>
          <w:rFonts w:ascii="Times New Roman" w:hAnsi="Times New Roman" w:cs="Times New Roman"/>
          <w:color w:val="000000"/>
          <w:sz w:val="24"/>
          <w:szCs w:val="24"/>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2607C1">
        <w:rPr>
          <w:rFonts w:ascii="Times New Roman" w:hAnsi="Times New Roman" w:cs="Times New Roman"/>
          <w:color w:val="000000"/>
          <w:sz w:val="24"/>
          <w:szCs w:val="24"/>
        </w:rPr>
        <w:t xml:space="preserve">, </w:t>
      </w:r>
      <w:r w:rsidR="00245655" w:rsidRPr="002607C1">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0C0A9D" w:rsidRDefault="00202323" w:rsidP="00202323">
      <w:pPr>
        <w:pStyle w:val="Antrat1"/>
        <w:spacing w:line="20" w:lineRule="atLeast"/>
        <w:contextualSpacing/>
        <w:rPr>
          <w:rFonts w:ascii="Times New Roman" w:hAnsi="Times New Roman" w:cs="Times New Roman"/>
        </w:rPr>
      </w:pPr>
      <w:bookmarkStart w:id="8" w:name="_Toc232580390"/>
      <w:r w:rsidRPr="000C0A9D">
        <w:rPr>
          <w:rFonts w:ascii="Times New Roman" w:hAnsi="Times New Roman" w:cs="Times New Roman"/>
        </w:rPr>
        <w:t>3.</w:t>
      </w:r>
      <w:r w:rsidR="00D24970" w:rsidRPr="000C0A9D">
        <w:rPr>
          <w:rFonts w:ascii="Times New Roman" w:hAnsi="Times New Roman" w:cs="Times New Roman"/>
        </w:rPr>
        <w:t xml:space="preserve"> </w:t>
      </w:r>
      <w:bookmarkStart w:id="9" w:name="_Ref39427921"/>
      <w:bookmarkStart w:id="10" w:name="_Ref39427927"/>
      <w:bookmarkStart w:id="11" w:name="_Ref39740354"/>
      <w:r w:rsidR="00D22226" w:rsidRPr="000C0A9D">
        <w:rPr>
          <w:rFonts w:ascii="Times New Roman" w:hAnsi="Times New Roman" w:cs="Times New Roman"/>
        </w:rPr>
        <w:t>Susitikimai su tiekėjais</w:t>
      </w:r>
      <w:bookmarkEnd w:id="9"/>
      <w:bookmarkEnd w:id="10"/>
      <w:r w:rsidR="003B6924" w:rsidRPr="000C0A9D">
        <w:rPr>
          <w:rFonts w:ascii="Times New Roman" w:hAnsi="Times New Roman" w:cs="Times New Roman"/>
        </w:rPr>
        <w:t xml:space="preserve"> ir objekto apžiūra</w:t>
      </w:r>
      <w:bookmarkEnd w:id="11"/>
      <w:bookmarkEnd w:id="8"/>
    </w:p>
    <w:p w14:paraId="2BD6D0B2" w14:textId="0C0E87F9" w:rsidR="006B5F71" w:rsidRPr="002607C1" w:rsidRDefault="006B5F71" w:rsidP="00940FD2">
      <w:pPr>
        <w:pStyle w:val="Body2"/>
        <w:numPr>
          <w:ilvl w:val="1"/>
          <w:numId w:val="8"/>
        </w:numPr>
        <w:tabs>
          <w:tab w:val="left" w:pos="1276"/>
        </w:tabs>
        <w:spacing w:after="0"/>
        <w:ind w:left="0" w:firstLine="851"/>
        <w:contextualSpacing/>
        <w:rPr>
          <w:rFonts w:eastAsia="Times New Roman" w:cs="Times New Roman"/>
          <w:sz w:val="24"/>
          <w:szCs w:val="24"/>
          <w:lang w:val="lt-LT"/>
        </w:rPr>
      </w:pPr>
      <w:bookmarkStart w:id="12" w:name="_Ref39473754"/>
      <w:bookmarkStart w:id="13" w:name="_Ref39473761"/>
      <w:bookmarkStart w:id="14" w:name="_Ref39474188"/>
      <w:r w:rsidRPr="002607C1">
        <w:rPr>
          <w:rFonts w:eastAsia="Times New Roman" w:cs="Times New Roman"/>
          <w:sz w:val="24"/>
          <w:szCs w:val="24"/>
          <w:lang w:val="lt-LT"/>
        </w:rPr>
        <w:t xml:space="preserve">Perkančioji organizacija nerengs susitikimo su tiekėjais dėl pirkimo sąlygų paaiškinimo. </w:t>
      </w:r>
    </w:p>
    <w:p w14:paraId="6B10F7DB" w14:textId="77777777" w:rsidR="006B5F71" w:rsidRPr="002607C1" w:rsidRDefault="006B5F71" w:rsidP="00940FD2">
      <w:pPr>
        <w:pStyle w:val="Body2"/>
        <w:numPr>
          <w:ilvl w:val="1"/>
          <w:numId w:val="8"/>
        </w:numPr>
        <w:tabs>
          <w:tab w:val="left" w:pos="1276"/>
        </w:tabs>
        <w:spacing w:after="0"/>
        <w:ind w:left="0" w:firstLine="851"/>
        <w:contextualSpacing/>
        <w:rPr>
          <w:rFonts w:eastAsia="Times New Roman" w:cs="Times New Roman"/>
          <w:sz w:val="24"/>
          <w:szCs w:val="24"/>
          <w:lang w:val="lt-LT"/>
        </w:rPr>
      </w:pPr>
      <w:r w:rsidRPr="002607C1">
        <w:rPr>
          <w:rFonts w:eastAsia="Times New Roman" w:cs="Times New Roman"/>
          <w:sz w:val="24"/>
          <w:szCs w:val="24"/>
          <w:lang w:val="lt-LT"/>
        </w:rPr>
        <w:t>Perkančioji organizacija nerengs objekto apžiūros.</w:t>
      </w:r>
    </w:p>
    <w:p w14:paraId="6443D2FF" w14:textId="040A41C9" w:rsidR="00C94B9F" w:rsidRPr="000C0A9D" w:rsidRDefault="00AD57B1" w:rsidP="00AD57B1">
      <w:pPr>
        <w:pStyle w:val="Antrat1"/>
        <w:spacing w:line="20" w:lineRule="atLeast"/>
        <w:contextualSpacing/>
        <w:rPr>
          <w:rFonts w:ascii="Times New Roman" w:hAnsi="Times New Roman" w:cs="Times New Roman"/>
        </w:rPr>
      </w:pPr>
      <w:bookmarkStart w:id="15" w:name="_Toc232580391"/>
      <w:r w:rsidRPr="000C0A9D">
        <w:rPr>
          <w:rFonts w:ascii="Times New Roman" w:hAnsi="Times New Roman" w:cs="Times New Roman"/>
        </w:rPr>
        <w:t xml:space="preserve">4. </w:t>
      </w:r>
      <w:r w:rsidR="00173ACB" w:rsidRPr="000C0A9D">
        <w:rPr>
          <w:rFonts w:ascii="Times New Roman" w:hAnsi="Times New Roman" w:cs="Times New Roman"/>
        </w:rPr>
        <w:t>Tiekėjų pašalinimo pagrindai</w:t>
      </w:r>
      <w:bookmarkEnd w:id="12"/>
      <w:bookmarkEnd w:id="13"/>
      <w:bookmarkEnd w:id="14"/>
      <w:r w:rsidR="00975F1F" w:rsidRPr="000C0A9D">
        <w:rPr>
          <w:rFonts w:ascii="Times New Roman" w:hAnsi="Times New Roman" w:cs="Times New Roman"/>
        </w:rPr>
        <w:t xml:space="preserve"> ir kvalifikacijos reikalavimai</w:t>
      </w:r>
      <w:bookmarkEnd w:id="15"/>
    </w:p>
    <w:p w14:paraId="23B058CE" w14:textId="54EF4B0C" w:rsidR="002C5249" w:rsidRPr="00F14ED2" w:rsidRDefault="009D2F13" w:rsidP="003A534E">
      <w:pPr>
        <w:pStyle w:val="Sraopastraipa"/>
        <w:spacing w:after="120" w:line="20" w:lineRule="atLeast"/>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4.1. </w:t>
      </w:r>
      <w:r w:rsidR="002C5249" w:rsidRPr="004D042F">
        <w:rPr>
          <w:rFonts w:ascii="Times New Roman" w:hAnsi="Times New Roman" w:cs="Times New Roman"/>
          <w:sz w:val="24"/>
          <w:szCs w:val="24"/>
        </w:rPr>
        <w:t>Reikalavimai dėl tiekėjo ir</w:t>
      </w:r>
      <w:bookmarkStart w:id="16" w:name="_Hlk41039660"/>
      <w:r w:rsidR="00942379" w:rsidRPr="004D042F">
        <w:rPr>
          <w:rFonts w:ascii="Times New Roman" w:hAnsi="Times New Roman" w:cs="Times New Roman"/>
          <w:sz w:val="24"/>
          <w:szCs w:val="24"/>
        </w:rPr>
        <w:t xml:space="preserve"> </w:t>
      </w:r>
      <w:r w:rsidR="002C5249" w:rsidRPr="004D042F">
        <w:rPr>
          <w:rFonts w:ascii="Times New Roman" w:hAnsi="Times New Roman" w:cs="Times New Roman"/>
          <w:sz w:val="24"/>
          <w:szCs w:val="24"/>
        </w:rPr>
        <w:t>subtiekėjų</w:t>
      </w:r>
      <w:r w:rsidR="00942379" w:rsidRPr="004D042F">
        <w:rPr>
          <w:rFonts w:ascii="Times New Roman" w:hAnsi="Times New Roman" w:cs="Times New Roman"/>
          <w:sz w:val="24"/>
          <w:szCs w:val="24"/>
        </w:rPr>
        <w:t xml:space="preserve"> (jei taikoma)</w:t>
      </w:r>
      <w:r w:rsidR="00953F2B" w:rsidRPr="004D042F">
        <w:rPr>
          <w:rFonts w:ascii="Times New Roman" w:hAnsi="Times New Roman" w:cs="Times New Roman"/>
          <w:sz w:val="24"/>
          <w:szCs w:val="24"/>
        </w:rPr>
        <w:t xml:space="preserve">, </w:t>
      </w:r>
      <w:r w:rsidR="007F34C7" w:rsidRPr="004D042F">
        <w:rPr>
          <w:rFonts w:ascii="Times New Roman" w:hAnsi="Times New Roman" w:cs="Times New Roman"/>
          <w:sz w:val="24"/>
          <w:szCs w:val="24"/>
        </w:rPr>
        <w:t>ūkio subjektų, kurių pajėgumais tiekėjas remiasi,</w:t>
      </w:r>
      <w:r w:rsidR="002C5249" w:rsidRPr="004D042F">
        <w:rPr>
          <w:rFonts w:ascii="Times New Roman" w:hAnsi="Times New Roman" w:cs="Times New Roman"/>
          <w:sz w:val="24"/>
          <w:szCs w:val="24"/>
        </w:rPr>
        <w:t xml:space="preserve"> </w:t>
      </w:r>
      <w:bookmarkEnd w:id="16"/>
      <w:r w:rsidR="002C5249" w:rsidRPr="004D042F">
        <w:rPr>
          <w:rFonts w:ascii="Times New Roman" w:hAnsi="Times New Roman" w:cs="Times New Roman"/>
          <w:sz w:val="24"/>
          <w:szCs w:val="24"/>
        </w:rPr>
        <w:t xml:space="preserve">pašalinimo pagrindų nebuvimo bei jų nebuvimą patvirtinantys dokumentai nurodyti </w:t>
      </w:r>
      <w:r w:rsidR="006A737F" w:rsidRPr="004D042F">
        <w:rPr>
          <w:rFonts w:ascii="Times New Roman" w:hAnsi="Times New Roman" w:cs="Times New Roman"/>
          <w:sz w:val="24"/>
          <w:szCs w:val="24"/>
        </w:rPr>
        <w:t xml:space="preserve">specialiųjų </w:t>
      </w:r>
      <w:r w:rsidR="006A737F" w:rsidRPr="004D042F">
        <w:rPr>
          <w:rFonts w:ascii="Times New Roman" w:eastAsia="Calibri" w:hAnsi="Times New Roman" w:cs="Times New Roman"/>
          <w:sz w:val="24"/>
          <w:szCs w:val="24"/>
        </w:rPr>
        <w:t>p</w:t>
      </w:r>
      <w:r w:rsidR="00551FA7" w:rsidRPr="004D042F">
        <w:rPr>
          <w:rFonts w:ascii="Times New Roman" w:eastAsia="Calibri" w:hAnsi="Times New Roman" w:cs="Times New Roman"/>
          <w:sz w:val="24"/>
          <w:szCs w:val="24"/>
        </w:rPr>
        <w:t xml:space="preserve">irkimo </w:t>
      </w:r>
      <w:r w:rsidR="006773B6" w:rsidRPr="004D042F">
        <w:rPr>
          <w:rFonts w:ascii="Times New Roman" w:eastAsia="Calibri" w:hAnsi="Times New Roman" w:cs="Times New Roman"/>
          <w:sz w:val="24"/>
          <w:szCs w:val="24"/>
        </w:rPr>
        <w:t>sąlygų</w:t>
      </w:r>
      <w:r w:rsidR="006773B6" w:rsidRPr="004D042F">
        <w:rPr>
          <w:rFonts w:ascii="Times New Roman" w:eastAsia="Calibri" w:hAnsi="Times New Roman" w:cs="Times New Roman"/>
          <w:b/>
          <w:bCs/>
          <w:sz w:val="24"/>
          <w:szCs w:val="24"/>
        </w:rPr>
        <w:t xml:space="preserve"> </w:t>
      </w:r>
      <w:r w:rsidR="00DE5668" w:rsidRPr="00F14ED2">
        <w:rPr>
          <w:rFonts w:ascii="Times New Roman" w:hAnsi="Times New Roman" w:cs="Times New Roman"/>
          <w:sz w:val="24"/>
          <w:szCs w:val="24"/>
        </w:rPr>
        <w:t>3</w:t>
      </w:r>
      <w:r w:rsidR="00984B02" w:rsidRPr="00F14ED2">
        <w:rPr>
          <w:rFonts w:ascii="Times New Roman" w:hAnsi="Times New Roman" w:cs="Times New Roman"/>
          <w:color w:val="00B050"/>
          <w:sz w:val="24"/>
          <w:szCs w:val="24"/>
        </w:rPr>
        <w:t xml:space="preserve"> </w:t>
      </w:r>
      <w:r w:rsidR="006773B6" w:rsidRPr="00F14ED2">
        <w:rPr>
          <w:rFonts w:ascii="Times New Roman" w:eastAsia="Calibri" w:hAnsi="Times New Roman" w:cs="Times New Roman"/>
          <w:sz w:val="24"/>
          <w:szCs w:val="24"/>
        </w:rPr>
        <w:t>priede</w:t>
      </w:r>
      <w:r w:rsidR="002C5249" w:rsidRPr="00F14ED2">
        <w:rPr>
          <w:rFonts w:ascii="Times New Roman" w:hAnsi="Times New Roman" w:cs="Times New Roman"/>
          <w:sz w:val="24"/>
          <w:szCs w:val="24"/>
        </w:rPr>
        <w:t xml:space="preserve">. </w:t>
      </w:r>
    </w:p>
    <w:p w14:paraId="75A55AB9" w14:textId="77777777" w:rsidR="00693E10" w:rsidRDefault="00693E10" w:rsidP="003A534E">
      <w:pPr>
        <w:pStyle w:val="Sraopastraipa"/>
        <w:tabs>
          <w:tab w:val="left" w:pos="851"/>
        </w:tabs>
        <w:spacing w:after="0" w:line="240" w:lineRule="auto"/>
        <w:ind w:left="0" w:firstLine="851"/>
        <w:jc w:val="both"/>
        <w:rPr>
          <w:rFonts w:ascii="Times New Roman" w:hAnsi="Times New Roman" w:cs="Times New Roman"/>
          <w:sz w:val="24"/>
          <w:szCs w:val="24"/>
        </w:rPr>
      </w:pPr>
      <w:r w:rsidRPr="004D042F">
        <w:rPr>
          <w:rFonts w:ascii="Times New Roman" w:hAnsi="Times New Roman" w:cs="Times New Roman"/>
          <w:sz w:val="24"/>
          <w:szCs w:val="24"/>
        </w:rPr>
        <w:t xml:space="preserve">4.2. Tiekėjams nustatomi kvalifikacijos reikalavimai ir (arba) reikalavimai dėl aplinkos apsaugos vadybos sistemos standartų laikymosi ir jų atitiktį patvirtinantys dokumentai nurodyti specialiųjų pirkimo sąlygų </w:t>
      </w:r>
      <w:r w:rsidRPr="00F14ED2">
        <w:rPr>
          <w:rFonts w:ascii="Times New Roman" w:hAnsi="Times New Roman" w:cs="Times New Roman"/>
          <w:sz w:val="24"/>
          <w:szCs w:val="24"/>
        </w:rPr>
        <w:t>4 priede</w:t>
      </w:r>
      <w:r w:rsidRPr="004D042F">
        <w:rPr>
          <w:rFonts w:ascii="Times New Roman" w:hAnsi="Times New Roman" w:cs="Times New Roman"/>
          <w:sz w:val="24"/>
          <w:szCs w:val="24"/>
        </w:rPr>
        <w:t xml:space="preserve"> „</w:t>
      </w:r>
      <w:r w:rsidRPr="004D042F">
        <w:rPr>
          <w:rFonts w:ascii="Times New Roman" w:eastAsia="Calibri" w:hAnsi="Times New Roman" w:cs="Times New Roman"/>
          <w:sz w:val="24"/>
          <w:szCs w:val="24"/>
        </w:rPr>
        <w:t>Tiekėjų kvalifikacijos reikalavimai ir reikalaujami kokybės bei aplinkos apsaugos vadybos sistemų standartai“</w:t>
      </w:r>
      <w:r w:rsidRPr="004D042F">
        <w:rPr>
          <w:rFonts w:ascii="Times New Roman" w:hAnsi="Times New Roman" w:cs="Times New Roman"/>
          <w:sz w:val="24"/>
          <w:szCs w:val="24"/>
        </w:rPr>
        <w:t xml:space="preserve">. </w:t>
      </w:r>
    </w:p>
    <w:p w14:paraId="69D62E2B" w14:textId="6AA98263" w:rsidR="00A000BE" w:rsidRPr="000C0A9D" w:rsidRDefault="00D24970" w:rsidP="0037632B">
      <w:pPr>
        <w:pStyle w:val="Antrat1"/>
        <w:tabs>
          <w:tab w:val="left" w:pos="567"/>
        </w:tabs>
        <w:spacing w:after="0"/>
        <w:contextualSpacing/>
        <w:jc w:val="both"/>
        <w:rPr>
          <w:rFonts w:ascii="Times New Roman" w:hAnsi="Times New Roman" w:cs="Times New Roman"/>
        </w:rPr>
      </w:pPr>
      <w:bookmarkStart w:id="17" w:name="_Toc232580392"/>
      <w:r w:rsidRPr="000C0A9D">
        <w:rPr>
          <w:rFonts w:ascii="Times New Roman" w:hAnsi="Times New Roman" w:cs="Times New Roman"/>
        </w:rPr>
        <w:t>5</w:t>
      </w:r>
      <w:r w:rsidR="001E3D5A" w:rsidRPr="000C0A9D">
        <w:rPr>
          <w:rFonts w:ascii="Times New Roman" w:hAnsi="Times New Roman" w:cs="Times New Roman"/>
        </w:rPr>
        <w:t>.</w:t>
      </w:r>
      <w:r w:rsidR="004D042F">
        <w:rPr>
          <w:rFonts w:ascii="Times New Roman" w:hAnsi="Times New Roman" w:cs="Times New Roman"/>
        </w:rPr>
        <w:t xml:space="preserve"> </w:t>
      </w:r>
      <w:r w:rsidR="009743D3" w:rsidRPr="000C0A9D">
        <w:rPr>
          <w:rFonts w:ascii="Times New Roman" w:hAnsi="Times New Roman" w:cs="Times New Roman"/>
        </w:rPr>
        <w:t>Reikalavimai, susiję su nacionaliniu saugumu</w:t>
      </w:r>
      <w:bookmarkEnd w:id="17"/>
      <w:r w:rsidR="009743D3" w:rsidRPr="000C0A9D">
        <w:rPr>
          <w:rFonts w:ascii="Times New Roman" w:hAnsi="Times New Roman" w:cs="Times New Roman"/>
        </w:rPr>
        <w:t xml:space="preserve"> </w:t>
      </w:r>
    </w:p>
    <w:p w14:paraId="4B668A43" w14:textId="6D3FB6CE" w:rsidR="00794A16" w:rsidRPr="00A43D09" w:rsidRDefault="00FD3171" w:rsidP="00794A16">
      <w:pPr>
        <w:spacing w:after="0" w:line="240" w:lineRule="auto"/>
        <w:ind w:firstLine="851"/>
        <w:jc w:val="both"/>
        <w:rPr>
          <w:rFonts w:ascii="Times New Roman" w:eastAsia="Calibri" w:hAnsi="Times New Roman" w:cs="Times New Roman"/>
          <w:i/>
          <w:iCs/>
          <w:sz w:val="22"/>
          <w:szCs w:val="22"/>
        </w:rPr>
      </w:pPr>
      <w:r w:rsidRPr="004D042F">
        <w:rPr>
          <w:rFonts w:ascii="Times New Roman" w:hAnsi="Times New Roman" w:cs="Times New Roman"/>
          <w:color w:val="000000" w:themeColor="text1"/>
          <w:sz w:val="24"/>
          <w:szCs w:val="24"/>
        </w:rPr>
        <w:t xml:space="preserve">5.1. </w:t>
      </w:r>
      <w:r w:rsidR="00794A16" w:rsidRPr="00A43D09">
        <w:rPr>
          <w:rFonts w:ascii="Times New Roman" w:eastAsia="Calibri" w:hAnsi="Times New Roman" w:cs="Times New Roman"/>
          <w:iCs/>
          <w:sz w:val="22"/>
          <w:szCs w:val="22"/>
        </w:rPr>
        <w:t>Perkančioji organizacija šiame pirkime netaikys reikalavimų, susijusių su nacionaliniu saugumu.</w:t>
      </w:r>
    </w:p>
    <w:p w14:paraId="4BEDE7AF" w14:textId="35AE677F" w:rsidR="00AF62E6" w:rsidRPr="000C0A9D" w:rsidRDefault="00245E8F" w:rsidP="00142AB7">
      <w:pPr>
        <w:pStyle w:val="Antrat1"/>
        <w:spacing w:line="20" w:lineRule="atLeast"/>
        <w:contextualSpacing/>
        <w:rPr>
          <w:rFonts w:ascii="Times New Roman" w:hAnsi="Times New Roman" w:cs="Times New Roman"/>
        </w:rPr>
      </w:pPr>
      <w:bookmarkStart w:id="18" w:name="_Ref39666794"/>
      <w:bookmarkStart w:id="19" w:name="_Ref39666796"/>
      <w:bookmarkStart w:id="20" w:name="_Toc232580393"/>
      <w:r w:rsidRPr="000C0A9D">
        <w:rPr>
          <w:rFonts w:ascii="Times New Roman" w:hAnsi="Times New Roman" w:cs="Times New Roman"/>
        </w:rPr>
        <w:t>6</w:t>
      </w:r>
      <w:r w:rsidR="0005396D" w:rsidRPr="000C0A9D">
        <w:rPr>
          <w:rFonts w:ascii="Times New Roman" w:hAnsi="Times New Roman" w:cs="Times New Roman"/>
        </w:rPr>
        <w:t xml:space="preserve">. </w:t>
      </w:r>
      <w:r w:rsidR="00220588" w:rsidRPr="000C0A9D">
        <w:rPr>
          <w:rFonts w:ascii="Times New Roman" w:hAnsi="Times New Roman" w:cs="Times New Roman"/>
        </w:rPr>
        <w:t>Specialieji r</w:t>
      </w:r>
      <w:r w:rsidR="00DF58E2" w:rsidRPr="000C0A9D">
        <w:rPr>
          <w:rFonts w:ascii="Times New Roman" w:hAnsi="Times New Roman" w:cs="Times New Roman"/>
        </w:rPr>
        <w:t>eikalavimai pasiūlymų rengimui ir pateikimui</w:t>
      </w:r>
      <w:bookmarkEnd w:id="18"/>
      <w:bookmarkEnd w:id="19"/>
      <w:bookmarkEnd w:id="20"/>
    </w:p>
    <w:p w14:paraId="3D47F821" w14:textId="2F93D89B" w:rsidR="00EF5623" w:rsidRPr="004D042F" w:rsidRDefault="00192AF9" w:rsidP="007009A3">
      <w:pPr>
        <w:spacing w:after="0" w:line="240" w:lineRule="auto"/>
        <w:ind w:firstLine="794"/>
        <w:jc w:val="both"/>
        <w:rPr>
          <w:rFonts w:ascii="Times New Roman" w:hAnsi="Times New Roman" w:cs="Times New Roman"/>
          <w:i/>
          <w:iCs/>
          <w:color w:val="7030A0"/>
          <w:sz w:val="24"/>
          <w:szCs w:val="24"/>
        </w:rPr>
      </w:pPr>
      <w:r w:rsidRPr="004D042F">
        <w:rPr>
          <w:rFonts w:ascii="Times New Roman" w:hAnsi="Times New Roman" w:cs="Times New Roman"/>
          <w:sz w:val="24"/>
          <w:szCs w:val="24"/>
        </w:rPr>
        <w:t xml:space="preserve">6.1. </w:t>
      </w:r>
      <w:r w:rsidR="00EF5623" w:rsidRPr="00EE0DAB">
        <w:rPr>
          <w:rFonts w:ascii="Times New Roman" w:hAnsi="Times New Roman" w:cs="Times New Roman"/>
          <w:b/>
          <w:bCs/>
          <w:sz w:val="24"/>
          <w:szCs w:val="24"/>
          <w:u w:val="single"/>
        </w:rPr>
        <w:t xml:space="preserve">Tiekėjo </w:t>
      </w:r>
      <w:r w:rsidR="0058726C" w:rsidRPr="00EE0DAB">
        <w:rPr>
          <w:rFonts w:ascii="Times New Roman" w:hAnsi="Times New Roman" w:cs="Times New Roman"/>
          <w:b/>
          <w:bCs/>
          <w:sz w:val="24"/>
          <w:szCs w:val="24"/>
          <w:u w:val="single"/>
        </w:rPr>
        <w:t>p</w:t>
      </w:r>
      <w:r w:rsidR="00EF5623" w:rsidRPr="00EE0DAB">
        <w:rPr>
          <w:rFonts w:ascii="Times New Roman" w:hAnsi="Times New Roman" w:cs="Times New Roman"/>
          <w:b/>
          <w:bCs/>
          <w:sz w:val="24"/>
          <w:szCs w:val="24"/>
          <w:u w:val="single"/>
        </w:rPr>
        <w:t>asiūlymą sudaro CVP IS pateikiamų ir žemiau nurodytų dokumentų visuma</w:t>
      </w:r>
      <w:r w:rsidR="00FD53CF" w:rsidRPr="00EE0DAB">
        <w:rPr>
          <w:rFonts w:ascii="Times New Roman" w:hAnsi="Times New Roman" w:cs="Times New Roman"/>
          <w:b/>
          <w:bCs/>
          <w:sz w:val="24"/>
          <w:szCs w:val="24"/>
          <w:u w:val="single"/>
        </w:rPr>
        <w:t>:</w:t>
      </w:r>
    </w:p>
    <w:p w14:paraId="0B17BEF7" w14:textId="63A82D88" w:rsidR="00FF12F1" w:rsidRPr="004D042F" w:rsidRDefault="003F0DA7"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tiekėjo pasirašytas </w:t>
      </w:r>
      <w:r w:rsidR="005A195F" w:rsidRPr="004D042F">
        <w:rPr>
          <w:rFonts w:ascii="Times New Roman" w:hAnsi="Times New Roman" w:cs="Times New Roman"/>
          <w:sz w:val="24"/>
          <w:szCs w:val="24"/>
        </w:rPr>
        <w:t>p</w:t>
      </w:r>
      <w:r w:rsidRPr="004D042F">
        <w:rPr>
          <w:rFonts w:ascii="Times New Roman" w:hAnsi="Times New Roman" w:cs="Times New Roman"/>
          <w:sz w:val="24"/>
          <w:szCs w:val="24"/>
        </w:rPr>
        <w:t xml:space="preserve">asiūlymas, parengtas pagal </w:t>
      </w:r>
      <w:r w:rsidR="007C1C57" w:rsidRPr="004D042F">
        <w:rPr>
          <w:rFonts w:ascii="Times New Roman" w:hAnsi="Times New Roman" w:cs="Times New Roman"/>
          <w:sz w:val="24"/>
          <w:szCs w:val="24"/>
        </w:rPr>
        <w:t>specialiųjų p</w:t>
      </w:r>
      <w:r w:rsidR="00551FA7" w:rsidRPr="004D042F">
        <w:rPr>
          <w:rFonts w:ascii="Times New Roman" w:hAnsi="Times New Roman" w:cs="Times New Roman"/>
          <w:sz w:val="24"/>
          <w:szCs w:val="24"/>
        </w:rPr>
        <w:t xml:space="preserve">irkimo </w:t>
      </w:r>
      <w:r w:rsidR="00476F8C" w:rsidRPr="0077003C">
        <w:rPr>
          <w:rFonts w:ascii="Times New Roman" w:hAnsi="Times New Roman" w:cs="Times New Roman"/>
          <w:sz w:val="24"/>
          <w:szCs w:val="24"/>
        </w:rPr>
        <w:t>sąlygų</w:t>
      </w:r>
      <w:r w:rsidR="00DE5F20" w:rsidRPr="0077003C">
        <w:rPr>
          <w:rFonts w:ascii="Times New Roman" w:hAnsi="Times New Roman" w:cs="Times New Roman"/>
          <w:sz w:val="24"/>
          <w:szCs w:val="24"/>
        </w:rPr>
        <w:t xml:space="preserve"> </w:t>
      </w:r>
      <w:r w:rsidR="000B2547" w:rsidRPr="0077003C">
        <w:rPr>
          <w:rFonts w:ascii="Times New Roman" w:hAnsi="Times New Roman" w:cs="Times New Roman"/>
          <w:sz w:val="24"/>
          <w:szCs w:val="24"/>
          <w:shd w:val="clear" w:color="auto" w:fill="FFFFFF"/>
        </w:rPr>
        <w:t xml:space="preserve">6 </w:t>
      </w:r>
      <w:r w:rsidR="00476F8C" w:rsidRPr="0077003C">
        <w:rPr>
          <w:rFonts w:ascii="Times New Roman" w:hAnsi="Times New Roman" w:cs="Times New Roman"/>
          <w:sz w:val="24"/>
          <w:szCs w:val="24"/>
        </w:rPr>
        <w:t>priede</w:t>
      </w:r>
      <w:r w:rsidR="00476F8C" w:rsidRPr="004D042F">
        <w:rPr>
          <w:rFonts w:ascii="Times New Roman" w:hAnsi="Times New Roman" w:cs="Times New Roman"/>
          <w:sz w:val="24"/>
          <w:szCs w:val="24"/>
        </w:rPr>
        <w:t xml:space="preserve"> </w:t>
      </w:r>
      <w:r w:rsidRPr="004D042F">
        <w:rPr>
          <w:rFonts w:ascii="Times New Roman" w:hAnsi="Times New Roman" w:cs="Times New Roman"/>
          <w:sz w:val="24"/>
          <w:szCs w:val="24"/>
        </w:rPr>
        <w:t xml:space="preserve">pateiktą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asiūlymo formą.</w:t>
      </w:r>
    </w:p>
    <w:p w14:paraId="3459FD0B" w14:textId="65116E4D" w:rsidR="009C1155" w:rsidRPr="004D042F" w:rsidRDefault="009C115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užpildytas EBVPD (specialiųjų pirkimo sąlygų </w:t>
      </w:r>
      <w:r w:rsidR="000B2547" w:rsidRPr="0077003C">
        <w:rPr>
          <w:rFonts w:ascii="Times New Roman" w:hAnsi="Times New Roman" w:cs="Times New Roman"/>
          <w:sz w:val="24"/>
          <w:szCs w:val="24"/>
        </w:rPr>
        <w:t>5</w:t>
      </w:r>
      <w:r w:rsidRPr="0077003C">
        <w:rPr>
          <w:rFonts w:ascii="Times New Roman" w:hAnsi="Times New Roman" w:cs="Times New Roman"/>
          <w:sz w:val="24"/>
          <w:szCs w:val="24"/>
        </w:rPr>
        <w:t xml:space="preserve"> priedas</w:t>
      </w:r>
      <w:r w:rsidRPr="004D042F">
        <w:rPr>
          <w:rFonts w:ascii="Times New Roman" w:hAnsi="Times New Roman" w:cs="Times New Roman"/>
          <w:sz w:val="24"/>
          <w:szCs w:val="24"/>
        </w:rPr>
        <w:t xml:space="preserve">). Pasirašydamas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asiūlymą, tiekėjas patvirtina ir EBVPD tikrumą;</w:t>
      </w:r>
    </w:p>
    <w:p w14:paraId="6B0890A0" w14:textId="6DBAE7C9" w:rsidR="00022F34" w:rsidRPr="004D042F" w:rsidRDefault="00391104"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užpildyt</w:t>
      </w:r>
      <w:r w:rsidR="0077003C">
        <w:rPr>
          <w:rFonts w:ascii="Times New Roman" w:hAnsi="Times New Roman" w:cs="Times New Roman"/>
          <w:sz w:val="24"/>
          <w:szCs w:val="24"/>
        </w:rPr>
        <w:t>us</w:t>
      </w:r>
      <w:r w:rsidRPr="004D042F">
        <w:rPr>
          <w:rFonts w:ascii="Times New Roman" w:hAnsi="Times New Roman" w:cs="Times New Roman"/>
          <w:sz w:val="24"/>
          <w:szCs w:val="24"/>
        </w:rPr>
        <w:t xml:space="preserve"> ir pasirašyt</w:t>
      </w:r>
      <w:r w:rsidR="0077003C">
        <w:rPr>
          <w:rFonts w:ascii="Times New Roman" w:hAnsi="Times New Roman" w:cs="Times New Roman"/>
          <w:sz w:val="24"/>
          <w:szCs w:val="24"/>
        </w:rPr>
        <w:t>us</w:t>
      </w:r>
      <w:r w:rsidRPr="004D042F">
        <w:rPr>
          <w:rFonts w:ascii="Times New Roman" w:hAnsi="Times New Roman" w:cs="Times New Roman"/>
          <w:sz w:val="24"/>
          <w:szCs w:val="24"/>
        </w:rPr>
        <w:t xml:space="preserve"> specialiųjų pirkimo sąlygų </w:t>
      </w:r>
      <w:r w:rsidR="00C36FC5" w:rsidRPr="0077003C">
        <w:rPr>
          <w:rFonts w:ascii="Times New Roman" w:hAnsi="Times New Roman" w:cs="Times New Roman"/>
          <w:sz w:val="24"/>
          <w:szCs w:val="24"/>
        </w:rPr>
        <w:t>8</w:t>
      </w:r>
      <w:r w:rsidRPr="0077003C">
        <w:rPr>
          <w:rFonts w:ascii="Times New Roman" w:hAnsi="Times New Roman" w:cs="Times New Roman"/>
          <w:sz w:val="24"/>
          <w:szCs w:val="24"/>
        </w:rPr>
        <w:t xml:space="preserve"> </w:t>
      </w:r>
      <w:r w:rsidR="0077003C" w:rsidRPr="0077003C">
        <w:rPr>
          <w:rFonts w:ascii="Times New Roman" w:hAnsi="Times New Roman" w:cs="Times New Roman"/>
          <w:sz w:val="24"/>
          <w:szCs w:val="24"/>
        </w:rPr>
        <w:t xml:space="preserve">ir </w:t>
      </w:r>
      <w:r w:rsidRPr="0077003C">
        <w:rPr>
          <w:rFonts w:ascii="Times New Roman" w:hAnsi="Times New Roman" w:cs="Times New Roman"/>
          <w:sz w:val="24"/>
          <w:szCs w:val="24"/>
        </w:rPr>
        <w:t xml:space="preserve"> </w:t>
      </w:r>
      <w:r w:rsidR="00C36FC5" w:rsidRPr="0077003C">
        <w:rPr>
          <w:rFonts w:ascii="Times New Roman" w:hAnsi="Times New Roman" w:cs="Times New Roman"/>
          <w:sz w:val="24"/>
          <w:szCs w:val="24"/>
        </w:rPr>
        <w:t>9</w:t>
      </w:r>
      <w:r w:rsidRPr="0077003C">
        <w:rPr>
          <w:rFonts w:ascii="Times New Roman" w:hAnsi="Times New Roman" w:cs="Times New Roman"/>
          <w:sz w:val="24"/>
          <w:szCs w:val="24"/>
        </w:rPr>
        <w:t xml:space="preserve"> pried</w:t>
      </w:r>
      <w:r w:rsidR="0077003C" w:rsidRPr="0077003C">
        <w:rPr>
          <w:rFonts w:ascii="Times New Roman" w:hAnsi="Times New Roman" w:cs="Times New Roman"/>
          <w:sz w:val="24"/>
          <w:szCs w:val="24"/>
        </w:rPr>
        <w:t>us</w:t>
      </w:r>
      <w:r w:rsidR="0077003C">
        <w:rPr>
          <w:rFonts w:ascii="Times New Roman" w:hAnsi="Times New Roman" w:cs="Times New Roman"/>
          <w:sz w:val="24"/>
          <w:szCs w:val="24"/>
        </w:rPr>
        <w:t xml:space="preserve"> </w:t>
      </w:r>
      <w:r w:rsidR="0077003C" w:rsidRPr="0077003C">
        <w:rPr>
          <w:rFonts w:ascii="Times New Roman" w:hAnsi="Times New Roman" w:cs="Times New Roman"/>
          <w:sz w:val="24"/>
          <w:szCs w:val="24"/>
        </w:rPr>
        <w:t>„Tiekėjo siūlomi specialistai“</w:t>
      </w:r>
      <w:r w:rsidR="0077003C">
        <w:rPr>
          <w:rFonts w:ascii="Times New Roman" w:hAnsi="Times New Roman" w:cs="Times New Roman"/>
          <w:sz w:val="24"/>
          <w:szCs w:val="24"/>
        </w:rPr>
        <w:t xml:space="preserve"> ir </w:t>
      </w:r>
      <w:r w:rsidR="00931C82" w:rsidRPr="00931C82">
        <w:rPr>
          <w:rFonts w:ascii="Times New Roman" w:hAnsi="Times New Roman" w:cs="Times New Roman"/>
          <w:sz w:val="24"/>
          <w:szCs w:val="24"/>
        </w:rPr>
        <w:t>„Statinio projekto vadovo parengto projekto aprašymo forma“</w:t>
      </w:r>
      <w:r w:rsidRPr="0077003C">
        <w:rPr>
          <w:rFonts w:ascii="Times New Roman" w:hAnsi="Times New Roman" w:cs="Times New Roman"/>
          <w:sz w:val="24"/>
          <w:szCs w:val="24"/>
        </w:rPr>
        <w:t>;</w:t>
      </w:r>
    </w:p>
    <w:p w14:paraId="021CA68F" w14:textId="346D8E49" w:rsidR="007C1C57" w:rsidRPr="004D042F" w:rsidRDefault="000C55D6"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jungtinės veiklos sutarties kopija (jeigu </w:t>
      </w:r>
      <w:r w:rsidR="00C35C26" w:rsidRPr="004D042F">
        <w:rPr>
          <w:rFonts w:ascii="Times New Roman" w:hAnsi="Times New Roman" w:cs="Times New Roman"/>
          <w:sz w:val="24"/>
          <w:szCs w:val="24"/>
        </w:rPr>
        <w:t>p</w:t>
      </w:r>
      <w:r w:rsidRPr="004D042F">
        <w:rPr>
          <w:rFonts w:ascii="Times New Roman" w:hAnsi="Times New Roman" w:cs="Times New Roman"/>
          <w:sz w:val="24"/>
          <w:szCs w:val="24"/>
        </w:rPr>
        <w:t>irkime dalyvauja ūkio subjektų grupė jungtinės veiklos sutarties pagrindu)</w:t>
      </w:r>
      <w:r w:rsidR="007C1C57" w:rsidRPr="004D042F">
        <w:rPr>
          <w:rFonts w:ascii="Times New Roman" w:hAnsi="Times New Roman" w:cs="Times New Roman"/>
          <w:sz w:val="24"/>
          <w:szCs w:val="24"/>
        </w:rPr>
        <w:t>;</w:t>
      </w:r>
    </w:p>
    <w:p w14:paraId="50A0B33A" w14:textId="0A1B61EF" w:rsidR="006D0EC0" w:rsidRPr="004D042F" w:rsidRDefault="006D0EC0"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dokumentas, patvirtinantis, kad asmuo, kuris pasirašė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asiūlymą (jei jis ne tiekėjo vadovas), turėjo teisę jį pasirašyti;</w:t>
      </w:r>
    </w:p>
    <w:p w14:paraId="0997451A" w14:textId="14C5D167" w:rsidR="006D0EC0" w:rsidRPr="004D042F" w:rsidRDefault="00212F68" w:rsidP="00940FD2">
      <w:pPr>
        <w:pStyle w:val="Sraopastraipa"/>
        <w:numPr>
          <w:ilvl w:val="2"/>
          <w:numId w:val="5"/>
        </w:numPr>
        <w:tabs>
          <w:tab w:val="left" w:pos="1276"/>
        </w:tabs>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p</w:t>
      </w:r>
      <w:r w:rsidR="006D0EC0" w:rsidRPr="004D042F">
        <w:rPr>
          <w:rFonts w:ascii="Times New Roman" w:hAnsi="Times New Roman" w:cs="Times New Roman"/>
          <w:sz w:val="24"/>
          <w:szCs w:val="24"/>
        </w:rPr>
        <w:t>asiūlymo galiojimą užtikrinantis dokumentas (jeigu reikalaujama);</w:t>
      </w:r>
    </w:p>
    <w:p w14:paraId="53A8B5A3" w14:textId="109B0BB3" w:rsidR="00450415" w:rsidRPr="004D042F" w:rsidRDefault="0045041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A3631F5" w14:textId="77777777" w:rsidR="00931C82" w:rsidRPr="00931C82" w:rsidRDefault="00450415"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bookmarkStart w:id="21" w:name="_Hlk232581295"/>
      <w:r w:rsidRPr="004D042F">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4D042F">
        <w:rPr>
          <w:rFonts w:ascii="Times New Roman" w:hAnsi="Times New Roman" w:cs="Times New Roman"/>
          <w:sz w:val="24"/>
          <w:szCs w:val="24"/>
        </w:rPr>
        <w:t>p</w:t>
      </w:r>
      <w:r w:rsidRPr="004D042F">
        <w:rPr>
          <w:rFonts w:ascii="Times New Roman" w:hAnsi="Times New Roman" w:cs="Times New Roman"/>
          <w:sz w:val="24"/>
          <w:szCs w:val="24"/>
        </w:rPr>
        <w:t>irkime</w:t>
      </w:r>
      <w:bookmarkEnd w:id="21"/>
      <w:r w:rsidRPr="004D042F">
        <w:rPr>
          <w:rFonts w:ascii="Times New Roman" w:hAnsi="Times New Roman" w:cs="Times New Roman"/>
          <w:sz w:val="24"/>
          <w:szCs w:val="24"/>
        </w:rPr>
        <w:t>;</w:t>
      </w:r>
      <w:r w:rsidR="00931C82">
        <w:rPr>
          <w:rFonts w:ascii="Times New Roman" w:hAnsi="Times New Roman" w:cs="Times New Roman"/>
          <w:sz w:val="24"/>
          <w:szCs w:val="24"/>
        </w:rPr>
        <w:t xml:space="preserve"> </w:t>
      </w:r>
    </w:p>
    <w:p w14:paraId="0A4D1BFD" w14:textId="7F2249A0" w:rsidR="00450415" w:rsidRPr="00931C82" w:rsidRDefault="00931C82" w:rsidP="00940FD2">
      <w:pPr>
        <w:pStyle w:val="Sraopastraipa"/>
        <w:numPr>
          <w:ilvl w:val="2"/>
          <w:numId w:val="5"/>
        </w:numPr>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lastRenderedPageBreak/>
        <w:t>jei tiekėjas pasitelkia subtiekėj</w:t>
      </w:r>
      <w:r w:rsidR="006E6860">
        <w:rPr>
          <w:rFonts w:ascii="Times New Roman" w:hAnsi="Times New Roman" w:cs="Times New Roman"/>
          <w:sz w:val="24"/>
          <w:szCs w:val="24"/>
        </w:rPr>
        <w:t>ą</w:t>
      </w:r>
      <w:r w:rsidRPr="004D042F">
        <w:rPr>
          <w:rFonts w:ascii="Times New Roman" w:hAnsi="Times New Roman" w:cs="Times New Roman"/>
          <w:sz w:val="24"/>
          <w:szCs w:val="24"/>
        </w:rPr>
        <w:t>,</w:t>
      </w:r>
      <w:r>
        <w:rPr>
          <w:rFonts w:ascii="Times New Roman" w:hAnsi="Times New Roman" w:cs="Times New Roman"/>
          <w:sz w:val="24"/>
          <w:szCs w:val="24"/>
        </w:rPr>
        <w:t xml:space="preserve"> kur</w:t>
      </w:r>
      <w:r w:rsidR="006E6860">
        <w:rPr>
          <w:rFonts w:ascii="Times New Roman" w:hAnsi="Times New Roman" w:cs="Times New Roman"/>
          <w:sz w:val="24"/>
          <w:szCs w:val="24"/>
        </w:rPr>
        <w:t>į numato</w:t>
      </w:r>
      <w:r>
        <w:rPr>
          <w:rFonts w:ascii="Times New Roman" w:hAnsi="Times New Roman" w:cs="Times New Roman"/>
          <w:sz w:val="24"/>
          <w:szCs w:val="24"/>
        </w:rPr>
        <w:t xml:space="preserve"> įdarbin</w:t>
      </w:r>
      <w:r w:rsidR="006E6860">
        <w:rPr>
          <w:rFonts w:ascii="Times New Roman" w:hAnsi="Times New Roman" w:cs="Times New Roman"/>
          <w:sz w:val="24"/>
          <w:szCs w:val="24"/>
        </w:rPr>
        <w:t>ti</w:t>
      </w:r>
      <w:r>
        <w:rPr>
          <w:rFonts w:ascii="Times New Roman" w:hAnsi="Times New Roman" w:cs="Times New Roman"/>
          <w:sz w:val="24"/>
          <w:szCs w:val="24"/>
        </w:rPr>
        <w:t xml:space="preserve">, </w:t>
      </w:r>
      <w:r w:rsidR="006E6860">
        <w:rPr>
          <w:rFonts w:ascii="Times New Roman" w:hAnsi="Times New Roman" w:cs="Times New Roman"/>
          <w:sz w:val="24"/>
          <w:szCs w:val="24"/>
        </w:rPr>
        <w:t>tiekėjas</w:t>
      </w:r>
      <w:r>
        <w:rPr>
          <w:rFonts w:ascii="Times New Roman" w:hAnsi="Times New Roman" w:cs="Times New Roman"/>
          <w:sz w:val="24"/>
          <w:szCs w:val="24"/>
        </w:rPr>
        <w:t xml:space="preserve"> turi </w:t>
      </w:r>
      <w:r w:rsidR="006E6860">
        <w:rPr>
          <w:rFonts w:ascii="Times New Roman" w:hAnsi="Times New Roman" w:cs="Times New Roman"/>
          <w:sz w:val="24"/>
          <w:szCs w:val="24"/>
        </w:rPr>
        <w:t xml:space="preserve">jį </w:t>
      </w:r>
      <w:r>
        <w:rPr>
          <w:rFonts w:ascii="Times New Roman" w:hAnsi="Times New Roman" w:cs="Times New Roman"/>
          <w:sz w:val="24"/>
          <w:szCs w:val="24"/>
        </w:rPr>
        <w:t>išviešint</w:t>
      </w:r>
      <w:r w:rsidR="006E6860">
        <w:rPr>
          <w:rFonts w:ascii="Times New Roman" w:hAnsi="Times New Roman" w:cs="Times New Roman"/>
          <w:sz w:val="24"/>
          <w:szCs w:val="24"/>
        </w:rPr>
        <w:t>i</w:t>
      </w:r>
      <w:r>
        <w:rPr>
          <w:rFonts w:ascii="Times New Roman" w:hAnsi="Times New Roman" w:cs="Times New Roman"/>
          <w:sz w:val="24"/>
          <w:szCs w:val="24"/>
        </w:rPr>
        <w:t xml:space="preserve"> pasiūlyme ir pateikt</w:t>
      </w:r>
      <w:r w:rsidR="006E6860">
        <w:rPr>
          <w:rFonts w:ascii="Times New Roman" w:hAnsi="Times New Roman" w:cs="Times New Roman"/>
          <w:sz w:val="24"/>
          <w:szCs w:val="24"/>
        </w:rPr>
        <w:t>i</w:t>
      </w:r>
      <w:r w:rsidRPr="004D042F">
        <w:rPr>
          <w:rFonts w:ascii="Times New Roman" w:hAnsi="Times New Roman" w:cs="Times New Roman"/>
          <w:sz w:val="24"/>
          <w:szCs w:val="24"/>
        </w:rPr>
        <w:t xml:space="preserve"> deklaracij</w:t>
      </w:r>
      <w:r w:rsidR="006E6860">
        <w:rPr>
          <w:rFonts w:ascii="Times New Roman" w:hAnsi="Times New Roman" w:cs="Times New Roman"/>
          <w:sz w:val="24"/>
          <w:szCs w:val="24"/>
        </w:rPr>
        <w:t>ą</w:t>
      </w:r>
      <w:r w:rsidRPr="004D042F">
        <w:rPr>
          <w:rFonts w:ascii="Times New Roman" w:hAnsi="Times New Roman" w:cs="Times New Roman"/>
          <w:sz w:val="24"/>
          <w:szCs w:val="24"/>
        </w:rPr>
        <w:t xml:space="preserve"> ar kit</w:t>
      </w:r>
      <w:r w:rsidR="006E6860">
        <w:rPr>
          <w:rFonts w:ascii="Times New Roman" w:hAnsi="Times New Roman" w:cs="Times New Roman"/>
          <w:sz w:val="24"/>
          <w:szCs w:val="24"/>
        </w:rPr>
        <w:t>ą</w:t>
      </w:r>
      <w:r w:rsidRPr="004D042F">
        <w:rPr>
          <w:rFonts w:ascii="Times New Roman" w:hAnsi="Times New Roman" w:cs="Times New Roman"/>
          <w:sz w:val="24"/>
          <w:szCs w:val="24"/>
        </w:rPr>
        <w:t xml:space="preserve"> dokument</w:t>
      </w:r>
      <w:r w:rsidR="006E6860">
        <w:rPr>
          <w:rFonts w:ascii="Times New Roman" w:hAnsi="Times New Roman" w:cs="Times New Roman"/>
          <w:sz w:val="24"/>
          <w:szCs w:val="24"/>
        </w:rPr>
        <w:t>ą</w:t>
      </w:r>
      <w:r w:rsidRPr="004D042F">
        <w:rPr>
          <w:rFonts w:ascii="Times New Roman" w:hAnsi="Times New Roman" w:cs="Times New Roman"/>
          <w:sz w:val="24"/>
          <w:szCs w:val="24"/>
        </w:rPr>
        <w:t>, patvirtinant</w:t>
      </w:r>
      <w:r w:rsidR="006E6860">
        <w:rPr>
          <w:rFonts w:ascii="Times New Roman" w:hAnsi="Times New Roman" w:cs="Times New Roman"/>
          <w:sz w:val="24"/>
          <w:szCs w:val="24"/>
        </w:rPr>
        <w:t>į</w:t>
      </w:r>
      <w:r w:rsidRPr="004D042F">
        <w:rPr>
          <w:rFonts w:ascii="Times New Roman" w:hAnsi="Times New Roman" w:cs="Times New Roman"/>
          <w:sz w:val="24"/>
          <w:szCs w:val="24"/>
        </w:rPr>
        <w:t xml:space="preserve"> sutikimą</w:t>
      </w:r>
      <w:r w:rsidR="006E6860">
        <w:rPr>
          <w:rFonts w:ascii="Times New Roman" w:hAnsi="Times New Roman" w:cs="Times New Roman"/>
          <w:sz w:val="24"/>
          <w:szCs w:val="24"/>
        </w:rPr>
        <w:t xml:space="preserve"> įdarbinti ir </w:t>
      </w:r>
      <w:proofErr w:type="spellStart"/>
      <w:r w:rsidR="00416807">
        <w:rPr>
          <w:rFonts w:ascii="Times New Roman" w:hAnsi="Times New Roman" w:cs="Times New Roman"/>
          <w:sz w:val="24"/>
          <w:szCs w:val="24"/>
        </w:rPr>
        <w:t>kvazisubtiekėjo</w:t>
      </w:r>
      <w:proofErr w:type="spellEnd"/>
      <w:r w:rsidR="00416807">
        <w:rPr>
          <w:rFonts w:ascii="Times New Roman" w:hAnsi="Times New Roman" w:cs="Times New Roman"/>
          <w:sz w:val="24"/>
          <w:szCs w:val="24"/>
        </w:rPr>
        <w:t xml:space="preserve"> sutikimą </w:t>
      </w:r>
      <w:r w:rsidRPr="004D042F">
        <w:rPr>
          <w:rFonts w:ascii="Times New Roman" w:hAnsi="Times New Roman" w:cs="Times New Roman"/>
          <w:sz w:val="24"/>
          <w:szCs w:val="24"/>
        </w:rPr>
        <w:t xml:space="preserve">būti </w:t>
      </w:r>
      <w:r>
        <w:rPr>
          <w:rFonts w:ascii="Times New Roman" w:hAnsi="Times New Roman" w:cs="Times New Roman"/>
          <w:sz w:val="24"/>
          <w:szCs w:val="24"/>
        </w:rPr>
        <w:t>įdarbintam</w:t>
      </w:r>
      <w:r w:rsidR="006E6860">
        <w:rPr>
          <w:rFonts w:ascii="Times New Roman" w:hAnsi="Times New Roman" w:cs="Times New Roman"/>
          <w:sz w:val="24"/>
          <w:szCs w:val="24"/>
        </w:rPr>
        <w:t>;</w:t>
      </w:r>
    </w:p>
    <w:p w14:paraId="054A3B95" w14:textId="0FA90D87" w:rsidR="00450415" w:rsidRPr="00E24826" w:rsidRDefault="00450415"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u w:val="single"/>
        </w:rPr>
      </w:pPr>
      <w:r w:rsidRPr="004D042F">
        <w:rPr>
          <w:rFonts w:ascii="Times New Roman" w:hAnsi="Times New Roman" w:cs="Times New Roman"/>
          <w:sz w:val="24"/>
          <w:szCs w:val="24"/>
        </w:rPr>
        <w:t xml:space="preserve">dokumentai, patvirtinantys, kad ūkio subjektas, kurio pajėgumais tiekėjas remiasi, atsižvelgdamas į specialiųjų pirkimo sąlygų </w:t>
      </w:r>
      <w:r w:rsidR="000B2547" w:rsidRPr="00E24826">
        <w:rPr>
          <w:rFonts w:ascii="Times New Roman" w:hAnsi="Times New Roman" w:cs="Times New Roman"/>
          <w:sz w:val="24"/>
          <w:szCs w:val="24"/>
        </w:rPr>
        <w:t>4</w:t>
      </w:r>
      <w:r w:rsidRPr="00E24826">
        <w:rPr>
          <w:rFonts w:ascii="Times New Roman" w:hAnsi="Times New Roman" w:cs="Times New Roman"/>
          <w:color w:val="00B050"/>
          <w:sz w:val="24"/>
          <w:szCs w:val="24"/>
        </w:rPr>
        <w:t xml:space="preserve"> </w:t>
      </w:r>
      <w:r w:rsidRPr="00E24826">
        <w:rPr>
          <w:rFonts w:ascii="Times New Roman" w:hAnsi="Times New Roman" w:cs="Times New Roman"/>
          <w:sz w:val="24"/>
          <w:szCs w:val="24"/>
        </w:rPr>
        <w:t>priede</w:t>
      </w:r>
      <w:r w:rsidRPr="004D042F">
        <w:rPr>
          <w:rFonts w:ascii="Times New Roman" w:hAnsi="Times New Roman" w:cs="Times New Roman"/>
          <w:sz w:val="24"/>
          <w:szCs w:val="24"/>
        </w:rPr>
        <w:t xml:space="preserve"> nustatytus </w:t>
      </w:r>
      <w:r w:rsidR="000B2547" w:rsidRPr="004D042F">
        <w:rPr>
          <w:rFonts w:ascii="Times New Roman" w:hAnsi="Times New Roman" w:cs="Times New Roman"/>
          <w:sz w:val="24"/>
          <w:szCs w:val="24"/>
        </w:rPr>
        <w:t>techninio ir profesinio</w:t>
      </w:r>
      <w:r w:rsidRPr="004D042F">
        <w:rPr>
          <w:rFonts w:ascii="Times New Roman" w:hAnsi="Times New Roman" w:cs="Times New Roman"/>
          <w:sz w:val="24"/>
          <w:szCs w:val="24"/>
        </w:rPr>
        <w:t xml:space="preserve">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4D042F">
        <w:rPr>
          <w:rFonts w:ascii="Times New Roman" w:hAnsi="Times New Roman" w:cs="Times New Roman"/>
          <w:i/>
          <w:iCs/>
          <w:color w:val="FF0000"/>
          <w:sz w:val="24"/>
          <w:szCs w:val="24"/>
        </w:rPr>
        <w:t xml:space="preserve"> </w:t>
      </w:r>
    </w:p>
    <w:p w14:paraId="55DF067A" w14:textId="5239BD42" w:rsidR="00E24826" w:rsidRPr="00E24826" w:rsidRDefault="00E24826"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rPr>
      </w:pPr>
      <w:r w:rsidRPr="00E24826">
        <w:rPr>
          <w:rFonts w:ascii="Times New Roman" w:hAnsi="Times New Roman" w:cs="Times New Roman"/>
          <w:sz w:val="24"/>
          <w:szCs w:val="24"/>
        </w:rPr>
        <w:t>užpildytas ir pasirašytas 8 priedas „Tiekėjo siūlomi specialistai“</w:t>
      </w:r>
      <w:r>
        <w:rPr>
          <w:rFonts w:ascii="Times New Roman" w:hAnsi="Times New Roman" w:cs="Times New Roman"/>
          <w:sz w:val="24"/>
          <w:szCs w:val="24"/>
        </w:rPr>
        <w:t>;</w:t>
      </w:r>
    </w:p>
    <w:p w14:paraId="15524AF2" w14:textId="7FE5637D" w:rsidR="008A17B4" w:rsidRPr="00E24826" w:rsidRDefault="008A17B4" w:rsidP="00940FD2">
      <w:pPr>
        <w:pStyle w:val="Sraopastraipa"/>
        <w:numPr>
          <w:ilvl w:val="2"/>
          <w:numId w:val="5"/>
        </w:numPr>
        <w:tabs>
          <w:tab w:val="left" w:pos="1560"/>
        </w:tabs>
        <w:spacing w:after="0" w:line="240" w:lineRule="auto"/>
        <w:ind w:left="0" w:firstLine="794"/>
        <w:jc w:val="both"/>
        <w:rPr>
          <w:rFonts w:ascii="Times New Roman" w:hAnsi="Times New Roman" w:cs="Times New Roman"/>
          <w:sz w:val="24"/>
          <w:szCs w:val="24"/>
          <w:u w:val="single"/>
        </w:rPr>
      </w:pPr>
      <w:r w:rsidRPr="00E24826">
        <w:rPr>
          <w:rFonts w:ascii="Times New Roman" w:hAnsi="Times New Roman" w:cs="Times New Roman"/>
          <w:sz w:val="24"/>
          <w:szCs w:val="24"/>
        </w:rPr>
        <w:t xml:space="preserve">užpildytas ir pasirašytas </w:t>
      </w:r>
      <w:r w:rsidR="00E24826" w:rsidRPr="00E24826">
        <w:rPr>
          <w:rFonts w:ascii="Times New Roman" w:hAnsi="Times New Roman" w:cs="Times New Roman"/>
          <w:sz w:val="24"/>
          <w:szCs w:val="24"/>
        </w:rPr>
        <w:t>9</w:t>
      </w:r>
      <w:r w:rsidRPr="00E24826">
        <w:rPr>
          <w:rFonts w:ascii="Times New Roman" w:hAnsi="Times New Roman" w:cs="Times New Roman"/>
          <w:sz w:val="24"/>
          <w:szCs w:val="24"/>
        </w:rPr>
        <w:t xml:space="preserve"> priedas „</w:t>
      </w:r>
      <w:r w:rsidR="00E24826" w:rsidRPr="00E24826">
        <w:rPr>
          <w:rFonts w:ascii="Times New Roman" w:hAnsi="Times New Roman" w:cs="Times New Roman"/>
          <w:sz w:val="22"/>
          <w:szCs w:val="22"/>
        </w:rPr>
        <w:t>Statinio projekto vadovo parengt</w:t>
      </w:r>
      <w:r w:rsidR="008E66F9">
        <w:rPr>
          <w:rFonts w:ascii="Times New Roman" w:hAnsi="Times New Roman" w:cs="Times New Roman"/>
          <w:sz w:val="22"/>
          <w:szCs w:val="22"/>
        </w:rPr>
        <w:t>i</w:t>
      </w:r>
      <w:r w:rsidR="00E24826" w:rsidRPr="00E24826">
        <w:rPr>
          <w:rFonts w:ascii="Times New Roman" w:hAnsi="Times New Roman" w:cs="Times New Roman"/>
          <w:sz w:val="22"/>
          <w:szCs w:val="22"/>
        </w:rPr>
        <w:t xml:space="preserve"> projekt</w:t>
      </w:r>
      <w:r w:rsidR="008E66F9">
        <w:rPr>
          <w:rFonts w:ascii="Times New Roman" w:hAnsi="Times New Roman" w:cs="Times New Roman"/>
          <w:sz w:val="22"/>
          <w:szCs w:val="22"/>
        </w:rPr>
        <w:t>ai</w:t>
      </w:r>
      <w:r w:rsidRPr="00E24826">
        <w:rPr>
          <w:rFonts w:ascii="Times New Roman" w:hAnsi="Times New Roman" w:cs="Times New Roman"/>
          <w:sz w:val="24"/>
          <w:szCs w:val="24"/>
        </w:rPr>
        <w:t>“.</w:t>
      </w:r>
    </w:p>
    <w:p w14:paraId="479B3B42" w14:textId="3BEEB0E4" w:rsidR="00FD03FA" w:rsidRPr="004D042F" w:rsidRDefault="00C7179F" w:rsidP="007009A3">
      <w:pPr>
        <w:spacing w:after="0" w:line="240" w:lineRule="auto"/>
        <w:ind w:firstLine="794"/>
        <w:jc w:val="both"/>
        <w:rPr>
          <w:rFonts w:ascii="Times New Roman" w:hAnsi="Times New Roman" w:cs="Times New Roman"/>
          <w:sz w:val="24"/>
          <w:szCs w:val="24"/>
          <w:u w:val="single"/>
        </w:rPr>
      </w:pPr>
      <w:r w:rsidRPr="004D042F">
        <w:rPr>
          <w:rFonts w:ascii="Times New Roman" w:hAnsi="Times New Roman" w:cs="Times New Roman"/>
          <w:sz w:val="24"/>
          <w:szCs w:val="24"/>
        </w:rPr>
        <w:t>6.2</w:t>
      </w:r>
      <w:r w:rsidR="00EE3480" w:rsidRPr="004D042F">
        <w:rPr>
          <w:rFonts w:ascii="Times New Roman" w:hAnsi="Times New Roman" w:cs="Times New Roman"/>
          <w:sz w:val="24"/>
          <w:szCs w:val="24"/>
        </w:rPr>
        <w:t>.</w:t>
      </w:r>
      <w:r w:rsidR="00EF3CAF" w:rsidRPr="004D042F">
        <w:rPr>
          <w:rFonts w:ascii="Times New Roman" w:hAnsi="Times New Roman" w:cs="Times New Roman"/>
          <w:sz w:val="24"/>
          <w:szCs w:val="24"/>
        </w:rPr>
        <w:t xml:space="preserve"> </w:t>
      </w:r>
      <w:r w:rsidR="00BD41D7" w:rsidRPr="004D042F">
        <w:rPr>
          <w:rFonts w:ascii="Times New Roman" w:eastAsia="Calibri" w:hAnsi="Times New Roman" w:cs="Times New Roman"/>
          <w:sz w:val="24"/>
          <w:szCs w:val="24"/>
        </w:rPr>
        <w:t>P</w:t>
      </w:r>
      <w:r w:rsidR="00FD03FA" w:rsidRPr="004D042F">
        <w:rPr>
          <w:rFonts w:ascii="Times New Roman" w:eastAsia="Calibri" w:hAnsi="Times New Roman" w:cs="Times New Roman"/>
          <w:sz w:val="24"/>
          <w:szCs w:val="24"/>
        </w:rPr>
        <w:t xml:space="preserve">asiūlymas gali būti pasirašytas </w:t>
      </w:r>
      <w:r w:rsidR="00DD138F" w:rsidRPr="004D042F">
        <w:rPr>
          <w:rFonts w:ascii="Times New Roman" w:eastAsia="Calibri" w:hAnsi="Times New Roman" w:cs="Times New Roman"/>
          <w:sz w:val="24"/>
          <w:szCs w:val="24"/>
        </w:rPr>
        <w:t xml:space="preserve">fiziniu parašu arba </w:t>
      </w:r>
      <w:r w:rsidR="00FD03FA" w:rsidRPr="004D042F">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4D042F">
        <w:rPr>
          <w:rFonts w:ascii="Times New Roman" w:hAnsi="Times New Roman" w:cs="Times New Roman"/>
          <w:sz w:val="24"/>
          <w:szCs w:val="24"/>
        </w:rPr>
        <w:t>Perkančiajai organizacijai kilus abejonių dėl dokumentų tikrumo, ji turi teisę reikalauti pateikti dokumentų originalus.</w:t>
      </w:r>
      <w:r w:rsidR="00FD03FA" w:rsidRPr="004D042F">
        <w:rPr>
          <w:rFonts w:ascii="Times New Roman" w:eastAsia="Calibri" w:hAnsi="Times New Roman" w:cs="Times New Roman"/>
          <w:sz w:val="24"/>
          <w:szCs w:val="24"/>
        </w:rPr>
        <w:t xml:space="preserve"> Gali būti:</w:t>
      </w:r>
    </w:p>
    <w:p w14:paraId="293D3908" w14:textId="1DF5A18C" w:rsidR="00FD03FA" w:rsidRPr="004D042F" w:rsidRDefault="00C7179F" w:rsidP="007009A3">
      <w:pPr>
        <w:pStyle w:val="Sraopastraipa"/>
        <w:spacing w:after="0" w:line="240" w:lineRule="auto"/>
        <w:ind w:left="0" w:firstLine="794"/>
        <w:jc w:val="both"/>
        <w:rPr>
          <w:rFonts w:ascii="Times New Roman" w:hAnsi="Times New Roman" w:cs="Times New Roman"/>
          <w:bCs/>
          <w:iCs/>
          <w:sz w:val="24"/>
          <w:szCs w:val="24"/>
          <w:u w:val="single"/>
        </w:rPr>
      </w:pPr>
      <w:r w:rsidRPr="004D042F">
        <w:rPr>
          <w:rFonts w:ascii="Times New Roman" w:eastAsia="Calibri" w:hAnsi="Times New Roman" w:cs="Times New Roman"/>
          <w:bCs/>
          <w:iCs/>
          <w:sz w:val="24"/>
          <w:szCs w:val="24"/>
        </w:rPr>
        <w:t>6</w:t>
      </w:r>
      <w:r w:rsidR="00390B20" w:rsidRPr="004D042F">
        <w:rPr>
          <w:rFonts w:ascii="Times New Roman" w:eastAsia="Calibri" w:hAnsi="Times New Roman" w:cs="Times New Roman"/>
          <w:bCs/>
          <w:iCs/>
          <w:sz w:val="24"/>
          <w:szCs w:val="24"/>
        </w:rPr>
        <w:t>.</w:t>
      </w:r>
      <w:r w:rsidRPr="004D042F">
        <w:rPr>
          <w:rFonts w:ascii="Times New Roman" w:eastAsia="Calibri" w:hAnsi="Times New Roman" w:cs="Times New Roman"/>
          <w:bCs/>
          <w:iCs/>
          <w:sz w:val="24"/>
          <w:szCs w:val="24"/>
        </w:rPr>
        <w:t>2</w:t>
      </w:r>
      <w:r w:rsidR="00390B20" w:rsidRPr="004D042F">
        <w:rPr>
          <w:rFonts w:ascii="Times New Roman" w:eastAsia="Calibri" w:hAnsi="Times New Roman" w:cs="Times New Roman"/>
          <w:bCs/>
          <w:iCs/>
          <w:sz w:val="24"/>
          <w:szCs w:val="24"/>
        </w:rPr>
        <w:t>.</w:t>
      </w:r>
      <w:r w:rsidR="00EE3480" w:rsidRPr="004D042F">
        <w:rPr>
          <w:rFonts w:ascii="Times New Roman" w:eastAsia="Calibri" w:hAnsi="Times New Roman" w:cs="Times New Roman"/>
          <w:bCs/>
          <w:iCs/>
          <w:sz w:val="24"/>
          <w:szCs w:val="24"/>
        </w:rPr>
        <w:t>1</w:t>
      </w:r>
      <w:r w:rsidR="00FD03FA" w:rsidRPr="004D042F">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40F4D236" w:rsidR="00FD03FA" w:rsidRPr="004D042F" w:rsidRDefault="00FD03FA" w:rsidP="00940FD2">
      <w:pPr>
        <w:pStyle w:val="Sraopastraipa"/>
        <w:numPr>
          <w:ilvl w:val="2"/>
          <w:numId w:val="7"/>
        </w:numPr>
        <w:tabs>
          <w:tab w:val="left" w:pos="1418"/>
        </w:tabs>
        <w:spacing w:after="0" w:line="240" w:lineRule="auto"/>
        <w:ind w:left="0" w:firstLine="794"/>
        <w:jc w:val="both"/>
        <w:rPr>
          <w:rFonts w:ascii="Times New Roman" w:hAnsi="Times New Roman" w:cs="Times New Roman"/>
          <w:bCs/>
          <w:iCs/>
          <w:sz w:val="24"/>
          <w:szCs w:val="24"/>
        </w:rPr>
      </w:pPr>
      <w:r w:rsidRPr="004D042F">
        <w:rPr>
          <w:rFonts w:ascii="Times New Roman" w:eastAsia="Calibri" w:hAnsi="Times New Roman" w:cs="Times New Roman"/>
          <w:bCs/>
          <w:iCs/>
          <w:sz w:val="24"/>
          <w:szCs w:val="24"/>
        </w:rPr>
        <w:t>skaitmeninės dokumentų kopijos (</w:t>
      </w:r>
      <w:r w:rsidRPr="004D042F">
        <w:rPr>
          <w:rFonts w:ascii="Times New Roman" w:eastAsia="Calibri" w:hAnsi="Times New Roman" w:cs="Times New Roman"/>
          <w:iCs/>
          <w:sz w:val="24"/>
          <w:szCs w:val="24"/>
        </w:rPr>
        <w:t>fiziniu parašu tvirtinami dokumentai turi būti pateikiami pasirašyti ir nuskenuoti)</w:t>
      </w:r>
      <w:r w:rsidRPr="004D042F">
        <w:rPr>
          <w:rFonts w:ascii="Times New Roman" w:eastAsia="Calibri" w:hAnsi="Times New Roman" w:cs="Times New Roman"/>
          <w:bCs/>
          <w:iCs/>
          <w:sz w:val="24"/>
          <w:szCs w:val="24"/>
        </w:rPr>
        <w:t>.</w:t>
      </w:r>
    </w:p>
    <w:p w14:paraId="1E604EBD" w14:textId="25F48EFA" w:rsidR="00EF3CAF" w:rsidRPr="007009A3" w:rsidRDefault="007009A3" w:rsidP="007009A3">
      <w:pPr>
        <w:spacing w:after="0" w:line="240" w:lineRule="auto"/>
        <w:ind w:firstLine="794"/>
        <w:jc w:val="both"/>
        <w:rPr>
          <w:rFonts w:ascii="Times New Roman" w:hAnsi="Times New Roman" w:cs="Times New Roman"/>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End w:id="22"/>
      <w:bookmarkEnd w:id="23"/>
      <w:bookmarkEnd w:id="24"/>
      <w:bookmarkEnd w:id="25"/>
      <w:bookmarkEnd w:id="26"/>
      <w:r>
        <w:rPr>
          <w:rFonts w:ascii="Times New Roman" w:hAnsi="Times New Roman" w:cs="Times New Roman"/>
          <w:sz w:val="24"/>
          <w:szCs w:val="24"/>
        </w:rPr>
        <w:t xml:space="preserve">6.3. </w:t>
      </w:r>
      <w:r w:rsidR="00EF3CAF" w:rsidRPr="007009A3">
        <w:rPr>
          <w:rFonts w:ascii="Times New Roman" w:hAnsi="Times New Roman" w:cs="Times New Roman"/>
          <w:sz w:val="24"/>
          <w:szCs w:val="24"/>
        </w:rPr>
        <w:t>Pasiūlymas turi būti parengtas lietuvių kalba</w:t>
      </w:r>
      <w:r w:rsidR="00EF3CAF" w:rsidRPr="007009A3">
        <w:rPr>
          <w:rFonts w:ascii="Times New Roman" w:hAnsi="Times New Roman" w:cs="Times New Roman"/>
          <w:color w:val="7030A0"/>
          <w:sz w:val="24"/>
          <w:szCs w:val="24"/>
        </w:rPr>
        <w:t xml:space="preserve">. </w:t>
      </w:r>
      <w:r w:rsidR="00EF3CAF" w:rsidRPr="007009A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EF3CAF" w:rsidRPr="007009A3">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FB974DC" w14:textId="50A2A4A1" w:rsidR="00EF3CAF" w:rsidRPr="007009A3" w:rsidRDefault="007009A3" w:rsidP="007009A3">
      <w:pPr>
        <w:spacing w:after="0" w:line="240" w:lineRule="auto"/>
        <w:ind w:firstLine="794"/>
        <w:jc w:val="both"/>
        <w:rPr>
          <w:rFonts w:ascii="Times New Roman" w:hAnsi="Times New Roman" w:cs="Times New Roman"/>
          <w:sz w:val="24"/>
          <w:szCs w:val="24"/>
        </w:rPr>
      </w:pPr>
      <w:r>
        <w:rPr>
          <w:rFonts w:ascii="Times New Roman" w:eastAsia="Arial" w:hAnsi="Times New Roman" w:cs="Times New Roman"/>
          <w:sz w:val="24"/>
          <w:szCs w:val="24"/>
        </w:rPr>
        <w:t xml:space="preserve">6.4. </w:t>
      </w:r>
      <w:r w:rsidR="00EF3CAF" w:rsidRPr="007009A3">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38C511B6" w14:textId="4629CAAE" w:rsidR="00EF3CAF" w:rsidRPr="007009A3" w:rsidRDefault="007009A3" w:rsidP="00940FD2">
      <w:pPr>
        <w:pStyle w:val="Sraopastraipa"/>
        <w:numPr>
          <w:ilvl w:val="1"/>
          <w:numId w:val="20"/>
        </w:numPr>
        <w:spacing w:after="0" w:line="240" w:lineRule="auto"/>
        <w:ind w:left="0" w:firstLine="794"/>
        <w:jc w:val="both"/>
        <w:rPr>
          <w:rFonts w:ascii="Times New Roman" w:hAnsi="Times New Roman" w:cs="Times New Roman"/>
          <w:sz w:val="24"/>
          <w:szCs w:val="24"/>
        </w:rPr>
      </w:pPr>
      <w:r>
        <w:rPr>
          <w:rFonts w:ascii="Times New Roman" w:eastAsia="Arial" w:hAnsi="Times New Roman" w:cs="Times New Roman"/>
          <w:sz w:val="24"/>
          <w:szCs w:val="24"/>
        </w:rPr>
        <w:t xml:space="preserve"> </w:t>
      </w:r>
      <w:r w:rsidR="00EF3CAF" w:rsidRPr="007009A3">
        <w:rPr>
          <w:rFonts w:ascii="Times New Roman" w:eastAsia="Arial" w:hAnsi="Times New Roman" w:cs="Times New Roman"/>
          <w:sz w:val="24"/>
          <w:szCs w:val="24"/>
        </w:rPr>
        <w:t xml:space="preserve">Tiekėjų pasiūlymuose nurodytos kainos bus vertinamos </w:t>
      </w:r>
      <w:r w:rsidR="00EF3CAF" w:rsidRPr="007009A3">
        <w:rPr>
          <w:rFonts w:ascii="Times New Roman" w:hAnsi="Times New Roman" w:cs="Times New Roman"/>
          <w:sz w:val="24"/>
          <w:szCs w:val="24"/>
        </w:rPr>
        <w:t xml:space="preserve">ir lyginamos su visais mokesčiais, įskaitant PVM. </w:t>
      </w:r>
    </w:p>
    <w:p w14:paraId="7A15AE0A" w14:textId="5145F94C" w:rsidR="00EE1C85" w:rsidRPr="000C0A9D" w:rsidRDefault="00EE1C85" w:rsidP="00EE0DAB">
      <w:pPr>
        <w:pStyle w:val="Antrat1"/>
        <w:numPr>
          <w:ilvl w:val="0"/>
          <w:numId w:val="20"/>
        </w:numPr>
        <w:tabs>
          <w:tab w:val="left" w:pos="709"/>
        </w:tabs>
        <w:rPr>
          <w:rFonts w:ascii="Times New Roman" w:hAnsi="Times New Roman" w:cs="Times New Roman"/>
        </w:rPr>
      </w:pPr>
      <w:bookmarkStart w:id="29" w:name="_Toc232580394"/>
      <w:r w:rsidRPr="000C0A9D">
        <w:rPr>
          <w:rFonts w:ascii="Times New Roman" w:hAnsi="Times New Roman" w:cs="Times New Roman"/>
        </w:rPr>
        <w:t>Pasiūlymo galiojimo užtikrinimas</w:t>
      </w:r>
      <w:bookmarkEnd w:id="27"/>
      <w:bookmarkEnd w:id="28"/>
      <w:bookmarkEnd w:id="29"/>
    </w:p>
    <w:p w14:paraId="18C2B976" w14:textId="75972E90" w:rsidR="00F4771C" w:rsidRDefault="00F4771C" w:rsidP="00F042B1">
      <w:pPr>
        <w:pStyle w:val="Body2"/>
        <w:ind w:firstLine="504"/>
        <w:rPr>
          <w:rFonts w:eastAsia="Times New Roman" w:cs="Times New Roman"/>
          <w:sz w:val="24"/>
          <w:szCs w:val="24"/>
          <w:lang w:val="lt-LT" w:eastAsia="x-none"/>
        </w:rPr>
      </w:pPr>
      <w:r>
        <w:rPr>
          <w:rFonts w:cs="Times New Roman"/>
          <w:sz w:val="24"/>
          <w:szCs w:val="24"/>
        </w:rPr>
        <w:t>7</w:t>
      </w:r>
      <w:r w:rsidRPr="004F7953">
        <w:rPr>
          <w:rFonts w:cs="Times New Roman"/>
          <w:sz w:val="24"/>
          <w:szCs w:val="24"/>
        </w:rPr>
        <w:t>.1</w:t>
      </w:r>
      <w:r w:rsidRPr="00F6164C">
        <w:rPr>
          <w:rFonts w:cs="Times New Roman"/>
          <w:sz w:val="24"/>
          <w:szCs w:val="24"/>
          <w:lang w:val="lt-LT"/>
        </w:rPr>
        <w:t xml:space="preserve">.  </w:t>
      </w:r>
      <w:r w:rsidRPr="00F4771C">
        <w:rPr>
          <w:rFonts w:eastAsia="Times New Roman" w:cs="Times New Roman"/>
          <w:sz w:val="24"/>
          <w:szCs w:val="24"/>
          <w:lang w:val="lt-LT" w:eastAsia="x-none"/>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C0A9D" w:rsidRDefault="00040C0F" w:rsidP="00EE0DAB">
      <w:pPr>
        <w:pStyle w:val="Antrat1"/>
        <w:numPr>
          <w:ilvl w:val="0"/>
          <w:numId w:val="20"/>
        </w:numPr>
        <w:tabs>
          <w:tab w:val="left" w:pos="709"/>
        </w:tabs>
        <w:spacing w:line="20" w:lineRule="atLeast"/>
        <w:contextualSpacing/>
        <w:rPr>
          <w:rFonts w:ascii="Times New Roman" w:hAnsi="Times New Roman" w:cs="Times New Roman"/>
        </w:rPr>
      </w:pPr>
      <w:bookmarkStart w:id="30" w:name="_Ref39658218"/>
      <w:bookmarkStart w:id="31" w:name="_Ref39658226"/>
      <w:bookmarkStart w:id="32" w:name="_Ref39658248"/>
      <w:bookmarkStart w:id="33" w:name="_Ref39658251"/>
      <w:bookmarkStart w:id="34" w:name="_Toc232580395"/>
      <w:bookmarkStart w:id="35" w:name="_Ref39485250"/>
      <w:bookmarkStart w:id="36" w:name="_Ref39485258"/>
      <w:r w:rsidRPr="000C0A9D">
        <w:rPr>
          <w:rFonts w:ascii="Times New Roman" w:hAnsi="Times New Roman" w:cs="Times New Roman"/>
        </w:rPr>
        <w:t>Elektroninis aukcionas</w:t>
      </w:r>
      <w:bookmarkEnd w:id="30"/>
      <w:bookmarkEnd w:id="31"/>
      <w:bookmarkEnd w:id="32"/>
      <w:bookmarkEnd w:id="33"/>
      <w:bookmarkEnd w:id="34"/>
    </w:p>
    <w:p w14:paraId="0BFDB7B0" w14:textId="6A505196" w:rsidR="00040C0F" w:rsidRPr="004F7953" w:rsidRDefault="00EE0DAB" w:rsidP="00707770">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w:t>
      </w:r>
      <w:r w:rsidR="002827E4" w:rsidRPr="004F7953">
        <w:rPr>
          <w:rFonts w:ascii="Times New Roman" w:hAnsi="Times New Roman" w:cs="Times New Roman"/>
          <w:sz w:val="24"/>
          <w:szCs w:val="24"/>
        </w:rPr>
        <w:t xml:space="preserve">.1. </w:t>
      </w:r>
      <w:r w:rsidR="00040C0F" w:rsidRPr="004F7953">
        <w:rPr>
          <w:rFonts w:ascii="Times New Roman" w:hAnsi="Times New Roman" w:cs="Times New Roman"/>
          <w:sz w:val="24"/>
          <w:szCs w:val="24"/>
        </w:rPr>
        <w:t>Perkančioji organizacija pirkime netaikys elektroninio aukciono.</w:t>
      </w:r>
    </w:p>
    <w:p w14:paraId="14CBD3AD" w14:textId="23B8A7AF" w:rsidR="009D0DC5" w:rsidRPr="000C0A9D" w:rsidRDefault="00EA001C" w:rsidP="00EE0DAB">
      <w:pPr>
        <w:pStyle w:val="Antrat1"/>
        <w:numPr>
          <w:ilvl w:val="0"/>
          <w:numId w:val="20"/>
        </w:numPr>
        <w:tabs>
          <w:tab w:val="left" w:pos="709"/>
        </w:tabs>
        <w:spacing w:line="20" w:lineRule="atLeast"/>
        <w:contextualSpacing/>
        <w:rPr>
          <w:rFonts w:ascii="Times New Roman" w:hAnsi="Times New Roman" w:cs="Times New Roman"/>
        </w:rPr>
      </w:pPr>
      <w:bookmarkStart w:id="37" w:name="_Ref39667303"/>
      <w:bookmarkStart w:id="38" w:name="_Ref39667308"/>
      <w:bookmarkStart w:id="39" w:name="_Toc232580396"/>
      <w:r w:rsidRPr="000C0A9D">
        <w:rPr>
          <w:rFonts w:ascii="Times New Roman" w:hAnsi="Times New Roman" w:cs="Times New Roman"/>
        </w:rPr>
        <w:lastRenderedPageBreak/>
        <w:t>P</w:t>
      </w:r>
      <w:r w:rsidR="00014A61" w:rsidRPr="000C0A9D">
        <w:rPr>
          <w:rFonts w:ascii="Times New Roman" w:hAnsi="Times New Roman" w:cs="Times New Roman"/>
        </w:rPr>
        <w:t>asiūlymų vertinimas</w:t>
      </w:r>
      <w:bookmarkEnd w:id="35"/>
      <w:bookmarkEnd w:id="36"/>
      <w:bookmarkEnd w:id="37"/>
      <w:bookmarkEnd w:id="38"/>
      <w:bookmarkEnd w:id="39"/>
    </w:p>
    <w:p w14:paraId="5DB78519" w14:textId="6D799B0D" w:rsidR="00941764" w:rsidRPr="00EE0DAB" w:rsidRDefault="00EE0DAB" w:rsidP="00C50428">
      <w:pPr>
        <w:pStyle w:val="Sraopastraipa"/>
        <w:spacing w:after="0" w:line="240" w:lineRule="auto"/>
        <w:ind w:left="0" w:firstLine="794"/>
        <w:jc w:val="both"/>
        <w:rPr>
          <w:rFonts w:ascii="Times New Roman" w:eastAsia="Calibri" w:hAnsi="Times New Roman" w:cs="Times New Roman"/>
          <w:sz w:val="24"/>
          <w:szCs w:val="24"/>
        </w:rPr>
      </w:pPr>
      <w:r>
        <w:rPr>
          <w:rFonts w:ascii="Times New Roman" w:hAnsi="Times New Roman" w:cs="Times New Roman"/>
          <w:sz w:val="24"/>
          <w:szCs w:val="24"/>
        </w:rPr>
        <w:t>9</w:t>
      </w:r>
      <w:r w:rsidR="002D470F" w:rsidRPr="004F7953">
        <w:rPr>
          <w:rFonts w:ascii="Times New Roman" w:hAnsi="Times New Roman" w:cs="Times New Roman"/>
          <w:sz w:val="24"/>
          <w:szCs w:val="24"/>
        </w:rPr>
        <w:t xml:space="preserve">.1. </w:t>
      </w:r>
      <w:r w:rsidR="00941764" w:rsidRPr="004F7953">
        <w:rPr>
          <w:rFonts w:ascii="Times New Roman" w:eastAsia="Calibri" w:hAnsi="Times New Roman" w:cs="Times New Roman"/>
          <w:sz w:val="24"/>
          <w:szCs w:val="24"/>
        </w:rPr>
        <w:t>Perkančioji organizacija ekonomiškai naudingiausią pasiūlymą išrenka pagal kainos ir kokybės santykį. Duomenys, kuriuos savo pasiūlyme turi pateikti tiekėjas, vertinimo kriterijai ir tvarka, pagal kuri</w:t>
      </w:r>
      <w:r w:rsidR="003E2C42">
        <w:rPr>
          <w:rFonts w:ascii="Times New Roman" w:eastAsia="Calibri" w:hAnsi="Times New Roman" w:cs="Times New Roman"/>
          <w:sz w:val="24"/>
          <w:szCs w:val="24"/>
        </w:rPr>
        <w:t>ą</w:t>
      </w:r>
      <w:r w:rsidR="00941764" w:rsidRPr="004F7953">
        <w:rPr>
          <w:rFonts w:ascii="Times New Roman" w:eastAsia="Calibri" w:hAnsi="Times New Roman" w:cs="Times New Roman"/>
          <w:sz w:val="24"/>
          <w:szCs w:val="24"/>
        </w:rPr>
        <w:t xml:space="preserve"> vertinami tiekėjo pateikti duomenys, pateikiama specialiųjų pirkimo sąlygų </w:t>
      </w:r>
      <w:r w:rsidR="00001E7E" w:rsidRPr="00EE0DAB">
        <w:rPr>
          <w:rFonts w:ascii="Times New Roman" w:hAnsi="Times New Roman" w:cs="Times New Roman"/>
          <w:sz w:val="24"/>
          <w:szCs w:val="24"/>
          <w:shd w:val="clear" w:color="auto" w:fill="FFFFFF"/>
        </w:rPr>
        <w:t>7</w:t>
      </w:r>
      <w:r w:rsidR="00941764" w:rsidRPr="00EE0DAB">
        <w:rPr>
          <w:rFonts w:ascii="Times New Roman" w:eastAsia="Calibri" w:hAnsi="Times New Roman" w:cs="Times New Roman"/>
          <w:sz w:val="24"/>
          <w:szCs w:val="24"/>
        </w:rPr>
        <w:t xml:space="preserve"> priede.</w:t>
      </w:r>
    </w:p>
    <w:p w14:paraId="1361CBA0" w14:textId="06C1E64D" w:rsidR="007009A3" w:rsidRDefault="00EE0DAB" w:rsidP="00C50428">
      <w:pPr>
        <w:pStyle w:val="Sraopastraipa"/>
        <w:spacing w:after="0" w:line="240" w:lineRule="auto"/>
        <w:ind w:left="0" w:firstLine="794"/>
        <w:jc w:val="both"/>
        <w:rPr>
          <w:rFonts w:ascii="Times New Roman" w:hAnsi="Times New Roman" w:cs="Times New Roman"/>
          <w:color w:val="000000" w:themeColor="text1"/>
          <w:sz w:val="24"/>
          <w:szCs w:val="24"/>
        </w:rPr>
      </w:pPr>
      <w:r>
        <w:rPr>
          <w:rFonts w:ascii="Times New Roman" w:eastAsia="Calibri" w:hAnsi="Times New Roman" w:cs="Times New Roman"/>
          <w:sz w:val="24"/>
          <w:szCs w:val="24"/>
        </w:rPr>
        <w:t>9</w:t>
      </w:r>
      <w:r w:rsidR="00941764" w:rsidRPr="004F7953">
        <w:rPr>
          <w:rFonts w:ascii="Times New Roman" w:eastAsia="Calibri" w:hAnsi="Times New Roman" w:cs="Times New Roman"/>
          <w:sz w:val="24"/>
          <w:szCs w:val="24"/>
        </w:rPr>
        <w:t xml:space="preserve">.2.  </w:t>
      </w:r>
      <w:r w:rsidR="00C83637" w:rsidRPr="004F7953">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6B3A7346" w14:textId="6671CBA4" w:rsidR="00C83637" w:rsidRPr="004F7953" w:rsidRDefault="00EE0DAB" w:rsidP="00C50428">
      <w:pPr>
        <w:pStyle w:val="Sraopastraipa"/>
        <w:spacing w:after="0" w:line="240" w:lineRule="auto"/>
        <w:ind w:left="0" w:firstLine="794"/>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9</w:t>
      </w:r>
      <w:r w:rsidR="007009A3">
        <w:rPr>
          <w:rFonts w:ascii="Times New Roman" w:hAnsi="Times New Roman" w:cs="Times New Roman"/>
          <w:color w:val="000000" w:themeColor="text1"/>
          <w:sz w:val="24"/>
          <w:szCs w:val="24"/>
        </w:rPr>
        <w:t>.3.</w:t>
      </w:r>
      <w:r w:rsidR="00C83637" w:rsidRPr="004F7953">
        <w:rPr>
          <w:rFonts w:ascii="Times New Roman" w:hAnsi="Times New Roman" w:cs="Times New Roman"/>
          <w:color w:val="000000" w:themeColor="text1"/>
          <w:sz w:val="24"/>
          <w:szCs w:val="24"/>
        </w:rPr>
        <w:t xml:space="preserve"> </w:t>
      </w:r>
      <w:r w:rsidR="007009A3" w:rsidRPr="007009A3">
        <w:rPr>
          <w:rFonts w:ascii="Times New Roman" w:hAnsi="Times New Roman" w:cs="Times New Roman"/>
          <w:color w:val="000000" w:themeColor="text1"/>
          <w:sz w:val="24"/>
          <w:szCs w:val="24"/>
        </w:rPr>
        <w:t>Perkančioji organizacija atmes tiekėjo pasiūlymą, jeigu nebus pateikt</w:t>
      </w:r>
      <w:r w:rsidR="007009A3">
        <w:rPr>
          <w:rFonts w:ascii="Times New Roman" w:hAnsi="Times New Roman" w:cs="Times New Roman"/>
          <w:color w:val="000000" w:themeColor="text1"/>
          <w:sz w:val="24"/>
          <w:szCs w:val="24"/>
        </w:rPr>
        <w:t>a</w:t>
      </w:r>
      <w:r w:rsidR="007009A3" w:rsidRPr="007009A3">
        <w:rPr>
          <w:rFonts w:ascii="Times New Roman" w:hAnsi="Times New Roman" w:cs="Times New Roman"/>
          <w:color w:val="000000" w:themeColor="text1"/>
          <w:sz w:val="24"/>
          <w:szCs w:val="24"/>
        </w:rPr>
        <w:t xml:space="preserve"> užpildyta ir pasirašyta</w:t>
      </w:r>
      <w:r w:rsidR="00C74B8F">
        <w:rPr>
          <w:rFonts w:ascii="Times New Roman" w:hAnsi="Times New Roman" w:cs="Times New Roman"/>
          <w:color w:val="000000" w:themeColor="text1"/>
          <w:sz w:val="24"/>
          <w:szCs w:val="24"/>
        </w:rPr>
        <w:t xml:space="preserve"> </w:t>
      </w:r>
      <w:r w:rsidR="007009A3" w:rsidRPr="007009A3">
        <w:rPr>
          <w:rFonts w:ascii="Times New Roman" w:hAnsi="Times New Roman" w:cs="Times New Roman"/>
          <w:color w:val="000000" w:themeColor="text1"/>
          <w:sz w:val="24"/>
          <w:szCs w:val="24"/>
        </w:rPr>
        <w:t>taip</w:t>
      </w:r>
      <w:r w:rsidR="00C74B8F">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 xml:space="preserve"> kaip numatyta šių </w:t>
      </w:r>
      <w:r w:rsidR="00C74B8F">
        <w:rPr>
          <w:rFonts w:ascii="Times New Roman" w:hAnsi="Times New Roman" w:cs="Times New Roman"/>
          <w:color w:val="000000" w:themeColor="text1"/>
          <w:sz w:val="24"/>
          <w:szCs w:val="24"/>
        </w:rPr>
        <w:t>s</w:t>
      </w:r>
      <w:r w:rsidR="007009A3" w:rsidRPr="007009A3">
        <w:rPr>
          <w:rFonts w:ascii="Times New Roman" w:hAnsi="Times New Roman" w:cs="Times New Roman"/>
          <w:color w:val="000000" w:themeColor="text1"/>
          <w:sz w:val="24"/>
          <w:szCs w:val="24"/>
        </w:rPr>
        <w:t xml:space="preserve">pecialiųjų pirkimo sąlygų </w:t>
      </w:r>
      <w:r w:rsidR="00572222" w:rsidRPr="007009A3">
        <w:rPr>
          <w:rFonts w:ascii="Times New Roman" w:hAnsi="Times New Roman" w:cs="Times New Roman"/>
          <w:color w:val="000000" w:themeColor="text1"/>
          <w:sz w:val="24"/>
          <w:szCs w:val="24"/>
        </w:rPr>
        <w:t xml:space="preserve">6 priedas </w:t>
      </w:r>
      <w:r w:rsidR="00572222">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Pasiūlymo forma</w:t>
      </w:r>
      <w:r w:rsidR="00572222">
        <w:rPr>
          <w:rFonts w:ascii="Times New Roman" w:hAnsi="Times New Roman" w:cs="Times New Roman"/>
          <w:color w:val="000000" w:themeColor="text1"/>
          <w:sz w:val="24"/>
          <w:szCs w:val="24"/>
        </w:rPr>
        <w:t>“</w:t>
      </w:r>
      <w:r w:rsidR="007009A3" w:rsidRPr="007009A3">
        <w:rPr>
          <w:rFonts w:ascii="Times New Roman" w:hAnsi="Times New Roman" w:cs="Times New Roman"/>
          <w:color w:val="000000" w:themeColor="text1"/>
          <w:sz w:val="24"/>
          <w:szCs w:val="24"/>
        </w:rPr>
        <w:t>.</w:t>
      </w:r>
    </w:p>
    <w:p w14:paraId="678C44CA" w14:textId="3AB2FCC3" w:rsidR="00FE7908" w:rsidRPr="000C0A9D" w:rsidRDefault="00FE7908" w:rsidP="00EE0DAB">
      <w:pPr>
        <w:pStyle w:val="Antrat1"/>
        <w:numPr>
          <w:ilvl w:val="0"/>
          <w:numId w:val="20"/>
        </w:numPr>
        <w:tabs>
          <w:tab w:val="left" w:pos="567"/>
        </w:tabs>
        <w:spacing w:line="20" w:lineRule="atLeast"/>
        <w:contextualSpacing/>
        <w:rPr>
          <w:rFonts w:ascii="Times New Roman" w:hAnsi="Times New Roman" w:cs="Times New Roman"/>
        </w:rPr>
      </w:pPr>
      <w:bookmarkStart w:id="40" w:name="_Ref39425999"/>
      <w:bookmarkStart w:id="41" w:name="_Ref39426005"/>
      <w:bookmarkStart w:id="42" w:name="_Toc232580397"/>
      <w:r w:rsidRPr="000C0A9D">
        <w:rPr>
          <w:rFonts w:ascii="Times New Roman" w:hAnsi="Times New Roman" w:cs="Times New Roman"/>
        </w:rPr>
        <w:t>S</w:t>
      </w:r>
      <w:r w:rsidR="00281735" w:rsidRPr="000C0A9D">
        <w:rPr>
          <w:rFonts w:ascii="Times New Roman" w:hAnsi="Times New Roman" w:cs="Times New Roman"/>
        </w:rPr>
        <w:t>utarties sudarymas</w:t>
      </w:r>
      <w:bookmarkEnd w:id="40"/>
      <w:bookmarkEnd w:id="41"/>
      <w:bookmarkEnd w:id="42"/>
    </w:p>
    <w:p w14:paraId="27CAEFF7" w14:textId="1CB69BAE" w:rsidR="00F57665" w:rsidRPr="006D0CF1" w:rsidRDefault="00EE0DAB" w:rsidP="001910D8">
      <w:pPr>
        <w:pStyle w:val="Sraopastraipa"/>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color w:val="000000" w:themeColor="text1"/>
          <w:sz w:val="24"/>
          <w:szCs w:val="24"/>
        </w:rPr>
        <w:t>10</w:t>
      </w:r>
      <w:r w:rsidR="001910D8">
        <w:rPr>
          <w:rFonts w:ascii="Times New Roman" w:hAnsi="Times New Roman" w:cs="Times New Roman"/>
          <w:color w:val="000000" w:themeColor="text1"/>
          <w:sz w:val="24"/>
          <w:szCs w:val="24"/>
        </w:rPr>
        <w:t xml:space="preserve">.1. </w:t>
      </w:r>
      <w:r w:rsidR="0012748C" w:rsidRPr="006D0CF1">
        <w:rPr>
          <w:rFonts w:ascii="Times New Roman" w:hAnsi="Times New Roman" w:cs="Times New Roman"/>
          <w:color w:val="000000" w:themeColor="text1"/>
          <w:sz w:val="24"/>
          <w:szCs w:val="24"/>
        </w:rPr>
        <w:t xml:space="preserve"> </w:t>
      </w:r>
      <w:r w:rsidR="00F57665" w:rsidRPr="006D0CF1">
        <w:rPr>
          <w:rFonts w:ascii="Times New Roman" w:hAnsi="Times New Roman" w:cs="Times New Roman"/>
          <w:color w:val="000000" w:themeColor="text1"/>
          <w:sz w:val="24"/>
          <w:szCs w:val="24"/>
        </w:rPr>
        <w:t>Ši pirkimo procedūra atliekama siekiant sudaryti sutartį</w:t>
      </w:r>
      <w:r w:rsidR="009A7D11" w:rsidRPr="006D0CF1">
        <w:rPr>
          <w:rFonts w:ascii="Times New Roman" w:hAnsi="Times New Roman" w:cs="Times New Roman"/>
          <w:color w:val="000000" w:themeColor="text1"/>
          <w:sz w:val="24"/>
          <w:szCs w:val="24"/>
        </w:rPr>
        <w:t xml:space="preserve"> su tiekėju, kurio pasiūlymas</w:t>
      </w:r>
      <w:r w:rsidR="007B12FF" w:rsidRPr="006D0CF1">
        <w:rPr>
          <w:rFonts w:ascii="Times New Roman" w:hAnsi="Times New Roman" w:cs="Times New Roman"/>
          <w:color w:val="000000" w:themeColor="text1"/>
          <w:sz w:val="24"/>
          <w:szCs w:val="24"/>
        </w:rPr>
        <w:t xml:space="preserve">, vadovaujantis </w:t>
      </w:r>
      <w:r w:rsidR="008F4194" w:rsidRPr="006D0CF1">
        <w:rPr>
          <w:rFonts w:ascii="Times New Roman" w:hAnsi="Times New Roman" w:cs="Times New Roman"/>
          <w:color w:val="000000" w:themeColor="text1"/>
          <w:sz w:val="24"/>
          <w:szCs w:val="24"/>
        </w:rPr>
        <w:t>p</w:t>
      </w:r>
      <w:r w:rsidR="007B12FF" w:rsidRPr="006D0CF1">
        <w:rPr>
          <w:rFonts w:ascii="Times New Roman" w:hAnsi="Times New Roman" w:cs="Times New Roman"/>
          <w:color w:val="000000" w:themeColor="text1"/>
          <w:sz w:val="24"/>
          <w:szCs w:val="24"/>
        </w:rPr>
        <w:t xml:space="preserve">irkimo </w:t>
      </w:r>
      <w:r w:rsidR="00207E40" w:rsidRPr="006D0CF1">
        <w:rPr>
          <w:rFonts w:ascii="Times New Roman" w:hAnsi="Times New Roman" w:cs="Times New Roman"/>
          <w:color w:val="000000" w:themeColor="text1"/>
          <w:sz w:val="24"/>
          <w:szCs w:val="24"/>
        </w:rPr>
        <w:t>sąlygose</w:t>
      </w:r>
      <w:r w:rsidR="007B12FF" w:rsidRPr="006D0CF1">
        <w:rPr>
          <w:rFonts w:ascii="Times New Roman" w:hAnsi="Times New Roman" w:cs="Times New Roman"/>
          <w:color w:val="0070C0"/>
          <w:sz w:val="24"/>
          <w:szCs w:val="24"/>
        </w:rPr>
        <w:t xml:space="preserve"> </w:t>
      </w:r>
      <w:r w:rsidR="007B12FF" w:rsidRPr="006D0CF1">
        <w:rPr>
          <w:rFonts w:ascii="Times New Roman" w:hAnsi="Times New Roman" w:cs="Times New Roman"/>
          <w:color w:val="000000" w:themeColor="text1"/>
          <w:sz w:val="24"/>
          <w:szCs w:val="24"/>
        </w:rPr>
        <w:t>nustatyta tvarka</w:t>
      </w:r>
      <w:r w:rsidR="0023505D" w:rsidRPr="006D0CF1">
        <w:rPr>
          <w:rFonts w:ascii="Times New Roman" w:hAnsi="Times New Roman" w:cs="Times New Roman"/>
          <w:color w:val="000000" w:themeColor="text1"/>
          <w:sz w:val="24"/>
          <w:szCs w:val="24"/>
        </w:rPr>
        <w:t>,</w:t>
      </w:r>
      <w:r w:rsidR="009A7D11" w:rsidRPr="006D0CF1">
        <w:rPr>
          <w:rFonts w:ascii="Times New Roman" w:hAnsi="Times New Roman" w:cs="Times New Roman"/>
          <w:color w:val="000000" w:themeColor="text1"/>
          <w:sz w:val="24"/>
          <w:szCs w:val="24"/>
        </w:rPr>
        <w:t xml:space="preserve"> bus pripažintas laimėjęs</w:t>
      </w:r>
      <w:r w:rsidR="008933BC" w:rsidRPr="006D0CF1">
        <w:rPr>
          <w:rFonts w:ascii="Times New Roman" w:hAnsi="Times New Roman" w:cs="Times New Roman"/>
          <w:color w:val="000000" w:themeColor="text1"/>
          <w:sz w:val="24"/>
          <w:szCs w:val="24"/>
        </w:rPr>
        <w:t>, o jei pirkimas skaidomas į dalis – su tiekėjais, kurių pasiūlymai bus pripažinti laimėję</w:t>
      </w:r>
      <w:r w:rsidR="00F065D6" w:rsidRPr="006D0CF1">
        <w:rPr>
          <w:rFonts w:ascii="Times New Roman" w:hAnsi="Times New Roman" w:cs="Times New Roman"/>
          <w:color w:val="000000" w:themeColor="text1"/>
          <w:sz w:val="24"/>
          <w:szCs w:val="24"/>
        </w:rPr>
        <w:t xml:space="preserve">. </w:t>
      </w:r>
      <w:r w:rsidR="004B2DE4" w:rsidRPr="006D0CF1">
        <w:rPr>
          <w:rFonts w:ascii="Times New Roman" w:hAnsi="Times New Roman" w:cs="Times New Roman"/>
          <w:sz w:val="24"/>
          <w:szCs w:val="24"/>
        </w:rPr>
        <w:t xml:space="preserve">Sutarties sąlygos pateikiamos </w:t>
      </w:r>
      <w:r w:rsidR="007A5D9C" w:rsidRPr="006D0CF1">
        <w:rPr>
          <w:rFonts w:ascii="Times New Roman" w:hAnsi="Times New Roman" w:cs="Times New Roman"/>
          <w:sz w:val="24"/>
          <w:szCs w:val="24"/>
        </w:rPr>
        <w:t>P</w:t>
      </w:r>
      <w:r w:rsidR="00551FA7" w:rsidRPr="006D0CF1">
        <w:rPr>
          <w:rFonts w:ascii="Times New Roman" w:hAnsi="Times New Roman" w:cs="Times New Roman"/>
          <w:sz w:val="24"/>
          <w:szCs w:val="24"/>
        </w:rPr>
        <w:t xml:space="preserve">irkimo </w:t>
      </w:r>
      <w:r w:rsidR="00D86901" w:rsidRPr="006D0CF1">
        <w:rPr>
          <w:rFonts w:ascii="Times New Roman" w:hAnsi="Times New Roman" w:cs="Times New Roman"/>
          <w:sz w:val="24"/>
          <w:szCs w:val="24"/>
        </w:rPr>
        <w:t xml:space="preserve">sąlygų </w:t>
      </w:r>
      <w:r w:rsidR="001007CA" w:rsidRPr="000F2AB3">
        <w:rPr>
          <w:rFonts w:ascii="Times New Roman" w:hAnsi="Times New Roman" w:cs="Times New Roman"/>
          <w:sz w:val="24"/>
          <w:szCs w:val="24"/>
        </w:rPr>
        <w:t>1</w:t>
      </w:r>
      <w:r w:rsidR="00C82E53" w:rsidRPr="000F2AB3">
        <w:rPr>
          <w:rFonts w:ascii="Times New Roman" w:hAnsi="Times New Roman" w:cs="Times New Roman"/>
          <w:sz w:val="24"/>
          <w:szCs w:val="24"/>
        </w:rPr>
        <w:t>0</w:t>
      </w:r>
      <w:r w:rsidR="001007CA" w:rsidRPr="000F2AB3">
        <w:rPr>
          <w:rFonts w:ascii="Times New Roman" w:hAnsi="Times New Roman" w:cs="Times New Roman"/>
          <w:sz w:val="24"/>
          <w:szCs w:val="24"/>
        </w:rPr>
        <w:t xml:space="preserve"> </w:t>
      </w:r>
      <w:r w:rsidR="00D86901" w:rsidRPr="000F2AB3">
        <w:rPr>
          <w:rFonts w:ascii="Times New Roman" w:hAnsi="Times New Roman" w:cs="Times New Roman"/>
          <w:sz w:val="24"/>
          <w:szCs w:val="24"/>
        </w:rPr>
        <w:t>priede</w:t>
      </w:r>
      <w:r w:rsidR="00D86901" w:rsidRPr="006D0CF1">
        <w:rPr>
          <w:rFonts w:ascii="Times New Roman" w:hAnsi="Times New Roman" w:cs="Times New Roman"/>
          <w:sz w:val="24"/>
          <w:szCs w:val="24"/>
        </w:rPr>
        <w:t xml:space="preserve"> „Sutarties projektas“</w:t>
      </w:r>
      <w:r w:rsidR="004B2DE4" w:rsidRPr="006D0CF1">
        <w:rPr>
          <w:rFonts w:ascii="Times New Roman" w:hAnsi="Times New Roman" w:cs="Times New Roman"/>
          <w:sz w:val="24"/>
          <w:szCs w:val="24"/>
        </w:rPr>
        <w:t>.</w:t>
      </w:r>
    </w:p>
    <w:p w14:paraId="1640F94B" w14:textId="3E8343AA" w:rsidR="00640DBD" w:rsidRPr="000C0A9D" w:rsidRDefault="00FB6D8F" w:rsidP="00FB6D8F">
      <w:pPr>
        <w:pStyle w:val="Antrat1"/>
        <w:tabs>
          <w:tab w:val="left" w:pos="567"/>
        </w:tabs>
        <w:spacing w:line="20" w:lineRule="atLeast"/>
        <w:contextualSpacing/>
        <w:jc w:val="both"/>
        <w:rPr>
          <w:rFonts w:ascii="Times New Roman" w:hAnsi="Times New Roman" w:cs="Times New Roman"/>
          <w:b/>
          <w:bCs/>
        </w:rPr>
      </w:pPr>
      <w:bookmarkStart w:id="43" w:name="_Toc232580398"/>
      <w:bookmarkEnd w:id="3"/>
      <w:r>
        <w:rPr>
          <w:rFonts w:ascii="Times New Roman" w:hAnsi="Times New Roman" w:cs="Times New Roman"/>
        </w:rPr>
        <w:t>1</w:t>
      </w:r>
      <w:r w:rsidR="00EE0DAB">
        <w:rPr>
          <w:rFonts w:ascii="Times New Roman" w:hAnsi="Times New Roman" w:cs="Times New Roman"/>
        </w:rPr>
        <w:t>1</w:t>
      </w:r>
      <w:r>
        <w:rPr>
          <w:rFonts w:ascii="Times New Roman" w:hAnsi="Times New Roman" w:cs="Times New Roman"/>
        </w:rPr>
        <w:t xml:space="preserve">. </w:t>
      </w:r>
      <w:r w:rsidR="00640DBD" w:rsidRPr="000C0A9D">
        <w:rPr>
          <w:rFonts w:ascii="Times New Roman" w:hAnsi="Times New Roman" w:cs="Times New Roman"/>
        </w:rPr>
        <w:t>Kitos sąlygos</w:t>
      </w:r>
      <w:bookmarkEnd w:id="43"/>
    </w:p>
    <w:p w14:paraId="6AF510D9" w14:textId="22DFE1A5" w:rsidR="005F0CAF" w:rsidRPr="00FB6D8F" w:rsidRDefault="00FB6D8F" w:rsidP="00D75246">
      <w:pPr>
        <w:shd w:val="clear" w:color="auto" w:fill="FFFFFF"/>
        <w:tabs>
          <w:tab w:val="left" w:pos="1276"/>
          <w:tab w:val="left" w:pos="1560"/>
        </w:tabs>
        <w:spacing w:after="0" w:line="240" w:lineRule="auto"/>
        <w:ind w:firstLine="85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EE0DAB">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w:t>
      </w:r>
      <w:r w:rsidR="00D75246">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 xml:space="preserve"> </w:t>
      </w:r>
      <w:r w:rsidR="005F0CAF" w:rsidRPr="00FB6D8F">
        <w:rPr>
          <w:rFonts w:ascii="Times New Roman" w:eastAsia="Times New Roman" w:hAnsi="Times New Roman" w:cs="Times New Roman"/>
          <w:color w:val="000000"/>
          <w:sz w:val="24"/>
          <w:szCs w:val="24"/>
        </w:rPr>
        <w:t>Kitos sąlygos nurodytos pirkimo sąlygų prieduose.</w:t>
      </w:r>
    </w:p>
    <w:p w14:paraId="09D39C6E" w14:textId="77777777" w:rsidR="005F0CAF" w:rsidRPr="005F0CAF" w:rsidRDefault="005F0CAF" w:rsidP="005F0CAF">
      <w:pPr>
        <w:pStyle w:val="Sraopastraipa"/>
        <w:shd w:val="clear" w:color="auto" w:fill="FFFFFF"/>
        <w:tabs>
          <w:tab w:val="left" w:pos="1276"/>
          <w:tab w:val="left" w:pos="1560"/>
        </w:tabs>
        <w:spacing w:after="0" w:line="240" w:lineRule="auto"/>
        <w:ind w:left="444"/>
        <w:jc w:val="both"/>
        <w:rPr>
          <w:rFonts w:ascii="Times New Roman" w:eastAsia="Calibri" w:hAnsi="Times New Roman" w:cs="Times New Roman"/>
          <w:sz w:val="24"/>
          <w:szCs w:val="24"/>
        </w:rPr>
      </w:pPr>
    </w:p>
    <w:p w14:paraId="208A17C6" w14:textId="77777777" w:rsidR="005F0CAF" w:rsidRPr="005F0CAF" w:rsidRDefault="005F0CAF" w:rsidP="005F0CAF">
      <w:pPr>
        <w:pStyle w:val="Sraopastraipa"/>
        <w:shd w:val="clear" w:color="auto" w:fill="FFFFFF"/>
        <w:tabs>
          <w:tab w:val="left" w:pos="1276"/>
          <w:tab w:val="left" w:pos="1560"/>
        </w:tabs>
        <w:spacing w:after="0" w:line="240" w:lineRule="auto"/>
        <w:ind w:left="444"/>
        <w:jc w:val="both"/>
        <w:rPr>
          <w:rFonts w:ascii="Times New Roman" w:eastAsia="Calibri" w:hAnsi="Times New Roman" w:cs="Times New Roman"/>
          <w:sz w:val="24"/>
          <w:szCs w:val="24"/>
        </w:rPr>
      </w:pPr>
    </w:p>
    <w:p w14:paraId="7881FCAE" w14:textId="3A02668A" w:rsidR="00C87AB8" w:rsidRPr="005F0CAF" w:rsidRDefault="005F0CAF" w:rsidP="005F0CAF">
      <w:pPr>
        <w:pStyle w:val="Sraopastraipa"/>
        <w:shd w:val="clear" w:color="auto" w:fill="FFFFFF"/>
        <w:tabs>
          <w:tab w:val="left" w:pos="1276"/>
          <w:tab w:val="left" w:pos="1560"/>
        </w:tabs>
        <w:spacing w:after="0" w:line="240" w:lineRule="auto"/>
        <w:ind w:left="444"/>
        <w:rPr>
          <w:rFonts w:ascii="Times New Roman" w:eastAsia="Calibri" w:hAnsi="Times New Roman" w:cs="Times New Roman"/>
          <w:sz w:val="24"/>
          <w:szCs w:val="24"/>
        </w:rPr>
        <w:sectPr w:rsidR="00C87AB8" w:rsidRPr="005F0CAF" w:rsidSect="003207D3">
          <w:headerReference w:type="default" r:id="rId14"/>
          <w:footerReference w:type="default" r:id="rId15"/>
          <w:footerReference w:type="first" r:id="rId16"/>
          <w:pgSz w:w="12240" w:h="15840"/>
          <w:pgMar w:top="851" w:right="567" w:bottom="1134" w:left="1134" w:header="720" w:footer="720" w:gutter="0"/>
          <w:pgNumType w:start="0"/>
          <w:cols w:space="720"/>
          <w:titlePg/>
          <w:docGrid w:linePitch="360"/>
        </w:sectPr>
      </w:pPr>
      <w:r>
        <w:rPr>
          <w:rFonts w:ascii="Times New Roman" w:eastAsia="Calibri" w:hAnsi="Times New Roman" w:cs="Times New Roman"/>
          <w:sz w:val="24"/>
          <w:szCs w:val="24"/>
        </w:rPr>
        <w:t xml:space="preserve">                                                            </w:t>
      </w:r>
      <w:r w:rsidR="008D704D" w:rsidRPr="005F0CAF">
        <w:rPr>
          <w:rFonts w:ascii="Times New Roman" w:eastAsia="Calibri" w:hAnsi="Times New Roman" w:cs="Times New Roman"/>
          <w:sz w:val="24"/>
          <w:szCs w:val="24"/>
        </w:rPr>
        <w:t>__________</w:t>
      </w:r>
    </w:p>
    <w:p w14:paraId="1DF37652" w14:textId="0A6B5A0A" w:rsidR="00774AA5" w:rsidRPr="000C0A9D" w:rsidRDefault="000631F1" w:rsidP="005C1E12">
      <w:pPr>
        <w:pStyle w:val="Antrat1"/>
        <w:jc w:val="right"/>
        <w:rPr>
          <w:rFonts w:ascii="Times New Roman" w:hAnsi="Times New Roman" w:cs="Times New Roman"/>
          <w:sz w:val="21"/>
          <w:szCs w:val="21"/>
        </w:rPr>
      </w:pPr>
      <w:bookmarkStart w:id="44" w:name="_Toc232580399"/>
      <w:r w:rsidRPr="000C0A9D">
        <w:rPr>
          <w:rFonts w:ascii="Times New Roman" w:hAnsi="Times New Roman" w:cs="Times New Roman"/>
          <w:color w:val="0070C0"/>
          <w:sz w:val="21"/>
          <w:szCs w:val="21"/>
        </w:rPr>
        <w:lastRenderedPageBreak/>
        <w:t>P</w:t>
      </w:r>
      <w:r w:rsidR="008F59C5" w:rsidRPr="000C0A9D">
        <w:rPr>
          <w:rFonts w:ascii="Times New Roman" w:hAnsi="Times New Roman" w:cs="Times New Roman"/>
          <w:color w:val="0070C0"/>
          <w:sz w:val="21"/>
          <w:szCs w:val="21"/>
        </w:rPr>
        <w:t>irkimo sąlygų 1 priedas „Terminai“</w:t>
      </w:r>
      <w:bookmarkEnd w:id="44"/>
    </w:p>
    <w:p w14:paraId="5369DEF7" w14:textId="77777777" w:rsidR="00A53BAE" w:rsidRPr="000C0A9D"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563"/>
        <w:gridCol w:w="3716"/>
        <w:gridCol w:w="2745"/>
      </w:tblGrid>
      <w:tr w:rsidR="008B3425" w:rsidRPr="000C0A9D" w14:paraId="3381A093" w14:textId="77777777" w:rsidTr="00F222A4">
        <w:trPr>
          <w:trHeight w:val="20"/>
          <w:jc w:val="center"/>
        </w:trPr>
        <w:tc>
          <w:tcPr>
            <w:tcW w:w="693" w:type="dxa"/>
            <w:shd w:val="clear" w:color="auto" w:fill="D9D9D9" w:themeFill="background1" w:themeFillShade="D9"/>
            <w:tcMar>
              <w:top w:w="0" w:type="dxa"/>
              <w:left w:w="108" w:type="dxa"/>
              <w:bottom w:w="0" w:type="dxa"/>
              <w:right w:w="108" w:type="dxa"/>
            </w:tcMar>
            <w:vAlign w:val="center"/>
          </w:tcPr>
          <w:p w14:paraId="0D9DB0F8"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Eil. Nr.</w:t>
            </w:r>
          </w:p>
        </w:tc>
        <w:tc>
          <w:tcPr>
            <w:tcW w:w="2563" w:type="dxa"/>
            <w:shd w:val="clear" w:color="auto" w:fill="D9D9D9" w:themeFill="background1" w:themeFillShade="D9"/>
            <w:tcMar>
              <w:top w:w="0" w:type="dxa"/>
              <w:left w:w="108" w:type="dxa"/>
              <w:bottom w:w="0" w:type="dxa"/>
              <w:right w:w="108" w:type="dxa"/>
            </w:tcMar>
            <w:vAlign w:val="center"/>
          </w:tcPr>
          <w:p w14:paraId="759ADAE7" w14:textId="77777777" w:rsidR="008B3425" w:rsidRPr="000C0A9D" w:rsidRDefault="008B3425" w:rsidP="00DC2B26">
            <w:pPr>
              <w:jc w:val="center"/>
              <w:rPr>
                <w:rFonts w:ascii="Times New Roman" w:hAnsi="Times New Roman" w:cs="Times New Roman"/>
                <w:b/>
                <w:bCs/>
                <w:sz w:val="20"/>
                <w:szCs w:val="20"/>
              </w:rPr>
            </w:pPr>
            <w:r w:rsidRPr="000C0A9D">
              <w:rPr>
                <w:rFonts w:ascii="Times New Roman" w:hAnsi="Times New Roman" w:cs="Times New Roman"/>
                <w:b/>
                <w:bCs/>
                <w:sz w:val="20"/>
                <w:szCs w:val="20"/>
              </w:rPr>
              <w:t>VEIKSMAS</w:t>
            </w:r>
          </w:p>
        </w:tc>
        <w:tc>
          <w:tcPr>
            <w:tcW w:w="3716" w:type="dxa"/>
            <w:shd w:val="clear" w:color="auto" w:fill="D9D9D9" w:themeFill="background1" w:themeFillShade="D9"/>
            <w:tcMar>
              <w:top w:w="0" w:type="dxa"/>
              <w:left w:w="108" w:type="dxa"/>
              <w:bottom w:w="0" w:type="dxa"/>
              <w:right w:w="108" w:type="dxa"/>
            </w:tcMar>
            <w:vAlign w:val="center"/>
          </w:tcPr>
          <w:p w14:paraId="50CCD4B1"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DATA/DIENŲ SKAIČIUS/ LAIKAS</w:t>
            </w:r>
          </w:p>
          <w:p w14:paraId="5D085F0B"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(Lietuvos laiku)</w:t>
            </w:r>
          </w:p>
        </w:tc>
        <w:tc>
          <w:tcPr>
            <w:tcW w:w="2745" w:type="dxa"/>
            <w:shd w:val="clear" w:color="auto" w:fill="D9D9D9" w:themeFill="background1" w:themeFillShade="D9"/>
            <w:tcMar>
              <w:top w:w="0" w:type="dxa"/>
              <w:left w:w="108" w:type="dxa"/>
              <w:bottom w:w="0" w:type="dxa"/>
              <w:right w:w="108" w:type="dxa"/>
            </w:tcMar>
            <w:vAlign w:val="center"/>
          </w:tcPr>
          <w:p w14:paraId="2533138C" w14:textId="77777777" w:rsidR="008B3425" w:rsidRPr="000C0A9D" w:rsidRDefault="008B3425" w:rsidP="003311B7">
            <w:pPr>
              <w:jc w:val="center"/>
              <w:rPr>
                <w:rFonts w:ascii="Times New Roman" w:hAnsi="Times New Roman" w:cs="Times New Roman"/>
                <w:b/>
                <w:bCs/>
                <w:sz w:val="20"/>
                <w:szCs w:val="20"/>
              </w:rPr>
            </w:pPr>
            <w:r w:rsidRPr="000C0A9D">
              <w:rPr>
                <w:rFonts w:ascii="Times New Roman" w:hAnsi="Times New Roman" w:cs="Times New Roman"/>
                <w:b/>
                <w:bCs/>
                <w:sz w:val="20"/>
                <w:szCs w:val="20"/>
              </w:rPr>
              <w:t>PASTABOS</w:t>
            </w:r>
          </w:p>
        </w:tc>
      </w:tr>
      <w:tr w:rsidR="008B3425" w:rsidRPr="000C0A9D" w14:paraId="785D9196" w14:textId="77777777" w:rsidTr="00F222A4">
        <w:trPr>
          <w:trHeight w:val="895"/>
          <w:jc w:val="center"/>
        </w:trPr>
        <w:tc>
          <w:tcPr>
            <w:tcW w:w="693" w:type="dxa"/>
            <w:tcMar>
              <w:top w:w="0" w:type="dxa"/>
              <w:left w:w="108" w:type="dxa"/>
              <w:bottom w:w="0" w:type="dxa"/>
              <w:right w:w="108" w:type="dxa"/>
            </w:tcMar>
          </w:tcPr>
          <w:p w14:paraId="0EFA028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83F5700"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Pasiūlymų pateikimo terminas</w:t>
            </w:r>
          </w:p>
        </w:tc>
        <w:tc>
          <w:tcPr>
            <w:tcW w:w="3716" w:type="dxa"/>
            <w:tcMar>
              <w:top w:w="0" w:type="dxa"/>
              <w:left w:w="108" w:type="dxa"/>
              <w:bottom w:w="0" w:type="dxa"/>
              <w:right w:w="108" w:type="dxa"/>
            </w:tcMar>
          </w:tcPr>
          <w:p w14:paraId="20F954B2"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Nurodytas skelbime. </w:t>
            </w:r>
          </w:p>
        </w:tc>
        <w:tc>
          <w:tcPr>
            <w:tcW w:w="2745" w:type="dxa"/>
            <w:tcMar>
              <w:top w:w="0" w:type="dxa"/>
              <w:left w:w="108" w:type="dxa"/>
              <w:bottom w:w="0" w:type="dxa"/>
              <w:right w:w="108" w:type="dxa"/>
            </w:tcMar>
          </w:tcPr>
          <w:p w14:paraId="18330543" w14:textId="77777777" w:rsidR="008B3425" w:rsidRPr="000C0A9D" w:rsidRDefault="008B3425" w:rsidP="003311B7">
            <w:pPr>
              <w:rPr>
                <w:rFonts w:ascii="Times New Roman" w:hAnsi="Times New Roman" w:cs="Times New Roman"/>
                <w:iCs/>
                <w:sz w:val="20"/>
                <w:szCs w:val="20"/>
              </w:rPr>
            </w:pPr>
            <w:r w:rsidRPr="000C0A9D">
              <w:rPr>
                <w:rFonts w:ascii="Times New Roman" w:hAnsi="Times New Roman" w:cs="Times New Roman"/>
                <w:sz w:val="20"/>
                <w:szCs w:val="20"/>
              </w:rPr>
              <w:t>Perkančioji organizacija turi teisę pratęsti pasiūlymų pateikimo terminą.</w:t>
            </w:r>
          </w:p>
        </w:tc>
      </w:tr>
      <w:tr w:rsidR="008B3425" w:rsidRPr="000C0A9D" w14:paraId="1E0263FA" w14:textId="77777777" w:rsidTr="00F222A4">
        <w:trPr>
          <w:trHeight w:val="20"/>
          <w:jc w:val="center"/>
        </w:trPr>
        <w:tc>
          <w:tcPr>
            <w:tcW w:w="693" w:type="dxa"/>
            <w:tcMar>
              <w:top w:w="0" w:type="dxa"/>
              <w:left w:w="108" w:type="dxa"/>
              <w:bottom w:w="0" w:type="dxa"/>
              <w:right w:w="108" w:type="dxa"/>
            </w:tcMar>
          </w:tcPr>
          <w:p w14:paraId="38A714D0"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CD649F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Pradinis susipažinimas su CVP IS priemonėmis gautais pasiūlymais</w:t>
            </w:r>
          </w:p>
        </w:tc>
        <w:tc>
          <w:tcPr>
            <w:tcW w:w="3716" w:type="dxa"/>
            <w:tcMar>
              <w:top w:w="0" w:type="dxa"/>
              <w:left w:w="108" w:type="dxa"/>
              <w:bottom w:w="0" w:type="dxa"/>
              <w:right w:w="108" w:type="dxa"/>
            </w:tcMar>
          </w:tcPr>
          <w:p w14:paraId="43E1C50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Pradedamas ne anksčiau nei po 30 minučių po pasiūlymų pateikimo termino pabaigos.</w:t>
            </w:r>
          </w:p>
        </w:tc>
        <w:tc>
          <w:tcPr>
            <w:tcW w:w="2745" w:type="dxa"/>
            <w:tcMar>
              <w:top w:w="0" w:type="dxa"/>
              <w:left w:w="108" w:type="dxa"/>
              <w:bottom w:w="0" w:type="dxa"/>
              <w:right w:w="108" w:type="dxa"/>
            </w:tcMar>
          </w:tcPr>
          <w:p w14:paraId="47518905" w14:textId="77777777" w:rsidR="008B3425" w:rsidRPr="000C0A9D" w:rsidRDefault="008B3425" w:rsidP="003311B7">
            <w:pPr>
              <w:rPr>
                <w:rFonts w:ascii="Times New Roman" w:hAnsi="Times New Roman" w:cs="Times New Roman"/>
                <w:sz w:val="20"/>
                <w:szCs w:val="20"/>
              </w:rPr>
            </w:pPr>
          </w:p>
        </w:tc>
      </w:tr>
      <w:tr w:rsidR="008B3425" w:rsidRPr="000C0A9D" w14:paraId="759D84E4" w14:textId="77777777" w:rsidTr="00F222A4">
        <w:trPr>
          <w:trHeight w:val="20"/>
          <w:jc w:val="center"/>
        </w:trPr>
        <w:tc>
          <w:tcPr>
            <w:tcW w:w="693" w:type="dxa"/>
            <w:tcMar>
              <w:top w:w="0" w:type="dxa"/>
              <w:left w:w="108" w:type="dxa"/>
              <w:bottom w:w="0" w:type="dxa"/>
              <w:right w:w="108" w:type="dxa"/>
            </w:tcMar>
          </w:tcPr>
          <w:p w14:paraId="5CC23B8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2724505"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Prašymą paaiškinti, patikslinti pirkimo sąlygas tiekėjas turi pateikti ne vėliau kaip:</w:t>
            </w:r>
          </w:p>
        </w:tc>
        <w:tc>
          <w:tcPr>
            <w:tcW w:w="3716" w:type="dxa"/>
            <w:tcMar>
              <w:top w:w="0" w:type="dxa"/>
              <w:left w:w="108" w:type="dxa"/>
              <w:bottom w:w="0" w:type="dxa"/>
              <w:right w:w="108" w:type="dxa"/>
            </w:tcMar>
          </w:tcPr>
          <w:p w14:paraId="14CE9348" w14:textId="05546A47" w:rsidR="008B3425" w:rsidRPr="000C0A9D" w:rsidRDefault="00A5627C" w:rsidP="00DC2B26">
            <w:pPr>
              <w:jc w:val="both"/>
              <w:rPr>
                <w:rFonts w:ascii="Times New Roman" w:hAnsi="Times New Roman" w:cs="Times New Roman"/>
                <w:sz w:val="20"/>
                <w:szCs w:val="20"/>
              </w:rPr>
            </w:pPr>
            <w:r>
              <w:rPr>
                <w:rFonts w:ascii="Times New Roman" w:hAnsi="Times New Roman" w:cs="Times New Roman"/>
                <w:sz w:val="20"/>
                <w:szCs w:val="20"/>
              </w:rPr>
              <w:t>2</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dvi</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 xml:space="preserve">darbo </w:t>
            </w:r>
            <w:r w:rsidR="008B3425" w:rsidRPr="000C0A9D">
              <w:rPr>
                <w:rFonts w:ascii="Times New Roman" w:hAnsi="Times New Roman" w:cs="Times New Roman"/>
                <w:sz w:val="20"/>
                <w:szCs w:val="20"/>
              </w:rPr>
              <w:t>dienos iki pasiūlymų pateikimo dienos.</w:t>
            </w:r>
          </w:p>
        </w:tc>
        <w:tc>
          <w:tcPr>
            <w:tcW w:w="2745" w:type="dxa"/>
            <w:tcMar>
              <w:top w:w="0" w:type="dxa"/>
              <w:left w:w="108" w:type="dxa"/>
              <w:bottom w:w="0" w:type="dxa"/>
              <w:right w:w="108" w:type="dxa"/>
            </w:tcMar>
          </w:tcPr>
          <w:p w14:paraId="53F4E90D" w14:textId="77777777" w:rsidR="008B3425" w:rsidRPr="000C0A9D" w:rsidRDefault="008B3425" w:rsidP="003311B7">
            <w:pPr>
              <w:rPr>
                <w:rFonts w:ascii="Times New Roman" w:hAnsi="Times New Roman" w:cs="Times New Roman"/>
                <w:iCs/>
                <w:sz w:val="20"/>
                <w:szCs w:val="20"/>
              </w:rPr>
            </w:pPr>
          </w:p>
        </w:tc>
      </w:tr>
      <w:tr w:rsidR="008B3425" w:rsidRPr="000C0A9D" w14:paraId="1673452F" w14:textId="77777777" w:rsidTr="00F222A4">
        <w:trPr>
          <w:trHeight w:val="1619"/>
          <w:jc w:val="center"/>
        </w:trPr>
        <w:tc>
          <w:tcPr>
            <w:tcW w:w="693" w:type="dxa"/>
            <w:tcMar>
              <w:top w:w="0" w:type="dxa"/>
              <w:left w:w="108" w:type="dxa"/>
              <w:bottom w:w="0" w:type="dxa"/>
              <w:right w:w="108" w:type="dxa"/>
            </w:tcMar>
          </w:tcPr>
          <w:p w14:paraId="3700119E"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8B0BE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sąlygų paaiškinimą, patikslinimą pateikia visiems tiekėjams ne vėliau kaip:</w:t>
            </w:r>
          </w:p>
        </w:tc>
        <w:tc>
          <w:tcPr>
            <w:tcW w:w="3716" w:type="dxa"/>
            <w:tcMar>
              <w:top w:w="0" w:type="dxa"/>
              <w:left w:w="108" w:type="dxa"/>
              <w:bottom w:w="0" w:type="dxa"/>
              <w:right w:w="108" w:type="dxa"/>
            </w:tcMar>
          </w:tcPr>
          <w:p w14:paraId="4F91C7BA" w14:textId="25C80BEB" w:rsidR="008B3425" w:rsidRPr="000C0A9D" w:rsidRDefault="00A5627C" w:rsidP="00DC2B26">
            <w:pPr>
              <w:jc w:val="both"/>
              <w:rPr>
                <w:rFonts w:ascii="Times New Roman" w:hAnsi="Times New Roman" w:cs="Times New Roman"/>
                <w:sz w:val="20"/>
                <w:szCs w:val="20"/>
              </w:rPr>
            </w:pPr>
            <w:r>
              <w:rPr>
                <w:rFonts w:ascii="Times New Roman" w:hAnsi="Times New Roman" w:cs="Times New Roman"/>
                <w:sz w:val="20"/>
                <w:szCs w:val="20"/>
              </w:rPr>
              <w:t>1</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viena</w:t>
            </w:r>
            <w:r w:rsidR="008B3425" w:rsidRPr="000C0A9D">
              <w:rPr>
                <w:rFonts w:ascii="Times New Roman" w:hAnsi="Times New Roman" w:cs="Times New Roman"/>
                <w:sz w:val="20"/>
                <w:szCs w:val="20"/>
              </w:rPr>
              <w:t xml:space="preserve">) </w:t>
            </w:r>
            <w:r>
              <w:rPr>
                <w:rFonts w:ascii="Times New Roman" w:hAnsi="Times New Roman" w:cs="Times New Roman"/>
                <w:sz w:val="20"/>
                <w:szCs w:val="20"/>
              </w:rPr>
              <w:t xml:space="preserve">darbo </w:t>
            </w:r>
            <w:r w:rsidR="008B3425" w:rsidRPr="000C0A9D">
              <w:rPr>
                <w:rFonts w:ascii="Times New Roman" w:hAnsi="Times New Roman" w:cs="Times New Roman"/>
                <w:sz w:val="20"/>
                <w:szCs w:val="20"/>
              </w:rPr>
              <w:t>dien</w:t>
            </w:r>
            <w:r>
              <w:rPr>
                <w:rFonts w:ascii="Times New Roman" w:hAnsi="Times New Roman" w:cs="Times New Roman"/>
                <w:sz w:val="20"/>
                <w:szCs w:val="20"/>
              </w:rPr>
              <w:t>a</w:t>
            </w:r>
            <w:r w:rsidR="008B3425" w:rsidRPr="000C0A9D">
              <w:rPr>
                <w:rFonts w:ascii="Times New Roman" w:hAnsi="Times New Roman" w:cs="Times New Roman"/>
                <w:sz w:val="20"/>
                <w:szCs w:val="20"/>
              </w:rPr>
              <w:t xml:space="preserve"> iki pasiūlymų pateikimo termino pabaigos.</w:t>
            </w:r>
          </w:p>
        </w:tc>
        <w:tc>
          <w:tcPr>
            <w:tcW w:w="2745" w:type="dxa"/>
            <w:tcMar>
              <w:top w:w="0" w:type="dxa"/>
              <w:left w:w="108" w:type="dxa"/>
              <w:bottom w:w="0" w:type="dxa"/>
              <w:right w:w="108" w:type="dxa"/>
            </w:tcMar>
          </w:tcPr>
          <w:p w14:paraId="26A80277" w14:textId="77777777" w:rsidR="008B3425" w:rsidRPr="000C0A9D" w:rsidRDefault="008B3425" w:rsidP="003311B7">
            <w:pPr>
              <w:rPr>
                <w:rFonts w:ascii="Times New Roman" w:hAnsi="Times New Roman" w:cs="Times New Roman"/>
                <w:sz w:val="20"/>
                <w:szCs w:val="20"/>
              </w:rPr>
            </w:pPr>
            <w:r w:rsidRPr="000C0A9D">
              <w:rPr>
                <w:rFonts w:ascii="Times New Roman" w:hAnsi="Times New Roman" w:cs="Times New Roman"/>
                <w:sz w:val="20"/>
                <w:szCs w:val="20"/>
              </w:rPr>
              <w:t>Jei paaiškinimai ar patikslinimai teikiami perkančiosios organizacijos iniciatyva, jų pateikimo terminas nesikeičia.</w:t>
            </w:r>
          </w:p>
        </w:tc>
      </w:tr>
      <w:tr w:rsidR="008B3425" w:rsidRPr="000C0A9D" w14:paraId="6C42427B" w14:textId="77777777" w:rsidTr="00F222A4">
        <w:trPr>
          <w:trHeight w:val="20"/>
          <w:jc w:val="center"/>
        </w:trPr>
        <w:tc>
          <w:tcPr>
            <w:tcW w:w="693" w:type="dxa"/>
            <w:tcMar>
              <w:top w:w="0" w:type="dxa"/>
              <w:left w:w="108" w:type="dxa"/>
              <w:bottom w:w="0" w:type="dxa"/>
              <w:right w:w="108" w:type="dxa"/>
            </w:tcMar>
          </w:tcPr>
          <w:p w14:paraId="5F31C728"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3B2346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Objekto apžiūra bus vykdoma:</w:t>
            </w:r>
          </w:p>
        </w:tc>
        <w:tc>
          <w:tcPr>
            <w:tcW w:w="3716" w:type="dxa"/>
            <w:tcMar>
              <w:top w:w="0" w:type="dxa"/>
              <w:left w:w="108" w:type="dxa"/>
              <w:bottom w:w="0" w:type="dxa"/>
              <w:right w:w="108" w:type="dxa"/>
            </w:tcMar>
          </w:tcPr>
          <w:p w14:paraId="369047D4" w14:textId="77777777" w:rsidR="008B3425" w:rsidRPr="000C0A9D" w:rsidRDefault="008B3425" w:rsidP="00DC2B26">
            <w:pPr>
              <w:jc w:val="both"/>
              <w:rPr>
                <w:rFonts w:ascii="Times New Roman" w:hAnsi="Times New Roman" w:cs="Times New Roman"/>
                <w:sz w:val="20"/>
                <w:szCs w:val="20"/>
                <w:highlight w:val="yellow"/>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58205AA5" w14:textId="77777777" w:rsidR="008B3425" w:rsidRPr="000C0A9D" w:rsidRDefault="008B3425" w:rsidP="003311B7">
            <w:pPr>
              <w:jc w:val="center"/>
              <w:rPr>
                <w:rFonts w:ascii="Times New Roman" w:hAnsi="Times New Roman" w:cs="Times New Roman"/>
                <w:b/>
                <w:bCs/>
                <w:sz w:val="20"/>
                <w:szCs w:val="20"/>
              </w:rPr>
            </w:pPr>
          </w:p>
        </w:tc>
      </w:tr>
      <w:tr w:rsidR="008B3425" w:rsidRPr="000C0A9D" w14:paraId="0CEA8FB0" w14:textId="77777777" w:rsidTr="00F222A4">
        <w:trPr>
          <w:trHeight w:val="20"/>
          <w:jc w:val="center"/>
        </w:trPr>
        <w:tc>
          <w:tcPr>
            <w:tcW w:w="693" w:type="dxa"/>
            <w:tcMar>
              <w:top w:w="0" w:type="dxa"/>
              <w:left w:w="108" w:type="dxa"/>
              <w:bottom w:w="0" w:type="dxa"/>
              <w:right w:w="108" w:type="dxa"/>
            </w:tcMar>
          </w:tcPr>
          <w:p w14:paraId="44FD610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77FCBD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rengs susitikimus su tiekėjais dėl pirkimo sąlygų paaiškinimo</w:t>
            </w:r>
          </w:p>
        </w:tc>
        <w:tc>
          <w:tcPr>
            <w:tcW w:w="3716" w:type="dxa"/>
            <w:tcMar>
              <w:top w:w="0" w:type="dxa"/>
              <w:left w:w="108" w:type="dxa"/>
              <w:bottom w:w="0" w:type="dxa"/>
              <w:right w:w="108" w:type="dxa"/>
            </w:tcMar>
          </w:tcPr>
          <w:p w14:paraId="0CBCCF5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426A8E86" w14:textId="77777777" w:rsidR="008B3425" w:rsidRPr="000C0A9D" w:rsidRDefault="008B3425" w:rsidP="003311B7">
            <w:pPr>
              <w:jc w:val="center"/>
              <w:rPr>
                <w:rFonts w:ascii="Times New Roman" w:hAnsi="Times New Roman" w:cs="Times New Roman"/>
                <w:sz w:val="20"/>
                <w:szCs w:val="20"/>
              </w:rPr>
            </w:pPr>
          </w:p>
        </w:tc>
      </w:tr>
      <w:tr w:rsidR="008B3425" w:rsidRPr="000C0A9D" w14:paraId="06B54132" w14:textId="77777777" w:rsidTr="00F222A4">
        <w:trPr>
          <w:trHeight w:val="20"/>
          <w:jc w:val="center"/>
        </w:trPr>
        <w:tc>
          <w:tcPr>
            <w:tcW w:w="693" w:type="dxa"/>
            <w:tcMar>
              <w:top w:w="0" w:type="dxa"/>
              <w:left w:w="108" w:type="dxa"/>
              <w:bottom w:w="0" w:type="dxa"/>
              <w:right w:w="108" w:type="dxa"/>
            </w:tcMar>
          </w:tcPr>
          <w:p w14:paraId="1D9700B9"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5036C0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Tiekėjai turi pateikti prekių pavyzdžius</w:t>
            </w:r>
          </w:p>
        </w:tc>
        <w:tc>
          <w:tcPr>
            <w:tcW w:w="3716" w:type="dxa"/>
            <w:tcMar>
              <w:top w:w="0" w:type="dxa"/>
              <w:left w:w="108" w:type="dxa"/>
              <w:bottom w:w="0" w:type="dxa"/>
              <w:right w:w="108" w:type="dxa"/>
            </w:tcMar>
          </w:tcPr>
          <w:p w14:paraId="2F536869" w14:textId="77777777" w:rsidR="008B3425" w:rsidRPr="000C0A9D" w:rsidRDefault="008B3425" w:rsidP="00DC2B26">
            <w:pPr>
              <w:pStyle w:val="Body2"/>
              <w:spacing w:after="0" w:line="276" w:lineRule="auto"/>
              <w:rPr>
                <w:rFonts w:cs="Times New Roman"/>
                <w:color w:val="auto"/>
                <w:sz w:val="20"/>
                <w:szCs w:val="20"/>
                <w:lang w:val="lt-LT"/>
              </w:rPr>
            </w:pPr>
            <w:r w:rsidRPr="000C0A9D">
              <w:rPr>
                <w:rFonts w:cs="Times New Roman"/>
                <w:color w:val="auto"/>
                <w:sz w:val="20"/>
                <w:szCs w:val="20"/>
                <w:lang w:val="lt-LT"/>
              </w:rPr>
              <w:t xml:space="preserve">NETAIKOMA </w:t>
            </w:r>
          </w:p>
        </w:tc>
        <w:tc>
          <w:tcPr>
            <w:tcW w:w="2745" w:type="dxa"/>
            <w:tcMar>
              <w:top w:w="0" w:type="dxa"/>
              <w:left w:w="108" w:type="dxa"/>
              <w:bottom w:w="0" w:type="dxa"/>
              <w:right w:w="108" w:type="dxa"/>
            </w:tcMar>
          </w:tcPr>
          <w:p w14:paraId="2DD95C43" w14:textId="77777777" w:rsidR="008B3425" w:rsidRPr="000C0A9D" w:rsidRDefault="008B3425" w:rsidP="003311B7">
            <w:pPr>
              <w:jc w:val="center"/>
              <w:rPr>
                <w:rFonts w:ascii="Times New Roman" w:hAnsi="Times New Roman" w:cs="Times New Roman"/>
                <w:sz w:val="20"/>
                <w:szCs w:val="20"/>
              </w:rPr>
            </w:pPr>
          </w:p>
        </w:tc>
      </w:tr>
      <w:tr w:rsidR="008B3425" w:rsidRPr="000C0A9D" w14:paraId="45BF1C31" w14:textId="77777777" w:rsidTr="00F222A4">
        <w:trPr>
          <w:trHeight w:val="20"/>
          <w:jc w:val="center"/>
        </w:trPr>
        <w:tc>
          <w:tcPr>
            <w:tcW w:w="693" w:type="dxa"/>
            <w:tcMar>
              <w:top w:w="0" w:type="dxa"/>
              <w:left w:w="108" w:type="dxa"/>
              <w:bottom w:w="0" w:type="dxa"/>
              <w:right w:w="108" w:type="dxa"/>
            </w:tcMar>
          </w:tcPr>
          <w:p w14:paraId="7292E03F"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07B1BCDD"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Prekių pavyzdžių pristatymo laikas turi būti suderinamas su kontaktiniu asmeniu </w:t>
            </w:r>
          </w:p>
        </w:tc>
        <w:tc>
          <w:tcPr>
            <w:tcW w:w="3716" w:type="dxa"/>
            <w:tcMar>
              <w:top w:w="0" w:type="dxa"/>
              <w:left w:w="108" w:type="dxa"/>
              <w:bottom w:w="0" w:type="dxa"/>
              <w:right w:w="108" w:type="dxa"/>
            </w:tcMar>
          </w:tcPr>
          <w:p w14:paraId="48A71405"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NETAIKOMA</w:t>
            </w:r>
          </w:p>
        </w:tc>
        <w:tc>
          <w:tcPr>
            <w:tcW w:w="2745" w:type="dxa"/>
            <w:tcMar>
              <w:top w:w="0" w:type="dxa"/>
              <w:left w:w="108" w:type="dxa"/>
              <w:bottom w:w="0" w:type="dxa"/>
              <w:right w:w="108" w:type="dxa"/>
            </w:tcMar>
          </w:tcPr>
          <w:p w14:paraId="4CB7E453" w14:textId="77777777" w:rsidR="008B3425" w:rsidRPr="000C0A9D" w:rsidRDefault="008B3425" w:rsidP="003311B7">
            <w:pPr>
              <w:jc w:val="center"/>
              <w:rPr>
                <w:rFonts w:ascii="Times New Roman" w:hAnsi="Times New Roman" w:cs="Times New Roman"/>
                <w:sz w:val="20"/>
                <w:szCs w:val="20"/>
              </w:rPr>
            </w:pPr>
          </w:p>
        </w:tc>
      </w:tr>
      <w:tr w:rsidR="008B3425" w:rsidRPr="000C0A9D" w14:paraId="605EFB66" w14:textId="77777777" w:rsidTr="00F222A4">
        <w:trPr>
          <w:trHeight w:val="20"/>
          <w:jc w:val="center"/>
        </w:trPr>
        <w:tc>
          <w:tcPr>
            <w:tcW w:w="693" w:type="dxa"/>
            <w:tcMar>
              <w:top w:w="0" w:type="dxa"/>
              <w:left w:w="108" w:type="dxa"/>
              <w:bottom w:w="0" w:type="dxa"/>
              <w:right w:w="108" w:type="dxa"/>
            </w:tcMar>
          </w:tcPr>
          <w:p w14:paraId="4FA96E0C"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1EFB1EE"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Pasiūlymo galiojimo ir pasiūlymo galiojimo užtikrinimo (jei taikoma) terminas ne trumpesnis kaip</w:t>
            </w:r>
          </w:p>
        </w:tc>
        <w:tc>
          <w:tcPr>
            <w:tcW w:w="3716" w:type="dxa"/>
            <w:tcMar>
              <w:top w:w="0" w:type="dxa"/>
              <w:left w:w="108" w:type="dxa"/>
              <w:bottom w:w="0" w:type="dxa"/>
              <w:right w:w="108" w:type="dxa"/>
            </w:tcMar>
          </w:tcPr>
          <w:p w14:paraId="5389BCB2" w14:textId="692B1E0E" w:rsidR="008B3425" w:rsidRPr="000C0A9D" w:rsidRDefault="0085588A" w:rsidP="00DC2B26">
            <w:pPr>
              <w:jc w:val="both"/>
              <w:rPr>
                <w:rFonts w:ascii="Times New Roman" w:hAnsi="Times New Roman" w:cs="Times New Roman"/>
                <w:sz w:val="20"/>
                <w:szCs w:val="20"/>
              </w:rPr>
            </w:pPr>
            <w:r>
              <w:rPr>
                <w:rFonts w:ascii="Times New Roman" w:hAnsi="Times New Roman" w:cs="Times New Roman"/>
                <w:sz w:val="20"/>
                <w:szCs w:val="20"/>
              </w:rPr>
              <w:t>60</w:t>
            </w:r>
            <w:r w:rsidR="008B3425" w:rsidRPr="000C0A9D">
              <w:rPr>
                <w:rFonts w:ascii="Times New Roman" w:hAnsi="Times New Roman" w:cs="Times New Roman"/>
                <w:sz w:val="20"/>
                <w:szCs w:val="20"/>
              </w:rPr>
              <w:t xml:space="preserve"> kalendorinių dienų nuo pasiūlymų pateikimo galutinio termino pabaigos.</w:t>
            </w:r>
          </w:p>
        </w:tc>
        <w:tc>
          <w:tcPr>
            <w:tcW w:w="2745" w:type="dxa"/>
            <w:tcMar>
              <w:top w:w="0" w:type="dxa"/>
              <w:left w:w="108" w:type="dxa"/>
              <w:bottom w:w="0" w:type="dxa"/>
              <w:right w:w="108" w:type="dxa"/>
            </w:tcMar>
          </w:tcPr>
          <w:p w14:paraId="6618CC35" w14:textId="77777777" w:rsidR="008B3425" w:rsidRPr="000C0A9D" w:rsidRDefault="008B3425" w:rsidP="003311B7">
            <w:pPr>
              <w:jc w:val="center"/>
              <w:rPr>
                <w:rFonts w:ascii="Times New Roman" w:hAnsi="Times New Roman" w:cs="Times New Roman"/>
                <w:sz w:val="20"/>
                <w:szCs w:val="20"/>
              </w:rPr>
            </w:pPr>
          </w:p>
        </w:tc>
      </w:tr>
      <w:tr w:rsidR="008B3425" w:rsidRPr="000C0A9D" w14:paraId="157E5A06" w14:textId="77777777" w:rsidTr="00F222A4">
        <w:trPr>
          <w:trHeight w:val="20"/>
          <w:jc w:val="center"/>
        </w:trPr>
        <w:tc>
          <w:tcPr>
            <w:tcW w:w="693" w:type="dxa"/>
            <w:tcMar>
              <w:top w:w="0" w:type="dxa"/>
              <w:left w:w="108" w:type="dxa"/>
              <w:bottom w:w="0" w:type="dxa"/>
              <w:right w:w="108" w:type="dxa"/>
            </w:tcMar>
          </w:tcPr>
          <w:p w14:paraId="36DF5258"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066CF17"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716" w:type="dxa"/>
            <w:tcMar>
              <w:top w:w="0" w:type="dxa"/>
              <w:left w:w="108" w:type="dxa"/>
              <w:bottom w:w="0" w:type="dxa"/>
              <w:right w:w="108" w:type="dxa"/>
            </w:tcMar>
          </w:tcPr>
          <w:p w14:paraId="73236604"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NETAIKOMA </w:t>
            </w:r>
          </w:p>
        </w:tc>
        <w:tc>
          <w:tcPr>
            <w:tcW w:w="2745" w:type="dxa"/>
            <w:tcMar>
              <w:top w:w="0" w:type="dxa"/>
              <w:left w:w="108" w:type="dxa"/>
              <w:bottom w:w="0" w:type="dxa"/>
              <w:right w:w="108" w:type="dxa"/>
            </w:tcMar>
          </w:tcPr>
          <w:p w14:paraId="300D9E4A" w14:textId="77777777" w:rsidR="008B3425" w:rsidRPr="000C0A9D" w:rsidRDefault="008B3425" w:rsidP="003311B7">
            <w:pPr>
              <w:jc w:val="center"/>
              <w:rPr>
                <w:rFonts w:ascii="Times New Roman" w:hAnsi="Times New Roman" w:cs="Times New Roman"/>
                <w:sz w:val="20"/>
                <w:szCs w:val="20"/>
              </w:rPr>
            </w:pPr>
          </w:p>
        </w:tc>
      </w:tr>
      <w:tr w:rsidR="008B3425" w:rsidRPr="000C0A9D" w14:paraId="67539A28" w14:textId="77777777" w:rsidTr="00F222A4">
        <w:trPr>
          <w:trHeight w:val="20"/>
          <w:jc w:val="center"/>
        </w:trPr>
        <w:tc>
          <w:tcPr>
            <w:tcW w:w="693" w:type="dxa"/>
            <w:tcMar>
              <w:top w:w="0" w:type="dxa"/>
              <w:left w:w="108" w:type="dxa"/>
              <w:bottom w:w="0" w:type="dxa"/>
              <w:right w:w="108" w:type="dxa"/>
            </w:tcMar>
          </w:tcPr>
          <w:p w14:paraId="2B50433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12E6C51"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Pasiūlymo galiojimo užtikrinimas pirkimo dalyviui grąžinamas (arba atsisakoma teisių į jį) per</w:t>
            </w:r>
          </w:p>
        </w:tc>
        <w:tc>
          <w:tcPr>
            <w:tcW w:w="3716" w:type="dxa"/>
            <w:tcMar>
              <w:top w:w="0" w:type="dxa"/>
              <w:left w:w="108" w:type="dxa"/>
              <w:bottom w:w="0" w:type="dxa"/>
              <w:right w:w="108" w:type="dxa"/>
            </w:tcMar>
          </w:tcPr>
          <w:p w14:paraId="2CFE3E23"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NETAIKOMA </w:t>
            </w:r>
          </w:p>
        </w:tc>
        <w:tc>
          <w:tcPr>
            <w:tcW w:w="2745" w:type="dxa"/>
            <w:tcMar>
              <w:top w:w="0" w:type="dxa"/>
              <w:left w:w="108" w:type="dxa"/>
              <w:bottom w:w="0" w:type="dxa"/>
              <w:right w:w="108" w:type="dxa"/>
            </w:tcMar>
          </w:tcPr>
          <w:p w14:paraId="30A28EF8" w14:textId="77777777" w:rsidR="008B3425" w:rsidRPr="000C0A9D" w:rsidRDefault="008B3425" w:rsidP="003311B7">
            <w:pPr>
              <w:jc w:val="center"/>
              <w:rPr>
                <w:rFonts w:ascii="Times New Roman" w:hAnsi="Times New Roman" w:cs="Times New Roman"/>
                <w:sz w:val="20"/>
                <w:szCs w:val="20"/>
              </w:rPr>
            </w:pPr>
          </w:p>
        </w:tc>
      </w:tr>
      <w:tr w:rsidR="008B3425" w:rsidRPr="000C0A9D" w14:paraId="1374A3DC" w14:textId="77777777" w:rsidTr="00F222A4">
        <w:trPr>
          <w:trHeight w:val="20"/>
          <w:jc w:val="center"/>
        </w:trPr>
        <w:tc>
          <w:tcPr>
            <w:tcW w:w="693" w:type="dxa"/>
            <w:tcMar>
              <w:top w:w="0" w:type="dxa"/>
              <w:left w:w="108" w:type="dxa"/>
              <w:bottom w:w="0" w:type="dxa"/>
              <w:right w:w="108" w:type="dxa"/>
            </w:tcMar>
          </w:tcPr>
          <w:p w14:paraId="0D4DD71D"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E421A32"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informuoja pirkimo dalyvius apie EBVPD vertinimo rezultatus ne vėliau kaip per</w:t>
            </w:r>
          </w:p>
        </w:tc>
        <w:tc>
          <w:tcPr>
            <w:tcW w:w="3716" w:type="dxa"/>
            <w:tcMar>
              <w:top w:w="0" w:type="dxa"/>
              <w:left w:w="108" w:type="dxa"/>
              <w:bottom w:w="0" w:type="dxa"/>
              <w:right w:w="108" w:type="dxa"/>
            </w:tcMar>
          </w:tcPr>
          <w:p w14:paraId="48F3E5E0"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tcMar>
              <w:top w:w="0" w:type="dxa"/>
              <w:left w:w="108" w:type="dxa"/>
              <w:bottom w:w="0" w:type="dxa"/>
              <w:right w:w="108" w:type="dxa"/>
            </w:tcMar>
          </w:tcPr>
          <w:p w14:paraId="4FC6AA00" w14:textId="77777777" w:rsidR="008B3425" w:rsidRPr="000C0A9D" w:rsidRDefault="008B3425" w:rsidP="003311B7">
            <w:pPr>
              <w:rPr>
                <w:rFonts w:ascii="Times New Roman" w:hAnsi="Times New Roman" w:cs="Times New Roman"/>
                <w:sz w:val="20"/>
                <w:szCs w:val="20"/>
              </w:rPr>
            </w:pPr>
          </w:p>
        </w:tc>
      </w:tr>
      <w:tr w:rsidR="008B3425" w:rsidRPr="000C0A9D" w14:paraId="48A21609" w14:textId="77777777" w:rsidTr="00F222A4">
        <w:trPr>
          <w:trHeight w:val="2008"/>
          <w:jc w:val="center"/>
        </w:trPr>
        <w:tc>
          <w:tcPr>
            <w:tcW w:w="693" w:type="dxa"/>
            <w:tcMar>
              <w:top w:w="0" w:type="dxa"/>
              <w:left w:w="108" w:type="dxa"/>
              <w:bottom w:w="0" w:type="dxa"/>
              <w:right w:w="108" w:type="dxa"/>
            </w:tcMar>
          </w:tcPr>
          <w:p w14:paraId="7CBEEAF0"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4347E5FC"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dalyviams praneša apie priimtą sprendimą nustatyti laimėjusį pasiūlymą, dėl kurio bus sudaroma sutartis ne vėliau kaip per</w:t>
            </w:r>
          </w:p>
        </w:tc>
        <w:tc>
          <w:tcPr>
            <w:tcW w:w="3716" w:type="dxa"/>
            <w:tcMar>
              <w:top w:w="0" w:type="dxa"/>
              <w:left w:w="108" w:type="dxa"/>
              <w:bottom w:w="0" w:type="dxa"/>
              <w:right w:w="108" w:type="dxa"/>
            </w:tcMar>
          </w:tcPr>
          <w:p w14:paraId="384EC47F"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3 (tris) darbo dienas nuo sprendimo priėmimo dienos.</w:t>
            </w:r>
          </w:p>
        </w:tc>
        <w:tc>
          <w:tcPr>
            <w:tcW w:w="2745" w:type="dxa"/>
            <w:tcMar>
              <w:top w:w="0" w:type="dxa"/>
              <w:left w:w="108" w:type="dxa"/>
              <w:bottom w:w="0" w:type="dxa"/>
              <w:right w:w="108" w:type="dxa"/>
            </w:tcMar>
          </w:tcPr>
          <w:p w14:paraId="40D50EB5" w14:textId="77777777" w:rsidR="008B3425" w:rsidRPr="000C0A9D" w:rsidRDefault="008B3425" w:rsidP="003311B7">
            <w:pPr>
              <w:rPr>
                <w:rFonts w:ascii="Times New Roman" w:hAnsi="Times New Roman" w:cs="Times New Roman"/>
                <w:sz w:val="20"/>
                <w:szCs w:val="20"/>
              </w:rPr>
            </w:pPr>
          </w:p>
        </w:tc>
      </w:tr>
      <w:tr w:rsidR="008B3425" w:rsidRPr="000C0A9D" w14:paraId="22827EC1" w14:textId="77777777" w:rsidTr="00F222A4">
        <w:trPr>
          <w:trHeight w:val="20"/>
          <w:jc w:val="center"/>
        </w:trPr>
        <w:tc>
          <w:tcPr>
            <w:tcW w:w="693" w:type="dxa"/>
            <w:tcMar>
              <w:top w:w="0" w:type="dxa"/>
              <w:left w:w="108" w:type="dxa"/>
              <w:bottom w:w="0" w:type="dxa"/>
              <w:right w:w="108" w:type="dxa"/>
            </w:tcMar>
          </w:tcPr>
          <w:p w14:paraId="0D3440C6"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28A595D1"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pirkimo dalyviui raštu paprašius, jam pateikia VPĮ 58 straipsnio 2 dalyje nustatytą informaciją ne vėliau kaip per</w:t>
            </w:r>
          </w:p>
        </w:tc>
        <w:tc>
          <w:tcPr>
            <w:tcW w:w="3716" w:type="dxa"/>
            <w:tcMar>
              <w:top w:w="0" w:type="dxa"/>
              <w:left w:w="108" w:type="dxa"/>
              <w:bottom w:w="0" w:type="dxa"/>
              <w:right w:w="108" w:type="dxa"/>
            </w:tcMar>
          </w:tcPr>
          <w:p w14:paraId="73713B01"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pirkimo dalyvio raštu pateikto prašymo gavimo dienos.</w:t>
            </w:r>
          </w:p>
        </w:tc>
        <w:tc>
          <w:tcPr>
            <w:tcW w:w="2745" w:type="dxa"/>
            <w:tcMar>
              <w:top w:w="0" w:type="dxa"/>
              <w:left w:w="108" w:type="dxa"/>
              <w:bottom w:w="0" w:type="dxa"/>
              <w:right w:w="108" w:type="dxa"/>
            </w:tcMar>
          </w:tcPr>
          <w:p w14:paraId="59F18B86" w14:textId="77777777" w:rsidR="008B3425" w:rsidRPr="000C0A9D" w:rsidRDefault="008B3425" w:rsidP="003311B7">
            <w:pPr>
              <w:pStyle w:val="tajtip"/>
              <w:spacing w:line="276" w:lineRule="auto"/>
              <w:rPr>
                <w:sz w:val="20"/>
                <w:szCs w:val="20"/>
              </w:rPr>
            </w:pPr>
          </w:p>
        </w:tc>
      </w:tr>
      <w:tr w:rsidR="008B3425" w:rsidRPr="000C0A9D" w14:paraId="38BA6A31" w14:textId="77777777" w:rsidTr="00F222A4">
        <w:trPr>
          <w:trHeight w:val="20"/>
          <w:jc w:val="center"/>
        </w:trPr>
        <w:tc>
          <w:tcPr>
            <w:tcW w:w="693" w:type="dxa"/>
            <w:tcMar>
              <w:top w:w="0" w:type="dxa"/>
              <w:left w:w="108" w:type="dxa"/>
              <w:bottom w:w="0" w:type="dxa"/>
              <w:right w:w="108" w:type="dxa"/>
            </w:tcMar>
          </w:tcPr>
          <w:p w14:paraId="03457B3F"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B95DE28"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shd w:val="clear" w:color="auto" w:fill="FFFFFF"/>
              </w:rPr>
              <w:t xml:space="preserve">Tiekėjas turi teisę pateikti pretenziją perkančiajai organizacijai, pateikti prašymą ar pareikšti ieškinį teismui </w:t>
            </w:r>
            <w:r w:rsidRPr="000C0A9D">
              <w:rPr>
                <w:rFonts w:ascii="Times New Roman" w:hAnsi="Times New Roman" w:cs="Times New Roman"/>
                <w:bCs/>
                <w:sz w:val="20"/>
                <w:szCs w:val="20"/>
              </w:rPr>
              <w:t>ne vėliau kaip per</w:t>
            </w:r>
          </w:p>
        </w:tc>
        <w:tc>
          <w:tcPr>
            <w:tcW w:w="3716" w:type="dxa"/>
            <w:tcMar>
              <w:top w:w="0" w:type="dxa"/>
              <w:left w:w="108" w:type="dxa"/>
              <w:bottom w:w="0" w:type="dxa"/>
              <w:right w:w="108" w:type="dxa"/>
            </w:tcMar>
          </w:tcPr>
          <w:p w14:paraId="5F7855D6"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5 (penkias) darbo dienas nuo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pranešimo raštu apie jos priimtą sprendimą išsiuntimo tiekėjams dienos arba nuo paskelbimo apie </w:t>
            </w:r>
            <w:r w:rsidRPr="000C0A9D">
              <w:rPr>
                <w:rFonts w:ascii="Times New Roman" w:eastAsia="Arial" w:hAnsi="Times New Roman" w:cs="Times New Roman"/>
                <w:sz w:val="20"/>
                <w:szCs w:val="20"/>
              </w:rPr>
              <w:t>perkančiosios organizacijos</w:t>
            </w:r>
            <w:r w:rsidRPr="000C0A9D">
              <w:rPr>
                <w:rFonts w:ascii="Times New Roman" w:hAnsi="Times New Roman" w:cs="Times New Roman"/>
                <w:sz w:val="20"/>
                <w:szCs w:val="20"/>
              </w:rPr>
              <w:t xml:space="preserve"> priimtus sprendimus dienos, jei VPĮ nenumato reikalavimo raštu informuoti tiekėjus apie </w:t>
            </w:r>
            <w:r w:rsidRPr="000C0A9D">
              <w:rPr>
                <w:rFonts w:ascii="Times New Roman" w:eastAsia="Arial" w:hAnsi="Times New Roman" w:cs="Times New Roman"/>
                <w:sz w:val="20"/>
                <w:szCs w:val="20"/>
              </w:rPr>
              <w:t xml:space="preserve"> perkančiosios organizacijos</w:t>
            </w:r>
            <w:r w:rsidRPr="000C0A9D">
              <w:rPr>
                <w:rFonts w:ascii="Times New Roman" w:hAnsi="Times New Roman" w:cs="Times New Roman"/>
                <w:sz w:val="20"/>
                <w:szCs w:val="20"/>
              </w:rPr>
              <w:t xml:space="preserve"> priimtus sprendimus;</w:t>
            </w:r>
          </w:p>
          <w:p w14:paraId="2681D12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pranešimo išsiuntimo tiekėjams dienos, jeigu šis pranešimas nebuvo siunčiamas elektroninėmis priemonėmis.</w:t>
            </w:r>
          </w:p>
        </w:tc>
        <w:tc>
          <w:tcPr>
            <w:tcW w:w="2745" w:type="dxa"/>
            <w:tcMar>
              <w:top w:w="0" w:type="dxa"/>
              <w:left w:w="108" w:type="dxa"/>
              <w:bottom w:w="0" w:type="dxa"/>
              <w:right w:w="108" w:type="dxa"/>
            </w:tcMar>
          </w:tcPr>
          <w:p w14:paraId="5D4199E9" w14:textId="77777777" w:rsidR="008B3425" w:rsidRPr="000C0A9D" w:rsidRDefault="008B3425" w:rsidP="003311B7">
            <w:pPr>
              <w:rPr>
                <w:rFonts w:ascii="Times New Roman" w:hAnsi="Times New Roman" w:cs="Times New Roman"/>
                <w:sz w:val="20"/>
                <w:szCs w:val="20"/>
              </w:rPr>
            </w:pPr>
          </w:p>
        </w:tc>
      </w:tr>
      <w:tr w:rsidR="008B3425" w:rsidRPr="000C0A9D" w14:paraId="1AF42517" w14:textId="77777777" w:rsidTr="00F222A4">
        <w:trPr>
          <w:trHeight w:val="20"/>
          <w:jc w:val="center"/>
        </w:trPr>
        <w:tc>
          <w:tcPr>
            <w:tcW w:w="693" w:type="dxa"/>
            <w:tcMar>
              <w:top w:w="0" w:type="dxa"/>
              <w:left w:w="108" w:type="dxa"/>
              <w:bottom w:w="0" w:type="dxa"/>
              <w:right w:w="108" w:type="dxa"/>
            </w:tcMar>
          </w:tcPr>
          <w:p w14:paraId="6288BEE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330F98DA"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0C0A9D">
              <w:rPr>
                <w:rFonts w:ascii="Times New Roman" w:hAnsi="Times New Roman" w:cs="Times New Roman"/>
                <w:sz w:val="20"/>
                <w:szCs w:val="20"/>
              </w:rPr>
              <w:lastRenderedPageBreak/>
              <w:t>pirkimo dalyviams ne vėliau kaip per</w:t>
            </w:r>
          </w:p>
        </w:tc>
        <w:tc>
          <w:tcPr>
            <w:tcW w:w="3716" w:type="dxa"/>
            <w:tcMar>
              <w:top w:w="0" w:type="dxa"/>
              <w:left w:w="108" w:type="dxa"/>
              <w:bottom w:w="0" w:type="dxa"/>
              <w:right w:w="108" w:type="dxa"/>
            </w:tcMar>
          </w:tcPr>
          <w:p w14:paraId="7867B83C"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lastRenderedPageBreak/>
              <w:t>6 (šešias) darbo dienas nuo pretenzijos gavimo dienos.</w:t>
            </w:r>
          </w:p>
        </w:tc>
        <w:tc>
          <w:tcPr>
            <w:tcW w:w="2745" w:type="dxa"/>
            <w:tcMar>
              <w:top w:w="0" w:type="dxa"/>
              <w:left w:w="108" w:type="dxa"/>
              <w:bottom w:w="0" w:type="dxa"/>
              <w:right w:w="108" w:type="dxa"/>
            </w:tcMar>
          </w:tcPr>
          <w:p w14:paraId="3E13DC38" w14:textId="77777777" w:rsidR="008B3425" w:rsidRPr="000C0A9D" w:rsidRDefault="008B3425" w:rsidP="003311B7">
            <w:pPr>
              <w:rPr>
                <w:rFonts w:ascii="Times New Roman" w:hAnsi="Times New Roman" w:cs="Times New Roman"/>
                <w:sz w:val="20"/>
                <w:szCs w:val="20"/>
              </w:rPr>
            </w:pPr>
          </w:p>
        </w:tc>
      </w:tr>
      <w:tr w:rsidR="008B3425" w:rsidRPr="000C0A9D" w14:paraId="0029C0E2" w14:textId="77777777" w:rsidTr="00F222A4">
        <w:trPr>
          <w:trHeight w:val="20"/>
          <w:jc w:val="center"/>
        </w:trPr>
        <w:tc>
          <w:tcPr>
            <w:tcW w:w="693" w:type="dxa"/>
            <w:tcMar>
              <w:top w:w="0" w:type="dxa"/>
              <w:left w:w="108" w:type="dxa"/>
              <w:bottom w:w="0" w:type="dxa"/>
              <w:right w:w="108" w:type="dxa"/>
            </w:tcMar>
          </w:tcPr>
          <w:p w14:paraId="233FA78B"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5C0B3E36" w14:textId="77777777" w:rsidR="008B3425" w:rsidRPr="000C0A9D" w:rsidRDefault="008B3425" w:rsidP="00DC2B26">
            <w:pPr>
              <w:rPr>
                <w:rFonts w:ascii="Times New Roman" w:hAnsi="Times New Roman" w:cs="Times New Roman"/>
                <w:bCs/>
                <w:sz w:val="20"/>
                <w:szCs w:val="20"/>
              </w:rPr>
            </w:pPr>
            <w:r w:rsidRPr="000C0A9D">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0C0A9D">
              <w:rPr>
                <w:rFonts w:ascii="Times New Roman" w:hAnsi="Times New Roman" w:cs="Times New Roman"/>
                <w:bCs/>
                <w:sz w:val="20"/>
                <w:szCs w:val="20"/>
              </w:rPr>
              <w:t xml:space="preserve"> (išskyrus VPĮ 102 str. straipsnio 3 ir 4 dalyse nurodytus atvejus) </w:t>
            </w:r>
          </w:p>
        </w:tc>
        <w:tc>
          <w:tcPr>
            <w:tcW w:w="3716" w:type="dxa"/>
            <w:tcMar>
              <w:top w:w="0" w:type="dxa"/>
              <w:left w:w="108" w:type="dxa"/>
              <w:bottom w:w="0" w:type="dxa"/>
              <w:right w:w="108" w:type="dxa"/>
            </w:tcMar>
          </w:tcPr>
          <w:p w14:paraId="365E78BB"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15 (penkiolika) dienų nuo dienos, kurią perkančioji organizacija turėjo raštu pranešti apie priimtą sprendimą pretenziją pateikusiam tiekėjui,   suinteresuotiems pirkimo dalyviams.</w:t>
            </w:r>
          </w:p>
        </w:tc>
        <w:tc>
          <w:tcPr>
            <w:tcW w:w="2745" w:type="dxa"/>
            <w:tcMar>
              <w:top w:w="0" w:type="dxa"/>
              <w:left w:w="108" w:type="dxa"/>
              <w:bottom w:w="0" w:type="dxa"/>
              <w:right w:w="108" w:type="dxa"/>
            </w:tcMar>
          </w:tcPr>
          <w:p w14:paraId="614A72FA" w14:textId="77777777" w:rsidR="008B3425" w:rsidRPr="000C0A9D" w:rsidRDefault="008B3425" w:rsidP="003311B7">
            <w:pPr>
              <w:rPr>
                <w:rFonts w:ascii="Times New Roman" w:hAnsi="Times New Roman" w:cs="Times New Roman"/>
                <w:sz w:val="20"/>
                <w:szCs w:val="20"/>
              </w:rPr>
            </w:pPr>
          </w:p>
        </w:tc>
      </w:tr>
      <w:tr w:rsidR="008B3425" w:rsidRPr="000C0A9D" w14:paraId="1EE6FBB5" w14:textId="77777777" w:rsidTr="00F222A4">
        <w:trPr>
          <w:trHeight w:val="20"/>
          <w:jc w:val="center"/>
        </w:trPr>
        <w:tc>
          <w:tcPr>
            <w:tcW w:w="693" w:type="dxa"/>
            <w:tcMar>
              <w:top w:w="0" w:type="dxa"/>
              <w:left w:w="108" w:type="dxa"/>
              <w:bottom w:w="0" w:type="dxa"/>
              <w:right w:w="108" w:type="dxa"/>
            </w:tcMar>
          </w:tcPr>
          <w:p w14:paraId="5CD94C55"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1752357F"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Perkančioji organizacija negali sudaryti sutarties anksčiau kaip po</w:t>
            </w:r>
          </w:p>
        </w:tc>
        <w:tc>
          <w:tcPr>
            <w:tcW w:w="3716" w:type="dxa"/>
            <w:tcMar>
              <w:top w:w="0" w:type="dxa"/>
              <w:left w:w="108" w:type="dxa"/>
              <w:bottom w:w="0" w:type="dxa"/>
              <w:right w:w="108" w:type="dxa"/>
            </w:tcMar>
          </w:tcPr>
          <w:p w14:paraId="47DAF81E"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bCs/>
                <w:sz w:val="20"/>
                <w:szCs w:val="20"/>
              </w:rPr>
              <w:t>5 (penkių) darbo dienų,</w:t>
            </w:r>
            <w:r w:rsidRPr="000C0A9D">
              <w:rPr>
                <w:rFonts w:ascii="Times New Roman" w:hAnsi="Times New Roman" w:cs="Times New Roman"/>
                <w:sz w:val="20"/>
                <w:szCs w:val="20"/>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tcMar>
              <w:top w:w="0" w:type="dxa"/>
              <w:left w:w="108" w:type="dxa"/>
              <w:bottom w:w="0" w:type="dxa"/>
              <w:right w:w="108" w:type="dxa"/>
            </w:tcMar>
          </w:tcPr>
          <w:p w14:paraId="366D6C78" w14:textId="77777777" w:rsidR="008B3425" w:rsidRPr="000C0A9D" w:rsidRDefault="008B3425" w:rsidP="003311B7">
            <w:pPr>
              <w:rPr>
                <w:rFonts w:ascii="Times New Roman" w:hAnsi="Times New Roman" w:cs="Times New Roman"/>
                <w:sz w:val="20"/>
                <w:szCs w:val="20"/>
              </w:rPr>
            </w:pPr>
          </w:p>
        </w:tc>
      </w:tr>
      <w:tr w:rsidR="008B3425" w:rsidRPr="000C0A9D" w14:paraId="2EB491A4" w14:textId="77777777" w:rsidTr="00F222A4">
        <w:trPr>
          <w:trHeight w:val="20"/>
          <w:jc w:val="center"/>
        </w:trPr>
        <w:tc>
          <w:tcPr>
            <w:tcW w:w="693" w:type="dxa"/>
            <w:tcMar>
              <w:top w:w="0" w:type="dxa"/>
              <w:left w:w="108" w:type="dxa"/>
              <w:bottom w:w="0" w:type="dxa"/>
              <w:right w:w="108" w:type="dxa"/>
            </w:tcMar>
          </w:tcPr>
          <w:p w14:paraId="1E530681" w14:textId="77777777" w:rsidR="008B3425" w:rsidRPr="000C0A9D" w:rsidRDefault="008B3425" w:rsidP="00940FD2">
            <w:pPr>
              <w:pStyle w:val="Sraopastraipa"/>
              <w:numPr>
                <w:ilvl w:val="0"/>
                <w:numId w:val="19"/>
              </w:numPr>
              <w:shd w:val="clear" w:color="auto" w:fill="FFFFFF"/>
              <w:suppressAutoHyphens/>
              <w:autoSpaceDN w:val="0"/>
              <w:spacing w:after="0"/>
              <w:ind w:left="360"/>
              <w:rPr>
                <w:rFonts w:ascii="Times New Roman" w:hAnsi="Times New Roman" w:cs="Times New Roman"/>
                <w:sz w:val="20"/>
                <w:szCs w:val="20"/>
              </w:rPr>
            </w:pPr>
          </w:p>
        </w:tc>
        <w:tc>
          <w:tcPr>
            <w:tcW w:w="2563" w:type="dxa"/>
            <w:tcMar>
              <w:top w:w="0" w:type="dxa"/>
              <w:left w:w="108" w:type="dxa"/>
              <w:bottom w:w="0" w:type="dxa"/>
              <w:right w:w="108" w:type="dxa"/>
            </w:tcMar>
          </w:tcPr>
          <w:p w14:paraId="722D3BBB" w14:textId="77777777" w:rsidR="008B3425" w:rsidRPr="000C0A9D" w:rsidRDefault="008B3425" w:rsidP="00DC2B26">
            <w:pPr>
              <w:rPr>
                <w:rFonts w:ascii="Times New Roman" w:hAnsi="Times New Roman" w:cs="Times New Roman"/>
                <w:sz w:val="20"/>
                <w:szCs w:val="20"/>
              </w:rPr>
            </w:pPr>
            <w:r w:rsidRPr="000C0A9D">
              <w:rPr>
                <w:rFonts w:ascii="Times New Roman" w:hAnsi="Times New Roman" w:cs="Times New Roman"/>
                <w:sz w:val="20"/>
                <w:szCs w:val="20"/>
              </w:rPr>
              <w:t>Jeigu suinteresuotas dalyvis paprašys perkančiosios organizacijos pateikti laimėjusį pasiūlymą</w:t>
            </w:r>
          </w:p>
        </w:tc>
        <w:tc>
          <w:tcPr>
            <w:tcW w:w="3716" w:type="dxa"/>
            <w:tcMar>
              <w:top w:w="0" w:type="dxa"/>
              <w:left w:w="108" w:type="dxa"/>
              <w:bottom w:w="0" w:type="dxa"/>
              <w:right w:w="108" w:type="dxa"/>
            </w:tcMar>
          </w:tcPr>
          <w:p w14:paraId="4C596FF7" w14:textId="77777777" w:rsidR="008B3425" w:rsidRPr="000C0A9D" w:rsidRDefault="008B3425" w:rsidP="00DC2B26">
            <w:pPr>
              <w:jc w:val="both"/>
              <w:rPr>
                <w:rFonts w:ascii="Times New Roman" w:hAnsi="Times New Roman" w:cs="Times New Roman"/>
                <w:sz w:val="20"/>
                <w:szCs w:val="20"/>
              </w:rPr>
            </w:pPr>
            <w:r w:rsidRPr="000C0A9D">
              <w:rPr>
                <w:rFonts w:ascii="Times New Roman" w:hAnsi="Times New Roman" w:cs="Times New Roman"/>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tcMar>
              <w:top w:w="0" w:type="dxa"/>
              <w:left w:w="108" w:type="dxa"/>
              <w:bottom w:w="0" w:type="dxa"/>
              <w:right w:w="108" w:type="dxa"/>
            </w:tcMar>
          </w:tcPr>
          <w:p w14:paraId="1E293A76" w14:textId="77777777" w:rsidR="008B3425" w:rsidRPr="000C0A9D" w:rsidRDefault="008B3425" w:rsidP="003311B7">
            <w:pPr>
              <w:rPr>
                <w:rFonts w:ascii="Times New Roman" w:hAnsi="Times New Roman" w:cs="Times New Roman"/>
                <w:sz w:val="20"/>
                <w:szCs w:val="20"/>
              </w:rPr>
            </w:pPr>
          </w:p>
        </w:tc>
      </w:tr>
    </w:tbl>
    <w:p w14:paraId="7300D3EE" w14:textId="187855F2" w:rsidR="008F59C5" w:rsidRPr="000C0A9D" w:rsidRDefault="008F59C5" w:rsidP="008D704D">
      <w:pPr>
        <w:tabs>
          <w:tab w:val="left" w:pos="2977"/>
        </w:tabs>
        <w:spacing w:after="120" w:line="20" w:lineRule="atLeast"/>
        <w:jc w:val="center"/>
        <w:rPr>
          <w:rFonts w:ascii="Times New Roman" w:eastAsia="Calibri" w:hAnsi="Times New Roman" w:cs="Times New Roman"/>
        </w:rPr>
      </w:pPr>
    </w:p>
    <w:p w14:paraId="4D10CC3E" w14:textId="4EFD242F" w:rsidR="00A4599F" w:rsidRPr="000C0A9D" w:rsidRDefault="008F59C5" w:rsidP="009F0698">
      <w:pPr>
        <w:rPr>
          <w:rFonts w:ascii="Times New Roman" w:eastAsia="Calibri" w:hAnsi="Times New Roman" w:cs="Times New Roman"/>
        </w:rPr>
      </w:pPr>
      <w:r w:rsidRPr="000C0A9D">
        <w:rPr>
          <w:rFonts w:ascii="Times New Roman" w:eastAsia="Calibri" w:hAnsi="Times New Roman" w:cs="Times New Roman"/>
        </w:rPr>
        <w:br w:type="page"/>
      </w:r>
    </w:p>
    <w:p w14:paraId="2F50FDE2" w14:textId="77777777" w:rsidR="002307B7" w:rsidRPr="000C0A9D" w:rsidRDefault="002307B7" w:rsidP="008D704D">
      <w:pPr>
        <w:pStyle w:val="Antrat2"/>
        <w:ind w:left="5103"/>
        <w:rPr>
          <w:rFonts w:ascii="Times New Roman" w:eastAsia="Calibri" w:hAnsi="Times New Roman" w:cs="Times New Roman"/>
          <w:color w:val="0070C0"/>
          <w:sz w:val="21"/>
          <w:szCs w:val="21"/>
        </w:rPr>
        <w:sectPr w:rsidR="002307B7" w:rsidRPr="000C0A9D" w:rsidSect="00F222A4">
          <w:footerReference w:type="first" r:id="rId17"/>
          <w:pgSz w:w="12240" w:h="15840"/>
          <w:pgMar w:top="709" w:right="567" w:bottom="568" w:left="1701" w:header="720" w:footer="720" w:gutter="0"/>
          <w:pgNumType w:start="13"/>
          <w:cols w:space="720"/>
          <w:titlePg/>
          <w:docGrid w:linePitch="360"/>
        </w:sectPr>
      </w:pPr>
      <w:bookmarkStart w:id="45" w:name="_Ref38539939"/>
      <w:bookmarkStart w:id="46" w:name="_Ref38541068"/>
      <w:bookmarkStart w:id="47" w:name="_Ref38885053"/>
      <w:bookmarkStart w:id="48" w:name="_Ref38899023"/>
    </w:p>
    <w:p w14:paraId="2CE328A9" w14:textId="77777777" w:rsidR="00DA1BFC" w:rsidRDefault="00DA1BFC" w:rsidP="00025F13">
      <w:pPr>
        <w:pStyle w:val="Antrat2"/>
        <w:ind w:left="5103"/>
        <w:jc w:val="right"/>
        <w:rPr>
          <w:rFonts w:ascii="Times New Roman" w:eastAsia="Calibri" w:hAnsi="Times New Roman" w:cs="Times New Roman"/>
          <w:color w:val="0070C0"/>
          <w:sz w:val="21"/>
          <w:szCs w:val="21"/>
        </w:rPr>
      </w:pPr>
    </w:p>
    <w:p w14:paraId="01D56E47" w14:textId="66DC4F82" w:rsidR="008D704D" w:rsidRPr="000C0A9D" w:rsidRDefault="008D704D" w:rsidP="00025F13">
      <w:pPr>
        <w:pStyle w:val="Antrat2"/>
        <w:ind w:left="5103"/>
        <w:jc w:val="right"/>
        <w:rPr>
          <w:rFonts w:ascii="Times New Roman" w:eastAsia="Calibri" w:hAnsi="Times New Roman" w:cs="Times New Roman"/>
          <w:color w:val="0070C0"/>
          <w:sz w:val="21"/>
          <w:szCs w:val="21"/>
        </w:rPr>
      </w:pPr>
      <w:bookmarkStart w:id="49" w:name="_Toc232580400"/>
      <w:r w:rsidRPr="000C0A9D">
        <w:rPr>
          <w:rFonts w:ascii="Times New Roman" w:eastAsia="Calibri" w:hAnsi="Times New Roman" w:cs="Times New Roman"/>
          <w:color w:val="0070C0"/>
          <w:sz w:val="21"/>
          <w:szCs w:val="21"/>
        </w:rPr>
        <w:t xml:space="preserve">Pirkimo sąlygų </w:t>
      </w:r>
      <w:r w:rsidR="005F0B78" w:rsidRPr="000C0A9D">
        <w:rPr>
          <w:rFonts w:ascii="Times New Roman" w:eastAsia="Calibri" w:hAnsi="Times New Roman" w:cs="Times New Roman"/>
          <w:color w:val="0070C0"/>
          <w:sz w:val="21"/>
          <w:szCs w:val="21"/>
        </w:rPr>
        <w:t>2</w:t>
      </w:r>
      <w:r w:rsidRPr="000C0A9D">
        <w:rPr>
          <w:rFonts w:ascii="Times New Roman" w:eastAsia="Calibri" w:hAnsi="Times New Roman" w:cs="Times New Roman"/>
          <w:color w:val="0070C0"/>
          <w:sz w:val="21"/>
          <w:szCs w:val="21"/>
        </w:rPr>
        <w:t xml:space="preserve"> priedas „Techninė specifikacija“</w:t>
      </w:r>
      <w:bookmarkEnd w:id="45"/>
      <w:bookmarkEnd w:id="46"/>
      <w:bookmarkEnd w:id="47"/>
      <w:bookmarkEnd w:id="48"/>
      <w:bookmarkEnd w:id="49"/>
    </w:p>
    <w:p w14:paraId="6B874231" w14:textId="77777777" w:rsidR="00605C8C" w:rsidRPr="000C0A9D" w:rsidRDefault="00605C8C" w:rsidP="00605C8C">
      <w:pPr>
        <w:rPr>
          <w:rFonts w:ascii="Times New Roman" w:hAnsi="Times New Roman" w:cs="Times New Roman"/>
        </w:rPr>
      </w:pPr>
      <w:bookmarkStart w:id="50" w:name="_Ref38285444"/>
      <w:bookmarkStart w:id="51" w:name="_Ref38291496"/>
    </w:p>
    <w:p w14:paraId="71338656" w14:textId="77777777" w:rsidR="006434CD" w:rsidRPr="000C0A9D" w:rsidRDefault="006434CD" w:rsidP="00E13308">
      <w:pPr>
        <w:pStyle w:val="SLONormal"/>
        <w:tabs>
          <w:tab w:val="left" w:pos="3195"/>
          <w:tab w:val="center" w:pos="4960"/>
        </w:tabs>
        <w:spacing w:before="0" w:after="0"/>
        <w:ind w:left="3414"/>
        <w:rPr>
          <w:b/>
          <w:sz w:val="28"/>
          <w:szCs w:val="28"/>
          <w:lang w:val="lt-LT"/>
        </w:rPr>
      </w:pPr>
      <w:r w:rsidRPr="000C0A9D">
        <w:rPr>
          <w:b/>
          <w:sz w:val="28"/>
          <w:szCs w:val="28"/>
          <w:lang w:val="lt-LT"/>
        </w:rPr>
        <w:t>TECHNINĖ SPECIFIKACIJA</w:t>
      </w:r>
    </w:p>
    <w:p w14:paraId="60B5835B" w14:textId="77777777" w:rsidR="006434CD" w:rsidRPr="00E13308" w:rsidRDefault="006434CD" w:rsidP="006434CD">
      <w:pPr>
        <w:pStyle w:val="SLONormal"/>
        <w:tabs>
          <w:tab w:val="left" w:pos="3195"/>
          <w:tab w:val="center" w:pos="4960"/>
        </w:tabs>
        <w:spacing w:before="0" w:after="0"/>
        <w:jc w:val="center"/>
        <w:rPr>
          <w:b/>
          <w:bCs/>
          <w:kern w:val="24"/>
          <w:lang w:val="lt-LT"/>
        </w:rPr>
      </w:pPr>
    </w:p>
    <w:p w14:paraId="5128A489" w14:textId="617F10E0" w:rsidR="00605C8C" w:rsidRPr="00E13308" w:rsidRDefault="00E13308" w:rsidP="00E13308">
      <w:pPr>
        <w:ind w:left="2592" w:firstLine="1296"/>
        <w:jc w:val="both"/>
        <w:rPr>
          <w:rFonts w:ascii="Times New Roman" w:hAnsi="Times New Roman" w:cs="Times New Roman"/>
          <w:sz w:val="24"/>
          <w:szCs w:val="24"/>
        </w:rPr>
        <w:sectPr w:rsidR="00605C8C" w:rsidRPr="00E13308" w:rsidSect="002476AF">
          <w:pgSz w:w="12240" w:h="15840"/>
          <w:pgMar w:top="391" w:right="567" w:bottom="1134" w:left="992" w:header="720" w:footer="720" w:gutter="0"/>
          <w:pgNumType w:start="13"/>
          <w:cols w:space="720"/>
          <w:titlePg/>
          <w:docGrid w:linePitch="360"/>
        </w:sectPr>
      </w:pPr>
      <w:r w:rsidRPr="00E13308">
        <w:rPr>
          <w:rFonts w:ascii="Times New Roman" w:hAnsi="Times New Roman" w:cs="Times New Roman"/>
          <w:sz w:val="24"/>
          <w:szCs w:val="24"/>
        </w:rPr>
        <w:t>(Pateikiama  atskiru failu)</w:t>
      </w:r>
    </w:p>
    <w:p w14:paraId="6FDD2A50"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18A38502" w14:textId="77777777" w:rsidR="00731D7F" w:rsidRDefault="00731D7F" w:rsidP="00071FE9">
      <w:pPr>
        <w:pStyle w:val="Antrat2"/>
        <w:ind w:left="5103"/>
        <w:jc w:val="right"/>
        <w:rPr>
          <w:rFonts w:ascii="Times New Roman" w:eastAsia="Calibri" w:hAnsi="Times New Roman" w:cs="Times New Roman"/>
          <w:color w:val="0070C0"/>
          <w:sz w:val="21"/>
          <w:szCs w:val="21"/>
        </w:rPr>
      </w:pPr>
    </w:p>
    <w:p w14:paraId="6C5F5DA8" w14:textId="77777777" w:rsidR="00DA1BFC" w:rsidRDefault="00DA1BFC" w:rsidP="00071FE9">
      <w:pPr>
        <w:pStyle w:val="Antrat2"/>
        <w:ind w:left="5103"/>
        <w:jc w:val="right"/>
        <w:rPr>
          <w:rFonts w:ascii="Times New Roman" w:eastAsia="Calibri" w:hAnsi="Times New Roman" w:cs="Times New Roman"/>
          <w:color w:val="0070C0"/>
          <w:sz w:val="21"/>
          <w:szCs w:val="21"/>
        </w:rPr>
      </w:pPr>
    </w:p>
    <w:p w14:paraId="73F43DFB" w14:textId="219BAD98" w:rsidR="008D704D" w:rsidRPr="000C0A9D" w:rsidRDefault="008D704D" w:rsidP="00071FE9">
      <w:pPr>
        <w:pStyle w:val="Antrat2"/>
        <w:ind w:left="5103"/>
        <w:jc w:val="right"/>
        <w:rPr>
          <w:rFonts w:ascii="Times New Roman" w:eastAsia="Calibri" w:hAnsi="Times New Roman" w:cs="Times New Roman"/>
          <w:color w:val="0070C0"/>
          <w:sz w:val="21"/>
          <w:szCs w:val="21"/>
        </w:rPr>
      </w:pPr>
      <w:bookmarkStart w:id="52" w:name="_Toc232580401"/>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3</w:t>
      </w:r>
      <w:r w:rsidRPr="000C0A9D">
        <w:rPr>
          <w:rFonts w:ascii="Times New Roman" w:eastAsia="Calibri" w:hAnsi="Times New Roman" w:cs="Times New Roman"/>
          <w:color w:val="0070C0"/>
          <w:sz w:val="21"/>
          <w:szCs w:val="21"/>
        </w:rPr>
        <w:t xml:space="preserve"> priedas „Tiekėjų pašalinimo pagrindai“</w:t>
      </w:r>
      <w:bookmarkEnd w:id="50"/>
      <w:bookmarkEnd w:id="51"/>
      <w:bookmarkEnd w:id="52"/>
    </w:p>
    <w:p w14:paraId="35EB2563" w14:textId="77777777" w:rsidR="00731D7F" w:rsidRDefault="00731D7F" w:rsidP="00731D7F">
      <w:pPr>
        <w:pStyle w:val="Paantrat"/>
        <w:spacing w:after="0" w:line="240" w:lineRule="auto"/>
        <w:jc w:val="center"/>
        <w:rPr>
          <w:rFonts w:ascii="Times New Roman" w:hAnsi="Times New Roman" w:cs="Times New Roman"/>
        </w:rPr>
      </w:pPr>
    </w:p>
    <w:p w14:paraId="1914684E" w14:textId="77777777" w:rsidR="00731D7F" w:rsidRDefault="00731D7F" w:rsidP="00731D7F">
      <w:pPr>
        <w:pStyle w:val="Paantrat"/>
        <w:spacing w:after="0" w:line="240" w:lineRule="auto"/>
        <w:jc w:val="center"/>
        <w:rPr>
          <w:rFonts w:ascii="Times New Roman" w:hAnsi="Times New Roman" w:cs="Times New Roman"/>
        </w:rPr>
      </w:pPr>
    </w:p>
    <w:p w14:paraId="0812F6D8" w14:textId="19061305" w:rsidR="00731D7F" w:rsidRDefault="00731D7F" w:rsidP="00731D7F">
      <w:pPr>
        <w:pStyle w:val="Paantrat"/>
        <w:spacing w:after="0" w:line="240" w:lineRule="auto"/>
        <w:jc w:val="center"/>
        <w:rPr>
          <w:rFonts w:ascii="Times New Roman" w:hAnsi="Times New Roman" w:cs="Times New Roman"/>
        </w:rPr>
      </w:pPr>
      <w:r w:rsidRPr="00A415A0">
        <w:rPr>
          <w:rFonts w:ascii="Times New Roman" w:hAnsi="Times New Roman" w:cs="Times New Roman"/>
        </w:rPr>
        <w:t>TIEKĖJŲ PAŠALINIMO PAGRINDAI</w:t>
      </w:r>
    </w:p>
    <w:p w14:paraId="27899472" w14:textId="77777777" w:rsidR="00964918" w:rsidRPr="00964918" w:rsidRDefault="00964918" w:rsidP="00964918"/>
    <w:p w14:paraId="5A947A5C"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D26F69D"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ACF9AAF" w14:textId="77777777" w:rsidR="00731D7F" w:rsidRPr="00A03037" w:rsidRDefault="00731D7F" w:rsidP="00940FD2">
      <w:pPr>
        <w:numPr>
          <w:ilvl w:val="0"/>
          <w:numId w:val="16"/>
        </w:numPr>
        <w:spacing w:after="0" w:line="240" w:lineRule="auto"/>
        <w:ind w:left="0" w:firstLine="851"/>
        <w:jc w:val="both"/>
        <w:rPr>
          <w:rFonts w:ascii="Times New Roman" w:eastAsia="Verdana" w:hAnsi="Times New Roman" w:cs="Times New Roman"/>
          <w:sz w:val="22"/>
          <w:szCs w:val="22"/>
        </w:rPr>
      </w:pPr>
      <w:r w:rsidRPr="00A03037">
        <w:rPr>
          <w:rFonts w:ascii="Times New Roman" w:eastAsia="Times New Roman"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A03037">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796E0782" w14:textId="77777777" w:rsidR="00731D7F" w:rsidRPr="00A03037" w:rsidRDefault="00731D7F" w:rsidP="00940FD2">
      <w:pPr>
        <w:numPr>
          <w:ilvl w:val="0"/>
          <w:numId w:val="16"/>
        </w:numPr>
        <w:spacing w:after="0" w:line="240" w:lineRule="auto"/>
        <w:ind w:left="0" w:firstLine="851"/>
        <w:jc w:val="both"/>
        <w:rPr>
          <w:rFonts w:ascii="Times New Roman" w:eastAsia="Verdana" w:hAnsi="Times New Roman" w:cs="Times New Roman"/>
          <w:color w:val="000000"/>
          <w:sz w:val="22"/>
          <w:szCs w:val="22"/>
        </w:rPr>
      </w:pPr>
      <w:r w:rsidRPr="00A03037">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30190"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A03037">
        <w:rPr>
          <w:rFonts w:ascii="Times New Roman" w:eastAsia="Verdana" w:hAnsi="Times New Roman" w:cs="Times New Roman"/>
          <w:sz w:val="22"/>
          <w:szCs w:val="22"/>
        </w:rPr>
        <w:t>Certis</w:t>
      </w:r>
      <w:proofErr w:type="spellEnd"/>
      <w:r w:rsidRPr="00A03037">
        <w:rPr>
          <w:rFonts w:ascii="Times New Roman" w:eastAsia="Verdana" w:hAnsi="Times New Roman" w:cs="Times New Roman"/>
          <w:sz w:val="22"/>
          <w:szCs w:val="22"/>
        </w:rPr>
        <w:t>“. Lentelės ketvirtame stulpelyje nurodomi doku</w:t>
      </w:r>
      <w:r w:rsidRPr="00A03037">
        <w:rPr>
          <w:rFonts w:ascii="Times New Roman" w:eastAsia="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A03037">
        <w:rPr>
          <w:rFonts w:ascii="Times New Roman" w:eastAsia="Times New Roman" w:hAnsi="Times New Roman" w:cs="Times New Roman"/>
          <w:sz w:val="22"/>
          <w:szCs w:val="22"/>
        </w:rPr>
        <w:t>Certis</w:t>
      </w:r>
      <w:proofErr w:type="spellEnd"/>
      <w:r w:rsidRPr="00A03037">
        <w:rPr>
          <w:rFonts w:ascii="Times New Roman" w:eastAsia="Times New Roman" w:hAnsi="Times New Roman" w:cs="Times New Roman"/>
          <w:sz w:val="22"/>
          <w:szCs w:val="22"/>
        </w:rPr>
        <w:t xml:space="preserve">“, adresu </w:t>
      </w:r>
      <w:hyperlink r:id="rId18" w:history="1">
        <w:r w:rsidRPr="00A03037">
          <w:rPr>
            <w:rFonts w:ascii="Times New Roman" w:eastAsia="Calibri" w:hAnsi="Times New Roman" w:cs="Times New Roman"/>
            <w:color w:val="0000FF"/>
            <w:sz w:val="22"/>
            <w:szCs w:val="22"/>
            <w:u w:val="single"/>
          </w:rPr>
          <w:t>https://ec.europa.eu/tools/ecertis/</w:t>
        </w:r>
      </w:hyperlink>
      <w:r w:rsidRPr="00A03037">
        <w:rPr>
          <w:rFonts w:ascii="Times New Roman" w:eastAsia="Times New Roman" w:hAnsi="Times New Roman" w:cs="Times New Roman"/>
          <w:sz w:val="22"/>
          <w:szCs w:val="22"/>
        </w:rPr>
        <w:t xml:space="preserve">. </w:t>
      </w:r>
    </w:p>
    <w:p w14:paraId="12FFA431"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Perkančioji organizacija nereikalauja iš tiekėjo pateikti dokumentų, patvirtinančių jo pašalinimo pagrindų nebuvimą, jeigu ji:</w:t>
      </w:r>
    </w:p>
    <w:p w14:paraId="744AAC16"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turi galimybę susipažinti su šiais dokumentais ar informacija </w:t>
      </w:r>
      <w:r w:rsidRPr="00A03037">
        <w:rPr>
          <w:rFonts w:ascii="Times New Roman" w:eastAsia="Times New Roman" w:hAnsi="Times New Roman" w:cs="Times New Roman"/>
          <w:b/>
          <w:bCs/>
          <w:sz w:val="22"/>
          <w:szCs w:val="22"/>
        </w:rPr>
        <w:t>tiesiogiai ir neatlygintinai</w:t>
      </w:r>
      <w:r w:rsidRPr="00A03037">
        <w:rPr>
          <w:rFonts w:ascii="Times New Roman" w:eastAsia="Times New Roman" w:hAnsi="Times New Roman" w:cs="Times New Roman"/>
          <w:sz w:val="22"/>
          <w:szCs w:val="22"/>
        </w:rPr>
        <w:t xml:space="preserve"> prisijungusi prie nacionalinės duomenų bazės bet kurioje valstybėje narėje arba naudodamasi Centrinės viešųjų pirkimų informacinės sistemos priemonėmis;</w:t>
      </w:r>
    </w:p>
    <w:p w14:paraId="6FB8C259"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E04C200" w14:textId="77777777" w:rsidR="00731D7F" w:rsidRPr="00AA5ACD" w:rsidRDefault="00731D7F" w:rsidP="00731D7F">
      <w:pPr>
        <w:spacing w:after="0" w:line="240" w:lineRule="auto"/>
        <w:ind w:firstLine="851"/>
        <w:jc w:val="both"/>
        <w:rPr>
          <w:rFonts w:ascii="Times New Roman" w:eastAsia="Yu Mincho" w:hAnsi="Times New Roman" w:cs="Times New Roman"/>
          <w:sz w:val="22"/>
          <w:szCs w:val="22"/>
        </w:rPr>
      </w:pPr>
      <w:r>
        <w:rPr>
          <w:rFonts w:ascii="Times New Roman" w:eastAsia="Yu Mincho" w:hAnsi="Times New Roman" w:cs="Times New Roman"/>
          <w:sz w:val="22"/>
          <w:szCs w:val="22"/>
        </w:rPr>
        <w:t>6.3</w:t>
      </w:r>
      <w:r w:rsidRPr="00AA5ACD">
        <w:rPr>
          <w:rFonts w:ascii="Times New Roman" w:eastAsia="Yu Mincho" w:hAnsi="Times New Roman" w:cs="Times New Roman"/>
          <w:sz w:val="22"/>
          <w:szCs w:val="22"/>
        </w:rPr>
        <w:t>.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793429B" w14:textId="77777777" w:rsidR="00731D7F" w:rsidRPr="00A03037" w:rsidRDefault="00731D7F" w:rsidP="00940FD2">
      <w:pPr>
        <w:numPr>
          <w:ilvl w:val="0"/>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76F0E86" w14:textId="77777777" w:rsidR="00731D7F" w:rsidRPr="00A03037" w:rsidRDefault="00731D7F" w:rsidP="00940FD2">
      <w:pPr>
        <w:numPr>
          <w:ilvl w:val="1"/>
          <w:numId w:val="16"/>
        </w:numPr>
        <w:spacing w:after="0" w:line="240" w:lineRule="auto"/>
        <w:ind w:left="0" w:firstLine="851"/>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priesaikos deklaracija;</w:t>
      </w:r>
    </w:p>
    <w:p w14:paraId="6A8CF8D4" w14:textId="77777777" w:rsidR="00731D7F" w:rsidRPr="00A03037" w:rsidRDefault="00731D7F" w:rsidP="00731D7F">
      <w:pPr>
        <w:spacing w:after="200"/>
        <w:ind w:firstLine="851"/>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627" w:type="dxa"/>
        <w:tblLayout w:type="fixed"/>
        <w:tblCellMar>
          <w:left w:w="10" w:type="dxa"/>
          <w:right w:w="10" w:type="dxa"/>
        </w:tblCellMar>
        <w:tblLook w:val="04A0" w:firstRow="1" w:lastRow="0" w:firstColumn="1" w:lastColumn="0" w:noHBand="0" w:noVBand="1"/>
      </w:tblPr>
      <w:tblGrid>
        <w:gridCol w:w="704"/>
        <w:gridCol w:w="3969"/>
        <w:gridCol w:w="1701"/>
        <w:gridCol w:w="4253"/>
      </w:tblGrid>
      <w:tr w:rsidR="00731D7F" w:rsidRPr="00A03037" w14:paraId="4A500AB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32C82A" w14:textId="77777777" w:rsidR="00731D7F" w:rsidRPr="00A03037" w:rsidRDefault="00731D7F" w:rsidP="00792795">
            <w:pPr>
              <w:spacing w:after="0" w:line="240" w:lineRule="auto"/>
              <w:ind w:left="-57" w:right="-57"/>
              <w:jc w:val="center"/>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035C35B" w14:textId="77777777" w:rsidR="00731D7F" w:rsidRPr="00A03037" w:rsidRDefault="00731D7F" w:rsidP="00792795">
            <w:pPr>
              <w:spacing w:after="0" w:line="240" w:lineRule="auto"/>
              <w:ind w:left="-57" w:right="-57"/>
              <w:jc w:val="center"/>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
                <w:sz w:val="22"/>
                <w:szCs w:val="22"/>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945A92"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 xml:space="preserve">VPĮ straipsnis,  dalis, punktas </w:t>
            </w:r>
            <w:r w:rsidRPr="00A03037">
              <w:rPr>
                <w:rFonts w:ascii="Times New Roman" w:eastAsia="Yu Mincho" w:hAnsi="Times New Roman" w:cs="Times New Roman"/>
                <w:b/>
                <w:bCs/>
                <w:sz w:val="22"/>
                <w:szCs w:val="22"/>
              </w:rPr>
              <w:lastRenderedPageBreak/>
              <w:t xml:space="preserve">bei EBVPD formos dalis pildymui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B6344B8" w14:textId="77777777" w:rsidR="00731D7F" w:rsidRPr="00A03037" w:rsidRDefault="00731D7F" w:rsidP="00792795">
            <w:pPr>
              <w:spacing w:after="0" w:line="240" w:lineRule="auto"/>
              <w:ind w:left="-57" w:right="-57"/>
              <w:jc w:val="center"/>
              <w:rPr>
                <w:rFonts w:ascii="Times New Roman" w:eastAsia="Times New Roman" w:hAnsi="Times New Roman" w:cs="Times New Roman"/>
                <w:bCs/>
                <w:iCs/>
                <w:sz w:val="22"/>
                <w:szCs w:val="22"/>
                <w:lang w:eastAsia="en-US"/>
              </w:rPr>
            </w:pPr>
            <w:r w:rsidRPr="00A03037">
              <w:rPr>
                <w:rFonts w:ascii="Times New Roman" w:eastAsia="Times New Roman" w:hAnsi="Times New Roman" w:cs="Times New Roman"/>
                <w:b/>
                <w:sz w:val="22"/>
                <w:szCs w:val="22"/>
              </w:rPr>
              <w:lastRenderedPageBreak/>
              <w:t>Pašalinimo pagrindų nebuvimą įrodantys dokumentai</w:t>
            </w:r>
          </w:p>
        </w:tc>
      </w:tr>
      <w:tr w:rsidR="00731D7F" w:rsidRPr="00A03037" w14:paraId="2CE2765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87123"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D9374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412BCB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dalyvavimą nusikalstamame susivienijime, jo organizavimą ar vadovavimą jam;</w:t>
            </w:r>
          </w:p>
          <w:p w14:paraId="482EE78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kyšininkavimą, prekybą poveikiu, papirkimą;</w:t>
            </w:r>
          </w:p>
          <w:p w14:paraId="4A75074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6A5E5F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4) nusikalstamą bankrotą;</w:t>
            </w:r>
          </w:p>
          <w:p w14:paraId="2574427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5) teroristinį ir su teroristine veikla susijusį nusikaltimą;</w:t>
            </w:r>
          </w:p>
          <w:p w14:paraId="7827CF1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6) nusikalstamu būdu gauto turto legalizavimą;</w:t>
            </w:r>
          </w:p>
          <w:p w14:paraId="2A406DBD"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7) prekybą žmonėmis, vaiko pirkimą arba pardavimą;</w:t>
            </w:r>
          </w:p>
          <w:p w14:paraId="04BEB11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29DB45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171C9C1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3F9DDFF3"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lang w:eastAsia="en-US"/>
              </w:rPr>
            </w:pPr>
            <w:r w:rsidRPr="00A03037">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6A537D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B5BB5F4" w14:textId="77777777" w:rsidR="00731D7F" w:rsidRPr="00A03037" w:rsidRDefault="00731D7F" w:rsidP="00792795">
            <w:pPr>
              <w:spacing w:after="0" w:line="240" w:lineRule="auto"/>
              <w:jc w:val="both"/>
              <w:rPr>
                <w:rFonts w:ascii="Times New Roman" w:eastAsia="Calibri" w:hAnsi="Times New Roman" w:cs="Times New Roman"/>
                <w:sz w:val="22"/>
                <w:szCs w:val="22"/>
                <w:lang w:eastAsia="en-US"/>
              </w:rPr>
            </w:pPr>
            <w:r w:rsidRPr="00A03037">
              <w:rPr>
                <w:rFonts w:ascii="Times New Roman" w:eastAsia="Calibri" w:hAnsi="Times New Roman" w:cs="Times New Roman"/>
                <w:sz w:val="22"/>
                <w:szCs w:val="22"/>
                <w:lang w:eastAsia="en-US"/>
              </w:rPr>
              <w:t xml:space="preserve">2) tiekėjo, kuris yra juridinis asmuo, kita organizacija ar jos </w:t>
            </w:r>
            <w:r w:rsidRPr="00A03037">
              <w:rPr>
                <w:rFonts w:ascii="Times New Roman" w:eastAsia="Calibri" w:hAnsi="Times New Roman" w:cs="Times New Roman"/>
                <w:b/>
                <w:bCs/>
                <w:sz w:val="22"/>
                <w:szCs w:val="22"/>
                <w:lang w:eastAsia="en-US"/>
              </w:rPr>
              <w:t>struktūrinis</w:t>
            </w:r>
            <w:r w:rsidRPr="00A03037">
              <w:rPr>
                <w:rFonts w:ascii="Times New Roman" w:eastAsia="Calibri"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86027BB"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en-US"/>
              </w:rPr>
            </w:pPr>
          </w:p>
          <w:p w14:paraId="1BE125D3"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3)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74D0E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lang w:eastAsia="en-US"/>
              </w:rPr>
            </w:pPr>
            <w:r w:rsidRPr="00A03037">
              <w:rPr>
                <w:rFonts w:ascii="Times New Roman" w:eastAsia="Yu Mincho" w:hAnsi="Times New Roman" w:cs="Times New Roman"/>
                <w:b/>
                <w:bCs/>
                <w:sz w:val="22"/>
                <w:szCs w:val="22"/>
                <w:lang w:eastAsia="en-US"/>
              </w:rPr>
              <w:lastRenderedPageBreak/>
              <w:t>VPĮ 46 straipsnio 1 dalis</w:t>
            </w:r>
          </w:p>
          <w:p w14:paraId="477F82D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01CC3AA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A1-A6 punktai</w:t>
            </w:r>
          </w:p>
          <w:p w14:paraId="12F3788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2164AF8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lang w:eastAsia="en-US"/>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F045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Lietuvoje įsteigtų subjektų reikalaujama:</w:t>
            </w:r>
          </w:p>
          <w:p w14:paraId="0B467B30"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išrašo iš teismo sprendimo arba</w:t>
            </w:r>
          </w:p>
          <w:p w14:paraId="29F0A466"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Informatikos ir ryšių departamento prie Vidaus reikalų ministerijos pažymos, arba</w:t>
            </w:r>
          </w:p>
          <w:p w14:paraId="0FDFAD3B"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305718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p>
          <w:p w14:paraId="52E1DBC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3DB94BEB"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2"/>
            </w:r>
            <w:r w:rsidRPr="00A03037">
              <w:rPr>
                <w:rFonts w:ascii="Times New Roman" w:eastAsia="Times New Roman" w:hAnsi="Times New Roman" w:cs="Times New Roman"/>
                <w:sz w:val="22"/>
                <w:szCs w:val="22"/>
              </w:rPr>
              <w:t>.</w:t>
            </w:r>
          </w:p>
          <w:p w14:paraId="08A23C0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52E6BC14" w14:textId="77777777" w:rsidR="00731D7F" w:rsidRPr="00A03037" w:rsidRDefault="00731D7F" w:rsidP="00792795">
            <w:pPr>
              <w:spacing w:after="0" w:line="240" w:lineRule="auto"/>
              <w:ind w:left="-57" w:right="-57"/>
              <w:jc w:val="both"/>
              <w:rPr>
                <w:rFonts w:ascii="Times New Roman" w:eastAsia="Times New Roman" w:hAnsi="Times New Roman" w:cs="Times New Roman"/>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180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8CA20A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D54B61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B369A" w14:textId="77777777" w:rsidR="00731D7F" w:rsidRPr="00A03037" w:rsidRDefault="00731D7F" w:rsidP="00792795">
            <w:pPr>
              <w:spacing w:after="0" w:line="240" w:lineRule="auto"/>
              <w:jc w:val="both"/>
              <w:rPr>
                <w:rFonts w:ascii="Verdana" w:eastAsia="Calibri" w:hAnsi="Verdana" w:cs="Times New Roman"/>
                <w:b/>
                <w:bCs/>
                <w:i/>
                <w:iCs/>
                <w:color w:val="00B050"/>
                <w:sz w:val="22"/>
                <w:szCs w:val="22"/>
              </w:rPr>
            </w:pPr>
          </w:p>
          <w:p w14:paraId="35CA711C"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32621DBC" w14:textId="77777777" w:rsidR="00731D7F" w:rsidRPr="00A03037" w:rsidRDefault="00731D7F" w:rsidP="00792795">
            <w:pPr>
              <w:spacing w:after="0" w:line="240" w:lineRule="auto"/>
              <w:jc w:val="both"/>
              <w:rPr>
                <w:rFonts w:ascii="Times New Roman" w:eastAsia="Calibri" w:hAnsi="Times New Roman" w:cs="Times New Roman"/>
                <w:color w:val="00B050"/>
                <w:sz w:val="22"/>
                <w:szCs w:val="22"/>
              </w:rPr>
            </w:pPr>
            <w:r w:rsidRPr="00A03037">
              <w:rPr>
                <w:rFonts w:ascii="Times New Roman" w:eastAsia="Calibri" w:hAnsi="Times New Roman" w:cs="Times New Roman"/>
                <w:i/>
                <w:iCs/>
                <w:sz w:val="22"/>
                <w:szCs w:val="22"/>
              </w:rPr>
              <w:t xml:space="preserve">Pažymų, patvirtinančių VPĮ 46 straipsnyje nurodytų tiekėjo pašalinimo pagrindų </w:t>
            </w:r>
            <w:r w:rsidRPr="00A03037">
              <w:rPr>
                <w:rFonts w:ascii="Times New Roman" w:eastAsia="Calibri" w:hAnsi="Times New Roman" w:cs="Times New Roman"/>
                <w:i/>
                <w:iCs/>
                <w:sz w:val="22"/>
                <w:szCs w:val="22"/>
              </w:rPr>
              <w:lastRenderedPageBreak/>
              <w:t>nebuvimą, pateikti nereikalaujama. Jų perkančioji organizacija reikalaus tik turėdama pagrįstų abejonių dėl tiekėjo patikimumo</w:t>
            </w:r>
            <w:r w:rsidRPr="00A03037">
              <w:rPr>
                <w:rFonts w:ascii="Times New Roman" w:eastAsia="Calibri" w:hAnsi="Times New Roman" w:cs="Times New Roman"/>
                <w:color w:val="00B050"/>
                <w:sz w:val="22"/>
                <w:szCs w:val="22"/>
              </w:rPr>
              <w:t>.</w:t>
            </w:r>
          </w:p>
          <w:p w14:paraId="791B719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374EB77F"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2CD7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EFEF65"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E7568F">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FC7E4" w14:textId="77777777" w:rsidR="00731D7F" w:rsidRPr="00E7568F" w:rsidRDefault="00731D7F" w:rsidP="00792795">
            <w:pPr>
              <w:spacing w:after="0" w:line="240" w:lineRule="auto"/>
              <w:jc w:val="both"/>
              <w:rPr>
                <w:rFonts w:ascii="Times New Roman" w:eastAsia="Yu Mincho" w:hAnsi="Times New Roman" w:cs="Times New Roman"/>
                <w:b/>
                <w:bCs/>
                <w:sz w:val="22"/>
                <w:szCs w:val="22"/>
                <w:lang w:eastAsia="en-US"/>
              </w:rPr>
            </w:pPr>
            <w:r w:rsidRPr="00E7568F">
              <w:rPr>
                <w:rFonts w:ascii="Times New Roman" w:eastAsia="Yu Mincho" w:hAnsi="Times New Roman" w:cs="Times New Roman"/>
                <w:b/>
                <w:bCs/>
                <w:sz w:val="22"/>
                <w:szCs w:val="22"/>
                <w:lang w:eastAsia="en-US"/>
              </w:rPr>
              <w:t>VPĮ 46 straipsnio 2¹ dalis</w:t>
            </w:r>
          </w:p>
          <w:p w14:paraId="78643344" w14:textId="77777777" w:rsidR="00731D7F" w:rsidRPr="00E7568F" w:rsidRDefault="00731D7F" w:rsidP="00792795">
            <w:pPr>
              <w:spacing w:after="0" w:line="240" w:lineRule="auto"/>
              <w:jc w:val="both"/>
              <w:rPr>
                <w:rFonts w:ascii="Times New Roman" w:eastAsia="Yu Mincho" w:hAnsi="Times New Roman" w:cs="Times New Roman"/>
                <w:b/>
                <w:bCs/>
                <w:sz w:val="22"/>
                <w:szCs w:val="22"/>
              </w:rPr>
            </w:pPr>
          </w:p>
          <w:p w14:paraId="370FB5CF" w14:textId="77777777" w:rsidR="00731D7F" w:rsidRPr="00E7568F" w:rsidRDefault="00731D7F" w:rsidP="00792795">
            <w:pPr>
              <w:spacing w:after="0" w:line="240" w:lineRule="auto"/>
              <w:ind w:left="-57" w:right="-57"/>
              <w:jc w:val="center"/>
              <w:rPr>
                <w:rFonts w:ascii="Times New Roman" w:eastAsia="Yu Mincho" w:hAnsi="Times New Roman" w:cs="Times New Roman"/>
                <w:b/>
                <w:bCs/>
                <w:sz w:val="22"/>
                <w:szCs w:val="22"/>
              </w:rPr>
            </w:pPr>
            <w:r w:rsidRPr="00E7568F">
              <w:rPr>
                <w:rFonts w:ascii="Times New Roman" w:eastAsia="Yu Mincho" w:hAnsi="Times New Roman" w:cs="Times New Roman"/>
                <w:sz w:val="22"/>
                <w:szCs w:val="22"/>
                <w:lang w:eastAsia="en-US"/>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E94A6" w14:textId="77777777" w:rsidR="00731D7F" w:rsidRPr="00E7568F" w:rsidRDefault="00731D7F" w:rsidP="00792795">
            <w:pPr>
              <w:spacing w:after="0" w:line="240" w:lineRule="auto"/>
              <w:jc w:val="both"/>
              <w:rPr>
                <w:rFonts w:ascii="Times New Roman" w:hAnsi="Times New Roman" w:cs="Times New Roman"/>
                <w:sz w:val="22"/>
                <w:szCs w:val="22"/>
                <w:lang w:eastAsia="en-US"/>
              </w:rPr>
            </w:pPr>
            <w:r w:rsidRPr="00E7568F">
              <w:rPr>
                <w:rFonts w:ascii="Times New Roman" w:hAnsi="Times New Roman" w:cs="Times New Roman"/>
                <w:sz w:val="22"/>
                <w:szCs w:val="22"/>
                <w:lang w:eastAsia="en-US"/>
              </w:rPr>
              <w:t>Iš Lietuvoje įsteigtų subjektų įrodančių dokumentų nereikalaujama. Užtenka pateikto EBVPD.</w:t>
            </w:r>
          </w:p>
          <w:p w14:paraId="5A5984F6" w14:textId="77777777" w:rsidR="00731D7F" w:rsidRPr="00E7568F" w:rsidRDefault="00731D7F" w:rsidP="00792795">
            <w:pPr>
              <w:spacing w:after="0" w:line="240" w:lineRule="auto"/>
              <w:ind w:left="-57" w:right="-57"/>
              <w:jc w:val="both"/>
              <w:rPr>
                <w:rFonts w:ascii="Times New Roman" w:eastAsia="Times New Roman" w:hAnsi="Times New Roman" w:cs="Times New Roman"/>
                <w:sz w:val="22"/>
                <w:szCs w:val="22"/>
              </w:rPr>
            </w:pPr>
          </w:p>
        </w:tc>
      </w:tr>
      <w:tr w:rsidR="00731D7F" w:rsidRPr="00A03037" w14:paraId="62DD1F07"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24CB7"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5F08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60A5CE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p>
          <w:p w14:paraId="269A607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Laikoma, kad tiekėjas nuteistas už aukščiau nurodytą nusikalstamą veiką, kai dėl:</w:t>
            </w:r>
          </w:p>
          <w:p w14:paraId="0B743DB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 xml:space="preserve">1) tiekėjo, kuris yra fizinis asmuo, per pastaruosius 5 metus buvo priimtas ir </w:t>
            </w:r>
            <w:r w:rsidRPr="00A03037">
              <w:rPr>
                <w:rFonts w:ascii="Times New Roman" w:eastAsia="Times New Roman" w:hAnsi="Times New Roman" w:cs="Times New Roman"/>
                <w:bCs/>
                <w:sz w:val="22"/>
                <w:szCs w:val="22"/>
                <w:lang w:eastAsia="en-US"/>
              </w:rPr>
              <w:lastRenderedPageBreak/>
              <w:t>įsiteisėjęs apkaltinamasis teismo nuosprendis ir šis asmuo turi neišnykusį ar nepanaikintą teistumą;</w:t>
            </w:r>
          </w:p>
          <w:p w14:paraId="0570E9C2" w14:textId="77777777" w:rsidR="00731D7F" w:rsidRPr="00A03037" w:rsidRDefault="00731D7F" w:rsidP="00792795">
            <w:pPr>
              <w:spacing w:after="0" w:line="240" w:lineRule="auto"/>
              <w:jc w:val="both"/>
              <w:rPr>
                <w:rFonts w:ascii="Times New Roman" w:eastAsia="Calibri" w:hAnsi="Times New Roman" w:cs="Times New Roman"/>
                <w:b/>
                <w:bCs/>
                <w:sz w:val="22"/>
                <w:szCs w:val="22"/>
                <w:lang w:eastAsia="en-US"/>
              </w:rPr>
            </w:pPr>
            <w:r w:rsidRPr="00A03037">
              <w:rPr>
                <w:rFonts w:ascii="Times New Roman" w:eastAsia="Calibri" w:hAnsi="Times New Roman" w:cs="Times New Roman"/>
                <w:bCs/>
                <w:sz w:val="22"/>
                <w:szCs w:val="22"/>
                <w:lang w:eastAsia="en-US"/>
              </w:rPr>
              <w:t xml:space="preserve">2) tiekėjo, kuris yra juridinis asmuo, kita organizacija ar jos </w:t>
            </w:r>
            <w:r w:rsidRPr="00A03037">
              <w:rPr>
                <w:rFonts w:ascii="Times New Roman" w:eastAsia="Calibri" w:hAnsi="Times New Roman" w:cs="Times New Roman"/>
                <w:b/>
                <w:sz w:val="22"/>
                <w:szCs w:val="22"/>
                <w:lang w:eastAsia="en-US"/>
              </w:rPr>
              <w:t>struktūrinis</w:t>
            </w:r>
            <w:r w:rsidRPr="00A03037">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7C45B2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Tačiau ši nuostata netaikoma, jeigu:</w:t>
            </w:r>
          </w:p>
          <w:p w14:paraId="22E95F9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6E05638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2) įsiskolinimo suma neviršija 50 Eur (penkiasdešimt eurų);</w:t>
            </w:r>
          </w:p>
          <w:p w14:paraId="5FC7D7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lang w:eastAsia="en-US"/>
              </w:rPr>
            </w:pPr>
            <w:r w:rsidRPr="00A03037">
              <w:rPr>
                <w:rFonts w:ascii="Times New Roman" w:eastAsia="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6491F"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3 dalis</w:t>
            </w:r>
          </w:p>
          <w:p w14:paraId="564FE382" w14:textId="77777777" w:rsidR="00731D7F" w:rsidRPr="00A03037" w:rsidRDefault="00731D7F" w:rsidP="00792795">
            <w:pPr>
              <w:spacing w:after="0" w:line="240" w:lineRule="auto"/>
              <w:ind w:left="-57" w:right="-57"/>
              <w:jc w:val="center"/>
              <w:rPr>
                <w:rFonts w:ascii="Times New Roman" w:eastAsia="Arial" w:hAnsi="Times New Roman" w:cs="Times New Roman"/>
                <w:sz w:val="22"/>
                <w:szCs w:val="22"/>
              </w:rPr>
            </w:pPr>
          </w:p>
          <w:p w14:paraId="51D7C360"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Arial" w:hAnsi="Times New Roman" w:cs="Times New Roman"/>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6F08D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1) Dėl įsipareigojimų, susijusių su mokesčių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sz w:val="22"/>
                <w:szCs w:val="22"/>
              </w:rPr>
              <w:t>prašoma:</w:t>
            </w:r>
          </w:p>
          <w:p w14:paraId="07B357E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640286A" w14:textId="77777777" w:rsidR="00731D7F" w:rsidRPr="00A03037" w:rsidRDefault="00731D7F" w:rsidP="00940FD2">
            <w:pPr>
              <w:numPr>
                <w:ilvl w:val="0"/>
                <w:numId w:val="13"/>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665B28C5" w14:textId="77777777" w:rsidR="00731D7F" w:rsidRPr="00A03037" w:rsidRDefault="00731D7F" w:rsidP="00940FD2">
            <w:pPr>
              <w:numPr>
                <w:ilvl w:val="0"/>
                <w:numId w:val="12"/>
              </w:num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380B9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4B21B3F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lastRenderedPageBreak/>
              <w:t>Iš ne Lietuvoje įsteigtų subjektų reikalaujama:</w:t>
            </w:r>
          </w:p>
          <w:p w14:paraId="6702CEB8"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institucijos dokumento</w:t>
            </w:r>
            <w:r w:rsidRPr="00A03037">
              <w:rPr>
                <w:rFonts w:ascii="Times New Roman" w:eastAsia="Times New Roman" w:hAnsi="Times New Roman" w:cs="Times New Roman"/>
                <w:sz w:val="22"/>
                <w:szCs w:val="22"/>
                <w:vertAlign w:val="superscript"/>
              </w:rPr>
              <w:footnoteReference w:id="3"/>
            </w:r>
            <w:r w:rsidRPr="00A03037">
              <w:rPr>
                <w:rFonts w:ascii="Times New Roman" w:eastAsia="Times New Roman" w:hAnsi="Times New Roman" w:cs="Times New Roman"/>
                <w:sz w:val="22"/>
                <w:szCs w:val="22"/>
              </w:rPr>
              <w:t>.</w:t>
            </w:r>
          </w:p>
          <w:p w14:paraId="71C15291" w14:textId="77777777" w:rsidR="00731D7F" w:rsidRPr="00A03037" w:rsidRDefault="00731D7F" w:rsidP="00792795">
            <w:pPr>
              <w:spacing w:after="0" w:line="240" w:lineRule="auto"/>
              <w:ind w:left="-57" w:right="-57"/>
              <w:jc w:val="both"/>
              <w:rPr>
                <w:rFonts w:ascii="Times New Roman" w:eastAsia="Yu Mincho" w:hAnsi="Times New Roman" w:cs="Times New Roman"/>
                <w:sz w:val="22"/>
                <w:szCs w:val="22"/>
              </w:rPr>
            </w:pPr>
          </w:p>
          <w:p w14:paraId="208969D5"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00000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52ADCC3F"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p>
          <w:p w14:paraId="70816BB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0F5694"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57793DA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Cs/>
                <w:sz w:val="22"/>
                <w:szCs w:val="22"/>
              </w:rPr>
              <w:t>2) Dėl įsipareigojimų, susijusių su socialinio draudimo įmokų mokėjimu, įvykdymo i</w:t>
            </w:r>
            <w:r w:rsidRPr="00A03037">
              <w:rPr>
                <w:rFonts w:ascii="Times New Roman" w:eastAsia="Times New Roman" w:hAnsi="Times New Roman" w:cs="Times New Roman"/>
                <w:sz w:val="22"/>
                <w:szCs w:val="22"/>
                <w:lang w:eastAsia="en-US"/>
              </w:rPr>
              <w:t xml:space="preserve">š Lietuvoje įsteigtų subjektų </w:t>
            </w:r>
            <w:r w:rsidRPr="00A03037">
              <w:rPr>
                <w:rFonts w:ascii="Times New Roman" w:eastAsia="Times New Roman" w:hAnsi="Times New Roman" w:cs="Times New Roman"/>
                <w:bCs/>
                <w:sz w:val="22"/>
                <w:szCs w:val="22"/>
              </w:rPr>
              <w:t>prašoma:</w:t>
            </w:r>
          </w:p>
          <w:p w14:paraId="613F6AB0"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CA4694">
                <w:rPr>
                  <w:rFonts w:ascii="Times New Roman" w:eastAsia="Times New Roman" w:hAnsi="Times New Roman" w:cs="Times New Roman"/>
                  <w:bCs/>
                  <w:sz w:val="22"/>
                  <w:szCs w:val="22"/>
                  <w:u w:val="single"/>
                </w:rPr>
                <w:t>http://draudejai.sodra.lt/draudeju_viesi_duomenys/</w:t>
              </w:r>
            </w:hyperlink>
            <w:r w:rsidRPr="00CA4694">
              <w:rPr>
                <w:rFonts w:ascii="Times New Roman" w:eastAsia="Times New Roman" w:hAnsi="Times New Roman" w:cs="Times New Roman"/>
                <w:bCs/>
                <w:sz w:val="22"/>
                <w:szCs w:val="22"/>
              </w:rPr>
              <w:t>.</w:t>
            </w:r>
          </w:p>
          <w:p w14:paraId="58ECCA29"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0F147A2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Jeigu dėl Valstybinio socialinio draudimo fondo valdybos (toliau – „Sodra“) informacinės sistemos techninių trikdžių Perkančioji organizacija neturės galimybės patikrinti </w:t>
            </w:r>
            <w:r w:rsidRPr="00A03037">
              <w:rPr>
                <w:rFonts w:ascii="Times New Roman" w:eastAsia="Times New Roman" w:hAnsi="Times New Roman" w:cs="Times New Roman"/>
                <w:sz w:val="22"/>
                <w:szCs w:val="22"/>
              </w:rPr>
              <w:lastRenderedPageBreak/>
              <w:t>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F9E522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7C1856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283402"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7F601E4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lang w:eastAsia="en-US"/>
              </w:rPr>
              <w:t>Iš ne Lietuvoje įsteigtų subjektų reikalaujama:</w:t>
            </w:r>
          </w:p>
          <w:p w14:paraId="25762C7D" w14:textId="77777777" w:rsidR="00731D7F" w:rsidRPr="00A03037" w:rsidRDefault="00731D7F" w:rsidP="00940FD2">
            <w:pPr>
              <w:numPr>
                <w:ilvl w:val="0"/>
                <w:numId w:val="9"/>
              </w:num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atitinkamos užsienio šalies kompetentingos institucijos dokumento</w:t>
            </w:r>
            <w:r w:rsidRPr="00A03037">
              <w:rPr>
                <w:rFonts w:ascii="Times New Roman" w:eastAsia="Times New Roman" w:hAnsi="Times New Roman" w:cs="Times New Roman"/>
                <w:sz w:val="22"/>
                <w:szCs w:val="22"/>
                <w:vertAlign w:val="superscript"/>
              </w:rPr>
              <w:footnoteReference w:id="4"/>
            </w:r>
            <w:r w:rsidRPr="00A03037">
              <w:rPr>
                <w:rFonts w:ascii="Times New Roman" w:eastAsia="Times New Roman" w:hAnsi="Times New Roman" w:cs="Times New Roman"/>
                <w:sz w:val="22"/>
                <w:szCs w:val="22"/>
              </w:rPr>
              <w:t>.</w:t>
            </w:r>
          </w:p>
          <w:p w14:paraId="41956EC8"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1CC7D16A" w14:textId="77777777" w:rsidR="00731D7F" w:rsidRPr="00A03037" w:rsidRDefault="00731D7F" w:rsidP="00792795">
            <w:pPr>
              <w:spacing w:after="0" w:line="240" w:lineRule="auto"/>
              <w:ind w:left="-57" w:right="-57"/>
              <w:jc w:val="both"/>
              <w:rPr>
                <w:rFonts w:ascii="Times New Roman" w:eastAsia="Times New Roman" w:hAnsi="Times New Roman" w:cs="Times New Roman"/>
                <w:i/>
                <w:iCs/>
                <w:color w:val="7030A0"/>
                <w:sz w:val="22"/>
                <w:szCs w:val="22"/>
              </w:rPr>
            </w:pPr>
            <w:r w:rsidRPr="00A03037">
              <w:rPr>
                <w:rFonts w:ascii="Times New Roman" w:eastAsia="Times New Roman" w:hAnsi="Times New Roman" w:cs="Times New Roman"/>
                <w:sz w:val="22"/>
                <w:szCs w:val="22"/>
              </w:rPr>
              <w:t xml:space="preserve">Nurodyti dokumentai turi būti  išduoti ne anksčiau kaip 120 dienų iki </w:t>
            </w:r>
            <w:r w:rsidRPr="00A03037">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3037">
              <w:rPr>
                <w:rFonts w:ascii="Times New Roman" w:eastAsia="Times New Roman" w:hAnsi="Times New Roman" w:cs="Times New Roman"/>
                <w:sz w:val="22"/>
                <w:szCs w:val="22"/>
              </w:rPr>
              <w:t xml:space="preserve">umentus. </w:t>
            </w:r>
            <w:r w:rsidRPr="00A03037">
              <w:rPr>
                <w:rFonts w:ascii="Times New Roman" w:eastAsia="Times New Roman" w:hAnsi="Times New Roman" w:cs="Times New Roman"/>
                <w:b/>
                <w:bCs/>
                <w:i/>
                <w:iCs/>
                <w:color w:val="000000"/>
                <w:sz w:val="22"/>
                <w:szCs w:val="22"/>
              </w:rPr>
              <w:t>Pavyzdys</w:t>
            </w:r>
            <w:r w:rsidRPr="00A03037">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38B992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4232F494"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37DDA636" w14:textId="77777777" w:rsidR="00731D7F" w:rsidRPr="00A03037" w:rsidRDefault="00731D7F" w:rsidP="00792795">
            <w:pPr>
              <w:spacing w:after="0" w:line="240" w:lineRule="auto"/>
              <w:jc w:val="both"/>
              <w:rPr>
                <w:rFonts w:ascii="Times New Roman" w:eastAsia="Calibri" w:hAnsi="Times New Roman" w:cs="Times New Roman"/>
                <w:b/>
                <w:bCs/>
                <w:i/>
                <w:iCs/>
                <w:sz w:val="22"/>
                <w:szCs w:val="22"/>
              </w:rPr>
            </w:pPr>
            <w:r w:rsidRPr="00A03037">
              <w:rPr>
                <w:rFonts w:ascii="Times New Roman" w:eastAsia="Calibri" w:hAnsi="Times New Roman" w:cs="Times New Roman"/>
                <w:b/>
                <w:bCs/>
                <w:i/>
                <w:iCs/>
                <w:sz w:val="22"/>
                <w:szCs w:val="22"/>
              </w:rPr>
              <w:t>PASTABA</w:t>
            </w:r>
          </w:p>
          <w:p w14:paraId="4D3E344B" w14:textId="77777777" w:rsidR="00731D7F" w:rsidRPr="00A03037" w:rsidRDefault="00731D7F" w:rsidP="00792795">
            <w:pPr>
              <w:spacing w:after="0" w:line="240" w:lineRule="auto"/>
              <w:jc w:val="both"/>
              <w:rPr>
                <w:rFonts w:ascii="Times New Roman" w:eastAsia="Calibri" w:hAnsi="Times New Roman" w:cs="Times New Roman"/>
                <w:i/>
                <w:iCs/>
                <w:sz w:val="22"/>
                <w:szCs w:val="22"/>
              </w:rPr>
            </w:pPr>
            <w:r w:rsidRPr="00A03037">
              <w:rPr>
                <w:rFonts w:ascii="Times New Roman" w:eastAsia="Calibri" w:hAnsi="Times New Roman" w:cs="Times New Roman"/>
                <w:i/>
                <w:iCs/>
                <w:sz w:val="22"/>
                <w:szCs w:val="22"/>
              </w:rPr>
              <w:t>Pažymų, patvirtinančių VPĮ 46 straipsnyje nurodytų tiekėjo pašalinimo pagrindų nebuvimą, pateikti nereikalaujama. Jų perkančioji organizacija reikalaus tik turėdama pagrįstų abejonių dėl tiekėjo patikimumo.</w:t>
            </w:r>
          </w:p>
          <w:p w14:paraId="6668F071"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ABD8173"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FC32AC"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30D63E"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7AF43"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1 punktas</w:t>
            </w:r>
          </w:p>
          <w:p w14:paraId="5B2B73A8"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D00E2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E715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431F0F3D"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199881F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4881228"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BC12A"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CE3E6C"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553DB117"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FA2F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2 punktas</w:t>
            </w:r>
          </w:p>
          <w:p w14:paraId="64DA9406"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306D84EB"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9103EF"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7A50DC7C"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B277A36"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0F8D255A"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2D4645"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EDB8A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D2CF89"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3 punktas</w:t>
            </w:r>
          </w:p>
          <w:p w14:paraId="3E70C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700C5E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C13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B5D8FC"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25204C1"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2B6270D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DE9AE1"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7185"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57D59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w:t>
            </w:r>
            <w:r w:rsidRPr="00A03037">
              <w:rPr>
                <w:rFonts w:ascii="Times New Roman" w:eastAsia="Times New Roman" w:hAnsi="Times New Roman" w:cs="Times New Roman"/>
                <w:bCs/>
                <w:sz w:val="22"/>
                <w:szCs w:val="22"/>
              </w:rPr>
              <w:lastRenderedPageBreak/>
              <w:t xml:space="preserve">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EAA706E"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r w:rsidRPr="00A03037">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7ECA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4 punktas</w:t>
            </w:r>
          </w:p>
          <w:p w14:paraId="442D869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191789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C15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CB3C79"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63DBDA1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044A0F3B"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2836F55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F6FF40F"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p w14:paraId="50AD8209" w14:textId="08A62D2B" w:rsidR="00731D7F" w:rsidRPr="00A03037" w:rsidRDefault="003A2142" w:rsidP="00792795">
            <w:pPr>
              <w:spacing w:after="0" w:line="240" w:lineRule="auto"/>
              <w:ind w:left="-57" w:right="-57"/>
              <w:jc w:val="both"/>
              <w:rPr>
                <w:rFonts w:ascii="Times New Roman" w:eastAsia="Times New Roman" w:hAnsi="Times New Roman" w:cs="Times New Roman"/>
                <w:b/>
                <w:bCs/>
                <w:sz w:val="22"/>
                <w:szCs w:val="22"/>
              </w:rPr>
            </w:pPr>
            <w:hyperlink r:id="rId20" w:history="1">
              <w:r w:rsidRPr="003A2142">
                <w:rPr>
                  <w:rStyle w:val="Hipersaitas"/>
                  <w:rFonts w:ascii="Times New Roman" w:hAnsi="Times New Roman" w:cs="Times New Roman"/>
                  <w:color w:val="000000" w:themeColor="text1"/>
                  <w:sz w:val="22"/>
                  <w:szCs w:val="22"/>
                </w:rPr>
                <w:t>https://vpt.lrv.lt/lt/nuorodos/kiti-duomenys/powerbi/melaginga-informacija-pateikusiu-tiekeju-sarasas-3/</w:t>
              </w:r>
            </w:hyperlink>
          </w:p>
        </w:tc>
      </w:tr>
      <w:tr w:rsidR="00731D7F" w:rsidRPr="00A03037" w14:paraId="545D9E41"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90566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E9265"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52E75B"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5 punktas</w:t>
            </w:r>
          </w:p>
          <w:p w14:paraId="428296E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6E3034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C15 punktas</w:t>
            </w:r>
          </w:p>
          <w:p w14:paraId="6E0207A5"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5EEC360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0C85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87179E2"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tc>
      </w:tr>
      <w:tr w:rsidR="00731D7F" w:rsidRPr="00A03037" w14:paraId="7E5A653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D0493"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b/>
                <w:bCs/>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F53088"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w:t>
            </w:r>
            <w:r w:rsidRPr="00A03037">
              <w:rPr>
                <w:rFonts w:ascii="Times New Roman" w:eastAsia="Times New Roman" w:hAnsi="Times New Roman" w:cs="Times New Roman"/>
                <w:sz w:val="22"/>
                <w:szCs w:val="22"/>
                <w:lang w:eastAsia="zh-CN"/>
              </w:rPr>
              <w:lastRenderedPageBreak/>
              <w:t xml:space="preserve">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B537C90"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zh-CN"/>
              </w:rPr>
            </w:pPr>
            <w:r w:rsidRPr="00A03037">
              <w:rPr>
                <w:rFonts w:ascii="Times New Roman" w:eastAsia="Times New Roman" w:hAnsi="Times New Roman" w:cs="Times New Roman"/>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DE9221"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6 punktas</w:t>
            </w:r>
          </w:p>
          <w:p w14:paraId="1198D289"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2ED17D61"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w:t>
            </w:r>
            <w:r w:rsidRPr="00A03037">
              <w:rPr>
                <w:rFonts w:ascii="Times New Roman" w:eastAsia="Arial" w:hAnsi="Times New Roman" w:cs="Times New Roman"/>
                <w:sz w:val="22"/>
                <w:szCs w:val="22"/>
              </w:rPr>
              <w:t xml:space="preserve"> III dalies C14 punktas</w:t>
            </w:r>
          </w:p>
          <w:p w14:paraId="35C3C124"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p w14:paraId="31D53FD2"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FE288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1D661A64"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710F2326"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6CC46B2D"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60201281" w14:textId="77777777" w:rsidR="003A2142" w:rsidRPr="003A2142" w:rsidRDefault="003A2142" w:rsidP="003A2142">
            <w:pPr>
              <w:spacing w:after="0" w:line="240" w:lineRule="auto"/>
              <w:jc w:val="both"/>
              <w:rPr>
                <w:u w:val="single"/>
              </w:rPr>
            </w:pPr>
            <w:hyperlink r:id="rId21" w:history="1">
              <w:r w:rsidRPr="003A2142">
                <w:rPr>
                  <w:rFonts w:ascii="Times New Roman" w:hAnsi="Times New Roman" w:cs="Times New Roman"/>
                  <w:sz w:val="22"/>
                  <w:szCs w:val="22"/>
                  <w:u w:val="single"/>
                </w:rPr>
                <w:t>https://vpt.lrv.lt/lt/nuorodos/kiti-duomenys/powerbi/nepatikimi-tiekejai-1/</w:t>
              </w:r>
            </w:hyperlink>
          </w:p>
          <w:p w14:paraId="4972C777" w14:textId="77777777" w:rsidR="003A2142" w:rsidRPr="00181FE1" w:rsidRDefault="003A2142" w:rsidP="003A2142">
            <w:pPr>
              <w:spacing w:after="0" w:line="240" w:lineRule="auto"/>
              <w:jc w:val="both"/>
              <w:rPr>
                <w:rFonts w:ascii="Times New Roman" w:hAnsi="Times New Roman" w:cs="Times New Roman"/>
                <w:sz w:val="22"/>
                <w:szCs w:val="22"/>
              </w:rPr>
            </w:pPr>
          </w:p>
          <w:p w14:paraId="535AE996" w14:textId="77777777" w:rsidR="003A2142" w:rsidRPr="003A2142" w:rsidRDefault="003A2142" w:rsidP="003A2142">
            <w:pPr>
              <w:spacing w:after="0" w:line="240" w:lineRule="auto"/>
              <w:jc w:val="both"/>
              <w:rPr>
                <w:rFonts w:ascii="Times New Roman" w:hAnsi="Times New Roman" w:cs="Times New Roman"/>
                <w:sz w:val="22"/>
                <w:szCs w:val="22"/>
                <w:u w:val="single"/>
              </w:rPr>
            </w:pPr>
            <w:hyperlink r:id="rId22" w:history="1">
              <w:r w:rsidRPr="003A2142">
                <w:rPr>
                  <w:rFonts w:ascii="Times New Roman" w:hAnsi="Times New Roman" w:cs="Times New Roman"/>
                  <w:sz w:val="22"/>
                  <w:szCs w:val="22"/>
                  <w:u w:val="single"/>
                </w:rPr>
                <w:t>https://vpt.lrv.lt/lt/pasalinimo-pagrindai-1/nepatikimu-koncesininku-sarasas-1/nepatikimu-koncesininku-sarasas/</w:t>
              </w:r>
            </w:hyperlink>
          </w:p>
          <w:p w14:paraId="72ACA6EB" w14:textId="77777777" w:rsidR="00731D7F" w:rsidRPr="00A03037" w:rsidRDefault="00731D7F" w:rsidP="00792795">
            <w:pPr>
              <w:spacing w:after="0" w:line="240" w:lineRule="auto"/>
              <w:ind w:left="-57" w:right="-57"/>
              <w:jc w:val="both"/>
              <w:rPr>
                <w:rFonts w:ascii="Times New Roman" w:eastAsia="Times New Roman" w:hAnsi="Times New Roman" w:cs="Times New Roman"/>
                <w:bCs/>
                <w:sz w:val="22"/>
                <w:szCs w:val="22"/>
              </w:rPr>
            </w:pPr>
          </w:p>
          <w:p w14:paraId="648C886B"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p>
        </w:tc>
      </w:tr>
      <w:tr w:rsidR="00731D7F" w:rsidRPr="00A03037" w14:paraId="02C809AB"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EA8C01"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p w14:paraId="7D0A0110" w14:textId="77777777" w:rsidR="00731D7F" w:rsidRPr="00A03037" w:rsidRDefault="00731D7F" w:rsidP="00792795">
            <w:p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7C903"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084737DC" w14:textId="77777777" w:rsidR="00731D7F" w:rsidRPr="00A03037" w:rsidRDefault="00731D7F" w:rsidP="00792795">
            <w:pPr>
              <w:spacing w:after="0" w:line="240" w:lineRule="auto"/>
              <w:ind w:left="-57" w:right="-57"/>
              <w:jc w:val="both"/>
              <w:rPr>
                <w:rFonts w:ascii="Times New Roman" w:eastAsia="Times New Roman" w:hAnsi="Times New Roman" w:cs="Times New Roman"/>
                <w:b/>
                <w:sz w:val="22"/>
                <w:szCs w:val="22"/>
                <w:lang w:eastAsia="zh-CN"/>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369624"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a papunktis</w:t>
            </w:r>
          </w:p>
          <w:p w14:paraId="5C2AA4CA"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6B00BEAF"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D853D" w14:textId="77777777" w:rsidR="003A2142" w:rsidRPr="00502A4A" w:rsidRDefault="00731D7F" w:rsidP="003A2142">
            <w:pPr>
              <w:pStyle w:val="Betarp"/>
              <w:jc w:val="both"/>
              <w:rPr>
                <w:rFonts w:ascii="Times New Roman" w:hAnsi="Times New Roman" w:cs="Times New Roman"/>
                <w:sz w:val="22"/>
                <w:szCs w:val="22"/>
              </w:rPr>
            </w:pPr>
            <w:r w:rsidRPr="00A03037">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3037">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3" w:history="1">
              <w:r w:rsidR="003A2142" w:rsidRPr="003A2142">
                <w:rPr>
                  <w:rFonts w:ascii="Times New Roman" w:hAnsi="Times New Roman" w:cs="Times New Roman"/>
                  <w:sz w:val="22"/>
                  <w:szCs w:val="22"/>
                  <w:u w:val="single"/>
                </w:rPr>
                <w:t>https://www.registrucentras.lt/jar/p/index.php</w:t>
              </w:r>
            </w:hyperlink>
          </w:p>
          <w:p w14:paraId="16A02F98" w14:textId="45BD6913"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p>
          <w:p w14:paraId="1A4EA2FA"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paskelbtą informaciją, taip pat į šiame informaciniame pranešime pateiktą informaciją:</w:t>
            </w:r>
          </w:p>
          <w:p w14:paraId="5DA4EE8A" w14:textId="77777777" w:rsidR="003A2142" w:rsidRDefault="003A2142" w:rsidP="003A2142">
            <w:pPr>
              <w:spacing w:after="0" w:line="240" w:lineRule="auto"/>
              <w:jc w:val="both"/>
            </w:pPr>
            <w:hyperlink r:id="rId24" w:history="1">
              <w:r w:rsidRPr="003A2142">
                <w:rPr>
                  <w:rFonts w:ascii="Times New Roman" w:hAnsi="Times New Roman" w:cs="Times New Roman"/>
                  <w:sz w:val="22"/>
                  <w:szCs w:val="22"/>
                  <w:u w:val="single"/>
                </w:rPr>
                <w:t>https://vpt.lrv.lt/lt/naujienos-3/finansiniu-ataskaitu-nepateikimas-gali-tapti-kliutimi-dalyvauti-viesuosiuose-pirkimuose</w:t>
              </w:r>
              <w:r w:rsidRPr="00502A4A">
                <w:rPr>
                  <w:rFonts w:ascii="Times New Roman" w:hAnsi="Times New Roman" w:cs="Times New Roman"/>
                  <w:sz w:val="22"/>
                  <w:szCs w:val="22"/>
                </w:rPr>
                <w:t>/</w:t>
              </w:r>
            </w:hyperlink>
          </w:p>
          <w:p w14:paraId="0409B095"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rPr>
            </w:pPr>
          </w:p>
        </w:tc>
      </w:tr>
      <w:tr w:rsidR="00731D7F" w:rsidRPr="00A03037" w14:paraId="7B7D3159"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2787D0"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143A" w14:textId="77777777" w:rsidR="00731D7F" w:rsidRPr="00A03037" w:rsidRDefault="00731D7F" w:rsidP="00792795">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A03037">
              <w:rPr>
                <w:rFonts w:ascii="Times New Roman" w:eastAsia="Times New Roman" w:hAnsi="Times New Roman" w:cs="Times New Roman"/>
                <w:sz w:val="22"/>
                <w:szCs w:val="22"/>
              </w:rPr>
              <w:lastRenderedPageBreak/>
              <w:t>administravimo įstatymo 40</w:t>
            </w:r>
            <w:r w:rsidRPr="00A03037">
              <w:rPr>
                <w:rFonts w:ascii="Times New Roman" w:eastAsia="Times New Roman" w:hAnsi="Times New Roman" w:cs="Times New Roman"/>
                <w:sz w:val="22"/>
                <w:szCs w:val="22"/>
                <w:vertAlign w:val="superscript"/>
              </w:rPr>
              <w:t>1</w:t>
            </w:r>
            <w:r w:rsidRPr="00A03037">
              <w:rPr>
                <w:rFonts w:ascii="Times New Roman" w:eastAsia="Times New Roman" w:hAnsi="Times New Roman" w:cs="Times New Roman"/>
                <w:sz w:val="22"/>
                <w:szCs w:val="22"/>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EC180"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lastRenderedPageBreak/>
              <w:t>VPĮ 46 straipsnio 4 dalies 7 punkto b papunktis</w:t>
            </w:r>
          </w:p>
          <w:p w14:paraId="63F20977"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5761FC63"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C39DB"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06E462E0" w14:textId="77777777" w:rsidR="00731D7F" w:rsidRPr="00A03037" w:rsidRDefault="00731D7F" w:rsidP="00792795">
            <w:pPr>
              <w:spacing w:after="0" w:line="240" w:lineRule="auto"/>
              <w:ind w:left="-57" w:right="-57"/>
              <w:jc w:val="both"/>
              <w:rPr>
                <w:rFonts w:ascii="Times New Roman" w:eastAsia="Times New Roman" w:hAnsi="Times New Roman" w:cs="Times New Roman"/>
                <w:b/>
                <w:bCs/>
                <w:iCs/>
                <w:sz w:val="22"/>
                <w:szCs w:val="22"/>
                <w:lang w:eastAsia="en-US"/>
              </w:rPr>
            </w:pPr>
          </w:p>
          <w:p w14:paraId="282FB245" w14:textId="77777777" w:rsidR="003A2142" w:rsidRDefault="00731D7F" w:rsidP="003A2142">
            <w:pPr>
              <w:spacing w:after="0" w:line="240" w:lineRule="auto"/>
              <w:ind w:left="-57" w:right="-57"/>
              <w:jc w:val="both"/>
            </w:pPr>
            <w:r w:rsidRPr="00A03037">
              <w:rPr>
                <w:rFonts w:ascii="Times New Roman" w:eastAsia="Times New Roman" w:hAnsi="Times New Roman" w:cs="Times New Roman"/>
                <w:sz w:val="22"/>
                <w:szCs w:val="22"/>
              </w:rPr>
              <w:t xml:space="preserve">Priimant sprendimus dėl tiekėjo pašalinimo iš pirkimo procedūros šiame punkte nurodytu pašalinimo pagrindu, be kita ko, atsižvelgiama </w:t>
            </w:r>
            <w:r w:rsidRPr="00A03037">
              <w:rPr>
                <w:rFonts w:ascii="Times New Roman" w:eastAsia="Times New Roman" w:hAnsi="Times New Roman" w:cs="Times New Roman"/>
                <w:sz w:val="22"/>
                <w:szCs w:val="22"/>
              </w:rPr>
              <w:lastRenderedPageBreak/>
              <w:t>į</w:t>
            </w:r>
            <w:r w:rsidRPr="00A03037">
              <w:rPr>
                <w:rFonts w:ascii="Times New Roman" w:eastAsia="Times New Roman" w:hAnsi="Times New Roman" w:cs="Times New Roman"/>
                <w:b/>
                <w:bCs/>
                <w:sz w:val="22"/>
                <w:szCs w:val="22"/>
              </w:rPr>
              <w:t xml:space="preserve"> </w:t>
            </w:r>
            <w:r w:rsidRPr="00A03037">
              <w:rPr>
                <w:rFonts w:ascii="Times New Roman" w:eastAsia="Times New Roman" w:hAnsi="Times New Roman" w:cs="Times New Roman"/>
                <w:sz w:val="22"/>
                <w:szCs w:val="22"/>
              </w:rPr>
              <w:t xml:space="preserve">nacionalinėje duomenų bazėje adresu </w:t>
            </w:r>
            <w:hyperlink r:id="rId25">
              <w:r w:rsidR="003A2142" w:rsidRPr="003A2142">
                <w:rPr>
                  <w:rStyle w:val="Hipersaitas"/>
                  <w:rFonts w:ascii="Times New Roman" w:hAnsi="Times New Roman" w:cs="Times New Roman"/>
                  <w:sz w:val="22"/>
                  <w:szCs w:val="22"/>
                  <w:u w:val="single"/>
                </w:rPr>
                <w:t>https://www.vmi.lt/evmi/mokesciu-moketoju-informacija</w:t>
              </w:r>
            </w:hyperlink>
            <w:r w:rsidR="003A2142">
              <w:t xml:space="preserve"> </w:t>
            </w:r>
          </w:p>
          <w:p w14:paraId="02B1D676" w14:textId="02FFBE2F" w:rsidR="00731D7F" w:rsidRPr="00A03037" w:rsidRDefault="00731D7F" w:rsidP="003A2142">
            <w:pPr>
              <w:spacing w:after="0" w:line="240" w:lineRule="auto"/>
              <w:ind w:left="-57" w:right="-57"/>
              <w:jc w:val="both"/>
              <w:rPr>
                <w:rFonts w:ascii="Times New Roman" w:eastAsia="Times New Roman" w:hAnsi="Times New Roman" w:cs="Times New Roman"/>
                <w:b/>
                <w:bCs/>
                <w:sz w:val="22"/>
                <w:szCs w:val="22"/>
              </w:rPr>
            </w:pPr>
            <w:r w:rsidRPr="00A03037">
              <w:rPr>
                <w:rFonts w:ascii="Times New Roman" w:eastAsia="Times New Roman" w:hAnsi="Times New Roman" w:cs="Times New Roman"/>
                <w:sz w:val="22"/>
                <w:szCs w:val="22"/>
              </w:rPr>
              <w:t>skelbiamą informaciją.</w:t>
            </w:r>
          </w:p>
        </w:tc>
      </w:tr>
      <w:tr w:rsidR="00731D7F" w:rsidRPr="00A03037" w14:paraId="5ED89742" w14:textId="77777777" w:rsidTr="00DA1BF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B244A" w14:textId="77777777" w:rsidR="00731D7F" w:rsidRPr="00A03037" w:rsidRDefault="00731D7F" w:rsidP="00940FD2">
            <w:pPr>
              <w:numPr>
                <w:ilvl w:val="0"/>
                <w:numId w:val="14"/>
              </w:numPr>
              <w:spacing w:after="0" w:line="240" w:lineRule="auto"/>
              <w:ind w:left="-57" w:right="-57"/>
              <w:rPr>
                <w:rFonts w:ascii="Times New Roman" w:eastAsia="Times New Roman" w:hAnsi="Times New Roman" w:cs="Times New Roman"/>
                <w:sz w:val="22"/>
                <w:szCs w:val="22"/>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BE627"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rPr>
            </w:pPr>
            <w:r w:rsidRPr="00A03037">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3037">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8933A5" w14:textId="77777777" w:rsidR="00731D7F" w:rsidRPr="00A03037" w:rsidRDefault="00731D7F" w:rsidP="00792795">
            <w:pPr>
              <w:spacing w:after="0" w:line="240" w:lineRule="auto"/>
              <w:ind w:left="-57" w:right="-57"/>
              <w:jc w:val="center"/>
              <w:rPr>
                <w:rFonts w:ascii="Times New Roman" w:eastAsia="Yu Mincho" w:hAnsi="Times New Roman" w:cs="Times New Roman"/>
                <w:b/>
                <w:bCs/>
                <w:sz w:val="22"/>
                <w:szCs w:val="22"/>
              </w:rPr>
            </w:pPr>
            <w:r w:rsidRPr="00A03037">
              <w:rPr>
                <w:rFonts w:ascii="Times New Roman" w:eastAsia="Yu Mincho" w:hAnsi="Times New Roman" w:cs="Times New Roman"/>
                <w:b/>
                <w:bCs/>
                <w:sz w:val="22"/>
                <w:szCs w:val="22"/>
              </w:rPr>
              <w:t>VPĮ 46 straipsnio 4 dalies 7 punkto c papunktis</w:t>
            </w:r>
          </w:p>
          <w:p w14:paraId="5F8F13BC"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rPr>
            </w:pPr>
          </w:p>
          <w:p w14:paraId="0EF5087D" w14:textId="77777777" w:rsidR="00731D7F" w:rsidRPr="00A03037" w:rsidRDefault="00731D7F" w:rsidP="00792795">
            <w:pPr>
              <w:spacing w:after="0" w:line="240" w:lineRule="auto"/>
              <w:ind w:left="-57" w:right="-57"/>
              <w:jc w:val="center"/>
              <w:rPr>
                <w:rFonts w:ascii="Times New Roman" w:eastAsia="Yu Mincho" w:hAnsi="Times New Roman" w:cs="Times New Roman"/>
                <w:sz w:val="22"/>
                <w:szCs w:val="22"/>
                <w:lang w:eastAsia="en-US"/>
              </w:rPr>
            </w:pPr>
            <w:r w:rsidRPr="00A03037">
              <w:rPr>
                <w:rFonts w:ascii="Times New Roman" w:eastAsia="Yu Mincho" w:hAnsi="Times New Roman" w:cs="Times New Roman"/>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535A2E" w14:textId="77777777" w:rsidR="00731D7F" w:rsidRPr="00A03037" w:rsidRDefault="00731D7F" w:rsidP="00792795">
            <w:pPr>
              <w:spacing w:after="0" w:line="240" w:lineRule="auto"/>
              <w:ind w:left="-57" w:right="-57"/>
              <w:jc w:val="both"/>
              <w:rPr>
                <w:rFonts w:ascii="Times New Roman" w:eastAsia="Times New Roman" w:hAnsi="Times New Roman" w:cs="Times New Roman"/>
                <w:sz w:val="22"/>
                <w:szCs w:val="22"/>
                <w:lang w:eastAsia="en-US"/>
              </w:rPr>
            </w:pPr>
            <w:r w:rsidRPr="00A03037">
              <w:rPr>
                <w:rFonts w:ascii="Times New Roman" w:eastAsia="Times New Roman" w:hAnsi="Times New Roman" w:cs="Times New Roman"/>
                <w:sz w:val="22"/>
                <w:szCs w:val="22"/>
                <w:lang w:eastAsia="en-US"/>
              </w:rPr>
              <w:t>Iš Lietuvoje įsteigtų subjektų įrodančių dokumentų nereikalaujama. Užtenka pateikto EBVPD.</w:t>
            </w:r>
          </w:p>
          <w:p w14:paraId="3DB78E72" w14:textId="77777777" w:rsidR="00731D7F" w:rsidRPr="00A03037" w:rsidRDefault="00731D7F" w:rsidP="00792795">
            <w:pPr>
              <w:spacing w:after="0" w:line="240" w:lineRule="auto"/>
              <w:ind w:left="-57" w:right="-57"/>
              <w:jc w:val="both"/>
              <w:rPr>
                <w:rFonts w:ascii="Times New Roman" w:eastAsia="Times New Roman" w:hAnsi="Times New Roman" w:cs="Times New Roman"/>
                <w:bCs/>
                <w:iCs/>
                <w:sz w:val="22"/>
                <w:szCs w:val="22"/>
                <w:lang w:eastAsia="en-US"/>
              </w:rPr>
            </w:pPr>
          </w:p>
          <w:p w14:paraId="45E08F4B" w14:textId="77777777" w:rsidR="00731D7F" w:rsidRPr="00A03037" w:rsidRDefault="00731D7F" w:rsidP="00792795">
            <w:pPr>
              <w:spacing w:after="0" w:line="240" w:lineRule="auto"/>
              <w:ind w:left="-57" w:right="-57"/>
              <w:rPr>
                <w:rFonts w:ascii="Times New Roman" w:eastAsia="Times New Roman" w:hAnsi="Times New Roman" w:cs="Times New Roman"/>
                <w:b/>
                <w:bCs/>
                <w:sz w:val="22"/>
                <w:szCs w:val="22"/>
                <w:lang w:eastAsia="zh-CN"/>
              </w:rPr>
            </w:pPr>
            <w:r w:rsidRPr="00A03037">
              <w:rPr>
                <w:rFonts w:ascii="Times New Roman" w:eastAsia="Times New Roman" w:hAnsi="Times New Roman" w:cs="Times New Roman"/>
                <w:b/>
                <w:bCs/>
                <w:sz w:val="22"/>
                <w:szCs w:val="22"/>
                <w:lang w:eastAsia="zh-CN"/>
              </w:rPr>
              <w:t xml:space="preserve">Priimant sprendimus dėl tiekėjo pašalinimo iš pirkimo procedūros šiame punkte nurodytu pašalinimo pagrindu, be kita ko, atsižvelgiama į nacionalinėje duomenų bazėje adresu: </w:t>
            </w:r>
          </w:p>
          <w:p w14:paraId="2DE5BEC5" w14:textId="77777777" w:rsidR="003A2142" w:rsidRPr="003A2142" w:rsidRDefault="003A2142" w:rsidP="00792795">
            <w:pPr>
              <w:spacing w:after="0" w:line="240" w:lineRule="auto"/>
              <w:ind w:left="-57" w:right="-57"/>
              <w:rPr>
                <w:rFonts w:ascii="Times New Roman" w:hAnsi="Times New Roman" w:cs="Times New Roman"/>
                <w:sz w:val="22"/>
                <w:szCs w:val="22"/>
                <w:u w:val="single"/>
              </w:rPr>
            </w:pPr>
            <w:hyperlink r:id="rId26" w:history="1">
              <w:r w:rsidRPr="003A2142">
                <w:rPr>
                  <w:rStyle w:val="Hipersaitas"/>
                  <w:rFonts w:ascii="Times New Roman" w:hAnsi="Times New Roman" w:cs="Times New Roman"/>
                  <w:sz w:val="22"/>
                  <w:szCs w:val="22"/>
                  <w:u w:val="single"/>
                </w:rPr>
                <w:t>https://kt.gov.lt/lt/atviri-duomenys/diskvalifikavimas-is-viesuju-pirkimu</w:t>
              </w:r>
            </w:hyperlink>
            <w:r w:rsidRPr="003A2142">
              <w:rPr>
                <w:rFonts w:ascii="Times New Roman" w:hAnsi="Times New Roman" w:cs="Times New Roman"/>
                <w:sz w:val="22"/>
                <w:szCs w:val="22"/>
                <w:u w:val="single"/>
              </w:rPr>
              <w:t xml:space="preserve"> </w:t>
            </w:r>
          </w:p>
          <w:p w14:paraId="52E60EF4" w14:textId="036752F2" w:rsidR="00731D7F" w:rsidRPr="00A03037" w:rsidRDefault="003A2142" w:rsidP="00792795">
            <w:pPr>
              <w:spacing w:after="0" w:line="240" w:lineRule="auto"/>
              <w:ind w:left="-57" w:right="-57"/>
              <w:rPr>
                <w:rFonts w:ascii="Times New Roman" w:eastAsia="Times New Roman" w:hAnsi="Times New Roman" w:cs="Times New Roman"/>
                <w:bCs/>
                <w:iCs/>
                <w:sz w:val="22"/>
                <w:szCs w:val="22"/>
                <w:lang w:eastAsia="en-US"/>
              </w:rPr>
            </w:pPr>
            <w:r w:rsidRPr="00C55E1F">
              <w:rPr>
                <w:rFonts w:ascii="Times New Roman" w:hAnsi="Times New Roman" w:cs="Times New Roman"/>
                <w:sz w:val="22"/>
                <w:szCs w:val="22"/>
              </w:rPr>
              <w:t>skelbiamą informaciją.</w:t>
            </w:r>
          </w:p>
        </w:tc>
      </w:tr>
    </w:tbl>
    <w:p w14:paraId="362F990B" w14:textId="77777777" w:rsidR="00731D7F" w:rsidRPr="00A415A0" w:rsidRDefault="00731D7F" w:rsidP="00731D7F">
      <w:pPr>
        <w:spacing w:after="0" w:line="240" w:lineRule="auto"/>
        <w:jc w:val="center"/>
        <w:rPr>
          <w:rFonts w:ascii="Times New Roman" w:hAnsi="Times New Roman" w:cs="Times New Roman"/>
          <w:b/>
          <w:bCs/>
          <w:smallCaps/>
          <w:sz w:val="22"/>
          <w:szCs w:val="22"/>
        </w:rPr>
      </w:pPr>
      <w:r w:rsidRPr="0062512C">
        <w:rPr>
          <w:rFonts w:ascii="Times New Roman" w:hAnsi="Times New Roman" w:cs="Times New Roman"/>
          <w:smallCaps/>
          <w:sz w:val="22"/>
          <w:szCs w:val="22"/>
        </w:rPr>
        <w:t>_____</w:t>
      </w:r>
      <w:r w:rsidRPr="00A415A0">
        <w:rPr>
          <w:rFonts w:ascii="Times New Roman" w:hAnsi="Times New Roman" w:cs="Times New Roman"/>
          <w:b/>
          <w:bCs/>
          <w:smallCaps/>
          <w:sz w:val="22"/>
          <w:szCs w:val="22"/>
        </w:rPr>
        <w:br w:type="page"/>
      </w:r>
    </w:p>
    <w:p w14:paraId="7BFABC1F" w14:textId="6709A453" w:rsidR="008D704D" w:rsidRPr="000C0A9D" w:rsidRDefault="008D704D" w:rsidP="0078380D">
      <w:pPr>
        <w:pStyle w:val="Antrat2"/>
        <w:ind w:left="5103"/>
        <w:jc w:val="right"/>
        <w:rPr>
          <w:rFonts w:ascii="Times New Roman" w:eastAsia="Calibri" w:hAnsi="Times New Roman" w:cs="Times New Roman"/>
          <w:color w:val="0070C0"/>
          <w:sz w:val="21"/>
          <w:szCs w:val="21"/>
        </w:rPr>
      </w:pPr>
      <w:bookmarkStart w:id="53" w:name="_Ref38291223"/>
      <w:bookmarkStart w:id="54" w:name="_Ref38291334"/>
      <w:bookmarkStart w:id="55" w:name="_Ref38533412"/>
      <w:bookmarkStart w:id="56" w:name="_Toc232580402"/>
      <w:r w:rsidRPr="000C0A9D">
        <w:rPr>
          <w:rFonts w:ascii="Times New Roman" w:eastAsia="Calibri" w:hAnsi="Times New Roman" w:cs="Times New Roman"/>
          <w:color w:val="0070C0"/>
          <w:sz w:val="21"/>
          <w:szCs w:val="21"/>
        </w:rPr>
        <w:lastRenderedPageBreak/>
        <w:t xml:space="preserve">Pirkimo sąlygų </w:t>
      </w:r>
      <w:r w:rsidR="00F1334C" w:rsidRPr="000C0A9D">
        <w:rPr>
          <w:rFonts w:ascii="Times New Roman" w:eastAsia="Calibri" w:hAnsi="Times New Roman" w:cs="Times New Roman"/>
          <w:color w:val="0070C0"/>
          <w:sz w:val="21"/>
          <w:szCs w:val="21"/>
        </w:rPr>
        <w:t>4</w:t>
      </w:r>
      <w:r w:rsidRPr="000C0A9D">
        <w:rPr>
          <w:rFonts w:ascii="Times New Roman" w:eastAsia="Calibri" w:hAnsi="Times New Roman" w:cs="Times New Roman"/>
          <w:color w:val="0070C0"/>
          <w:sz w:val="21"/>
          <w:szCs w:val="21"/>
        </w:rPr>
        <w:t xml:space="preserve"> priedas „Tiekėjų kvalifikacijos reikalavimai</w:t>
      </w:r>
      <w:r w:rsidR="00283391" w:rsidRPr="000C0A9D">
        <w:rPr>
          <w:rFonts w:ascii="Times New Roman" w:eastAsia="Calibri" w:hAnsi="Times New Roman" w:cs="Times New Roman"/>
          <w:color w:val="0070C0"/>
          <w:sz w:val="21"/>
          <w:szCs w:val="21"/>
        </w:rPr>
        <w:t xml:space="preserve"> ir reikalaujami kokybės bei aplinkos apsaugos vadybos sistemų standartai</w:t>
      </w:r>
      <w:r w:rsidRPr="000C0A9D">
        <w:rPr>
          <w:rFonts w:ascii="Times New Roman" w:eastAsia="Calibri" w:hAnsi="Times New Roman" w:cs="Times New Roman"/>
          <w:color w:val="0070C0"/>
          <w:sz w:val="21"/>
          <w:szCs w:val="21"/>
        </w:rPr>
        <w:t>“</w:t>
      </w:r>
      <w:bookmarkEnd w:id="53"/>
      <w:bookmarkEnd w:id="54"/>
      <w:bookmarkEnd w:id="55"/>
      <w:bookmarkEnd w:id="56"/>
    </w:p>
    <w:p w14:paraId="70EF5423" w14:textId="77777777" w:rsidR="002F396F" w:rsidRPr="000C0A9D" w:rsidRDefault="002F396F" w:rsidP="00DE290C">
      <w:pPr>
        <w:rPr>
          <w:rFonts w:ascii="Times New Roman" w:hAnsi="Times New Roman" w:cs="Times New Roman"/>
          <w:b/>
          <w:bCs/>
          <w:smallCaps/>
        </w:rPr>
      </w:pPr>
    </w:p>
    <w:p w14:paraId="68B4A787" w14:textId="77777777" w:rsidR="00562CA4" w:rsidRPr="00A415A0" w:rsidRDefault="00562CA4" w:rsidP="00562CA4">
      <w:pPr>
        <w:pStyle w:val="Paantrat"/>
        <w:spacing w:after="0" w:line="240" w:lineRule="auto"/>
        <w:jc w:val="center"/>
        <w:rPr>
          <w:rFonts w:ascii="Times New Roman" w:hAnsi="Times New Roman" w:cs="Times New Roman"/>
          <w:smallCaps/>
        </w:rPr>
      </w:pPr>
      <w:r w:rsidRPr="00A415A0">
        <w:rPr>
          <w:rFonts w:ascii="Times New Roman" w:hAnsi="Times New Roman" w:cs="Times New Roman"/>
          <w:smallCaps/>
        </w:rPr>
        <w:t xml:space="preserve">TIEKĖJŲ KVALIFIKACIJOS REIKALAVIMAI IR REIKALAVIMAI LAIKYTIS </w:t>
      </w:r>
      <w:r w:rsidRPr="00A415A0">
        <w:rPr>
          <w:rFonts w:ascii="Times New Roman" w:hAnsi="Times New Roman" w:cs="Times New Roman"/>
          <w:lang w:eastAsia="en-US"/>
        </w:rPr>
        <w:t>KOKYBĖS VADYBOS SISTEMOS IR (ARBA) APLINKOS APSAUGOS VADYBOS SISTEMOS STANDARTŲ</w:t>
      </w:r>
    </w:p>
    <w:p w14:paraId="758BC7F9" w14:textId="77777777" w:rsidR="00562CA4" w:rsidRPr="00A415A0" w:rsidRDefault="00562CA4" w:rsidP="00562CA4">
      <w:pPr>
        <w:spacing w:after="0" w:line="240" w:lineRule="auto"/>
        <w:ind w:firstLine="907"/>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iCs/>
          <w:sz w:val="22"/>
          <w:szCs w:val="22"/>
          <w:lang w:eastAsia="en-US"/>
        </w:rPr>
        <w:t xml:space="preserve">Tiekėjo kvalifikacijos reikalavimai nustatomi vadovaujantis </w:t>
      </w:r>
      <w:hyperlink r:id="rId27" w:history="1">
        <w:r w:rsidRPr="00A415A0">
          <w:rPr>
            <w:rFonts w:ascii="Times New Roman" w:eastAsia="Times New Roman" w:hAnsi="Times New Roman" w:cs="Times New Roman"/>
            <w:iCs/>
            <w:sz w:val="22"/>
            <w:szCs w:val="22"/>
            <w:u w:val="single"/>
            <w:lang w:eastAsia="zh-CN"/>
          </w:rPr>
          <w:t>Tiekėjo kvalifikacijos reikalavimų nustatymo metodika</w:t>
        </w:r>
      </w:hyperlink>
      <w:r w:rsidRPr="00A415A0">
        <w:rPr>
          <w:rFonts w:ascii="Times New Roman" w:eastAsia="Times New Roman" w:hAnsi="Times New Roman" w:cs="Times New Roman"/>
          <w:iCs/>
          <w:sz w:val="22"/>
          <w:szCs w:val="22"/>
          <w:lang w:eastAsia="zh-CN"/>
        </w:rPr>
        <w:t>, patvirtinta Viešųjų pirkimų tarnybos direktoriaus 2017 m. birželio 29 d. įsakymu Nr. 1S-105.</w:t>
      </w:r>
    </w:p>
    <w:p w14:paraId="0E8384CF" w14:textId="77777777" w:rsidR="00562CA4" w:rsidRPr="00A415A0"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Tiekėjo kvalifikacija ir atitiktis aplinkos apsaugos vadybos sistemos standartų reikalavimams turi būti įgyta iki pasiūlymų pateikimo termino pabaigos (susipažinimo su pasiūlymais dienos).</w:t>
      </w:r>
    </w:p>
    <w:p w14:paraId="668ABBA9" w14:textId="77777777" w:rsidR="00562CA4" w:rsidRPr="00A415A0"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iCs/>
          <w:sz w:val="22"/>
          <w:szCs w:val="22"/>
          <w:lang w:eastAsia="en-US"/>
        </w:rPr>
      </w:pPr>
      <w:r w:rsidRPr="00A415A0">
        <w:rPr>
          <w:rFonts w:ascii="Times New Roman" w:eastAsia="Times New Roman" w:hAnsi="Times New Roman" w:cs="Times New Roman"/>
          <w:sz w:val="22"/>
          <w:szCs w:val="22"/>
          <w:lang w:eastAsia="en-US"/>
        </w:rPr>
        <w:t xml:space="preserve">Tiekėjo kvalifikacija turi atitikti šiame skyriuje nustatytus reikalavimus kvalifikacijai. Jeigu tiekėjo kvalifikacija dėl teisės verstis atitinkama veikla nėra tikrinama visa apimtimi, tiekėjas perkančiajai organizacijai įsipareigoja, kad sutartį vykdys tik teisę verstis atitinkama veikla turintys asmenys. </w:t>
      </w:r>
      <w:r w:rsidRPr="00A415A0">
        <w:rPr>
          <w:rFonts w:ascii="Times New Roman" w:eastAsia="Calibri" w:hAnsi="Times New Roman" w:cs="Times New Roman"/>
          <w:sz w:val="22"/>
          <w:szCs w:val="22"/>
          <w:lang w:eastAsia="en-US"/>
        </w:rPr>
        <w:t>Perkančiajai organizacijai pareikalavus, tiekėjas turės pateikti dokumentus, įrodančius, kad pirkimo sutartį vykdo ar vykdys tik tokią teisę turintys asmenys.</w:t>
      </w:r>
    </w:p>
    <w:p w14:paraId="734E20A7" w14:textId="77777777" w:rsidR="00562CA4" w:rsidRDefault="00562CA4" w:rsidP="00940FD2">
      <w:pPr>
        <w:numPr>
          <w:ilvl w:val="0"/>
          <w:numId w:val="17"/>
        </w:numPr>
        <w:spacing w:after="0" w:line="240" w:lineRule="auto"/>
        <w:ind w:left="0" w:firstLine="907"/>
        <w:contextualSpacing/>
        <w:jc w:val="both"/>
        <w:rPr>
          <w:rFonts w:ascii="Times New Roman" w:eastAsia="Times New Roman" w:hAnsi="Times New Roman" w:cs="Times New Roman"/>
          <w:sz w:val="22"/>
          <w:szCs w:val="22"/>
          <w:lang w:eastAsia="en-US"/>
        </w:rPr>
      </w:pPr>
      <w:r w:rsidRPr="00A415A0">
        <w:rPr>
          <w:rFonts w:ascii="Times New Roman" w:eastAsia="Times New Roman" w:hAnsi="Times New Roman" w:cs="Times New Roman"/>
          <w:sz w:val="22"/>
          <w:szCs w:val="22"/>
          <w:lang w:eastAsia="en-US"/>
        </w:rPr>
        <w:t xml:space="preserve">Jei pasiūlymas teikiamas ūkio subjektų grupės jungtinės veiklos sutarties pagrindu, bent vienas ūkio subjektų grupės narys arba visi ūkio subjektų grupės nariai kartu turi atitikti šiame skyriuje nustatytus reikalavimus ir </w:t>
      </w:r>
      <w:r w:rsidRPr="00A415A0">
        <w:rPr>
          <w:rFonts w:ascii="Times New Roman" w:eastAsia="Times New Roman" w:hAnsi="Times New Roman" w:cs="Times New Roman"/>
          <w:sz w:val="22"/>
          <w:szCs w:val="22"/>
          <w:u w:val="single"/>
          <w:lang w:eastAsia="en-US"/>
        </w:rPr>
        <w:t>pateikti nurodytus dokumentus</w:t>
      </w:r>
      <w:r w:rsidRPr="00A415A0">
        <w:rPr>
          <w:rFonts w:ascii="Times New Roman" w:eastAsia="Times New Roman" w:hAnsi="Times New Roman" w:cs="Times New Roman"/>
          <w:sz w:val="22"/>
          <w:szCs w:val="22"/>
          <w:lang w:eastAsia="en-US"/>
        </w:rPr>
        <w:t xml:space="preserve"> (taikoma nustatytam galimam laimėtojui). Pateikiant atitinkamų dokumentų skaitmenines kopijas ir pasiūlymą pasirašant saugiu elektroniniu parašu yra deklaruojama, kad kopijos yra tikros. Perkančioji organizacija pasilieka sau teisę prašyti dokumentų originalų.</w:t>
      </w:r>
    </w:p>
    <w:p w14:paraId="174793D7" w14:textId="77777777" w:rsidR="00562CA4" w:rsidRPr="00C76B1D" w:rsidRDefault="00562CA4" w:rsidP="00940FD2">
      <w:pPr>
        <w:pStyle w:val="Sraopastraipa"/>
        <w:numPr>
          <w:ilvl w:val="0"/>
          <w:numId w:val="17"/>
        </w:numPr>
        <w:spacing w:after="0" w:line="240" w:lineRule="auto"/>
        <w:ind w:left="0" w:firstLine="794"/>
        <w:jc w:val="both"/>
        <w:rPr>
          <w:rFonts w:ascii="Times New Roman" w:eastAsia="Times New Roman" w:hAnsi="Times New Roman" w:cs="Times New Roman"/>
          <w:sz w:val="22"/>
          <w:szCs w:val="22"/>
          <w:highlight w:val="yellow"/>
          <w:lang w:eastAsia="en-US"/>
        </w:rPr>
      </w:pPr>
      <w:r w:rsidRPr="00C76B1D">
        <w:rPr>
          <w:rFonts w:ascii="Times New Roman" w:eastAsia="Times New Roman" w:hAnsi="Times New Roman" w:cs="Times New Roman"/>
          <w:b/>
          <w:bCs/>
          <w:sz w:val="22"/>
          <w:szCs w:val="22"/>
          <w:highlight w:val="yellow"/>
          <w:u w:val="single"/>
          <w:lang w:eastAsia="en-US"/>
        </w:rPr>
        <w:t xml:space="preserve">Su pasiūlymu teikiamas tik </w:t>
      </w:r>
      <w:r w:rsidRPr="00C76B1D">
        <w:rPr>
          <w:rFonts w:ascii="Times New Roman" w:eastAsia="Times New Roman" w:hAnsi="Times New Roman" w:cs="Times New Roman"/>
          <w:b/>
          <w:bCs/>
          <w:sz w:val="22"/>
          <w:szCs w:val="22"/>
          <w:highlight w:val="yellow"/>
          <w:u w:val="single"/>
        </w:rPr>
        <w:t>EBVPD</w:t>
      </w:r>
      <w:r w:rsidRPr="00C76B1D">
        <w:rPr>
          <w:rFonts w:ascii="Times New Roman" w:eastAsia="Times New Roman" w:hAnsi="Times New Roman" w:cs="Times New Roman"/>
          <w:sz w:val="22"/>
          <w:szCs w:val="22"/>
          <w:lang w:eastAsia="en-US"/>
        </w:rPr>
        <w:t>, kuriame tiekėjas patvirtina, kad jo kvalifikacija atitinka pirkimo dokumentuose numatytus tiekėjų kvalifikacijos reikalavimus ir reikalavimus laikytis aplinkos apsaugos vadybos standartų. Teikdamas EBVPD, tiekėjas taip pat patvirtina, jog duomenys apie jo kvalifikaciją bei aplinkos apsaugos vadybos standartų laikymąsi yra teisingi ir aktualūs pasiūlymo pateikimo dieną. Perkančioji organizacija prašys pateikti aktualius kvalifikacijos bei aplinkos apsaugos vadybos standartų laikymosi reikalavimus įrodančius dokumentus iš galimo laimėtojo.</w:t>
      </w:r>
    </w:p>
    <w:p w14:paraId="2FFF6B9C" w14:textId="77777777" w:rsidR="00562CA4" w:rsidRPr="00A415A0" w:rsidRDefault="00562CA4" w:rsidP="00562CA4">
      <w:pPr>
        <w:spacing w:after="0" w:line="240" w:lineRule="auto"/>
        <w:ind w:firstLine="794"/>
        <w:contextualSpacing/>
        <w:jc w:val="both"/>
        <w:rPr>
          <w:rFonts w:ascii="Times New Roman" w:eastAsia="Times New Roman" w:hAnsi="Times New Roman" w:cs="Times New Roman"/>
          <w:b/>
          <w:bCs/>
          <w:sz w:val="24"/>
          <w:szCs w:val="24"/>
          <w:lang w:eastAsia="en-US"/>
        </w:rPr>
      </w:pPr>
    </w:p>
    <w:p w14:paraId="74D0049A" w14:textId="77777777" w:rsidR="00562CA4" w:rsidRPr="00A415A0" w:rsidRDefault="00562CA4" w:rsidP="00562CA4">
      <w:pPr>
        <w:spacing w:after="0" w:line="240" w:lineRule="auto"/>
        <w:ind w:left="710"/>
        <w:contextualSpacing/>
        <w:jc w:val="both"/>
        <w:rPr>
          <w:rFonts w:ascii="Times New Roman" w:eastAsia="Times New Roman" w:hAnsi="Times New Roman" w:cs="Times New Roman"/>
          <w:b/>
          <w:bCs/>
          <w:sz w:val="24"/>
          <w:szCs w:val="24"/>
          <w:lang w:eastAsia="en-US"/>
        </w:rPr>
      </w:pPr>
      <w:r w:rsidRPr="00A415A0">
        <w:rPr>
          <w:rFonts w:ascii="Times New Roman" w:eastAsia="Times New Roman" w:hAnsi="Times New Roman" w:cs="Times New Roman"/>
          <w:b/>
          <w:bCs/>
          <w:sz w:val="24"/>
          <w:szCs w:val="24"/>
          <w:lang w:eastAsia="en-US"/>
        </w:rPr>
        <w:t>1 lentelė. Tiekėjų kvalifikacijos reikalavimai.</w:t>
      </w:r>
    </w:p>
    <w:p w14:paraId="09034F25" w14:textId="77777777" w:rsidR="00D03D57" w:rsidRPr="000C0A9D" w:rsidRDefault="00D03D57" w:rsidP="00D03D57">
      <w:pPr>
        <w:pStyle w:val="Sraopastraipa"/>
        <w:spacing w:after="0" w:line="240" w:lineRule="auto"/>
        <w:ind w:left="794"/>
        <w:jc w:val="both"/>
        <w:rPr>
          <w:rFonts w:ascii="Times New Roman" w:eastAsia="Times New Roman" w:hAnsi="Times New Roman" w:cs="Times New Roman"/>
          <w:highlight w:val="yellow"/>
          <w:lang w:eastAsia="en-US"/>
        </w:rPr>
      </w:pPr>
    </w:p>
    <w:tbl>
      <w:tblPr>
        <w:tblW w:w="10093" w:type="dxa"/>
        <w:jc w:val="center"/>
        <w:tblLayout w:type="fixed"/>
        <w:tblLook w:val="0000" w:firstRow="0" w:lastRow="0" w:firstColumn="0" w:lastColumn="0" w:noHBand="0" w:noVBand="0"/>
      </w:tblPr>
      <w:tblGrid>
        <w:gridCol w:w="828"/>
        <w:gridCol w:w="4588"/>
        <w:gridCol w:w="4677"/>
      </w:tblGrid>
      <w:tr w:rsidR="00D03D57" w:rsidRPr="000C0A9D" w14:paraId="0427C513" w14:textId="77777777" w:rsidTr="00D03D57">
        <w:trPr>
          <w:jc w:val="center"/>
        </w:trPr>
        <w:tc>
          <w:tcPr>
            <w:tcW w:w="828" w:type="dxa"/>
            <w:tcBorders>
              <w:top w:val="single" w:sz="4" w:space="0" w:color="000000"/>
              <w:left w:val="single" w:sz="4" w:space="0" w:color="000000"/>
              <w:bottom w:val="single" w:sz="4" w:space="0" w:color="000000"/>
              <w:right w:val="nil"/>
            </w:tcBorders>
          </w:tcPr>
          <w:p w14:paraId="1B68EBAE" w14:textId="77777777" w:rsidR="00D03D57" w:rsidRPr="000C0A9D" w:rsidRDefault="00D03D57" w:rsidP="003311B7">
            <w:pPr>
              <w:suppressAutoHyphens/>
              <w:snapToGrid w:val="0"/>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 xml:space="preserve">Eil. </w:t>
            </w:r>
          </w:p>
          <w:p w14:paraId="23263C3E" w14:textId="77777777" w:rsidR="00D03D57" w:rsidRPr="000C0A9D" w:rsidRDefault="00D03D57" w:rsidP="003311B7">
            <w:pPr>
              <w:suppressAutoHyphens/>
              <w:spacing w:after="0" w:line="240" w:lineRule="auto"/>
              <w:ind w:left="-959" w:firstLine="851"/>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Nr.</w:t>
            </w:r>
          </w:p>
        </w:tc>
        <w:tc>
          <w:tcPr>
            <w:tcW w:w="4588" w:type="dxa"/>
            <w:tcBorders>
              <w:top w:val="single" w:sz="4" w:space="0" w:color="000000"/>
              <w:left w:val="single" w:sz="4" w:space="0" w:color="000000"/>
              <w:bottom w:val="single" w:sz="4" w:space="0" w:color="000000"/>
              <w:right w:val="nil"/>
            </w:tcBorders>
            <w:vAlign w:val="center"/>
          </w:tcPr>
          <w:p w14:paraId="0CE1DBB0" w14:textId="77777777" w:rsidR="00D03D57" w:rsidRPr="000C0A9D" w:rsidRDefault="00D03D57" w:rsidP="00D03D57">
            <w:pPr>
              <w:suppressAutoHyphens/>
              <w:snapToGrid w:val="0"/>
              <w:spacing w:after="0" w:line="240" w:lineRule="auto"/>
              <w:jc w:val="center"/>
              <w:rPr>
                <w:rFonts w:ascii="Times New Roman" w:eastAsia="Calibri" w:hAnsi="Times New Roman" w:cs="Times New Roman"/>
                <w:b/>
                <w:bCs/>
                <w:lang w:eastAsia="ar-SA"/>
              </w:rPr>
            </w:pPr>
            <w:r w:rsidRPr="000C0A9D">
              <w:rPr>
                <w:rFonts w:ascii="Times New Roman" w:eastAsia="Calibri" w:hAnsi="Times New Roman" w:cs="Times New Roman"/>
                <w:b/>
                <w:bCs/>
                <w:lang w:eastAsia="ar-SA"/>
              </w:rPr>
              <w:t>Kvalifikacijos reikalavimai</w:t>
            </w:r>
          </w:p>
        </w:tc>
        <w:tc>
          <w:tcPr>
            <w:tcW w:w="4677" w:type="dxa"/>
            <w:tcBorders>
              <w:top w:val="single" w:sz="4" w:space="0" w:color="000000"/>
              <w:left w:val="single" w:sz="4" w:space="0" w:color="000000"/>
              <w:bottom w:val="single" w:sz="4" w:space="0" w:color="000000"/>
              <w:right w:val="single" w:sz="4" w:space="0" w:color="000000"/>
            </w:tcBorders>
            <w:vAlign w:val="center"/>
          </w:tcPr>
          <w:p w14:paraId="4FB59526" w14:textId="77777777" w:rsidR="00D03D57" w:rsidRPr="000C0A9D" w:rsidRDefault="00D03D57" w:rsidP="00D03D57">
            <w:pPr>
              <w:suppressAutoHyphens/>
              <w:snapToGrid w:val="0"/>
              <w:spacing w:after="0" w:line="240" w:lineRule="auto"/>
              <w:ind w:right="-108"/>
              <w:jc w:val="center"/>
              <w:rPr>
                <w:rFonts w:ascii="Times New Roman" w:eastAsia="Calibri" w:hAnsi="Times New Roman" w:cs="Times New Roman"/>
                <w:b/>
                <w:bCs/>
                <w:lang w:eastAsia="ar-SA"/>
              </w:rPr>
            </w:pPr>
            <w:bookmarkStart w:id="57" w:name="_Hlk143085078"/>
            <w:r w:rsidRPr="000C0A9D">
              <w:rPr>
                <w:rFonts w:ascii="Times New Roman" w:eastAsia="Calibri" w:hAnsi="Times New Roman" w:cs="Times New Roman"/>
                <w:b/>
                <w:bCs/>
                <w:lang w:eastAsia="ar-SA"/>
              </w:rPr>
              <w:t>Kvalifikacijos reikalavimus įrodantys dokumentai</w:t>
            </w:r>
            <w:bookmarkEnd w:id="57"/>
          </w:p>
        </w:tc>
      </w:tr>
      <w:tr w:rsidR="00D03D57" w:rsidRPr="000C0A9D" w14:paraId="681FD6AE" w14:textId="77777777" w:rsidTr="00D03D57">
        <w:trPr>
          <w:jc w:val="center"/>
        </w:trPr>
        <w:tc>
          <w:tcPr>
            <w:tcW w:w="828" w:type="dxa"/>
            <w:tcBorders>
              <w:top w:val="single" w:sz="4" w:space="0" w:color="000000"/>
              <w:left w:val="single" w:sz="4" w:space="0" w:color="000000"/>
              <w:bottom w:val="single" w:sz="4" w:space="0" w:color="000000"/>
              <w:right w:val="nil"/>
            </w:tcBorders>
          </w:tcPr>
          <w:p w14:paraId="5BD2BF00" w14:textId="5E60F45B" w:rsidR="00D03D57" w:rsidRPr="000C0A9D" w:rsidRDefault="00A737A7" w:rsidP="003311B7">
            <w:pPr>
              <w:suppressAutoHyphens/>
              <w:snapToGrid w:val="0"/>
              <w:spacing w:after="0" w:line="240" w:lineRule="auto"/>
              <w:ind w:left="-959" w:firstLine="851"/>
              <w:jc w:val="center"/>
              <w:rPr>
                <w:rFonts w:ascii="Times New Roman" w:eastAsia="Calibri" w:hAnsi="Times New Roman" w:cs="Times New Roman"/>
                <w:lang w:eastAsia="ar-SA"/>
              </w:rPr>
            </w:pPr>
            <w:r>
              <w:rPr>
                <w:rFonts w:ascii="Times New Roman" w:eastAsia="Calibri" w:hAnsi="Times New Roman" w:cs="Times New Roman"/>
                <w:lang w:eastAsia="ar-SA"/>
              </w:rPr>
              <w:t>2</w:t>
            </w:r>
            <w:r w:rsidR="00D03D57" w:rsidRPr="000C0A9D">
              <w:rPr>
                <w:rFonts w:ascii="Times New Roman" w:eastAsia="Calibri" w:hAnsi="Times New Roman" w:cs="Times New Roman"/>
                <w:lang w:eastAsia="ar-SA"/>
              </w:rPr>
              <w:t>.</w:t>
            </w:r>
          </w:p>
        </w:tc>
        <w:tc>
          <w:tcPr>
            <w:tcW w:w="4588" w:type="dxa"/>
            <w:tcBorders>
              <w:top w:val="single" w:sz="4" w:space="0" w:color="000000"/>
              <w:left w:val="single" w:sz="4" w:space="0" w:color="000000"/>
              <w:bottom w:val="single" w:sz="4" w:space="0" w:color="000000"/>
              <w:right w:val="nil"/>
            </w:tcBorders>
          </w:tcPr>
          <w:p w14:paraId="343B820C" w14:textId="57D12B1C" w:rsidR="00D03D57"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r w:rsidRPr="00023687">
              <w:rPr>
                <w:rFonts w:ascii="Times New Roman" w:eastAsia="Times New Roman" w:hAnsi="Times New Roman" w:cs="Times New Roman"/>
                <w:sz w:val="22"/>
                <w:szCs w:val="22"/>
              </w:rPr>
              <w:t xml:space="preserve">Tiekėjas turi turėti </w:t>
            </w:r>
            <w:r w:rsidRPr="00023687">
              <w:rPr>
                <w:rFonts w:ascii="Times New Roman" w:eastAsia="Times New Roman" w:hAnsi="Times New Roman" w:cs="Times New Roman"/>
                <w:bCs/>
                <w:iCs/>
                <w:sz w:val="22"/>
                <w:szCs w:val="22"/>
              </w:rPr>
              <w:t>techniniam darbo projektui parengti ir statinio projekto vykdymo priežiūrai</w:t>
            </w:r>
            <w:r w:rsidRPr="00023687">
              <w:rPr>
                <w:rFonts w:ascii="Times New Roman" w:eastAsia="Times New Roman" w:hAnsi="Times New Roman" w:cs="Times New Roman"/>
                <w:b/>
                <w:bCs/>
                <w:i/>
                <w:iCs/>
                <w:sz w:val="22"/>
                <w:szCs w:val="22"/>
              </w:rPr>
              <w:t xml:space="preserve"> </w:t>
            </w:r>
            <w:r w:rsidRPr="00023687">
              <w:rPr>
                <w:rFonts w:ascii="Times New Roman" w:eastAsia="Times New Roman" w:hAnsi="Times New Roman" w:cs="Times New Roman"/>
                <w:sz w:val="22"/>
                <w:szCs w:val="22"/>
              </w:rPr>
              <w:t xml:space="preserve">atlikti </w:t>
            </w:r>
            <w:r w:rsidRPr="00023687">
              <w:rPr>
                <w:rFonts w:ascii="Times New Roman" w:hAnsi="Times New Roman" w:cs="Times New Roman"/>
                <w:sz w:val="22"/>
                <w:szCs w:val="22"/>
              </w:rPr>
              <w:t>projekto vadovą/projekto vykdymo priežiūros vadovą, kuris turi teisę eiti ypatingojo statinio projekto vadovo/projekto vykdymo priežiūros vadovo pareigas:</w:t>
            </w:r>
          </w:p>
          <w:p w14:paraId="580DBCA6" w14:textId="77777777" w:rsidR="00520681" w:rsidRPr="00023687" w:rsidRDefault="00520681" w:rsidP="00520681">
            <w:pPr>
              <w:autoSpaceDE w:val="0"/>
              <w:autoSpaceDN w:val="0"/>
              <w:adjustRightInd w:val="0"/>
              <w:spacing w:after="0" w:line="240" w:lineRule="auto"/>
              <w:jc w:val="both"/>
              <w:rPr>
                <w:rFonts w:ascii="Times New Roman" w:hAnsi="Times New Roman" w:cs="Times New Roman"/>
                <w:sz w:val="22"/>
                <w:szCs w:val="22"/>
              </w:rPr>
            </w:pPr>
          </w:p>
          <w:p w14:paraId="5BD41631" w14:textId="775CF37D" w:rsidR="00823A51" w:rsidRDefault="00940FD2" w:rsidP="00940FD2">
            <w:pPr>
              <w:pStyle w:val="Sraopastraipa"/>
              <w:numPr>
                <w:ilvl w:val="1"/>
                <w:numId w:val="26"/>
              </w:numPr>
              <w:tabs>
                <w:tab w:val="left" w:pos="757"/>
              </w:tabs>
              <w:spacing w:after="0" w:line="240" w:lineRule="auto"/>
              <w:ind w:left="357" w:hanging="357"/>
              <w:jc w:val="both"/>
              <w:rPr>
                <w:rFonts w:ascii="Times New Roman" w:eastAsia="Calibri" w:hAnsi="Times New Roman" w:cs="Times New Roman"/>
                <w:kern w:val="2"/>
                <w:sz w:val="22"/>
                <w:szCs w:val="22"/>
                <w:lang w:eastAsia="en-US"/>
                <w14:ligatures w14:val="standardContextual"/>
              </w:rPr>
            </w:pPr>
            <w:r w:rsidRPr="00940FD2">
              <w:rPr>
                <w:rFonts w:ascii="Times New Roman" w:eastAsia="Calibri" w:hAnsi="Times New Roman" w:cs="Times New Roman"/>
                <w:kern w:val="2"/>
                <w:sz w:val="22"/>
                <w:szCs w:val="22"/>
                <w:lang w:eastAsia="en-US"/>
                <w14:ligatures w14:val="standardContextual"/>
              </w:rPr>
              <w:t xml:space="preserve"> </w:t>
            </w:r>
            <w:r w:rsidR="00D03D57" w:rsidRPr="00940FD2">
              <w:rPr>
                <w:rFonts w:ascii="Times New Roman" w:eastAsia="Calibri" w:hAnsi="Times New Roman" w:cs="Times New Roman"/>
                <w:kern w:val="2"/>
                <w:sz w:val="22"/>
                <w:szCs w:val="22"/>
                <w:lang w:eastAsia="en-US"/>
                <w14:ligatures w14:val="standardContextual"/>
              </w:rPr>
              <w:t xml:space="preserve">bent 1 (vieną) kvalifikuotą </w:t>
            </w:r>
            <w:r w:rsidR="00D14D56" w:rsidRPr="00940FD2">
              <w:rPr>
                <w:rFonts w:ascii="Times New Roman" w:hAnsi="Times New Roman" w:cs="Times New Roman"/>
                <w:sz w:val="22"/>
                <w:szCs w:val="22"/>
              </w:rPr>
              <w:t>specialistą</w:t>
            </w:r>
            <w:r w:rsidR="00823A51" w:rsidRPr="00940FD2">
              <w:rPr>
                <w:rFonts w:ascii="Times New Roman" w:hAnsi="Times New Roman" w:cs="Times New Roman"/>
                <w:sz w:val="22"/>
                <w:szCs w:val="22"/>
              </w:rPr>
              <w:t>,</w:t>
            </w:r>
            <w:r w:rsidR="00D03D57" w:rsidRPr="00940FD2">
              <w:rPr>
                <w:rFonts w:ascii="Times New Roman" w:eastAsia="Calibri" w:hAnsi="Times New Roman" w:cs="Times New Roman"/>
                <w:kern w:val="2"/>
                <w:sz w:val="22"/>
                <w:szCs w:val="22"/>
                <w:lang w:eastAsia="en-US"/>
                <w14:ligatures w14:val="standardContextual"/>
              </w:rPr>
              <w:t xml:space="preserve"> turintį teisę eiti ypatingojo statinio projekto vadovo pareigas</w:t>
            </w:r>
            <w:r w:rsidR="003A71A4" w:rsidRPr="00940FD2">
              <w:rPr>
                <w:rFonts w:ascii="Times New Roman" w:eastAsia="Calibri" w:hAnsi="Times New Roman" w:cs="Times New Roman"/>
                <w:kern w:val="2"/>
                <w:sz w:val="22"/>
                <w:szCs w:val="22"/>
                <w:lang w:eastAsia="en-US"/>
                <w14:ligatures w14:val="standardContextual"/>
              </w:rPr>
              <w:t xml:space="preserve"> (statiniai: </w:t>
            </w:r>
            <w:r w:rsidR="00F41700" w:rsidRPr="00940FD2">
              <w:rPr>
                <w:rFonts w:ascii="Times New Roman" w:eastAsia="Calibri" w:hAnsi="Times New Roman" w:cs="Times New Roman"/>
                <w:kern w:val="2"/>
                <w:sz w:val="22"/>
                <w:szCs w:val="22"/>
                <w:lang w:eastAsia="en-US"/>
                <w14:ligatures w14:val="standardContextual"/>
              </w:rPr>
              <w:t>ne</w:t>
            </w:r>
            <w:r w:rsidR="003A71A4" w:rsidRPr="00940FD2">
              <w:rPr>
                <w:rFonts w:ascii="Times New Roman" w:eastAsia="Calibri" w:hAnsi="Times New Roman" w:cs="Times New Roman"/>
                <w:kern w:val="2"/>
                <w:sz w:val="22"/>
                <w:szCs w:val="22"/>
                <w:lang w:eastAsia="en-US"/>
                <w14:ligatures w14:val="standardContextual"/>
              </w:rPr>
              <w:t>gyvenamieji pastatai</w:t>
            </w:r>
            <w:r w:rsidR="00823A51" w:rsidRPr="00940FD2">
              <w:rPr>
                <w:rFonts w:ascii="Times New Roman" w:eastAsia="Calibri" w:hAnsi="Times New Roman" w:cs="Times New Roman"/>
                <w:kern w:val="2"/>
                <w:sz w:val="22"/>
                <w:szCs w:val="22"/>
                <w:lang w:eastAsia="en-US"/>
                <w14:ligatures w14:val="standardContextual"/>
              </w:rPr>
              <w:t>;</w:t>
            </w:r>
            <w:r w:rsidR="003A71A4" w:rsidRPr="00940FD2">
              <w:rPr>
                <w:rFonts w:ascii="Times New Roman" w:eastAsia="Calibri" w:hAnsi="Times New Roman" w:cs="Times New Roman"/>
                <w:kern w:val="2"/>
                <w:sz w:val="22"/>
                <w:szCs w:val="22"/>
                <w:lang w:eastAsia="en-US"/>
                <w14:ligatures w14:val="standardContextual"/>
              </w:rPr>
              <w:t xml:space="preserve"> pogrupis</w:t>
            </w:r>
            <w:r w:rsidR="00823A51" w:rsidRPr="00940FD2">
              <w:rPr>
                <w:rFonts w:ascii="Times New Roman" w:eastAsia="Calibri" w:hAnsi="Times New Roman" w:cs="Times New Roman"/>
                <w:kern w:val="2"/>
                <w:sz w:val="22"/>
                <w:szCs w:val="22"/>
                <w:lang w:eastAsia="en-US"/>
                <w14:ligatures w14:val="standardContextual"/>
              </w:rPr>
              <w:t>:  </w:t>
            </w:r>
            <w:r w:rsidR="00721005">
              <w:rPr>
                <w:rFonts w:ascii="Times New Roman" w:eastAsia="Calibri" w:hAnsi="Times New Roman" w:cs="Times New Roman"/>
                <w:kern w:val="2"/>
                <w:sz w:val="22"/>
                <w:szCs w:val="22"/>
                <w:lang w:eastAsia="en-US"/>
                <w14:ligatures w14:val="standardContextual"/>
              </w:rPr>
              <w:t>mokslo</w:t>
            </w:r>
            <w:r w:rsidR="00823A51" w:rsidRPr="00940FD2">
              <w:rPr>
                <w:rFonts w:ascii="Times New Roman" w:eastAsia="Calibri" w:hAnsi="Times New Roman" w:cs="Times New Roman"/>
                <w:kern w:val="2"/>
                <w:sz w:val="22"/>
                <w:szCs w:val="22"/>
                <w:lang w:eastAsia="en-US"/>
                <w14:ligatures w14:val="standardContextual"/>
              </w:rPr>
              <w:t xml:space="preserve"> paskirties  pastatai)</w:t>
            </w:r>
            <w:r w:rsidR="006C63BC" w:rsidRPr="00940FD2">
              <w:rPr>
                <w:rFonts w:ascii="Times New Roman" w:eastAsia="Calibri" w:hAnsi="Times New Roman" w:cs="Times New Roman"/>
                <w:kern w:val="2"/>
                <w:sz w:val="22"/>
                <w:szCs w:val="22"/>
                <w:lang w:eastAsia="en-US"/>
                <w14:ligatures w14:val="standardContextual"/>
              </w:rPr>
              <w:t>;</w:t>
            </w:r>
          </w:p>
          <w:p w14:paraId="2C5F966A" w14:textId="3D2CDAFC" w:rsidR="00940FD2" w:rsidRPr="00940FD2" w:rsidRDefault="00721005" w:rsidP="00940FD2">
            <w:pPr>
              <w:pStyle w:val="Sraopastraipa"/>
              <w:numPr>
                <w:ilvl w:val="1"/>
                <w:numId w:val="26"/>
              </w:numPr>
              <w:tabs>
                <w:tab w:val="left" w:pos="757"/>
              </w:tabs>
              <w:spacing w:after="0" w:line="240" w:lineRule="auto"/>
              <w:ind w:left="357" w:hanging="357"/>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 xml:space="preserve"> </w:t>
            </w:r>
            <w:r w:rsidR="00940FD2" w:rsidRPr="00940FD2">
              <w:rPr>
                <w:rFonts w:ascii="Times New Roman" w:eastAsia="Calibri" w:hAnsi="Times New Roman" w:cs="Times New Roman"/>
                <w:kern w:val="2"/>
                <w:sz w:val="22"/>
                <w:szCs w:val="22"/>
                <w:lang w:eastAsia="en-US"/>
                <w14:ligatures w14:val="standardContextual"/>
              </w:rPr>
              <w:t xml:space="preserve">bent 1 (vieną) kvalifikuotą specialistą, turintį teisę eiti ypatingojo </w:t>
            </w:r>
            <w:r w:rsidR="00940FD2" w:rsidRPr="00940FD2">
              <w:rPr>
                <w:rFonts w:ascii="Times New Roman" w:hAnsi="Times New Roman" w:cs="Times New Roman"/>
                <w:sz w:val="22"/>
                <w:szCs w:val="22"/>
              </w:rPr>
              <w:t xml:space="preserve">statinio projekto vykdymo priežiūros </w:t>
            </w:r>
            <w:r w:rsidR="00940FD2" w:rsidRPr="00940FD2">
              <w:rPr>
                <w:rFonts w:ascii="Times New Roman" w:eastAsia="Calibri" w:hAnsi="Times New Roman" w:cs="Times New Roman"/>
                <w:kern w:val="2"/>
                <w:sz w:val="22"/>
                <w:szCs w:val="22"/>
                <w:lang w:eastAsia="en-US"/>
                <w14:ligatures w14:val="standardContextual"/>
              </w:rPr>
              <w:t>vadovo pareigas (statiniai: negyvenamieji pastatai; pogrupis:  </w:t>
            </w:r>
            <w:r>
              <w:rPr>
                <w:rFonts w:ascii="Times New Roman" w:eastAsia="Calibri" w:hAnsi="Times New Roman" w:cs="Times New Roman"/>
                <w:kern w:val="2"/>
                <w:sz w:val="22"/>
                <w:szCs w:val="22"/>
                <w:lang w:eastAsia="en-US"/>
                <w14:ligatures w14:val="standardContextual"/>
              </w:rPr>
              <w:t>mokslo</w:t>
            </w:r>
            <w:r w:rsidR="00940FD2" w:rsidRPr="00940FD2">
              <w:rPr>
                <w:rFonts w:ascii="Times New Roman" w:eastAsia="Calibri" w:hAnsi="Times New Roman" w:cs="Times New Roman"/>
                <w:kern w:val="2"/>
                <w:sz w:val="22"/>
                <w:szCs w:val="22"/>
                <w:lang w:eastAsia="en-US"/>
                <w14:ligatures w14:val="standardContextual"/>
              </w:rPr>
              <w:t xml:space="preserve"> paskirties  pastatai);</w:t>
            </w:r>
          </w:p>
          <w:p w14:paraId="0968661B" w14:textId="11177C1B" w:rsidR="00A20329" w:rsidRPr="00940FD2" w:rsidRDefault="00721005"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lastRenderedPageBreak/>
              <w:t xml:space="preserve"> </w:t>
            </w:r>
            <w:r w:rsidR="000B292B" w:rsidRPr="00940FD2">
              <w:rPr>
                <w:rFonts w:ascii="Times New Roman" w:eastAsia="Calibri" w:hAnsi="Times New Roman" w:cs="Times New Roman"/>
                <w:kern w:val="2"/>
                <w:sz w:val="22"/>
                <w:szCs w:val="22"/>
                <w:lang w:eastAsia="en-US"/>
                <w14:ligatures w14:val="standardContextual"/>
              </w:rPr>
              <w:t>b</w:t>
            </w:r>
            <w:r w:rsidR="00A20329" w:rsidRPr="00940FD2">
              <w:rPr>
                <w:rFonts w:ascii="Times New Roman" w:eastAsia="Calibri" w:hAnsi="Times New Roman" w:cs="Times New Roman"/>
                <w:kern w:val="2"/>
                <w:sz w:val="22"/>
                <w:szCs w:val="22"/>
                <w:lang w:eastAsia="en-US"/>
                <w14:ligatures w14:val="standardContextual"/>
              </w:rPr>
              <w:t xml:space="preserve">ent 1 (vieną) statinio projekto vadovą, kuris turi teisę eiti </w:t>
            </w:r>
            <w:r w:rsidR="004F2944" w:rsidRPr="00940FD2">
              <w:rPr>
                <w:rFonts w:ascii="Times New Roman" w:eastAsia="Calibri" w:hAnsi="Times New Roman" w:cs="Times New Roman"/>
                <w:kern w:val="2"/>
                <w:sz w:val="22"/>
                <w:szCs w:val="22"/>
                <w:lang w:eastAsia="en-US"/>
                <w14:ligatures w14:val="standardContextual"/>
              </w:rPr>
              <w:t>ypatingojo</w:t>
            </w:r>
            <w:r w:rsidR="00A20329" w:rsidRPr="00940FD2">
              <w:rPr>
                <w:rFonts w:ascii="Times New Roman" w:eastAsia="Calibri" w:hAnsi="Times New Roman" w:cs="Times New Roman"/>
                <w:kern w:val="2"/>
                <w:sz w:val="22"/>
                <w:szCs w:val="22"/>
                <w:lang w:eastAsia="en-US"/>
                <w14:ligatures w14:val="standardContextual"/>
              </w:rPr>
              <w:t xml:space="preserve"> statinio (statiniai: </w:t>
            </w:r>
            <w:r w:rsidR="004F2944" w:rsidRPr="00940FD2">
              <w:rPr>
                <w:rFonts w:ascii="Times New Roman" w:eastAsia="Calibri" w:hAnsi="Times New Roman" w:cs="Times New Roman"/>
                <w:kern w:val="2"/>
                <w:sz w:val="22"/>
                <w:szCs w:val="22"/>
                <w:lang w:eastAsia="en-US"/>
                <w14:ligatures w14:val="standardContextual"/>
              </w:rPr>
              <w:t>kiti inžineriniai statiniai</w:t>
            </w:r>
            <w:r w:rsidR="004642C8">
              <w:rPr>
                <w:rFonts w:ascii="Times New Roman" w:eastAsia="Calibri" w:hAnsi="Times New Roman" w:cs="Times New Roman"/>
                <w:kern w:val="2"/>
                <w:sz w:val="22"/>
                <w:szCs w:val="22"/>
                <w:lang w:eastAsia="en-US"/>
                <w14:ligatures w14:val="standardContextual"/>
              </w:rPr>
              <w:t>: susisiekimo komunikacijos; pogrupis: pėsčiųjų takai</w:t>
            </w:r>
            <w:r w:rsidR="006B26C0">
              <w:rPr>
                <w:rFonts w:ascii="Times New Roman" w:eastAsia="Calibri" w:hAnsi="Times New Roman" w:cs="Times New Roman"/>
                <w:kern w:val="2"/>
                <w:sz w:val="22"/>
                <w:szCs w:val="22"/>
                <w:lang w:eastAsia="en-US"/>
                <w14:ligatures w14:val="standardContextual"/>
              </w:rPr>
              <w:t>);</w:t>
            </w:r>
            <w:r w:rsidR="004F2944" w:rsidRPr="00940FD2">
              <w:rPr>
                <w:rFonts w:ascii="Times New Roman" w:eastAsia="Calibri" w:hAnsi="Times New Roman" w:cs="Times New Roman"/>
                <w:kern w:val="2"/>
                <w:sz w:val="22"/>
                <w:szCs w:val="22"/>
                <w:lang w:eastAsia="en-US"/>
                <w14:ligatures w14:val="standardContextual"/>
              </w:rPr>
              <w:t xml:space="preserve"> </w:t>
            </w:r>
          </w:p>
          <w:p w14:paraId="5FED0842" w14:textId="02EC49C0" w:rsidR="006C63BC" w:rsidRPr="00175752" w:rsidRDefault="00D731DB" w:rsidP="00940FD2">
            <w:pPr>
              <w:pStyle w:val="Sraopastraipa"/>
              <w:numPr>
                <w:ilvl w:val="1"/>
                <w:numId w:val="25"/>
              </w:numPr>
              <w:spacing w:line="240" w:lineRule="auto"/>
              <w:jc w:val="both"/>
              <w:rPr>
                <w:rFonts w:ascii="Times New Roman" w:eastAsia="Calibri" w:hAnsi="Times New Roman" w:cs="Times New Roman"/>
                <w:kern w:val="2"/>
                <w:sz w:val="22"/>
                <w:szCs w:val="22"/>
                <w:lang w:eastAsia="en-US"/>
                <w14:ligatures w14:val="standardContextual"/>
              </w:rPr>
            </w:pPr>
            <w:r w:rsidRPr="00175752">
              <w:rPr>
                <w:rFonts w:ascii="Times New Roman" w:eastAsia="Calibri" w:hAnsi="Times New Roman" w:cs="Times New Roman"/>
                <w:kern w:val="2"/>
                <w:sz w:val="22"/>
                <w:szCs w:val="22"/>
                <w:lang w:eastAsia="en-US"/>
                <w14:ligatures w14:val="standardContextual"/>
              </w:rPr>
              <w:t xml:space="preserve">bent 1 (vieną) statinio projekto dalies vadovą, turintį teisę eiti ypatingojo statinio projekto dalies pareigas (statiniai: negyvenamieji pastatai; pogrupis – </w:t>
            </w:r>
            <w:r w:rsidR="004642C8">
              <w:rPr>
                <w:rFonts w:ascii="Times New Roman" w:eastAsia="Calibri" w:hAnsi="Times New Roman" w:cs="Times New Roman"/>
                <w:kern w:val="2"/>
                <w:sz w:val="22"/>
                <w:szCs w:val="22"/>
                <w:lang w:eastAsia="en-US"/>
                <w14:ligatures w14:val="standardContextual"/>
              </w:rPr>
              <w:t>mokslo</w:t>
            </w:r>
            <w:r w:rsidRPr="00175752">
              <w:rPr>
                <w:rFonts w:ascii="Times New Roman" w:eastAsia="Calibri" w:hAnsi="Times New Roman" w:cs="Times New Roman"/>
                <w:kern w:val="2"/>
                <w:sz w:val="22"/>
                <w:szCs w:val="22"/>
                <w:lang w:eastAsia="en-US"/>
                <w14:ligatures w14:val="standardContextual"/>
              </w:rPr>
              <w:t xml:space="preserve"> paskirties pastatai)</w:t>
            </w:r>
            <w:r w:rsidR="00175752">
              <w:rPr>
                <w:rFonts w:ascii="Times New Roman" w:eastAsia="Calibri" w:hAnsi="Times New Roman" w:cs="Times New Roman"/>
                <w:kern w:val="2"/>
                <w:sz w:val="22"/>
                <w:szCs w:val="22"/>
                <w:lang w:eastAsia="en-US"/>
                <w14:ligatures w14:val="standardContextual"/>
              </w:rPr>
              <w:t xml:space="preserve"> </w:t>
            </w:r>
            <w:r w:rsidR="006C63BC" w:rsidRPr="00175752">
              <w:rPr>
                <w:rFonts w:ascii="Times New Roman" w:eastAsia="Calibri" w:hAnsi="Times New Roman" w:cs="Times New Roman"/>
                <w:kern w:val="2"/>
                <w:sz w:val="22"/>
                <w:szCs w:val="22"/>
                <w:lang w:eastAsia="en-US"/>
                <w14:ligatures w14:val="standardContextual"/>
              </w:rPr>
              <w:t>Projekto dalys:</w:t>
            </w:r>
          </w:p>
          <w:p w14:paraId="5931E83F" w14:textId="4D096E25" w:rsidR="006C63BC" w:rsidRPr="004642C8" w:rsidRDefault="006C63BC" w:rsidP="004642C8">
            <w:pPr>
              <w:pStyle w:val="Sraopastraipa"/>
              <w:numPr>
                <w:ilvl w:val="2"/>
                <w:numId w:val="25"/>
              </w:numPr>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bendroji;</w:t>
            </w:r>
          </w:p>
          <w:p w14:paraId="018C07CB" w14:textId="469BE5E3" w:rsidR="006C63BC" w:rsidRPr="004642C8" w:rsidRDefault="006C63BC" w:rsidP="004642C8">
            <w:pPr>
              <w:pStyle w:val="Sraopastraipa"/>
              <w:numPr>
                <w:ilvl w:val="2"/>
                <w:numId w:val="25"/>
              </w:numPr>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sklypo sutvarkymas;</w:t>
            </w:r>
          </w:p>
          <w:p w14:paraId="527BABA9" w14:textId="21963192" w:rsidR="006C63BC" w:rsidRPr="004642C8" w:rsidRDefault="006C63BC" w:rsidP="004642C8">
            <w:pPr>
              <w:pStyle w:val="Sraopastraipa"/>
              <w:numPr>
                <w:ilvl w:val="2"/>
                <w:numId w:val="25"/>
              </w:numPr>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architektūrinė;</w:t>
            </w:r>
          </w:p>
          <w:p w14:paraId="331DB92B" w14:textId="563A38D1" w:rsidR="00023687" w:rsidRPr="004642C8" w:rsidRDefault="00023687" w:rsidP="004642C8">
            <w:pPr>
              <w:pStyle w:val="Sraopastraipa"/>
              <w:numPr>
                <w:ilvl w:val="2"/>
                <w:numId w:val="25"/>
              </w:numPr>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konstrukcijų;</w:t>
            </w:r>
          </w:p>
          <w:p w14:paraId="6813C1B8" w14:textId="3201DCC7" w:rsidR="00023687" w:rsidRPr="004642C8" w:rsidRDefault="00023687" w:rsidP="004642C8">
            <w:pPr>
              <w:pStyle w:val="Sraopastraipa"/>
              <w:numPr>
                <w:ilvl w:val="2"/>
                <w:numId w:val="25"/>
              </w:numPr>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technologijų (įrangos ir baldų išdėstymas);</w:t>
            </w:r>
          </w:p>
          <w:p w14:paraId="0215E783" w14:textId="5DDDB7DD" w:rsidR="00DF2BC0" w:rsidRPr="004642C8" w:rsidRDefault="004642C8"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 xml:space="preserve"> </w:t>
            </w:r>
            <w:r w:rsidR="00DF2BC0" w:rsidRPr="004642C8">
              <w:rPr>
                <w:rFonts w:ascii="Times New Roman" w:eastAsia="Calibri" w:hAnsi="Times New Roman" w:cs="Times New Roman"/>
                <w:kern w:val="2"/>
                <w:sz w:val="22"/>
                <w:szCs w:val="22"/>
                <w:lang w:eastAsia="en-US"/>
                <w14:ligatures w14:val="standardContextual"/>
              </w:rPr>
              <w:t>susisiekimo;</w:t>
            </w:r>
          </w:p>
          <w:p w14:paraId="1024095B" w14:textId="682E96E7" w:rsidR="00023687"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vandentiekio ir nuotekų šalinimo;</w:t>
            </w:r>
          </w:p>
          <w:p w14:paraId="73BB871F" w14:textId="1122F30C" w:rsidR="004642C8" w:rsidRPr="004642C8" w:rsidRDefault="00C5018B"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Pr>
                <w:rFonts w:ascii="Times New Roman" w:eastAsia="Calibri" w:hAnsi="Times New Roman" w:cs="Times New Roman"/>
                <w:kern w:val="2"/>
                <w:sz w:val="22"/>
                <w:szCs w:val="22"/>
                <w:lang w:eastAsia="en-US"/>
                <w14:ligatures w14:val="standardContextual"/>
              </w:rPr>
              <w:t xml:space="preserve"> elektroninių ryšių;</w:t>
            </w:r>
          </w:p>
          <w:p w14:paraId="73D9AB30" w14:textId="3FBB05AD" w:rsidR="00023687" w:rsidRPr="004642C8"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šildymo, vėdinimo</w:t>
            </w:r>
            <w:r w:rsidR="004642C8" w:rsidRPr="004642C8">
              <w:rPr>
                <w:rFonts w:ascii="Times New Roman" w:eastAsia="Calibri" w:hAnsi="Times New Roman" w:cs="Times New Roman"/>
                <w:kern w:val="2"/>
                <w:sz w:val="22"/>
                <w:szCs w:val="22"/>
                <w:lang w:eastAsia="en-US"/>
                <w14:ligatures w14:val="standardContextual"/>
              </w:rPr>
              <w:t>, oro kondicionavimo</w:t>
            </w:r>
            <w:r w:rsidRPr="004642C8">
              <w:rPr>
                <w:rFonts w:ascii="Times New Roman" w:eastAsia="Calibri" w:hAnsi="Times New Roman" w:cs="Times New Roman"/>
                <w:kern w:val="2"/>
                <w:sz w:val="22"/>
                <w:szCs w:val="22"/>
                <w:lang w:eastAsia="en-US"/>
                <w14:ligatures w14:val="standardContextual"/>
              </w:rPr>
              <w:t>;</w:t>
            </w:r>
          </w:p>
          <w:p w14:paraId="31E8AB8C" w14:textId="434B1948" w:rsidR="00023687" w:rsidRPr="004642C8"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elektrotechnikos;</w:t>
            </w:r>
          </w:p>
          <w:p w14:paraId="217C35BC" w14:textId="090BE0C7" w:rsidR="00023687" w:rsidRPr="004642C8"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gaisrinės saugos;</w:t>
            </w:r>
          </w:p>
          <w:p w14:paraId="674D0F28" w14:textId="64480F0D" w:rsidR="004642C8" w:rsidRPr="004642C8" w:rsidRDefault="004642C8"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gaisro aptikimo ir signalizavimo;</w:t>
            </w:r>
          </w:p>
          <w:p w14:paraId="13CBA2A9" w14:textId="3F2CF8C0" w:rsidR="004642C8" w:rsidRPr="004642C8" w:rsidRDefault="004642C8"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apsauginės signalizacijos;</w:t>
            </w:r>
          </w:p>
          <w:p w14:paraId="5E43A911" w14:textId="0B9A8D7E" w:rsidR="00023687" w:rsidRPr="004642C8"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pasirengimo statybai ir statybos darbų organizavimo;</w:t>
            </w:r>
          </w:p>
          <w:p w14:paraId="4EA44CFC" w14:textId="07AD83D6" w:rsidR="00023687" w:rsidRPr="004642C8" w:rsidRDefault="00023687" w:rsidP="004642C8">
            <w:pPr>
              <w:pStyle w:val="Sraopastraipa"/>
              <w:numPr>
                <w:ilvl w:val="2"/>
                <w:numId w:val="25"/>
              </w:numPr>
              <w:tabs>
                <w:tab w:val="left" w:pos="616"/>
              </w:tabs>
              <w:spacing w:line="240" w:lineRule="auto"/>
              <w:jc w:val="both"/>
              <w:rPr>
                <w:rFonts w:ascii="Times New Roman" w:eastAsia="Calibri" w:hAnsi="Times New Roman" w:cs="Times New Roman"/>
                <w:kern w:val="2"/>
                <w:sz w:val="22"/>
                <w:szCs w:val="22"/>
                <w:lang w:eastAsia="en-US"/>
                <w14:ligatures w14:val="standardContextual"/>
              </w:rPr>
            </w:pPr>
            <w:r w:rsidRPr="004642C8">
              <w:rPr>
                <w:rFonts w:ascii="Times New Roman" w:eastAsia="Calibri" w:hAnsi="Times New Roman" w:cs="Times New Roman"/>
                <w:kern w:val="2"/>
                <w:sz w:val="22"/>
                <w:szCs w:val="22"/>
                <w:lang w:eastAsia="en-US"/>
                <w14:ligatures w14:val="standardContextual"/>
              </w:rPr>
              <w:t>statybos skaičiuojamosios kainos nustatymo.</w:t>
            </w:r>
          </w:p>
          <w:p w14:paraId="71DAE8E5" w14:textId="77777777" w:rsidR="000B292B" w:rsidRPr="00023687" w:rsidRDefault="000B292B" w:rsidP="006C63BC">
            <w:pPr>
              <w:pStyle w:val="Sraopastraipa"/>
              <w:spacing w:line="240" w:lineRule="auto"/>
              <w:ind w:left="765"/>
              <w:jc w:val="both"/>
              <w:rPr>
                <w:rFonts w:ascii="Times New Roman" w:eastAsia="Calibri" w:hAnsi="Times New Roman" w:cs="Times New Roman"/>
                <w:kern w:val="2"/>
                <w:sz w:val="22"/>
                <w:szCs w:val="22"/>
                <w:lang w:eastAsia="en-US"/>
                <w14:ligatures w14:val="standardContextual"/>
              </w:rPr>
            </w:pPr>
          </w:p>
          <w:p w14:paraId="6A969CFD" w14:textId="77777777" w:rsidR="00D03D57" w:rsidRPr="0065725A"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t>Pastabos:</w:t>
            </w:r>
          </w:p>
          <w:p w14:paraId="1DD8D106" w14:textId="77777777" w:rsidR="003A3994" w:rsidRPr="0065725A" w:rsidRDefault="003A3994" w:rsidP="003A3994">
            <w:pPr>
              <w:suppressAutoHyphens/>
              <w:spacing w:line="240" w:lineRule="auto"/>
              <w:rPr>
                <w:rFonts w:ascii="Times New Roman" w:eastAsia="Calibri" w:hAnsi="Times New Roman" w:cs="Times New Roman"/>
                <w:bCs/>
                <w:i/>
                <w:iCs/>
                <w:sz w:val="22"/>
                <w:szCs w:val="22"/>
                <w:lang w:eastAsia="ar-SA"/>
              </w:rPr>
            </w:pPr>
            <w:r w:rsidRPr="0065725A">
              <w:rPr>
                <w:rFonts w:ascii="Times New Roman" w:eastAsia="Times New Roman" w:hAnsi="Times New Roman" w:cs="Times New Roman"/>
                <w:i/>
                <w:iCs/>
                <w:sz w:val="22"/>
                <w:szCs w:val="22"/>
                <w:lang w:eastAsia="en-US"/>
              </w:rPr>
              <w:t>1)</w:t>
            </w:r>
            <w:r w:rsidRPr="0065725A">
              <w:rPr>
                <w:rFonts w:ascii="Times New Roman" w:eastAsia="Times New Roman" w:hAnsi="Times New Roman" w:cs="Times New Roman"/>
                <w:bCs/>
                <w:sz w:val="22"/>
                <w:szCs w:val="22"/>
                <w:lang w:eastAsia="en-US"/>
              </w:rPr>
              <w:t xml:space="preserve"> </w:t>
            </w:r>
            <w:r w:rsidRPr="0065725A">
              <w:rPr>
                <w:rFonts w:ascii="Times New Roman" w:eastAsia="Times New Roman" w:hAnsi="Times New Roman" w:cs="Times New Roman"/>
                <w:bCs/>
                <w:i/>
                <w:iCs/>
                <w:sz w:val="22"/>
                <w:szCs w:val="22"/>
                <w:lang w:eastAsia="en-US"/>
              </w:rPr>
              <w:t>Tiekėjas gali siūlyti specialistą vienai ar kelioms pozicijoms, jeigu jo</w:t>
            </w:r>
            <w:r w:rsidRPr="0065725A">
              <w:rPr>
                <w:rFonts w:ascii="Times New Roman" w:eastAsia="MS Mincho" w:hAnsi="Times New Roman" w:cs="Times New Roman"/>
                <w:bCs/>
                <w:i/>
                <w:iCs/>
                <w:sz w:val="22"/>
                <w:szCs w:val="22"/>
                <w:lang w:eastAsia="en-US"/>
              </w:rPr>
              <w:t xml:space="preserve"> kvalifikacija </w:t>
            </w:r>
            <w:r w:rsidRPr="0065725A">
              <w:rPr>
                <w:rFonts w:ascii="Times New Roman" w:eastAsia="Times New Roman" w:hAnsi="Times New Roman" w:cs="Times New Roman"/>
                <w:bCs/>
                <w:i/>
                <w:iCs/>
                <w:sz w:val="22"/>
                <w:szCs w:val="22"/>
                <w:lang w:eastAsia="en-US"/>
              </w:rPr>
              <w:t>atitinka tai pozicijai keliamus reikalavimus.</w:t>
            </w:r>
          </w:p>
          <w:p w14:paraId="21D7872F" w14:textId="77777777" w:rsidR="003A3994" w:rsidRPr="0065725A" w:rsidRDefault="003A3994" w:rsidP="003A3994">
            <w:pPr>
              <w:spacing w:line="240" w:lineRule="auto"/>
              <w:rPr>
                <w:rFonts w:ascii="Times New Roman" w:eastAsia="Calibri" w:hAnsi="Times New Roman" w:cs="Times New Roman"/>
                <w:i/>
                <w:iCs/>
                <w:color w:val="000000"/>
                <w:sz w:val="22"/>
                <w:szCs w:val="22"/>
              </w:rPr>
            </w:pPr>
            <w:r w:rsidRPr="0065725A">
              <w:rPr>
                <w:rFonts w:ascii="Times New Roman" w:eastAsia="Calibri" w:hAnsi="Times New Roman" w:cs="Times New Roman"/>
                <w:i/>
                <w:iCs/>
                <w:color w:val="000000"/>
                <w:sz w:val="22"/>
                <w:szCs w:val="22"/>
              </w:rPr>
              <w:t>2) Jei Tiekėjo kvalifikacijos dokumente yra nurodyta visa reikalaujama statinių grupė (neišskirti/nenurodyti pogrupiai) arba nurodytas konkretus pogrupis, atitinkantis nurodytą kvalifikacijos reikalavime, – tokie kvalifikacijos dokumentai yra tinkami.</w:t>
            </w:r>
          </w:p>
          <w:p w14:paraId="6469CBCC" w14:textId="77777777" w:rsidR="003A3994" w:rsidRPr="0065725A" w:rsidRDefault="003A3994" w:rsidP="003A3994">
            <w:pPr>
              <w:spacing w:line="240" w:lineRule="auto"/>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3)Tiekėjo ir jo specialistų atestatai  atitiks reikalavimus, jei jie apims daugiau statinių grupių ar pogrupių.</w:t>
            </w:r>
          </w:p>
          <w:p w14:paraId="5A05714F" w14:textId="49BC3404" w:rsidR="003A3994" w:rsidRPr="0065725A" w:rsidRDefault="003A3994" w:rsidP="003A3994">
            <w:pPr>
              <w:spacing w:line="240" w:lineRule="auto"/>
              <w:jc w:val="both"/>
              <w:rPr>
                <w:rFonts w:ascii="Times New Roman" w:eastAsia="Times New Roman" w:hAnsi="Times New Roman" w:cs="Times New Roman"/>
                <w:i/>
                <w:sz w:val="22"/>
                <w:szCs w:val="22"/>
                <w:shd w:val="clear" w:color="auto" w:fill="FFFFFF"/>
              </w:rPr>
            </w:pPr>
            <w:r w:rsidRPr="0065725A">
              <w:rPr>
                <w:rFonts w:ascii="Times New Roman" w:eastAsia="Times New Roman" w:hAnsi="Times New Roman" w:cs="Times New Roman"/>
                <w:i/>
                <w:sz w:val="22"/>
                <w:szCs w:val="22"/>
                <w:shd w:val="clear" w:color="auto" w:fill="FFFFFF"/>
              </w:rPr>
              <w:t>4)Tiekėjas privalo paskirti reikiamą skaičių specialistų, kad užtikrintų tinkamą sutarties vykdymą.</w:t>
            </w:r>
          </w:p>
          <w:p w14:paraId="53D57397" w14:textId="22E9FC38" w:rsidR="00D03D57" w:rsidRDefault="003A3994" w:rsidP="00F01175">
            <w:pPr>
              <w:spacing w:line="240" w:lineRule="auto"/>
              <w:jc w:val="both"/>
              <w:rPr>
                <w:rFonts w:ascii="Times New Roman" w:eastAsia="Calibri" w:hAnsi="Times New Roman" w:cs="Times New Roman"/>
                <w:i/>
                <w:iCs/>
                <w:kern w:val="2"/>
                <w:sz w:val="22"/>
                <w:szCs w:val="22"/>
                <w:lang w:eastAsia="en-US"/>
                <w14:ligatures w14:val="standardContextual"/>
              </w:rPr>
            </w:pPr>
            <w:r w:rsidRPr="0065725A">
              <w:rPr>
                <w:rFonts w:ascii="Times New Roman" w:eastAsia="Calibri" w:hAnsi="Times New Roman" w:cs="Times New Roman"/>
                <w:i/>
                <w:iCs/>
                <w:kern w:val="2"/>
                <w:sz w:val="22"/>
                <w:szCs w:val="22"/>
                <w:lang w:eastAsia="en-US"/>
                <w14:ligatures w14:val="standardContextual"/>
              </w:rPr>
              <w:lastRenderedPageBreak/>
              <w:t>5)</w:t>
            </w:r>
            <w:r w:rsidR="0045437F">
              <w:rPr>
                <w:rFonts w:ascii="Times New Roman" w:eastAsia="Calibri" w:hAnsi="Times New Roman" w:cs="Times New Roman"/>
                <w:i/>
                <w:iCs/>
                <w:kern w:val="2"/>
                <w:sz w:val="22"/>
                <w:szCs w:val="22"/>
                <w:lang w:eastAsia="en-US"/>
                <w14:ligatures w14:val="standardContextual"/>
              </w:rPr>
              <w:t xml:space="preserve"> </w:t>
            </w:r>
            <w:r w:rsidR="00D03D57" w:rsidRPr="0065725A">
              <w:rPr>
                <w:rFonts w:ascii="Times New Roman" w:eastAsia="Calibri" w:hAnsi="Times New Roman" w:cs="Times New Roman"/>
                <w:i/>
                <w:iCs/>
                <w:kern w:val="2"/>
                <w:sz w:val="22"/>
                <w:szCs w:val="22"/>
                <w:lang w:eastAsia="en-US"/>
                <w14:ligatures w14:val="standardContextual"/>
              </w:rPr>
              <w:t>Jeigu pasiūlymą teikia ūkio subjektų grupė – reikalavimą turi atitikti ūkio subjektų grupės nario specialistai, atsižvelgiant į jų prisiimamus įsipareigojimus pirkimo sutarčiai vykdyti.</w:t>
            </w:r>
          </w:p>
          <w:p w14:paraId="50768B2E" w14:textId="65E32A1D" w:rsidR="009F7183" w:rsidRPr="000C0A9D" w:rsidRDefault="007B33AE" w:rsidP="00D704E9">
            <w:pPr>
              <w:spacing w:line="240" w:lineRule="auto"/>
              <w:jc w:val="both"/>
              <w:rPr>
                <w:rFonts w:ascii="Times New Roman" w:eastAsia="Calibri" w:hAnsi="Times New Roman" w:cs="Times New Roman"/>
                <w:i/>
                <w:iCs/>
                <w:kern w:val="2"/>
                <w:lang w:eastAsia="en-US"/>
                <w14:ligatures w14:val="standardContextual"/>
              </w:rPr>
            </w:pPr>
            <w:r>
              <w:rPr>
                <w:rFonts w:ascii="Times New Roman" w:eastAsia="Calibri" w:hAnsi="Times New Roman" w:cs="Times New Roman"/>
                <w:i/>
                <w:iCs/>
                <w:kern w:val="2"/>
                <w:lang w:eastAsia="en-US"/>
                <w14:ligatures w14:val="standardContextual"/>
              </w:rPr>
              <w:t xml:space="preserve">6) </w:t>
            </w:r>
            <w:r w:rsidRPr="007B33AE">
              <w:rPr>
                <w:rFonts w:ascii="Times New Roman" w:eastAsia="Calibri" w:hAnsi="Times New Roman" w:cs="Times New Roman"/>
                <w:i/>
                <w:iCs/>
                <w:kern w:val="2"/>
                <w:lang w:eastAsia="en-US"/>
                <w14:ligatures w14:val="standardContextual"/>
              </w:rPr>
              <w:t>Specialistai, kurių kvalifikacija Tiekėjas grindžia keliamus kvalifikacinius reikalavimus, turi būti tie patys, kurių patirtis bus vertinama ekonominiame vertinime.</w:t>
            </w:r>
          </w:p>
        </w:tc>
        <w:tc>
          <w:tcPr>
            <w:tcW w:w="4677" w:type="dxa"/>
            <w:tcBorders>
              <w:top w:val="single" w:sz="4" w:space="0" w:color="000000"/>
              <w:left w:val="single" w:sz="4" w:space="0" w:color="000000"/>
              <w:bottom w:val="single" w:sz="4" w:space="0" w:color="000000"/>
              <w:right w:val="single" w:sz="4" w:space="0" w:color="000000"/>
            </w:tcBorders>
          </w:tcPr>
          <w:p w14:paraId="6EC64F28" w14:textId="046910C9" w:rsidR="00D03D57" w:rsidRPr="00C42D24" w:rsidRDefault="004A0E23" w:rsidP="003311B7">
            <w:pPr>
              <w:spacing w:line="240" w:lineRule="auto"/>
              <w:jc w:val="both"/>
              <w:rPr>
                <w:rFonts w:ascii="Times New Roman" w:eastAsia="Calibri" w:hAnsi="Times New Roman" w:cs="Times New Roman"/>
                <w:kern w:val="2"/>
                <w:sz w:val="22"/>
                <w:szCs w:val="22"/>
                <w:lang w:eastAsia="en-US"/>
                <w14:ligatures w14:val="standardContextual"/>
              </w:rPr>
            </w:pPr>
            <w:r w:rsidRPr="002732DD">
              <w:rPr>
                <w:rFonts w:ascii="Times New Roman" w:eastAsia="Calibri" w:hAnsi="Times New Roman" w:cs="Times New Roman"/>
                <w:kern w:val="2"/>
                <w:sz w:val="22"/>
                <w:szCs w:val="22"/>
                <w:lang w:eastAsia="en-US"/>
                <w14:ligatures w14:val="standardContextual"/>
              </w:rPr>
              <w:lastRenderedPageBreak/>
              <w:t xml:space="preserve">Pagal specialiųjų pirkimo sąlygų </w:t>
            </w:r>
            <w:r w:rsidR="00C456E8" w:rsidRPr="002732DD">
              <w:rPr>
                <w:rFonts w:ascii="Times New Roman" w:eastAsia="Calibri" w:hAnsi="Times New Roman" w:cs="Times New Roman"/>
                <w:kern w:val="2"/>
                <w:sz w:val="22"/>
                <w:szCs w:val="22"/>
                <w:lang w:eastAsia="en-US"/>
                <w14:ligatures w14:val="standardContextual"/>
              </w:rPr>
              <w:t>8</w:t>
            </w:r>
            <w:r w:rsidR="00120F03" w:rsidRPr="002732DD">
              <w:rPr>
                <w:rFonts w:ascii="Times New Roman" w:eastAsia="Calibri" w:hAnsi="Times New Roman" w:cs="Times New Roman"/>
                <w:kern w:val="2"/>
                <w:sz w:val="22"/>
                <w:szCs w:val="22"/>
                <w:lang w:eastAsia="en-US"/>
                <w14:ligatures w14:val="standardContextual"/>
              </w:rPr>
              <w:t xml:space="preserve"> priedą parengtas </w:t>
            </w:r>
            <w:r w:rsidR="00D03D57" w:rsidRPr="002732DD">
              <w:rPr>
                <w:rFonts w:ascii="Times New Roman" w:eastAsia="Calibri" w:hAnsi="Times New Roman" w:cs="Times New Roman"/>
                <w:kern w:val="2"/>
                <w:sz w:val="22"/>
                <w:szCs w:val="22"/>
                <w:lang w:eastAsia="en-US"/>
                <w14:ligatures w14:val="standardContextual"/>
              </w:rPr>
              <w:t>sąrašas</w:t>
            </w:r>
            <w:r w:rsidR="00D03D57" w:rsidRPr="00C42D24">
              <w:rPr>
                <w:rFonts w:ascii="Times New Roman" w:eastAsia="Calibri" w:hAnsi="Times New Roman" w:cs="Times New Roman"/>
                <w:kern w:val="2"/>
                <w:sz w:val="22"/>
                <w:szCs w:val="22"/>
                <w:lang w:eastAsia="en-US"/>
                <w14:ligatures w14:val="standardContextual"/>
              </w:rPr>
              <w:t xml:space="preserve"> apie pirkimo sutarties vykdymo metu dirbsiančius specialistus, nurodant specialisto vardą, pavardę</w:t>
            </w:r>
            <w:r w:rsidR="00C42D24">
              <w:rPr>
                <w:rFonts w:ascii="Times New Roman" w:eastAsia="Calibri" w:hAnsi="Times New Roman" w:cs="Times New Roman"/>
                <w:kern w:val="2"/>
                <w:sz w:val="22"/>
                <w:szCs w:val="22"/>
                <w:lang w:eastAsia="en-US"/>
                <w14:ligatures w14:val="standardContextual"/>
              </w:rPr>
              <w:t>,</w:t>
            </w:r>
            <w:r w:rsidR="00D03D57" w:rsidRPr="00C42D24">
              <w:rPr>
                <w:rFonts w:ascii="Times New Roman" w:eastAsia="Calibri" w:hAnsi="Times New Roman" w:cs="Times New Roman"/>
                <w:kern w:val="2"/>
                <w:sz w:val="22"/>
                <w:szCs w:val="22"/>
                <w:lang w:eastAsia="en-US"/>
                <w14:ligatures w14:val="standardContextual"/>
              </w:rPr>
              <w:t xml:space="preserve"> kokiu pagrindu specialistas yra pasitelkiamas (yra įdarbintas tiekėjo, ar jungtinės veiklos partnerio įmonėje, ar kito ūkio subjekto, kurio pajėgumais remiasi tiekėjas, planuojamas įdarbinti laimėjus konkursą);</w:t>
            </w:r>
          </w:p>
          <w:p w14:paraId="11C99DF4" w14:textId="414BCA5B"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r w:rsidRPr="00C42D24">
              <w:rPr>
                <w:rFonts w:ascii="Times New Roman" w:eastAsia="Calibri" w:hAnsi="Times New Roman" w:cs="Times New Roman"/>
                <w:color w:val="000000"/>
                <w:sz w:val="22"/>
                <w:szCs w:val="22"/>
                <w:lang w:eastAsia="en-US"/>
              </w:rPr>
              <w:t xml:space="preserve">Perkančioji organizacija naudodamasi viešosios įstaigos </w:t>
            </w:r>
            <w:r w:rsidRPr="00C42D24">
              <w:rPr>
                <w:rFonts w:ascii="Times New Roman" w:eastAsia="Times New Roman" w:hAnsi="Times New Roman" w:cs="Times New Roman"/>
                <w:sz w:val="22"/>
                <w:szCs w:val="22"/>
                <w:lang w:eastAsia="en-US"/>
              </w:rPr>
              <w:t xml:space="preserve">Statybos sektoriaus vystymo agentūros </w:t>
            </w:r>
            <w:r w:rsidRPr="00C42D24">
              <w:rPr>
                <w:rFonts w:ascii="Times New Roman" w:eastAsia="Calibri" w:hAnsi="Times New Roman" w:cs="Times New Roman"/>
                <w:color w:val="000000"/>
                <w:sz w:val="22"/>
                <w:szCs w:val="22"/>
                <w:lang w:eastAsia="en-US"/>
              </w:rPr>
              <w:t>duomenų registrais</w:t>
            </w:r>
            <w:r w:rsidRPr="00C42D24">
              <w:rPr>
                <w:rFonts w:ascii="Times New Roman" w:eastAsia="Times New Roman" w:hAnsi="Times New Roman" w:cs="Times New Roman"/>
                <w:sz w:val="22"/>
                <w:szCs w:val="22"/>
                <w:lang w:eastAsia="en-US"/>
              </w:rPr>
              <w:t xml:space="preserve"> (SSVA)</w:t>
            </w:r>
            <w:r w:rsidRPr="00C42D24">
              <w:rPr>
                <w:rFonts w:ascii="Times New Roman" w:eastAsia="Calibri" w:hAnsi="Times New Roman" w:cs="Times New Roman"/>
                <w:color w:val="000000"/>
                <w:sz w:val="22"/>
                <w:szCs w:val="22"/>
                <w:lang w:eastAsia="en-US"/>
              </w:rPr>
              <w:t xml:space="preserve">, patikrins atitiktį nustatytiems reikalavimams </w:t>
            </w:r>
            <w:r w:rsidRPr="00C42D24">
              <w:rPr>
                <w:rFonts w:ascii="Times New Roman" w:eastAsia="Times New Roman" w:hAnsi="Times New Roman" w:cs="Times New Roman"/>
                <w:sz w:val="22"/>
                <w:szCs w:val="22"/>
                <w:lang w:eastAsia="en-US"/>
              </w:rPr>
              <w:t>(</w:t>
            </w:r>
            <w:hyperlink r:id="rId28" w:history="1">
              <w:r w:rsidRPr="00C42D24">
                <w:rPr>
                  <w:rStyle w:val="Hipersaitas"/>
                  <w:rFonts w:ascii="Times New Roman" w:eastAsia="Times New Roman" w:hAnsi="Times New Roman" w:cs="Times New Roman"/>
                  <w:sz w:val="22"/>
                  <w:szCs w:val="22"/>
                  <w:lang w:eastAsia="en-US"/>
                </w:rPr>
                <w:t>https://www.ssva.lt/cms/registrai</w:t>
              </w:r>
            </w:hyperlink>
            <w:r w:rsidRPr="00C42D24">
              <w:rPr>
                <w:rFonts w:ascii="Times New Roman" w:eastAsia="Times New Roman" w:hAnsi="Times New Roman" w:cs="Times New Roman"/>
                <w:sz w:val="22"/>
                <w:szCs w:val="22"/>
                <w:lang w:eastAsia="en-US"/>
              </w:rPr>
              <w:t xml:space="preserve">); </w:t>
            </w:r>
          </w:p>
          <w:p w14:paraId="4DA993F4" w14:textId="77777777" w:rsidR="00DE0517" w:rsidRPr="00C42D24" w:rsidRDefault="00DE0517" w:rsidP="00DE0517">
            <w:pPr>
              <w:widowControl w:val="0"/>
              <w:spacing w:after="0" w:line="240" w:lineRule="auto"/>
              <w:jc w:val="both"/>
              <w:rPr>
                <w:rFonts w:ascii="Times New Roman" w:eastAsia="Times New Roman" w:hAnsi="Times New Roman" w:cs="Times New Roman"/>
                <w:sz w:val="22"/>
                <w:szCs w:val="22"/>
                <w:lang w:eastAsia="en-US"/>
              </w:rPr>
            </w:pPr>
          </w:p>
          <w:p w14:paraId="7EBD46D2" w14:textId="2D544C82" w:rsidR="00DE0517" w:rsidRPr="00C42D24" w:rsidRDefault="00DE0517" w:rsidP="00DE0517">
            <w:pPr>
              <w:spacing w:after="0" w:line="240" w:lineRule="auto"/>
              <w:jc w:val="both"/>
              <w:rPr>
                <w:rFonts w:ascii="Times New Roman" w:eastAsia="Times New Roman" w:hAnsi="Times New Roman" w:cs="Times New Roman"/>
                <w:sz w:val="22"/>
                <w:szCs w:val="22"/>
                <w:lang w:eastAsia="en-US"/>
              </w:rPr>
            </w:pPr>
            <w:r w:rsidRPr="00C42D24">
              <w:rPr>
                <w:rFonts w:ascii="Times New Roman" w:eastAsia="Times New Roman" w:hAnsi="Times New Roman" w:cs="Times New Roman"/>
                <w:snapToGrid w:val="0"/>
                <w:sz w:val="22"/>
                <w:szCs w:val="22"/>
                <w:lang w:val="sv-SE" w:eastAsia="x-none"/>
              </w:rPr>
              <w:t xml:space="preserve">Kitų valstybių tiekėjai pateikia kilmės šalyje išduoto kvalifikacijos dokumento kopiją, ir/ar </w:t>
            </w:r>
            <w:r w:rsidRPr="00C42D24">
              <w:rPr>
                <w:rFonts w:ascii="Times New Roman" w:eastAsia="Times New Roman" w:hAnsi="Times New Roman" w:cs="Times New Roman"/>
                <w:snapToGrid w:val="0"/>
                <w:sz w:val="22"/>
                <w:szCs w:val="22"/>
                <w:lang w:val="sv-SE" w:eastAsia="x-none"/>
              </w:rPr>
              <w:lastRenderedPageBreak/>
              <w:t xml:space="preserve">prašymo </w:t>
            </w:r>
            <w:r w:rsidRPr="00C42D24">
              <w:rPr>
                <w:rFonts w:ascii="Times New Roman" w:eastAsia="Times New Roman" w:hAnsi="Times New Roman" w:cs="Times New Roman"/>
                <w:sz w:val="22"/>
                <w:szCs w:val="22"/>
                <w:lang w:eastAsia="en-US"/>
              </w:rPr>
              <w:t xml:space="preserve">(SSVA) </w:t>
            </w:r>
            <w:r w:rsidRPr="00C42D24">
              <w:rPr>
                <w:rFonts w:ascii="Times New Roman" w:eastAsia="Times New Roman" w:hAnsi="Times New Roman" w:cs="Times New Roman"/>
                <w:snapToGrid w:val="0"/>
                <w:sz w:val="22"/>
                <w:szCs w:val="22"/>
                <w:lang w:val="sv-SE" w:eastAsia="x-none"/>
              </w:rPr>
              <w:t xml:space="preserve">išduoti Teisės pripažinimo dokumentą kopiją. Tokiu atveju, kai užsienio tiekėjas kvalifikacijos reikalavimui pateikia ne specialisto kvalifikacijos pripažinimo pažymą, išduotą </w:t>
            </w:r>
            <w:r w:rsidRPr="00C42D24">
              <w:rPr>
                <w:rFonts w:ascii="Times New Roman" w:eastAsia="Times New Roman" w:hAnsi="Times New Roman" w:cs="Times New Roman"/>
                <w:sz w:val="22"/>
                <w:szCs w:val="22"/>
                <w:lang w:eastAsia="en-US"/>
              </w:rPr>
              <w:t>(SSVA)</w:t>
            </w:r>
            <w:r w:rsidRPr="00C42D24">
              <w:rPr>
                <w:rFonts w:ascii="Times New Roman" w:eastAsia="Times New Roman" w:hAnsi="Times New Roman" w:cs="Times New Roman"/>
                <w:snapToGrid w:val="0"/>
                <w:sz w:val="22"/>
                <w:szCs w:val="22"/>
                <w:lang w:val="sv-SE" w:eastAsia="x-none"/>
              </w:rPr>
              <w:t>, o kitus dokumentus, pripažinimo pažymą jis privalo pateikti iki pirkimo sutarties sudarymo.</w:t>
            </w:r>
            <w:r w:rsidRPr="00C42D24">
              <w:rPr>
                <w:rFonts w:ascii="Times New Roman" w:eastAsia="Times New Roman" w:hAnsi="Times New Roman" w:cs="Times New Roman"/>
                <w:sz w:val="22"/>
                <w:szCs w:val="22"/>
                <w:lang w:eastAsia="en-US"/>
              </w:rPr>
              <w:t xml:space="preserve"> To nepadarius, bus laikoma, kad tiekėjas atsisakė sudaryti sutartį;</w:t>
            </w:r>
          </w:p>
          <w:p w14:paraId="3A317FB0" w14:textId="77777777" w:rsidR="00E10D90" w:rsidRDefault="00E10D90" w:rsidP="003311B7">
            <w:pPr>
              <w:spacing w:line="240" w:lineRule="auto"/>
              <w:jc w:val="both"/>
              <w:rPr>
                <w:rFonts w:ascii="Times New Roman" w:eastAsia="Calibri" w:hAnsi="Times New Roman" w:cs="Times New Roman"/>
                <w:i/>
                <w:iCs/>
                <w:kern w:val="2"/>
                <w:sz w:val="22"/>
                <w:szCs w:val="22"/>
                <w:lang w:eastAsia="en-US"/>
                <w14:ligatures w14:val="standardContextual"/>
              </w:rPr>
            </w:pPr>
          </w:p>
          <w:p w14:paraId="12C22DF7" w14:textId="73951AC9"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Pastabos:</w:t>
            </w:r>
          </w:p>
          <w:p w14:paraId="3E6A16E0" w14:textId="77777777" w:rsidR="00D03D57" w:rsidRPr="00C42D24" w:rsidRDefault="00D03D57" w:rsidP="003311B7">
            <w:pPr>
              <w:spacing w:line="240" w:lineRule="auto"/>
              <w:jc w:val="both"/>
              <w:rPr>
                <w:rFonts w:ascii="Times New Roman" w:eastAsia="Calibri" w:hAnsi="Times New Roman" w:cs="Times New Roman"/>
                <w:i/>
                <w:iCs/>
                <w:kern w:val="2"/>
                <w:sz w:val="22"/>
                <w:szCs w:val="22"/>
                <w:lang w:eastAsia="en-US"/>
                <w14:ligatures w14:val="standardContextual"/>
              </w:rPr>
            </w:pPr>
            <w:r w:rsidRPr="00C42D24">
              <w:rPr>
                <w:rFonts w:ascii="Times New Roman" w:eastAsia="Calibri" w:hAnsi="Times New Roman" w:cs="Times New Roman"/>
                <w:i/>
                <w:iCs/>
                <w:kern w:val="2"/>
                <w:sz w:val="22"/>
                <w:szCs w:val="22"/>
                <w:lang w:eastAsia="en-US"/>
                <w14:ligatures w14:val="standardContextual"/>
              </w:rPr>
              <w:t>1)Jei kvalifikacija yra grindžiama nurodant specialistą, kuris nėra tiekėjo, jungtinės veiklos partnerio (-</w:t>
            </w:r>
            <w:proofErr w:type="spellStart"/>
            <w:r w:rsidRPr="00C42D24">
              <w:rPr>
                <w:rFonts w:ascii="Times New Roman" w:eastAsia="Calibri" w:hAnsi="Times New Roman" w:cs="Times New Roman"/>
                <w:i/>
                <w:iCs/>
                <w:kern w:val="2"/>
                <w:sz w:val="22"/>
                <w:szCs w:val="22"/>
                <w:lang w:eastAsia="en-US"/>
                <w14:ligatures w14:val="standardContextual"/>
              </w:rPr>
              <w:t>ių</w:t>
            </w:r>
            <w:proofErr w:type="spellEnd"/>
            <w:r w:rsidRPr="00C42D24">
              <w:rPr>
                <w:rFonts w:ascii="Times New Roman" w:eastAsia="Calibri" w:hAnsi="Times New Roman" w:cs="Times New Roman"/>
                <w:i/>
                <w:iCs/>
                <w:kern w:val="2"/>
                <w:sz w:val="22"/>
                <w:szCs w:val="22"/>
                <w:lang w:eastAsia="en-US"/>
                <w14:ligatures w14:val="standardContextual"/>
              </w:rPr>
              <w:t>) ar subtiekėjo (-jų) darbuotojas, tačiau yra ketinamas įdarbinti sutarties vykdymo metu, tokiu atveju specialistas turi būti išviešintas pasiūlyme.</w:t>
            </w:r>
          </w:p>
          <w:p w14:paraId="1C1837C2" w14:textId="77777777" w:rsidR="00D03D57" w:rsidRPr="000C0A9D" w:rsidRDefault="00D03D57" w:rsidP="003311B7">
            <w:pPr>
              <w:pBdr>
                <w:top w:val="nil"/>
                <w:left w:val="nil"/>
                <w:bottom w:val="nil"/>
                <w:right w:val="nil"/>
                <w:between w:val="nil"/>
                <w:bar w:val="nil"/>
              </w:pBdr>
              <w:tabs>
                <w:tab w:val="center" w:pos="4513"/>
                <w:tab w:val="right" w:pos="9026"/>
              </w:tabs>
              <w:spacing w:line="240" w:lineRule="auto"/>
              <w:ind w:right="158"/>
              <w:jc w:val="both"/>
              <w:rPr>
                <w:rFonts w:ascii="Times New Roman" w:eastAsia="SimSun" w:hAnsi="Times New Roman" w:cs="Times New Roman"/>
                <w:kern w:val="3"/>
                <w:u w:val="single"/>
                <w:lang w:eastAsia="en-US"/>
              </w:rPr>
            </w:pPr>
            <w:r w:rsidRPr="00C42D24">
              <w:rPr>
                <w:rFonts w:ascii="Times New Roman" w:eastAsia="SimSun" w:hAnsi="Times New Roman" w:cs="Times New Roman"/>
                <w:kern w:val="3"/>
                <w:sz w:val="22"/>
                <w:szCs w:val="22"/>
                <w:u w:val="single"/>
                <w:lang w:eastAsia="en-US"/>
              </w:rPr>
              <w:t>Pateikiamos skaitmeninės dokumentų kopijos.</w:t>
            </w:r>
          </w:p>
        </w:tc>
      </w:tr>
    </w:tbl>
    <w:p w14:paraId="5E47E76E" w14:textId="6DF2BE6C" w:rsidR="00452C36" w:rsidRPr="000C0A9D" w:rsidRDefault="00452C36" w:rsidP="00452C36">
      <w:pPr>
        <w:spacing w:after="0" w:line="240" w:lineRule="auto"/>
        <w:ind w:firstLine="720"/>
        <w:jc w:val="both"/>
        <w:rPr>
          <w:rFonts w:ascii="Times New Roman" w:eastAsia="Times New Roman" w:hAnsi="Times New Roman" w:cs="Times New Roman"/>
          <w:sz w:val="20"/>
          <w:szCs w:val="20"/>
          <w:lang w:eastAsia="en-US"/>
        </w:rPr>
      </w:pPr>
      <w:r w:rsidRPr="000C0A9D">
        <w:rPr>
          <w:rFonts w:ascii="Times New Roman" w:eastAsia="Times New Roman" w:hAnsi="Times New Roman" w:cs="Times New Roman"/>
          <w:sz w:val="20"/>
          <w:szCs w:val="20"/>
          <w:lang w:eastAsia="en-US"/>
        </w:rPr>
        <w:lastRenderedPageBreak/>
        <w:t>*Pastabos</w:t>
      </w:r>
      <w:r w:rsidR="0091228C" w:rsidRPr="000C0A9D">
        <w:rPr>
          <w:rFonts w:ascii="Times New Roman" w:eastAsia="Times New Roman" w:hAnsi="Times New Roman" w:cs="Times New Roman"/>
          <w:sz w:val="20"/>
          <w:szCs w:val="20"/>
          <w:lang w:eastAsia="en-US"/>
        </w:rPr>
        <w:t>:</w:t>
      </w:r>
    </w:p>
    <w:p w14:paraId="30A7AABD" w14:textId="5BC2E13E" w:rsidR="00452C36" w:rsidRPr="000C0A9D" w:rsidRDefault="00452C36" w:rsidP="00452C36">
      <w:pPr>
        <w:spacing w:after="0" w:line="240" w:lineRule="auto"/>
        <w:ind w:firstLine="720"/>
        <w:jc w:val="both"/>
        <w:rPr>
          <w:rFonts w:ascii="Times New Roman" w:eastAsia="Times New Roman" w:hAnsi="Times New Roman" w:cs="Times New Roman"/>
          <w:sz w:val="18"/>
          <w:szCs w:val="18"/>
          <w:lang w:eastAsia="en-US"/>
        </w:rPr>
      </w:pPr>
      <w:r w:rsidRPr="000C0A9D">
        <w:rPr>
          <w:rFonts w:ascii="Times New Roman" w:eastAsia="Times New Roman" w:hAnsi="Times New Roman" w:cs="Times New Roman"/>
          <w:sz w:val="18"/>
          <w:szCs w:val="18"/>
          <w:lang w:eastAsia="en-US"/>
        </w:rPr>
        <w:t xml:space="preserve"> </w:t>
      </w:r>
      <w:r w:rsidRPr="000C0A9D">
        <w:rPr>
          <w:rFonts w:ascii="Times New Roman" w:hAnsi="Times New Roman" w:cs="Times New Roman"/>
          <w:sz w:val="18"/>
          <w:szCs w:val="18"/>
        </w:rPr>
        <w:t>1) pateikiant atitinkamų dokumentų skaitmenines kopijas (skenuotus dokumentus) elektroninėmis priemonėmis ir pasiūlymą pasirašant yra deklaruojama, kad kopijos yra tikros</w:t>
      </w:r>
      <w:r w:rsidRPr="000C0A9D">
        <w:rPr>
          <w:rFonts w:ascii="Times New Roman" w:hAnsi="Times New Roman" w:cs="Times New Roman"/>
          <w:iCs/>
          <w:sz w:val="18"/>
          <w:szCs w:val="18"/>
        </w:rPr>
        <w:t>. Perkančioji organizacija pasilieka sau teisę prašyti dokumentų originalų;</w:t>
      </w:r>
    </w:p>
    <w:p w14:paraId="2B4DD4BA" w14:textId="77777777" w:rsidR="00452C36" w:rsidRPr="000C0A9D" w:rsidRDefault="00452C36" w:rsidP="00452C36">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2) užsienio valstybių tiekėjų kvalifikacijos reikalavimus įrodantys dokumentai legalizuojami vadovaujantis Lietuvos Respublikos Vyriausybės 2006 m. spalio 30 d. nutarimu Nr. 1079 „Dėl dokumentų legalizavimo ir tvirtinimo pažyma </w:t>
      </w:r>
      <w:r w:rsidRPr="000C0A9D">
        <w:rPr>
          <w:rFonts w:ascii="Times New Roman" w:hAnsi="Times New Roman" w:cs="Times New Roman"/>
          <w:i/>
          <w:sz w:val="18"/>
          <w:szCs w:val="18"/>
        </w:rPr>
        <w:t>(</w:t>
      </w:r>
      <w:proofErr w:type="spellStart"/>
      <w:r w:rsidRPr="000C0A9D">
        <w:rPr>
          <w:rFonts w:ascii="Times New Roman" w:hAnsi="Times New Roman" w:cs="Times New Roman"/>
          <w:i/>
          <w:sz w:val="18"/>
          <w:szCs w:val="18"/>
        </w:rPr>
        <w:t>Apostille</w:t>
      </w:r>
      <w:proofErr w:type="spellEnd"/>
      <w:r w:rsidRPr="000C0A9D">
        <w:rPr>
          <w:rFonts w:ascii="Times New Roman" w:hAnsi="Times New Roman" w:cs="Times New Roman"/>
          <w:i/>
          <w:sz w:val="18"/>
          <w:szCs w:val="18"/>
        </w:rPr>
        <w:t>)</w:t>
      </w:r>
      <w:r w:rsidRPr="000C0A9D">
        <w:rPr>
          <w:rFonts w:ascii="Times New Roman" w:hAnsi="Times New Roman" w:cs="Times New Roman"/>
          <w:sz w:val="18"/>
          <w:szCs w:val="18"/>
        </w:rPr>
        <w:t xml:space="preserve"> tvarkos aprašo patvirtinimo“ ir 1961 m. spalio 5 d. Hagos konvencija dėl užsienio valstybėse išduotų dokumentų legalizavimo panaikinimo.</w:t>
      </w:r>
    </w:p>
    <w:p w14:paraId="2E564BE1" w14:textId="67D080A9" w:rsidR="007C7A06" w:rsidRPr="000C0A9D" w:rsidRDefault="00452C36" w:rsidP="001454CF">
      <w:pPr>
        <w:pStyle w:val="Porat"/>
        <w:spacing w:after="0" w:line="240" w:lineRule="auto"/>
        <w:ind w:firstLine="720"/>
        <w:jc w:val="both"/>
        <w:rPr>
          <w:rFonts w:ascii="Times New Roman" w:hAnsi="Times New Roman" w:cs="Times New Roman"/>
          <w:sz w:val="18"/>
          <w:szCs w:val="18"/>
        </w:rPr>
      </w:pPr>
      <w:r w:rsidRPr="000C0A9D">
        <w:rPr>
          <w:rFonts w:ascii="Times New Roman" w:hAnsi="Times New Roman" w:cs="Times New Roman"/>
          <w:sz w:val="18"/>
          <w:szCs w:val="18"/>
        </w:rPr>
        <w:t xml:space="preserve">3) </w:t>
      </w:r>
      <w:r w:rsidR="00881023" w:rsidRPr="000C0A9D">
        <w:rPr>
          <w:rFonts w:ascii="Times New Roman" w:eastAsia="Times New Roman" w:hAnsi="Times New Roman" w:cs="Times New Roman"/>
          <w:sz w:val="18"/>
          <w:szCs w:val="18"/>
          <w:lang w:eastAsia="en-US"/>
        </w:rPr>
        <w:t xml:space="preserve">Dėl </w:t>
      </w:r>
      <w:r w:rsidRPr="000C0A9D">
        <w:rPr>
          <w:rFonts w:ascii="Times New Roman" w:eastAsia="Times New Roman" w:hAnsi="Times New Roman" w:cs="Times New Roman"/>
          <w:sz w:val="18"/>
          <w:szCs w:val="18"/>
          <w:lang w:eastAsia="en-US"/>
        </w:rPr>
        <w:t xml:space="preserve">1 lentelėje </w:t>
      </w:r>
      <w:r w:rsidR="00CC6D65" w:rsidRPr="000C0A9D">
        <w:rPr>
          <w:rFonts w:ascii="Times New Roman" w:eastAsia="Times New Roman" w:hAnsi="Times New Roman" w:cs="Times New Roman"/>
          <w:sz w:val="18"/>
          <w:szCs w:val="18"/>
          <w:lang w:eastAsia="en-US"/>
        </w:rPr>
        <w:t>nurodytų</w:t>
      </w:r>
      <w:r w:rsidR="00881023" w:rsidRPr="000C0A9D">
        <w:rPr>
          <w:rFonts w:ascii="Times New Roman" w:eastAsia="Times New Roman" w:hAnsi="Times New Roman" w:cs="Times New Roman"/>
          <w:sz w:val="18"/>
          <w:szCs w:val="18"/>
          <w:lang w:eastAsia="en-US"/>
        </w:rPr>
        <w:t xml:space="preserve"> kvalifikacijos atitikimą įrodančių dokumentų: atkreipiamas dėmesys, kad vadovaujantis LAT 2022 m. spalio 6 d. nutartimi Lietuvos Aukščiausiojo Teismo 2022 m. spalio 6 d. nutartis civilinėje byloje Nr. e3K-3-328-469/2022 | Viešųjų pirkimų tarnyba (</w:t>
      </w:r>
      <w:proofErr w:type="spellStart"/>
      <w:r w:rsidR="00881023" w:rsidRPr="000C0A9D">
        <w:rPr>
          <w:rFonts w:ascii="Times New Roman" w:eastAsia="Times New Roman" w:hAnsi="Times New Roman" w:cs="Times New Roman"/>
          <w:sz w:val="18"/>
          <w:szCs w:val="18"/>
          <w:lang w:eastAsia="en-US"/>
        </w:rPr>
        <w:t>vpt.lt</w:t>
      </w:r>
      <w:proofErr w:type="spellEnd"/>
      <w:r w:rsidR="00881023" w:rsidRPr="000C0A9D">
        <w:rPr>
          <w:rFonts w:ascii="Times New Roman" w:eastAsia="Times New Roman" w:hAnsi="Times New Roman" w:cs="Times New Roman"/>
          <w:sz w:val="18"/>
          <w:szCs w:val="18"/>
          <w:lang w:eastAsia="en-US"/>
        </w:rPr>
        <w:t>) ir Viešųjų pirkimų tarnybos direktoriaus 2022 m. gruodžio 30 d. įsakymu Nr. 1S-240 patvirtintomis Pasiūlymo patikslinimo, papildymo ar paaiškinimo taisyklėmis (išsamiau – čia), tiekėjai vieną kartą gali tikslinti tik pradinius kvalifikacijos duomenis (nepriklausomai, ar pateikt</w:t>
      </w:r>
      <w:r w:rsidR="009E4A4D">
        <w:rPr>
          <w:rFonts w:ascii="Times New Roman" w:eastAsia="Times New Roman" w:hAnsi="Times New Roman" w:cs="Times New Roman"/>
          <w:sz w:val="18"/>
          <w:szCs w:val="18"/>
          <w:lang w:eastAsia="en-US"/>
        </w:rPr>
        <w:t>i</w:t>
      </w:r>
      <w:r w:rsidR="00881023" w:rsidRPr="000C0A9D">
        <w:rPr>
          <w:rFonts w:ascii="Times New Roman" w:eastAsia="Times New Roman" w:hAnsi="Times New Roman" w:cs="Times New Roman"/>
          <w:sz w:val="18"/>
          <w:szCs w:val="18"/>
          <w:lang w:eastAsia="en-US"/>
        </w:rPr>
        <w:t xml:space="preserve"> kartu su pasiūlymu, ar Perkančiosios organizacijos prašymu). Tai reiškia, kad, jeigu tiekėjo pateikti pradiniai kvalifikacijos duomenys iš karto neatitiks keliamo kvalifikacijos reikalavimo, į tokį tiekėją dėl kvalifikacijos patikslinimo Perkančioji organizacija turi teisę kreiptis tik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1454CF" w:rsidRPr="000C0A9D">
        <w:rPr>
          <w:rFonts w:ascii="Times New Roman" w:eastAsia="Times New Roman" w:hAnsi="Times New Roman" w:cs="Times New Roman"/>
          <w:sz w:val="18"/>
          <w:szCs w:val="18"/>
          <w:lang w:eastAsia="en-US"/>
        </w:rPr>
        <w:t>.</w:t>
      </w:r>
    </w:p>
    <w:p w14:paraId="5958D4C9" w14:textId="4509D0FF" w:rsidR="00D03D57" w:rsidRPr="000C0A9D" w:rsidRDefault="00D03D57" w:rsidP="00D03D57">
      <w:pPr>
        <w:spacing w:after="0" w:line="240" w:lineRule="auto"/>
        <w:jc w:val="center"/>
        <w:rPr>
          <w:rFonts w:ascii="Times New Roman" w:eastAsia="Calibri" w:hAnsi="Times New Roman" w:cs="Times New Roman"/>
          <w:lang w:eastAsia="en-US"/>
        </w:rPr>
      </w:pPr>
    </w:p>
    <w:p w14:paraId="31F1B548" w14:textId="019C3799" w:rsidR="00D03D57" w:rsidRPr="001F5F7E" w:rsidRDefault="0039405A" w:rsidP="001454CF">
      <w:pPr>
        <w:tabs>
          <w:tab w:val="left" w:pos="720"/>
        </w:tabs>
        <w:spacing w:after="0" w:line="240" w:lineRule="auto"/>
        <w:ind w:firstLine="567"/>
        <w:jc w:val="center"/>
        <w:rPr>
          <w:rFonts w:ascii="Times New Roman" w:eastAsia="Calibri" w:hAnsi="Times New Roman" w:cs="Times New Roman"/>
          <w:sz w:val="22"/>
          <w:szCs w:val="22"/>
          <w:lang w:eastAsia="en-US"/>
        </w:rPr>
      </w:pPr>
      <w:r w:rsidRPr="001F5F7E">
        <w:rPr>
          <w:rFonts w:ascii="Times New Roman" w:eastAsia="Calibri" w:hAnsi="Times New Roman" w:cs="Times New Roman"/>
          <w:sz w:val="22"/>
          <w:szCs w:val="22"/>
          <w:lang w:eastAsia="en-US"/>
        </w:rPr>
        <w:t xml:space="preserve">Tiekėjams </w:t>
      </w:r>
      <w:r w:rsidR="001F5F7E" w:rsidRPr="001F5F7E">
        <w:rPr>
          <w:rFonts w:ascii="Times New Roman" w:eastAsia="Calibri" w:hAnsi="Times New Roman" w:cs="Times New Roman"/>
          <w:sz w:val="22"/>
          <w:szCs w:val="22"/>
          <w:lang w:eastAsia="en-US"/>
        </w:rPr>
        <w:t>ne</w:t>
      </w:r>
      <w:r w:rsidRPr="001F5F7E">
        <w:rPr>
          <w:rFonts w:ascii="Times New Roman" w:eastAsia="Calibri" w:hAnsi="Times New Roman" w:cs="Times New Roman"/>
          <w:sz w:val="22"/>
          <w:szCs w:val="22"/>
          <w:lang w:eastAsia="en-US"/>
        </w:rPr>
        <w:t>keliami reikalavimai dėl kokybės vadybos sistemos ir (ar) aplinkos apsaugos vadybos sistemos standartų reikalavimai</w:t>
      </w:r>
    </w:p>
    <w:p w14:paraId="747A27FA" w14:textId="77777777" w:rsidR="000C0A9D" w:rsidRPr="001F5F7E" w:rsidRDefault="000C0A9D" w:rsidP="001454CF">
      <w:pPr>
        <w:tabs>
          <w:tab w:val="left" w:pos="810"/>
          <w:tab w:val="left" w:pos="993"/>
        </w:tabs>
        <w:spacing w:line="240" w:lineRule="auto"/>
        <w:jc w:val="both"/>
        <w:rPr>
          <w:rFonts w:ascii="Times New Roman" w:hAnsi="Times New Roman" w:cs="Times New Roman"/>
          <w:color w:val="000000"/>
          <w:sz w:val="22"/>
          <w:szCs w:val="22"/>
        </w:rPr>
      </w:pPr>
    </w:p>
    <w:p w14:paraId="6959477B"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82F999F"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51959E5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19D8FAA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0741263"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1C18BAE"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4167886"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093E4FEE"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D9BAFAD"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3C244EA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7DE1718C"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151596A3"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353CF9E"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31674370"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AAA2DA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2DE80E4C"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A9D3ECB"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7ADA49F"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642BC1F4" w14:textId="77777777" w:rsidR="003A3F01" w:rsidRDefault="003A3F01" w:rsidP="001454CF">
      <w:pPr>
        <w:tabs>
          <w:tab w:val="left" w:pos="810"/>
          <w:tab w:val="left" w:pos="993"/>
        </w:tabs>
        <w:spacing w:line="240" w:lineRule="auto"/>
        <w:jc w:val="both"/>
        <w:rPr>
          <w:rFonts w:ascii="Times New Roman" w:hAnsi="Times New Roman" w:cs="Times New Roman"/>
          <w:color w:val="000000"/>
          <w:sz w:val="22"/>
          <w:szCs w:val="22"/>
        </w:rPr>
      </w:pPr>
    </w:p>
    <w:p w14:paraId="5EDDE005" w14:textId="77777777" w:rsidR="0073149D" w:rsidRDefault="0073149D" w:rsidP="001454CF">
      <w:pPr>
        <w:tabs>
          <w:tab w:val="left" w:pos="810"/>
          <w:tab w:val="left" w:pos="993"/>
        </w:tabs>
        <w:spacing w:line="240" w:lineRule="auto"/>
        <w:jc w:val="both"/>
        <w:rPr>
          <w:rFonts w:ascii="Times New Roman" w:hAnsi="Times New Roman" w:cs="Times New Roman"/>
          <w:color w:val="000000"/>
          <w:sz w:val="22"/>
          <w:szCs w:val="22"/>
        </w:rPr>
      </w:pPr>
    </w:p>
    <w:p w14:paraId="33EE421B" w14:textId="77777777" w:rsidR="000C0A9D" w:rsidRPr="000C0A9D" w:rsidRDefault="000C0A9D" w:rsidP="001454CF">
      <w:pPr>
        <w:tabs>
          <w:tab w:val="left" w:pos="810"/>
          <w:tab w:val="left" w:pos="993"/>
        </w:tabs>
        <w:spacing w:line="240" w:lineRule="auto"/>
        <w:jc w:val="both"/>
        <w:rPr>
          <w:rFonts w:ascii="Times New Roman" w:hAnsi="Times New Roman" w:cs="Times New Roman"/>
          <w:sz w:val="22"/>
          <w:szCs w:val="22"/>
        </w:rPr>
      </w:pPr>
    </w:p>
    <w:p w14:paraId="3D10C78F" w14:textId="23309904" w:rsidR="00367656" w:rsidRPr="000C0A9D" w:rsidRDefault="00367656" w:rsidP="00367656">
      <w:pPr>
        <w:pStyle w:val="Antrat2"/>
        <w:ind w:left="5103"/>
        <w:jc w:val="right"/>
        <w:rPr>
          <w:rFonts w:ascii="Times New Roman" w:eastAsia="Calibri" w:hAnsi="Times New Roman" w:cs="Times New Roman"/>
          <w:color w:val="0070C0"/>
          <w:sz w:val="21"/>
          <w:szCs w:val="21"/>
        </w:rPr>
      </w:pPr>
      <w:bookmarkStart w:id="58" w:name="_Toc171003035"/>
      <w:bookmarkStart w:id="59" w:name="_Toc232580403"/>
      <w:r w:rsidRPr="000C0A9D">
        <w:rPr>
          <w:rFonts w:ascii="Times New Roman" w:eastAsia="Calibri" w:hAnsi="Times New Roman" w:cs="Times New Roman"/>
          <w:color w:val="0070C0"/>
          <w:sz w:val="21"/>
          <w:szCs w:val="21"/>
        </w:rPr>
        <w:t>Pirkimo sąlygų 5 priedas „EBVPD“</w:t>
      </w:r>
      <w:bookmarkEnd w:id="58"/>
      <w:r w:rsidRPr="000C0A9D">
        <w:rPr>
          <w:rFonts w:ascii="Times New Roman" w:eastAsia="Calibri" w:hAnsi="Times New Roman" w:cs="Times New Roman"/>
          <w:color w:val="0070C0"/>
          <w:sz w:val="21"/>
          <w:szCs w:val="21"/>
        </w:rPr>
        <w:t xml:space="preserve"> (XML formatu)</w:t>
      </w:r>
      <w:bookmarkEnd w:id="59"/>
    </w:p>
    <w:p w14:paraId="27CB4B34" w14:textId="77777777" w:rsidR="00367656" w:rsidRPr="000C0A9D" w:rsidRDefault="00367656" w:rsidP="00B403FF">
      <w:pPr>
        <w:jc w:val="right"/>
        <w:rPr>
          <w:rFonts w:ascii="Times New Roman" w:hAnsi="Times New Roman" w:cs="Times New Roman"/>
          <w:color w:val="0070C0"/>
        </w:rPr>
      </w:pPr>
    </w:p>
    <w:p w14:paraId="1E33CF75" w14:textId="0E2F80D8" w:rsidR="002F396F" w:rsidRPr="000C0A9D" w:rsidRDefault="002F396F" w:rsidP="00DE290C">
      <w:pPr>
        <w:rPr>
          <w:rFonts w:ascii="Times New Roman" w:hAnsi="Times New Roman" w:cs="Times New Roman"/>
          <w:b/>
          <w:bCs/>
          <w:smallCaps/>
        </w:rPr>
      </w:pPr>
    </w:p>
    <w:p w14:paraId="4F6E9F95" w14:textId="40122A3B" w:rsidR="00B970B0" w:rsidRPr="000C0A9D" w:rsidRDefault="00B970B0" w:rsidP="00BE1858">
      <w:pPr>
        <w:pStyle w:val="Paantrat"/>
        <w:jc w:val="center"/>
        <w:rPr>
          <w:rFonts w:ascii="Times New Roman" w:hAnsi="Times New Roman" w:cs="Times New Roman"/>
          <w:b/>
          <w:bCs/>
          <w:smallCaps/>
          <w:sz w:val="21"/>
          <w:szCs w:val="21"/>
        </w:rPr>
      </w:pPr>
      <w:r w:rsidRPr="000C0A9D">
        <w:rPr>
          <w:rFonts w:ascii="Times New Roman" w:hAnsi="Times New Roman" w:cs="Times New Roman"/>
          <w:sz w:val="21"/>
          <w:szCs w:val="21"/>
        </w:rPr>
        <w:t>EUROPOS BENDRASIS VIEŠŲJŲ PIRKIMŲ DOKUMENTAS</w:t>
      </w:r>
    </w:p>
    <w:p w14:paraId="0251F4DC" w14:textId="6E67CC5B" w:rsidR="008C6C04" w:rsidRPr="000C0A9D" w:rsidRDefault="000F6553" w:rsidP="008C6C04">
      <w:pPr>
        <w:spacing w:after="0"/>
        <w:jc w:val="center"/>
        <w:rPr>
          <w:rFonts w:ascii="Times New Roman" w:eastAsia="Times New Roman" w:hAnsi="Times New Roman" w:cs="Times New Roman"/>
          <w:sz w:val="22"/>
          <w:szCs w:val="22"/>
          <w:lang w:eastAsia="zh-CN"/>
        </w:rPr>
      </w:pPr>
      <w:r>
        <w:rPr>
          <w:rFonts w:ascii="Times New Roman" w:eastAsia="Times New Roman" w:hAnsi="Times New Roman" w:cs="Times New Roman"/>
          <w:sz w:val="22"/>
          <w:szCs w:val="22"/>
          <w:lang w:eastAsia="zh-CN"/>
        </w:rPr>
        <w:t>(</w:t>
      </w:r>
      <w:r w:rsidR="008C6C04" w:rsidRPr="000C0A9D">
        <w:rPr>
          <w:rFonts w:ascii="Times New Roman" w:eastAsia="Times New Roman" w:hAnsi="Times New Roman" w:cs="Times New Roman"/>
          <w:sz w:val="22"/>
          <w:szCs w:val="22"/>
          <w:lang w:eastAsia="zh-CN"/>
        </w:rPr>
        <w:t xml:space="preserve">Europos bendrasis viešųjų pirkimų dokumentas (EBVPD) pateikiamas </w:t>
      </w:r>
      <w:r>
        <w:rPr>
          <w:rFonts w:ascii="Times New Roman" w:eastAsia="Times New Roman" w:hAnsi="Times New Roman" w:cs="Times New Roman"/>
          <w:sz w:val="22"/>
          <w:szCs w:val="22"/>
          <w:lang w:eastAsia="zh-CN"/>
        </w:rPr>
        <w:t>atskiru failu)</w:t>
      </w:r>
    </w:p>
    <w:p w14:paraId="1D2B4369" w14:textId="77777777" w:rsidR="008C6C04" w:rsidRPr="000C0A9D" w:rsidRDefault="008C6C04" w:rsidP="008C6C04">
      <w:pPr>
        <w:spacing w:after="0"/>
        <w:jc w:val="center"/>
        <w:rPr>
          <w:rFonts w:ascii="Times New Roman" w:hAnsi="Times New Roman" w:cs="Times New Roman"/>
          <w:smallCaps/>
          <w:sz w:val="22"/>
          <w:szCs w:val="22"/>
        </w:rPr>
      </w:pPr>
      <w:r w:rsidRPr="000C0A9D">
        <w:rPr>
          <w:rFonts w:ascii="Times New Roman" w:hAnsi="Times New Roman" w:cs="Times New Roman"/>
          <w:smallCaps/>
          <w:sz w:val="22"/>
          <w:szCs w:val="22"/>
        </w:rPr>
        <w:t>__________</w:t>
      </w:r>
    </w:p>
    <w:p w14:paraId="1FC5E26C" w14:textId="77777777" w:rsidR="008C6C04" w:rsidRPr="000C0A9D" w:rsidRDefault="008C6C04" w:rsidP="008C6C04">
      <w:pPr>
        <w:spacing w:after="0"/>
        <w:jc w:val="center"/>
        <w:rPr>
          <w:rFonts w:ascii="Times New Roman" w:hAnsi="Times New Roman" w:cs="Times New Roman"/>
          <w:b/>
          <w:bCs/>
          <w:smallCaps/>
          <w:sz w:val="22"/>
          <w:szCs w:val="22"/>
        </w:rPr>
      </w:pPr>
    </w:p>
    <w:p w14:paraId="403C297A" w14:textId="397B3D86" w:rsidR="00A4599F" w:rsidRPr="000C0A9D" w:rsidRDefault="008C6C04" w:rsidP="008C6C04">
      <w:pPr>
        <w:spacing w:after="0"/>
        <w:jc w:val="right"/>
        <w:rPr>
          <w:rFonts w:ascii="Times New Roman" w:hAnsi="Times New Roman" w:cs="Times New Roman"/>
          <w:b/>
          <w:bCs/>
          <w:smallCaps/>
          <w:sz w:val="22"/>
          <w:szCs w:val="22"/>
        </w:rPr>
      </w:pPr>
      <w:r w:rsidRPr="000C0A9D">
        <w:rPr>
          <w:rFonts w:ascii="Times New Roman" w:eastAsia="Calibri" w:hAnsi="Times New Roman" w:cs="Times New Roman"/>
          <w:b/>
          <w:bCs/>
          <w:kern w:val="2"/>
          <w:sz w:val="22"/>
          <w:szCs w:val="22"/>
          <w:lang w:eastAsia="en-US"/>
          <w14:ligatures w14:val="standardContextual"/>
        </w:rPr>
        <w:t xml:space="preserve">         </w:t>
      </w:r>
      <w:r w:rsidRPr="000C0A9D">
        <w:rPr>
          <w:rFonts w:ascii="Times New Roman" w:eastAsia="Calibri" w:hAnsi="Times New Roman" w:cs="Times New Roman"/>
          <w:b/>
          <w:bCs/>
          <w:color w:val="FF0000"/>
          <w:kern w:val="2"/>
          <w:sz w:val="22"/>
          <w:szCs w:val="22"/>
          <w:highlight w:val="yellow"/>
          <w:lang w:eastAsia="en-US"/>
          <w14:ligatures w14:val="standardContextual"/>
        </w:rPr>
        <w:t>(Teikiamas kartu su pasiūlymu</w:t>
      </w:r>
      <w:r w:rsidRPr="000C0A9D">
        <w:rPr>
          <w:rFonts w:ascii="Times New Roman" w:eastAsia="Calibri" w:hAnsi="Times New Roman" w:cs="Times New Roman"/>
          <w:b/>
          <w:bCs/>
          <w:color w:val="FF0000"/>
          <w:kern w:val="2"/>
          <w:sz w:val="22"/>
          <w:szCs w:val="22"/>
          <w:lang w:eastAsia="en-US"/>
          <w14:ligatures w14:val="standardContextual"/>
        </w:rPr>
        <w:t>)</w:t>
      </w:r>
      <w:r w:rsidR="00A4599F" w:rsidRPr="000C0A9D">
        <w:rPr>
          <w:rFonts w:ascii="Times New Roman" w:hAnsi="Times New Roman" w:cs="Times New Roman"/>
          <w:b/>
          <w:bCs/>
          <w:smallCaps/>
        </w:rPr>
        <w:br w:type="page"/>
      </w:r>
    </w:p>
    <w:p w14:paraId="18E1512E" w14:textId="77777777" w:rsidR="00FF446B" w:rsidRPr="000C0A9D" w:rsidRDefault="00FF446B" w:rsidP="008D704D">
      <w:pPr>
        <w:pStyle w:val="Antrat2"/>
        <w:ind w:left="5103"/>
        <w:rPr>
          <w:rFonts w:ascii="Times New Roman" w:eastAsia="Calibri" w:hAnsi="Times New Roman" w:cs="Times New Roman"/>
          <w:color w:val="0070C0"/>
          <w:sz w:val="21"/>
          <w:szCs w:val="21"/>
        </w:rPr>
        <w:sectPr w:rsidR="00FF446B" w:rsidRPr="000C0A9D" w:rsidSect="002476AF">
          <w:pgSz w:w="12240" w:h="15840"/>
          <w:pgMar w:top="391" w:right="567" w:bottom="1134" w:left="992" w:header="720" w:footer="720" w:gutter="0"/>
          <w:pgNumType w:start="22"/>
          <w:cols w:space="720"/>
          <w:titlePg/>
          <w:docGrid w:linePitch="360"/>
        </w:sectPr>
      </w:pPr>
      <w:bookmarkStart w:id="60" w:name="_Ref38540913"/>
      <w:bookmarkStart w:id="61" w:name="_Ref38898051"/>
      <w:bookmarkStart w:id="62" w:name="_Ref38901392"/>
    </w:p>
    <w:p w14:paraId="53F930D8" w14:textId="77777777" w:rsidR="000C0A9D" w:rsidRDefault="000C0A9D" w:rsidP="00026D84">
      <w:pPr>
        <w:pStyle w:val="Antrat2"/>
        <w:ind w:left="5103"/>
        <w:jc w:val="right"/>
        <w:rPr>
          <w:rFonts w:ascii="Times New Roman" w:eastAsia="Calibri" w:hAnsi="Times New Roman" w:cs="Times New Roman"/>
          <w:color w:val="0070C0"/>
          <w:sz w:val="21"/>
          <w:szCs w:val="21"/>
        </w:rPr>
      </w:pPr>
    </w:p>
    <w:p w14:paraId="0590B983" w14:textId="77777777" w:rsidR="00DA1BFC" w:rsidRDefault="00DA1BFC" w:rsidP="00026D84">
      <w:pPr>
        <w:pStyle w:val="Antrat2"/>
        <w:ind w:left="5103"/>
        <w:jc w:val="right"/>
        <w:rPr>
          <w:rFonts w:ascii="Times New Roman" w:eastAsia="Calibri" w:hAnsi="Times New Roman" w:cs="Times New Roman"/>
          <w:color w:val="0070C0"/>
          <w:sz w:val="21"/>
          <w:szCs w:val="21"/>
        </w:rPr>
      </w:pPr>
    </w:p>
    <w:p w14:paraId="44D514D3" w14:textId="1C0EF9C5" w:rsidR="008D704D" w:rsidRPr="000C0A9D" w:rsidRDefault="008D704D" w:rsidP="00026D84">
      <w:pPr>
        <w:pStyle w:val="Antrat2"/>
        <w:ind w:left="5103"/>
        <w:jc w:val="right"/>
        <w:rPr>
          <w:rFonts w:ascii="Times New Roman" w:eastAsia="Calibri" w:hAnsi="Times New Roman" w:cs="Times New Roman"/>
          <w:color w:val="0070C0"/>
          <w:sz w:val="21"/>
          <w:szCs w:val="21"/>
        </w:rPr>
      </w:pPr>
      <w:bookmarkStart w:id="63" w:name="_Toc232580404"/>
      <w:r w:rsidRPr="000C0A9D">
        <w:rPr>
          <w:rFonts w:ascii="Times New Roman" w:eastAsia="Calibri" w:hAnsi="Times New Roman" w:cs="Times New Roman"/>
          <w:color w:val="0070C0"/>
          <w:sz w:val="21"/>
          <w:szCs w:val="21"/>
        </w:rPr>
        <w:t xml:space="preserve">Pirkimo sąlygų </w:t>
      </w:r>
      <w:r w:rsidR="00F1334C" w:rsidRPr="000C0A9D">
        <w:rPr>
          <w:rFonts w:ascii="Times New Roman" w:eastAsia="Calibri" w:hAnsi="Times New Roman" w:cs="Times New Roman"/>
          <w:color w:val="0070C0"/>
          <w:sz w:val="21"/>
          <w:szCs w:val="21"/>
        </w:rPr>
        <w:t>6</w:t>
      </w:r>
      <w:r w:rsidRPr="000C0A9D">
        <w:rPr>
          <w:rFonts w:ascii="Times New Roman" w:eastAsia="Calibri" w:hAnsi="Times New Roman" w:cs="Times New Roman"/>
          <w:color w:val="0070C0"/>
          <w:sz w:val="21"/>
          <w:szCs w:val="21"/>
        </w:rPr>
        <w:t xml:space="preserve"> priedas „Pasiūlymo forma“</w:t>
      </w:r>
      <w:bookmarkEnd w:id="60"/>
      <w:bookmarkEnd w:id="61"/>
      <w:bookmarkEnd w:id="62"/>
      <w:bookmarkEnd w:id="63"/>
    </w:p>
    <w:p w14:paraId="7E359BC7"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26798A36" w14:textId="77777777" w:rsidR="00DA1BFC" w:rsidRDefault="00DA1BFC" w:rsidP="005E1209">
      <w:pPr>
        <w:tabs>
          <w:tab w:val="left" w:pos="540"/>
          <w:tab w:val="left" w:pos="720"/>
        </w:tabs>
        <w:ind w:right="334" w:hanging="180"/>
        <w:jc w:val="center"/>
        <w:rPr>
          <w:rFonts w:ascii="Times New Roman" w:hAnsi="Times New Roman" w:cs="Times New Roman"/>
          <w:sz w:val="18"/>
          <w:szCs w:val="18"/>
        </w:rPr>
      </w:pPr>
    </w:p>
    <w:p w14:paraId="139DAF8C" w14:textId="69A628D6"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Herbas arba prekių ženklas</w:t>
      </w:r>
    </w:p>
    <w:p w14:paraId="236438DF"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p>
    <w:p w14:paraId="56E68087"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(Tiekėjo pavadinimas)</w:t>
      </w:r>
    </w:p>
    <w:p w14:paraId="47604B5E" w14:textId="77777777" w:rsidR="005E1209" w:rsidRPr="000C0A9D" w:rsidRDefault="005E1209" w:rsidP="005E1209">
      <w:pPr>
        <w:tabs>
          <w:tab w:val="left" w:pos="540"/>
          <w:tab w:val="left" w:pos="720"/>
        </w:tabs>
        <w:ind w:right="334" w:hanging="180"/>
        <w:jc w:val="center"/>
        <w:rPr>
          <w:rFonts w:ascii="Times New Roman" w:hAnsi="Times New Roman" w:cs="Times New Roman"/>
          <w:sz w:val="18"/>
          <w:szCs w:val="18"/>
        </w:rPr>
      </w:pPr>
      <w:r w:rsidRPr="000C0A9D">
        <w:rPr>
          <w:rFonts w:ascii="Times New Roman" w:hAnsi="Times New Roman" w:cs="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382F36" w14:textId="77777777" w:rsidR="005E1209" w:rsidRPr="000C0A9D" w:rsidRDefault="005E1209" w:rsidP="005E1209">
      <w:pPr>
        <w:tabs>
          <w:tab w:val="left" w:pos="540"/>
          <w:tab w:val="left" w:pos="720"/>
        </w:tabs>
        <w:ind w:right="334" w:hanging="180"/>
        <w:jc w:val="center"/>
        <w:rPr>
          <w:rFonts w:ascii="Times New Roman" w:hAnsi="Times New Roman" w:cs="Times New Roman"/>
        </w:rPr>
      </w:pPr>
    </w:p>
    <w:p w14:paraId="0A781133" w14:textId="7529EF3B" w:rsidR="005E1209" w:rsidRPr="000C0A9D" w:rsidRDefault="005E1209" w:rsidP="005E1209">
      <w:pPr>
        <w:tabs>
          <w:tab w:val="left" w:pos="540"/>
          <w:tab w:val="left" w:pos="720"/>
        </w:tabs>
        <w:spacing w:after="0"/>
        <w:ind w:right="334" w:hanging="180"/>
        <w:jc w:val="both"/>
        <w:rPr>
          <w:rFonts w:ascii="Times New Roman" w:hAnsi="Times New Roman" w:cs="Times New Roman"/>
          <w:u w:val="single"/>
        </w:rPr>
      </w:pPr>
      <w:r w:rsidRPr="000C0A9D">
        <w:rPr>
          <w:rFonts w:ascii="Times New Roman" w:hAnsi="Times New Roman" w:cs="Times New Roman"/>
          <w:u w:val="single"/>
        </w:rPr>
        <w:t>Kupiškio rajono savivaldybės administracija</w:t>
      </w:r>
    </w:p>
    <w:p w14:paraId="3B387831" w14:textId="77777777" w:rsidR="005E1209" w:rsidRPr="000C0A9D" w:rsidRDefault="005E1209" w:rsidP="005E1209">
      <w:pPr>
        <w:tabs>
          <w:tab w:val="left" w:pos="540"/>
          <w:tab w:val="left" w:pos="720"/>
          <w:tab w:val="center" w:pos="2520"/>
        </w:tabs>
        <w:spacing w:after="0"/>
        <w:ind w:right="334" w:hanging="180"/>
        <w:jc w:val="both"/>
        <w:rPr>
          <w:rFonts w:ascii="Times New Roman" w:hAnsi="Times New Roman" w:cs="Times New Roman"/>
          <w:sz w:val="18"/>
          <w:szCs w:val="18"/>
        </w:rPr>
      </w:pPr>
      <w:r w:rsidRPr="000C0A9D">
        <w:rPr>
          <w:rFonts w:ascii="Times New Roman" w:hAnsi="Times New Roman" w:cs="Times New Roman"/>
          <w:sz w:val="18"/>
          <w:szCs w:val="18"/>
        </w:rPr>
        <w:t xml:space="preserve">        (Adresatas (perkančioji organizacija))</w:t>
      </w:r>
    </w:p>
    <w:p w14:paraId="0067BF27" w14:textId="77777777" w:rsidR="005E1209" w:rsidRPr="000C0A9D" w:rsidRDefault="005E1209" w:rsidP="005E1209">
      <w:pPr>
        <w:spacing w:after="0" w:line="240" w:lineRule="auto"/>
        <w:jc w:val="center"/>
        <w:outlineLvl w:val="0"/>
        <w:rPr>
          <w:rFonts w:ascii="Times New Roman" w:hAnsi="Times New Roman" w:cs="Times New Roman"/>
          <w:b/>
        </w:rPr>
      </w:pPr>
    </w:p>
    <w:p w14:paraId="271CFC5C" w14:textId="56E82038" w:rsidR="005E1209" w:rsidRPr="001C06BE" w:rsidRDefault="005E1209" w:rsidP="00874B15">
      <w:pPr>
        <w:jc w:val="center"/>
        <w:rPr>
          <w:rFonts w:ascii="Times New Roman" w:hAnsi="Times New Roman" w:cs="Times New Roman"/>
          <w:b/>
          <w:bCs/>
          <w:sz w:val="22"/>
          <w:szCs w:val="22"/>
        </w:rPr>
      </w:pPr>
      <w:r w:rsidRPr="001C06BE">
        <w:rPr>
          <w:rFonts w:ascii="Times New Roman" w:hAnsi="Times New Roman" w:cs="Times New Roman"/>
          <w:b/>
          <w:bCs/>
          <w:sz w:val="22"/>
          <w:szCs w:val="22"/>
        </w:rPr>
        <w:t>PASIŪLYMAS</w:t>
      </w:r>
      <w:r w:rsidR="000533E2" w:rsidRPr="001C06BE">
        <w:rPr>
          <w:rFonts w:ascii="Times New Roman" w:hAnsi="Times New Roman" w:cs="Times New Roman"/>
          <w:b/>
          <w:bCs/>
          <w:sz w:val="22"/>
          <w:szCs w:val="22"/>
        </w:rPr>
        <w:t xml:space="preserve"> PIRKIMUI</w:t>
      </w:r>
    </w:p>
    <w:p w14:paraId="022C7DCE" w14:textId="5B382225" w:rsidR="005E1209" w:rsidRPr="003A3F01" w:rsidRDefault="000533E2" w:rsidP="00874B15">
      <w:pPr>
        <w:jc w:val="center"/>
        <w:rPr>
          <w:rFonts w:ascii="Times New Roman" w:hAnsi="Times New Roman" w:cs="Times New Roman"/>
          <w:b/>
          <w:bCs/>
          <w:sz w:val="22"/>
          <w:szCs w:val="22"/>
        </w:rPr>
      </w:pPr>
      <w:r w:rsidRPr="003A3F01">
        <w:rPr>
          <w:rFonts w:ascii="Times New Roman" w:hAnsi="Times New Roman" w:cs="Times New Roman"/>
          <w:b/>
          <w:bCs/>
          <w:sz w:val="22"/>
          <w:szCs w:val="22"/>
        </w:rPr>
        <w:t>„</w:t>
      </w:r>
      <w:r w:rsidR="006B26C0" w:rsidRPr="007542D2">
        <w:rPr>
          <w:rFonts w:ascii="Times New Roman" w:hAnsi="Times New Roman" w:cs="Times New Roman"/>
          <w:b/>
          <w:bCs/>
          <w:sz w:val="24"/>
          <w:szCs w:val="24"/>
        </w:rPr>
        <w:t>VISOS DIENOS MOKYKLOS ERDVIŲ ĮKŪRIMAS KUPIŠKIO MOKYKLOJE „VARPELIS“ PROJEKTAVIMO IR PROJEKTO VYKDYMO PRIEŽIŪROS PASLAUGOS</w:t>
      </w:r>
      <w:r w:rsidR="003A3F01" w:rsidRPr="003A3F01">
        <w:rPr>
          <w:rFonts w:ascii="Times New Roman" w:hAnsi="Times New Roman" w:cs="Times New Roman"/>
          <w:b/>
          <w:bCs/>
          <w:sz w:val="22"/>
          <w:szCs w:val="22"/>
        </w:rPr>
        <w:t>“</w:t>
      </w:r>
    </w:p>
    <w:p w14:paraId="7FE30918" w14:textId="77777777" w:rsidR="005E1209" w:rsidRPr="000C0A9D" w:rsidRDefault="005E1209" w:rsidP="005E1209">
      <w:pPr>
        <w:spacing w:after="0" w:line="240" w:lineRule="auto"/>
        <w:jc w:val="center"/>
        <w:rPr>
          <w:rFonts w:ascii="Times New Roman" w:hAnsi="Times New Roman" w:cs="Times New Roman"/>
        </w:rPr>
      </w:pPr>
      <w:r w:rsidRPr="000C0A9D">
        <w:rPr>
          <w:rFonts w:ascii="Times New Roman" w:hAnsi="Times New Roman" w:cs="Times New Roman"/>
        </w:rPr>
        <w:t>______________</w:t>
      </w:r>
    </w:p>
    <w:p w14:paraId="43E0E5F1" w14:textId="77777777" w:rsidR="005E1209" w:rsidRPr="000C0A9D" w:rsidRDefault="005E1209" w:rsidP="005E1209">
      <w:pPr>
        <w:spacing w:after="0" w:line="240" w:lineRule="auto"/>
        <w:jc w:val="center"/>
        <w:rPr>
          <w:rFonts w:ascii="Times New Roman" w:hAnsi="Times New Roman" w:cs="Times New Roman"/>
          <w:sz w:val="18"/>
          <w:szCs w:val="18"/>
        </w:rPr>
      </w:pPr>
      <w:r w:rsidRPr="000C0A9D">
        <w:rPr>
          <w:rFonts w:ascii="Times New Roman" w:hAnsi="Times New Roman" w:cs="Times New Roman"/>
          <w:sz w:val="18"/>
          <w:szCs w:val="18"/>
        </w:rPr>
        <w:t>(Data)</w:t>
      </w:r>
    </w:p>
    <w:p w14:paraId="25E221A6" w14:textId="77777777" w:rsidR="005E1209" w:rsidRDefault="005E1209" w:rsidP="005E1209">
      <w:pPr>
        <w:spacing w:after="0" w:line="280" w:lineRule="atLeast"/>
        <w:jc w:val="center"/>
        <w:rPr>
          <w:rFonts w:ascii="Times New Roman" w:hAnsi="Times New Roman" w:cs="Times New Roman"/>
        </w:rPr>
      </w:pPr>
    </w:p>
    <w:p w14:paraId="42DC3D57" w14:textId="77777777" w:rsidR="00791712" w:rsidRPr="00791712" w:rsidRDefault="00791712" w:rsidP="00791712">
      <w:pPr>
        <w:spacing w:after="0" w:line="240" w:lineRule="auto"/>
        <w:rPr>
          <w:rFonts w:ascii="Times New Roman" w:hAnsi="Times New Roman" w:cs="Times New Roman"/>
          <w:caps/>
          <w:sz w:val="22"/>
          <w:szCs w:val="22"/>
        </w:rPr>
      </w:pPr>
      <w:r w:rsidRPr="00791712">
        <w:rPr>
          <w:rFonts w:ascii="Times New Roman" w:hAnsi="Times New Roman" w:cs="Times New Roman"/>
          <w:sz w:val="22"/>
          <w:szCs w:val="22"/>
        </w:rPr>
        <w:t>1 lentelė. Tiekėjo rekvizitai.</w:t>
      </w:r>
    </w:p>
    <w:p w14:paraId="162A1118" w14:textId="77777777" w:rsidR="00791712" w:rsidRPr="00791712" w:rsidRDefault="00791712" w:rsidP="00791712">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color w:val="000000"/>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791712" w:rsidRPr="00791712" w14:paraId="35DE7EA6" w14:textId="77777777" w:rsidTr="00846877">
        <w:tc>
          <w:tcPr>
            <w:tcW w:w="5058" w:type="dxa"/>
            <w:tcBorders>
              <w:top w:val="single" w:sz="4" w:space="0" w:color="auto"/>
              <w:left w:val="single" w:sz="4" w:space="0" w:color="auto"/>
              <w:bottom w:val="single" w:sz="4" w:space="0" w:color="auto"/>
              <w:right w:val="single" w:sz="4" w:space="0" w:color="auto"/>
            </w:tcBorders>
          </w:tcPr>
          <w:p w14:paraId="66DE7B11" w14:textId="77777777" w:rsidR="00791712" w:rsidRPr="00791712" w:rsidRDefault="00791712" w:rsidP="00791712">
            <w:pPr>
              <w:spacing w:after="0" w:line="240" w:lineRule="auto"/>
              <w:rPr>
                <w:rFonts w:ascii="Times New Roman" w:hAnsi="Times New Roman" w:cs="Times New Roman"/>
                <w:i/>
                <w:sz w:val="22"/>
                <w:szCs w:val="22"/>
              </w:rPr>
            </w:pPr>
            <w:r w:rsidRPr="00791712">
              <w:rPr>
                <w:rFonts w:ascii="Times New Roman" w:hAnsi="Times New Roman" w:cs="Times New Roman"/>
                <w:sz w:val="22"/>
                <w:szCs w:val="22"/>
              </w:rPr>
              <w:t xml:space="preserve">Tiekėjo pavadinimas, kodas </w:t>
            </w:r>
            <w:r w:rsidRPr="00791712">
              <w:rPr>
                <w:rFonts w:ascii="Times New Roman" w:hAnsi="Times New Roman" w:cs="Times New Roman"/>
                <w:i/>
                <w:sz w:val="22"/>
                <w:szCs w:val="22"/>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0024219B" w14:textId="77777777" w:rsidR="00791712" w:rsidRPr="00791712" w:rsidRDefault="00791712" w:rsidP="00791712">
            <w:pPr>
              <w:spacing w:after="0" w:line="240" w:lineRule="auto"/>
              <w:rPr>
                <w:rFonts w:ascii="Times New Roman" w:hAnsi="Times New Roman" w:cs="Times New Roman"/>
                <w:sz w:val="22"/>
                <w:szCs w:val="22"/>
              </w:rPr>
            </w:pPr>
          </w:p>
          <w:p w14:paraId="0529F667"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51FB15CE" w14:textId="77777777" w:rsidTr="00846877">
        <w:tc>
          <w:tcPr>
            <w:tcW w:w="5058" w:type="dxa"/>
            <w:tcBorders>
              <w:top w:val="single" w:sz="4" w:space="0" w:color="auto"/>
              <w:left w:val="single" w:sz="4" w:space="0" w:color="auto"/>
              <w:bottom w:val="single" w:sz="4" w:space="0" w:color="auto"/>
              <w:right w:val="single" w:sz="4" w:space="0" w:color="auto"/>
            </w:tcBorders>
          </w:tcPr>
          <w:p w14:paraId="33AD751E"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Tiekėjo adresas</w:t>
            </w:r>
            <w:r w:rsidRPr="00791712">
              <w:rPr>
                <w:rFonts w:ascii="Times New Roman" w:hAnsi="Times New Roman" w:cs="Times New Roman"/>
                <w:i/>
                <w:sz w:val="22"/>
                <w:szCs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2072C62F" w14:textId="77777777" w:rsidR="00791712" w:rsidRPr="00791712" w:rsidRDefault="00791712" w:rsidP="00791712">
            <w:pPr>
              <w:spacing w:after="0" w:line="240" w:lineRule="auto"/>
              <w:rPr>
                <w:rFonts w:ascii="Times New Roman" w:hAnsi="Times New Roman" w:cs="Times New Roman"/>
                <w:sz w:val="22"/>
                <w:szCs w:val="22"/>
              </w:rPr>
            </w:pPr>
          </w:p>
          <w:p w14:paraId="6E29BB15"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6ACA1E65" w14:textId="77777777" w:rsidTr="00846877">
        <w:tc>
          <w:tcPr>
            <w:tcW w:w="5058" w:type="dxa"/>
            <w:tcBorders>
              <w:top w:val="single" w:sz="4" w:space="0" w:color="auto"/>
              <w:left w:val="single" w:sz="4" w:space="0" w:color="auto"/>
              <w:bottom w:val="single" w:sz="4" w:space="0" w:color="auto"/>
              <w:right w:val="single" w:sz="4" w:space="0" w:color="auto"/>
            </w:tcBorders>
          </w:tcPr>
          <w:p w14:paraId="28805F5F"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FD789B0"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7CFBE30D" w14:textId="77777777" w:rsidTr="00846877">
        <w:tc>
          <w:tcPr>
            <w:tcW w:w="5058" w:type="dxa"/>
            <w:tcBorders>
              <w:top w:val="single" w:sz="4" w:space="0" w:color="auto"/>
              <w:left w:val="single" w:sz="4" w:space="0" w:color="auto"/>
              <w:bottom w:val="single" w:sz="4" w:space="0" w:color="auto"/>
              <w:right w:val="single" w:sz="4" w:space="0" w:color="auto"/>
            </w:tcBorders>
          </w:tcPr>
          <w:p w14:paraId="66FCF363"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Telefono ir fakso numeris</w:t>
            </w:r>
          </w:p>
        </w:tc>
        <w:tc>
          <w:tcPr>
            <w:tcW w:w="4797" w:type="dxa"/>
            <w:tcBorders>
              <w:top w:val="single" w:sz="4" w:space="0" w:color="auto"/>
              <w:left w:val="single" w:sz="4" w:space="0" w:color="auto"/>
              <w:bottom w:val="single" w:sz="4" w:space="0" w:color="auto"/>
              <w:right w:val="single" w:sz="4" w:space="0" w:color="auto"/>
            </w:tcBorders>
          </w:tcPr>
          <w:p w14:paraId="11120FFC"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0E293ABC" w14:textId="77777777" w:rsidTr="00846877">
        <w:tc>
          <w:tcPr>
            <w:tcW w:w="5058" w:type="dxa"/>
            <w:tcBorders>
              <w:top w:val="single" w:sz="4" w:space="0" w:color="auto"/>
              <w:left w:val="single" w:sz="4" w:space="0" w:color="auto"/>
              <w:bottom w:val="single" w:sz="4" w:space="0" w:color="auto"/>
              <w:right w:val="single" w:sz="4" w:space="0" w:color="auto"/>
            </w:tcBorders>
          </w:tcPr>
          <w:p w14:paraId="664265E0"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1C4B41D5" w14:textId="77777777" w:rsidR="00791712" w:rsidRPr="00791712" w:rsidRDefault="00791712" w:rsidP="00791712">
            <w:pPr>
              <w:spacing w:after="0" w:line="240" w:lineRule="auto"/>
              <w:rPr>
                <w:rFonts w:ascii="Times New Roman" w:hAnsi="Times New Roman" w:cs="Times New Roman"/>
                <w:sz w:val="22"/>
                <w:szCs w:val="22"/>
              </w:rPr>
            </w:pPr>
          </w:p>
        </w:tc>
      </w:tr>
      <w:tr w:rsidR="00791712" w:rsidRPr="00791712" w14:paraId="3BC6CBD6" w14:textId="77777777" w:rsidTr="00846877">
        <w:tc>
          <w:tcPr>
            <w:tcW w:w="5058" w:type="dxa"/>
            <w:tcBorders>
              <w:top w:val="single" w:sz="4" w:space="0" w:color="auto"/>
              <w:left w:val="single" w:sz="4" w:space="0" w:color="auto"/>
              <w:bottom w:val="single" w:sz="4" w:space="0" w:color="auto"/>
              <w:right w:val="single" w:sz="4" w:space="0" w:color="auto"/>
            </w:tcBorders>
          </w:tcPr>
          <w:p w14:paraId="5EBEF42B" w14:textId="77777777" w:rsidR="00791712" w:rsidRPr="00791712" w:rsidRDefault="00791712" w:rsidP="00791712">
            <w:pPr>
              <w:spacing w:after="0" w:line="240" w:lineRule="auto"/>
              <w:rPr>
                <w:rFonts w:ascii="Times New Roman" w:hAnsi="Times New Roman" w:cs="Times New Roman"/>
                <w:sz w:val="22"/>
                <w:szCs w:val="22"/>
              </w:rPr>
            </w:pPr>
            <w:r w:rsidRPr="00791712">
              <w:rPr>
                <w:rFonts w:ascii="Times New Roman" w:hAnsi="Times New Roman" w:cs="Times New Roman"/>
                <w:sz w:val="22"/>
                <w:szCs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5EAA0676" w14:textId="77777777" w:rsidR="00791712" w:rsidRPr="00791712" w:rsidRDefault="00791712" w:rsidP="00791712">
            <w:pPr>
              <w:spacing w:after="0" w:line="240" w:lineRule="auto"/>
              <w:rPr>
                <w:rFonts w:ascii="Times New Roman" w:hAnsi="Times New Roman" w:cs="Times New Roman"/>
                <w:sz w:val="22"/>
                <w:szCs w:val="22"/>
              </w:rPr>
            </w:pPr>
          </w:p>
        </w:tc>
      </w:tr>
    </w:tbl>
    <w:p w14:paraId="5486AAF4" w14:textId="77777777" w:rsidR="00791712" w:rsidRPr="00791712" w:rsidRDefault="00791712" w:rsidP="00791712">
      <w:pPr>
        <w:tabs>
          <w:tab w:val="left" w:pos="720"/>
        </w:tabs>
        <w:spacing w:after="0" w:line="240" w:lineRule="auto"/>
        <w:jc w:val="both"/>
        <w:rPr>
          <w:rFonts w:ascii="Times New Roman" w:hAnsi="Times New Roman" w:cs="Times New Roman"/>
          <w:i/>
          <w:sz w:val="22"/>
          <w:szCs w:val="22"/>
        </w:rPr>
      </w:pPr>
      <w:r w:rsidRPr="00791712">
        <w:rPr>
          <w:rFonts w:ascii="Times New Roman" w:hAnsi="Times New Roman" w:cs="Times New Roman"/>
          <w:i/>
          <w:sz w:val="22"/>
          <w:szCs w:val="22"/>
        </w:rPr>
        <w:t>*jeigu pasiūlymą pateikia ne vadovas, pasiūlyme pateikiama įgaliojimo skaitmeninė kopija</w:t>
      </w:r>
    </w:p>
    <w:p w14:paraId="4D594727" w14:textId="77777777" w:rsidR="00791712" w:rsidRPr="00791712" w:rsidRDefault="00791712" w:rsidP="00791712">
      <w:pPr>
        <w:spacing w:after="0" w:line="240" w:lineRule="auto"/>
        <w:jc w:val="both"/>
        <w:rPr>
          <w:rFonts w:ascii="Times New Roman" w:hAnsi="Times New Roman" w:cs="Times New Roman"/>
          <w:i/>
          <w:sz w:val="22"/>
          <w:szCs w:val="22"/>
        </w:rPr>
      </w:pPr>
    </w:p>
    <w:p w14:paraId="750B8E50" w14:textId="77777777" w:rsidR="00791712" w:rsidRPr="00791712" w:rsidRDefault="00791712" w:rsidP="00791712">
      <w:pPr>
        <w:tabs>
          <w:tab w:val="left" w:pos="720"/>
        </w:tabs>
        <w:spacing w:after="0" w:line="240" w:lineRule="auto"/>
        <w:jc w:val="both"/>
        <w:rPr>
          <w:rFonts w:ascii="Times New Roman" w:hAnsi="Times New Roman" w:cs="Times New Roman"/>
          <w:sz w:val="22"/>
          <w:szCs w:val="22"/>
        </w:rPr>
      </w:pPr>
      <w:r w:rsidRPr="00791712">
        <w:rPr>
          <w:rFonts w:ascii="Times New Roman" w:hAnsi="Times New Roman" w:cs="Times New Roman"/>
          <w:spacing w:val="-4"/>
          <w:sz w:val="22"/>
          <w:szCs w:val="22"/>
        </w:rPr>
        <w:tab/>
      </w:r>
      <w:r w:rsidRPr="00791712">
        <w:rPr>
          <w:rFonts w:ascii="Times New Roman" w:hAnsi="Times New Roman" w:cs="Times New Roman"/>
          <w:sz w:val="22"/>
          <w:szCs w:val="22"/>
        </w:rPr>
        <w:t>Šiuo pasiūlymu pažymime, kad:</w:t>
      </w:r>
    </w:p>
    <w:p w14:paraId="575F8986"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072BBA44"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2) sutinkame su pirkimo dokumentuose nustatytomis sąlygomis ir procedūromis;</w:t>
      </w:r>
    </w:p>
    <w:p w14:paraId="33957B5A"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 xml:space="preserve">3) tuo atveju, jei mūsų pasiūlymas laimės šį viešąjį pirkimą, įsipareigojame pirkimo sutartyje numatytas paslaugas suteikti </w:t>
      </w:r>
      <w:r w:rsidRPr="00E317DE">
        <w:rPr>
          <w:rFonts w:ascii="Times New Roman" w:hAnsi="Times New Roman" w:cs="Times New Roman"/>
          <w:bCs/>
          <w:sz w:val="22"/>
          <w:szCs w:val="22"/>
        </w:rPr>
        <w:t>per šiose pirkimo sąlygose nurodytą terminą</w:t>
      </w:r>
      <w:r w:rsidRPr="00791712">
        <w:rPr>
          <w:rFonts w:ascii="Times New Roman" w:hAnsi="Times New Roman" w:cs="Times New Roman"/>
          <w:sz w:val="22"/>
          <w:szCs w:val="22"/>
        </w:rPr>
        <w:t>;</w:t>
      </w:r>
    </w:p>
    <w:p w14:paraId="08A9EB77"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lastRenderedPageBreak/>
        <w:t>4) pasiūlymo dokumentuose pateikti duomenys ir informacija yra teisinga ir apima viską, ko reikia tinkamam sutarties įvykdymui;</w:t>
      </w:r>
    </w:p>
    <w:p w14:paraId="79BAD772"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0FE8187E" w14:textId="77777777" w:rsidR="00791712" w:rsidRPr="00791712" w:rsidRDefault="00791712" w:rsidP="00791712">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sz w:val="22"/>
          <w:szCs w:val="22"/>
        </w:rPr>
      </w:pPr>
      <w:r w:rsidRPr="00791712">
        <w:rPr>
          <w:rFonts w:ascii="Times New Roman" w:hAnsi="Times New Roman" w:cs="Times New Roman"/>
          <w:sz w:val="22"/>
          <w:szCs w:val="22"/>
        </w:rPr>
        <w:t>6) pasiūlymas galioja iki pirkimo dokumentuose nurodyto termino pabaigos.</w:t>
      </w:r>
    </w:p>
    <w:p w14:paraId="560058CA" w14:textId="77777777" w:rsidR="00791712" w:rsidRPr="00791712" w:rsidRDefault="00791712" w:rsidP="00791712">
      <w:pPr>
        <w:tabs>
          <w:tab w:val="num" w:pos="1004"/>
        </w:tabs>
        <w:spacing w:after="0" w:line="240" w:lineRule="auto"/>
        <w:jc w:val="both"/>
        <w:rPr>
          <w:rFonts w:ascii="Times New Roman" w:hAnsi="Times New Roman" w:cs="Times New Roman"/>
          <w:b/>
          <w:bCs/>
          <w:sz w:val="22"/>
          <w:szCs w:val="22"/>
        </w:rPr>
      </w:pPr>
    </w:p>
    <w:p w14:paraId="665B0E01" w14:textId="77777777" w:rsidR="00791712" w:rsidRPr="00791712" w:rsidRDefault="00791712" w:rsidP="00791712">
      <w:pPr>
        <w:spacing w:after="0" w:line="240" w:lineRule="auto"/>
        <w:jc w:val="both"/>
        <w:rPr>
          <w:rFonts w:ascii="Times New Roman" w:hAnsi="Times New Roman" w:cs="Times New Roman"/>
          <w:b/>
          <w:bCs/>
          <w:sz w:val="22"/>
          <w:szCs w:val="22"/>
        </w:rPr>
      </w:pPr>
      <w:r w:rsidRPr="00791712">
        <w:rPr>
          <w:rFonts w:ascii="Times New Roman" w:hAnsi="Times New Roman" w:cs="Times New Roman"/>
          <w:sz w:val="22"/>
          <w:szCs w:val="22"/>
        </w:rPr>
        <w:t xml:space="preserve">2 lentelė. </w:t>
      </w:r>
      <w:r w:rsidRPr="00791712">
        <w:rPr>
          <w:rFonts w:ascii="Times New Roman" w:hAnsi="Times New Roman" w:cs="Times New Roman"/>
          <w:b/>
          <w:bCs/>
          <w:sz w:val="22"/>
          <w:szCs w:val="22"/>
        </w:rPr>
        <w:t>Pasiūlymo kaina:</w:t>
      </w:r>
    </w:p>
    <w:tbl>
      <w:tblPr>
        <w:tblStyle w:val="TableGrid4"/>
        <w:tblW w:w="10173" w:type="dxa"/>
        <w:tblLook w:val="04A0" w:firstRow="1" w:lastRow="0" w:firstColumn="1" w:lastColumn="0" w:noHBand="0" w:noVBand="1"/>
      </w:tblPr>
      <w:tblGrid>
        <w:gridCol w:w="704"/>
        <w:gridCol w:w="7229"/>
        <w:gridCol w:w="2240"/>
      </w:tblGrid>
      <w:tr w:rsidR="00791712" w:rsidRPr="00791712" w14:paraId="7D5A2B47" w14:textId="77777777" w:rsidTr="00791712">
        <w:tc>
          <w:tcPr>
            <w:tcW w:w="704" w:type="dxa"/>
            <w:shd w:val="clear" w:color="auto" w:fill="F2F2F2" w:themeFill="background1" w:themeFillShade="F2"/>
            <w:vAlign w:val="center"/>
          </w:tcPr>
          <w:p w14:paraId="4E352749"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Eil.</w:t>
            </w:r>
          </w:p>
          <w:p w14:paraId="6830FD13"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Nr.</w:t>
            </w:r>
          </w:p>
        </w:tc>
        <w:tc>
          <w:tcPr>
            <w:tcW w:w="7229" w:type="dxa"/>
            <w:shd w:val="clear" w:color="auto" w:fill="F2F2F2" w:themeFill="background1" w:themeFillShade="F2"/>
            <w:vAlign w:val="center"/>
          </w:tcPr>
          <w:p w14:paraId="3A69AEC6" w14:textId="77777777" w:rsidR="00791712" w:rsidRPr="00791712" w:rsidRDefault="00791712" w:rsidP="00791712">
            <w:pPr>
              <w:jc w:val="center"/>
              <w:rPr>
                <w:rFonts w:ascii="Times New Roman" w:eastAsia="Calibri" w:hAnsi="Times New Roman" w:cs="Times New Roman"/>
                <w:b/>
                <w:bCs/>
              </w:rPr>
            </w:pPr>
            <w:r w:rsidRPr="00791712">
              <w:rPr>
                <w:rFonts w:ascii="Times New Roman" w:eastAsia="Calibri" w:hAnsi="Times New Roman" w:cs="Times New Roman"/>
                <w:b/>
                <w:bCs/>
              </w:rPr>
              <w:t>Paslaugos pavadinimas</w:t>
            </w:r>
          </w:p>
        </w:tc>
        <w:tc>
          <w:tcPr>
            <w:tcW w:w="2240" w:type="dxa"/>
            <w:shd w:val="clear" w:color="auto" w:fill="F2F2F2" w:themeFill="background1" w:themeFillShade="F2"/>
            <w:vAlign w:val="center"/>
          </w:tcPr>
          <w:p w14:paraId="0362B8DA" w14:textId="77777777" w:rsidR="00791712" w:rsidRPr="00791712" w:rsidRDefault="00791712" w:rsidP="00791712">
            <w:pPr>
              <w:jc w:val="center"/>
              <w:rPr>
                <w:rFonts w:ascii="Times New Roman" w:eastAsia="Calibri" w:hAnsi="Times New Roman" w:cs="Times New Roman"/>
                <w:b/>
                <w:bCs/>
              </w:rPr>
            </w:pPr>
            <w:r w:rsidRPr="00791712">
              <w:rPr>
                <w:rFonts w:ascii="Times New Roman" w:hAnsi="Times New Roman" w:cs="Times New Roman"/>
                <w:b/>
                <w:bCs/>
              </w:rPr>
              <w:t>Kaina, Eur be PVM</w:t>
            </w:r>
          </w:p>
        </w:tc>
      </w:tr>
      <w:tr w:rsidR="00791712" w:rsidRPr="00791712" w14:paraId="48FCE0C7" w14:textId="77777777" w:rsidTr="00791712">
        <w:tc>
          <w:tcPr>
            <w:tcW w:w="704" w:type="dxa"/>
          </w:tcPr>
          <w:p w14:paraId="7B8718CF" w14:textId="74B9059F"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1.</w:t>
            </w:r>
          </w:p>
        </w:tc>
        <w:tc>
          <w:tcPr>
            <w:tcW w:w="7229" w:type="dxa"/>
          </w:tcPr>
          <w:p w14:paraId="08CFC8F2" w14:textId="77777777" w:rsidR="00791712" w:rsidRPr="00791712" w:rsidRDefault="00791712" w:rsidP="00791712">
            <w:pPr>
              <w:rPr>
                <w:rFonts w:ascii="Times New Roman" w:eastAsia="Calibri" w:hAnsi="Times New Roman" w:cs="Times New Roman"/>
              </w:rPr>
            </w:pPr>
            <w:r w:rsidRPr="00791712">
              <w:rPr>
                <w:rFonts w:ascii="Times New Roman" w:hAnsi="Times New Roman" w:cs="Times New Roman"/>
              </w:rPr>
              <w:t xml:space="preserve">Projektinių pasiūlymų parengimo paslaugos </w:t>
            </w:r>
          </w:p>
        </w:tc>
        <w:tc>
          <w:tcPr>
            <w:tcW w:w="2240" w:type="dxa"/>
          </w:tcPr>
          <w:p w14:paraId="265C9640" w14:textId="77777777" w:rsidR="00791712" w:rsidRPr="00791712" w:rsidRDefault="00791712" w:rsidP="00791712">
            <w:pPr>
              <w:rPr>
                <w:rFonts w:ascii="Times New Roman" w:eastAsia="Calibri" w:hAnsi="Times New Roman" w:cs="Times New Roman"/>
              </w:rPr>
            </w:pPr>
          </w:p>
        </w:tc>
      </w:tr>
      <w:tr w:rsidR="00791712" w:rsidRPr="00791712" w14:paraId="0373260B" w14:textId="77777777" w:rsidTr="00791712">
        <w:tc>
          <w:tcPr>
            <w:tcW w:w="704" w:type="dxa"/>
          </w:tcPr>
          <w:p w14:paraId="28480FBB" w14:textId="68AF1FE8"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2.</w:t>
            </w:r>
          </w:p>
        </w:tc>
        <w:tc>
          <w:tcPr>
            <w:tcW w:w="7229" w:type="dxa"/>
          </w:tcPr>
          <w:p w14:paraId="0BED0853" w14:textId="2167E9AA" w:rsidR="00791712" w:rsidRPr="00791712" w:rsidRDefault="00791712" w:rsidP="00791712">
            <w:pPr>
              <w:rPr>
                <w:rFonts w:ascii="Times New Roman" w:hAnsi="Times New Roman" w:cs="Times New Roman"/>
              </w:rPr>
            </w:pPr>
            <w:r w:rsidRPr="00791712">
              <w:rPr>
                <w:rFonts w:ascii="Times New Roman" w:hAnsi="Times New Roman" w:cs="Times New Roman"/>
              </w:rPr>
              <w:t>Techninio darbo projekto parengimo paslaugos</w:t>
            </w:r>
          </w:p>
        </w:tc>
        <w:tc>
          <w:tcPr>
            <w:tcW w:w="2240" w:type="dxa"/>
          </w:tcPr>
          <w:p w14:paraId="1F651213" w14:textId="77777777" w:rsidR="00791712" w:rsidRPr="00791712" w:rsidRDefault="00791712" w:rsidP="00791712">
            <w:pPr>
              <w:rPr>
                <w:rFonts w:ascii="Times New Roman" w:eastAsia="Calibri" w:hAnsi="Times New Roman" w:cs="Times New Roman"/>
              </w:rPr>
            </w:pPr>
          </w:p>
        </w:tc>
      </w:tr>
      <w:tr w:rsidR="00791712" w:rsidRPr="00791712" w14:paraId="3D402EC0" w14:textId="77777777" w:rsidTr="00791712">
        <w:trPr>
          <w:trHeight w:val="56"/>
        </w:trPr>
        <w:tc>
          <w:tcPr>
            <w:tcW w:w="704" w:type="dxa"/>
          </w:tcPr>
          <w:p w14:paraId="73871DE1" w14:textId="6E1458BF" w:rsidR="00791712" w:rsidRPr="00791712" w:rsidRDefault="00791712" w:rsidP="00791712">
            <w:pPr>
              <w:jc w:val="center"/>
              <w:rPr>
                <w:rFonts w:ascii="Times New Roman" w:eastAsia="Calibri" w:hAnsi="Times New Roman" w:cs="Times New Roman"/>
              </w:rPr>
            </w:pPr>
            <w:r w:rsidRPr="00791712">
              <w:rPr>
                <w:rFonts w:ascii="Times New Roman" w:eastAsia="Calibri" w:hAnsi="Times New Roman" w:cs="Times New Roman"/>
              </w:rPr>
              <w:t>3.</w:t>
            </w:r>
          </w:p>
        </w:tc>
        <w:tc>
          <w:tcPr>
            <w:tcW w:w="7229" w:type="dxa"/>
          </w:tcPr>
          <w:p w14:paraId="21922F2F" w14:textId="77777777" w:rsidR="00791712" w:rsidRPr="00791712" w:rsidRDefault="00791712" w:rsidP="00791712">
            <w:pPr>
              <w:jc w:val="both"/>
              <w:rPr>
                <w:rFonts w:ascii="Times New Roman" w:hAnsi="Times New Roman" w:cs="Times New Roman"/>
              </w:rPr>
            </w:pPr>
            <w:r w:rsidRPr="00791712">
              <w:rPr>
                <w:rFonts w:ascii="Times New Roman" w:hAnsi="Times New Roman" w:cs="Times New Roman"/>
              </w:rPr>
              <w:t xml:space="preserve">Projekto vykdymo priežiūros paslaugos  </w:t>
            </w:r>
          </w:p>
        </w:tc>
        <w:tc>
          <w:tcPr>
            <w:tcW w:w="2240" w:type="dxa"/>
          </w:tcPr>
          <w:p w14:paraId="0028EE07" w14:textId="77777777" w:rsidR="00791712" w:rsidRPr="00791712" w:rsidRDefault="00791712" w:rsidP="00791712">
            <w:pPr>
              <w:rPr>
                <w:rFonts w:ascii="Times New Roman" w:eastAsia="Calibri" w:hAnsi="Times New Roman" w:cs="Times New Roman"/>
              </w:rPr>
            </w:pPr>
          </w:p>
        </w:tc>
      </w:tr>
      <w:tr w:rsidR="00791712" w:rsidRPr="00791712" w14:paraId="36FEB533" w14:textId="77777777" w:rsidTr="00791712">
        <w:tc>
          <w:tcPr>
            <w:tcW w:w="7933" w:type="dxa"/>
            <w:gridSpan w:val="2"/>
          </w:tcPr>
          <w:p w14:paraId="624E5C08" w14:textId="77777777" w:rsidR="00791712" w:rsidRPr="00791712" w:rsidRDefault="00791712" w:rsidP="00791712">
            <w:pPr>
              <w:jc w:val="right"/>
              <w:rPr>
                <w:rFonts w:ascii="Times New Roman" w:eastAsia="Calibri" w:hAnsi="Times New Roman" w:cs="Times New Roman"/>
              </w:rPr>
            </w:pPr>
            <w:r w:rsidRPr="00791712">
              <w:rPr>
                <w:rFonts w:ascii="Times New Roman" w:eastAsia="Calibri" w:hAnsi="Times New Roman" w:cs="Times New Roman"/>
              </w:rPr>
              <w:t>Iš viso be PVM:</w:t>
            </w:r>
          </w:p>
        </w:tc>
        <w:tc>
          <w:tcPr>
            <w:tcW w:w="2240" w:type="dxa"/>
          </w:tcPr>
          <w:p w14:paraId="732D96CA" w14:textId="77777777" w:rsidR="00791712" w:rsidRPr="00791712" w:rsidRDefault="00791712" w:rsidP="00791712">
            <w:pPr>
              <w:rPr>
                <w:rFonts w:ascii="Times New Roman" w:eastAsia="Calibri" w:hAnsi="Times New Roman" w:cs="Times New Roman"/>
              </w:rPr>
            </w:pPr>
          </w:p>
        </w:tc>
      </w:tr>
      <w:tr w:rsidR="00791712" w:rsidRPr="00791712" w14:paraId="5F6E1F83" w14:textId="77777777" w:rsidTr="00791712">
        <w:trPr>
          <w:trHeight w:val="405"/>
        </w:trPr>
        <w:tc>
          <w:tcPr>
            <w:tcW w:w="7933" w:type="dxa"/>
            <w:gridSpan w:val="2"/>
          </w:tcPr>
          <w:p w14:paraId="647A3C11" w14:textId="56B8C4DA" w:rsidR="00791712" w:rsidRPr="00791712" w:rsidRDefault="00791712" w:rsidP="00791712">
            <w:pPr>
              <w:jc w:val="right"/>
              <w:rPr>
                <w:rFonts w:ascii="Times New Roman" w:eastAsia="Calibri" w:hAnsi="Times New Roman" w:cs="Times New Roman"/>
              </w:rPr>
            </w:pPr>
            <w:r w:rsidRPr="001C06BE">
              <w:rPr>
                <w:rFonts w:ascii="Times New Roman" w:eastAsia="Arial" w:hAnsi="Times New Roman" w:cs="Times New Roman"/>
                <w:b/>
                <w:lang w:eastAsia="en-GB"/>
              </w:rPr>
              <w:t xml:space="preserve">                                                                                                PVM 21 proc.</w:t>
            </w:r>
          </w:p>
        </w:tc>
        <w:tc>
          <w:tcPr>
            <w:tcW w:w="2240" w:type="dxa"/>
          </w:tcPr>
          <w:p w14:paraId="23A0807E" w14:textId="0C8C7AEB" w:rsidR="00791712" w:rsidRPr="00791712" w:rsidRDefault="00791712" w:rsidP="00791712">
            <w:pPr>
              <w:jc w:val="right"/>
              <w:rPr>
                <w:rFonts w:ascii="Times New Roman" w:eastAsia="Calibri" w:hAnsi="Times New Roman" w:cs="Times New Roman"/>
              </w:rPr>
            </w:pPr>
          </w:p>
        </w:tc>
      </w:tr>
      <w:tr w:rsidR="00791712" w:rsidRPr="00791712" w14:paraId="7B8491A0" w14:textId="77777777" w:rsidTr="00791712">
        <w:tc>
          <w:tcPr>
            <w:tcW w:w="7933" w:type="dxa"/>
            <w:gridSpan w:val="2"/>
          </w:tcPr>
          <w:p w14:paraId="1EBBD835" w14:textId="46889E7E" w:rsidR="00791712" w:rsidRPr="00791712" w:rsidRDefault="00791712" w:rsidP="00791712">
            <w:pPr>
              <w:jc w:val="right"/>
              <w:rPr>
                <w:rFonts w:ascii="Times New Roman" w:eastAsia="Calibri" w:hAnsi="Times New Roman" w:cs="Times New Roman"/>
                <w:i/>
                <w:iCs/>
              </w:rPr>
            </w:pPr>
            <w:r w:rsidRPr="001C06BE">
              <w:rPr>
                <w:rFonts w:ascii="Times New Roman" w:eastAsia="Arial" w:hAnsi="Times New Roman" w:cs="Times New Roman"/>
                <w:b/>
                <w:lang w:eastAsia="en-GB"/>
              </w:rPr>
              <w:t>Bendra kaina, EUR su PVM</w:t>
            </w:r>
          </w:p>
        </w:tc>
        <w:tc>
          <w:tcPr>
            <w:tcW w:w="2240" w:type="dxa"/>
          </w:tcPr>
          <w:p w14:paraId="27622726" w14:textId="77777777" w:rsidR="00791712" w:rsidRPr="00791712" w:rsidRDefault="00791712" w:rsidP="00791712">
            <w:pPr>
              <w:rPr>
                <w:rFonts w:ascii="Times New Roman" w:eastAsia="Calibri" w:hAnsi="Times New Roman" w:cs="Times New Roman"/>
              </w:rPr>
            </w:pPr>
          </w:p>
        </w:tc>
      </w:tr>
    </w:tbl>
    <w:p w14:paraId="1E954C98" w14:textId="77777777" w:rsidR="00791712" w:rsidRDefault="00791712" w:rsidP="00791712">
      <w:pPr>
        <w:spacing w:after="0" w:line="240" w:lineRule="auto"/>
        <w:ind w:firstLine="720"/>
        <w:jc w:val="both"/>
        <w:rPr>
          <w:rFonts w:ascii="Times New Roman" w:eastAsia="Times New Roman" w:hAnsi="Times New Roman" w:cs="Times New Roman"/>
          <w:b/>
          <w:bCs/>
          <w:sz w:val="22"/>
          <w:szCs w:val="22"/>
          <w:lang w:eastAsia="en-US"/>
        </w:rPr>
      </w:pPr>
    </w:p>
    <w:p w14:paraId="60740034" w14:textId="30554478" w:rsidR="00791712" w:rsidRPr="00B63413" w:rsidRDefault="00791712" w:rsidP="00791712">
      <w:pPr>
        <w:spacing w:after="0" w:line="240" w:lineRule="auto"/>
        <w:ind w:firstLine="720"/>
        <w:jc w:val="both"/>
        <w:rPr>
          <w:rFonts w:ascii="Times New Roman" w:eastAsia="Times New Roman" w:hAnsi="Times New Roman" w:cs="Times New Roman"/>
          <w:sz w:val="22"/>
          <w:szCs w:val="22"/>
          <w:lang w:eastAsia="en-US"/>
        </w:rPr>
      </w:pPr>
      <w:r w:rsidRPr="00791712">
        <w:rPr>
          <w:rFonts w:ascii="Times New Roman" w:eastAsia="Times New Roman" w:hAnsi="Times New Roman" w:cs="Times New Roman"/>
          <w:sz w:val="22"/>
          <w:szCs w:val="22"/>
          <w:lang w:eastAsia="en-US"/>
        </w:rPr>
        <w:t>Bendra pasiūlymo kaina</w:t>
      </w:r>
      <w:r w:rsidRPr="00791712">
        <w:rPr>
          <w:rFonts w:ascii="Times New Roman" w:eastAsia="Arial Unicode MS" w:hAnsi="Times New Roman" w:cs="Times New Roman"/>
          <w:color w:val="00000A"/>
          <w:sz w:val="22"/>
          <w:szCs w:val="22"/>
          <w:lang w:eastAsia="en-US"/>
        </w:rPr>
        <w:t xml:space="preserve"> </w:t>
      </w:r>
      <w:r w:rsidRPr="00791712">
        <w:rPr>
          <w:rFonts w:ascii="Times New Roman" w:eastAsia="Times New Roman" w:hAnsi="Times New Roman" w:cs="Times New Roman"/>
          <w:sz w:val="22"/>
          <w:szCs w:val="22"/>
          <w:lang w:eastAsia="en-US"/>
        </w:rPr>
        <w:t>su PVM __</w:t>
      </w:r>
      <w:r w:rsidRPr="00B63413">
        <w:rPr>
          <w:rFonts w:ascii="Times New Roman" w:eastAsia="Times New Roman" w:hAnsi="Times New Roman" w:cs="Times New Roman"/>
          <w:sz w:val="22"/>
          <w:szCs w:val="22"/>
          <w:lang w:eastAsia="en-US"/>
        </w:rPr>
        <w:t>_____________________ (suma žodžiais) Eur.</w:t>
      </w:r>
    </w:p>
    <w:p w14:paraId="1998904A" w14:textId="77777777" w:rsidR="00791712" w:rsidRPr="00B63413" w:rsidRDefault="00791712" w:rsidP="00791712">
      <w:pPr>
        <w:spacing w:after="0" w:line="240" w:lineRule="auto"/>
        <w:ind w:firstLine="720"/>
        <w:jc w:val="both"/>
        <w:rPr>
          <w:rFonts w:ascii="Times New Roman" w:eastAsia="Times New Roman" w:hAnsi="Times New Roman" w:cs="Times New Roman"/>
          <w:sz w:val="22"/>
          <w:szCs w:val="22"/>
          <w:lang w:eastAsia="en-US"/>
        </w:rPr>
      </w:pPr>
      <w:r w:rsidRPr="00B63413">
        <w:rPr>
          <w:rFonts w:ascii="Times New Roman" w:eastAsia="Times New Roman" w:hAnsi="Times New Roman" w:cs="Times New Roman"/>
          <w:sz w:val="22"/>
          <w:szCs w:val="22"/>
          <w:lang w:eastAsia="en-US"/>
        </w:rPr>
        <w:t>Į šią sumą įeina visos išlaidos ir visi mokesčiai, taip pat ir PVM, kuris sudaro _____________Eur.</w:t>
      </w:r>
    </w:p>
    <w:p w14:paraId="0CE4265A" w14:textId="77777777" w:rsidR="00791712" w:rsidRPr="00B63413" w:rsidRDefault="00791712" w:rsidP="00791712">
      <w:pPr>
        <w:spacing w:after="0" w:line="240" w:lineRule="auto"/>
        <w:ind w:firstLine="720"/>
        <w:jc w:val="both"/>
        <w:rPr>
          <w:rFonts w:ascii="Times New Roman" w:eastAsia="Calibri" w:hAnsi="Times New Roman" w:cs="Times New Roman"/>
          <w:iCs/>
          <w:sz w:val="22"/>
          <w:szCs w:val="22"/>
          <w:lang w:eastAsia="en-US"/>
        </w:rPr>
      </w:pPr>
      <w:r w:rsidRPr="00B63413">
        <w:rPr>
          <w:rFonts w:ascii="Times New Roman" w:eastAsia="Calibri" w:hAnsi="Times New Roman" w:cs="Times New Roman"/>
          <w:iCs/>
          <w:sz w:val="22"/>
          <w:szCs w:val="22"/>
          <w:lang w:eastAsia="en-US"/>
        </w:rPr>
        <w:t>Tais atvejais, kai pagal galiojančius teisės aktus tiekėjui nereikia mokėti PVM, jis lentelės atitinkamos skilties nepildo ir nurodo priežastis, dėl kurių PVM nemokamas:__________________.</w:t>
      </w:r>
    </w:p>
    <w:p w14:paraId="43FD51A9" w14:textId="77777777" w:rsidR="00791712" w:rsidRDefault="00791712" w:rsidP="00791712">
      <w:pPr>
        <w:tabs>
          <w:tab w:val="left" w:pos="993"/>
        </w:tabs>
        <w:suppressAutoHyphens/>
        <w:spacing w:after="0" w:line="240" w:lineRule="auto"/>
        <w:contextualSpacing/>
        <w:rPr>
          <w:rFonts w:ascii="Times New Roman" w:eastAsia="Calibri" w:hAnsi="Times New Roman" w:cs="Times New Roman"/>
          <w:sz w:val="22"/>
          <w:szCs w:val="22"/>
        </w:rPr>
      </w:pPr>
    </w:p>
    <w:p w14:paraId="30A4D3E4" w14:textId="6AA0797E" w:rsidR="00F0673F" w:rsidRPr="00B63413" w:rsidRDefault="00F0673F" w:rsidP="00F0673F">
      <w:pPr>
        <w:spacing w:after="0" w:line="240" w:lineRule="auto"/>
        <w:ind w:firstLine="709"/>
        <w:jc w:val="both"/>
        <w:rPr>
          <w:rFonts w:ascii="Times New Roman" w:eastAsia="Calibri" w:hAnsi="Times New Roman" w:cs="Times New Roman"/>
          <w:sz w:val="22"/>
          <w:szCs w:val="22"/>
        </w:rPr>
      </w:pPr>
      <w:r w:rsidRPr="00B63413">
        <w:rPr>
          <w:rFonts w:ascii="Times New Roman" w:eastAsia="Calibri" w:hAnsi="Times New Roman" w:cs="Times New Roman"/>
          <w:sz w:val="22"/>
          <w:szCs w:val="22"/>
        </w:rPr>
        <w:t xml:space="preserve">Teikdami šį pasiūlymą, mes patvirtiname, kad į mūsų siūlomą kainą įskaičiuotos visos siūlomų </w:t>
      </w:r>
      <w:r>
        <w:rPr>
          <w:rFonts w:ascii="Times New Roman" w:eastAsia="Calibri" w:hAnsi="Times New Roman" w:cs="Times New Roman"/>
          <w:sz w:val="22"/>
          <w:szCs w:val="22"/>
        </w:rPr>
        <w:t>paslaugų</w:t>
      </w:r>
      <w:r w:rsidRPr="00B63413">
        <w:rPr>
          <w:rFonts w:ascii="Times New Roman" w:eastAsia="Calibri" w:hAnsi="Times New Roman" w:cs="Times New Roman"/>
          <w:sz w:val="22"/>
          <w:szCs w:val="22"/>
        </w:rPr>
        <w:t xml:space="preserve"> vykdymo išlaidos ir visi mokesčiai, įskaitant PVM sąskaitų faktūrų pateikimo perkančiajai organizacijai per SABIS informacinę sistemą išlaidas ir, kad mes prisiimame riziką už visas išlaidas, kurias teikdami pasiūlymą ir laikydamiesi Užsakovo reikalavimų, privalėjome įskaičiuoti į pasiūlymo kainą.</w:t>
      </w:r>
    </w:p>
    <w:p w14:paraId="5515DE25" w14:textId="77777777" w:rsidR="00791712" w:rsidRDefault="00791712" w:rsidP="00791712">
      <w:pPr>
        <w:spacing w:after="0" w:line="240" w:lineRule="auto"/>
        <w:ind w:firstLine="567"/>
        <w:jc w:val="both"/>
        <w:rPr>
          <w:rFonts w:ascii="Times New Roman" w:hAnsi="Times New Roman" w:cs="Times New Roman"/>
          <w:sz w:val="22"/>
          <w:szCs w:val="22"/>
        </w:rPr>
      </w:pPr>
    </w:p>
    <w:p w14:paraId="1AF82445" w14:textId="7EC134DC"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t>3 lentelė. Pateikiame kokybės (kiekybės) kriterijų aprašymą ir pridedame siūlomų kriterijų atitiktį patvirtinančius dokumentus.</w:t>
      </w:r>
    </w:p>
    <w:p w14:paraId="3C943A6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791712" w:rsidRPr="00791712" w14:paraId="3863F7BF" w14:textId="77777777" w:rsidTr="00846877">
        <w:trPr>
          <w:trHeight w:val="523"/>
        </w:trPr>
        <w:tc>
          <w:tcPr>
            <w:tcW w:w="2410" w:type="dxa"/>
            <w:tcBorders>
              <w:top w:val="single" w:sz="4" w:space="0" w:color="auto"/>
              <w:left w:val="single" w:sz="4" w:space="0" w:color="auto"/>
              <w:bottom w:val="single" w:sz="4" w:space="0" w:color="auto"/>
              <w:right w:val="single" w:sz="4" w:space="0" w:color="auto"/>
            </w:tcBorders>
            <w:vAlign w:val="center"/>
            <w:hideMark/>
          </w:tcPr>
          <w:p w14:paraId="1D91DC10" w14:textId="77777777" w:rsidR="00791712" w:rsidRPr="00791712" w:rsidRDefault="00791712" w:rsidP="00791712">
            <w:pPr>
              <w:spacing w:after="0" w:line="240" w:lineRule="auto"/>
              <w:jc w:val="center"/>
              <w:rPr>
                <w:rFonts w:ascii="Times New Roman" w:hAnsi="Times New Roman" w:cs="Times New Roman"/>
                <w:b/>
                <w:i/>
                <w:sz w:val="22"/>
                <w:szCs w:val="22"/>
              </w:rPr>
            </w:pPr>
            <w:r w:rsidRPr="00791712">
              <w:rPr>
                <w:rFonts w:ascii="Times New Roman" w:hAnsi="Times New Roman" w:cs="Times New Roman"/>
                <w:b/>
                <w:sz w:val="22"/>
                <w:szCs w:val="22"/>
              </w:rPr>
              <w:t>Kokybės (kiekybės) kriterijai</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FB40655" w14:textId="77777777" w:rsidR="00791712" w:rsidRPr="00791712" w:rsidRDefault="00791712" w:rsidP="00791712">
            <w:pPr>
              <w:spacing w:after="0" w:line="240" w:lineRule="auto"/>
              <w:ind w:firstLine="567"/>
              <w:jc w:val="center"/>
              <w:rPr>
                <w:rFonts w:ascii="Times New Roman" w:hAnsi="Times New Roman" w:cs="Times New Roman"/>
                <w:b/>
                <w:i/>
                <w:sz w:val="22"/>
                <w:szCs w:val="22"/>
              </w:rPr>
            </w:pPr>
            <w:r w:rsidRPr="00791712">
              <w:rPr>
                <w:rFonts w:ascii="Times New Roman" w:hAnsi="Times New Roman" w:cs="Times New Roman"/>
                <w:b/>
                <w:sz w:val="22"/>
                <w:szCs w:val="22"/>
              </w:rPr>
              <w:t>Siūlomų kriterijų aprašymas (rodiklių reikšmės)</w:t>
            </w:r>
          </w:p>
        </w:tc>
      </w:tr>
      <w:tr w:rsidR="00791712" w:rsidRPr="00791712" w14:paraId="435B81F7" w14:textId="77777777" w:rsidTr="00846877">
        <w:trPr>
          <w:trHeight w:val="1560"/>
        </w:trPr>
        <w:tc>
          <w:tcPr>
            <w:tcW w:w="2410" w:type="dxa"/>
            <w:tcBorders>
              <w:top w:val="single" w:sz="4" w:space="0" w:color="auto"/>
              <w:left w:val="single" w:sz="4" w:space="0" w:color="auto"/>
              <w:bottom w:val="single" w:sz="4" w:space="0" w:color="auto"/>
              <w:right w:val="single" w:sz="4" w:space="0" w:color="auto"/>
            </w:tcBorders>
            <w:hideMark/>
          </w:tcPr>
          <w:p w14:paraId="6E242071" w14:textId="77777777" w:rsidR="00791712" w:rsidRPr="00791712" w:rsidRDefault="00791712" w:rsidP="00791712">
            <w:pPr>
              <w:suppressAutoHyphens/>
              <w:spacing w:after="40" w:line="240" w:lineRule="auto"/>
              <w:jc w:val="both"/>
              <w:rPr>
                <w:rFonts w:ascii="Times New Roman" w:eastAsia="Arial Unicode MS" w:hAnsi="Times New Roman" w:cs="Arial Unicode MS"/>
                <w:b/>
                <w:sz w:val="22"/>
                <w:szCs w:val="22"/>
                <w:vertAlign w:val="subscript"/>
                <w:lang w:eastAsia="en-US"/>
              </w:rPr>
            </w:pPr>
            <w:proofErr w:type="spellStart"/>
            <w:r w:rsidRPr="00791712">
              <w:rPr>
                <w:rFonts w:ascii="Times New Roman" w:eastAsia="Arial Unicode MS" w:hAnsi="Times New Roman" w:cs="Times New Roman"/>
                <w:bCs/>
                <w:color w:val="000000"/>
                <w:sz w:val="22"/>
                <w:szCs w:val="22"/>
                <w:lang w:val="en-US" w:eastAsia="en-US"/>
              </w:rPr>
              <w:t>Statinio</w:t>
            </w:r>
            <w:proofErr w:type="spellEnd"/>
            <w:r w:rsidRPr="00791712">
              <w:rPr>
                <w:rFonts w:ascii="Times New Roman" w:eastAsia="Arial Unicode MS" w:hAnsi="Times New Roman" w:cs="Times New Roman"/>
                <w:bCs/>
                <w:color w:val="000000"/>
                <w:sz w:val="22"/>
                <w:szCs w:val="22"/>
                <w:lang w:val="en-US" w:eastAsia="en-US"/>
              </w:rPr>
              <w:t xml:space="preserve"> </w:t>
            </w:r>
            <w:proofErr w:type="spellStart"/>
            <w:r w:rsidRPr="00791712">
              <w:rPr>
                <w:rFonts w:ascii="Times New Roman" w:eastAsia="Arial Unicode MS" w:hAnsi="Times New Roman" w:cs="Times New Roman"/>
                <w:bCs/>
                <w:color w:val="000000"/>
                <w:sz w:val="22"/>
                <w:szCs w:val="22"/>
                <w:lang w:val="en-US" w:eastAsia="en-US"/>
              </w:rPr>
              <w:t>projekto</w:t>
            </w:r>
            <w:proofErr w:type="spellEnd"/>
            <w:r w:rsidRPr="00791712">
              <w:rPr>
                <w:rFonts w:ascii="Times New Roman" w:eastAsia="Arial Unicode MS" w:hAnsi="Times New Roman" w:cs="Times New Roman"/>
                <w:bCs/>
                <w:color w:val="000000"/>
                <w:sz w:val="22"/>
                <w:szCs w:val="22"/>
                <w:lang w:val="en-US" w:eastAsia="en-US"/>
              </w:rPr>
              <w:t xml:space="preserve"> </w:t>
            </w:r>
            <w:proofErr w:type="spellStart"/>
            <w:r w:rsidRPr="00791712">
              <w:rPr>
                <w:rFonts w:ascii="Times New Roman" w:eastAsia="Arial Unicode MS" w:hAnsi="Times New Roman" w:cs="Times New Roman"/>
                <w:bCs/>
                <w:color w:val="000000"/>
                <w:sz w:val="22"/>
                <w:szCs w:val="22"/>
                <w:lang w:val="en-US" w:eastAsia="en-US"/>
              </w:rPr>
              <w:t>vadovo</w:t>
            </w:r>
            <w:proofErr w:type="spellEnd"/>
            <w:r w:rsidRPr="00791712">
              <w:rPr>
                <w:rFonts w:ascii="Times New Roman" w:eastAsia="Arial Unicode MS" w:hAnsi="Times New Roman" w:cs="Times New Roman"/>
                <w:bCs/>
                <w:color w:val="000000"/>
                <w:sz w:val="22"/>
                <w:szCs w:val="22"/>
                <w:lang w:val="en-US" w:eastAsia="en-US"/>
              </w:rPr>
              <w:t xml:space="preserve"> </w:t>
            </w:r>
            <w:proofErr w:type="spellStart"/>
            <w:r w:rsidRPr="00791712">
              <w:rPr>
                <w:rFonts w:ascii="Times New Roman" w:eastAsia="Arial Unicode MS" w:hAnsi="Times New Roman" w:cs="Times New Roman"/>
                <w:bCs/>
                <w:color w:val="000000"/>
                <w:sz w:val="22"/>
                <w:szCs w:val="22"/>
                <w:lang w:val="en-US" w:eastAsia="en-US"/>
              </w:rPr>
              <w:t>patirtis</w:t>
            </w:r>
            <w:proofErr w:type="spellEnd"/>
            <w:r w:rsidRPr="00791712">
              <w:rPr>
                <w:rFonts w:ascii="Times New Roman" w:eastAsia="Arial Unicode MS" w:hAnsi="Times New Roman" w:cs="Times New Roman"/>
                <w:b/>
                <w:bCs/>
                <w:color w:val="000000"/>
                <w:sz w:val="22"/>
                <w:szCs w:val="22"/>
                <w:lang w:val="en-US" w:eastAsia="en-US"/>
              </w:rPr>
              <w:t xml:space="preserve"> </w:t>
            </w:r>
            <w:r w:rsidRPr="00791712">
              <w:rPr>
                <w:rFonts w:ascii="Times New Roman" w:eastAsia="Arial Unicode MS" w:hAnsi="Times New Roman" w:cs="Times New Roman"/>
                <w:b/>
                <w:color w:val="000000"/>
                <w:sz w:val="22"/>
                <w:szCs w:val="22"/>
                <w:lang w:val="en-US" w:eastAsia="en-US"/>
              </w:rPr>
              <w:t>(</w:t>
            </w:r>
            <w:proofErr w:type="spellStart"/>
            <w:r w:rsidRPr="00791712">
              <w:rPr>
                <w:rFonts w:ascii="Times New Roman" w:eastAsia="Arial Unicode MS" w:hAnsi="Times New Roman" w:cs="Arial Unicode MS"/>
                <w:b/>
                <w:sz w:val="22"/>
                <w:szCs w:val="22"/>
                <w:lang w:eastAsia="en-US"/>
              </w:rPr>
              <w:t>StProj</w:t>
            </w:r>
            <w:r w:rsidRPr="00791712">
              <w:rPr>
                <w:rFonts w:ascii="Times New Roman" w:eastAsia="Arial Unicode MS" w:hAnsi="Times New Roman" w:cs="Arial Unicode MS"/>
                <w:b/>
                <w:sz w:val="22"/>
                <w:szCs w:val="22"/>
                <w:vertAlign w:val="subscript"/>
                <w:lang w:eastAsia="en-US"/>
              </w:rPr>
              <w:t>tiekėjo</w:t>
            </w:r>
            <w:proofErr w:type="spellEnd"/>
            <w:r w:rsidRPr="00791712">
              <w:rPr>
                <w:rFonts w:ascii="Times New Roman" w:eastAsia="Arial Unicode MS" w:hAnsi="Times New Roman" w:cs="Times New Roman"/>
                <w:b/>
                <w:color w:val="000000"/>
                <w:sz w:val="22"/>
                <w:szCs w:val="22"/>
                <w:lang w:val="en-US" w:eastAsia="en-US"/>
              </w:rPr>
              <w:t>)</w:t>
            </w:r>
          </w:p>
        </w:tc>
        <w:tc>
          <w:tcPr>
            <w:tcW w:w="7655" w:type="dxa"/>
            <w:tcBorders>
              <w:top w:val="single" w:sz="4" w:space="0" w:color="auto"/>
              <w:left w:val="single" w:sz="4" w:space="0" w:color="auto"/>
              <w:bottom w:val="single" w:sz="4" w:space="0" w:color="auto"/>
              <w:right w:val="single" w:sz="4" w:space="0" w:color="auto"/>
            </w:tcBorders>
            <w:vAlign w:val="center"/>
            <w:hideMark/>
          </w:tcPr>
          <w:p w14:paraId="7AFD88E2"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sz w:val="22"/>
                <w:szCs w:val="22"/>
              </w:rPr>
              <w:t>Vardas, pavardė __________________</w:t>
            </w:r>
            <w:r w:rsidRPr="00791712">
              <w:rPr>
                <w:rFonts w:ascii="Times New Roman" w:hAnsi="Times New Roman" w:cs="Times New Roman"/>
                <w:i/>
                <w:color w:val="FF0000"/>
                <w:sz w:val="22"/>
                <w:szCs w:val="22"/>
              </w:rPr>
              <w:t>[nurodyti]</w:t>
            </w:r>
          </w:p>
          <w:p w14:paraId="6B792D6D" w14:textId="77777777" w:rsidR="00791712" w:rsidRPr="00791712" w:rsidRDefault="00791712" w:rsidP="00791712">
            <w:pPr>
              <w:spacing w:after="0" w:line="240" w:lineRule="auto"/>
              <w:jc w:val="both"/>
              <w:rPr>
                <w:rFonts w:ascii="Times New Roman" w:hAnsi="Times New Roman" w:cs="Times New Roman"/>
                <w:sz w:val="22"/>
                <w:szCs w:val="22"/>
              </w:rPr>
            </w:pPr>
          </w:p>
          <w:p w14:paraId="22D09B05"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sz w:val="22"/>
                <w:szCs w:val="22"/>
              </w:rPr>
              <w:t>Parengtų (baigtų) Projektų skaičius</w:t>
            </w:r>
            <w:r w:rsidRPr="00791712">
              <w:rPr>
                <w:rFonts w:ascii="Times New Roman" w:hAnsi="Times New Roman" w:cs="Times New Roman"/>
                <w:i/>
                <w:sz w:val="22"/>
                <w:szCs w:val="22"/>
              </w:rPr>
              <w:t xml:space="preserve"> ___ </w:t>
            </w:r>
            <w:r w:rsidRPr="00791712">
              <w:rPr>
                <w:rFonts w:ascii="Times New Roman" w:hAnsi="Times New Roman" w:cs="Times New Roman"/>
                <w:i/>
                <w:color w:val="FF0000"/>
                <w:sz w:val="22"/>
                <w:szCs w:val="22"/>
              </w:rPr>
              <w:t>[nurodyti]</w:t>
            </w:r>
          </w:p>
          <w:p w14:paraId="37D7E25D" w14:textId="77777777" w:rsidR="00791712" w:rsidRPr="00791712" w:rsidRDefault="00791712" w:rsidP="00791712">
            <w:pPr>
              <w:spacing w:after="0"/>
              <w:contextualSpacing/>
              <w:jc w:val="both"/>
              <w:rPr>
                <w:rFonts w:ascii="Times New Roman" w:hAnsi="Times New Roman" w:cs="Times New Roman"/>
                <w:sz w:val="22"/>
                <w:szCs w:val="22"/>
              </w:rPr>
            </w:pPr>
          </w:p>
          <w:p w14:paraId="7013D190" w14:textId="14456A87" w:rsidR="00791712" w:rsidRPr="00791712" w:rsidRDefault="00791712" w:rsidP="00791712">
            <w:pPr>
              <w:spacing w:after="0"/>
              <w:contextualSpacing/>
              <w:jc w:val="both"/>
              <w:rPr>
                <w:rFonts w:ascii="Times New Roman" w:hAnsi="Times New Roman" w:cs="Times New Roman"/>
                <w:bCs/>
                <w:sz w:val="22"/>
                <w:szCs w:val="22"/>
              </w:rPr>
            </w:pPr>
            <w:r w:rsidRPr="00791712">
              <w:rPr>
                <w:rFonts w:ascii="Times New Roman" w:hAnsi="Times New Roman" w:cs="Times New Roman"/>
                <w:sz w:val="22"/>
                <w:szCs w:val="22"/>
              </w:rPr>
              <w:t xml:space="preserve">Kartu su pasiūlymu pateikiami atitiktį patvirtinantys dokumentai nurodyti Pirkimo </w:t>
            </w:r>
            <w:r w:rsidRPr="00F40FC6">
              <w:rPr>
                <w:rFonts w:ascii="Times New Roman" w:hAnsi="Times New Roman" w:cs="Times New Roman"/>
                <w:sz w:val="22"/>
                <w:szCs w:val="22"/>
              </w:rPr>
              <w:t>specialiųjų sąlygų 9 priede.</w:t>
            </w:r>
          </w:p>
        </w:tc>
      </w:tr>
    </w:tbl>
    <w:p w14:paraId="2895B5ED" w14:textId="77777777" w:rsidR="00791712" w:rsidRPr="00791712" w:rsidRDefault="00791712" w:rsidP="00791712">
      <w:pPr>
        <w:spacing w:after="0" w:line="240" w:lineRule="auto"/>
        <w:ind w:firstLine="567"/>
        <w:jc w:val="both"/>
        <w:rPr>
          <w:rFonts w:ascii="Times New Roman" w:hAnsi="Times New Roman" w:cs="Times New Roman"/>
          <w:sz w:val="22"/>
          <w:szCs w:val="22"/>
        </w:rPr>
      </w:pPr>
    </w:p>
    <w:p w14:paraId="12710CBB"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bCs/>
          <w:sz w:val="22"/>
          <w:szCs w:val="22"/>
        </w:rPr>
        <w:t xml:space="preserve">4 lentelė. </w:t>
      </w:r>
      <w:r w:rsidRPr="00791712">
        <w:rPr>
          <w:rFonts w:ascii="Times New Roman" w:hAnsi="Times New Roman" w:cs="Times New Roman"/>
          <w:sz w:val="22"/>
          <w:szCs w:val="22"/>
        </w:rPr>
        <w:t xml:space="preserve">Informacija apie kiekvieno </w:t>
      </w:r>
      <w:r w:rsidRPr="00791712">
        <w:rPr>
          <w:rFonts w:ascii="Times New Roman" w:hAnsi="Times New Roman" w:cs="Times New Roman"/>
          <w:bCs/>
          <w:sz w:val="22"/>
          <w:szCs w:val="22"/>
        </w:rPr>
        <w:t>ūkio subjektų grupės</w:t>
      </w:r>
      <w:r w:rsidRPr="00791712">
        <w:rPr>
          <w:rFonts w:ascii="Times New Roman" w:hAnsi="Times New Roman" w:cs="Times New Roman"/>
          <w:sz w:val="22"/>
          <w:szCs w:val="22"/>
        </w:rPr>
        <w:t xml:space="preserve"> nario įsipareigojimus vykdant numatomą su perkančiąja organizacija sudaryti pirkimo sutartį.</w:t>
      </w:r>
    </w:p>
    <w:tbl>
      <w:tblPr>
        <w:tblW w:w="10173" w:type="dxa"/>
        <w:tblLook w:val="04A0" w:firstRow="1" w:lastRow="0" w:firstColumn="1" w:lastColumn="0" w:noHBand="0" w:noVBand="1"/>
      </w:tblPr>
      <w:tblGrid>
        <w:gridCol w:w="562"/>
        <w:gridCol w:w="1985"/>
        <w:gridCol w:w="3827"/>
        <w:gridCol w:w="3799"/>
      </w:tblGrid>
      <w:tr w:rsidR="00791712" w:rsidRPr="00791712" w14:paraId="40DF36CC" w14:textId="77777777" w:rsidTr="00846877">
        <w:trPr>
          <w:trHeight w:val="934"/>
        </w:trPr>
        <w:tc>
          <w:tcPr>
            <w:tcW w:w="562" w:type="dxa"/>
            <w:tcBorders>
              <w:top w:val="single" w:sz="4" w:space="0" w:color="auto"/>
              <w:left w:val="single" w:sz="4" w:space="0" w:color="auto"/>
              <w:bottom w:val="single" w:sz="4" w:space="0" w:color="auto"/>
              <w:right w:val="single" w:sz="4" w:space="0" w:color="auto"/>
            </w:tcBorders>
            <w:vAlign w:val="center"/>
            <w:hideMark/>
          </w:tcPr>
          <w:p w14:paraId="16022E4A" w14:textId="77777777" w:rsidR="00791712" w:rsidRPr="00791712" w:rsidRDefault="00791712" w:rsidP="00791712">
            <w:pPr>
              <w:spacing w:after="0" w:line="240" w:lineRule="auto"/>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B683E1"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pavadinimas</w:t>
            </w:r>
          </w:p>
        </w:tc>
        <w:tc>
          <w:tcPr>
            <w:tcW w:w="3827" w:type="dxa"/>
            <w:tcBorders>
              <w:top w:val="single" w:sz="4" w:space="0" w:color="auto"/>
              <w:left w:val="single" w:sz="4" w:space="0" w:color="auto"/>
              <w:bottom w:val="single" w:sz="4" w:space="0" w:color="auto"/>
              <w:right w:val="single" w:sz="4" w:space="0" w:color="auto"/>
            </w:tcBorders>
            <w:vAlign w:val="center"/>
            <w:hideMark/>
          </w:tcPr>
          <w:p w14:paraId="30EE3504" w14:textId="77777777" w:rsidR="00791712" w:rsidRPr="00791712" w:rsidRDefault="00791712" w:rsidP="00791712">
            <w:pPr>
              <w:spacing w:after="0" w:line="240" w:lineRule="auto"/>
              <w:ind w:firstLine="29"/>
              <w:jc w:val="center"/>
              <w:rPr>
                <w:rFonts w:ascii="Times New Roman" w:hAnsi="Times New Roman" w:cs="Times New Roman"/>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įsipareigojimų dalis (nurodant konkrečius pagal Pirkimo sutartį prisiimamus įsipareigojimus)</w:t>
            </w:r>
          </w:p>
        </w:tc>
        <w:tc>
          <w:tcPr>
            <w:tcW w:w="3799" w:type="dxa"/>
            <w:tcBorders>
              <w:top w:val="single" w:sz="4" w:space="0" w:color="auto"/>
              <w:left w:val="single" w:sz="4" w:space="0" w:color="auto"/>
              <w:bottom w:val="single" w:sz="4" w:space="0" w:color="auto"/>
              <w:right w:val="single" w:sz="4" w:space="0" w:color="auto"/>
            </w:tcBorders>
            <w:vAlign w:val="center"/>
            <w:hideMark/>
          </w:tcPr>
          <w:p w14:paraId="3D74B20B" w14:textId="77777777" w:rsidR="00791712" w:rsidRPr="00791712" w:rsidRDefault="00791712" w:rsidP="00791712">
            <w:pPr>
              <w:spacing w:after="0" w:line="240" w:lineRule="auto"/>
              <w:ind w:firstLine="18"/>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subjektų grupės</w:t>
            </w:r>
            <w:r w:rsidRPr="00791712">
              <w:rPr>
                <w:rFonts w:ascii="Times New Roman" w:hAnsi="Times New Roman" w:cs="Times New Roman"/>
                <w:i/>
                <w:sz w:val="22"/>
                <w:szCs w:val="22"/>
              </w:rPr>
              <w:t xml:space="preserve"> nario įsipareigojimų vertės dalis (apimtis eurais arba procentais), įeinanti į bendrą pirkimo sutarties vertę</w:t>
            </w:r>
          </w:p>
        </w:tc>
      </w:tr>
      <w:tr w:rsidR="00791712" w:rsidRPr="00791712" w14:paraId="0140EED0" w14:textId="77777777" w:rsidTr="00846877">
        <w:tc>
          <w:tcPr>
            <w:tcW w:w="562" w:type="dxa"/>
            <w:tcBorders>
              <w:top w:val="single" w:sz="4" w:space="0" w:color="auto"/>
              <w:left w:val="single" w:sz="4" w:space="0" w:color="auto"/>
              <w:bottom w:val="single" w:sz="4" w:space="0" w:color="auto"/>
              <w:right w:val="single" w:sz="4" w:space="0" w:color="auto"/>
            </w:tcBorders>
          </w:tcPr>
          <w:p w14:paraId="4E46120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12EF2FB"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312C6FDC"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10CC1B53"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35F649ED" w14:textId="77777777" w:rsidTr="00846877">
        <w:tc>
          <w:tcPr>
            <w:tcW w:w="562" w:type="dxa"/>
            <w:tcBorders>
              <w:top w:val="single" w:sz="4" w:space="0" w:color="auto"/>
              <w:left w:val="single" w:sz="4" w:space="0" w:color="auto"/>
              <w:bottom w:val="single" w:sz="4" w:space="0" w:color="auto"/>
              <w:right w:val="single" w:sz="4" w:space="0" w:color="auto"/>
            </w:tcBorders>
          </w:tcPr>
          <w:p w14:paraId="331642C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80BD1DC"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827" w:type="dxa"/>
            <w:tcBorders>
              <w:top w:val="single" w:sz="4" w:space="0" w:color="auto"/>
              <w:left w:val="single" w:sz="4" w:space="0" w:color="auto"/>
              <w:bottom w:val="single" w:sz="4" w:space="0" w:color="auto"/>
              <w:right w:val="single" w:sz="4" w:space="0" w:color="auto"/>
            </w:tcBorders>
          </w:tcPr>
          <w:p w14:paraId="787ED1E7"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3799" w:type="dxa"/>
            <w:tcBorders>
              <w:top w:val="single" w:sz="4" w:space="0" w:color="auto"/>
              <w:left w:val="single" w:sz="4" w:space="0" w:color="auto"/>
              <w:bottom w:val="single" w:sz="4" w:space="0" w:color="auto"/>
              <w:right w:val="single" w:sz="4" w:space="0" w:color="auto"/>
            </w:tcBorders>
          </w:tcPr>
          <w:p w14:paraId="34477F95"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447ED7EC" w14:textId="3CD76E7D"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Pildyti tuomet kai pasiūlymą teikia ūkio subjektų grupė. Jei pirkimo procedūrose dalyvauja ūkio subjektų grupė, ji privalo pateikti jungtinės veiklos sutarties skaitmeninę kopiją</w:t>
      </w:r>
      <w:r w:rsidR="00F40FC6">
        <w:rPr>
          <w:rFonts w:ascii="Times New Roman" w:hAnsi="Times New Roman" w:cs="Times New Roman"/>
          <w:bCs/>
          <w:i/>
          <w:sz w:val="22"/>
          <w:szCs w:val="22"/>
        </w:rPr>
        <w:t>.</w:t>
      </w:r>
    </w:p>
    <w:p w14:paraId="512E55DF"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79A11D61"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sz w:val="22"/>
          <w:szCs w:val="22"/>
        </w:rPr>
        <w:t xml:space="preserve">5 lentelė. Vykdant sutartį pasitelksiu ūkio subjektus, kurių pajėgumais </w:t>
      </w:r>
      <w:r w:rsidRPr="00791712">
        <w:rPr>
          <w:rFonts w:ascii="Times New Roman" w:hAnsi="Times New Roman" w:cs="Times New Roman"/>
          <w:b/>
          <w:bCs/>
          <w:sz w:val="22"/>
          <w:szCs w:val="22"/>
        </w:rPr>
        <w:t>remiuosi</w:t>
      </w:r>
      <w:r w:rsidRPr="00791712">
        <w:rPr>
          <w:rFonts w:ascii="Times New Roman" w:hAnsi="Times New Roman" w:cs="Times New Roman"/>
          <w:bCs/>
          <w:sz w:val="22"/>
          <w:szCs w:val="22"/>
        </w:rPr>
        <w:t>, kad atitikti pirkimo dokumentuose nustatytus kvalifikacijos reikalavimus: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280"/>
        <w:gridCol w:w="5189"/>
      </w:tblGrid>
      <w:tr w:rsidR="00791712" w:rsidRPr="00791712" w14:paraId="5CA644DE" w14:textId="77777777" w:rsidTr="00846877">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4F11C7B" w14:textId="77777777" w:rsidR="00791712" w:rsidRPr="00791712" w:rsidRDefault="00791712" w:rsidP="00791712">
            <w:pPr>
              <w:spacing w:after="0" w:line="240" w:lineRule="auto"/>
              <w:jc w:val="center"/>
              <w:rPr>
                <w:rFonts w:ascii="Times New Roman" w:hAnsi="Times New Roman" w:cs="Times New Roman"/>
                <w:bCs/>
                <w:i/>
                <w:sz w:val="22"/>
                <w:szCs w:val="22"/>
              </w:rPr>
            </w:pPr>
            <w:proofErr w:type="spellStart"/>
            <w:r w:rsidRPr="00791712">
              <w:rPr>
                <w:rFonts w:ascii="Times New Roman" w:hAnsi="Times New Roman" w:cs="Times New Roman"/>
                <w:bCs/>
                <w:i/>
                <w:sz w:val="22"/>
                <w:szCs w:val="22"/>
              </w:rPr>
              <w:t>Eil.Nr</w:t>
            </w:r>
            <w:proofErr w:type="spellEnd"/>
            <w:r w:rsidRPr="00791712">
              <w:rPr>
                <w:rFonts w:ascii="Times New Roman" w:hAnsi="Times New Roman" w:cs="Times New Roman"/>
                <w:bCs/>
                <w:i/>
                <w:sz w:val="22"/>
                <w:szCs w:val="22"/>
              </w:rPr>
              <w:t>.</w:t>
            </w:r>
          </w:p>
        </w:tc>
        <w:tc>
          <w:tcPr>
            <w:tcW w:w="42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DE7978"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subjekto (-ų), kurio (-</w:t>
            </w:r>
            <w:proofErr w:type="spellStart"/>
            <w:r w:rsidRPr="00791712">
              <w:rPr>
                <w:rFonts w:ascii="Times New Roman" w:hAnsi="Times New Roman" w:cs="Times New Roman"/>
                <w:bCs/>
                <w:i/>
                <w:sz w:val="22"/>
                <w:szCs w:val="22"/>
              </w:rPr>
              <w:t>ių</w:t>
            </w:r>
            <w:proofErr w:type="spellEnd"/>
            <w:r w:rsidRPr="00791712">
              <w:rPr>
                <w:rFonts w:ascii="Times New Roman" w:hAnsi="Times New Roman" w:cs="Times New Roman"/>
                <w:bCs/>
                <w:i/>
                <w:sz w:val="22"/>
                <w:szCs w:val="22"/>
              </w:rPr>
              <w:t>) pajėgumais remiamasi, kad atitikti pirkimo dokumentuose nustatytus kvalifikacijos reikalavimus, pavadinimas</w:t>
            </w:r>
          </w:p>
        </w:tc>
        <w:tc>
          <w:tcPr>
            <w:tcW w:w="51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E6C1D2"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791712">
              <w:rPr>
                <w:rFonts w:ascii="Times New Roman" w:hAnsi="Times New Roman" w:cs="Times New Roman"/>
                <w:bCs/>
                <w:i/>
                <w:sz w:val="22"/>
                <w:szCs w:val="22"/>
              </w:rPr>
              <w:t>us</w:t>
            </w:r>
            <w:proofErr w:type="spellEnd"/>
            <w:r w:rsidRPr="00791712">
              <w:rPr>
                <w:rFonts w:ascii="Times New Roman" w:hAnsi="Times New Roman" w:cs="Times New Roman"/>
                <w:bCs/>
                <w:i/>
                <w:sz w:val="22"/>
                <w:szCs w:val="22"/>
              </w:rPr>
              <w:t>) kurio (-</w:t>
            </w:r>
            <w:proofErr w:type="spellStart"/>
            <w:r w:rsidRPr="00791712">
              <w:rPr>
                <w:rFonts w:ascii="Times New Roman" w:hAnsi="Times New Roman" w:cs="Times New Roman"/>
                <w:bCs/>
                <w:i/>
                <w:sz w:val="22"/>
                <w:szCs w:val="22"/>
              </w:rPr>
              <w:t>ių</w:t>
            </w:r>
            <w:proofErr w:type="spellEnd"/>
            <w:r w:rsidRPr="00791712">
              <w:rPr>
                <w:rFonts w:ascii="Times New Roman" w:hAnsi="Times New Roman" w:cs="Times New Roman"/>
                <w:bCs/>
                <w:i/>
                <w:sz w:val="22"/>
                <w:szCs w:val="22"/>
              </w:rPr>
              <w:t>) pajėgumais remiamasi, kad atitikti pirkimo dokumentuose nustatytus kvalifikacijos reikalavimus</w:t>
            </w:r>
          </w:p>
        </w:tc>
      </w:tr>
      <w:tr w:rsidR="00791712" w:rsidRPr="00791712" w14:paraId="2D33B366" w14:textId="77777777" w:rsidTr="00846877">
        <w:tc>
          <w:tcPr>
            <w:tcW w:w="562" w:type="dxa"/>
            <w:tcBorders>
              <w:top w:val="single" w:sz="4" w:space="0" w:color="auto"/>
              <w:left w:val="single" w:sz="4" w:space="0" w:color="auto"/>
              <w:bottom w:val="single" w:sz="4" w:space="0" w:color="auto"/>
              <w:right w:val="single" w:sz="4" w:space="0" w:color="auto"/>
            </w:tcBorders>
          </w:tcPr>
          <w:p w14:paraId="71ACDF99"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100AE074"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0C517CF6"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r w:rsidR="00791712" w:rsidRPr="00791712" w14:paraId="5DAF7D1C" w14:textId="77777777" w:rsidTr="00846877">
        <w:tc>
          <w:tcPr>
            <w:tcW w:w="562" w:type="dxa"/>
            <w:tcBorders>
              <w:top w:val="single" w:sz="4" w:space="0" w:color="auto"/>
              <w:left w:val="single" w:sz="4" w:space="0" w:color="auto"/>
              <w:bottom w:val="single" w:sz="4" w:space="0" w:color="auto"/>
              <w:right w:val="single" w:sz="4" w:space="0" w:color="auto"/>
            </w:tcBorders>
          </w:tcPr>
          <w:p w14:paraId="33761537"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280" w:type="dxa"/>
            <w:tcBorders>
              <w:top w:val="single" w:sz="4" w:space="0" w:color="auto"/>
              <w:left w:val="single" w:sz="4" w:space="0" w:color="auto"/>
              <w:bottom w:val="single" w:sz="4" w:space="0" w:color="auto"/>
              <w:right w:val="single" w:sz="4" w:space="0" w:color="auto"/>
            </w:tcBorders>
          </w:tcPr>
          <w:p w14:paraId="5418AB8E"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5189" w:type="dxa"/>
            <w:tcBorders>
              <w:top w:val="single" w:sz="4" w:space="0" w:color="auto"/>
              <w:left w:val="single" w:sz="4" w:space="0" w:color="auto"/>
              <w:bottom w:val="single" w:sz="4" w:space="0" w:color="auto"/>
              <w:right w:val="single" w:sz="4" w:space="0" w:color="auto"/>
            </w:tcBorders>
          </w:tcPr>
          <w:p w14:paraId="517A58DA"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bl>
    <w:p w14:paraId="305F73D0"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 xml:space="preserve">Pildyti tuomet, jei pirkimo sutarties vykdymui bus pasitelkti </w:t>
      </w:r>
      <w:r w:rsidRPr="00791712">
        <w:rPr>
          <w:rFonts w:ascii="Times New Roman" w:hAnsi="Times New Roman" w:cs="Times New Roman"/>
          <w:b/>
          <w:bCs/>
          <w:i/>
          <w:sz w:val="22"/>
          <w:szCs w:val="22"/>
        </w:rPr>
        <w:t>ūkio subjektai, kurių pajėgumais tiekėjas remiasi</w:t>
      </w:r>
      <w:r w:rsidRPr="00791712">
        <w:rPr>
          <w:rFonts w:ascii="Times New Roman" w:hAnsi="Times New Roman" w:cs="Times New Roman"/>
          <w:bCs/>
          <w:i/>
          <w:sz w:val="22"/>
          <w:szCs w:val="22"/>
        </w:rPr>
        <w:t>, kad atitiktų pirkimo dokumentuose nustatytus kvalifikacijos reikalavimus. Jeigu tiekėjas nurodo ūkio subjektus, kurių pajėgumais tiekėjas remiasi, kad atitiktų pirkimo dokumentuose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58EAC7D4"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420104F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sz w:val="22"/>
          <w:szCs w:val="22"/>
        </w:rPr>
        <w:t xml:space="preserve">6 lentelė. Vykdant pirkimo sutartį pasitelksiu ūkio subjektus, kurių pajėgumais </w:t>
      </w:r>
      <w:r w:rsidRPr="00791712">
        <w:rPr>
          <w:rFonts w:ascii="Times New Roman" w:hAnsi="Times New Roman" w:cs="Times New Roman"/>
          <w:b/>
          <w:bCs/>
          <w:sz w:val="22"/>
          <w:szCs w:val="22"/>
        </w:rPr>
        <w:t>nesiremiu</w:t>
      </w:r>
      <w:r w:rsidRPr="00791712">
        <w:rPr>
          <w:rFonts w:ascii="Times New Roman" w:hAnsi="Times New Roman" w:cs="Times New Roman"/>
          <w:bCs/>
          <w:sz w:val="22"/>
          <w:szCs w:val="22"/>
        </w:rPr>
        <w:t>, kad atitikti pirkimo dokumentuose nustatytus kvalifikacijos reikalavimus:</w:t>
      </w:r>
    </w:p>
    <w:tbl>
      <w:tblPr>
        <w:tblW w:w="100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535"/>
        <w:gridCol w:w="4959"/>
      </w:tblGrid>
      <w:tr w:rsidR="00791712" w:rsidRPr="00791712" w14:paraId="717AE311" w14:textId="77777777" w:rsidTr="00846877">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28D96A" w14:textId="77777777" w:rsidR="00791712" w:rsidRPr="00791712" w:rsidRDefault="00791712" w:rsidP="00791712">
            <w:pPr>
              <w:spacing w:after="0" w:line="240" w:lineRule="auto"/>
              <w:jc w:val="center"/>
              <w:rPr>
                <w:rFonts w:ascii="Times New Roman" w:hAnsi="Times New Roman" w:cs="Times New Roman"/>
                <w:bCs/>
                <w:i/>
                <w:sz w:val="22"/>
                <w:szCs w:val="22"/>
              </w:rPr>
            </w:pPr>
            <w:proofErr w:type="spellStart"/>
            <w:r w:rsidRPr="00791712">
              <w:rPr>
                <w:rFonts w:ascii="Times New Roman" w:hAnsi="Times New Roman" w:cs="Times New Roman"/>
                <w:bCs/>
                <w:i/>
                <w:sz w:val="22"/>
                <w:szCs w:val="22"/>
              </w:rPr>
              <w:t>Eil.Nr</w:t>
            </w:r>
            <w:proofErr w:type="spellEnd"/>
            <w:r w:rsidRPr="00791712">
              <w:rPr>
                <w:rFonts w:ascii="Times New Roman" w:hAnsi="Times New Roman" w:cs="Times New Roman"/>
                <w:bCs/>
                <w:i/>
                <w:sz w:val="22"/>
                <w:szCs w:val="22"/>
              </w:rPr>
              <w:t>.</w:t>
            </w:r>
          </w:p>
        </w:tc>
        <w:tc>
          <w:tcPr>
            <w:tcW w:w="45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629953F"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Ūkio subjekto (-ų), kurio (-</w:t>
            </w:r>
            <w:proofErr w:type="spellStart"/>
            <w:r w:rsidRPr="00791712">
              <w:rPr>
                <w:rFonts w:ascii="Times New Roman" w:hAnsi="Times New Roman" w:cs="Times New Roman"/>
                <w:bCs/>
                <w:i/>
                <w:sz w:val="22"/>
                <w:szCs w:val="22"/>
              </w:rPr>
              <w:t>ių</w:t>
            </w:r>
            <w:proofErr w:type="spellEnd"/>
            <w:r w:rsidRPr="00791712">
              <w:rPr>
                <w:rFonts w:ascii="Times New Roman" w:hAnsi="Times New Roman" w:cs="Times New Roman"/>
                <w:bCs/>
                <w:i/>
                <w:sz w:val="22"/>
                <w:szCs w:val="22"/>
              </w:rPr>
              <w:t>) pajėgumais nesiremiama, kad atitikti pirkimo dokumentuose nustatytus kvalifikacijos reikalavimus, pavadinimas</w:t>
            </w:r>
          </w:p>
        </w:tc>
        <w:tc>
          <w:tcPr>
            <w:tcW w:w="49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44F4E48" w14:textId="77777777" w:rsidR="00791712" w:rsidRPr="00791712" w:rsidRDefault="00791712" w:rsidP="00791712">
            <w:pPr>
              <w:spacing w:after="0" w:line="240" w:lineRule="auto"/>
              <w:ind w:firstLine="567"/>
              <w:jc w:val="center"/>
              <w:rPr>
                <w:rFonts w:ascii="Times New Roman" w:hAnsi="Times New Roman" w:cs="Times New Roman"/>
                <w:bCs/>
                <w:i/>
                <w:sz w:val="22"/>
                <w:szCs w:val="22"/>
              </w:rPr>
            </w:pPr>
            <w:r w:rsidRPr="00791712">
              <w:rPr>
                <w:rFonts w:ascii="Times New Roman" w:hAnsi="Times New Roman" w:cs="Times New Roman"/>
                <w:bCs/>
                <w:i/>
                <w:sz w:val="22"/>
                <w:szCs w:val="22"/>
              </w:rPr>
              <w:t>Įsipareigojimų dalis (nurodant konkrečius pagal pirkimo sutartį prisiimamus įsipareigojimus), kuriai ketinama pasitelkti Ūkio subjektą (-</w:t>
            </w:r>
            <w:proofErr w:type="spellStart"/>
            <w:r w:rsidRPr="00791712">
              <w:rPr>
                <w:rFonts w:ascii="Times New Roman" w:hAnsi="Times New Roman" w:cs="Times New Roman"/>
                <w:bCs/>
                <w:i/>
                <w:sz w:val="22"/>
                <w:szCs w:val="22"/>
              </w:rPr>
              <w:t>us</w:t>
            </w:r>
            <w:proofErr w:type="spellEnd"/>
            <w:r w:rsidRPr="00791712">
              <w:rPr>
                <w:rFonts w:ascii="Times New Roman" w:hAnsi="Times New Roman" w:cs="Times New Roman"/>
                <w:bCs/>
                <w:i/>
                <w:sz w:val="22"/>
                <w:szCs w:val="22"/>
              </w:rPr>
              <w:t>) kurio (-</w:t>
            </w:r>
            <w:proofErr w:type="spellStart"/>
            <w:r w:rsidRPr="00791712">
              <w:rPr>
                <w:rFonts w:ascii="Times New Roman" w:hAnsi="Times New Roman" w:cs="Times New Roman"/>
                <w:bCs/>
                <w:i/>
                <w:sz w:val="22"/>
                <w:szCs w:val="22"/>
              </w:rPr>
              <w:t>ių</w:t>
            </w:r>
            <w:proofErr w:type="spellEnd"/>
            <w:r w:rsidRPr="00791712">
              <w:rPr>
                <w:rFonts w:ascii="Times New Roman" w:hAnsi="Times New Roman" w:cs="Times New Roman"/>
                <w:bCs/>
                <w:i/>
                <w:sz w:val="22"/>
                <w:szCs w:val="22"/>
              </w:rPr>
              <w:t>) pajėgumais nesiremiama, kad atitikti pirkimo dokumentuose nustatytus kvalifikacijos reikalavimus</w:t>
            </w:r>
          </w:p>
        </w:tc>
      </w:tr>
      <w:tr w:rsidR="00791712" w:rsidRPr="00791712" w14:paraId="7B6E91F7" w14:textId="77777777" w:rsidTr="00846877">
        <w:trPr>
          <w:trHeight w:val="340"/>
        </w:trPr>
        <w:tc>
          <w:tcPr>
            <w:tcW w:w="562" w:type="dxa"/>
            <w:tcBorders>
              <w:top w:val="single" w:sz="4" w:space="0" w:color="auto"/>
              <w:left w:val="single" w:sz="4" w:space="0" w:color="auto"/>
              <w:bottom w:val="single" w:sz="4" w:space="0" w:color="auto"/>
              <w:right w:val="single" w:sz="4" w:space="0" w:color="auto"/>
            </w:tcBorders>
            <w:hideMark/>
          </w:tcPr>
          <w:p w14:paraId="1265E4E3" w14:textId="77777777" w:rsidR="00791712" w:rsidRPr="00791712" w:rsidRDefault="00791712" w:rsidP="00791712">
            <w:pPr>
              <w:spacing w:after="0" w:line="240" w:lineRule="auto"/>
              <w:ind w:firstLine="35"/>
              <w:jc w:val="both"/>
              <w:rPr>
                <w:rFonts w:ascii="Times New Roman" w:hAnsi="Times New Roman" w:cs="Times New Roman"/>
                <w:bCs/>
                <w:sz w:val="22"/>
                <w:szCs w:val="22"/>
              </w:rPr>
            </w:pPr>
            <w:r w:rsidRPr="00791712">
              <w:rPr>
                <w:rFonts w:ascii="Times New Roman" w:hAnsi="Times New Roman" w:cs="Times New Roman"/>
                <w:bCs/>
                <w:sz w:val="22"/>
                <w:szCs w:val="22"/>
              </w:rPr>
              <w:t>1.</w:t>
            </w:r>
          </w:p>
        </w:tc>
        <w:tc>
          <w:tcPr>
            <w:tcW w:w="4535" w:type="dxa"/>
            <w:tcBorders>
              <w:top w:val="single" w:sz="4" w:space="0" w:color="auto"/>
              <w:left w:val="single" w:sz="4" w:space="0" w:color="auto"/>
              <w:bottom w:val="single" w:sz="4" w:space="0" w:color="auto"/>
              <w:right w:val="single" w:sz="4" w:space="0" w:color="auto"/>
            </w:tcBorders>
          </w:tcPr>
          <w:p w14:paraId="6A0A868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0D87789"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r w:rsidR="00791712" w:rsidRPr="00791712" w14:paraId="3AED77A9" w14:textId="77777777" w:rsidTr="00846877">
        <w:tc>
          <w:tcPr>
            <w:tcW w:w="562" w:type="dxa"/>
            <w:tcBorders>
              <w:top w:val="single" w:sz="4" w:space="0" w:color="auto"/>
              <w:left w:val="single" w:sz="4" w:space="0" w:color="auto"/>
              <w:bottom w:val="single" w:sz="4" w:space="0" w:color="auto"/>
              <w:right w:val="single" w:sz="4" w:space="0" w:color="auto"/>
            </w:tcBorders>
            <w:hideMark/>
          </w:tcPr>
          <w:p w14:paraId="5BE2B0B5" w14:textId="77777777" w:rsidR="00791712" w:rsidRPr="00791712" w:rsidRDefault="00791712" w:rsidP="00791712">
            <w:pPr>
              <w:tabs>
                <w:tab w:val="left" w:pos="1169"/>
              </w:tabs>
              <w:spacing w:after="0" w:line="240" w:lineRule="auto"/>
              <w:ind w:right="452"/>
              <w:jc w:val="both"/>
              <w:rPr>
                <w:rFonts w:ascii="Times New Roman" w:hAnsi="Times New Roman" w:cs="Times New Roman"/>
                <w:bCs/>
                <w:sz w:val="22"/>
                <w:szCs w:val="22"/>
              </w:rPr>
            </w:pPr>
          </w:p>
        </w:tc>
        <w:tc>
          <w:tcPr>
            <w:tcW w:w="4535" w:type="dxa"/>
            <w:tcBorders>
              <w:top w:val="single" w:sz="4" w:space="0" w:color="auto"/>
              <w:left w:val="single" w:sz="4" w:space="0" w:color="auto"/>
              <w:bottom w:val="single" w:sz="4" w:space="0" w:color="auto"/>
              <w:right w:val="single" w:sz="4" w:space="0" w:color="auto"/>
            </w:tcBorders>
          </w:tcPr>
          <w:p w14:paraId="22A1F2E3"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c>
          <w:tcPr>
            <w:tcW w:w="4959" w:type="dxa"/>
            <w:tcBorders>
              <w:top w:val="single" w:sz="4" w:space="0" w:color="auto"/>
              <w:left w:val="single" w:sz="4" w:space="0" w:color="auto"/>
              <w:bottom w:val="single" w:sz="4" w:space="0" w:color="auto"/>
              <w:right w:val="single" w:sz="4" w:space="0" w:color="auto"/>
            </w:tcBorders>
          </w:tcPr>
          <w:p w14:paraId="39EFADDB"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tc>
      </w:tr>
    </w:tbl>
    <w:p w14:paraId="431464B6"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 xml:space="preserve">Pildyti tuomet, </w:t>
      </w:r>
      <w:r w:rsidRPr="00791712">
        <w:rPr>
          <w:rFonts w:ascii="Times New Roman" w:hAnsi="Times New Roman" w:cs="Times New Roman"/>
          <w:b/>
          <w:bCs/>
          <w:i/>
          <w:sz w:val="22"/>
          <w:szCs w:val="22"/>
        </w:rPr>
        <w:t>jei tiekėjui yra žinomi</w:t>
      </w:r>
      <w:r w:rsidRPr="00791712">
        <w:rPr>
          <w:rFonts w:ascii="Times New Roman" w:hAnsi="Times New Roman" w:cs="Times New Roman"/>
          <w:bCs/>
          <w:i/>
          <w:sz w:val="22"/>
          <w:szCs w:val="22"/>
        </w:rPr>
        <w:t xml:space="preserve"> ūkio subjektai, kurių pajėgumais tiekėjas nesiremia, kad atitiktų pirkimo dokumentuose nustatytus kvalifikacijos reikalavimus.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00687D8D" w14:textId="77777777" w:rsidR="00791712" w:rsidRPr="00791712" w:rsidRDefault="00791712" w:rsidP="00791712">
      <w:pPr>
        <w:spacing w:after="0" w:line="240" w:lineRule="auto"/>
        <w:ind w:firstLine="567"/>
        <w:jc w:val="both"/>
        <w:rPr>
          <w:rFonts w:ascii="Times New Roman" w:hAnsi="Times New Roman" w:cs="Times New Roman"/>
          <w:bCs/>
          <w:sz w:val="22"/>
          <w:szCs w:val="22"/>
        </w:rPr>
      </w:pPr>
    </w:p>
    <w:p w14:paraId="43A53F1F" w14:textId="77777777" w:rsidR="00791712" w:rsidRPr="00791712" w:rsidRDefault="00791712" w:rsidP="00791712">
      <w:pPr>
        <w:spacing w:after="0" w:line="240" w:lineRule="auto"/>
        <w:ind w:firstLine="567"/>
        <w:jc w:val="both"/>
        <w:rPr>
          <w:rFonts w:ascii="Times New Roman" w:hAnsi="Times New Roman" w:cs="Times New Roman"/>
          <w:b/>
          <w:sz w:val="22"/>
          <w:szCs w:val="22"/>
        </w:rPr>
      </w:pPr>
      <w:r w:rsidRPr="00791712">
        <w:rPr>
          <w:rFonts w:ascii="Times New Roman" w:hAnsi="Times New Roman" w:cs="Times New Roman"/>
          <w:bCs/>
          <w:sz w:val="22"/>
          <w:szCs w:val="22"/>
        </w:rPr>
        <w:t xml:space="preserve">7 lentelė. Vykdant pirkimo sutartį pasitelksiu šiuos fizinius asmenis (specialistus), kuriuos </w:t>
      </w:r>
      <w:r w:rsidRPr="00791712">
        <w:rPr>
          <w:rFonts w:ascii="Times New Roman" w:hAnsi="Times New Roman" w:cs="Times New Roman"/>
          <w:bCs/>
          <w:sz w:val="22"/>
          <w:szCs w:val="22"/>
          <w:u w:val="single"/>
        </w:rPr>
        <w:t>ketinu įdarbinti</w:t>
      </w:r>
      <w:r w:rsidRPr="00791712">
        <w:rPr>
          <w:rFonts w:ascii="Times New Roman" w:hAnsi="Times New Roman" w:cs="Times New Roman"/>
          <w:bCs/>
          <w:sz w:val="22"/>
          <w:szCs w:val="22"/>
        </w:rPr>
        <w:t xml:space="preserve"> pirkimo laimėjimo atveju ir kurių pajėgumais </w:t>
      </w:r>
      <w:r w:rsidRPr="00791712">
        <w:rPr>
          <w:rFonts w:ascii="Times New Roman" w:hAnsi="Times New Roman" w:cs="Times New Roman"/>
          <w:b/>
          <w:bCs/>
          <w:sz w:val="22"/>
          <w:szCs w:val="22"/>
        </w:rPr>
        <w:t>remsiuosi</w:t>
      </w:r>
      <w:r w:rsidRPr="00791712">
        <w:rPr>
          <w:rFonts w:ascii="Times New Roman" w:hAnsi="Times New Roman" w:cs="Times New Roman"/>
          <w:bCs/>
          <w:sz w:val="22"/>
          <w:szCs w:val="22"/>
        </w:rPr>
        <w:t>, kad atitikti pirkimo sąlygose nustatytus kvalifikacijos reikalavimus</w:t>
      </w:r>
      <w:r w:rsidRPr="00791712">
        <w:rPr>
          <w:rFonts w:ascii="Times New Roman" w:hAnsi="Times New Roman" w:cs="Times New Roman"/>
          <w:sz w:val="22"/>
          <w:szCs w:val="22"/>
        </w:rPr>
        <w:t>:</w:t>
      </w:r>
    </w:p>
    <w:tbl>
      <w:tblPr>
        <w:tblW w:w="0" w:type="auto"/>
        <w:tblLook w:val="04A0" w:firstRow="1" w:lastRow="0" w:firstColumn="1" w:lastColumn="0" w:noHBand="0" w:noVBand="1"/>
      </w:tblPr>
      <w:tblGrid>
        <w:gridCol w:w="563"/>
        <w:gridCol w:w="4326"/>
        <w:gridCol w:w="5073"/>
      </w:tblGrid>
      <w:tr w:rsidR="00791712" w:rsidRPr="00791712" w14:paraId="60AE19DA" w14:textId="77777777" w:rsidTr="00846877">
        <w:tc>
          <w:tcPr>
            <w:tcW w:w="50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5736B3F" w14:textId="77777777" w:rsidR="00791712" w:rsidRPr="00791712" w:rsidRDefault="00791712" w:rsidP="00791712">
            <w:pPr>
              <w:spacing w:after="0" w:line="240" w:lineRule="auto"/>
              <w:ind w:firstLine="35"/>
              <w:jc w:val="both"/>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436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7E60FBA" w14:textId="77777777" w:rsidR="00791712" w:rsidRPr="00791712" w:rsidRDefault="00791712" w:rsidP="00791712">
            <w:pPr>
              <w:spacing w:after="0" w:line="240" w:lineRule="auto"/>
              <w:ind w:firstLine="567"/>
              <w:jc w:val="both"/>
              <w:rPr>
                <w:rFonts w:ascii="Times New Roman" w:hAnsi="Times New Roman" w:cs="Times New Roman"/>
                <w:i/>
                <w:sz w:val="22"/>
                <w:szCs w:val="22"/>
              </w:rPr>
            </w:pPr>
            <w:r w:rsidRPr="00791712">
              <w:rPr>
                <w:rFonts w:ascii="Times New Roman" w:hAnsi="Times New Roman" w:cs="Times New Roman"/>
                <w:i/>
                <w:sz w:val="22"/>
                <w:szCs w:val="22"/>
              </w:rPr>
              <w:t>Vardas ir pavardė</w:t>
            </w:r>
          </w:p>
        </w:tc>
        <w:tc>
          <w:tcPr>
            <w:tcW w:w="512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FF6231E" w14:textId="77777777" w:rsidR="00791712" w:rsidRPr="00791712" w:rsidRDefault="00791712" w:rsidP="00791712">
            <w:pPr>
              <w:spacing w:after="0" w:line="240" w:lineRule="auto"/>
              <w:jc w:val="both"/>
              <w:rPr>
                <w:rFonts w:ascii="Times New Roman" w:hAnsi="Times New Roman" w:cs="Times New Roman"/>
                <w:i/>
                <w:sz w:val="22"/>
                <w:szCs w:val="22"/>
              </w:rPr>
            </w:pPr>
            <w:r w:rsidRPr="00791712">
              <w:rPr>
                <w:rFonts w:ascii="Times New Roman" w:hAnsi="Times New Roman" w:cs="Times New Roman"/>
                <w:bCs/>
                <w:i/>
                <w:sz w:val="22"/>
                <w:szCs w:val="22"/>
              </w:rPr>
              <w:t>Fizinio asmens (</w:t>
            </w:r>
            <w:r w:rsidRPr="00791712">
              <w:rPr>
                <w:rFonts w:ascii="Times New Roman" w:hAnsi="Times New Roman" w:cs="Times New Roman"/>
                <w:i/>
                <w:sz w:val="22"/>
                <w:szCs w:val="22"/>
              </w:rPr>
              <w:t>specialisto) dabartinė darbovietė</w:t>
            </w:r>
          </w:p>
        </w:tc>
      </w:tr>
      <w:tr w:rsidR="00791712" w:rsidRPr="00791712" w14:paraId="23B5C5D1" w14:textId="77777777" w:rsidTr="00846877">
        <w:tc>
          <w:tcPr>
            <w:tcW w:w="500" w:type="dxa"/>
            <w:tcBorders>
              <w:top w:val="single" w:sz="4" w:space="0" w:color="auto"/>
              <w:left w:val="single" w:sz="4" w:space="0" w:color="auto"/>
              <w:bottom w:val="single" w:sz="4" w:space="0" w:color="auto"/>
              <w:right w:val="single" w:sz="4" w:space="0" w:color="auto"/>
            </w:tcBorders>
            <w:hideMark/>
          </w:tcPr>
          <w:p w14:paraId="1222A5E0"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1.</w:t>
            </w:r>
          </w:p>
        </w:tc>
        <w:tc>
          <w:tcPr>
            <w:tcW w:w="4369" w:type="dxa"/>
            <w:tcBorders>
              <w:top w:val="single" w:sz="4" w:space="0" w:color="auto"/>
              <w:left w:val="single" w:sz="4" w:space="0" w:color="auto"/>
              <w:bottom w:val="single" w:sz="4" w:space="0" w:color="auto"/>
              <w:right w:val="single" w:sz="4" w:space="0" w:color="auto"/>
            </w:tcBorders>
          </w:tcPr>
          <w:p w14:paraId="5642488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47E47DAA"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4D7C50FE" w14:textId="77777777" w:rsidTr="00846877">
        <w:tc>
          <w:tcPr>
            <w:tcW w:w="500" w:type="dxa"/>
            <w:tcBorders>
              <w:top w:val="single" w:sz="4" w:space="0" w:color="auto"/>
              <w:left w:val="single" w:sz="4" w:space="0" w:color="auto"/>
              <w:bottom w:val="single" w:sz="4" w:space="0" w:color="auto"/>
              <w:right w:val="single" w:sz="4" w:space="0" w:color="auto"/>
            </w:tcBorders>
            <w:hideMark/>
          </w:tcPr>
          <w:p w14:paraId="0F729B5A"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w:t>
            </w:r>
          </w:p>
        </w:tc>
        <w:tc>
          <w:tcPr>
            <w:tcW w:w="4369" w:type="dxa"/>
            <w:tcBorders>
              <w:top w:val="single" w:sz="4" w:space="0" w:color="auto"/>
              <w:left w:val="single" w:sz="4" w:space="0" w:color="auto"/>
              <w:bottom w:val="single" w:sz="4" w:space="0" w:color="auto"/>
              <w:right w:val="single" w:sz="4" w:space="0" w:color="auto"/>
            </w:tcBorders>
          </w:tcPr>
          <w:p w14:paraId="3ABE768E"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5128" w:type="dxa"/>
            <w:tcBorders>
              <w:top w:val="single" w:sz="4" w:space="0" w:color="auto"/>
              <w:left w:val="single" w:sz="4" w:space="0" w:color="auto"/>
              <w:bottom w:val="single" w:sz="4" w:space="0" w:color="auto"/>
              <w:right w:val="single" w:sz="4" w:space="0" w:color="auto"/>
            </w:tcBorders>
          </w:tcPr>
          <w:p w14:paraId="37D6FB88"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353C1024" w14:textId="093F8578" w:rsidR="00791712" w:rsidRPr="00791712" w:rsidRDefault="00791712" w:rsidP="00791712">
      <w:pPr>
        <w:spacing w:after="0" w:line="240" w:lineRule="auto"/>
        <w:ind w:firstLine="567"/>
        <w:jc w:val="both"/>
        <w:rPr>
          <w:rFonts w:ascii="Times New Roman" w:hAnsi="Times New Roman" w:cs="Times New Roman"/>
          <w:bCs/>
          <w:sz w:val="22"/>
          <w:szCs w:val="22"/>
        </w:rPr>
      </w:pPr>
      <w:r w:rsidRPr="00791712">
        <w:rPr>
          <w:rFonts w:ascii="Times New Roman" w:hAnsi="Times New Roman" w:cs="Times New Roman"/>
          <w:bCs/>
          <w:i/>
          <w:sz w:val="22"/>
          <w:szCs w:val="22"/>
        </w:rPr>
        <w:t xml:space="preserve">Pildyti tuomet, jei sutarties vykdymui bus pasitelkti </w:t>
      </w:r>
      <w:r w:rsidRPr="00791712">
        <w:rPr>
          <w:rFonts w:ascii="Times New Roman" w:hAnsi="Times New Roman" w:cs="Times New Roman"/>
          <w:b/>
          <w:bCs/>
          <w:i/>
          <w:sz w:val="22"/>
          <w:szCs w:val="22"/>
        </w:rPr>
        <w:t>fiziniai asmenys (specialistai), kuriuos tiekėjas ketina įdarbinti pirkimo laimėjimo atveju ir kurių pajėgumais remsis, kad atitikti kvalifikacijos reikalavimus</w:t>
      </w:r>
      <w:r w:rsidRPr="00791712">
        <w:rPr>
          <w:rFonts w:ascii="Times New Roman" w:hAnsi="Times New Roman" w:cs="Times New Roman"/>
          <w:bCs/>
          <w:i/>
          <w:sz w:val="22"/>
          <w:szCs w:val="22"/>
        </w:rPr>
        <w:t>. Jeigu tiekėjas nurodo, kad sutarties vykdymui bus pasitelkti fiziniai asmenys (specialistai), kuriuos tiekėjas ketina įdarbinti pirkimo laimėjimo atveju ir kurių pajėgumais remsis, kad atitiktų pirkimo sąlygose nustatytus kvalifikacijos reikalavimus, tuomet tiekėjas privalo pateikti ketinimų protokolų (susitarimų) ar kiti dokumentų patvirtinančių, kad ketinimas įdarbinti fizinius asmenis (specialistus) buvo iki tiekėjui pateikiant pasiūlymą ir, kad laimėjimo ir pirkimo sutarties sudarymo atveju fiziniai asmenys (specialistai) bus įdarbinti, skaitmenines kopijas.</w:t>
      </w:r>
    </w:p>
    <w:p w14:paraId="5C44162F" w14:textId="77777777" w:rsidR="00791712" w:rsidRDefault="00791712" w:rsidP="00791712">
      <w:pPr>
        <w:spacing w:after="0" w:line="240" w:lineRule="auto"/>
        <w:ind w:firstLine="567"/>
        <w:jc w:val="both"/>
        <w:rPr>
          <w:rFonts w:ascii="Times New Roman" w:hAnsi="Times New Roman" w:cs="Times New Roman"/>
          <w:sz w:val="22"/>
          <w:szCs w:val="22"/>
        </w:rPr>
      </w:pPr>
    </w:p>
    <w:p w14:paraId="65F1E7B3" w14:textId="77777777" w:rsidR="00F40FC6" w:rsidRPr="00791712" w:rsidRDefault="00F40FC6" w:rsidP="00791712">
      <w:pPr>
        <w:spacing w:after="0" w:line="240" w:lineRule="auto"/>
        <w:ind w:firstLine="567"/>
        <w:jc w:val="both"/>
        <w:rPr>
          <w:rFonts w:ascii="Times New Roman" w:hAnsi="Times New Roman" w:cs="Times New Roman"/>
          <w:sz w:val="22"/>
          <w:szCs w:val="22"/>
        </w:rPr>
      </w:pPr>
    </w:p>
    <w:p w14:paraId="3B13F280"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lastRenderedPageBreak/>
        <w:t>8 lentelė. Kartu su pasiūlymu pateikiami šie dokumentai:</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7655"/>
        <w:gridCol w:w="1700"/>
      </w:tblGrid>
      <w:tr w:rsidR="00791712" w:rsidRPr="00791712" w14:paraId="218B3C2E" w14:textId="77777777" w:rsidTr="00846877">
        <w:tc>
          <w:tcPr>
            <w:tcW w:w="284"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074AE1C9"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3859" w:type="pct"/>
            <w:tcBorders>
              <w:top w:val="single" w:sz="4" w:space="0" w:color="auto"/>
              <w:left w:val="single" w:sz="4" w:space="0" w:color="auto"/>
              <w:bottom w:val="single" w:sz="4" w:space="0" w:color="auto"/>
              <w:right w:val="single" w:sz="4" w:space="0" w:color="auto"/>
            </w:tcBorders>
            <w:shd w:val="clear" w:color="auto" w:fill="E6E6E6"/>
            <w:vAlign w:val="center"/>
            <w:hideMark/>
          </w:tcPr>
          <w:p w14:paraId="5EC481DB"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Pateikto dokumento pavadinimas</w:t>
            </w:r>
          </w:p>
        </w:tc>
        <w:tc>
          <w:tcPr>
            <w:tcW w:w="857" w:type="pct"/>
            <w:tcBorders>
              <w:top w:val="single" w:sz="4" w:space="0" w:color="auto"/>
              <w:left w:val="single" w:sz="4" w:space="0" w:color="auto"/>
              <w:bottom w:val="single" w:sz="4" w:space="0" w:color="auto"/>
              <w:right w:val="single" w:sz="4" w:space="0" w:color="auto"/>
            </w:tcBorders>
            <w:shd w:val="clear" w:color="auto" w:fill="E6E6E6"/>
            <w:vAlign w:val="center"/>
          </w:tcPr>
          <w:p w14:paraId="33B6A459" w14:textId="77777777" w:rsidR="00791712" w:rsidRPr="00791712" w:rsidRDefault="00791712" w:rsidP="00791712">
            <w:pPr>
              <w:spacing w:after="0" w:line="240" w:lineRule="auto"/>
              <w:jc w:val="center"/>
              <w:rPr>
                <w:rFonts w:ascii="Times New Roman" w:hAnsi="Times New Roman" w:cs="Times New Roman"/>
                <w:bCs/>
                <w:i/>
                <w:sz w:val="22"/>
                <w:szCs w:val="22"/>
                <w:lang w:eastAsia="en-US"/>
              </w:rPr>
            </w:pPr>
            <w:r w:rsidRPr="00791712">
              <w:rPr>
                <w:rFonts w:ascii="Times New Roman" w:hAnsi="Times New Roman" w:cs="Times New Roman"/>
                <w:bCs/>
                <w:i/>
                <w:sz w:val="22"/>
                <w:szCs w:val="22"/>
                <w:lang w:eastAsia="en-US"/>
              </w:rPr>
              <w:t>Pateikta</w:t>
            </w:r>
          </w:p>
          <w:p w14:paraId="00CBB27E"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b/>
                <w:i/>
                <w:sz w:val="22"/>
                <w:szCs w:val="22"/>
                <w:lang w:eastAsia="en-US"/>
              </w:rPr>
              <w:t>(Taip/Ne)</w:t>
            </w:r>
          </w:p>
        </w:tc>
      </w:tr>
      <w:tr w:rsidR="00791712" w:rsidRPr="00791712" w14:paraId="20ED21F9" w14:textId="77777777" w:rsidTr="00846877">
        <w:tc>
          <w:tcPr>
            <w:tcW w:w="284" w:type="pct"/>
            <w:tcBorders>
              <w:top w:val="single" w:sz="4" w:space="0" w:color="auto"/>
              <w:left w:val="single" w:sz="4" w:space="0" w:color="auto"/>
              <w:bottom w:val="single" w:sz="4" w:space="0" w:color="auto"/>
              <w:right w:val="single" w:sz="4" w:space="0" w:color="auto"/>
            </w:tcBorders>
            <w:hideMark/>
          </w:tcPr>
          <w:p w14:paraId="75907139"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1.</w:t>
            </w:r>
          </w:p>
        </w:tc>
        <w:tc>
          <w:tcPr>
            <w:tcW w:w="3859" w:type="pct"/>
            <w:tcBorders>
              <w:top w:val="single" w:sz="4" w:space="0" w:color="auto"/>
              <w:left w:val="single" w:sz="4" w:space="0" w:color="auto"/>
              <w:bottom w:val="single" w:sz="4" w:space="0" w:color="auto"/>
              <w:right w:val="single" w:sz="4" w:space="0" w:color="auto"/>
            </w:tcBorders>
          </w:tcPr>
          <w:p w14:paraId="41548C1C"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38FDBB9" w14:textId="77777777" w:rsidR="00791712" w:rsidRPr="00791712" w:rsidRDefault="00791712" w:rsidP="00791712">
            <w:pPr>
              <w:spacing w:after="0" w:line="240" w:lineRule="auto"/>
              <w:jc w:val="both"/>
              <w:rPr>
                <w:rFonts w:ascii="Times New Roman" w:hAnsi="Times New Roman" w:cs="Times New Roman"/>
                <w:sz w:val="22"/>
                <w:szCs w:val="22"/>
                <w:highlight w:val="cyan"/>
              </w:rPr>
            </w:pPr>
          </w:p>
        </w:tc>
      </w:tr>
      <w:tr w:rsidR="00791712" w:rsidRPr="00791712" w14:paraId="4B7F1733" w14:textId="77777777" w:rsidTr="00846877">
        <w:tc>
          <w:tcPr>
            <w:tcW w:w="284" w:type="pct"/>
            <w:tcBorders>
              <w:top w:val="single" w:sz="4" w:space="0" w:color="auto"/>
              <w:left w:val="single" w:sz="4" w:space="0" w:color="auto"/>
              <w:bottom w:val="single" w:sz="4" w:space="0" w:color="auto"/>
              <w:right w:val="single" w:sz="4" w:space="0" w:color="auto"/>
            </w:tcBorders>
          </w:tcPr>
          <w:p w14:paraId="443D1829"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2.</w:t>
            </w:r>
          </w:p>
        </w:tc>
        <w:tc>
          <w:tcPr>
            <w:tcW w:w="3859" w:type="pct"/>
            <w:tcBorders>
              <w:top w:val="single" w:sz="4" w:space="0" w:color="auto"/>
              <w:left w:val="single" w:sz="4" w:space="0" w:color="auto"/>
              <w:bottom w:val="single" w:sz="4" w:space="0" w:color="auto"/>
              <w:right w:val="single" w:sz="4" w:space="0" w:color="auto"/>
            </w:tcBorders>
          </w:tcPr>
          <w:p w14:paraId="76D4BA67"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59FFF5A1" w14:textId="77777777" w:rsidR="00791712" w:rsidRPr="00791712" w:rsidRDefault="00791712" w:rsidP="00791712">
            <w:pPr>
              <w:spacing w:after="0" w:line="240" w:lineRule="auto"/>
              <w:jc w:val="both"/>
              <w:rPr>
                <w:rFonts w:ascii="Times New Roman" w:hAnsi="Times New Roman" w:cs="Times New Roman"/>
                <w:sz w:val="22"/>
                <w:szCs w:val="22"/>
                <w:highlight w:val="cyan"/>
              </w:rPr>
            </w:pPr>
          </w:p>
        </w:tc>
      </w:tr>
      <w:tr w:rsidR="00791712" w:rsidRPr="00791712" w14:paraId="70573F8A" w14:textId="77777777" w:rsidTr="00846877">
        <w:tc>
          <w:tcPr>
            <w:tcW w:w="284" w:type="pct"/>
            <w:tcBorders>
              <w:top w:val="single" w:sz="4" w:space="0" w:color="auto"/>
              <w:left w:val="single" w:sz="4" w:space="0" w:color="auto"/>
              <w:bottom w:val="single" w:sz="4" w:space="0" w:color="auto"/>
              <w:right w:val="single" w:sz="4" w:space="0" w:color="auto"/>
            </w:tcBorders>
          </w:tcPr>
          <w:p w14:paraId="65A9E714"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3.</w:t>
            </w:r>
          </w:p>
        </w:tc>
        <w:tc>
          <w:tcPr>
            <w:tcW w:w="3859" w:type="pct"/>
            <w:tcBorders>
              <w:top w:val="single" w:sz="4" w:space="0" w:color="auto"/>
              <w:left w:val="single" w:sz="4" w:space="0" w:color="auto"/>
              <w:bottom w:val="single" w:sz="4" w:space="0" w:color="auto"/>
              <w:right w:val="single" w:sz="4" w:space="0" w:color="auto"/>
            </w:tcBorders>
          </w:tcPr>
          <w:p w14:paraId="4212C527"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5224FAB" w14:textId="77777777" w:rsidR="00791712" w:rsidRPr="00791712" w:rsidRDefault="00791712" w:rsidP="00791712">
            <w:pPr>
              <w:spacing w:after="0" w:line="240" w:lineRule="auto"/>
              <w:jc w:val="both"/>
              <w:rPr>
                <w:rFonts w:ascii="Times New Roman" w:hAnsi="Times New Roman" w:cs="Times New Roman"/>
                <w:sz w:val="22"/>
                <w:szCs w:val="22"/>
              </w:rPr>
            </w:pPr>
          </w:p>
        </w:tc>
      </w:tr>
      <w:tr w:rsidR="00791712" w:rsidRPr="00791712" w14:paraId="5CB474D3" w14:textId="77777777" w:rsidTr="00846877">
        <w:tc>
          <w:tcPr>
            <w:tcW w:w="284" w:type="pct"/>
            <w:tcBorders>
              <w:top w:val="single" w:sz="4" w:space="0" w:color="auto"/>
              <w:left w:val="single" w:sz="4" w:space="0" w:color="auto"/>
              <w:bottom w:val="single" w:sz="4" w:space="0" w:color="auto"/>
              <w:right w:val="single" w:sz="4" w:space="0" w:color="auto"/>
            </w:tcBorders>
            <w:hideMark/>
          </w:tcPr>
          <w:p w14:paraId="5E2D8AF7" w14:textId="77777777" w:rsidR="00791712" w:rsidRPr="00791712" w:rsidRDefault="00791712" w:rsidP="00791712">
            <w:pPr>
              <w:spacing w:after="0" w:line="240" w:lineRule="auto"/>
              <w:jc w:val="both"/>
              <w:rPr>
                <w:rFonts w:ascii="Times New Roman" w:hAnsi="Times New Roman" w:cs="Times New Roman"/>
                <w:sz w:val="22"/>
                <w:szCs w:val="22"/>
              </w:rPr>
            </w:pPr>
            <w:r w:rsidRPr="00791712">
              <w:rPr>
                <w:rFonts w:ascii="Times New Roman" w:hAnsi="Times New Roman" w:cs="Times New Roman"/>
                <w:sz w:val="22"/>
                <w:szCs w:val="22"/>
              </w:rPr>
              <w:t>...</w:t>
            </w:r>
          </w:p>
        </w:tc>
        <w:tc>
          <w:tcPr>
            <w:tcW w:w="3859" w:type="pct"/>
            <w:tcBorders>
              <w:top w:val="single" w:sz="4" w:space="0" w:color="auto"/>
              <w:left w:val="single" w:sz="4" w:space="0" w:color="auto"/>
              <w:bottom w:val="single" w:sz="4" w:space="0" w:color="auto"/>
              <w:right w:val="single" w:sz="4" w:space="0" w:color="auto"/>
            </w:tcBorders>
          </w:tcPr>
          <w:p w14:paraId="14390D0F" w14:textId="77777777" w:rsidR="00791712" w:rsidRPr="00791712" w:rsidRDefault="00791712" w:rsidP="00791712">
            <w:pPr>
              <w:spacing w:after="0" w:line="240" w:lineRule="auto"/>
              <w:jc w:val="both"/>
              <w:rPr>
                <w:rFonts w:ascii="Times New Roman" w:hAnsi="Times New Roman" w:cs="Times New Roman"/>
                <w:sz w:val="22"/>
                <w:szCs w:val="22"/>
              </w:rPr>
            </w:pPr>
          </w:p>
        </w:tc>
        <w:tc>
          <w:tcPr>
            <w:tcW w:w="857" w:type="pct"/>
            <w:tcBorders>
              <w:top w:val="single" w:sz="4" w:space="0" w:color="auto"/>
              <w:left w:val="single" w:sz="4" w:space="0" w:color="auto"/>
              <w:bottom w:val="single" w:sz="4" w:space="0" w:color="auto"/>
              <w:right w:val="single" w:sz="4" w:space="0" w:color="auto"/>
            </w:tcBorders>
          </w:tcPr>
          <w:p w14:paraId="6BB6BE6E" w14:textId="77777777" w:rsidR="00791712" w:rsidRPr="00791712" w:rsidRDefault="00791712" w:rsidP="00791712">
            <w:pPr>
              <w:spacing w:after="0" w:line="240" w:lineRule="auto"/>
              <w:jc w:val="both"/>
              <w:rPr>
                <w:rFonts w:ascii="Times New Roman" w:hAnsi="Times New Roman" w:cs="Times New Roman"/>
                <w:sz w:val="22"/>
                <w:szCs w:val="22"/>
              </w:rPr>
            </w:pPr>
          </w:p>
        </w:tc>
      </w:tr>
    </w:tbl>
    <w:p w14:paraId="11F2AE07" w14:textId="77777777" w:rsidR="00791712" w:rsidRPr="00791712" w:rsidRDefault="00791712" w:rsidP="00791712">
      <w:pPr>
        <w:spacing w:after="0" w:line="240" w:lineRule="auto"/>
        <w:ind w:firstLine="567"/>
        <w:jc w:val="both"/>
        <w:rPr>
          <w:rFonts w:ascii="Times New Roman" w:hAnsi="Times New Roman" w:cs="Times New Roman"/>
          <w:iCs/>
          <w:sz w:val="22"/>
          <w:szCs w:val="22"/>
        </w:rPr>
      </w:pPr>
    </w:p>
    <w:p w14:paraId="260B012F" w14:textId="77777777" w:rsidR="00791712" w:rsidRPr="00791712" w:rsidRDefault="00791712" w:rsidP="00791712">
      <w:pPr>
        <w:spacing w:after="0" w:line="240" w:lineRule="auto"/>
        <w:ind w:firstLine="567"/>
        <w:jc w:val="both"/>
        <w:rPr>
          <w:rFonts w:ascii="Times New Roman" w:hAnsi="Times New Roman" w:cs="Times New Roman"/>
          <w:sz w:val="22"/>
          <w:szCs w:val="22"/>
        </w:rPr>
      </w:pPr>
      <w:r w:rsidRPr="00791712">
        <w:rPr>
          <w:rFonts w:ascii="Times New Roman" w:hAnsi="Times New Roman" w:cs="Times New Roman"/>
          <w:sz w:val="22"/>
          <w:szCs w:val="22"/>
        </w:rPr>
        <w:t xml:space="preserve">9 lentelė. Šiame </w:t>
      </w:r>
      <w:r w:rsidRPr="00791712">
        <w:rPr>
          <w:rFonts w:ascii="Times New Roman" w:hAnsi="Times New Roman" w:cs="Times New Roman"/>
          <w:bCs/>
          <w:sz w:val="22"/>
          <w:szCs w:val="22"/>
        </w:rPr>
        <w:t xml:space="preserve">pateiktame </w:t>
      </w:r>
      <w:r w:rsidRPr="00791712">
        <w:rPr>
          <w:rFonts w:ascii="Times New Roman" w:hAnsi="Times New Roman" w:cs="Times New Roman"/>
          <w:sz w:val="22"/>
          <w:szCs w:val="22"/>
        </w:rPr>
        <w:t>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981"/>
        <w:gridCol w:w="5419"/>
      </w:tblGrid>
      <w:tr w:rsidR="00791712" w:rsidRPr="00791712" w14:paraId="2F0085C3" w14:textId="77777777" w:rsidTr="00846877">
        <w:tc>
          <w:tcPr>
            <w:tcW w:w="28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393C39" w14:textId="77777777" w:rsidR="00791712" w:rsidRPr="00791712" w:rsidRDefault="00791712" w:rsidP="00791712">
            <w:pPr>
              <w:spacing w:after="0" w:line="240" w:lineRule="auto"/>
              <w:jc w:val="center"/>
              <w:rPr>
                <w:rFonts w:ascii="Times New Roman" w:hAnsi="Times New Roman" w:cs="Times New Roman"/>
                <w:i/>
                <w:sz w:val="22"/>
                <w:szCs w:val="22"/>
              </w:rPr>
            </w:pPr>
            <w:r w:rsidRPr="00791712">
              <w:rPr>
                <w:rFonts w:ascii="Times New Roman" w:hAnsi="Times New Roman" w:cs="Times New Roman"/>
                <w:i/>
                <w:sz w:val="22"/>
                <w:szCs w:val="22"/>
              </w:rPr>
              <w:t>Eil. Nr.</w:t>
            </w:r>
          </w:p>
        </w:tc>
        <w:tc>
          <w:tcPr>
            <w:tcW w:w="199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80983" w14:textId="77777777" w:rsidR="00791712" w:rsidRPr="00791712" w:rsidRDefault="00791712" w:rsidP="00791712">
            <w:pPr>
              <w:spacing w:after="0" w:line="240" w:lineRule="auto"/>
              <w:ind w:firstLine="30"/>
              <w:jc w:val="center"/>
              <w:rPr>
                <w:rFonts w:ascii="Times New Roman" w:hAnsi="Times New Roman" w:cs="Times New Roman"/>
                <w:i/>
                <w:sz w:val="22"/>
                <w:szCs w:val="22"/>
              </w:rPr>
            </w:pPr>
            <w:r w:rsidRPr="00791712">
              <w:rPr>
                <w:rFonts w:ascii="Times New Roman" w:hAnsi="Times New Roman" w:cs="Times New Roman"/>
                <w:i/>
                <w:sz w:val="22"/>
                <w:szCs w:val="22"/>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219FEA" w14:textId="77777777" w:rsidR="00791712" w:rsidRPr="00791712" w:rsidRDefault="00791712" w:rsidP="00791712">
            <w:pPr>
              <w:spacing w:after="0" w:line="240" w:lineRule="auto"/>
              <w:ind w:firstLine="26"/>
              <w:jc w:val="center"/>
              <w:rPr>
                <w:rFonts w:ascii="Times New Roman" w:hAnsi="Times New Roman" w:cs="Times New Roman"/>
                <w:i/>
                <w:sz w:val="22"/>
                <w:szCs w:val="22"/>
              </w:rPr>
            </w:pPr>
            <w:r w:rsidRPr="00791712">
              <w:rPr>
                <w:rFonts w:ascii="Times New Roman" w:hAnsi="Times New Roman" w:cs="Times New Roman"/>
                <w:i/>
                <w:sz w:val="22"/>
                <w:szCs w:val="22"/>
              </w:rPr>
              <w:t>Paaiškinimai, įrodantys, kad nurodyta informacija yra konfidenciali</w:t>
            </w:r>
          </w:p>
        </w:tc>
      </w:tr>
      <w:tr w:rsidR="00791712" w:rsidRPr="00791712" w14:paraId="6B527571" w14:textId="77777777" w:rsidTr="00846877">
        <w:tc>
          <w:tcPr>
            <w:tcW w:w="282" w:type="pct"/>
            <w:tcBorders>
              <w:top w:val="single" w:sz="4" w:space="0" w:color="auto"/>
              <w:left w:val="single" w:sz="4" w:space="0" w:color="auto"/>
              <w:bottom w:val="single" w:sz="4" w:space="0" w:color="auto"/>
              <w:right w:val="single" w:sz="4" w:space="0" w:color="auto"/>
            </w:tcBorders>
          </w:tcPr>
          <w:p w14:paraId="421854B2"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3A75F5C0"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5A618C5B"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r w:rsidR="00791712" w:rsidRPr="00791712" w14:paraId="4BBA5DF3" w14:textId="77777777" w:rsidTr="00846877">
        <w:tc>
          <w:tcPr>
            <w:tcW w:w="282" w:type="pct"/>
            <w:tcBorders>
              <w:top w:val="single" w:sz="4" w:space="0" w:color="auto"/>
              <w:left w:val="single" w:sz="4" w:space="0" w:color="auto"/>
              <w:bottom w:val="single" w:sz="4" w:space="0" w:color="auto"/>
              <w:right w:val="single" w:sz="4" w:space="0" w:color="auto"/>
            </w:tcBorders>
          </w:tcPr>
          <w:p w14:paraId="55706FF4"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1998" w:type="pct"/>
            <w:tcBorders>
              <w:top w:val="single" w:sz="4" w:space="0" w:color="auto"/>
              <w:left w:val="single" w:sz="4" w:space="0" w:color="auto"/>
              <w:bottom w:val="single" w:sz="4" w:space="0" w:color="auto"/>
              <w:right w:val="single" w:sz="4" w:space="0" w:color="auto"/>
            </w:tcBorders>
          </w:tcPr>
          <w:p w14:paraId="5583BFE0"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c>
          <w:tcPr>
            <w:tcW w:w="2720" w:type="pct"/>
            <w:tcBorders>
              <w:top w:val="single" w:sz="4" w:space="0" w:color="auto"/>
              <w:left w:val="single" w:sz="4" w:space="0" w:color="auto"/>
              <w:bottom w:val="single" w:sz="4" w:space="0" w:color="auto"/>
              <w:right w:val="single" w:sz="4" w:space="0" w:color="auto"/>
            </w:tcBorders>
          </w:tcPr>
          <w:p w14:paraId="3A64E538" w14:textId="77777777" w:rsidR="00791712" w:rsidRPr="00791712" w:rsidRDefault="00791712" w:rsidP="00791712">
            <w:pPr>
              <w:spacing w:after="0" w:line="240" w:lineRule="auto"/>
              <w:ind w:firstLine="567"/>
              <w:jc w:val="both"/>
              <w:rPr>
                <w:rFonts w:ascii="Times New Roman" w:hAnsi="Times New Roman" w:cs="Times New Roman"/>
                <w:sz w:val="22"/>
                <w:szCs w:val="22"/>
              </w:rPr>
            </w:pPr>
          </w:p>
        </w:tc>
      </w:tr>
    </w:tbl>
    <w:p w14:paraId="47B30D7E" w14:textId="77777777" w:rsidR="00791712" w:rsidRPr="00791712" w:rsidRDefault="00791712" w:rsidP="00791712">
      <w:pPr>
        <w:spacing w:after="0" w:line="240" w:lineRule="auto"/>
        <w:ind w:firstLine="567"/>
        <w:jc w:val="both"/>
        <w:rPr>
          <w:rFonts w:ascii="Times New Roman" w:hAnsi="Times New Roman" w:cs="Times New Roman"/>
          <w:i/>
          <w:sz w:val="22"/>
          <w:szCs w:val="22"/>
        </w:rPr>
      </w:pPr>
      <w:r w:rsidRPr="00791712">
        <w:rPr>
          <w:rFonts w:ascii="Times New Roman" w:hAnsi="Times New Roman" w:cs="Times New Roman"/>
          <w:i/>
          <w:sz w:val="22"/>
          <w:szCs w:val="22"/>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3B1968ED"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r w:rsidRPr="00791712">
        <w:rPr>
          <w:rFonts w:ascii="Times New Roman" w:hAnsi="Times New Roman" w:cs="Times New Roman"/>
          <w:bCs/>
          <w:i/>
          <w:sz w:val="22"/>
          <w:szCs w:val="22"/>
        </w:rPr>
        <w:t>Vadovaujantis Viešųjų pirkimo įstatymo 86 straipsnio 9 dalimi, Perkančioji organizacija laimėjusio tiekėjo pasiūlymą, išskyrus informaciją</w:t>
      </w:r>
      <w:r w:rsidRPr="00791712">
        <w:rPr>
          <w:rFonts w:ascii="Times New Roman" w:hAnsi="Times New Roman" w:cs="Times New Roman"/>
          <w:sz w:val="22"/>
          <w:szCs w:val="22"/>
        </w:rPr>
        <w:t xml:space="preserve"> </w:t>
      </w:r>
      <w:r w:rsidRPr="00791712">
        <w:rPr>
          <w:rFonts w:ascii="Times New Roman" w:hAnsi="Times New Roman" w:cs="Times New Roman"/>
          <w:bCs/>
          <w:i/>
          <w:sz w:val="22"/>
          <w:szCs w:val="22"/>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8DB10E1" w14:textId="77777777" w:rsidR="00791712" w:rsidRPr="00791712" w:rsidRDefault="00791712" w:rsidP="00791712">
      <w:pPr>
        <w:spacing w:after="0" w:line="240" w:lineRule="auto"/>
        <w:ind w:firstLine="567"/>
        <w:jc w:val="both"/>
        <w:rPr>
          <w:rFonts w:ascii="Times New Roman" w:hAnsi="Times New Roman" w:cs="Times New Roman"/>
          <w:bCs/>
          <w:i/>
          <w:sz w:val="22"/>
          <w:szCs w:val="22"/>
        </w:rPr>
      </w:pPr>
    </w:p>
    <w:p w14:paraId="67237E33" w14:textId="77777777" w:rsidR="00791712" w:rsidRPr="00791712" w:rsidRDefault="00791712" w:rsidP="00791712">
      <w:pPr>
        <w:spacing w:after="0" w:line="240" w:lineRule="auto"/>
        <w:ind w:firstLine="567"/>
        <w:jc w:val="both"/>
        <w:rPr>
          <w:rFonts w:ascii="Times New Roman" w:hAnsi="Times New Roman" w:cs="Times New Roman"/>
          <w:b/>
          <w:bCs/>
          <w:i/>
          <w:sz w:val="22"/>
          <w:szCs w:val="22"/>
        </w:rPr>
      </w:pPr>
      <w:r w:rsidRPr="00791712">
        <w:rPr>
          <w:rFonts w:ascii="Times New Roman" w:hAnsi="Times New Roman" w:cs="Times New Roman"/>
          <w:b/>
          <w:i/>
          <w:sz w:val="22"/>
          <w:szCs w:val="22"/>
        </w:rPr>
        <w:t>Jeigu tiekėjo kvalifikacija dėl teisės verstis atitinkama veikla nebuvo tikrinama arba tikrinama ne visa apimtimi, perkančiajai organizacijai įsipareigojame, kad pirkimo sutartį vykdys tik tokią teisę turintys asmenys.</w:t>
      </w:r>
    </w:p>
    <w:p w14:paraId="57AD4B09" w14:textId="77777777" w:rsidR="00791712" w:rsidRPr="00791712" w:rsidRDefault="00791712" w:rsidP="00791712">
      <w:pPr>
        <w:spacing w:after="0" w:line="240" w:lineRule="auto"/>
        <w:ind w:firstLine="567"/>
        <w:jc w:val="both"/>
        <w:rPr>
          <w:rFonts w:ascii="Times New Roman" w:hAnsi="Times New Roman" w:cs="Times New Roman"/>
          <w:sz w:val="22"/>
          <w:szCs w:val="22"/>
        </w:rPr>
      </w:pPr>
    </w:p>
    <w:p w14:paraId="2E247050" w14:textId="77777777" w:rsidR="00791712" w:rsidRPr="00791712" w:rsidRDefault="00791712" w:rsidP="00791712">
      <w:pPr>
        <w:suppressAutoHyphens/>
        <w:spacing w:after="0" w:line="240" w:lineRule="auto"/>
        <w:rPr>
          <w:rFonts w:ascii="Times New Roman" w:hAnsi="Times New Roman" w:cs="Times New Roman"/>
          <w:sz w:val="22"/>
          <w:szCs w:val="22"/>
        </w:rPr>
      </w:pPr>
      <w:bookmarkStart w:id="64" w:name="_Hlk63157251"/>
      <w:r w:rsidRPr="00791712">
        <w:rPr>
          <w:rFonts w:ascii="Times New Roman" w:hAnsi="Times New Roman" w:cs="Times New Roman"/>
          <w:sz w:val="22"/>
          <w:szCs w:val="22"/>
        </w:rPr>
        <w:t>__________________________</w:t>
      </w:r>
      <w:r w:rsidRPr="00791712">
        <w:rPr>
          <w:rFonts w:ascii="Times New Roman" w:hAnsi="Times New Roman" w:cs="Times New Roman"/>
          <w:sz w:val="22"/>
          <w:szCs w:val="22"/>
        </w:rPr>
        <w:tab/>
      </w:r>
      <w:r w:rsidRPr="00791712">
        <w:rPr>
          <w:rFonts w:ascii="Times New Roman" w:hAnsi="Times New Roman" w:cs="Times New Roman"/>
          <w:sz w:val="22"/>
          <w:szCs w:val="22"/>
        </w:rPr>
        <w:tab/>
        <w:t>__________</w:t>
      </w:r>
      <w:r w:rsidRPr="00791712">
        <w:rPr>
          <w:rFonts w:ascii="Times New Roman" w:hAnsi="Times New Roman" w:cs="Times New Roman"/>
          <w:sz w:val="22"/>
          <w:szCs w:val="22"/>
        </w:rPr>
        <w:tab/>
        <w:t>__________________________</w:t>
      </w:r>
    </w:p>
    <w:p w14:paraId="46F570F3" w14:textId="77777777" w:rsidR="00791712" w:rsidRPr="00791712" w:rsidRDefault="00791712" w:rsidP="00791712">
      <w:pPr>
        <w:suppressAutoHyphens/>
        <w:spacing w:after="0" w:line="240" w:lineRule="auto"/>
        <w:rPr>
          <w:rFonts w:ascii="Times New Roman" w:hAnsi="Times New Roman" w:cs="Times New Roman"/>
          <w:i/>
          <w:sz w:val="22"/>
          <w:szCs w:val="22"/>
        </w:rPr>
      </w:pPr>
      <w:r w:rsidRPr="00791712">
        <w:rPr>
          <w:rFonts w:ascii="Times New Roman" w:hAnsi="Times New Roman" w:cs="Times New Roman"/>
          <w:i/>
          <w:sz w:val="22"/>
          <w:szCs w:val="22"/>
        </w:rPr>
        <w:t>(Dalyvio  arba jo įgalioto asmens pareigos)</w:t>
      </w:r>
      <w:r w:rsidRPr="00791712">
        <w:rPr>
          <w:rFonts w:ascii="Times New Roman" w:hAnsi="Times New Roman" w:cs="Times New Roman"/>
          <w:i/>
          <w:sz w:val="22"/>
          <w:szCs w:val="22"/>
        </w:rPr>
        <w:tab/>
      </w:r>
      <w:r w:rsidRPr="00791712">
        <w:rPr>
          <w:rFonts w:ascii="Times New Roman" w:hAnsi="Times New Roman" w:cs="Times New Roman"/>
          <w:i/>
          <w:sz w:val="22"/>
          <w:szCs w:val="22"/>
        </w:rPr>
        <w:tab/>
        <w:t>(parašas)</w:t>
      </w:r>
      <w:r w:rsidRPr="00791712">
        <w:rPr>
          <w:rFonts w:ascii="Times New Roman" w:hAnsi="Times New Roman" w:cs="Times New Roman"/>
          <w:i/>
          <w:sz w:val="22"/>
          <w:szCs w:val="22"/>
        </w:rPr>
        <w:tab/>
        <w:t xml:space="preserve">            (vardas ir pavardė</w:t>
      </w:r>
      <w:bookmarkEnd w:id="64"/>
      <w:r w:rsidRPr="00791712">
        <w:rPr>
          <w:rFonts w:ascii="Times New Roman" w:hAnsi="Times New Roman" w:cs="Times New Roman"/>
          <w:i/>
          <w:sz w:val="22"/>
          <w:szCs w:val="22"/>
        </w:rPr>
        <w:t>)</w:t>
      </w:r>
    </w:p>
    <w:p w14:paraId="50FAE37B" w14:textId="77777777" w:rsidR="00791712" w:rsidRPr="00791712" w:rsidRDefault="00791712" w:rsidP="00791712">
      <w:pPr>
        <w:jc w:val="center"/>
        <w:rPr>
          <w:rFonts w:ascii="Times New Roman" w:hAnsi="Times New Roman" w:cs="Times New Roman"/>
          <w:sz w:val="22"/>
          <w:szCs w:val="22"/>
        </w:rPr>
      </w:pPr>
    </w:p>
    <w:p w14:paraId="43F5D148" w14:textId="77777777" w:rsidR="00791712" w:rsidRPr="00791712" w:rsidRDefault="00791712" w:rsidP="00791712">
      <w:pPr>
        <w:jc w:val="center"/>
        <w:rPr>
          <w:rFonts w:ascii="Times New Roman" w:hAnsi="Times New Roman" w:cs="Times New Roman"/>
          <w:b/>
          <w:bCs/>
          <w:smallCaps/>
          <w:sz w:val="22"/>
          <w:szCs w:val="22"/>
        </w:rPr>
      </w:pPr>
      <w:r w:rsidRPr="00791712">
        <w:rPr>
          <w:rFonts w:ascii="Times New Roman" w:hAnsi="Times New Roman" w:cs="Times New Roman"/>
          <w:sz w:val="22"/>
          <w:szCs w:val="22"/>
        </w:rPr>
        <w:t>__________</w:t>
      </w:r>
    </w:p>
    <w:p w14:paraId="486A8AB3" w14:textId="77777777" w:rsidR="00791712" w:rsidRPr="00791712" w:rsidRDefault="00791712" w:rsidP="00791712">
      <w:pPr>
        <w:widowControl w:val="0"/>
        <w:spacing w:before="120" w:after="0" w:line="240" w:lineRule="auto"/>
        <w:ind w:left="5103"/>
        <w:outlineLvl w:val="1"/>
        <w:rPr>
          <w:rFonts w:ascii="Times New Roman" w:eastAsia="Calibri" w:hAnsi="Times New Roman" w:cs="Times New Roman"/>
          <w:sz w:val="22"/>
          <w:szCs w:val="22"/>
        </w:rPr>
      </w:pPr>
    </w:p>
    <w:p w14:paraId="59A9963C" w14:textId="77777777" w:rsidR="00791712" w:rsidRDefault="00791712" w:rsidP="005E1209">
      <w:pPr>
        <w:spacing w:after="0" w:line="280" w:lineRule="atLeast"/>
        <w:jc w:val="center"/>
        <w:rPr>
          <w:rFonts w:ascii="Times New Roman" w:hAnsi="Times New Roman" w:cs="Times New Roman"/>
        </w:rPr>
      </w:pPr>
    </w:p>
    <w:p w14:paraId="60EC65F5" w14:textId="77777777" w:rsidR="00791712" w:rsidRDefault="00791712" w:rsidP="0074667A">
      <w:pPr>
        <w:pStyle w:val="Antrat2"/>
        <w:ind w:left="5103"/>
        <w:jc w:val="right"/>
        <w:rPr>
          <w:rFonts w:ascii="Times New Roman" w:eastAsia="Calibri" w:hAnsi="Times New Roman" w:cs="Times New Roman"/>
          <w:color w:val="0070C0"/>
          <w:sz w:val="21"/>
          <w:szCs w:val="21"/>
        </w:rPr>
      </w:pPr>
      <w:bookmarkStart w:id="65" w:name="_Ref39484039"/>
      <w:bookmarkStart w:id="66" w:name="_Ref40278562"/>
    </w:p>
    <w:p w14:paraId="4783DA17" w14:textId="77777777" w:rsidR="002A6B91" w:rsidRDefault="002A6B91" w:rsidP="002A6B91"/>
    <w:p w14:paraId="7EEB5F67" w14:textId="77777777" w:rsidR="002A6B91" w:rsidRPr="002A6B91" w:rsidRDefault="002A6B91" w:rsidP="002A6B91"/>
    <w:p w14:paraId="52FCEA2A"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42D2797C"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3EC38CD2"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2D67EF15" w14:textId="77777777" w:rsidR="00551E86" w:rsidRDefault="00551E86" w:rsidP="00551E86"/>
    <w:p w14:paraId="7E8648EC" w14:textId="77777777" w:rsidR="00551E86" w:rsidRDefault="00551E86" w:rsidP="00551E86"/>
    <w:p w14:paraId="5D85CA28" w14:textId="77777777" w:rsidR="00551E86" w:rsidRPr="00551E86" w:rsidRDefault="00551E86" w:rsidP="00551E86"/>
    <w:p w14:paraId="29FFC55C"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6FEBF03D" w14:textId="77777777" w:rsidR="00791712" w:rsidRDefault="00791712" w:rsidP="0074667A">
      <w:pPr>
        <w:pStyle w:val="Antrat2"/>
        <w:ind w:left="5103"/>
        <w:jc w:val="right"/>
        <w:rPr>
          <w:rFonts w:ascii="Times New Roman" w:eastAsia="Calibri" w:hAnsi="Times New Roman" w:cs="Times New Roman"/>
          <w:color w:val="0070C0"/>
          <w:sz w:val="21"/>
          <w:szCs w:val="21"/>
        </w:rPr>
      </w:pPr>
    </w:p>
    <w:p w14:paraId="3D8CCDF3" w14:textId="275B2D77" w:rsidR="008D704D" w:rsidRPr="000C0A9D" w:rsidRDefault="008D704D" w:rsidP="0074667A">
      <w:pPr>
        <w:pStyle w:val="Antrat2"/>
        <w:ind w:left="5103"/>
        <w:jc w:val="right"/>
        <w:rPr>
          <w:rFonts w:ascii="Times New Roman" w:eastAsia="Calibri" w:hAnsi="Times New Roman" w:cs="Times New Roman"/>
          <w:color w:val="0070C0"/>
          <w:sz w:val="21"/>
          <w:szCs w:val="21"/>
        </w:rPr>
      </w:pPr>
      <w:bookmarkStart w:id="67" w:name="_Toc232580405"/>
      <w:r w:rsidRPr="000C0A9D">
        <w:rPr>
          <w:rFonts w:ascii="Times New Roman" w:eastAsia="Calibri" w:hAnsi="Times New Roman" w:cs="Times New Roman"/>
          <w:color w:val="0070C0"/>
          <w:sz w:val="21"/>
          <w:szCs w:val="21"/>
        </w:rPr>
        <w:t xml:space="preserve">Pirkimo sąlygų </w:t>
      </w:r>
      <w:r w:rsidR="00910C39" w:rsidRPr="000C0A9D">
        <w:rPr>
          <w:rFonts w:ascii="Times New Roman" w:eastAsia="Calibri" w:hAnsi="Times New Roman" w:cs="Times New Roman"/>
          <w:color w:val="0070C0"/>
          <w:sz w:val="21"/>
          <w:szCs w:val="21"/>
        </w:rPr>
        <w:t>7</w:t>
      </w:r>
      <w:r w:rsidRPr="000C0A9D">
        <w:rPr>
          <w:rFonts w:ascii="Times New Roman" w:eastAsia="Calibri" w:hAnsi="Times New Roman" w:cs="Times New Roman"/>
          <w:color w:val="0070C0"/>
          <w:sz w:val="21"/>
          <w:szCs w:val="21"/>
        </w:rPr>
        <w:t xml:space="preserve"> priedas „Pasiūlymų vertinimo kriterijai ir sąlygos“</w:t>
      </w:r>
      <w:bookmarkEnd w:id="65"/>
      <w:bookmarkEnd w:id="66"/>
      <w:bookmarkEnd w:id="67"/>
    </w:p>
    <w:p w14:paraId="4E9EE643" w14:textId="77777777" w:rsidR="002C4CB0" w:rsidRPr="008771A7" w:rsidRDefault="002C4CB0" w:rsidP="002C4CB0">
      <w:pPr>
        <w:jc w:val="center"/>
        <w:rPr>
          <w:rFonts w:ascii="Times New Roman" w:hAnsi="Times New Roman" w:cs="Times New Roman"/>
          <w:b/>
          <w:sz w:val="22"/>
          <w:szCs w:val="22"/>
        </w:rPr>
      </w:pPr>
      <w:bookmarkStart w:id="68" w:name="_Ref39586171"/>
      <w:bookmarkStart w:id="69" w:name="_Ref39673580"/>
      <w:bookmarkStart w:id="70" w:name="_Ref39674283"/>
    </w:p>
    <w:p w14:paraId="40F48762" w14:textId="77777777" w:rsidR="002C4CB0" w:rsidRPr="008771A7" w:rsidRDefault="002C4CB0" w:rsidP="002C4CB0">
      <w:pPr>
        <w:pStyle w:val="Paantrat"/>
        <w:jc w:val="center"/>
        <w:rPr>
          <w:rFonts w:ascii="Times New Roman" w:hAnsi="Times New Roman" w:cs="Times New Roman"/>
          <w:bCs/>
          <w:smallCaps/>
          <w:sz w:val="22"/>
          <w:szCs w:val="22"/>
        </w:rPr>
      </w:pPr>
      <w:r w:rsidRPr="008771A7">
        <w:rPr>
          <w:rFonts w:ascii="Times New Roman" w:hAnsi="Times New Roman" w:cs="Times New Roman"/>
          <w:sz w:val="22"/>
          <w:szCs w:val="22"/>
        </w:rPr>
        <w:t>PASIŪLYMŲ VERTINIMO KRITERIJAI ir Sąlygos</w:t>
      </w:r>
    </w:p>
    <w:p w14:paraId="0FEDF5BF" w14:textId="599A4E89" w:rsidR="00E97653" w:rsidRPr="00E97653" w:rsidRDefault="002C4CB0" w:rsidP="00940FD2">
      <w:pPr>
        <w:pStyle w:val="Pagrindiniotekstotrauka"/>
        <w:numPr>
          <w:ilvl w:val="0"/>
          <w:numId w:val="21"/>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E97653">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E97653">
        <w:rPr>
          <w:rFonts w:ascii="Times New Roman" w:hAnsi="Times New Roman" w:cs="Times New Roman"/>
          <w:bCs/>
          <w:sz w:val="22"/>
          <w:szCs w:val="22"/>
        </w:rPr>
        <w:t xml:space="preserve">išrenka </w:t>
      </w:r>
      <w:r w:rsidRPr="00E97653">
        <w:rPr>
          <w:rFonts w:ascii="Times New Roman" w:hAnsi="Times New Roman" w:cs="Times New Roman"/>
          <w:sz w:val="22"/>
          <w:szCs w:val="22"/>
        </w:rPr>
        <w:t xml:space="preserve">pagal </w:t>
      </w:r>
      <w:r w:rsidRPr="00E97653">
        <w:rPr>
          <w:rFonts w:ascii="Times New Roman" w:hAnsi="Times New Roman" w:cs="Times New Roman"/>
          <w:iCs/>
          <w:sz w:val="22"/>
          <w:szCs w:val="22"/>
        </w:rPr>
        <w:t>kainos ir kokybės santykį</w:t>
      </w:r>
      <w:r w:rsidRPr="00E97653">
        <w:rPr>
          <w:rFonts w:ascii="Times New Roman" w:hAnsi="Times New Roman" w:cs="Times New Roman"/>
          <w:sz w:val="22"/>
          <w:szCs w:val="22"/>
        </w:rPr>
        <w:t>.</w:t>
      </w:r>
      <w:r w:rsidRPr="00E97653">
        <w:rPr>
          <w:rFonts w:ascii="Times New Roman" w:hAnsi="Times New Roman" w:cs="Times New Roman"/>
          <w:bCs/>
          <w:sz w:val="22"/>
          <w:szCs w:val="22"/>
        </w:rPr>
        <w:t xml:space="preserve"> </w:t>
      </w:r>
      <w:r w:rsidRPr="00E97653">
        <w:rPr>
          <w:rFonts w:ascii="Times New Roman" w:eastAsia="Arial Unicode MS" w:hAnsi="Times New Roman" w:cs="Times New Roman"/>
          <w:sz w:val="22"/>
          <w:szCs w:val="22"/>
          <w:bdr w:val="none" w:sz="0" w:space="0" w:color="auto" w:frame="1"/>
        </w:rPr>
        <w:t>Pasirinkti kriterijai įvertinami kiekybiškai.</w:t>
      </w:r>
      <w:r w:rsidR="00E97653" w:rsidRPr="00E97653">
        <w:rPr>
          <w:rFonts w:ascii="Times New Roman" w:eastAsia="Arial Unicode MS" w:hAnsi="Times New Roman" w:cs="Times New Roman"/>
          <w:sz w:val="22"/>
          <w:szCs w:val="22"/>
          <w:bdr w:val="none" w:sz="0" w:space="0" w:color="auto" w:frame="1"/>
        </w:rPr>
        <w:t xml:space="preserve">  </w:t>
      </w:r>
      <w:r w:rsidR="00E97653">
        <w:rPr>
          <w:rFonts w:ascii="Times New Roman" w:eastAsia="Arial Unicode MS" w:hAnsi="Times New Roman" w:cs="Times New Roman"/>
          <w:sz w:val="22"/>
          <w:szCs w:val="22"/>
          <w:bdr w:val="none" w:sz="0" w:space="0" w:color="auto" w:frame="1"/>
        </w:rPr>
        <w:t>K</w:t>
      </w:r>
      <w:r w:rsidR="00E97653" w:rsidRPr="00E97653">
        <w:rPr>
          <w:rFonts w:ascii="Times New Roman" w:eastAsia="Arial Unicode MS" w:hAnsi="Times New Roman" w:cs="Times New Roman"/>
          <w:sz w:val="22"/>
          <w:szCs w:val="22"/>
          <w:bdr w:val="none" w:sz="0" w:space="0" w:color="auto" w:frame="1"/>
        </w:rPr>
        <w:t>ainos ir kokybės kriterijams apskaičiuoti pateikiam</w:t>
      </w:r>
      <w:r w:rsidR="00E97653">
        <w:rPr>
          <w:rFonts w:ascii="Times New Roman" w:eastAsia="Arial Unicode MS" w:hAnsi="Times New Roman" w:cs="Times New Roman"/>
          <w:sz w:val="22"/>
          <w:szCs w:val="22"/>
          <w:bdr w:val="none" w:sz="0" w:space="0" w:color="auto" w:frame="1"/>
        </w:rPr>
        <w:t>a</w:t>
      </w:r>
      <w:r w:rsidR="00E97653" w:rsidRPr="00E97653">
        <w:rPr>
          <w:rFonts w:ascii="Times New Roman" w:eastAsia="Arial Unicode MS" w:hAnsi="Times New Roman" w:cs="Times New Roman"/>
          <w:sz w:val="22"/>
          <w:szCs w:val="22"/>
          <w:bdr w:val="none" w:sz="0" w:space="0" w:color="auto" w:frame="1"/>
        </w:rPr>
        <w:t xml:space="preserve"> absoliutinė formulė, pagal kuri</w:t>
      </w:r>
      <w:r w:rsidR="00E97653">
        <w:rPr>
          <w:rFonts w:ascii="Times New Roman" w:eastAsia="Arial Unicode MS" w:hAnsi="Times New Roman" w:cs="Times New Roman"/>
          <w:sz w:val="22"/>
          <w:szCs w:val="22"/>
          <w:bdr w:val="none" w:sz="0" w:space="0" w:color="auto" w:frame="1"/>
        </w:rPr>
        <w:t>ą</w:t>
      </w:r>
      <w:r w:rsidR="00E97653" w:rsidRPr="00E97653">
        <w:rPr>
          <w:rFonts w:ascii="Times New Roman" w:eastAsia="Arial Unicode MS" w:hAnsi="Times New Roman" w:cs="Times New Roman"/>
          <w:sz w:val="22"/>
          <w:szCs w:val="22"/>
          <w:bdr w:val="none" w:sz="0" w:space="0" w:color="auto" w:frame="1"/>
        </w:rPr>
        <w:t xml:space="preserve"> tiekėjų pasiūlymai vertinami nelyginant pasiūlymų tarpusavyje</w:t>
      </w:r>
      <w:r w:rsidR="00E97653">
        <w:rPr>
          <w:rFonts w:ascii="Times New Roman" w:eastAsia="Arial Unicode MS" w:hAnsi="Times New Roman" w:cs="Times New Roman"/>
          <w:sz w:val="22"/>
          <w:szCs w:val="22"/>
          <w:bdr w:val="none" w:sz="0" w:space="0" w:color="auto" w:frame="1"/>
        </w:rPr>
        <w:t>, bet</w:t>
      </w:r>
      <w:r w:rsidR="00E97653" w:rsidRPr="00E97653">
        <w:rPr>
          <w:rFonts w:ascii="Times New Roman" w:eastAsia="Arial Unicode MS" w:hAnsi="Times New Roman" w:cs="Times New Roman"/>
          <w:sz w:val="22"/>
          <w:szCs w:val="22"/>
          <w:bdr w:val="none" w:sz="0" w:space="0" w:color="auto" w:frame="1"/>
        </w:rPr>
        <w:t xml:space="preserve"> pateikiami rekomenduojami ekonomiškai naudingiausio pasiūlymo vertinimo kriterijai pagal „Kokybė į kainą“ formulę. Naudojant šią formulę pirkimo vykdytojas turi įsivertinti, kokia yra kiekvieno kriterijaus piniginė vertė</w:t>
      </w:r>
    </w:p>
    <w:p w14:paraId="1896F9FE" w14:textId="77777777" w:rsidR="00E97653" w:rsidRPr="008771A7" w:rsidRDefault="00E97653" w:rsidP="00E97653">
      <w:pPr>
        <w:pStyle w:val="Pagrindiniotekstotrauka"/>
        <w:tabs>
          <w:tab w:val="left" w:pos="851"/>
          <w:tab w:val="left" w:pos="1620"/>
        </w:tabs>
        <w:spacing w:after="0" w:line="240" w:lineRule="auto"/>
        <w:jc w:val="both"/>
        <w:rPr>
          <w:rFonts w:ascii="Times New Roman" w:eastAsia="Arial Unicode MS" w:hAnsi="Times New Roman" w:cs="Times New Roman"/>
          <w:sz w:val="22"/>
          <w:szCs w:val="22"/>
          <w:bdr w:val="none" w:sz="0" w:space="0" w:color="auto" w:frame="1"/>
        </w:rPr>
      </w:pPr>
    </w:p>
    <w:p w14:paraId="4C37380C" w14:textId="6E35DC27" w:rsidR="002C4CB0" w:rsidRPr="008771A7" w:rsidRDefault="002C4CB0" w:rsidP="00940FD2">
      <w:pPr>
        <w:pStyle w:val="Pagrindiniotekstotrauka"/>
        <w:numPr>
          <w:ilvl w:val="0"/>
          <w:numId w:val="21"/>
        </w:numPr>
        <w:tabs>
          <w:tab w:val="left" w:pos="851"/>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8771A7">
        <w:rPr>
          <w:rFonts w:ascii="Times New Roman" w:hAnsi="Times New Roman" w:cs="Times New Roman"/>
          <w:sz w:val="22"/>
          <w:szCs w:val="22"/>
        </w:rPr>
        <w:t xml:space="preserve">Tiekėjo pasiūlymo kaina šiam pirkimui negali viršyti </w:t>
      </w:r>
      <w:r w:rsidR="006B26C0">
        <w:rPr>
          <w:rFonts w:ascii="Times New Roman" w:hAnsi="Times New Roman" w:cs="Times New Roman"/>
          <w:b/>
          <w:bCs/>
          <w:sz w:val="22"/>
          <w:szCs w:val="22"/>
        </w:rPr>
        <w:t>28 303,98</w:t>
      </w:r>
      <w:r w:rsidRPr="008771A7">
        <w:rPr>
          <w:rFonts w:ascii="Times New Roman" w:hAnsi="Times New Roman" w:cs="Times New Roman"/>
          <w:b/>
          <w:bCs/>
          <w:sz w:val="22"/>
          <w:szCs w:val="22"/>
        </w:rPr>
        <w:t xml:space="preserve"> Eur be PVM</w:t>
      </w:r>
      <w:r>
        <w:rPr>
          <w:rFonts w:ascii="Times New Roman" w:hAnsi="Times New Roman" w:cs="Times New Roman"/>
          <w:b/>
          <w:bCs/>
          <w:sz w:val="22"/>
          <w:szCs w:val="22"/>
        </w:rPr>
        <w:t xml:space="preserve">, </w:t>
      </w:r>
      <w:r w:rsidRPr="008771A7">
        <w:rPr>
          <w:rFonts w:ascii="Times New Roman" w:hAnsi="Times New Roman" w:cs="Times New Roman"/>
          <w:b/>
          <w:bCs/>
          <w:sz w:val="22"/>
          <w:szCs w:val="22"/>
        </w:rPr>
        <w:t xml:space="preserve"> </w:t>
      </w:r>
      <w:r w:rsidR="006B26C0">
        <w:rPr>
          <w:rFonts w:ascii="Times New Roman" w:hAnsi="Times New Roman" w:cs="Times New Roman"/>
          <w:b/>
          <w:bCs/>
          <w:sz w:val="22"/>
          <w:szCs w:val="22"/>
        </w:rPr>
        <w:t>34 247,82</w:t>
      </w:r>
      <w:r w:rsidRPr="008771A7">
        <w:rPr>
          <w:rFonts w:ascii="Times New Roman" w:hAnsi="Times New Roman" w:cs="Times New Roman"/>
          <w:b/>
          <w:bCs/>
          <w:sz w:val="22"/>
          <w:szCs w:val="22"/>
        </w:rPr>
        <w:t xml:space="preserve"> Eur su PVM.</w:t>
      </w:r>
      <w:r w:rsidRPr="008771A7">
        <w:rPr>
          <w:rFonts w:ascii="Times New Roman" w:hAnsi="Times New Roman" w:cs="Times New Roman"/>
          <w:sz w:val="22"/>
          <w:szCs w:val="22"/>
        </w:rPr>
        <w:t xml:space="preserve"> Tiekėjo, kuris pasiūlys didesnę kainą perkančioji organizacija laikys, per didele ir nepriimtina ir toks pasiūlymas bus atmetamas.</w:t>
      </w:r>
    </w:p>
    <w:p w14:paraId="7D6E0FE1" w14:textId="77777777" w:rsidR="002C4CB0" w:rsidRPr="008771A7" w:rsidRDefault="002C4CB0" w:rsidP="00940FD2">
      <w:pPr>
        <w:pStyle w:val="Pagrindiniotekstotrauka"/>
        <w:numPr>
          <w:ilvl w:val="0"/>
          <w:numId w:val="21"/>
        </w:numPr>
        <w:tabs>
          <w:tab w:val="left" w:pos="851"/>
          <w:tab w:val="left" w:pos="1620"/>
        </w:tabs>
        <w:spacing w:after="0" w:line="240" w:lineRule="auto"/>
        <w:ind w:left="0" w:firstLine="567"/>
        <w:jc w:val="both"/>
        <w:rPr>
          <w:rFonts w:cs="Times New Roman"/>
          <w:sz w:val="22"/>
          <w:szCs w:val="22"/>
        </w:rPr>
      </w:pPr>
      <w:r w:rsidRPr="008771A7">
        <w:rPr>
          <w:rFonts w:ascii="Times New Roman" w:hAnsi="Times New Roman" w:cs="Times New Roman"/>
          <w:sz w:val="22"/>
          <w:szCs w:val="22"/>
        </w:rPr>
        <w:t>Pasiūlymų eilė nustatoma kainos didėjimo tvarka atsižvelgiant į ekonominio vertinimo metu gautus balus. Taikomi šie vertinimo kriterijai ir jų reikšmės:</w:t>
      </w:r>
    </w:p>
    <w:p w14:paraId="02641DAF" w14:textId="77777777" w:rsidR="002C4CB0" w:rsidRPr="008771A7" w:rsidRDefault="002C4CB0" w:rsidP="00940FD2">
      <w:pPr>
        <w:pStyle w:val="Pagrindiniotekstotrauka"/>
        <w:numPr>
          <w:ilvl w:val="1"/>
          <w:numId w:val="22"/>
        </w:numPr>
        <w:tabs>
          <w:tab w:val="left" w:pos="851"/>
          <w:tab w:val="left" w:pos="1134"/>
        </w:tabs>
        <w:spacing w:after="0" w:line="240" w:lineRule="auto"/>
        <w:ind w:left="851" w:hanging="284"/>
        <w:jc w:val="both"/>
        <w:rPr>
          <w:rFonts w:cs="Times New Roman"/>
          <w:sz w:val="22"/>
          <w:szCs w:val="22"/>
        </w:rPr>
      </w:pPr>
      <w:r w:rsidRPr="008771A7">
        <w:rPr>
          <w:rFonts w:ascii="Times New Roman" w:hAnsi="Times New Roman" w:cs="Times New Roman"/>
          <w:sz w:val="22"/>
          <w:szCs w:val="22"/>
        </w:rPr>
        <w:t xml:space="preserve">Ekonominio naudingumo balų skaičiavimo formulė: </w:t>
      </w:r>
    </w:p>
    <w:p w14:paraId="55D36843" w14:textId="77777777" w:rsidR="002C4CB0" w:rsidRPr="008771A7" w:rsidRDefault="002C4CB0" w:rsidP="002C4CB0">
      <w:pPr>
        <w:pStyle w:val="Body2"/>
        <w:ind w:left="1134"/>
        <w:rPr>
          <w:b/>
          <w:color w:val="auto"/>
          <w:sz w:val="22"/>
          <w:szCs w:val="22"/>
          <w:vertAlign w:val="subscript"/>
          <w:lang w:val="lt-LT"/>
        </w:rPr>
      </w:pPr>
      <w:proofErr w:type="spellStart"/>
      <w:r w:rsidRPr="008771A7">
        <w:rPr>
          <w:b/>
          <w:color w:val="auto"/>
          <w:sz w:val="22"/>
          <w:szCs w:val="22"/>
          <w:lang w:val="lt-LT"/>
        </w:rPr>
        <w:t>EN</w:t>
      </w:r>
      <w:r w:rsidRPr="008771A7">
        <w:rPr>
          <w:b/>
          <w:color w:val="auto"/>
          <w:sz w:val="22"/>
          <w:szCs w:val="22"/>
          <w:vertAlign w:val="subscript"/>
          <w:lang w:val="lt-LT"/>
        </w:rPr>
        <w:t>tiekėjo</w:t>
      </w:r>
      <w:proofErr w:type="spellEnd"/>
      <w:r w:rsidRPr="008771A7">
        <w:rPr>
          <w:b/>
          <w:color w:val="auto"/>
          <w:sz w:val="22"/>
          <w:szCs w:val="22"/>
          <w:lang w:val="lt-LT"/>
        </w:rPr>
        <w:t xml:space="preserve"> = </w:t>
      </w:r>
      <w:proofErr w:type="spellStart"/>
      <w:r w:rsidRPr="008771A7">
        <w:rPr>
          <w:b/>
          <w:color w:val="auto"/>
          <w:sz w:val="22"/>
          <w:szCs w:val="22"/>
          <w:lang w:val="lt-LT"/>
        </w:rPr>
        <w:t>Kaina</w:t>
      </w:r>
      <w:r w:rsidRPr="008771A7">
        <w:rPr>
          <w:b/>
          <w:color w:val="auto"/>
          <w:sz w:val="22"/>
          <w:szCs w:val="22"/>
          <w:vertAlign w:val="subscript"/>
          <w:lang w:val="lt-LT"/>
        </w:rPr>
        <w:t>tiekėjo</w:t>
      </w:r>
      <w:proofErr w:type="spellEnd"/>
      <w:r w:rsidRPr="008771A7">
        <w:rPr>
          <w:b/>
          <w:color w:val="auto"/>
          <w:sz w:val="22"/>
          <w:szCs w:val="22"/>
          <w:lang w:val="lt-LT"/>
        </w:rPr>
        <w:t xml:space="preserve"> –  </w:t>
      </w:r>
      <w:proofErr w:type="spellStart"/>
      <w:r w:rsidRPr="008771A7">
        <w:rPr>
          <w:b/>
          <w:color w:val="auto"/>
          <w:sz w:val="22"/>
          <w:szCs w:val="22"/>
          <w:lang w:val="lt-LT"/>
        </w:rPr>
        <w:t>StProj</w:t>
      </w:r>
      <w:r w:rsidRPr="008771A7">
        <w:rPr>
          <w:b/>
          <w:color w:val="auto"/>
          <w:sz w:val="22"/>
          <w:szCs w:val="22"/>
          <w:vertAlign w:val="subscript"/>
          <w:lang w:val="lt-LT"/>
        </w:rPr>
        <w:t>tiekėjo</w:t>
      </w:r>
      <w:proofErr w:type="spellEnd"/>
    </w:p>
    <w:p w14:paraId="2A53BA32" w14:textId="77777777" w:rsidR="002C4CB0" w:rsidRPr="008771A7" w:rsidRDefault="002C4CB0" w:rsidP="002C4CB0">
      <w:pPr>
        <w:pStyle w:val="Body2"/>
        <w:ind w:left="1134"/>
        <w:rPr>
          <w:color w:val="auto"/>
          <w:sz w:val="22"/>
          <w:szCs w:val="22"/>
          <w:lang w:val="lt-LT"/>
        </w:rPr>
      </w:pPr>
      <w:proofErr w:type="spellStart"/>
      <w:r w:rsidRPr="008771A7">
        <w:rPr>
          <w:color w:val="auto"/>
          <w:sz w:val="22"/>
          <w:szCs w:val="22"/>
          <w:lang w:val="lt-LT"/>
        </w:rPr>
        <w:t>Kaina</w:t>
      </w:r>
      <w:r w:rsidRPr="008771A7">
        <w:rPr>
          <w:color w:val="auto"/>
          <w:sz w:val="22"/>
          <w:szCs w:val="22"/>
          <w:vertAlign w:val="subscript"/>
          <w:lang w:val="lt-LT"/>
        </w:rPr>
        <w:t>tiekėjo</w:t>
      </w:r>
      <w:proofErr w:type="spellEnd"/>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Tiekėjo pasiūlyta kaina pirkimo metu.</w:t>
      </w:r>
    </w:p>
    <w:p w14:paraId="691AD133" w14:textId="291C7FE1" w:rsidR="002C4CB0" w:rsidRPr="008771A7" w:rsidRDefault="002C4CB0" w:rsidP="002C4CB0">
      <w:pPr>
        <w:pStyle w:val="Body2"/>
        <w:ind w:left="1134"/>
        <w:rPr>
          <w:b/>
          <w:color w:val="auto"/>
          <w:sz w:val="22"/>
          <w:szCs w:val="22"/>
          <w:lang w:val="lt-LT"/>
        </w:rPr>
      </w:pPr>
      <w:proofErr w:type="spellStart"/>
      <w:r w:rsidRPr="008771A7">
        <w:rPr>
          <w:color w:val="auto"/>
          <w:sz w:val="22"/>
          <w:szCs w:val="22"/>
          <w:lang w:val="lt-LT"/>
        </w:rPr>
        <w:t>StProj</w:t>
      </w:r>
      <w:r w:rsidRPr="008771A7">
        <w:rPr>
          <w:color w:val="auto"/>
          <w:sz w:val="22"/>
          <w:szCs w:val="22"/>
          <w:vertAlign w:val="subscript"/>
          <w:lang w:val="lt-LT"/>
        </w:rPr>
        <w:t>tiekėjo</w:t>
      </w:r>
      <w:proofErr w:type="spellEnd"/>
      <w:r w:rsidRPr="008771A7">
        <w:rPr>
          <w:color w:val="auto"/>
          <w:sz w:val="22"/>
          <w:szCs w:val="22"/>
          <w:lang w:val="lt-LT"/>
        </w:rPr>
        <w:t xml:space="preserve"> </w:t>
      </w:r>
      <w:r w:rsidRPr="008771A7">
        <w:rPr>
          <w:b/>
          <w:bCs/>
          <w:color w:val="auto"/>
          <w:sz w:val="22"/>
          <w:szCs w:val="22"/>
          <w:lang w:val="lt-LT"/>
        </w:rPr>
        <w:t>-</w:t>
      </w:r>
      <w:r w:rsidRPr="008771A7">
        <w:rPr>
          <w:color w:val="auto"/>
          <w:sz w:val="22"/>
          <w:szCs w:val="22"/>
          <w:lang w:val="lt-LT"/>
        </w:rPr>
        <w:t xml:space="preserve"> tai piniginė vertė eurais</w:t>
      </w:r>
      <w:r w:rsidR="000E2FFF">
        <w:rPr>
          <w:color w:val="auto"/>
          <w:sz w:val="22"/>
          <w:szCs w:val="22"/>
          <w:lang w:val="lt-LT"/>
        </w:rPr>
        <w:t xml:space="preserve"> su PVM</w:t>
      </w:r>
      <w:r w:rsidRPr="008771A7">
        <w:rPr>
          <w:color w:val="auto"/>
          <w:sz w:val="22"/>
          <w:szCs w:val="22"/>
          <w:lang w:val="lt-LT"/>
        </w:rPr>
        <w:t>, kuri bus skaičiuojama tiesiogiai už šias reikšmes:</w:t>
      </w:r>
    </w:p>
    <w:tbl>
      <w:tblPr>
        <w:tblStyle w:val="Lentelstinklelis"/>
        <w:tblpPr w:leftFromText="180" w:rightFromText="180" w:vertAnchor="text" w:horzAnchor="margin" w:tblpY="71"/>
        <w:tblW w:w="4952" w:type="pct"/>
        <w:tblInd w:w="0" w:type="dxa"/>
        <w:tblLayout w:type="fixed"/>
        <w:tblLook w:val="04A0" w:firstRow="1" w:lastRow="0" w:firstColumn="1" w:lastColumn="0" w:noHBand="0" w:noVBand="1"/>
      </w:tblPr>
      <w:tblGrid>
        <w:gridCol w:w="1979"/>
        <w:gridCol w:w="1417"/>
        <w:gridCol w:w="6470"/>
      </w:tblGrid>
      <w:tr w:rsidR="002C4CB0" w:rsidRPr="008771A7" w14:paraId="416D1ADA" w14:textId="77777777" w:rsidTr="00846877">
        <w:trPr>
          <w:trHeight w:val="543"/>
        </w:trPr>
        <w:tc>
          <w:tcPr>
            <w:tcW w:w="5000" w:type="pct"/>
            <w:gridSpan w:val="3"/>
            <w:tcBorders>
              <w:top w:val="single" w:sz="4" w:space="0" w:color="auto"/>
              <w:bottom w:val="single" w:sz="4" w:space="0" w:color="auto"/>
            </w:tcBorders>
            <w:shd w:val="clear" w:color="auto" w:fill="E7E6E6" w:themeFill="background2"/>
            <w:hideMark/>
          </w:tcPr>
          <w:p w14:paraId="44D884D8" w14:textId="0963D99D" w:rsidR="002C4CB0" w:rsidRPr="008771A7" w:rsidRDefault="002C4CB0" w:rsidP="00846877">
            <w:pPr>
              <w:pStyle w:val="Body2"/>
              <w:rPr>
                <w:b/>
                <w:color w:val="auto"/>
                <w:sz w:val="22"/>
                <w:szCs w:val="22"/>
                <w:vertAlign w:val="subscript"/>
                <w:lang w:val="lt-LT"/>
              </w:rPr>
            </w:pPr>
            <w:r w:rsidRPr="008771A7">
              <w:rPr>
                <w:rFonts w:cs="Times New Roman"/>
                <w:b/>
                <w:bCs/>
                <w:sz w:val="22"/>
                <w:szCs w:val="22"/>
                <w:lang w:val="lt-LT"/>
              </w:rPr>
              <w:t>S</w:t>
            </w:r>
            <w:r w:rsidRPr="008771A7">
              <w:rPr>
                <w:rFonts w:cs="Times New Roman"/>
                <w:b/>
                <w:sz w:val="22"/>
                <w:szCs w:val="22"/>
                <w:lang w:val="lt-LT"/>
              </w:rPr>
              <w:t xml:space="preserve">tatinio projekto </w:t>
            </w:r>
            <w:r w:rsidRPr="008771A7">
              <w:rPr>
                <w:rFonts w:cs="Times New Roman"/>
                <w:b/>
                <w:bCs/>
                <w:sz w:val="22"/>
                <w:szCs w:val="22"/>
                <w:lang w:val="lt-LT"/>
              </w:rPr>
              <w:t xml:space="preserve">vadovo patirtis </w:t>
            </w:r>
            <w:r w:rsidRPr="008771A7">
              <w:rPr>
                <w:rFonts w:cs="Times New Roman"/>
                <w:b/>
                <w:color w:val="auto"/>
                <w:sz w:val="22"/>
                <w:szCs w:val="22"/>
                <w:lang w:val="lt-LT"/>
              </w:rPr>
              <w:t>(</w:t>
            </w:r>
            <w:r w:rsidRPr="008771A7">
              <w:rPr>
                <w:b/>
                <w:color w:val="auto"/>
                <w:sz w:val="22"/>
                <w:szCs w:val="22"/>
                <w:lang w:val="lt-LT"/>
              </w:rPr>
              <w:t xml:space="preserve"> </w:t>
            </w:r>
            <w:r w:rsidR="00563648" w:rsidRPr="008771A7">
              <w:rPr>
                <w:b/>
                <w:color w:val="auto"/>
                <w:sz w:val="22"/>
                <w:szCs w:val="22"/>
                <w:lang w:val="lt-LT"/>
              </w:rPr>
              <w:t xml:space="preserve"> </w:t>
            </w:r>
            <w:proofErr w:type="spellStart"/>
            <w:r w:rsidR="00563648" w:rsidRPr="008771A7">
              <w:rPr>
                <w:b/>
                <w:color w:val="auto"/>
                <w:sz w:val="22"/>
                <w:szCs w:val="22"/>
                <w:lang w:val="lt-LT"/>
              </w:rPr>
              <w:t>StProj</w:t>
            </w:r>
            <w:r w:rsidR="00563648" w:rsidRPr="008771A7">
              <w:rPr>
                <w:b/>
                <w:color w:val="auto"/>
                <w:sz w:val="22"/>
                <w:szCs w:val="22"/>
                <w:vertAlign w:val="subscript"/>
                <w:lang w:val="lt-LT"/>
              </w:rPr>
              <w:t>tiekėjo</w:t>
            </w:r>
            <w:proofErr w:type="spellEnd"/>
            <w:r w:rsidRPr="008771A7">
              <w:rPr>
                <w:rFonts w:cs="Times New Roman"/>
                <w:b/>
                <w:color w:val="auto"/>
                <w:sz w:val="22"/>
                <w:szCs w:val="22"/>
                <w:lang w:val="lt-LT"/>
              </w:rPr>
              <w:t>)</w:t>
            </w:r>
            <w:r w:rsidRPr="008771A7">
              <w:rPr>
                <w:rFonts w:cs="Times New Roman"/>
                <w:b/>
                <w:bCs/>
                <w:sz w:val="22"/>
                <w:szCs w:val="22"/>
                <w:lang w:val="lt-LT"/>
              </w:rPr>
              <w:t>:</w:t>
            </w:r>
          </w:p>
        </w:tc>
      </w:tr>
      <w:tr w:rsidR="002C4CB0" w:rsidRPr="008771A7" w:rsidDel="001D523E" w14:paraId="0A31BAA2" w14:textId="77777777" w:rsidTr="00846877">
        <w:trPr>
          <w:trHeight w:val="543"/>
        </w:trPr>
        <w:tc>
          <w:tcPr>
            <w:tcW w:w="5000" w:type="pct"/>
            <w:gridSpan w:val="3"/>
            <w:tcBorders>
              <w:top w:val="single" w:sz="4" w:space="0" w:color="auto"/>
              <w:bottom w:val="single" w:sz="4" w:space="0" w:color="auto"/>
            </w:tcBorders>
            <w:hideMark/>
          </w:tcPr>
          <w:p w14:paraId="11ABE282" w14:textId="20C43AD0" w:rsidR="002C4CB0" w:rsidRPr="002C79C1" w:rsidRDefault="002C4CB0" w:rsidP="00846877">
            <w:pPr>
              <w:jc w:val="both"/>
              <w:rPr>
                <w:rFonts w:eastAsia="Arial Unicode MS" w:hAnsi="Times New Roman" w:cs="Times New Roman"/>
                <w:bCs/>
                <w:iCs/>
                <w:sz w:val="22"/>
                <w:szCs w:val="22"/>
                <w:bdr w:val="none" w:sz="0" w:space="0" w:color="auto" w:frame="1"/>
                <w:lang w:eastAsia="lt-LT"/>
              </w:rPr>
            </w:pPr>
            <w:r w:rsidRPr="002C79C1">
              <w:rPr>
                <w:rFonts w:eastAsia="Arial Unicode MS" w:hAnsi="Times New Roman" w:cs="Times New Roman"/>
                <w:bCs/>
                <w:iCs/>
                <w:sz w:val="22"/>
                <w:szCs w:val="22"/>
                <w:bdr w:val="none" w:sz="0" w:space="0" w:color="auto" w:frame="1"/>
                <w:lang w:eastAsia="lt-LT"/>
              </w:rPr>
              <w:t xml:space="preserve">Tiekėjo sutarties vykdymui paskirtas statinio projekto vadovas, kuris atitinka </w:t>
            </w:r>
            <w:r w:rsidRPr="002C79C1">
              <w:rPr>
                <w:rFonts w:cs="Times New Roman"/>
                <w:bCs/>
                <w:iCs/>
                <w:sz w:val="22"/>
                <w:szCs w:val="22"/>
              </w:rPr>
              <w:t xml:space="preserve"> Pirkimo s</w:t>
            </w:r>
            <w:r w:rsidRPr="002C79C1">
              <w:rPr>
                <w:rFonts w:cs="Times New Roman"/>
                <w:bCs/>
                <w:iCs/>
                <w:sz w:val="22"/>
                <w:szCs w:val="22"/>
              </w:rPr>
              <w:t>ą</w:t>
            </w:r>
            <w:r w:rsidRPr="002C79C1">
              <w:rPr>
                <w:rFonts w:cs="Times New Roman"/>
                <w:bCs/>
                <w:iCs/>
                <w:sz w:val="22"/>
                <w:szCs w:val="22"/>
              </w:rPr>
              <w:t>lyg</w:t>
            </w:r>
            <w:r w:rsidRPr="002C79C1">
              <w:rPr>
                <w:rFonts w:cs="Times New Roman"/>
                <w:bCs/>
                <w:iCs/>
                <w:sz w:val="22"/>
                <w:szCs w:val="22"/>
              </w:rPr>
              <w:t>ų</w:t>
            </w:r>
            <w:r w:rsidRPr="002C79C1">
              <w:rPr>
                <w:rFonts w:cs="Times New Roman"/>
                <w:bCs/>
                <w:iCs/>
                <w:sz w:val="22"/>
                <w:szCs w:val="22"/>
              </w:rPr>
              <w:t xml:space="preserve"> 4 priedo</w:t>
            </w:r>
            <w:r w:rsidRPr="002C79C1">
              <w:rPr>
                <w:rFonts w:eastAsia="Arial Unicode MS" w:hAnsi="Times New Roman" w:cs="Times New Roman"/>
                <w:bCs/>
                <w:iCs/>
                <w:sz w:val="22"/>
                <w:szCs w:val="22"/>
                <w:bdr w:val="none" w:sz="0" w:space="0" w:color="auto" w:frame="1"/>
                <w:lang w:eastAsia="lt-LT"/>
              </w:rPr>
              <w:t xml:space="preserve"> </w:t>
            </w:r>
            <w:r w:rsidR="00940FD2" w:rsidRPr="002C79C1">
              <w:rPr>
                <w:bCs/>
                <w:iCs/>
              </w:rPr>
              <w:t xml:space="preserve"> </w:t>
            </w:r>
            <w:r w:rsidR="00940FD2" w:rsidRPr="002C79C1">
              <w:rPr>
                <w:bCs/>
                <w:iCs/>
              </w:rPr>
              <w:t>„</w:t>
            </w:r>
            <w:r w:rsidR="00940FD2" w:rsidRPr="002C79C1">
              <w:rPr>
                <w:rFonts w:eastAsia="Arial Unicode MS" w:hAnsi="Times New Roman" w:cs="Times New Roman"/>
                <w:bCs/>
                <w:iCs/>
                <w:sz w:val="22"/>
                <w:szCs w:val="22"/>
                <w:bdr w:val="none" w:sz="0" w:space="0" w:color="auto" w:frame="1"/>
                <w:lang w:eastAsia="lt-LT"/>
              </w:rPr>
              <w:t xml:space="preserve">Tiekėjų kvalifikacijos reikalavimai ir reikalaujami kokybės bei aplinkos apsaugos vadybos sistemų standartai“ </w:t>
            </w:r>
            <w:r w:rsidRPr="002C79C1">
              <w:rPr>
                <w:rFonts w:eastAsia="Arial Unicode MS" w:hAnsi="Times New Roman" w:cs="Times New Roman"/>
                <w:bCs/>
                <w:iCs/>
                <w:sz w:val="22"/>
                <w:szCs w:val="22"/>
                <w:bdr w:val="none" w:sz="0" w:space="0" w:color="auto" w:frame="1"/>
                <w:lang w:eastAsia="lt-LT"/>
              </w:rPr>
              <w:t xml:space="preserve">Nr. </w:t>
            </w:r>
            <w:r w:rsidR="00311C48" w:rsidRPr="002C79C1">
              <w:rPr>
                <w:rFonts w:eastAsia="Arial Unicode MS" w:hAnsi="Times New Roman" w:cs="Times New Roman"/>
                <w:bCs/>
                <w:iCs/>
                <w:sz w:val="22"/>
                <w:szCs w:val="22"/>
                <w:bdr w:val="none" w:sz="0" w:space="0" w:color="auto" w:frame="1"/>
                <w:lang w:eastAsia="lt-LT"/>
              </w:rPr>
              <w:t>1.1</w:t>
            </w:r>
            <w:r w:rsidR="00C20830" w:rsidRPr="002C79C1">
              <w:rPr>
                <w:rFonts w:eastAsia="Arial Unicode MS" w:hAnsi="Times New Roman" w:cs="Times New Roman"/>
                <w:bCs/>
                <w:iCs/>
                <w:sz w:val="22"/>
                <w:szCs w:val="22"/>
                <w:bdr w:val="none" w:sz="0" w:space="0" w:color="auto" w:frame="1"/>
                <w:lang w:eastAsia="lt-LT"/>
              </w:rPr>
              <w:t xml:space="preserve"> </w:t>
            </w:r>
            <w:r w:rsidR="00311C48" w:rsidRPr="002C79C1">
              <w:rPr>
                <w:rFonts w:eastAsia="Arial Unicode MS" w:hAnsi="Times New Roman" w:cs="Times New Roman"/>
                <w:bCs/>
                <w:iCs/>
                <w:sz w:val="22"/>
                <w:szCs w:val="22"/>
                <w:bdr w:val="none" w:sz="0" w:space="0" w:color="auto" w:frame="1"/>
                <w:lang w:eastAsia="lt-LT"/>
              </w:rPr>
              <w:t>papunktyje</w:t>
            </w:r>
            <w:r w:rsidR="00A6004D">
              <w:rPr>
                <w:rFonts w:cstheme="minorHAnsi"/>
                <w:bCs/>
                <w:sz w:val="22"/>
                <w:szCs w:val="22"/>
              </w:rPr>
              <w:t xml:space="preserve">, </w:t>
            </w:r>
            <w:r w:rsidRPr="002C79C1">
              <w:rPr>
                <w:rFonts w:eastAsia="Arial Unicode MS" w:hAnsi="Times New Roman" w:cs="Times New Roman"/>
                <w:bCs/>
                <w:iCs/>
                <w:sz w:val="22"/>
                <w:szCs w:val="22"/>
                <w:bdr w:val="none" w:sz="0" w:space="0" w:color="auto" w:frame="1"/>
                <w:lang w:eastAsia="lt-LT"/>
              </w:rPr>
              <w:t xml:space="preserve">turi darbo patirtį per paskutinius 5 metus iki pasiūlymų pateikimo termino pabaigos </w:t>
            </w:r>
            <w:r w:rsidR="00940FD2" w:rsidRPr="002C79C1">
              <w:rPr>
                <w:rFonts w:eastAsia="Arial Unicode MS" w:hAnsi="Times New Roman" w:cs="Times New Roman"/>
                <w:bCs/>
                <w:iCs/>
                <w:sz w:val="22"/>
                <w:szCs w:val="22"/>
                <w:bdr w:val="none" w:sz="0" w:space="0" w:color="auto" w:frame="1"/>
                <w:lang w:eastAsia="lt-LT"/>
              </w:rPr>
              <w:t xml:space="preserve"> </w:t>
            </w:r>
            <w:r w:rsidR="00BA674F" w:rsidRPr="002C79C1">
              <w:rPr>
                <w:rFonts w:eastAsia="Arial Unicode MS" w:hAnsi="Times New Roman" w:cs="Times New Roman"/>
                <w:bCs/>
                <w:iCs/>
                <w:sz w:val="22"/>
                <w:szCs w:val="22"/>
                <w:bdr w:val="none" w:sz="0" w:space="0" w:color="auto" w:frame="1"/>
                <w:lang w:eastAsia="lt-LT"/>
              </w:rPr>
              <w:t>ypatingųjų</w:t>
            </w:r>
            <w:r w:rsidR="00BA674F">
              <w:rPr>
                <w:rFonts w:eastAsia="Arial Unicode MS" w:hAnsi="Times New Roman" w:cs="Times New Roman"/>
                <w:bCs/>
                <w:iCs/>
                <w:sz w:val="22"/>
                <w:szCs w:val="22"/>
                <w:bdr w:val="none" w:sz="0" w:space="0" w:color="auto" w:frame="1"/>
                <w:lang w:eastAsia="lt-LT"/>
              </w:rPr>
              <w:t xml:space="preserve"> arba </w:t>
            </w:r>
            <w:r w:rsidR="00940FD2" w:rsidRPr="002C79C1">
              <w:rPr>
                <w:rFonts w:eastAsia="Arial Unicode MS" w:hAnsi="Times New Roman" w:cs="Times New Roman"/>
                <w:bCs/>
                <w:iCs/>
                <w:sz w:val="22"/>
                <w:szCs w:val="22"/>
                <w:bdr w:val="none" w:sz="0" w:space="0" w:color="auto" w:frame="1"/>
                <w:lang w:eastAsia="lt-LT"/>
              </w:rPr>
              <w:t>neypatingųjų</w:t>
            </w:r>
            <w:r w:rsidR="00BA674F">
              <w:rPr>
                <w:rFonts w:eastAsia="Arial Unicode MS" w:hAnsi="Times New Roman" w:cs="Times New Roman"/>
                <w:bCs/>
                <w:iCs/>
                <w:sz w:val="22"/>
                <w:szCs w:val="22"/>
                <w:bdr w:val="none" w:sz="0" w:space="0" w:color="auto" w:frame="1"/>
                <w:lang w:eastAsia="lt-LT"/>
              </w:rPr>
              <w:t>;</w:t>
            </w:r>
            <w:r w:rsidR="00940FD2" w:rsidRPr="002C79C1">
              <w:rPr>
                <w:rFonts w:eastAsia="Arial Unicode MS" w:hAnsi="Times New Roman" w:cs="Times New Roman"/>
                <w:bCs/>
                <w:iCs/>
                <w:sz w:val="22"/>
                <w:szCs w:val="22"/>
                <w:bdr w:val="none" w:sz="0" w:space="0" w:color="auto" w:frame="1"/>
                <w:lang w:eastAsia="lt-LT"/>
              </w:rPr>
              <w:t xml:space="preserve"> ne</w:t>
            </w:r>
            <w:r w:rsidRPr="002C79C1">
              <w:rPr>
                <w:rFonts w:eastAsia="Arial Unicode MS" w:hAnsi="Times New Roman" w:cs="Times New Roman"/>
                <w:bCs/>
                <w:iCs/>
                <w:sz w:val="22"/>
                <w:szCs w:val="22"/>
                <w:bdr w:val="none" w:sz="0" w:space="0" w:color="auto" w:frame="1"/>
                <w:lang w:eastAsia="lt-LT"/>
              </w:rPr>
              <w:t>gyvenamųjų</w:t>
            </w:r>
            <w:r w:rsidR="00940FD2" w:rsidRPr="002C79C1">
              <w:rPr>
                <w:rFonts w:eastAsia="Arial Unicode MS" w:hAnsi="Times New Roman" w:cs="Times New Roman"/>
                <w:bCs/>
                <w:iCs/>
                <w:sz w:val="22"/>
                <w:szCs w:val="22"/>
                <w:bdr w:val="none" w:sz="0" w:space="0" w:color="auto" w:frame="1"/>
                <w:lang w:eastAsia="lt-LT"/>
              </w:rPr>
              <w:t xml:space="preserve"> (arba) gyvenamųjų</w:t>
            </w:r>
            <w:r w:rsidRPr="002C79C1">
              <w:rPr>
                <w:rFonts w:eastAsia="Arial Unicode MS" w:hAnsi="Times New Roman" w:cs="Times New Roman"/>
                <w:bCs/>
                <w:iCs/>
                <w:sz w:val="22"/>
                <w:szCs w:val="22"/>
                <w:bdr w:val="none" w:sz="0" w:space="0" w:color="auto" w:frame="1"/>
                <w:lang w:eastAsia="lt-LT"/>
              </w:rPr>
              <w:t xml:space="preserve"> pastatų</w:t>
            </w:r>
            <w:r w:rsidR="00940FD2" w:rsidRPr="002C79C1">
              <w:rPr>
                <w:rFonts w:eastAsia="Arial Unicode MS" w:hAnsi="Times New Roman" w:cs="Times New Roman"/>
                <w:bCs/>
                <w:iCs/>
                <w:sz w:val="22"/>
                <w:szCs w:val="22"/>
                <w:bdr w:val="none" w:sz="0" w:space="0" w:color="auto" w:frame="1"/>
                <w:lang w:eastAsia="lt-LT"/>
              </w:rPr>
              <w:t xml:space="preserve"> kapitalinio remonto ar</w:t>
            </w:r>
            <w:r w:rsidR="00517B6B">
              <w:rPr>
                <w:rFonts w:eastAsia="Arial Unicode MS" w:hAnsi="Times New Roman" w:cs="Times New Roman"/>
                <w:bCs/>
                <w:iCs/>
                <w:sz w:val="22"/>
                <w:szCs w:val="22"/>
                <w:bdr w:val="none" w:sz="0" w:space="0" w:color="auto" w:frame="1"/>
                <w:lang w:eastAsia="lt-LT"/>
              </w:rPr>
              <w:t>ba</w:t>
            </w:r>
            <w:r w:rsidRPr="002C79C1">
              <w:rPr>
                <w:rFonts w:eastAsia="Arial Unicode MS" w:hAnsi="Times New Roman" w:cs="Times New Roman"/>
                <w:bCs/>
                <w:iCs/>
                <w:sz w:val="22"/>
                <w:szCs w:val="22"/>
                <w:bdr w:val="none" w:sz="0" w:space="0" w:color="auto" w:frame="1"/>
                <w:lang w:eastAsia="lt-LT"/>
              </w:rPr>
              <w:t xml:space="preserve"> rekonstravimo</w:t>
            </w:r>
            <w:r w:rsidR="00517B6B">
              <w:rPr>
                <w:rFonts w:eastAsia="Arial Unicode MS" w:hAnsi="Times New Roman" w:cs="Times New Roman"/>
                <w:bCs/>
                <w:iCs/>
                <w:sz w:val="22"/>
                <w:szCs w:val="22"/>
                <w:bdr w:val="none" w:sz="0" w:space="0" w:color="auto" w:frame="1"/>
                <w:lang w:eastAsia="lt-LT"/>
              </w:rPr>
              <w:t>,</w:t>
            </w:r>
            <w:r w:rsidRPr="002C79C1">
              <w:rPr>
                <w:rFonts w:eastAsia="Arial Unicode MS" w:hAnsi="Times New Roman" w:cs="Times New Roman"/>
                <w:bCs/>
                <w:iCs/>
                <w:sz w:val="22"/>
                <w:szCs w:val="22"/>
                <w:bdr w:val="none" w:sz="0" w:space="0" w:color="auto" w:frame="1"/>
                <w:lang w:eastAsia="lt-LT"/>
              </w:rPr>
              <w:t xml:space="preserve"> ar naujos statybos projektuose (baigtuose projektuose). </w:t>
            </w:r>
          </w:p>
          <w:p w14:paraId="0A1D4961" w14:textId="77777777" w:rsidR="002C4CB0" w:rsidRPr="008771A7" w:rsidRDefault="002C4CB0" w:rsidP="00846877">
            <w:pPr>
              <w:jc w:val="both"/>
              <w:rPr>
                <w:rFonts w:eastAsia="Arial Unicode MS" w:hAnsi="Times New Roman" w:cs="Times New Roman"/>
                <w:b/>
                <w:i/>
                <w:sz w:val="22"/>
                <w:szCs w:val="22"/>
                <w:bdr w:val="none" w:sz="0" w:space="0" w:color="auto" w:frame="1"/>
                <w:lang w:eastAsia="lt-LT"/>
              </w:rPr>
            </w:pPr>
          </w:p>
          <w:p w14:paraId="2094D1E7" w14:textId="7E49FF16" w:rsidR="002C4CB0" w:rsidRPr="0045437F" w:rsidRDefault="002C4CB0" w:rsidP="00846877">
            <w:pPr>
              <w:jc w:val="both"/>
              <w:rPr>
                <w:rFonts w:eastAsia="Arial Unicode MS" w:hAnsi="Times New Roman" w:cs="Times New Roman"/>
                <w:b/>
                <w:i/>
                <w:sz w:val="22"/>
                <w:szCs w:val="22"/>
                <w:bdr w:val="none" w:sz="0" w:space="0" w:color="auto" w:frame="1"/>
                <w:lang w:eastAsia="lt-LT"/>
              </w:rPr>
            </w:pPr>
            <w:r w:rsidRPr="0045437F">
              <w:rPr>
                <w:rFonts w:eastAsia="Arial Unicode MS" w:hAnsi="Times New Roman" w:cs="Times New Roman"/>
                <w:b/>
                <w:i/>
                <w:sz w:val="22"/>
                <w:szCs w:val="22"/>
                <w:bdr w:val="none" w:sz="0" w:space="0" w:color="auto" w:frame="1"/>
                <w:lang w:eastAsia="lt-LT"/>
              </w:rPr>
              <w:t>Baigtais projektais laikomi projektai, kurie atitinka visu</w:t>
            </w:r>
            <w:r w:rsidR="00311C48" w:rsidRPr="0045437F">
              <w:rPr>
                <w:rFonts w:eastAsia="Arial Unicode MS" w:hAnsi="Times New Roman" w:cs="Times New Roman"/>
                <w:b/>
                <w:i/>
                <w:sz w:val="22"/>
                <w:szCs w:val="22"/>
                <w:bdr w:val="none" w:sz="0" w:space="0" w:color="auto" w:frame="1"/>
                <w:lang w:eastAsia="lt-LT"/>
              </w:rPr>
              <w:t>s</w:t>
            </w:r>
            <w:r w:rsidRPr="0045437F">
              <w:rPr>
                <w:rFonts w:eastAsia="Arial Unicode MS" w:hAnsi="Times New Roman" w:cs="Times New Roman"/>
                <w:b/>
                <w:i/>
                <w:sz w:val="22"/>
                <w:szCs w:val="22"/>
                <w:bdr w:val="none" w:sz="0" w:space="0" w:color="auto" w:frame="1"/>
                <w:lang w:eastAsia="lt-LT"/>
              </w:rPr>
              <w:t xml:space="preserve"> šiuos reikalavimus:</w:t>
            </w:r>
          </w:p>
          <w:p w14:paraId="08453F39" w14:textId="1A1E3FC8" w:rsidR="002C4CB0" w:rsidRPr="0045437F" w:rsidRDefault="002C4CB0" w:rsidP="00846877">
            <w:pPr>
              <w:pStyle w:val="paragraph"/>
              <w:spacing w:before="0" w:beforeAutospacing="0" w:after="0" w:afterAutospacing="0"/>
              <w:jc w:val="both"/>
              <w:textAlignment w:val="baseline"/>
              <w:rPr>
                <w:rStyle w:val="normaltextrun"/>
                <w:sz w:val="22"/>
                <w:szCs w:val="22"/>
                <w:lang w:eastAsia="lt-LT"/>
              </w:rPr>
            </w:pPr>
            <w:r w:rsidRPr="0045437F">
              <w:rPr>
                <w:rStyle w:val="normaltextrun"/>
                <w:sz w:val="22"/>
                <w:szCs w:val="22"/>
              </w:rPr>
              <w:t xml:space="preserve">1. per pastaruosius </w:t>
            </w:r>
            <w:r w:rsidRPr="0045437F">
              <w:rPr>
                <w:rStyle w:val="normaltextrun"/>
                <w:bCs/>
                <w:sz w:val="22"/>
                <w:szCs w:val="22"/>
              </w:rPr>
              <w:t>5 (penkis)</w:t>
            </w:r>
            <w:r w:rsidRPr="0045437F">
              <w:rPr>
                <w:rStyle w:val="normaltextrun"/>
                <w:sz w:val="22"/>
                <w:szCs w:val="22"/>
              </w:rPr>
              <w:t xml:space="preserve"> metus iki pasiūlymų pateikimo termino siūlomas </w:t>
            </w:r>
            <w:r w:rsidR="00311C48" w:rsidRPr="0045437F">
              <w:rPr>
                <w:rStyle w:val="normaltextrun"/>
                <w:sz w:val="22"/>
                <w:szCs w:val="22"/>
              </w:rPr>
              <w:t>specialistas</w:t>
            </w:r>
            <w:r w:rsidRPr="0045437F">
              <w:rPr>
                <w:rStyle w:val="normaltextrun"/>
                <w:sz w:val="22"/>
                <w:szCs w:val="22"/>
              </w:rPr>
              <w:t xml:space="preserve"> ėjo projektuojamo pastato statinio p</w:t>
            </w:r>
            <w:r w:rsidRPr="0045437F">
              <w:rPr>
                <w:rStyle w:val="normaltextrun"/>
                <w:bCs/>
                <w:sz w:val="22"/>
                <w:szCs w:val="22"/>
              </w:rPr>
              <w:t>rojekto vadovo pareigas</w:t>
            </w:r>
            <w:r w:rsidRPr="0045437F">
              <w:rPr>
                <w:rStyle w:val="normaltextrun"/>
                <w:sz w:val="22"/>
                <w:szCs w:val="22"/>
              </w:rPr>
              <w:t>;</w:t>
            </w:r>
            <w:r w:rsidR="00517B6B" w:rsidRPr="0045437F">
              <w:rPr>
                <w:rFonts w:cstheme="minorHAnsi"/>
                <w:bCs/>
                <w:sz w:val="22"/>
                <w:szCs w:val="22"/>
              </w:rPr>
              <w:t xml:space="preserve"> </w:t>
            </w:r>
          </w:p>
          <w:p w14:paraId="639718F0" w14:textId="43257F4D" w:rsidR="002C4CB0" w:rsidRPr="0045437F" w:rsidRDefault="002C4CB0" w:rsidP="00846877">
            <w:pPr>
              <w:pStyle w:val="paragraph"/>
              <w:spacing w:before="0" w:beforeAutospacing="0" w:after="0" w:afterAutospacing="0"/>
              <w:jc w:val="both"/>
              <w:textAlignment w:val="baseline"/>
              <w:rPr>
                <w:rStyle w:val="normaltextrun"/>
                <w:sz w:val="22"/>
                <w:szCs w:val="22"/>
              </w:rPr>
            </w:pPr>
            <w:r w:rsidRPr="0045437F">
              <w:rPr>
                <w:rStyle w:val="normaltextrun"/>
                <w:sz w:val="22"/>
                <w:szCs w:val="22"/>
              </w:rPr>
              <w:t xml:space="preserve">2. Statinio kategorija: </w:t>
            </w:r>
            <w:r w:rsidR="00BA674F" w:rsidRPr="0045437F">
              <w:rPr>
                <w:rStyle w:val="normaltextrun"/>
                <w:bCs/>
                <w:sz w:val="22"/>
                <w:szCs w:val="22"/>
              </w:rPr>
              <w:t xml:space="preserve"> ypatingasis  arba </w:t>
            </w:r>
            <w:r w:rsidR="00311C48" w:rsidRPr="0045437F">
              <w:rPr>
                <w:rStyle w:val="normaltextrun"/>
                <w:bCs/>
                <w:sz w:val="22"/>
                <w:szCs w:val="22"/>
              </w:rPr>
              <w:t>neypatingasis</w:t>
            </w:r>
            <w:r w:rsidRPr="0045437F">
              <w:rPr>
                <w:rStyle w:val="normaltextrun"/>
                <w:bCs/>
                <w:sz w:val="22"/>
                <w:szCs w:val="22"/>
              </w:rPr>
              <w:t>;</w:t>
            </w:r>
          </w:p>
          <w:p w14:paraId="36A4A7F9" w14:textId="271E8EEA" w:rsidR="002C4CB0" w:rsidRPr="0045437F" w:rsidRDefault="002C4CB0" w:rsidP="00846877">
            <w:pPr>
              <w:pStyle w:val="paragraph"/>
              <w:spacing w:before="0" w:beforeAutospacing="0" w:after="0" w:afterAutospacing="0"/>
              <w:jc w:val="both"/>
              <w:textAlignment w:val="baseline"/>
              <w:rPr>
                <w:sz w:val="22"/>
                <w:szCs w:val="22"/>
              </w:rPr>
            </w:pPr>
            <w:r w:rsidRPr="0045437F">
              <w:rPr>
                <w:rStyle w:val="normaltextrun"/>
                <w:sz w:val="22"/>
                <w:szCs w:val="22"/>
              </w:rPr>
              <w:t xml:space="preserve">3. </w:t>
            </w:r>
            <w:r w:rsidRPr="0045437F">
              <w:rPr>
                <w:sz w:val="22"/>
                <w:szCs w:val="22"/>
              </w:rPr>
              <w:t xml:space="preserve">Statiniai: </w:t>
            </w:r>
            <w:r w:rsidR="00311C48" w:rsidRPr="0045437F">
              <w:rPr>
                <w:rFonts w:eastAsia="Arial Unicode MS"/>
                <w:b/>
                <w:i/>
                <w:sz w:val="22"/>
                <w:szCs w:val="22"/>
                <w:bdr w:val="none" w:sz="0" w:space="0" w:color="auto" w:frame="1"/>
                <w:lang w:eastAsia="lt-LT"/>
              </w:rPr>
              <w:t xml:space="preserve"> </w:t>
            </w:r>
            <w:r w:rsidR="00311C48" w:rsidRPr="0045437F">
              <w:rPr>
                <w:rFonts w:eastAsia="Arial Unicode MS"/>
                <w:bCs/>
                <w:iCs/>
                <w:sz w:val="22"/>
                <w:szCs w:val="22"/>
                <w:bdr w:val="none" w:sz="0" w:space="0" w:color="auto" w:frame="1"/>
                <w:lang w:eastAsia="lt-LT"/>
              </w:rPr>
              <w:t>negyvenami</w:t>
            </w:r>
            <w:r w:rsidR="00311C48" w:rsidRPr="0045437F">
              <w:rPr>
                <w:rFonts w:eastAsia="Arial Unicode MS"/>
                <w:bCs/>
                <w:iCs/>
                <w:sz w:val="22"/>
                <w:szCs w:val="22"/>
                <w:bdr w:val="none" w:sz="0" w:space="0" w:color="auto" w:frame="1"/>
              </w:rPr>
              <w:t>eji arba</w:t>
            </w:r>
            <w:r w:rsidR="00311C48" w:rsidRPr="0045437F">
              <w:rPr>
                <w:sz w:val="22"/>
                <w:szCs w:val="22"/>
              </w:rPr>
              <w:t xml:space="preserve"> </w:t>
            </w:r>
            <w:r w:rsidRPr="0045437F">
              <w:rPr>
                <w:sz w:val="22"/>
                <w:szCs w:val="22"/>
              </w:rPr>
              <w:t>gyvenamieji pastatai;</w:t>
            </w:r>
          </w:p>
          <w:p w14:paraId="65CCCDCD" w14:textId="012A50BB" w:rsidR="002C4CB0" w:rsidRPr="0045437F" w:rsidRDefault="002C4CB0" w:rsidP="00846877">
            <w:pPr>
              <w:pStyle w:val="paragraph"/>
              <w:spacing w:before="0" w:beforeAutospacing="0" w:after="0" w:afterAutospacing="0"/>
              <w:jc w:val="both"/>
              <w:textAlignment w:val="baseline"/>
              <w:rPr>
                <w:rStyle w:val="normaltextrun"/>
                <w:sz w:val="22"/>
                <w:szCs w:val="22"/>
                <w:lang w:eastAsia="lt-LT"/>
              </w:rPr>
            </w:pPr>
            <w:r w:rsidRPr="0045437F">
              <w:rPr>
                <w:rStyle w:val="normaltextrun"/>
                <w:sz w:val="22"/>
                <w:szCs w:val="22"/>
              </w:rPr>
              <w:t xml:space="preserve">4. Statybos rūšis: </w:t>
            </w:r>
            <w:r w:rsidR="00A17AA2" w:rsidRPr="0045437F">
              <w:rPr>
                <w:rStyle w:val="normaltextrun"/>
                <w:sz w:val="22"/>
                <w:szCs w:val="22"/>
              </w:rPr>
              <w:t>kapitalinis remontas ar</w:t>
            </w:r>
            <w:r w:rsidR="00517B6B" w:rsidRPr="0045437F">
              <w:rPr>
                <w:rStyle w:val="normaltextrun"/>
                <w:sz w:val="22"/>
                <w:szCs w:val="22"/>
              </w:rPr>
              <w:t>ba</w:t>
            </w:r>
            <w:r w:rsidR="00A17AA2" w:rsidRPr="0045437F">
              <w:rPr>
                <w:rStyle w:val="normaltextrun"/>
                <w:sz w:val="22"/>
                <w:szCs w:val="22"/>
              </w:rPr>
              <w:t xml:space="preserve"> </w:t>
            </w:r>
            <w:r w:rsidRPr="0045437F">
              <w:rPr>
                <w:rStyle w:val="normaltextrun"/>
                <w:bCs/>
                <w:sz w:val="22"/>
                <w:szCs w:val="22"/>
              </w:rPr>
              <w:t>rekonstravimas</w:t>
            </w:r>
            <w:r w:rsidR="00517B6B" w:rsidRPr="0045437F">
              <w:rPr>
                <w:rStyle w:val="normaltextrun"/>
                <w:bCs/>
                <w:sz w:val="22"/>
                <w:szCs w:val="22"/>
              </w:rPr>
              <w:t xml:space="preserve">, </w:t>
            </w:r>
            <w:r w:rsidRPr="0045437F">
              <w:rPr>
                <w:rStyle w:val="normaltextrun"/>
                <w:bCs/>
                <w:sz w:val="22"/>
                <w:szCs w:val="22"/>
              </w:rPr>
              <w:t>ar nauja statyba</w:t>
            </w:r>
            <w:r w:rsidRPr="0045437F">
              <w:rPr>
                <w:rStyle w:val="normaltextrun"/>
                <w:sz w:val="22"/>
                <w:szCs w:val="22"/>
              </w:rPr>
              <w:t>;</w:t>
            </w:r>
          </w:p>
          <w:p w14:paraId="0953C47C" w14:textId="79300CA4" w:rsidR="002C4CB0" w:rsidRPr="0045437F" w:rsidRDefault="002C4CB0" w:rsidP="00846877">
            <w:pPr>
              <w:pStyle w:val="paragraph"/>
              <w:spacing w:before="0" w:beforeAutospacing="0" w:after="0" w:afterAutospacing="0"/>
              <w:jc w:val="both"/>
              <w:textAlignment w:val="baseline"/>
              <w:rPr>
                <w:sz w:val="22"/>
                <w:szCs w:val="22"/>
              </w:rPr>
            </w:pPr>
            <w:r w:rsidRPr="0045437F">
              <w:rPr>
                <w:rStyle w:val="normaltextrun"/>
                <w:sz w:val="22"/>
                <w:szCs w:val="22"/>
              </w:rPr>
              <w:t xml:space="preserve">5. </w:t>
            </w:r>
            <w:r w:rsidR="00A17AA2" w:rsidRPr="0045437F">
              <w:rPr>
                <w:rStyle w:val="normaltextrun"/>
                <w:sz w:val="22"/>
                <w:szCs w:val="22"/>
              </w:rPr>
              <w:t>P</w:t>
            </w:r>
            <w:r w:rsidRPr="0045437F">
              <w:rPr>
                <w:rFonts w:eastAsia="Arial Unicode MS"/>
                <w:sz w:val="22"/>
                <w:szCs w:val="22"/>
                <w:bdr w:val="none" w:sz="0" w:space="0" w:color="auto" w:frame="1"/>
                <w:lang w:eastAsia="lt-LT"/>
              </w:rPr>
              <w:t xml:space="preserve">rojektui yra gauta teigiama ekspertizės išvada kurioje nurodyta, kad projektą galima tvirtinti arba gautas statybą leidžiantis dokumentas arba nesant prievolei gauti statybą leidžiančiam dokumentui ir/ar nesant prievolei projektą </w:t>
            </w:r>
            <w:proofErr w:type="spellStart"/>
            <w:r w:rsidRPr="0045437F">
              <w:rPr>
                <w:rFonts w:eastAsia="Arial Unicode MS"/>
                <w:sz w:val="22"/>
                <w:szCs w:val="22"/>
                <w:bdr w:val="none" w:sz="0" w:space="0" w:color="auto" w:frame="1"/>
                <w:lang w:eastAsia="lt-LT"/>
              </w:rPr>
              <w:t>ekspertuoti</w:t>
            </w:r>
            <w:proofErr w:type="spellEnd"/>
            <w:r w:rsidRPr="0045437F">
              <w:rPr>
                <w:rFonts w:eastAsia="Arial Unicode MS"/>
                <w:sz w:val="22"/>
                <w:szCs w:val="22"/>
                <w:bdr w:val="none" w:sz="0" w:space="0" w:color="auto" w:frame="1"/>
                <w:lang w:eastAsia="lt-LT"/>
              </w:rPr>
              <w:t xml:space="preserve"> užsakovo patvirtinimas, kad projektas baigtas rengti.</w:t>
            </w:r>
          </w:p>
          <w:p w14:paraId="6DA571E1" w14:textId="77777777" w:rsidR="002C4CB0" w:rsidRPr="008771A7" w:rsidRDefault="002C4CB0" w:rsidP="00846877">
            <w:pPr>
              <w:jc w:val="both"/>
              <w:rPr>
                <w:rFonts w:hAnsi="Times New Roman" w:cs="Times New Roman"/>
                <w:b/>
                <w:sz w:val="22"/>
                <w:szCs w:val="22"/>
                <w:lang w:eastAsia="lt-LT"/>
              </w:rPr>
            </w:pPr>
          </w:p>
          <w:p w14:paraId="7F0EC4B6" w14:textId="77777777" w:rsidR="002C4CB0" w:rsidRPr="002C79C1" w:rsidRDefault="002C4CB0" w:rsidP="00846877">
            <w:pPr>
              <w:jc w:val="both"/>
              <w:rPr>
                <w:rFonts w:hAnsi="Times New Roman" w:cs="Times New Roman"/>
                <w:b/>
                <w:i/>
                <w:iCs/>
                <w:sz w:val="22"/>
                <w:szCs w:val="22"/>
                <w:lang w:eastAsia="lt-LT"/>
              </w:rPr>
            </w:pPr>
            <w:r w:rsidRPr="002C79C1">
              <w:rPr>
                <w:rFonts w:hAnsi="Times New Roman" w:cs="Times New Roman"/>
                <w:b/>
                <w:i/>
                <w:iCs/>
                <w:sz w:val="22"/>
                <w:szCs w:val="22"/>
                <w:lang w:eastAsia="lt-LT"/>
              </w:rPr>
              <w:t>Atitiktį patvirtinantys dokumentai:</w:t>
            </w:r>
          </w:p>
          <w:p w14:paraId="749D839C" w14:textId="5F28AA47"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 xml:space="preserve">Pagrindinių per pastaruosius 5 metus parengtų projektų sąrašas </w:t>
            </w:r>
            <w:r w:rsidRPr="002C79C1">
              <w:rPr>
                <w:rFonts w:cs="Times New Roman"/>
                <w:color w:val="auto"/>
                <w:sz w:val="22"/>
                <w:szCs w:val="22"/>
                <w:lang w:val="lt-LT"/>
              </w:rPr>
              <w:t>(</w:t>
            </w:r>
            <w:r w:rsidRPr="002C79C1">
              <w:rPr>
                <w:rFonts w:cs="Times New Roman"/>
                <w:sz w:val="22"/>
                <w:szCs w:val="22"/>
                <w:lang w:val="lt-LT"/>
              </w:rPr>
              <w:t>Specialiųjų pirkimo sąlygų 9 priedą</w:t>
            </w:r>
            <w:r w:rsidRPr="008771A7">
              <w:rPr>
                <w:rFonts w:cs="Times New Roman"/>
                <w:sz w:val="22"/>
                <w:szCs w:val="22"/>
                <w:lang w:val="lt-LT"/>
              </w:rPr>
              <w:t xml:space="preserve"> </w:t>
            </w:r>
            <w:r w:rsidRPr="008771A7">
              <w:rPr>
                <w:rFonts w:cs="Times New Roman"/>
                <w:bCs/>
                <w:i/>
                <w:iCs/>
                <w:sz w:val="22"/>
                <w:szCs w:val="22"/>
                <w:lang w:val="lt-LT" w:eastAsia="sv-SE"/>
              </w:rPr>
              <w:t>„Statinio projekto vadovo parengt</w:t>
            </w:r>
            <w:r w:rsidR="00961C7C">
              <w:rPr>
                <w:rFonts w:cs="Times New Roman"/>
                <w:bCs/>
                <w:i/>
                <w:iCs/>
                <w:sz w:val="22"/>
                <w:szCs w:val="22"/>
                <w:lang w:val="lt-LT" w:eastAsia="sv-SE"/>
              </w:rPr>
              <w:t>i</w:t>
            </w:r>
            <w:r w:rsidRPr="008771A7">
              <w:rPr>
                <w:rFonts w:cs="Times New Roman"/>
                <w:bCs/>
                <w:i/>
                <w:iCs/>
                <w:sz w:val="22"/>
                <w:szCs w:val="22"/>
                <w:lang w:val="lt-LT" w:eastAsia="sv-SE"/>
              </w:rPr>
              <w:t xml:space="preserve"> projekt</w:t>
            </w:r>
            <w:r w:rsidR="00961C7C">
              <w:rPr>
                <w:rFonts w:cs="Times New Roman"/>
                <w:bCs/>
                <w:i/>
                <w:iCs/>
                <w:sz w:val="22"/>
                <w:szCs w:val="22"/>
                <w:lang w:val="lt-LT" w:eastAsia="sv-SE"/>
              </w:rPr>
              <w:t>ai</w:t>
            </w:r>
            <w:r w:rsidRPr="008771A7">
              <w:rPr>
                <w:rFonts w:cs="Times New Roman"/>
                <w:bCs/>
                <w:i/>
                <w:sz w:val="22"/>
                <w:szCs w:val="22"/>
                <w:lang w:val="lt-LT" w:eastAsia="sv-SE"/>
              </w:rPr>
              <w:t>“</w:t>
            </w:r>
            <w:r w:rsidRPr="008771A7">
              <w:rPr>
                <w:rFonts w:cs="Times New Roman"/>
                <w:color w:val="auto"/>
                <w:sz w:val="22"/>
                <w:szCs w:val="22"/>
                <w:lang w:val="lt-LT"/>
              </w:rPr>
              <w:t xml:space="preserve">); </w:t>
            </w:r>
          </w:p>
          <w:p w14:paraId="59CEDD80" w14:textId="70F8C7BF"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Vadovo įgaliojimas</w:t>
            </w:r>
            <w:r w:rsidR="00563648">
              <w:rPr>
                <w:rFonts w:cs="Times New Roman"/>
                <w:color w:val="auto"/>
                <w:sz w:val="22"/>
                <w:szCs w:val="22"/>
                <w:lang w:val="lt-LT"/>
              </w:rPr>
              <w:t xml:space="preserve"> ar </w:t>
            </w:r>
            <w:r w:rsidRPr="008771A7">
              <w:rPr>
                <w:rFonts w:cs="Times New Roman"/>
                <w:color w:val="auto"/>
                <w:sz w:val="22"/>
                <w:szCs w:val="22"/>
                <w:lang w:val="lt-LT"/>
              </w:rPr>
              <w:t xml:space="preserve">įsakymas eiti  </w:t>
            </w:r>
            <w:r w:rsidR="00563648">
              <w:rPr>
                <w:rFonts w:cs="Times New Roman"/>
                <w:color w:val="auto"/>
                <w:sz w:val="22"/>
                <w:szCs w:val="22"/>
                <w:lang w:val="lt-LT"/>
              </w:rPr>
              <w:t xml:space="preserve">statinio </w:t>
            </w:r>
            <w:r w:rsidRPr="008771A7">
              <w:rPr>
                <w:rFonts w:cs="Times New Roman"/>
                <w:color w:val="auto"/>
                <w:sz w:val="22"/>
                <w:szCs w:val="22"/>
                <w:lang w:val="lt-LT"/>
              </w:rPr>
              <w:t>projekto vadovo pareigas sąraše nurodytiems objektams;</w:t>
            </w:r>
          </w:p>
          <w:p w14:paraId="70144BA4" w14:textId="77777777"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iCs/>
                <w:sz w:val="22"/>
                <w:szCs w:val="22"/>
                <w:lang w:val="lt-LT"/>
              </w:rPr>
              <w:t>Ekspertizės išvada kurioje nurodyta, kad projektą galima tvirtinti (jeigu ekspertizė buvo privaloma);</w:t>
            </w:r>
          </w:p>
          <w:p w14:paraId="55A6D21B" w14:textId="77777777" w:rsidR="002C4CB0" w:rsidRPr="008771A7"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color w:val="auto"/>
                <w:sz w:val="22"/>
                <w:szCs w:val="22"/>
                <w:lang w:val="lt-LT"/>
              </w:rPr>
              <w:t>Statybos leidimas (jeigu leidimas buvo privalomas);</w:t>
            </w:r>
          </w:p>
          <w:p w14:paraId="7BD735A3" w14:textId="624806AE" w:rsidR="002C4CB0" w:rsidRPr="008771A7" w:rsidDel="001D523E" w:rsidRDefault="002C4CB0" w:rsidP="00940FD2">
            <w:pPr>
              <w:pStyle w:val="Body2"/>
              <w:numPr>
                <w:ilvl w:val="0"/>
                <w:numId w:val="23"/>
              </w:numPr>
              <w:tabs>
                <w:tab w:val="left" w:pos="426"/>
              </w:tabs>
              <w:ind w:left="426" w:hanging="426"/>
              <w:rPr>
                <w:rFonts w:cs="Times New Roman"/>
                <w:color w:val="auto"/>
                <w:sz w:val="22"/>
                <w:szCs w:val="22"/>
                <w:lang w:val="lt-LT"/>
              </w:rPr>
            </w:pPr>
            <w:r w:rsidRPr="008771A7">
              <w:rPr>
                <w:rFonts w:cs="Times New Roman"/>
                <w:iCs/>
                <w:sz w:val="22"/>
                <w:szCs w:val="22"/>
                <w:lang w:val="lt-LT"/>
              </w:rPr>
              <w:lastRenderedPageBreak/>
              <w:t>Užsakovo patvirtinimas, kad projektas baigtas rengti ir parengtas tinkamai (nesant prievolei gauti statybą leidžiančiam dokumentui ir</w:t>
            </w:r>
            <w:r w:rsidR="00563648">
              <w:rPr>
                <w:rFonts w:cs="Times New Roman"/>
                <w:iCs/>
                <w:sz w:val="22"/>
                <w:szCs w:val="22"/>
                <w:lang w:val="lt-LT"/>
              </w:rPr>
              <w:t xml:space="preserve"> (</w:t>
            </w:r>
            <w:r w:rsidRPr="008771A7">
              <w:rPr>
                <w:rFonts w:cs="Times New Roman"/>
                <w:iCs/>
                <w:sz w:val="22"/>
                <w:szCs w:val="22"/>
                <w:lang w:val="lt-LT"/>
              </w:rPr>
              <w:t>ar</w:t>
            </w:r>
            <w:r w:rsidR="00563648">
              <w:rPr>
                <w:rFonts w:cs="Times New Roman"/>
                <w:iCs/>
                <w:sz w:val="22"/>
                <w:szCs w:val="22"/>
                <w:lang w:val="lt-LT"/>
              </w:rPr>
              <w:t>)</w:t>
            </w:r>
            <w:r w:rsidRPr="008771A7">
              <w:rPr>
                <w:rFonts w:cs="Times New Roman"/>
                <w:iCs/>
                <w:sz w:val="22"/>
                <w:szCs w:val="22"/>
                <w:lang w:val="lt-LT"/>
              </w:rPr>
              <w:t xml:space="preserve"> nesant prievolei projektą </w:t>
            </w:r>
            <w:proofErr w:type="spellStart"/>
            <w:r w:rsidRPr="008771A7">
              <w:rPr>
                <w:rFonts w:cs="Times New Roman"/>
                <w:iCs/>
                <w:sz w:val="22"/>
                <w:szCs w:val="22"/>
                <w:lang w:val="lt-LT"/>
              </w:rPr>
              <w:t>eskpertuoti</w:t>
            </w:r>
            <w:proofErr w:type="spellEnd"/>
            <w:r w:rsidRPr="008771A7">
              <w:rPr>
                <w:rFonts w:cs="Times New Roman"/>
                <w:iCs/>
                <w:sz w:val="22"/>
                <w:szCs w:val="22"/>
                <w:lang w:val="lt-LT"/>
              </w:rPr>
              <w:t>).</w:t>
            </w:r>
          </w:p>
        </w:tc>
      </w:tr>
      <w:tr w:rsidR="002C4CB0" w:rsidRPr="008771A7" w14:paraId="39F282AE" w14:textId="77777777" w:rsidTr="00846877">
        <w:trPr>
          <w:trHeight w:val="543"/>
        </w:trPr>
        <w:tc>
          <w:tcPr>
            <w:tcW w:w="1003" w:type="pct"/>
            <w:tcBorders>
              <w:top w:val="single" w:sz="4" w:space="0" w:color="auto"/>
              <w:bottom w:val="single" w:sz="4" w:space="0" w:color="auto"/>
            </w:tcBorders>
            <w:hideMark/>
          </w:tcPr>
          <w:p w14:paraId="30D19B9D" w14:textId="77777777" w:rsidR="002C4CB0" w:rsidRPr="008771A7" w:rsidRDefault="002C4CB0" w:rsidP="00846877">
            <w:pPr>
              <w:pStyle w:val="Body2"/>
              <w:rPr>
                <w:rFonts w:cs="Times New Roman"/>
                <w:sz w:val="22"/>
                <w:szCs w:val="22"/>
                <w:lang w:val="lt-LT"/>
              </w:rPr>
            </w:pPr>
            <w:r w:rsidRPr="008771A7">
              <w:rPr>
                <w:rFonts w:cs="Times New Roman"/>
                <w:sz w:val="22"/>
                <w:szCs w:val="22"/>
                <w:lang w:val="lt-LT"/>
              </w:rPr>
              <w:lastRenderedPageBreak/>
              <w:t>Žymuo formulėje</w:t>
            </w:r>
          </w:p>
        </w:tc>
        <w:tc>
          <w:tcPr>
            <w:tcW w:w="718" w:type="pct"/>
            <w:tcBorders>
              <w:bottom w:val="single" w:sz="4" w:space="0" w:color="auto"/>
            </w:tcBorders>
            <w:noWrap/>
            <w:hideMark/>
          </w:tcPr>
          <w:p w14:paraId="744BA9CD" w14:textId="13D68D9F" w:rsidR="002C4CB0" w:rsidRPr="008771A7" w:rsidRDefault="00563648" w:rsidP="00846877">
            <w:pPr>
              <w:pStyle w:val="Body2"/>
              <w:rPr>
                <w:rFonts w:cs="Times New Roman"/>
                <w:i/>
                <w:iCs/>
                <w:sz w:val="22"/>
                <w:szCs w:val="22"/>
                <w:lang w:val="lt-LT"/>
              </w:rPr>
            </w:pPr>
            <w:proofErr w:type="spellStart"/>
            <w:r w:rsidRPr="008771A7">
              <w:rPr>
                <w:b/>
                <w:color w:val="auto"/>
                <w:sz w:val="22"/>
                <w:szCs w:val="22"/>
                <w:lang w:val="lt-LT"/>
              </w:rPr>
              <w:t>StProj</w:t>
            </w:r>
            <w:r w:rsidRPr="008771A7">
              <w:rPr>
                <w:b/>
                <w:color w:val="auto"/>
                <w:sz w:val="22"/>
                <w:szCs w:val="22"/>
                <w:vertAlign w:val="subscript"/>
                <w:lang w:val="lt-LT"/>
              </w:rPr>
              <w:t>tiekėjo</w:t>
            </w:r>
            <w:proofErr w:type="spellEnd"/>
            <w:r w:rsidR="002C4CB0" w:rsidRPr="008771A7">
              <w:rPr>
                <w:rFonts w:cs="Times New Roman"/>
                <w:b/>
                <w:bCs/>
                <w:sz w:val="22"/>
                <w:szCs w:val="22"/>
                <w:lang w:val="lt-LT"/>
              </w:rPr>
              <w:t>:</w:t>
            </w:r>
          </w:p>
        </w:tc>
        <w:tc>
          <w:tcPr>
            <w:tcW w:w="3279" w:type="pct"/>
            <w:tcBorders>
              <w:bottom w:val="single" w:sz="4" w:space="0" w:color="auto"/>
            </w:tcBorders>
            <w:hideMark/>
          </w:tcPr>
          <w:p w14:paraId="15BE2086" w14:textId="77777777" w:rsidR="002C4CB0" w:rsidRPr="008771A7" w:rsidRDefault="002C4CB0" w:rsidP="00846877">
            <w:pPr>
              <w:pStyle w:val="Body2"/>
              <w:rPr>
                <w:rFonts w:cs="Times New Roman"/>
                <w:i/>
                <w:iCs/>
                <w:sz w:val="22"/>
                <w:szCs w:val="22"/>
                <w:lang w:val="lt-LT"/>
              </w:rPr>
            </w:pPr>
            <w:r w:rsidRPr="008771A7">
              <w:rPr>
                <w:rFonts w:cs="Times New Roman"/>
                <w:b/>
                <w:bCs/>
                <w:sz w:val="22"/>
                <w:szCs w:val="22"/>
                <w:lang w:val="lt-LT"/>
              </w:rPr>
              <w:t>Kriterijaus apibūdinimas:</w:t>
            </w:r>
          </w:p>
        </w:tc>
      </w:tr>
      <w:tr w:rsidR="002C4CB0" w:rsidRPr="008771A7" w14:paraId="7A8D3FFA" w14:textId="77777777" w:rsidTr="00846877">
        <w:trPr>
          <w:trHeight w:val="543"/>
        </w:trPr>
        <w:tc>
          <w:tcPr>
            <w:tcW w:w="1003" w:type="pct"/>
            <w:vMerge w:val="restart"/>
            <w:tcBorders>
              <w:top w:val="single" w:sz="4" w:space="0" w:color="auto"/>
            </w:tcBorders>
            <w:hideMark/>
          </w:tcPr>
          <w:p w14:paraId="278C2A6C" w14:textId="77777777" w:rsidR="002C4CB0" w:rsidRPr="008771A7" w:rsidRDefault="002C4CB0" w:rsidP="00846877">
            <w:pPr>
              <w:pStyle w:val="Body2"/>
              <w:rPr>
                <w:rFonts w:cs="Times New Roman"/>
                <w:sz w:val="22"/>
                <w:szCs w:val="22"/>
                <w:lang w:val="lt-LT"/>
              </w:rPr>
            </w:pPr>
            <w:r w:rsidRPr="008771A7">
              <w:rPr>
                <w:rFonts w:cs="Times New Roman"/>
                <w:sz w:val="22"/>
                <w:szCs w:val="22"/>
                <w:lang w:val="lt-LT"/>
              </w:rPr>
              <w:t>Kriterijaus reikšmė apskaičiavimo formulėje:</w:t>
            </w:r>
          </w:p>
        </w:tc>
        <w:tc>
          <w:tcPr>
            <w:tcW w:w="718" w:type="pct"/>
            <w:tcBorders>
              <w:bottom w:val="single" w:sz="4" w:space="0" w:color="auto"/>
            </w:tcBorders>
            <w:noWrap/>
            <w:hideMark/>
          </w:tcPr>
          <w:p w14:paraId="47444993" w14:textId="6C105185" w:rsidR="002C4CB0" w:rsidRPr="00215B63" w:rsidRDefault="002C4CB0" w:rsidP="00846877">
            <w:pPr>
              <w:pStyle w:val="Body2"/>
              <w:rPr>
                <w:rFonts w:cs="Times New Roman"/>
                <w:sz w:val="22"/>
                <w:szCs w:val="22"/>
                <w:lang w:val="lt-LT"/>
              </w:rPr>
            </w:pPr>
            <w:r w:rsidRPr="00215B63">
              <w:rPr>
                <w:rFonts w:cs="Times New Roman"/>
                <w:sz w:val="22"/>
                <w:szCs w:val="22"/>
                <w:lang w:val="lt-LT"/>
              </w:rPr>
              <w:t xml:space="preserve">0,00 </w:t>
            </w:r>
          </w:p>
        </w:tc>
        <w:tc>
          <w:tcPr>
            <w:tcW w:w="3279" w:type="pct"/>
            <w:tcBorders>
              <w:bottom w:val="single" w:sz="4" w:space="0" w:color="auto"/>
            </w:tcBorders>
            <w:hideMark/>
          </w:tcPr>
          <w:p w14:paraId="21C76C2A" w14:textId="77777777" w:rsidR="002C4CB0" w:rsidRPr="006F4998" w:rsidRDefault="002C4CB0" w:rsidP="00846877">
            <w:pPr>
              <w:pStyle w:val="Body2"/>
              <w:rPr>
                <w:rFonts w:cs="Times New Roman"/>
                <w:sz w:val="22"/>
                <w:szCs w:val="22"/>
                <w:lang w:val="lt-LT"/>
              </w:rPr>
            </w:pPr>
            <w:r w:rsidRPr="006F4998">
              <w:rPr>
                <w:rFonts w:cs="Times New Roman"/>
                <w:sz w:val="22"/>
                <w:szCs w:val="22"/>
                <w:lang w:val="lt-LT"/>
              </w:rPr>
              <w:t>jei statinio projekto vadovas neturi papildomos statinio projekto vadovo patirties baigtame projekte atitinkamoje srityje.</w:t>
            </w:r>
          </w:p>
        </w:tc>
      </w:tr>
      <w:tr w:rsidR="002C4CB0" w:rsidRPr="008771A7" w14:paraId="25BDCA2A" w14:textId="77777777" w:rsidTr="00215B63">
        <w:trPr>
          <w:trHeight w:val="543"/>
        </w:trPr>
        <w:tc>
          <w:tcPr>
            <w:tcW w:w="1003" w:type="pct"/>
            <w:vMerge/>
            <w:hideMark/>
          </w:tcPr>
          <w:p w14:paraId="17DC46EB" w14:textId="77777777" w:rsidR="002C4CB0" w:rsidRPr="008771A7" w:rsidRDefault="002C4CB0" w:rsidP="00846877">
            <w:pPr>
              <w:pStyle w:val="Body2"/>
              <w:rPr>
                <w:rFonts w:cs="Times New Roman"/>
                <w:sz w:val="22"/>
                <w:szCs w:val="22"/>
                <w:lang w:val="lt-LT"/>
              </w:rPr>
            </w:pPr>
          </w:p>
        </w:tc>
        <w:tc>
          <w:tcPr>
            <w:tcW w:w="718" w:type="pct"/>
            <w:tcBorders>
              <w:bottom w:val="single" w:sz="4" w:space="0" w:color="auto"/>
            </w:tcBorders>
            <w:noWrap/>
          </w:tcPr>
          <w:p w14:paraId="78996AD4" w14:textId="583E60B1" w:rsidR="002C4CB0" w:rsidRPr="00215B63" w:rsidRDefault="00215B63" w:rsidP="00846877">
            <w:pPr>
              <w:pStyle w:val="Body2"/>
              <w:rPr>
                <w:rFonts w:cs="Times New Roman"/>
                <w:sz w:val="22"/>
                <w:szCs w:val="22"/>
                <w:lang w:val="lt-LT"/>
              </w:rPr>
            </w:pPr>
            <w:r w:rsidRPr="00215B63">
              <w:rPr>
                <w:rFonts w:cs="Times New Roman"/>
                <w:sz w:val="22"/>
                <w:szCs w:val="22"/>
                <w:lang w:val="lt-LT"/>
              </w:rPr>
              <w:t>342 Eur</w:t>
            </w:r>
          </w:p>
        </w:tc>
        <w:tc>
          <w:tcPr>
            <w:tcW w:w="3279" w:type="pct"/>
            <w:tcBorders>
              <w:bottom w:val="single" w:sz="4" w:space="0" w:color="auto"/>
            </w:tcBorders>
            <w:hideMark/>
          </w:tcPr>
          <w:p w14:paraId="30A42F78" w14:textId="77777777" w:rsidR="002C4CB0" w:rsidRPr="006F4998" w:rsidRDefault="002C4CB0" w:rsidP="00846877">
            <w:pPr>
              <w:pStyle w:val="Body2"/>
              <w:rPr>
                <w:rFonts w:cs="Times New Roman"/>
                <w:sz w:val="22"/>
                <w:szCs w:val="22"/>
                <w:lang w:val="lt-LT"/>
              </w:rPr>
            </w:pPr>
            <w:r w:rsidRPr="006F4998">
              <w:rPr>
                <w:rFonts w:cs="Times New Roman"/>
                <w:sz w:val="22"/>
                <w:szCs w:val="22"/>
                <w:lang w:val="lt-LT"/>
              </w:rPr>
              <w:t>jei statinio projekto vadovas turi patirtį papildomai bent 1 (viename) baigtame projekte atitinkamoje srityje.</w:t>
            </w:r>
          </w:p>
        </w:tc>
      </w:tr>
      <w:tr w:rsidR="002C4CB0" w:rsidRPr="008771A7" w14:paraId="1072B91E" w14:textId="77777777" w:rsidTr="00215B63">
        <w:trPr>
          <w:trHeight w:val="543"/>
        </w:trPr>
        <w:tc>
          <w:tcPr>
            <w:tcW w:w="1003" w:type="pct"/>
            <w:vMerge/>
            <w:hideMark/>
          </w:tcPr>
          <w:p w14:paraId="7D01703E" w14:textId="77777777" w:rsidR="002C4CB0" w:rsidRPr="008771A7" w:rsidRDefault="002C4CB0" w:rsidP="00846877">
            <w:pPr>
              <w:pStyle w:val="Body2"/>
              <w:rPr>
                <w:rFonts w:cs="Times New Roman"/>
                <w:sz w:val="22"/>
                <w:szCs w:val="22"/>
                <w:lang w:val="lt-LT"/>
              </w:rPr>
            </w:pPr>
          </w:p>
        </w:tc>
        <w:tc>
          <w:tcPr>
            <w:tcW w:w="718" w:type="pct"/>
            <w:tcBorders>
              <w:bottom w:val="single" w:sz="4" w:space="0" w:color="auto"/>
            </w:tcBorders>
            <w:noWrap/>
          </w:tcPr>
          <w:p w14:paraId="3B3BE333" w14:textId="2811C855" w:rsidR="002C4CB0" w:rsidRPr="00215B63" w:rsidRDefault="00215B63" w:rsidP="00846877">
            <w:pPr>
              <w:pStyle w:val="Body2"/>
              <w:rPr>
                <w:rFonts w:cs="Times New Roman"/>
                <w:sz w:val="22"/>
                <w:szCs w:val="22"/>
                <w:lang w:val="lt-LT"/>
              </w:rPr>
            </w:pPr>
            <w:r w:rsidRPr="00215B63">
              <w:rPr>
                <w:rFonts w:cs="Times New Roman"/>
                <w:sz w:val="22"/>
                <w:szCs w:val="22"/>
                <w:lang w:val="lt-LT"/>
              </w:rPr>
              <w:t>685 Eur</w:t>
            </w:r>
          </w:p>
        </w:tc>
        <w:tc>
          <w:tcPr>
            <w:tcW w:w="3279" w:type="pct"/>
            <w:tcBorders>
              <w:bottom w:val="single" w:sz="4" w:space="0" w:color="auto"/>
            </w:tcBorders>
            <w:hideMark/>
          </w:tcPr>
          <w:p w14:paraId="0387EBEE" w14:textId="77777777" w:rsidR="002C4CB0" w:rsidRPr="006F4998" w:rsidRDefault="002C4CB0" w:rsidP="00846877">
            <w:pPr>
              <w:pStyle w:val="Body2"/>
              <w:rPr>
                <w:rFonts w:cs="Times New Roman"/>
                <w:sz w:val="22"/>
                <w:szCs w:val="22"/>
                <w:lang w:val="lt-LT"/>
              </w:rPr>
            </w:pPr>
            <w:r w:rsidRPr="006F4998">
              <w:rPr>
                <w:rFonts w:cs="Times New Roman"/>
                <w:sz w:val="22"/>
                <w:szCs w:val="22"/>
                <w:lang w:val="lt-LT"/>
              </w:rPr>
              <w:t>jei statinio projekto vadovas turi patirtį papildomai bent 2 (dviejuose) baigtuose projektuose atitinkamoje srityje.</w:t>
            </w:r>
          </w:p>
        </w:tc>
      </w:tr>
      <w:tr w:rsidR="002C4CB0" w:rsidRPr="008771A7" w14:paraId="7BFA36D0" w14:textId="77777777" w:rsidTr="00215B63">
        <w:trPr>
          <w:trHeight w:val="543"/>
        </w:trPr>
        <w:tc>
          <w:tcPr>
            <w:tcW w:w="1003" w:type="pct"/>
            <w:vMerge/>
            <w:hideMark/>
          </w:tcPr>
          <w:p w14:paraId="1C347B75" w14:textId="77777777" w:rsidR="002C4CB0" w:rsidRPr="008771A7" w:rsidRDefault="002C4CB0" w:rsidP="00846877">
            <w:pPr>
              <w:pStyle w:val="Body2"/>
              <w:rPr>
                <w:rFonts w:cs="Times New Roman"/>
                <w:sz w:val="22"/>
                <w:szCs w:val="22"/>
                <w:lang w:val="lt-LT"/>
              </w:rPr>
            </w:pPr>
          </w:p>
        </w:tc>
        <w:tc>
          <w:tcPr>
            <w:tcW w:w="718" w:type="pct"/>
            <w:noWrap/>
          </w:tcPr>
          <w:p w14:paraId="2470FCE4" w14:textId="3CA4D6CF" w:rsidR="002C4CB0" w:rsidRPr="00215B63" w:rsidRDefault="00215B63" w:rsidP="00846877">
            <w:pPr>
              <w:pStyle w:val="Body2"/>
              <w:rPr>
                <w:rFonts w:cs="Times New Roman"/>
                <w:sz w:val="22"/>
                <w:szCs w:val="22"/>
                <w:lang w:val="lt-LT"/>
              </w:rPr>
            </w:pPr>
            <w:r w:rsidRPr="00215B63">
              <w:rPr>
                <w:rFonts w:cs="Times New Roman"/>
                <w:sz w:val="22"/>
                <w:szCs w:val="22"/>
                <w:lang w:val="lt-LT"/>
              </w:rPr>
              <w:t>1027 Eur</w:t>
            </w:r>
          </w:p>
        </w:tc>
        <w:tc>
          <w:tcPr>
            <w:tcW w:w="3279" w:type="pct"/>
            <w:hideMark/>
          </w:tcPr>
          <w:p w14:paraId="1DA271F3" w14:textId="77777777" w:rsidR="002C4CB0" w:rsidRPr="006F4998" w:rsidRDefault="002C4CB0" w:rsidP="00846877">
            <w:pPr>
              <w:pStyle w:val="Body2"/>
              <w:rPr>
                <w:rFonts w:cs="Times New Roman"/>
                <w:sz w:val="22"/>
                <w:szCs w:val="22"/>
                <w:lang w:val="lt-LT"/>
              </w:rPr>
            </w:pPr>
            <w:r w:rsidRPr="006F4998">
              <w:rPr>
                <w:rFonts w:cs="Times New Roman"/>
                <w:sz w:val="22"/>
                <w:szCs w:val="22"/>
                <w:lang w:val="lt-LT"/>
              </w:rPr>
              <w:t>jei statinio projekto vadovas turi patirtį papildomai bent 3 (trijuose) baigtuose projektuose atitinkamoje srityje.</w:t>
            </w:r>
          </w:p>
        </w:tc>
      </w:tr>
    </w:tbl>
    <w:p w14:paraId="4915CAF7" w14:textId="77777777" w:rsidR="002C4CB0" w:rsidRPr="008771A7" w:rsidRDefault="002C4CB0" w:rsidP="002C4CB0">
      <w:pPr>
        <w:pStyle w:val="Body2"/>
        <w:rPr>
          <w:b/>
          <w:color w:val="auto"/>
          <w:sz w:val="22"/>
          <w:szCs w:val="22"/>
          <w:lang w:val="lt-LT"/>
        </w:rPr>
      </w:pPr>
    </w:p>
    <w:p w14:paraId="641833E1" w14:textId="77777777" w:rsidR="002C4CB0" w:rsidRPr="008771A7" w:rsidRDefault="002C4CB0" w:rsidP="002C4CB0">
      <w:pPr>
        <w:pStyle w:val="Body2"/>
        <w:rPr>
          <w:b/>
          <w:color w:val="auto"/>
          <w:sz w:val="22"/>
          <w:szCs w:val="22"/>
          <w:lang w:val="lt-LT"/>
        </w:rPr>
      </w:pPr>
      <w:r w:rsidRPr="008771A7">
        <w:rPr>
          <w:b/>
          <w:color w:val="auto"/>
          <w:sz w:val="22"/>
          <w:szCs w:val="22"/>
          <w:lang w:val="lt-LT"/>
        </w:rPr>
        <w:t xml:space="preserve">PASTABOS: </w:t>
      </w:r>
    </w:p>
    <w:p w14:paraId="0F8B29E4" w14:textId="7D644C4B"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Visi siūlomi specialistai, už kuriuos skiriami balai, privalo būti įvardinti </w:t>
      </w:r>
      <w:r w:rsidRPr="008771A7">
        <w:rPr>
          <w:rFonts w:cs="Times New Roman"/>
          <w:sz w:val="22"/>
          <w:szCs w:val="22"/>
          <w:lang w:val="lt-LT"/>
        </w:rPr>
        <w:t>Specialiųjų pirkimo sąlygų 8 priede</w:t>
      </w:r>
      <w:r w:rsidRPr="008771A7">
        <w:rPr>
          <w:rFonts w:cs="Times New Roman"/>
          <w:color w:val="auto"/>
          <w:sz w:val="22"/>
          <w:szCs w:val="22"/>
          <w:lang w:val="lt-LT"/>
        </w:rPr>
        <w:t xml:space="preserve"> bei atitinkamai pateikti nurodyti dokumentai.</w:t>
      </w:r>
    </w:p>
    <w:p w14:paraId="68D2B990" w14:textId="77777777"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lentelėje nurodys neteisingą kriterijaus reikšmę, Perkančioji organizacija vertins reikšmę, apskaičiuotą pagal tiekėjo pateiktuose dokumentuose nurodytus duomenis.</w:t>
      </w:r>
    </w:p>
    <w:p w14:paraId="7725A9D1" w14:textId="01CAC65B" w:rsidR="002C4CB0" w:rsidRPr="008771A7" w:rsidRDefault="00BA429B"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BA429B">
        <w:rPr>
          <w:rFonts w:cs="Times New Roman"/>
          <w:color w:val="auto"/>
          <w:sz w:val="22"/>
          <w:szCs w:val="22"/>
          <w:lang w:val="lt-LT"/>
        </w:rPr>
        <w:t xml:space="preserve">Teikdamas pasiūlymą, tiekėjas turi įvertinti, kad net jei jis pasiūlymų teikimo metu ir gali pasiūlyti labai aukštos kvalifikacijos statinio statybos darbų vadovą, tačiau ar atsiradus poreikiui (pvz., specialistui išėjus iš darbo, susirgus ir pan.) tiekėjas galės rasti kitą tokios pačios (už kurią buvo skaičiuojama </w:t>
      </w:r>
      <w:proofErr w:type="spellStart"/>
      <w:r w:rsidRPr="008771A7">
        <w:rPr>
          <w:b/>
          <w:color w:val="auto"/>
          <w:sz w:val="22"/>
          <w:szCs w:val="22"/>
          <w:lang w:val="lt-LT"/>
        </w:rPr>
        <w:t>StProj</w:t>
      </w:r>
      <w:r w:rsidRPr="008771A7">
        <w:rPr>
          <w:b/>
          <w:color w:val="auto"/>
          <w:sz w:val="22"/>
          <w:szCs w:val="22"/>
          <w:vertAlign w:val="subscript"/>
          <w:lang w:val="lt-LT"/>
        </w:rPr>
        <w:t>tiekėjo</w:t>
      </w:r>
      <w:proofErr w:type="spellEnd"/>
      <w:r w:rsidRPr="00BA429B">
        <w:rPr>
          <w:rFonts w:cs="Times New Roman"/>
          <w:color w:val="auto"/>
          <w:sz w:val="22"/>
          <w:szCs w:val="22"/>
          <w:lang w:val="lt-LT"/>
        </w:rPr>
        <w:t xml:space="preserve"> kriterijaus reikšmė vertinant laimėjusį pasiūlymą) kvalifikacijos statinio </w:t>
      </w:r>
      <w:r>
        <w:rPr>
          <w:rFonts w:cs="Times New Roman"/>
          <w:color w:val="auto"/>
          <w:sz w:val="22"/>
          <w:szCs w:val="22"/>
          <w:lang w:val="lt-LT"/>
        </w:rPr>
        <w:t>projekto</w:t>
      </w:r>
      <w:r w:rsidRPr="00BA429B">
        <w:rPr>
          <w:rFonts w:cs="Times New Roman"/>
          <w:color w:val="auto"/>
          <w:sz w:val="22"/>
          <w:szCs w:val="22"/>
          <w:lang w:val="lt-LT"/>
        </w:rPr>
        <w:t xml:space="preserve"> vadovą – priešingu atveju sutartį gali tekti nutraukti.</w:t>
      </w:r>
    </w:p>
    <w:p w14:paraId="7AF0B554" w14:textId="77777777"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 xml:space="preserve">Perkančioji organizacija, vertindama siūlomo </w:t>
      </w:r>
      <w:r w:rsidRPr="008771A7">
        <w:rPr>
          <w:rFonts w:cs="Times New Roman"/>
          <w:bCs/>
          <w:sz w:val="22"/>
          <w:szCs w:val="22"/>
          <w:lang w:val="lt-LT"/>
        </w:rPr>
        <w:t>statinio projekto vadovo</w:t>
      </w:r>
      <w:r w:rsidRPr="008771A7">
        <w:rPr>
          <w:rFonts w:cs="Times New Roman"/>
          <w:color w:val="auto"/>
          <w:sz w:val="22"/>
          <w:szCs w:val="22"/>
          <w:lang w:val="lt-LT"/>
        </w:rPr>
        <w:t xml:space="preserve"> </w:t>
      </w:r>
      <w:r w:rsidRPr="008771A7">
        <w:rPr>
          <w:rFonts w:cs="Times New Roman"/>
          <w:bCs/>
          <w:iCs/>
          <w:color w:val="auto"/>
          <w:sz w:val="22"/>
          <w:szCs w:val="22"/>
          <w:lang w:val="lt-LT"/>
        </w:rPr>
        <w:t>patirtį</w:t>
      </w:r>
      <w:r w:rsidRPr="008771A7">
        <w:rPr>
          <w:rFonts w:cs="Times New Roman"/>
          <w:color w:val="auto"/>
          <w:sz w:val="22"/>
          <w:szCs w:val="22"/>
          <w:lang w:val="lt-LT"/>
        </w:rPr>
        <w:t xml:space="preserve">, balus skirs ne daugiau kaip už 3 reikalavimus atitinkančius projektus. Jei tiekėjas nurodys daugiau kaip </w:t>
      </w:r>
      <w:r>
        <w:rPr>
          <w:rFonts w:cs="Times New Roman"/>
          <w:color w:val="auto"/>
          <w:sz w:val="22"/>
          <w:szCs w:val="22"/>
          <w:lang w:val="lt-LT"/>
        </w:rPr>
        <w:t>3</w:t>
      </w:r>
      <w:r w:rsidRPr="008771A7">
        <w:rPr>
          <w:rFonts w:cs="Times New Roman"/>
          <w:color w:val="auto"/>
          <w:sz w:val="22"/>
          <w:szCs w:val="22"/>
          <w:lang w:val="lt-LT"/>
        </w:rPr>
        <w:t xml:space="preserve"> projektus, skaičiuojant šio kriterijaus reikšmę bus vertinama, kad tiekėjas pasiūlė maksimalų reikalavimus atitinkančių projektų skaičių (3).</w:t>
      </w:r>
    </w:p>
    <w:p w14:paraId="7F6941D6" w14:textId="32C36E18" w:rsidR="002C4CB0" w:rsidRPr="008771A7" w:rsidRDefault="002C4CB0" w:rsidP="00940FD2">
      <w:pPr>
        <w:pStyle w:val="Body2"/>
        <w:numPr>
          <w:ilvl w:val="0"/>
          <w:numId w:val="24"/>
        </w:numPr>
        <w:pBdr>
          <w:top w:val="nil"/>
          <w:left w:val="nil"/>
          <w:bottom w:val="nil"/>
          <w:right w:val="nil"/>
          <w:between w:val="nil"/>
          <w:bar w:val="nil"/>
        </w:pBdr>
        <w:rPr>
          <w:rFonts w:cs="Times New Roman"/>
          <w:color w:val="auto"/>
          <w:sz w:val="22"/>
          <w:szCs w:val="22"/>
          <w:lang w:val="lt-LT"/>
        </w:rPr>
      </w:pPr>
      <w:r w:rsidRPr="008771A7">
        <w:rPr>
          <w:rFonts w:cs="Times New Roman"/>
          <w:color w:val="auto"/>
          <w:sz w:val="22"/>
          <w:szCs w:val="22"/>
          <w:lang w:val="lt-LT"/>
        </w:rPr>
        <w:t>Jei tiekėjas neužpildys prašomų reikšmių ir</w:t>
      </w:r>
      <w:r w:rsidR="00C13A62">
        <w:rPr>
          <w:rFonts w:cs="Times New Roman"/>
          <w:color w:val="auto"/>
          <w:sz w:val="22"/>
          <w:szCs w:val="22"/>
          <w:lang w:val="lt-LT"/>
        </w:rPr>
        <w:t xml:space="preserve"> (</w:t>
      </w:r>
      <w:r w:rsidRPr="008771A7">
        <w:rPr>
          <w:rFonts w:cs="Times New Roman"/>
          <w:color w:val="auto"/>
          <w:sz w:val="22"/>
          <w:szCs w:val="22"/>
          <w:lang w:val="lt-LT"/>
        </w:rPr>
        <w:t>ar</w:t>
      </w:r>
      <w:r w:rsidR="00C13A62">
        <w:rPr>
          <w:rFonts w:cs="Times New Roman"/>
          <w:color w:val="auto"/>
          <w:sz w:val="22"/>
          <w:szCs w:val="22"/>
          <w:lang w:val="lt-LT"/>
        </w:rPr>
        <w:t>)</w:t>
      </w:r>
      <w:r w:rsidRPr="008771A7">
        <w:rPr>
          <w:rFonts w:cs="Times New Roman"/>
          <w:color w:val="auto"/>
          <w:sz w:val="22"/>
          <w:szCs w:val="22"/>
          <w:lang w:val="lt-LT"/>
        </w:rPr>
        <w:t xml:space="preserve"> nepateiks reikalavimus atitinkančių duomenų, tokiu atveju už šį kriterijų bus skiriama 0 balų.</w:t>
      </w:r>
    </w:p>
    <w:p w14:paraId="040FA55C" w14:textId="35C69CF4" w:rsidR="002C4CB0" w:rsidRPr="00C13A62" w:rsidRDefault="00C13A62" w:rsidP="00940FD2">
      <w:pPr>
        <w:pStyle w:val="Body2"/>
        <w:numPr>
          <w:ilvl w:val="0"/>
          <w:numId w:val="24"/>
        </w:numPr>
        <w:pBdr>
          <w:top w:val="nil"/>
          <w:left w:val="nil"/>
          <w:bottom w:val="nil"/>
          <w:right w:val="nil"/>
          <w:between w:val="nil"/>
          <w:bar w:val="nil"/>
        </w:pBdr>
        <w:rPr>
          <w:rFonts w:cs="Times New Roman"/>
          <w:b/>
          <w:bCs/>
          <w:color w:val="auto"/>
          <w:sz w:val="22"/>
          <w:szCs w:val="22"/>
          <w:u w:val="single"/>
          <w:lang w:val="lt-LT"/>
        </w:rPr>
      </w:pPr>
      <w:r w:rsidRPr="00C13A62">
        <w:rPr>
          <w:rFonts w:cs="Times New Roman"/>
          <w:b/>
          <w:bCs/>
          <w:color w:val="auto"/>
          <w:sz w:val="22"/>
          <w:szCs w:val="22"/>
          <w:lang w:val="lt-LT"/>
        </w:rPr>
        <w:t xml:space="preserve">Nurodytų specialistų </w:t>
      </w:r>
      <w:r w:rsidR="002C4CB0" w:rsidRPr="00C13A62">
        <w:rPr>
          <w:rFonts w:cs="Times New Roman"/>
          <w:b/>
          <w:bCs/>
          <w:color w:val="auto"/>
          <w:sz w:val="22"/>
          <w:szCs w:val="22"/>
          <w:lang w:val="lt-LT"/>
        </w:rPr>
        <w:t>patirtis yra kokybės kriterijus, dėl šio kriterijaus vertinimo tiekėjo pateiktų dokumentų tikslinimas (naujos informacijos pateikimas) – nėra galimas, todėl ekonominio naudingumo kriterijų vertinimas bus atliekamas pagal tiekėjų pasiūlymuose pateiktą informaciją ir vertinant kartu su pasiūlymu pateiktus informaciją patvirtinančius dokumentus.</w:t>
      </w:r>
    </w:p>
    <w:p w14:paraId="67475C36"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37A980C0"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7CBD0643" w14:textId="77777777" w:rsidR="002C4CB0" w:rsidRPr="008771A7" w:rsidRDefault="002C4CB0" w:rsidP="002C4CB0">
      <w:pPr>
        <w:pStyle w:val="Sraopastraipa"/>
        <w:tabs>
          <w:tab w:val="left" w:pos="0"/>
        </w:tabs>
        <w:ind w:left="1705"/>
        <w:rPr>
          <w:rFonts w:ascii="Times New Roman" w:hAnsi="Times New Roman" w:cs="Times New Roman"/>
          <w:b/>
          <w:bCs/>
          <w:sz w:val="22"/>
          <w:szCs w:val="22"/>
        </w:rPr>
      </w:pPr>
    </w:p>
    <w:p w14:paraId="7AA6213C" w14:textId="77777777" w:rsidR="002C4CB0" w:rsidRPr="008771A7" w:rsidRDefault="002C4CB0" w:rsidP="002C4CB0">
      <w:pPr>
        <w:tabs>
          <w:tab w:val="left" w:pos="0"/>
        </w:tabs>
        <w:jc w:val="both"/>
        <w:rPr>
          <w:rFonts w:ascii="Times New Roman" w:hAnsi="Times New Roman" w:cs="Times New Roman"/>
          <w:sz w:val="22"/>
          <w:szCs w:val="22"/>
        </w:rPr>
      </w:pPr>
    </w:p>
    <w:p w14:paraId="52560663" w14:textId="77777777" w:rsidR="002C4CB0" w:rsidRPr="008771A7" w:rsidRDefault="002C4CB0" w:rsidP="002C4CB0">
      <w:pPr>
        <w:tabs>
          <w:tab w:val="left" w:pos="5450"/>
        </w:tabs>
        <w:jc w:val="center"/>
        <w:rPr>
          <w:rFonts w:ascii="Times New Roman" w:hAnsi="Times New Roman" w:cs="Times New Roman"/>
          <w:b/>
          <w:sz w:val="22"/>
          <w:szCs w:val="22"/>
        </w:rPr>
      </w:pPr>
      <w:r w:rsidRPr="008771A7">
        <w:rPr>
          <w:rFonts w:ascii="Times New Roman" w:hAnsi="Times New Roman" w:cs="Times New Roman"/>
          <w:b/>
          <w:sz w:val="22"/>
          <w:szCs w:val="22"/>
        </w:rPr>
        <w:t>_____________</w:t>
      </w:r>
    </w:p>
    <w:p w14:paraId="1731CD59" w14:textId="77777777" w:rsidR="00F57577" w:rsidRDefault="00F57577" w:rsidP="00B67AD6">
      <w:pPr>
        <w:pStyle w:val="Antrat2"/>
        <w:jc w:val="right"/>
        <w:rPr>
          <w:rFonts w:ascii="Times New Roman" w:eastAsia="Calibri" w:hAnsi="Times New Roman" w:cs="Times New Roman"/>
          <w:color w:val="5B9BD5" w:themeColor="accent5"/>
          <w:sz w:val="22"/>
          <w:szCs w:val="22"/>
        </w:rPr>
      </w:pPr>
      <w:bookmarkStart w:id="71" w:name="_Toc178773823"/>
      <w:bookmarkStart w:id="72" w:name="_Toc194863161"/>
      <w:bookmarkStart w:id="73" w:name="_Toc232580406"/>
    </w:p>
    <w:p w14:paraId="3F1F28B9"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67E41E49"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5D40D9F3" w14:textId="77777777" w:rsidR="00F57577" w:rsidRDefault="00F57577" w:rsidP="00B67AD6">
      <w:pPr>
        <w:pStyle w:val="Antrat2"/>
        <w:jc w:val="right"/>
        <w:rPr>
          <w:rFonts w:ascii="Times New Roman" w:eastAsia="Calibri" w:hAnsi="Times New Roman" w:cs="Times New Roman"/>
          <w:color w:val="5B9BD5" w:themeColor="accent5"/>
          <w:sz w:val="22"/>
          <w:szCs w:val="22"/>
        </w:rPr>
      </w:pPr>
    </w:p>
    <w:p w14:paraId="5CEB01D7" w14:textId="356ACCD5" w:rsidR="00B67AD6" w:rsidRPr="00B67AD6" w:rsidRDefault="00B67AD6" w:rsidP="00B67AD6">
      <w:pPr>
        <w:pStyle w:val="Antrat2"/>
        <w:jc w:val="right"/>
        <w:rPr>
          <w:rFonts w:ascii="Times New Roman" w:eastAsia="Calibri" w:hAnsi="Times New Roman" w:cs="Times New Roman"/>
          <w:color w:val="B4C6E7" w:themeColor="accent1" w:themeTint="66"/>
          <w:sz w:val="22"/>
          <w:szCs w:val="22"/>
        </w:rPr>
      </w:pPr>
      <w:r w:rsidRPr="00B67AD6">
        <w:rPr>
          <w:rFonts w:ascii="Times New Roman" w:eastAsia="Calibri" w:hAnsi="Times New Roman" w:cs="Times New Roman"/>
          <w:color w:val="5B9BD5" w:themeColor="accent5"/>
          <w:sz w:val="22"/>
          <w:szCs w:val="22"/>
        </w:rPr>
        <w:t>Pirkimo sąlygų 8 priedas „Tiekėjo siūlomi specialistai</w:t>
      </w:r>
      <w:r w:rsidRPr="00B67AD6">
        <w:rPr>
          <w:rFonts w:ascii="Times New Roman" w:eastAsia="Calibri" w:hAnsi="Times New Roman" w:cs="Times New Roman"/>
          <w:color w:val="B4C6E7" w:themeColor="accent1" w:themeTint="66"/>
          <w:sz w:val="22"/>
          <w:szCs w:val="22"/>
        </w:rPr>
        <w:t>“</w:t>
      </w:r>
      <w:bookmarkEnd w:id="71"/>
      <w:bookmarkEnd w:id="72"/>
      <w:bookmarkEnd w:id="73"/>
    </w:p>
    <w:p w14:paraId="3EB28E57" w14:textId="77777777" w:rsidR="00B67AD6" w:rsidRPr="008771A7" w:rsidRDefault="00B67AD6" w:rsidP="00B67AD6">
      <w:pPr>
        <w:jc w:val="center"/>
        <w:rPr>
          <w:rFonts w:ascii="Times New Roman" w:hAnsi="Times New Roman" w:cs="Times New Roman"/>
          <w:b/>
          <w:bCs/>
          <w:sz w:val="22"/>
          <w:szCs w:val="22"/>
          <w:lang w:val="en-US"/>
        </w:rPr>
      </w:pPr>
    </w:p>
    <w:p w14:paraId="630B80DC" w14:textId="6828A747" w:rsidR="00B67AD6" w:rsidRPr="008771A7" w:rsidRDefault="00B67AD6" w:rsidP="00B67AD6">
      <w:pPr>
        <w:jc w:val="center"/>
        <w:rPr>
          <w:rFonts w:ascii="Times New Roman" w:hAnsi="Times New Roman" w:cs="Times New Roman"/>
          <w:b/>
          <w:bCs/>
          <w:sz w:val="22"/>
          <w:szCs w:val="22"/>
        </w:rPr>
      </w:pPr>
      <w:r w:rsidRPr="008771A7">
        <w:rPr>
          <w:rFonts w:ascii="Times New Roman" w:hAnsi="Times New Roman" w:cs="Times New Roman"/>
          <w:b/>
          <w:bCs/>
          <w:sz w:val="22"/>
          <w:szCs w:val="22"/>
          <w:lang w:val="en-US"/>
        </w:rPr>
        <w:t>TIEKĖJO SIŪLOMI SPECIALISTAI</w:t>
      </w:r>
    </w:p>
    <w:tbl>
      <w:tblPr>
        <w:tblStyle w:val="Lentelstinklelis"/>
        <w:tblW w:w="10202" w:type="dxa"/>
        <w:tblInd w:w="0" w:type="dxa"/>
        <w:tblLayout w:type="fixed"/>
        <w:tblCellMar>
          <w:left w:w="57" w:type="dxa"/>
          <w:right w:w="57" w:type="dxa"/>
        </w:tblCellMar>
        <w:tblLook w:val="04A0" w:firstRow="1" w:lastRow="0" w:firstColumn="1" w:lastColumn="0" w:noHBand="0" w:noVBand="1"/>
      </w:tblPr>
      <w:tblGrid>
        <w:gridCol w:w="567"/>
        <w:gridCol w:w="3256"/>
        <w:gridCol w:w="1701"/>
        <w:gridCol w:w="2268"/>
        <w:gridCol w:w="2410"/>
      </w:tblGrid>
      <w:tr w:rsidR="00B67AD6" w:rsidRPr="008771A7" w14:paraId="33E49369" w14:textId="77777777" w:rsidTr="002732DD">
        <w:tc>
          <w:tcPr>
            <w:tcW w:w="567" w:type="dxa"/>
            <w:tcBorders>
              <w:top w:val="single" w:sz="4" w:space="0" w:color="auto"/>
              <w:left w:val="single" w:sz="4" w:space="0" w:color="auto"/>
              <w:bottom w:val="single" w:sz="4" w:space="0" w:color="auto"/>
              <w:right w:val="single" w:sz="4" w:space="0" w:color="auto"/>
            </w:tcBorders>
            <w:vAlign w:val="center"/>
            <w:hideMark/>
          </w:tcPr>
          <w:p w14:paraId="4B5B6F48" w14:textId="77777777" w:rsidR="00B67AD6" w:rsidRPr="008771A7" w:rsidRDefault="00B67AD6" w:rsidP="00846877">
            <w:pPr>
              <w:pStyle w:val="Betarp"/>
              <w:jc w:val="center"/>
              <w:rPr>
                <w:rFonts w:eastAsia="Times New Roman" w:hAnsi="Times New Roman" w:cs="Times New Roman"/>
                <w:sz w:val="22"/>
                <w:szCs w:val="22"/>
              </w:rPr>
            </w:pPr>
            <w:r w:rsidRPr="008771A7">
              <w:rPr>
                <w:rFonts w:hAnsi="Times New Roman" w:cs="Times New Roman"/>
                <w:sz w:val="22"/>
                <w:szCs w:val="22"/>
              </w:rPr>
              <w:t>Eil. Nr.</w:t>
            </w:r>
          </w:p>
        </w:tc>
        <w:tc>
          <w:tcPr>
            <w:tcW w:w="3256" w:type="dxa"/>
            <w:tcBorders>
              <w:top w:val="single" w:sz="4" w:space="0" w:color="auto"/>
              <w:left w:val="single" w:sz="4" w:space="0" w:color="auto"/>
              <w:bottom w:val="single" w:sz="4" w:space="0" w:color="auto"/>
              <w:right w:val="single" w:sz="4" w:space="0" w:color="auto"/>
            </w:tcBorders>
            <w:vAlign w:val="center"/>
            <w:hideMark/>
          </w:tcPr>
          <w:p w14:paraId="0DC90490" w14:textId="77777777"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Specialistai pagal nustatytus kvalifikacijos reikalavimus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C0AEE6" w14:textId="77777777"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Siūlomo specialisto vardas ir pavardė</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2029C4D" w14:textId="66C94493" w:rsidR="00B67AD6" w:rsidRPr="008771A7" w:rsidRDefault="00B67AD6" w:rsidP="00846877">
            <w:pPr>
              <w:pStyle w:val="Betarp"/>
              <w:jc w:val="center"/>
              <w:rPr>
                <w:rFonts w:hAnsi="Times New Roman" w:cs="Times New Roman"/>
                <w:sz w:val="22"/>
                <w:szCs w:val="22"/>
              </w:rPr>
            </w:pPr>
            <w:r w:rsidRPr="008771A7">
              <w:rPr>
                <w:rFonts w:hAnsi="Times New Roman" w:cs="Times New Roman"/>
                <w:sz w:val="22"/>
                <w:szCs w:val="22"/>
              </w:rPr>
              <w:t xml:space="preserve">Specialistų </w:t>
            </w:r>
            <w:r w:rsidR="00FD473B">
              <w:rPr>
                <w:rFonts w:hAnsi="Times New Roman" w:cs="Times New Roman"/>
                <w:sz w:val="22"/>
                <w:szCs w:val="22"/>
              </w:rPr>
              <w:t>g</w:t>
            </w:r>
            <w:r w:rsidR="00FD473B" w:rsidRPr="00FD473B">
              <w:rPr>
                <w:rFonts w:hAnsi="Times New Roman" w:cs="Times New Roman"/>
                <w:sz w:val="22"/>
                <w:szCs w:val="22"/>
              </w:rPr>
              <w:t>aliojančio kvalifikacijos atestato ir/ar teisės pripažinimo dokumento (jei yra) numeris</w:t>
            </w:r>
          </w:p>
        </w:tc>
        <w:tc>
          <w:tcPr>
            <w:tcW w:w="2410" w:type="dxa"/>
            <w:tcBorders>
              <w:top w:val="single" w:sz="4" w:space="0" w:color="auto"/>
              <w:left w:val="single" w:sz="4" w:space="0" w:color="auto"/>
              <w:bottom w:val="single" w:sz="4" w:space="0" w:color="auto"/>
              <w:right w:val="single" w:sz="4" w:space="0" w:color="auto"/>
            </w:tcBorders>
            <w:vAlign w:val="center"/>
            <w:hideMark/>
          </w:tcPr>
          <w:p w14:paraId="20CB78E7" w14:textId="045D4ED2" w:rsidR="00B67AD6" w:rsidRDefault="00FD473B" w:rsidP="00846877">
            <w:pPr>
              <w:pStyle w:val="Betarp"/>
              <w:jc w:val="center"/>
              <w:rPr>
                <w:rFonts w:hAnsi="Times New Roman" w:cs="Times New Roman"/>
                <w:sz w:val="22"/>
                <w:szCs w:val="22"/>
              </w:rPr>
            </w:pPr>
            <w:r w:rsidRPr="00FD473B">
              <w:rPr>
                <w:rFonts w:hAnsi="Times New Roman" w:cs="Times New Roman"/>
                <w:sz w:val="22"/>
                <w:szCs w:val="22"/>
              </w:rPr>
              <w:t>Darbovietės pavadinimas, kurioje šiuo metu dirba siūlomas specialistas</w:t>
            </w:r>
            <w:r w:rsidR="002732DD">
              <w:rPr>
                <w:rFonts w:hAnsi="Times New Roman" w:cs="Times New Roman"/>
                <w:sz w:val="22"/>
                <w:szCs w:val="22"/>
              </w:rPr>
              <w:t>,</w:t>
            </w:r>
          </w:p>
          <w:p w14:paraId="7932FB6E" w14:textId="612E89D4" w:rsidR="002732DD" w:rsidRPr="008771A7" w:rsidRDefault="002732DD" w:rsidP="00846877">
            <w:pPr>
              <w:pStyle w:val="Betarp"/>
              <w:jc w:val="center"/>
              <w:rPr>
                <w:rFonts w:hAnsi="Times New Roman" w:cs="Times New Roman"/>
                <w:sz w:val="22"/>
                <w:szCs w:val="22"/>
              </w:rPr>
            </w:pPr>
            <w:r w:rsidRPr="00C42D24">
              <w:rPr>
                <w:rFonts w:eastAsia="Calibri" w:hAnsi="Times New Roman" w:cs="Times New Roman"/>
                <w:kern w:val="2"/>
                <w:sz w:val="22"/>
                <w:szCs w:val="22"/>
                <w14:ligatures w14:val="standardContextual"/>
              </w:rPr>
              <w:t>kokiu pagrindu specialistas yra pasitelkiamas</w:t>
            </w:r>
            <w:r w:rsidR="001F0079">
              <w:rPr>
                <w:rFonts w:eastAsia="Calibri" w:hAnsi="Times New Roman" w:cs="Times New Roman"/>
                <w:kern w:val="2"/>
                <w:sz w:val="22"/>
                <w:szCs w:val="22"/>
                <w14:ligatures w14:val="standardContextual"/>
              </w:rPr>
              <w:t xml:space="preserve"> </w:t>
            </w:r>
            <w:r w:rsidR="001F0079" w:rsidRPr="00C42D24">
              <w:rPr>
                <w:rFonts w:eastAsia="Calibri" w:hAnsi="Times New Roman" w:cs="Times New Roman"/>
                <w:kern w:val="2"/>
                <w:sz w:val="22"/>
                <w:szCs w:val="22"/>
                <w14:ligatures w14:val="standardContextual"/>
              </w:rPr>
              <w:t>(yra įdarbintas tiekėjo, ar ūkio subjekto, kurio pajėgumais remiasi tiekėjas,</w:t>
            </w:r>
            <w:r w:rsidR="001F0079">
              <w:rPr>
                <w:rFonts w:eastAsia="Calibri" w:hAnsi="Times New Roman" w:cs="Times New Roman"/>
                <w:kern w:val="2"/>
                <w:sz w:val="22"/>
                <w:szCs w:val="22"/>
                <w14:ligatures w14:val="standardContextual"/>
              </w:rPr>
              <w:t xml:space="preserve"> ar</w:t>
            </w:r>
            <w:r w:rsidR="001F0079" w:rsidRPr="00C42D24">
              <w:rPr>
                <w:rFonts w:eastAsia="Calibri" w:hAnsi="Times New Roman" w:cs="Times New Roman"/>
                <w:kern w:val="2"/>
                <w:sz w:val="22"/>
                <w:szCs w:val="22"/>
                <w14:ligatures w14:val="standardContextual"/>
              </w:rPr>
              <w:t xml:space="preserve"> planuojamas įdarbinti laimėjus konkursą);</w:t>
            </w:r>
          </w:p>
        </w:tc>
      </w:tr>
      <w:tr w:rsidR="00B67AD6" w:rsidRPr="008771A7" w14:paraId="28427113" w14:textId="77777777" w:rsidTr="002732DD">
        <w:tc>
          <w:tcPr>
            <w:tcW w:w="567" w:type="dxa"/>
            <w:tcBorders>
              <w:top w:val="single" w:sz="4" w:space="0" w:color="auto"/>
              <w:left w:val="single" w:sz="4" w:space="0" w:color="auto"/>
              <w:bottom w:val="single" w:sz="4" w:space="0" w:color="auto"/>
              <w:right w:val="single" w:sz="4" w:space="0" w:color="auto"/>
            </w:tcBorders>
          </w:tcPr>
          <w:p w14:paraId="62F80513" w14:textId="77777777" w:rsidR="00B67AD6" w:rsidRPr="008771A7" w:rsidRDefault="00B67AD6" w:rsidP="00B67AD6">
            <w:pPr>
              <w:pStyle w:val="Betarp"/>
              <w:numPr>
                <w:ilvl w:val="0"/>
                <w:numId w:val="27"/>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hideMark/>
          </w:tcPr>
          <w:p w14:paraId="7DC7BF85" w14:textId="23281509" w:rsidR="00FD473B" w:rsidRPr="00FD473B" w:rsidRDefault="00B67AD6" w:rsidP="00FD473B">
            <w:pPr>
              <w:tabs>
                <w:tab w:val="left" w:pos="757"/>
              </w:tabs>
              <w:jc w:val="both"/>
              <w:rPr>
                <w:rFonts w:eastAsia="Calibri" w:hAnsi="Times New Roman" w:cs="Times New Roman"/>
                <w:kern w:val="2"/>
                <w:sz w:val="22"/>
                <w:szCs w:val="22"/>
                <w14:ligatures w14:val="standardContextual"/>
              </w:rPr>
            </w:pPr>
            <w:r w:rsidRPr="00FD473B">
              <w:rPr>
                <w:rFonts w:eastAsia="Times New Roman" w:hAnsi="Times New Roman" w:cs="Times New Roman"/>
                <w:sz w:val="22"/>
                <w:szCs w:val="22"/>
              </w:rPr>
              <w:t xml:space="preserve">Tiekėjas turi turėti </w:t>
            </w:r>
            <w:r w:rsidRPr="00FD473B">
              <w:rPr>
                <w:rFonts w:eastAsia="Times New Roman" w:hAnsi="Times New Roman" w:cs="Times New Roman"/>
                <w:bCs/>
                <w:iCs/>
                <w:sz w:val="22"/>
                <w:szCs w:val="22"/>
              </w:rPr>
              <w:t xml:space="preserve">techniniam </w:t>
            </w:r>
            <w:r w:rsidR="00FD473B">
              <w:rPr>
                <w:rFonts w:eastAsia="Times New Roman" w:hAnsi="Times New Roman" w:cs="Times New Roman"/>
                <w:bCs/>
                <w:iCs/>
                <w:sz w:val="22"/>
                <w:szCs w:val="22"/>
              </w:rPr>
              <w:t xml:space="preserve">darbo </w:t>
            </w:r>
            <w:r w:rsidRPr="00FD473B">
              <w:rPr>
                <w:rFonts w:eastAsia="Times New Roman" w:hAnsi="Times New Roman" w:cs="Times New Roman"/>
                <w:bCs/>
                <w:iCs/>
                <w:sz w:val="22"/>
                <w:szCs w:val="22"/>
              </w:rPr>
              <w:t xml:space="preserve">projektui parengti </w:t>
            </w:r>
            <w:r w:rsidR="00FD473B" w:rsidRPr="00FD473B">
              <w:rPr>
                <w:rFonts w:eastAsia="Calibri" w:hAnsi="Times New Roman" w:cs="Times New Roman"/>
                <w:kern w:val="2"/>
                <w:sz w:val="22"/>
                <w:szCs w:val="22"/>
                <w14:ligatures w14:val="standardContextual"/>
              </w:rPr>
              <w:t>kvalifikuot</w:t>
            </w:r>
            <w:r w:rsidR="007C5856">
              <w:rPr>
                <w:rFonts w:eastAsia="Calibri" w:hAnsi="Times New Roman" w:cs="Times New Roman"/>
                <w:kern w:val="2"/>
                <w:sz w:val="22"/>
                <w:szCs w:val="22"/>
                <w14:ligatures w14:val="standardContextual"/>
              </w:rPr>
              <w:t>us</w:t>
            </w:r>
            <w:r w:rsidR="00FD473B" w:rsidRPr="00FD473B">
              <w:rPr>
                <w:rFonts w:eastAsia="Calibri" w:hAnsi="Times New Roman" w:cs="Times New Roman"/>
                <w:kern w:val="2"/>
                <w:sz w:val="22"/>
                <w:szCs w:val="22"/>
                <w14:ligatures w14:val="standardContextual"/>
              </w:rPr>
              <w:t xml:space="preserve"> </w:t>
            </w:r>
            <w:r w:rsidR="00FD473B" w:rsidRPr="00FD473B">
              <w:rPr>
                <w:rFonts w:hAnsi="Times New Roman" w:cs="Times New Roman"/>
                <w:sz w:val="22"/>
                <w:szCs w:val="22"/>
              </w:rPr>
              <w:t>specialist</w:t>
            </w:r>
            <w:r w:rsidR="00C456E8">
              <w:rPr>
                <w:rFonts w:hAnsi="Times New Roman" w:cs="Times New Roman"/>
                <w:sz w:val="22"/>
                <w:szCs w:val="22"/>
              </w:rPr>
              <w:t>us</w:t>
            </w:r>
            <w:r w:rsidR="00FD473B" w:rsidRPr="00FD473B">
              <w:rPr>
                <w:rFonts w:hAnsi="Times New Roman" w:cs="Times New Roman"/>
                <w:sz w:val="22"/>
                <w:szCs w:val="22"/>
              </w:rPr>
              <w:t>,</w:t>
            </w:r>
            <w:r w:rsidR="00FD473B" w:rsidRPr="00FD473B">
              <w:rPr>
                <w:rFonts w:eastAsia="Calibri" w:hAnsi="Times New Roman" w:cs="Times New Roman"/>
                <w:kern w:val="2"/>
                <w:sz w:val="22"/>
                <w:szCs w:val="22"/>
                <w14:ligatures w14:val="standardContextual"/>
              </w:rPr>
              <w:t xml:space="preserve"> turin</w:t>
            </w:r>
            <w:r w:rsidR="00C456E8">
              <w:rPr>
                <w:rFonts w:eastAsia="Calibri" w:hAnsi="Times New Roman" w:cs="Times New Roman"/>
                <w:kern w:val="2"/>
                <w:sz w:val="22"/>
                <w:szCs w:val="22"/>
                <w14:ligatures w14:val="standardContextual"/>
              </w:rPr>
              <w:t>čius</w:t>
            </w:r>
            <w:r w:rsidR="00FD473B" w:rsidRPr="00FD473B">
              <w:rPr>
                <w:rFonts w:eastAsia="Calibri" w:hAnsi="Times New Roman" w:cs="Times New Roman"/>
                <w:kern w:val="2"/>
                <w:sz w:val="22"/>
                <w:szCs w:val="22"/>
                <w14:ligatures w14:val="standardContextual"/>
              </w:rPr>
              <w:t xml:space="preserve"> teisę eiti ypatingojo statinio projekto vadovo pareigas (statiniai: negyvenamieji pastatai; pogrupis:  </w:t>
            </w:r>
            <w:r w:rsidR="00567080">
              <w:rPr>
                <w:rFonts w:eastAsia="Calibri" w:hAnsi="Times New Roman" w:cs="Times New Roman"/>
                <w:kern w:val="2"/>
                <w:sz w:val="22"/>
                <w:szCs w:val="22"/>
                <w14:ligatures w14:val="standardContextual"/>
              </w:rPr>
              <w:t>mokslo</w:t>
            </w:r>
            <w:r w:rsidR="00FD473B" w:rsidRPr="00FD473B">
              <w:rPr>
                <w:rFonts w:eastAsia="Calibri" w:hAnsi="Times New Roman" w:cs="Times New Roman"/>
                <w:kern w:val="2"/>
                <w:sz w:val="22"/>
                <w:szCs w:val="22"/>
                <w14:ligatures w14:val="standardContextual"/>
              </w:rPr>
              <w:t xml:space="preserve"> paskirties  pastatai)</w:t>
            </w:r>
          </w:p>
          <w:p w14:paraId="3CEE1849" w14:textId="730B594F" w:rsidR="00B67AD6" w:rsidRPr="008771A7" w:rsidRDefault="00B67AD6" w:rsidP="00846877">
            <w:pPr>
              <w:pStyle w:val="Betarp"/>
              <w:jc w:val="both"/>
              <w:rPr>
                <w:rFonts w:hAnsi="Times New Roman" w:cs="Times New Roman"/>
                <w:color w:val="FF0000"/>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5267433" w14:textId="77777777" w:rsidR="00B67AD6" w:rsidRPr="008771A7" w:rsidRDefault="00B67AD6" w:rsidP="00846877">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7F448D88" w14:textId="77777777" w:rsidR="00B67AD6" w:rsidRPr="008771A7" w:rsidRDefault="00B67AD6" w:rsidP="00846877">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03F6A5C7" w14:textId="77777777" w:rsidR="00B67AD6" w:rsidRPr="008771A7" w:rsidRDefault="00B67AD6" w:rsidP="00846877">
            <w:pPr>
              <w:pStyle w:val="Betarp"/>
              <w:jc w:val="center"/>
              <w:rPr>
                <w:rFonts w:hAnsi="Times New Roman" w:cs="Times New Roman"/>
                <w:sz w:val="22"/>
                <w:szCs w:val="22"/>
              </w:rPr>
            </w:pPr>
          </w:p>
        </w:tc>
      </w:tr>
      <w:tr w:rsidR="00902594" w:rsidRPr="008771A7" w14:paraId="330A2991" w14:textId="77777777" w:rsidTr="002732DD">
        <w:tc>
          <w:tcPr>
            <w:tcW w:w="567" w:type="dxa"/>
            <w:tcBorders>
              <w:top w:val="single" w:sz="4" w:space="0" w:color="auto"/>
              <w:left w:val="single" w:sz="4" w:space="0" w:color="auto"/>
              <w:bottom w:val="single" w:sz="4" w:space="0" w:color="auto"/>
              <w:right w:val="single" w:sz="4" w:space="0" w:color="auto"/>
            </w:tcBorders>
          </w:tcPr>
          <w:p w14:paraId="4D1CB6C8" w14:textId="77777777" w:rsidR="00902594" w:rsidRPr="008771A7" w:rsidRDefault="00902594" w:rsidP="00B67AD6">
            <w:pPr>
              <w:pStyle w:val="Betarp"/>
              <w:numPr>
                <w:ilvl w:val="0"/>
                <w:numId w:val="27"/>
              </w:numPr>
              <w:jc w:val="center"/>
              <w:rPr>
                <w:rFonts w:hAnsi="Times New Roman" w:cs="Times New Roman"/>
                <w:sz w:val="22"/>
                <w:szCs w:val="22"/>
              </w:rPr>
            </w:pPr>
          </w:p>
        </w:tc>
        <w:tc>
          <w:tcPr>
            <w:tcW w:w="3256" w:type="dxa"/>
            <w:tcBorders>
              <w:top w:val="single" w:sz="4" w:space="0" w:color="auto"/>
              <w:left w:val="single" w:sz="4" w:space="0" w:color="auto"/>
              <w:bottom w:val="single" w:sz="4" w:space="0" w:color="auto"/>
              <w:right w:val="single" w:sz="4" w:space="0" w:color="auto"/>
            </w:tcBorders>
          </w:tcPr>
          <w:p w14:paraId="619CFAAF" w14:textId="77777777" w:rsidR="00902594" w:rsidRPr="00FD473B" w:rsidRDefault="00902594" w:rsidP="00FD473B">
            <w:pPr>
              <w:tabs>
                <w:tab w:val="left" w:pos="757"/>
              </w:tabs>
              <w:jc w:val="both"/>
              <w:rPr>
                <w:rFonts w:eastAsia="Times New Roman" w:hAnsi="Times New Roman" w:cs="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5E49F838" w14:textId="77777777" w:rsidR="00902594" w:rsidRPr="008771A7" w:rsidRDefault="00902594" w:rsidP="00846877">
            <w:pPr>
              <w:pStyle w:val="Betarp"/>
              <w:jc w:val="center"/>
              <w:rPr>
                <w:rFonts w:hAnsi="Times New Roman" w:cs="Times New Roman"/>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6C464B8" w14:textId="77777777" w:rsidR="00902594" w:rsidRPr="008771A7" w:rsidRDefault="00902594" w:rsidP="00846877">
            <w:pPr>
              <w:pStyle w:val="Betarp"/>
              <w:jc w:val="center"/>
              <w:rPr>
                <w:rFonts w:hAnsi="Times New Roman" w:cs="Times New Roman"/>
                <w:sz w:val="22"/>
                <w:szCs w:val="22"/>
              </w:rPr>
            </w:pPr>
          </w:p>
        </w:tc>
        <w:tc>
          <w:tcPr>
            <w:tcW w:w="2410" w:type="dxa"/>
            <w:tcBorders>
              <w:top w:val="single" w:sz="4" w:space="0" w:color="auto"/>
              <w:left w:val="single" w:sz="4" w:space="0" w:color="auto"/>
              <w:bottom w:val="single" w:sz="4" w:space="0" w:color="auto"/>
              <w:right w:val="single" w:sz="4" w:space="0" w:color="auto"/>
            </w:tcBorders>
          </w:tcPr>
          <w:p w14:paraId="4758C1A8" w14:textId="77777777" w:rsidR="00902594" w:rsidRPr="008771A7" w:rsidRDefault="00902594" w:rsidP="00846877">
            <w:pPr>
              <w:pStyle w:val="Betarp"/>
              <w:jc w:val="center"/>
              <w:rPr>
                <w:rFonts w:hAnsi="Times New Roman" w:cs="Times New Roman"/>
                <w:sz w:val="22"/>
                <w:szCs w:val="22"/>
              </w:rPr>
            </w:pPr>
          </w:p>
        </w:tc>
      </w:tr>
    </w:tbl>
    <w:p w14:paraId="17F8BF12" w14:textId="77777777" w:rsidR="00B67AD6" w:rsidRPr="008771A7" w:rsidRDefault="00B67AD6" w:rsidP="00B67AD6">
      <w:pPr>
        <w:pStyle w:val="Betarp"/>
        <w:jc w:val="both"/>
        <w:rPr>
          <w:rFonts w:ascii="Times New Roman" w:hAnsi="Times New Roman" w:cs="Times New Roman"/>
          <w:sz w:val="22"/>
          <w:szCs w:val="22"/>
        </w:rPr>
      </w:pPr>
      <w:r w:rsidRPr="008771A7">
        <w:rPr>
          <w:rFonts w:ascii="Times New Roman" w:hAnsi="Times New Roman" w:cs="Times New Roman"/>
          <w:sz w:val="22"/>
          <w:szCs w:val="22"/>
        </w:rPr>
        <w:t>Pastabos:</w:t>
      </w:r>
    </w:p>
    <w:p w14:paraId="77C0987C" w14:textId="313D7C08" w:rsidR="00B67AD6" w:rsidRPr="00B8340F" w:rsidRDefault="00FD473B" w:rsidP="00B67AD6">
      <w:pPr>
        <w:pStyle w:val="Betarp"/>
        <w:jc w:val="both"/>
        <w:rPr>
          <w:rFonts w:ascii="Times New Roman" w:hAnsi="Times New Roman" w:cs="Times New Roman"/>
          <w:i/>
          <w:iCs/>
          <w:sz w:val="22"/>
          <w:szCs w:val="22"/>
        </w:rPr>
      </w:pPr>
      <w:r w:rsidRPr="00B8340F">
        <w:rPr>
          <w:rFonts w:ascii="Times New Roman" w:hAnsi="Times New Roman" w:cs="Times New Roman"/>
          <w:i/>
          <w:iCs/>
          <w:sz w:val="22"/>
          <w:szCs w:val="22"/>
        </w:rPr>
        <w:t>1</w:t>
      </w:r>
      <w:r w:rsidR="00B67AD6" w:rsidRPr="00B8340F">
        <w:rPr>
          <w:rFonts w:ascii="Times New Roman" w:hAnsi="Times New Roman" w:cs="Times New Roman"/>
          <w:i/>
          <w:iCs/>
          <w:sz w:val="22"/>
          <w:szCs w:val="22"/>
        </w:rPr>
        <w:t xml:space="preserve">) </w:t>
      </w:r>
      <w:r w:rsidRPr="00B8340F">
        <w:rPr>
          <w:rFonts w:ascii="Times New Roman" w:hAnsi="Times New Roman" w:cs="Times New Roman"/>
          <w:i/>
          <w:iCs/>
          <w:sz w:val="22"/>
          <w:szCs w:val="22"/>
        </w:rPr>
        <w:t>Tiekėja</w:t>
      </w:r>
      <w:r w:rsidR="00B67AD6" w:rsidRPr="00B8340F">
        <w:rPr>
          <w:rFonts w:ascii="Times New Roman" w:hAnsi="Times New Roman" w:cs="Times New Roman"/>
          <w:i/>
          <w:iCs/>
          <w:sz w:val="22"/>
          <w:szCs w:val="22"/>
        </w:rPr>
        <w:t>s gali nurodyti kelis specialistus, kurių kiekvienas atskirai privalo atitikti visus pirkimo sąlygose nurodytus reikalavimus.</w:t>
      </w:r>
    </w:p>
    <w:p w14:paraId="32A6B87F" w14:textId="4FC97883" w:rsidR="00B67AD6" w:rsidRPr="00B8340F" w:rsidRDefault="00B8340F" w:rsidP="00B67AD6">
      <w:pPr>
        <w:tabs>
          <w:tab w:val="left" w:pos="4464"/>
        </w:tabs>
        <w:rPr>
          <w:i/>
          <w:iCs/>
          <w:sz w:val="22"/>
          <w:szCs w:val="22"/>
        </w:rPr>
      </w:pPr>
      <w:r w:rsidRPr="00B8340F">
        <w:rPr>
          <w:rFonts w:ascii="Times New Roman" w:hAnsi="Times New Roman" w:cs="Times New Roman"/>
          <w:i/>
          <w:iCs/>
          <w:sz w:val="22"/>
          <w:szCs w:val="22"/>
        </w:rPr>
        <w:t>2)</w:t>
      </w:r>
      <w:r w:rsidRPr="00B8340F">
        <w:rPr>
          <w:rFonts w:ascii="Times New Roman" w:hAnsi="Times New Roman" w:cs="Times New Roman"/>
        </w:rPr>
        <w:t xml:space="preserve"> </w:t>
      </w:r>
      <w:r w:rsidRPr="00B8340F">
        <w:rPr>
          <w:rFonts w:ascii="Times New Roman" w:hAnsi="Times New Roman" w:cs="Times New Roman"/>
          <w:i/>
          <w:iCs/>
          <w:sz w:val="22"/>
          <w:szCs w:val="22"/>
        </w:rPr>
        <w:t xml:space="preserve">Tiekėjas įsipareigoja, kad sutartį vykdys toks statinio </w:t>
      </w:r>
      <w:r>
        <w:rPr>
          <w:rFonts w:ascii="Times New Roman" w:hAnsi="Times New Roman" w:cs="Times New Roman"/>
          <w:i/>
          <w:iCs/>
          <w:sz w:val="22"/>
          <w:szCs w:val="22"/>
        </w:rPr>
        <w:t>projekto</w:t>
      </w:r>
      <w:r w:rsidRPr="00B8340F">
        <w:rPr>
          <w:rFonts w:ascii="Times New Roman" w:hAnsi="Times New Roman" w:cs="Times New Roman"/>
          <w:i/>
          <w:iCs/>
          <w:sz w:val="22"/>
          <w:szCs w:val="22"/>
        </w:rPr>
        <w:t xml:space="preserve"> vadovas, kuris buvo nurodytas pasiūlyme (t. y. toks, kuriuo tiekėjas grindė savo atitiktį keliamiems kvalifikacijos reikalavimams ir ekonomiškai naudingiausio pasiūlymo vertinimo kriterijams).</w:t>
      </w:r>
      <w:r w:rsidR="00B67AD6" w:rsidRPr="00B8340F">
        <w:rPr>
          <w:i/>
          <w:iCs/>
          <w:sz w:val="22"/>
          <w:szCs w:val="22"/>
        </w:rPr>
        <w:tab/>
      </w:r>
    </w:p>
    <w:p w14:paraId="493FED17" w14:textId="77777777" w:rsidR="002C4CB0" w:rsidRPr="008771A7" w:rsidRDefault="002C4CB0" w:rsidP="002C4CB0">
      <w:pPr>
        <w:tabs>
          <w:tab w:val="left" w:pos="5450"/>
        </w:tabs>
        <w:jc w:val="right"/>
        <w:rPr>
          <w:rFonts w:ascii="Times New Roman" w:hAnsi="Times New Roman" w:cs="Times New Roman"/>
          <w:b/>
          <w:sz w:val="22"/>
          <w:szCs w:val="22"/>
        </w:rPr>
      </w:pPr>
    </w:p>
    <w:p w14:paraId="34775F20" w14:textId="77777777" w:rsidR="002C4CB0" w:rsidRPr="008771A7" w:rsidRDefault="002C4CB0" w:rsidP="002C4CB0">
      <w:pPr>
        <w:tabs>
          <w:tab w:val="left" w:pos="5450"/>
        </w:tabs>
        <w:jc w:val="right"/>
        <w:rPr>
          <w:rFonts w:ascii="Times New Roman" w:hAnsi="Times New Roman" w:cs="Times New Roman"/>
          <w:b/>
          <w:sz w:val="22"/>
          <w:szCs w:val="22"/>
        </w:rPr>
        <w:sectPr w:rsidR="002C4CB0" w:rsidRPr="008771A7" w:rsidSect="002C4CB0">
          <w:footerReference w:type="default" r:id="rId29"/>
          <w:footerReference w:type="first" r:id="rId30"/>
          <w:pgSz w:w="12240" w:h="15840"/>
          <w:pgMar w:top="1134" w:right="567" w:bottom="1134" w:left="1701" w:header="720" w:footer="720" w:gutter="0"/>
          <w:pgNumType w:start="1"/>
          <w:cols w:space="720"/>
          <w:titlePg/>
          <w:docGrid w:linePitch="360"/>
        </w:sectPr>
      </w:pPr>
    </w:p>
    <w:p w14:paraId="5FE49916" w14:textId="77777777" w:rsidR="003C52BD" w:rsidRDefault="003C52BD" w:rsidP="00634BD6">
      <w:pPr>
        <w:spacing w:after="0" w:line="240" w:lineRule="auto"/>
        <w:ind w:firstLine="710"/>
        <w:jc w:val="both"/>
        <w:rPr>
          <w:rFonts w:ascii="Times New Roman" w:hAnsi="Times New Roman" w:cs="Times New Roman"/>
        </w:rPr>
      </w:pPr>
    </w:p>
    <w:p w14:paraId="0C04CE89" w14:textId="77777777" w:rsidR="003C52BD" w:rsidRDefault="003C52BD" w:rsidP="00634BD6">
      <w:pPr>
        <w:spacing w:after="0" w:line="240" w:lineRule="auto"/>
        <w:ind w:firstLine="710"/>
        <w:jc w:val="both"/>
        <w:rPr>
          <w:rFonts w:ascii="Times New Roman" w:hAnsi="Times New Roman" w:cs="Times New Roman"/>
        </w:rPr>
      </w:pPr>
    </w:p>
    <w:p w14:paraId="15FC8A93" w14:textId="77777777" w:rsidR="003C52BD" w:rsidRDefault="003C52BD" w:rsidP="00634BD6">
      <w:pPr>
        <w:spacing w:after="0" w:line="240" w:lineRule="auto"/>
        <w:ind w:firstLine="710"/>
        <w:jc w:val="both"/>
        <w:rPr>
          <w:rFonts w:ascii="Times New Roman" w:hAnsi="Times New Roman" w:cs="Times New Roman"/>
        </w:rPr>
      </w:pPr>
    </w:p>
    <w:p w14:paraId="4B1963D2" w14:textId="77777777" w:rsidR="003C52BD" w:rsidRDefault="003C52BD" w:rsidP="00634BD6">
      <w:pPr>
        <w:spacing w:after="0" w:line="240" w:lineRule="auto"/>
        <w:ind w:firstLine="710"/>
        <w:jc w:val="both"/>
        <w:rPr>
          <w:rFonts w:ascii="Times New Roman" w:hAnsi="Times New Roman" w:cs="Times New Roman"/>
        </w:rPr>
      </w:pPr>
    </w:p>
    <w:p w14:paraId="228AEF93" w14:textId="77777777" w:rsidR="003C52BD" w:rsidRDefault="003C52BD" w:rsidP="00634BD6">
      <w:pPr>
        <w:spacing w:after="0" w:line="240" w:lineRule="auto"/>
        <w:ind w:firstLine="710"/>
        <w:jc w:val="both"/>
        <w:rPr>
          <w:rFonts w:ascii="Times New Roman" w:hAnsi="Times New Roman" w:cs="Times New Roman"/>
        </w:rPr>
      </w:pPr>
    </w:p>
    <w:p w14:paraId="0E1CC56F" w14:textId="77777777" w:rsidR="006B1A99" w:rsidRPr="006B1A99" w:rsidRDefault="006B1A99" w:rsidP="006B1A99">
      <w:pPr>
        <w:keepNext/>
        <w:keepLines/>
        <w:spacing w:before="120" w:after="0" w:line="240" w:lineRule="auto"/>
        <w:ind w:left="5103"/>
        <w:jc w:val="both"/>
        <w:outlineLvl w:val="1"/>
        <w:rPr>
          <w:rFonts w:ascii="Times New Roman" w:eastAsiaTheme="majorEastAsia" w:hAnsi="Times New Roman" w:cs="Times New Roman"/>
          <w:color w:val="5B9BD5" w:themeColor="accent5"/>
          <w:sz w:val="22"/>
          <w:szCs w:val="22"/>
        </w:rPr>
      </w:pPr>
      <w:bookmarkStart w:id="74" w:name="_Toc232580407"/>
      <w:r w:rsidRPr="006B1A99">
        <w:rPr>
          <w:rFonts w:ascii="Times New Roman" w:eastAsiaTheme="majorEastAsia" w:hAnsi="Times New Roman" w:cs="Times New Roman"/>
          <w:color w:val="5B9BD5" w:themeColor="accent5"/>
          <w:sz w:val="22"/>
          <w:szCs w:val="22"/>
        </w:rPr>
        <w:t>Pirkimo sąlygų 9 priedas</w:t>
      </w:r>
      <w:bookmarkEnd w:id="74"/>
      <w:r w:rsidRPr="006B1A99">
        <w:rPr>
          <w:rFonts w:ascii="Times New Roman" w:eastAsiaTheme="majorEastAsia" w:hAnsi="Times New Roman" w:cs="Times New Roman"/>
          <w:color w:val="5B9BD5" w:themeColor="accent5"/>
          <w:sz w:val="22"/>
          <w:szCs w:val="22"/>
        </w:rPr>
        <w:t xml:space="preserve"> </w:t>
      </w:r>
    </w:p>
    <w:p w14:paraId="00CEE95A" w14:textId="77777777" w:rsidR="006B1A99" w:rsidRPr="006B1A99" w:rsidRDefault="006B1A99" w:rsidP="006B1A99">
      <w:pPr>
        <w:keepNext/>
        <w:keepLines/>
        <w:spacing w:before="120" w:after="0" w:line="240" w:lineRule="auto"/>
        <w:ind w:left="5103"/>
        <w:jc w:val="both"/>
        <w:outlineLvl w:val="1"/>
        <w:rPr>
          <w:rFonts w:ascii="Times New Roman" w:eastAsiaTheme="majorEastAsia" w:hAnsi="Times New Roman" w:cs="Times New Roman"/>
          <w:color w:val="5B9BD5" w:themeColor="accent5"/>
          <w:sz w:val="22"/>
          <w:szCs w:val="22"/>
        </w:rPr>
      </w:pPr>
      <w:bookmarkStart w:id="75" w:name="_Toc192447329"/>
      <w:bookmarkStart w:id="76" w:name="_Toc232580408"/>
      <w:r w:rsidRPr="006B1A99">
        <w:rPr>
          <w:rFonts w:ascii="Times New Roman" w:eastAsiaTheme="majorEastAsia" w:hAnsi="Times New Roman" w:cs="Times New Roman"/>
          <w:color w:val="5B9BD5" w:themeColor="accent5"/>
          <w:sz w:val="22"/>
          <w:szCs w:val="22"/>
        </w:rPr>
        <w:t>„Statinio projekto vadovo parengto projekto aprašymo forma“</w:t>
      </w:r>
      <w:bookmarkEnd w:id="75"/>
      <w:bookmarkEnd w:id="76"/>
    </w:p>
    <w:p w14:paraId="1CDAD3C0" w14:textId="77777777" w:rsidR="006B1A99" w:rsidRPr="006B1A99" w:rsidRDefault="006B1A99" w:rsidP="006B1A99">
      <w:pPr>
        <w:rPr>
          <w:sz w:val="22"/>
          <w:szCs w:val="22"/>
        </w:rPr>
      </w:pPr>
    </w:p>
    <w:p w14:paraId="11FA2D1E" w14:textId="14C029C2" w:rsidR="006B1A99" w:rsidRPr="006B1A99" w:rsidRDefault="006B1A99" w:rsidP="006B1A99">
      <w:pPr>
        <w:tabs>
          <w:tab w:val="left" w:pos="1134"/>
        </w:tabs>
        <w:spacing w:after="0" w:line="240" w:lineRule="auto"/>
        <w:contextualSpacing/>
        <w:jc w:val="center"/>
        <w:rPr>
          <w:rFonts w:ascii="Times New Roman" w:hAnsi="Times New Roman" w:cs="Times New Roman"/>
          <w:b/>
          <w:bCs/>
          <w:sz w:val="22"/>
          <w:szCs w:val="22"/>
        </w:rPr>
      </w:pPr>
      <w:r w:rsidRPr="006B1A99">
        <w:rPr>
          <w:rFonts w:ascii="Times New Roman" w:hAnsi="Times New Roman" w:cs="Times New Roman"/>
          <w:b/>
          <w:bCs/>
          <w:sz w:val="22"/>
          <w:szCs w:val="22"/>
        </w:rPr>
        <w:t>STATINIO PROJEKTO VADOVO PARENGT</w:t>
      </w:r>
      <w:r>
        <w:rPr>
          <w:rFonts w:ascii="Times New Roman" w:hAnsi="Times New Roman" w:cs="Times New Roman"/>
          <w:b/>
          <w:bCs/>
          <w:sz w:val="22"/>
          <w:szCs w:val="22"/>
        </w:rPr>
        <w:t>I</w:t>
      </w:r>
      <w:r w:rsidRPr="006B1A99">
        <w:rPr>
          <w:rFonts w:ascii="Times New Roman" w:hAnsi="Times New Roman" w:cs="Times New Roman"/>
          <w:b/>
          <w:bCs/>
          <w:sz w:val="22"/>
          <w:szCs w:val="22"/>
        </w:rPr>
        <w:t xml:space="preserve"> PROJEKT</w:t>
      </w:r>
      <w:r>
        <w:rPr>
          <w:rFonts w:ascii="Times New Roman" w:hAnsi="Times New Roman" w:cs="Times New Roman"/>
          <w:b/>
          <w:bCs/>
          <w:sz w:val="22"/>
          <w:szCs w:val="22"/>
        </w:rPr>
        <w:t>AI</w:t>
      </w:r>
    </w:p>
    <w:p w14:paraId="45A19800" w14:textId="77777777" w:rsidR="006B1A99" w:rsidRPr="006B1A99" w:rsidRDefault="006B1A99" w:rsidP="006B1A99">
      <w:pPr>
        <w:tabs>
          <w:tab w:val="left" w:pos="1134"/>
        </w:tabs>
        <w:spacing w:after="0" w:line="240" w:lineRule="auto"/>
        <w:ind w:left="1495"/>
        <w:contextualSpacing/>
        <w:rPr>
          <w:rFonts w:ascii="Times New Roman" w:hAnsi="Times New Roman" w:cs="Times New Roman"/>
          <w:b/>
          <w:bCs/>
          <w:sz w:val="22"/>
          <w:szCs w:val="22"/>
        </w:rPr>
      </w:pPr>
    </w:p>
    <w:p w14:paraId="63510DC1" w14:textId="77777777" w:rsidR="006B1A99" w:rsidRPr="006B1A99" w:rsidRDefault="006B1A99" w:rsidP="006B1A99">
      <w:pPr>
        <w:tabs>
          <w:tab w:val="left" w:pos="1134"/>
        </w:tabs>
        <w:spacing w:after="0" w:line="240" w:lineRule="auto"/>
        <w:jc w:val="right"/>
        <w:rPr>
          <w:rFonts w:ascii="Times New Roman" w:eastAsia="Times New Roman" w:hAnsi="Times New Roman" w:cs="Times New Roman"/>
          <w:b/>
          <w:bCs/>
          <w:sz w:val="22"/>
          <w:szCs w:val="22"/>
        </w:rPr>
      </w:pPr>
    </w:p>
    <w:p w14:paraId="37898DDD" w14:textId="77777777" w:rsidR="006B1A99" w:rsidRPr="006B1A99" w:rsidRDefault="006B1A99" w:rsidP="006B1A99">
      <w:pPr>
        <w:spacing w:after="120"/>
        <w:rPr>
          <w:rFonts w:ascii="Times New Roman" w:hAnsi="Times New Roman" w:cs="Times New Roman"/>
          <w:b/>
          <w:sz w:val="22"/>
          <w:szCs w:val="22"/>
          <w:lang w:eastAsia="zh-CN"/>
        </w:rPr>
      </w:pPr>
      <w:r w:rsidRPr="006B1A99">
        <w:rPr>
          <w:rFonts w:ascii="Times New Roman" w:hAnsi="Times New Roman" w:cs="Times New Roman"/>
          <w:b/>
          <w:sz w:val="22"/>
          <w:szCs w:val="22"/>
        </w:rPr>
        <w:t>1 PROJEKTAS</w:t>
      </w:r>
    </w:p>
    <w:tbl>
      <w:tblPr>
        <w:tblW w:w="10206" w:type="dxa"/>
        <w:tblInd w:w="-5" w:type="dxa"/>
        <w:tblLayout w:type="fixed"/>
        <w:tblLook w:val="04A0" w:firstRow="1" w:lastRow="0" w:firstColumn="1" w:lastColumn="0" w:noHBand="0" w:noVBand="1"/>
      </w:tblPr>
      <w:tblGrid>
        <w:gridCol w:w="5954"/>
        <w:gridCol w:w="4252"/>
      </w:tblGrid>
      <w:tr w:rsidR="006B1A99" w:rsidRPr="006B1A99" w14:paraId="7A79AEB7" w14:textId="77777777" w:rsidTr="00846877">
        <w:trPr>
          <w:trHeight w:val="593"/>
        </w:trPr>
        <w:tc>
          <w:tcPr>
            <w:tcW w:w="5954" w:type="dxa"/>
            <w:tcBorders>
              <w:top w:val="single" w:sz="4" w:space="0" w:color="auto"/>
              <w:left w:val="single" w:sz="4" w:space="0" w:color="auto"/>
              <w:bottom w:val="single" w:sz="8" w:space="0" w:color="auto"/>
              <w:right w:val="nil"/>
            </w:tcBorders>
            <w:shd w:val="clear" w:color="auto" w:fill="D9D9D9" w:themeFill="background1" w:themeFillShade="D9"/>
            <w:vAlign w:val="center"/>
            <w:hideMark/>
          </w:tcPr>
          <w:p w14:paraId="33142E94" w14:textId="77777777" w:rsidR="006B1A99" w:rsidRPr="006B1A99" w:rsidRDefault="006B1A99" w:rsidP="006B1A99">
            <w:pPr>
              <w:spacing w:line="256" w:lineRule="auto"/>
              <w:jc w:val="center"/>
              <w:rPr>
                <w:rFonts w:ascii="Times New Roman" w:hAnsi="Times New Roman" w:cs="Times New Roman"/>
                <w:bCs/>
                <w:sz w:val="22"/>
                <w:szCs w:val="22"/>
                <w:lang w:eastAsia="en-US"/>
              </w:rPr>
            </w:pPr>
            <w:bookmarkStart w:id="77" w:name="_Hlk232523322"/>
            <w:r w:rsidRPr="006B1A99">
              <w:rPr>
                <w:rFonts w:ascii="Times New Roman" w:hAnsi="Times New Roman" w:cs="Times New Roman"/>
                <w:bCs/>
                <w:sz w:val="22"/>
                <w:szCs w:val="22"/>
              </w:rPr>
              <w:t>Prašoma informacija</w:t>
            </w:r>
          </w:p>
        </w:tc>
        <w:tc>
          <w:tcPr>
            <w:tcW w:w="4252"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84BAEB2" w14:textId="77777777" w:rsidR="006B1A99" w:rsidRPr="006B1A99" w:rsidRDefault="006B1A99" w:rsidP="006B1A99">
            <w:pPr>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 xml:space="preserve">Tiekėjo teikiama informacija </w:t>
            </w:r>
          </w:p>
        </w:tc>
      </w:tr>
      <w:tr w:rsidR="006B1A99" w:rsidRPr="006B1A99" w14:paraId="6151CC8D" w14:textId="77777777" w:rsidTr="00846877">
        <w:trPr>
          <w:trHeight w:val="61"/>
        </w:trPr>
        <w:tc>
          <w:tcPr>
            <w:tcW w:w="5954" w:type="dxa"/>
            <w:tcBorders>
              <w:top w:val="single" w:sz="4" w:space="0" w:color="auto"/>
              <w:left w:val="single" w:sz="4" w:space="0" w:color="auto"/>
              <w:bottom w:val="nil"/>
              <w:right w:val="nil"/>
            </w:tcBorders>
            <w:hideMark/>
          </w:tcPr>
          <w:p w14:paraId="29308A55" w14:textId="77777777" w:rsidR="006B1A99" w:rsidRPr="006B1A99" w:rsidRDefault="006B1A99" w:rsidP="00902594">
            <w:pPr>
              <w:spacing w:after="0" w:line="240" w:lineRule="auto"/>
              <w:jc w:val="both"/>
              <w:rPr>
                <w:rFonts w:ascii="Times New Roman" w:hAnsi="Times New Roman" w:cs="Times New Roman"/>
                <w:bCs/>
                <w:sz w:val="22"/>
                <w:szCs w:val="22"/>
              </w:rPr>
            </w:pPr>
            <w:r w:rsidRPr="006B1A99">
              <w:rPr>
                <w:rFonts w:ascii="Times New Roman" w:hAnsi="Times New Roman" w:cs="Times New Roman"/>
                <w:bCs/>
                <w:sz w:val="22"/>
                <w:szCs w:val="22"/>
              </w:rPr>
              <w:t>Statinio projekto vadovo vardas, pavardė</w:t>
            </w:r>
          </w:p>
        </w:tc>
        <w:tc>
          <w:tcPr>
            <w:tcW w:w="4252" w:type="dxa"/>
            <w:tcBorders>
              <w:top w:val="single" w:sz="4" w:space="0" w:color="auto"/>
              <w:left w:val="single" w:sz="4" w:space="0" w:color="auto"/>
              <w:bottom w:val="nil"/>
              <w:right w:val="single" w:sz="4" w:space="0" w:color="auto"/>
            </w:tcBorders>
            <w:noWrap/>
            <w:vAlign w:val="center"/>
          </w:tcPr>
          <w:p w14:paraId="4637AF6D"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5C3BD329" w14:textId="77777777" w:rsidTr="00846877">
        <w:trPr>
          <w:trHeight w:val="61"/>
        </w:trPr>
        <w:tc>
          <w:tcPr>
            <w:tcW w:w="5954" w:type="dxa"/>
            <w:tcBorders>
              <w:top w:val="single" w:sz="4" w:space="0" w:color="auto"/>
              <w:left w:val="single" w:sz="4" w:space="0" w:color="auto"/>
              <w:bottom w:val="nil"/>
              <w:right w:val="nil"/>
            </w:tcBorders>
            <w:hideMark/>
          </w:tcPr>
          <w:p w14:paraId="1A2122E7"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Projekto numeris</w:t>
            </w:r>
          </w:p>
        </w:tc>
        <w:tc>
          <w:tcPr>
            <w:tcW w:w="4252" w:type="dxa"/>
            <w:tcBorders>
              <w:top w:val="single" w:sz="4" w:space="0" w:color="auto"/>
              <w:left w:val="single" w:sz="4" w:space="0" w:color="auto"/>
              <w:bottom w:val="nil"/>
              <w:right w:val="single" w:sz="4" w:space="0" w:color="auto"/>
            </w:tcBorders>
            <w:noWrap/>
            <w:vAlign w:val="center"/>
          </w:tcPr>
          <w:p w14:paraId="0444BE0E"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46EB5A1C" w14:textId="77777777" w:rsidTr="00846877">
        <w:trPr>
          <w:trHeight w:val="61"/>
        </w:trPr>
        <w:tc>
          <w:tcPr>
            <w:tcW w:w="5954" w:type="dxa"/>
            <w:tcBorders>
              <w:top w:val="single" w:sz="4" w:space="0" w:color="auto"/>
              <w:left w:val="single" w:sz="4" w:space="0" w:color="auto"/>
              <w:bottom w:val="nil"/>
              <w:right w:val="nil"/>
            </w:tcBorders>
            <w:hideMark/>
          </w:tcPr>
          <w:p w14:paraId="7E20AEF2"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Objekto pavadinimas, adresas</w:t>
            </w:r>
          </w:p>
        </w:tc>
        <w:tc>
          <w:tcPr>
            <w:tcW w:w="4252" w:type="dxa"/>
            <w:tcBorders>
              <w:top w:val="single" w:sz="4" w:space="0" w:color="auto"/>
              <w:left w:val="single" w:sz="4" w:space="0" w:color="auto"/>
              <w:bottom w:val="nil"/>
              <w:right w:val="single" w:sz="4" w:space="0" w:color="auto"/>
            </w:tcBorders>
            <w:noWrap/>
            <w:vAlign w:val="center"/>
          </w:tcPr>
          <w:p w14:paraId="46E47F10"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sz w:val="22"/>
                <w:szCs w:val="22"/>
              </w:rPr>
            </w:pPr>
          </w:p>
        </w:tc>
      </w:tr>
      <w:tr w:rsidR="006B1A99" w:rsidRPr="006B1A99" w14:paraId="5E7CC8F2" w14:textId="77777777" w:rsidTr="00846877">
        <w:trPr>
          <w:trHeight w:val="61"/>
        </w:trPr>
        <w:tc>
          <w:tcPr>
            <w:tcW w:w="5954" w:type="dxa"/>
            <w:tcBorders>
              <w:top w:val="single" w:sz="4" w:space="0" w:color="auto"/>
              <w:left w:val="single" w:sz="4" w:space="0" w:color="auto"/>
              <w:bottom w:val="nil"/>
              <w:right w:val="nil"/>
            </w:tcBorders>
            <w:hideMark/>
          </w:tcPr>
          <w:p w14:paraId="17F121FA"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Statytojas (užsakovas)</w:t>
            </w:r>
          </w:p>
        </w:tc>
        <w:tc>
          <w:tcPr>
            <w:tcW w:w="4252" w:type="dxa"/>
            <w:tcBorders>
              <w:top w:val="single" w:sz="4" w:space="0" w:color="auto"/>
              <w:left w:val="single" w:sz="4" w:space="0" w:color="auto"/>
              <w:bottom w:val="nil"/>
              <w:right w:val="single" w:sz="4" w:space="0" w:color="auto"/>
            </w:tcBorders>
            <w:noWrap/>
            <w:vAlign w:val="center"/>
          </w:tcPr>
          <w:p w14:paraId="18B12247"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032C9A1A" w14:textId="77777777" w:rsidTr="00846877">
        <w:trPr>
          <w:trHeight w:val="61"/>
        </w:trPr>
        <w:tc>
          <w:tcPr>
            <w:tcW w:w="5954" w:type="dxa"/>
            <w:tcBorders>
              <w:top w:val="single" w:sz="4" w:space="0" w:color="auto"/>
              <w:left w:val="single" w:sz="4" w:space="0" w:color="auto"/>
              <w:bottom w:val="nil"/>
              <w:right w:val="nil"/>
            </w:tcBorders>
            <w:hideMark/>
          </w:tcPr>
          <w:p w14:paraId="7435CCDE"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Užsakovo ar jo atstovo kontaktiniai duomenys</w:t>
            </w:r>
          </w:p>
        </w:tc>
        <w:tc>
          <w:tcPr>
            <w:tcW w:w="4252" w:type="dxa"/>
            <w:tcBorders>
              <w:top w:val="single" w:sz="4" w:space="0" w:color="auto"/>
              <w:left w:val="single" w:sz="4" w:space="0" w:color="auto"/>
              <w:bottom w:val="nil"/>
              <w:right w:val="single" w:sz="4" w:space="0" w:color="auto"/>
            </w:tcBorders>
            <w:noWrap/>
            <w:vAlign w:val="center"/>
          </w:tcPr>
          <w:p w14:paraId="4F016280"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3BCB0000" w14:textId="77777777" w:rsidTr="00846877">
        <w:trPr>
          <w:trHeight w:val="61"/>
        </w:trPr>
        <w:tc>
          <w:tcPr>
            <w:tcW w:w="5954" w:type="dxa"/>
            <w:tcBorders>
              <w:top w:val="single" w:sz="4" w:space="0" w:color="auto"/>
              <w:left w:val="single" w:sz="4" w:space="0" w:color="auto"/>
              <w:bottom w:val="nil"/>
              <w:right w:val="nil"/>
            </w:tcBorders>
            <w:hideMark/>
          </w:tcPr>
          <w:p w14:paraId="61208380"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 xml:space="preserve">Statinio kategorija </w:t>
            </w:r>
          </w:p>
        </w:tc>
        <w:tc>
          <w:tcPr>
            <w:tcW w:w="4252" w:type="dxa"/>
            <w:tcBorders>
              <w:top w:val="single" w:sz="4" w:space="0" w:color="auto"/>
              <w:left w:val="single" w:sz="4" w:space="0" w:color="auto"/>
              <w:bottom w:val="nil"/>
              <w:right w:val="single" w:sz="4" w:space="0" w:color="auto"/>
            </w:tcBorders>
            <w:noWrap/>
            <w:vAlign w:val="center"/>
          </w:tcPr>
          <w:p w14:paraId="3761BE36"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7BE23012" w14:textId="77777777" w:rsidTr="00846877">
        <w:trPr>
          <w:trHeight w:val="61"/>
        </w:trPr>
        <w:tc>
          <w:tcPr>
            <w:tcW w:w="5954" w:type="dxa"/>
            <w:tcBorders>
              <w:top w:val="single" w:sz="4" w:space="0" w:color="auto"/>
              <w:left w:val="single" w:sz="4" w:space="0" w:color="auto"/>
              <w:bottom w:val="nil"/>
              <w:right w:val="nil"/>
            </w:tcBorders>
            <w:hideMark/>
          </w:tcPr>
          <w:p w14:paraId="75CBC66E" w14:textId="77777777"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Statinio grupė (pogrupis)</w:t>
            </w:r>
          </w:p>
        </w:tc>
        <w:tc>
          <w:tcPr>
            <w:tcW w:w="4252" w:type="dxa"/>
            <w:tcBorders>
              <w:top w:val="single" w:sz="4" w:space="0" w:color="auto"/>
              <w:left w:val="single" w:sz="4" w:space="0" w:color="auto"/>
              <w:bottom w:val="nil"/>
              <w:right w:val="single" w:sz="4" w:space="0" w:color="auto"/>
            </w:tcBorders>
            <w:noWrap/>
            <w:vAlign w:val="center"/>
          </w:tcPr>
          <w:p w14:paraId="25886046"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0A0CE43A" w14:textId="77777777" w:rsidTr="00846877">
        <w:trPr>
          <w:trHeight w:val="61"/>
        </w:trPr>
        <w:tc>
          <w:tcPr>
            <w:tcW w:w="5954" w:type="dxa"/>
            <w:tcBorders>
              <w:top w:val="single" w:sz="4" w:space="0" w:color="auto"/>
              <w:left w:val="single" w:sz="4" w:space="0" w:color="auto"/>
              <w:bottom w:val="nil"/>
              <w:right w:val="nil"/>
            </w:tcBorders>
            <w:hideMark/>
          </w:tcPr>
          <w:p w14:paraId="2F5B3028" w14:textId="4D434E65" w:rsidR="006B1A99" w:rsidRPr="006B1A99" w:rsidRDefault="006B1A99" w:rsidP="00902594">
            <w:pPr>
              <w:spacing w:after="0" w:line="240" w:lineRule="auto"/>
              <w:jc w:val="both"/>
              <w:rPr>
                <w:rFonts w:ascii="Times New Roman" w:hAnsi="Times New Roman" w:cs="Times New Roman"/>
                <w:sz w:val="22"/>
                <w:szCs w:val="22"/>
              </w:rPr>
            </w:pPr>
            <w:r w:rsidRPr="006B1A99">
              <w:rPr>
                <w:rFonts w:ascii="Times New Roman" w:hAnsi="Times New Roman" w:cs="Times New Roman"/>
                <w:sz w:val="22"/>
                <w:szCs w:val="22"/>
              </w:rPr>
              <w:t>Projekto rūšis (</w:t>
            </w:r>
            <w:r>
              <w:rPr>
                <w:rFonts w:ascii="Times New Roman" w:hAnsi="Times New Roman" w:cs="Times New Roman"/>
                <w:sz w:val="22"/>
                <w:szCs w:val="22"/>
              </w:rPr>
              <w:t xml:space="preserve">kapitalinis remontas ar </w:t>
            </w:r>
            <w:r w:rsidRPr="006B1A99">
              <w:rPr>
                <w:rFonts w:ascii="Times New Roman" w:hAnsi="Times New Roman" w:cs="Times New Roman"/>
                <w:sz w:val="22"/>
                <w:szCs w:val="22"/>
              </w:rPr>
              <w:t>rekonstrukcijos ar naujos statybos)</w:t>
            </w:r>
          </w:p>
        </w:tc>
        <w:tc>
          <w:tcPr>
            <w:tcW w:w="4252" w:type="dxa"/>
            <w:tcBorders>
              <w:top w:val="single" w:sz="4" w:space="0" w:color="auto"/>
              <w:left w:val="single" w:sz="4" w:space="0" w:color="auto"/>
              <w:bottom w:val="nil"/>
              <w:right w:val="single" w:sz="4" w:space="0" w:color="auto"/>
            </w:tcBorders>
            <w:noWrap/>
            <w:vAlign w:val="center"/>
          </w:tcPr>
          <w:p w14:paraId="58532DB2" w14:textId="77777777" w:rsidR="006B1A99" w:rsidRPr="006B1A99" w:rsidRDefault="006B1A99" w:rsidP="00902594">
            <w:pPr>
              <w:widowControl w:val="0"/>
              <w:autoSpaceDE w:val="0"/>
              <w:autoSpaceDN w:val="0"/>
              <w:adjustRightInd w:val="0"/>
              <w:spacing w:after="0" w:line="240" w:lineRule="auto"/>
              <w:jc w:val="center"/>
              <w:rPr>
                <w:rFonts w:ascii="Times New Roman" w:hAnsi="Times New Roman" w:cs="Times New Roman"/>
                <w:i/>
                <w:sz w:val="22"/>
                <w:szCs w:val="22"/>
              </w:rPr>
            </w:pPr>
          </w:p>
        </w:tc>
      </w:tr>
      <w:tr w:rsidR="006B1A99" w:rsidRPr="006B1A99" w14:paraId="2A251DE5" w14:textId="77777777" w:rsidTr="00846877">
        <w:trPr>
          <w:trHeight w:val="61"/>
        </w:trPr>
        <w:tc>
          <w:tcPr>
            <w:tcW w:w="5954" w:type="dxa"/>
            <w:tcBorders>
              <w:top w:val="single" w:sz="4" w:space="0" w:color="auto"/>
              <w:left w:val="single" w:sz="4" w:space="0" w:color="auto"/>
              <w:bottom w:val="single" w:sz="8" w:space="0" w:color="auto"/>
              <w:right w:val="nil"/>
            </w:tcBorders>
            <w:hideMark/>
          </w:tcPr>
          <w:p w14:paraId="2B9C4164" w14:textId="77777777" w:rsidR="006B1A99" w:rsidRPr="006B1A99" w:rsidRDefault="006B1A99" w:rsidP="00902594">
            <w:pPr>
              <w:widowControl w:val="0"/>
              <w:autoSpaceDE w:val="0"/>
              <w:autoSpaceDN w:val="0"/>
              <w:adjustRightInd w:val="0"/>
              <w:spacing w:after="0" w:line="240" w:lineRule="auto"/>
              <w:jc w:val="both"/>
              <w:rPr>
                <w:rFonts w:ascii="Times New Roman" w:hAnsi="Times New Roman" w:cs="Times New Roman"/>
                <w:bCs/>
                <w:sz w:val="22"/>
                <w:szCs w:val="22"/>
              </w:rPr>
            </w:pPr>
            <w:r w:rsidRPr="006B1A99">
              <w:rPr>
                <w:rFonts w:ascii="Times New Roman" w:hAnsi="Times New Roman" w:cs="Times New Roman"/>
                <w:sz w:val="22"/>
                <w:szCs w:val="22"/>
              </w:rPr>
              <w:t>Projekto</w:t>
            </w:r>
            <w:r w:rsidRPr="006B1A99">
              <w:rPr>
                <w:rFonts w:ascii="Times New Roman" w:hAnsi="Times New Roman" w:cs="Times New Roman"/>
                <w:bCs/>
                <w:sz w:val="22"/>
                <w:szCs w:val="22"/>
              </w:rPr>
              <w:t xml:space="preserve"> parengimo (užbaigimo) data</w:t>
            </w:r>
          </w:p>
        </w:tc>
        <w:tc>
          <w:tcPr>
            <w:tcW w:w="4252" w:type="dxa"/>
            <w:tcBorders>
              <w:top w:val="single" w:sz="4" w:space="0" w:color="auto"/>
              <w:left w:val="single" w:sz="4" w:space="0" w:color="auto"/>
              <w:bottom w:val="single" w:sz="4" w:space="0" w:color="auto"/>
              <w:right w:val="single" w:sz="4" w:space="0" w:color="auto"/>
            </w:tcBorders>
            <w:noWrap/>
            <w:vAlign w:val="center"/>
          </w:tcPr>
          <w:p w14:paraId="24855546" w14:textId="77777777" w:rsidR="006B1A99" w:rsidRPr="006B1A99" w:rsidRDefault="006B1A99" w:rsidP="00902594">
            <w:pPr>
              <w:spacing w:after="0" w:line="240" w:lineRule="auto"/>
              <w:jc w:val="center"/>
              <w:rPr>
                <w:rFonts w:ascii="Times New Roman" w:hAnsi="Times New Roman" w:cs="Times New Roman"/>
                <w:i/>
                <w:sz w:val="22"/>
                <w:szCs w:val="22"/>
              </w:rPr>
            </w:pPr>
          </w:p>
        </w:tc>
      </w:tr>
      <w:tr w:rsidR="006B1A99" w:rsidRPr="006B1A99" w14:paraId="4BEE2881" w14:textId="77777777" w:rsidTr="00846877">
        <w:trPr>
          <w:trHeight w:val="1290"/>
        </w:trPr>
        <w:tc>
          <w:tcPr>
            <w:tcW w:w="5954" w:type="dxa"/>
            <w:tcBorders>
              <w:top w:val="single" w:sz="4" w:space="0" w:color="auto"/>
              <w:left w:val="single" w:sz="4" w:space="0" w:color="auto"/>
              <w:bottom w:val="single" w:sz="4" w:space="0" w:color="auto"/>
              <w:right w:val="nil"/>
            </w:tcBorders>
            <w:hideMark/>
          </w:tcPr>
          <w:p w14:paraId="6CF8AE42" w14:textId="77777777" w:rsidR="006B1A99" w:rsidRPr="006B1A99" w:rsidRDefault="006B1A99" w:rsidP="006B1A99">
            <w:pPr>
              <w:widowControl w:val="0"/>
              <w:autoSpaceDE w:val="0"/>
              <w:autoSpaceDN w:val="0"/>
              <w:adjustRightInd w:val="0"/>
              <w:spacing w:line="256" w:lineRule="auto"/>
              <w:jc w:val="both"/>
              <w:rPr>
                <w:rFonts w:ascii="Times New Roman" w:hAnsi="Times New Roman" w:cs="Times New Roman"/>
                <w:bCs/>
                <w:sz w:val="22"/>
                <w:szCs w:val="22"/>
              </w:rPr>
            </w:pPr>
            <w:r w:rsidRPr="006B1A99">
              <w:rPr>
                <w:rFonts w:ascii="Times New Roman" w:hAnsi="Times New Roman" w:cs="Times New Roman"/>
                <w:b/>
                <w:bCs/>
                <w:sz w:val="22"/>
                <w:szCs w:val="22"/>
              </w:rPr>
              <w:t>Projektų užbaigimą patvirtinantys dokumentai</w:t>
            </w:r>
            <w:r w:rsidRPr="006B1A99">
              <w:rPr>
                <w:rFonts w:ascii="Times New Roman" w:hAnsi="Times New Roman" w:cs="Times New Roman"/>
                <w:bCs/>
                <w:sz w:val="22"/>
                <w:szCs w:val="22"/>
              </w:rPr>
              <w:t>:</w:t>
            </w:r>
          </w:p>
          <w:p w14:paraId="47E5B973" w14:textId="46A8C15D" w:rsidR="00F66453" w:rsidRPr="00F66453" w:rsidRDefault="00F66453" w:rsidP="00904611">
            <w:pPr>
              <w:numPr>
                <w:ilvl w:val="0"/>
                <w:numId w:val="29"/>
              </w:numPr>
              <w:tabs>
                <w:tab w:val="left" w:pos="431"/>
                <w:tab w:val="left" w:pos="746"/>
              </w:tabs>
              <w:suppressAutoHyphens/>
              <w:spacing w:after="0" w:line="240" w:lineRule="auto"/>
              <w:ind w:left="0" w:firstLine="431"/>
              <w:jc w:val="both"/>
              <w:rPr>
                <w:rFonts w:ascii="Times New Roman" w:eastAsia="Arial Unicode MS" w:hAnsi="Times New Roman" w:cs="Times New Roman"/>
                <w:sz w:val="22"/>
                <w:szCs w:val="22"/>
                <w:lang w:eastAsia="en-US"/>
              </w:rPr>
            </w:pPr>
            <w:r w:rsidRPr="00F66453">
              <w:rPr>
                <w:rFonts w:ascii="Times New Roman" w:hAnsi="Times New Roman" w:cs="Times New Roman"/>
                <w:sz w:val="22"/>
                <w:szCs w:val="22"/>
              </w:rPr>
              <w:t>Pagrindinių per pastaruosius 5 metus parengtų projektų sąrašas</w:t>
            </w:r>
            <w:r>
              <w:rPr>
                <w:rFonts w:ascii="Times New Roman" w:hAnsi="Times New Roman" w:cs="Times New Roman"/>
                <w:sz w:val="22"/>
                <w:szCs w:val="22"/>
              </w:rPr>
              <w:t>.</w:t>
            </w:r>
          </w:p>
          <w:p w14:paraId="1A960BE5" w14:textId="24011888" w:rsidR="00F66453" w:rsidRPr="00904611"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sz w:val="22"/>
                <w:szCs w:val="22"/>
                <w:lang w:eastAsia="en-US"/>
              </w:rPr>
            </w:pPr>
            <w:r w:rsidRPr="00904611">
              <w:rPr>
                <w:rFonts w:ascii="Times New Roman" w:eastAsia="Arial Unicode MS" w:hAnsi="Times New Roman" w:cs="Arial Unicode MS"/>
                <w:sz w:val="22"/>
                <w:szCs w:val="22"/>
                <w:lang w:eastAsia="en-US"/>
              </w:rPr>
              <w:t>Vadovo įgaliojimas ar įsakymas eiti  statinio projekto vadovo pareigas sąraše nurodytiems objektams;</w:t>
            </w:r>
          </w:p>
          <w:p w14:paraId="4BF35142" w14:textId="77777777" w:rsidR="00F66453" w:rsidRPr="00F66453"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iCs/>
                <w:color w:val="000000"/>
                <w:sz w:val="22"/>
                <w:szCs w:val="22"/>
                <w:lang w:eastAsia="en-US"/>
              </w:rPr>
            </w:pPr>
            <w:r w:rsidRPr="00F66453">
              <w:rPr>
                <w:rFonts w:ascii="Times New Roman" w:eastAsia="Arial Unicode MS" w:hAnsi="Times New Roman" w:cs="Arial Unicode MS"/>
                <w:iCs/>
                <w:color w:val="000000"/>
                <w:sz w:val="22"/>
                <w:szCs w:val="22"/>
                <w:lang w:eastAsia="en-US"/>
              </w:rPr>
              <w:t>Ekspertizės išvada kurioje nurodyta, kad projektą galima tvirtinti (jeigu ekspertizė buvo privaloma);</w:t>
            </w:r>
          </w:p>
          <w:p w14:paraId="46BC21FE" w14:textId="77777777" w:rsidR="00F66453" w:rsidRPr="00F66453" w:rsidRDefault="00F66453" w:rsidP="00904611">
            <w:pPr>
              <w:pStyle w:val="Sraopastraipa"/>
              <w:numPr>
                <w:ilvl w:val="0"/>
                <w:numId w:val="29"/>
              </w:numPr>
              <w:tabs>
                <w:tab w:val="left" w:pos="746"/>
              </w:tabs>
              <w:spacing w:after="0" w:line="240" w:lineRule="auto"/>
              <w:ind w:left="0" w:firstLine="431"/>
              <w:jc w:val="both"/>
              <w:rPr>
                <w:rFonts w:ascii="Times New Roman" w:eastAsia="Arial Unicode MS" w:hAnsi="Times New Roman" w:cs="Arial Unicode MS"/>
                <w:sz w:val="22"/>
                <w:szCs w:val="22"/>
                <w:lang w:eastAsia="en-US"/>
              </w:rPr>
            </w:pPr>
            <w:r w:rsidRPr="00F66453">
              <w:rPr>
                <w:rFonts w:ascii="Times New Roman" w:eastAsia="Arial Unicode MS" w:hAnsi="Times New Roman" w:cs="Arial Unicode MS"/>
                <w:sz w:val="22"/>
                <w:szCs w:val="22"/>
                <w:lang w:eastAsia="en-US"/>
              </w:rPr>
              <w:t>Statybos leidimas (jeigu leidimas buvo privalomas);</w:t>
            </w:r>
          </w:p>
          <w:p w14:paraId="5CB423B5" w14:textId="087EDD47" w:rsidR="006B1A99" w:rsidRPr="006B1A99" w:rsidRDefault="006B1A99" w:rsidP="00904611">
            <w:pPr>
              <w:numPr>
                <w:ilvl w:val="0"/>
                <w:numId w:val="29"/>
              </w:numPr>
              <w:tabs>
                <w:tab w:val="left" w:pos="431"/>
                <w:tab w:val="left" w:pos="746"/>
              </w:tabs>
              <w:suppressAutoHyphens/>
              <w:spacing w:after="0" w:line="240" w:lineRule="auto"/>
              <w:ind w:left="0" w:firstLine="431"/>
              <w:jc w:val="both"/>
              <w:rPr>
                <w:rFonts w:ascii="Times New Roman" w:eastAsia="Arial Unicode MS" w:hAnsi="Times New Roman" w:cs="Arial Unicode MS"/>
                <w:sz w:val="22"/>
                <w:szCs w:val="22"/>
                <w:lang w:eastAsia="en-US"/>
              </w:rPr>
            </w:pPr>
            <w:r w:rsidRPr="006B1A99">
              <w:rPr>
                <w:rFonts w:ascii="Times New Roman" w:eastAsia="Arial Unicode MS" w:hAnsi="Times New Roman" w:cs="Arial Unicode MS"/>
                <w:iCs/>
                <w:color w:val="000000"/>
                <w:sz w:val="22"/>
                <w:szCs w:val="22"/>
                <w:lang w:eastAsia="en-US"/>
              </w:rPr>
              <w:t>Užsakovo patvirtinimas, kad projektas baigtas rengti ir parengtas tinkamai (nesant prievolei gauti statybą leidžiančiam dokumentui ir</w:t>
            </w:r>
            <w:r w:rsidR="00F66453">
              <w:rPr>
                <w:rFonts w:ascii="Times New Roman" w:eastAsia="Arial Unicode MS" w:hAnsi="Times New Roman" w:cs="Arial Unicode MS"/>
                <w:iCs/>
                <w:color w:val="000000"/>
                <w:sz w:val="22"/>
                <w:szCs w:val="22"/>
                <w:lang w:eastAsia="en-US"/>
              </w:rPr>
              <w:t xml:space="preserve"> (</w:t>
            </w:r>
            <w:r w:rsidRPr="006B1A99">
              <w:rPr>
                <w:rFonts w:ascii="Times New Roman" w:eastAsia="Arial Unicode MS" w:hAnsi="Times New Roman" w:cs="Arial Unicode MS"/>
                <w:iCs/>
                <w:color w:val="000000"/>
                <w:sz w:val="22"/>
                <w:szCs w:val="22"/>
                <w:lang w:eastAsia="en-US"/>
              </w:rPr>
              <w:t>ar</w:t>
            </w:r>
            <w:r w:rsidR="00F66453">
              <w:rPr>
                <w:rFonts w:ascii="Times New Roman" w:eastAsia="Arial Unicode MS" w:hAnsi="Times New Roman" w:cs="Arial Unicode MS"/>
                <w:iCs/>
                <w:color w:val="000000"/>
                <w:sz w:val="22"/>
                <w:szCs w:val="22"/>
                <w:lang w:eastAsia="en-US"/>
              </w:rPr>
              <w:t>)</w:t>
            </w:r>
            <w:r w:rsidRPr="006B1A99">
              <w:rPr>
                <w:rFonts w:ascii="Times New Roman" w:eastAsia="Arial Unicode MS" w:hAnsi="Times New Roman" w:cs="Arial Unicode MS"/>
                <w:iCs/>
                <w:color w:val="000000"/>
                <w:sz w:val="22"/>
                <w:szCs w:val="22"/>
                <w:lang w:eastAsia="en-US"/>
              </w:rPr>
              <w:t xml:space="preserve"> nesant prievolei projektą </w:t>
            </w:r>
            <w:proofErr w:type="spellStart"/>
            <w:r w:rsidRPr="006B1A99">
              <w:rPr>
                <w:rFonts w:ascii="Times New Roman" w:eastAsia="Arial Unicode MS" w:hAnsi="Times New Roman" w:cs="Arial Unicode MS"/>
                <w:iCs/>
                <w:color w:val="000000"/>
                <w:sz w:val="22"/>
                <w:szCs w:val="22"/>
                <w:lang w:eastAsia="en-US"/>
              </w:rPr>
              <w:t>eskpertuoti</w:t>
            </w:r>
            <w:proofErr w:type="spellEnd"/>
            <w:r w:rsidRPr="006B1A99">
              <w:rPr>
                <w:rFonts w:ascii="Times New Roman" w:eastAsia="Arial Unicode MS" w:hAnsi="Times New Roman" w:cs="Arial Unicode MS"/>
                <w:iCs/>
                <w:color w:val="000000"/>
                <w:sz w:val="22"/>
                <w:szCs w:val="22"/>
                <w:lang w:eastAsia="en-US"/>
              </w:rPr>
              <w:t>).</w:t>
            </w:r>
          </w:p>
        </w:tc>
        <w:tc>
          <w:tcPr>
            <w:tcW w:w="4252" w:type="dxa"/>
            <w:tcBorders>
              <w:top w:val="single" w:sz="4" w:space="0" w:color="auto"/>
              <w:left w:val="single" w:sz="4" w:space="0" w:color="auto"/>
              <w:bottom w:val="single" w:sz="4" w:space="0" w:color="auto"/>
              <w:right w:val="single" w:sz="4" w:space="0" w:color="auto"/>
            </w:tcBorders>
            <w:noWrap/>
            <w:vAlign w:val="center"/>
          </w:tcPr>
          <w:p w14:paraId="05CAB0D2" w14:textId="77777777" w:rsidR="006B1A99" w:rsidRPr="006B1A99" w:rsidRDefault="006B1A99" w:rsidP="006B1A99">
            <w:pPr>
              <w:widowControl w:val="0"/>
              <w:autoSpaceDE w:val="0"/>
              <w:autoSpaceDN w:val="0"/>
              <w:adjustRightInd w:val="0"/>
              <w:spacing w:line="256" w:lineRule="auto"/>
              <w:jc w:val="center"/>
              <w:rPr>
                <w:rFonts w:ascii="Times New Roman" w:hAnsi="Times New Roman" w:cs="Times New Roman"/>
                <w:sz w:val="22"/>
                <w:szCs w:val="22"/>
              </w:rPr>
            </w:pPr>
            <w:r w:rsidRPr="006B1A99">
              <w:rPr>
                <w:rFonts w:ascii="Times New Roman" w:hAnsi="Times New Roman" w:cs="Times New Roman"/>
                <w:sz w:val="22"/>
                <w:szCs w:val="22"/>
              </w:rPr>
              <w:t>Nurodomi pridedami dokumentai</w:t>
            </w:r>
          </w:p>
        </w:tc>
      </w:tr>
      <w:bookmarkEnd w:id="77"/>
    </w:tbl>
    <w:p w14:paraId="3059FD5C" w14:textId="77777777" w:rsidR="00F66453" w:rsidRDefault="00F66453" w:rsidP="006B1A99">
      <w:pPr>
        <w:spacing w:after="120"/>
        <w:rPr>
          <w:rFonts w:ascii="Times New Roman" w:hAnsi="Times New Roman" w:cs="Times New Roman"/>
          <w:b/>
          <w:sz w:val="22"/>
          <w:szCs w:val="22"/>
        </w:rPr>
      </w:pPr>
    </w:p>
    <w:p w14:paraId="0A94A9E5" w14:textId="44B7F851" w:rsidR="006B1A99" w:rsidRDefault="006B1A99" w:rsidP="006B1A99">
      <w:pPr>
        <w:spacing w:after="120"/>
        <w:rPr>
          <w:rFonts w:ascii="Times New Roman" w:hAnsi="Times New Roman" w:cs="Times New Roman"/>
          <w:b/>
          <w:sz w:val="22"/>
          <w:szCs w:val="22"/>
        </w:rPr>
      </w:pPr>
      <w:r w:rsidRPr="006B1A99">
        <w:rPr>
          <w:rFonts w:ascii="Times New Roman" w:hAnsi="Times New Roman" w:cs="Times New Roman"/>
          <w:b/>
          <w:sz w:val="22"/>
          <w:szCs w:val="22"/>
        </w:rPr>
        <w:t>2 PROJEKTAS</w:t>
      </w:r>
    </w:p>
    <w:p w14:paraId="2BAA4806" w14:textId="77777777" w:rsidR="003123FD" w:rsidRDefault="003123FD" w:rsidP="006B1A99">
      <w:pPr>
        <w:spacing w:after="120"/>
        <w:rPr>
          <w:rFonts w:ascii="Times New Roman" w:hAnsi="Times New Roman" w:cs="Times New Roman"/>
          <w:b/>
          <w:sz w:val="22"/>
          <w:szCs w:val="22"/>
        </w:rPr>
      </w:pPr>
    </w:p>
    <w:p w14:paraId="23964CBC" w14:textId="254F4BB3" w:rsidR="003123FD" w:rsidRDefault="003123FD" w:rsidP="003123FD">
      <w:pPr>
        <w:spacing w:after="120"/>
        <w:rPr>
          <w:rFonts w:ascii="Times New Roman" w:hAnsi="Times New Roman" w:cs="Times New Roman"/>
          <w:b/>
          <w:sz w:val="22"/>
          <w:szCs w:val="22"/>
        </w:rPr>
      </w:pPr>
      <w:r>
        <w:rPr>
          <w:rFonts w:ascii="Times New Roman" w:hAnsi="Times New Roman" w:cs="Times New Roman"/>
          <w:b/>
          <w:sz w:val="22"/>
          <w:szCs w:val="22"/>
        </w:rPr>
        <w:t>3</w:t>
      </w:r>
      <w:r w:rsidRPr="006B1A99">
        <w:rPr>
          <w:rFonts w:ascii="Times New Roman" w:hAnsi="Times New Roman" w:cs="Times New Roman"/>
          <w:b/>
          <w:sz w:val="22"/>
          <w:szCs w:val="22"/>
        </w:rPr>
        <w:t xml:space="preserve"> PROJEKTAS</w:t>
      </w:r>
    </w:p>
    <w:p w14:paraId="3E2E5AF7" w14:textId="77777777" w:rsidR="00886FEF" w:rsidRPr="006B1A99" w:rsidRDefault="00886FEF" w:rsidP="003123FD">
      <w:pPr>
        <w:spacing w:after="120"/>
        <w:rPr>
          <w:rFonts w:ascii="Times New Roman" w:hAnsi="Times New Roman" w:cs="Times New Roman"/>
          <w:b/>
          <w:sz w:val="22"/>
          <w:szCs w:val="22"/>
        </w:rPr>
      </w:pPr>
    </w:p>
    <w:p w14:paraId="087682E9" w14:textId="77777777" w:rsidR="003123FD" w:rsidRPr="008F02BE" w:rsidRDefault="003123FD" w:rsidP="003123FD">
      <w:pPr>
        <w:pStyle w:val="Puslapioinaostekstas"/>
        <w:jc w:val="both"/>
        <w:rPr>
          <w:i/>
          <w:iCs/>
          <w:sz w:val="22"/>
          <w:szCs w:val="22"/>
        </w:rPr>
      </w:pPr>
      <w:r w:rsidRPr="008F02BE">
        <w:rPr>
          <w:rFonts w:ascii="Times New Roman" w:hAnsi="Times New Roman" w:cs="Times New Roman"/>
          <w:i/>
          <w:iCs/>
          <w:sz w:val="22"/>
          <w:szCs w:val="22"/>
        </w:rPr>
        <w:t>Pastaba. Pateikiama tiek ir tokios informacijos, kad perkančioji organizacija galėtų visiškai įsitikinti, ar siūlomi specialistai turi nurodytą reikalaujamą patirtį, net jei lentelėje nėra išskirti atitikimai informacijai atskiras stulpelis.</w:t>
      </w:r>
    </w:p>
    <w:p w14:paraId="291EF47E" w14:textId="77777777" w:rsidR="003123FD" w:rsidRPr="006B1A99" w:rsidRDefault="003123FD" w:rsidP="006B1A99">
      <w:pPr>
        <w:spacing w:after="120"/>
        <w:rPr>
          <w:rFonts w:ascii="Times New Roman" w:hAnsi="Times New Roman" w:cs="Times New Roman"/>
          <w:b/>
          <w:sz w:val="22"/>
          <w:szCs w:val="22"/>
        </w:rPr>
      </w:pPr>
    </w:p>
    <w:p w14:paraId="17A49606" w14:textId="77777777" w:rsidR="003C52BD" w:rsidRDefault="003C52BD" w:rsidP="00634BD6">
      <w:pPr>
        <w:spacing w:after="0" w:line="240" w:lineRule="auto"/>
        <w:ind w:firstLine="710"/>
        <w:jc w:val="both"/>
        <w:rPr>
          <w:rFonts w:ascii="Times New Roman" w:hAnsi="Times New Roman" w:cs="Times New Roman"/>
        </w:rPr>
      </w:pPr>
    </w:p>
    <w:p w14:paraId="6F8DE7AB" w14:textId="77777777" w:rsidR="003C52BD" w:rsidRDefault="003C52BD" w:rsidP="00634BD6">
      <w:pPr>
        <w:spacing w:after="0" w:line="240" w:lineRule="auto"/>
        <w:ind w:firstLine="710"/>
        <w:jc w:val="both"/>
        <w:rPr>
          <w:rFonts w:ascii="Times New Roman" w:hAnsi="Times New Roman" w:cs="Times New Roman"/>
        </w:rPr>
      </w:pPr>
    </w:p>
    <w:p w14:paraId="4584CE2A" w14:textId="77777777" w:rsidR="003C52BD" w:rsidRDefault="003C52BD" w:rsidP="00634BD6">
      <w:pPr>
        <w:spacing w:after="0" w:line="240" w:lineRule="auto"/>
        <w:ind w:firstLine="710"/>
        <w:jc w:val="both"/>
        <w:rPr>
          <w:rFonts w:ascii="Times New Roman" w:hAnsi="Times New Roman" w:cs="Times New Roman"/>
        </w:rPr>
      </w:pPr>
    </w:p>
    <w:p w14:paraId="11D01574" w14:textId="77777777" w:rsidR="003C52BD" w:rsidRDefault="003C52BD" w:rsidP="00634BD6">
      <w:pPr>
        <w:spacing w:after="0" w:line="240" w:lineRule="auto"/>
        <w:ind w:firstLine="710"/>
        <w:jc w:val="both"/>
        <w:rPr>
          <w:rFonts w:ascii="Times New Roman" w:hAnsi="Times New Roman" w:cs="Times New Roman"/>
        </w:rPr>
      </w:pPr>
    </w:p>
    <w:p w14:paraId="317C4F4E" w14:textId="77777777" w:rsidR="003C52BD" w:rsidRDefault="003C52BD" w:rsidP="00634BD6">
      <w:pPr>
        <w:spacing w:after="0" w:line="240" w:lineRule="auto"/>
        <w:ind w:firstLine="710"/>
        <w:jc w:val="both"/>
        <w:rPr>
          <w:rFonts w:ascii="Times New Roman" w:hAnsi="Times New Roman" w:cs="Times New Roman"/>
        </w:rPr>
      </w:pPr>
    </w:p>
    <w:p w14:paraId="2A2FEFF8" w14:textId="77777777" w:rsidR="003C52BD" w:rsidRDefault="003C52BD" w:rsidP="00634BD6">
      <w:pPr>
        <w:spacing w:after="0" w:line="240" w:lineRule="auto"/>
        <w:ind w:firstLine="710"/>
        <w:jc w:val="both"/>
        <w:rPr>
          <w:rFonts w:ascii="Times New Roman" w:hAnsi="Times New Roman" w:cs="Times New Roman"/>
        </w:rPr>
      </w:pPr>
    </w:p>
    <w:p w14:paraId="5DC5C150" w14:textId="0D300036" w:rsidR="008D704D" w:rsidRPr="000C0A9D" w:rsidRDefault="001F0874" w:rsidP="009571AE">
      <w:pPr>
        <w:pStyle w:val="Antrat2"/>
        <w:ind w:left="5103"/>
        <w:jc w:val="right"/>
        <w:rPr>
          <w:rFonts w:ascii="Times New Roman" w:hAnsi="Times New Roman" w:cs="Times New Roman"/>
          <w:color w:val="0070C0"/>
          <w:sz w:val="21"/>
          <w:szCs w:val="21"/>
        </w:rPr>
      </w:pPr>
      <w:bookmarkStart w:id="78" w:name="_Toc232580409"/>
      <w:r>
        <w:rPr>
          <w:rFonts w:ascii="Times New Roman" w:hAnsi="Times New Roman" w:cs="Times New Roman"/>
          <w:color w:val="0070C0"/>
          <w:sz w:val="21"/>
          <w:szCs w:val="21"/>
        </w:rPr>
        <w:t>P</w:t>
      </w:r>
      <w:r w:rsidR="00FE3D1F" w:rsidRPr="000C0A9D">
        <w:rPr>
          <w:rFonts w:ascii="Times New Roman" w:hAnsi="Times New Roman" w:cs="Times New Roman"/>
          <w:color w:val="0070C0"/>
          <w:sz w:val="21"/>
          <w:szCs w:val="21"/>
        </w:rPr>
        <w:t xml:space="preserve">irkimo sąlygų </w:t>
      </w:r>
      <w:r w:rsidR="00AB5FFA" w:rsidRPr="000C0A9D">
        <w:rPr>
          <w:rFonts w:ascii="Times New Roman" w:hAnsi="Times New Roman" w:cs="Times New Roman"/>
          <w:color w:val="0070C0"/>
          <w:sz w:val="21"/>
          <w:szCs w:val="21"/>
        </w:rPr>
        <w:t>10</w:t>
      </w:r>
      <w:r w:rsidR="00FE3D1F" w:rsidRPr="000C0A9D">
        <w:rPr>
          <w:rFonts w:ascii="Times New Roman" w:hAnsi="Times New Roman" w:cs="Times New Roman"/>
          <w:color w:val="0070C0"/>
          <w:sz w:val="21"/>
          <w:szCs w:val="21"/>
        </w:rPr>
        <w:t xml:space="preserve"> priedas </w:t>
      </w:r>
      <w:r w:rsidR="008D704D" w:rsidRPr="000C0A9D">
        <w:rPr>
          <w:rFonts w:ascii="Times New Roman" w:hAnsi="Times New Roman" w:cs="Times New Roman"/>
          <w:color w:val="0070C0"/>
          <w:sz w:val="21"/>
          <w:szCs w:val="21"/>
        </w:rPr>
        <w:t>„Sutarties projektas“</w:t>
      </w:r>
      <w:bookmarkEnd w:id="68"/>
      <w:bookmarkEnd w:id="69"/>
      <w:bookmarkEnd w:id="70"/>
      <w:bookmarkEnd w:id="78"/>
    </w:p>
    <w:p w14:paraId="5931B655" w14:textId="77777777" w:rsidR="009571AE" w:rsidRPr="000C0A9D" w:rsidRDefault="009571AE" w:rsidP="009571AE">
      <w:pPr>
        <w:rPr>
          <w:rFonts w:ascii="Times New Roman" w:hAnsi="Times New Roman" w:cs="Times New Roman"/>
        </w:rPr>
      </w:pPr>
    </w:p>
    <w:p w14:paraId="5C28140A" w14:textId="77777777" w:rsidR="002178A8" w:rsidRPr="000949C4" w:rsidRDefault="002178A8" w:rsidP="002178A8">
      <w:pPr>
        <w:jc w:val="center"/>
        <w:rPr>
          <w:rFonts w:ascii="Times New Roman" w:hAnsi="Times New Roman" w:cs="Times New Roman"/>
          <w:sz w:val="22"/>
          <w:szCs w:val="22"/>
        </w:rPr>
      </w:pPr>
      <w:r w:rsidRPr="000949C4">
        <w:rPr>
          <w:rFonts w:ascii="Times New Roman" w:hAnsi="Times New Roman" w:cs="Times New Roman"/>
          <w:b/>
          <w:caps/>
          <w:sz w:val="22"/>
          <w:szCs w:val="22"/>
        </w:rPr>
        <w:t>PASLAUGŲ pirkimo</w:t>
      </w:r>
      <w:r w:rsidRPr="000949C4">
        <w:rPr>
          <w:rFonts w:ascii="Times New Roman" w:eastAsia="Arial" w:hAnsi="Times New Roman" w:cs="Times New Roman"/>
          <w:sz w:val="22"/>
          <w:szCs w:val="22"/>
        </w:rPr>
        <w:t>–</w:t>
      </w:r>
      <w:r w:rsidRPr="000949C4">
        <w:rPr>
          <w:rFonts w:ascii="Times New Roman" w:hAnsi="Times New Roman" w:cs="Times New Roman"/>
          <w:b/>
          <w:caps/>
          <w:sz w:val="22"/>
          <w:szCs w:val="22"/>
        </w:rPr>
        <w:t>pardavimo sutartis</w:t>
      </w:r>
    </w:p>
    <w:p w14:paraId="0895B634" w14:textId="77777777" w:rsidR="002178A8" w:rsidRPr="000949C4" w:rsidRDefault="002178A8" w:rsidP="002178A8">
      <w:pPr>
        <w:jc w:val="center"/>
        <w:rPr>
          <w:rFonts w:ascii="Times New Roman" w:eastAsia="Calibri" w:hAnsi="Times New Roman" w:cs="Times New Roman"/>
          <w:sz w:val="22"/>
          <w:szCs w:val="22"/>
        </w:rPr>
      </w:pPr>
      <w:r w:rsidRPr="000949C4">
        <w:rPr>
          <w:rFonts w:ascii="Times New Roman" w:eastAsia="Calibri" w:hAnsi="Times New Roman" w:cs="Times New Roman"/>
          <w:sz w:val="22"/>
          <w:szCs w:val="22"/>
        </w:rPr>
        <w:t>(P</w:t>
      </w:r>
      <w:r w:rsidRPr="000949C4">
        <w:rPr>
          <w:rFonts w:ascii="Times New Roman" w:hAnsi="Times New Roman" w:cs="Times New Roman"/>
          <w:bCs/>
          <w:sz w:val="22"/>
          <w:szCs w:val="22"/>
        </w:rPr>
        <w:t>aslaugų pirkimo</w:t>
      </w:r>
      <w:r w:rsidRPr="000949C4">
        <w:rPr>
          <w:rFonts w:ascii="Times New Roman" w:eastAsia="Arial" w:hAnsi="Times New Roman" w:cs="Times New Roman"/>
          <w:bCs/>
          <w:sz w:val="22"/>
          <w:szCs w:val="22"/>
        </w:rPr>
        <w:t>–</w:t>
      </w:r>
      <w:r w:rsidRPr="000949C4">
        <w:rPr>
          <w:rFonts w:ascii="Times New Roman" w:hAnsi="Times New Roman" w:cs="Times New Roman"/>
          <w:bCs/>
          <w:sz w:val="22"/>
          <w:szCs w:val="22"/>
        </w:rPr>
        <w:t>pardavimo sutarties</w:t>
      </w:r>
      <w:r w:rsidRPr="000949C4">
        <w:rPr>
          <w:rFonts w:ascii="Times New Roman" w:eastAsia="Calibri" w:hAnsi="Times New Roman" w:cs="Times New Roman"/>
          <w:sz w:val="22"/>
          <w:szCs w:val="22"/>
        </w:rPr>
        <w:t xml:space="preserve"> </w:t>
      </w:r>
      <w:r>
        <w:rPr>
          <w:rFonts w:ascii="Times New Roman" w:eastAsia="Calibri" w:hAnsi="Times New Roman" w:cs="Times New Roman"/>
          <w:sz w:val="22"/>
          <w:szCs w:val="22"/>
        </w:rPr>
        <w:t xml:space="preserve">bendrųjų ir specialiųjų sąlygų </w:t>
      </w:r>
      <w:r w:rsidRPr="000949C4">
        <w:rPr>
          <w:rFonts w:ascii="Times New Roman" w:eastAsia="Calibri" w:hAnsi="Times New Roman" w:cs="Times New Roman"/>
          <w:sz w:val="22"/>
          <w:szCs w:val="22"/>
        </w:rPr>
        <w:t>projektas pateikiamas atskiru failu)</w:t>
      </w:r>
    </w:p>
    <w:p w14:paraId="7E189459" w14:textId="77777777" w:rsidR="00B6156A" w:rsidRPr="000C0A9D" w:rsidRDefault="00B6156A" w:rsidP="009571AE">
      <w:pPr>
        <w:jc w:val="center"/>
        <w:rPr>
          <w:rFonts w:ascii="Times New Roman" w:hAnsi="Times New Roman" w:cs="Times New Roman"/>
        </w:rPr>
      </w:pPr>
    </w:p>
    <w:p w14:paraId="027B2E02" w14:textId="77777777" w:rsidR="00B6156A" w:rsidRPr="000C0A9D" w:rsidRDefault="00B6156A" w:rsidP="009571AE">
      <w:pPr>
        <w:jc w:val="center"/>
        <w:rPr>
          <w:rFonts w:ascii="Times New Roman" w:hAnsi="Times New Roman" w:cs="Times New Roman"/>
        </w:rPr>
      </w:pPr>
    </w:p>
    <w:p w14:paraId="626BAD8F" w14:textId="77777777" w:rsidR="00B6156A" w:rsidRPr="000C0A9D" w:rsidRDefault="00B6156A" w:rsidP="009571AE">
      <w:pPr>
        <w:jc w:val="center"/>
        <w:rPr>
          <w:rFonts w:ascii="Times New Roman" w:hAnsi="Times New Roman" w:cs="Times New Roman"/>
        </w:rPr>
      </w:pPr>
    </w:p>
    <w:p w14:paraId="199FD47F" w14:textId="77777777" w:rsidR="00B6156A" w:rsidRPr="000C0A9D" w:rsidRDefault="00B6156A" w:rsidP="009571AE">
      <w:pPr>
        <w:jc w:val="center"/>
        <w:rPr>
          <w:rFonts w:ascii="Times New Roman" w:hAnsi="Times New Roman" w:cs="Times New Roman"/>
        </w:rPr>
      </w:pPr>
    </w:p>
    <w:p w14:paraId="5BD7098E" w14:textId="77777777" w:rsidR="00B6156A" w:rsidRPr="000C0A9D" w:rsidRDefault="00B6156A" w:rsidP="009571AE">
      <w:pPr>
        <w:jc w:val="center"/>
        <w:rPr>
          <w:rFonts w:ascii="Times New Roman" w:hAnsi="Times New Roman" w:cs="Times New Roman"/>
        </w:rPr>
      </w:pPr>
    </w:p>
    <w:p w14:paraId="49BA53C5" w14:textId="77777777" w:rsidR="00B6156A" w:rsidRPr="000C0A9D" w:rsidRDefault="00B6156A" w:rsidP="009571AE">
      <w:pPr>
        <w:jc w:val="center"/>
        <w:rPr>
          <w:rFonts w:ascii="Times New Roman" w:hAnsi="Times New Roman" w:cs="Times New Roman"/>
        </w:rPr>
      </w:pPr>
    </w:p>
    <w:sectPr w:rsidR="00B6156A" w:rsidRPr="000C0A9D" w:rsidSect="002476AF">
      <w:pgSz w:w="12240" w:h="15840"/>
      <w:pgMar w:top="391" w:right="567" w:bottom="1134" w:left="99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38A11" w14:textId="77777777" w:rsidR="007472AA" w:rsidRDefault="007472AA" w:rsidP="00D05666">
      <w:r>
        <w:separator/>
      </w:r>
    </w:p>
  </w:endnote>
  <w:endnote w:type="continuationSeparator" w:id="0">
    <w:p w14:paraId="6D84F64D" w14:textId="77777777" w:rsidR="007472AA" w:rsidRDefault="007472AA" w:rsidP="00D05666">
      <w:r>
        <w:continuationSeparator/>
      </w:r>
    </w:p>
  </w:endnote>
  <w:endnote w:type="continuationNotice" w:id="1">
    <w:p w14:paraId="43F38C58" w14:textId="77777777" w:rsidR="007472AA" w:rsidRDefault="007472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0326317"/>
      <w:docPartObj>
        <w:docPartGallery w:val="Page Numbers (Bottom of Page)"/>
        <w:docPartUnique/>
      </w:docPartObj>
    </w:sdtPr>
    <w:sdtEndPr/>
    <w:sdtContent>
      <w:p w14:paraId="2BF5C04A" w14:textId="57E89F35" w:rsidR="00A17028" w:rsidRDefault="00A17028">
        <w:pPr>
          <w:pStyle w:val="Porat"/>
          <w:jc w:val="center"/>
        </w:pPr>
        <w:r>
          <w:fldChar w:fldCharType="begin"/>
        </w:r>
        <w:r>
          <w:instrText>PAGE   \* MERGEFORMAT</w:instrText>
        </w:r>
        <w:r>
          <w:fldChar w:fldCharType="separate"/>
        </w:r>
        <w:r>
          <w:t>2</w:t>
        </w:r>
        <w:r>
          <w:fldChar w:fldCharType="end"/>
        </w:r>
      </w:p>
    </w:sdtContent>
  </w:sdt>
  <w:p w14:paraId="0C792D94" w14:textId="77777777" w:rsidR="004965C7" w:rsidRDefault="004965C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6E3CBDD8" w:rsidR="00BE180E" w:rsidRDefault="004965C7">
    <w:pPr>
      <w:pStyle w:val="Porat"/>
    </w:pPr>
    <w:r>
      <w:t>10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F95AC" w14:textId="1322ADC2" w:rsidR="004965C7" w:rsidRDefault="004965C7" w:rsidP="004965C7">
    <w:pPr>
      <w:pStyle w:val="Porat"/>
      <w:jc w:val="right"/>
    </w:pPr>
    <w:r>
      <w:t>37</w:t>
    </w:r>
  </w:p>
  <w:p w14:paraId="61943108" w14:textId="77777777" w:rsidR="004965C7" w:rsidRDefault="004965C7" w:rsidP="004965C7">
    <w:pPr>
      <w:pStyle w:val="Porat"/>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88276" w14:textId="4BD2B9B0" w:rsidR="004965C7" w:rsidRDefault="004965C7" w:rsidP="004965C7">
    <w:pPr>
      <w:pStyle w:val="Porat"/>
      <w:jc w:val="right"/>
    </w:pPr>
    <w:r>
      <w:t>32</w:t>
    </w:r>
  </w:p>
  <w:p w14:paraId="6F0221C7" w14:textId="77777777" w:rsidR="004965C7" w:rsidRDefault="004965C7" w:rsidP="004965C7">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94510" w14:textId="77777777" w:rsidR="007472AA" w:rsidRDefault="007472AA" w:rsidP="00D05666">
      <w:r>
        <w:separator/>
      </w:r>
    </w:p>
  </w:footnote>
  <w:footnote w:type="continuationSeparator" w:id="0">
    <w:p w14:paraId="10E00762" w14:textId="77777777" w:rsidR="007472AA" w:rsidRDefault="007472AA" w:rsidP="00D05666">
      <w:r>
        <w:continuationSeparator/>
      </w:r>
    </w:p>
  </w:footnote>
  <w:footnote w:type="continuationNotice" w:id="1">
    <w:p w14:paraId="61721632" w14:textId="77777777" w:rsidR="007472AA" w:rsidRDefault="007472AA">
      <w:pPr>
        <w:spacing w:after="0" w:line="240" w:lineRule="auto"/>
      </w:pPr>
    </w:p>
  </w:footnote>
  <w:footnote w:id="2">
    <w:p w14:paraId="5B0EFB35" w14:textId="77777777" w:rsidR="00731D7F" w:rsidRPr="001620D3" w:rsidRDefault="00731D7F" w:rsidP="00731D7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C813A4" w14:textId="77777777" w:rsidR="00731D7F" w:rsidRPr="001620D3" w:rsidRDefault="00731D7F" w:rsidP="00940FD2">
      <w:pPr>
        <w:pStyle w:val="Puslapioinaostekstas"/>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A6704A" w14:textId="77777777" w:rsidR="00731D7F" w:rsidRDefault="00731D7F" w:rsidP="00940FD2">
      <w:pPr>
        <w:pStyle w:val="Puslapioinaostekstas"/>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22EAE6F"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E6B336" w14:textId="77777777" w:rsidR="00731D7F" w:rsidRPr="001620D3" w:rsidRDefault="00731D7F" w:rsidP="00940FD2">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4760520" w14:textId="77777777" w:rsidR="00731D7F" w:rsidRDefault="00731D7F" w:rsidP="00940FD2">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EAF3C52" w14:textId="77777777" w:rsidR="00731D7F" w:rsidRPr="001620D3" w:rsidRDefault="00731D7F" w:rsidP="00731D7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A9E942" w14:textId="77777777" w:rsidR="00731D7F" w:rsidRPr="001620D3" w:rsidRDefault="00731D7F" w:rsidP="00940FD2">
      <w:pPr>
        <w:pStyle w:val="Puslapioinaostekstas"/>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667028" w14:textId="77777777" w:rsidR="00731D7F" w:rsidRDefault="00731D7F" w:rsidP="00940FD2">
      <w:pPr>
        <w:pStyle w:val="Puslapioinaostekstas"/>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578" w:hanging="360"/>
      </w:pPr>
      <w:rPr>
        <w:rFonts w:hint="default"/>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 w15:restartNumberingAfterBreak="0">
    <w:nsid w:val="085E3519"/>
    <w:multiLevelType w:val="hybridMultilevel"/>
    <w:tmpl w:val="5A2A93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3349A6"/>
    <w:multiLevelType w:val="hybridMultilevel"/>
    <w:tmpl w:val="916EBE84"/>
    <w:lvl w:ilvl="0" w:tplc="8FD4641A">
      <w:start w:val="3"/>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B96768C"/>
    <w:multiLevelType w:val="hybridMultilevel"/>
    <w:tmpl w:val="5E8EE644"/>
    <w:lvl w:ilvl="0" w:tplc="5670839C">
      <w:start w:val="1"/>
      <w:numFmt w:val="decimal"/>
      <w:lvlText w:val="%1)"/>
      <w:lvlJc w:val="left"/>
      <w:pPr>
        <w:ind w:left="576" w:hanging="360"/>
      </w:pPr>
      <w:rPr>
        <w:rFonts w:hint="default"/>
      </w:rPr>
    </w:lvl>
    <w:lvl w:ilvl="1" w:tplc="04270019" w:tentative="1">
      <w:start w:val="1"/>
      <w:numFmt w:val="lowerLetter"/>
      <w:lvlText w:val="%2."/>
      <w:lvlJc w:val="left"/>
      <w:pPr>
        <w:ind w:left="1296" w:hanging="360"/>
      </w:pPr>
    </w:lvl>
    <w:lvl w:ilvl="2" w:tplc="0427001B" w:tentative="1">
      <w:start w:val="1"/>
      <w:numFmt w:val="lowerRoman"/>
      <w:lvlText w:val="%3."/>
      <w:lvlJc w:val="right"/>
      <w:pPr>
        <w:ind w:left="2016" w:hanging="180"/>
      </w:pPr>
    </w:lvl>
    <w:lvl w:ilvl="3" w:tplc="0427000F" w:tentative="1">
      <w:start w:val="1"/>
      <w:numFmt w:val="decimal"/>
      <w:lvlText w:val="%4."/>
      <w:lvlJc w:val="left"/>
      <w:pPr>
        <w:ind w:left="2736" w:hanging="360"/>
      </w:pPr>
    </w:lvl>
    <w:lvl w:ilvl="4" w:tplc="04270019" w:tentative="1">
      <w:start w:val="1"/>
      <w:numFmt w:val="lowerLetter"/>
      <w:lvlText w:val="%5."/>
      <w:lvlJc w:val="left"/>
      <w:pPr>
        <w:ind w:left="3456" w:hanging="360"/>
      </w:pPr>
    </w:lvl>
    <w:lvl w:ilvl="5" w:tplc="0427001B" w:tentative="1">
      <w:start w:val="1"/>
      <w:numFmt w:val="lowerRoman"/>
      <w:lvlText w:val="%6."/>
      <w:lvlJc w:val="right"/>
      <w:pPr>
        <w:ind w:left="4176" w:hanging="180"/>
      </w:pPr>
    </w:lvl>
    <w:lvl w:ilvl="6" w:tplc="0427000F" w:tentative="1">
      <w:start w:val="1"/>
      <w:numFmt w:val="decimal"/>
      <w:lvlText w:val="%7."/>
      <w:lvlJc w:val="left"/>
      <w:pPr>
        <w:ind w:left="4896" w:hanging="360"/>
      </w:pPr>
    </w:lvl>
    <w:lvl w:ilvl="7" w:tplc="04270019" w:tentative="1">
      <w:start w:val="1"/>
      <w:numFmt w:val="lowerLetter"/>
      <w:lvlText w:val="%8."/>
      <w:lvlJc w:val="left"/>
      <w:pPr>
        <w:ind w:left="5616" w:hanging="360"/>
      </w:pPr>
    </w:lvl>
    <w:lvl w:ilvl="8" w:tplc="0427001B" w:tentative="1">
      <w:start w:val="1"/>
      <w:numFmt w:val="lowerRoman"/>
      <w:lvlText w:val="%9."/>
      <w:lvlJc w:val="right"/>
      <w:pPr>
        <w:ind w:left="6336" w:hanging="180"/>
      </w:pPr>
    </w:lvl>
  </w:abstractNum>
  <w:abstractNum w:abstractNumId="7" w15:restartNumberingAfterBreak="0">
    <w:nsid w:val="2B837766"/>
    <w:multiLevelType w:val="multilevel"/>
    <w:tmpl w:val="B0BA3E5E"/>
    <w:lvl w:ilvl="0">
      <w:start w:val="1"/>
      <w:numFmt w:val="decimal"/>
      <w:lvlText w:val="%1."/>
      <w:lvlJc w:val="left"/>
      <w:pPr>
        <w:ind w:left="540" w:hanging="540"/>
      </w:pPr>
      <w:rPr>
        <w:rFonts w:hint="default"/>
      </w:rPr>
    </w:lvl>
    <w:lvl w:ilvl="1">
      <w:start w:val="4"/>
      <w:numFmt w:val="decimal"/>
      <w:lvlText w:val="%1.%2."/>
      <w:lvlJc w:val="left"/>
      <w:pPr>
        <w:ind w:left="562" w:hanging="540"/>
      </w:pPr>
      <w:rPr>
        <w:rFonts w:hint="default"/>
      </w:rPr>
    </w:lvl>
    <w:lvl w:ilvl="2">
      <w:start w:val="5"/>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E62B4B"/>
    <w:multiLevelType w:val="multilevel"/>
    <w:tmpl w:val="4C549AD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A1B584F"/>
    <w:multiLevelType w:val="multilevel"/>
    <w:tmpl w:val="2FFA0D56"/>
    <w:lvl w:ilvl="0">
      <w:start w:val="6"/>
      <w:numFmt w:val="decimal"/>
      <w:lvlText w:val="%1."/>
      <w:lvlJc w:val="left"/>
      <w:pPr>
        <w:ind w:left="360" w:hanging="360"/>
      </w:pPr>
      <w:rPr>
        <w:rFonts w:eastAsia="Arial" w:hint="default"/>
      </w:rPr>
    </w:lvl>
    <w:lvl w:ilvl="1">
      <w:start w:val="5"/>
      <w:numFmt w:val="decimal"/>
      <w:lvlText w:val="%1.%2."/>
      <w:lvlJc w:val="left"/>
      <w:pPr>
        <w:ind w:left="928" w:hanging="360"/>
      </w:pPr>
      <w:rPr>
        <w:rFonts w:eastAsia="Arial" w:hint="default"/>
      </w:rPr>
    </w:lvl>
    <w:lvl w:ilvl="2">
      <w:start w:val="1"/>
      <w:numFmt w:val="decimal"/>
      <w:lvlText w:val="%1.%2.%3."/>
      <w:lvlJc w:val="left"/>
      <w:pPr>
        <w:ind w:left="1856" w:hanging="720"/>
      </w:pPr>
      <w:rPr>
        <w:rFonts w:eastAsia="Arial" w:hint="default"/>
      </w:rPr>
    </w:lvl>
    <w:lvl w:ilvl="3">
      <w:start w:val="1"/>
      <w:numFmt w:val="decimal"/>
      <w:lvlText w:val="%1.%2.%3.%4."/>
      <w:lvlJc w:val="left"/>
      <w:pPr>
        <w:ind w:left="2424" w:hanging="720"/>
      </w:pPr>
      <w:rPr>
        <w:rFonts w:eastAsia="Arial" w:hint="default"/>
      </w:rPr>
    </w:lvl>
    <w:lvl w:ilvl="4">
      <w:start w:val="1"/>
      <w:numFmt w:val="decimal"/>
      <w:lvlText w:val="%1.%2.%3.%4.%5."/>
      <w:lvlJc w:val="left"/>
      <w:pPr>
        <w:ind w:left="3352" w:hanging="1080"/>
      </w:pPr>
      <w:rPr>
        <w:rFonts w:eastAsia="Arial" w:hint="default"/>
      </w:rPr>
    </w:lvl>
    <w:lvl w:ilvl="5">
      <w:start w:val="1"/>
      <w:numFmt w:val="decimal"/>
      <w:lvlText w:val="%1.%2.%3.%4.%5.%6."/>
      <w:lvlJc w:val="left"/>
      <w:pPr>
        <w:ind w:left="3920" w:hanging="1080"/>
      </w:pPr>
      <w:rPr>
        <w:rFonts w:eastAsia="Arial" w:hint="default"/>
      </w:rPr>
    </w:lvl>
    <w:lvl w:ilvl="6">
      <w:start w:val="1"/>
      <w:numFmt w:val="decimal"/>
      <w:lvlText w:val="%1.%2.%3.%4.%5.%6.%7."/>
      <w:lvlJc w:val="left"/>
      <w:pPr>
        <w:ind w:left="4848" w:hanging="1440"/>
      </w:pPr>
      <w:rPr>
        <w:rFonts w:eastAsia="Arial" w:hint="default"/>
      </w:rPr>
    </w:lvl>
    <w:lvl w:ilvl="7">
      <w:start w:val="1"/>
      <w:numFmt w:val="decimal"/>
      <w:lvlText w:val="%1.%2.%3.%4.%5.%6.%7.%8."/>
      <w:lvlJc w:val="left"/>
      <w:pPr>
        <w:ind w:left="5416" w:hanging="1440"/>
      </w:pPr>
      <w:rPr>
        <w:rFonts w:eastAsia="Arial" w:hint="default"/>
      </w:rPr>
    </w:lvl>
    <w:lvl w:ilvl="8">
      <w:start w:val="1"/>
      <w:numFmt w:val="decimal"/>
      <w:lvlText w:val="%1.%2.%3.%4.%5.%6.%7.%8.%9."/>
      <w:lvlJc w:val="left"/>
      <w:pPr>
        <w:ind w:left="6344" w:hanging="1800"/>
      </w:pPr>
      <w:rPr>
        <w:rFonts w:eastAsia="Arial" w:hint="default"/>
      </w:rPr>
    </w:lvl>
  </w:abstractNum>
  <w:abstractNum w:abstractNumId="12" w15:restartNumberingAfterBreak="0">
    <w:nsid w:val="3E0347EB"/>
    <w:multiLevelType w:val="hybridMultilevel"/>
    <w:tmpl w:val="5E8EE644"/>
    <w:lvl w:ilvl="0" w:tplc="FFFFFFFF">
      <w:start w:val="1"/>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13" w15:restartNumberingAfterBreak="0">
    <w:nsid w:val="43294B5B"/>
    <w:multiLevelType w:val="multilevel"/>
    <w:tmpl w:val="409C2196"/>
    <w:lvl w:ilvl="0">
      <w:start w:val="1"/>
      <w:numFmt w:val="decimal"/>
      <w:lvlText w:val="%1."/>
      <w:lvlJc w:val="left"/>
      <w:pPr>
        <w:ind w:left="360" w:hanging="360"/>
      </w:pPr>
      <w:rPr>
        <w:rFonts w:hint="default"/>
      </w:rPr>
    </w:lvl>
    <w:lvl w:ilvl="1">
      <w:start w:val="3"/>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4" w15:restartNumberingAfterBreak="0">
    <w:nsid w:val="4B2C2D24"/>
    <w:multiLevelType w:val="hybridMultilevel"/>
    <w:tmpl w:val="009EE58E"/>
    <w:lvl w:ilvl="0" w:tplc="3B4896A2">
      <w:start w:val="1"/>
      <w:numFmt w:val="decimal"/>
      <w:lvlText w:val="%1."/>
      <w:lvlJc w:val="left"/>
      <w:pPr>
        <w:ind w:left="928" w:hanging="360"/>
      </w:pPr>
      <w:rPr>
        <w:rFonts w:hint="default"/>
        <w:b w:val="0"/>
        <w:bCs w:val="0"/>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5F0255E"/>
    <w:multiLevelType w:val="hybridMultilevel"/>
    <w:tmpl w:val="5E7C2B4E"/>
    <w:lvl w:ilvl="0" w:tplc="DAC684A0">
      <w:start w:val="2"/>
      <w:numFmt w:val="bullet"/>
      <w:lvlText w:val="-"/>
      <w:lvlJc w:val="left"/>
      <w:pPr>
        <w:ind w:left="720" w:hanging="360"/>
      </w:pPr>
      <w:rPr>
        <w:rFonts w:ascii="Times New Roman" w:eastAsiaTheme="minorEastAsia" w:hAnsi="Times New Roman" w:cs="Times New Roman" w:hint="default"/>
        <w:sz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1723C0"/>
    <w:multiLevelType w:val="multilevel"/>
    <w:tmpl w:val="477E295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5BDE2A1F"/>
    <w:multiLevelType w:val="hybridMultilevel"/>
    <w:tmpl w:val="5E8EE644"/>
    <w:lvl w:ilvl="0" w:tplc="FFFFFFFF">
      <w:start w:val="1"/>
      <w:numFmt w:val="decimal"/>
      <w:lvlText w:val="%1)"/>
      <w:lvlJc w:val="left"/>
      <w:pPr>
        <w:ind w:left="576" w:hanging="360"/>
      </w:pPr>
      <w:rPr>
        <w:rFonts w:hint="default"/>
      </w:rPr>
    </w:lvl>
    <w:lvl w:ilvl="1" w:tplc="FFFFFFFF" w:tentative="1">
      <w:start w:val="1"/>
      <w:numFmt w:val="lowerLetter"/>
      <w:lvlText w:val="%2."/>
      <w:lvlJc w:val="left"/>
      <w:pPr>
        <w:ind w:left="1296" w:hanging="360"/>
      </w:pPr>
    </w:lvl>
    <w:lvl w:ilvl="2" w:tplc="FFFFFFFF" w:tentative="1">
      <w:start w:val="1"/>
      <w:numFmt w:val="lowerRoman"/>
      <w:lvlText w:val="%3."/>
      <w:lvlJc w:val="right"/>
      <w:pPr>
        <w:ind w:left="2016" w:hanging="180"/>
      </w:pPr>
    </w:lvl>
    <w:lvl w:ilvl="3" w:tplc="FFFFFFFF" w:tentative="1">
      <w:start w:val="1"/>
      <w:numFmt w:val="decimal"/>
      <w:lvlText w:val="%4."/>
      <w:lvlJc w:val="left"/>
      <w:pPr>
        <w:ind w:left="2736" w:hanging="360"/>
      </w:pPr>
    </w:lvl>
    <w:lvl w:ilvl="4" w:tplc="FFFFFFFF" w:tentative="1">
      <w:start w:val="1"/>
      <w:numFmt w:val="lowerLetter"/>
      <w:lvlText w:val="%5."/>
      <w:lvlJc w:val="left"/>
      <w:pPr>
        <w:ind w:left="3456" w:hanging="360"/>
      </w:pPr>
    </w:lvl>
    <w:lvl w:ilvl="5" w:tplc="FFFFFFFF" w:tentative="1">
      <w:start w:val="1"/>
      <w:numFmt w:val="lowerRoman"/>
      <w:lvlText w:val="%6."/>
      <w:lvlJc w:val="right"/>
      <w:pPr>
        <w:ind w:left="4176" w:hanging="180"/>
      </w:pPr>
    </w:lvl>
    <w:lvl w:ilvl="6" w:tplc="FFFFFFFF" w:tentative="1">
      <w:start w:val="1"/>
      <w:numFmt w:val="decimal"/>
      <w:lvlText w:val="%7."/>
      <w:lvlJc w:val="left"/>
      <w:pPr>
        <w:ind w:left="4896" w:hanging="360"/>
      </w:pPr>
    </w:lvl>
    <w:lvl w:ilvl="7" w:tplc="FFFFFFFF" w:tentative="1">
      <w:start w:val="1"/>
      <w:numFmt w:val="lowerLetter"/>
      <w:lvlText w:val="%8."/>
      <w:lvlJc w:val="left"/>
      <w:pPr>
        <w:ind w:left="5616" w:hanging="360"/>
      </w:pPr>
    </w:lvl>
    <w:lvl w:ilvl="8" w:tplc="FFFFFFFF" w:tentative="1">
      <w:start w:val="1"/>
      <w:numFmt w:val="lowerRoman"/>
      <w:lvlText w:val="%9."/>
      <w:lvlJc w:val="right"/>
      <w:pPr>
        <w:ind w:left="6336" w:hanging="180"/>
      </w:p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90A5D"/>
    <w:multiLevelType w:val="hybridMultilevel"/>
    <w:tmpl w:val="7C9A889A"/>
    <w:lvl w:ilvl="0" w:tplc="0427000F">
      <w:start w:val="1"/>
      <w:numFmt w:val="decimal"/>
      <w:lvlText w:val="%1."/>
      <w:lvlJc w:val="left"/>
      <w:pPr>
        <w:ind w:left="502" w:hanging="360"/>
      </w:pPr>
    </w:lvl>
    <w:lvl w:ilvl="1" w:tplc="04270019">
      <w:start w:val="1"/>
      <w:numFmt w:val="lowerLetter"/>
      <w:lvlText w:val="%2."/>
      <w:lvlJc w:val="left"/>
      <w:pPr>
        <w:ind w:left="1222" w:hanging="360"/>
      </w:pPr>
    </w:lvl>
    <w:lvl w:ilvl="2" w:tplc="0427001B">
      <w:start w:val="1"/>
      <w:numFmt w:val="lowerRoman"/>
      <w:lvlText w:val="%3."/>
      <w:lvlJc w:val="right"/>
      <w:pPr>
        <w:ind w:left="1942" w:hanging="180"/>
      </w:pPr>
    </w:lvl>
    <w:lvl w:ilvl="3" w:tplc="0427000F">
      <w:start w:val="1"/>
      <w:numFmt w:val="decimal"/>
      <w:lvlText w:val="%4."/>
      <w:lvlJc w:val="left"/>
      <w:pPr>
        <w:ind w:left="2662" w:hanging="360"/>
      </w:pPr>
    </w:lvl>
    <w:lvl w:ilvl="4" w:tplc="04270019">
      <w:start w:val="1"/>
      <w:numFmt w:val="lowerLetter"/>
      <w:lvlText w:val="%5."/>
      <w:lvlJc w:val="left"/>
      <w:pPr>
        <w:ind w:left="3382" w:hanging="360"/>
      </w:pPr>
    </w:lvl>
    <w:lvl w:ilvl="5" w:tplc="0427001B">
      <w:start w:val="1"/>
      <w:numFmt w:val="lowerRoman"/>
      <w:lvlText w:val="%6."/>
      <w:lvlJc w:val="right"/>
      <w:pPr>
        <w:ind w:left="4102" w:hanging="180"/>
      </w:pPr>
    </w:lvl>
    <w:lvl w:ilvl="6" w:tplc="0427000F">
      <w:start w:val="1"/>
      <w:numFmt w:val="decimal"/>
      <w:lvlText w:val="%7."/>
      <w:lvlJc w:val="left"/>
      <w:pPr>
        <w:ind w:left="4822" w:hanging="360"/>
      </w:pPr>
    </w:lvl>
    <w:lvl w:ilvl="7" w:tplc="04270019">
      <w:start w:val="1"/>
      <w:numFmt w:val="lowerLetter"/>
      <w:lvlText w:val="%8."/>
      <w:lvlJc w:val="left"/>
      <w:pPr>
        <w:ind w:left="5542" w:hanging="360"/>
      </w:pPr>
    </w:lvl>
    <w:lvl w:ilvl="8" w:tplc="0427001B">
      <w:start w:val="1"/>
      <w:numFmt w:val="lowerRoman"/>
      <w:lvlText w:val="%9."/>
      <w:lvlJc w:val="right"/>
      <w:pPr>
        <w:ind w:left="6262"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7FC7B6D"/>
    <w:multiLevelType w:val="multilevel"/>
    <w:tmpl w:val="C2A01F1E"/>
    <w:lvl w:ilvl="0">
      <w:start w:val="3"/>
      <w:numFmt w:val="decimal"/>
      <w:lvlText w:val="%1."/>
      <w:lvlJc w:val="left"/>
      <w:pPr>
        <w:ind w:left="360" w:hanging="360"/>
      </w:pPr>
      <w:rPr>
        <w:rFonts w:hint="default"/>
      </w:rPr>
    </w:lvl>
    <w:lvl w:ilvl="1">
      <w:start w:val="1"/>
      <w:numFmt w:val="decimal"/>
      <w:lvlText w:val="%1.%2."/>
      <w:lvlJc w:val="left"/>
      <w:pPr>
        <w:ind w:left="1215" w:hanging="360"/>
      </w:pPr>
      <w:rPr>
        <w:rFonts w:ascii="Times New Roman" w:hAnsi="Times New Roman" w:cs="Times New Roman"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0" w15:restartNumberingAfterBreak="0">
    <w:nsid w:val="74885596"/>
    <w:multiLevelType w:val="multilevel"/>
    <w:tmpl w:val="2ED870B0"/>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F040F2E"/>
    <w:multiLevelType w:val="hybridMultilevel"/>
    <w:tmpl w:val="BB2C14FA"/>
    <w:lvl w:ilvl="0" w:tplc="DA243EC6">
      <w:start w:val="8"/>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7765243">
    <w:abstractNumId w:val="8"/>
  </w:num>
  <w:num w:numId="2" w16cid:durableId="207184103">
    <w:abstractNumId w:val="5"/>
  </w:num>
  <w:num w:numId="3" w16cid:durableId="1484615006">
    <w:abstractNumId w:val="26"/>
  </w:num>
  <w:num w:numId="4" w16cid:durableId="607934237">
    <w:abstractNumId w:val="17"/>
  </w:num>
  <w:num w:numId="5" w16cid:durableId="749809940">
    <w:abstractNumId w:val="2"/>
  </w:num>
  <w:num w:numId="6" w16cid:durableId="412043720">
    <w:abstractNumId w:val="29"/>
  </w:num>
  <w:num w:numId="7" w16cid:durableId="1318921492">
    <w:abstractNumId w:val="16"/>
  </w:num>
  <w:num w:numId="8" w16cid:durableId="1661813713">
    <w:abstractNumId w:val="9"/>
  </w:num>
  <w:num w:numId="9" w16cid:durableId="585193985">
    <w:abstractNumId w:val="21"/>
  </w:num>
  <w:num w:numId="10" w16cid:durableId="491220124">
    <w:abstractNumId w:val="22"/>
  </w:num>
  <w:num w:numId="11" w16cid:durableId="1717965198">
    <w:abstractNumId w:val="0"/>
  </w:num>
  <w:num w:numId="12" w16cid:durableId="764351240">
    <w:abstractNumId w:val="10"/>
  </w:num>
  <w:num w:numId="13" w16cid:durableId="1472597068">
    <w:abstractNumId w:val="24"/>
  </w:num>
  <w:num w:numId="14" w16cid:durableId="1706171286">
    <w:abstractNumId w:val="28"/>
  </w:num>
  <w:num w:numId="15" w16cid:durableId="1836188437">
    <w:abstractNumId w:val="27"/>
  </w:num>
  <w:num w:numId="16" w16cid:durableId="1697659361">
    <w:abstractNumId w:val="15"/>
  </w:num>
  <w:num w:numId="17" w16cid:durableId="1668895232">
    <w:abstractNumId w:val="14"/>
  </w:num>
  <w:num w:numId="18" w16cid:durableId="943265483">
    <w:abstractNumId w:val="30"/>
  </w:num>
  <w:num w:numId="19" w16cid:durableId="413630215">
    <w:abstractNumId w:val="1"/>
  </w:num>
  <w:num w:numId="20" w16cid:durableId="2015300167">
    <w:abstractNumId w:val="11"/>
  </w:num>
  <w:num w:numId="21" w16cid:durableId="4484296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04498941">
    <w:abstractNumId w:val="25"/>
  </w:num>
  <w:num w:numId="23" w16cid:durableId="1481917487">
    <w:abstractNumId w:val="18"/>
  </w:num>
  <w:num w:numId="24" w16cid:durableId="1072698554">
    <w:abstractNumId w:val="31"/>
  </w:num>
  <w:num w:numId="25" w16cid:durableId="1753577983">
    <w:abstractNumId w:val="13"/>
  </w:num>
  <w:num w:numId="26" w16cid:durableId="48572553">
    <w:abstractNumId w:val="19"/>
  </w:num>
  <w:num w:numId="27" w16cid:durableId="19850869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04394102">
    <w:abstractNumId w:val="3"/>
  </w:num>
  <w:num w:numId="29" w16cid:durableId="1524173376">
    <w:abstractNumId w:val="6"/>
  </w:num>
  <w:num w:numId="30" w16cid:durableId="385834185">
    <w:abstractNumId w:val="20"/>
  </w:num>
  <w:num w:numId="31" w16cid:durableId="1330016009">
    <w:abstractNumId w:val="12"/>
  </w:num>
  <w:num w:numId="32" w16cid:durableId="2052223476">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1E7E"/>
    <w:rsid w:val="000020B6"/>
    <w:rsid w:val="00003568"/>
    <w:rsid w:val="000035DA"/>
    <w:rsid w:val="00003A28"/>
    <w:rsid w:val="00003A3F"/>
    <w:rsid w:val="00004521"/>
    <w:rsid w:val="00004A08"/>
    <w:rsid w:val="0000544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308"/>
    <w:rsid w:val="000206C9"/>
    <w:rsid w:val="00020FD4"/>
    <w:rsid w:val="00021574"/>
    <w:rsid w:val="00021ECC"/>
    <w:rsid w:val="00021EFA"/>
    <w:rsid w:val="000221F4"/>
    <w:rsid w:val="00022DEB"/>
    <w:rsid w:val="00022E0C"/>
    <w:rsid w:val="00022F34"/>
    <w:rsid w:val="00023641"/>
    <w:rsid w:val="00023687"/>
    <w:rsid w:val="00024DB9"/>
    <w:rsid w:val="0002541F"/>
    <w:rsid w:val="00025F13"/>
    <w:rsid w:val="00026246"/>
    <w:rsid w:val="00026673"/>
    <w:rsid w:val="00026690"/>
    <w:rsid w:val="00026A51"/>
    <w:rsid w:val="00026D16"/>
    <w:rsid w:val="00026D84"/>
    <w:rsid w:val="00030C02"/>
    <w:rsid w:val="00030C76"/>
    <w:rsid w:val="00030F90"/>
    <w:rsid w:val="000315EB"/>
    <w:rsid w:val="0003169B"/>
    <w:rsid w:val="00031A62"/>
    <w:rsid w:val="000321E6"/>
    <w:rsid w:val="0003281A"/>
    <w:rsid w:val="00032D19"/>
    <w:rsid w:val="000333D7"/>
    <w:rsid w:val="00034A4A"/>
    <w:rsid w:val="00035221"/>
    <w:rsid w:val="000356C7"/>
    <w:rsid w:val="0003587B"/>
    <w:rsid w:val="0003638B"/>
    <w:rsid w:val="00036C4F"/>
    <w:rsid w:val="000372C8"/>
    <w:rsid w:val="000372F4"/>
    <w:rsid w:val="000373E5"/>
    <w:rsid w:val="00037649"/>
    <w:rsid w:val="00040233"/>
    <w:rsid w:val="00040C0F"/>
    <w:rsid w:val="000414A0"/>
    <w:rsid w:val="00042720"/>
    <w:rsid w:val="00042937"/>
    <w:rsid w:val="00042D50"/>
    <w:rsid w:val="00042FEC"/>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8F0"/>
    <w:rsid w:val="00047F6B"/>
    <w:rsid w:val="00047F87"/>
    <w:rsid w:val="00051151"/>
    <w:rsid w:val="0005148B"/>
    <w:rsid w:val="00051544"/>
    <w:rsid w:val="00051A51"/>
    <w:rsid w:val="00051E9D"/>
    <w:rsid w:val="00051F2D"/>
    <w:rsid w:val="000521F2"/>
    <w:rsid w:val="00052365"/>
    <w:rsid w:val="0005295E"/>
    <w:rsid w:val="00053139"/>
    <w:rsid w:val="000533E2"/>
    <w:rsid w:val="00053931"/>
    <w:rsid w:val="0005396D"/>
    <w:rsid w:val="00053ABC"/>
    <w:rsid w:val="00053C7B"/>
    <w:rsid w:val="00054239"/>
    <w:rsid w:val="000543B5"/>
    <w:rsid w:val="00054B3C"/>
    <w:rsid w:val="00055235"/>
    <w:rsid w:val="00055749"/>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35D"/>
    <w:rsid w:val="00066BB9"/>
    <w:rsid w:val="00066D29"/>
    <w:rsid w:val="00067A88"/>
    <w:rsid w:val="00067DCC"/>
    <w:rsid w:val="00067EAF"/>
    <w:rsid w:val="0007051B"/>
    <w:rsid w:val="000714BF"/>
    <w:rsid w:val="00071548"/>
    <w:rsid w:val="000716B1"/>
    <w:rsid w:val="00071FE9"/>
    <w:rsid w:val="000720D4"/>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26D"/>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55D"/>
    <w:rsid w:val="00090916"/>
    <w:rsid w:val="00090F9B"/>
    <w:rsid w:val="00091346"/>
    <w:rsid w:val="000917F2"/>
    <w:rsid w:val="00091C9D"/>
    <w:rsid w:val="00093122"/>
    <w:rsid w:val="00094604"/>
    <w:rsid w:val="000949C4"/>
    <w:rsid w:val="00095834"/>
    <w:rsid w:val="00095A99"/>
    <w:rsid w:val="0009724E"/>
    <w:rsid w:val="00097B80"/>
    <w:rsid w:val="000A05FB"/>
    <w:rsid w:val="000A09BB"/>
    <w:rsid w:val="000A0DFE"/>
    <w:rsid w:val="000A0F5D"/>
    <w:rsid w:val="000A1E34"/>
    <w:rsid w:val="000A202B"/>
    <w:rsid w:val="000A2CBA"/>
    <w:rsid w:val="000A2D88"/>
    <w:rsid w:val="000A5738"/>
    <w:rsid w:val="000A5ABD"/>
    <w:rsid w:val="000A5FB1"/>
    <w:rsid w:val="000A6BBE"/>
    <w:rsid w:val="000A76C1"/>
    <w:rsid w:val="000A7BF8"/>
    <w:rsid w:val="000A7E99"/>
    <w:rsid w:val="000B049C"/>
    <w:rsid w:val="000B0CED"/>
    <w:rsid w:val="000B2547"/>
    <w:rsid w:val="000B292B"/>
    <w:rsid w:val="000B2E23"/>
    <w:rsid w:val="000B36CB"/>
    <w:rsid w:val="000B4E01"/>
    <w:rsid w:val="000B4E6D"/>
    <w:rsid w:val="000B4E90"/>
    <w:rsid w:val="000B51DF"/>
    <w:rsid w:val="000B5255"/>
    <w:rsid w:val="000B685D"/>
    <w:rsid w:val="000B7223"/>
    <w:rsid w:val="000C006A"/>
    <w:rsid w:val="000C02F3"/>
    <w:rsid w:val="000C0A9D"/>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8F3"/>
    <w:rsid w:val="000C7160"/>
    <w:rsid w:val="000D0F58"/>
    <w:rsid w:val="000D13D6"/>
    <w:rsid w:val="000D18E9"/>
    <w:rsid w:val="000D1CD6"/>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2FFF"/>
    <w:rsid w:val="000E31D4"/>
    <w:rsid w:val="000E3448"/>
    <w:rsid w:val="000E35A0"/>
    <w:rsid w:val="000E37BD"/>
    <w:rsid w:val="000E3E3A"/>
    <w:rsid w:val="000E430C"/>
    <w:rsid w:val="000E458D"/>
    <w:rsid w:val="000E4BE5"/>
    <w:rsid w:val="000E5999"/>
    <w:rsid w:val="000E6130"/>
    <w:rsid w:val="000E6657"/>
    <w:rsid w:val="000E6AAB"/>
    <w:rsid w:val="000E7154"/>
    <w:rsid w:val="000E799D"/>
    <w:rsid w:val="000E7CF8"/>
    <w:rsid w:val="000F01E1"/>
    <w:rsid w:val="000F04A5"/>
    <w:rsid w:val="000F04F7"/>
    <w:rsid w:val="000F051B"/>
    <w:rsid w:val="000F1287"/>
    <w:rsid w:val="000F1B57"/>
    <w:rsid w:val="000F2282"/>
    <w:rsid w:val="000F2369"/>
    <w:rsid w:val="000F2AB3"/>
    <w:rsid w:val="000F2FF1"/>
    <w:rsid w:val="000F31A3"/>
    <w:rsid w:val="000F32FF"/>
    <w:rsid w:val="000F403D"/>
    <w:rsid w:val="000F4AA3"/>
    <w:rsid w:val="000F4B8F"/>
    <w:rsid w:val="000F513D"/>
    <w:rsid w:val="000F5948"/>
    <w:rsid w:val="000F6553"/>
    <w:rsid w:val="000F7102"/>
    <w:rsid w:val="001007CA"/>
    <w:rsid w:val="00100B38"/>
    <w:rsid w:val="001010F7"/>
    <w:rsid w:val="00101313"/>
    <w:rsid w:val="00101C48"/>
    <w:rsid w:val="00101DB0"/>
    <w:rsid w:val="0010256B"/>
    <w:rsid w:val="0010270D"/>
    <w:rsid w:val="00102D1D"/>
    <w:rsid w:val="001033CB"/>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89E"/>
    <w:rsid w:val="00116A84"/>
    <w:rsid w:val="0011798C"/>
    <w:rsid w:val="00117DD0"/>
    <w:rsid w:val="00120F03"/>
    <w:rsid w:val="00120F58"/>
    <w:rsid w:val="00121867"/>
    <w:rsid w:val="00121982"/>
    <w:rsid w:val="0012267C"/>
    <w:rsid w:val="001228FF"/>
    <w:rsid w:val="001229FD"/>
    <w:rsid w:val="00124338"/>
    <w:rsid w:val="00124345"/>
    <w:rsid w:val="00124595"/>
    <w:rsid w:val="00124FB1"/>
    <w:rsid w:val="00125082"/>
    <w:rsid w:val="0012517A"/>
    <w:rsid w:val="0012584E"/>
    <w:rsid w:val="001262EA"/>
    <w:rsid w:val="0012639E"/>
    <w:rsid w:val="00127196"/>
    <w:rsid w:val="0012748C"/>
    <w:rsid w:val="001275FB"/>
    <w:rsid w:val="00127F38"/>
    <w:rsid w:val="0013010B"/>
    <w:rsid w:val="0013140B"/>
    <w:rsid w:val="00131BA4"/>
    <w:rsid w:val="001329A7"/>
    <w:rsid w:val="00132BAE"/>
    <w:rsid w:val="00132C73"/>
    <w:rsid w:val="00132FC0"/>
    <w:rsid w:val="00133244"/>
    <w:rsid w:val="0013353A"/>
    <w:rsid w:val="00134825"/>
    <w:rsid w:val="0013485F"/>
    <w:rsid w:val="00135122"/>
    <w:rsid w:val="001351A4"/>
    <w:rsid w:val="00135B56"/>
    <w:rsid w:val="00135EEE"/>
    <w:rsid w:val="0013610E"/>
    <w:rsid w:val="001365CA"/>
    <w:rsid w:val="00136624"/>
    <w:rsid w:val="001406D1"/>
    <w:rsid w:val="00140D50"/>
    <w:rsid w:val="00141292"/>
    <w:rsid w:val="00141BF1"/>
    <w:rsid w:val="00142352"/>
    <w:rsid w:val="00142520"/>
    <w:rsid w:val="00142759"/>
    <w:rsid w:val="0014277F"/>
    <w:rsid w:val="001427AB"/>
    <w:rsid w:val="001429E3"/>
    <w:rsid w:val="00142AB7"/>
    <w:rsid w:val="00143338"/>
    <w:rsid w:val="00143940"/>
    <w:rsid w:val="0014414A"/>
    <w:rsid w:val="001454CF"/>
    <w:rsid w:val="001455B2"/>
    <w:rsid w:val="0014578C"/>
    <w:rsid w:val="00145B8E"/>
    <w:rsid w:val="00146BC9"/>
    <w:rsid w:val="00147552"/>
    <w:rsid w:val="00147A63"/>
    <w:rsid w:val="00147A8C"/>
    <w:rsid w:val="0015079A"/>
    <w:rsid w:val="00150D95"/>
    <w:rsid w:val="00150E77"/>
    <w:rsid w:val="00152836"/>
    <w:rsid w:val="00152992"/>
    <w:rsid w:val="0015376E"/>
    <w:rsid w:val="001538C5"/>
    <w:rsid w:val="00153D1C"/>
    <w:rsid w:val="00153E5A"/>
    <w:rsid w:val="00154487"/>
    <w:rsid w:val="0015526A"/>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7B7"/>
    <w:rsid w:val="00173ACB"/>
    <w:rsid w:val="00173E9D"/>
    <w:rsid w:val="001741F9"/>
    <w:rsid w:val="00174A4C"/>
    <w:rsid w:val="00174EE0"/>
    <w:rsid w:val="0017506F"/>
    <w:rsid w:val="0017533E"/>
    <w:rsid w:val="00175752"/>
    <w:rsid w:val="00176903"/>
    <w:rsid w:val="00176FD3"/>
    <w:rsid w:val="00177EC6"/>
    <w:rsid w:val="001801B7"/>
    <w:rsid w:val="00180340"/>
    <w:rsid w:val="00180466"/>
    <w:rsid w:val="00181168"/>
    <w:rsid w:val="00181511"/>
    <w:rsid w:val="00181A9B"/>
    <w:rsid w:val="00182729"/>
    <w:rsid w:val="00182CBF"/>
    <w:rsid w:val="00182E25"/>
    <w:rsid w:val="0018349F"/>
    <w:rsid w:val="00183AD9"/>
    <w:rsid w:val="00183BC8"/>
    <w:rsid w:val="00183BF1"/>
    <w:rsid w:val="00184512"/>
    <w:rsid w:val="001849BD"/>
    <w:rsid w:val="001853B6"/>
    <w:rsid w:val="00185454"/>
    <w:rsid w:val="00185997"/>
    <w:rsid w:val="00185BC4"/>
    <w:rsid w:val="001865A6"/>
    <w:rsid w:val="001910D8"/>
    <w:rsid w:val="0019130D"/>
    <w:rsid w:val="00191CEF"/>
    <w:rsid w:val="001926B1"/>
    <w:rsid w:val="00192959"/>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E36"/>
    <w:rsid w:val="001B1895"/>
    <w:rsid w:val="001B2074"/>
    <w:rsid w:val="001B2226"/>
    <w:rsid w:val="001B3250"/>
    <w:rsid w:val="001B33A4"/>
    <w:rsid w:val="001B370C"/>
    <w:rsid w:val="001B3C7D"/>
    <w:rsid w:val="001B3F4C"/>
    <w:rsid w:val="001B4266"/>
    <w:rsid w:val="001B50F3"/>
    <w:rsid w:val="001B53D6"/>
    <w:rsid w:val="001B59DE"/>
    <w:rsid w:val="001B77FA"/>
    <w:rsid w:val="001C06BE"/>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079"/>
    <w:rsid w:val="001F04C1"/>
    <w:rsid w:val="001F0874"/>
    <w:rsid w:val="001F1238"/>
    <w:rsid w:val="001F15A0"/>
    <w:rsid w:val="001F1D6C"/>
    <w:rsid w:val="001F1DB6"/>
    <w:rsid w:val="001F1FB1"/>
    <w:rsid w:val="001F2168"/>
    <w:rsid w:val="001F2E11"/>
    <w:rsid w:val="001F2EB6"/>
    <w:rsid w:val="001F3174"/>
    <w:rsid w:val="001F5180"/>
    <w:rsid w:val="001F573E"/>
    <w:rsid w:val="001F5ED0"/>
    <w:rsid w:val="001F5F7E"/>
    <w:rsid w:val="001F62B2"/>
    <w:rsid w:val="001F6551"/>
    <w:rsid w:val="001F6777"/>
    <w:rsid w:val="001F70BC"/>
    <w:rsid w:val="001F74B8"/>
    <w:rsid w:val="001F78B9"/>
    <w:rsid w:val="001F7BB6"/>
    <w:rsid w:val="001F7C60"/>
    <w:rsid w:val="00200101"/>
    <w:rsid w:val="00200212"/>
    <w:rsid w:val="002006C0"/>
    <w:rsid w:val="00200F5D"/>
    <w:rsid w:val="002014CF"/>
    <w:rsid w:val="00202323"/>
    <w:rsid w:val="0020254E"/>
    <w:rsid w:val="00202A46"/>
    <w:rsid w:val="00202B69"/>
    <w:rsid w:val="00202DC9"/>
    <w:rsid w:val="00203725"/>
    <w:rsid w:val="002037C0"/>
    <w:rsid w:val="00203D02"/>
    <w:rsid w:val="0020417D"/>
    <w:rsid w:val="002058A4"/>
    <w:rsid w:val="002059C4"/>
    <w:rsid w:val="002060DE"/>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B63"/>
    <w:rsid w:val="00215FB5"/>
    <w:rsid w:val="002163DC"/>
    <w:rsid w:val="00216766"/>
    <w:rsid w:val="00216820"/>
    <w:rsid w:val="00216F71"/>
    <w:rsid w:val="00217893"/>
    <w:rsid w:val="002178A8"/>
    <w:rsid w:val="00220588"/>
    <w:rsid w:val="00220B88"/>
    <w:rsid w:val="002211A8"/>
    <w:rsid w:val="00221235"/>
    <w:rsid w:val="0022172D"/>
    <w:rsid w:val="00221CC0"/>
    <w:rsid w:val="0022234B"/>
    <w:rsid w:val="00223614"/>
    <w:rsid w:val="00223D79"/>
    <w:rsid w:val="00224F0F"/>
    <w:rsid w:val="002256CF"/>
    <w:rsid w:val="002257D8"/>
    <w:rsid w:val="00225BEF"/>
    <w:rsid w:val="002267DE"/>
    <w:rsid w:val="00226AD0"/>
    <w:rsid w:val="002279BC"/>
    <w:rsid w:val="002306AB"/>
    <w:rsid w:val="002307B7"/>
    <w:rsid w:val="00230E8D"/>
    <w:rsid w:val="00231166"/>
    <w:rsid w:val="0023232F"/>
    <w:rsid w:val="00233169"/>
    <w:rsid w:val="0023335E"/>
    <w:rsid w:val="0023378F"/>
    <w:rsid w:val="002338C0"/>
    <w:rsid w:val="002342E3"/>
    <w:rsid w:val="00234717"/>
    <w:rsid w:val="00234920"/>
    <w:rsid w:val="00234A39"/>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AF"/>
    <w:rsid w:val="002476D5"/>
    <w:rsid w:val="002510C4"/>
    <w:rsid w:val="0025176F"/>
    <w:rsid w:val="00251D4A"/>
    <w:rsid w:val="00252A35"/>
    <w:rsid w:val="00253090"/>
    <w:rsid w:val="00253C3C"/>
    <w:rsid w:val="002546C4"/>
    <w:rsid w:val="00254895"/>
    <w:rsid w:val="00254B13"/>
    <w:rsid w:val="00255225"/>
    <w:rsid w:val="0025546C"/>
    <w:rsid w:val="0025607C"/>
    <w:rsid w:val="002576BB"/>
    <w:rsid w:val="00257DA9"/>
    <w:rsid w:val="002601F1"/>
    <w:rsid w:val="002602D9"/>
    <w:rsid w:val="002603C7"/>
    <w:rsid w:val="002607C1"/>
    <w:rsid w:val="002609DE"/>
    <w:rsid w:val="002616A9"/>
    <w:rsid w:val="002617A4"/>
    <w:rsid w:val="002620D1"/>
    <w:rsid w:val="00262386"/>
    <w:rsid w:val="002629F6"/>
    <w:rsid w:val="00262D3D"/>
    <w:rsid w:val="00263B34"/>
    <w:rsid w:val="00263E7F"/>
    <w:rsid w:val="0026424A"/>
    <w:rsid w:val="002645C6"/>
    <w:rsid w:val="0026491C"/>
    <w:rsid w:val="00264B13"/>
    <w:rsid w:val="00264EBF"/>
    <w:rsid w:val="00264F85"/>
    <w:rsid w:val="0026649F"/>
    <w:rsid w:val="002670AA"/>
    <w:rsid w:val="00267262"/>
    <w:rsid w:val="00267751"/>
    <w:rsid w:val="00267E9A"/>
    <w:rsid w:val="00270113"/>
    <w:rsid w:val="002707A9"/>
    <w:rsid w:val="002713FB"/>
    <w:rsid w:val="00271411"/>
    <w:rsid w:val="002716D8"/>
    <w:rsid w:val="00272038"/>
    <w:rsid w:val="0027236E"/>
    <w:rsid w:val="00272857"/>
    <w:rsid w:val="00272E2E"/>
    <w:rsid w:val="002732DD"/>
    <w:rsid w:val="0027399D"/>
    <w:rsid w:val="00273F59"/>
    <w:rsid w:val="00274C8A"/>
    <w:rsid w:val="00274E50"/>
    <w:rsid w:val="0027575B"/>
    <w:rsid w:val="00275B72"/>
    <w:rsid w:val="002772FF"/>
    <w:rsid w:val="00277535"/>
    <w:rsid w:val="00277634"/>
    <w:rsid w:val="0027776A"/>
    <w:rsid w:val="002779A1"/>
    <w:rsid w:val="00277D7E"/>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B99"/>
    <w:rsid w:val="00285E5E"/>
    <w:rsid w:val="002907D9"/>
    <w:rsid w:val="00290850"/>
    <w:rsid w:val="00290E7C"/>
    <w:rsid w:val="00290F12"/>
    <w:rsid w:val="002913F0"/>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6B91"/>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065"/>
    <w:rsid w:val="002B5710"/>
    <w:rsid w:val="002B6251"/>
    <w:rsid w:val="002B6B9E"/>
    <w:rsid w:val="002B6FF7"/>
    <w:rsid w:val="002B75F7"/>
    <w:rsid w:val="002B7B12"/>
    <w:rsid w:val="002C14FC"/>
    <w:rsid w:val="002C17A0"/>
    <w:rsid w:val="002C1FB6"/>
    <w:rsid w:val="002C215A"/>
    <w:rsid w:val="002C27BD"/>
    <w:rsid w:val="002C2936"/>
    <w:rsid w:val="002C2A10"/>
    <w:rsid w:val="002C2A21"/>
    <w:rsid w:val="002C2DD1"/>
    <w:rsid w:val="002C362D"/>
    <w:rsid w:val="002C42B3"/>
    <w:rsid w:val="002C4432"/>
    <w:rsid w:val="002C4AE8"/>
    <w:rsid w:val="002C4CB0"/>
    <w:rsid w:val="002C5249"/>
    <w:rsid w:val="002C52C2"/>
    <w:rsid w:val="002C53E8"/>
    <w:rsid w:val="002C5826"/>
    <w:rsid w:val="002C590C"/>
    <w:rsid w:val="002C5FF7"/>
    <w:rsid w:val="002C65B9"/>
    <w:rsid w:val="002C7383"/>
    <w:rsid w:val="002C79C1"/>
    <w:rsid w:val="002D1083"/>
    <w:rsid w:val="002D17D4"/>
    <w:rsid w:val="002D1BC7"/>
    <w:rsid w:val="002D1C99"/>
    <w:rsid w:val="002D1EFA"/>
    <w:rsid w:val="002D236C"/>
    <w:rsid w:val="002D28EF"/>
    <w:rsid w:val="002D3712"/>
    <w:rsid w:val="002D470F"/>
    <w:rsid w:val="002D48BB"/>
    <w:rsid w:val="002D51D8"/>
    <w:rsid w:val="002D54D5"/>
    <w:rsid w:val="002D5ABC"/>
    <w:rsid w:val="002D61AE"/>
    <w:rsid w:val="002D6285"/>
    <w:rsid w:val="002D6348"/>
    <w:rsid w:val="002D6D51"/>
    <w:rsid w:val="002D6E52"/>
    <w:rsid w:val="002D6F74"/>
    <w:rsid w:val="002D71B6"/>
    <w:rsid w:val="002D7F06"/>
    <w:rsid w:val="002E00F1"/>
    <w:rsid w:val="002E115D"/>
    <w:rsid w:val="002E120E"/>
    <w:rsid w:val="002E1796"/>
    <w:rsid w:val="002E259F"/>
    <w:rsid w:val="002E2B93"/>
    <w:rsid w:val="002E2CA6"/>
    <w:rsid w:val="002E2CD8"/>
    <w:rsid w:val="002E348F"/>
    <w:rsid w:val="002E3C32"/>
    <w:rsid w:val="002E4A5A"/>
    <w:rsid w:val="002E5C9B"/>
    <w:rsid w:val="002E5EA9"/>
    <w:rsid w:val="002E6BB6"/>
    <w:rsid w:val="002E6CE5"/>
    <w:rsid w:val="002E7573"/>
    <w:rsid w:val="002F0157"/>
    <w:rsid w:val="002F05C1"/>
    <w:rsid w:val="002F0663"/>
    <w:rsid w:val="002F093A"/>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715"/>
    <w:rsid w:val="002F7A04"/>
    <w:rsid w:val="002F7B28"/>
    <w:rsid w:val="002F7D23"/>
    <w:rsid w:val="00300FEF"/>
    <w:rsid w:val="00301185"/>
    <w:rsid w:val="00301416"/>
    <w:rsid w:val="00301B49"/>
    <w:rsid w:val="0030230E"/>
    <w:rsid w:val="0030313E"/>
    <w:rsid w:val="00303C2A"/>
    <w:rsid w:val="00303D02"/>
    <w:rsid w:val="003049FC"/>
    <w:rsid w:val="00304E45"/>
    <w:rsid w:val="00305A78"/>
    <w:rsid w:val="00306336"/>
    <w:rsid w:val="00306737"/>
    <w:rsid w:val="00306B5E"/>
    <w:rsid w:val="00306D9F"/>
    <w:rsid w:val="00306F87"/>
    <w:rsid w:val="003074D1"/>
    <w:rsid w:val="00307836"/>
    <w:rsid w:val="003101E1"/>
    <w:rsid w:val="00310753"/>
    <w:rsid w:val="0031109D"/>
    <w:rsid w:val="00311111"/>
    <w:rsid w:val="00311C48"/>
    <w:rsid w:val="003123FD"/>
    <w:rsid w:val="003127FC"/>
    <w:rsid w:val="0031284C"/>
    <w:rsid w:val="00312FEE"/>
    <w:rsid w:val="00313947"/>
    <w:rsid w:val="00313A09"/>
    <w:rsid w:val="00313C2B"/>
    <w:rsid w:val="0031420A"/>
    <w:rsid w:val="00314972"/>
    <w:rsid w:val="00314A80"/>
    <w:rsid w:val="00314BA3"/>
    <w:rsid w:val="00315079"/>
    <w:rsid w:val="003155D3"/>
    <w:rsid w:val="0031574F"/>
    <w:rsid w:val="00316EB3"/>
    <w:rsid w:val="00317AC3"/>
    <w:rsid w:val="00320115"/>
    <w:rsid w:val="003207D3"/>
    <w:rsid w:val="00321802"/>
    <w:rsid w:val="00321A79"/>
    <w:rsid w:val="00321B1F"/>
    <w:rsid w:val="0032266C"/>
    <w:rsid w:val="00322DF8"/>
    <w:rsid w:val="00322F7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2782"/>
    <w:rsid w:val="00343586"/>
    <w:rsid w:val="003436A3"/>
    <w:rsid w:val="00343AFE"/>
    <w:rsid w:val="0034460F"/>
    <w:rsid w:val="00344F46"/>
    <w:rsid w:val="00345141"/>
    <w:rsid w:val="003451F8"/>
    <w:rsid w:val="003453C2"/>
    <w:rsid w:val="00345AC7"/>
    <w:rsid w:val="00346410"/>
    <w:rsid w:val="00347256"/>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5D07"/>
    <w:rsid w:val="003660B8"/>
    <w:rsid w:val="003671C3"/>
    <w:rsid w:val="00367656"/>
    <w:rsid w:val="00370489"/>
    <w:rsid w:val="00370682"/>
    <w:rsid w:val="003713E4"/>
    <w:rsid w:val="00371433"/>
    <w:rsid w:val="00373245"/>
    <w:rsid w:val="003739F2"/>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A62"/>
    <w:rsid w:val="00377C16"/>
    <w:rsid w:val="00377C96"/>
    <w:rsid w:val="00377EAB"/>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04"/>
    <w:rsid w:val="0039114B"/>
    <w:rsid w:val="0039183A"/>
    <w:rsid w:val="00391FE7"/>
    <w:rsid w:val="0039299B"/>
    <w:rsid w:val="00393698"/>
    <w:rsid w:val="0039371E"/>
    <w:rsid w:val="0039405A"/>
    <w:rsid w:val="00394C27"/>
    <w:rsid w:val="00396CB4"/>
    <w:rsid w:val="003977D0"/>
    <w:rsid w:val="00397E8D"/>
    <w:rsid w:val="00397EDB"/>
    <w:rsid w:val="003A00F1"/>
    <w:rsid w:val="003A050E"/>
    <w:rsid w:val="003A050F"/>
    <w:rsid w:val="003A0CAA"/>
    <w:rsid w:val="003A0EC0"/>
    <w:rsid w:val="003A1229"/>
    <w:rsid w:val="003A1F9F"/>
    <w:rsid w:val="003A2142"/>
    <w:rsid w:val="003A22C2"/>
    <w:rsid w:val="003A2F4F"/>
    <w:rsid w:val="003A30C5"/>
    <w:rsid w:val="003A3994"/>
    <w:rsid w:val="003A3B84"/>
    <w:rsid w:val="003A3C99"/>
    <w:rsid w:val="003A3F01"/>
    <w:rsid w:val="003A43DD"/>
    <w:rsid w:val="003A441C"/>
    <w:rsid w:val="003A4559"/>
    <w:rsid w:val="003A534E"/>
    <w:rsid w:val="003A636D"/>
    <w:rsid w:val="003A65F9"/>
    <w:rsid w:val="003A6638"/>
    <w:rsid w:val="003A6652"/>
    <w:rsid w:val="003A683D"/>
    <w:rsid w:val="003A6BC4"/>
    <w:rsid w:val="003A71A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2BD"/>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536"/>
    <w:rsid w:val="003D6BCA"/>
    <w:rsid w:val="003D6DF2"/>
    <w:rsid w:val="003D74E8"/>
    <w:rsid w:val="003D7DD9"/>
    <w:rsid w:val="003E0A08"/>
    <w:rsid w:val="003E0AF4"/>
    <w:rsid w:val="003E0FEA"/>
    <w:rsid w:val="003E1160"/>
    <w:rsid w:val="003E1371"/>
    <w:rsid w:val="003E1D80"/>
    <w:rsid w:val="003E2280"/>
    <w:rsid w:val="003E23F7"/>
    <w:rsid w:val="003E2796"/>
    <w:rsid w:val="003E2878"/>
    <w:rsid w:val="003E2C42"/>
    <w:rsid w:val="003E4314"/>
    <w:rsid w:val="003E436D"/>
    <w:rsid w:val="003E4A6F"/>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2729"/>
    <w:rsid w:val="003F3C34"/>
    <w:rsid w:val="003F3EFE"/>
    <w:rsid w:val="003F3FC9"/>
    <w:rsid w:val="003F4245"/>
    <w:rsid w:val="003F5489"/>
    <w:rsid w:val="003F54D8"/>
    <w:rsid w:val="003F5913"/>
    <w:rsid w:val="003F6518"/>
    <w:rsid w:val="003F740A"/>
    <w:rsid w:val="003F7FAB"/>
    <w:rsid w:val="003F7FE3"/>
    <w:rsid w:val="00400269"/>
    <w:rsid w:val="004017E7"/>
    <w:rsid w:val="00401CAD"/>
    <w:rsid w:val="004022F2"/>
    <w:rsid w:val="0040276A"/>
    <w:rsid w:val="004038D3"/>
    <w:rsid w:val="00403C4D"/>
    <w:rsid w:val="0040427C"/>
    <w:rsid w:val="00404533"/>
    <w:rsid w:val="0040472C"/>
    <w:rsid w:val="004047D7"/>
    <w:rsid w:val="0040492B"/>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ADF"/>
    <w:rsid w:val="004132EE"/>
    <w:rsid w:val="0041361C"/>
    <w:rsid w:val="00413D2E"/>
    <w:rsid w:val="00413FA7"/>
    <w:rsid w:val="004147BD"/>
    <w:rsid w:val="004157B6"/>
    <w:rsid w:val="00416807"/>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1FA"/>
    <w:rsid w:val="00441581"/>
    <w:rsid w:val="004417E5"/>
    <w:rsid w:val="00442959"/>
    <w:rsid w:val="00442E06"/>
    <w:rsid w:val="00442F8D"/>
    <w:rsid w:val="004432C7"/>
    <w:rsid w:val="004433C6"/>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C36"/>
    <w:rsid w:val="00453770"/>
    <w:rsid w:val="0045437F"/>
    <w:rsid w:val="004545ED"/>
    <w:rsid w:val="00454F45"/>
    <w:rsid w:val="00455131"/>
    <w:rsid w:val="004554BA"/>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C8"/>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959"/>
    <w:rsid w:val="00483E10"/>
    <w:rsid w:val="004847DE"/>
    <w:rsid w:val="00484906"/>
    <w:rsid w:val="00484E76"/>
    <w:rsid w:val="0048587E"/>
    <w:rsid w:val="00485E23"/>
    <w:rsid w:val="0048654D"/>
    <w:rsid w:val="004867B9"/>
    <w:rsid w:val="00486B0D"/>
    <w:rsid w:val="00486DCD"/>
    <w:rsid w:val="004873D5"/>
    <w:rsid w:val="004905CE"/>
    <w:rsid w:val="004909FF"/>
    <w:rsid w:val="0049232B"/>
    <w:rsid w:val="0049234A"/>
    <w:rsid w:val="004923AA"/>
    <w:rsid w:val="0049538A"/>
    <w:rsid w:val="00495F71"/>
    <w:rsid w:val="004965C7"/>
    <w:rsid w:val="00496EFB"/>
    <w:rsid w:val="00497851"/>
    <w:rsid w:val="0049788B"/>
    <w:rsid w:val="00497DF3"/>
    <w:rsid w:val="004A01F5"/>
    <w:rsid w:val="004A0401"/>
    <w:rsid w:val="004A0E10"/>
    <w:rsid w:val="004A0E23"/>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879"/>
    <w:rsid w:val="004A60B1"/>
    <w:rsid w:val="004A7223"/>
    <w:rsid w:val="004A7485"/>
    <w:rsid w:val="004A7F0E"/>
    <w:rsid w:val="004B0E0C"/>
    <w:rsid w:val="004B15B4"/>
    <w:rsid w:val="004B1B04"/>
    <w:rsid w:val="004B235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B61"/>
    <w:rsid w:val="004C606C"/>
    <w:rsid w:val="004C6553"/>
    <w:rsid w:val="004C7DC4"/>
    <w:rsid w:val="004C7E0B"/>
    <w:rsid w:val="004C7E53"/>
    <w:rsid w:val="004D017C"/>
    <w:rsid w:val="004D042F"/>
    <w:rsid w:val="004D1010"/>
    <w:rsid w:val="004D218F"/>
    <w:rsid w:val="004D248A"/>
    <w:rsid w:val="004D3BE3"/>
    <w:rsid w:val="004D459D"/>
    <w:rsid w:val="004D4C7B"/>
    <w:rsid w:val="004D5DA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B53"/>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44"/>
    <w:rsid w:val="004F30E1"/>
    <w:rsid w:val="004F33F0"/>
    <w:rsid w:val="004F4D51"/>
    <w:rsid w:val="004F50BE"/>
    <w:rsid w:val="004F6FEF"/>
    <w:rsid w:val="004F7943"/>
    <w:rsid w:val="004F7953"/>
    <w:rsid w:val="005002B8"/>
    <w:rsid w:val="00500818"/>
    <w:rsid w:val="0050093E"/>
    <w:rsid w:val="00501200"/>
    <w:rsid w:val="00501215"/>
    <w:rsid w:val="005020EF"/>
    <w:rsid w:val="0050218B"/>
    <w:rsid w:val="0050224F"/>
    <w:rsid w:val="005032DE"/>
    <w:rsid w:val="005035B0"/>
    <w:rsid w:val="00503E5F"/>
    <w:rsid w:val="005047B8"/>
    <w:rsid w:val="00504E9D"/>
    <w:rsid w:val="0050528A"/>
    <w:rsid w:val="00505506"/>
    <w:rsid w:val="005070CC"/>
    <w:rsid w:val="0050724C"/>
    <w:rsid w:val="00507441"/>
    <w:rsid w:val="00507DC9"/>
    <w:rsid w:val="00510795"/>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79A"/>
    <w:rsid w:val="0051508F"/>
    <w:rsid w:val="00515C55"/>
    <w:rsid w:val="00515CBD"/>
    <w:rsid w:val="00515ED0"/>
    <w:rsid w:val="00516043"/>
    <w:rsid w:val="0051611C"/>
    <w:rsid w:val="0051688D"/>
    <w:rsid w:val="00517A42"/>
    <w:rsid w:val="00517B6B"/>
    <w:rsid w:val="00520681"/>
    <w:rsid w:val="005209A8"/>
    <w:rsid w:val="005212AF"/>
    <w:rsid w:val="00522200"/>
    <w:rsid w:val="00522C57"/>
    <w:rsid w:val="00522E11"/>
    <w:rsid w:val="005233E1"/>
    <w:rsid w:val="0052352E"/>
    <w:rsid w:val="005235B7"/>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6FD"/>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275"/>
    <w:rsid w:val="00551B0D"/>
    <w:rsid w:val="00551E86"/>
    <w:rsid w:val="00551FA7"/>
    <w:rsid w:val="0055237C"/>
    <w:rsid w:val="0055294C"/>
    <w:rsid w:val="00553286"/>
    <w:rsid w:val="00553E2C"/>
    <w:rsid w:val="0055476C"/>
    <w:rsid w:val="00555C72"/>
    <w:rsid w:val="0055710D"/>
    <w:rsid w:val="00557458"/>
    <w:rsid w:val="00560287"/>
    <w:rsid w:val="005605D0"/>
    <w:rsid w:val="00560AD2"/>
    <w:rsid w:val="00561194"/>
    <w:rsid w:val="00561265"/>
    <w:rsid w:val="005615CE"/>
    <w:rsid w:val="00561B70"/>
    <w:rsid w:val="00561DBA"/>
    <w:rsid w:val="00562B41"/>
    <w:rsid w:val="00562CA4"/>
    <w:rsid w:val="00562F0D"/>
    <w:rsid w:val="00563648"/>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80"/>
    <w:rsid w:val="005670A1"/>
    <w:rsid w:val="00567348"/>
    <w:rsid w:val="00567800"/>
    <w:rsid w:val="00567A52"/>
    <w:rsid w:val="00567D50"/>
    <w:rsid w:val="00570722"/>
    <w:rsid w:val="0057158C"/>
    <w:rsid w:val="005717E5"/>
    <w:rsid w:val="005717E7"/>
    <w:rsid w:val="0057188A"/>
    <w:rsid w:val="00571EE0"/>
    <w:rsid w:val="00572222"/>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90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6A59"/>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6CB4"/>
    <w:rsid w:val="005C0258"/>
    <w:rsid w:val="005C0B37"/>
    <w:rsid w:val="005C17C2"/>
    <w:rsid w:val="005C1A64"/>
    <w:rsid w:val="005C1E12"/>
    <w:rsid w:val="005C3F18"/>
    <w:rsid w:val="005C5BD5"/>
    <w:rsid w:val="005C6C2A"/>
    <w:rsid w:val="005C6D8F"/>
    <w:rsid w:val="005D08AD"/>
    <w:rsid w:val="005D0CD2"/>
    <w:rsid w:val="005D1328"/>
    <w:rsid w:val="005D1747"/>
    <w:rsid w:val="005D1EC0"/>
    <w:rsid w:val="005D24F3"/>
    <w:rsid w:val="005D2CDD"/>
    <w:rsid w:val="005D2CED"/>
    <w:rsid w:val="005D342B"/>
    <w:rsid w:val="005D393D"/>
    <w:rsid w:val="005D46A9"/>
    <w:rsid w:val="005D4AB8"/>
    <w:rsid w:val="005D4CC2"/>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209"/>
    <w:rsid w:val="005E1572"/>
    <w:rsid w:val="005E25A4"/>
    <w:rsid w:val="005E2611"/>
    <w:rsid w:val="005E2700"/>
    <w:rsid w:val="005E29E3"/>
    <w:rsid w:val="005E2C4A"/>
    <w:rsid w:val="005E2FAA"/>
    <w:rsid w:val="005E36FB"/>
    <w:rsid w:val="005E3B81"/>
    <w:rsid w:val="005E4667"/>
    <w:rsid w:val="005E4B18"/>
    <w:rsid w:val="005E4E02"/>
    <w:rsid w:val="005E5C65"/>
    <w:rsid w:val="005E5FE0"/>
    <w:rsid w:val="005E62F0"/>
    <w:rsid w:val="005E64D9"/>
    <w:rsid w:val="005E65EA"/>
    <w:rsid w:val="005E6C99"/>
    <w:rsid w:val="005F03EF"/>
    <w:rsid w:val="005F03F3"/>
    <w:rsid w:val="005F0B78"/>
    <w:rsid w:val="005F0CA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AB9"/>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C8C"/>
    <w:rsid w:val="00605D03"/>
    <w:rsid w:val="00606FD4"/>
    <w:rsid w:val="00607C46"/>
    <w:rsid w:val="0061006C"/>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A0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E5D"/>
    <w:rsid w:val="00633F89"/>
    <w:rsid w:val="0063491E"/>
    <w:rsid w:val="006349FB"/>
    <w:rsid w:val="00634BD6"/>
    <w:rsid w:val="00634E47"/>
    <w:rsid w:val="00635013"/>
    <w:rsid w:val="0063557A"/>
    <w:rsid w:val="00636208"/>
    <w:rsid w:val="006375BD"/>
    <w:rsid w:val="00637F68"/>
    <w:rsid w:val="00640399"/>
    <w:rsid w:val="00640DBD"/>
    <w:rsid w:val="0064151B"/>
    <w:rsid w:val="0064169B"/>
    <w:rsid w:val="0064259A"/>
    <w:rsid w:val="00642683"/>
    <w:rsid w:val="006428CA"/>
    <w:rsid w:val="00642E25"/>
    <w:rsid w:val="006434CD"/>
    <w:rsid w:val="0064351F"/>
    <w:rsid w:val="00643C6F"/>
    <w:rsid w:val="006440AA"/>
    <w:rsid w:val="006448B8"/>
    <w:rsid w:val="0064573F"/>
    <w:rsid w:val="00645BE0"/>
    <w:rsid w:val="00645D80"/>
    <w:rsid w:val="00645DF8"/>
    <w:rsid w:val="00645E83"/>
    <w:rsid w:val="006460FF"/>
    <w:rsid w:val="00646974"/>
    <w:rsid w:val="00646F45"/>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32"/>
    <w:rsid w:val="00655F17"/>
    <w:rsid w:val="0065725A"/>
    <w:rsid w:val="00657988"/>
    <w:rsid w:val="00660F6D"/>
    <w:rsid w:val="0066179A"/>
    <w:rsid w:val="00661860"/>
    <w:rsid w:val="00661FC2"/>
    <w:rsid w:val="00662606"/>
    <w:rsid w:val="00662701"/>
    <w:rsid w:val="0066271C"/>
    <w:rsid w:val="00663099"/>
    <w:rsid w:val="006638AF"/>
    <w:rsid w:val="00664184"/>
    <w:rsid w:val="00664569"/>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399"/>
    <w:rsid w:val="00681CDE"/>
    <w:rsid w:val="00681E77"/>
    <w:rsid w:val="006824FC"/>
    <w:rsid w:val="00682BD1"/>
    <w:rsid w:val="006837D6"/>
    <w:rsid w:val="0068448B"/>
    <w:rsid w:val="00684A39"/>
    <w:rsid w:val="00685538"/>
    <w:rsid w:val="00685C49"/>
    <w:rsid w:val="00685F30"/>
    <w:rsid w:val="006864E5"/>
    <w:rsid w:val="0068660C"/>
    <w:rsid w:val="00687239"/>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3E10"/>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37CE"/>
    <w:rsid w:val="006A4AF7"/>
    <w:rsid w:val="006A58FD"/>
    <w:rsid w:val="006A5FCC"/>
    <w:rsid w:val="006A6750"/>
    <w:rsid w:val="006A675A"/>
    <w:rsid w:val="006A737F"/>
    <w:rsid w:val="006A7476"/>
    <w:rsid w:val="006A7D03"/>
    <w:rsid w:val="006B019A"/>
    <w:rsid w:val="006B02BE"/>
    <w:rsid w:val="006B0411"/>
    <w:rsid w:val="006B1A42"/>
    <w:rsid w:val="006B1A99"/>
    <w:rsid w:val="006B257C"/>
    <w:rsid w:val="006B26C0"/>
    <w:rsid w:val="006B30B8"/>
    <w:rsid w:val="006B35FA"/>
    <w:rsid w:val="006B3709"/>
    <w:rsid w:val="006B3B0C"/>
    <w:rsid w:val="006B3FBF"/>
    <w:rsid w:val="006B4773"/>
    <w:rsid w:val="006B4B0E"/>
    <w:rsid w:val="006B5492"/>
    <w:rsid w:val="006B5692"/>
    <w:rsid w:val="006B56F2"/>
    <w:rsid w:val="006B5A2F"/>
    <w:rsid w:val="006B5F71"/>
    <w:rsid w:val="006B6503"/>
    <w:rsid w:val="006B6ED4"/>
    <w:rsid w:val="006B746E"/>
    <w:rsid w:val="006B7F6F"/>
    <w:rsid w:val="006C0723"/>
    <w:rsid w:val="006C0B42"/>
    <w:rsid w:val="006C0F06"/>
    <w:rsid w:val="006C176F"/>
    <w:rsid w:val="006C1CEA"/>
    <w:rsid w:val="006C2023"/>
    <w:rsid w:val="006C2ED7"/>
    <w:rsid w:val="006C3B38"/>
    <w:rsid w:val="006C4A69"/>
    <w:rsid w:val="006C4B06"/>
    <w:rsid w:val="006C5611"/>
    <w:rsid w:val="006C571E"/>
    <w:rsid w:val="006C5D8A"/>
    <w:rsid w:val="006C613D"/>
    <w:rsid w:val="006C6272"/>
    <w:rsid w:val="006C628D"/>
    <w:rsid w:val="006C63B5"/>
    <w:rsid w:val="006C63BC"/>
    <w:rsid w:val="006C67DC"/>
    <w:rsid w:val="006C749B"/>
    <w:rsid w:val="006C7941"/>
    <w:rsid w:val="006D0CF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BE6"/>
    <w:rsid w:val="006E2F05"/>
    <w:rsid w:val="006E3394"/>
    <w:rsid w:val="006E5188"/>
    <w:rsid w:val="006E533D"/>
    <w:rsid w:val="006E6860"/>
    <w:rsid w:val="006E6883"/>
    <w:rsid w:val="006E75C7"/>
    <w:rsid w:val="006E7679"/>
    <w:rsid w:val="006F2478"/>
    <w:rsid w:val="006F2F71"/>
    <w:rsid w:val="006F4380"/>
    <w:rsid w:val="006F4998"/>
    <w:rsid w:val="006F506C"/>
    <w:rsid w:val="006F5A0E"/>
    <w:rsid w:val="006F5B33"/>
    <w:rsid w:val="006F631C"/>
    <w:rsid w:val="006F6DAA"/>
    <w:rsid w:val="006F7115"/>
    <w:rsid w:val="007009A3"/>
    <w:rsid w:val="00701093"/>
    <w:rsid w:val="00701577"/>
    <w:rsid w:val="0070177A"/>
    <w:rsid w:val="007022FB"/>
    <w:rsid w:val="0070256E"/>
    <w:rsid w:val="00702FDC"/>
    <w:rsid w:val="00703132"/>
    <w:rsid w:val="00703430"/>
    <w:rsid w:val="0070349D"/>
    <w:rsid w:val="00703EDA"/>
    <w:rsid w:val="00704310"/>
    <w:rsid w:val="007046CE"/>
    <w:rsid w:val="0070681D"/>
    <w:rsid w:val="00706BD5"/>
    <w:rsid w:val="00706F4D"/>
    <w:rsid w:val="00707712"/>
    <w:rsid w:val="0070777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005"/>
    <w:rsid w:val="007212CA"/>
    <w:rsid w:val="0072163C"/>
    <w:rsid w:val="00721A8D"/>
    <w:rsid w:val="0072204F"/>
    <w:rsid w:val="007220C5"/>
    <w:rsid w:val="007221F7"/>
    <w:rsid w:val="00722B34"/>
    <w:rsid w:val="00723157"/>
    <w:rsid w:val="007233EE"/>
    <w:rsid w:val="00723492"/>
    <w:rsid w:val="00723FC5"/>
    <w:rsid w:val="00724021"/>
    <w:rsid w:val="007243EB"/>
    <w:rsid w:val="007245C1"/>
    <w:rsid w:val="00724B68"/>
    <w:rsid w:val="00725292"/>
    <w:rsid w:val="00725A44"/>
    <w:rsid w:val="00725AB6"/>
    <w:rsid w:val="00725D1E"/>
    <w:rsid w:val="00726D3A"/>
    <w:rsid w:val="00726E9F"/>
    <w:rsid w:val="007270DC"/>
    <w:rsid w:val="00727CEA"/>
    <w:rsid w:val="0073149D"/>
    <w:rsid w:val="007317B5"/>
    <w:rsid w:val="00731D7F"/>
    <w:rsid w:val="0073210C"/>
    <w:rsid w:val="007321DE"/>
    <w:rsid w:val="0073238A"/>
    <w:rsid w:val="00733758"/>
    <w:rsid w:val="00734737"/>
    <w:rsid w:val="007349E0"/>
    <w:rsid w:val="00734BBA"/>
    <w:rsid w:val="00735C77"/>
    <w:rsid w:val="00735E40"/>
    <w:rsid w:val="0073602A"/>
    <w:rsid w:val="0073676A"/>
    <w:rsid w:val="007367F6"/>
    <w:rsid w:val="00736EA4"/>
    <w:rsid w:val="00737093"/>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5DD"/>
    <w:rsid w:val="0074667A"/>
    <w:rsid w:val="007466F8"/>
    <w:rsid w:val="00747175"/>
    <w:rsid w:val="007472AA"/>
    <w:rsid w:val="0074743B"/>
    <w:rsid w:val="00747663"/>
    <w:rsid w:val="00747A97"/>
    <w:rsid w:val="0075053F"/>
    <w:rsid w:val="00750BFE"/>
    <w:rsid w:val="00751799"/>
    <w:rsid w:val="007520CD"/>
    <w:rsid w:val="0075257E"/>
    <w:rsid w:val="00752758"/>
    <w:rsid w:val="00752BFC"/>
    <w:rsid w:val="00752DE9"/>
    <w:rsid w:val="00752E01"/>
    <w:rsid w:val="00752FCB"/>
    <w:rsid w:val="007538D2"/>
    <w:rsid w:val="00753948"/>
    <w:rsid w:val="00753A52"/>
    <w:rsid w:val="00754259"/>
    <w:rsid w:val="007542D2"/>
    <w:rsid w:val="007545D6"/>
    <w:rsid w:val="00754ABA"/>
    <w:rsid w:val="00754F0F"/>
    <w:rsid w:val="007552F1"/>
    <w:rsid w:val="007554D6"/>
    <w:rsid w:val="00755ABF"/>
    <w:rsid w:val="00755F3B"/>
    <w:rsid w:val="007560A1"/>
    <w:rsid w:val="007566CB"/>
    <w:rsid w:val="0075678B"/>
    <w:rsid w:val="00757947"/>
    <w:rsid w:val="00757968"/>
    <w:rsid w:val="00757CF0"/>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03C"/>
    <w:rsid w:val="00771A43"/>
    <w:rsid w:val="00771D7A"/>
    <w:rsid w:val="00771EC8"/>
    <w:rsid w:val="007720C2"/>
    <w:rsid w:val="007731F0"/>
    <w:rsid w:val="007740AD"/>
    <w:rsid w:val="007746F0"/>
    <w:rsid w:val="00774AA5"/>
    <w:rsid w:val="0077554C"/>
    <w:rsid w:val="00775B59"/>
    <w:rsid w:val="00775FC3"/>
    <w:rsid w:val="0077635A"/>
    <w:rsid w:val="007763E1"/>
    <w:rsid w:val="00777670"/>
    <w:rsid w:val="00777ADD"/>
    <w:rsid w:val="00777DC5"/>
    <w:rsid w:val="007802B2"/>
    <w:rsid w:val="00780F8E"/>
    <w:rsid w:val="00782B3B"/>
    <w:rsid w:val="00782BF8"/>
    <w:rsid w:val="00782DCD"/>
    <w:rsid w:val="007834AA"/>
    <w:rsid w:val="00783536"/>
    <w:rsid w:val="0078380D"/>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45"/>
    <w:rsid w:val="007912DE"/>
    <w:rsid w:val="00791712"/>
    <w:rsid w:val="00791E5B"/>
    <w:rsid w:val="00791FC9"/>
    <w:rsid w:val="007933F1"/>
    <w:rsid w:val="0079367F"/>
    <w:rsid w:val="00793A26"/>
    <w:rsid w:val="0079488E"/>
    <w:rsid w:val="007948D0"/>
    <w:rsid w:val="00794A16"/>
    <w:rsid w:val="00794F1E"/>
    <w:rsid w:val="00796861"/>
    <w:rsid w:val="00796EB0"/>
    <w:rsid w:val="0079714A"/>
    <w:rsid w:val="007976F5"/>
    <w:rsid w:val="007A059A"/>
    <w:rsid w:val="007A130B"/>
    <w:rsid w:val="007A15EC"/>
    <w:rsid w:val="007A1E23"/>
    <w:rsid w:val="007A2774"/>
    <w:rsid w:val="007A2F2E"/>
    <w:rsid w:val="007A55C8"/>
    <w:rsid w:val="007A5905"/>
    <w:rsid w:val="007A5BDA"/>
    <w:rsid w:val="007A5D9C"/>
    <w:rsid w:val="007A68AD"/>
    <w:rsid w:val="007A739D"/>
    <w:rsid w:val="007A7D55"/>
    <w:rsid w:val="007A7E8A"/>
    <w:rsid w:val="007B0F0F"/>
    <w:rsid w:val="007B12FF"/>
    <w:rsid w:val="007B185F"/>
    <w:rsid w:val="007B2A01"/>
    <w:rsid w:val="007B2AE3"/>
    <w:rsid w:val="007B2E75"/>
    <w:rsid w:val="007B2E78"/>
    <w:rsid w:val="007B33AE"/>
    <w:rsid w:val="007B3B8D"/>
    <w:rsid w:val="007B43A1"/>
    <w:rsid w:val="007B4DFE"/>
    <w:rsid w:val="007B52AF"/>
    <w:rsid w:val="007B53FD"/>
    <w:rsid w:val="007B6219"/>
    <w:rsid w:val="007B6F6D"/>
    <w:rsid w:val="007B732B"/>
    <w:rsid w:val="007B7651"/>
    <w:rsid w:val="007B773D"/>
    <w:rsid w:val="007C0612"/>
    <w:rsid w:val="007C1C57"/>
    <w:rsid w:val="007C1D02"/>
    <w:rsid w:val="007C348D"/>
    <w:rsid w:val="007C3B9B"/>
    <w:rsid w:val="007C4A8E"/>
    <w:rsid w:val="007C4EA7"/>
    <w:rsid w:val="007C4F49"/>
    <w:rsid w:val="007C4FA1"/>
    <w:rsid w:val="007C50E5"/>
    <w:rsid w:val="007C5376"/>
    <w:rsid w:val="007C5856"/>
    <w:rsid w:val="007C65CC"/>
    <w:rsid w:val="007C7A06"/>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5E3"/>
    <w:rsid w:val="007F366E"/>
    <w:rsid w:val="007F47E7"/>
    <w:rsid w:val="007F4F75"/>
    <w:rsid w:val="007F54C4"/>
    <w:rsid w:val="007F6402"/>
    <w:rsid w:val="007F6C4A"/>
    <w:rsid w:val="007F6C5E"/>
    <w:rsid w:val="007F70F3"/>
    <w:rsid w:val="0080079C"/>
    <w:rsid w:val="0080083D"/>
    <w:rsid w:val="00801657"/>
    <w:rsid w:val="0080269D"/>
    <w:rsid w:val="00803EDA"/>
    <w:rsid w:val="008040CB"/>
    <w:rsid w:val="008043C9"/>
    <w:rsid w:val="00804D0F"/>
    <w:rsid w:val="00804F45"/>
    <w:rsid w:val="008055AB"/>
    <w:rsid w:val="0080573E"/>
    <w:rsid w:val="00805D63"/>
    <w:rsid w:val="00806009"/>
    <w:rsid w:val="00806044"/>
    <w:rsid w:val="00806116"/>
    <w:rsid w:val="00806360"/>
    <w:rsid w:val="00807B75"/>
    <w:rsid w:val="00810237"/>
    <w:rsid w:val="00810AF3"/>
    <w:rsid w:val="008125DB"/>
    <w:rsid w:val="00813105"/>
    <w:rsid w:val="0081425E"/>
    <w:rsid w:val="008142E7"/>
    <w:rsid w:val="00814604"/>
    <w:rsid w:val="00814909"/>
    <w:rsid w:val="00814C2C"/>
    <w:rsid w:val="00814F72"/>
    <w:rsid w:val="008150F0"/>
    <w:rsid w:val="0081570A"/>
    <w:rsid w:val="00815D5F"/>
    <w:rsid w:val="00816329"/>
    <w:rsid w:val="008176D9"/>
    <w:rsid w:val="00817D5A"/>
    <w:rsid w:val="008201D6"/>
    <w:rsid w:val="008216CF"/>
    <w:rsid w:val="00821BB1"/>
    <w:rsid w:val="00822F1F"/>
    <w:rsid w:val="00822FE2"/>
    <w:rsid w:val="00823853"/>
    <w:rsid w:val="00823A51"/>
    <w:rsid w:val="00823BF2"/>
    <w:rsid w:val="00824FBE"/>
    <w:rsid w:val="0082502F"/>
    <w:rsid w:val="008253EC"/>
    <w:rsid w:val="0082571E"/>
    <w:rsid w:val="00825FEE"/>
    <w:rsid w:val="0082692A"/>
    <w:rsid w:val="00826A7E"/>
    <w:rsid w:val="00826C98"/>
    <w:rsid w:val="008272CE"/>
    <w:rsid w:val="00827AF2"/>
    <w:rsid w:val="00830015"/>
    <w:rsid w:val="008305F0"/>
    <w:rsid w:val="00830CAF"/>
    <w:rsid w:val="00830D3F"/>
    <w:rsid w:val="00830FAA"/>
    <w:rsid w:val="00831187"/>
    <w:rsid w:val="00831650"/>
    <w:rsid w:val="008320EC"/>
    <w:rsid w:val="0083270B"/>
    <w:rsid w:val="0083299E"/>
    <w:rsid w:val="0083310A"/>
    <w:rsid w:val="008335C6"/>
    <w:rsid w:val="00833AB8"/>
    <w:rsid w:val="00834CBF"/>
    <w:rsid w:val="00835378"/>
    <w:rsid w:val="008355FA"/>
    <w:rsid w:val="008358C9"/>
    <w:rsid w:val="00835AA5"/>
    <w:rsid w:val="00836AC1"/>
    <w:rsid w:val="00837056"/>
    <w:rsid w:val="008409D4"/>
    <w:rsid w:val="00840BEE"/>
    <w:rsid w:val="0084131B"/>
    <w:rsid w:val="0084174D"/>
    <w:rsid w:val="008417FF"/>
    <w:rsid w:val="00841A95"/>
    <w:rsid w:val="00841D69"/>
    <w:rsid w:val="00841F69"/>
    <w:rsid w:val="008429BA"/>
    <w:rsid w:val="00845712"/>
    <w:rsid w:val="00845944"/>
    <w:rsid w:val="00845AD5"/>
    <w:rsid w:val="00846422"/>
    <w:rsid w:val="00846788"/>
    <w:rsid w:val="008475C6"/>
    <w:rsid w:val="008505E9"/>
    <w:rsid w:val="00851498"/>
    <w:rsid w:val="00851585"/>
    <w:rsid w:val="00851768"/>
    <w:rsid w:val="008517B7"/>
    <w:rsid w:val="00852202"/>
    <w:rsid w:val="00852F58"/>
    <w:rsid w:val="0085364E"/>
    <w:rsid w:val="0085372A"/>
    <w:rsid w:val="008540C3"/>
    <w:rsid w:val="0085443F"/>
    <w:rsid w:val="0085588A"/>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C39"/>
    <w:rsid w:val="00870F9D"/>
    <w:rsid w:val="008715AB"/>
    <w:rsid w:val="0087164F"/>
    <w:rsid w:val="008717FB"/>
    <w:rsid w:val="00871873"/>
    <w:rsid w:val="0087218A"/>
    <w:rsid w:val="008721F6"/>
    <w:rsid w:val="00873391"/>
    <w:rsid w:val="0087372C"/>
    <w:rsid w:val="00873D68"/>
    <w:rsid w:val="00874383"/>
    <w:rsid w:val="00874B15"/>
    <w:rsid w:val="00875609"/>
    <w:rsid w:val="00875734"/>
    <w:rsid w:val="00875E60"/>
    <w:rsid w:val="00876B29"/>
    <w:rsid w:val="00876B6A"/>
    <w:rsid w:val="00876F48"/>
    <w:rsid w:val="00876F74"/>
    <w:rsid w:val="00877A5D"/>
    <w:rsid w:val="008802B8"/>
    <w:rsid w:val="00881023"/>
    <w:rsid w:val="00881064"/>
    <w:rsid w:val="00881B1D"/>
    <w:rsid w:val="0088228F"/>
    <w:rsid w:val="00882826"/>
    <w:rsid w:val="00882956"/>
    <w:rsid w:val="008834C6"/>
    <w:rsid w:val="00884B13"/>
    <w:rsid w:val="00884D1B"/>
    <w:rsid w:val="0088536D"/>
    <w:rsid w:val="00886FEF"/>
    <w:rsid w:val="008877C1"/>
    <w:rsid w:val="00887B5D"/>
    <w:rsid w:val="00890988"/>
    <w:rsid w:val="00890E17"/>
    <w:rsid w:val="008919DA"/>
    <w:rsid w:val="00891A20"/>
    <w:rsid w:val="008930CD"/>
    <w:rsid w:val="008931B4"/>
    <w:rsid w:val="0089331B"/>
    <w:rsid w:val="008933BC"/>
    <w:rsid w:val="008935AA"/>
    <w:rsid w:val="008936BE"/>
    <w:rsid w:val="00893C2B"/>
    <w:rsid w:val="00894EF3"/>
    <w:rsid w:val="0089513A"/>
    <w:rsid w:val="00895F31"/>
    <w:rsid w:val="008969D4"/>
    <w:rsid w:val="0089788A"/>
    <w:rsid w:val="008978C5"/>
    <w:rsid w:val="008A00D5"/>
    <w:rsid w:val="008A0157"/>
    <w:rsid w:val="008A1365"/>
    <w:rsid w:val="008A17B4"/>
    <w:rsid w:val="008A1AB1"/>
    <w:rsid w:val="008A1D5F"/>
    <w:rsid w:val="008A216D"/>
    <w:rsid w:val="008A2970"/>
    <w:rsid w:val="008A2E29"/>
    <w:rsid w:val="008A3657"/>
    <w:rsid w:val="008A3A6F"/>
    <w:rsid w:val="008A3C76"/>
    <w:rsid w:val="008A3C98"/>
    <w:rsid w:val="008A4861"/>
    <w:rsid w:val="008A4F05"/>
    <w:rsid w:val="008A51A5"/>
    <w:rsid w:val="008A5606"/>
    <w:rsid w:val="008A5873"/>
    <w:rsid w:val="008A5D2E"/>
    <w:rsid w:val="008A5DB5"/>
    <w:rsid w:val="008A6002"/>
    <w:rsid w:val="008A60BA"/>
    <w:rsid w:val="008A6B05"/>
    <w:rsid w:val="008A73A7"/>
    <w:rsid w:val="008A7E15"/>
    <w:rsid w:val="008B0416"/>
    <w:rsid w:val="008B1FB2"/>
    <w:rsid w:val="008B31B9"/>
    <w:rsid w:val="008B3425"/>
    <w:rsid w:val="008B3B82"/>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228"/>
    <w:rsid w:val="008C230B"/>
    <w:rsid w:val="008C23CE"/>
    <w:rsid w:val="008C2A3F"/>
    <w:rsid w:val="008C3298"/>
    <w:rsid w:val="008C39ED"/>
    <w:rsid w:val="008C3D60"/>
    <w:rsid w:val="008C3FB4"/>
    <w:rsid w:val="008C4071"/>
    <w:rsid w:val="008C5210"/>
    <w:rsid w:val="008C5433"/>
    <w:rsid w:val="008C5658"/>
    <w:rsid w:val="008C5F5E"/>
    <w:rsid w:val="008C6767"/>
    <w:rsid w:val="008C6C04"/>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1D9D"/>
    <w:rsid w:val="008E2035"/>
    <w:rsid w:val="008E3081"/>
    <w:rsid w:val="008E31B9"/>
    <w:rsid w:val="008E42F1"/>
    <w:rsid w:val="008E479D"/>
    <w:rsid w:val="008E4A13"/>
    <w:rsid w:val="008E4A3C"/>
    <w:rsid w:val="008E4CB4"/>
    <w:rsid w:val="008E654F"/>
    <w:rsid w:val="008E656A"/>
    <w:rsid w:val="008E66F9"/>
    <w:rsid w:val="008E6D07"/>
    <w:rsid w:val="008E7939"/>
    <w:rsid w:val="008E79CC"/>
    <w:rsid w:val="008E7C2A"/>
    <w:rsid w:val="008E7D27"/>
    <w:rsid w:val="008E7D87"/>
    <w:rsid w:val="008E7DB3"/>
    <w:rsid w:val="008F02BE"/>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315"/>
    <w:rsid w:val="008F78D4"/>
    <w:rsid w:val="008F7BC1"/>
    <w:rsid w:val="008F7F9A"/>
    <w:rsid w:val="009003B1"/>
    <w:rsid w:val="00900D5D"/>
    <w:rsid w:val="00901552"/>
    <w:rsid w:val="00901FB3"/>
    <w:rsid w:val="00902594"/>
    <w:rsid w:val="009025EC"/>
    <w:rsid w:val="009032BE"/>
    <w:rsid w:val="009034DF"/>
    <w:rsid w:val="00903F2F"/>
    <w:rsid w:val="009043AE"/>
    <w:rsid w:val="00904611"/>
    <w:rsid w:val="00904BC4"/>
    <w:rsid w:val="00905C8B"/>
    <w:rsid w:val="0090670A"/>
    <w:rsid w:val="009079D3"/>
    <w:rsid w:val="00910C39"/>
    <w:rsid w:val="00910DA0"/>
    <w:rsid w:val="00911B90"/>
    <w:rsid w:val="00911C54"/>
    <w:rsid w:val="0091228C"/>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C82"/>
    <w:rsid w:val="00931DE2"/>
    <w:rsid w:val="00931E5B"/>
    <w:rsid w:val="00931F19"/>
    <w:rsid w:val="009323DD"/>
    <w:rsid w:val="0093261C"/>
    <w:rsid w:val="00934599"/>
    <w:rsid w:val="00935371"/>
    <w:rsid w:val="00935826"/>
    <w:rsid w:val="0093767A"/>
    <w:rsid w:val="009400B9"/>
    <w:rsid w:val="00940EF8"/>
    <w:rsid w:val="00940FD2"/>
    <w:rsid w:val="00941764"/>
    <w:rsid w:val="00942030"/>
    <w:rsid w:val="00942226"/>
    <w:rsid w:val="00942379"/>
    <w:rsid w:val="009425A7"/>
    <w:rsid w:val="00942662"/>
    <w:rsid w:val="00942B80"/>
    <w:rsid w:val="00942BCA"/>
    <w:rsid w:val="00942C81"/>
    <w:rsid w:val="0094429A"/>
    <w:rsid w:val="00945504"/>
    <w:rsid w:val="00945CDA"/>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1AE"/>
    <w:rsid w:val="009572B3"/>
    <w:rsid w:val="00957893"/>
    <w:rsid w:val="00960A92"/>
    <w:rsid w:val="00961502"/>
    <w:rsid w:val="00961C7C"/>
    <w:rsid w:val="009621A2"/>
    <w:rsid w:val="0096248C"/>
    <w:rsid w:val="00963009"/>
    <w:rsid w:val="0096353F"/>
    <w:rsid w:val="009639C8"/>
    <w:rsid w:val="00963E07"/>
    <w:rsid w:val="0096424C"/>
    <w:rsid w:val="00964918"/>
    <w:rsid w:val="00965310"/>
    <w:rsid w:val="009655C4"/>
    <w:rsid w:val="0096562F"/>
    <w:rsid w:val="009657AE"/>
    <w:rsid w:val="00965894"/>
    <w:rsid w:val="00966032"/>
    <w:rsid w:val="0096678C"/>
    <w:rsid w:val="009670AC"/>
    <w:rsid w:val="00967185"/>
    <w:rsid w:val="009700A8"/>
    <w:rsid w:val="009705ED"/>
    <w:rsid w:val="00970624"/>
    <w:rsid w:val="009706D5"/>
    <w:rsid w:val="00970896"/>
    <w:rsid w:val="00970BA8"/>
    <w:rsid w:val="00971170"/>
    <w:rsid w:val="009716FC"/>
    <w:rsid w:val="00971D98"/>
    <w:rsid w:val="0097303A"/>
    <w:rsid w:val="00973D2D"/>
    <w:rsid w:val="009743D3"/>
    <w:rsid w:val="0097497B"/>
    <w:rsid w:val="00975737"/>
    <w:rsid w:val="00975F1F"/>
    <w:rsid w:val="0097609B"/>
    <w:rsid w:val="009763A6"/>
    <w:rsid w:val="009763B1"/>
    <w:rsid w:val="009766CF"/>
    <w:rsid w:val="00976A65"/>
    <w:rsid w:val="0097716E"/>
    <w:rsid w:val="009773F1"/>
    <w:rsid w:val="009774CC"/>
    <w:rsid w:val="00980D68"/>
    <w:rsid w:val="0098179C"/>
    <w:rsid w:val="009827EC"/>
    <w:rsid w:val="00982EB7"/>
    <w:rsid w:val="00982EE8"/>
    <w:rsid w:val="00983A43"/>
    <w:rsid w:val="009841CD"/>
    <w:rsid w:val="00984B02"/>
    <w:rsid w:val="009855D4"/>
    <w:rsid w:val="009857C1"/>
    <w:rsid w:val="00985A84"/>
    <w:rsid w:val="00985F55"/>
    <w:rsid w:val="00986CE1"/>
    <w:rsid w:val="00986FE3"/>
    <w:rsid w:val="00987BD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1C2F"/>
    <w:rsid w:val="009A1F12"/>
    <w:rsid w:val="009A201E"/>
    <w:rsid w:val="009A3252"/>
    <w:rsid w:val="009A3977"/>
    <w:rsid w:val="009A3A73"/>
    <w:rsid w:val="009A43BF"/>
    <w:rsid w:val="009A50B5"/>
    <w:rsid w:val="009A57AC"/>
    <w:rsid w:val="009A61DC"/>
    <w:rsid w:val="009A6678"/>
    <w:rsid w:val="009A7D11"/>
    <w:rsid w:val="009B1258"/>
    <w:rsid w:val="009B2302"/>
    <w:rsid w:val="009B2D7A"/>
    <w:rsid w:val="009B3266"/>
    <w:rsid w:val="009B338B"/>
    <w:rsid w:val="009B3AF8"/>
    <w:rsid w:val="009B3D97"/>
    <w:rsid w:val="009B3F3E"/>
    <w:rsid w:val="009B3FDD"/>
    <w:rsid w:val="009B44E8"/>
    <w:rsid w:val="009B48B4"/>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ED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1980"/>
    <w:rsid w:val="009D2F13"/>
    <w:rsid w:val="009D2F4F"/>
    <w:rsid w:val="009D30C7"/>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A4D"/>
    <w:rsid w:val="009E4CDE"/>
    <w:rsid w:val="009E61A9"/>
    <w:rsid w:val="009E6E3B"/>
    <w:rsid w:val="009F0698"/>
    <w:rsid w:val="009F0935"/>
    <w:rsid w:val="009F0A4E"/>
    <w:rsid w:val="009F0F49"/>
    <w:rsid w:val="009F18CF"/>
    <w:rsid w:val="009F28B2"/>
    <w:rsid w:val="009F3379"/>
    <w:rsid w:val="009F402F"/>
    <w:rsid w:val="009F474E"/>
    <w:rsid w:val="009F4CE8"/>
    <w:rsid w:val="009F4E56"/>
    <w:rsid w:val="009F4FBE"/>
    <w:rsid w:val="009F5AAD"/>
    <w:rsid w:val="009F639D"/>
    <w:rsid w:val="009F644C"/>
    <w:rsid w:val="009F7183"/>
    <w:rsid w:val="009F7959"/>
    <w:rsid w:val="009F7C63"/>
    <w:rsid w:val="009F7D62"/>
    <w:rsid w:val="009F7F79"/>
    <w:rsid w:val="00A000BE"/>
    <w:rsid w:val="00A000F5"/>
    <w:rsid w:val="00A00765"/>
    <w:rsid w:val="00A0098C"/>
    <w:rsid w:val="00A01B3A"/>
    <w:rsid w:val="00A0216C"/>
    <w:rsid w:val="00A021C2"/>
    <w:rsid w:val="00A02524"/>
    <w:rsid w:val="00A028CC"/>
    <w:rsid w:val="00A0317B"/>
    <w:rsid w:val="00A03422"/>
    <w:rsid w:val="00A03B2D"/>
    <w:rsid w:val="00A0430F"/>
    <w:rsid w:val="00A045BC"/>
    <w:rsid w:val="00A0494F"/>
    <w:rsid w:val="00A04ACA"/>
    <w:rsid w:val="00A054B9"/>
    <w:rsid w:val="00A05A3A"/>
    <w:rsid w:val="00A061F6"/>
    <w:rsid w:val="00A06455"/>
    <w:rsid w:val="00A065A2"/>
    <w:rsid w:val="00A06AC2"/>
    <w:rsid w:val="00A06CBB"/>
    <w:rsid w:val="00A07631"/>
    <w:rsid w:val="00A07E54"/>
    <w:rsid w:val="00A109FD"/>
    <w:rsid w:val="00A10FCA"/>
    <w:rsid w:val="00A113C1"/>
    <w:rsid w:val="00A124E3"/>
    <w:rsid w:val="00A130D3"/>
    <w:rsid w:val="00A13EAF"/>
    <w:rsid w:val="00A147C9"/>
    <w:rsid w:val="00A14833"/>
    <w:rsid w:val="00A17028"/>
    <w:rsid w:val="00A176D5"/>
    <w:rsid w:val="00A1780C"/>
    <w:rsid w:val="00A17AA2"/>
    <w:rsid w:val="00A20329"/>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22"/>
    <w:rsid w:val="00A51E81"/>
    <w:rsid w:val="00A52316"/>
    <w:rsid w:val="00A524F1"/>
    <w:rsid w:val="00A5253F"/>
    <w:rsid w:val="00A52B08"/>
    <w:rsid w:val="00A53041"/>
    <w:rsid w:val="00A53BAE"/>
    <w:rsid w:val="00A54156"/>
    <w:rsid w:val="00A54FCF"/>
    <w:rsid w:val="00A5552B"/>
    <w:rsid w:val="00A55891"/>
    <w:rsid w:val="00A55AA5"/>
    <w:rsid w:val="00A560A2"/>
    <w:rsid w:val="00A5627C"/>
    <w:rsid w:val="00A57036"/>
    <w:rsid w:val="00A571AB"/>
    <w:rsid w:val="00A5749C"/>
    <w:rsid w:val="00A5751B"/>
    <w:rsid w:val="00A6004D"/>
    <w:rsid w:val="00A60616"/>
    <w:rsid w:val="00A6076B"/>
    <w:rsid w:val="00A6180D"/>
    <w:rsid w:val="00A628D0"/>
    <w:rsid w:val="00A62C51"/>
    <w:rsid w:val="00A62FA6"/>
    <w:rsid w:val="00A63571"/>
    <w:rsid w:val="00A637A9"/>
    <w:rsid w:val="00A63866"/>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210"/>
    <w:rsid w:val="00A71BA0"/>
    <w:rsid w:val="00A72473"/>
    <w:rsid w:val="00A728AD"/>
    <w:rsid w:val="00A737A7"/>
    <w:rsid w:val="00A73BF7"/>
    <w:rsid w:val="00A744AD"/>
    <w:rsid w:val="00A747AC"/>
    <w:rsid w:val="00A74B22"/>
    <w:rsid w:val="00A74B37"/>
    <w:rsid w:val="00A75114"/>
    <w:rsid w:val="00A75148"/>
    <w:rsid w:val="00A76F66"/>
    <w:rsid w:val="00A77900"/>
    <w:rsid w:val="00A80255"/>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998"/>
    <w:rsid w:val="00A97192"/>
    <w:rsid w:val="00A97EDD"/>
    <w:rsid w:val="00A97EF0"/>
    <w:rsid w:val="00AA0DC1"/>
    <w:rsid w:val="00AA1198"/>
    <w:rsid w:val="00AA1D7C"/>
    <w:rsid w:val="00AA23FB"/>
    <w:rsid w:val="00AA2718"/>
    <w:rsid w:val="00AA29DF"/>
    <w:rsid w:val="00AA2A14"/>
    <w:rsid w:val="00AA362E"/>
    <w:rsid w:val="00AA4CE6"/>
    <w:rsid w:val="00AA4F8E"/>
    <w:rsid w:val="00AA5156"/>
    <w:rsid w:val="00AA52E1"/>
    <w:rsid w:val="00AA62D6"/>
    <w:rsid w:val="00AA6331"/>
    <w:rsid w:val="00AA6640"/>
    <w:rsid w:val="00AA66DF"/>
    <w:rsid w:val="00AA6796"/>
    <w:rsid w:val="00AA78B2"/>
    <w:rsid w:val="00AA7C0D"/>
    <w:rsid w:val="00AA7DD1"/>
    <w:rsid w:val="00AB0D4D"/>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4D65"/>
    <w:rsid w:val="00AC60EF"/>
    <w:rsid w:val="00AC66F7"/>
    <w:rsid w:val="00AC69AA"/>
    <w:rsid w:val="00AC6CCC"/>
    <w:rsid w:val="00AC6F14"/>
    <w:rsid w:val="00AC7575"/>
    <w:rsid w:val="00AC7C29"/>
    <w:rsid w:val="00AD010C"/>
    <w:rsid w:val="00AD0431"/>
    <w:rsid w:val="00AD0911"/>
    <w:rsid w:val="00AD0F22"/>
    <w:rsid w:val="00AD11E4"/>
    <w:rsid w:val="00AD16FA"/>
    <w:rsid w:val="00AD1B88"/>
    <w:rsid w:val="00AD2428"/>
    <w:rsid w:val="00AD352D"/>
    <w:rsid w:val="00AD3648"/>
    <w:rsid w:val="00AD3951"/>
    <w:rsid w:val="00AD3DCD"/>
    <w:rsid w:val="00AD4055"/>
    <w:rsid w:val="00AD470A"/>
    <w:rsid w:val="00AD5069"/>
    <w:rsid w:val="00AD51F7"/>
    <w:rsid w:val="00AD56F4"/>
    <w:rsid w:val="00AD57B1"/>
    <w:rsid w:val="00AD57CD"/>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6FCA"/>
    <w:rsid w:val="00AE7624"/>
    <w:rsid w:val="00AF0AB7"/>
    <w:rsid w:val="00AF0F4B"/>
    <w:rsid w:val="00AF120E"/>
    <w:rsid w:val="00AF1430"/>
    <w:rsid w:val="00AF176A"/>
    <w:rsid w:val="00AF17A1"/>
    <w:rsid w:val="00AF1844"/>
    <w:rsid w:val="00AF19EE"/>
    <w:rsid w:val="00AF2399"/>
    <w:rsid w:val="00AF24D0"/>
    <w:rsid w:val="00AF2695"/>
    <w:rsid w:val="00AF28BB"/>
    <w:rsid w:val="00AF2BB5"/>
    <w:rsid w:val="00AF42F9"/>
    <w:rsid w:val="00AF4EF5"/>
    <w:rsid w:val="00AF551E"/>
    <w:rsid w:val="00AF58B1"/>
    <w:rsid w:val="00AF5CF4"/>
    <w:rsid w:val="00AF6074"/>
    <w:rsid w:val="00AF62E6"/>
    <w:rsid w:val="00AF6775"/>
    <w:rsid w:val="00AF6844"/>
    <w:rsid w:val="00AF75F5"/>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4C3"/>
    <w:rsid w:val="00B12512"/>
    <w:rsid w:val="00B12BF6"/>
    <w:rsid w:val="00B1388F"/>
    <w:rsid w:val="00B14544"/>
    <w:rsid w:val="00B149EA"/>
    <w:rsid w:val="00B15406"/>
    <w:rsid w:val="00B157D6"/>
    <w:rsid w:val="00B16159"/>
    <w:rsid w:val="00B16562"/>
    <w:rsid w:val="00B166BC"/>
    <w:rsid w:val="00B16A8C"/>
    <w:rsid w:val="00B16D29"/>
    <w:rsid w:val="00B17053"/>
    <w:rsid w:val="00B176FD"/>
    <w:rsid w:val="00B17DBA"/>
    <w:rsid w:val="00B203BE"/>
    <w:rsid w:val="00B2069D"/>
    <w:rsid w:val="00B20F31"/>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3FF"/>
    <w:rsid w:val="00B4080D"/>
    <w:rsid w:val="00B40DCB"/>
    <w:rsid w:val="00B41056"/>
    <w:rsid w:val="00B411DB"/>
    <w:rsid w:val="00B413C6"/>
    <w:rsid w:val="00B41C66"/>
    <w:rsid w:val="00B42273"/>
    <w:rsid w:val="00B424B6"/>
    <w:rsid w:val="00B43A30"/>
    <w:rsid w:val="00B43A4B"/>
    <w:rsid w:val="00B43CD8"/>
    <w:rsid w:val="00B44939"/>
    <w:rsid w:val="00B44C07"/>
    <w:rsid w:val="00B44DAE"/>
    <w:rsid w:val="00B4694C"/>
    <w:rsid w:val="00B4698A"/>
    <w:rsid w:val="00B46BD1"/>
    <w:rsid w:val="00B46C90"/>
    <w:rsid w:val="00B47415"/>
    <w:rsid w:val="00B47535"/>
    <w:rsid w:val="00B477F1"/>
    <w:rsid w:val="00B4792F"/>
    <w:rsid w:val="00B47C05"/>
    <w:rsid w:val="00B47EB3"/>
    <w:rsid w:val="00B47FB7"/>
    <w:rsid w:val="00B50760"/>
    <w:rsid w:val="00B5221E"/>
    <w:rsid w:val="00B522AC"/>
    <w:rsid w:val="00B52729"/>
    <w:rsid w:val="00B5429E"/>
    <w:rsid w:val="00B54910"/>
    <w:rsid w:val="00B54C37"/>
    <w:rsid w:val="00B54DAB"/>
    <w:rsid w:val="00B5521E"/>
    <w:rsid w:val="00B55A65"/>
    <w:rsid w:val="00B55B6B"/>
    <w:rsid w:val="00B55FAF"/>
    <w:rsid w:val="00B56D81"/>
    <w:rsid w:val="00B57190"/>
    <w:rsid w:val="00B600AE"/>
    <w:rsid w:val="00B606C9"/>
    <w:rsid w:val="00B60CB8"/>
    <w:rsid w:val="00B6156A"/>
    <w:rsid w:val="00B61E41"/>
    <w:rsid w:val="00B61F68"/>
    <w:rsid w:val="00B62973"/>
    <w:rsid w:val="00B62C56"/>
    <w:rsid w:val="00B62D48"/>
    <w:rsid w:val="00B64F95"/>
    <w:rsid w:val="00B6522C"/>
    <w:rsid w:val="00B65F97"/>
    <w:rsid w:val="00B669F2"/>
    <w:rsid w:val="00B66E67"/>
    <w:rsid w:val="00B67AD6"/>
    <w:rsid w:val="00B67BBA"/>
    <w:rsid w:val="00B67D76"/>
    <w:rsid w:val="00B70104"/>
    <w:rsid w:val="00B7010A"/>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40F"/>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9CC"/>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29B"/>
    <w:rsid w:val="00BA4ACB"/>
    <w:rsid w:val="00BA4D96"/>
    <w:rsid w:val="00BA5539"/>
    <w:rsid w:val="00BA5C6D"/>
    <w:rsid w:val="00BA5D95"/>
    <w:rsid w:val="00BA674F"/>
    <w:rsid w:val="00BA69FA"/>
    <w:rsid w:val="00BA6AB3"/>
    <w:rsid w:val="00BA6EE1"/>
    <w:rsid w:val="00BA733E"/>
    <w:rsid w:val="00BA74D7"/>
    <w:rsid w:val="00BB0514"/>
    <w:rsid w:val="00BB0FC8"/>
    <w:rsid w:val="00BB174C"/>
    <w:rsid w:val="00BB1ED5"/>
    <w:rsid w:val="00BB2EF4"/>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0DB1"/>
    <w:rsid w:val="00BD22D9"/>
    <w:rsid w:val="00BD2321"/>
    <w:rsid w:val="00BD3C64"/>
    <w:rsid w:val="00BD41D7"/>
    <w:rsid w:val="00BD4544"/>
    <w:rsid w:val="00BD584D"/>
    <w:rsid w:val="00BD65B2"/>
    <w:rsid w:val="00BD7C43"/>
    <w:rsid w:val="00BE0587"/>
    <w:rsid w:val="00BE13C8"/>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69"/>
    <w:rsid w:val="00C1268D"/>
    <w:rsid w:val="00C13065"/>
    <w:rsid w:val="00C137BA"/>
    <w:rsid w:val="00C13A62"/>
    <w:rsid w:val="00C13AA7"/>
    <w:rsid w:val="00C13D69"/>
    <w:rsid w:val="00C13F9C"/>
    <w:rsid w:val="00C1441F"/>
    <w:rsid w:val="00C1458E"/>
    <w:rsid w:val="00C147E1"/>
    <w:rsid w:val="00C14880"/>
    <w:rsid w:val="00C14E2C"/>
    <w:rsid w:val="00C158E9"/>
    <w:rsid w:val="00C160A1"/>
    <w:rsid w:val="00C16987"/>
    <w:rsid w:val="00C16D04"/>
    <w:rsid w:val="00C171EA"/>
    <w:rsid w:val="00C179C4"/>
    <w:rsid w:val="00C20830"/>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7D6"/>
    <w:rsid w:val="00C34BAF"/>
    <w:rsid w:val="00C35066"/>
    <w:rsid w:val="00C3528A"/>
    <w:rsid w:val="00C357D8"/>
    <w:rsid w:val="00C35C26"/>
    <w:rsid w:val="00C36DD2"/>
    <w:rsid w:val="00C36FC5"/>
    <w:rsid w:val="00C373EA"/>
    <w:rsid w:val="00C37C99"/>
    <w:rsid w:val="00C37CB5"/>
    <w:rsid w:val="00C37E50"/>
    <w:rsid w:val="00C4066F"/>
    <w:rsid w:val="00C42A0E"/>
    <w:rsid w:val="00C42D24"/>
    <w:rsid w:val="00C42FA2"/>
    <w:rsid w:val="00C438F5"/>
    <w:rsid w:val="00C441D7"/>
    <w:rsid w:val="00C4463D"/>
    <w:rsid w:val="00C447D2"/>
    <w:rsid w:val="00C456E8"/>
    <w:rsid w:val="00C46663"/>
    <w:rsid w:val="00C468E9"/>
    <w:rsid w:val="00C47599"/>
    <w:rsid w:val="00C476FC"/>
    <w:rsid w:val="00C477E1"/>
    <w:rsid w:val="00C47CE7"/>
    <w:rsid w:val="00C5018B"/>
    <w:rsid w:val="00C50428"/>
    <w:rsid w:val="00C504F9"/>
    <w:rsid w:val="00C50B8F"/>
    <w:rsid w:val="00C51094"/>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1F01"/>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4B8F"/>
    <w:rsid w:val="00C75E83"/>
    <w:rsid w:val="00C7706C"/>
    <w:rsid w:val="00C77938"/>
    <w:rsid w:val="00C77AC5"/>
    <w:rsid w:val="00C77CAE"/>
    <w:rsid w:val="00C80574"/>
    <w:rsid w:val="00C80EBC"/>
    <w:rsid w:val="00C8106D"/>
    <w:rsid w:val="00C822DC"/>
    <w:rsid w:val="00C82E53"/>
    <w:rsid w:val="00C8357B"/>
    <w:rsid w:val="00C83637"/>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9A4"/>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694"/>
    <w:rsid w:val="00CA47CB"/>
    <w:rsid w:val="00CA5166"/>
    <w:rsid w:val="00CA56FE"/>
    <w:rsid w:val="00CA64E1"/>
    <w:rsid w:val="00CA680D"/>
    <w:rsid w:val="00CA74F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B78F0"/>
    <w:rsid w:val="00CC045F"/>
    <w:rsid w:val="00CC0E46"/>
    <w:rsid w:val="00CC108F"/>
    <w:rsid w:val="00CC1BF5"/>
    <w:rsid w:val="00CC1E27"/>
    <w:rsid w:val="00CC2244"/>
    <w:rsid w:val="00CC26CB"/>
    <w:rsid w:val="00CC3078"/>
    <w:rsid w:val="00CC3925"/>
    <w:rsid w:val="00CC3D0C"/>
    <w:rsid w:val="00CC45EE"/>
    <w:rsid w:val="00CC4E78"/>
    <w:rsid w:val="00CC4EEC"/>
    <w:rsid w:val="00CC4F9F"/>
    <w:rsid w:val="00CC565E"/>
    <w:rsid w:val="00CC620F"/>
    <w:rsid w:val="00CC6D65"/>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01"/>
    <w:rsid w:val="00CE399B"/>
    <w:rsid w:val="00CE3BB2"/>
    <w:rsid w:val="00CE498D"/>
    <w:rsid w:val="00CE4FFA"/>
    <w:rsid w:val="00CE540C"/>
    <w:rsid w:val="00CE5A18"/>
    <w:rsid w:val="00CE6713"/>
    <w:rsid w:val="00CE6800"/>
    <w:rsid w:val="00CE6995"/>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898"/>
    <w:rsid w:val="00D01D6B"/>
    <w:rsid w:val="00D021AA"/>
    <w:rsid w:val="00D0274C"/>
    <w:rsid w:val="00D029A4"/>
    <w:rsid w:val="00D02B3D"/>
    <w:rsid w:val="00D037B0"/>
    <w:rsid w:val="00D03CCF"/>
    <w:rsid w:val="00D03D57"/>
    <w:rsid w:val="00D03F7E"/>
    <w:rsid w:val="00D04642"/>
    <w:rsid w:val="00D05014"/>
    <w:rsid w:val="00D05666"/>
    <w:rsid w:val="00D06478"/>
    <w:rsid w:val="00D068C1"/>
    <w:rsid w:val="00D07832"/>
    <w:rsid w:val="00D07AEB"/>
    <w:rsid w:val="00D10344"/>
    <w:rsid w:val="00D1062D"/>
    <w:rsid w:val="00D10723"/>
    <w:rsid w:val="00D10ED2"/>
    <w:rsid w:val="00D10FA6"/>
    <w:rsid w:val="00D11917"/>
    <w:rsid w:val="00D11E3A"/>
    <w:rsid w:val="00D12180"/>
    <w:rsid w:val="00D134FE"/>
    <w:rsid w:val="00D137B6"/>
    <w:rsid w:val="00D14BB3"/>
    <w:rsid w:val="00D14D56"/>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410"/>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92C"/>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AA1"/>
    <w:rsid w:val="00D51C5E"/>
    <w:rsid w:val="00D52566"/>
    <w:rsid w:val="00D526C8"/>
    <w:rsid w:val="00D52977"/>
    <w:rsid w:val="00D53BF4"/>
    <w:rsid w:val="00D5428E"/>
    <w:rsid w:val="00D54741"/>
    <w:rsid w:val="00D551E2"/>
    <w:rsid w:val="00D560D8"/>
    <w:rsid w:val="00D56B13"/>
    <w:rsid w:val="00D56E36"/>
    <w:rsid w:val="00D5753E"/>
    <w:rsid w:val="00D5779B"/>
    <w:rsid w:val="00D60217"/>
    <w:rsid w:val="00D60271"/>
    <w:rsid w:val="00D60623"/>
    <w:rsid w:val="00D60E01"/>
    <w:rsid w:val="00D611AB"/>
    <w:rsid w:val="00D61620"/>
    <w:rsid w:val="00D61638"/>
    <w:rsid w:val="00D62793"/>
    <w:rsid w:val="00D62B64"/>
    <w:rsid w:val="00D64029"/>
    <w:rsid w:val="00D65C16"/>
    <w:rsid w:val="00D6652F"/>
    <w:rsid w:val="00D6654D"/>
    <w:rsid w:val="00D66697"/>
    <w:rsid w:val="00D668C3"/>
    <w:rsid w:val="00D66A43"/>
    <w:rsid w:val="00D66F4C"/>
    <w:rsid w:val="00D67710"/>
    <w:rsid w:val="00D67D52"/>
    <w:rsid w:val="00D704E9"/>
    <w:rsid w:val="00D70555"/>
    <w:rsid w:val="00D707AB"/>
    <w:rsid w:val="00D7155A"/>
    <w:rsid w:val="00D731DB"/>
    <w:rsid w:val="00D734C6"/>
    <w:rsid w:val="00D73627"/>
    <w:rsid w:val="00D73765"/>
    <w:rsid w:val="00D7377C"/>
    <w:rsid w:val="00D740D9"/>
    <w:rsid w:val="00D74236"/>
    <w:rsid w:val="00D7460A"/>
    <w:rsid w:val="00D75062"/>
    <w:rsid w:val="00D75246"/>
    <w:rsid w:val="00D76CA3"/>
    <w:rsid w:val="00D77078"/>
    <w:rsid w:val="00D77C78"/>
    <w:rsid w:val="00D8046D"/>
    <w:rsid w:val="00D80CDF"/>
    <w:rsid w:val="00D80DD4"/>
    <w:rsid w:val="00D8178E"/>
    <w:rsid w:val="00D820FC"/>
    <w:rsid w:val="00D83468"/>
    <w:rsid w:val="00D83945"/>
    <w:rsid w:val="00D840DA"/>
    <w:rsid w:val="00D84542"/>
    <w:rsid w:val="00D8625D"/>
    <w:rsid w:val="00D86901"/>
    <w:rsid w:val="00D86A7B"/>
    <w:rsid w:val="00D878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34B"/>
    <w:rsid w:val="00D95547"/>
    <w:rsid w:val="00D959F6"/>
    <w:rsid w:val="00D95F57"/>
    <w:rsid w:val="00D96083"/>
    <w:rsid w:val="00D9669E"/>
    <w:rsid w:val="00D96A3A"/>
    <w:rsid w:val="00D974EE"/>
    <w:rsid w:val="00D97A86"/>
    <w:rsid w:val="00DA05AB"/>
    <w:rsid w:val="00DA0A61"/>
    <w:rsid w:val="00DA0BE3"/>
    <w:rsid w:val="00DA1942"/>
    <w:rsid w:val="00DA1B9B"/>
    <w:rsid w:val="00DA1BFC"/>
    <w:rsid w:val="00DA22F0"/>
    <w:rsid w:val="00DA62B5"/>
    <w:rsid w:val="00DA649F"/>
    <w:rsid w:val="00DA66E5"/>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197"/>
    <w:rsid w:val="00DC0229"/>
    <w:rsid w:val="00DC09FD"/>
    <w:rsid w:val="00DC0DE3"/>
    <w:rsid w:val="00DC165B"/>
    <w:rsid w:val="00DC18B0"/>
    <w:rsid w:val="00DC1957"/>
    <w:rsid w:val="00DC1AF4"/>
    <w:rsid w:val="00DC2956"/>
    <w:rsid w:val="00DC2B2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0725"/>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517"/>
    <w:rsid w:val="00DE0954"/>
    <w:rsid w:val="00DE0A53"/>
    <w:rsid w:val="00DE1720"/>
    <w:rsid w:val="00DE18FF"/>
    <w:rsid w:val="00DE2046"/>
    <w:rsid w:val="00DE290C"/>
    <w:rsid w:val="00DE3123"/>
    <w:rsid w:val="00DE34A5"/>
    <w:rsid w:val="00DE36F4"/>
    <w:rsid w:val="00DE37BE"/>
    <w:rsid w:val="00DE3D84"/>
    <w:rsid w:val="00DE4696"/>
    <w:rsid w:val="00DE4BE1"/>
    <w:rsid w:val="00DE4FAD"/>
    <w:rsid w:val="00DE504D"/>
    <w:rsid w:val="00DE5120"/>
    <w:rsid w:val="00DE5668"/>
    <w:rsid w:val="00DE5711"/>
    <w:rsid w:val="00DE5F20"/>
    <w:rsid w:val="00DE6614"/>
    <w:rsid w:val="00DE661B"/>
    <w:rsid w:val="00DE6953"/>
    <w:rsid w:val="00DE6E2B"/>
    <w:rsid w:val="00DE7037"/>
    <w:rsid w:val="00DF0AF7"/>
    <w:rsid w:val="00DF144A"/>
    <w:rsid w:val="00DF17DB"/>
    <w:rsid w:val="00DF1869"/>
    <w:rsid w:val="00DF27B3"/>
    <w:rsid w:val="00DF28BA"/>
    <w:rsid w:val="00DF2BC0"/>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024"/>
    <w:rsid w:val="00E02773"/>
    <w:rsid w:val="00E0288C"/>
    <w:rsid w:val="00E02E87"/>
    <w:rsid w:val="00E042BB"/>
    <w:rsid w:val="00E04697"/>
    <w:rsid w:val="00E04919"/>
    <w:rsid w:val="00E05E2D"/>
    <w:rsid w:val="00E069E3"/>
    <w:rsid w:val="00E0709E"/>
    <w:rsid w:val="00E076BB"/>
    <w:rsid w:val="00E101B8"/>
    <w:rsid w:val="00E10741"/>
    <w:rsid w:val="00E10D90"/>
    <w:rsid w:val="00E10FE1"/>
    <w:rsid w:val="00E110DE"/>
    <w:rsid w:val="00E113C6"/>
    <w:rsid w:val="00E1204F"/>
    <w:rsid w:val="00E121DF"/>
    <w:rsid w:val="00E123CC"/>
    <w:rsid w:val="00E12C39"/>
    <w:rsid w:val="00E12FBA"/>
    <w:rsid w:val="00E1304E"/>
    <w:rsid w:val="00E1329C"/>
    <w:rsid w:val="00E13308"/>
    <w:rsid w:val="00E13AA2"/>
    <w:rsid w:val="00E13E63"/>
    <w:rsid w:val="00E14179"/>
    <w:rsid w:val="00E146F6"/>
    <w:rsid w:val="00E146F8"/>
    <w:rsid w:val="00E1539D"/>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826"/>
    <w:rsid w:val="00E24B5E"/>
    <w:rsid w:val="00E24BA1"/>
    <w:rsid w:val="00E24FBF"/>
    <w:rsid w:val="00E2520F"/>
    <w:rsid w:val="00E2534F"/>
    <w:rsid w:val="00E25A55"/>
    <w:rsid w:val="00E25B02"/>
    <w:rsid w:val="00E25CFD"/>
    <w:rsid w:val="00E25D98"/>
    <w:rsid w:val="00E262E0"/>
    <w:rsid w:val="00E2694C"/>
    <w:rsid w:val="00E270AB"/>
    <w:rsid w:val="00E27A96"/>
    <w:rsid w:val="00E30A51"/>
    <w:rsid w:val="00E30EE4"/>
    <w:rsid w:val="00E30F82"/>
    <w:rsid w:val="00E317DE"/>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D43"/>
    <w:rsid w:val="00E42587"/>
    <w:rsid w:val="00E429EC"/>
    <w:rsid w:val="00E42A6B"/>
    <w:rsid w:val="00E42AB8"/>
    <w:rsid w:val="00E42B7C"/>
    <w:rsid w:val="00E43E42"/>
    <w:rsid w:val="00E43FBD"/>
    <w:rsid w:val="00E448B7"/>
    <w:rsid w:val="00E45DC3"/>
    <w:rsid w:val="00E505F8"/>
    <w:rsid w:val="00E50D81"/>
    <w:rsid w:val="00E50F51"/>
    <w:rsid w:val="00E50F94"/>
    <w:rsid w:val="00E520CB"/>
    <w:rsid w:val="00E52349"/>
    <w:rsid w:val="00E52B67"/>
    <w:rsid w:val="00E53CA2"/>
    <w:rsid w:val="00E53E12"/>
    <w:rsid w:val="00E54362"/>
    <w:rsid w:val="00E54BE2"/>
    <w:rsid w:val="00E55E1A"/>
    <w:rsid w:val="00E56BA8"/>
    <w:rsid w:val="00E57702"/>
    <w:rsid w:val="00E577C7"/>
    <w:rsid w:val="00E6008D"/>
    <w:rsid w:val="00E6084D"/>
    <w:rsid w:val="00E60B06"/>
    <w:rsid w:val="00E60C92"/>
    <w:rsid w:val="00E61CEB"/>
    <w:rsid w:val="00E61D90"/>
    <w:rsid w:val="00E61F37"/>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086B"/>
    <w:rsid w:val="00E729B9"/>
    <w:rsid w:val="00E75068"/>
    <w:rsid w:val="00E76292"/>
    <w:rsid w:val="00E76434"/>
    <w:rsid w:val="00E76A3A"/>
    <w:rsid w:val="00E774CE"/>
    <w:rsid w:val="00E77D11"/>
    <w:rsid w:val="00E80EDE"/>
    <w:rsid w:val="00E81505"/>
    <w:rsid w:val="00E81709"/>
    <w:rsid w:val="00E81834"/>
    <w:rsid w:val="00E81CD8"/>
    <w:rsid w:val="00E81D97"/>
    <w:rsid w:val="00E81E81"/>
    <w:rsid w:val="00E82011"/>
    <w:rsid w:val="00E8279E"/>
    <w:rsid w:val="00E83154"/>
    <w:rsid w:val="00E831D3"/>
    <w:rsid w:val="00E83222"/>
    <w:rsid w:val="00E83AC1"/>
    <w:rsid w:val="00E8432A"/>
    <w:rsid w:val="00E85013"/>
    <w:rsid w:val="00E85E8B"/>
    <w:rsid w:val="00E865C4"/>
    <w:rsid w:val="00E865CE"/>
    <w:rsid w:val="00E86BCE"/>
    <w:rsid w:val="00E871A9"/>
    <w:rsid w:val="00E9025B"/>
    <w:rsid w:val="00E907EF"/>
    <w:rsid w:val="00E909CE"/>
    <w:rsid w:val="00E90D60"/>
    <w:rsid w:val="00E91223"/>
    <w:rsid w:val="00E915FB"/>
    <w:rsid w:val="00E93148"/>
    <w:rsid w:val="00E934C8"/>
    <w:rsid w:val="00E93534"/>
    <w:rsid w:val="00E93F89"/>
    <w:rsid w:val="00E941C9"/>
    <w:rsid w:val="00E94274"/>
    <w:rsid w:val="00E9431B"/>
    <w:rsid w:val="00E9470E"/>
    <w:rsid w:val="00E94B63"/>
    <w:rsid w:val="00E957CD"/>
    <w:rsid w:val="00E95964"/>
    <w:rsid w:val="00E959F1"/>
    <w:rsid w:val="00E95F7F"/>
    <w:rsid w:val="00E96378"/>
    <w:rsid w:val="00E9667A"/>
    <w:rsid w:val="00E96E22"/>
    <w:rsid w:val="00E97228"/>
    <w:rsid w:val="00E97653"/>
    <w:rsid w:val="00E97C7F"/>
    <w:rsid w:val="00EA001C"/>
    <w:rsid w:val="00EA0CD1"/>
    <w:rsid w:val="00EA100E"/>
    <w:rsid w:val="00EA141A"/>
    <w:rsid w:val="00EA1790"/>
    <w:rsid w:val="00EA256A"/>
    <w:rsid w:val="00EA4193"/>
    <w:rsid w:val="00EA4710"/>
    <w:rsid w:val="00EA4970"/>
    <w:rsid w:val="00EA4E23"/>
    <w:rsid w:val="00EA56A6"/>
    <w:rsid w:val="00EA6573"/>
    <w:rsid w:val="00EA6D1E"/>
    <w:rsid w:val="00EA6E8F"/>
    <w:rsid w:val="00EA6F5B"/>
    <w:rsid w:val="00EA7102"/>
    <w:rsid w:val="00EA76DD"/>
    <w:rsid w:val="00EB01C2"/>
    <w:rsid w:val="00EB03BA"/>
    <w:rsid w:val="00EB0868"/>
    <w:rsid w:val="00EB109F"/>
    <w:rsid w:val="00EB164F"/>
    <w:rsid w:val="00EB16EB"/>
    <w:rsid w:val="00EB23E7"/>
    <w:rsid w:val="00EB3280"/>
    <w:rsid w:val="00EB33BE"/>
    <w:rsid w:val="00EB35C1"/>
    <w:rsid w:val="00EB3686"/>
    <w:rsid w:val="00EB381D"/>
    <w:rsid w:val="00EB444B"/>
    <w:rsid w:val="00EB448D"/>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7C9"/>
    <w:rsid w:val="00EC3B9A"/>
    <w:rsid w:val="00EC3E8D"/>
    <w:rsid w:val="00EC42F8"/>
    <w:rsid w:val="00EC4989"/>
    <w:rsid w:val="00EC4A1B"/>
    <w:rsid w:val="00EC4EBE"/>
    <w:rsid w:val="00EC5275"/>
    <w:rsid w:val="00EC76CF"/>
    <w:rsid w:val="00EC77B6"/>
    <w:rsid w:val="00ED0C16"/>
    <w:rsid w:val="00ED0DC7"/>
    <w:rsid w:val="00ED1268"/>
    <w:rsid w:val="00ED126E"/>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0DAB"/>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3CAF"/>
    <w:rsid w:val="00EF5623"/>
    <w:rsid w:val="00EF577C"/>
    <w:rsid w:val="00EF595E"/>
    <w:rsid w:val="00EF5E21"/>
    <w:rsid w:val="00EF6136"/>
    <w:rsid w:val="00EF6436"/>
    <w:rsid w:val="00EF67DA"/>
    <w:rsid w:val="00EF7124"/>
    <w:rsid w:val="00EF7384"/>
    <w:rsid w:val="00EF7538"/>
    <w:rsid w:val="00EF77A6"/>
    <w:rsid w:val="00EF7CDF"/>
    <w:rsid w:val="00F0044A"/>
    <w:rsid w:val="00F00EAA"/>
    <w:rsid w:val="00F01175"/>
    <w:rsid w:val="00F01B51"/>
    <w:rsid w:val="00F01DAE"/>
    <w:rsid w:val="00F02806"/>
    <w:rsid w:val="00F02B98"/>
    <w:rsid w:val="00F02C2E"/>
    <w:rsid w:val="00F03222"/>
    <w:rsid w:val="00F032A4"/>
    <w:rsid w:val="00F03537"/>
    <w:rsid w:val="00F03A4E"/>
    <w:rsid w:val="00F03EE0"/>
    <w:rsid w:val="00F042B1"/>
    <w:rsid w:val="00F0480A"/>
    <w:rsid w:val="00F0499F"/>
    <w:rsid w:val="00F04F59"/>
    <w:rsid w:val="00F05F84"/>
    <w:rsid w:val="00F065D6"/>
    <w:rsid w:val="00F0673F"/>
    <w:rsid w:val="00F07198"/>
    <w:rsid w:val="00F07575"/>
    <w:rsid w:val="00F0779F"/>
    <w:rsid w:val="00F103AF"/>
    <w:rsid w:val="00F10EB1"/>
    <w:rsid w:val="00F11188"/>
    <w:rsid w:val="00F1174E"/>
    <w:rsid w:val="00F1223A"/>
    <w:rsid w:val="00F126A8"/>
    <w:rsid w:val="00F1334C"/>
    <w:rsid w:val="00F133E3"/>
    <w:rsid w:val="00F13921"/>
    <w:rsid w:val="00F13B55"/>
    <w:rsid w:val="00F14BBA"/>
    <w:rsid w:val="00F14ED2"/>
    <w:rsid w:val="00F158F2"/>
    <w:rsid w:val="00F166A2"/>
    <w:rsid w:val="00F170D1"/>
    <w:rsid w:val="00F17A1F"/>
    <w:rsid w:val="00F20241"/>
    <w:rsid w:val="00F207CB"/>
    <w:rsid w:val="00F2108C"/>
    <w:rsid w:val="00F211FE"/>
    <w:rsid w:val="00F21207"/>
    <w:rsid w:val="00F217F8"/>
    <w:rsid w:val="00F21BAE"/>
    <w:rsid w:val="00F21F12"/>
    <w:rsid w:val="00F222A4"/>
    <w:rsid w:val="00F2293A"/>
    <w:rsid w:val="00F229DE"/>
    <w:rsid w:val="00F235F7"/>
    <w:rsid w:val="00F2421D"/>
    <w:rsid w:val="00F25241"/>
    <w:rsid w:val="00F253D4"/>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359"/>
    <w:rsid w:val="00F37882"/>
    <w:rsid w:val="00F40BD7"/>
    <w:rsid w:val="00F40E95"/>
    <w:rsid w:val="00F40FC6"/>
    <w:rsid w:val="00F41700"/>
    <w:rsid w:val="00F41BF7"/>
    <w:rsid w:val="00F429B7"/>
    <w:rsid w:val="00F42BEE"/>
    <w:rsid w:val="00F42CE8"/>
    <w:rsid w:val="00F431D1"/>
    <w:rsid w:val="00F431D3"/>
    <w:rsid w:val="00F4353E"/>
    <w:rsid w:val="00F43C74"/>
    <w:rsid w:val="00F43D84"/>
    <w:rsid w:val="00F44527"/>
    <w:rsid w:val="00F44F39"/>
    <w:rsid w:val="00F4541C"/>
    <w:rsid w:val="00F4586A"/>
    <w:rsid w:val="00F45ADC"/>
    <w:rsid w:val="00F45EB2"/>
    <w:rsid w:val="00F46943"/>
    <w:rsid w:val="00F46984"/>
    <w:rsid w:val="00F46CA3"/>
    <w:rsid w:val="00F46E88"/>
    <w:rsid w:val="00F472AA"/>
    <w:rsid w:val="00F4771C"/>
    <w:rsid w:val="00F500F9"/>
    <w:rsid w:val="00F50491"/>
    <w:rsid w:val="00F504C4"/>
    <w:rsid w:val="00F50C57"/>
    <w:rsid w:val="00F510FD"/>
    <w:rsid w:val="00F511B0"/>
    <w:rsid w:val="00F51433"/>
    <w:rsid w:val="00F5171B"/>
    <w:rsid w:val="00F51A87"/>
    <w:rsid w:val="00F52505"/>
    <w:rsid w:val="00F52939"/>
    <w:rsid w:val="00F52B84"/>
    <w:rsid w:val="00F53752"/>
    <w:rsid w:val="00F5388C"/>
    <w:rsid w:val="00F538F4"/>
    <w:rsid w:val="00F54219"/>
    <w:rsid w:val="00F543C4"/>
    <w:rsid w:val="00F55531"/>
    <w:rsid w:val="00F555C4"/>
    <w:rsid w:val="00F55DB5"/>
    <w:rsid w:val="00F560B4"/>
    <w:rsid w:val="00F56281"/>
    <w:rsid w:val="00F56594"/>
    <w:rsid w:val="00F56FD0"/>
    <w:rsid w:val="00F57102"/>
    <w:rsid w:val="00F5729B"/>
    <w:rsid w:val="00F57577"/>
    <w:rsid w:val="00F57665"/>
    <w:rsid w:val="00F57868"/>
    <w:rsid w:val="00F602FE"/>
    <w:rsid w:val="00F610E0"/>
    <w:rsid w:val="00F611D1"/>
    <w:rsid w:val="00F6164C"/>
    <w:rsid w:val="00F61A15"/>
    <w:rsid w:val="00F6347F"/>
    <w:rsid w:val="00F636E5"/>
    <w:rsid w:val="00F638A8"/>
    <w:rsid w:val="00F63BE9"/>
    <w:rsid w:val="00F644F1"/>
    <w:rsid w:val="00F650C8"/>
    <w:rsid w:val="00F65227"/>
    <w:rsid w:val="00F65FF2"/>
    <w:rsid w:val="00F66453"/>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38"/>
    <w:rsid w:val="00F82282"/>
    <w:rsid w:val="00F82324"/>
    <w:rsid w:val="00F83041"/>
    <w:rsid w:val="00F83398"/>
    <w:rsid w:val="00F835DF"/>
    <w:rsid w:val="00F84093"/>
    <w:rsid w:val="00F849AA"/>
    <w:rsid w:val="00F85285"/>
    <w:rsid w:val="00F85EE3"/>
    <w:rsid w:val="00F86AF6"/>
    <w:rsid w:val="00F86F43"/>
    <w:rsid w:val="00F87CD9"/>
    <w:rsid w:val="00F87DF1"/>
    <w:rsid w:val="00F9024D"/>
    <w:rsid w:val="00F908B5"/>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2859"/>
    <w:rsid w:val="00FA2CF5"/>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6D8F"/>
    <w:rsid w:val="00FB78A1"/>
    <w:rsid w:val="00FB7BCA"/>
    <w:rsid w:val="00FC0DC2"/>
    <w:rsid w:val="00FC11E6"/>
    <w:rsid w:val="00FC1A04"/>
    <w:rsid w:val="00FC2982"/>
    <w:rsid w:val="00FC30FB"/>
    <w:rsid w:val="00FC46D9"/>
    <w:rsid w:val="00FC5AAA"/>
    <w:rsid w:val="00FC5CAE"/>
    <w:rsid w:val="00FC5EA5"/>
    <w:rsid w:val="00FC674E"/>
    <w:rsid w:val="00FC68D8"/>
    <w:rsid w:val="00FC7724"/>
    <w:rsid w:val="00FC7AD6"/>
    <w:rsid w:val="00FD003B"/>
    <w:rsid w:val="00FD0271"/>
    <w:rsid w:val="00FD03FA"/>
    <w:rsid w:val="00FD1A28"/>
    <w:rsid w:val="00FD1E9A"/>
    <w:rsid w:val="00FD2A30"/>
    <w:rsid w:val="00FD3171"/>
    <w:rsid w:val="00FD34DC"/>
    <w:rsid w:val="00FD46C9"/>
    <w:rsid w:val="00FD473B"/>
    <w:rsid w:val="00FD51C2"/>
    <w:rsid w:val="00FD53CF"/>
    <w:rsid w:val="00FD5976"/>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46B"/>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45D5E0A-0C87-47E4-AFD9-FE79F29EC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66453"/>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LONormal">
    <w:name w:val="SLO Normal"/>
    <w:rsid w:val="00605C8C"/>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paragraph" w:customStyle="1" w:styleId="Pagrindiniotekstotrauka21">
    <w:name w:val="Pagrindinio teksto įtrauka 21"/>
    <w:basedOn w:val="prastasis"/>
    <w:uiPriority w:val="99"/>
    <w:rsid w:val="00605C8C"/>
    <w:pPr>
      <w:suppressAutoHyphens/>
      <w:spacing w:after="120" w:line="480" w:lineRule="auto"/>
      <w:ind w:left="283"/>
    </w:pPr>
    <w:rPr>
      <w:rFonts w:ascii="Times New Roman" w:eastAsia="Times New Roman" w:hAnsi="Times New Roman" w:cs="Times New Roman"/>
      <w:sz w:val="20"/>
      <w:szCs w:val="20"/>
      <w:lang w:eastAsia="ar-SA"/>
    </w:rPr>
  </w:style>
  <w:style w:type="table" w:customStyle="1" w:styleId="TableGrid4">
    <w:name w:val="Table Grid4"/>
    <w:basedOn w:val="prastojilentel"/>
    <w:next w:val="Lentelstinklelis"/>
    <w:uiPriority w:val="39"/>
    <w:rsid w:val="00791712"/>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unhideWhenUsed/>
    <w:rsid w:val="002C4CB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C4CB0"/>
  </w:style>
  <w:style w:type="character" w:customStyle="1" w:styleId="normaltextrun">
    <w:name w:val="normaltextrun"/>
    <w:basedOn w:val="Numatytasispastraiposriftas"/>
    <w:rsid w:val="002C4CB0"/>
  </w:style>
  <w:style w:type="paragraph" w:customStyle="1" w:styleId="paragraph">
    <w:name w:val="paragraph"/>
    <w:basedOn w:val="prastasis"/>
    <w:rsid w:val="002C4CB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55E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7312472">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34"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mailto:savivaldybe@kupiskis.lt" TargetMode="Externa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registrucentras.lt/jar/p/index.php" TargetMode="External"/><Relationship Id="rId28" Type="http://schemas.openxmlformats.org/officeDocument/2006/relationships/hyperlink" Target="https://www.ssva.lt/cms/registrai" TargetMode="Externa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e-tar.lt/portal/lt/legalAct/674ebaf05d7111e79198ffdb108a3753/asr" TargetMode="External"/><Relationship Id="rId30" Type="http://schemas.openxmlformats.org/officeDocument/2006/relationships/footer" Target="footer5.xml"/><Relationship Id="rId8" Type="http://schemas.openxmlformats.org/officeDocument/2006/relationships/webSettings" Target="webSetting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881D8E70CA4DB4AB5816BB07CE1F14"/>
        <w:category>
          <w:name w:val="Bendrosios nuostatos"/>
          <w:gallery w:val="placeholder"/>
        </w:category>
        <w:types>
          <w:type w:val="bbPlcHdr"/>
        </w:types>
        <w:behaviors>
          <w:behavior w:val="content"/>
        </w:behaviors>
        <w:guid w:val="{20EA7D2F-A56B-4F5E-80CF-0CDC4B010E4A}"/>
      </w:docPartPr>
      <w:docPartBody>
        <w:p w:rsidR="005F1C69" w:rsidRDefault="005F1C69" w:rsidP="005F1C69">
          <w:pPr>
            <w:pStyle w:val="CD881D8E70CA4DB4AB5816BB07CE1F1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C69"/>
    <w:rsid w:val="0009055D"/>
    <w:rsid w:val="00142520"/>
    <w:rsid w:val="0022172D"/>
    <w:rsid w:val="002854B9"/>
    <w:rsid w:val="005F1C69"/>
    <w:rsid w:val="0079207C"/>
    <w:rsid w:val="00830FAA"/>
    <w:rsid w:val="00D54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D881D8E70CA4DB4AB5816BB07CE1F14">
    <w:name w:val="CD881D8E70CA4DB4AB5816BB07CE1F14"/>
    <w:rsid w:val="005F1C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1176</TotalTime>
  <Pages>32</Pages>
  <Words>42039</Words>
  <Characters>23963</Characters>
  <Application>Microsoft Office Word</Application>
  <DocSecurity>0</DocSecurity>
  <Lines>199</Lines>
  <Paragraphs>131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Rita Meškienė</cp:lastModifiedBy>
  <cp:revision>137</cp:revision>
  <dcterms:created xsi:type="dcterms:W3CDTF">2026-06-12T08:05:00Z</dcterms:created>
  <dcterms:modified xsi:type="dcterms:W3CDTF">2026-07-03T10:22:00Z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