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948BB" w14:textId="472CDCE1" w:rsidR="00EB2DFC" w:rsidRPr="00EB2DFC" w:rsidRDefault="00EB2DFC" w:rsidP="00EB2DFC">
      <w:pPr>
        <w:jc w:val="right"/>
        <w:rPr>
          <w:rFonts w:ascii="Times New Roman Bold" w:hAnsi="Times New Roman Bold"/>
          <w:b/>
          <w:bCs/>
          <w:caps/>
        </w:rPr>
      </w:pPr>
      <w:r w:rsidRPr="00EB2DFC">
        <w:rPr>
          <w:rFonts w:ascii="Times New Roman Bold" w:hAnsi="Times New Roman Bold"/>
          <w:b/>
          <w:bCs/>
        </w:rPr>
        <w:t>Pirkimo s</w:t>
      </w:r>
      <w:r w:rsidRPr="00EB2DFC">
        <w:rPr>
          <w:rFonts w:ascii="Times New Roman Bold" w:hAnsi="Times New Roman Bold" w:hint="eastAsia"/>
          <w:b/>
          <w:bCs/>
        </w:rPr>
        <w:t>ą</w:t>
      </w:r>
      <w:r w:rsidRPr="00EB2DFC">
        <w:rPr>
          <w:rFonts w:ascii="Times New Roman Bold" w:hAnsi="Times New Roman Bold"/>
          <w:b/>
          <w:bCs/>
        </w:rPr>
        <w:t>lyg</w:t>
      </w:r>
      <w:r w:rsidRPr="00EB2DFC">
        <w:rPr>
          <w:rFonts w:ascii="Times New Roman Bold" w:hAnsi="Times New Roman Bold" w:hint="eastAsia"/>
          <w:b/>
          <w:bCs/>
        </w:rPr>
        <w:t>ų</w:t>
      </w:r>
      <w:r w:rsidRPr="00EB2DFC">
        <w:rPr>
          <w:rFonts w:ascii="Times New Roman Bold" w:hAnsi="Times New Roman Bold"/>
          <w:b/>
          <w:bCs/>
        </w:rPr>
        <w:t xml:space="preserve"> 2 priedas</w:t>
      </w:r>
    </w:p>
    <w:p w14:paraId="2F59ADD0" w14:textId="68BF06EB" w:rsidR="001473A3" w:rsidRPr="00972742" w:rsidRDefault="00507932" w:rsidP="001473A3">
      <w:pPr>
        <w:jc w:val="center"/>
        <w:rPr>
          <w:rFonts w:ascii="Times New Roman Bold" w:hAnsi="Times New Roman Bold"/>
          <w:b/>
          <w:bCs/>
          <w:caps/>
        </w:rPr>
      </w:pPr>
      <w:r w:rsidRPr="00972742">
        <w:rPr>
          <w:rFonts w:ascii="Times New Roman Bold" w:hAnsi="Times New Roman Bold"/>
          <w:b/>
          <w:bCs/>
          <w:caps/>
        </w:rPr>
        <w:t xml:space="preserve">Mykolo Romerio universiteto </w:t>
      </w:r>
      <w:r w:rsidR="001473A3" w:rsidRPr="00972742">
        <w:rPr>
          <w:rFonts w:ascii="Times New Roman Bold" w:hAnsi="Times New Roman Bold"/>
          <w:b/>
          <w:bCs/>
          <w:caps/>
        </w:rPr>
        <w:t>biblioteka</w:t>
      </w:r>
    </w:p>
    <w:p w14:paraId="1E6DDBEE" w14:textId="054B7853" w:rsidR="001473A3" w:rsidRPr="00B3376B" w:rsidRDefault="001473A3" w:rsidP="001473A3">
      <w:pPr>
        <w:tabs>
          <w:tab w:val="left" w:pos="2694"/>
        </w:tabs>
        <w:autoSpaceDN w:val="0"/>
        <w:spacing w:line="276" w:lineRule="auto"/>
        <w:jc w:val="center"/>
        <w:rPr>
          <w:rFonts w:ascii="Times New Roman" w:hAnsi="Times New Roman"/>
          <w:b/>
          <w:caps/>
          <w:lang w:eastAsia="lt-LT"/>
        </w:rPr>
      </w:pPr>
      <w:r w:rsidRPr="00B3376B">
        <w:rPr>
          <w:rFonts w:ascii="Times New Roman" w:hAnsi="Times New Roman"/>
          <w:b/>
          <w:caps/>
          <w:lang w:eastAsia="lt-LT"/>
        </w:rPr>
        <w:t xml:space="preserve">BIBLIOTEKOS </w:t>
      </w:r>
      <w:r w:rsidR="001022C2">
        <w:rPr>
          <w:rFonts w:ascii="Times New Roman" w:hAnsi="Times New Roman"/>
          <w:b/>
          <w:caps/>
          <w:lang w:eastAsia="lt-LT"/>
        </w:rPr>
        <w:t>KNYGŲ GRĄŽINIMO ĮRANG</w:t>
      </w:r>
      <w:r w:rsidRPr="00B3376B">
        <w:rPr>
          <w:rFonts w:ascii="Times New Roman" w:hAnsi="Times New Roman"/>
          <w:b/>
          <w:caps/>
          <w:lang w:eastAsia="lt-LT"/>
        </w:rPr>
        <w:t>OS</w:t>
      </w:r>
      <w:r w:rsidR="00B83A3B" w:rsidRPr="00B3376B">
        <w:rPr>
          <w:rFonts w:ascii="Times New Roman" w:hAnsi="Times New Roman"/>
          <w:b/>
          <w:caps/>
          <w:lang w:eastAsia="lt-LT"/>
        </w:rPr>
        <w:t xml:space="preserve"> </w:t>
      </w:r>
      <w:r w:rsidR="00AF2A79" w:rsidRPr="00B3376B">
        <w:rPr>
          <w:rFonts w:ascii="Times New Roman" w:hAnsi="Times New Roman"/>
          <w:b/>
          <w:caps/>
          <w:lang w:eastAsia="lt-LT"/>
        </w:rPr>
        <w:t>ATNAUJINIMO</w:t>
      </w:r>
    </w:p>
    <w:p w14:paraId="779B0B5B" w14:textId="206CA97B" w:rsidR="001473A3" w:rsidRDefault="001473A3" w:rsidP="001473A3">
      <w:pPr>
        <w:widowControl w:val="0"/>
        <w:tabs>
          <w:tab w:val="left" w:pos="3192"/>
          <w:tab w:val="right" w:leader="underscore" w:pos="8640"/>
        </w:tabs>
        <w:autoSpaceDE w:val="0"/>
        <w:autoSpaceDN w:val="0"/>
        <w:adjustRightInd w:val="0"/>
        <w:jc w:val="center"/>
        <w:rPr>
          <w:rFonts w:ascii="Times New Roman" w:hAnsi="Times New Roman"/>
          <w:b/>
          <w:lang w:eastAsia="lt-LT"/>
        </w:rPr>
      </w:pPr>
      <w:r w:rsidRPr="00B3376B">
        <w:rPr>
          <w:rFonts w:ascii="Times New Roman" w:hAnsi="Times New Roman"/>
          <w:b/>
          <w:lang w:eastAsia="lt-LT"/>
        </w:rPr>
        <w:t>TECHNINĖ SPECIFIKACIJA</w:t>
      </w:r>
    </w:p>
    <w:p w14:paraId="03AE9553" w14:textId="77777777" w:rsidR="000354AB" w:rsidRPr="00B3376B" w:rsidRDefault="000354AB" w:rsidP="001473A3">
      <w:pPr>
        <w:widowControl w:val="0"/>
        <w:tabs>
          <w:tab w:val="left" w:pos="3192"/>
          <w:tab w:val="right" w:leader="underscore" w:pos="8640"/>
        </w:tabs>
        <w:autoSpaceDE w:val="0"/>
        <w:autoSpaceDN w:val="0"/>
        <w:adjustRightInd w:val="0"/>
        <w:jc w:val="center"/>
        <w:rPr>
          <w:rFonts w:ascii="Times New Roman" w:hAnsi="Times New Roman"/>
          <w:b/>
          <w:lang w:eastAsia="lt-LT"/>
        </w:rPr>
      </w:pPr>
    </w:p>
    <w:p w14:paraId="120F905B" w14:textId="77777777" w:rsidR="001473A3" w:rsidRPr="00B3376B" w:rsidRDefault="001473A3" w:rsidP="00674807">
      <w:pPr>
        <w:pStyle w:val="ListParagraph"/>
        <w:widowControl w:val="0"/>
        <w:numPr>
          <w:ilvl w:val="0"/>
          <w:numId w:val="5"/>
        </w:numPr>
        <w:tabs>
          <w:tab w:val="left" w:pos="426"/>
        </w:tabs>
        <w:suppressAutoHyphens/>
        <w:autoSpaceDE w:val="0"/>
        <w:autoSpaceDN w:val="0"/>
        <w:adjustRightInd w:val="0"/>
        <w:spacing w:before="120" w:after="120" w:line="276" w:lineRule="auto"/>
        <w:ind w:left="0" w:firstLine="0"/>
        <w:jc w:val="center"/>
        <w:rPr>
          <w:rFonts w:ascii="Times New Roman" w:hAnsi="Times New Roman"/>
          <w:b/>
          <w:bCs/>
          <w:lang w:eastAsia="lt-LT"/>
        </w:rPr>
      </w:pPr>
      <w:r w:rsidRPr="00B3376B">
        <w:rPr>
          <w:rFonts w:ascii="Times New Roman" w:hAnsi="Times New Roman"/>
          <w:b/>
          <w:bCs/>
          <w:lang w:eastAsia="lt-LT"/>
        </w:rPr>
        <w:t>BENDRIEJI SISTEMINIAI REIKALAVIMAI</w:t>
      </w:r>
    </w:p>
    <w:p w14:paraId="7A21B4EB" w14:textId="77777777" w:rsidR="001473A3" w:rsidRPr="00B3376B" w:rsidRDefault="001473A3" w:rsidP="00674807">
      <w:pPr>
        <w:pStyle w:val="ListParagraph"/>
        <w:widowControl w:val="0"/>
        <w:tabs>
          <w:tab w:val="left" w:pos="426"/>
        </w:tabs>
        <w:suppressAutoHyphens/>
        <w:autoSpaceDE w:val="0"/>
        <w:autoSpaceDN w:val="0"/>
        <w:adjustRightInd w:val="0"/>
        <w:spacing w:before="360" w:after="120"/>
        <w:ind w:left="0"/>
        <w:rPr>
          <w:rFonts w:ascii="Times New Roman" w:hAnsi="Times New Roman"/>
          <w:b/>
          <w:bCs/>
          <w:lang w:eastAsia="lt-LT"/>
        </w:rPr>
      </w:pPr>
    </w:p>
    <w:p w14:paraId="031F79B9" w14:textId="77777777" w:rsidR="001F4F0D" w:rsidRDefault="001473A3" w:rsidP="000354AB">
      <w:pPr>
        <w:widowControl w:val="0"/>
        <w:autoSpaceDE w:val="0"/>
        <w:autoSpaceDN w:val="0"/>
        <w:adjustRightInd w:val="0"/>
        <w:spacing w:after="120"/>
        <w:jc w:val="both"/>
        <w:rPr>
          <w:rFonts w:ascii="Times New Roman" w:hAnsi="Times New Roman"/>
          <w:lang w:eastAsia="lt-LT"/>
        </w:rPr>
      </w:pPr>
      <w:r w:rsidRPr="00B3376B">
        <w:rPr>
          <w:rFonts w:ascii="Times New Roman" w:hAnsi="Times New Roman"/>
          <w:lang w:eastAsia="lt-LT"/>
        </w:rPr>
        <w:t>1.1.Ši techninė specifikacija (toliau – TS) nustato bendruosius sisteminius reikalavimus esamos RFID  bibliotekos technologinės sistemos</w:t>
      </w:r>
      <w:r w:rsidR="00B81637" w:rsidRPr="00B3376B">
        <w:rPr>
          <w:rFonts w:ascii="Times New Roman" w:hAnsi="Times New Roman"/>
          <w:lang w:eastAsia="lt-LT"/>
        </w:rPr>
        <w:t xml:space="preserve"> </w:t>
      </w:r>
      <w:r w:rsidR="001022C2">
        <w:rPr>
          <w:rFonts w:ascii="Times New Roman" w:hAnsi="Times New Roman"/>
          <w:lang w:eastAsia="lt-LT"/>
        </w:rPr>
        <w:t>knygų grąžinimo įrangos</w:t>
      </w:r>
      <w:r w:rsidRPr="00B3376B">
        <w:rPr>
          <w:rFonts w:ascii="Times New Roman" w:hAnsi="Times New Roman"/>
          <w:lang w:eastAsia="lt-LT"/>
        </w:rPr>
        <w:t xml:space="preserve"> atnaujinimui (toliau – Esamos Sistemos atnaujinimas</w:t>
      </w:r>
      <w:r w:rsidR="001022C2">
        <w:rPr>
          <w:rFonts w:ascii="Times New Roman" w:hAnsi="Times New Roman"/>
          <w:lang w:eastAsia="lt-LT"/>
        </w:rPr>
        <w:t xml:space="preserve"> </w:t>
      </w:r>
      <w:r w:rsidRPr="00B3376B">
        <w:rPr>
          <w:rFonts w:ascii="Times New Roman" w:hAnsi="Times New Roman"/>
        </w:rPr>
        <w:t xml:space="preserve">arba sutrumpintai </w:t>
      </w:r>
      <w:r w:rsidR="001022C2">
        <w:rPr>
          <w:rFonts w:ascii="Times New Roman" w:hAnsi="Times New Roman"/>
        </w:rPr>
        <w:t>–</w:t>
      </w:r>
      <w:r w:rsidRPr="00B3376B">
        <w:rPr>
          <w:rFonts w:ascii="Times New Roman" w:hAnsi="Times New Roman"/>
        </w:rPr>
        <w:t xml:space="preserve"> ESA</w:t>
      </w:r>
      <w:r w:rsidRPr="00B3376B">
        <w:rPr>
          <w:rFonts w:ascii="Times New Roman" w:hAnsi="Times New Roman"/>
          <w:lang w:eastAsia="lt-LT"/>
        </w:rPr>
        <w:t xml:space="preserve">), ESA sudėtį, įrangos kiekius ir techninių reikalavimų visumą, kuriuos turi visiškai atitikti ESA, numatyta įdiegti </w:t>
      </w:r>
      <w:r w:rsidR="00507932" w:rsidRPr="00933A5C">
        <w:rPr>
          <w:rFonts w:ascii="Times New Roman" w:hAnsi="Times New Roman"/>
        </w:rPr>
        <w:t>Mykolo Romerio universiteto</w:t>
      </w:r>
      <w:r w:rsidR="00507932" w:rsidRPr="00B3376B">
        <w:rPr>
          <w:rFonts w:ascii="Times New Roman" w:hAnsi="Times New Roman"/>
          <w:b/>
          <w:bCs/>
        </w:rPr>
        <w:t xml:space="preserve"> </w:t>
      </w:r>
      <w:r w:rsidRPr="00B3376B">
        <w:rPr>
          <w:rFonts w:ascii="Times New Roman" w:hAnsi="Times New Roman"/>
        </w:rPr>
        <w:t xml:space="preserve">bibliotekoje </w:t>
      </w:r>
      <w:r w:rsidRPr="00B3376B">
        <w:rPr>
          <w:rFonts w:ascii="Times New Roman" w:hAnsi="Times New Roman"/>
          <w:lang w:eastAsia="lt-LT"/>
        </w:rPr>
        <w:t>(toliau – Biblioteka)</w:t>
      </w:r>
      <w:r w:rsidRPr="00B3376B">
        <w:rPr>
          <w:rFonts w:ascii="Times New Roman" w:hAnsi="Times New Roman"/>
        </w:rPr>
        <w:t xml:space="preserve">, esančioje adresu </w:t>
      </w:r>
      <w:r w:rsidR="00980396" w:rsidRPr="00B3376B">
        <w:rPr>
          <w:rFonts w:ascii="Times New Roman" w:hAnsi="Times New Roman"/>
        </w:rPr>
        <w:t xml:space="preserve">Ateities </w:t>
      </w:r>
      <w:r w:rsidRPr="00B3376B">
        <w:rPr>
          <w:rFonts w:ascii="Times New Roman" w:hAnsi="Times New Roman"/>
        </w:rPr>
        <w:t>g</w:t>
      </w:r>
      <w:r w:rsidR="00B81637" w:rsidRPr="00B3376B">
        <w:rPr>
          <w:rFonts w:ascii="Times New Roman" w:hAnsi="Times New Roman"/>
        </w:rPr>
        <w:t xml:space="preserve">, </w:t>
      </w:r>
      <w:r w:rsidR="00980396" w:rsidRPr="00B3376B">
        <w:rPr>
          <w:rFonts w:ascii="Times New Roman" w:hAnsi="Times New Roman"/>
        </w:rPr>
        <w:t>20</w:t>
      </w:r>
      <w:r w:rsidRPr="00B3376B">
        <w:rPr>
          <w:rFonts w:ascii="Times New Roman" w:hAnsi="Times New Roman"/>
        </w:rPr>
        <w:t>, LT-</w:t>
      </w:r>
      <w:r w:rsidR="0061504D" w:rsidRPr="00B3376B">
        <w:rPr>
          <w:rFonts w:ascii="Times New Roman" w:hAnsi="Times New Roman"/>
        </w:rPr>
        <w:t>0</w:t>
      </w:r>
      <w:r w:rsidR="00B81637" w:rsidRPr="00B3376B">
        <w:rPr>
          <w:rFonts w:ascii="Times New Roman" w:hAnsi="Times New Roman"/>
        </w:rPr>
        <w:t>83</w:t>
      </w:r>
      <w:r w:rsidR="0061504D" w:rsidRPr="00B3376B">
        <w:rPr>
          <w:rFonts w:ascii="Times New Roman" w:hAnsi="Times New Roman"/>
        </w:rPr>
        <w:t>0</w:t>
      </w:r>
      <w:r w:rsidRPr="00B3376B">
        <w:rPr>
          <w:rFonts w:ascii="Times New Roman" w:hAnsi="Times New Roman"/>
        </w:rPr>
        <w:t>3</w:t>
      </w:r>
      <w:r w:rsidR="00B81637" w:rsidRPr="00B3376B">
        <w:rPr>
          <w:rFonts w:ascii="Times New Roman" w:hAnsi="Times New Roman"/>
        </w:rPr>
        <w:t xml:space="preserve"> </w:t>
      </w:r>
      <w:r w:rsidR="0061504D" w:rsidRPr="00B3376B">
        <w:rPr>
          <w:rFonts w:ascii="Times New Roman" w:hAnsi="Times New Roman"/>
        </w:rPr>
        <w:t>Vilnius</w:t>
      </w:r>
      <w:r w:rsidRPr="00B3376B">
        <w:rPr>
          <w:rFonts w:ascii="Times New Roman" w:hAnsi="Times New Roman"/>
          <w:lang w:eastAsia="lt-LT"/>
        </w:rPr>
        <w:t>.</w:t>
      </w:r>
    </w:p>
    <w:p w14:paraId="7A268E9C" w14:textId="2A57B70D" w:rsidR="001473A3" w:rsidRPr="00B3376B" w:rsidRDefault="001F4F0D" w:rsidP="000354AB">
      <w:pPr>
        <w:widowControl w:val="0"/>
        <w:autoSpaceDE w:val="0"/>
        <w:autoSpaceDN w:val="0"/>
        <w:adjustRightInd w:val="0"/>
        <w:spacing w:after="120"/>
        <w:jc w:val="both"/>
        <w:rPr>
          <w:rFonts w:ascii="Times New Roman" w:hAnsi="Times New Roman"/>
          <w:lang w:eastAsia="lt-LT"/>
        </w:rPr>
      </w:pPr>
      <w:r>
        <w:rPr>
          <w:rFonts w:ascii="Times New Roman" w:hAnsi="Times New Roman"/>
          <w:lang w:eastAsia="lt-LT"/>
        </w:rPr>
        <w:t xml:space="preserve">1.2. ESA turi būti įdiegta ne vėliau kaip per </w:t>
      </w:r>
      <w:r w:rsidR="000354AB">
        <w:rPr>
          <w:rFonts w:ascii="Times New Roman" w:hAnsi="Times New Roman"/>
          <w:lang w:eastAsia="lt-LT"/>
        </w:rPr>
        <w:t>45</w:t>
      </w:r>
      <w:r>
        <w:rPr>
          <w:rFonts w:ascii="Times New Roman" w:hAnsi="Times New Roman"/>
          <w:lang w:eastAsia="lt-LT"/>
        </w:rPr>
        <w:t xml:space="preserve"> </w:t>
      </w:r>
      <w:r w:rsidR="000354AB">
        <w:rPr>
          <w:rFonts w:ascii="Times New Roman" w:hAnsi="Times New Roman"/>
          <w:lang w:eastAsia="lt-LT"/>
        </w:rPr>
        <w:t>kalendorines</w:t>
      </w:r>
      <w:r>
        <w:rPr>
          <w:rFonts w:ascii="Times New Roman" w:hAnsi="Times New Roman"/>
          <w:lang w:eastAsia="lt-LT"/>
        </w:rPr>
        <w:t xml:space="preserve"> dien</w:t>
      </w:r>
      <w:r w:rsidR="000354AB">
        <w:rPr>
          <w:rFonts w:ascii="Times New Roman" w:hAnsi="Times New Roman"/>
          <w:lang w:eastAsia="lt-LT"/>
        </w:rPr>
        <w:t>as</w:t>
      </w:r>
      <w:r>
        <w:rPr>
          <w:rFonts w:ascii="Times New Roman" w:hAnsi="Times New Roman"/>
          <w:lang w:eastAsia="lt-LT"/>
        </w:rPr>
        <w:t xml:space="preserve"> nuo Sutarties įsigaliojimo.</w:t>
      </w:r>
      <w:r w:rsidR="001473A3" w:rsidRPr="00B3376B">
        <w:rPr>
          <w:rFonts w:ascii="Times New Roman" w:hAnsi="Times New Roman"/>
          <w:lang w:eastAsia="lt-LT"/>
        </w:rPr>
        <w:t xml:space="preserve"> </w:t>
      </w:r>
    </w:p>
    <w:p w14:paraId="714AD276" w14:textId="255C8222" w:rsidR="000354AB" w:rsidRDefault="001473A3" w:rsidP="000354AB">
      <w:pPr>
        <w:widowControl w:val="0"/>
        <w:autoSpaceDE w:val="0"/>
        <w:autoSpaceDN w:val="0"/>
        <w:adjustRightInd w:val="0"/>
        <w:spacing w:after="120"/>
        <w:jc w:val="both"/>
        <w:rPr>
          <w:rFonts w:ascii="Times New Roman" w:hAnsi="Times New Roman"/>
          <w:lang w:eastAsia="lt-LT"/>
        </w:rPr>
      </w:pPr>
      <w:r w:rsidRPr="00B3376B">
        <w:rPr>
          <w:rFonts w:ascii="Times New Roman" w:hAnsi="Times New Roman"/>
          <w:lang w:eastAsia="lt-LT"/>
        </w:rPr>
        <w:t>1.</w:t>
      </w:r>
      <w:r w:rsidR="00C55215">
        <w:rPr>
          <w:rFonts w:ascii="Times New Roman" w:hAnsi="Times New Roman"/>
          <w:lang w:eastAsia="lt-LT"/>
        </w:rPr>
        <w:t>3</w:t>
      </w:r>
      <w:r w:rsidRPr="00B3376B">
        <w:rPr>
          <w:rFonts w:ascii="Times New Roman" w:hAnsi="Times New Roman"/>
          <w:lang w:eastAsia="lt-LT"/>
        </w:rPr>
        <w:t>. ESA turi pilnai atitik</w:t>
      </w:r>
      <w:r w:rsidR="00744A6A">
        <w:rPr>
          <w:rFonts w:ascii="Times New Roman" w:hAnsi="Times New Roman"/>
          <w:lang w:eastAsia="lt-LT"/>
        </w:rPr>
        <w:t>t</w:t>
      </w:r>
      <w:r w:rsidRPr="00B3376B">
        <w:rPr>
          <w:rFonts w:ascii="Times New Roman" w:hAnsi="Times New Roman"/>
          <w:lang w:eastAsia="lt-LT"/>
        </w:rPr>
        <w:t>i visus bendruosius ir minimalius reikalavimus, kurie nurodyti žemiau esančiose lentelėse.</w:t>
      </w:r>
    </w:p>
    <w:p w14:paraId="304C00E3" w14:textId="451E2429" w:rsidR="000354AB" w:rsidRDefault="000354AB" w:rsidP="000354AB">
      <w:pPr>
        <w:pStyle w:val="ListParagraph"/>
        <w:widowControl w:val="0"/>
        <w:numPr>
          <w:ilvl w:val="0"/>
          <w:numId w:val="5"/>
        </w:numPr>
        <w:autoSpaceDE w:val="0"/>
        <w:autoSpaceDN w:val="0"/>
        <w:adjustRightInd w:val="0"/>
        <w:spacing w:after="120"/>
        <w:jc w:val="center"/>
        <w:rPr>
          <w:rFonts w:ascii="Times New Roman" w:hAnsi="Times New Roman"/>
          <w:b/>
          <w:lang w:eastAsia="lt-LT"/>
        </w:rPr>
      </w:pPr>
      <w:r w:rsidRPr="000354AB">
        <w:rPr>
          <w:rFonts w:ascii="Times New Roman" w:hAnsi="Times New Roman"/>
          <w:b/>
          <w:lang w:eastAsia="lt-LT"/>
        </w:rPr>
        <w:t>TECHNINIAI REIKALAVIMAI</w:t>
      </w:r>
    </w:p>
    <w:p w14:paraId="305E05FF" w14:textId="77777777" w:rsidR="000354AB" w:rsidRPr="000354AB" w:rsidRDefault="000354AB" w:rsidP="000354AB">
      <w:pPr>
        <w:pStyle w:val="ListParagraph"/>
        <w:widowControl w:val="0"/>
        <w:autoSpaceDE w:val="0"/>
        <w:autoSpaceDN w:val="0"/>
        <w:adjustRightInd w:val="0"/>
        <w:spacing w:after="120"/>
        <w:ind w:left="1440"/>
        <w:rPr>
          <w:rFonts w:ascii="Times New Roman" w:hAnsi="Times New Roman"/>
          <w:b/>
          <w:lang w:eastAsia="lt-LT"/>
        </w:rPr>
      </w:pPr>
    </w:p>
    <w:p w14:paraId="19BDB4AD" w14:textId="77777777" w:rsidR="000354AB" w:rsidRPr="000354AB" w:rsidRDefault="000354AB" w:rsidP="000354AB">
      <w:pPr>
        <w:pStyle w:val="ListParagraph"/>
        <w:widowControl w:val="0"/>
        <w:numPr>
          <w:ilvl w:val="0"/>
          <w:numId w:val="6"/>
        </w:numPr>
        <w:autoSpaceDE w:val="0"/>
        <w:autoSpaceDN w:val="0"/>
        <w:adjustRightInd w:val="0"/>
        <w:spacing w:after="0" w:line="276" w:lineRule="auto"/>
        <w:jc w:val="right"/>
        <w:rPr>
          <w:rFonts w:ascii="Times New Roman" w:hAnsi="Times New Roman"/>
          <w:vanish/>
          <w:lang w:eastAsia="lt-LT"/>
        </w:rPr>
      </w:pPr>
    </w:p>
    <w:p w14:paraId="43251C6C" w14:textId="77777777" w:rsidR="000354AB" w:rsidRPr="000354AB" w:rsidRDefault="000354AB" w:rsidP="000354AB">
      <w:pPr>
        <w:pStyle w:val="ListParagraph"/>
        <w:widowControl w:val="0"/>
        <w:numPr>
          <w:ilvl w:val="0"/>
          <w:numId w:val="6"/>
        </w:numPr>
        <w:autoSpaceDE w:val="0"/>
        <w:autoSpaceDN w:val="0"/>
        <w:adjustRightInd w:val="0"/>
        <w:spacing w:after="0" w:line="276" w:lineRule="auto"/>
        <w:jc w:val="right"/>
        <w:rPr>
          <w:rFonts w:ascii="Times New Roman" w:hAnsi="Times New Roman"/>
          <w:vanish/>
          <w:lang w:eastAsia="lt-LT"/>
        </w:rPr>
      </w:pPr>
    </w:p>
    <w:p w14:paraId="2B1D6B06" w14:textId="1DC90081" w:rsidR="001473A3" w:rsidRPr="00B3376B" w:rsidRDefault="00D45162" w:rsidP="000354AB">
      <w:pPr>
        <w:pStyle w:val="ListParagraph"/>
        <w:widowControl w:val="0"/>
        <w:numPr>
          <w:ilvl w:val="1"/>
          <w:numId w:val="6"/>
        </w:numPr>
        <w:autoSpaceDE w:val="0"/>
        <w:autoSpaceDN w:val="0"/>
        <w:adjustRightInd w:val="0"/>
        <w:spacing w:after="0" w:line="276" w:lineRule="auto"/>
        <w:jc w:val="right"/>
        <w:rPr>
          <w:rFonts w:ascii="Times New Roman" w:hAnsi="Times New Roman"/>
          <w:lang w:eastAsia="lt-LT"/>
        </w:rPr>
      </w:pPr>
      <w:r w:rsidRPr="00B3376B">
        <w:rPr>
          <w:rFonts w:ascii="Times New Roman" w:hAnsi="Times New Roman"/>
          <w:lang w:eastAsia="lt-LT"/>
        </w:rPr>
        <w:t>l</w:t>
      </w:r>
      <w:r w:rsidR="001473A3" w:rsidRPr="00B3376B">
        <w:rPr>
          <w:rFonts w:ascii="Times New Roman" w:hAnsi="Times New Roman"/>
          <w:lang w:eastAsia="lt-LT"/>
        </w:rPr>
        <w:t>entelė</w:t>
      </w:r>
    </w:p>
    <w:tbl>
      <w:tblPr>
        <w:tblW w:w="5507" w:type="pct"/>
        <w:tblInd w:w="-714" w:type="dxa"/>
        <w:tblLook w:val="04A0" w:firstRow="1" w:lastRow="0" w:firstColumn="1" w:lastColumn="0" w:noHBand="0" w:noVBand="1"/>
      </w:tblPr>
      <w:tblGrid>
        <w:gridCol w:w="568"/>
        <w:gridCol w:w="5386"/>
        <w:gridCol w:w="1985"/>
        <w:gridCol w:w="2977"/>
      </w:tblGrid>
      <w:tr w:rsidR="001F4F0D" w:rsidRPr="00674807" w14:paraId="229534FD" w14:textId="7C06713B" w:rsidTr="00C55215">
        <w:trPr>
          <w:trHeight w:val="730"/>
        </w:trPr>
        <w:tc>
          <w:tcPr>
            <w:tcW w:w="568" w:type="dxa"/>
            <w:tcBorders>
              <w:top w:val="single" w:sz="4" w:space="0" w:color="000000"/>
              <w:left w:val="single" w:sz="4" w:space="0" w:color="000000"/>
              <w:bottom w:val="single" w:sz="4" w:space="0" w:color="000000"/>
              <w:right w:val="single" w:sz="4" w:space="0" w:color="000000"/>
            </w:tcBorders>
            <w:vAlign w:val="center"/>
          </w:tcPr>
          <w:p w14:paraId="229F9E0C" w14:textId="77777777" w:rsidR="001F4F0D" w:rsidRPr="00674807" w:rsidRDefault="001F4F0D" w:rsidP="001F4F0D">
            <w:pPr>
              <w:rPr>
                <w:rFonts w:ascii="Times New Roman" w:hAnsi="Times New Roman"/>
              </w:rPr>
            </w:pPr>
            <w:r w:rsidRPr="00674807">
              <w:rPr>
                <w:rFonts w:ascii="Times New Roman" w:hAnsi="Times New Roman"/>
              </w:rPr>
              <w:t>Eil. Nr.</w:t>
            </w:r>
          </w:p>
        </w:tc>
        <w:tc>
          <w:tcPr>
            <w:tcW w:w="5386" w:type="dxa"/>
            <w:tcBorders>
              <w:top w:val="single" w:sz="4" w:space="0" w:color="000000"/>
              <w:left w:val="single" w:sz="4" w:space="0" w:color="000000"/>
              <w:bottom w:val="single" w:sz="4" w:space="0" w:color="000000"/>
              <w:right w:val="single" w:sz="4" w:space="0" w:color="000000"/>
            </w:tcBorders>
            <w:vAlign w:val="center"/>
          </w:tcPr>
          <w:p w14:paraId="607EF62B" w14:textId="77777777" w:rsidR="001F4F0D" w:rsidRPr="00674807" w:rsidRDefault="001F4F0D" w:rsidP="001F4F0D">
            <w:pPr>
              <w:spacing w:after="120"/>
              <w:jc w:val="center"/>
              <w:rPr>
                <w:rFonts w:ascii="Times New Roman" w:hAnsi="Times New Roman"/>
              </w:rPr>
            </w:pPr>
            <w:r w:rsidRPr="00674807">
              <w:rPr>
                <w:rFonts w:ascii="Times New Roman" w:hAnsi="Times New Roman"/>
              </w:rPr>
              <w:t>Reikalavimai</w:t>
            </w:r>
            <w:bookmarkStart w:id="0" w:name="_Hlk39586422"/>
            <w:bookmarkEnd w:id="0"/>
          </w:p>
        </w:tc>
        <w:tc>
          <w:tcPr>
            <w:tcW w:w="1985" w:type="dxa"/>
            <w:tcBorders>
              <w:top w:val="single" w:sz="4" w:space="0" w:color="000000"/>
              <w:left w:val="single" w:sz="4" w:space="0" w:color="000000"/>
              <w:bottom w:val="single" w:sz="4" w:space="0" w:color="000000"/>
              <w:right w:val="single" w:sz="4" w:space="0" w:color="000000"/>
            </w:tcBorders>
          </w:tcPr>
          <w:p w14:paraId="59C62C10" w14:textId="0E8A9ECA" w:rsidR="001F4F0D" w:rsidRPr="00674807" w:rsidRDefault="001F4F0D" w:rsidP="001F4F0D">
            <w:pPr>
              <w:spacing w:after="120"/>
              <w:jc w:val="center"/>
              <w:rPr>
                <w:rFonts w:ascii="Times New Roman" w:hAnsi="Times New Roman"/>
              </w:rPr>
            </w:pPr>
            <w:r w:rsidRPr="00674807">
              <w:rPr>
                <w:rFonts w:ascii="Times New Roman" w:hAnsi="Times New Roman"/>
              </w:rPr>
              <w:t xml:space="preserve">Siūlomos Sistemos atitiktis </w:t>
            </w:r>
            <w:r w:rsidRPr="00674807">
              <w:rPr>
                <w:rFonts w:ascii="Times New Roman" w:hAnsi="Times New Roman"/>
                <w:lang w:eastAsia="lt-LT"/>
              </w:rPr>
              <w:t xml:space="preserve">techninės specifikacijos </w:t>
            </w:r>
            <w:r w:rsidRPr="00674807">
              <w:rPr>
                <w:rFonts w:ascii="Times New Roman" w:hAnsi="Times New Roman"/>
              </w:rPr>
              <w:t>reikalavimams</w:t>
            </w:r>
          </w:p>
        </w:tc>
        <w:tc>
          <w:tcPr>
            <w:tcW w:w="2977" w:type="dxa"/>
            <w:tcBorders>
              <w:top w:val="single" w:sz="4" w:space="0" w:color="000000"/>
              <w:left w:val="single" w:sz="4" w:space="0" w:color="000000"/>
              <w:bottom w:val="single" w:sz="4" w:space="0" w:color="000000"/>
              <w:right w:val="single" w:sz="4" w:space="0" w:color="000000"/>
            </w:tcBorders>
          </w:tcPr>
          <w:p w14:paraId="1E32DA60" w14:textId="63172BCF" w:rsidR="001F4F0D" w:rsidRPr="00674807" w:rsidRDefault="001F4F0D" w:rsidP="001F4F0D">
            <w:pPr>
              <w:spacing w:after="120"/>
              <w:jc w:val="center"/>
              <w:rPr>
                <w:rFonts w:ascii="Times New Roman" w:hAnsi="Times New Roman"/>
              </w:rPr>
            </w:pPr>
            <w:r w:rsidRPr="001F4F0D">
              <w:rPr>
                <w:rFonts w:ascii="Times New Roman" w:hAnsi="Times New Roman"/>
              </w:rPr>
              <w:t>Pasiūlyme pateikto dokumento pavadinimas ir lapas / punktas, patvirtinantis siūlomos įrangos parametro atitiktį</w:t>
            </w:r>
          </w:p>
        </w:tc>
      </w:tr>
      <w:tr w:rsidR="001F4F0D" w:rsidRPr="00674807" w14:paraId="7E238171" w14:textId="1FF044C2" w:rsidTr="00C55215">
        <w:trPr>
          <w:trHeight w:val="279"/>
        </w:trPr>
        <w:tc>
          <w:tcPr>
            <w:tcW w:w="568" w:type="dxa"/>
            <w:tcBorders>
              <w:top w:val="single" w:sz="4" w:space="0" w:color="000000"/>
              <w:left w:val="single" w:sz="4" w:space="0" w:color="000000"/>
              <w:bottom w:val="single" w:sz="4" w:space="0" w:color="000000"/>
              <w:right w:val="single" w:sz="4" w:space="0" w:color="000000"/>
            </w:tcBorders>
          </w:tcPr>
          <w:p w14:paraId="511E89DA" w14:textId="77777777" w:rsidR="001F4F0D" w:rsidRPr="00674807" w:rsidRDefault="001F4F0D" w:rsidP="001F4F0D">
            <w:pPr>
              <w:numPr>
                <w:ilvl w:val="0"/>
                <w:numId w:val="7"/>
              </w:numPr>
              <w:spacing w:after="0" w:line="240" w:lineRule="auto"/>
              <w:ind w:left="170" w:firstLine="0"/>
              <w:rPr>
                <w:rFonts w:ascii="Times New Roman" w:hAnsi="Times New Roman"/>
                <w:bCs/>
              </w:rPr>
            </w:pPr>
          </w:p>
        </w:tc>
        <w:tc>
          <w:tcPr>
            <w:tcW w:w="5386" w:type="dxa"/>
            <w:tcBorders>
              <w:top w:val="single" w:sz="4" w:space="0" w:color="000000"/>
              <w:left w:val="single" w:sz="4" w:space="0" w:color="000000"/>
              <w:bottom w:val="single" w:sz="4" w:space="0" w:color="000000"/>
              <w:right w:val="single" w:sz="4" w:space="0" w:color="000000"/>
            </w:tcBorders>
          </w:tcPr>
          <w:p w14:paraId="1B9B5607" w14:textId="0B0B9B4C" w:rsidR="001F4F0D" w:rsidRPr="00674807" w:rsidRDefault="001F4F0D" w:rsidP="001F4F0D">
            <w:pPr>
              <w:spacing w:after="120"/>
              <w:jc w:val="both"/>
              <w:rPr>
                <w:rFonts w:ascii="Times New Roman" w:hAnsi="Times New Roman"/>
                <w:lang w:eastAsia="lt-LT"/>
              </w:rPr>
            </w:pPr>
            <w:r w:rsidRPr="00674807">
              <w:rPr>
                <w:rFonts w:ascii="Times New Roman" w:hAnsi="Times New Roman"/>
                <w:lang w:eastAsia="lt-LT"/>
              </w:rPr>
              <w:t>Siūloma ESA turi būti to paties gamintojo, kaip ir kita veikianti RFID sistemos įranga arba  būti suderinama su ja ir joje naudojamais esamais knygų apsaugos elementais (toliau – KAE), būti integruota į esamą RFID sistemą ir veikti kaip vieninga sistema pagal techninės specifikacijos reikalavimus. Siūlomos ESA suderinamumo su esamos RFID sistemos įranga ir joje naudojamais KAE patvirtinimui turi būti pateiktas esamos RFID sistemos įrangos gamintojo, jo oficialaus teisių perėmėjo ar jo įgalioto atstovo patvirtinimas.</w:t>
            </w:r>
          </w:p>
        </w:tc>
        <w:tc>
          <w:tcPr>
            <w:tcW w:w="1985" w:type="dxa"/>
            <w:tcBorders>
              <w:top w:val="single" w:sz="4" w:space="0" w:color="000000"/>
              <w:left w:val="single" w:sz="4" w:space="0" w:color="000000"/>
              <w:bottom w:val="single" w:sz="4" w:space="0" w:color="000000"/>
              <w:right w:val="single" w:sz="4" w:space="0" w:color="000000"/>
            </w:tcBorders>
          </w:tcPr>
          <w:p w14:paraId="313FF840" w14:textId="77777777" w:rsidR="001F4F0D" w:rsidRPr="00674807" w:rsidRDefault="001F4F0D" w:rsidP="001F4F0D">
            <w:pPr>
              <w:spacing w:after="120"/>
              <w:jc w:val="both"/>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14:paraId="5F8A7C93" w14:textId="77777777" w:rsidR="001F4F0D" w:rsidRPr="00674807" w:rsidRDefault="001F4F0D" w:rsidP="001F4F0D">
            <w:pPr>
              <w:spacing w:after="120"/>
              <w:jc w:val="both"/>
              <w:rPr>
                <w:rFonts w:ascii="Times New Roman" w:hAnsi="Times New Roman"/>
              </w:rPr>
            </w:pPr>
          </w:p>
        </w:tc>
      </w:tr>
      <w:tr w:rsidR="001F4F0D" w:rsidRPr="00674807" w14:paraId="19C9ABD7" w14:textId="5ED9F2C9" w:rsidTr="00C55215">
        <w:trPr>
          <w:trHeight w:val="279"/>
        </w:trPr>
        <w:tc>
          <w:tcPr>
            <w:tcW w:w="568" w:type="dxa"/>
            <w:tcBorders>
              <w:top w:val="single" w:sz="4" w:space="0" w:color="000000"/>
              <w:left w:val="single" w:sz="4" w:space="0" w:color="000000"/>
              <w:bottom w:val="single" w:sz="4" w:space="0" w:color="000000"/>
              <w:right w:val="single" w:sz="4" w:space="0" w:color="000000"/>
            </w:tcBorders>
          </w:tcPr>
          <w:p w14:paraId="3329D638" w14:textId="67CD7F78" w:rsidR="001F4F0D" w:rsidRPr="00674807" w:rsidRDefault="001F4F0D" w:rsidP="001F4F0D">
            <w:pPr>
              <w:numPr>
                <w:ilvl w:val="0"/>
                <w:numId w:val="7"/>
              </w:numPr>
              <w:spacing w:after="120" w:line="240" w:lineRule="auto"/>
              <w:ind w:left="170" w:firstLine="0"/>
              <w:rPr>
                <w:rFonts w:ascii="Times New Roman" w:hAnsi="Times New Roman"/>
                <w:bCs/>
              </w:rPr>
            </w:pPr>
          </w:p>
        </w:tc>
        <w:tc>
          <w:tcPr>
            <w:tcW w:w="5386" w:type="dxa"/>
            <w:tcBorders>
              <w:top w:val="single" w:sz="4" w:space="0" w:color="000000"/>
              <w:left w:val="single" w:sz="4" w:space="0" w:color="000000"/>
              <w:bottom w:val="single" w:sz="4" w:space="0" w:color="000000"/>
              <w:right w:val="single" w:sz="4" w:space="0" w:color="000000"/>
            </w:tcBorders>
          </w:tcPr>
          <w:p w14:paraId="670BFA15" w14:textId="69F6DDF4" w:rsidR="001F4F0D" w:rsidRPr="00674807" w:rsidRDefault="001F4F0D" w:rsidP="001F4F0D">
            <w:pPr>
              <w:widowControl w:val="0"/>
              <w:autoSpaceDE w:val="0"/>
              <w:autoSpaceDN w:val="0"/>
              <w:adjustRightInd w:val="0"/>
              <w:spacing w:after="120"/>
              <w:jc w:val="both"/>
              <w:rPr>
                <w:rFonts w:ascii="Times New Roman" w:hAnsi="Times New Roman"/>
              </w:rPr>
            </w:pPr>
            <w:r w:rsidRPr="00674807">
              <w:rPr>
                <w:rFonts w:ascii="Times New Roman" w:hAnsi="Times New Roman"/>
                <w:lang w:eastAsia="lt-LT"/>
              </w:rPr>
              <w:t xml:space="preserve">ESA sudedamosios dalys turi pilnai atitikti techninės specifikacijos (toliau – TS) lentelėse išvardytų fizinių, techninių ir funkcinių parametrų visumą. Kartu su pasiūlymu tiekėjas turi pateikti siūlomos ESA atitiktį kiekvieno TS punkto reikalavimams patvirtinančius siūlomos sistemos gamintojo techninius dokumentus ar ištraukas iš šių dokumentų (oficialiai skelbiami įrangos techninių duomenų lapai, įrangos funkcionavimo techniniai aprašymai, techniniam personalui skirtos įrengimo ir/ar derinimo instrukcijos, bibliotekos personalui skirtos įrangos naudojimo instrukcijos) kiekvienam TS punktui, nurodant atitiktį patvirtinančio dokumento pavadinimą ir lapo ar punkto numerį arba </w:t>
            </w:r>
            <w:r w:rsidRPr="00674807">
              <w:rPr>
                <w:rFonts w:ascii="Times New Roman" w:hAnsi="Times New Roman"/>
              </w:rPr>
              <w:t xml:space="preserve">šią atitiktį patvirtinančią nuorodą į įrangos gamintojo interneto </w:t>
            </w:r>
            <w:r w:rsidRPr="00674807">
              <w:rPr>
                <w:rFonts w:ascii="Times New Roman" w:hAnsi="Times New Roman"/>
              </w:rPr>
              <w:lastRenderedPageBreak/>
              <w:t>puslapį. Įrangos gamintojo deklaracija negali būti laikoma atitiktį pagrindžiančiu dokumentu visiems ar daugumai TS reikalavimų ir gali būti laikoma tinkama tik išskirtiniais atvejais (pvz., perkančiosios organizacijos papildomiems paklausimams plačiau paaiškinti,</w:t>
            </w:r>
            <w:r w:rsidRPr="00674807">
              <w:rPr>
                <w:rFonts w:ascii="Times New Roman" w:eastAsia="Times New Roman" w:hAnsi="Times New Roman"/>
                <w:lang w:eastAsia="en-GB"/>
              </w:rPr>
              <w:t xml:space="preserve"> kai gamintojo techninėje dokumentacijoje nėra pakankamai aiškaus vienareikšmiško pasiūlymo atitiktį pagrindžiančio atsakymo</w:t>
            </w:r>
            <w:r w:rsidRPr="00674807">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14:paraId="5185EC5E" w14:textId="77777777" w:rsidR="001F4F0D" w:rsidRPr="00674807" w:rsidRDefault="001F4F0D" w:rsidP="001F4F0D">
            <w:pPr>
              <w:spacing w:after="120"/>
              <w:jc w:val="both"/>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14:paraId="6A43EB9F" w14:textId="77777777" w:rsidR="001F4F0D" w:rsidRPr="00674807" w:rsidRDefault="001F4F0D" w:rsidP="001F4F0D">
            <w:pPr>
              <w:spacing w:after="120"/>
              <w:jc w:val="both"/>
              <w:rPr>
                <w:rFonts w:ascii="Times New Roman" w:hAnsi="Times New Roman"/>
              </w:rPr>
            </w:pPr>
          </w:p>
        </w:tc>
      </w:tr>
      <w:tr w:rsidR="001F4F0D" w:rsidRPr="00674807" w14:paraId="7B0AD482" w14:textId="4AB33476" w:rsidTr="00C55215">
        <w:trPr>
          <w:trHeight w:val="279"/>
        </w:trPr>
        <w:tc>
          <w:tcPr>
            <w:tcW w:w="568" w:type="dxa"/>
            <w:tcBorders>
              <w:top w:val="single" w:sz="4" w:space="0" w:color="000000"/>
              <w:left w:val="single" w:sz="4" w:space="0" w:color="000000"/>
              <w:bottom w:val="single" w:sz="4" w:space="0" w:color="000000"/>
              <w:right w:val="single" w:sz="4" w:space="0" w:color="000000"/>
            </w:tcBorders>
          </w:tcPr>
          <w:p w14:paraId="68D21AD7" w14:textId="77777777" w:rsidR="001F4F0D" w:rsidRPr="00674807" w:rsidRDefault="001F4F0D" w:rsidP="001F4F0D">
            <w:pPr>
              <w:numPr>
                <w:ilvl w:val="0"/>
                <w:numId w:val="7"/>
              </w:numPr>
              <w:spacing w:after="120" w:line="240" w:lineRule="auto"/>
              <w:ind w:left="170" w:firstLine="0"/>
              <w:rPr>
                <w:rFonts w:ascii="Times New Roman" w:hAnsi="Times New Roman"/>
                <w:bCs/>
              </w:rPr>
            </w:pPr>
          </w:p>
        </w:tc>
        <w:tc>
          <w:tcPr>
            <w:tcW w:w="5386" w:type="dxa"/>
            <w:tcBorders>
              <w:top w:val="single" w:sz="4" w:space="0" w:color="000000"/>
              <w:left w:val="single" w:sz="4" w:space="0" w:color="000000"/>
              <w:bottom w:val="single" w:sz="4" w:space="0" w:color="000000"/>
              <w:right w:val="single" w:sz="4" w:space="0" w:color="000000"/>
            </w:tcBorders>
          </w:tcPr>
          <w:p w14:paraId="5F5C8BBC" w14:textId="3EADCA8F" w:rsidR="001F4F0D" w:rsidRPr="00674807" w:rsidRDefault="001F4F0D" w:rsidP="001F4F0D">
            <w:pPr>
              <w:spacing w:after="120"/>
              <w:jc w:val="both"/>
              <w:rPr>
                <w:rFonts w:ascii="Times New Roman" w:hAnsi="Times New Roman"/>
              </w:rPr>
            </w:pPr>
            <w:r w:rsidRPr="00674807">
              <w:rPr>
                <w:rFonts w:ascii="Times New Roman" w:hAnsi="Times New Roman"/>
              </w:rPr>
              <w:t>Tiekėjas turi pateikti visą reikiamą techninę ir programinę įrangą, įskaitant ir atskirai neįvardintą, kuri yra techniškai ar technologiškai būtina šioje TS nurodytam ESA funkcionalumui užtikrinti</w:t>
            </w:r>
          </w:p>
        </w:tc>
        <w:tc>
          <w:tcPr>
            <w:tcW w:w="1985" w:type="dxa"/>
            <w:tcBorders>
              <w:top w:val="single" w:sz="4" w:space="0" w:color="000000"/>
              <w:left w:val="single" w:sz="4" w:space="0" w:color="000000"/>
              <w:bottom w:val="single" w:sz="4" w:space="0" w:color="000000"/>
              <w:right w:val="single" w:sz="4" w:space="0" w:color="000000"/>
            </w:tcBorders>
          </w:tcPr>
          <w:p w14:paraId="7C699F22" w14:textId="77777777" w:rsidR="001F4F0D" w:rsidRPr="00674807" w:rsidRDefault="001F4F0D" w:rsidP="001F4F0D">
            <w:pPr>
              <w:spacing w:after="120"/>
              <w:jc w:val="both"/>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14:paraId="57F07CD1" w14:textId="77777777" w:rsidR="001F4F0D" w:rsidRPr="00674807" w:rsidRDefault="001F4F0D" w:rsidP="001F4F0D">
            <w:pPr>
              <w:spacing w:after="120"/>
              <w:jc w:val="both"/>
              <w:rPr>
                <w:rFonts w:ascii="Times New Roman" w:hAnsi="Times New Roman"/>
              </w:rPr>
            </w:pPr>
          </w:p>
        </w:tc>
      </w:tr>
      <w:tr w:rsidR="001F4F0D" w:rsidRPr="00674807" w14:paraId="7DCB5508" w14:textId="3FF1319F" w:rsidTr="00C55215">
        <w:trPr>
          <w:trHeight w:val="279"/>
        </w:trPr>
        <w:tc>
          <w:tcPr>
            <w:tcW w:w="568" w:type="dxa"/>
            <w:tcBorders>
              <w:top w:val="single" w:sz="4" w:space="0" w:color="000000"/>
              <w:left w:val="single" w:sz="4" w:space="0" w:color="000000"/>
              <w:bottom w:val="single" w:sz="4" w:space="0" w:color="000000"/>
              <w:right w:val="single" w:sz="4" w:space="0" w:color="000000"/>
            </w:tcBorders>
          </w:tcPr>
          <w:p w14:paraId="6987747D" w14:textId="77777777" w:rsidR="001F4F0D" w:rsidRPr="00674807" w:rsidRDefault="001F4F0D" w:rsidP="001F4F0D">
            <w:pPr>
              <w:numPr>
                <w:ilvl w:val="0"/>
                <w:numId w:val="7"/>
              </w:numPr>
              <w:spacing w:after="120" w:line="240" w:lineRule="auto"/>
              <w:ind w:left="170" w:firstLine="0"/>
              <w:rPr>
                <w:rFonts w:ascii="Times New Roman" w:hAnsi="Times New Roman"/>
                <w:bCs/>
              </w:rPr>
            </w:pPr>
          </w:p>
        </w:tc>
        <w:tc>
          <w:tcPr>
            <w:tcW w:w="5386" w:type="dxa"/>
            <w:tcBorders>
              <w:top w:val="single" w:sz="4" w:space="0" w:color="000000"/>
              <w:left w:val="single" w:sz="4" w:space="0" w:color="000000"/>
              <w:bottom w:val="single" w:sz="4" w:space="0" w:color="000000"/>
              <w:right w:val="single" w:sz="4" w:space="0" w:color="000000"/>
            </w:tcBorders>
          </w:tcPr>
          <w:p w14:paraId="0C8CC398" w14:textId="4188AB1C" w:rsidR="001F4F0D" w:rsidRPr="00674807" w:rsidRDefault="001F4F0D" w:rsidP="001F4F0D">
            <w:pPr>
              <w:widowControl w:val="0"/>
              <w:autoSpaceDE w:val="0"/>
              <w:autoSpaceDN w:val="0"/>
              <w:adjustRightInd w:val="0"/>
              <w:spacing w:after="120"/>
              <w:jc w:val="both"/>
              <w:rPr>
                <w:rFonts w:ascii="Times New Roman" w:hAnsi="Times New Roman"/>
                <w:lang w:eastAsia="lt-LT"/>
              </w:rPr>
            </w:pPr>
            <w:r w:rsidRPr="00674807">
              <w:rPr>
                <w:rFonts w:ascii="Times New Roman" w:hAnsi="Times New Roman"/>
                <w:lang w:eastAsia="lt-LT"/>
              </w:rPr>
              <w:t xml:space="preserve">ESA techninei įrangai turi būti </w:t>
            </w:r>
            <w:r w:rsidRPr="002D6862">
              <w:rPr>
                <w:rFonts w:ascii="Times New Roman" w:hAnsi="Times New Roman"/>
                <w:lang w:eastAsia="lt-LT"/>
              </w:rPr>
              <w:t>suteikiama ne mažesnė kaip 24 mėnesių garantija</w:t>
            </w:r>
            <w:r w:rsidR="002D6862">
              <w:rPr>
                <w:rFonts w:ascii="Times New Roman" w:hAnsi="Times New Roman"/>
                <w:lang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0F384C14" w14:textId="77777777" w:rsidR="001F4F0D" w:rsidRPr="00674807" w:rsidRDefault="001F4F0D" w:rsidP="001F4F0D">
            <w:pPr>
              <w:spacing w:after="120"/>
              <w:jc w:val="both"/>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14:paraId="2309767B" w14:textId="77777777" w:rsidR="001F4F0D" w:rsidRPr="00674807" w:rsidRDefault="001F4F0D" w:rsidP="001F4F0D">
            <w:pPr>
              <w:spacing w:after="120"/>
              <w:jc w:val="both"/>
              <w:rPr>
                <w:rFonts w:ascii="Times New Roman" w:hAnsi="Times New Roman"/>
              </w:rPr>
            </w:pPr>
          </w:p>
        </w:tc>
      </w:tr>
      <w:tr w:rsidR="001F4F0D" w:rsidRPr="00674807" w14:paraId="30146877" w14:textId="3D131EBB" w:rsidTr="00C55215">
        <w:trPr>
          <w:trHeight w:val="279"/>
        </w:trPr>
        <w:tc>
          <w:tcPr>
            <w:tcW w:w="568" w:type="dxa"/>
            <w:tcBorders>
              <w:top w:val="single" w:sz="4" w:space="0" w:color="000000"/>
              <w:left w:val="single" w:sz="4" w:space="0" w:color="000000"/>
              <w:bottom w:val="single" w:sz="4" w:space="0" w:color="000000"/>
              <w:right w:val="single" w:sz="4" w:space="0" w:color="000000"/>
            </w:tcBorders>
          </w:tcPr>
          <w:p w14:paraId="7C8A15D4" w14:textId="77777777" w:rsidR="001F4F0D" w:rsidRPr="00674807" w:rsidRDefault="001F4F0D" w:rsidP="001F4F0D">
            <w:pPr>
              <w:numPr>
                <w:ilvl w:val="0"/>
                <w:numId w:val="7"/>
              </w:numPr>
              <w:spacing w:after="120" w:line="240" w:lineRule="auto"/>
              <w:ind w:left="170" w:firstLine="0"/>
              <w:rPr>
                <w:rFonts w:ascii="Times New Roman" w:hAnsi="Times New Roman"/>
                <w:bCs/>
              </w:rPr>
            </w:pPr>
          </w:p>
        </w:tc>
        <w:tc>
          <w:tcPr>
            <w:tcW w:w="5386" w:type="dxa"/>
            <w:tcBorders>
              <w:top w:val="single" w:sz="4" w:space="0" w:color="000000"/>
              <w:left w:val="single" w:sz="4" w:space="0" w:color="000000"/>
              <w:bottom w:val="single" w:sz="4" w:space="0" w:color="000000"/>
              <w:right w:val="single" w:sz="4" w:space="0" w:color="000000"/>
            </w:tcBorders>
          </w:tcPr>
          <w:p w14:paraId="58746505" w14:textId="4634ADC6" w:rsidR="001F4F0D" w:rsidRPr="00674807" w:rsidRDefault="001F4F0D" w:rsidP="001F4F0D">
            <w:pPr>
              <w:spacing w:after="120"/>
              <w:jc w:val="both"/>
              <w:rPr>
                <w:rFonts w:ascii="Times New Roman" w:hAnsi="Times New Roman"/>
              </w:rPr>
            </w:pPr>
            <w:r w:rsidRPr="00901BB0">
              <w:rPr>
                <w:rFonts w:ascii="Times New Roman" w:hAnsi="Times New Roman"/>
              </w:rPr>
              <w:t xml:space="preserve">Į ESA sudėtį įeinantis panašus siūlomo gamintojo savitarnos knygų grąžinimo įrenginys </w:t>
            </w:r>
            <w:r w:rsidRPr="00674807">
              <w:rPr>
                <w:rFonts w:ascii="Times New Roman" w:hAnsi="Times New Roman"/>
              </w:rPr>
              <w:t>turi būti įdiegta</w:t>
            </w:r>
            <w:r>
              <w:rPr>
                <w:rFonts w:ascii="Times New Roman" w:hAnsi="Times New Roman"/>
              </w:rPr>
              <w:t>s</w:t>
            </w:r>
            <w:r w:rsidRPr="00674807">
              <w:rPr>
                <w:rFonts w:ascii="Times New Roman" w:hAnsi="Times New Roman"/>
              </w:rPr>
              <w:t xml:space="preserve"> bent vienoje Lietuvos bibliotekoje ir turėti eksploatacinę dokumentaciją lietuvių kalba</w:t>
            </w:r>
            <w:r w:rsidRPr="00B3376B">
              <w:rPr>
                <w:rFonts w:ascii="Times New Roman" w:hAnsi="Times New Roman"/>
              </w:rPr>
              <w:t xml:space="preserve"> kuri turi būti pateikiama kartu su patiekta įranga</w:t>
            </w:r>
            <w:r w:rsidRPr="00674807">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14:paraId="0454462A" w14:textId="7EC6677B" w:rsidR="001F4F0D" w:rsidRPr="00674807" w:rsidRDefault="001F4F0D" w:rsidP="001F4F0D">
            <w:pPr>
              <w:spacing w:after="120"/>
              <w:jc w:val="both"/>
              <w:rPr>
                <w:rFonts w:ascii="Times New Roman" w:hAnsi="Times New Roman"/>
              </w:rPr>
            </w:pPr>
          </w:p>
        </w:tc>
        <w:tc>
          <w:tcPr>
            <w:tcW w:w="2977" w:type="dxa"/>
            <w:tcBorders>
              <w:top w:val="single" w:sz="4" w:space="0" w:color="000000"/>
              <w:left w:val="single" w:sz="4" w:space="0" w:color="000000"/>
              <w:bottom w:val="single" w:sz="4" w:space="0" w:color="000000"/>
              <w:right w:val="single" w:sz="4" w:space="0" w:color="000000"/>
            </w:tcBorders>
          </w:tcPr>
          <w:p w14:paraId="218EC1CE" w14:textId="77777777" w:rsidR="001F4F0D" w:rsidRPr="00674807" w:rsidRDefault="001F4F0D" w:rsidP="001F4F0D">
            <w:pPr>
              <w:spacing w:after="120"/>
              <w:jc w:val="both"/>
              <w:rPr>
                <w:rFonts w:ascii="Times New Roman" w:hAnsi="Times New Roman"/>
              </w:rPr>
            </w:pPr>
          </w:p>
        </w:tc>
      </w:tr>
    </w:tbl>
    <w:p w14:paraId="2E953431" w14:textId="77777777" w:rsidR="000354AB" w:rsidRPr="00674807" w:rsidRDefault="000354AB" w:rsidP="00674807">
      <w:pPr>
        <w:spacing w:after="120"/>
        <w:ind w:firstLine="720"/>
        <w:rPr>
          <w:rFonts w:ascii="Times New Roman" w:hAnsi="Times New Roman"/>
        </w:rPr>
      </w:pPr>
    </w:p>
    <w:p w14:paraId="68BB24B7" w14:textId="4A010CFF" w:rsidR="001473A3" w:rsidRPr="000354AB" w:rsidRDefault="000354AB" w:rsidP="000354AB">
      <w:pPr>
        <w:pStyle w:val="ListParagraph"/>
        <w:numPr>
          <w:ilvl w:val="0"/>
          <w:numId w:val="34"/>
        </w:numPr>
        <w:tabs>
          <w:tab w:val="left" w:pos="426"/>
        </w:tabs>
        <w:suppressAutoHyphens/>
        <w:spacing w:after="120" w:line="276" w:lineRule="auto"/>
        <w:jc w:val="center"/>
        <w:rPr>
          <w:rFonts w:ascii="Times New Roman" w:hAnsi="Times New Roman"/>
          <w:b/>
          <w:bCs/>
        </w:rPr>
      </w:pPr>
      <w:r>
        <w:rPr>
          <w:rFonts w:ascii="Times New Roman" w:hAnsi="Times New Roman"/>
          <w:b/>
          <w:bCs/>
        </w:rPr>
        <w:t xml:space="preserve">  </w:t>
      </w:r>
      <w:r w:rsidR="00946D4D" w:rsidRPr="000354AB">
        <w:rPr>
          <w:rFonts w:ascii="Times New Roman" w:hAnsi="Times New Roman"/>
          <w:b/>
          <w:bCs/>
        </w:rPr>
        <w:t xml:space="preserve">ESA </w:t>
      </w:r>
      <w:r w:rsidR="001473A3" w:rsidRPr="000354AB">
        <w:rPr>
          <w:rFonts w:ascii="Times New Roman" w:hAnsi="Times New Roman"/>
          <w:b/>
          <w:bCs/>
        </w:rPr>
        <w:t>SUDĖTIS</w:t>
      </w:r>
    </w:p>
    <w:p w14:paraId="0C52E1BB" w14:textId="42B02EE1" w:rsidR="007E27B8" w:rsidRPr="00674807" w:rsidRDefault="000354AB" w:rsidP="00674807">
      <w:pPr>
        <w:pStyle w:val="ListParagraph"/>
        <w:spacing w:after="120"/>
        <w:ind w:left="0"/>
        <w:jc w:val="right"/>
        <w:rPr>
          <w:rFonts w:ascii="Times New Roman" w:hAnsi="Times New Roman"/>
          <w:lang w:eastAsia="lt-LT"/>
        </w:rPr>
      </w:pPr>
      <w:r>
        <w:rPr>
          <w:rFonts w:ascii="Times New Roman" w:hAnsi="Times New Roman"/>
          <w:lang w:eastAsia="lt-LT"/>
        </w:rPr>
        <w:t>3</w:t>
      </w:r>
      <w:r w:rsidR="007E27B8" w:rsidRPr="00674807">
        <w:rPr>
          <w:rFonts w:ascii="Times New Roman" w:hAnsi="Times New Roman"/>
          <w:lang w:eastAsia="lt-LT"/>
        </w:rPr>
        <w:t>.1 lentelė</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505"/>
        <w:gridCol w:w="1701"/>
      </w:tblGrid>
      <w:tr w:rsidR="007E27B8" w:rsidRPr="00674807" w14:paraId="1A1675B3" w14:textId="77777777" w:rsidTr="00C55215">
        <w:trPr>
          <w:trHeight w:val="465"/>
        </w:trPr>
        <w:tc>
          <w:tcPr>
            <w:tcW w:w="709" w:type="dxa"/>
          </w:tcPr>
          <w:p w14:paraId="62AA7D13" w14:textId="77777777" w:rsidR="007E27B8" w:rsidRPr="00674807" w:rsidRDefault="007E27B8" w:rsidP="00674807">
            <w:pPr>
              <w:spacing w:after="120"/>
              <w:ind w:right="-108"/>
              <w:jc w:val="center"/>
              <w:rPr>
                <w:rFonts w:ascii="Times New Roman" w:hAnsi="Times New Roman"/>
              </w:rPr>
            </w:pPr>
            <w:r w:rsidRPr="00674807">
              <w:rPr>
                <w:rFonts w:ascii="Times New Roman" w:hAnsi="Times New Roman"/>
              </w:rPr>
              <w:t>Eil. Nr.</w:t>
            </w:r>
          </w:p>
        </w:tc>
        <w:tc>
          <w:tcPr>
            <w:tcW w:w="8505" w:type="dxa"/>
          </w:tcPr>
          <w:p w14:paraId="418D404E" w14:textId="77777777" w:rsidR="007E27B8" w:rsidRPr="00674807" w:rsidRDefault="007E27B8" w:rsidP="00674807">
            <w:pPr>
              <w:spacing w:after="120"/>
              <w:jc w:val="center"/>
              <w:rPr>
                <w:rFonts w:ascii="Times New Roman" w:hAnsi="Times New Roman"/>
              </w:rPr>
            </w:pPr>
            <w:r w:rsidRPr="00674807">
              <w:rPr>
                <w:rFonts w:ascii="Times New Roman" w:hAnsi="Times New Roman"/>
              </w:rPr>
              <w:t>Įrangos ir darbų pavadinimas</w:t>
            </w:r>
          </w:p>
        </w:tc>
        <w:tc>
          <w:tcPr>
            <w:tcW w:w="1701" w:type="dxa"/>
          </w:tcPr>
          <w:p w14:paraId="62E8DA95" w14:textId="77777777" w:rsidR="007E27B8" w:rsidRPr="00674807" w:rsidRDefault="007E27B8" w:rsidP="00674807">
            <w:pPr>
              <w:spacing w:after="120"/>
              <w:jc w:val="center"/>
              <w:rPr>
                <w:rFonts w:ascii="Times New Roman" w:hAnsi="Times New Roman"/>
              </w:rPr>
            </w:pPr>
            <w:r w:rsidRPr="00674807">
              <w:rPr>
                <w:rFonts w:ascii="Times New Roman" w:hAnsi="Times New Roman"/>
              </w:rPr>
              <w:t xml:space="preserve">Kiekis, vnt. / </w:t>
            </w:r>
            <w:proofErr w:type="spellStart"/>
            <w:r w:rsidRPr="00674807">
              <w:rPr>
                <w:rFonts w:ascii="Times New Roman" w:hAnsi="Times New Roman"/>
              </w:rPr>
              <w:t>kompl</w:t>
            </w:r>
            <w:proofErr w:type="spellEnd"/>
            <w:r w:rsidRPr="00674807">
              <w:rPr>
                <w:rFonts w:ascii="Times New Roman" w:hAnsi="Times New Roman"/>
              </w:rPr>
              <w:t>.</w:t>
            </w:r>
          </w:p>
        </w:tc>
      </w:tr>
      <w:tr w:rsidR="007E27B8" w:rsidRPr="00674807" w14:paraId="2A69692D" w14:textId="77777777" w:rsidTr="00C55215">
        <w:trPr>
          <w:trHeight w:val="299"/>
        </w:trPr>
        <w:tc>
          <w:tcPr>
            <w:tcW w:w="709" w:type="dxa"/>
          </w:tcPr>
          <w:p w14:paraId="6AAE1942" w14:textId="77777777" w:rsidR="007E27B8" w:rsidRPr="00674807" w:rsidRDefault="007E27B8" w:rsidP="00674807">
            <w:pPr>
              <w:numPr>
                <w:ilvl w:val="0"/>
                <w:numId w:val="1"/>
              </w:numPr>
              <w:tabs>
                <w:tab w:val="clear" w:pos="643"/>
                <w:tab w:val="num" w:pos="638"/>
              </w:tabs>
              <w:spacing w:after="120" w:line="240" w:lineRule="auto"/>
              <w:ind w:left="0" w:right="-108" w:firstLine="0"/>
              <w:jc w:val="center"/>
              <w:rPr>
                <w:rFonts w:ascii="Times New Roman" w:hAnsi="Times New Roman"/>
              </w:rPr>
            </w:pPr>
          </w:p>
        </w:tc>
        <w:tc>
          <w:tcPr>
            <w:tcW w:w="8505" w:type="dxa"/>
          </w:tcPr>
          <w:p w14:paraId="340BF2E3" w14:textId="1A9B2329" w:rsidR="007E27B8" w:rsidRPr="00674807" w:rsidRDefault="007E27B8" w:rsidP="00674807">
            <w:pPr>
              <w:spacing w:after="120"/>
              <w:rPr>
                <w:rFonts w:ascii="Times New Roman" w:hAnsi="Times New Roman"/>
              </w:rPr>
            </w:pPr>
            <w:r w:rsidRPr="00674807">
              <w:rPr>
                <w:rFonts w:ascii="Times New Roman" w:hAnsi="Times New Roman"/>
              </w:rPr>
              <w:t>RFID HF savitarnos knygų grąžinimo įrenginio komplektas (KGK), t</w:t>
            </w:r>
            <w:r w:rsidR="00942F04" w:rsidRPr="00674807">
              <w:rPr>
                <w:rFonts w:ascii="Times New Roman" w:hAnsi="Times New Roman"/>
              </w:rPr>
              <w:t>.</w:t>
            </w:r>
            <w:r w:rsidRPr="00674807">
              <w:rPr>
                <w:rFonts w:ascii="Times New Roman" w:hAnsi="Times New Roman"/>
              </w:rPr>
              <w:t xml:space="preserve"> sk.:</w:t>
            </w:r>
          </w:p>
        </w:tc>
        <w:tc>
          <w:tcPr>
            <w:tcW w:w="1701" w:type="dxa"/>
          </w:tcPr>
          <w:p w14:paraId="4971B63F" w14:textId="77777777" w:rsidR="007E27B8" w:rsidRPr="00674807" w:rsidRDefault="007E27B8" w:rsidP="00674807">
            <w:pPr>
              <w:spacing w:after="120"/>
              <w:jc w:val="center"/>
              <w:rPr>
                <w:rFonts w:ascii="Times New Roman" w:hAnsi="Times New Roman"/>
              </w:rPr>
            </w:pPr>
            <w:r w:rsidRPr="00674807">
              <w:rPr>
                <w:rFonts w:ascii="Times New Roman" w:hAnsi="Times New Roman"/>
              </w:rPr>
              <w:t>1</w:t>
            </w:r>
          </w:p>
        </w:tc>
      </w:tr>
      <w:tr w:rsidR="007E27B8" w:rsidRPr="00674807" w14:paraId="358AB0C4" w14:textId="77777777" w:rsidTr="00C55215">
        <w:tc>
          <w:tcPr>
            <w:tcW w:w="709" w:type="dxa"/>
          </w:tcPr>
          <w:p w14:paraId="28F4B878" w14:textId="77777777" w:rsidR="007E27B8" w:rsidRPr="00674807" w:rsidRDefault="007E27B8" w:rsidP="00674807">
            <w:pPr>
              <w:spacing w:after="120" w:line="240" w:lineRule="auto"/>
              <w:ind w:right="-108"/>
              <w:rPr>
                <w:rFonts w:ascii="Times New Roman" w:hAnsi="Times New Roman"/>
              </w:rPr>
            </w:pPr>
            <w:r w:rsidRPr="00674807">
              <w:rPr>
                <w:rFonts w:ascii="Times New Roman" w:hAnsi="Times New Roman"/>
              </w:rPr>
              <w:t>1.1.</w:t>
            </w:r>
          </w:p>
        </w:tc>
        <w:tc>
          <w:tcPr>
            <w:tcW w:w="8505" w:type="dxa"/>
          </w:tcPr>
          <w:p w14:paraId="4F559442" w14:textId="00977F5D" w:rsidR="007E27B8" w:rsidRPr="00674807" w:rsidRDefault="007E27B8" w:rsidP="00674807">
            <w:pPr>
              <w:spacing w:after="120"/>
              <w:rPr>
                <w:rFonts w:ascii="Times New Roman" w:hAnsi="Times New Roman"/>
              </w:rPr>
            </w:pPr>
            <w:r w:rsidRPr="00674807">
              <w:rPr>
                <w:rFonts w:ascii="Times New Roman" w:hAnsi="Times New Roman"/>
              </w:rPr>
              <w:t>RFID HF savitarnos knygų grąžinimo įrenginys (KGĮ)</w:t>
            </w:r>
            <w:r w:rsidR="00942F04" w:rsidRPr="00674807">
              <w:rPr>
                <w:rFonts w:ascii="Times New Roman" w:hAnsi="Times New Roman"/>
              </w:rPr>
              <w:t>;</w:t>
            </w:r>
          </w:p>
        </w:tc>
        <w:tc>
          <w:tcPr>
            <w:tcW w:w="1701" w:type="dxa"/>
          </w:tcPr>
          <w:p w14:paraId="21257874" w14:textId="77777777" w:rsidR="007E27B8" w:rsidRPr="00674807" w:rsidRDefault="007E27B8" w:rsidP="00674807">
            <w:pPr>
              <w:spacing w:after="120"/>
              <w:jc w:val="center"/>
              <w:rPr>
                <w:rFonts w:ascii="Times New Roman" w:hAnsi="Times New Roman"/>
                <w:lang w:val="en-US"/>
              </w:rPr>
            </w:pPr>
            <w:r w:rsidRPr="00674807">
              <w:rPr>
                <w:rFonts w:ascii="Times New Roman" w:hAnsi="Times New Roman"/>
              </w:rPr>
              <w:t>1</w:t>
            </w:r>
          </w:p>
        </w:tc>
      </w:tr>
      <w:tr w:rsidR="007E27B8" w:rsidRPr="00674807" w14:paraId="0B89F457" w14:textId="77777777" w:rsidTr="00C55215">
        <w:tc>
          <w:tcPr>
            <w:tcW w:w="709" w:type="dxa"/>
          </w:tcPr>
          <w:p w14:paraId="24AC12A4" w14:textId="77777777" w:rsidR="007E27B8" w:rsidRPr="00674807" w:rsidRDefault="007E27B8" w:rsidP="00674807">
            <w:pPr>
              <w:spacing w:after="120" w:line="240" w:lineRule="auto"/>
              <w:ind w:right="-108"/>
              <w:rPr>
                <w:rFonts w:ascii="Times New Roman" w:hAnsi="Times New Roman"/>
              </w:rPr>
            </w:pPr>
            <w:r w:rsidRPr="00674807">
              <w:rPr>
                <w:rFonts w:ascii="Times New Roman" w:hAnsi="Times New Roman"/>
              </w:rPr>
              <w:t>1.2.</w:t>
            </w:r>
          </w:p>
        </w:tc>
        <w:tc>
          <w:tcPr>
            <w:tcW w:w="8505" w:type="dxa"/>
          </w:tcPr>
          <w:p w14:paraId="7853E355" w14:textId="4ACAD197" w:rsidR="007E27B8" w:rsidRPr="00EB2DFC" w:rsidRDefault="007E27B8" w:rsidP="00EB2DFC">
            <w:pPr>
              <w:spacing w:after="120"/>
              <w:rPr>
                <w:rFonts w:ascii="Times New Roman" w:hAnsi="Times New Roman"/>
              </w:rPr>
            </w:pPr>
            <w:r w:rsidRPr="00EB2DFC">
              <w:rPr>
                <w:rFonts w:ascii="Times New Roman" w:hAnsi="Times New Roman"/>
              </w:rPr>
              <w:t>Grąžintų knygų vežimėlis (GKV)</w:t>
            </w:r>
            <w:r w:rsidR="00942F04" w:rsidRPr="00EB2DFC">
              <w:rPr>
                <w:rFonts w:ascii="Times New Roman" w:hAnsi="Times New Roman"/>
              </w:rPr>
              <w:t>;</w:t>
            </w:r>
          </w:p>
        </w:tc>
        <w:tc>
          <w:tcPr>
            <w:tcW w:w="1701" w:type="dxa"/>
          </w:tcPr>
          <w:p w14:paraId="45453834" w14:textId="77777777" w:rsidR="007E27B8" w:rsidRPr="00674807" w:rsidRDefault="007E27B8" w:rsidP="00674807">
            <w:pPr>
              <w:spacing w:after="120"/>
              <w:jc w:val="center"/>
              <w:rPr>
                <w:rFonts w:ascii="Times New Roman" w:hAnsi="Times New Roman"/>
              </w:rPr>
            </w:pPr>
            <w:r w:rsidRPr="00674807">
              <w:rPr>
                <w:rFonts w:ascii="Times New Roman" w:hAnsi="Times New Roman"/>
              </w:rPr>
              <w:t>2</w:t>
            </w:r>
          </w:p>
        </w:tc>
      </w:tr>
      <w:tr w:rsidR="007E27B8" w:rsidRPr="00674807" w14:paraId="79C1049D" w14:textId="77777777" w:rsidTr="00C55215">
        <w:tc>
          <w:tcPr>
            <w:tcW w:w="709" w:type="dxa"/>
          </w:tcPr>
          <w:p w14:paraId="7710FCAD" w14:textId="77777777" w:rsidR="007E27B8" w:rsidRPr="00674807" w:rsidRDefault="007E27B8" w:rsidP="00674807">
            <w:pPr>
              <w:numPr>
                <w:ilvl w:val="0"/>
                <w:numId w:val="1"/>
              </w:numPr>
              <w:tabs>
                <w:tab w:val="clear" w:pos="643"/>
                <w:tab w:val="num" w:pos="638"/>
              </w:tabs>
              <w:spacing w:after="120" w:line="240" w:lineRule="auto"/>
              <w:ind w:left="0" w:right="-108" w:firstLine="0"/>
              <w:jc w:val="center"/>
              <w:rPr>
                <w:rFonts w:ascii="Times New Roman" w:hAnsi="Times New Roman"/>
              </w:rPr>
            </w:pPr>
          </w:p>
        </w:tc>
        <w:tc>
          <w:tcPr>
            <w:tcW w:w="8505" w:type="dxa"/>
          </w:tcPr>
          <w:p w14:paraId="61BA7514" w14:textId="77777777" w:rsidR="007E27B8" w:rsidRPr="00674807" w:rsidRDefault="007E27B8" w:rsidP="00674807">
            <w:pPr>
              <w:spacing w:after="120"/>
              <w:rPr>
                <w:rFonts w:ascii="Times New Roman" w:hAnsi="Times New Roman"/>
              </w:rPr>
            </w:pPr>
            <w:r w:rsidRPr="00674807">
              <w:rPr>
                <w:rFonts w:ascii="Times New Roman" w:hAnsi="Times New Roman"/>
              </w:rPr>
              <w:t>Sistemos valdymo, monitoringo ir diagnostikos programinė įrangos išplėtimas (VMD)</w:t>
            </w:r>
          </w:p>
        </w:tc>
        <w:tc>
          <w:tcPr>
            <w:tcW w:w="1701" w:type="dxa"/>
          </w:tcPr>
          <w:p w14:paraId="492A6066" w14:textId="77777777" w:rsidR="007E27B8" w:rsidRPr="00674807" w:rsidRDefault="007E27B8" w:rsidP="00674807">
            <w:pPr>
              <w:spacing w:after="120"/>
              <w:jc w:val="center"/>
              <w:rPr>
                <w:rFonts w:ascii="Times New Roman" w:hAnsi="Times New Roman"/>
              </w:rPr>
            </w:pPr>
            <w:r w:rsidRPr="00674807">
              <w:rPr>
                <w:rFonts w:ascii="Times New Roman" w:hAnsi="Times New Roman"/>
              </w:rPr>
              <w:t>1</w:t>
            </w:r>
          </w:p>
        </w:tc>
      </w:tr>
      <w:tr w:rsidR="007E27B8" w:rsidRPr="00674807" w14:paraId="7CEE71FA" w14:textId="77777777" w:rsidTr="00C55215">
        <w:tc>
          <w:tcPr>
            <w:tcW w:w="709" w:type="dxa"/>
          </w:tcPr>
          <w:p w14:paraId="7CDAF9E3" w14:textId="77777777" w:rsidR="007E27B8" w:rsidRPr="00674807" w:rsidRDefault="007E27B8" w:rsidP="00674807">
            <w:pPr>
              <w:numPr>
                <w:ilvl w:val="0"/>
                <w:numId w:val="1"/>
              </w:numPr>
              <w:tabs>
                <w:tab w:val="clear" w:pos="643"/>
                <w:tab w:val="num" w:pos="638"/>
              </w:tabs>
              <w:spacing w:after="120" w:line="240" w:lineRule="auto"/>
              <w:ind w:left="0" w:right="-108" w:firstLine="0"/>
              <w:jc w:val="center"/>
              <w:rPr>
                <w:rFonts w:ascii="Times New Roman" w:hAnsi="Times New Roman"/>
              </w:rPr>
            </w:pPr>
          </w:p>
        </w:tc>
        <w:tc>
          <w:tcPr>
            <w:tcW w:w="8505" w:type="dxa"/>
          </w:tcPr>
          <w:p w14:paraId="77B1673B" w14:textId="77777777" w:rsidR="007E27B8" w:rsidRPr="00674807" w:rsidRDefault="007E27B8" w:rsidP="00674807">
            <w:pPr>
              <w:spacing w:after="120"/>
              <w:rPr>
                <w:rFonts w:ascii="Times New Roman" w:hAnsi="Times New Roman"/>
              </w:rPr>
            </w:pPr>
            <w:r w:rsidRPr="00674807">
              <w:rPr>
                <w:rFonts w:ascii="Times New Roman" w:hAnsi="Times New Roman"/>
              </w:rPr>
              <w:t>Montažinis komplektas (MK)</w:t>
            </w:r>
          </w:p>
        </w:tc>
        <w:tc>
          <w:tcPr>
            <w:tcW w:w="1701" w:type="dxa"/>
          </w:tcPr>
          <w:p w14:paraId="6BD246AE" w14:textId="77777777" w:rsidR="007E27B8" w:rsidRPr="00674807" w:rsidRDefault="007E27B8" w:rsidP="00674807">
            <w:pPr>
              <w:spacing w:after="120"/>
              <w:jc w:val="center"/>
              <w:rPr>
                <w:rFonts w:ascii="Times New Roman" w:hAnsi="Times New Roman"/>
              </w:rPr>
            </w:pPr>
            <w:r w:rsidRPr="00674807">
              <w:rPr>
                <w:rFonts w:ascii="Times New Roman" w:hAnsi="Times New Roman"/>
              </w:rPr>
              <w:t>1</w:t>
            </w:r>
          </w:p>
        </w:tc>
      </w:tr>
      <w:tr w:rsidR="007E27B8" w:rsidRPr="00674807" w14:paraId="03830852" w14:textId="77777777" w:rsidTr="00C55215">
        <w:tc>
          <w:tcPr>
            <w:tcW w:w="709" w:type="dxa"/>
          </w:tcPr>
          <w:p w14:paraId="62976BE5" w14:textId="77777777" w:rsidR="007E27B8" w:rsidRPr="00674807" w:rsidRDefault="007E27B8" w:rsidP="00674807">
            <w:pPr>
              <w:numPr>
                <w:ilvl w:val="0"/>
                <w:numId w:val="1"/>
              </w:numPr>
              <w:tabs>
                <w:tab w:val="clear" w:pos="643"/>
                <w:tab w:val="num" w:pos="638"/>
              </w:tabs>
              <w:spacing w:after="120" w:line="240" w:lineRule="auto"/>
              <w:ind w:left="0" w:right="-108" w:firstLine="0"/>
              <w:jc w:val="center"/>
              <w:rPr>
                <w:rFonts w:ascii="Times New Roman" w:hAnsi="Times New Roman"/>
              </w:rPr>
            </w:pPr>
          </w:p>
        </w:tc>
        <w:tc>
          <w:tcPr>
            <w:tcW w:w="8505" w:type="dxa"/>
          </w:tcPr>
          <w:p w14:paraId="66131591" w14:textId="77777777" w:rsidR="007E27B8" w:rsidRPr="00674807" w:rsidRDefault="007E27B8" w:rsidP="00674807">
            <w:pPr>
              <w:spacing w:after="120"/>
              <w:rPr>
                <w:rFonts w:ascii="Times New Roman" w:hAnsi="Times New Roman"/>
              </w:rPr>
            </w:pPr>
            <w:r w:rsidRPr="00674807">
              <w:rPr>
                <w:rFonts w:ascii="Times New Roman" w:hAnsi="Times New Roman"/>
              </w:rPr>
              <w:t>Įdiegimo ir integravimo darbų komplektas (Darbai)</w:t>
            </w:r>
          </w:p>
        </w:tc>
        <w:tc>
          <w:tcPr>
            <w:tcW w:w="1701" w:type="dxa"/>
          </w:tcPr>
          <w:p w14:paraId="052F52AA" w14:textId="77777777" w:rsidR="007E27B8" w:rsidRPr="00674807" w:rsidRDefault="007E27B8" w:rsidP="00674807">
            <w:pPr>
              <w:spacing w:after="120"/>
              <w:jc w:val="center"/>
              <w:rPr>
                <w:rFonts w:ascii="Times New Roman" w:hAnsi="Times New Roman"/>
              </w:rPr>
            </w:pPr>
            <w:r w:rsidRPr="00674807">
              <w:rPr>
                <w:rFonts w:ascii="Times New Roman" w:hAnsi="Times New Roman"/>
              </w:rPr>
              <w:t>1</w:t>
            </w:r>
          </w:p>
        </w:tc>
      </w:tr>
    </w:tbl>
    <w:p w14:paraId="54E2ECFB" w14:textId="77777777" w:rsidR="007E27B8" w:rsidRPr="00674807" w:rsidRDefault="007E27B8" w:rsidP="00674807">
      <w:pPr>
        <w:pStyle w:val="ListParagraph"/>
        <w:tabs>
          <w:tab w:val="left" w:pos="426"/>
        </w:tabs>
        <w:suppressAutoHyphens/>
        <w:spacing w:after="120" w:line="240" w:lineRule="auto"/>
        <w:jc w:val="center"/>
        <w:rPr>
          <w:rFonts w:ascii="Times New Roman" w:hAnsi="Times New Roman"/>
          <w:b/>
          <w:iCs/>
        </w:rPr>
      </w:pPr>
    </w:p>
    <w:p w14:paraId="38081A8C" w14:textId="77777777" w:rsidR="000354AB" w:rsidRDefault="000354AB" w:rsidP="000354AB">
      <w:pPr>
        <w:pStyle w:val="ListParagraph"/>
        <w:tabs>
          <w:tab w:val="left" w:pos="426"/>
        </w:tabs>
        <w:suppressAutoHyphens/>
        <w:spacing w:after="120" w:line="240" w:lineRule="auto"/>
        <w:ind w:left="0"/>
        <w:rPr>
          <w:rFonts w:ascii="Times New Roman" w:hAnsi="Times New Roman"/>
          <w:b/>
          <w:iCs/>
        </w:rPr>
      </w:pPr>
    </w:p>
    <w:p w14:paraId="5BA050E3" w14:textId="77777777" w:rsidR="000354AB" w:rsidRDefault="000354AB" w:rsidP="000354AB">
      <w:pPr>
        <w:pStyle w:val="ListParagraph"/>
        <w:tabs>
          <w:tab w:val="left" w:pos="426"/>
        </w:tabs>
        <w:suppressAutoHyphens/>
        <w:spacing w:after="120" w:line="240" w:lineRule="auto"/>
        <w:ind w:left="0"/>
        <w:rPr>
          <w:rFonts w:ascii="Times New Roman" w:hAnsi="Times New Roman"/>
          <w:b/>
          <w:iCs/>
        </w:rPr>
      </w:pPr>
    </w:p>
    <w:p w14:paraId="20AA460E" w14:textId="29EF47C0" w:rsidR="007E27B8" w:rsidRPr="00674807" w:rsidRDefault="007E27B8" w:rsidP="000354AB">
      <w:pPr>
        <w:pStyle w:val="ListParagraph"/>
        <w:numPr>
          <w:ilvl w:val="0"/>
          <w:numId w:val="35"/>
        </w:numPr>
        <w:tabs>
          <w:tab w:val="left" w:pos="426"/>
        </w:tabs>
        <w:suppressAutoHyphens/>
        <w:spacing w:after="120" w:line="240" w:lineRule="auto"/>
        <w:jc w:val="center"/>
        <w:rPr>
          <w:rFonts w:ascii="Times New Roman" w:hAnsi="Times New Roman"/>
          <w:b/>
          <w:iCs/>
        </w:rPr>
      </w:pPr>
      <w:r w:rsidRPr="00674807">
        <w:rPr>
          <w:rFonts w:ascii="Times New Roman" w:hAnsi="Times New Roman"/>
          <w:b/>
          <w:iCs/>
        </w:rPr>
        <w:t xml:space="preserve">MINIMALŪS REIKALAVIMAI </w:t>
      </w:r>
      <w:r w:rsidR="0088764A" w:rsidRPr="00674807">
        <w:rPr>
          <w:rFonts w:ascii="Times New Roman" w:hAnsi="Times New Roman"/>
          <w:b/>
          <w:iCs/>
        </w:rPr>
        <w:t>ESA</w:t>
      </w:r>
      <w:r w:rsidRPr="00674807">
        <w:rPr>
          <w:rFonts w:ascii="Times New Roman" w:hAnsi="Times New Roman"/>
          <w:b/>
          <w:iCs/>
        </w:rPr>
        <w:t xml:space="preserve"> SUDEDAMOSIOMS DALIMS</w:t>
      </w:r>
    </w:p>
    <w:p w14:paraId="3F4E5E01" w14:textId="77777777" w:rsidR="007E27B8" w:rsidRPr="00674807" w:rsidRDefault="007E27B8" w:rsidP="00674807">
      <w:pPr>
        <w:spacing w:after="120"/>
        <w:rPr>
          <w:rFonts w:ascii="Times New Roman" w:hAnsi="Times New Roman"/>
          <w:b/>
          <w:bCs/>
        </w:rPr>
      </w:pPr>
    </w:p>
    <w:p w14:paraId="3F56AE43" w14:textId="77777777" w:rsidR="000354AB" w:rsidRPr="000354AB" w:rsidRDefault="000354AB" w:rsidP="000354AB">
      <w:pPr>
        <w:pStyle w:val="ListParagraph"/>
        <w:numPr>
          <w:ilvl w:val="0"/>
          <w:numId w:val="19"/>
        </w:numPr>
        <w:spacing w:after="120"/>
        <w:rPr>
          <w:rFonts w:ascii="Times New Roman" w:hAnsi="Times New Roman"/>
          <w:b/>
          <w:bCs/>
          <w:vanish/>
        </w:rPr>
      </w:pPr>
    </w:p>
    <w:p w14:paraId="6456A1A8" w14:textId="77777777" w:rsidR="000354AB" w:rsidRPr="000354AB" w:rsidRDefault="000354AB" w:rsidP="000354AB">
      <w:pPr>
        <w:pStyle w:val="ListParagraph"/>
        <w:numPr>
          <w:ilvl w:val="0"/>
          <w:numId w:val="19"/>
        </w:numPr>
        <w:spacing w:after="120"/>
        <w:rPr>
          <w:rFonts w:ascii="Times New Roman" w:hAnsi="Times New Roman"/>
          <w:b/>
          <w:bCs/>
          <w:vanish/>
        </w:rPr>
      </w:pPr>
    </w:p>
    <w:p w14:paraId="3C791AD0" w14:textId="7B681E12" w:rsidR="007E27B8" w:rsidRPr="00674807" w:rsidRDefault="007E27B8" w:rsidP="000354AB">
      <w:pPr>
        <w:pStyle w:val="ListParagraph"/>
        <w:numPr>
          <w:ilvl w:val="1"/>
          <w:numId w:val="19"/>
        </w:numPr>
        <w:spacing w:after="120"/>
        <w:rPr>
          <w:rFonts w:ascii="Times New Roman" w:hAnsi="Times New Roman"/>
          <w:b/>
          <w:bCs/>
        </w:rPr>
      </w:pPr>
      <w:r w:rsidRPr="00674807">
        <w:rPr>
          <w:rFonts w:ascii="Times New Roman" w:hAnsi="Times New Roman"/>
          <w:b/>
          <w:bCs/>
        </w:rPr>
        <w:t>KGĮ</w:t>
      </w:r>
    </w:p>
    <w:p w14:paraId="0D067E39" w14:textId="26ACAC9F" w:rsidR="007E27B8" w:rsidRPr="00674807" w:rsidRDefault="007E27B8" w:rsidP="00674807">
      <w:pPr>
        <w:pStyle w:val="ListParagraph"/>
        <w:spacing w:after="120"/>
        <w:ind w:left="7776"/>
        <w:jc w:val="right"/>
        <w:rPr>
          <w:rFonts w:ascii="Times New Roman" w:hAnsi="Times New Roman"/>
          <w:lang w:eastAsia="lt-LT"/>
        </w:rPr>
      </w:pPr>
      <w:r w:rsidRPr="00674807">
        <w:rPr>
          <w:rFonts w:ascii="Times New Roman" w:hAnsi="Times New Roman"/>
          <w:lang w:eastAsia="lt-LT"/>
        </w:rPr>
        <w:t xml:space="preserve">             </w:t>
      </w:r>
      <w:r w:rsidR="000354AB">
        <w:rPr>
          <w:rFonts w:ascii="Times New Roman" w:hAnsi="Times New Roman"/>
          <w:lang w:eastAsia="lt-LT"/>
        </w:rPr>
        <w:t>4</w:t>
      </w:r>
      <w:r w:rsidRPr="00674807">
        <w:rPr>
          <w:rFonts w:ascii="Times New Roman" w:hAnsi="Times New Roman"/>
          <w:lang w:eastAsia="lt-LT"/>
        </w:rPr>
        <w:t xml:space="preserve">.1. lentelė </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2410"/>
        <w:gridCol w:w="2835"/>
      </w:tblGrid>
      <w:tr w:rsidR="007E27B8" w:rsidRPr="00674807" w14:paraId="72C9E43C" w14:textId="77777777" w:rsidTr="00C55215">
        <w:tc>
          <w:tcPr>
            <w:tcW w:w="709" w:type="dxa"/>
            <w:tcBorders>
              <w:top w:val="single" w:sz="4" w:space="0" w:color="auto"/>
              <w:left w:val="single" w:sz="4" w:space="0" w:color="auto"/>
              <w:bottom w:val="single" w:sz="4" w:space="0" w:color="auto"/>
              <w:right w:val="single" w:sz="4" w:space="0" w:color="auto"/>
            </w:tcBorders>
          </w:tcPr>
          <w:p w14:paraId="4D251052" w14:textId="77777777" w:rsidR="007E27B8" w:rsidRPr="00674807" w:rsidRDefault="007E27B8" w:rsidP="00674807">
            <w:pPr>
              <w:widowControl w:val="0"/>
              <w:autoSpaceDE w:val="0"/>
              <w:autoSpaceDN w:val="0"/>
              <w:adjustRightInd w:val="0"/>
              <w:spacing w:after="120" w:line="276" w:lineRule="auto"/>
              <w:ind w:left="-108"/>
              <w:contextualSpacing/>
              <w:jc w:val="right"/>
              <w:outlineLvl w:val="0"/>
              <w:rPr>
                <w:rFonts w:ascii="Times New Roman" w:hAnsi="Times New Roman"/>
                <w:b/>
                <w:bCs/>
              </w:rPr>
            </w:pPr>
            <w:r w:rsidRPr="00674807">
              <w:rPr>
                <w:rFonts w:ascii="Times New Roman" w:hAnsi="Times New Roman"/>
                <w:bCs/>
                <w:noProof/>
              </w:rPr>
              <w:t>Eil. N</w:t>
            </w:r>
            <w:r w:rsidRPr="00674807">
              <w:rPr>
                <w:rFonts w:ascii="Times New Roman" w:eastAsia="Calibri" w:hAnsi="Times New Roman"/>
                <w:bCs/>
              </w:rPr>
              <w:t>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1EFFBCC" w14:textId="068C36B8" w:rsidR="007E27B8" w:rsidRPr="00674807" w:rsidRDefault="007E27B8" w:rsidP="00674807">
            <w:pPr>
              <w:widowControl w:val="0"/>
              <w:autoSpaceDE w:val="0"/>
              <w:autoSpaceDN w:val="0"/>
              <w:adjustRightInd w:val="0"/>
              <w:snapToGrid w:val="0"/>
              <w:spacing w:after="120"/>
              <w:jc w:val="center"/>
              <w:rPr>
                <w:rFonts w:ascii="Times New Roman" w:hAnsi="Times New Roman"/>
              </w:rPr>
            </w:pPr>
            <w:r w:rsidRPr="00674807">
              <w:rPr>
                <w:rFonts w:ascii="Times New Roman" w:hAnsi="Times New Roman"/>
              </w:rPr>
              <w:t xml:space="preserve">Reikalavimai </w:t>
            </w:r>
            <w:r w:rsidR="00C70DB8" w:rsidRPr="00674807">
              <w:rPr>
                <w:rFonts w:ascii="Times New Roman" w:hAnsi="Times New Roman"/>
              </w:rPr>
              <w:t>ESA</w:t>
            </w:r>
            <w:r w:rsidRPr="00674807">
              <w:rPr>
                <w:rFonts w:ascii="Times New Roman" w:hAnsi="Times New Roman"/>
              </w:rPr>
              <w:t xml:space="preserve"> sudedamajai daliai</w:t>
            </w:r>
          </w:p>
          <w:p w14:paraId="0E9B8B11" w14:textId="77777777" w:rsidR="007E27B8" w:rsidRPr="00674807" w:rsidRDefault="007E27B8" w:rsidP="00674807">
            <w:pPr>
              <w:widowControl w:val="0"/>
              <w:autoSpaceDE w:val="0"/>
              <w:autoSpaceDN w:val="0"/>
              <w:adjustRightInd w:val="0"/>
              <w:snapToGrid w:val="0"/>
              <w:spacing w:after="120"/>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hideMark/>
          </w:tcPr>
          <w:p w14:paraId="0F5BAF5D" w14:textId="5D15DD89" w:rsidR="00D03767" w:rsidRPr="00674807" w:rsidRDefault="007E27B8" w:rsidP="00C55215">
            <w:pPr>
              <w:widowControl w:val="0"/>
              <w:autoSpaceDE w:val="0"/>
              <w:autoSpaceDN w:val="0"/>
              <w:adjustRightInd w:val="0"/>
              <w:snapToGrid w:val="0"/>
              <w:spacing w:after="120"/>
              <w:jc w:val="center"/>
              <w:rPr>
                <w:rFonts w:ascii="Times New Roman" w:hAnsi="Times New Roman"/>
                <w:color w:val="FF0000"/>
              </w:rPr>
            </w:pPr>
            <w:r w:rsidRPr="00674807">
              <w:rPr>
                <w:rFonts w:ascii="Times New Roman" w:hAnsi="Times New Roman"/>
              </w:rPr>
              <w:t xml:space="preserve">Siūlomos </w:t>
            </w:r>
            <w:r w:rsidR="00C70DB8" w:rsidRPr="00674807">
              <w:rPr>
                <w:rFonts w:ascii="Times New Roman" w:hAnsi="Times New Roman"/>
              </w:rPr>
              <w:t>ESA</w:t>
            </w:r>
            <w:r w:rsidRPr="00674807">
              <w:rPr>
                <w:rFonts w:ascii="Times New Roman" w:hAnsi="Times New Roman"/>
              </w:rPr>
              <w:t xml:space="preserve"> dalies atitiktis TS reikalavimams (nurodyti faktines parametrų reikšmes)</w:t>
            </w:r>
          </w:p>
        </w:tc>
        <w:tc>
          <w:tcPr>
            <w:tcW w:w="2835" w:type="dxa"/>
            <w:tcBorders>
              <w:top w:val="single" w:sz="4" w:space="0" w:color="auto"/>
              <w:left w:val="single" w:sz="4" w:space="0" w:color="auto"/>
              <w:bottom w:val="single" w:sz="4" w:space="0" w:color="auto"/>
              <w:right w:val="single" w:sz="4" w:space="0" w:color="auto"/>
            </w:tcBorders>
            <w:hideMark/>
          </w:tcPr>
          <w:p w14:paraId="3AD75AF9" w14:textId="47F2D23A" w:rsidR="007E27B8" w:rsidRPr="00D03767" w:rsidRDefault="007E27B8" w:rsidP="00D03767">
            <w:pPr>
              <w:widowControl w:val="0"/>
              <w:autoSpaceDE w:val="0"/>
              <w:autoSpaceDN w:val="0"/>
              <w:adjustRightInd w:val="0"/>
              <w:snapToGrid w:val="0"/>
              <w:spacing w:after="120"/>
              <w:jc w:val="center"/>
              <w:rPr>
                <w:rFonts w:ascii="Times New Roman" w:hAnsi="Times New Roman"/>
              </w:rPr>
            </w:pPr>
            <w:r w:rsidRPr="00674807">
              <w:rPr>
                <w:rFonts w:ascii="Times New Roman" w:hAnsi="Times New Roman"/>
              </w:rPr>
              <w:t>Pasiūlyme pateikto dokumento pavadinimas ir lapas / punktas, patvirtinantis siūlomos įrangos parametro atitiktį</w:t>
            </w:r>
          </w:p>
        </w:tc>
      </w:tr>
      <w:tr w:rsidR="007E27B8" w:rsidRPr="00674807" w14:paraId="620A2B30" w14:textId="77777777" w:rsidTr="00C55215">
        <w:trPr>
          <w:trHeight w:val="384"/>
        </w:trPr>
        <w:tc>
          <w:tcPr>
            <w:tcW w:w="709" w:type="dxa"/>
            <w:tcBorders>
              <w:top w:val="single" w:sz="4" w:space="0" w:color="auto"/>
              <w:left w:val="single" w:sz="4" w:space="0" w:color="auto"/>
              <w:bottom w:val="single" w:sz="4" w:space="0" w:color="auto"/>
              <w:right w:val="single" w:sz="4" w:space="0" w:color="auto"/>
            </w:tcBorders>
          </w:tcPr>
          <w:p w14:paraId="4645D393" w14:textId="77777777" w:rsidR="007E27B8" w:rsidRPr="00674807" w:rsidRDefault="007E27B8" w:rsidP="00674807">
            <w:pPr>
              <w:widowControl w:val="0"/>
              <w:numPr>
                <w:ilvl w:val="0"/>
                <w:numId w:val="2"/>
              </w:numPr>
              <w:autoSpaceDE w:val="0"/>
              <w:autoSpaceDN w:val="0"/>
              <w:adjustRightInd w:val="0"/>
              <w:snapToGrid w:val="0"/>
              <w:spacing w:after="120" w:line="276" w:lineRule="auto"/>
              <w:ind w:left="-114" w:hanging="357"/>
              <w:jc w:val="right"/>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hideMark/>
          </w:tcPr>
          <w:p w14:paraId="7FD278F4" w14:textId="77777777" w:rsidR="007E27B8" w:rsidRPr="00674807" w:rsidRDefault="007E27B8"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Gamintojas</w:t>
            </w:r>
          </w:p>
        </w:tc>
        <w:tc>
          <w:tcPr>
            <w:tcW w:w="2410" w:type="dxa"/>
            <w:tcBorders>
              <w:top w:val="single" w:sz="4" w:space="0" w:color="auto"/>
              <w:left w:val="single" w:sz="4" w:space="0" w:color="auto"/>
              <w:bottom w:val="single" w:sz="4" w:space="0" w:color="auto"/>
              <w:right w:val="single" w:sz="4" w:space="0" w:color="auto"/>
            </w:tcBorders>
          </w:tcPr>
          <w:p w14:paraId="48771E94" w14:textId="77777777" w:rsidR="007E27B8" w:rsidRPr="00674807" w:rsidRDefault="007E27B8" w:rsidP="00674807">
            <w:pPr>
              <w:widowControl w:val="0"/>
              <w:autoSpaceDE w:val="0"/>
              <w:autoSpaceDN w:val="0"/>
              <w:adjustRightInd w:val="0"/>
              <w:spacing w:after="120"/>
              <w:ind w:firstLine="720"/>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1CDCEA03" w14:textId="77777777" w:rsidR="007E27B8" w:rsidRPr="00674807" w:rsidRDefault="007E27B8" w:rsidP="00674807">
            <w:pPr>
              <w:widowControl w:val="0"/>
              <w:autoSpaceDE w:val="0"/>
              <w:autoSpaceDN w:val="0"/>
              <w:adjustRightInd w:val="0"/>
              <w:spacing w:after="120"/>
              <w:jc w:val="both"/>
              <w:rPr>
                <w:rFonts w:ascii="Times New Roman" w:hAnsi="Times New Roman"/>
              </w:rPr>
            </w:pPr>
          </w:p>
        </w:tc>
      </w:tr>
      <w:tr w:rsidR="007E27B8" w:rsidRPr="00674807" w14:paraId="601A04D6" w14:textId="77777777" w:rsidTr="00C55215">
        <w:trPr>
          <w:trHeight w:val="384"/>
        </w:trPr>
        <w:tc>
          <w:tcPr>
            <w:tcW w:w="709" w:type="dxa"/>
            <w:tcBorders>
              <w:top w:val="single" w:sz="4" w:space="0" w:color="auto"/>
              <w:left w:val="single" w:sz="4" w:space="0" w:color="auto"/>
              <w:bottom w:val="single" w:sz="4" w:space="0" w:color="auto"/>
              <w:right w:val="single" w:sz="4" w:space="0" w:color="auto"/>
            </w:tcBorders>
          </w:tcPr>
          <w:p w14:paraId="3B27AFD2" w14:textId="77777777" w:rsidR="007E27B8" w:rsidRPr="00674807" w:rsidRDefault="007E27B8" w:rsidP="00674807">
            <w:pPr>
              <w:widowControl w:val="0"/>
              <w:numPr>
                <w:ilvl w:val="0"/>
                <w:numId w:val="2"/>
              </w:numPr>
              <w:autoSpaceDE w:val="0"/>
              <w:autoSpaceDN w:val="0"/>
              <w:adjustRightInd w:val="0"/>
              <w:snapToGrid w:val="0"/>
              <w:spacing w:after="120" w:line="276" w:lineRule="auto"/>
              <w:ind w:left="-114" w:hanging="357"/>
              <w:jc w:val="right"/>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7C90EDE4" w14:textId="77777777" w:rsidR="007E27B8" w:rsidRPr="00674807" w:rsidRDefault="007E27B8"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Modelis</w:t>
            </w:r>
          </w:p>
        </w:tc>
        <w:tc>
          <w:tcPr>
            <w:tcW w:w="2410" w:type="dxa"/>
            <w:tcBorders>
              <w:top w:val="single" w:sz="4" w:space="0" w:color="auto"/>
              <w:left w:val="single" w:sz="4" w:space="0" w:color="auto"/>
              <w:bottom w:val="single" w:sz="4" w:space="0" w:color="auto"/>
              <w:right w:val="single" w:sz="4" w:space="0" w:color="auto"/>
            </w:tcBorders>
          </w:tcPr>
          <w:p w14:paraId="5F034587" w14:textId="77777777" w:rsidR="007E27B8" w:rsidRPr="00674807" w:rsidRDefault="007E27B8" w:rsidP="00674807">
            <w:pPr>
              <w:widowControl w:val="0"/>
              <w:autoSpaceDE w:val="0"/>
              <w:autoSpaceDN w:val="0"/>
              <w:adjustRightInd w:val="0"/>
              <w:spacing w:after="120"/>
              <w:ind w:firstLine="720"/>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1B8F3612" w14:textId="77777777" w:rsidR="007E27B8" w:rsidRPr="00674807" w:rsidRDefault="007E27B8" w:rsidP="00674807">
            <w:pPr>
              <w:widowControl w:val="0"/>
              <w:autoSpaceDE w:val="0"/>
              <w:autoSpaceDN w:val="0"/>
              <w:adjustRightInd w:val="0"/>
              <w:spacing w:after="120"/>
              <w:ind w:firstLine="720"/>
              <w:jc w:val="both"/>
              <w:rPr>
                <w:rFonts w:ascii="Times New Roman" w:hAnsi="Times New Roman"/>
              </w:rPr>
            </w:pPr>
          </w:p>
        </w:tc>
      </w:tr>
      <w:tr w:rsidR="007E27B8" w:rsidRPr="00674807" w14:paraId="66B38F8B" w14:textId="77777777" w:rsidTr="00C55215">
        <w:tc>
          <w:tcPr>
            <w:tcW w:w="709" w:type="dxa"/>
            <w:tcBorders>
              <w:top w:val="single" w:sz="4" w:space="0" w:color="auto"/>
              <w:left w:val="single" w:sz="4" w:space="0" w:color="auto"/>
              <w:bottom w:val="single" w:sz="4" w:space="0" w:color="auto"/>
              <w:right w:val="single" w:sz="4" w:space="0" w:color="auto"/>
            </w:tcBorders>
          </w:tcPr>
          <w:p w14:paraId="4198EE56" w14:textId="77777777" w:rsidR="007E27B8" w:rsidRPr="00674807" w:rsidRDefault="007E27B8"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22FC2BE4" w14:textId="479BF122" w:rsidR="007E27B8" w:rsidRPr="00674807" w:rsidRDefault="007E27B8"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bCs/>
              </w:rPr>
              <w:t xml:space="preserve">KGĮ turi būti automatinė sistema, pakeisianti šiuo metu esamą </w:t>
            </w:r>
            <w:proofErr w:type="spellStart"/>
            <w:r w:rsidR="002D4602" w:rsidRPr="002D4602">
              <w:rPr>
                <w:rFonts w:ascii="Times New Roman" w:hAnsi="Times New Roman"/>
                <w:bCs/>
                <w:i/>
              </w:rPr>
              <w:t>S</w:t>
            </w:r>
            <w:r w:rsidRPr="002D4602">
              <w:rPr>
                <w:rFonts w:ascii="Times New Roman" w:hAnsi="Times New Roman"/>
                <w:bCs/>
                <w:i/>
              </w:rPr>
              <w:t>mart</w:t>
            </w:r>
            <w:proofErr w:type="spellEnd"/>
            <w:r w:rsidR="00901BB0" w:rsidRPr="002D4602">
              <w:rPr>
                <w:rFonts w:ascii="Times New Roman" w:hAnsi="Times New Roman"/>
                <w:bCs/>
                <w:i/>
              </w:rPr>
              <w:t xml:space="preserve"> </w:t>
            </w:r>
            <w:proofErr w:type="spellStart"/>
            <w:r w:rsidR="002D4602" w:rsidRPr="002D4602">
              <w:rPr>
                <w:rFonts w:ascii="Times New Roman" w:hAnsi="Times New Roman"/>
                <w:bCs/>
                <w:i/>
              </w:rPr>
              <w:t>r</w:t>
            </w:r>
            <w:r w:rsidRPr="002D4602">
              <w:rPr>
                <w:rFonts w:ascii="Times New Roman" w:hAnsi="Times New Roman"/>
                <w:bCs/>
                <w:i/>
              </w:rPr>
              <w:t>eturn</w:t>
            </w:r>
            <w:proofErr w:type="spellEnd"/>
            <w:r w:rsidRPr="002D4602">
              <w:rPr>
                <w:rFonts w:ascii="Times New Roman" w:hAnsi="Times New Roman"/>
                <w:bCs/>
                <w:i/>
              </w:rPr>
              <w:t xml:space="preserve"> 320</w:t>
            </w:r>
            <w:r w:rsidRPr="00674807">
              <w:rPr>
                <w:rFonts w:ascii="Times New Roman" w:hAnsi="Times New Roman"/>
                <w:bCs/>
              </w:rPr>
              <w:t xml:space="preserve">, būti sumontuota esamos sistemos vietoje </w:t>
            </w:r>
            <w:r w:rsidRPr="00674807">
              <w:rPr>
                <w:rFonts w:ascii="Times New Roman" w:hAnsi="Times New Roman"/>
              </w:rPr>
              <w:t xml:space="preserve">į patalpos vidinėje stiklinėje </w:t>
            </w:r>
            <w:r w:rsidRPr="00674807">
              <w:rPr>
                <w:rFonts w:ascii="Times New Roman" w:hAnsi="Times New Roman"/>
                <w:bCs/>
              </w:rPr>
              <w:t xml:space="preserve">1 cm storio </w:t>
            </w:r>
            <w:r w:rsidRPr="00674807">
              <w:rPr>
                <w:rFonts w:ascii="Times New Roman" w:hAnsi="Times New Roman"/>
              </w:rPr>
              <w:t xml:space="preserve">sienoje esančią tą pačią angą be poreikio ją padidinti, su knygų grąžinimui skirta įrangos dalimi, nukreipta į patalpos išorę, ir sistemos technologine dalimi, įrengiama patalpos viduje, ir užtikrinti naujai įrengiamos sistemos reikiamas </w:t>
            </w:r>
            <w:r w:rsidR="00525A3C" w:rsidRPr="00674807">
              <w:rPr>
                <w:rFonts w:ascii="Times New Roman" w:hAnsi="Times New Roman"/>
              </w:rPr>
              <w:t xml:space="preserve">aptarnavimo zonas </w:t>
            </w:r>
            <w:r w:rsidRPr="00674807">
              <w:rPr>
                <w:rFonts w:ascii="Times New Roman" w:hAnsi="Times New Roman"/>
              </w:rPr>
              <w:t>bei</w:t>
            </w:r>
            <w:r w:rsidR="00525A3C" w:rsidRPr="00674807">
              <w:rPr>
                <w:rFonts w:ascii="Times New Roman" w:hAnsi="Times New Roman"/>
              </w:rPr>
              <w:t xml:space="preserve"> patogų knygų grąžinimą skaitytojams, įskaitant neįgaliuosius</w:t>
            </w:r>
            <w:r w:rsidRPr="00674807">
              <w:rPr>
                <w:rFonts w:ascii="Times New Roman" w:hAnsi="Times New Roman"/>
              </w:rPr>
              <w:t>.</w:t>
            </w:r>
            <w:r w:rsidR="006F64AC" w:rsidRPr="00674807">
              <w:rPr>
                <w:rFonts w:ascii="Times New Roman" w:hAnsi="Times New Roman"/>
              </w:rPr>
              <w:t xml:space="preserve"> </w:t>
            </w:r>
          </w:p>
        </w:tc>
        <w:tc>
          <w:tcPr>
            <w:tcW w:w="2410" w:type="dxa"/>
            <w:tcBorders>
              <w:top w:val="single" w:sz="4" w:space="0" w:color="auto"/>
              <w:left w:val="single" w:sz="4" w:space="0" w:color="auto"/>
              <w:bottom w:val="single" w:sz="4" w:space="0" w:color="auto"/>
              <w:right w:val="single" w:sz="4" w:space="0" w:color="auto"/>
            </w:tcBorders>
          </w:tcPr>
          <w:p w14:paraId="3F2C8AB7" w14:textId="77777777" w:rsidR="007E27B8" w:rsidRPr="00674807" w:rsidRDefault="007E27B8" w:rsidP="00674807">
            <w:pPr>
              <w:widowControl w:val="0"/>
              <w:autoSpaceDE w:val="0"/>
              <w:autoSpaceDN w:val="0"/>
              <w:adjustRightInd w:val="0"/>
              <w:spacing w:after="120"/>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2AD273DC" w14:textId="77777777" w:rsidR="007E27B8" w:rsidRPr="00674807" w:rsidRDefault="007E27B8" w:rsidP="00674807">
            <w:pPr>
              <w:widowControl w:val="0"/>
              <w:autoSpaceDE w:val="0"/>
              <w:autoSpaceDN w:val="0"/>
              <w:adjustRightInd w:val="0"/>
              <w:spacing w:after="120" w:line="276" w:lineRule="auto"/>
              <w:ind w:firstLine="720"/>
              <w:jc w:val="both"/>
              <w:rPr>
                <w:rFonts w:ascii="Times New Roman" w:hAnsi="Times New Roman"/>
              </w:rPr>
            </w:pPr>
          </w:p>
        </w:tc>
      </w:tr>
      <w:tr w:rsidR="007E27B8" w:rsidRPr="00674807" w14:paraId="6437700A" w14:textId="77777777" w:rsidTr="00C55215">
        <w:tc>
          <w:tcPr>
            <w:tcW w:w="709" w:type="dxa"/>
            <w:tcBorders>
              <w:top w:val="single" w:sz="4" w:space="0" w:color="auto"/>
              <w:left w:val="single" w:sz="4" w:space="0" w:color="auto"/>
              <w:bottom w:val="single" w:sz="4" w:space="0" w:color="auto"/>
              <w:right w:val="single" w:sz="4" w:space="0" w:color="auto"/>
            </w:tcBorders>
          </w:tcPr>
          <w:p w14:paraId="1196B26C" w14:textId="77777777" w:rsidR="007E27B8" w:rsidRPr="00674807" w:rsidRDefault="007E27B8"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5D47946D" w14:textId="7E87F7D1" w:rsidR="007E27B8" w:rsidRPr="00674807" w:rsidRDefault="007E27B8"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bCs/>
              </w:rPr>
              <w:t xml:space="preserve">Bibliotekos patalpos išorėje esanti </w:t>
            </w:r>
            <w:r w:rsidRPr="00D03767">
              <w:rPr>
                <w:rFonts w:ascii="Times New Roman" w:hAnsi="Times New Roman"/>
                <w:bCs/>
              </w:rPr>
              <w:t>KGĮ dalis turi būti komplektuojama su ne mažesnis kaip</w:t>
            </w:r>
            <w:r w:rsidR="00D03767">
              <w:rPr>
                <w:rFonts w:ascii="Times New Roman" w:hAnsi="Times New Roman"/>
                <w:bCs/>
              </w:rPr>
              <w:t xml:space="preserve"> 19“ </w:t>
            </w:r>
            <w:r w:rsidRPr="00D03767">
              <w:rPr>
                <w:rFonts w:ascii="Times New Roman" w:hAnsi="Times New Roman"/>
                <w:bCs/>
              </w:rPr>
              <w:t>įstrižainės</w:t>
            </w:r>
            <w:r w:rsidRPr="00674807">
              <w:rPr>
                <w:rFonts w:ascii="Times New Roman" w:hAnsi="Times New Roman"/>
                <w:bCs/>
              </w:rPr>
              <w:t xml:space="preserve"> lietimui jautriu </w:t>
            </w:r>
            <w:r w:rsidR="00525A3C" w:rsidRPr="00674807">
              <w:rPr>
                <w:rFonts w:ascii="Times New Roman" w:hAnsi="Times New Roman"/>
                <w:bCs/>
              </w:rPr>
              <w:t xml:space="preserve">plataus formato </w:t>
            </w:r>
            <w:r w:rsidRPr="00674807">
              <w:rPr>
                <w:rFonts w:ascii="Times New Roman" w:hAnsi="Times New Roman"/>
                <w:bCs/>
              </w:rPr>
              <w:t xml:space="preserve">ekranu, RFID ir </w:t>
            </w:r>
            <w:r w:rsidR="00D03767">
              <w:rPr>
                <w:rFonts w:ascii="Times New Roman" w:hAnsi="Times New Roman"/>
                <w:bCs/>
              </w:rPr>
              <w:t xml:space="preserve">brūkšninio </w:t>
            </w:r>
            <w:r w:rsidRPr="00674807">
              <w:rPr>
                <w:rFonts w:ascii="Times New Roman" w:hAnsi="Times New Roman"/>
                <w:bCs/>
              </w:rPr>
              <w:t>kodo skaitytuvais bei kvitų spausdintuvu.</w:t>
            </w:r>
          </w:p>
        </w:tc>
        <w:tc>
          <w:tcPr>
            <w:tcW w:w="2410" w:type="dxa"/>
            <w:tcBorders>
              <w:top w:val="single" w:sz="4" w:space="0" w:color="auto"/>
              <w:left w:val="single" w:sz="4" w:space="0" w:color="auto"/>
              <w:bottom w:val="single" w:sz="4" w:space="0" w:color="auto"/>
              <w:right w:val="single" w:sz="4" w:space="0" w:color="auto"/>
            </w:tcBorders>
          </w:tcPr>
          <w:p w14:paraId="1E160679" w14:textId="77777777" w:rsidR="007E27B8" w:rsidRPr="00674807" w:rsidRDefault="007E27B8" w:rsidP="00674807">
            <w:pPr>
              <w:widowControl w:val="0"/>
              <w:autoSpaceDE w:val="0"/>
              <w:autoSpaceDN w:val="0"/>
              <w:adjustRightInd w:val="0"/>
              <w:spacing w:after="120"/>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4E030083" w14:textId="77777777" w:rsidR="007E27B8" w:rsidRPr="00674807" w:rsidRDefault="007E27B8" w:rsidP="00674807">
            <w:pPr>
              <w:widowControl w:val="0"/>
              <w:autoSpaceDE w:val="0"/>
              <w:autoSpaceDN w:val="0"/>
              <w:adjustRightInd w:val="0"/>
              <w:spacing w:after="120" w:line="276" w:lineRule="auto"/>
              <w:ind w:firstLine="720"/>
              <w:jc w:val="both"/>
              <w:rPr>
                <w:rFonts w:ascii="Times New Roman" w:hAnsi="Times New Roman"/>
              </w:rPr>
            </w:pPr>
          </w:p>
        </w:tc>
      </w:tr>
      <w:tr w:rsidR="007E27B8" w:rsidRPr="00674807" w14:paraId="396A4810" w14:textId="77777777" w:rsidTr="00C55215">
        <w:tc>
          <w:tcPr>
            <w:tcW w:w="709" w:type="dxa"/>
            <w:tcBorders>
              <w:top w:val="single" w:sz="4" w:space="0" w:color="auto"/>
              <w:left w:val="single" w:sz="4" w:space="0" w:color="auto"/>
              <w:bottom w:val="single" w:sz="4" w:space="0" w:color="auto"/>
              <w:right w:val="single" w:sz="4" w:space="0" w:color="auto"/>
            </w:tcBorders>
          </w:tcPr>
          <w:p w14:paraId="3DD2104A" w14:textId="77777777" w:rsidR="007E27B8" w:rsidRPr="00674807" w:rsidRDefault="007E27B8"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3EC7CCDC" w14:textId="0D4925D0" w:rsidR="007E27B8" w:rsidRPr="00674807" w:rsidRDefault="007E27B8"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 xml:space="preserve">KGĮ turi naudoti tuos pačius RFID apsaugos elementų duomenų bei saugos būsenos </w:t>
            </w:r>
            <w:r w:rsidR="003104FB" w:rsidRPr="00674807">
              <w:rPr>
                <w:rFonts w:ascii="Times New Roman" w:hAnsi="Times New Roman"/>
              </w:rPr>
              <w:t xml:space="preserve">bei skaitytojų pažymėjimų </w:t>
            </w:r>
            <w:r w:rsidRPr="00674807">
              <w:rPr>
                <w:rFonts w:ascii="Times New Roman" w:hAnsi="Times New Roman"/>
              </w:rPr>
              <w:t>kodų formatus</w:t>
            </w:r>
            <w:r w:rsidR="00BD2634" w:rsidRPr="00674807">
              <w:rPr>
                <w:rFonts w:ascii="Times New Roman" w:hAnsi="Times New Roman"/>
              </w:rPr>
              <w:t>,</w:t>
            </w:r>
            <w:r w:rsidRPr="00674807">
              <w:rPr>
                <w:rFonts w:ascii="Times New Roman" w:hAnsi="Times New Roman"/>
              </w:rPr>
              <w:t xml:space="preserve"> kaip ir kita Bibliotekoje </w:t>
            </w:r>
            <w:r w:rsidR="0088764A" w:rsidRPr="00674807">
              <w:rPr>
                <w:rFonts w:ascii="Times New Roman" w:hAnsi="Times New Roman"/>
                <w:lang w:eastAsia="lt-LT"/>
              </w:rPr>
              <w:t xml:space="preserve">veikianti RFID sistemos </w:t>
            </w:r>
            <w:r w:rsidRPr="00674807">
              <w:rPr>
                <w:rFonts w:ascii="Times New Roman" w:hAnsi="Times New Roman"/>
              </w:rPr>
              <w:t xml:space="preserve">įranga, ir būti integruotas į esamą RFID sistemą </w:t>
            </w:r>
          </w:p>
        </w:tc>
        <w:tc>
          <w:tcPr>
            <w:tcW w:w="2410" w:type="dxa"/>
            <w:tcBorders>
              <w:top w:val="single" w:sz="4" w:space="0" w:color="auto"/>
              <w:left w:val="single" w:sz="4" w:space="0" w:color="auto"/>
              <w:bottom w:val="single" w:sz="4" w:space="0" w:color="auto"/>
              <w:right w:val="single" w:sz="4" w:space="0" w:color="auto"/>
            </w:tcBorders>
          </w:tcPr>
          <w:p w14:paraId="120AF5EE" w14:textId="77777777" w:rsidR="007E27B8" w:rsidRPr="00674807" w:rsidRDefault="007E27B8" w:rsidP="00674807">
            <w:pPr>
              <w:widowControl w:val="0"/>
              <w:autoSpaceDE w:val="0"/>
              <w:autoSpaceDN w:val="0"/>
              <w:adjustRightInd w:val="0"/>
              <w:spacing w:after="120"/>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4989756A" w14:textId="77777777" w:rsidR="007E27B8" w:rsidRPr="00674807" w:rsidRDefault="007E27B8" w:rsidP="00674807">
            <w:pPr>
              <w:widowControl w:val="0"/>
              <w:autoSpaceDE w:val="0"/>
              <w:autoSpaceDN w:val="0"/>
              <w:adjustRightInd w:val="0"/>
              <w:spacing w:after="120" w:line="276" w:lineRule="auto"/>
              <w:ind w:firstLine="720"/>
              <w:jc w:val="both"/>
              <w:rPr>
                <w:rFonts w:ascii="Times New Roman" w:hAnsi="Times New Roman"/>
              </w:rPr>
            </w:pPr>
          </w:p>
        </w:tc>
      </w:tr>
      <w:tr w:rsidR="001E338E" w:rsidRPr="00674807" w14:paraId="54932AA8" w14:textId="77777777" w:rsidTr="00C55215">
        <w:trPr>
          <w:trHeight w:val="607"/>
        </w:trPr>
        <w:tc>
          <w:tcPr>
            <w:tcW w:w="709" w:type="dxa"/>
            <w:tcBorders>
              <w:top w:val="single" w:sz="4" w:space="0" w:color="auto"/>
              <w:left w:val="single" w:sz="4" w:space="0" w:color="auto"/>
              <w:bottom w:val="single" w:sz="4" w:space="0" w:color="auto"/>
              <w:right w:val="single" w:sz="4" w:space="0" w:color="auto"/>
            </w:tcBorders>
          </w:tcPr>
          <w:p w14:paraId="2E5E550D" w14:textId="77777777" w:rsidR="001E338E" w:rsidRPr="00674807" w:rsidRDefault="001E338E"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5D19F31D" w14:textId="0C0AFA93" w:rsidR="001E338E" w:rsidRPr="00674807" w:rsidRDefault="001E338E" w:rsidP="00D03767">
            <w:pPr>
              <w:widowControl w:val="0"/>
              <w:autoSpaceDE w:val="0"/>
              <w:autoSpaceDN w:val="0"/>
              <w:adjustRightInd w:val="0"/>
              <w:snapToGrid w:val="0"/>
              <w:spacing w:after="0"/>
              <w:jc w:val="both"/>
              <w:rPr>
                <w:rFonts w:ascii="Times New Roman" w:hAnsi="Times New Roman"/>
              </w:rPr>
            </w:pPr>
            <w:r w:rsidRPr="00674807">
              <w:rPr>
                <w:rFonts w:ascii="Times New Roman" w:hAnsi="Times New Roman"/>
              </w:rPr>
              <w:t>KGĮ turi turėti</w:t>
            </w:r>
            <w:r w:rsidR="0097172B" w:rsidRPr="00674807">
              <w:rPr>
                <w:rFonts w:ascii="Times New Roman" w:hAnsi="Times New Roman"/>
              </w:rPr>
              <w:t xml:space="preserve"> </w:t>
            </w:r>
            <w:r w:rsidRPr="00674807">
              <w:rPr>
                <w:rFonts w:ascii="Times New Roman" w:hAnsi="Times New Roman"/>
              </w:rPr>
              <w:t xml:space="preserve">šias </w:t>
            </w:r>
            <w:r w:rsidR="00CB4F05" w:rsidRPr="00674807">
              <w:rPr>
                <w:rFonts w:ascii="Times New Roman" w:hAnsi="Times New Roman"/>
              </w:rPr>
              <w:t xml:space="preserve">konfigūruojamas </w:t>
            </w:r>
            <w:r w:rsidRPr="00674807">
              <w:rPr>
                <w:rFonts w:ascii="Times New Roman" w:hAnsi="Times New Roman"/>
              </w:rPr>
              <w:t xml:space="preserve">knygų grąžinimo galimybes: </w:t>
            </w:r>
          </w:p>
          <w:p w14:paraId="2FDE4261" w14:textId="77777777" w:rsidR="009A3386" w:rsidRPr="00674807" w:rsidRDefault="0097172B" w:rsidP="00674807">
            <w:pPr>
              <w:pStyle w:val="ListParagraph"/>
              <w:widowControl w:val="0"/>
              <w:numPr>
                <w:ilvl w:val="0"/>
                <w:numId w:val="29"/>
              </w:numPr>
              <w:autoSpaceDE w:val="0"/>
              <w:autoSpaceDN w:val="0"/>
              <w:adjustRightInd w:val="0"/>
              <w:snapToGrid w:val="0"/>
              <w:spacing w:after="120"/>
              <w:jc w:val="both"/>
              <w:rPr>
                <w:rFonts w:ascii="Times New Roman" w:hAnsi="Times New Roman"/>
              </w:rPr>
            </w:pPr>
            <w:r w:rsidRPr="00674807">
              <w:rPr>
                <w:rFonts w:ascii="Times New Roman" w:hAnsi="Times New Roman"/>
              </w:rPr>
              <w:t>pateikus bibliotekos skaitytojo</w:t>
            </w:r>
            <w:r w:rsidR="00CB4F05" w:rsidRPr="00674807">
              <w:rPr>
                <w:rFonts w:ascii="Times New Roman" w:hAnsi="Times New Roman"/>
              </w:rPr>
              <w:t xml:space="preserve"> arba universiteto darbuotojo </w:t>
            </w:r>
            <w:r w:rsidRPr="00674807">
              <w:rPr>
                <w:rFonts w:ascii="Times New Roman" w:hAnsi="Times New Roman"/>
              </w:rPr>
              <w:t>pažymėjimą;</w:t>
            </w:r>
          </w:p>
          <w:p w14:paraId="5F8235F9" w14:textId="5D8CCA08" w:rsidR="009A3386" w:rsidRPr="00674807" w:rsidRDefault="009A3386" w:rsidP="00674807">
            <w:pPr>
              <w:pStyle w:val="ListParagraph"/>
              <w:widowControl w:val="0"/>
              <w:numPr>
                <w:ilvl w:val="0"/>
                <w:numId w:val="29"/>
              </w:numPr>
              <w:autoSpaceDE w:val="0"/>
              <w:autoSpaceDN w:val="0"/>
              <w:adjustRightInd w:val="0"/>
              <w:snapToGrid w:val="0"/>
              <w:spacing w:after="120"/>
              <w:jc w:val="both"/>
              <w:rPr>
                <w:rFonts w:ascii="Times New Roman" w:hAnsi="Times New Roman"/>
              </w:rPr>
            </w:pPr>
            <w:r w:rsidRPr="00674807">
              <w:rPr>
                <w:rFonts w:ascii="Times New Roman" w:hAnsi="Times New Roman"/>
              </w:rPr>
              <w:t>pateikus knygą su bibliotekoje galiojančiu KAE;</w:t>
            </w:r>
          </w:p>
          <w:p w14:paraId="5F8EA824" w14:textId="04BA62B8" w:rsidR="00CB4F05" w:rsidRPr="00674807" w:rsidRDefault="00CB4F05" w:rsidP="00674807">
            <w:pPr>
              <w:pStyle w:val="ListParagraph"/>
              <w:widowControl w:val="0"/>
              <w:numPr>
                <w:ilvl w:val="0"/>
                <w:numId w:val="29"/>
              </w:numPr>
              <w:autoSpaceDE w:val="0"/>
              <w:autoSpaceDN w:val="0"/>
              <w:adjustRightInd w:val="0"/>
              <w:snapToGrid w:val="0"/>
              <w:spacing w:after="120"/>
              <w:jc w:val="both"/>
              <w:rPr>
                <w:rFonts w:ascii="Times New Roman" w:hAnsi="Times New Roman"/>
              </w:rPr>
            </w:pPr>
            <w:r w:rsidRPr="00674807">
              <w:rPr>
                <w:rFonts w:ascii="Times New Roman" w:hAnsi="Times New Roman"/>
              </w:rPr>
              <w:t>įvedus galiojantį  PIN kodą;</w:t>
            </w:r>
          </w:p>
          <w:p w14:paraId="73F18E3D" w14:textId="4EB4D89C" w:rsidR="001E338E" w:rsidRPr="00674807" w:rsidRDefault="001E338E" w:rsidP="00674807">
            <w:pPr>
              <w:pStyle w:val="ListParagraph"/>
              <w:widowControl w:val="0"/>
              <w:numPr>
                <w:ilvl w:val="0"/>
                <w:numId w:val="29"/>
              </w:numPr>
              <w:autoSpaceDE w:val="0"/>
              <w:autoSpaceDN w:val="0"/>
              <w:adjustRightInd w:val="0"/>
              <w:snapToGrid w:val="0"/>
              <w:spacing w:after="120"/>
              <w:jc w:val="both"/>
              <w:rPr>
                <w:rFonts w:ascii="Times New Roman" w:hAnsi="Times New Roman"/>
              </w:rPr>
            </w:pPr>
            <w:r w:rsidRPr="00674807">
              <w:rPr>
                <w:rFonts w:ascii="Times New Roman" w:hAnsi="Times New Roman"/>
              </w:rPr>
              <w:t>anoniminį grąžinimą</w:t>
            </w:r>
            <w:r w:rsidR="0097172B" w:rsidRPr="00674807">
              <w:rPr>
                <w:rFonts w:ascii="Times New Roman" w:hAnsi="Times New Roman"/>
              </w:rPr>
              <w:t>.</w:t>
            </w:r>
          </w:p>
        </w:tc>
        <w:tc>
          <w:tcPr>
            <w:tcW w:w="2410" w:type="dxa"/>
            <w:tcBorders>
              <w:top w:val="single" w:sz="4" w:space="0" w:color="auto"/>
              <w:left w:val="single" w:sz="4" w:space="0" w:color="auto"/>
              <w:bottom w:val="single" w:sz="4" w:space="0" w:color="auto"/>
              <w:right w:val="single" w:sz="4" w:space="0" w:color="auto"/>
            </w:tcBorders>
          </w:tcPr>
          <w:p w14:paraId="14EAB50C" w14:textId="77777777" w:rsidR="001E338E" w:rsidRPr="00674807" w:rsidRDefault="001E338E" w:rsidP="00674807">
            <w:pPr>
              <w:widowControl w:val="0"/>
              <w:autoSpaceDE w:val="0"/>
              <w:autoSpaceDN w:val="0"/>
              <w:adjustRightInd w:val="0"/>
              <w:spacing w:after="120"/>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0B303CA5" w14:textId="77777777" w:rsidR="001E338E" w:rsidRPr="00674807" w:rsidRDefault="001E338E" w:rsidP="00674807">
            <w:pPr>
              <w:widowControl w:val="0"/>
              <w:autoSpaceDE w:val="0"/>
              <w:autoSpaceDN w:val="0"/>
              <w:adjustRightInd w:val="0"/>
              <w:spacing w:after="120" w:line="276" w:lineRule="auto"/>
              <w:ind w:firstLine="720"/>
              <w:jc w:val="both"/>
              <w:rPr>
                <w:rFonts w:ascii="Times New Roman" w:hAnsi="Times New Roman"/>
              </w:rPr>
            </w:pPr>
          </w:p>
        </w:tc>
      </w:tr>
      <w:tr w:rsidR="001E338E" w:rsidRPr="00674807" w14:paraId="36C6E9D7" w14:textId="77777777" w:rsidTr="00C55215">
        <w:trPr>
          <w:trHeight w:val="607"/>
        </w:trPr>
        <w:tc>
          <w:tcPr>
            <w:tcW w:w="709" w:type="dxa"/>
            <w:tcBorders>
              <w:top w:val="single" w:sz="4" w:space="0" w:color="auto"/>
              <w:left w:val="single" w:sz="4" w:space="0" w:color="auto"/>
              <w:bottom w:val="single" w:sz="4" w:space="0" w:color="auto"/>
              <w:right w:val="single" w:sz="4" w:space="0" w:color="auto"/>
            </w:tcBorders>
          </w:tcPr>
          <w:p w14:paraId="3A9893F1" w14:textId="77777777" w:rsidR="001E338E" w:rsidRPr="00674807" w:rsidRDefault="001E338E"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0A7060B7" w14:textId="0F8FC653" w:rsidR="001E338E" w:rsidRPr="00674807" w:rsidRDefault="007A1F69"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 xml:space="preserve">KGĮ turi </w:t>
            </w:r>
            <w:r w:rsidR="00AC4B74" w:rsidRPr="00674807">
              <w:rPr>
                <w:rFonts w:ascii="Times New Roman" w:hAnsi="Times New Roman"/>
              </w:rPr>
              <w:t>būti galimybė pateikti į ekraną lankytojams aktualią informaciją (</w:t>
            </w:r>
            <w:r w:rsidR="006D3DFE" w:rsidRPr="00674807">
              <w:rPr>
                <w:rFonts w:ascii="Times New Roman" w:hAnsi="Times New Roman"/>
              </w:rPr>
              <w:t xml:space="preserve">pvz., </w:t>
            </w:r>
            <w:r w:rsidR="003C6AED" w:rsidRPr="00674807">
              <w:rPr>
                <w:rFonts w:ascii="Times New Roman" w:hAnsi="Times New Roman"/>
              </w:rPr>
              <w:t>leidinių</w:t>
            </w:r>
            <w:r w:rsidR="00221B13" w:rsidRPr="00674807">
              <w:rPr>
                <w:rFonts w:ascii="Times New Roman" w:hAnsi="Times New Roman"/>
              </w:rPr>
              <w:t xml:space="preserve"> </w:t>
            </w:r>
            <w:r w:rsidR="003C6AED" w:rsidRPr="00674807">
              <w:rPr>
                <w:rFonts w:ascii="Times New Roman" w:hAnsi="Times New Roman"/>
              </w:rPr>
              <w:t>grąžinimo</w:t>
            </w:r>
            <w:r w:rsidR="00221B13" w:rsidRPr="00674807">
              <w:rPr>
                <w:rFonts w:ascii="Times New Roman" w:hAnsi="Times New Roman"/>
              </w:rPr>
              <w:t xml:space="preserve"> ar skolinimo termino pratęsimo </w:t>
            </w:r>
            <w:r w:rsidR="003C6AED" w:rsidRPr="00674807">
              <w:rPr>
                <w:rFonts w:ascii="Times New Roman" w:hAnsi="Times New Roman"/>
              </w:rPr>
              <w:t>instrukcij</w:t>
            </w:r>
            <w:r w:rsidR="00221B13" w:rsidRPr="00674807">
              <w:rPr>
                <w:rFonts w:ascii="Times New Roman" w:hAnsi="Times New Roman"/>
              </w:rPr>
              <w:t>as</w:t>
            </w:r>
            <w:r w:rsidR="003C6AED" w:rsidRPr="00674807">
              <w:rPr>
                <w:rFonts w:ascii="Times New Roman" w:hAnsi="Times New Roman"/>
              </w:rPr>
              <w:t xml:space="preserve">, </w:t>
            </w:r>
            <w:r w:rsidR="00221B13" w:rsidRPr="00674807">
              <w:rPr>
                <w:rFonts w:ascii="Times New Roman" w:hAnsi="Times New Roman"/>
              </w:rPr>
              <w:t xml:space="preserve">skaitytojo paskyros patikrinimo instrukciją, </w:t>
            </w:r>
            <w:r w:rsidR="003C6AED" w:rsidRPr="00674807">
              <w:rPr>
                <w:rFonts w:ascii="Times New Roman" w:hAnsi="Times New Roman"/>
              </w:rPr>
              <w:t>informaciją apie planuojamus renginius</w:t>
            </w:r>
            <w:r w:rsidR="00221B13" w:rsidRPr="00674807">
              <w:rPr>
                <w:rFonts w:ascii="Times New Roman" w:hAnsi="Times New Roman"/>
              </w:rPr>
              <w:t>)</w:t>
            </w:r>
            <w:r w:rsidR="006D3DFE" w:rsidRPr="00674807">
              <w:rPr>
                <w:rFonts w:ascii="Times New Roman" w:hAnsi="Times New Roman"/>
              </w:rPr>
              <w:t>.</w:t>
            </w:r>
            <w:r w:rsidR="00FD679A" w:rsidRPr="00674807">
              <w:rPr>
                <w:rFonts w:ascii="Times New Roman" w:hAnsi="Times New Roman"/>
              </w:rPr>
              <w:t xml:space="preserve"> </w:t>
            </w:r>
          </w:p>
        </w:tc>
        <w:tc>
          <w:tcPr>
            <w:tcW w:w="2410" w:type="dxa"/>
            <w:tcBorders>
              <w:top w:val="single" w:sz="4" w:space="0" w:color="auto"/>
              <w:left w:val="single" w:sz="4" w:space="0" w:color="auto"/>
              <w:bottom w:val="single" w:sz="4" w:space="0" w:color="auto"/>
              <w:right w:val="single" w:sz="4" w:space="0" w:color="auto"/>
            </w:tcBorders>
          </w:tcPr>
          <w:p w14:paraId="143B0FFE" w14:textId="77777777" w:rsidR="001E338E" w:rsidRPr="00674807" w:rsidRDefault="001E338E" w:rsidP="00674807">
            <w:pPr>
              <w:widowControl w:val="0"/>
              <w:autoSpaceDE w:val="0"/>
              <w:autoSpaceDN w:val="0"/>
              <w:adjustRightInd w:val="0"/>
              <w:spacing w:after="120"/>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38E15000" w14:textId="77777777" w:rsidR="001E338E" w:rsidRPr="00674807" w:rsidRDefault="001E338E" w:rsidP="00674807">
            <w:pPr>
              <w:widowControl w:val="0"/>
              <w:autoSpaceDE w:val="0"/>
              <w:autoSpaceDN w:val="0"/>
              <w:adjustRightInd w:val="0"/>
              <w:spacing w:after="120" w:line="276" w:lineRule="auto"/>
              <w:ind w:firstLine="720"/>
              <w:jc w:val="both"/>
              <w:rPr>
                <w:rFonts w:ascii="Times New Roman" w:hAnsi="Times New Roman"/>
              </w:rPr>
            </w:pPr>
          </w:p>
        </w:tc>
      </w:tr>
      <w:tr w:rsidR="001E338E" w:rsidRPr="00674807" w14:paraId="62E9B713" w14:textId="77777777" w:rsidTr="00C55215">
        <w:trPr>
          <w:trHeight w:val="607"/>
        </w:trPr>
        <w:tc>
          <w:tcPr>
            <w:tcW w:w="709" w:type="dxa"/>
            <w:tcBorders>
              <w:top w:val="single" w:sz="4" w:space="0" w:color="auto"/>
              <w:left w:val="single" w:sz="4" w:space="0" w:color="auto"/>
              <w:bottom w:val="single" w:sz="4" w:space="0" w:color="auto"/>
              <w:right w:val="single" w:sz="4" w:space="0" w:color="auto"/>
            </w:tcBorders>
          </w:tcPr>
          <w:p w14:paraId="433B12B0" w14:textId="77777777" w:rsidR="001E338E" w:rsidRPr="00674807" w:rsidRDefault="001E338E"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4C48BE15" w14:textId="124834D6" w:rsidR="001E338E" w:rsidRPr="00674807" w:rsidRDefault="006D3DFE"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 xml:space="preserve">Skaitytojas, </w:t>
            </w:r>
            <w:r w:rsidR="005566DA" w:rsidRPr="00674807">
              <w:rPr>
                <w:rFonts w:ascii="Times New Roman" w:hAnsi="Times New Roman"/>
              </w:rPr>
              <w:t>prieš grąžindamas knygas į KGĮ, turi turėti galimybę nustatyti pageidaujamą bendravimo su įrenginiu kalbą (lietuvių arba anglų) ir šrifto ekrane dydį.</w:t>
            </w:r>
          </w:p>
        </w:tc>
        <w:tc>
          <w:tcPr>
            <w:tcW w:w="2410" w:type="dxa"/>
            <w:tcBorders>
              <w:top w:val="single" w:sz="4" w:space="0" w:color="auto"/>
              <w:left w:val="single" w:sz="4" w:space="0" w:color="auto"/>
              <w:bottom w:val="single" w:sz="4" w:space="0" w:color="auto"/>
              <w:right w:val="single" w:sz="4" w:space="0" w:color="auto"/>
            </w:tcBorders>
          </w:tcPr>
          <w:p w14:paraId="1DB104CC" w14:textId="77777777" w:rsidR="001E338E" w:rsidRPr="00674807" w:rsidRDefault="001E338E" w:rsidP="00674807">
            <w:pPr>
              <w:widowControl w:val="0"/>
              <w:autoSpaceDE w:val="0"/>
              <w:autoSpaceDN w:val="0"/>
              <w:adjustRightInd w:val="0"/>
              <w:spacing w:after="120"/>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2B11BF6E" w14:textId="77777777" w:rsidR="001E338E" w:rsidRPr="00674807" w:rsidRDefault="001E338E" w:rsidP="00674807">
            <w:pPr>
              <w:widowControl w:val="0"/>
              <w:autoSpaceDE w:val="0"/>
              <w:autoSpaceDN w:val="0"/>
              <w:adjustRightInd w:val="0"/>
              <w:spacing w:after="120" w:line="276" w:lineRule="auto"/>
              <w:ind w:firstLine="720"/>
              <w:jc w:val="both"/>
              <w:rPr>
                <w:rFonts w:ascii="Times New Roman" w:hAnsi="Times New Roman"/>
              </w:rPr>
            </w:pPr>
          </w:p>
        </w:tc>
      </w:tr>
      <w:tr w:rsidR="001E338E" w:rsidRPr="00674807" w14:paraId="5BF0543E" w14:textId="77777777" w:rsidTr="00C55215">
        <w:trPr>
          <w:trHeight w:val="607"/>
        </w:trPr>
        <w:tc>
          <w:tcPr>
            <w:tcW w:w="709" w:type="dxa"/>
            <w:tcBorders>
              <w:top w:val="single" w:sz="4" w:space="0" w:color="auto"/>
              <w:left w:val="single" w:sz="4" w:space="0" w:color="auto"/>
              <w:bottom w:val="single" w:sz="4" w:space="0" w:color="auto"/>
              <w:right w:val="single" w:sz="4" w:space="0" w:color="auto"/>
            </w:tcBorders>
          </w:tcPr>
          <w:p w14:paraId="5A443ECF" w14:textId="77777777" w:rsidR="001E338E" w:rsidRPr="00674807" w:rsidRDefault="001E338E"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072A7693" w14:textId="1F6F5FA0" w:rsidR="001E338E" w:rsidRPr="00674807" w:rsidRDefault="00E54C65"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Knygos grąžinimo metu KGĮ turi pateikti į ekraną grąžinamos knygos duomenis (pvz</w:t>
            </w:r>
            <w:r w:rsidR="00040F86">
              <w:rPr>
                <w:rFonts w:ascii="Times New Roman" w:hAnsi="Times New Roman"/>
              </w:rPr>
              <w:t>.</w:t>
            </w:r>
            <w:r w:rsidRPr="00674807">
              <w:rPr>
                <w:rFonts w:ascii="Times New Roman" w:hAnsi="Times New Roman"/>
              </w:rPr>
              <w:t xml:space="preserve">, pavadinimą) ir teikti informaciją apie vykdomą </w:t>
            </w:r>
            <w:r w:rsidR="00D03767">
              <w:rPr>
                <w:rFonts w:ascii="Times New Roman" w:hAnsi="Times New Roman"/>
              </w:rPr>
              <w:t xml:space="preserve">ir įvykdytą </w:t>
            </w:r>
            <w:r w:rsidRPr="00674807">
              <w:rPr>
                <w:rFonts w:ascii="Times New Roman" w:hAnsi="Times New Roman"/>
              </w:rPr>
              <w:t>procedūrą (vyksta grąžinimas arba  knyga grąžinta).</w:t>
            </w:r>
          </w:p>
        </w:tc>
        <w:tc>
          <w:tcPr>
            <w:tcW w:w="2410" w:type="dxa"/>
            <w:tcBorders>
              <w:top w:val="single" w:sz="4" w:space="0" w:color="auto"/>
              <w:left w:val="single" w:sz="4" w:space="0" w:color="auto"/>
              <w:bottom w:val="single" w:sz="4" w:space="0" w:color="auto"/>
              <w:right w:val="single" w:sz="4" w:space="0" w:color="auto"/>
            </w:tcBorders>
          </w:tcPr>
          <w:p w14:paraId="0313A40C" w14:textId="77777777" w:rsidR="001E338E" w:rsidRPr="00674807" w:rsidRDefault="001E338E" w:rsidP="00674807">
            <w:pPr>
              <w:widowControl w:val="0"/>
              <w:autoSpaceDE w:val="0"/>
              <w:autoSpaceDN w:val="0"/>
              <w:adjustRightInd w:val="0"/>
              <w:spacing w:after="120"/>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23890E25" w14:textId="77777777" w:rsidR="001E338E" w:rsidRPr="00674807" w:rsidRDefault="001E338E" w:rsidP="00674807">
            <w:pPr>
              <w:widowControl w:val="0"/>
              <w:autoSpaceDE w:val="0"/>
              <w:autoSpaceDN w:val="0"/>
              <w:adjustRightInd w:val="0"/>
              <w:spacing w:after="120" w:line="276" w:lineRule="auto"/>
              <w:ind w:firstLine="720"/>
              <w:jc w:val="both"/>
              <w:rPr>
                <w:rFonts w:ascii="Times New Roman" w:hAnsi="Times New Roman"/>
              </w:rPr>
            </w:pPr>
          </w:p>
        </w:tc>
      </w:tr>
      <w:tr w:rsidR="001E338E" w:rsidRPr="00674807" w14:paraId="28351904" w14:textId="77777777" w:rsidTr="00C55215">
        <w:trPr>
          <w:trHeight w:val="607"/>
        </w:trPr>
        <w:tc>
          <w:tcPr>
            <w:tcW w:w="709" w:type="dxa"/>
            <w:tcBorders>
              <w:top w:val="single" w:sz="4" w:space="0" w:color="auto"/>
              <w:left w:val="single" w:sz="4" w:space="0" w:color="auto"/>
              <w:bottom w:val="single" w:sz="4" w:space="0" w:color="auto"/>
              <w:right w:val="single" w:sz="4" w:space="0" w:color="auto"/>
            </w:tcBorders>
          </w:tcPr>
          <w:p w14:paraId="67CFE8D9" w14:textId="77777777" w:rsidR="001E338E" w:rsidRPr="00674807" w:rsidRDefault="001E338E"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001C2370" w14:textId="77777777" w:rsidR="00032CDF" w:rsidRDefault="00E54C65" w:rsidP="00032CDF">
            <w:pPr>
              <w:widowControl w:val="0"/>
              <w:autoSpaceDE w:val="0"/>
              <w:autoSpaceDN w:val="0"/>
              <w:adjustRightInd w:val="0"/>
              <w:snapToGrid w:val="0"/>
              <w:spacing w:after="0"/>
              <w:jc w:val="both"/>
              <w:rPr>
                <w:rFonts w:ascii="Times New Roman" w:hAnsi="Times New Roman"/>
              </w:rPr>
            </w:pPr>
            <w:r w:rsidRPr="00674807">
              <w:rPr>
                <w:rFonts w:ascii="Times New Roman" w:hAnsi="Times New Roman"/>
              </w:rPr>
              <w:t xml:space="preserve">Atlikus vienos ar keleto knygų grąžinimą KGĮ turi turėti galimybę </w:t>
            </w:r>
            <w:r w:rsidR="00D03767">
              <w:rPr>
                <w:rFonts w:ascii="Times New Roman" w:hAnsi="Times New Roman"/>
              </w:rPr>
              <w:t>pasirinkti:</w:t>
            </w:r>
          </w:p>
          <w:p w14:paraId="5BD56DDB" w14:textId="77777777" w:rsidR="00032CDF" w:rsidRDefault="00E54C65" w:rsidP="00032CDF">
            <w:pPr>
              <w:pStyle w:val="ListParagraph"/>
              <w:widowControl w:val="0"/>
              <w:numPr>
                <w:ilvl w:val="0"/>
                <w:numId w:val="30"/>
              </w:numPr>
              <w:autoSpaceDE w:val="0"/>
              <w:autoSpaceDN w:val="0"/>
              <w:adjustRightInd w:val="0"/>
              <w:snapToGrid w:val="0"/>
              <w:spacing w:after="120"/>
              <w:jc w:val="both"/>
              <w:rPr>
                <w:rFonts w:ascii="Times New Roman" w:hAnsi="Times New Roman"/>
              </w:rPr>
            </w:pPr>
            <w:r w:rsidRPr="00032CDF">
              <w:rPr>
                <w:rFonts w:ascii="Times New Roman" w:hAnsi="Times New Roman"/>
              </w:rPr>
              <w:t>a</w:t>
            </w:r>
            <w:r w:rsidR="000C5B65" w:rsidRPr="00032CDF">
              <w:rPr>
                <w:rFonts w:ascii="Times New Roman" w:hAnsi="Times New Roman"/>
              </w:rPr>
              <w:t>tspausdinti kvitą su grąžintų knygų duomenimis</w:t>
            </w:r>
            <w:r w:rsidR="00032CDF">
              <w:rPr>
                <w:rFonts w:ascii="Times New Roman" w:hAnsi="Times New Roman"/>
              </w:rPr>
              <w:t>;</w:t>
            </w:r>
          </w:p>
          <w:p w14:paraId="2E24C8B1" w14:textId="3A43E8BF" w:rsidR="001E338E" w:rsidRPr="00032CDF" w:rsidRDefault="000C5B65" w:rsidP="00032CDF">
            <w:pPr>
              <w:pStyle w:val="ListParagraph"/>
              <w:widowControl w:val="0"/>
              <w:numPr>
                <w:ilvl w:val="0"/>
                <w:numId w:val="30"/>
              </w:numPr>
              <w:autoSpaceDE w:val="0"/>
              <w:autoSpaceDN w:val="0"/>
              <w:adjustRightInd w:val="0"/>
              <w:snapToGrid w:val="0"/>
              <w:spacing w:after="120"/>
              <w:jc w:val="both"/>
              <w:rPr>
                <w:rFonts w:ascii="Times New Roman" w:hAnsi="Times New Roman"/>
              </w:rPr>
            </w:pPr>
            <w:r w:rsidRPr="00032CDF">
              <w:rPr>
                <w:rFonts w:ascii="Times New Roman" w:hAnsi="Times New Roman"/>
              </w:rPr>
              <w:lastRenderedPageBreak/>
              <w:t>išsiųsti kvitą elektroniniu paštu.</w:t>
            </w:r>
          </w:p>
        </w:tc>
        <w:tc>
          <w:tcPr>
            <w:tcW w:w="2410" w:type="dxa"/>
            <w:tcBorders>
              <w:top w:val="single" w:sz="4" w:space="0" w:color="auto"/>
              <w:left w:val="single" w:sz="4" w:space="0" w:color="auto"/>
              <w:bottom w:val="single" w:sz="4" w:space="0" w:color="auto"/>
              <w:right w:val="single" w:sz="4" w:space="0" w:color="auto"/>
            </w:tcBorders>
          </w:tcPr>
          <w:p w14:paraId="5433EB71" w14:textId="77777777" w:rsidR="001E338E" w:rsidRPr="00674807" w:rsidRDefault="001E338E" w:rsidP="00674807">
            <w:pPr>
              <w:widowControl w:val="0"/>
              <w:autoSpaceDE w:val="0"/>
              <w:autoSpaceDN w:val="0"/>
              <w:adjustRightInd w:val="0"/>
              <w:spacing w:after="120"/>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66DC3048" w14:textId="77777777" w:rsidR="001E338E" w:rsidRPr="00674807" w:rsidRDefault="001E338E" w:rsidP="00674807">
            <w:pPr>
              <w:widowControl w:val="0"/>
              <w:autoSpaceDE w:val="0"/>
              <w:autoSpaceDN w:val="0"/>
              <w:adjustRightInd w:val="0"/>
              <w:spacing w:after="120" w:line="276" w:lineRule="auto"/>
              <w:ind w:firstLine="720"/>
              <w:jc w:val="both"/>
              <w:rPr>
                <w:rFonts w:ascii="Times New Roman" w:hAnsi="Times New Roman"/>
              </w:rPr>
            </w:pPr>
          </w:p>
        </w:tc>
      </w:tr>
      <w:tr w:rsidR="001E338E" w:rsidRPr="00674807" w14:paraId="32BCE4D9" w14:textId="77777777" w:rsidTr="00C55215">
        <w:trPr>
          <w:trHeight w:val="274"/>
        </w:trPr>
        <w:tc>
          <w:tcPr>
            <w:tcW w:w="709" w:type="dxa"/>
            <w:tcBorders>
              <w:top w:val="single" w:sz="4" w:space="0" w:color="auto"/>
              <w:left w:val="single" w:sz="4" w:space="0" w:color="auto"/>
              <w:bottom w:val="single" w:sz="4" w:space="0" w:color="auto"/>
              <w:right w:val="single" w:sz="4" w:space="0" w:color="auto"/>
            </w:tcBorders>
          </w:tcPr>
          <w:p w14:paraId="20234E98" w14:textId="77777777" w:rsidR="001E338E" w:rsidRPr="00674807" w:rsidRDefault="001E338E"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058AF065" w14:textId="6A70B8E4" w:rsidR="00032CDF" w:rsidRPr="00674807" w:rsidRDefault="000C5B65" w:rsidP="00032CDF">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 xml:space="preserve">Skaitytojas </w:t>
            </w:r>
            <w:r w:rsidR="00E7437C" w:rsidRPr="00674807">
              <w:rPr>
                <w:rFonts w:ascii="Times New Roman" w:hAnsi="Times New Roman"/>
              </w:rPr>
              <w:t>t</w:t>
            </w:r>
            <w:r w:rsidRPr="00674807">
              <w:rPr>
                <w:rFonts w:ascii="Times New Roman" w:hAnsi="Times New Roman"/>
              </w:rPr>
              <w:t xml:space="preserve">uri </w:t>
            </w:r>
            <w:r w:rsidR="00E7437C" w:rsidRPr="00674807">
              <w:rPr>
                <w:rFonts w:ascii="Times New Roman" w:hAnsi="Times New Roman"/>
              </w:rPr>
              <w:t>turė</w:t>
            </w:r>
            <w:r w:rsidRPr="00674807">
              <w:rPr>
                <w:rFonts w:ascii="Times New Roman" w:hAnsi="Times New Roman"/>
              </w:rPr>
              <w:t>ti galimyb</w:t>
            </w:r>
            <w:r w:rsidR="00E7437C" w:rsidRPr="00674807">
              <w:rPr>
                <w:rFonts w:ascii="Times New Roman" w:hAnsi="Times New Roman"/>
              </w:rPr>
              <w:t>ę</w:t>
            </w:r>
            <w:r w:rsidRPr="00674807">
              <w:rPr>
                <w:rFonts w:ascii="Times New Roman" w:hAnsi="Times New Roman"/>
              </w:rPr>
              <w:t xml:space="preserve"> KGĮ ekrane peržiūrėti </w:t>
            </w:r>
            <w:r w:rsidR="00E7437C" w:rsidRPr="00674807">
              <w:rPr>
                <w:rFonts w:ascii="Times New Roman" w:hAnsi="Times New Roman"/>
              </w:rPr>
              <w:t>visų leidinių, esančių jo paskyroje, sąrašą</w:t>
            </w:r>
            <w:r w:rsidR="00032CDF">
              <w:rPr>
                <w:rFonts w:ascii="Times New Roman" w:hAnsi="Times New Roman"/>
              </w:rPr>
              <w:t xml:space="preserve">, </w:t>
            </w:r>
            <w:r w:rsidR="00E7437C" w:rsidRPr="00674807">
              <w:rPr>
                <w:rFonts w:ascii="Times New Roman" w:hAnsi="Times New Roman"/>
              </w:rPr>
              <w:t>jų grąžinimo datas, ir šią informaciją atspausdinti į kvit</w:t>
            </w:r>
            <w:r w:rsidR="00032CDF">
              <w:rPr>
                <w:rFonts w:ascii="Times New Roman" w:hAnsi="Times New Roman"/>
              </w:rPr>
              <w:t>ą.</w:t>
            </w:r>
          </w:p>
        </w:tc>
        <w:tc>
          <w:tcPr>
            <w:tcW w:w="2410" w:type="dxa"/>
            <w:tcBorders>
              <w:top w:val="single" w:sz="4" w:space="0" w:color="auto"/>
              <w:left w:val="single" w:sz="4" w:space="0" w:color="auto"/>
              <w:bottom w:val="single" w:sz="4" w:space="0" w:color="auto"/>
              <w:right w:val="single" w:sz="4" w:space="0" w:color="auto"/>
            </w:tcBorders>
          </w:tcPr>
          <w:p w14:paraId="3E34F7A2" w14:textId="4FB8D1CB" w:rsidR="001E338E" w:rsidRPr="00674807" w:rsidRDefault="001E338E" w:rsidP="00674807">
            <w:pPr>
              <w:widowControl w:val="0"/>
              <w:autoSpaceDE w:val="0"/>
              <w:autoSpaceDN w:val="0"/>
              <w:adjustRightInd w:val="0"/>
              <w:spacing w:after="120"/>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110CCA63" w14:textId="77777777" w:rsidR="001E338E" w:rsidRPr="00674807" w:rsidRDefault="001E338E" w:rsidP="00674807">
            <w:pPr>
              <w:widowControl w:val="0"/>
              <w:autoSpaceDE w:val="0"/>
              <w:autoSpaceDN w:val="0"/>
              <w:adjustRightInd w:val="0"/>
              <w:spacing w:after="120" w:line="276" w:lineRule="auto"/>
              <w:ind w:firstLine="720"/>
              <w:jc w:val="both"/>
              <w:rPr>
                <w:rFonts w:ascii="Times New Roman" w:hAnsi="Times New Roman"/>
              </w:rPr>
            </w:pPr>
          </w:p>
        </w:tc>
      </w:tr>
      <w:tr w:rsidR="00E7437C" w:rsidRPr="00674807" w14:paraId="56C4EDA0" w14:textId="77777777" w:rsidTr="00C55215">
        <w:trPr>
          <w:trHeight w:val="607"/>
        </w:trPr>
        <w:tc>
          <w:tcPr>
            <w:tcW w:w="709" w:type="dxa"/>
            <w:tcBorders>
              <w:top w:val="single" w:sz="4" w:space="0" w:color="auto"/>
              <w:left w:val="single" w:sz="4" w:space="0" w:color="auto"/>
              <w:bottom w:val="single" w:sz="4" w:space="0" w:color="auto"/>
              <w:right w:val="single" w:sz="4" w:space="0" w:color="auto"/>
            </w:tcBorders>
          </w:tcPr>
          <w:p w14:paraId="54B0C7B1" w14:textId="77777777" w:rsidR="00E7437C" w:rsidRPr="00674807" w:rsidRDefault="00E7437C"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1CE9A90B" w14:textId="3D3E2FBF" w:rsidR="00E7437C" w:rsidRPr="00674807" w:rsidRDefault="009C67D3"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 xml:space="preserve">KGĮ turi būti galimybė pratęsti </w:t>
            </w:r>
            <w:r w:rsidR="00032CDF">
              <w:rPr>
                <w:rFonts w:ascii="Times New Roman" w:hAnsi="Times New Roman"/>
              </w:rPr>
              <w:t>s</w:t>
            </w:r>
            <w:r w:rsidRPr="00674807">
              <w:rPr>
                <w:rFonts w:ascii="Times New Roman" w:hAnsi="Times New Roman"/>
              </w:rPr>
              <w:t>kaityto</w:t>
            </w:r>
            <w:r w:rsidR="00451CF5" w:rsidRPr="00674807">
              <w:rPr>
                <w:rFonts w:ascii="Times New Roman" w:hAnsi="Times New Roman"/>
              </w:rPr>
              <w:t>jo paskyroje esančio leidinio skolinimo terminą</w:t>
            </w:r>
            <w:r w:rsidRPr="00674807">
              <w:rPr>
                <w:rFonts w:ascii="Times New Roman" w:hAnsi="Times New Roman"/>
              </w:rPr>
              <w:t xml:space="preserve"> be leidinio pateikimo.</w:t>
            </w:r>
          </w:p>
        </w:tc>
        <w:tc>
          <w:tcPr>
            <w:tcW w:w="2410" w:type="dxa"/>
            <w:tcBorders>
              <w:top w:val="single" w:sz="4" w:space="0" w:color="auto"/>
              <w:left w:val="single" w:sz="4" w:space="0" w:color="auto"/>
              <w:bottom w:val="single" w:sz="4" w:space="0" w:color="auto"/>
              <w:right w:val="single" w:sz="4" w:space="0" w:color="auto"/>
            </w:tcBorders>
          </w:tcPr>
          <w:p w14:paraId="4B06D95F" w14:textId="77777777" w:rsidR="00E7437C" w:rsidRPr="00674807" w:rsidRDefault="00E7437C" w:rsidP="00674807">
            <w:pPr>
              <w:widowControl w:val="0"/>
              <w:autoSpaceDE w:val="0"/>
              <w:autoSpaceDN w:val="0"/>
              <w:adjustRightInd w:val="0"/>
              <w:spacing w:after="120"/>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60CDEB33" w14:textId="77777777" w:rsidR="00E7437C" w:rsidRPr="00674807" w:rsidRDefault="00E7437C" w:rsidP="00674807">
            <w:pPr>
              <w:widowControl w:val="0"/>
              <w:autoSpaceDE w:val="0"/>
              <w:autoSpaceDN w:val="0"/>
              <w:adjustRightInd w:val="0"/>
              <w:spacing w:after="120" w:line="276" w:lineRule="auto"/>
              <w:ind w:firstLine="720"/>
              <w:jc w:val="both"/>
              <w:rPr>
                <w:rFonts w:ascii="Times New Roman" w:hAnsi="Times New Roman"/>
              </w:rPr>
            </w:pPr>
          </w:p>
        </w:tc>
      </w:tr>
      <w:tr w:rsidR="00E7437C" w:rsidRPr="00674807" w14:paraId="3E1B48D5" w14:textId="77777777" w:rsidTr="00C55215">
        <w:trPr>
          <w:trHeight w:val="607"/>
        </w:trPr>
        <w:tc>
          <w:tcPr>
            <w:tcW w:w="709" w:type="dxa"/>
            <w:tcBorders>
              <w:top w:val="single" w:sz="4" w:space="0" w:color="auto"/>
              <w:left w:val="single" w:sz="4" w:space="0" w:color="auto"/>
              <w:bottom w:val="single" w:sz="4" w:space="0" w:color="auto"/>
              <w:right w:val="single" w:sz="4" w:space="0" w:color="auto"/>
            </w:tcBorders>
          </w:tcPr>
          <w:p w14:paraId="76C0A3B9" w14:textId="77777777" w:rsidR="00E7437C" w:rsidRPr="00674807" w:rsidRDefault="00E7437C"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5755E804" w14:textId="55491028" w:rsidR="00E7437C" w:rsidRPr="00674807" w:rsidRDefault="00767B68" w:rsidP="00451CF5">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Jei skaitytojas jau buvo pratęsęs jo paskyroje esančio leidinio skolinimo terminą, ir jo pratęst dar kartą neleidžiama, turi būti galimybė leidinį grąžinti</w:t>
            </w:r>
            <w:r w:rsidR="00451CF5">
              <w:rPr>
                <w:rFonts w:ascii="Times New Roman" w:hAnsi="Times New Roman"/>
              </w:rPr>
              <w:t>,</w:t>
            </w:r>
            <w:r w:rsidRPr="00674807">
              <w:rPr>
                <w:rFonts w:ascii="Times New Roman" w:hAnsi="Times New Roman"/>
              </w:rPr>
              <w:t xml:space="preserve"> </w:t>
            </w:r>
            <w:r w:rsidR="00451CF5" w:rsidRPr="00674807">
              <w:rPr>
                <w:rFonts w:ascii="Times New Roman" w:hAnsi="Times New Roman"/>
              </w:rPr>
              <w:t xml:space="preserve">pateikiant leidinį į KGĮ, </w:t>
            </w:r>
            <w:r w:rsidRPr="00674807">
              <w:rPr>
                <w:rFonts w:ascii="Times New Roman" w:hAnsi="Times New Roman"/>
              </w:rPr>
              <w:t>ir iškart iš naujo jį paimti</w:t>
            </w:r>
            <w:r w:rsidR="00512ECA" w:rsidRPr="00674807">
              <w:rPr>
                <w:rFonts w:ascii="Times New Roman" w:hAnsi="Times New Roman"/>
              </w:rPr>
              <w:t>,</w:t>
            </w:r>
            <w:r w:rsidRPr="00674807">
              <w:rPr>
                <w:rFonts w:ascii="Times New Roman" w:hAnsi="Times New Roman"/>
              </w:rPr>
              <w:t xml:space="preserve"> </w:t>
            </w:r>
            <w:r w:rsidR="00512ECA" w:rsidRPr="00674807">
              <w:rPr>
                <w:rFonts w:ascii="Times New Roman" w:hAnsi="Times New Roman"/>
              </w:rPr>
              <w:t>jei prieš tai šio leidinio n</w:t>
            </w:r>
            <w:r w:rsidR="00451CF5">
              <w:rPr>
                <w:rFonts w:ascii="Times New Roman" w:hAnsi="Times New Roman"/>
              </w:rPr>
              <w:t>ėra r</w:t>
            </w:r>
            <w:r w:rsidR="00512ECA" w:rsidRPr="00674807">
              <w:rPr>
                <w:rFonts w:ascii="Times New Roman" w:hAnsi="Times New Roman"/>
              </w:rPr>
              <w:t>ezervav</w:t>
            </w:r>
            <w:r w:rsidR="00451CF5">
              <w:rPr>
                <w:rFonts w:ascii="Times New Roman" w:hAnsi="Times New Roman"/>
              </w:rPr>
              <w:t>ęs</w:t>
            </w:r>
            <w:r w:rsidR="00512ECA" w:rsidRPr="00674807">
              <w:rPr>
                <w:rFonts w:ascii="Times New Roman" w:hAnsi="Times New Roman"/>
              </w:rPr>
              <w:t xml:space="preserve"> kitas skaitytojas.</w:t>
            </w:r>
          </w:p>
        </w:tc>
        <w:tc>
          <w:tcPr>
            <w:tcW w:w="2410" w:type="dxa"/>
            <w:tcBorders>
              <w:top w:val="single" w:sz="4" w:space="0" w:color="auto"/>
              <w:left w:val="single" w:sz="4" w:space="0" w:color="auto"/>
              <w:bottom w:val="single" w:sz="4" w:space="0" w:color="auto"/>
              <w:right w:val="single" w:sz="4" w:space="0" w:color="auto"/>
            </w:tcBorders>
          </w:tcPr>
          <w:p w14:paraId="15B2CC61" w14:textId="77777777" w:rsidR="00E7437C" w:rsidRPr="00674807" w:rsidRDefault="00E7437C" w:rsidP="00674807">
            <w:pPr>
              <w:widowControl w:val="0"/>
              <w:autoSpaceDE w:val="0"/>
              <w:autoSpaceDN w:val="0"/>
              <w:adjustRightInd w:val="0"/>
              <w:spacing w:after="120"/>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0757606F" w14:textId="77777777" w:rsidR="00E7437C" w:rsidRPr="00674807" w:rsidRDefault="00E7437C" w:rsidP="00674807">
            <w:pPr>
              <w:widowControl w:val="0"/>
              <w:autoSpaceDE w:val="0"/>
              <w:autoSpaceDN w:val="0"/>
              <w:adjustRightInd w:val="0"/>
              <w:spacing w:after="120" w:line="276" w:lineRule="auto"/>
              <w:ind w:firstLine="720"/>
              <w:jc w:val="both"/>
              <w:rPr>
                <w:rFonts w:ascii="Times New Roman" w:hAnsi="Times New Roman"/>
              </w:rPr>
            </w:pPr>
          </w:p>
        </w:tc>
      </w:tr>
      <w:tr w:rsidR="00FA6B13" w:rsidRPr="00674807" w14:paraId="2B4F524A" w14:textId="77777777" w:rsidTr="00C55215">
        <w:trPr>
          <w:trHeight w:val="607"/>
        </w:trPr>
        <w:tc>
          <w:tcPr>
            <w:tcW w:w="709" w:type="dxa"/>
            <w:tcBorders>
              <w:top w:val="single" w:sz="4" w:space="0" w:color="auto"/>
              <w:left w:val="single" w:sz="4" w:space="0" w:color="auto"/>
              <w:bottom w:val="single" w:sz="4" w:space="0" w:color="auto"/>
              <w:right w:val="single" w:sz="4" w:space="0" w:color="auto"/>
            </w:tcBorders>
          </w:tcPr>
          <w:p w14:paraId="6AAD356C" w14:textId="77777777" w:rsidR="00FA6B13" w:rsidRPr="00674807" w:rsidRDefault="00FA6B13"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11E76640" w14:textId="6CFB28FA" w:rsidR="00FA6B13" w:rsidRPr="00674807" w:rsidRDefault="00FA6B13" w:rsidP="00674807">
            <w:pPr>
              <w:widowControl w:val="0"/>
              <w:autoSpaceDE w:val="0"/>
              <w:autoSpaceDN w:val="0"/>
              <w:adjustRightInd w:val="0"/>
              <w:snapToGrid w:val="0"/>
              <w:spacing w:after="120"/>
              <w:jc w:val="both"/>
              <w:rPr>
                <w:rFonts w:ascii="Times New Roman" w:hAnsi="Times New Roman"/>
              </w:rPr>
            </w:pPr>
            <w:r>
              <w:rPr>
                <w:rFonts w:ascii="Times New Roman" w:hAnsi="Times New Roman"/>
              </w:rPr>
              <w:t xml:space="preserve">Prisijungimas prie KGĮ administratoriaus ekrano turi būti galimas </w:t>
            </w:r>
            <w:r w:rsidR="00771EFA">
              <w:rPr>
                <w:rFonts w:ascii="Times New Roman" w:hAnsi="Times New Roman"/>
              </w:rPr>
              <w:t xml:space="preserve">ir </w:t>
            </w:r>
            <w:r>
              <w:rPr>
                <w:rFonts w:ascii="Times New Roman" w:hAnsi="Times New Roman"/>
              </w:rPr>
              <w:t>su administratoriaus kortele</w:t>
            </w:r>
            <w:r w:rsidR="00771EFA">
              <w:rPr>
                <w:rFonts w:ascii="Times New Roman" w:hAnsi="Times New Roman"/>
              </w:rPr>
              <w:t>, ir atliekant</w:t>
            </w:r>
            <w:r>
              <w:rPr>
                <w:rFonts w:ascii="Times New Roman" w:hAnsi="Times New Roman"/>
              </w:rPr>
              <w:t xml:space="preserve"> </w:t>
            </w:r>
            <w:r w:rsidR="00771EFA">
              <w:rPr>
                <w:rFonts w:ascii="Times New Roman" w:hAnsi="Times New Roman"/>
              </w:rPr>
              <w:t>s</w:t>
            </w:r>
            <w:r w:rsidR="00771EFA" w:rsidRPr="00ED682B">
              <w:rPr>
                <w:rFonts w:ascii="Times New Roman" w:hAnsi="Times New Roman"/>
              </w:rPr>
              <w:t>lapt</w:t>
            </w:r>
            <w:r w:rsidR="00771EFA">
              <w:rPr>
                <w:rFonts w:ascii="Times New Roman" w:hAnsi="Times New Roman"/>
              </w:rPr>
              <w:t>ą</w:t>
            </w:r>
            <w:r w:rsidR="00771EFA" w:rsidRPr="00ED682B">
              <w:rPr>
                <w:rFonts w:ascii="Times New Roman" w:hAnsi="Times New Roman"/>
              </w:rPr>
              <w:t xml:space="preserve"> prisilietimų sek</w:t>
            </w:r>
            <w:r w:rsidR="00771EFA">
              <w:rPr>
                <w:rFonts w:ascii="Times New Roman" w:hAnsi="Times New Roman"/>
              </w:rPr>
              <w:t>ą tam tikrose KGĮ ekrano vietose</w:t>
            </w:r>
            <w:r w:rsidR="00040F86">
              <w:rPr>
                <w:rFonts w:ascii="Times New Roman" w:hAnsi="Times New Roman"/>
              </w:rPr>
              <w:t>.</w:t>
            </w:r>
            <w:r w:rsidR="00771EFA">
              <w:rPr>
                <w:rFonts w:ascii="Times New Roman" w:hAnsi="Times New Roman"/>
              </w:rPr>
              <w:t xml:space="preserve"> </w:t>
            </w:r>
            <w:r w:rsidR="00582FEB">
              <w:rPr>
                <w:rFonts w:ascii="Times New Roman" w:hAnsi="Times New Roman"/>
              </w:rPr>
              <w:t>Esant poreikiui</w:t>
            </w:r>
            <w:r w:rsidR="006C2981">
              <w:rPr>
                <w:rFonts w:ascii="Times New Roman" w:hAnsi="Times New Roman"/>
              </w:rPr>
              <w:t xml:space="preserve"> užtikrinti papildomą saugumą</w:t>
            </w:r>
            <w:r w:rsidR="00582FEB">
              <w:rPr>
                <w:rFonts w:ascii="Times New Roman" w:hAnsi="Times New Roman"/>
              </w:rPr>
              <w:t>, t</w:t>
            </w:r>
            <w:r w:rsidR="00771EFA">
              <w:rPr>
                <w:rFonts w:ascii="Times New Roman" w:hAnsi="Times New Roman"/>
              </w:rPr>
              <w:t>uri būti galimybė</w:t>
            </w:r>
            <w:r w:rsidR="006C2981">
              <w:rPr>
                <w:rFonts w:ascii="Times New Roman" w:hAnsi="Times New Roman"/>
              </w:rPr>
              <w:t xml:space="preserve"> nustatyti prisijungimą prie administratoriaus ekrano tik su administratoriaus kortele </w:t>
            </w:r>
            <w:r w:rsidR="002F6D48">
              <w:rPr>
                <w:rFonts w:ascii="Times New Roman" w:hAnsi="Times New Roman"/>
              </w:rPr>
              <w:t xml:space="preserve">kartu su slaptažodžiu (arba kartu su PIN kodu). </w:t>
            </w:r>
          </w:p>
        </w:tc>
        <w:tc>
          <w:tcPr>
            <w:tcW w:w="2410" w:type="dxa"/>
            <w:tcBorders>
              <w:top w:val="single" w:sz="4" w:space="0" w:color="auto"/>
              <w:left w:val="single" w:sz="4" w:space="0" w:color="auto"/>
              <w:bottom w:val="single" w:sz="4" w:space="0" w:color="auto"/>
              <w:right w:val="single" w:sz="4" w:space="0" w:color="auto"/>
            </w:tcBorders>
          </w:tcPr>
          <w:p w14:paraId="754A5BF2" w14:textId="77777777" w:rsidR="00FA6B13" w:rsidRPr="00674807" w:rsidRDefault="00FA6B13" w:rsidP="00674807">
            <w:pPr>
              <w:widowControl w:val="0"/>
              <w:autoSpaceDE w:val="0"/>
              <w:autoSpaceDN w:val="0"/>
              <w:adjustRightInd w:val="0"/>
              <w:spacing w:after="120"/>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40B643AE" w14:textId="77777777" w:rsidR="00FA6B13" w:rsidRPr="00674807" w:rsidRDefault="00FA6B13" w:rsidP="00674807">
            <w:pPr>
              <w:widowControl w:val="0"/>
              <w:autoSpaceDE w:val="0"/>
              <w:autoSpaceDN w:val="0"/>
              <w:adjustRightInd w:val="0"/>
              <w:spacing w:after="120" w:line="276" w:lineRule="auto"/>
              <w:ind w:firstLine="720"/>
              <w:jc w:val="both"/>
              <w:rPr>
                <w:rFonts w:ascii="Times New Roman" w:hAnsi="Times New Roman"/>
              </w:rPr>
            </w:pPr>
          </w:p>
        </w:tc>
      </w:tr>
      <w:tr w:rsidR="00E7437C" w:rsidRPr="00674807" w14:paraId="0BFD3288" w14:textId="77777777" w:rsidTr="00C55215">
        <w:trPr>
          <w:trHeight w:val="607"/>
        </w:trPr>
        <w:tc>
          <w:tcPr>
            <w:tcW w:w="709" w:type="dxa"/>
            <w:tcBorders>
              <w:top w:val="single" w:sz="4" w:space="0" w:color="auto"/>
              <w:left w:val="single" w:sz="4" w:space="0" w:color="auto"/>
              <w:bottom w:val="single" w:sz="4" w:space="0" w:color="auto"/>
              <w:right w:val="single" w:sz="4" w:space="0" w:color="auto"/>
            </w:tcBorders>
          </w:tcPr>
          <w:p w14:paraId="4BDBB206" w14:textId="77777777" w:rsidR="00E7437C" w:rsidRPr="00674807" w:rsidRDefault="00E7437C"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4649807F" w14:textId="7A5FEF5C" w:rsidR="00E7437C" w:rsidRPr="00674807" w:rsidRDefault="00F943B2"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Turi būti galimybė nustatyti bent 4 KGĮ funkcionavimo grafikus (pvz.</w:t>
            </w:r>
            <w:r w:rsidR="00040F86">
              <w:rPr>
                <w:rFonts w:ascii="Times New Roman" w:hAnsi="Times New Roman"/>
              </w:rPr>
              <w:t>,</w:t>
            </w:r>
            <w:r w:rsidRPr="00674807">
              <w:rPr>
                <w:rFonts w:ascii="Times New Roman" w:hAnsi="Times New Roman"/>
              </w:rPr>
              <w:t xml:space="preserve"> „Pirmadienį -penktadienį: nuo 8:00 iki 21:00 val.“; </w:t>
            </w:r>
            <w:r w:rsidR="000A006E" w:rsidRPr="00674807">
              <w:rPr>
                <w:rFonts w:ascii="Times New Roman" w:hAnsi="Times New Roman"/>
              </w:rPr>
              <w:t>„</w:t>
            </w:r>
            <w:r w:rsidRPr="00674807">
              <w:rPr>
                <w:rFonts w:ascii="Times New Roman" w:hAnsi="Times New Roman"/>
              </w:rPr>
              <w:t xml:space="preserve">Šeštadienį: nuo 8:00 iki18:00 val.“; </w:t>
            </w:r>
            <w:r w:rsidR="000A006E" w:rsidRPr="00674807">
              <w:rPr>
                <w:rFonts w:ascii="Times New Roman" w:hAnsi="Times New Roman"/>
              </w:rPr>
              <w:t>„</w:t>
            </w:r>
            <w:r w:rsidRPr="00674807">
              <w:rPr>
                <w:rFonts w:ascii="Times New Roman" w:hAnsi="Times New Roman"/>
              </w:rPr>
              <w:t>Sekmadienį – poilsio diena,“)</w:t>
            </w:r>
            <w:r w:rsidR="000A006E" w:rsidRPr="00674807">
              <w:rPr>
                <w:rFonts w:ascii="Times New Roman" w:hAnsi="Times New Roman"/>
              </w:rPr>
              <w:t>,</w:t>
            </w:r>
            <w:r w:rsidRPr="00674807">
              <w:rPr>
                <w:rFonts w:ascii="Times New Roman" w:hAnsi="Times New Roman"/>
              </w:rPr>
              <w:t xml:space="preserve"> </w:t>
            </w:r>
            <w:r w:rsidR="00451CF5">
              <w:rPr>
                <w:rFonts w:ascii="Times New Roman" w:hAnsi="Times New Roman"/>
              </w:rPr>
              <w:t xml:space="preserve">pagal kuriuos </w:t>
            </w:r>
            <w:r w:rsidRPr="00674807">
              <w:rPr>
                <w:rFonts w:ascii="Times New Roman" w:hAnsi="Times New Roman"/>
              </w:rPr>
              <w:t>KGĮ</w:t>
            </w:r>
            <w:r w:rsidR="00451CF5">
              <w:rPr>
                <w:rFonts w:ascii="Times New Roman" w:hAnsi="Times New Roman"/>
              </w:rPr>
              <w:t xml:space="preserve"> pats turi pereiti į jo </w:t>
            </w:r>
            <w:r w:rsidR="00B2202F">
              <w:rPr>
                <w:rFonts w:ascii="Times New Roman" w:hAnsi="Times New Roman"/>
              </w:rPr>
              <w:t xml:space="preserve">normalaus </w:t>
            </w:r>
            <w:r w:rsidR="00451CF5">
              <w:rPr>
                <w:rFonts w:ascii="Times New Roman" w:hAnsi="Times New Roman"/>
              </w:rPr>
              <w:t>funkcionavim</w:t>
            </w:r>
            <w:r w:rsidR="00B2202F">
              <w:rPr>
                <w:rFonts w:ascii="Times New Roman" w:hAnsi="Times New Roman"/>
              </w:rPr>
              <w:t>o</w:t>
            </w:r>
            <w:r w:rsidR="00451CF5">
              <w:rPr>
                <w:rFonts w:ascii="Times New Roman" w:hAnsi="Times New Roman"/>
              </w:rPr>
              <w:t xml:space="preserve"> </w:t>
            </w:r>
            <w:r w:rsidR="00B2202F">
              <w:rPr>
                <w:rFonts w:ascii="Times New Roman" w:hAnsi="Times New Roman"/>
              </w:rPr>
              <w:t>režimą, o</w:t>
            </w:r>
            <w:r w:rsidRPr="00674807">
              <w:rPr>
                <w:rFonts w:ascii="Times New Roman" w:hAnsi="Times New Roman"/>
              </w:rPr>
              <w:t xml:space="preserve"> </w:t>
            </w:r>
            <w:r w:rsidR="000A006E" w:rsidRPr="00674807">
              <w:rPr>
                <w:rFonts w:ascii="Times New Roman" w:hAnsi="Times New Roman"/>
              </w:rPr>
              <w:t>kitu</w:t>
            </w:r>
            <w:r w:rsidR="00B2202F">
              <w:rPr>
                <w:rFonts w:ascii="Times New Roman" w:hAnsi="Times New Roman"/>
              </w:rPr>
              <w:t>,</w:t>
            </w:r>
            <w:r w:rsidR="000A006E" w:rsidRPr="00674807">
              <w:rPr>
                <w:rFonts w:ascii="Times New Roman" w:hAnsi="Times New Roman"/>
              </w:rPr>
              <w:t xml:space="preserve"> negu nurodyta grafikuose</w:t>
            </w:r>
            <w:r w:rsidR="00B2202F">
              <w:rPr>
                <w:rFonts w:ascii="Times New Roman" w:hAnsi="Times New Roman"/>
              </w:rPr>
              <w:t>,</w:t>
            </w:r>
            <w:r w:rsidR="000A006E" w:rsidRPr="00674807">
              <w:rPr>
                <w:rFonts w:ascii="Times New Roman" w:hAnsi="Times New Roman"/>
              </w:rPr>
              <w:t xml:space="preserve"> laiku</w:t>
            </w:r>
            <w:r w:rsidRPr="00674807">
              <w:rPr>
                <w:rFonts w:ascii="Times New Roman" w:hAnsi="Times New Roman"/>
              </w:rPr>
              <w:t xml:space="preserve"> </w:t>
            </w:r>
            <w:r w:rsidR="000A006E" w:rsidRPr="00674807">
              <w:rPr>
                <w:rFonts w:ascii="Times New Roman" w:hAnsi="Times New Roman"/>
              </w:rPr>
              <w:t>turi pateikti į ekraną informaciją, kad jis neveikia.</w:t>
            </w:r>
          </w:p>
        </w:tc>
        <w:tc>
          <w:tcPr>
            <w:tcW w:w="2410" w:type="dxa"/>
            <w:tcBorders>
              <w:top w:val="single" w:sz="4" w:space="0" w:color="auto"/>
              <w:left w:val="single" w:sz="4" w:space="0" w:color="auto"/>
              <w:bottom w:val="single" w:sz="4" w:space="0" w:color="auto"/>
              <w:right w:val="single" w:sz="4" w:space="0" w:color="auto"/>
            </w:tcBorders>
          </w:tcPr>
          <w:p w14:paraId="0CD36CB2" w14:textId="77777777" w:rsidR="00E7437C" w:rsidRPr="00674807" w:rsidRDefault="00E7437C" w:rsidP="00674807">
            <w:pPr>
              <w:widowControl w:val="0"/>
              <w:autoSpaceDE w:val="0"/>
              <w:autoSpaceDN w:val="0"/>
              <w:adjustRightInd w:val="0"/>
              <w:spacing w:after="120"/>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25FD9300" w14:textId="77777777" w:rsidR="00E7437C" w:rsidRPr="00674807" w:rsidRDefault="00E7437C" w:rsidP="00674807">
            <w:pPr>
              <w:widowControl w:val="0"/>
              <w:autoSpaceDE w:val="0"/>
              <w:autoSpaceDN w:val="0"/>
              <w:adjustRightInd w:val="0"/>
              <w:spacing w:after="120" w:line="276" w:lineRule="auto"/>
              <w:ind w:firstLine="720"/>
              <w:jc w:val="both"/>
              <w:rPr>
                <w:rFonts w:ascii="Times New Roman" w:hAnsi="Times New Roman"/>
              </w:rPr>
            </w:pPr>
          </w:p>
        </w:tc>
      </w:tr>
      <w:tr w:rsidR="007E27B8" w:rsidRPr="00674807" w14:paraId="5279AA55" w14:textId="77777777" w:rsidTr="00C552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rPr>
          <w:trHeight w:val="406"/>
        </w:trPr>
        <w:tc>
          <w:tcPr>
            <w:tcW w:w="709" w:type="dxa"/>
            <w:tcBorders>
              <w:top w:val="single" w:sz="2" w:space="0" w:color="auto"/>
              <w:left w:val="single" w:sz="2" w:space="0" w:color="auto"/>
              <w:bottom w:val="single" w:sz="2" w:space="0" w:color="auto"/>
              <w:right w:val="single" w:sz="2" w:space="0" w:color="auto"/>
            </w:tcBorders>
          </w:tcPr>
          <w:p w14:paraId="54E0D20E" w14:textId="77777777" w:rsidR="007E27B8" w:rsidRPr="00674807" w:rsidRDefault="007E27B8"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678" w:type="dxa"/>
            <w:tcBorders>
              <w:top w:val="single" w:sz="2" w:space="0" w:color="auto"/>
              <w:left w:val="single" w:sz="2" w:space="0" w:color="auto"/>
              <w:bottom w:val="single" w:sz="2" w:space="0" w:color="auto"/>
              <w:right w:val="single" w:sz="2" w:space="0" w:color="auto"/>
            </w:tcBorders>
          </w:tcPr>
          <w:p w14:paraId="4FE756C6" w14:textId="530C83DF" w:rsidR="007E27B8" w:rsidRPr="00674807" w:rsidRDefault="00776685"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 xml:space="preserve">KGĮ turi </w:t>
            </w:r>
            <w:r w:rsidR="005C6B2F">
              <w:rPr>
                <w:rFonts w:ascii="Times New Roman" w:hAnsi="Times New Roman"/>
              </w:rPr>
              <w:t xml:space="preserve">būti tinkamas </w:t>
            </w:r>
            <w:r w:rsidRPr="00674807">
              <w:rPr>
                <w:rFonts w:ascii="Times New Roman" w:hAnsi="Times New Roman"/>
              </w:rPr>
              <w:t>naudoti neįgalie</w:t>
            </w:r>
            <w:r w:rsidR="005C6B2F">
              <w:rPr>
                <w:rFonts w:ascii="Times New Roman" w:hAnsi="Times New Roman"/>
              </w:rPr>
              <w:t>siems</w:t>
            </w:r>
            <w:r w:rsidR="000728C4" w:rsidRPr="00674807">
              <w:rPr>
                <w:rFonts w:ascii="Times New Roman" w:hAnsi="Times New Roman"/>
              </w:rPr>
              <w:t xml:space="preserve"> skaitytoja</w:t>
            </w:r>
            <w:r w:rsidR="005C6B2F">
              <w:rPr>
                <w:rFonts w:ascii="Times New Roman" w:hAnsi="Times New Roman"/>
              </w:rPr>
              <w:t>ms</w:t>
            </w:r>
            <w:r w:rsidRPr="00674807">
              <w:rPr>
                <w:rFonts w:ascii="Times New Roman" w:hAnsi="Times New Roman"/>
              </w:rPr>
              <w:t>.</w:t>
            </w:r>
          </w:p>
        </w:tc>
        <w:tc>
          <w:tcPr>
            <w:tcW w:w="2410" w:type="dxa"/>
            <w:tcBorders>
              <w:top w:val="single" w:sz="2" w:space="0" w:color="auto"/>
              <w:left w:val="single" w:sz="2" w:space="0" w:color="auto"/>
              <w:bottom w:val="single" w:sz="2" w:space="0" w:color="auto"/>
              <w:right w:val="single" w:sz="2" w:space="0" w:color="auto"/>
            </w:tcBorders>
          </w:tcPr>
          <w:p w14:paraId="78F8D526" w14:textId="77777777" w:rsidR="007E27B8" w:rsidRPr="00674807" w:rsidRDefault="007E27B8" w:rsidP="00674807">
            <w:pPr>
              <w:widowControl w:val="0"/>
              <w:autoSpaceDE w:val="0"/>
              <w:autoSpaceDN w:val="0"/>
              <w:adjustRightInd w:val="0"/>
              <w:spacing w:after="120"/>
              <w:jc w:val="both"/>
              <w:rPr>
                <w:rFonts w:ascii="Times New Roman" w:hAnsi="Times New Roman"/>
              </w:rPr>
            </w:pPr>
          </w:p>
        </w:tc>
        <w:tc>
          <w:tcPr>
            <w:tcW w:w="2835" w:type="dxa"/>
            <w:tcBorders>
              <w:top w:val="single" w:sz="2" w:space="0" w:color="auto"/>
              <w:left w:val="single" w:sz="2" w:space="0" w:color="auto"/>
              <w:bottom w:val="single" w:sz="2" w:space="0" w:color="auto"/>
              <w:right w:val="single" w:sz="2" w:space="0" w:color="auto"/>
            </w:tcBorders>
          </w:tcPr>
          <w:p w14:paraId="7D16103B" w14:textId="77777777" w:rsidR="007E27B8" w:rsidRPr="00674807" w:rsidRDefault="007E27B8" w:rsidP="00674807">
            <w:pPr>
              <w:widowControl w:val="0"/>
              <w:autoSpaceDE w:val="0"/>
              <w:autoSpaceDN w:val="0"/>
              <w:adjustRightInd w:val="0"/>
              <w:spacing w:after="120" w:line="276" w:lineRule="auto"/>
              <w:ind w:firstLine="720"/>
              <w:jc w:val="both"/>
              <w:rPr>
                <w:rFonts w:ascii="Times New Roman" w:hAnsi="Times New Roman"/>
              </w:rPr>
            </w:pPr>
          </w:p>
        </w:tc>
      </w:tr>
      <w:tr w:rsidR="007E27B8" w:rsidRPr="00674807" w14:paraId="39FF737D" w14:textId="77777777" w:rsidTr="00C55215">
        <w:tc>
          <w:tcPr>
            <w:tcW w:w="709" w:type="dxa"/>
            <w:tcBorders>
              <w:top w:val="single" w:sz="4" w:space="0" w:color="auto"/>
              <w:left w:val="single" w:sz="4" w:space="0" w:color="auto"/>
              <w:bottom w:val="single" w:sz="4" w:space="0" w:color="auto"/>
              <w:right w:val="single" w:sz="4" w:space="0" w:color="auto"/>
            </w:tcBorders>
          </w:tcPr>
          <w:p w14:paraId="2BDF4E3A" w14:textId="77777777" w:rsidR="007E27B8" w:rsidRPr="00674807" w:rsidRDefault="007E27B8"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678" w:type="dxa"/>
            <w:tcBorders>
              <w:top w:val="single" w:sz="4" w:space="0" w:color="auto"/>
              <w:left w:val="single" w:sz="4" w:space="0" w:color="auto"/>
              <w:bottom w:val="single" w:sz="4" w:space="0" w:color="auto"/>
              <w:right w:val="single" w:sz="4" w:space="0" w:color="auto"/>
            </w:tcBorders>
          </w:tcPr>
          <w:p w14:paraId="30C8DF30" w14:textId="6710E521" w:rsidR="007E27B8" w:rsidRPr="00674807" w:rsidRDefault="005C7D5D"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bCs/>
              </w:rPr>
              <w:t xml:space="preserve">KGĮ </w:t>
            </w:r>
            <w:r w:rsidR="007E27B8" w:rsidRPr="00674807">
              <w:rPr>
                <w:rFonts w:ascii="Times New Roman" w:hAnsi="Times New Roman"/>
                <w:bCs/>
              </w:rPr>
              <w:t xml:space="preserve">turi būti komplektuojamos su nepertraukiamu maitinimo šaltiniu, kuris atitiktų pasiūlyto </w:t>
            </w:r>
            <w:r w:rsidRPr="00674807">
              <w:rPr>
                <w:rFonts w:ascii="Times New Roman" w:hAnsi="Times New Roman"/>
                <w:bCs/>
              </w:rPr>
              <w:t xml:space="preserve">įrenginio </w:t>
            </w:r>
            <w:r w:rsidR="007E27B8" w:rsidRPr="00674807">
              <w:rPr>
                <w:rFonts w:ascii="Times New Roman" w:hAnsi="Times New Roman"/>
                <w:bCs/>
              </w:rPr>
              <w:t>galingumą</w:t>
            </w:r>
            <w:r w:rsidRPr="00674807">
              <w:rPr>
                <w:rFonts w:ascii="Times New Roman" w:hAnsi="Times New Roman"/>
                <w:bCs/>
              </w:rPr>
              <w:t xml:space="preserve"> ir užtikrintų jo funkcionavimą bent 3 minutes</w:t>
            </w:r>
            <w:r w:rsidR="005E696E">
              <w:rPr>
                <w:rFonts w:ascii="Times New Roman" w:hAnsi="Times New Roman"/>
                <w:bCs/>
              </w:rPr>
              <w:t>, nutrūkus maitinimo tinklo įtampai</w:t>
            </w:r>
            <w:r w:rsidR="007E27B8" w:rsidRPr="00674807">
              <w:rPr>
                <w:rFonts w:ascii="Times New Roman" w:hAnsi="Times New Roman"/>
                <w:bCs/>
              </w:rPr>
              <w:t>.</w:t>
            </w:r>
          </w:p>
        </w:tc>
        <w:tc>
          <w:tcPr>
            <w:tcW w:w="2410" w:type="dxa"/>
            <w:tcBorders>
              <w:top w:val="single" w:sz="4" w:space="0" w:color="auto"/>
              <w:left w:val="single" w:sz="4" w:space="0" w:color="auto"/>
              <w:bottom w:val="single" w:sz="4" w:space="0" w:color="auto"/>
              <w:right w:val="single" w:sz="4" w:space="0" w:color="auto"/>
            </w:tcBorders>
          </w:tcPr>
          <w:p w14:paraId="2526FF4B" w14:textId="4F3E0111" w:rsidR="007E27B8" w:rsidRPr="00674807" w:rsidRDefault="007E27B8" w:rsidP="00674807">
            <w:pPr>
              <w:widowControl w:val="0"/>
              <w:autoSpaceDE w:val="0"/>
              <w:autoSpaceDN w:val="0"/>
              <w:adjustRightInd w:val="0"/>
              <w:spacing w:after="120"/>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641CA554" w14:textId="77777777" w:rsidR="007E27B8" w:rsidRPr="00674807" w:rsidRDefault="007E27B8" w:rsidP="00674807">
            <w:pPr>
              <w:widowControl w:val="0"/>
              <w:autoSpaceDE w:val="0"/>
              <w:autoSpaceDN w:val="0"/>
              <w:adjustRightInd w:val="0"/>
              <w:spacing w:after="120" w:line="276" w:lineRule="auto"/>
              <w:ind w:firstLine="720"/>
              <w:jc w:val="both"/>
              <w:rPr>
                <w:rFonts w:ascii="Times New Roman" w:hAnsi="Times New Roman"/>
              </w:rPr>
            </w:pPr>
          </w:p>
        </w:tc>
      </w:tr>
    </w:tbl>
    <w:p w14:paraId="20201C99" w14:textId="77777777" w:rsidR="007E27B8" w:rsidRPr="00674807" w:rsidRDefault="007E27B8" w:rsidP="00674807">
      <w:pPr>
        <w:pStyle w:val="ListParagraph"/>
        <w:tabs>
          <w:tab w:val="left" w:pos="426"/>
        </w:tabs>
        <w:suppressAutoHyphens/>
        <w:spacing w:after="120"/>
        <w:ind w:left="0"/>
        <w:rPr>
          <w:rFonts w:ascii="Times New Roman" w:hAnsi="Times New Roman"/>
        </w:rPr>
      </w:pPr>
    </w:p>
    <w:p w14:paraId="17ED7918" w14:textId="7B19B8C8" w:rsidR="00C70DB8" w:rsidRPr="00674807" w:rsidRDefault="000354AB" w:rsidP="00674807">
      <w:pPr>
        <w:pStyle w:val="ListParagraph"/>
        <w:tabs>
          <w:tab w:val="left" w:pos="426"/>
        </w:tabs>
        <w:suppressAutoHyphens/>
        <w:spacing w:after="120"/>
        <w:ind w:left="0"/>
        <w:rPr>
          <w:rFonts w:ascii="Times New Roman" w:hAnsi="Times New Roman"/>
          <w:b/>
          <w:bCs/>
        </w:rPr>
      </w:pPr>
      <w:r>
        <w:rPr>
          <w:rFonts w:ascii="Times New Roman" w:hAnsi="Times New Roman"/>
          <w:b/>
          <w:bCs/>
        </w:rPr>
        <w:t>4</w:t>
      </w:r>
      <w:r w:rsidR="002D4602">
        <w:rPr>
          <w:rFonts w:ascii="Times New Roman" w:hAnsi="Times New Roman"/>
          <w:b/>
          <w:bCs/>
        </w:rPr>
        <w:t>.</w:t>
      </w:r>
      <w:r w:rsidR="00C70DB8" w:rsidRPr="00674807">
        <w:rPr>
          <w:rFonts w:ascii="Times New Roman" w:hAnsi="Times New Roman"/>
          <w:b/>
          <w:bCs/>
        </w:rPr>
        <w:t>2. GKV</w:t>
      </w:r>
    </w:p>
    <w:p w14:paraId="6D34FD3A" w14:textId="5158E3A5" w:rsidR="00C70DB8" w:rsidRPr="00674807" w:rsidRDefault="000354AB" w:rsidP="00674807">
      <w:pPr>
        <w:pStyle w:val="ListParagraph"/>
        <w:tabs>
          <w:tab w:val="left" w:pos="426"/>
        </w:tabs>
        <w:suppressAutoHyphens/>
        <w:spacing w:after="120"/>
        <w:ind w:left="0"/>
        <w:jc w:val="right"/>
        <w:rPr>
          <w:rFonts w:ascii="Times New Roman" w:hAnsi="Times New Roman"/>
          <w:b/>
          <w:bCs/>
        </w:rPr>
      </w:pPr>
      <w:r>
        <w:rPr>
          <w:rFonts w:ascii="Times New Roman" w:hAnsi="Times New Roman"/>
          <w:lang w:eastAsia="lt-LT"/>
        </w:rPr>
        <w:t>4</w:t>
      </w:r>
      <w:r w:rsidR="00C70DB8" w:rsidRPr="00674807">
        <w:rPr>
          <w:rFonts w:ascii="Times New Roman" w:hAnsi="Times New Roman"/>
          <w:lang w:eastAsia="lt-LT"/>
        </w:rPr>
        <w:t>.2. lentelė</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2268"/>
        <w:gridCol w:w="3119"/>
      </w:tblGrid>
      <w:tr w:rsidR="00C70DB8" w:rsidRPr="00674807" w14:paraId="54F5CE95" w14:textId="77777777" w:rsidTr="00C55215">
        <w:tc>
          <w:tcPr>
            <w:tcW w:w="709" w:type="dxa"/>
            <w:tcBorders>
              <w:top w:val="single" w:sz="4" w:space="0" w:color="auto"/>
              <w:left w:val="single" w:sz="4" w:space="0" w:color="auto"/>
              <w:bottom w:val="single" w:sz="4" w:space="0" w:color="auto"/>
              <w:right w:val="single" w:sz="4" w:space="0" w:color="auto"/>
            </w:tcBorders>
          </w:tcPr>
          <w:p w14:paraId="100D4FAE" w14:textId="77777777" w:rsidR="00C70DB8" w:rsidRPr="00674807" w:rsidRDefault="00C70DB8" w:rsidP="00674807">
            <w:pPr>
              <w:widowControl w:val="0"/>
              <w:autoSpaceDE w:val="0"/>
              <w:autoSpaceDN w:val="0"/>
              <w:adjustRightInd w:val="0"/>
              <w:spacing w:after="120" w:line="276" w:lineRule="auto"/>
              <w:ind w:left="-108"/>
              <w:contextualSpacing/>
              <w:jc w:val="right"/>
              <w:outlineLvl w:val="0"/>
              <w:rPr>
                <w:rFonts w:ascii="Times New Roman" w:hAnsi="Times New Roman"/>
                <w:b/>
                <w:bCs/>
              </w:rPr>
            </w:pPr>
            <w:r w:rsidRPr="00674807">
              <w:rPr>
                <w:rFonts w:ascii="Times New Roman" w:hAnsi="Times New Roman"/>
                <w:bCs/>
                <w:noProof/>
              </w:rPr>
              <w:t>Eil. N</w:t>
            </w:r>
            <w:r w:rsidRPr="00674807">
              <w:rPr>
                <w:rFonts w:ascii="Times New Roman" w:eastAsia="Calibri" w:hAnsi="Times New Roman"/>
                <w:bCs/>
              </w:rPr>
              <w:t>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B6715E" w14:textId="63750215" w:rsidR="00C70DB8" w:rsidRPr="00674807" w:rsidRDefault="00C70DB8" w:rsidP="00674807">
            <w:pPr>
              <w:widowControl w:val="0"/>
              <w:autoSpaceDE w:val="0"/>
              <w:autoSpaceDN w:val="0"/>
              <w:adjustRightInd w:val="0"/>
              <w:snapToGrid w:val="0"/>
              <w:spacing w:after="120"/>
              <w:jc w:val="center"/>
              <w:rPr>
                <w:rFonts w:ascii="Times New Roman" w:hAnsi="Times New Roman"/>
              </w:rPr>
            </w:pPr>
            <w:r w:rsidRPr="00674807">
              <w:rPr>
                <w:rFonts w:ascii="Times New Roman" w:hAnsi="Times New Roman"/>
              </w:rPr>
              <w:t>Reikalavimai ESA sudedamajai daliai</w:t>
            </w:r>
          </w:p>
          <w:p w14:paraId="172814F8" w14:textId="77777777" w:rsidR="00C70DB8" w:rsidRPr="00674807" w:rsidRDefault="00C70DB8" w:rsidP="00674807">
            <w:pPr>
              <w:widowControl w:val="0"/>
              <w:autoSpaceDE w:val="0"/>
              <w:autoSpaceDN w:val="0"/>
              <w:adjustRightInd w:val="0"/>
              <w:snapToGrid w:val="0"/>
              <w:spacing w:after="120"/>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hideMark/>
          </w:tcPr>
          <w:p w14:paraId="07861581" w14:textId="1BDBC31F" w:rsidR="00C70DB8" w:rsidRPr="00674807" w:rsidRDefault="00C70DB8" w:rsidP="00C55215">
            <w:pPr>
              <w:widowControl w:val="0"/>
              <w:autoSpaceDE w:val="0"/>
              <w:autoSpaceDN w:val="0"/>
              <w:adjustRightInd w:val="0"/>
              <w:snapToGrid w:val="0"/>
              <w:spacing w:after="120"/>
              <w:jc w:val="center"/>
              <w:rPr>
                <w:rFonts w:ascii="Times New Roman" w:hAnsi="Times New Roman"/>
                <w:color w:val="FF0000"/>
              </w:rPr>
            </w:pPr>
            <w:r w:rsidRPr="00674807">
              <w:rPr>
                <w:rFonts w:ascii="Times New Roman" w:hAnsi="Times New Roman"/>
              </w:rPr>
              <w:t>Siūlomos ESA dalies atitiktis TS reikalavimams (nurodyti faktines parametrų reikšmes)</w:t>
            </w:r>
          </w:p>
        </w:tc>
        <w:tc>
          <w:tcPr>
            <w:tcW w:w="3119" w:type="dxa"/>
            <w:tcBorders>
              <w:top w:val="single" w:sz="4" w:space="0" w:color="auto"/>
              <w:left w:val="single" w:sz="4" w:space="0" w:color="auto"/>
              <w:bottom w:val="single" w:sz="4" w:space="0" w:color="auto"/>
              <w:right w:val="single" w:sz="4" w:space="0" w:color="auto"/>
            </w:tcBorders>
            <w:hideMark/>
          </w:tcPr>
          <w:p w14:paraId="4A3B032E" w14:textId="22528B13" w:rsidR="00C70DB8" w:rsidRPr="00674807" w:rsidRDefault="00C70DB8" w:rsidP="00674807">
            <w:pPr>
              <w:widowControl w:val="0"/>
              <w:autoSpaceDE w:val="0"/>
              <w:autoSpaceDN w:val="0"/>
              <w:adjustRightInd w:val="0"/>
              <w:snapToGrid w:val="0"/>
              <w:spacing w:after="120"/>
              <w:jc w:val="center"/>
              <w:rPr>
                <w:rFonts w:ascii="Times New Roman" w:hAnsi="Times New Roman"/>
              </w:rPr>
            </w:pPr>
            <w:r w:rsidRPr="00674807">
              <w:rPr>
                <w:rFonts w:ascii="Times New Roman" w:hAnsi="Times New Roman"/>
              </w:rPr>
              <w:t>Pasiūlyme pateikto dokumento pavadinimas ir lapas / punktas, patvirtinantis siūlomos įrangos parametro atitiktį</w:t>
            </w:r>
          </w:p>
        </w:tc>
      </w:tr>
      <w:tr w:rsidR="00C70DB8" w:rsidRPr="00674807" w14:paraId="3375E664" w14:textId="77777777" w:rsidTr="00C55215">
        <w:trPr>
          <w:trHeight w:val="384"/>
        </w:trPr>
        <w:tc>
          <w:tcPr>
            <w:tcW w:w="709" w:type="dxa"/>
            <w:tcBorders>
              <w:top w:val="single" w:sz="4" w:space="0" w:color="auto"/>
              <w:left w:val="single" w:sz="4" w:space="0" w:color="auto"/>
              <w:bottom w:val="single" w:sz="4" w:space="0" w:color="auto"/>
              <w:right w:val="single" w:sz="4" w:space="0" w:color="auto"/>
            </w:tcBorders>
          </w:tcPr>
          <w:p w14:paraId="7502FFEB" w14:textId="77777777" w:rsidR="00C70DB8" w:rsidRPr="00674807" w:rsidRDefault="00C70DB8" w:rsidP="00674807">
            <w:pPr>
              <w:widowControl w:val="0"/>
              <w:numPr>
                <w:ilvl w:val="0"/>
                <w:numId w:val="2"/>
              </w:numPr>
              <w:autoSpaceDE w:val="0"/>
              <w:autoSpaceDN w:val="0"/>
              <w:adjustRightInd w:val="0"/>
              <w:snapToGrid w:val="0"/>
              <w:spacing w:after="120" w:line="276" w:lineRule="auto"/>
              <w:ind w:left="-114" w:hanging="357"/>
              <w:jc w:val="right"/>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hideMark/>
          </w:tcPr>
          <w:p w14:paraId="0F20D9C1" w14:textId="77777777" w:rsidR="00C70DB8" w:rsidRPr="00674807" w:rsidRDefault="00C70DB8"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Gamintojas</w:t>
            </w:r>
          </w:p>
        </w:tc>
        <w:tc>
          <w:tcPr>
            <w:tcW w:w="2268" w:type="dxa"/>
            <w:tcBorders>
              <w:top w:val="single" w:sz="4" w:space="0" w:color="auto"/>
              <w:left w:val="single" w:sz="4" w:space="0" w:color="auto"/>
              <w:bottom w:val="single" w:sz="4" w:space="0" w:color="auto"/>
              <w:right w:val="single" w:sz="4" w:space="0" w:color="auto"/>
            </w:tcBorders>
          </w:tcPr>
          <w:p w14:paraId="7A4E6C7E" w14:textId="77777777" w:rsidR="00C70DB8" w:rsidRPr="00674807" w:rsidRDefault="00C70DB8" w:rsidP="00674807">
            <w:pPr>
              <w:widowControl w:val="0"/>
              <w:autoSpaceDE w:val="0"/>
              <w:autoSpaceDN w:val="0"/>
              <w:adjustRightInd w:val="0"/>
              <w:spacing w:after="120"/>
              <w:ind w:firstLine="720"/>
              <w:jc w:val="both"/>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14:paraId="2DA5247F" w14:textId="77777777" w:rsidR="00C70DB8" w:rsidRPr="00674807" w:rsidRDefault="00C70DB8" w:rsidP="00674807">
            <w:pPr>
              <w:widowControl w:val="0"/>
              <w:autoSpaceDE w:val="0"/>
              <w:autoSpaceDN w:val="0"/>
              <w:adjustRightInd w:val="0"/>
              <w:spacing w:after="120"/>
              <w:jc w:val="both"/>
              <w:rPr>
                <w:rFonts w:ascii="Times New Roman" w:hAnsi="Times New Roman"/>
              </w:rPr>
            </w:pPr>
          </w:p>
        </w:tc>
      </w:tr>
      <w:tr w:rsidR="00C70DB8" w:rsidRPr="00674807" w14:paraId="7909E8E8" w14:textId="77777777" w:rsidTr="00C55215">
        <w:trPr>
          <w:trHeight w:val="384"/>
        </w:trPr>
        <w:tc>
          <w:tcPr>
            <w:tcW w:w="709" w:type="dxa"/>
            <w:tcBorders>
              <w:top w:val="single" w:sz="4" w:space="0" w:color="auto"/>
              <w:left w:val="single" w:sz="4" w:space="0" w:color="auto"/>
              <w:bottom w:val="single" w:sz="4" w:space="0" w:color="auto"/>
              <w:right w:val="single" w:sz="4" w:space="0" w:color="auto"/>
            </w:tcBorders>
          </w:tcPr>
          <w:p w14:paraId="4D146464" w14:textId="77777777" w:rsidR="00C70DB8" w:rsidRPr="00674807" w:rsidRDefault="00C70DB8" w:rsidP="00674807">
            <w:pPr>
              <w:widowControl w:val="0"/>
              <w:numPr>
                <w:ilvl w:val="0"/>
                <w:numId w:val="2"/>
              </w:numPr>
              <w:autoSpaceDE w:val="0"/>
              <w:autoSpaceDN w:val="0"/>
              <w:adjustRightInd w:val="0"/>
              <w:snapToGrid w:val="0"/>
              <w:spacing w:after="120" w:line="276" w:lineRule="auto"/>
              <w:ind w:left="-114" w:hanging="357"/>
              <w:jc w:val="right"/>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225C36E8" w14:textId="77777777" w:rsidR="00C70DB8" w:rsidRPr="00674807" w:rsidRDefault="00C70DB8"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Modelis</w:t>
            </w:r>
          </w:p>
        </w:tc>
        <w:tc>
          <w:tcPr>
            <w:tcW w:w="2268" w:type="dxa"/>
            <w:tcBorders>
              <w:top w:val="single" w:sz="4" w:space="0" w:color="auto"/>
              <w:left w:val="single" w:sz="4" w:space="0" w:color="auto"/>
              <w:bottom w:val="single" w:sz="4" w:space="0" w:color="auto"/>
              <w:right w:val="single" w:sz="4" w:space="0" w:color="auto"/>
            </w:tcBorders>
          </w:tcPr>
          <w:p w14:paraId="46B32F4F" w14:textId="77777777" w:rsidR="00C70DB8" w:rsidRPr="00674807" w:rsidRDefault="00C70DB8" w:rsidP="00674807">
            <w:pPr>
              <w:widowControl w:val="0"/>
              <w:autoSpaceDE w:val="0"/>
              <w:autoSpaceDN w:val="0"/>
              <w:adjustRightInd w:val="0"/>
              <w:spacing w:after="120"/>
              <w:ind w:firstLine="720"/>
              <w:jc w:val="both"/>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14:paraId="632AB90C" w14:textId="77777777" w:rsidR="00C70DB8" w:rsidRPr="00674807" w:rsidRDefault="00C70DB8" w:rsidP="00674807">
            <w:pPr>
              <w:widowControl w:val="0"/>
              <w:autoSpaceDE w:val="0"/>
              <w:autoSpaceDN w:val="0"/>
              <w:adjustRightInd w:val="0"/>
              <w:spacing w:after="120"/>
              <w:ind w:firstLine="720"/>
              <w:jc w:val="both"/>
              <w:rPr>
                <w:rFonts w:ascii="Times New Roman" w:hAnsi="Times New Roman"/>
              </w:rPr>
            </w:pPr>
          </w:p>
        </w:tc>
      </w:tr>
      <w:tr w:rsidR="00C70DB8" w:rsidRPr="00674807" w14:paraId="5C857B4D" w14:textId="77777777" w:rsidTr="00C55215">
        <w:tc>
          <w:tcPr>
            <w:tcW w:w="709" w:type="dxa"/>
            <w:tcBorders>
              <w:top w:val="single" w:sz="4" w:space="0" w:color="auto"/>
              <w:left w:val="single" w:sz="4" w:space="0" w:color="auto"/>
              <w:bottom w:val="single" w:sz="4" w:space="0" w:color="auto"/>
              <w:right w:val="single" w:sz="4" w:space="0" w:color="auto"/>
            </w:tcBorders>
          </w:tcPr>
          <w:p w14:paraId="0C390D89" w14:textId="77777777" w:rsidR="00C70DB8" w:rsidRPr="00674807" w:rsidRDefault="00C70DB8"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C900FD" w14:textId="4D6E9608" w:rsidR="00C70DB8" w:rsidRPr="00674807" w:rsidRDefault="00C70DB8"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 xml:space="preserve">GKV turi būti to paties gamintojo kaip ir KGĮ ir būti tinkamas komplektuoti siūlomą </w:t>
            </w:r>
            <w:r w:rsidR="00AA1660" w:rsidRPr="00674807">
              <w:rPr>
                <w:rFonts w:ascii="Times New Roman" w:hAnsi="Times New Roman"/>
              </w:rPr>
              <w:t>K</w:t>
            </w:r>
            <w:r w:rsidRPr="00674807">
              <w:rPr>
                <w:rFonts w:ascii="Times New Roman" w:hAnsi="Times New Roman"/>
              </w:rPr>
              <w:t>GĮ modelį</w:t>
            </w:r>
          </w:p>
        </w:tc>
        <w:tc>
          <w:tcPr>
            <w:tcW w:w="2268" w:type="dxa"/>
            <w:tcBorders>
              <w:top w:val="single" w:sz="4" w:space="0" w:color="auto"/>
              <w:left w:val="single" w:sz="4" w:space="0" w:color="auto"/>
              <w:bottom w:val="single" w:sz="4" w:space="0" w:color="auto"/>
              <w:right w:val="single" w:sz="4" w:space="0" w:color="auto"/>
            </w:tcBorders>
          </w:tcPr>
          <w:p w14:paraId="51379093" w14:textId="77777777" w:rsidR="00C70DB8" w:rsidRPr="00674807" w:rsidRDefault="00C70DB8" w:rsidP="00674807">
            <w:pPr>
              <w:widowControl w:val="0"/>
              <w:autoSpaceDE w:val="0"/>
              <w:autoSpaceDN w:val="0"/>
              <w:adjustRightInd w:val="0"/>
              <w:spacing w:after="120"/>
              <w:jc w:val="both"/>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14:paraId="5BB226C0" w14:textId="77777777" w:rsidR="00C70DB8" w:rsidRPr="00674807" w:rsidRDefault="00C70DB8" w:rsidP="00674807">
            <w:pPr>
              <w:widowControl w:val="0"/>
              <w:autoSpaceDE w:val="0"/>
              <w:autoSpaceDN w:val="0"/>
              <w:adjustRightInd w:val="0"/>
              <w:spacing w:after="120" w:line="276" w:lineRule="auto"/>
              <w:ind w:firstLine="720"/>
              <w:jc w:val="both"/>
              <w:rPr>
                <w:rFonts w:ascii="Times New Roman" w:hAnsi="Times New Roman"/>
              </w:rPr>
            </w:pPr>
          </w:p>
        </w:tc>
      </w:tr>
      <w:tr w:rsidR="00C70DB8" w:rsidRPr="00674807" w14:paraId="161921AE" w14:textId="77777777" w:rsidTr="00C55215">
        <w:tc>
          <w:tcPr>
            <w:tcW w:w="709" w:type="dxa"/>
            <w:tcBorders>
              <w:top w:val="single" w:sz="4" w:space="0" w:color="auto"/>
              <w:left w:val="single" w:sz="4" w:space="0" w:color="auto"/>
              <w:bottom w:val="single" w:sz="4" w:space="0" w:color="auto"/>
              <w:right w:val="single" w:sz="4" w:space="0" w:color="auto"/>
            </w:tcBorders>
          </w:tcPr>
          <w:p w14:paraId="07D813DD" w14:textId="77777777" w:rsidR="00C70DB8" w:rsidRPr="00674807" w:rsidRDefault="00C70DB8"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7EC56D" w14:textId="4E54BFDE" w:rsidR="00C70DB8" w:rsidRPr="00674807" w:rsidRDefault="00C70DB8"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GK</w:t>
            </w:r>
            <w:r w:rsidR="00AA1660" w:rsidRPr="00674807">
              <w:rPr>
                <w:rFonts w:ascii="Times New Roman" w:hAnsi="Times New Roman"/>
              </w:rPr>
              <w:t xml:space="preserve">V turi būti </w:t>
            </w:r>
            <w:r w:rsidRPr="00674807">
              <w:rPr>
                <w:rFonts w:ascii="Times New Roman" w:hAnsi="Times New Roman"/>
              </w:rPr>
              <w:t xml:space="preserve">naudojamas kaip talpa, į kurią patenka knygos tiesiogiai iš </w:t>
            </w:r>
            <w:r w:rsidR="00AA1660" w:rsidRPr="00674807">
              <w:rPr>
                <w:rFonts w:ascii="Times New Roman" w:hAnsi="Times New Roman"/>
              </w:rPr>
              <w:t>KGĮ</w:t>
            </w:r>
            <w:r w:rsidRPr="00674807">
              <w:rPr>
                <w:rFonts w:ascii="Times New Roman" w:hAnsi="Times New Roman"/>
              </w:rPr>
              <w:t xml:space="preserve">. </w:t>
            </w:r>
          </w:p>
        </w:tc>
        <w:tc>
          <w:tcPr>
            <w:tcW w:w="2268" w:type="dxa"/>
            <w:tcBorders>
              <w:top w:val="single" w:sz="4" w:space="0" w:color="auto"/>
              <w:left w:val="single" w:sz="4" w:space="0" w:color="auto"/>
              <w:bottom w:val="single" w:sz="4" w:space="0" w:color="auto"/>
              <w:right w:val="single" w:sz="4" w:space="0" w:color="auto"/>
            </w:tcBorders>
          </w:tcPr>
          <w:p w14:paraId="2568ACA8" w14:textId="77777777" w:rsidR="00C70DB8" w:rsidRPr="00674807" w:rsidRDefault="00C70DB8" w:rsidP="00674807">
            <w:pPr>
              <w:widowControl w:val="0"/>
              <w:autoSpaceDE w:val="0"/>
              <w:autoSpaceDN w:val="0"/>
              <w:adjustRightInd w:val="0"/>
              <w:spacing w:after="120"/>
              <w:jc w:val="both"/>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14:paraId="3BB47C81" w14:textId="77777777" w:rsidR="00C70DB8" w:rsidRPr="00674807" w:rsidRDefault="00C70DB8" w:rsidP="00674807">
            <w:pPr>
              <w:widowControl w:val="0"/>
              <w:autoSpaceDE w:val="0"/>
              <w:autoSpaceDN w:val="0"/>
              <w:adjustRightInd w:val="0"/>
              <w:spacing w:after="120" w:line="276" w:lineRule="auto"/>
              <w:ind w:firstLine="720"/>
              <w:jc w:val="both"/>
              <w:rPr>
                <w:rFonts w:ascii="Times New Roman" w:hAnsi="Times New Roman"/>
              </w:rPr>
            </w:pPr>
          </w:p>
        </w:tc>
      </w:tr>
      <w:tr w:rsidR="00C70DB8" w:rsidRPr="00674807" w14:paraId="7EC032F7" w14:textId="77777777" w:rsidTr="00C55215">
        <w:tc>
          <w:tcPr>
            <w:tcW w:w="709" w:type="dxa"/>
            <w:tcBorders>
              <w:top w:val="single" w:sz="4" w:space="0" w:color="auto"/>
              <w:left w:val="single" w:sz="4" w:space="0" w:color="auto"/>
              <w:bottom w:val="single" w:sz="4" w:space="0" w:color="auto"/>
              <w:right w:val="single" w:sz="4" w:space="0" w:color="auto"/>
            </w:tcBorders>
          </w:tcPr>
          <w:p w14:paraId="5D2DC841" w14:textId="77777777" w:rsidR="00C70DB8" w:rsidRPr="00674807" w:rsidRDefault="00C70DB8"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406860B9" w14:textId="3F1331A5" w:rsidR="00C70DB8" w:rsidRPr="00674807" w:rsidRDefault="00AA1660"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GKV</w:t>
            </w:r>
            <w:r w:rsidR="00C70DB8" w:rsidRPr="00674807">
              <w:rPr>
                <w:rFonts w:ascii="Times New Roman" w:hAnsi="Times New Roman"/>
              </w:rPr>
              <w:t xml:space="preserve"> turi turėti apsaugą nuo krentančių knygų sugadinimo. Nurodyti apsaugos būdą.</w:t>
            </w:r>
          </w:p>
        </w:tc>
        <w:tc>
          <w:tcPr>
            <w:tcW w:w="2268" w:type="dxa"/>
            <w:tcBorders>
              <w:top w:val="single" w:sz="4" w:space="0" w:color="auto"/>
              <w:left w:val="single" w:sz="4" w:space="0" w:color="auto"/>
              <w:bottom w:val="single" w:sz="4" w:space="0" w:color="auto"/>
              <w:right w:val="single" w:sz="4" w:space="0" w:color="auto"/>
            </w:tcBorders>
          </w:tcPr>
          <w:p w14:paraId="7F535D63" w14:textId="77777777" w:rsidR="00C70DB8" w:rsidRPr="00674807" w:rsidRDefault="00C70DB8" w:rsidP="00674807">
            <w:pPr>
              <w:widowControl w:val="0"/>
              <w:autoSpaceDE w:val="0"/>
              <w:autoSpaceDN w:val="0"/>
              <w:adjustRightInd w:val="0"/>
              <w:spacing w:after="120"/>
              <w:jc w:val="both"/>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14:paraId="3C32AA68" w14:textId="77777777" w:rsidR="00C70DB8" w:rsidRPr="00674807" w:rsidRDefault="00C70DB8" w:rsidP="00674807">
            <w:pPr>
              <w:widowControl w:val="0"/>
              <w:autoSpaceDE w:val="0"/>
              <w:autoSpaceDN w:val="0"/>
              <w:adjustRightInd w:val="0"/>
              <w:spacing w:after="120" w:line="276" w:lineRule="auto"/>
              <w:ind w:firstLine="720"/>
              <w:jc w:val="both"/>
              <w:rPr>
                <w:rFonts w:ascii="Times New Roman" w:hAnsi="Times New Roman"/>
              </w:rPr>
            </w:pPr>
          </w:p>
        </w:tc>
      </w:tr>
      <w:tr w:rsidR="00C70DB8" w:rsidRPr="00674807" w14:paraId="74F657DE" w14:textId="77777777" w:rsidTr="00C55215">
        <w:trPr>
          <w:trHeight w:val="607"/>
        </w:trPr>
        <w:tc>
          <w:tcPr>
            <w:tcW w:w="709" w:type="dxa"/>
            <w:tcBorders>
              <w:top w:val="single" w:sz="4" w:space="0" w:color="auto"/>
              <w:left w:val="single" w:sz="4" w:space="0" w:color="auto"/>
              <w:bottom w:val="single" w:sz="4" w:space="0" w:color="auto"/>
              <w:right w:val="single" w:sz="4" w:space="0" w:color="auto"/>
            </w:tcBorders>
          </w:tcPr>
          <w:p w14:paraId="2E70301B" w14:textId="77777777" w:rsidR="00C70DB8" w:rsidRPr="00674807" w:rsidRDefault="00C70DB8"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7F9938D" w14:textId="448FC801" w:rsidR="00C70DB8" w:rsidRPr="00674807" w:rsidRDefault="00AA1660"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 xml:space="preserve">GKV </w:t>
            </w:r>
            <w:r w:rsidR="00C70DB8" w:rsidRPr="00674807">
              <w:rPr>
                <w:rFonts w:ascii="Times New Roman" w:hAnsi="Times New Roman"/>
              </w:rPr>
              <w:t>turi būti su rankena patogiam transportavimui ir 4 ratukais, iš kurių bent 2 turi būti su fiksatoriais.</w:t>
            </w:r>
          </w:p>
        </w:tc>
        <w:tc>
          <w:tcPr>
            <w:tcW w:w="2268" w:type="dxa"/>
            <w:tcBorders>
              <w:top w:val="single" w:sz="4" w:space="0" w:color="auto"/>
              <w:left w:val="single" w:sz="4" w:space="0" w:color="auto"/>
              <w:bottom w:val="single" w:sz="4" w:space="0" w:color="auto"/>
              <w:right w:val="single" w:sz="4" w:space="0" w:color="auto"/>
            </w:tcBorders>
          </w:tcPr>
          <w:p w14:paraId="1C9E7911" w14:textId="77777777" w:rsidR="00C70DB8" w:rsidRPr="00674807" w:rsidRDefault="00C70DB8" w:rsidP="00674807">
            <w:pPr>
              <w:widowControl w:val="0"/>
              <w:autoSpaceDE w:val="0"/>
              <w:autoSpaceDN w:val="0"/>
              <w:adjustRightInd w:val="0"/>
              <w:spacing w:after="120"/>
              <w:jc w:val="both"/>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14:paraId="069749C9" w14:textId="77777777" w:rsidR="00C70DB8" w:rsidRPr="00674807" w:rsidRDefault="00C70DB8" w:rsidP="00674807">
            <w:pPr>
              <w:widowControl w:val="0"/>
              <w:autoSpaceDE w:val="0"/>
              <w:autoSpaceDN w:val="0"/>
              <w:adjustRightInd w:val="0"/>
              <w:spacing w:after="120" w:line="276" w:lineRule="auto"/>
              <w:ind w:firstLine="720"/>
              <w:jc w:val="both"/>
              <w:rPr>
                <w:rFonts w:ascii="Times New Roman" w:hAnsi="Times New Roman"/>
              </w:rPr>
            </w:pPr>
          </w:p>
        </w:tc>
      </w:tr>
      <w:tr w:rsidR="00C70DB8" w:rsidRPr="00674807" w14:paraId="30324C5E" w14:textId="77777777" w:rsidTr="00C55215">
        <w:trPr>
          <w:trHeight w:val="607"/>
        </w:trPr>
        <w:tc>
          <w:tcPr>
            <w:tcW w:w="709" w:type="dxa"/>
            <w:tcBorders>
              <w:top w:val="single" w:sz="4" w:space="0" w:color="auto"/>
              <w:left w:val="single" w:sz="4" w:space="0" w:color="auto"/>
              <w:bottom w:val="single" w:sz="4" w:space="0" w:color="auto"/>
              <w:right w:val="single" w:sz="4" w:space="0" w:color="auto"/>
            </w:tcBorders>
          </w:tcPr>
          <w:p w14:paraId="20B4A13B" w14:textId="77777777" w:rsidR="00C70DB8" w:rsidRPr="00674807" w:rsidRDefault="00C70DB8"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4C9A085C" w14:textId="766BC8BD" w:rsidR="00C70DB8" w:rsidRPr="00674807" w:rsidRDefault="00AA1660"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GKV i</w:t>
            </w:r>
            <w:r w:rsidR="00C70DB8" w:rsidRPr="00674807">
              <w:rPr>
                <w:rFonts w:ascii="Times New Roman" w:hAnsi="Times New Roman"/>
              </w:rPr>
              <w:t>šoriniai matmenys turi būti ne didesni kaip 600x600x920mm (</w:t>
            </w:r>
            <w:proofErr w:type="spellStart"/>
            <w:r w:rsidR="00C70DB8" w:rsidRPr="00674807">
              <w:rPr>
                <w:rFonts w:ascii="Times New Roman" w:hAnsi="Times New Roman"/>
              </w:rPr>
              <w:t>IxPxA</w:t>
            </w:r>
            <w:proofErr w:type="spellEnd"/>
            <w:r w:rsidR="00C70DB8" w:rsidRPr="00674807">
              <w:rPr>
                <w:rFonts w:ascii="Times New Roman" w:hAnsi="Times New Roman"/>
              </w:rPr>
              <w:t>).</w:t>
            </w:r>
          </w:p>
        </w:tc>
        <w:tc>
          <w:tcPr>
            <w:tcW w:w="2268" w:type="dxa"/>
            <w:tcBorders>
              <w:top w:val="single" w:sz="4" w:space="0" w:color="auto"/>
              <w:left w:val="single" w:sz="4" w:space="0" w:color="auto"/>
              <w:bottom w:val="single" w:sz="4" w:space="0" w:color="auto"/>
              <w:right w:val="single" w:sz="4" w:space="0" w:color="auto"/>
            </w:tcBorders>
          </w:tcPr>
          <w:p w14:paraId="4C3F868A" w14:textId="77777777" w:rsidR="00C70DB8" w:rsidRPr="00674807" w:rsidRDefault="00C70DB8" w:rsidP="00674807">
            <w:pPr>
              <w:widowControl w:val="0"/>
              <w:autoSpaceDE w:val="0"/>
              <w:autoSpaceDN w:val="0"/>
              <w:adjustRightInd w:val="0"/>
              <w:spacing w:after="120"/>
              <w:jc w:val="both"/>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14:paraId="3C194329" w14:textId="77777777" w:rsidR="00C70DB8" w:rsidRPr="00674807" w:rsidRDefault="00C70DB8" w:rsidP="00674807">
            <w:pPr>
              <w:widowControl w:val="0"/>
              <w:autoSpaceDE w:val="0"/>
              <w:autoSpaceDN w:val="0"/>
              <w:adjustRightInd w:val="0"/>
              <w:spacing w:after="120" w:line="276" w:lineRule="auto"/>
              <w:ind w:firstLine="720"/>
              <w:jc w:val="both"/>
              <w:rPr>
                <w:rFonts w:ascii="Times New Roman" w:hAnsi="Times New Roman"/>
              </w:rPr>
            </w:pPr>
          </w:p>
        </w:tc>
      </w:tr>
      <w:tr w:rsidR="00C70DB8" w:rsidRPr="00674807" w14:paraId="682BDA25" w14:textId="77777777" w:rsidTr="00C55215">
        <w:trPr>
          <w:trHeight w:val="607"/>
        </w:trPr>
        <w:tc>
          <w:tcPr>
            <w:tcW w:w="709" w:type="dxa"/>
            <w:tcBorders>
              <w:top w:val="single" w:sz="4" w:space="0" w:color="auto"/>
              <w:left w:val="single" w:sz="4" w:space="0" w:color="auto"/>
              <w:bottom w:val="single" w:sz="4" w:space="0" w:color="auto"/>
              <w:right w:val="single" w:sz="4" w:space="0" w:color="auto"/>
            </w:tcBorders>
          </w:tcPr>
          <w:p w14:paraId="379F0962" w14:textId="77777777" w:rsidR="00C70DB8" w:rsidRPr="00674807" w:rsidRDefault="00C70DB8" w:rsidP="00674807">
            <w:pPr>
              <w:widowControl w:val="0"/>
              <w:numPr>
                <w:ilvl w:val="0"/>
                <w:numId w:val="2"/>
              </w:numPr>
              <w:autoSpaceDE w:val="0"/>
              <w:autoSpaceDN w:val="0"/>
              <w:adjustRightInd w:val="0"/>
              <w:snapToGrid w:val="0"/>
              <w:spacing w:after="120" w:line="276" w:lineRule="auto"/>
              <w:ind w:left="-108"/>
              <w:jc w:val="right"/>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6B37D3D5" w14:textId="1FA80201" w:rsidR="00C70DB8" w:rsidRPr="00674807" w:rsidRDefault="00C70DB8" w:rsidP="00674807">
            <w:pPr>
              <w:widowControl w:val="0"/>
              <w:autoSpaceDE w:val="0"/>
              <w:autoSpaceDN w:val="0"/>
              <w:adjustRightInd w:val="0"/>
              <w:snapToGrid w:val="0"/>
              <w:spacing w:after="120"/>
              <w:jc w:val="both"/>
              <w:rPr>
                <w:rFonts w:ascii="Times New Roman" w:hAnsi="Times New Roman"/>
              </w:rPr>
            </w:pPr>
            <w:r w:rsidRPr="00674807">
              <w:rPr>
                <w:rFonts w:ascii="Times New Roman" w:hAnsi="Times New Roman"/>
              </w:rPr>
              <w:t>Maksimalus pervežamas svoris turi būti ne mažesnis kaip 95 kg</w:t>
            </w:r>
          </w:p>
        </w:tc>
        <w:tc>
          <w:tcPr>
            <w:tcW w:w="2268" w:type="dxa"/>
            <w:tcBorders>
              <w:top w:val="single" w:sz="4" w:space="0" w:color="auto"/>
              <w:left w:val="single" w:sz="4" w:space="0" w:color="auto"/>
              <w:bottom w:val="single" w:sz="4" w:space="0" w:color="auto"/>
              <w:right w:val="single" w:sz="4" w:space="0" w:color="auto"/>
            </w:tcBorders>
          </w:tcPr>
          <w:p w14:paraId="57C68D69" w14:textId="77777777" w:rsidR="00C70DB8" w:rsidRPr="00674807" w:rsidRDefault="00C70DB8" w:rsidP="00674807">
            <w:pPr>
              <w:widowControl w:val="0"/>
              <w:autoSpaceDE w:val="0"/>
              <w:autoSpaceDN w:val="0"/>
              <w:adjustRightInd w:val="0"/>
              <w:spacing w:after="120"/>
              <w:jc w:val="both"/>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14:paraId="772BD8DF" w14:textId="77777777" w:rsidR="00C70DB8" w:rsidRPr="00674807" w:rsidRDefault="00C70DB8" w:rsidP="00674807">
            <w:pPr>
              <w:widowControl w:val="0"/>
              <w:autoSpaceDE w:val="0"/>
              <w:autoSpaceDN w:val="0"/>
              <w:adjustRightInd w:val="0"/>
              <w:spacing w:after="120" w:line="276" w:lineRule="auto"/>
              <w:ind w:firstLine="720"/>
              <w:jc w:val="both"/>
              <w:rPr>
                <w:rFonts w:ascii="Times New Roman" w:hAnsi="Times New Roman"/>
              </w:rPr>
            </w:pPr>
          </w:p>
        </w:tc>
      </w:tr>
    </w:tbl>
    <w:p w14:paraId="0BECA1F1" w14:textId="77777777" w:rsidR="00C70DB8" w:rsidRPr="00674807" w:rsidRDefault="00C70DB8" w:rsidP="00674807">
      <w:pPr>
        <w:pStyle w:val="ListParagraph"/>
        <w:tabs>
          <w:tab w:val="left" w:pos="426"/>
        </w:tabs>
        <w:suppressAutoHyphens/>
        <w:spacing w:after="120"/>
        <w:ind w:left="0"/>
        <w:rPr>
          <w:rFonts w:ascii="Times New Roman" w:hAnsi="Times New Roman"/>
          <w:b/>
          <w:bCs/>
        </w:rPr>
      </w:pPr>
    </w:p>
    <w:p w14:paraId="5B3A0A79" w14:textId="44983135" w:rsidR="00D45162" w:rsidRPr="00674807" w:rsidRDefault="000354AB" w:rsidP="00674807">
      <w:pPr>
        <w:spacing w:after="120"/>
        <w:rPr>
          <w:rFonts w:ascii="Times New Roman" w:hAnsi="Times New Roman"/>
          <w:b/>
          <w:bCs/>
        </w:rPr>
      </w:pPr>
      <w:r>
        <w:rPr>
          <w:rFonts w:ascii="Times New Roman" w:hAnsi="Times New Roman"/>
          <w:b/>
          <w:bCs/>
        </w:rPr>
        <w:t>4</w:t>
      </w:r>
      <w:r w:rsidR="00156240" w:rsidRPr="00674807">
        <w:rPr>
          <w:rFonts w:ascii="Times New Roman" w:hAnsi="Times New Roman"/>
          <w:b/>
          <w:bCs/>
        </w:rPr>
        <w:t>.3.</w:t>
      </w:r>
      <w:r w:rsidR="00BC3323" w:rsidRPr="00674807">
        <w:rPr>
          <w:rFonts w:ascii="Times New Roman" w:hAnsi="Times New Roman"/>
          <w:b/>
          <w:bCs/>
        </w:rPr>
        <w:t xml:space="preserve"> </w:t>
      </w:r>
      <w:r w:rsidR="00D45162" w:rsidRPr="00674807">
        <w:rPr>
          <w:rFonts w:ascii="Times New Roman" w:hAnsi="Times New Roman"/>
          <w:b/>
          <w:bCs/>
        </w:rPr>
        <w:t>VMD</w:t>
      </w:r>
    </w:p>
    <w:p w14:paraId="5CB0AECE" w14:textId="4CD094E2" w:rsidR="00D45162" w:rsidRPr="00674807" w:rsidRDefault="00D45162" w:rsidP="00674807">
      <w:pPr>
        <w:spacing w:after="120"/>
        <w:ind w:left="6480" w:firstLine="1296"/>
        <w:jc w:val="center"/>
        <w:rPr>
          <w:rFonts w:ascii="Times New Roman" w:hAnsi="Times New Roman"/>
          <w:b/>
          <w:bCs/>
        </w:rPr>
      </w:pPr>
      <w:r w:rsidRPr="00674807">
        <w:rPr>
          <w:rFonts w:ascii="Times New Roman" w:hAnsi="Times New Roman"/>
          <w:lang w:eastAsia="lt-LT"/>
        </w:rPr>
        <w:t xml:space="preserve">       </w:t>
      </w:r>
      <w:r w:rsidR="00C1372A" w:rsidRPr="00674807">
        <w:rPr>
          <w:rFonts w:ascii="Times New Roman" w:hAnsi="Times New Roman"/>
          <w:lang w:eastAsia="lt-LT"/>
        </w:rPr>
        <w:t xml:space="preserve">         </w:t>
      </w:r>
      <w:r w:rsidR="00933A5C" w:rsidRPr="00674807">
        <w:rPr>
          <w:rFonts w:ascii="Times New Roman" w:hAnsi="Times New Roman"/>
          <w:lang w:eastAsia="lt-LT"/>
        </w:rPr>
        <w:t xml:space="preserve">   </w:t>
      </w:r>
      <w:r w:rsidR="000354AB">
        <w:rPr>
          <w:rFonts w:ascii="Times New Roman" w:hAnsi="Times New Roman"/>
          <w:lang w:eastAsia="lt-LT"/>
        </w:rPr>
        <w:t>4</w:t>
      </w:r>
      <w:r w:rsidRPr="00674807">
        <w:rPr>
          <w:rFonts w:ascii="Times New Roman" w:hAnsi="Times New Roman"/>
          <w:lang w:eastAsia="lt-LT"/>
        </w:rPr>
        <w:t>.</w:t>
      </w:r>
      <w:r w:rsidR="00AA1660" w:rsidRPr="00674807">
        <w:rPr>
          <w:rFonts w:ascii="Times New Roman" w:hAnsi="Times New Roman"/>
          <w:lang w:eastAsia="lt-LT"/>
        </w:rPr>
        <w:t>3</w:t>
      </w:r>
      <w:r w:rsidRPr="00674807">
        <w:rPr>
          <w:rFonts w:ascii="Times New Roman" w:hAnsi="Times New Roman"/>
          <w:lang w:eastAsia="lt-LT"/>
        </w:rPr>
        <w:t>. lentelė</w:t>
      </w:r>
    </w:p>
    <w:tbl>
      <w:tblPr>
        <w:tblW w:w="1077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2268"/>
        <w:gridCol w:w="3260"/>
      </w:tblGrid>
      <w:tr w:rsidR="001F4F0D" w:rsidRPr="00674807" w14:paraId="249E0FAB" w14:textId="7E8967E5" w:rsidTr="00C55215">
        <w:tc>
          <w:tcPr>
            <w:tcW w:w="709" w:type="dxa"/>
            <w:tcBorders>
              <w:top w:val="single" w:sz="4" w:space="0" w:color="auto"/>
              <w:left w:val="single" w:sz="4" w:space="0" w:color="auto"/>
              <w:bottom w:val="single" w:sz="4" w:space="0" w:color="auto"/>
              <w:right w:val="single" w:sz="4" w:space="0" w:color="auto"/>
            </w:tcBorders>
          </w:tcPr>
          <w:p w14:paraId="012EEF6E" w14:textId="77777777" w:rsidR="001F4F0D" w:rsidRPr="00674807" w:rsidRDefault="001F4F0D" w:rsidP="001F4F0D">
            <w:pPr>
              <w:widowControl w:val="0"/>
              <w:autoSpaceDE w:val="0"/>
              <w:autoSpaceDN w:val="0"/>
              <w:adjustRightInd w:val="0"/>
              <w:spacing w:after="120" w:line="276" w:lineRule="auto"/>
              <w:ind w:left="-108"/>
              <w:contextualSpacing/>
              <w:jc w:val="right"/>
              <w:outlineLvl w:val="0"/>
              <w:rPr>
                <w:rFonts w:ascii="Times New Roman" w:hAnsi="Times New Roman"/>
                <w:b/>
                <w:bCs/>
              </w:rPr>
            </w:pPr>
            <w:r w:rsidRPr="00674807">
              <w:rPr>
                <w:rFonts w:ascii="Times New Roman" w:hAnsi="Times New Roman"/>
                <w:bCs/>
                <w:noProof/>
              </w:rPr>
              <w:t>Eil. N</w:t>
            </w:r>
            <w:r w:rsidRPr="00674807">
              <w:rPr>
                <w:rFonts w:ascii="Times New Roman" w:eastAsia="Calibri" w:hAnsi="Times New Roman"/>
                <w:bCs/>
              </w:rPr>
              <w:t>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0A3F33B" w14:textId="49C1A401" w:rsidR="001F4F0D" w:rsidRPr="00674807" w:rsidRDefault="001F4F0D" w:rsidP="001F4F0D">
            <w:pPr>
              <w:widowControl w:val="0"/>
              <w:autoSpaceDE w:val="0"/>
              <w:autoSpaceDN w:val="0"/>
              <w:adjustRightInd w:val="0"/>
              <w:snapToGrid w:val="0"/>
              <w:spacing w:after="120"/>
              <w:jc w:val="center"/>
              <w:rPr>
                <w:rFonts w:ascii="Times New Roman" w:hAnsi="Times New Roman"/>
              </w:rPr>
            </w:pPr>
            <w:r w:rsidRPr="00674807">
              <w:rPr>
                <w:rFonts w:ascii="Times New Roman" w:hAnsi="Times New Roman"/>
              </w:rPr>
              <w:t>Reikalavimai ESA sudedamajai daliai</w:t>
            </w:r>
          </w:p>
        </w:tc>
        <w:tc>
          <w:tcPr>
            <w:tcW w:w="2268" w:type="dxa"/>
            <w:tcBorders>
              <w:top w:val="single" w:sz="4" w:space="0" w:color="auto"/>
              <w:left w:val="single" w:sz="4" w:space="0" w:color="auto"/>
              <w:bottom w:val="single" w:sz="4" w:space="0" w:color="auto"/>
              <w:right w:val="single" w:sz="4" w:space="0" w:color="auto"/>
            </w:tcBorders>
          </w:tcPr>
          <w:p w14:paraId="11D7F350" w14:textId="05A16433" w:rsidR="001F4F0D" w:rsidRPr="00674807" w:rsidRDefault="001F4F0D" w:rsidP="001F4F0D">
            <w:pPr>
              <w:widowControl w:val="0"/>
              <w:autoSpaceDE w:val="0"/>
              <w:autoSpaceDN w:val="0"/>
              <w:adjustRightInd w:val="0"/>
              <w:snapToGrid w:val="0"/>
              <w:spacing w:after="120"/>
              <w:rPr>
                <w:rFonts w:ascii="Times New Roman" w:hAnsi="Times New Roman"/>
              </w:rPr>
            </w:pPr>
            <w:r w:rsidRPr="00674807">
              <w:rPr>
                <w:rFonts w:ascii="Times New Roman" w:hAnsi="Times New Roman"/>
                <w:lang w:eastAsia="lt-LT"/>
              </w:rPr>
              <w:t>Siūlomos dalies atitiktis TS reikalavimams</w:t>
            </w:r>
          </w:p>
        </w:tc>
        <w:tc>
          <w:tcPr>
            <w:tcW w:w="3260" w:type="dxa"/>
          </w:tcPr>
          <w:p w14:paraId="7863C83B" w14:textId="27056C02" w:rsidR="001F4F0D" w:rsidRPr="00674807" w:rsidRDefault="001F4F0D" w:rsidP="001F4F0D">
            <w:pPr>
              <w:spacing w:after="0" w:line="240" w:lineRule="auto"/>
            </w:pPr>
            <w:r w:rsidRPr="00674807">
              <w:rPr>
                <w:rFonts w:ascii="Times New Roman" w:hAnsi="Times New Roman"/>
              </w:rPr>
              <w:t>Pasiūlyme pateikto dokumento pavadinimas ir lapas / punktas, patvirtinantis siūlomos įrangos parametro atitiktį</w:t>
            </w:r>
          </w:p>
        </w:tc>
      </w:tr>
      <w:tr w:rsidR="001F4F0D" w:rsidRPr="00674807" w14:paraId="1FCF9FA3" w14:textId="160D43D9" w:rsidTr="00C55215">
        <w:tc>
          <w:tcPr>
            <w:tcW w:w="709" w:type="dxa"/>
            <w:tcBorders>
              <w:top w:val="single" w:sz="4" w:space="0" w:color="auto"/>
              <w:left w:val="single" w:sz="4" w:space="0" w:color="auto"/>
              <w:bottom w:val="single" w:sz="4" w:space="0" w:color="auto"/>
              <w:right w:val="single" w:sz="4" w:space="0" w:color="auto"/>
            </w:tcBorders>
          </w:tcPr>
          <w:p w14:paraId="5ECBD129" w14:textId="77777777" w:rsidR="001F4F0D" w:rsidRPr="00674807" w:rsidRDefault="001F4F0D" w:rsidP="001F4F0D">
            <w:pPr>
              <w:widowControl w:val="0"/>
              <w:numPr>
                <w:ilvl w:val="0"/>
                <w:numId w:val="18"/>
              </w:numPr>
              <w:autoSpaceDE w:val="0"/>
              <w:autoSpaceDN w:val="0"/>
              <w:adjustRightInd w:val="0"/>
              <w:snapToGrid w:val="0"/>
              <w:spacing w:after="120" w:line="276" w:lineRule="auto"/>
              <w:jc w:val="right"/>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4C23FB05" w14:textId="77777777" w:rsidR="001F4F0D" w:rsidRPr="00674807" w:rsidRDefault="001F4F0D" w:rsidP="001F4F0D">
            <w:pPr>
              <w:widowControl w:val="0"/>
              <w:autoSpaceDE w:val="0"/>
              <w:autoSpaceDN w:val="0"/>
              <w:adjustRightInd w:val="0"/>
              <w:snapToGrid w:val="0"/>
              <w:spacing w:after="120" w:line="252" w:lineRule="auto"/>
              <w:jc w:val="both"/>
              <w:rPr>
                <w:rFonts w:ascii="Times New Roman" w:hAnsi="Times New Roman"/>
              </w:rPr>
            </w:pPr>
            <w:r w:rsidRPr="00674807">
              <w:rPr>
                <w:rFonts w:ascii="Times New Roman" w:hAnsi="Times New Roman"/>
              </w:rPr>
              <w:t>Gamintojas</w:t>
            </w:r>
          </w:p>
        </w:tc>
        <w:tc>
          <w:tcPr>
            <w:tcW w:w="2268" w:type="dxa"/>
            <w:tcBorders>
              <w:top w:val="single" w:sz="4" w:space="0" w:color="auto"/>
              <w:left w:val="single" w:sz="4" w:space="0" w:color="auto"/>
              <w:bottom w:val="single" w:sz="4" w:space="0" w:color="auto"/>
              <w:right w:val="single" w:sz="4" w:space="0" w:color="auto"/>
            </w:tcBorders>
          </w:tcPr>
          <w:p w14:paraId="1072D12F" w14:textId="77777777" w:rsidR="001F4F0D" w:rsidRPr="00674807" w:rsidRDefault="001F4F0D" w:rsidP="001F4F0D">
            <w:pPr>
              <w:widowControl w:val="0"/>
              <w:autoSpaceDE w:val="0"/>
              <w:autoSpaceDN w:val="0"/>
              <w:adjustRightInd w:val="0"/>
              <w:spacing w:after="120" w:line="276" w:lineRule="auto"/>
              <w:ind w:firstLine="720"/>
              <w:jc w:val="both"/>
              <w:rPr>
                <w:rFonts w:ascii="Times New Roman" w:hAnsi="Times New Roman"/>
              </w:rPr>
            </w:pPr>
          </w:p>
        </w:tc>
        <w:tc>
          <w:tcPr>
            <w:tcW w:w="3260" w:type="dxa"/>
          </w:tcPr>
          <w:p w14:paraId="15F09B60" w14:textId="77777777" w:rsidR="001F4F0D" w:rsidRPr="00674807" w:rsidRDefault="001F4F0D" w:rsidP="001F4F0D">
            <w:pPr>
              <w:spacing w:after="0" w:line="240" w:lineRule="auto"/>
            </w:pPr>
          </w:p>
        </w:tc>
      </w:tr>
      <w:tr w:rsidR="001F4F0D" w:rsidRPr="00674807" w14:paraId="1E789833" w14:textId="4A85668D" w:rsidTr="00C55215">
        <w:tc>
          <w:tcPr>
            <w:tcW w:w="709" w:type="dxa"/>
            <w:tcBorders>
              <w:top w:val="single" w:sz="4" w:space="0" w:color="auto"/>
              <w:left w:val="single" w:sz="4" w:space="0" w:color="auto"/>
              <w:bottom w:val="single" w:sz="4" w:space="0" w:color="auto"/>
              <w:right w:val="single" w:sz="4" w:space="0" w:color="auto"/>
            </w:tcBorders>
          </w:tcPr>
          <w:p w14:paraId="7B2C0674" w14:textId="77777777" w:rsidR="001F4F0D" w:rsidRPr="00674807" w:rsidRDefault="001F4F0D" w:rsidP="001F4F0D">
            <w:pPr>
              <w:widowControl w:val="0"/>
              <w:numPr>
                <w:ilvl w:val="0"/>
                <w:numId w:val="18"/>
              </w:numPr>
              <w:autoSpaceDE w:val="0"/>
              <w:autoSpaceDN w:val="0"/>
              <w:adjustRightInd w:val="0"/>
              <w:snapToGrid w:val="0"/>
              <w:spacing w:after="120" w:line="276" w:lineRule="auto"/>
              <w:jc w:val="right"/>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630092F7" w14:textId="77777777" w:rsidR="001F4F0D" w:rsidRPr="00674807" w:rsidRDefault="001F4F0D" w:rsidP="001F4F0D">
            <w:pPr>
              <w:widowControl w:val="0"/>
              <w:autoSpaceDE w:val="0"/>
              <w:autoSpaceDN w:val="0"/>
              <w:adjustRightInd w:val="0"/>
              <w:snapToGrid w:val="0"/>
              <w:spacing w:after="120" w:line="252" w:lineRule="auto"/>
              <w:jc w:val="both"/>
              <w:rPr>
                <w:rFonts w:ascii="Times New Roman" w:hAnsi="Times New Roman"/>
              </w:rPr>
            </w:pPr>
            <w:r w:rsidRPr="00674807">
              <w:rPr>
                <w:rFonts w:ascii="Times New Roman" w:hAnsi="Times New Roman"/>
              </w:rPr>
              <w:t>Modelis</w:t>
            </w:r>
          </w:p>
        </w:tc>
        <w:tc>
          <w:tcPr>
            <w:tcW w:w="2268" w:type="dxa"/>
            <w:tcBorders>
              <w:top w:val="single" w:sz="4" w:space="0" w:color="auto"/>
              <w:left w:val="single" w:sz="4" w:space="0" w:color="auto"/>
              <w:bottom w:val="single" w:sz="4" w:space="0" w:color="auto"/>
              <w:right w:val="single" w:sz="4" w:space="0" w:color="auto"/>
            </w:tcBorders>
          </w:tcPr>
          <w:p w14:paraId="792513E1" w14:textId="77777777" w:rsidR="001F4F0D" w:rsidRPr="00674807" w:rsidRDefault="001F4F0D" w:rsidP="001F4F0D">
            <w:pPr>
              <w:widowControl w:val="0"/>
              <w:autoSpaceDE w:val="0"/>
              <w:autoSpaceDN w:val="0"/>
              <w:adjustRightInd w:val="0"/>
              <w:spacing w:after="120" w:line="276" w:lineRule="auto"/>
              <w:ind w:firstLine="720"/>
              <w:jc w:val="both"/>
              <w:rPr>
                <w:rFonts w:ascii="Times New Roman" w:hAnsi="Times New Roman"/>
              </w:rPr>
            </w:pPr>
          </w:p>
        </w:tc>
        <w:tc>
          <w:tcPr>
            <w:tcW w:w="3260" w:type="dxa"/>
          </w:tcPr>
          <w:p w14:paraId="7ABBFD4B" w14:textId="77777777" w:rsidR="001F4F0D" w:rsidRPr="00674807" w:rsidRDefault="001F4F0D" w:rsidP="001F4F0D">
            <w:pPr>
              <w:spacing w:after="0" w:line="240" w:lineRule="auto"/>
            </w:pPr>
          </w:p>
        </w:tc>
      </w:tr>
      <w:tr w:rsidR="001F4F0D" w:rsidRPr="00674807" w14:paraId="733B67E8" w14:textId="18F130CB" w:rsidTr="00C55215">
        <w:tc>
          <w:tcPr>
            <w:tcW w:w="709" w:type="dxa"/>
            <w:tcBorders>
              <w:top w:val="single" w:sz="4" w:space="0" w:color="auto"/>
              <w:left w:val="single" w:sz="4" w:space="0" w:color="auto"/>
              <w:bottom w:val="single" w:sz="4" w:space="0" w:color="auto"/>
              <w:right w:val="single" w:sz="4" w:space="0" w:color="auto"/>
            </w:tcBorders>
          </w:tcPr>
          <w:p w14:paraId="1373A0F1" w14:textId="77777777" w:rsidR="001F4F0D" w:rsidRPr="00674807" w:rsidRDefault="001F4F0D" w:rsidP="001F4F0D">
            <w:pPr>
              <w:widowControl w:val="0"/>
              <w:numPr>
                <w:ilvl w:val="0"/>
                <w:numId w:val="18"/>
              </w:numPr>
              <w:autoSpaceDE w:val="0"/>
              <w:autoSpaceDN w:val="0"/>
              <w:adjustRightInd w:val="0"/>
              <w:snapToGrid w:val="0"/>
              <w:spacing w:after="120" w:line="276" w:lineRule="auto"/>
              <w:jc w:val="right"/>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5F1EACE" w14:textId="768E6CC5" w:rsidR="001F4F0D" w:rsidRPr="00674807" w:rsidRDefault="001F4F0D" w:rsidP="001F4F0D">
            <w:pPr>
              <w:widowControl w:val="0"/>
              <w:autoSpaceDE w:val="0"/>
              <w:autoSpaceDN w:val="0"/>
              <w:adjustRightInd w:val="0"/>
              <w:snapToGrid w:val="0"/>
              <w:spacing w:after="120" w:line="252" w:lineRule="auto"/>
              <w:jc w:val="both"/>
              <w:rPr>
                <w:rFonts w:ascii="Times New Roman" w:hAnsi="Times New Roman"/>
              </w:rPr>
            </w:pPr>
            <w:r w:rsidRPr="00674807">
              <w:rPr>
                <w:rFonts w:ascii="Times New Roman" w:hAnsi="Times New Roman"/>
                <w:iCs/>
              </w:rPr>
              <w:t>Esama VMD</w:t>
            </w:r>
            <w:r w:rsidRPr="00674807">
              <w:rPr>
                <w:rFonts w:ascii="Times New Roman" w:hAnsi="Times New Roman"/>
              </w:rPr>
              <w:t xml:space="preserve"> turi būti papildyta licencija su 2 metų palaikymu.</w:t>
            </w:r>
          </w:p>
        </w:tc>
        <w:tc>
          <w:tcPr>
            <w:tcW w:w="2268" w:type="dxa"/>
            <w:tcBorders>
              <w:top w:val="single" w:sz="4" w:space="0" w:color="auto"/>
              <w:left w:val="single" w:sz="4" w:space="0" w:color="auto"/>
              <w:bottom w:val="single" w:sz="4" w:space="0" w:color="auto"/>
              <w:right w:val="single" w:sz="4" w:space="0" w:color="auto"/>
            </w:tcBorders>
          </w:tcPr>
          <w:p w14:paraId="2621A172" w14:textId="77777777" w:rsidR="001F4F0D" w:rsidRPr="00674807" w:rsidRDefault="001F4F0D" w:rsidP="001F4F0D">
            <w:pPr>
              <w:widowControl w:val="0"/>
              <w:autoSpaceDE w:val="0"/>
              <w:autoSpaceDN w:val="0"/>
              <w:adjustRightInd w:val="0"/>
              <w:spacing w:after="120" w:line="276" w:lineRule="auto"/>
              <w:ind w:firstLine="720"/>
              <w:jc w:val="both"/>
              <w:rPr>
                <w:rFonts w:ascii="Times New Roman" w:hAnsi="Times New Roman"/>
              </w:rPr>
            </w:pPr>
          </w:p>
        </w:tc>
        <w:tc>
          <w:tcPr>
            <w:tcW w:w="3260" w:type="dxa"/>
          </w:tcPr>
          <w:p w14:paraId="77E989AD" w14:textId="77777777" w:rsidR="001F4F0D" w:rsidRPr="00674807" w:rsidRDefault="001F4F0D" w:rsidP="001F4F0D">
            <w:pPr>
              <w:spacing w:after="0" w:line="240" w:lineRule="auto"/>
            </w:pPr>
          </w:p>
        </w:tc>
      </w:tr>
    </w:tbl>
    <w:p w14:paraId="3032C40E" w14:textId="77777777" w:rsidR="00635F54" w:rsidRPr="00674807" w:rsidRDefault="00635F54" w:rsidP="00674807">
      <w:pPr>
        <w:widowControl w:val="0"/>
        <w:autoSpaceDE w:val="0"/>
        <w:autoSpaceDN w:val="0"/>
        <w:adjustRightInd w:val="0"/>
        <w:spacing w:after="120" w:line="252" w:lineRule="auto"/>
        <w:ind w:firstLine="720"/>
        <w:rPr>
          <w:rFonts w:ascii="Times New Roman" w:hAnsi="Times New Roman"/>
          <w:b/>
          <w:color w:val="000000"/>
          <w:lang w:eastAsia="lt-LT"/>
        </w:rPr>
      </w:pPr>
    </w:p>
    <w:p w14:paraId="1BC091DD" w14:textId="255E2713" w:rsidR="00AF2A79" w:rsidRPr="00674807" w:rsidRDefault="000354AB" w:rsidP="000354AB">
      <w:pPr>
        <w:widowControl w:val="0"/>
        <w:autoSpaceDE w:val="0"/>
        <w:autoSpaceDN w:val="0"/>
        <w:adjustRightInd w:val="0"/>
        <w:spacing w:after="120" w:line="252" w:lineRule="auto"/>
        <w:rPr>
          <w:rFonts w:ascii="Times New Roman" w:hAnsi="Times New Roman"/>
          <w:b/>
          <w:color w:val="000000"/>
          <w:lang w:eastAsia="lt-LT"/>
        </w:rPr>
      </w:pPr>
      <w:r>
        <w:rPr>
          <w:rFonts w:ascii="Times New Roman" w:hAnsi="Times New Roman"/>
          <w:b/>
          <w:color w:val="000000"/>
          <w:lang w:eastAsia="lt-LT"/>
        </w:rPr>
        <w:t>4</w:t>
      </w:r>
      <w:r w:rsidR="00AF2A79" w:rsidRPr="00674807">
        <w:rPr>
          <w:rFonts w:ascii="Times New Roman" w:hAnsi="Times New Roman"/>
          <w:b/>
          <w:color w:val="000000"/>
          <w:lang w:eastAsia="lt-LT"/>
        </w:rPr>
        <w:t>.</w:t>
      </w:r>
      <w:r w:rsidR="00942F04" w:rsidRPr="00674807">
        <w:rPr>
          <w:rFonts w:ascii="Times New Roman" w:hAnsi="Times New Roman"/>
          <w:b/>
          <w:color w:val="000000"/>
          <w:lang w:eastAsia="lt-LT"/>
        </w:rPr>
        <w:t>4</w:t>
      </w:r>
      <w:r w:rsidR="00AF2A79" w:rsidRPr="00674807">
        <w:rPr>
          <w:rFonts w:ascii="Times New Roman" w:hAnsi="Times New Roman"/>
          <w:b/>
          <w:color w:val="000000"/>
          <w:lang w:eastAsia="lt-LT"/>
        </w:rPr>
        <w:t xml:space="preserve">. </w:t>
      </w:r>
      <w:r w:rsidR="00AF2A79" w:rsidRPr="00674807">
        <w:rPr>
          <w:rFonts w:ascii="Times New Roman" w:hAnsi="Times New Roman"/>
          <w:b/>
        </w:rPr>
        <w:t>M</w:t>
      </w:r>
      <w:r w:rsidR="00DC5038" w:rsidRPr="00674807">
        <w:rPr>
          <w:rFonts w:ascii="Times New Roman" w:hAnsi="Times New Roman"/>
          <w:b/>
        </w:rPr>
        <w:t>K</w:t>
      </w:r>
    </w:p>
    <w:p w14:paraId="45A88AC0" w14:textId="35A1E379" w:rsidR="00AF2A79" w:rsidRPr="00674807" w:rsidRDefault="000354AB" w:rsidP="00674807">
      <w:pPr>
        <w:widowControl w:val="0"/>
        <w:autoSpaceDE w:val="0"/>
        <w:autoSpaceDN w:val="0"/>
        <w:adjustRightInd w:val="0"/>
        <w:spacing w:after="120" w:line="252" w:lineRule="auto"/>
        <w:jc w:val="right"/>
        <w:rPr>
          <w:rFonts w:ascii="Times New Roman" w:hAnsi="Times New Roman"/>
          <w:lang w:eastAsia="lt-LT"/>
        </w:rPr>
      </w:pPr>
      <w:r>
        <w:rPr>
          <w:rFonts w:ascii="Times New Roman" w:hAnsi="Times New Roman"/>
          <w:lang w:eastAsia="lt-LT"/>
        </w:rPr>
        <w:t>4</w:t>
      </w:r>
      <w:r w:rsidR="00AF2A79" w:rsidRPr="00674807">
        <w:rPr>
          <w:rFonts w:ascii="Times New Roman" w:hAnsi="Times New Roman"/>
          <w:lang w:eastAsia="lt-LT"/>
        </w:rPr>
        <w:t>.</w:t>
      </w:r>
      <w:r w:rsidR="00942F04" w:rsidRPr="00674807">
        <w:rPr>
          <w:rFonts w:ascii="Times New Roman" w:hAnsi="Times New Roman"/>
          <w:lang w:eastAsia="lt-LT"/>
        </w:rPr>
        <w:t>4</w:t>
      </w:r>
      <w:r w:rsidR="00AF2A79" w:rsidRPr="00674807">
        <w:rPr>
          <w:rFonts w:ascii="Times New Roman" w:hAnsi="Times New Roman"/>
          <w:lang w:eastAsia="lt-LT"/>
        </w:rPr>
        <w:t>. lentelė</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804"/>
        <w:gridCol w:w="3119"/>
      </w:tblGrid>
      <w:tr w:rsidR="00AF2A79" w:rsidRPr="00674807" w14:paraId="704DBBCE" w14:textId="77777777" w:rsidTr="00C55215">
        <w:tc>
          <w:tcPr>
            <w:tcW w:w="709" w:type="dxa"/>
          </w:tcPr>
          <w:p w14:paraId="6DDFBBD1" w14:textId="77777777" w:rsidR="00AF2A79" w:rsidRPr="00674807" w:rsidRDefault="00AF2A79" w:rsidP="00674807">
            <w:pPr>
              <w:widowControl w:val="0"/>
              <w:autoSpaceDE w:val="0"/>
              <w:autoSpaceDN w:val="0"/>
              <w:adjustRightInd w:val="0"/>
              <w:spacing w:after="120" w:line="252" w:lineRule="auto"/>
              <w:contextualSpacing/>
              <w:outlineLvl w:val="0"/>
              <w:rPr>
                <w:rFonts w:ascii="Times New Roman" w:hAnsi="Times New Roman"/>
                <w:bCs/>
                <w:lang w:eastAsia="lt-LT"/>
              </w:rPr>
            </w:pPr>
            <w:r w:rsidRPr="00674807">
              <w:rPr>
                <w:rFonts w:ascii="Times New Roman" w:hAnsi="Times New Roman"/>
                <w:bCs/>
                <w:noProof/>
              </w:rPr>
              <w:t>Eil. N</w:t>
            </w:r>
            <w:r w:rsidRPr="00674807">
              <w:rPr>
                <w:rFonts w:ascii="Times New Roman" w:eastAsia="Calibri" w:hAnsi="Times New Roman"/>
                <w:bCs/>
              </w:rPr>
              <w:t>r.</w:t>
            </w:r>
          </w:p>
        </w:tc>
        <w:tc>
          <w:tcPr>
            <w:tcW w:w="6804" w:type="dxa"/>
            <w:vAlign w:val="center"/>
          </w:tcPr>
          <w:p w14:paraId="3B35397C" w14:textId="24BD8E82" w:rsidR="00AF2A79" w:rsidRPr="00674807" w:rsidRDefault="00AF2A79" w:rsidP="00674807">
            <w:pPr>
              <w:widowControl w:val="0"/>
              <w:autoSpaceDE w:val="0"/>
              <w:autoSpaceDN w:val="0"/>
              <w:adjustRightInd w:val="0"/>
              <w:spacing w:after="120" w:line="252" w:lineRule="auto"/>
              <w:contextualSpacing/>
              <w:jc w:val="center"/>
              <w:outlineLvl w:val="0"/>
              <w:rPr>
                <w:rFonts w:ascii="Times New Roman" w:hAnsi="Times New Roman"/>
                <w:bCs/>
                <w:lang w:eastAsia="lt-LT"/>
              </w:rPr>
            </w:pPr>
            <w:r w:rsidRPr="00674807">
              <w:rPr>
                <w:rFonts w:ascii="Times New Roman" w:hAnsi="Times New Roman"/>
                <w:bCs/>
                <w:lang w:eastAsia="lt-LT"/>
              </w:rPr>
              <w:t xml:space="preserve">Reikalavimai </w:t>
            </w:r>
            <w:r w:rsidR="00674807" w:rsidRPr="00674807">
              <w:rPr>
                <w:rFonts w:ascii="Times New Roman" w:hAnsi="Times New Roman"/>
              </w:rPr>
              <w:t xml:space="preserve">ESA </w:t>
            </w:r>
            <w:r w:rsidRPr="00674807">
              <w:rPr>
                <w:rFonts w:ascii="Times New Roman" w:hAnsi="Times New Roman"/>
                <w:bCs/>
                <w:lang w:eastAsia="lt-LT"/>
              </w:rPr>
              <w:t>sudedamajai daliai</w:t>
            </w:r>
          </w:p>
        </w:tc>
        <w:tc>
          <w:tcPr>
            <w:tcW w:w="3119" w:type="dxa"/>
          </w:tcPr>
          <w:p w14:paraId="03EB2DEE" w14:textId="6B35D798" w:rsidR="00AF2A79" w:rsidRPr="00674807" w:rsidRDefault="00AF2A79" w:rsidP="00674807">
            <w:pPr>
              <w:widowControl w:val="0"/>
              <w:autoSpaceDE w:val="0"/>
              <w:autoSpaceDN w:val="0"/>
              <w:adjustRightInd w:val="0"/>
              <w:spacing w:after="120" w:line="252" w:lineRule="auto"/>
              <w:jc w:val="center"/>
              <w:rPr>
                <w:rFonts w:ascii="Times New Roman" w:hAnsi="Times New Roman"/>
                <w:b/>
                <w:lang w:eastAsia="lt-LT"/>
              </w:rPr>
            </w:pPr>
            <w:r w:rsidRPr="00674807">
              <w:rPr>
                <w:rFonts w:ascii="Times New Roman" w:hAnsi="Times New Roman"/>
                <w:lang w:eastAsia="lt-LT"/>
              </w:rPr>
              <w:t xml:space="preserve">Siūlomos dalies atitiktis TS reikalavimams </w:t>
            </w:r>
          </w:p>
        </w:tc>
      </w:tr>
      <w:tr w:rsidR="00AF2A79" w:rsidRPr="00674807" w14:paraId="07813163" w14:textId="77777777" w:rsidTr="00C55215">
        <w:trPr>
          <w:trHeight w:val="472"/>
        </w:trPr>
        <w:tc>
          <w:tcPr>
            <w:tcW w:w="709" w:type="dxa"/>
          </w:tcPr>
          <w:p w14:paraId="712ABE73" w14:textId="77777777" w:rsidR="00AF2A79" w:rsidRPr="00674807" w:rsidRDefault="00AF2A79" w:rsidP="00674807">
            <w:pPr>
              <w:widowControl w:val="0"/>
              <w:autoSpaceDE w:val="0"/>
              <w:autoSpaceDN w:val="0"/>
              <w:adjustRightInd w:val="0"/>
              <w:spacing w:after="120" w:line="252" w:lineRule="auto"/>
              <w:jc w:val="center"/>
              <w:rPr>
                <w:rFonts w:ascii="Times New Roman" w:hAnsi="Times New Roman"/>
                <w:noProof/>
                <w:lang w:eastAsia="lt-LT"/>
              </w:rPr>
            </w:pPr>
            <w:r w:rsidRPr="00674807">
              <w:rPr>
                <w:rFonts w:ascii="Times New Roman" w:hAnsi="Times New Roman"/>
                <w:noProof/>
                <w:lang w:eastAsia="lt-LT"/>
              </w:rPr>
              <w:t>1.</w:t>
            </w:r>
          </w:p>
        </w:tc>
        <w:tc>
          <w:tcPr>
            <w:tcW w:w="6804" w:type="dxa"/>
          </w:tcPr>
          <w:p w14:paraId="0FD94248" w14:textId="58C84E1D" w:rsidR="00AF2A79" w:rsidRPr="00674807" w:rsidRDefault="00AF2A79" w:rsidP="00674807">
            <w:pPr>
              <w:widowControl w:val="0"/>
              <w:autoSpaceDE w:val="0"/>
              <w:autoSpaceDN w:val="0"/>
              <w:adjustRightInd w:val="0"/>
              <w:spacing w:after="120" w:line="252" w:lineRule="auto"/>
              <w:jc w:val="both"/>
              <w:rPr>
                <w:rFonts w:ascii="Times New Roman" w:hAnsi="Times New Roman"/>
                <w:noProof/>
                <w:lang w:eastAsia="lt-LT"/>
              </w:rPr>
            </w:pPr>
            <w:r w:rsidRPr="00674807">
              <w:rPr>
                <w:rFonts w:ascii="Times New Roman" w:hAnsi="Times New Roman"/>
                <w:noProof/>
                <w:lang w:eastAsia="lt-LT"/>
              </w:rPr>
              <w:t>Tiekėjas turi numatyti visas ESA montažui ir instaliavimui reikalingas medžiagas (tipus, kiekius, įvertinti kainas), įskaitant ir tas, kurios</w:t>
            </w:r>
            <w:r w:rsidR="001F7657" w:rsidRPr="00674807">
              <w:rPr>
                <w:rFonts w:ascii="Times New Roman" w:hAnsi="Times New Roman"/>
                <w:noProof/>
                <w:lang w:eastAsia="lt-LT"/>
              </w:rPr>
              <w:t>,</w:t>
            </w:r>
            <w:r w:rsidRPr="00674807">
              <w:rPr>
                <w:rFonts w:ascii="Times New Roman" w:hAnsi="Times New Roman"/>
                <w:noProof/>
                <w:lang w:eastAsia="lt-LT"/>
              </w:rPr>
              <w:t xml:space="preserve"> galbūt</w:t>
            </w:r>
            <w:r w:rsidR="005E696E">
              <w:rPr>
                <w:rFonts w:ascii="Times New Roman" w:hAnsi="Times New Roman"/>
                <w:noProof/>
                <w:lang w:eastAsia="lt-LT"/>
              </w:rPr>
              <w:t>,</w:t>
            </w:r>
            <w:r w:rsidRPr="00674807">
              <w:rPr>
                <w:rFonts w:ascii="Times New Roman" w:hAnsi="Times New Roman"/>
                <w:noProof/>
                <w:lang w:eastAsia="lt-LT"/>
              </w:rPr>
              <w:t xml:space="preserve"> nepaminėtos šioje TS, tačiau techniškai ar technologiškai būtinos.</w:t>
            </w:r>
          </w:p>
        </w:tc>
        <w:tc>
          <w:tcPr>
            <w:tcW w:w="3119" w:type="dxa"/>
          </w:tcPr>
          <w:p w14:paraId="1CD08B6A" w14:textId="77777777" w:rsidR="00AF2A79" w:rsidRPr="00674807" w:rsidRDefault="00AF2A79" w:rsidP="00674807">
            <w:pPr>
              <w:widowControl w:val="0"/>
              <w:autoSpaceDE w:val="0"/>
              <w:autoSpaceDN w:val="0"/>
              <w:adjustRightInd w:val="0"/>
              <w:spacing w:after="120" w:line="252" w:lineRule="auto"/>
              <w:jc w:val="both"/>
              <w:rPr>
                <w:rFonts w:ascii="Times New Roman" w:hAnsi="Times New Roman"/>
                <w:snapToGrid w:val="0"/>
                <w:lang w:eastAsia="lt-LT"/>
              </w:rPr>
            </w:pPr>
          </w:p>
        </w:tc>
      </w:tr>
    </w:tbl>
    <w:p w14:paraId="02504835" w14:textId="77777777" w:rsidR="00AF2A79" w:rsidRPr="00674807" w:rsidRDefault="00AF2A79" w:rsidP="00674807">
      <w:pPr>
        <w:spacing w:after="120" w:line="252" w:lineRule="auto"/>
        <w:rPr>
          <w:rFonts w:ascii="Times New Roman" w:hAnsi="Times New Roman"/>
        </w:rPr>
      </w:pPr>
    </w:p>
    <w:p w14:paraId="5CEED74B" w14:textId="0CEAC794" w:rsidR="00AF2A79" w:rsidRPr="00674807" w:rsidRDefault="000354AB" w:rsidP="00674807">
      <w:pPr>
        <w:widowControl w:val="0"/>
        <w:autoSpaceDE w:val="0"/>
        <w:autoSpaceDN w:val="0"/>
        <w:adjustRightInd w:val="0"/>
        <w:spacing w:after="120" w:line="252" w:lineRule="auto"/>
        <w:rPr>
          <w:rFonts w:ascii="Times New Roman" w:hAnsi="Times New Roman"/>
          <w:b/>
          <w:color w:val="000000"/>
          <w:lang w:eastAsia="lt-LT"/>
        </w:rPr>
      </w:pPr>
      <w:r>
        <w:rPr>
          <w:rFonts w:ascii="Times New Roman" w:hAnsi="Times New Roman"/>
          <w:b/>
          <w:color w:val="000000"/>
          <w:lang w:eastAsia="lt-LT"/>
        </w:rPr>
        <w:t>4</w:t>
      </w:r>
      <w:r w:rsidR="00942F04" w:rsidRPr="00674807">
        <w:rPr>
          <w:rFonts w:ascii="Times New Roman" w:hAnsi="Times New Roman"/>
          <w:b/>
          <w:color w:val="000000"/>
          <w:lang w:eastAsia="lt-LT"/>
        </w:rPr>
        <w:t>.5</w:t>
      </w:r>
      <w:r w:rsidR="00AF2A79" w:rsidRPr="00674807">
        <w:rPr>
          <w:rFonts w:ascii="Times New Roman" w:hAnsi="Times New Roman"/>
          <w:b/>
          <w:color w:val="000000"/>
          <w:lang w:eastAsia="lt-LT"/>
        </w:rPr>
        <w:t xml:space="preserve">. </w:t>
      </w:r>
      <w:r w:rsidR="00DC5038" w:rsidRPr="00674807">
        <w:rPr>
          <w:rFonts w:ascii="Times New Roman" w:hAnsi="Times New Roman"/>
          <w:b/>
          <w:color w:val="000000"/>
          <w:lang w:eastAsia="lt-LT"/>
        </w:rPr>
        <w:t>D</w:t>
      </w:r>
      <w:r w:rsidR="00AF2A79" w:rsidRPr="00674807">
        <w:rPr>
          <w:rFonts w:ascii="Times New Roman" w:hAnsi="Times New Roman"/>
          <w:b/>
        </w:rPr>
        <w:t>arba</w:t>
      </w:r>
      <w:r w:rsidR="00373DF9" w:rsidRPr="00674807">
        <w:rPr>
          <w:rFonts w:ascii="Times New Roman" w:hAnsi="Times New Roman"/>
          <w:b/>
        </w:rPr>
        <w:t>i</w:t>
      </w:r>
      <w:r w:rsidR="00AF2A79" w:rsidRPr="00674807">
        <w:rPr>
          <w:rFonts w:ascii="Times New Roman" w:hAnsi="Times New Roman"/>
          <w:b/>
        </w:rPr>
        <w:t xml:space="preserve"> </w:t>
      </w:r>
    </w:p>
    <w:p w14:paraId="51C6415F" w14:textId="1571E352" w:rsidR="00AF2A79" w:rsidRPr="00674807" w:rsidRDefault="003800B8" w:rsidP="00674807">
      <w:pPr>
        <w:widowControl w:val="0"/>
        <w:autoSpaceDE w:val="0"/>
        <w:autoSpaceDN w:val="0"/>
        <w:adjustRightInd w:val="0"/>
        <w:spacing w:after="120" w:line="252" w:lineRule="auto"/>
        <w:jc w:val="right"/>
        <w:rPr>
          <w:rFonts w:ascii="Times New Roman" w:hAnsi="Times New Roman"/>
          <w:lang w:eastAsia="lt-LT"/>
        </w:rPr>
      </w:pPr>
      <w:r w:rsidRPr="00674807">
        <w:rPr>
          <w:rFonts w:ascii="Times New Roman" w:hAnsi="Times New Roman"/>
          <w:lang w:eastAsia="lt-LT"/>
        </w:rPr>
        <w:t xml:space="preserve">    </w:t>
      </w:r>
      <w:r w:rsidR="000354AB">
        <w:rPr>
          <w:rFonts w:ascii="Times New Roman" w:hAnsi="Times New Roman"/>
          <w:lang w:eastAsia="lt-LT"/>
        </w:rPr>
        <w:t>4</w:t>
      </w:r>
      <w:r w:rsidR="00AF2A79" w:rsidRPr="00674807">
        <w:rPr>
          <w:rFonts w:ascii="Times New Roman" w:hAnsi="Times New Roman"/>
          <w:lang w:eastAsia="lt-LT"/>
        </w:rPr>
        <w:t>.</w:t>
      </w:r>
      <w:r w:rsidR="00942F04" w:rsidRPr="00674807">
        <w:rPr>
          <w:rFonts w:ascii="Times New Roman" w:hAnsi="Times New Roman"/>
          <w:lang w:eastAsia="lt-LT"/>
        </w:rPr>
        <w:t>5</w:t>
      </w:r>
      <w:r w:rsidR="00AF2A79" w:rsidRPr="00674807">
        <w:rPr>
          <w:rFonts w:ascii="Times New Roman" w:hAnsi="Times New Roman"/>
          <w:lang w:eastAsia="lt-LT"/>
        </w:rPr>
        <w:t>. lentelė</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804"/>
        <w:gridCol w:w="3119"/>
      </w:tblGrid>
      <w:tr w:rsidR="00AF2A79" w:rsidRPr="00674807" w14:paraId="3BB9DA2F" w14:textId="77777777" w:rsidTr="00C55215">
        <w:tc>
          <w:tcPr>
            <w:tcW w:w="709" w:type="dxa"/>
          </w:tcPr>
          <w:p w14:paraId="3DC6C449" w14:textId="77777777" w:rsidR="00AF2A79" w:rsidRPr="00674807" w:rsidRDefault="00AF2A79" w:rsidP="00674807">
            <w:pPr>
              <w:widowControl w:val="0"/>
              <w:autoSpaceDE w:val="0"/>
              <w:autoSpaceDN w:val="0"/>
              <w:adjustRightInd w:val="0"/>
              <w:spacing w:after="120" w:line="252" w:lineRule="auto"/>
              <w:contextualSpacing/>
              <w:outlineLvl w:val="0"/>
              <w:rPr>
                <w:rFonts w:ascii="Times New Roman" w:hAnsi="Times New Roman"/>
                <w:bCs/>
                <w:lang w:eastAsia="lt-LT"/>
              </w:rPr>
            </w:pPr>
            <w:r w:rsidRPr="00674807">
              <w:rPr>
                <w:rFonts w:ascii="Times New Roman" w:hAnsi="Times New Roman"/>
                <w:bCs/>
                <w:noProof/>
              </w:rPr>
              <w:t>Eil. N</w:t>
            </w:r>
            <w:r w:rsidRPr="00674807">
              <w:rPr>
                <w:rFonts w:ascii="Times New Roman" w:eastAsia="Calibri" w:hAnsi="Times New Roman"/>
                <w:bCs/>
              </w:rPr>
              <w:t>r.</w:t>
            </w:r>
          </w:p>
        </w:tc>
        <w:tc>
          <w:tcPr>
            <w:tcW w:w="6804" w:type="dxa"/>
            <w:vAlign w:val="center"/>
          </w:tcPr>
          <w:p w14:paraId="0D64F825" w14:textId="1710EA65" w:rsidR="00AF2A79" w:rsidRPr="00674807" w:rsidRDefault="00AF2A79" w:rsidP="00674807">
            <w:pPr>
              <w:widowControl w:val="0"/>
              <w:autoSpaceDE w:val="0"/>
              <w:autoSpaceDN w:val="0"/>
              <w:adjustRightInd w:val="0"/>
              <w:spacing w:after="120" w:line="252" w:lineRule="auto"/>
              <w:contextualSpacing/>
              <w:jc w:val="center"/>
              <w:outlineLvl w:val="0"/>
              <w:rPr>
                <w:rFonts w:ascii="Times New Roman" w:hAnsi="Times New Roman"/>
                <w:bCs/>
                <w:lang w:eastAsia="lt-LT"/>
              </w:rPr>
            </w:pPr>
            <w:r w:rsidRPr="00674807">
              <w:rPr>
                <w:rFonts w:ascii="Times New Roman" w:hAnsi="Times New Roman"/>
                <w:bCs/>
                <w:lang w:eastAsia="lt-LT"/>
              </w:rPr>
              <w:t xml:space="preserve">Reikalavimai </w:t>
            </w:r>
            <w:r w:rsidR="00674807" w:rsidRPr="00674807">
              <w:rPr>
                <w:rFonts w:ascii="Times New Roman" w:hAnsi="Times New Roman"/>
              </w:rPr>
              <w:t xml:space="preserve">ESA </w:t>
            </w:r>
            <w:r w:rsidRPr="00674807">
              <w:rPr>
                <w:rFonts w:ascii="Times New Roman" w:hAnsi="Times New Roman"/>
                <w:bCs/>
                <w:lang w:eastAsia="lt-LT"/>
              </w:rPr>
              <w:t>sudedamajai daliai</w:t>
            </w:r>
          </w:p>
        </w:tc>
        <w:tc>
          <w:tcPr>
            <w:tcW w:w="3119" w:type="dxa"/>
          </w:tcPr>
          <w:p w14:paraId="75904BD3" w14:textId="0B9CDE61" w:rsidR="00AF2A79" w:rsidRPr="00674807" w:rsidRDefault="00AF2A79" w:rsidP="00674807">
            <w:pPr>
              <w:widowControl w:val="0"/>
              <w:autoSpaceDE w:val="0"/>
              <w:autoSpaceDN w:val="0"/>
              <w:adjustRightInd w:val="0"/>
              <w:spacing w:after="120" w:line="252" w:lineRule="auto"/>
              <w:jc w:val="center"/>
              <w:rPr>
                <w:rFonts w:ascii="Times New Roman" w:hAnsi="Times New Roman"/>
                <w:b/>
                <w:lang w:eastAsia="lt-LT"/>
              </w:rPr>
            </w:pPr>
            <w:r w:rsidRPr="00674807">
              <w:rPr>
                <w:rFonts w:ascii="Times New Roman" w:hAnsi="Times New Roman"/>
                <w:lang w:eastAsia="lt-LT"/>
              </w:rPr>
              <w:t xml:space="preserve">Siūlomos dalies atitiktis TS reikalavimams </w:t>
            </w:r>
          </w:p>
        </w:tc>
      </w:tr>
      <w:tr w:rsidR="00AF2A79" w:rsidRPr="00674807" w14:paraId="1E04F2D1" w14:textId="77777777" w:rsidTr="00C55215">
        <w:trPr>
          <w:trHeight w:val="472"/>
        </w:trPr>
        <w:tc>
          <w:tcPr>
            <w:tcW w:w="709" w:type="dxa"/>
          </w:tcPr>
          <w:p w14:paraId="63F412B7" w14:textId="77777777" w:rsidR="00AF2A79" w:rsidRPr="00674807" w:rsidRDefault="00AF2A79" w:rsidP="00674807">
            <w:pPr>
              <w:widowControl w:val="0"/>
              <w:autoSpaceDE w:val="0"/>
              <w:autoSpaceDN w:val="0"/>
              <w:adjustRightInd w:val="0"/>
              <w:spacing w:after="120" w:line="252" w:lineRule="auto"/>
              <w:jc w:val="center"/>
              <w:rPr>
                <w:rFonts w:ascii="Times New Roman" w:hAnsi="Times New Roman"/>
                <w:noProof/>
                <w:lang w:eastAsia="lt-LT"/>
              </w:rPr>
            </w:pPr>
            <w:r w:rsidRPr="00674807">
              <w:rPr>
                <w:rFonts w:ascii="Times New Roman" w:hAnsi="Times New Roman"/>
                <w:noProof/>
                <w:lang w:eastAsia="lt-LT"/>
              </w:rPr>
              <w:t>1.</w:t>
            </w:r>
          </w:p>
        </w:tc>
        <w:tc>
          <w:tcPr>
            <w:tcW w:w="6804" w:type="dxa"/>
          </w:tcPr>
          <w:p w14:paraId="257EE7ED" w14:textId="7EFCDE02" w:rsidR="00AF2A79" w:rsidRPr="00674807" w:rsidRDefault="00AF2A79" w:rsidP="00674807">
            <w:pPr>
              <w:widowControl w:val="0"/>
              <w:autoSpaceDE w:val="0"/>
              <w:autoSpaceDN w:val="0"/>
              <w:adjustRightInd w:val="0"/>
              <w:spacing w:after="120" w:line="252" w:lineRule="auto"/>
              <w:jc w:val="both"/>
              <w:rPr>
                <w:rFonts w:ascii="Times New Roman" w:hAnsi="Times New Roman"/>
                <w:noProof/>
                <w:lang w:eastAsia="lt-LT"/>
              </w:rPr>
            </w:pPr>
            <w:r w:rsidRPr="00674807">
              <w:rPr>
                <w:rFonts w:ascii="Times New Roman" w:hAnsi="Times New Roman"/>
              </w:rPr>
              <w:t xml:space="preserve">Tiekėjas turi numatyti visus </w:t>
            </w:r>
            <w:r w:rsidR="001F7657" w:rsidRPr="00674807">
              <w:rPr>
                <w:rFonts w:ascii="Times New Roman" w:hAnsi="Times New Roman"/>
              </w:rPr>
              <w:t>E</w:t>
            </w:r>
            <w:r w:rsidRPr="00674807">
              <w:rPr>
                <w:rFonts w:ascii="Times New Roman" w:hAnsi="Times New Roman"/>
              </w:rPr>
              <w:t>S</w:t>
            </w:r>
            <w:r w:rsidR="001F7657" w:rsidRPr="00674807">
              <w:rPr>
                <w:rFonts w:ascii="Times New Roman" w:hAnsi="Times New Roman"/>
              </w:rPr>
              <w:t>A</w:t>
            </w:r>
            <w:r w:rsidRPr="00674807">
              <w:rPr>
                <w:rFonts w:ascii="Times New Roman" w:hAnsi="Times New Roman"/>
              </w:rPr>
              <w:t xml:space="preserve"> įrengimui reikalingus darbus </w:t>
            </w:r>
            <w:r w:rsidR="001F7657" w:rsidRPr="00674807">
              <w:rPr>
                <w:rFonts w:ascii="Times New Roman" w:hAnsi="Times New Roman"/>
              </w:rPr>
              <w:t>(</w:t>
            </w:r>
            <w:r w:rsidR="00942F04" w:rsidRPr="00674807">
              <w:rPr>
                <w:rFonts w:ascii="Times New Roman" w:hAnsi="Times New Roman"/>
              </w:rPr>
              <w:t xml:space="preserve">esamos įrangos demontavimas, </w:t>
            </w:r>
            <w:r w:rsidRPr="00674807">
              <w:rPr>
                <w:rFonts w:ascii="Times New Roman" w:hAnsi="Times New Roman"/>
              </w:rPr>
              <w:t>įrangos pristatymas, instaliavimas, derinimas, integravimas, bibliotekos personalo mokymas, garantijų užtikrinimas).</w:t>
            </w:r>
          </w:p>
        </w:tc>
        <w:tc>
          <w:tcPr>
            <w:tcW w:w="3119" w:type="dxa"/>
          </w:tcPr>
          <w:p w14:paraId="109422BA" w14:textId="77777777" w:rsidR="00AF2A79" w:rsidRPr="00674807" w:rsidRDefault="00AF2A79" w:rsidP="00674807">
            <w:pPr>
              <w:widowControl w:val="0"/>
              <w:autoSpaceDE w:val="0"/>
              <w:autoSpaceDN w:val="0"/>
              <w:adjustRightInd w:val="0"/>
              <w:spacing w:after="120" w:line="252" w:lineRule="auto"/>
              <w:jc w:val="both"/>
              <w:rPr>
                <w:rFonts w:ascii="Times New Roman" w:hAnsi="Times New Roman"/>
                <w:snapToGrid w:val="0"/>
                <w:lang w:eastAsia="lt-LT"/>
              </w:rPr>
            </w:pPr>
          </w:p>
        </w:tc>
      </w:tr>
    </w:tbl>
    <w:p w14:paraId="3EE40D13" w14:textId="3D778381" w:rsidR="00AF2A79" w:rsidRDefault="00AF2A79" w:rsidP="00674807">
      <w:pPr>
        <w:spacing w:after="120"/>
        <w:rPr>
          <w:rFonts w:ascii="Times New Roman" w:hAnsi="Times New Roman"/>
        </w:rPr>
      </w:pPr>
    </w:p>
    <w:p w14:paraId="79F9C7E2" w14:textId="77777777" w:rsidR="000354AB" w:rsidRPr="001627E9" w:rsidRDefault="000354AB" w:rsidP="000354AB">
      <w:pPr>
        <w:spacing w:line="276" w:lineRule="auto"/>
        <w:ind w:left="1296" w:firstLine="1296"/>
        <w:contextualSpacing/>
        <w:rPr>
          <w:rFonts w:ascii="Times New Roman" w:eastAsiaTheme="minorEastAsia" w:hAnsi="Times New Roman"/>
          <w:b/>
          <w:sz w:val="21"/>
          <w:szCs w:val="21"/>
          <w:lang w:eastAsia="lt-LT"/>
        </w:rPr>
      </w:pPr>
    </w:p>
    <w:p w14:paraId="7E763224" w14:textId="17226E38" w:rsidR="000354AB" w:rsidRPr="000354AB" w:rsidRDefault="000354AB" w:rsidP="000354AB">
      <w:pPr>
        <w:pStyle w:val="ListParagraph"/>
        <w:numPr>
          <w:ilvl w:val="0"/>
          <w:numId w:val="37"/>
        </w:numPr>
        <w:rPr>
          <w:rFonts w:ascii="Times New Roman" w:eastAsiaTheme="minorEastAsia" w:hAnsi="Times New Roman"/>
          <w:b/>
          <w:sz w:val="21"/>
          <w:szCs w:val="21"/>
          <w:lang w:eastAsia="lt-LT"/>
        </w:rPr>
      </w:pPr>
      <w:r w:rsidRPr="000354AB">
        <w:rPr>
          <w:rFonts w:ascii="Times New Roman" w:eastAsiaTheme="minorEastAsia" w:hAnsi="Times New Roman"/>
          <w:b/>
          <w:sz w:val="21"/>
          <w:szCs w:val="21"/>
          <w:lang w:eastAsia="lt-LT"/>
        </w:rPr>
        <w:t>APLINKOSAUGINIAI REIKALAVIMAI</w:t>
      </w:r>
    </w:p>
    <w:p w14:paraId="08C3402A" w14:textId="0EB10B07" w:rsidR="000354AB" w:rsidRDefault="000354AB" w:rsidP="000354AB">
      <w:pPr>
        <w:spacing w:line="276" w:lineRule="auto"/>
        <w:ind w:left="1296" w:firstLine="1296"/>
        <w:contextualSpacing/>
        <w:jc w:val="right"/>
        <w:rPr>
          <w:rFonts w:ascii="Calibri" w:eastAsiaTheme="minorEastAsia" w:hAnsi="Calibri" w:cs="Calibri"/>
          <w:sz w:val="21"/>
          <w:szCs w:val="21"/>
          <w:lang w:eastAsia="lt-LT"/>
        </w:rPr>
      </w:pPr>
      <w:r>
        <w:rPr>
          <w:rFonts w:ascii="Times New Roman" w:hAnsi="Times New Roman"/>
          <w:lang w:eastAsia="lt-LT"/>
        </w:rPr>
        <w:t>5</w:t>
      </w:r>
      <w:r w:rsidRPr="00674807">
        <w:rPr>
          <w:rFonts w:ascii="Times New Roman" w:hAnsi="Times New Roman"/>
          <w:lang w:eastAsia="lt-LT"/>
        </w:rPr>
        <w:t>.</w:t>
      </w:r>
      <w:r>
        <w:rPr>
          <w:rFonts w:ascii="Times New Roman" w:hAnsi="Times New Roman"/>
          <w:lang w:eastAsia="lt-LT"/>
        </w:rPr>
        <w:t>1</w:t>
      </w:r>
      <w:r w:rsidRPr="00674807">
        <w:rPr>
          <w:rFonts w:ascii="Times New Roman" w:hAnsi="Times New Roman"/>
          <w:lang w:eastAsia="lt-LT"/>
        </w:rPr>
        <w:t>. lentelė</w:t>
      </w:r>
    </w:p>
    <w:tbl>
      <w:tblPr>
        <w:tblStyle w:val="TableGrid"/>
        <w:tblW w:w="0" w:type="auto"/>
        <w:tblInd w:w="-572" w:type="dxa"/>
        <w:tblLook w:val="04A0" w:firstRow="1" w:lastRow="0" w:firstColumn="1" w:lastColumn="0" w:noHBand="0" w:noVBand="1"/>
      </w:tblPr>
      <w:tblGrid>
        <w:gridCol w:w="1112"/>
        <w:gridCol w:w="4292"/>
        <w:gridCol w:w="5079"/>
      </w:tblGrid>
      <w:tr w:rsidR="000354AB" w:rsidRPr="005D252B" w14:paraId="7848F333" w14:textId="77777777" w:rsidTr="001627E9">
        <w:trPr>
          <w:trHeight w:val="3926"/>
        </w:trPr>
        <w:tc>
          <w:tcPr>
            <w:tcW w:w="1112" w:type="dxa"/>
            <w:vMerge w:val="restart"/>
            <w:vAlign w:val="center"/>
          </w:tcPr>
          <w:p w14:paraId="45813BD0" w14:textId="01E04300" w:rsidR="000354AB" w:rsidRPr="005D252B" w:rsidRDefault="000354AB" w:rsidP="000354AB">
            <w:pPr>
              <w:tabs>
                <w:tab w:val="left" w:pos="684"/>
              </w:tabs>
              <w:jc w:val="center"/>
              <w:rPr>
                <w:rFonts w:ascii="Calibri" w:hAnsi="Calibri" w:cs="Calibri"/>
              </w:rPr>
            </w:pPr>
            <w:r>
              <w:rPr>
                <w:rFonts w:ascii="Calibri" w:hAnsi="Calibri" w:cs="Calibri"/>
              </w:rPr>
              <w:t>1.</w:t>
            </w:r>
          </w:p>
        </w:tc>
        <w:tc>
          <w:tcPr>
            <w:tcW w:w="4292" w:type="dxa"/>
            <w:vAlign w:val="center"/>
          </w:tcPr>
          <w:p w14:paraId="09E06904" w14:textId="77777777" w:rsidR="000354AB" w:rsidRPr="001627E9" w:rsidRDefault="000354AB" w:rsidP="001627E9">
            <w:pPr>
              <w:tabs>
                <w:tab w:val="left" w:pos="684"/>
              </w:tabs>
              <w:rPr>
                <w:rFonts w:ascii="Times New Roman" w:hAnsi="Times New Roman" w:cs="Times New Roman"/>
                <w:b/>
              </w:rPr>
            </w:pPr>
            <w:r w:rsidRPr="001627E9">
              <w:rPr>
                <w:rFonts w:ascii="Times New Roman" w:eastAsiaTheme="minorEastAsia" w:hAnsi="Times New Roman" w:cs="Times New Roman"/>
                <w:bCs/>
                <w:lang w:eastAsia="lt-LT"/>
              </w:rPr>
              <w:t>Pirkimo objektui taikomas (-</w:t>
            </w:r>
            <w:proofErr w:type="spellStart"/>
            <w:r w:rsidRPr="001627E9">
              <w:rPr>
                <w:rFonts w:ascii="Times New Roman" w:eastAsiaTheme="minorEastAsia" w:hAnsi="Times New Roman" w:cs="Times New Roman"/>
                <w:bCs/>
                <w:lang w:eastAsia="lt-LT"/>
              </w:rPr>
              <w:t>omi</w:t>
            </w:r>
            <w:proofErr w:type="spellEnd"/>
            <w:r w:rsidRPr="001627E9">
              <w:rPr>
                <w:rFonts w:ascii="Times New Roman" w:eastAsiaTheme="minorEastAsia" w:hAnsi="Times New Roman" w:cs="Times New Roman"/>
                <w:bCs/>
                <w:lang w:eastAsia="lt-LT"/>
              </w:rPr>
              <w:t>) aplinkos apsaugos kriterijus (-ai)</w:t>
            </w:r>
          </w:p>
        </w:tc>
        <w:tc>
          <w:tcPr>
            <w:tcW w:w="5079" w:type="dxa"/>
            <w:vAlign w:val="center"/>
          </w:tcPr>
          <w:p w14:paraId="012978C0" w14:textId="77777777" w:rsidR="000354AB" w:rsidRDefault="000354AB" w:rsidP="001627E9">
            <w:pPr>
              <w:tabs>
                <w:tab w:val="left" w:pos="684"/>
              </w:tabs>
              <w:rPr>
                <w:rFonts w:ascii="Times New Roman" w:hAnsi="Times New Roman" w:cs="Times New Roman"/>
              </w:rPr>
            </w:pPr>
            <w:r w:rsidRPr="001627E9">
              <w:rPr>
                <w:rFonts w:ascii="Times New Roman" w:hAnsi="Times New Roman" w:cs="Times New Roman"/>
              </w:rPr>
              <w:t xml:space="preserve">Vadovaujantis Lietuvos Respublikos aplinkos ministro 2011 m. birželio 28 d. įsakymu Nr. D1-508 „Dėl Aplinkos apsaugos kriterijų taikymo, vykdant žaliuosius pirkimus, tvarkos aprašo patvirtinimo“ (2024 m. sausio 16 d. įsakymu Nr. D1-17 patvirtinta redakcija) patvirtinto aprašo dėl aplinkosauginių reikalavimų II skyriaus 4.4.4.4. papunkčio reikalavimai – savarankiškai nustatyti aplinkos apsaugos kriterijai, t. y. šios sutarties techninėje specifikacijoje keliami reikalavimai pagal 4.4.4.4. p. prekė yra tvirta, ilgaamžė, funkcionali, ji ar jos sudedamosios dalys tinka naudoti daug kartų ir (ar) lengvai pataisomos, ir (ar) pakeičiamos: </w:t>
            </w:r>
          </w:p>
          <w:p w14:paraId="2F0A1D5E" w14:textId="77777777" w:rsidR="000354AB" w:rsidRPr="001627E9" w:rsidRDefault="000354AB" w:rsidP="001627E9">
            <w:pPr>
              <w:tabs>
                <w:tab w:val="left" w:pos="684"/>
              </w:tabs>
              <w:rPr>
                <w:rFonts w:ascii="Times New Roman" w:hAnsi="Times New Roman" w:cs="Times New Roman"/>
              </w:rPr>
            </w:pPr>
            <w:r w:rsidRPr="001627E9">
              <w:rPr>
                <w:rFonts w:ascii="Times New Roman" w:hAnsi="Times New Roman" w:cs="Times New Roman"/>
              </w:rPr>
              <w:t>taikoma ilgesnė garantija - ne mažiau nei 24 mėn.</w:t>
            </w:r>
          </w:p>
          <w:p w14:paraId="32155ACB" w14:textId="77777777" w:rsidR="000354AB" w:rsidRPr="001627E9" w:rsidRDefault="000354AB" w:rsidP="001627E9">
            <w:pPr>
              <w:tabs>
                <w:tab w:val="left" w:pos="684"/>
              </w:tabs>
              <w:rPr>
                <w:rFonts w:ascii="Times New Roman" w:hAnsi="Times New Roman" w:cs="Times New Roman"/>
              </w:rPr>
            </w:pPr>
          </w:p>
        </w:tc>
      </w:tr>
      <w:tr w:rsidR="000354AB" w:rsidRPr="005D252B" w14:paraId="62F730F2" w14:textId="77777777" w:rsidTr="001627E9">
        <w:trPr>
          <w:trHeight w:val="181"/>
        </w:trPr>
        <w:tc>
          <w:tcPr>
            <w:tcW w:w="1112" w:type="dxa"/>
            <w:vMerge/>
            <w:vAlign w:val="center"/>
          </w:tcPr>
          <w:p w14:paraId="21A6DEBB" w14:textId="77777777" w:rsidR="000354AB" w:rsidRPr="005D252B" w:rsidRDefault="000354AB" w:rsidP="001627E9">
            <w:pPr>
              <w:tabs>
                <w:tab w:val="left" w:pos="684"/>
              </w:tabs>
              <w:rPr>
                <w:rFonts w:ascii="Calibri" w:hAnsi="Calibri" w:cs="Calibri"/>
                <w:b/>
              </w:rPr>
            </w:pPr>
          </w:p>
        </w:tc>
        <w:tc>
          <w:tcPr>
            <w:tcW w:w="4292" w:type="dxa"/>
            <w:vAlign w:val="center"/>
          </w:tcPr>
          <w:p w14:paraId="19BB7D15" w14:textId="77777777" w:rsidR="000354AB" w:rsidRPr="001627E9" w:rsidRDefault="000354AB" w:rsidP="001627E9">
            <w:pPr>
              <w:tabs>
                <w:tab w:val="left" w:pos="684"/>
              </w:tabs>
              <w:rPr>
                <w:rFonts w:ascii="Times New Roman" w:hAnsi="Times New Roman" w:cs="Times New Roman"/>
                <w:b/>
              </w:rPr>
            </w:pPr>
            <w:r w:rsidRPr="001627E9">
              <w:rPr>
                <w:rFonts w:ascii="Times New Roman" w:eastAsiaTheme="minorEastAsia" w:hAnsi="Times New Roman" w:cs="Times New Roman"/>
                <w:bCs/>
                <w:lang w:eastAsia="lt-LT"/>
              </w:rPr>
              <w:t>Atitiktį aplinkos apsaugos kriterijui įrodantys dokumentai</w:t>
            </w:r>
          </w:p>
        </w:tc>
        <w:tc>
          <w:tcPr>
            <w:tcW w:w="5079" w:type="dxa"/>
            <w:vAlign w:val="center"/>
          </w:tcPr>
          <w:p w14:paraId="48BA5D9A" w14:textId="2917D80E" w:rsidR="000354AB" w:rsidRPr="001627E9" w:rsidRDefault="000354AB" w:rsidP="001627E9">
            <w:pPr>
              <w:tabs>
                <w:tab w:val="left" w:pos="684"/>
              </w:tabs>
              <w:rPr>
                <w:rFonts w:ascii="Times New Roman" w:hAnsi="Times New Roman" w:cs="Times New Roman"/>
              </w:rPr>
            </w:pPr>
            <w:r w:rsidRPr="001627E9">
              <w:rPr>
                <w:rFonts w:ascii="Times New Roman" w:hAnsi="Times New Roman" w:cs="Times New Roman"/>
              </w:rPr>
              <w:t xml:space="preserve">Pateikti dokumentus, patvirtinančius, kad įrangai bus suteikta </w:t>
            </w:r>
            <w:r w:rsidR="002D6862">
              <w:rPr>
                <w:rFonts w:ascii="Times New Roman" w:hAnsi="Times New Roman" w:cs="Times New Roman"/>
              </w:rPr>
              <w:t xml:space="preserve">ne trumpesnė nei 24 mėn. </w:t>
            </w:r>
            <w:bookmarkStart w:id="1" w:name="_GoBack"/>
            <w:bookmarkEnd w:id="1"/>
            <w:r w:rsidRPr="001627E9">
              <w:rPr>
                <w:rFonts w:ascii="Times New Roman" w:hAnsi="Times New Roman" w:cs="Times New Roman"/>
              </w:rPr>
              <w:t>garantija.</w:t>
            </w:r>
          </w:p>
          <w:p w14:paraId="30A5C805" w14:textId="77777777" w:rsidR="000354AB" w:rsidRPr="001627E9" w:rsidRDefault="000354AB" w:rsidP="001627E9">
            <w:pPr>
              <w:tabs>
                <w:tab w:val="left" w:pos="684"/>
              </w:tabs>
              <w:rPr>
                <w:rFonts w:ascii="Times New Roman" w:hAnsi="Times New Roman" w:cs="Times New Roman"/>
                <w:b/>
              </w:rPr>
            </w:pPr>
            <w:r w:rsidRPr="001627E9">
              <w:rPr>
                <w:rFonts w:ascii="Times New Roman" w:hAnsi="Times New Roman" w:cs="Times New Roman"/>
                <w:b/>
              </w:rPr>
              <w:t>Skaitmeninė dokumento kopija pateikiama kartu su pasiūlymu.</w:t>
            </w:r>
          </w:p>
        </w:tc>
      </w:tr>
    </w:tbl>
    <w:p w14:paraId="401D988B" w14:textId="77777777" w:rsidR="000354AB" w:rsidRPr="005D252B" w:rsidRDefault="000354AB" w:rsidP="000354AB">
      <w:pPr>
        <w:tabs>
          <w:tab w:val="left" w:pos="684"/>
        </w:tabs>
        <w:rPr>
          <w:rFonts w:ascii="Calibri" w:hAnsi="Calibri" w:cs="Calibri"/>
          <w:b/>
          <w:sz w:val="24"/>
          <w:szCs w:val="24"/>
        </w:rPr>
      </w:pPr>
    </w:p>
    <w:p w14:paraId="2CFCD165" w14:textId="77777777" w:rsidR="000354AB" w:rsidRPr="00674807" w:rsidRDefault="000354AB" w:rsidP="00674807">
      <w:pPr>
        <w:spacing w:after="120"/>
        <w:rPr>
          <w:rFonts w:ascii="Times New Roman" w:hAnsi="Times New Roman"/>
        </w:rPr>
      </w:pPr>
    </w:p>
    <w:sectPr w:rsidR="000354AB" w:rsidRPr="00674807" w:rsidSect="007004C3">
      <w:footerReference w:type="even" r:id="rId8"/>
      <w:footerReference w:type="default" r:id="rId9"/>
      <w:footerReference w:type="first" r:id="rId1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36316" w14:textId="77777777" w:rsidR="00C26F1F" w:rsidRDefault="00C26F1F" w:rsidP="005B7F2D">
      <w:pPr>
        <w:spacing w:after="0" w:line="240" w:lineRule="auto"/>
      </w:pPr>
      <w:r>
        <w:separator/>
      </w:r>
    </w:p>
  </w:endnote>
  <w:endnote w:type="continuationSeparator" w:id="0">
    <w:p w14:paraId="1D705D28" w14:textId="77777777" w:rsidR="00C26F1F" w:rsidRDefault="00C26F1F" w:rsidP="005B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15C78" w14:textId="3ADE73AB" w:rsidR="00307AEB" w:rsidRDefault="00307AEB">
    <w:pPr>
      <w:pStyle w:val="Footer"/>
    </w:pPr>
    <w:r>
      <w:rPr>
        <w:noProof/>
      </w:rPr>
      <mc:AlternateContent>
        <mc:Choice Requires="wps">
          <w:drawing>
            <wp:anchor distT="0" distB="0" distL="0" distR="0" simplePos="0" relativeHeight="251659264" behindDoc="0" locked="0" layoutInCell="1" allowOverlap="1" wp14:anchorId="03084A2E" wp14:editId="7767F942">
              <wp:simplePos x="635" y="635"/>
              <wp:positionH relativeFrom="page">
                <wp:align>left</wp:align>
              </wp:positionH>
              <wp:positionV relativeFrom="page">
                <wp:align>bottom</wp:align>
              </wp:positionV>
              <wp:extent cx="1058545" cy="316865"/>
              <wp:effectExtent l="0" t="0" r="8255" b="0"/>
              <wp:wrapNone/>
              <wp:docPr id="1226901986" name="Text Box 2" descr="Sensitivity: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0083506D" w14:textId="48B12416" w:rsidR="00307AEB" w:rsidRPr="00307AEB" w:rsidRDefault="00307AEB" w:rsidP="00307AEB">
                          <w:pPr>
                            <w:spacing w:after="0"/>
                            <w:rPr>
                              <w:rFonts w:ascii="Times New Roman" w:eastAsia="Times New Roman" w:hAnsi="Times New Roman"/>
                              <w:noProof/>
                              <w:color w:val="000000"/>
                              <w:sz w:val="16"/>
                              <w:szCs w:val="16"/>
                            </w:rPr>
                          </w:pPr>
                          <w:r w:rsidRPr="00307AEB">
                            <w:rPr>
                              <w:rFonts w:ascii="Times New Roman" w:eastAsia="Times New Roman" w:hAnsi="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084A2E" id="_x0000_t202" coordsize="21600,21600" o:spt="202" path="m,l,21600r21600,l21600,xe">
              <v:stroke joinstyle="miter"/>
              <v:path gradientshapeok="t" o:connecttype="rect"/>
            </v:shapetype>
            <v:shape id="Text Box 2" o:spid="_x0000_s1026" type="#_x0000_t202" alt="Sensitivity: Internal" style="position:absolute;margin-left:0;margin-top:0;width:83.35pt;height:2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" filled="f" stroked="f">
              <v:textbox style="mso-fit-shape-to-text:t" inset="20pt,0,0,15pt">
                <w:txbxContent>
                  <w:p w14:paraId="0083506D" w14:textId="48B12416" w:rsidR="00307AEB" w:rsidRPr="00307AEB" w:rsidRDefault="00307AEB" w:rsidP="00307AEB">
                    <w:pPr>
                      <w:spacing w:after="0"/>
                      <w:rPr>
                        <w:rFonts w:ascii="Times New Roman" w:eastAsia="Times New Roman" w:hAnsi="Times New Roman"/>
                        <w:noProof/>
                        <w:color w:val="000000"/>
                        <w:sz w:val="16"/>
                        <w:szCs w:val="16"/>
                      </w:rPr>
                    </w:pPr>
                    <w:r w:rsidRPr="00307AEB">
                      <w:rPr>
                        <w:rFonts w:ascii="Times New Roman" w:eastAsia="Times New Roman" w:hAnsi="Times New Roman"/>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4EF83" w14:textId="23ED5D4A" w:rsidR="008C0CC6" w:rsidRDefault="00307AEB">
    <w:pPr>
      <w:pStyle w:val="Footer"/>
      <w:jc w:val="right"/>
    </w:pPr>
    <w:r>
      <w:rPr>
        <w:noProof/>
      </w:rPr>
      <mc:AlternateContent>
        <mc:Choice Requires="wps">
          <w:drawing>
            <wp:anchor distT="0" distB="0" distL="0" distR="0" simplePos="0" relativeHeight="251660288" behindDoc="0" locked="0" layoutInCell="1" allowOverlap="1" wp14:anchorId="64209E25" wp14:editId="36A3CF32">
              <wp:simplePos x="635" y="635"/>
              <wp:positionH relativeFrom="page">
                <wp:align>left</wp:align>
              </wp:positionH>
              <wp:positionV relativeFrom="page">
                <wp:align>bottom</wp:align>
              </wp:positionV>
              <wp:extent cx="1058545" cy="316865"/>
              <wp:effectExtent l="0" t="0" r="8255" b="0"/>
              <wp:wrapNone/>
              <wp:docPr id="1663243092" name="Text Box 3" descr="Sensitivity: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5DB11998" w14:textId="6E2FC5F1" w:rsidR="00307AEB" w:rsidRPr="00307AEB" w:rsidRDefault="00307AEB" w:rsidP="00307AEB">
                          <w:pPr>
                            <w:spacing w:after="0"/>
                            <w:rPr>
                              <w:rFonts w:ascii="Times New Roman" w:eastAsia="Times New Roman" w:hAnsi="Times New Roman"/>
                              <w:noProof/>
                              <w:color w:val="000000"/>
                              <w:sz w:val="16"/>
                              <w:szCs w:val="16"/>
                            </w:rPr>
                          </w:pPr>
                          <w:r w:rsidRPr="00307AEB">
                            <w:rPr>
                              <w:rFonts w:ascii="Times New Roman" w:eastAsia="Times New Roman" w:hAnsi="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209E25" id="_x0000_t202" coordsize="21600,21600" o:spt="202" path="m,l,21600r21600,l21600,xe">
              <v:stroke joinstyle="miter"/>
              <v:path gradientshapeok="t" o:connecttype="rect"/>
            </v:shapetype>
            <v:shape id="Text Box 3" o:spid="_x0000_s1027" type="#_x0000_t202" alt="Sensitivity: Internal" style="position:absolute;left:0;text-align:left;margin-left:0;margin-top:0;width:83.35pt;height:2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" filled="f" stroked="f">
              <v:textbox style="mso-fit-shape-to-text:t" inset="20pt,0,0,15pt">
                <w:txbxContent>
                  <w:p w14:paraId="5DB11998" w14:textId="6E2FC5F1" w:rsidR="00307AEB" w:rsidRPr="00307AEB" w:rsidRDefault="00307AEB" w:rsidP="00307AEB">
                    <w:pPr>
                      <w:spacing w:after="0"/>
                      <w:rPr>
                        <w:rFonts w:ascii="Times New Roman" w:eastAsia="Times New Roman" w:hAnsi="Times New Roman"/>
                        <w:noProof/>
                        <w:color w:val="000000"/>
                        <w:sz w:val="16"/>
                        <w:szCs w:val="16"/>
                      </w:rPr>
                    </w:pPr>
                    <w:r w:rsidRPr="00307AEB">
                      <w:rPr>
                        <w:rFonts w:ascii="Times New Roman" w:eastAsia="Times New Roman" w:hAnsi="Times New Roman"/>
                        <w:noProof/>
                        <w:color w:val="000000"/>
                        <w:sz w:val="16"/>
                        <w:szCs w:val="16"/>
                      </w:rPr>
                      <w:t>Sensitivity: Internal</w:t>
                    </w:r>
                  </w:p>
                </w:txbxContent>
              </v:textbox>
              <w10:wrap anchorx="page" anchory="page"/>
            </v:shape>
          </w:pict>
        </mc:Fallback>
      </mc:AlternateContent>
    </w:r>
    <w:r w:rsidR="008C0CC6">
      <w:fldChar w:fldCharType="begin"/>
    </w:r>
    <w:r w:rsidR="008C0CC6">
      <w:instrText>PAGE   \* MERGEFORMAT</w:instrText>
    </w:r>
    <w:r w:rsidR="008C0CC6">
      <w:fldChar w:fldCharType="separate"/>
    </w:r>
    <w:r w:rsidR="008C0CC6">
      <w:t>2</w:t>
    </w:r>
    <w:r w:rsidR="008C0CC6">
      <w:fldChar w:fldCharType="end"/>
    </w:r>
  </w:p>
  <w:p w14:paraId="68956BF3" w14:textId="77777777" w:rsidR="005B7F2D" w:rsidRDefault="005B7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2098D" w14:textId="5F765019" w:rsidR="00307AEB" w:rsidRDefault="00307AEB">
    <w:pPr>
      <w:pStyle w:val="Footer"/>
    </w:pPr>
    <w:r>
      <w:rPr>
        <w:noProof/>
      </w:rPr>
      <mc:AlternateContent>
        <mc:Choice Requires="wps">
          <w:drawing>
            <wp:anchor distT="0" distB="0" distL="0" distR="0" simplePos="0" relativeHeight="251658240" behindDoc="0" locked="0" layoutInCell="1" allowOverlap="1" wp14:anchorId="58EBAE9D" wp14:editId="7900E769">
              <wp:simplePos x="635" y="635"/>
              <wp:positionH relativeFrom="page">
                <wp:align>left</wp:align>
              </wp:positionH>
              <wp:positionV relativeFrom="page">
                <wp:align>bottom</wp:align>
              </wp:positionV>
              <wp:extent cx="1058545" cy="316865"/>
              <wp:effectExtent l="0" t="0" r="8255" b="0"/>
              <wp:wrapNone/>
              <wp:docPr id="1817010122" name="Text Box 1" descr="Sensitivity: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73EBB79E" w14:textId="34F01B6A" w:rsidR="00307AEB" w:rsidRPr="00307AEB" w:rsidRDefault="00307AEB" w:rsidP="00307AEB">
                          <w:pPr>
                            <w:spacing w:after="0"/>
                            <w:rPr>
                              <w:rFonts w:ascii="Times New Roman" w:eastAsia="Times New Roman" w:hAnsi="Times New Roman"/>
                              <w:noProof/>
                              <w:color w:val="000000"/>
                              <w:sz w:val="16"/>
                              <w:szCs w:val="16"/>
                            </w:rPr>
                          </w:pPr>
                          <w:r w:rsidRPr="00307AEB">
                            <w:rPr>
                              <w:rFonts w:ascii="Times New Roman" w:eastAsia="Times New Roman" w:hAnsi="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EBAE9D" id="_x0000_t202" coordsize="21600,21600" o:spt="202" path="m,l,21600r21600,l21600,xe">
              <v:stroke joinstyle="miter"/>
              <v:path gradientshapeok="t" o:connecttype="rect"/>
            </v:shapetype>
            <v:shape id="Text Box 1" o:spid="_x0000_s1028" type="#_x0000_t202" alt="Sensitivity: Internal" style="position:absolute;margin-left:0;margin-top:0;width:83.35pt;height:2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" filled="f" stroked="f">
              <v:textbox style="mso-fit-shape-to-text:t" inset="20pt,0,0,15pt">
                <w:txbxContent>
                  <w:p w14:paraId="73EBB79E" w14:textId="34F01B6A" w:rsidR="00307AEB" w:rsidRPr="00307AEB" w:rsidRDefault="00307AEB" w:rsidP="00307AEB">
                    <w:pPr>
                      <w:spacing w:after="0"/>
                      <w:rPr>
                        <w:rFonts w:ascii="Times New Roman" w:eastAsia="Times New Roman" w:hAnsi="Times New Roman"/>
                        <w:noProof/>
                        <w:color w:val="000000"/>
                        <w:sz w:val="16"/>
                        <w:szCs w:val="16"/>
                      </w:rPr>
                    </w:pPr>
                    <w:r w:rsidRPr="00307AEB">
                      <w:rPr>
                        <w:rFonts w:ascii="Times New Roman" w:eastAsia="Times New Roman" w:hAnsi="Times New Roman"/>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B8560" w14:textId="77777777" w:rsidR="00C26F1F" w:rsidRDefault="00C26F1F" w:rsidP="005B7F2D">
      <w:pPr>
        <w:spacing w:after="0" w:line="240" w:lineRule="auto"/>
      </w:pPr>
      <w:r>
        <w:separator/>
      </w:r>
    </w:p>
  </w:footnote>
  <w:footnote w:type="continuationSeparator" w:id="0">
    <w:p w14:paraId="3E46849A" w14:textId="77777777" w:rsidR="00C26F1F" w:rsidRDefault="00C26F1F" w:rsidP="005B7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595B"/>
    <w:multiLevelType w:val="multilevel"/>
    <w:tmpl w:val="19F089CC"/>
    <w:lvl w:ilvl="0">
      <w:start w:val="1"/>
      <w:numFmt w:val="decimal"/>
      <w:lvlText w:val="%1."/>
      <w:lvlJc w:val="left"/>
      <w:pPr>
        <w:ind w:left="927" w:hanging="360"/>
      </w:pPr>
      <w:rPr>
        <w:rFonts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024"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816" w:hanging="1440"/>
      </w:pPr>
      <w:rPr>
        <w:rFonts w:hint="default"/>
      </w:rPr>
    </w:lvl>
    <w:lvl w:ilvl="7">
      <w:start w:val="1"/>
      <w:numFmt w:val="decimal"/>
      <w:isLgl/>
      <w:lvlText w:val="%1.%2.%3.%4.%5.%6.%7.%8."/>
      <w:lvlJc w:val="left"/>
      <w:pPr>
        <w:ind w:left="4032" w:hanging="1440"/>
      </w:pPr>
      <w:rPr>
        <w:rFonts w:hint="default"/>
      </w:rPr>
    </w:lvl>
    <w:lvl w:ilvl="8">
      <w:start w:val="1"/>
      <w:numFmt w:val="decimal"/>
      <w:isLgl/>
      <w:lvlText w:val="%1.%2.%3.%4.%5.%6.%7.%8.%9."/>
      <w:lvlJc w:val="left"/>
      <w:pPr>
        <w:ind w:left="4608" w:hanging="1800"/>
      </w:pPr>
      <w:rPr>
        <w:rFonts w:hint="default"/>
      </w:rPr>
    </w:lvl>
  </w:abstractNum>
  <w:abstractNum w:abstractNumId="1" w15:restartNumberingAfterBreak="0">
    <w:nsid w:val="00706CDB"/>
    <w:multiLevelType w:val="multilevel"/>
    <w:tmpl w:val="00F86B08"/>
    <w:lvl w:ilvl="0">
      <w:start w:val="1"/>
      <w:numFmt w:val="decimal"/>
      <w:lvlText w:val="%1."/>
      <w:lvlJc w:val="left"/>
      <w:pPr>
        <w:ind w:left="786" w:hanging="360"/>
      </w:pPr>
    </w:lvl>
    <w:lvl w:ilvl="1">
      <w:start w:val="1"/>
      <w:numFmt w:val="decimal"/>
      <w:isLgl/>
      <w:lvlText w:val="%1.%2."/>
      <w:lvlJc w:val="left"/>
      <w:pPr>
        <w:ind w:left="1526" w:hanging="480"/>
      </w:pPr>
    </w:lvl>
    <w:lvl w:ilvl="2">
      <w:start w:val="1"/>
      <w:numFmt w:val="decimal"/>
      <w:isLgl/>
      <w:lvlText w:val="%1.%2.%3."/>
      <w:lvlJc w:val="left"/>
      <w:pPr>
        <w:ind w:left="1982" w:hanging="720"/>
      </w:pPr>
    </w:lvl>
    <w:lvl w:ilvl="3">
      <w:start w:val="1"/>
      <w:numFmt w:val="decimal"/>
      <w:isLgl/>
      <w:lvlText w:val="%1.%2.%3.%4."/>
      <w:lvlJc w:val="left"/>
      <w:pPr>
        <w:ind w:left="2198" w:hanging="720"/>
      </w:pPr>
    </w:lvl>
    <w:lvl w:ilvl="4">
      <w:start w:val="1"/>
      <w:numFmt w:val="decimal"/>
      <w:isLgl/>
      <w:lvlText w:val="%1.%2.%3.%4.%5."/>
      <w:lvlJc w:val="left"/>
      <w:pPr>
        <w:ind w:left="2774" w:hanging="1080"/>
      </w:pPr>
    </w:lvl>
    <w:lvl w:ilvl="5">
      <w:start w:val="1"/>
      <w:numFmt w:val="decimal"/>
      <w:isLgl/>
      <w:lvlText w:val="%1.%2.%3.%4.%5.%6."/>
      <w:lvlJc w:val="left"/>
      <w:pPr>
        <w:ind w:left="2990" w:hanging="1080"/>
      </w:pPr>
    </w:lvl>
    <w:lvl w:ilvl="6">
      <w:start w:val="1"/>
      <w:numFmt w:val="decimal"/>
      <w:isLgl/>
      <w:lvlText w:val="%1.%2.%3.%4.%5.%6.%7."/>
      <w:lvlJc w:val="left"/>
      <w:pPr>
        <w:ind w:left="3566" w:hanging="1440"/>
      </w:pPr>
    </w:lvl>
    <w:lvl w:ilvl="7">
      <w:start w:val="1"/>
      <w:numFmt w:val="decimal"/>
      <w:isLgl/>
      <w:lvlText w:val="%1.%2.%3.%4.%5.%6.%7.%8."/>
      <w:lvlJc w:val="left"/>
      <w:pPr>
        <w:ind w:left="3782" w:hanging="1440"/>
      </w:pPr>
    </w:lvl>
    <w:lvl w:ilvl="8">
      <w:start w:val="1"/>
      <w:numFmt w:val="decimal"/>
      <w:isLgl/>
      <w:lvlText w:val="%1.%2.%3.%4.%5.%6.%7.%8.%9."/>
      <w:lvlJc w:val="left"/>
      <w:pPr>
        <w:ind w:left="4358" w:hanging="1800"/>
      </w:pPr>
    </w:lvl>
  </w:abstractNum>
  <w:abstractNum w:abstractNumId="2" w15:restartNumberingAfterBreak="0">
    <w:nsid w:val="02C57D84"/>
    <w:multiLevelType w:val="multilevel"/>
    <w:tmpl w:val="3E3E4BAA"/>
    <w:lvl w:ilvl="0">
      <w:start w:val="1"/>
      <w:numFmt w:val="bullet"/>
      <w:suff w:val="space"/>
      <w:lvlText w:val=""/>
      <w:lvlJc w:val="left"/>
      <w:pPr>
        <w:ind w:left="752" w:hanging="360"/>
      </w:pPr>
      <w:rPr>
        <w:rFonts w:ascii="Symbol" w:hAnsi="Symbol" w:hint="default"/>
      </w:rPr>
    </w:lvl>
    <w:lvl w:ilvl="1">
      <w:start w:val="1"/>
      <w:numFmt w:val="decimal"/>
      <w:isLgl/>
      <w:lvlText w:val="%1.%2."/>
      <w:lvlJc w:val="left"/>
      <w:pPr>
        <w:ind w:left="1776" w:hanging="48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024"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816" w:hanging="1440"/>
      </w:pPr>
      <w:rPr>
        <w:rFonts w:hint="default"/>
      </w:rPr>
    </w:lvl>
    <w:lvl w:ilvl="7">
      <w:start w:val="1"/>
      <w:numFmt w:val="decimal"/>
      <w:isLgl/>
      <w:lvlText w:val="%1.%2.%3.%4.%5.%6.%7.%8."/>
      <w:lvlJc w:val="left"/>
      <w:pPr>
        <w:ind w:left="4032" w:hanging="1440"/>
      </w:pPr>
      <w:rPr>
        <w:rFonts w:hint="default"/>
      </w:rPr>
    </w:lvl>
    <w:lvl w:ilvl="8">
      <w:start w:val="1"/>
      <w:numFmt w:val="decimal"/>
      <w:isLgl/>
      <w:lvlText w:val="%1.%2.%3.%4.%5.%6.%7.%8.%9."/>
      <w:lvlJc w:val="left"/>
      <w:pPr>
        <w:ind w:left="4608" w:hanging="1800"/>
      </w:pPr>
      <w:rPr>
        <w:rFonts w:hint="default"/>
      </w:rPr>
    </w:lvl>
  </w:abstractNum>
  <w:abstractNum w:abstractNumId="3" w15:restartNumberingAfterBreak="0">
    <w:nsid w:val="0804423B"/>
    <w:multiLevelType w:val="multilevel"/>
    <w:tmpl w:val="05C6C34E"/>
    <w:lvl w:ilvl="0">
      <w:start w:val="1"/>
      <w:numFmt w:val="bullet"/>
      <w:lvlText w:val=""/>
      <w:lvlJc w:val="left"/>
      <w:pPr>
        <w:tabs>
          <w:tab w:val="num" w:pos="0"/>
        </w:tabs>
        <w:ind w:left="360" w:hanging="360"/>
      </w:pPr>
      <w:rPr>
        <w:rFonts w:ascii="Symbol" w:hAnsi="Symbol" w:hint="default"/>
      </w:rPr>
    </w:lvl>
    <w:lvl w:ilvl="1">
      <w:start w:val="1"/>
      <w:numFmt w:val="bullet"/>
      <w:suff w:val="space"/>
      <w:lvlText w:val=""/>
      <w:lvlJc w:val="left"/>
      <w:pPr>
        <w:ind w:left="1217" w:hanging="792"/>
      </w:pPr>
      <w:rPr>
        <w:rFonts w:ascii="Symbol" w:hAnsi="Symbol" w:hint="default"/>
        <w:color w:val="auto"/>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84857F3"/>
    <w:multiLevelType w:val="multilevel"/>
    <w:tmpl w:val="E968D7DE"/>
    <w:lvl w:ilvl="0">
      <w:start w:val="4"/>
      <w:numFmt w:val="upperRoman"/>
      <w:lvlText w:val="%1."/>
      <w:lvlJc w:val="left"/>
      <w:pPr>
        <w:ind w:left="1440" w:hanging="720"/>
      </w:pPr>
      <w:rPr>
        <w:rFonts w:ascii="Times New Roman" w:hAnsi="Times New Roman" w:cs="Times New Roman" w:hint="default"/>
        <w:sz w:val="24"/>
        <w:szCs w:val="24"/>
      </w:rPr>
    </w:lvl>
    <w:lvl w:ilvl="1">
      <w:start w:val="2"/>
      <w:numFmt w:val="decimal"/>
      <w:isLgl/>
      <w:lvlText w:val="%1.%2."/>
      <w:lvlJc w:val="left"/>
      <w:pPr>
        <w:ind w:left="1215" w:hanging="49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9C73DEE"/>
    <w:multiLevelType w:val="hybridMultilevel"/>
    <w:tmpl w:val="2BFA881C"/>
    <w:lvl w:ilvl="0" w:tplc="04270013">
      <w:start w:val="1"/>
      <w:numFmt w:val="upperRoman"/>
      <w:lvlText w:val="%1."/>
      <w:lvlJc w:val="right"/>
      <w:pPr>
        <w:ind w:left="3360" w:hanging="360"/>
      </w:pPr>
    </w:lvl>
    <w:lvl w:ilvl="1" w:tplc="04270019" w:tentative="1">
      <w:start w:val="1"/>
      <w:numFmt w:val="lowerLetter"/>
      <w:lvlText w:val="%2."/>
      <w:lvlJc w:val="left"/>
      <w:pPr>
        <w:ind w:left="4080" w:hanging="360"/>
      </w:pPr>
    </w:lvl>
    <w:lvl w:ilvl="2" w:tplc="0427001B" w:tentative="1">
      <w:start w:val="1"/>
      <w:numFmt w:val="lowerRoman"/>
      <w:lvlText w:val="%3."/>
      <w:lvlJc w:val="right"/>
      <w:pPr>
        <w:ind w:left="4800" w:hanging="180"/>
      </w:pPr>
    </w:lvl>
    <w:lvl w:ilvl="3" w:tplc="0427000F" w:tentative="1">
      <w:start w:val="1"/>
      <w:numFmt w:val="decimal"/>
      <w:lvlText w:val="%4."/>
      <w:lvlJc w:val="left"/>
      <w:pPr>
        <w:ind w:left="5520" w:hanging="360"/>
      </w:pPr>
    </w:lvl>
    <w:lvl w:ilvl="4" w:tplc="04270019" w:tentative="1">
      <w:start w:val="1"/>
      <w:numFmt w:val="lowerLetter"/>
      <w:lvlText w:val="%5."/>
      <w:lvlJc w:val="left"/>
      <w:pPr>
        <w:ind w:left="6240" w:hanging="360"/>
      </w:pPr>
    </w:lvl>
    <w:lvl w:ilvl="5" w:tplc="0427001B" w:tentative="1">
      <w:start w:val="1"/>
      <w:numFmt w:val="lowerRoman"/>
      <w:lvlText w:val="%6."/>
      <w:lvlJc w:val="right"/>
      <w:pPr>
        <w:ind w:left="6960" w:hanging="180"/>
      </w:pPr>
    </w:lvl>
    <w:lvl w:ilvl="6" w:tplc="0427000F" w:tentative="1">
      <w:start w:val="1"/>
      <w:numFmt w:val="decimal"/>
      <w:lvlText w:val="%7."/>
      <w:lvlJc w:val="left"/>
      <w:pPr>
        <w:ind w:left="7680" w:hanging="360"/>
      </w:pPr>
    </w:lvl>
    <w:lvl w:ilvl="7" w:tplc="04270019" w:tentative="1">
      <w:start w:val="1"/>
      <w:numFmt w:val="lowerLetter"/>
      <w:lvlText w:val="%8."/>
      <w:lvlJc w:val="left"/>
      <w:pPr>
        <w:ind w:left="8400" w:hanging="360"/>
      </w:pPr>
    </w:lvl>
    <w:lvl w:ilvl="8" w:tplc="0427001B" w:tentative="1">
      <w:start w:val="1"/>
      <w:numFmt w:val="lowerRoman"/>
      <w:lvlText w:val="%9."/>
      <w:lvlJc w:val="right"/>
      <w:pPr>
        <w:ind w:left="9120" w:hanging="180"/>
      </w:pPr>
    </w:lvl>
  </w:abstractNum>
  <w:abstractNum w:abstractNumId="6" w15:restartNumberingAfterBreak="0">
    <w:nsid w:val="0BB12D1E"/>
    <w:multiLevelType w:val="multilevel"/>
    <w:tmpl w:val="24BE155E"/>
    <w:lvl w:ilvl="0">
      <w:start w:val="1"/>
      <w:numFmt w:val="decimal"/>
      <w:lvlText w:val="%1."/>
      <w:lvlJc w:val="left"/>
      <w:pPr>
        <w:tabs>
          <w:tab w:val="num" w:pos="0"/>
        </w:tabs>
        <w:ind w:left="360" w:hanging="360"/>
      </w:pPr>
      <w:rPr>
        <w:rFonts w:hint="default"/>
      </w:rPr>
    </w:lvl>
    <w:lvl w:ilvl="1">
      <w:start w:val="1"/>
      <w:numFmt w:val="bullet"/>
      <w:suff w:val="space"/>
      <w:lvlText w:val=""/>
      <w:lvlJc w:val="left"/>
      <w:pPr>
        <w:ind w:left="1217" w:hanging="792"/>
      </w:pPr>
      <w:rPr>
        <w:rFonts w:ascii="Symbol" w:hAnsi="Symbol" w:hint="default"/>
        <w:color w:val="auto"/>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D5236F3"/>
    <w:multiLevelType w:val="multilevel"/>
    <w:tmpl w:val="CD388A76"/>
    <w:lvl w:ilvl="0">
      <w:start w:val="1"/>
      <w:numFmt w:val="upperRoman"/>
      <w:lvlText w:val="%1."/>
      <w:lvlJc w:val="left"/>
      <w:pPr>
        <w:ind w:left="1440" w:hanging="720"/>
      </w:pPr>
      <w:rPr>
        <w:rFonts w:ascii="Times New Roman" w:hAnsi="Times New Roman" w:cs="Times New Roman" w:hint="default"/>
        <w:sz w:val="24"/>
        <w:szCs w:val="24"/>
      </w:rPr>
    </w:lvl>
    <w:lvl w:ilvl="1">
      <w:start w:val="2"/>
      <w:numFmt w:val="decimal"/>
      <w:isLgl/>
      <w:lvlText w:val="%1.%2."/>
      <w:lvlJc w:val="left"/>
      <w:pPr>
        <w:ind w:left="1215" w:hanging="49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704373F"/>
    <w:multiLevelType w:val="hybridMultilevel"/>
    <w:tmpl w:val="6B6A5F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FF2A92"/>
    <w:multiLevelType w:val="hybridMultilevel"/>
    <w:tmpl w:val="CEE6CF2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867B6F"/>
    <w:multiLevelType w:val="multilevel"/>
    <w:tmpl w:val="045C912E"/>
    <w:lvl w:ilvl="0">
      <w:start w:val="1"/>
      <w:numFmt w:val="bullet"/>
      <w:lvlText w:val=""/>
      <w:lvlJc w:val="left"/>
      <w:pPr>
        <w:tabs>
          <w:tab w:val="num" w:pos="0"/>
        </w:tabs>
        <w:ind w:left="360" w:hanging="360"/>
      </w:pPr>
      <w:rPr>
        <w:rFonts w:ascii="Symbol" w:hAnsi="Symbol" w:hint="default"/>
      </w:rPr>
    </w:lvl>
    <w:lvl w:ilvl="1">
      <w:start w:val="1"/>
      <w:numFmt w:val="bullet"/>
      <w:lvlText w:val=""/>
      <w:lvlJc w:val="left"/>
      <w:pPr>
        <w:tabs>
          <w:tab w:val="num" w:pos="0"/>
        </w:tabs>
        <w:ind w:left="792" w:hanging="792"/>
      </w:pPr>
      <w:rPr>
        <w:rFonts w:ascii="Symbol" w:hAnsi="Symbol" w:hint="default"/>
        <w:color w:val="auto"/>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2193E65"/>
    <w:multiLevelType w:val="hybridMultilevel"/>
    <w:tmpl w:val="CBDE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3558E"/>
    <w:multiLevelType w:val="hybridMultilevel"/>
    <w:tmpl w:val="23887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815670"/>
    <w:multiLevelType w:val="multilevel"/>
    <w:tmpl w:val="C3FE9340"/>
    <w:lvl w:ilvl="0">
      <w:start w:val="1"/>
      <w:numFmt w:val="decimal"/>
      <w:lvlText w:val="%1."/>
      <w:lvlJc w:val="left"/>
      <w:pPr>
        <w:ind w:left="502" w:hanging="360"/>
      </w:pPr>
      <w:rPr>
        <w:rFonts w:hint="default"/>
      </w:rPr>
    </w:lvl>
    <w:lvl w:ilvl="1">
      <w:start w:val="1"/>
      <w:numFmt w:val="decimal"/>
      <w:isLgl/>
      <w:lvlText w:val="%1.%2."/>
      <w:lvlJc w:val="left"/>
      <w:pPr>
        <w:ind w:left="1526" w:hanging="480"/>
      </w:pPr>
    </w:lvl>
    <w:lvl w:ilvl="2">
      <w:start w:val="1"/>
      <w:numFmt w:val="decimal"/>
      <w:isLgl/>
      <w:lvlText w:val="%1.%2.%3."/>
      <w:lvlJc w:val="left"/>
      <w:pPr>
        <w:ind w:left="1982" w:hanging="720"/>
      </w:pPr>
    </w:lvl>
    <w:lvl w:ilvl="3">
      <w:start w:val="1"/>
      <w:numFmt w:val="decimal"/>
      <w:isLgl/>
      <w:lvlText w:val="%1.%2.%3.%4."/>
      <w:lvlJc w:val="left"/>
      <w:pPr>
        <w:ind w:left="2198" w:hanging="720"/>
      </w:pPr>
    </w:lvl>
    <w:lvl w:ilvl="4">
      <w:start w:val="1"/>
      <w:numFmt w:val="decimal"/>
      <w:isLgl/>
      <w:lvlText w:val="%1.%2.%3.%4.%5."/>
      <w:lvlJc w:val="left"/>
      <w:pPr>
        <w:ind w:left="2774" w:hanging="1080"/>
      </w:pPr>
    </w:lvl>
    <w:lvl w:ilvl="5">
      <w:start w:val="1"/>
      <w:numFmt w:val="decimal"/>
      <w:isLgl/>
      <w:lvlText w:val="%1.%2.%3.%4.%5.%6."/>
      <w:lvlJc w:val="left"/>
      <w:pPr>
        <w:ind w:left="2990" w:hanging="1080"/>
      </w:pPr>
    </w:lvl>
    <w:lvl w:ilvl="6">
      <w:start w:val="1"/>
      <w:numFmt w:val="decimal"/>
      <w:isLgl/>
      <w:lvlText w:val="%1.%2.%3.%4.%5.%6.%7."/>
      <w:lvlJc w:val="left"/>
      <w:pPr>
        <w:ind w:left="3566" w:hanging="1440"/>
      </w:pPr>
    </w:lvl>
    <w:lvl w:ilvl="7">
      <w:start w:val="1"/>
      <w:numFmt w:val="decimal"/>
      <w:isLgl/>
      <w:lvlText w:val="%1.%2.%3.%4.%5.%6.%7.%8."/>
      <w:lvlJc w:val="left"/>
      <w:pPr>
        <w:ind w:left="3782" w:hanging="1440"/>
      </w:pPr>
    </w:lvl>
    <w:lvl w:ilvl="8">
      <w:start w:val="1"/>
      <w:numFmt w:val="decimal"/>
      <w:isLgl/>
      <w:lvlText w:val="%1.%2.%3.%4.%5.%6.%7.%8.%9."/>
      <w:lvlJc w:val="left"/>
      <w:pPr>
        <w:ind w:left="4358" w:hanging="1800"/>
      </w:pPr>
    </w:lvl>
  </w:abstractNum>
  <w:abstractNum w:abstractNumId="14" w15:restartNumberingAfterBreak="0">
    <w:nsid w:val="26886281"/>
    <w:multiLevelType w:val="multilevel"/>
    <w:tmpl w:val="B50ADB28"/>
    <w:lvl w:ilvl="0">
      <w:start w:val="1"/>
      <w:numFmt w:val="decimal"/>
      <w:lvlText w:val="%1."/>
      <w:lvlJc w:val="left"/>
      <w:pPr>
        <w:ind w:left="644" w:hanging="360"/>
      </w:pPr>
    </w:lvl>
    <w:lvl w:ilvl="1">
      <w:start w:val="1"/>
      <w:numFmt w:val="decimal"/>
      <w:isLgl/>
      <w:lvlText w:val="%1.%2."/>
      <w:lvlJc w:val="left"/>
      <w:pPr>
        <w:ind w:left="1526" w:hanging="480"/>
      </w:pPr>
    </w:lvl>
    <w:lvl w:ilvl="2">
      <w:start w:val="1"/>
      <w:numFmt w:val="decimal"/>
      <w:isLgl/>
      <w:lvlText w:val="%1.%2.%3."/>
      <w:lvlJc w:val="left"/>
      <w:pPr>
        <w:ind w:left="1982" w:hanging="720"/>
      </w:pPr>
    </w:lvl>
    <w:lvl w:ilvl="3">
      <w:start w:val="1"/>
      <w:numFmt w:val="decimal"/>
      <w:isLgl/>
      <w:lvlText w:val="%1.%2.%3.%4."/>
      <w:lvlJc w:val="left"/>
      <w:pPr>
        <w:ind w:left="2198" w:hanging="720"/>
      </w:pPr>
    </w:lvl>
    <w:lvl w:ilvl="4">
      <w:start w:val="1"/>
      <w:numFmt w:val="decimal"/>
      <w:isLgl/>
      <w:lvlText w:val="%1.%2.%3.%4.%5."/>
      <w:lvlJc w:val="left"/>
      <w:pPr>
        <w:ind w:left="2774" w:hanging="1080"/>
      </w:pPr>
    </w:lvl>
    <w:lvl w:ilvl="5">
      <w:start w:val="1"/>
      <w:numFmt w:val="decimal"/>
      <w:isLgl/>
      <w:lvlText w:val="%1.%2.%3.%4.%5.%6."/>
      <w:lvlJc w:val="left"/>
      <w:pPr>
        <w:ind w:left="2990" w:hanging="1080"/>
      </w:pPr>
    </w:lvl>
    <w:lvl w:ilvl="6">
      <w:start w:val="1"/>
      <w:numFmt w:val="decimal"/>
      <w:isLgl/>
      <w:lvlText w:val="%1.%2.%3.%4.%5.%6.%7."/>
      <w:lvlJc w:val="left"/>
      <w:pPr>
        <w:ind w:left="3566" w:hanging="1440"/>
      </w:pPr>
    </w:lvl>
    <w:lvl w:ilvl="7">
      <w:start w:val="1"/>
      <w:numFmt w:val="decimal"/>
      <w:isLgl/>
      <w:lvlText w:val="%1.%2.%3.%4.%5.%6.%7.%8."/>
      <w:lvlJc w:val="left"/>
      <w:pPr>
        <w:ind w:left="3782" w:hanging="1440"/>
      </w:pPr>
    </w:lvl>
    <w:lvl w:ilvl="8">
      <w:start w:val="1"/>
      <w:numFmt w:val="decimal"/>
      <w:isLgl/>
      <w:lvlText w:val="%1.%2.%3.%4.%5.%6.%7.%8.%9."/>
      <w:lvlJc w:val="left"/>
      <w:pPr>
        <w:ind w:left="4358" w:hanging="1800"/>
      </w:pPr>
    </w:lvl>
  </w:abstractNum>
  <w:abstractNum w:abstractNumId="15" w15:restartNumberingAfterBreak="0">
    <w:nsid w:val="2E2C0735"/>
    <w:multiLevelType w:val="hybridMultilevel"/>
    <w:tmpl w:val="50DC9E42"/>
    <w:lvl w:ilvl="0" w:tplc="04270013">
      <w:start w:val="1"/>
      <w:numFmt w:val="upperRoman"/>
      <w:lvlText w:val="%1."/>
      <w:lvlJc w:val="right"/>
      <w:pPr>
        <w:ind w:left="5355" w:hanging="360"/>
      </w:pPr>
    </w:lvl>
    <w:lvl w:ilvl="1" w:tplc="04270019" w:tentative="1">
      <w:start w:val="1"/>
      <w:numFmt w:val="lowerLetter"/>
      <w:lvlText w:val="%2."/>
      <w:lvlJc w:val="left"/>
      <w:pPr>
        <w:ind w:left="6075" w:hanging="360"/>
      </w:pPr>
    </w:lvl>
    <w:lvl w:ilvl="2" w:tplc="0427001B" w:tentative="1">
      <w:start w:val="1"/>
      <w:numFmt w:val="lowerRoman"/>
      <w:lvlText w:val="%3."/>
      <w:lvlJc w:val="right"/>
      <w:pPr>
        <w:ind w:left="6795" w:hanging="180"/>
      </w:pPr>
    </w:lvl>
    <w:lvl w:ilvl="3" w:tplc="0427000F" w:tentative="1">
      <w:start w:val="1"/>
      <w:numFmt w:val="decimal"/>
      <w:lvlText w:val="%4."/>
      <w:lvlJc w:val="left"/>
      <w:pPr>
        <w:ind w:left="7515" w:hanging="360"/>
      </w:pPr>
    </w:lvl>
    <w:lvl w:ilvl="4" w:tplc="04270019" w:tentative="1">
      <w:start w:val="1"/>
      <w:numFmt w:val="lowerLetter"/>
      <w:lvlText w:val="%5."/>
      <w:lvlJc w:val="left"/>
      <w:pPr>
        <w:ind w:left="8235" w:hanging="360"/>
      </w:pPr>
    </w:lvl>
    <w:lvl w:ilvl="5" w:tplc="0427001B" w:tentative="1">
      <w:start w:val="1"/>
      <w:numFmt w:val="lowerRoman"/>
      <w:lvlText w:val="%6."/>
      <w:lvlJc w:val="right"/>
      <w:pPr>
        <w:ind w:left="8955" w:hanging="180"/>
      </w:pPr>
    </w:lvl>
    <w:lvl w:ilvl="6" w:tplc="0427000F" w:tentative="1">
      <w:start w:val="1"/>
      <w:numFmt w:val="decimal"/>
      <w:lvlText w:val="%7."/>
      <w:lvlJc w:val="left"/>
      <w:pPr>
        <w:ind w:left="9675" w:hanging="360"/>
      </w:pPr>
    </w:lvl>
    <w:lvl w:ilvl="7" w:tplc="04270019" w:tentative="1">
      <w:start w:val="1"/>
      <w:numFmt w:val="lowerLetter"/>
      <w:lvlText w:val="%8."/>
      <w:lvlJc w:val="left"/>
      <w:pPr>
        <w:ind w:left="10395" w:hanging="360"/>
      </w:pPr>
    </w:lvl>
    <w:lvl w:ilvl="8" w:tplc="0427001B" w:tentative="1">
      <w:start w:val="1"/>
      <w:numFmt w:val="lowerRoman"/>
      <w:lvlText w:val="%9."/>
      <w:lvlJc w:val="right"/>
      <w:pPr>
        <w:ind w:left="11115" w:hanging="180"/>
      </w:pPr>
    </w:lvl>
  </w:abstractNum>
  <w:abstractNum w:abstractNumId="16" w15:restartNumberingAfterBreak="0">
    <w:nsid w:val="2F7D0F6A"/>
    <w:multiLevelType w:val="hybridMultilevel"/>
    <w:tmpl w:val="FE3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57F1A"/>
    <w:multiLevelType w:val="hybridMultilevel"/>
    <w:tmpl w:val="9CAAB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C73ABA"/>
    <w:multiLevelType w:val="multilevel"/>
    <w:tmpl w:val="78B8892E"/>
    <w:lvl w:ilvl="0">
      <w:start w:val="1"/>
      <w:numFmt w:val="decimal"/>
      <w:lvlText w:val="%1."/>
      <w:lvlJc w:val="left"/>
      <w:pPr>
        <w:ind w:left="502" w:hanging="360"/>
      </w:pPr>
    </w:lvl>
    <w:lvl w:ilvl="1">
      <w:start w:val="1"/>
      <w:numFmt w:val="bullet"/>
      <w:lvlText w:val=""/>
      <w:lvlJc w:val="left"/>
      <w:pPr>
        <w:ind w:left="1776" w:hanging="480"/>
      </w:pPr>
      <w:rPr>
        <w:rFonts w:ascii="Symbol" w:hAnsi="Symbol" w:hint="default"/>
      </w:rPr>
    </w:lvl>
    <w:lvl w:ilvl="2">
      <w:start w:val="1"/>
      <w:numFmt w:val="decimal"/>
      <w:isLgl/>
      <w:lvlText w:val="%1.%2.%3."/>
      <w:lvlJc w:val="left"/>
      <w:pPr>
        <w:ind w:left="2232" w:hanging="720"/>
      </w:pPr>
    </w:lvl>
    <w:lvl w:ilvl="3">
      <w:start w:val="1"/>
      <w:numFmt w:val="decimal"/>
      <w:isLgl/>
      <w:lvlText w:val="%1.%2.%3.%4."/>
      <w:lvlJc w:val="left"/>
      <w:pPr>
        <w:ind w:left="2448" w:hanging="720"/>
      </w:pPr>
    </w:lvl>
    <w:lvl w:ilvl="4">
      <w:start w:val="1"/>
      <w:numFmt w:val="decimal"/>
      <w:isLgl/>
      <w:lvlText w:val="%1.%2.%3.%4.%5."/>
      <w:lvlJc w:val="left"/>
      <w:pPr>
        <w:ind w:left="3024" w:hanging="1080"/>
      </w:pPr>
    </w:lvl>
    <w:lvl w:ilvl="5">
      <w:start w:val="1"/>
      <w:numFmt w:val="decimal"/>
      <w:isLgl/>
      <w:lvlText w:val="%1.%2.%3.%4.%5.%6."/>
      <w:lvlJc w:val="left"/>
      <w:pPr>
        <w:ind w:left="3240" w:hanging="1080"/>
      </w:pPr>
    </w:lvl>
    <w:lvl w:ilvl="6">
      <w:start w:val="1"/>
      <w:numFmt w:val="decimal"/>
      <w:isLgl/>
      <w:lvlText w:val="%1.%2.%3.%4.%5.%6.%7."/>
      <w:lvlJc w:val="left"/>
      <w:pPr>
        <w:ind w:left="3816" w:hanging="1440"/>
      </w:pPr>
    </w:lvl>
    <w:lvl w:ilvl="7">
      <w:start w:val="1"/>
      <w:numFmt w:val="decimal"/>
      <w:isLgl/>
      <w:lvlText w:val="%1.%2.%3.%4.%5.%6.%7.%8."/>
      <w:lvlJc w:val="left"/>
      <w:pPr>
        <w:ind w:left="4032" w:hanging="1440"/>
      </w:pPr>
    </w:lvl>
    <w:lvl w:ilvl="8">
      <w:start w:val="1"/>
      <w:numFmt w:val="decimal"/>
      <w:isLgl/>
      <w:lvlText w:val="%1.%2.%3.%4.%5.%6.%7.%8.%9."/>
      <w:lvlJc w:val="left"/>
      <w:pPr>
        <w:ind w:left="4608" w:hanging="1800"/>
      </w:pPr>
    </w:lvl>
  </w:abstractNum>
  <w:abstractNum w:abstractNumId="19" w15:restartNumberingAfterBreak="0">
    <w:nsid w:val="372072AF"/>
    <w:multiLevelType w:val="multilevel"/>
    <w:tmpl w:val="4DA05A88"/>
    <w:lvl w:ilvl="0">
      <w:start w:val="1"/>
      <w:numFmt w:val="decimal"/>
      <w:lvlText w:val="%1."/>
      <w:lvlJc w:val="left"/>
      <w:pPr>
        <w:ind w:left="502" w:hanging="360"/>
      </w:pPr>
      <w:rPr>
        <w:rFonts w:hint="default"/>
      </w:rPr>
    </w:lvl>
    <w:lvl w:ilvl="1">
      <w:start w:val="1"/>
      <w:numFmt w:val="decimal"/>
      <w:isLgl/>
      <w:lvlText w:val="%1.%2."/>
      <w:lvlJc w:val="left"/>
      <w:pPr>
        <w:ind w:left="1526" w:hanging="480"/>
      </w:pPr>
    </w:lvl>
    <w:lvl w:ilvl="2">
      <w:start w:val="1"/>
      <w:numFmt w:val="decimal"/>
      <w:isLgl/>
      <w:lvlText w:val="%1.%2.%3."/>
      <w:lvlJc w:val="left"/>
      <w:pPr>
        <w:ind w:left="1982" w:hanging="720"/>
      </w:pPr>
    </w:lvl>
    <w:lvl w:ilvl="3">
      <w:start w:val="1"/>
      <w:numFmt w:val="decimal"/>
      <w:isLgl/>
      <w:lvlText w:val="%1.%2.%3.%4."/>
      <w:lvlJc w:val="left"/>
      <w:pPr>
        <w:ind w:left="2198" w:hanging="720"/>
      </w:pPr>
    </w:lvl>
    <w:lvl w:ilvl="4">
      <w:start w:val="1"/>
      <w:numFmt w:val="decimal"/>
      <w:isLgl/>
      <w:lvlText w:val="%1.%2.%3.%4.%5."/>
      <w:lvlJc w:val="left"/>
      <w:pPr>
        <w:ind w:left="2774" w:hanging="1080"/>
      </w:pPr>
    </w:lvl>
    <w:lvl w:ilvl="5">
      <w:start w:val="1"/>
      <w:numFmt w:val="decimal"/>
      <w:isLgl/>
      <w:lvlText w:val="%1.%2.%3.%4.%5.%6."/>
      <w:lvlJc w:val="left"/>
      <w:pPr>
        <w:ind w:left="2990" w:hanging="1080"/>
      </w:pPr>
    </w:lvl>
    <w:lvl w:ilvl="6">
      <w:start w:val="1"/>
      <w:numFmt w:val="decimal"/>
      <w:isLgl/>
      <w:lvlText w:val="%1.%2.%3.%4.%5.%6.%7."/>
      <w:lvlJc w:val="left"/>
      <w:pPr>
        <w:ind w:left="3566" w:hanging="1440"/>
      </w:pPr>
    </w:lvl>
    <w:lvl w:ilvl="7">
      <w:start w:val="1"/>
      <w:numFmt w:val="decimal"/>
      <w:isLgl/>
      <w:lvlText w:val="%1.%2.%3.%4.%5.%6.%7.%8."/>
      <w:lvlJc w:val="left"/>
      <w:pPr>
        <w:ind w:left="3782" w:hanging="1440"/>
      </w:pPr>
    </w:lvl>
    <w:lvl w:ilvl="8">
      <w:start w:val="1"/>
      <w:numFmt w:val="decimal"/>
      <w:isLgl/>
      <w:lvlText w:val="%1.%2.%3.%4.%5.%6.%7.%8.%9."/>
      <w:lvlJc w:val="left"/>
      <w:pPr>
        <w:ind w:left="4358" w:hanging="1800"/>
      </w:pPr>
    </w:lvl>
  </w:abstractNum>
  <w:abstractNum w:abstractNumId="20" w15:restartNumberingAfterBreak="0">
    <w:nsid w:val="3A727168"/>
    <w:multiLevelType w:val="hybridMultilevel"/>
    <w:tmpl w:val="E93AFE46"/>
    <w:lvl w:ilvl="0" w:tplc="4F6C632E">
      <w:start w:val="3"/>
      <w:numFmt w:val="upperRoman"/>
      <w:lvlText w:val="%1."/>
      <w:lvlJc w:val="right"/>
      <w:pPr>
        <w:ind w:left="786" w:hanging="360"/>
      </w:pPr>
      <w:rPr>
        <w:rFonts w:hint="default"/>
      </w:rPr>
    </w:lvl>
    <w:lvl w:ilvl="1" w:tplc="04270019" w:tentative="1">
      <w:start w:val="1"/>
      <w:numFmt w:val="lowerLetter"/>
      <w:lvlText w:val="%2."/>
      <w:lvlJc w:val="left"/>
      <w:pPr>
        <w:ind w:left="-3129" w:hanging="360"/>
      </w:pPr>
    </w:lvl>
    <w:lvl w:ilvl="2" w:tplc="0427001B" w:tentative="1">
      <w:start w:val="1"/>
      <w:numFmt w:val="lowerRoman"/>
      <w:lvlText w:val="%3."/>
      <w:lvlJc w:val="right"/>
      <w:pPr>
        <w:ind w:left="-2409" w:hanging="180"/>
      </w:pPr>
    </w:lvl>
    <w:lvl w:ilvl="3" w:tplc="0427000F" w:tentative="1">
      <w:start w:val="1"/>
      <w:numFmt w:val="decimal"/>
      <w:lvlText w:val="%4."/>
      <w:lvlJc w:val="left"/>
      <w:pPr>
        <w:ind w:left="-1689" w:hanging="360"/>
      </w:pPr>
    </w:lvl>
    <w:lvl w:ilvl="4" w:tplc="04270019" w:tentative="1">
      <w:start w:val="1"/>
      <w:numFmt w:val="lowerLetter"/>
      <w:lvlText w:val="%5."/>
      <w:lvlJc w:val="left"/>
      <w:pPr>
        <w:ind w:left="-969" w:hanging="360"/>
      </w:pPr>
    </w:lvl>
    <w:lvl w:ilvl="5" w:tplc="0427001B" w:tentative="1">
      <w:start w:val="1"/>
      <w:numFmt w:val="lowerRoman"/>
      <w:lvlText w:val="%6."/>
      <w:lvlJc w:val="right"/>
      <w:pPr>
        <w:ind w:left="-249" w:hanging="180"/>
      </w:pPr>
    </w:lvl>
    <w:lvl w:ilvl="6" w:tplc="0427000F" w:tentative="1">
      <w:start w:val="1"/>
      <w:numFmt w:val="decimal"/>
      <w:lvlText w:val="%7."/>
      <w:lvlJc w:val="left"/>
      <w:pPr>
        <w:ind w:left="471" w:hanging="360"/>
      </w:pPr>
    </w:lvl>
    <w:lvl w:ilvl="7" w:tplc="04270019" w:tentative="1">
      <w:start w:val="1"/>
      <w:numFmt w:val="lowerLetter"/>
      <w:lvlText w:val="%8."/>
      <w:lvlJc w:val="left"/>
      <w:pPr>
        <w:ind w:left="1191" w:hanging="360"/>
      </w:pPr>
    </w:lvl>
    <w:lvl w:ilvl="8" w:tplc="0427001B" w:tentative="1">
      <w:start w:val="1"/>
      <w:numFmt w:val="lowerRoman"/>
      <w:lvlText w:val="%9."/>
      <w:lvlJc w:val="right"/>
      <w:pPr>
        <w:ind w:left="1911" w:hanging="180"/>
      </w:pPr>
    </w:lvl>
  </w:abstractNum>
  <w:abstractNum w:abstractNumId="21" w15:restartNumberingAfterBreak="0">
    <w:nsid w:val="44884B5E"/>
    <w:multiLevelType w:val="hybridMultilevel"/>
    <w:tmpl w:val="2E746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733AA9"/>
    <w:multiLevelType w:val="multilevel"/>
    <w:tmpl w:val="540000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F04346"/>
    <w:multiLevelType w:val="hybridMultilevel"/>
    <w:tmpl w:val="D7382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C207D90"/>
    <w:multiLevelType w:val="multilevel"/>
    <w:tmpl w:val="05C6C34E"/>
    <w:lvl w:ilvl="0">
      <w:start w:val="1"/>
      <w:numFmt w:val="bullet"/>
      <w:lvlText w:val=""/>
      <w:lvlJc w:val="left"/>
      <w:pPr>
        <w:tabs>
          <w:tab w:val="num" w:pos="0"/>
        </w:tabs>
        <w:ind w:left="360" w:hanging="360"/>
      </w:pPr>
      <w:rPr>
        <w:rFonts w:ascii="Symbol" w:hAnsi="Symbol" w:hint="default"/>
      </w:rPr>
    </w:lvl>
    <w:lvl w:ilvl="1">
      <w:start w:val="1"/>
      <w:numFmt w:val="bullet"/>
      <w:suff w:val="space"/>
      <w:lvlText w:val=""/>
      <w:lvlJc w:val="left"/>
      <w:pPr>
        <w:ind w:left="1217" w:hanging="792"/>
      </w:pPr>
      <w:rPr>
        <w:rFonts w:ascii="Symbol" w:hAnsi="Symbol" w:hint="default"/>
        <w:color w:val="auto"/>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E983F75"/>
    <w:multiLevelType w:val="multilevel"/>
    <w:tmpl w:val="CEA87F3E"/>
    <w:lvl w:ilvl="0">
      <w:start w:val="19"/>
      <w:numFmt w:val="decimal"/>
      <w:lvlText w:val="%1"/>
      <w:lvlJc w:val="left"/>
      <w:pPr>
        <w:ind w:left="372" w:hanging="372"/>
      </w:pPr>
      <w:rPr>
        <w:rFonts w:hint="default"/>
      </w:rPr>
    </w:lvl>
    <w:lvl w:ilvl="1">
      <w:start w:val="1"/>
      <w:numFmt w:val="bullet"/>
      <w:suff w:val="space"/>
      <w:lvlText w:val=""/>
      <w:lvlJc w:val="left"/>
      <w:pPr>
        <w:ind w:left="372" w:hanging="372"/>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557C29"/>
    <w:multiLevelType w:val="multilevel"/>
    <w:tmpl w:val="556A4790"/>
    <w:lvl w:ilvl="0">
      <w:start w:val="1"/>
      <w:numFmt w:val="decimal"/>
      <w:lvlText w:val="%1."/>
      <w:lvlJc w:val="left"/>
      <w:pPr>
        <w:ind w:left="644" w:hanging="360"/>
      </w:pPr>
    </w:lvl>
    <w:lvl w:ilvl="1">
      <w:start w:val="1"/>
      <w:numFmt w:val="decimal"/>
      <w:isLgl/>
      <w:lvlText w:val="%1.%2."/>
      <w:lvlJc w:val="left"/>
      <w:pPr>
        <w:ind w:left="1526" w:hanging="480"/>
      </w:pPr>
    </w:lvl>
    <w:lvl w:ilvl="2">
      <w:start w:val="1"/>
      <w:numFmt w:val="decimal"/>
      <w:isLgl/>
      <w:lvlText w:val="%1.%2.%3."/>
      <w:lvlJc w:val="left"/>
      <w:pPr>
        <w:ind w:left="1982" w:hanging="720"/>
      </w:pPr>
    </w:lvl>
    <w:lvl w:ilvl="3">
      <w:start w:val="1"/>
      <w:numFmt w:val="decimal"/>
      <w:isLgl/>
      <w:lvlText w:val="%1.%2.%3.%4."/>
      <w:lvlJc w:val="left"/>
      <w:pPr>
        <w:ind w:left="2198" w:hanging="720"/>
      </w:pPr>
    </w:lvl>
    <w:lvl w:ilvl="4">
      <w:start w:val="1"/>
      <w:numFmt w:val="decimal"/>
      <w:isLgl/>
      <w:lvlText w:val="%1.%2.%3.%4.%5."/>
      <w:lvlJc w:val="left"/>
      <w:pPr>
        <w:ind w:left="2774" w:hanging="1080"/>
      </w:pPr>
    </w:lvl>
    <w:lvl w:ilvl="5">
      <w:start w:val="1"/>
      <w:numFmt w:val="decimal"/>
      <w:isLgl/>
      <w:lvlText w:val="%1.%2.%3.%4.%5.%6."/>
      <w:lvlJc w:val="left"/>
      <w:pPr>
        <w:ind w:left="2990" w:hanging="1080"/>
      </w:pPr>
    </w:lvl>
    <w:lvl w:ilvl="6">
      <w:start w:val="1"/>
      <w:numFmt w:val="decimal"/>
      <w:isLgl/>
      <w:lvlText w:val="%1.%2.%3.%4.%5.%6.%7."/>
      <w:lvlJc w:val="left"/>
      <w:pPr>
        <w:ind w:left="3566" w:hanging="1440"/>
      </w:pPr>
    </w:lvl>
    <w:lvl w:ilvl="7">
      <w:start w:val="1"/>
      <w:numFmt w:val="decimal"/>
      <w:isLgl/>
      <w:lvlText w:val="%1.%2.%3.%4.%5.%6.%7.%8."/>
      <w:lvlJc w:val="left"/>
      <w:pPr>
        <w:ind w:left="3782" w:hanging="1440"/>
      </w:pPr>
    </w:lvl>
    <w:lvl w:ilvl="8">
      <w:start w:val="1"/>
      <w:numFmt w:val="decimal"/>
      <w:isLgl/>
      <w:lvlText w:val="%1.%2.%3.%4.%5.%6.%7.%8.%9."/>
      <w:lvlJc w:val="left"/>
      <w:pPr>
        <w:ind w:left="4358" w:hanging="1800"/>
      </w:pPr>
    </w:lvl>
  </w:abstractNum>
  <w:abstractNum w:abstractNumId="27" w15:restartNumberingAfterBreak="0">
    <w:nsid w:val="5F9A5076"/>
    <w:multiLevelType w:val="multilevel"/>
    <w:tmpl w:val="E5A6A3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CF404A"/>
    <w:multiLevelType w:val="multilevel"/>
    <w:tmpl w:val="6E205C1A"/>
    <w:lvl w:ilvl="0">
      <w:start w:val="1"/>
      <w:numFmt w:val="decimal"/>
      <w:lvlText w:val="%1."/>
      <w:lvlJc w:val="left"/>
      <w:pPr>
        <w:tabs>
          <w:tab w:val="num" w:pos="643"/>
        </w:tabs>
        <w:ind w:left="643"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31F6E2D"/>
    <w:multiLevelType w:val="multilevel"/>
    <w:tmpl w:val="2388769A"/>
    <w:lvl w:ilvl="0">
      <w:start w:val="1"/>
      <w:numFmt w:val="bullet"/>
      <w:lvlText w:val=""/>
      <w:lvlJc w:val="left"/>
      <w:pPr>
        <w:ind w:left="372" w:hanging="372"/>
      </w:pPr>
      <w:rPr>
        <w:rFonts w:ascii="Symbol" w:hAnsi="Symbol" w:cs="Symbol" w:hint="default"/>
      </w:rPr>
    </w:lvl>
    <w:lvl w:ilvl="1">
      <w:start w:val="1"/>
      <w:numFmt w:val="bullet"/>
      <w:lvlText w:val=""/>
      <w:lvlJc w:val="left"/>
      <w:pPr>
        <w:ind w:left="372" w:hanging="372"/>
      </w:pPr>
      <w:rPr>
        <w:rFonts w:ascii="Symbol" w:hAnsi="Symbol" w:cs="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36A3301"/>
    <w:multiLevelType w:val="hybridMultilevel"/>
    <w:tmpl w:val="B2784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4C932DC"/>
    <w:multiLevelType w:val="hybridMultilevel"/>
    <w:tmpl w:val="C448956E"/>
    <w:lvl w:ilvl="0" w:tplc="33DC0C72">
      <w:start w:val="5"/>
      <w:numFmt w:val="upperRoman"/>
      <w:lvlText w:val="%1."/>
      <w:lvlJc w:val="right"/>
      <w:pPr>
        <w:ind w:left="3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DD56EA"/>
    <w:multiLevelType w:val="hybridMultilevel"/>
    <w:tmpl w:val="B1C8D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595104"/>
    <w:multiLevelType w:val="multilevel"/>
    <w:tmpl w:val="7EDEB242"/>
    <w:lvl w:ilvl="0">
      <w:start w:val="1"/>
      <w:numFmt w:val="decimal"/>
      <w:lvlText w:val="%1."/>
      <w:lvlJc w:val="left"/>
      <w:pPr>
        <w:ind w:left="420" w:hanging="420"/>
      </w:pPr>
      <w:rPr>
        <w:rFonts w:hint="default"/>
      </w:rPr>
    </w:lvl>
    <w:lvl w:ilvl="1">
      <w:start w:val="1"/>
      <w:numFmt w:val="decimal"/>
      <w:lvlText w:val="%1.%2."/>
      <w:lvlJc w:val="left"/>
      <w:pPr>
        <w:ind w:left="3300" w:hanging="4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34" w15:restartNumberingAfterBreak="0">
    <w:nsid w:val="7165034A"/>
    <w:multiLevelType w:val="hybridMultilevel"/>
    <w:tmpl w:val="232815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292130C"/>
    <w:multiLevelType w:val="multilevel"/>
    <w:tmpl w:val="D6A074E4"/>
    <w:lvl w:ilvl="0">
      <w:start w:val="1"/>
      <w:numFmt w:val="bullet"/>
      <w:suff w:val="space"/>
      <w:lvlText w:val=""/>
      <w:lvlJc w:val="left"/>
      <w:pPr>
        <w:ind w:left="372" w:hanging="372"/>
      </w:pPr>
      <w:rPr>
        <w:rFonts w:ascii="Symbol" w:hAnsi="Symbol" w:hint="default"/>
      </w:rPr>
    </w:lvl>
    <w:lvl w:ilvl="1">
      <w:start w:val="1"/>
      <w:numFmt w:val="bullet"/>
      <w:lvlText w:val=""/>
      <w:lvlJc w:val="left"/>
      <w:pPr>
        <w:ind w:left="372" w:hanging="372"/>
      </w:pPr>
      <w:rPr>
        <w:rFonts w:ascii="Symbol" w:hAnsi="Symbol" w:cs="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AC77DEF"/>
    <w:multiLevelType w:val="multilevel"/>
    <w:tmpl w:val="0E12108C"/>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7"/>
  </w:num>
  <w:num w:numId="6">
    <w:abstractNumId w:val="33"/>
  </w:num>
  <w:num w:numId="7">
    <w:abstractNumId w:val="36"/>
  </w:num>
  <w:num w:numId="8">
    <w:abstractNumId w:val="35"/>
  </w:num>
  <w:num w:numId="9">
    <w:abstractNumId w:val="25"/>
  </w:num>
  <w:num w:numId="10">
    <w:abstractNumId w:val="12"/>
  </w:num>
  <w:num w:numId="11">
    <w:abstractNumId w:val="29"/>
  </w:num>
  <w:num w:numId="12">
    <w:abstractNumId w:val="0"/>
  </w:num>
  <w:num w:numId="13">
    <w:abstractNumId w:val="11"/>
  </w:num>
  <w:num w:numId="14">
    <w:abstractNumId w:val="16"/>
  </w:num>
  <w:num w:numId="15">
    <w:abstractNumId w:val="32"/>
  </w:num>
  <w:num w:numId="16">
    <w:abstractNumId w:val="23"/>
  </w:num>
  <w:num w:numId="17">
    <w:abstractNumId w:val="8"/>
  </w:num>
  <w:num w:numId="18">
    <w:abstractNumId w:val="19"/>
  </w:num>
  <w:num w:numId="19">
    <w:abstractNumId w:val="22"/>
  </w:num>
  <w:num w:numId="20">
    <w:abstractNumId w:val="6"/>
  </w:num>
  <w:num w:numId="21">
    <w:abstractNumId w:val="2"/>
  </w:num>
  <w:num w:numId="22">
    <w:abstractNumId w:val="10"/>
  </w:num>
  <w:num w:numId="23">
    <w:abstractNumId w:val="27"/>
  </w:num>
  <w:num w:numId="24">
    <w:abstractNumId w:val="14"/>
  </w:num>
  <w:num w:numId="25">
    <w:abstractNumId w:val="26"/>
  </w:num>
  <w:num w:numId="26">
    <w:abstractNumId w:val="13"/>
  </w:num>
  <w:num w:numId="27">
    <w:abstractNumId w:val="3"/>
  </w:num>
  <w:num w:numId="28">
    <w:abstractNumId w:val="24"/>
  </w:num>
  <w:num w:numId="29">
    <w:abstractNumId w:val="17"/>
  </w:num>
  <w:num w:numId="30">
    <w:abstractNumId w:val="30"/>
  </w:num>
  <w:num w:numId="31">
    <w:abstractNumId w:val="21"/>
  </w:num>
  <w:num w:numId="32">
    <w:abstractNumId w:val="9"/>
  </w:num>
  <w:num w:numId="33">
    <w:abstractNumId w:val="15"/>
  </w:num>
  <w:num w:numId="34">
    <w:abstractNumId w:val="20"/>
  </w:num>
  <w:num w:numId="35">
    <w:abstractNumId w:val="4"/>
  </w:num>
  <w:num w:numId="36">
    <w:abstractNumId w:val="5"/>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87"/>
    <w:rsid w:val="00000D77"/>
    <w:rsid w:val="0000797D"/>
    <w:rsid w:val="00013E9C"/>
    <w:rsid w:val="00015F94"/>
    <w:rsid w:val="00022FF2"/>
    <w:rsid w:val="00030103"/>
    <w:rsid w:val="00031206"/>
    <w:rsid w:val="000322BD"/>
    <w:rsid w:val="00032CDF"/>
    <w:rsid w:val="000354AB"/>
    <w:rsid w:val="00035FC9"/>
    <w:rsid w:val="00040F86"/>
    <w:rsid w:val="000419B7"/>
    <w:rsid w:val="00044439"/>
    <w:rsid w:val="00054A73"/>
    <w:rsid w:val="000728C4"/>
    <w:rsid w:val="00074084"/>
    <w:rsid w:val="00087598"/>
    <w:rsid w:val="0009572C"/>
    <w:rsid w:val="00095747"/>
    <w:rsid w:val="000A006E"/>
    <w:rsid w:val="000A0C4F"/>
    <w:rsid w:val="000A3CDD"/>
    <w:rsid w:val="000A5821"/>
    <w:rsid w:val="000B7B3A"/>
    <w:rsid w:val="000C4E56"/>
    <w:rsid w:val="000C5B65"/>
    <w:rsid w:val="000F7303"/>
    <w:rsid w:val="001022C2"/>
    <w:rsid w:val="001206C9"/>
    <w:rsid w:val="00124428"/>
    <w:rsid w:val="00126569"/>
    <w:rsid w:val="001302B1"/>
    <w:rsid w:val="001332AA"/>
    <w:rsid w:val="0013390F"/>
    <w:rsid w:val="001473A3"/>
    <w:rsid w:val="00151C1C"/>
    <w:rsid w:val="00156240"/>
    <w:rsid w:val="00163BE3"/>
    <w:rsid w:val="00164590"/>
    <w:rsid w:val="00164A3E"/>
    <w:rsid w:val="001742DA"/>
    <w:rsid w:val="00186DAA"/>
    <w:rsid w:val="0019062F"/>
    <w:rsid w:val="00190CB4"/>
    <w:rsid w:val="001B2542"/>
    <w:rsid w:val="001B70C4"/>
    <w:rsid w:val="001C12AE"/>
    <w:rsid w:val="001C54E4"/>
    <w:rsid w:val="001C5556"/>
    <w:rsid w:val="001D262F"/>
    <w:rsid w:val="001D4B6B"/>
    <w:rsid w:val="001E0A0E"/>
    <w:rsid w:val="001E338E"/>
    <w:rsid w:val="001F1387"/>
    <w:rsid w:val="001F37A7"/>
    <w:rsid w:val="001F4F0D"/>
    <w:rsid w:val="001F615A"/>
    <w:rsid w:val="001F7657"/>
    <w:rsid w:val="00200AE3"/>
    <w:rsid w:val="00207A15"/>
    <w:rsid w:val="00212024"/>
    <w:rsid w:val="00213B6D"/>
    <w:rsid w:val="00217FEF"/>
    <w:rsid w:val="00221B13"/>
    <w:rsid w:val="00223BAE"/>
    <w:rsid w:val="00230559"/>
    <w:rsid w:val="002333AC"/>
    <w:rsid w:val="00234D90"/>
    <w:rsid w:val="00235CFE"/>
    <w:rsid w:val="0024029E"/>
    <w:rsid w:val="00243A27"/>
    <w:rsid w:val="00243FFF"/>
    <w:rsid w:val="00245223"/>
    <w:rsid w:val="00253442"/>
    <w:rsid w:val="00255654"/>
    <w:rsid w:val="00263890"/>
    <w:rsid w:val="002667EA"/>
    <w:rsid w:val="00274B37"/>
    <w:rsid w:val="002869F5"/>
    <w:rsid w:val="0029058A"/>
    <w:rsid w:val="002A2BF4"/>
    <w:rsid w:val="002A72E8"/>
    <w:rsid w:val="002B255E"/>
    <w:rsid w:val="002B7DE4"/>
    <w:rsid w:val="002D4602"/>
    <w:rsid w:val="002D543B"/>
    <w:rsid w:val="002D6862"/>
    <w:rsid w:val="002E7236"/>
    <w:rsid w:val="002F294A"/>
    <w:rsid w:val="002F6D48"/>
    <w:rsid w:val="003036CE"/>
    <w:rsid w:val="00307AEB"/>
    <w:rsid w:val="003104FB"/>
    <w:rsid w:val="003374D7"/>
    <w:rsid w:val="00341787"/>
    <w:rsid w:val="00352E2F"/>
    <w:rsid w:val="00360DEB"/>
    <w:rsid w:val="00373DF9"/>
    <w:rsid w:val="003741C6"/>
    <w:rsid w:val="00374970"/>
    <w:rsid w:val="003800B8"/>
    <w:rsid w:val="0038150D"/>
    <w:rsid w:val="003841A7"/>
    <w:rsid w:val="00393F2C"/>
    <w:rsid w:val="003C6AED"/>
    <w:rsid w:val="003E3BCD"/>
    <w:rsid w:val="003F6AC4"/>
    <w:rsid w:val="00400D8F"/>
    <w:rsid w:val="0041409C"/>
    <w:rsid w:val="00424B1A"/>
    <w:rsid w:val="00430F95"/>
    <w:rsid w:val="00431CC2"/>
    <w:rsid w:val="004479DC"/>
    <w:rsid w:val="00451CF5"/>
    <w:rsid w:val="00466E4A"/>
    <w:rsid w:val="0047228C"/>
    <w:rsid w:val="00480B92"/>
    <w:rsid w:val="00491413"/>
    <w:rsid w:val="004A65AC"/>
    <w:rsid w:val="004B1B3C"/>
    <w:rsid w:val="004B6824"/>
    <w:rsid w:val="004C00C0"/>
    <w:rsid w:val="004C4ADE"/>
    <w:rsid w:val="004D5575"/>
    <w:rsid w:val="004F17AA"/>
    <w:rsid w:val="004F53C0"/>
    <w:rsid w:val="004F59C4"/>
    <w:rsid w:val="005068B5"/>
    <w:rsid w:val="00507932"/>
    <w:rsid w:val="00512ECA"/>
    <w:rsid w:val="00525A3C"/>
    <w:rsid w:val="00532548"/>
    <w:rsid w:val="005478E7"/>
    <w:rsid w:val="00555B3F"/>
    <w:rsid w:val="005566DA"/>
    <w:rsid w:val="00560E18"/>
    <w:rsid w:val="00582FEB"/>
    <w:rsid w:val="0058427B"/>
    <w:rsid w:val="00591250"/>
    <w:rsid w:val="005A6EB8"/>
    <w:rsid w:val="005B2C1E"/>
    <w:rsid w:val="005B3755"/>
    <w:rsid w:val="005B7F2D"/>
    <w:rsid w:val="005C35DA"/>
    <w:rsid w:val="005C60D2"/>
    <w:rsid w:val="005C6B2F"/>
    <w:rsid w:val="005C7D5D"/>
    <w:rsid w:val="005E1C5E"/>
    <w:rsid w:val="005E2733"/>
    <w:rsid w:val="005E2AF2"/>
    <w:rsid w:val="005E4D8E"/>
    <w:rsid w:val="005E696E"/>
    <w:rsid w:val="005E6D99"/>
    <w:rsid w:val="005F3003"/>
    <w:rsid w:val="005F6AB8"/>
    <w:rsid w:val="00607865"/>
    <w:rsid w:val="0061504D"/>
    <w:rsid w:val="0061683C"/>
    <w:rsid w:val="00635F54"/>
    <w:rsid w:val="006443C6"/>
    <w:rsid w:val="0064527D"/>
    <w:rsid w:val="00646190"/>
    <w:rsid w:val="00646356"/>
    <w:rsid w:val="00647109"/>
    <w:rsid w:val="00647897"/>
    <w:rsid w:val="00653BF0"/>
    <w:rsid w:val="00654DF3"/>
    <w:rsid w:val="00664E90"/>
    <w:rsid w:val="006706D9"/>
    <w:rsid w:val="0067388B"/>
    <w:rsid w:val="0067465C"/>
    <w:rsid w:val="00674807"/>
    <w:rsid w:val="00675D19"/>
    <w:rsid w:val="006766B6"/>
    <w:rsid w:val="00686206"/>
    <w:rsid w:val="006B744E"/>
    <w:rsid w:val="006C2981"/>
    <w:rsid w:val="006D3DFE"/>
    <w:rsid w:val="006E1175"/>
    <w:rsid w:val="006E4D19"/>
    <w:rsid w:val="006E6245"/>
    <w:rsid w:val="006E7DD5"/>
    <w:rsid w:val="006F3AFD"/>
    <w:rsid w:val="006F64AC"/>
    <w:rsid w:val="007004C3"/>
    <w:rsid w:val="00704473"/>
    <w:rsid w:val="00725288"/>
    <w:rsid w:val="00730432"/>
    <w:rsid w:val="007402B0"/>
    <w:rsid w:val="00744A6A"/>
    <w:rsid w:val="0074593A"/>
    <w:rsid w:val="00750974"/>
    <w:rsid w:val="007627DF"/>
    <w:rsid w:val="007636B5"/>
    <w:rsid w:val="00764ECD"/>
    <w:rsid w:val="00767B68"/>
    <w:rsid w:val="00771AFF"/>
    <w:rsid w:val="00771EFA"/>
    <w:rsid w:val="00776685"/>
    <w:rsid w:val="007847FE"/>
    <w:rsid w:val="00792197"/>
    <w:rsid w:val="0079689B"/>
    <w:rsid w:val="007A1F69"/>
    <w:rsid w:val="007A355F"/>
    <w:rsid w:val="007A6E3A"/>
    <w:rsid w:val="007B2B42"/>
    <w:rsid w:val="007C137F"/>
    <w:rsid w:val="007C14C8"/>
    <w:rsid w:val="007D4944"/>
    <w:rsid w:val="007E27B8"/>
    <w:rsid w:val="007E47D7"/>
    <w:rsid w:val="007F7AB4"/>
    <w:rsid w:val="00802A84"/>
    <w:rsid w:val="00810EB9"/>
    <w:rsid w:val="00821882"/>
    <w:rsid w:val="00832AE5"/>
    <w:rsid w:val="00833DFE"/>
    <w:rsid w:val="008343C8"/>
    <w:rsid w:val="00847F51"/>
    <w:rsid w:val="0085346D"/>
    <w:rsid w:val="00854FA2"/>
    <w:rsid w:val="008554DF"/>
    <w:rsid w:val="0088764A"/>
    <w:rsid w:val="00892DCB"/>
    <w:rsid w:val="00896565"/>
    <w:rsid w:val="00897EFF"/>
    <w:rsid w:val="008A1663"/>
    <w:rsid w:val="008B1208"/>
    <w:rsid w:val="008B1A7F"/>
    <w:rsid w:val="008C0CC6"/>
    <w:rsid w:val="008C401A"/>
    <w:rsid w:val="008D077E"/>
    <w:rsid w:val="008D501D"/>
    <w:rsid w:val="008F0A5C"/>
    <w:rsid w:val="008F5EEB"/>
    <w:rsid w:val="00901AD6"/>
    <w:rsid w:val="00901BB0"/>
    <w:rsid w:val="00906B13"/>
    <w:rsid w:val="009119DF"/>
    <w:rsid w:val="00913C6D"/>
    <w:rsid w:val="009177C9"/>
    <w:rsid w:val="00933A5C"/>
    <w:rsid w:val="00942F04"/>
    <w:rsid w:val="00946D4D"/>
    <w:rsid w:val="009472A4"/>
    <w:rsid w:val="009507F3"/>
    <w:rsid w:val="00955007"/>
    <w:rsid w:val="00961205"/>
    <w:rsid w:val="0097172B"/>
    <w:rsid w:val="00972742"/>
    <w:rsid w:val="009729E9"/>
    <w:rsid w:val="00972DC8"/>
    <w:rsid w:val="0097792E"/>
    <w:rsid w:val="00980396"/>
    <w:rsid w:val="00990265"/>
    <w:rsid w:val="00991796"/>
    <w:rsid w:val="0099712F"/>
    <w:rsid w:val="00997C90"/>
    <w:rsid w:val="009A0389"/>
    <w:rsid w:val="009A3386"/>
    <w:rsid w:val="009C5AC8"/>
    <w:rsid w:val="009C67D3"/>
    <w:rsid w:val="009F6323"/>
    <w:rsid w:val="009F77DE"/>
    <w:rsid w:val="009F7A85"/>
    <w:rsid w:val="00A00967"/>
    <w:rsid w:val="00A07196"/>
    <w:rsid w:val="00A215A8"/>
    <w:rsid w:val="00A22B3E"/>
    <w:rsid w:val="00A24CAC"/>
    <w:rsid w:val="00A269A2"/>
    <w:rsid w:val="00A31D1F"/>
    <w:rsid w:val="00A41C23"/>
    <w:rsid w:val="00A41F63"/>
    <w:rsid w:val="00A4496C"/>
    <w:rsid w:val="00A530A1"/>
    <w:rsid w:val="00A748F3"/>
    <w:rsid w:val="00A74A2F"/>
    <w:rsid w:val="00A84B20"/>
    <w:rsid w:val="00A85479"/>
    <w:rsid w:val="00A90C0B"/>
    <w:rsid w:val="00A95977"/>
    <w:rsid w:val="00AA1660"/>
    <w:rsid w:val="00AA276E"/>
    <w:rsid w:val="00AC4B74"/>
    <w:rsid w:val="00AD25DA"/>
    <w:rsid w:val="00AD70C5"/>
    <w:rsid w:val="00AE3D30"/>
    <w:rsid w:val="00AE53E7"/>
    <w:rsid w:val="00AF1B14"/>
    <w:rsid w:val="00AF2A79"/>
    <w:rsid w:val="00AF5A65"/>
    <w:rsid w:val="00AF6606"/>
    <w:rsid w:val="00B023B2"/>
    <w:rsid w:val="00B14C60"/>
    <w:rsid w:val="00B21BD4"/>
    <w:rsid w:val="00B2202F"/>
    <w:rsid w:val="00B3376B"/>
    <w:rsid w:val="00B35CFF"/>
    <w:rsid w:val="00B373E8"/>
    <w:rsid w:val="00B441A4"/>
    <w:rsid w:val="00B61981"/>
    <w:rsid w:val="00B646F1"/>
    <w:rsid w:val="00B655AE"/>
    <w:rsid w:val="00B81637"/>
    <w:rsid w:val="00B81A6D"/>
    <w:rsid w:val="00B83A3B"/>
    <w:rsid w:val="00B96A63"/>
    <w:rsid w:val="00BA626D"/>
    <w:rsid w:val="00BA752C"/>
    <w:rsid w:val="00BB1038"/>
    <w:rsid w:val="00BC2FF7"/>
    <w:rsid w:val="00BC3323"/>
    <w:rsid w:val="00BC6964"/>
    <w:rsid w:val="00BD2634"/>
    <w:rsid w:val="00BD440E"/>
    <w:rsid w:val="00BD526B"/>
    <w:rsid w:val="00BE1E4B"/>
    <w:rsid w:val="00BF09C7"/>
    <w:rsid w:val="00BF110A"/>
    <w:rsid w:val="00BF6F08"/>
    <w:rsid w:val="00C03A15"/>
    <w:rsid w:val="00C060F8"/>
    <w:rsid w:val="00C10451"/>
    <w:rsid w:val="00C1372A"/>
    <w:rsid w:val="00C26F1F"/>
    <w:rsid w:val="00C373F1"/>
    <w:rsid w:val="00C41639"/>
    <w:rsid w:val="00C52CA0"/>
    <w:rsid w:val="00C55215"/>
    <w:rsid w:val="00C658F2"/>
    <w:rsid w:val="00C65DFF"/>
    <w:rsid w:val="00C70243"/>
    <w:rsid w:val="00C70DB8"/>
    <w:rsid w:val="00C74060"/>
    <w:rsid w:val="00C77A91"/>
    <w:rsid w:val="00C81AA2"/>
    <w:rsid w:val="00CB3FDD"/>
    <w:rsid w:val="00CB4F05"/>
    <w:rsid w:val="00CC09C2"/>
    <w:rsid w:val="00CC4C47"/>
    <w:rsid w:val="00CE3FB5"/>
    <w:rsid w:val="00CF51FD"/>
    <w:rsid w:val="00CF73D9"/>
    <w:rsid w:val="00D01A35"/>
    <w:rsid w:val="00D01D4A"/>
    <w:rsid w:val="00D03767"/>
    <w:rsid w:val="00D04A10"/>
    <w:rsid w:val="00D1341E"/>
    <w:rsid w:val="00D165AE"/>
    <w:rsid w:val="00D25A63"/>
    <w:rsid w:val="00D327FA"/>
    <w:rsid w:val="00D40D5E"/>
    <w:rsid w:val="00D42419"/>
    <w:rsid w:val="00D44B24"/>
    <w:rsid w:val="00D45162"/>
    <w:rsid w:val="00D454A2"/>
    <w:rsid w:val="00D45A69"/>
    <w:rsid w:val="00D52688"/>
    <w:rsid w:val="00D548A7"/>
    <w:rsid w:val="00D54E98"/>
    <w:rsid w:val="00D55D2D"/>
    <w:rsid w:val="00D63BE2"/>
    <w:rsid w:val="00D73EA8"/>
    <w:rsid w:val="00D74088"/>
    <w:rsid w:val="00D74B0A"/>
    <w:rsid w:val="00D75B03"/>
    <w:rsid w:val="00D762F9"/>
    <w:rsid w:val="00D92E7D"/>
    <w:rsid w:val="00D96C6A"/>
    <w:rsid w:val="00DA34AE"/>
    <w:rsid w:val="00DA6521"/>
    <w:rsid w:val="00DC2DFA"/>
    <w:rsid w:val="00DC35D5"/>
    <w:rsid w:val="00DC4307"/>
    <w:rsid w:val="00DC4FC1"/>
    <w:rsid w:val="00DC5038"/>
    <w:rsid w:val="00DD049E"/>
    <w:rsid w:val="00DD7661"/>
    <w:rsid w:val="00DE1C36"/>
    <w:rsid w:val="00DE4ECD"/>
    <w:rsid w:val="00DE5C76"/>
    <w:rsid w:val="00DE60B5"/>
    <w:rsid w:val="00DF10B4"/>
    <w:rsid w:val="00DF65A6"/>
    <w:rsid w:val="00E15A5F"/>
    <w:rsid w:val="00E16ABF"/>
    <w:rsid w:val="00E2137C"/>
    <w:rsid w:val="00E32C8B"/>
    <w:rsid w:val="00E42954"/>
    <w:rsid w:val="00E43164"/>
    <w:rsid w:val="00E46254"/>
    <w:rsid w:val="00E46E83"/>
    <w:rsid w:val="00E54C65"/>
    <w:rsid w:val="00E56FA9"/>
    <w:rsid w:val="00E60808"/>
    <w:rsid w:val="00E60CDD"/>
    <w:rsid w:val="00E646DF"/>
    <w:rsid w:val="00E7437C"/>
    <w:rsid w:val="00E82B60"/>
    <w:rsid w:val="00E92AB2"/>
    <w:rsid w:val="00E93443"/>
    <w:rsid w:val="00E9437C"/>
    <w:rsid w:val="00E95B3F"/>
    <w:rsid w:val="00EA0B43"/>
    <w:rsid w:val="00EB2DFC"/>
    <w:rsid w:val="00EC0A91"/>
    <w:rsid w:val="00EC121B"/>
    <w:rsid w:val="00EC54B2"/>
    <w:rsid w:val="00ED1D34"/>
    <w:rsid w:val="00ED682B"/>
    <w:rsid w:val="00EF26A1"/>
    <w:rsid w:val="00F01012"/>
    <w:rsid w:val="00F13194"/>
    <w:rsid w:val="00F252E4"/>
    <w:rsid w:val="00F43D17"/>
    <w:rsid w:val="00F56E52"/>
    <w:rsid w:val="00F61882"/>
    <w:rsid w:val="00F6188E"/>
    <w:rsid w:val="00F72C75"/>
    <w:rsid w:val="00F76B79"/>
    <w:rsid w:val="00F85002"/>
    <w:rsid w:val="00F8696B"/>
    <w:rsid w:val="00F92030"/>
    <w:rsid w:val="00F925CB"/>
    <w:rsid w:val="00F92B99"/>
    <w:rsid w:val="00F933D5"/>
    <w:rsid w:val="00F943B2"/>
    <w:rsid w:val="00FA3119"/>
    <w:rsid w:val="00FA6B13"/>
    <w:rsid w:val="00FC10E6"/>
    <w:rsid w:val="00FC3D44"/>
    <w:rsid w:val="00FC6EC2"/>
    <w:rsid w:val="00FD5EE4"/>
    <w:rsid w:val="00FD679A"/>
    <w:rsid w:val="00FE5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F6018"/>
  <w15:chartTrackingRefBased/>
  <w15:docId w15:val="{7CA0CF49-7B46-4DCC-8837-3734A798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34178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34178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34178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34178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34178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34178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34178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34178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34178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4178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34178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341787"/>
    <w:rPr>
      <w:rFonts w:eastAsia="Times New Roman" w:cs="Times New Roman"/>
      <w:color w:val="0F4761"/>
      <w:sz w:val="28"/>
      <w:szCs w:val="28"/>
    </w:rPr>
  </w:style>
  <w:style w:type="character" w:customStyle="1" w:styleId="Heading4Char">
    <w:name w:val="Heading 4 Char"/>
    <w:link w:val="Heading4"/>
    <w:uiPriority w:val="9"/>
    <w:semiHidden/>
    <w:rsid w:val="00341787"/>
    <w:rPr>
      <w:rFonts w:eastAsia="Times New Roman" w:cs="Times New Roman"/>
      <w:i/>
      <w:iCs/>
      <w:color w:val="0F4761"/>
    </w:rPr>
  </w:style>
  <w:style w:type="character" w:customStyle="1" w:styleId="Heading5Char">
    <w:name w:val="Heading 5 Char"/>
    <w:link w:val="Heading5"/>
    <w:uiPriority w:val="9"/>
    <w:semiHidden/>
    <w:rsid w:val="00341787"/>
    <w:rPr>
      <w:rFonts w:eastAsia="Times New Roman" w:cs="Times New Roman"/>
      <w:color w:val="0F4761"/>
    </w:rPr>
  </w:style>
  <w:style w:type="character" w:customStyle="1" w:styleId="Heading6Char">
    <w:name w:val="Heading 6 Char"/>
    <w:link w:val="Heading6"/>
    <w:uiPriority w:val="9"/>
    <w:semiHidden/>
    <w:rsid w:val="00341787"/>
    <w:rPr>
      <w:rFonts w:eastAsia="Times New Roman" w:cs="Times New Roman"/>
      <w:i/>
      <w:iCs/>
      <w:color w:val="595959"/>
    </w:rPr>
  </w:style>
  <w:style w:type="character" w:customStyle="1" w:styleId="Heading7Char">
    <w:name w:val="Heading 7 Char"/>
    <w:link w:val="Heading7"/>
    <w:uiPriority w:val="9"/>
    <w:semiHidden/>
    <w:rsid w:val="00341787"/>
    <w:rPr>
      <w:rFonts w:eastAsia="Times New Roman" w:cs="Times New Roman"/>
      <w:color w:val="595959"/>
    </w:rPr>
  </w:style>
  <w:style w:type="character" w:customStyle="1" w:styleId="Heading8Char">
    <w:name w:val="Heading 8 Char"/>
    <w:link w:val="Heading8"/>
    <w:uiPriority w:val="9"/>
    <w:semiHidden/>
    <w:rsid w:val="00341787"/>
    <w:rPr>
      <w:rFonts w:eastAsia="Times New Roman" w:cs="Times New Roman"/>
      <w:i/>
      <w:iCs/>
      <w:color w:val="272727"/>
    </w:rPr>
  </w:style>
  <w:style w:type="character" w:customStyle="1" w:styleId="Heading9Char">
    <w:name w:val="Heading 9 Char"/>
    <w:link w:val="Heading9"/>
    <w:uiPriority w:val="9"/>
    <w:semiHidden/>
    <w:rsid w:val="00341787"/>
    <w:rPr>
      <w:rFonts w:eastAsia="Times New Roman" w:cs="Times New Roman"/>
      <w:color w:val="272727"/>
    </w:rPr>
  </w:style>
  <w:style w:type="paragraph" w:styleId="Title">
    <w:name w:val="Title"/>
    <w:basedOn w:val="Normal"/>
    <w:next w:val="Normal"/>
    <w:link w:val="TitleChar"/>
    <w:uiPriority w:val="10"/>
    <w:qFormat/>
    <w:rsid w:val="0034178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34178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341787"/>
    <w:pPr>
      <w:numPr>
        <w:ilvl w:val="1"/>
      </w:numPr>
    </w:pPr>
    <w:rPr>
      <w:rFonts w:eastAsia="Times New Roman"/>
      <w:color w:val="595959"/>
      <w:spacing w:val="15"/>
      <w:sz w:val="28"/>
      <w:szCs w:val="28"/>
    </w:rPr>
  </w:style>
  <w:style w:type="character" w:customStyle="1" w:styleId="SubtitleChar">
    <w:name w:val="Subtitle Char"/>
    <w:link w:val="Subtitle"/>
    <w:uiPriority w:val="11"/>
    <w:rsid w:val="00341787"/>
    <w:rPr>
      <w:rFonts w:eastAsia="Times New Roman" w:cs="Times New Roman"/>
      <w:color w:val="595959"/>
      <w:spacing w:val="15"/>
      <w:sz w:val="28"/>
      <w:szCs w:val="28"/>
    </w:rPr>
  </w:style>
  <w:style w:type="paragraph" w:styleId="Quote">
    <w:name w:val="Quote"/>
    <w:basedOn w:val="Normal"/>
    <w:next w:val="Normal"/>
    <w:link w:val="QuoteChar"/>
    <w:uiPriority w:val="29"/>
    <w:qFormat/>
    <w:rsid w:val="00341787"/>
    <w:pPr>
      <w:spacing w:before="160"/>
      <w:jc w:val="center"/>
    </w:pPr>
    <w:rPr>
      <w:i/>
      <w:iCs/>
      <w:color w:val="404040"/>
    </w:rPr>
  </w:style>
  <w:style w:type="character" w:customStyle="1" w:styleId="QuoteChar">
    <w:name w:val="Quote Char"/>
    <w:link w:val="Quote"/>
    <w:uiPriority w:val="29"/>
    <w:rsid w:val="00341787"/>
    <w:rPr>
      <w:i/>
      <w:iCs/>
      <w:color w:val="404040"/>
    </w:rPr>
  </w:style>
  <w:style w:type="paragraph" w:styleId="ListParagraph">
    <w:name w:val="List Paragraph"/>
    <w:aliases w:val="Buletai,Numbering,ERP-List Paragraph,List Paragraph11,Bullet EY,lp1,Bullet 1,Use Case List Paragraph,List Paragraph Red,List Paragraph21,Sąrašo pastraipa.Bullet,Bullet,Paragraph,List Paragraph22,List Paragraph111,Medium Grid 1 - Accent "/>
    <w:basedOn w:val="Normal"/>
    <w:link w:val="ListParagraphChar"/>
    <w:uiPriority w:val="99"/>
    <w:qFormat/>
    <w:rsid w:val="00341787"/>
    <w:pPr>
      <w:ind w:left="720"/>
      <w:contextualSpacing/>
    </w:pPr>
  </w:style>
  <w:style w:type="character" w:styleId="IntenseEmphasis">
    <w:name w:val="Intense Emphasis"/>
    <w:uiPriority w:val="21"/>
    <w:qFormat/>
    <w:rsid w:val="00341787"/>
    <w:rPr>
      <w:i/>
      <w:iCs/>
      <w:color w:val="0F4761"/>
    </w:rPr>
  </w:style>
  <w:style w:type="paragraph" w:styleId="IntenseQuote">
    <w:name w:val="Intense Quote"/>
    <w:basedOn w:val="Normal"/>
    <w:next w:val="Normal"/>
    <w:link w:val="IntenseQuoteChar"/>
    <w:uiPriority w:val="30"/>
    <w:qFormat/>
    <w:rsid w:val="0034178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341787"/>
    <w:rPr>
      <w:i/>
      <w:iCs/>
      <w:color w:val="0F4761"/>
    </w:rPr>
  </w:style>
  <w:style w:type="character" w:styleId="IntenseReference">
    <w:name w:val="Intense Reference"/>
    <w:uiPriority w:val="32"/>
    <w:qFormat/>
    <w:rsid w:val="00341787"/>
    <w:rPr>
      <w:b/>
      <w:bCs/>
      <w:smallCaps/>
      <w:color w:val="0F4761"/>
      <w:spacing w:val="5"/>
    </w:rPr>
  </w:style>
  <w:style w:type="character" w:customStyle="1" w:styleId="ListParagraphChar">
    <w:name w:val="List Paragraph Char"/>
    <w:aliases w:val="Buletai Char,Numbering Char,ERP-List Paragraph Char,List Paragraph11 Char,Bullet EY Char,lp1 Char,Bullet 1 Char,Use Case List Paragraph Char,List Paragraph Red Char,List Paragraph21 Char,Sąrašo pastraipa.Bullet Char,Bullet Char"/>
    <w:link w:val="ListParagraph"/>
    <w:uiPriority w:val="99"/>
    <w:qFormat/>
    <w:locked/>
    <w:rsid w:val="001473A3"/>
    <w:rPr>
      <w:kern w:val="2"/>
      <w:sz w:val="22"/>
      <w:szCs w:val="22"/>
      <w:lang w:eastAsia="en-US"/>
    </w:rPr>
  </w:style>
  <w:style w:type="paragraph" w:styleId="Footer">
    <w:name w:val="footer"/>
    <w:basedOn w:val="Normal"/>
    <w:link w:val="FooterChar"/>
    <w:uiPriority w:val="99"/>
    <w:unhideWhenUsed/>
    <w:rsid w:val="005B7F2D"/>
    <w:pPr>
      <w:tabs>
        <w:tab w:val="center" w:pos="4819"/>
        <w:tab w:val="right" w:pos="9638"/>
      </w:tabs>
    </w:pPr>
  </w:style>
  <w:style w:type="character" w:customStyle="1" w:styleId="FooterChar">
    <w:name w:val="Footer Char"/>
    <w:link w:val="Footer"/>
    <w:uiPriority w:val="99"/>
    <w:rsid w:val="005B7F2D"/>
    <w:rPr>
      <w:kern w:val="2"/>
      <w:sz w:val="22"/>
      <w:szCs w:val="22"/>
      <w:lang w:eastAsia="en-US"/>
    </w:rPr>
  </w:style>
  <w:style w:type="character" w:styleId="Hyperlink">
    <w:name w:val="Hyperlink"/>
    <w:rsid w:val="00C41639"/>
    <w:rPr>
      <w:color w:val="0563C1"/>
      <w:u w:val="single"/>
    </w:rPr>
  </w:style>
  <w:style w:type="paragraph" w:styleId="Revision">
    <w:name w:val="Revision"/>
    <w:hidden/>
    <w:uiPriority w:val="99"/>
    <w:semiHidden/>
    <w:rsid w:val="00507932"/>
    <w:rPr>
      <w:kern w:val="2"/>
      <w:sz w:val="22"/>
      <w:szCs w:val="22"/>
      <w:lang w:eastAsia="en-US"/>
    </w:rPr>
  </w:style>
  <w:style w:type="paragraph" w:styleId="Header">
    <w:name w:val="header"/>
    <w:basedOn w:val="Normal"/>
    <w:link w:val="HeaderChar"/>
    <w:uiPriority w:val="99"/>
    <w:unhideWhenUsed/>
    <w:rsid w:val="008C0CC6"/>
    <w:pPr>
      <w:tabs>
        <w:tab w:val="center" w:pos="4819"/>
        <w:tab w:val="right" w:pos="9638"/>
      </w:tabs>
      <w:spacing w:after="0" w:line="240" w:lineRule="auto"/>
    </w:pPr>
  </w:style>
  <w:style w:type="character" w:customStyle="1" w:styleId="HeaderChar">
    <w:name w:val="Header Char"/>
    <w:link w:val="Header"/>
    <w:uiPriority w:val="99"/>
    <w:rsid w:val="008C0CC6"/>
    <w:rPr>
      <w:kern w:val="2"/>
      <w:sz w:val="22"/>
      <w:szCs w:val="22"/>
      <w:lang w:eastAsia="en-US"/>
    </w:rPr>
  </w:style>
  <w:style w:type="paragraph" w:styleId="BalloonText">
    <w:name w:val="Balloon Text"/>
    <w:basedOn w:val="Normal"/>
    <w:link w:val="BalloonTextChar"/>
    <w:uiPriority w:val="99"/>
    <w:semiHidden/>
    <w:unhideWhenUsed/>
    <w:rsid w:val="001F4F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0D"/>
    <w:rPr>
      <w:rFonts w:ascii="Segoe UI" w:hAnsi="Segoe UI" w:cs="Segoe UI"/>
      <w:kern w:val="2"/>
      <w:sz w:val="18"/>
      <w:szCs w:val="18"/>
      <w:lang w:eastAsia="en-US"/>
    </w:rPr>
  </w:style>
  <w:style w:type="table" w:styleId="TableGrid">
    <w:name w:val="Table Grid"/>
    <w:basedOn w:val="TableNormal"/>
    <w:uiPriority w:val="39"/>
    <w:rsid w:val="000354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3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5E947-8E5D-44E7-8E7D-A00E97B05D6A}">
  <ds:schemaRefs>
    <ds:schemaRef ds:uri="http://schemas.openxmlformats.org/officeDocument/2006/bibliography"/>
  </ds:schemaRefs>
</ds:datastoreItem>
</file>

<file path=docMetadata/LabelInfo.xml><?xml version="1.0" encoding="utf-8"?>
<clbl:labelList xmlns:clbl="http://schemas.microsoft.com/office/2020/mipLabelMetadata">
  <clbl:label id="{18450391-6d50-49e0-a466-bfda2ff2a5e1}"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6</Pages>
  <Words>6646</Words>
  <Characters>3789</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UAB ATEA</Company>
  <LinksUpToDate>false</LinksUpToDate>
  <CharactersWithSpaces>10415</CharactersWithSpaces>
  <SharedDoc>false</SharedDoc>
  <HLinks>
    <vt:vector size="12" baseType="variant">
      <vt:variant>
        <vt:i4>6946823</vt:i4>
      </vt:variant>
      <vt:variant>
        <vt:i4>3</vt:i4>
      </vt:variant>
      <vt:variant>
        <vt:i4>0</vt:i4>
      </vt:variant>
      <vt:variant>
        <vt:i4>5</vt:i4>
      </vt:variant>
      <vt:variant>
        <vt:lpwstr>https://www.videocardbenchmark.net/gpu_list.php</vt:lpwstr>
      </vt:variant>
      <vt:variant>
        <vt:lpwstr/>
      </vt:variant>
      <vt:variant>
        <vt:i4>196713</vt:i4>
      </vt:variant>
      <vt:variant>
        <vt:i4>0</vt:i4>
      </vt:variant>
      <vt:variant>
        <vt:i4>0</vt:i4>
      </vt:variant>
      <vt:variant>
        <vt:i4>5</vt:i4>
      </vt:variant>
      <vt:variant>
        <vt:lpwstr>https://www.cpubenchmark.net/cpu_list.php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Mikoliūnas</dc:creator>
  <cp:keywords/>
  <dc:description/>
  <cp:lastModifiedBy>Ingrida Vigelė</cp:lastModifiedBy>
  <cp:revision>6</cp:revision>
  <dcterms:created xsi:type="dcterms:W3CDTF">2026-05-20T12:31:00Z</dcterms:created>
  <dcterms:modified xsi:type="dcterms:W3CDTF">2026-06-10T08:05:00Z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etDate">
    <vt:lpwstr>2024-02-08T22:06:45Z</vt:lpwstr>
  </property>
  <property fmtid="{D5CDD505-2E9C-101B-9397-08002B2CF9AE}" pid="4" name="MSIP_Label_18450391-6d50-49e0-a466-bfda2ff2a5e1_Method">
    <vt:lpwstr>Privileged</vt:lpwstr>
  </property>
  <property fmtid="{D5CDD505-2E9C-101B-9397-08002B2CF9AE}" pid="5" name="MSIP_Label_18450391-6d50-49e0-a466-bfda2ff2a5e1_Name">
    <vt:lpwstr>18450391-6d50-49e0-a466-bfda2ff2a5e1</vt:lpwstr>
  </property>
  <property fmtid="{D5CDD505-2E9C-101B-9397-08002B2CF9AE}" pid="6" name="MSIP_Label_18450391-6d50-49e0-a466-bfda2ff2a5e1_SiteId">
    <vt:lpwstr>65f51067-7d65-4aa9-b996-4cc43a0d7111</vt:lpwstr>
  </property>
  <property fmtid="{D5CDD505-2E9C-101B-9397-08002B2CF9AE}" pid="7" name="MSIP_Label_18450391-6d50-49e0-a466-bfda2ff2a5e1_ActionId">
    <vt:lpwstr>94de1922-d198-4a50-8623-8aac628bb35c</vt:lpwstr>
  </property>
  <property fmtid="{D5CDD505-2E9C-101B-9397-08002B2CF9AE}" pid="8" name="MSIP_Label_18450391-6d50-49e0-a466-bfda2ff2a5e1_ContentBits">
    <vt:lpwstr>2</vt:lpwstr>
  </property>
  <property fmtid="{D5CDD505-2E9C-101B-9397-08002B2CF9AE}" pid="9" name="ClassificationContentMarkingFooterShapeIds">
    <vt:lpwstr>6c4d5fca,492109e2,63231354</vt:lpwstr>
  </property>
  <property fmtid="{D5CDD505-2E9C-101B-9397-08002B2CF9AE}" pid="10" name="ClassificationContentMarkingFooterFontProps">
    <vt:lpwstr>#000000,8,Times New Roman</vt:lpwstr>
  </property>
  <property fmtid="{D5CDD505-2E9C-101B-9397-08002B2CF9AE}" pid="11" name="ClassificationContentMarkingFooterText">
    <vt:lpwstr>Sensitivity: Internal</vt:lpwstr>
  </property>
</Properties>
</file>