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6C58" w14:textId="71287D91" w:rsidR="00B21872" w:rsidRDefault="00B21872" w:rsidP="00B21872">
      <w:pPr>
        <w:jc w:val="right"/>
        <w:rPr>
          <w:bCs/>
          <w:sz w:val="20"/>
        </w:rPr>
      </w:pPr>
      <w:r w:rsidRPr="004F3A6E">
        <w:rPr>
          <w:bCs/>
          <w:sz w:val="20"/>
        </w:rPr>
        <w:t>1 priedas</w:t>
      </w:r>
      <w:r w:rsidR="004F3A6E" w:rsidRPr="004F3A6E">
        <w:rPr>
          <w:bCs/>
          <w:sz w:val="20"/>
        </w:rPr>
        <w:t xml:space="preserve"> Techninė specifikacija</w:t>
      </w:r>
    </w:p>
    <w:p w14:paraId="1E6CE135" w14:textId="1E9D6135" w:rsidR="004F3A6E" w:rsidRPr="004F3A6E" w:rsidRDefault="004F3A6E" w:rsidP="00B21872">
      <w:pPr>
        <w:jc w:val="right"/>
        <w:rPr>
          <w:bCs/>
          <w:sz w:val="20"/>
        </w:rPr>
      </w:pPr>
      <w:r>
        <w:rPr>
          <w:bCs/>
          <w:sz w:val="20"/>
        </w:rPr>
        <w:t>(I pirkimo daliai)</w:t>
      </w:r>
    </w:p>
    <w:p w14:paraId="778C7206" w14:textId="77777777" w:rsidR="00B21872" w:rsidRDefault="00B21872" w:rsidP="00B21872">
      <w:pPr>
        <w:jc w:val="center"/>
        <w:rPr>
          <w:b/>
          <w:szCs w:val="24"/>
        </w:rPr>
      </w:pPr>
    </w:p>
    <w:p w14:paraId="19DB5B70" w14:textId="77777777" w:rsidR="00B21872" w:rsidRDefault="00B21872" w:rsidP="00B21872">
      <w:pPr>
        <w:jc w:val="center"/>
        <w:rPr>
          <w:b/>
          <w:szCs w:val="24"/>
        </w:rPr>
      </w:pPr>
    </w:p>
    <w:p w14:paraId="620A0B96" w14:textId="61FF4A89" w:rsidR="00B21872" w:rsidRPr="00772CA2" w:rsidRDefault="00B21872" w:rsidP="00B21872">
      <w:pPr>
        <w:jc w:val="center"/>
        <w:rPr>
          <w:b/>
          <w:szCs w:val="24"/>
        </w:rPr>
      </w:pPr>
      <w:r w:rsidRPr="00772CA2">
        <w:rPr>
          <w:b/>
          <w:szCs w:val="24"/>
        </w:rPr>
        <w:t>TECHNINĖ SPECIFIKACIJA</w:t>
      </w:r>
    </w:p>
    <w:p w14:paraId="366B6C5C" w14:textId="77777777" w:rsidR="00B21872" w:rsidRPr="00772CA2" w:rsidRDefault="00B21872" w:rsidP="00B21872">
      <w:pPr>
        <w:jc w:val="center"/>
        <w:rPr>
          <w:b/>
          <w:szCs w:val="24"/>
        </w:rPr>
      </w:pPr>
    </w:p>
    <w:p w14:paraId="5228CA5B" w14:textId="77777777" w:rsidR="00B21872" w:rsidRPr="00772CA2" w:rsidRDefault="00B21872" w:rsidP="00B21872">
      <w:pPr>
        <w:ind w:firstLine="709"/>
        <w:jc w:val="both"/>
        <w:rPr>
          <w:bCs/>
          <w:iCs/>
          <w:szCs w:val="24"/>
        </w:rPr>
      </w:pPr>
      <w:r w:rsidRPr="00772CA2">
        <w:rPr>
          <w:bCs/>
          <w:iCs/>
          <w:szCs w:val="24"/>
        </w:rPr>
        <w:t xml:space="preserve">1. </w:t>
      </w:r>
      <w:r w:rsidRPr="00772CA2">
        <w:rPr>
          <w:b/>
          <w:iCs/>
          <w:szCs w:val="24"/>
        </w:rPr>
        <w:t xml:space="preserve">Pirkimo objektas – </w:t>
      </w:r>
      <w:proofErr w:type="spellStart"/>
      <w:r>
        <w:rPr>
          <w:b/>
          <w:iCs/>
          <w:szCs w:val="24"/>
        </w:rPr>
        <w:t>elektrokardiografo</w:t>
      </w:r>
      <w:proofErr w:type="spellEnd"/>
      <w:r>
        <w:rPr>
          <w:b/>
          <w:iCs/>
          <w:szCs w:val="24"/>
        </w:rPr>
        <w:t xml:space="preserve"> aparatas</w:t>
      </w:r>
      <w:r w:rsidRPr="00772CA2">
        <w:rPr>
          <w:b/>
          <w:iCs/>
          <w:szCs w:val="24"/>
        </w:rPr>
        <w:t xml:space="preserve"> (toliau – Prekės).</w:t>
      </w:r>
    </w:p>
    <w:p w14:paraId="01E7E319" w14:textId="77777777" w:rsidR="00B21872" w:rsidRPr="00772CA2" w:rsidRDefault="00B21872" w:rsidP="00B21872">
      <w:pPr>
        <w:ind w:firstLine="709"/>
        <w:jc w:val="both"/>
        <w:rPr>
          <w:iCs/>
          <w:szCs w:val="24"/>
        </w:rPr>
      </w:pPr>
      <w:r w:rsidRPr="00772CA2">
        <w:rPr>
          <w:bCs/>
          <w:iCs/>
          <w:szCs w:val="24"/>
        </w:rPr>
        <w:t xml:space="preserve">2. Prekė turi būti nauja, nenaudota. Prekė turi būti pripažinta Lietuvos Respublikos teisės aktų nustatyta tvarka ir atitikti reikalavimus, patvirtintus </w:t>
      </w:r>
      <w:r w:rsidRPr="00772CA2">
        <w:rPr>
          <w:iCs/>
          <w:szCs w:val="24"/>
        </w:rPr>
        <w:t>Medicinos priemonių naudojimo tvarkos apraše, patvirtintame Lietuvos Respublikos sveikatos apsaugos ministro 2010 m. gegužės 3 d. įsakymu Nr. V-383 (su vėlesniais pakeitimais ir papildymais).</w:t>
      </w:r>
    </w:p>
    <w:p w14:paraId="37FFE7FC" w14:textId="77777777" w:rsidR="00B21872" w:rsidRPr="00772CA2" w:rsidRDefault="00B21872" w:rsidP="00B21872">
      <w:pPr>
        <w:pStyle w:val="Betarp"/>
        <w:ind w:firstLine="709"/>
        <w:jc w:val="both"/>
        <w:rPr>
          <w:noProof w:val="0"/>
          <w:szCs w:val="24"/>
        </w:rPr>
      </w:pPr>
      <w:r w:rsidRPr="00772CA2">
        <w:rPr>
          <w:bCs/>
          <w:iCs/>
          <w:noProof w:val="0"/>
          <w:szCs w:val="24"/>
        </w:rPr>
        <w:t xml:space="preserve">3. </w:t>
      </w:r>
      <w:r w:rsidRPr="00772CA2">
        <w:rPr>
          <w:b/>
          <w:bCs/>
          <w:iCs/>
          <w:noProof w:val="0"/>
          <w:szCs w:val="24"/>
          <w:u w:val="single"/>
        </w:rPr>
        <w:t>Tiekėjas kartu su pasiūlymu privalo pateikti</w:t>
      </w:r>
      <w:bookmarkStart w:id="0" w:name="_Hlk225517227"/>
      <w:r w:rsidRPr="00772CA2">
        <w:rPr>
          <w:b/>
          <w:bCs/>
          <w:iCs/>
          <w:noProof w:val="0"/>
          <w:szCs w:val="24"/>
          <w:u w:val="single"/>
        </w:rPr>
        <w:t xml:space="preserve"> p</w:t>
      </w:r>
      <w:r w:rsidRPr="00772CA2">
        <w:rPr>
          <w:b/>
          <w:bCs/>
          <w:noProof w:val="0"/>
          <w:szCs w:val="24"/>
          <w:u w:val="single"/>
        </w:rPr>
        <w:t>askelbtosios (notifikuotos) įstaigos išduotą CE sertifikatą arba siūlomų prekių gamintojų CE atitikties deklaraciją,</w:t>
      </w:r>
      <w:r w:rsidRPr="00772CA2">
        <w:rPr>
          <w:noProof w:val="0"/>
          <w:szCs w:val="24"/>
        </w:rPr>
        <w:t xml:space="preserve">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6F738756" w14:textId="77777777" w:rsidR="00B21872" w:rsidRPr="00772CA2" w:rsidRDefault="00B21872" w:rsidP="00B21872">
      <w:pPr>
        <w:ind w:firstLine="709"/>
        <w:jc w:val="both"/>
        <w:rPr>
          <w:b/>
          <w:bCs/>
          <w:iCs/>
          <w:szCs w:val="24"/>
        </w:rPr>
      </w:pPr>
      <w:r w:rsidRPr="00772CA2">
        <w:rPr>
          <w:bCs/>
          <w:iCs/>
          <w:szCs w:val="24"/>
        </w:rPr>
        <w:t>4.</w:t>
      </w:r>
      <w:r w:rsidRPr="00772CA2">
        <w:rPr>
          <w:b/>
          <w:iCs/>
          <w:szCs w:val="24"/>
        </w:rPr>
        <w:t xml:space="preserve"> </w:t>
      </w:r>
      <w:r w:rsidRPr="00772CA2">
        <w:rPr>
          <w:b/>
          <w:iCs/>
          <w:szCs w:val="24"/>
          <w:u w:val="single"/>
        </w:rPr>
        <w:t xml:space="preserve">Tiekėjas </w:t>
      </w:r>
      <w:r w:rsidRPr="00772CA2">
        <w:rPr>
          <w:b/>
          <w:bCs/>
          <w:iCs/>
          <w:szCs w:val="24"/>
          <w:u w:val="single"/>
        </w:rPr>
        <w:t xml:space="preserve">kartu su pasiūlymu </w:t>
      </w:r>
      <w:r w:rsidRPr="00772CA2">
        <w:rPr>
          <w:b/>
          <w:iCs/>
          <w:szCs w:val="24"/>
          <w:u w:val="single"/>
        </w:rPr>
        <w:t>turi pateikti pasiūlyme nurodytų parametrų teisingumą įrodančius Prekės gamintojo (toliau – gamintojo) dokumentus</w:t>
      </w:r>
      <w:r w:rsidRPr="00772CA2">
        <w:rPr>
          <w:bCs/>
          <w:iCs/>
          <w:szCs w:val="24"/>
        </w:rPr>
        <w:t xml:space="preserve"> </w:t>
      </w:r>
      <w:r>
        <w:rPr>
          <w:bCs/>
          <w:iCs/>
          <w:szCs w:val="24"/>
        </w:rPr>
        <w:t>(</w:t>
      </w:r>
      <w:r w:rsidRPr="00772CA2">
        <w:rPr>
          <w:bCs/>
          <w:iCs/>
          <w:szCs w:val="24"/>
        </w:rPr>
        <w:t xml:space="preserve">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 originalo, o reikalaujamų parametrų – ir lietuvių kalbomis (tais atvejais, kai parametrų teisingumą įrodančių gamintojo dokumentų originalo kalba yra anglų kalba, pateikti vertimus į lietuvių kalbą kartu su pasiūlymu nėra privaloma, tačiau tokie vertimai  turės būti pateikti viešojo pirkimo komisijai pareikalavus per 5 darbo dienas). Originaliame gamintojo dokumente privalo būti atžyma, kurį techninės specifikacijos lentelės parametrą patvirtina nurodytas parametras, o šių pirkimo dokumentų </w:t>
      </w:r>
      <w:r>
        <w:rPr>
          <w:bCs/>
          <w:iCs/>
          <w:szCs w:val="24"/>
        </w:rPr>
        <w:t>3</w:t>
      </w:r>
      <w:r w:rsidRPr="00772CA2">
        <w:rPr>
          <w:bCs/>
          <w:iCs/>
          <w:szCs w:val="24"/>
        </w:rPr>
        <w:t xml:space="preserve"> priedo „Pasiūlymo forma (I pirkimo dalis)“ 4.</w:t>
      </w:r>
      <w:r>
        <w:rPr>
          <w:bCs/>
          <w:iCs/>
          <w:szCs w:val="24"/>
        </w:rPr>
        <w:t>9</w:t>
      </w:r>
      <w:r w:rsidRPr="00772CA2">
        <w:rPr>
          <w:bCs/>
          <w:iCs/>
          <w:szCs w:val="24"/>
        </w:rPr>
        <w:t xml:space="preserve"> lentelės stulpelyje „</w:t>
      </w:r>
      <w:r w:rsidRPr="00772CA2">
        <w:rPr>
          <w:bCs/>
          <w:i/>
          <w:iCs/>
          <w:szCs w:val="24"/>
        </w:rPr>
        <w:t>Tiekėjo siūlomos prekės parametrų reikšmės su nuoroda į kartu su pasiūlymu pateiktą dokumentaciją</w:t>
      </w:r>
      <w:r w:rsidRPr="00772CA2">
        <w:rPr>
          <w:bCs/>
          <w:iCs/>
          <w:szCs w:val="24"/>
        </w:rPr>
        <w:t xml:space="preserve">“ turi būti nurodytas puslapis, kuriame yra atžyma. </w:t>
      </w:r>
      <w:r w:rsidRPr="00772CA2">
        <w:rPr>
          <w:bCs/>
          <w:iCs/>
          <w:szCs w:val="24"/>
          <w:u w:val="single"/>
        </w:rPr>
        <w:t>Pateikiamos skaitmeninės dokumentų kopijos.</w:t>
      </w:r>
    </w:p>
    <w:p w14:paraId="3E1BE873" w14:textId="77777777" w:rsidR="00B21872" w:rsidRPr="00772CA2" w:rsidRDefault="00B21872" w:rsidP="00B21872">
      <w:pPr>
        <w:ind w:firstLine="709"/>
        <w:jc w:val="both"/>
        <w:rPr>
          <w:bCs/>
          <w:iCs/>
          <w:szCs w:val="24"/>
          <w:u w:val="single"/>
        </w:rPr>
      </w:pPr>
      <w:r w:rsidRPr="00772CA2">
        <w:rPr>
          <w:bCs/>
          <w:iCs/>
          <w:szCs w:val="24"/>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w:t>
      </w:r>
      <w:r w:rsidRPr="00772CA2">
        <w:rPr>
          <w:bCs/>
          <w:iCs/>
          <w:szCs w:val="24"/>
          <w:u w:val="single"/>
        </w:rPr>
        <w:t>Pateikiamos skaitmeninės dokumentų kopijos.</w:t>
      </w:r>
      <w:bookmarkEnd w:id="0"/>
    </w:p>
    <w:p w14:paraId="4FB16782" w14:textId="77777777" w:rsidR="00B21872" w:rsidRPr="00772CA2" w:rsidRDefault="00B21872" w:rsidP="00B21872">
      <w:pPr>
        <w:ind w:firstLine="709"/>
        <w:jc w:val="both"/>
        <w:rPr>
          <w:bCs/>
          <w:iCs/>
          <w:szCs w:val="24"/>
        </w:rPr>
      </w:pPr>
      <w:r>
        <w:rPr>
          <w:bCs/>
          <w:iCs/>
          <w:szCs w:val="24"/>
        </w:rPr>
        <w:t>5</w:t>
      </w:r>
      <w:r w:rsidRPr="00772CA2">
        <w:rPr>
          <w:bCs/>
          <w:iCs/>
          <w:szCs w:val="24"/>
        </w:rPr>
        <w:t>. Visoms nurodytoms konkrečioms medžiagoms ir / 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63DCB6FF" w14:textId="77777777" w:rsidR="00B21872" w:rsidRPr="00772CA2" w:rsidRDefault="00B21872" w:rsidP="00B21872">
      <w:pPr>
        <w:ind w:firstLine="709"/>
        <w:jc w:val="both"/>
        <w:rPr>
          <w:bCs/>
          <w:iCs/>
          <w:szCs w:val="24"/>
        </w:rPr>
      </w:pPr>
      <w:r>
        <w:rPr>
          <w:bCs/>
          <w:iCs/>
          <w:szCs w:val="24"/>
        </w:rPr>
        <w:t>6</w:t>
      </w:r>
      <w:r w:rsidRPr="00772CA2">
        <w:rPr>
          <w:bCs/>
          <w:iCs/>
          <w:szCs w:val="24"/>
        </w:rPr>
        <w:t>.  Į pasiūlymo kainą turi būti įskaičiuotas įrangos pristatymas nurodytu adresu, pervežimas į įrangos stovėjimo vietą, surinkimas, instaliavimas, po surinkimo ir instaliavimo likusių įpakavimo medžiagų išvežimas (utilizavimas), įrangos funkcionalumo testavimas ir personalo apmokymas.</w:t>
      </w:r>
    </w:p>
    <w:p w14:paraId="25654D7F" w14:textId="77777777" w:rsidR="00B21872" w:rsidRPr="00772CA2" w:rsidRDefault="00B21872" w:rsidP="00B21872">
      <w:pPr>
        <w:ind w:firstLine="709"/>
        <w:jc w:val="both"/>
        <w:rPr>
          <w:iCs/>
          <w:szCs w:val="24"/>
        </w:rPr>
      </w:pPr>
      <w:r>
        <w:rPr>
          <w:iCs/>
          <w:szCs w:val="24"/>
        </w:rPr>
        <w:t>7</w:t>
      </w:r>
      <w:r w:rsidRPr="00772CA2">
        <w:rPr>
          <w:iCs/>
          <w:szCs w:val="24"/>
        </w:rPr>
        <w:t>. 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Garantinio gedimo atveju, atvykti remontuoti ne vėliau kaip per 3 (tris) darbo dienas nuo pranešimo (žodžiu arba el. paštu) apie prekės gedimą gavimo pranešimo. Visą garantijos laikotarpį pirkėjui teikia išsamias konsultacijas ir paaiškinimus. Jeigu gedimo šalinimą užtrunka ilgiau nei 10 (dešimt) d. d. tuomet Tiekėjas turi pristatyti pakaitinį aparatą kol bus pašalinti nustatyti gedimai.</w:t>
      </w:r>
    </w:p>
    <w:p w14:paraId="3A5ADA74" w14:textId="77777777" w:rsidR="00B21872" w:rsidRPr="00772CA2" w:rsidRDefault="00B21872" w:rsidP="00B21872">
      <w:pPr>
        <w:ind w:firstLine="709"/>
        <w:jc w:val="both"/>
        <w:rPr>
          <w:iCs/>
          <w:szCs w:val="24"/>
        </w:rPr>
      </w:pPr>
      <w:r>
        <w:rPr>
          <w:iCs/>
          <w:szCs w:val="24"/>
        </w:rPr>
        <w:t>8</w:t>
      </w:r>
      <w:r w:rsidRPr="00772CA2">
        <w:rPr>
          <w:iCs/>
          <w:szCs w:val="24"/>
        </w:rPr>
        <w:t xml:space="preserve">. Tiekėjo atsakomybė už kokybės garantiją užtikrinama taip, kaip numato Civilinis kodeksas, t. y. nėra nustatyti jokie kiti Tiekėjo suteikiamos kokybės garantijos užtikrinimo ar atsakomybės už </w:t>
      </w:r>
      <w:r w:rsidRPr="00772CA2">
        <w:rPr>
          <w:iCs/>
          <w:szCs w:val="24"/>
        </w:rPr>
        <w:lastRenderedPageBreak/>
        <w:t>kokybės garantiją apribojimai. Jei gamintojas Prekei suteikia ilgesnę nei šiame punkte nurodytą minimalią reikalaujamą garantiją, taikoma gamintojo nurodyta garantija.</w:t>
      </w:r>
    </w:p>
    <w:p w14:paraId="4A7B5B66" w14:textId="77777777" w:rsidR="00B21872" w:rsidRPr="00772CA2" w:rsidRDefault="00B21872" w:rsidP="00B21872">
      <w:pPr>
        <w:ind w:firstLine="709"/>
        <w:jc w:val="both"/>
        <w:rPr>
          <w:iCs/>
          <w:szCs w:val="24"/>
        </w:rPr>
      </w:pPr>
      <w:r>
        <w:rPr>
          <w:iCs/>
          <w:szCs w:val="24"/>
        </w:rPr>
        <w:t>9</w:t>
      </w:r>
      <w:r w:rsidRPr="00772CA2">
        <w:rPr>
          <w:iCs/>
          <w:szCs w:val="24"/>
        </w:rPr>
        <w:t>.  Įrangos pristatymas adresu Aido g. 18, Šiauliai, pervežimas į įrangos stovėjimo vietą, surinkimas, instaliavimas ne vėliau kaip per 4 (keturis) mėn. nuo Sutarties įsigaliojimo dienos.</w:t>
      </w:r>
    </w:p>
    <w:p w14:paraId="796E27ED" w14:textId="77777777" w:rsidR="00B21872" w:rsidRPr="00772CA2" w:rsidRDefault="00B21872" w:rsidP="00B21872">
      <w:pPr>
        <w:ind w:firstLine="709"/>
        <w:jc w:val="both"/>
        <w:rPr>
          <w:iCs/>
          <w:szCs w:val="24"/>
        </w:rPr>
      </w:pPr>
      <w:r>
        <w:rPr>
          <w:iCs/>
          <w:szCs w:val="24"/>
        </w:rPr>
        <w:t>10</w:t>
      </w:r>
      <w:r w:rsidRPr="00772CA2">
        <w:rPr>
          <w:iCs/>
          <w:szCs w:val="24"/>
        </w:rPr>
        <w:t xml:space="preserve">. Tiekėjas turi apmokyti darbuotojus dirbti su </w:t>
      </w:r>
      <w:proofErr w:type="spellStart"/>
      <w:r>
        <w:rPr>
          <w:iCs/>
          <w:szCs w:val="24"/>
        </w:rPr>
        <w:t>elektrokardiografo</w:t>
      </w:r>
      <w:proofErr w:type="spellEnd"/>
      <w:r>
        <w:rPr>
          <w:iCs/>
          <w:szCs w:val="24"/>
        </w:rPr>
        <w:t xml:space="preserve"> aparatu</w:t>
      </w:r>
      <w:r w:rsidRPr="00772CA2">
        <w:rPr>
          <w:iCs/>
          <w:szCs w:val="24"/>
        </w:rPr>
        <w:t>.</w:t>
      </w:r>
    </w:p>
    <w:p w14:paraId="11FEA111" w14:textId="77777777" w:rsidR="00B21872" w:rsidRPr="00772CA2" w:rsidRDefault="00B21872" w:rsidP="00B21872">
      <w:pPr>
        <w:ind w:firstLine="709"/>
        <w:jc w:val="both"/>
        <w:rPr>
          <w:iCs/>
          <w:szCs w:val="24"/>
        </w:rPr>
      </w:pPr>
      <w:r w:rsidRPr="00772CA2">
        <w:rPr>
          <w:iCs/>
          <w:szCs w:val="24"/>
        </w:rPr>
        <w:t>1</w:t>
      </w:r>
      <w:r>
        <w:rPr>
          <w:iCs/>
          <w:szCs w:val="24"/>
        </w:rPr>
        <w:t>1</w:t>
      </w:r>
      <w:r w:rsidRPr="00772CA2">
        <w:rPr>
          <w:iCs/>
          <w:szCs w:val="24"/>
        </w:rPr>
        <w:t>. Kartu su įranga pateikiama dokumentacija: naudojimo instrukcija lietuvių ir anglų kalba; serviso dokumentacija lietuvių arba anglų kalba.</w:t>
      </w:r>
    </w:p>
    <w:p w14:paraId="7075C74A" w14:textId="77777777" w:rsidR="00B21872" w:rsidRPr="00772CA2" w:rsidRDefault="00B21872" w:rsidP="00B21872">
      <w:pPr>
        <w:rPr>
          <w:b/>
          <w:bCs/>
          <w:color w:val="000000" w:themeColor="text1"/>
          <w:szCs w:val="24"/>
        </w:rPr>
      </w:pPr>
    </w:p>
    <w:tbl>
      <w:tblPr>
        <w:tblW w:w="10065" w:type="dxa"/>
        <w:tblInd w:w="-434" w:type="dxa"/>
        <w:tblLayout w:type="fixed"/>
        <w:tblLook w:val="0000" w:firstRow="0" w:lastRow="0" w:firstColumn="0" w:lastColumn="0" w:noHBand="0" w:noVBand="0"/>
      </w:tblPr>
      <w:tblGrid>
        <w:gridCol w:w="568"/>
        <w:gridCol w:w="3686"/>
        <w:gridCol w:w="5811"/>
      </w:tblGrid>
      <w:tr w:rsidR="00B21872" w:rsidRPr="00772CA2" w14:paraId="0CF4DA4F" w14:textId="77777777" w:rsidTr="00A56D4D">
        <w:trPr>
          <w:trHeight w:val="585"/>
        </w:trPr>
        <w:tc>
          <w:tcPr>
            <w:tcW w:w="5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30" w:type="dxa"/>
              <w:right w:w="30" w:type="dxa"/>
            </w:tcMar>
            <w:vAlign w:val="center"/>
          </w:tcPr>
          <w:p w14:paraId="716B51F9" w14:textId="77777777" w:rsidR="00B21872" w:rsidRPr="00942D28" w:rsidRDefault="00B21872" w:rsidP="00A56D4D">
            <w:pPr>
              <w:jc w:val="center"/>
              <w:rPr>
                <w:b/>
                <w:bCs/>
                <w:color w:val="000000" w:themeColor="text1"/>
                <w:sz w:val="20"/>
              </w:rPr>
            </w:pPr>
            <w:r w:rsidRPr="00942D28">
              <w:rPr>
                <w:b/>
                <w:bCs/>
                <w:color w:val="000000" w:themeColor="text1"/>
                <w:sz w:val="20"/>
              </w:rPr>
              <w:t>Eil. Nr.</w:t>
            </w:r>
          </w:p>
        </w:tc>
        <w:tc>
          <w:tcPr>
            <w:tcW w:w="36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30" w:type="dxa"/>
              <w:right w:w="30" w:type="dxa"/>
            </w:tcMar>
            <w:vAlign w:val="center"/>
          </w:tcPr>
          <w:p w14:paraId="3D34B378" w14:textId="77777777" w:rsidR="00B21872" w:rsidRPr="00942D28" w:rsidRDefault="00B21872" w:rsidP="00A56D4D">
            <w:pPr>
              <w:ind w:left="120" w:right="109"/>
              <w:jc w:val="center"/>
              <w:rPr>
                <w:b/>
                <w:bCs/>
                <w:color w:val="000000" w:themeColor="text1"/>
                <w:sz w:val="20"/>
              </w:rPr>
            </w:pPr>
            <w:r w:rsidRPr="00942D28">
              <w:rPr>
                <w:b/>
                <w:bCs/>
                <w:color w:val="000000" w:themeColor="text1"/>
                <w:sz w:val="20"/>
              </w:rPr>
              <w:t>Pavadinimas ir/ar techninis parametras</w:t>
            </w:r>
          </w:p>
        </w:tc>
        <w:tc>
          <w:tcPr>
            <w:tcW w:w="58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30" w:type="dxa"/>
              <w:right w:w="30" w:type="dxa"/>
            </w:tcMar>
            <w:vAlign w:val="center"/>
          </w:tcPr>
          <w:p w14:paraId="29D5DFBB" w14:textId="77777777" w:rsidR="00B21872" w:rsidRPr="00942D28" w:rsidRDefault="00B21872" w:rsidP="00A56D4D">
            <w:pPr>
              <w:ind w:left="115" w:right="118"/>
              <w:jc w:val="center"/>
              <w:rPr>
                <w:b/>
                <w:bCs/>
                <w:color w:val="000000" w:themeColor="text1"/>
                <w:sz w:val="20"/>
              </w:rPr>
            </w:pPr>
            <w:r w:rsidRPr="00942D28">
              <w:rPr>
                <w:b/>
                <w:bCs/>
                <w:color w:val="000000" w:themeColor="text1"/>
                <w:sz w:val="20"/>
              </w:rPr>
              <w:t>Reikalaujama techninio parametro reikšmė</w:t>
            </w:r>
          </w:p>
        </w:tc>
      </w:tr>
      <w:tr w:rsidR="00B21872" w:rsidRPr="00772CA2" w14:paraId="24A2F28F" w14:textId="77777777" w:rsidTr="00A56D4D">
        <w:trPr>
          <w:trHeight w:val="345"/>
        </w:trPr>
        <w:tc>
          <w:tcPr>
            <w:tcW w:w="5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30" w:type="dxa"/>
              <w:right w:w="30" w:type="dxa"/>
            </w:tcMar>
            <w:vAlign w:val="center"/>
          </w:tcPr>
          <w:p w14:paraId="2867C638" w14:textId="77777777" w:rsidR="00B21872" w:rsidRPr="00942D28" w:rsidRDefault="00B21872" w:rsidP="00A56D4D">
            <w:pPr>
              <w:jc w:val="center"/>
              <w:rPr>
                <w:color w:val="000000" w:themeColor="text1"/>
                <w:sz w:val="20"/>
              </w:rPr>
            </w:pPr>
          </w:p>
        </w:tc>
        <w:tc>
          <w:tcPr>
            <w:tcW w:w="949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30" w:type="dxa"/>
              <w:right w:w="30" w:type="dxa"/>
            </w:tcMar>
            <w:vAlign w:val="center"/>
          </w:tcPr>
          <w:p w14:paraId="302C0AB1" w14:textId="77777777" w:rsidR="00B21872" w:rsidRPr="00942D28" w:rsidRDefault="00B21872" w:rsidP="00A56D4D">
            <w:pPr>
              <w:ind w:left="115" w:right="118"/>
              <w:jc w:val="both"/>
              <w:rPr>
                <w:color w:val="000000" w:themeColor="text1"/>
                <w:sz w:val="20"/>
              </w:rPr>
            </w:pPr>
            <w:proofErr w:type="spellStart"/>
            <w:r w:rsidRPr="00942D28">
              <w:rPr>
                <w:b/>
                <w:color w:val="000000" w:themeColor="text1"/>
                <w:sz w:val="20"/>
              </w:rPr>
              <w:t>Elektrokardiografo</w:t>
            </w:r>
            <w:proofErr w:type="spellEnd"/>
            <w:r w:rsidRPr="00942D28">
              <w:rPr>
                <w:b/>
                <w:color w:val="000000" w:themeColor="text1"/>
                <w:sz w:val="20"/>
              </w:rPr>
              <w:t xml:space="preserve"> aparatas</w:t>
            </w:r>
          </w:p>
        </w:tc>
      </w:tr>
      <w:tr w:rsidR="00B21872" w:rsidRPr="00772CA2" w14:paraId="73168D56" w14:textId="77777777" w:rsidTr="00A56D4D">
        <w:trPr>
          <w:trHeight w:val="540"/>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1A400BA7" w14:textId="77777777" w:rsidR="00B21872" w:rsidRPr="00942D28" w:rsidRDefault="00B21872" w:rsidP="00A56D4D">
            <w:pPr>
              <w:jc w:val="center"/>
              <w:rPr>
                <w:color w:val="000000" w:themeColor="text1"/>
                <w:sz w:val="20"/>
              </w:rPr>
            </w:pPr>
            <w:r w:rsidRPr="00942D28">
              <w:rPr>
                <w:bCs/>
                <w:color w:val="000000" w:themeColor="text1"/>
                <w:sz w:val="20"/>
              </w:rPr>
              <w:t>1.</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260BC5E2" w14:textId="77777777" w:rsidR="00B21872" w:rsidRPr="00942D28" w:rsidRDefault="00B21872" w:rsidP="00A56D4D">
            <w:pPr>
              <w:ind w:left="120" w:right="109"/>
              <w:jc w:val="both"/>
              <w:rPr>
                <w:color w:val="000000" w:themeColor="text1"/>
                <w:sz w:val="20"/>
              </w:rPr>
            </w:pPr>
            <w:r w:rsidRPr="00942D28">
              <w:rPr>
                <w:color w:val="000000" w:themeColor="text1"/>
                <w:sz w:val="20"/>
              </w:rPr>
              <w:t xml:space="preserve">EKG signalų stiprintuvas su programine įranga, </w:t>
            </w:r>
            <w:r w:rsidRPr="00942D28">
              <w:rPr>
                <w:rFonts w:eastAsia="PMingLiU"/>
                <w:bCs/>
                <w:sz w:val="20"/>
              </w:rPr>
              <w:t>valdomas kompiuteriu EKG įrenginys tinkamas ramybės būsenos užrašymui</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2CB33C21" w14:textId="77777777" w:rsidR="00B21872" w:rsidRPr="00942D28" w:rsidRDefault="00B21872" w:rsidP="00A56D4D">
            <w:pPr>
              <w:ind w:left="115" w:right="118"/>
              <w:jc w:val="both"/>
              <w:rPr>
                <w:color w:val="000000" w:themeColor="text1"/>
                <w:sz w:val="20"/>
              </w:rPr>
            </w:pPr>
            <w:r w:rsidRPr="00942D28">
              <w:rPr>
                <w:rFonts w:eastAsia="PMingLiU"/>
                <w:bCs/>
                <w:sz w:val="20"/>
              </w:rPr>
              <w:t>Būtina</w:t>
            </w:r>
          </w:p>
        </w:tc>
      </w:tr>
      <w:tr w:rsidR="00B21872" w:rsidRPr="00772CA2" w14:paraId="2DF39B0D" w14:textId="77777777" w:rsidTr="00A56D4D">
        <w:trPr>
          <w:trHeight w:val="540"/>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433903CB" w14:textId="77777777" w:rsidR="00B21872" w:rsidRPr="00942D28" w:rsidRDefault="00B21872" w:rsidP="00A56D4D">
            <w:pPr>
              <w:jc w:val="center"/>
              <w:rPr>
                <w:color w:val="000000" w:themeColor="text1"/>
                <w:sz w:val="20"/>
              </w:rPr>
            </w:pPr>
            <w:r w:rsidRPr="00942D28">
              <w:rPr>
                <w:bCs/>
                <w:color w:val="000000" w:themeColor="text1"/>
                <w:sz w:val="20"/>
              </w:rPr>
              <w:t>2.</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7D535DC8" w14:textId="77777777" w:rsidR="00B21872" w:rsidRPr="00942D28" w:rsidRDefault="00B21872" w:rsidP="00A56D4D">
            <w:pPr>
              <w:ind w:left="120" w:right="109"/>
              <w:jc w:val="both"/>
              <w:rPr>
                <w:color w:val="000000" w:themeColor="text1"/>
                <w:sz w:val="20"/>
              </w:rPr>
            </w:pPr>
            <w:r w:rsidRPr="00942D28">
              <w:rPr>
                <w:noProof/>
                <w:color w:val="000000" w:themeColor="text1"/>
                <w:sz w:val="20"/>
              </w:rPr>
              <w:t>Blogo elektrodų kontakto indikacija, nurodant problemiškus elektrodus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0241B619" w14:textId="77777777" w:rsidR="00B21872" w:rsidRPr="00942D28" w:rsidRDefault="00B21872" w:rsidP="00A56D4D">
            <w:pPr>
              <w:ind w:left="115" w:right="118"/>
              <w:jc w:val="both"/>
              <w:rPr>
                <w:color w:val="000000" w:themeColor="text1"/>
                <w:sz w:val="20"/>
              </w:rPr>
            </w:pPr>
            <w:r w:rsidRPr="00942D28">
              <w:rPr>
                <w:noProof/>
                <w:color w:val="000000" w:themeColor="text1"/>
                <w:sz w:val="20"/>
              </w:rPr>
              <w:t>Būtina</w:t>
            </w:r>
          </w:p>
        </w:tc>
      </w:tr>
      <w:tr w:rsidR="00B21872" w:rsidRPr="00772CA2" w14:paraId="431DA089" w14:textId="77777777" w:rsidTr="00A56D4D">
        <w:trPr>
          <w:trHeight w:val="55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758FFD84" w14:textId="77777777" w:rsidR="00B21872" w:rsidRPr="00942D28" w:rsidRDefault="00B21872" w:rsidP="00A56D4D">
            <w:pPr>
              <w:jc w:val="center"/>
              <w:rPr>
                <w:color w:val="000000" w:themeColor="text1"/>
                <w:sz w:val="20"/>
              </w:rPr>
            </w:pPr>
            <w:r w:rsidRPr="00942D28">
              <w:rPr>
                <w:bCs/>
                <w:color w:val="000000" w:themeColor="text1"/>
                <w:sz w:val="20"/>
              </w:rPr>
              <w:t>3.</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2FFD9FD9" w14:textId="77777777" w:rsidR="00B21872" w:rsidRPr="00942D28" w:rsidRDefault="00B21872" w:rsidP="00A56D4D">
            <w:pPr>
              <w:ind w:left="120" w:right="109"/>
              <w:jc w:val="both"/>
              <w:rPr>
                <w:color w:val="000000" w:themeColor="text1"/>
                <w:sz w:val="20"/>
              </w:rPr>
            </w:pPr>
            <w:r w:rsidRPr="00942D28">
              <w:rPr>
                <w:noProof/>
                <w:color w:val="000000" w:themeColor="text1"/>
                <w:sz w:val="20"/>
              </w:rPr>
              <w:t>Automatinė izolinijos dreifo kompensacija ir izolinijos atstatymas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2FEA1B14" w14:textId="77777777" w:rsidR="00B21872" w:rsidRPr="00942D28" w:rsidRDefault="00B21872" w:rsidP="00A56D4D">
            <w:pPr>
              <w:ind w:left="115" w:right="118"/>
              <w:jc w:val="both"/>
              <w:rPr>
                <w:color w:val="000000" w:themeColor="text1"/>
                <w:sz w:val="20"/>
              </w:rPr>
            </w:pPr>
            <w:r w:rsidRPr="00942D28">
              <w:rPr>
                <w:noProof/>
                <w:color w:val="000000" w:themeColor="text1"/>
                <w:sz w:val="20"/>
              </w:rPr>
              <w:t>Būtina</w:t>
            </w:r>
          </w:p>
        </w:tc>
      </w:tr>
      <w:tr w:rsidR="00B21872" w:rsidRPr="00772CA2" w14:paraId="55987179" w14:textId="77777777" w:rsidTr="00A56D4D">
        <w:trPr>
          <w:trHeight w:val="297"/>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62A4928A" w14:textId="77777777" w:rsidR="00B21872" w:rsidRPr="00942D28" w:rsidRDefault="00B21872" w:rsidP="00A56D4D">
            <w:pPr>
              <w:jc w:val="center"/>
              <w:rPr>
                <w:color w:val="000000" w:themeColor="text1"/>
                <w:sz w:val="20"/>
              </w:rPr>
            </w:pPr>
            <w:r w:rsidRPr="00942D28">
              <w:rPr>
                <w:bCs/>
                <w:color w:val="000000" w:themeColor="text1"/>
                <w:sz w:val="20"/>
              </w:rPr>
              <w:t>4.</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5E96B21D" w14:textId="77777777" w:rsidR="00B21872" w:rsidRPr="00942D28" w:rsidRDefault="00B21872" w:rsidP="00A56D4D">
            <w:pPr>
              <w:ind w:left="120" w:right="109"/>
              <w:jc w:val="both"/>
              <w:rPr>
                <w:color w:val="000000" w:themeColor="text1"/>
                <w:sz w:val="20"/>
              </w:rPr>
            </w:pPr>
            <w:r w:rsidRPr="00942D28">
              <w:rPr>
                <w:noProof/>
                <w:color w:val="000000" w:themeColor="text1"/>
                <w:sz w:val="20"/>
              </w:rPr>
              <w:t xml:space="preserve">Kanalų skaičius </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563BF7A6" w14:textId="77777777" w:rsidR="00B21872" w:rsidRPr="00942D28" w:rsidRDefault="00B21872" w:rsidP="00A56D4D">
            <w:pPr>
              <w:ind w:left="115" w:right="118"/>
              <w:jc w:val="both"/>
              <w:rPr>
                <w:color w:val="000000" w:themeColor="text1"/>
                <w:sz w:val="20"/>
              </w:rPr>
            </w:pPr>
            <w:r w:rsidRPr="00942D28">
              <w:rPr>
                <w:noProof/>
                <w:color w:val="000000" w:themeColor="text1"/>
                <w:sz w:val="20"/>
              </w:rPr>
              <w:t>12 kanalų</w:t>
            </w:r>
          </w:p>
        </w:tc>
      </w:tr>
      <w:tr w:rsidR="00B21872" w:rsidRPr="00772CA2" w14:paraId="43449BD3" w14:textId="77777777" w:rsidTr="00A56D4D">
        <w:trPr>
          <w:trHeight w:val="291"/>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54460473" w14:textId="77777777" w:rsidR="00B21872" w:rsidRPr="00942D28" w:rsidRDefault="00B21872" w:rsidP="00A56D4D">
            <w:pPr>
              <w:jc w:val="center"/>
              <w:rPr>
                <w:color w:val="000000" w:themeColor="text1"/>
                <w:sz w:val="20"/>
              </w:rPr>
            </w:pPr>
            <w:r w:rsidRPr="00942D28">
              <w:rPr>
                <w:bCs/>
                <w:color w:val="000000" w:themeColor="text1"/>
                <w:sz w:val="20"/>
              </w:rPr>
              <w:t>5.</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1D259349" w14:textId="77777777" w:rsidR="00B21872" w:rsidRPr="00942D28" w:rsidRDefault="00B21872" w:rsidP="00A56D4D">
            <w:pPr>
              <w:ind w:left="120" w:right="109"/>
              <w:jc w:val="both"/>
              <w:rPr>
                <w:color w:val="000000" w:themeColor="text1"/>
                <w:sz w:val="20"/>
              </w:rPr>
            </w:pPr>
            <w:r w:rsidRPr="00942D28">
              <w:rPr>
                <w:noProof/>
                <w:color w:val="000000" w:themeColor="text1"/>
                <w:sz w:val="20"/>
              </w:rPr>
              <w:t xml:space="preserve">Elektrodų tvirtinimo schemos </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45901363" w14:textId="77777777" w:rsidR="00B21872" w:rsidRPr="00942D28" w:rsidRDefault="00B21872" w:rsidP="00A56D4D">
            <w:pPr>
              <w:ind w:left="115" w:right="118"/>
              <w:jc w:val="both"/>
              <w:rPr>
                <w:color w:val="000000" w:themeColor="text1"/>
                <w:sz w:val="20"/>
              </w:rPr>
            </w:pPr>
            <w:r w:rsidRPr="00942D28">
              <w:rPr>
                <w:noProof/>
                <w:color w:val="000000" w:themeColor="text1"/>
                <w:sz w:val="20"/>
              </w:rPr>
              <w:t>Frank, Nebh</w:t>
            </w:r>
          </w:p>
        </w:tc>
      </w:tr>
      <w:tr w:rsidR="00B21872" w:rsidRPr="00772CA2" w14:paraId="70D8AC99" w14:textId="77777777" w:rsidTr="00A56D4D">
        <w:trPr>
          <w:trHeight w:val="45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3A1AC5D8" w14:textId="77777777" w:rsidR="00B21872" w:rsidRPr="00942D28" w:rsidRDefault="00B21872" w:rsidP="00A56D4D">
            <w:pPr>
              <w:jc w:val="center"/>
              <w:rPr>
                <w:color w:val="000000" w:themeColor="text1"/>
                <w:sz w:val="20"/>
              </w:rPr>
            </w:pPr>
            <w:r w:rsidRPr="00942D28">
              <w:rPr>
                <w:bCs/>
                <w:color w:val="000000" w:themeColor="text1"/>
                <w:sz w:val="20"/>
              </w:rPr>
              <w:t>6.</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3024C14B" w14:textId="77777777" w:rsidR="00B21872" w:rsidRPr="00942D28" w:rsidRDefault="00B21872" w:rsidP="00A56D4D">
            <w:pPr>
              <w:ind w:left="120" w:right="109"/>
              <w:jc w:val="both"/>
              <w:rPr>
                <w:color w:val="000000" w:themeColor="text1"/>
                <w:sz w:val="20"/>
              </w:rPr>
            </w:pPr>
            <w:r w:rsidRPr="00942D28">
              <w:rPr>
                <w:color w:val="000000" w:themeColor="text1"/>
                <w:sz w:val="20"/>
              </w:rPr>
              <w:t xml:space="preserve">Vienu metu registruojamų EKG </w:t>
            </w:r>
            <w:proofErr w:type="spellStart"/>
            <w:r w:rsidRPr="00942D28">
              <w:rPr>
                <w:color w:val="000000" w:themeColor="text1"/>
                <w:sz w:val="20"/>
              </w:rPr>
              <w:t>derivacijų</w:t>
            </w:r>
            <w:proofErr w:type="spellEnd"/>
            <w:r w:rsidRPr="00942D28">
              <w:rPr>
                <w:color w:val="000000" w:themeColor="text1"/>
                <w:sz w:val="20"/>
              </w:rPr>
              <w:t xml:space="preserve"> skaičius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0D181B36" w14:textId="77777777" w:rsidR="00B21872" w:rsidRPr="00942D28" w:rsidRDefault="00B21872" w:rsidP="00A56D4D">
            <w:pPr>
              <w:ind w:left="115" w:right="118"/>
              <w:jc w:val="both"/>
              <w:rPr>
                <w:color w:val="000000" w:themeColor="text1"/>
                <w:sz w:val="20"/>
              </w:rPr>
            </w:pPr>
            <w:r w:rsidRPr="00942D28">
              <w:rPr>
                <w:color w:val="000000" w:themeColor="text1"/>
                <w:sz w:val="20"/>
              </w:rPr>
              <w:t xml:space="preserve">ne mažiau 12 </w:t>
            </w:r>
          </w:p>
        </w:tc>
      </w:tr>
      <w:tr w:rsidR="00B21872" w:rsidRPr="00772CA2" w14:paraId="499FFA53" w14:textId="77777777" w:rsidTr="00A56D4D">
        <w:trPr>
          <w:trHeight w:val="28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43625C72" w14:textId="77777777" w:rsidR="00B21872" w:rsidRPr="00942D28" w:rsidRDefault="00B21872" w:rsidP="00A56D4D">
            <w:pPr>
              <w:jc w:val="center"/>
              <w:rPr>
                <w:color w:val="000000" w:themeColor="text1"/>
                <w:sz w:val="20"/>
              </w:rPr>
            </w:pPr>
            <w:r w:rsidRPr="00942D28">
              <w:rPr>
                <w:bCs/>
                <w:color w:val="000000" w:themeColor="text1"/>
                <w:sz w:val="20"/>
              </w:rPr>
              <w:t>7.</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2F816CCA" w14:textId="77777777" w:rsidR="00B21872" w:rsidRPr="00942D28" w:rsidRDefault="00B21872" w:rsidP="00A56D4D">
            <w:pPr>
              <w:ind w:left="120" w:right="109"/>
              <w:jc w:val="both"/>
              <w:rPr>
                <w:color w:val="000000" w:themeColor="text1"/>
                <w:sz w:val="20"/>
              </w:rPr>
            </w:pPr>
            <w:r w:rsidRPr="00942D28">
              <w:rPr>
                <w:sz w:val="20"/>
              </w:rPr>
              <w:t xml:space="preserve">Apsauga nuo defibriliacijos impulso, </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13374007" w14:textId="77777777" w:rsidR="00B21872" w:rsidRPr="00942D28" w:rsidRDefault="00B21872" w:rsidP="00A56D4D">
            <w:pPr>
              <w:ind w:left="115" w:right="118"/>
              <w:jc w:val="both"/>
              <w:rPr>
                <w:color w:val="000000" w:themeColor="text1"/>
                <w:sz w:val="20"/>
              </w:rPr>
            </w:pPr>
            <w:r w:rsidRPr="00942D28">
              <w:rPr>
                <w:sz w:val="20"/>
              </w:rPr>
              <w:t xml:space="preserve">ne mažiau 5 </w:t>
            </w:r>
            <w:proofErr w:type="spellStart"/>
            <w:r w:rsidRPr="00942D28">
              <w:rPr>
                <w:sz w:val="20"/>
              </w:rPr>
              <w:t>kV</w:t>
            </w:r>
            <w:proofErr w:type="spellEnd"/>
            <w:r w:rsidRPr="00942D28">
              <w:rPr>
                <w:sz w:val="20"/>
              </w:rPr>
              <w:t xml:space="preserve"> (mks.1 </w:t>
            </w:r>
            <w:proofErr w:type="spellStart"/>
            <w:r w:rsidRPr="00942D28">
              <w:rPr>
                <w:sz w:val="20"/>
              </w:rPr>
              <w:t>kV</w:t>
            </w:r>
            <w:proofErr w:type="spellEnd"/>
            <w:r w:rsidRPr="00942D28">
              <w:rPr>
                <w:sz w:val="20"/>
              </w:rPr>
              <w:t>/</w:t>
            </w:r>
            <w:proofErr w:type="spellStart"/>
            <w:r w:rsidRPr="00942D28">
              <w:rPr>
                <w:sz w:val="20"/>
              </w:rPr>
              <w:t>ms</w:t>
            </w:r>
            <w:proofErr w:type="spellEnd"/>
            <w:r w:rsidRPr="00942D28">
              <w:rPr>
                <w:sz w:val="20"/>
              </w:rPr>
              <w:t>)</w:t>
            </w:r>
          </w:p>
        </w:tc>
      </w:tr>
      <w:tr w:rsidR="00B21872" w:rsidRPr="00772CA2" w14:paraId="1F5665BD" w14:textId="77777777" w:rsidTr="00A56D4D">
        <w:trPr>
          <w:trHeight w:val="540"/>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19531B52" w14:textId="77777777" w:rsidR="00B21872" w:rsidRPr="00942D28" w:rsidRDefault="00B21872" w:rsidP="00A56D4D">
            <w:pPr>
              <w:jc w:val="center"/>
              <w:rPr>
                <w:color w:val="000000" w:themeColor="text1"/>
                <w:sz w:val="20"/>
              </w:rPr>
            </w:pPr>
            <w:r w:rsidRPr="00942D28">
              <w:rPr>
                <w:bCs/>
                <w:color w:val="000000" w:themeColor="text1"/>
                <w:sz w:val="20"/>
              </w:rPr>
              <w:t>8.</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244BD21C" w14:textId="77777777" w:rsidR="00B21872" w:rsidRPr="00942D28" w:rsidRDefault="00B21872" w:rsidP="00A56D4D">
            <w:pPr>
              <w:ind w:left="120" w:right="109"/>
              <w:jc w:val="both"/>
              <w:rPr>
                <w:color w:val="000000" w:themeColor="text1"/>
                <w:sz w:val="20"/>
              </w:rPr>
            </w:pPr>
            <w:proofErr w:type="spellStart"/>
            <w:r w:rsidRPr="00942D28">
              <w:rPr>
                <w:sz w:val="20"/>
              </w:rPr>
              <w:t>Sinfazinės</w:t>
            </w:r>
            <w:proofErr w:type="spellEnd"/>
            <w:r w:rsidRPr="00942D28">
              <w:rPr>
                <w:sz w:val="20"/>
              </w:rPr>
              <w:t xml:space="preserve"> dedamosios slopinimas (CMR)</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0BC8544B" w14:textId="77777777" w:rsidR="00B21872" w:rsidRPr="00942D28" w:rsidRDefault="00B21872" w:rsidP="00A56D4D">
            <w:pPr>
              <w:ind w:left="115" w:right="118"/>
              <w:jc w:val="both"/>
              <w:rPr>
                <w:color w:val="000000" w:themeColor="text1"/>
                <w:sz w:val="20"/>
              </w:rPr>
            </w:pPr>
            <w:r w:rsidRPr="00942D28">
              <w:rPr>
                <w:sz w:val="20"/>
              </w:rPr>
              <w:t xml:space="preserve">ne mažiau 120 </w:t>
            </w:r>
            <w:proofErr w:type="spellStart"/>
            <w:r w:rsidRPr="00942D28">
              <w:rPr>
                <w:sz w:val="20"/>
              </w:rPr>
              <w:t>dB</w:t>
            </w:r>
            <w:proofErr w:type="spellEnd"/>
            <w:r w:rsidRPr="00942D28">
              <w:rPr>
                <w:sz w:val="20"/>
              </w:rPr>
              <w:t xml:space="preserve">  </w:t>
            </w:r>
          </w:p>
        </w:tc>
      </w:tr>
      <w:tr w:rsidR="00B21872" w:rsidRPr="00772CA2" w14:paraId="1CD7C6F0" w14:textId="77777777" w:rsidTr="00A56D4D">
        <w:trPr>
          <w:trHeight w:val="297"/>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5089C8BE" w14:textId="77777777" w:rsidR="00B21872" w:rsidRPr="00942D28" w:rsidRDefault="00B21872" w:rsidP="00A56D4D">
            <w:pPr>
              <w:jc w:val="center"/>
              <w:rPr>
                <w:color w:val="000000" w:themeColor="text1"/>
                <w:sz w:val="20"/>
              </w:rPr>
            </w:pPr>
            <w:r w:rsidRPr="00942D28">
              <w:rPr>
                <w:bCs/>
                <w:color w:val="000000" w:themeColor="text1"/>
                <w:sz w:val="20"/>
              </w:rPr>
              <w:t>9.</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50E70CFF" w14:textId="77777777" w:rsidR="00B21872" w:rsidRPr="00942D28" w:rsidRDefault="00B21872" w:rsidP="00A56D4D">
            <w:pPr>
              <w:ind w:left="120" w:right="109"/>
              <w:jc w:val="both"/>
              <w:rPr>
                <w:color w:val="000000" w:themeColor="text1"/>
                <w:sz w:val="20"/>
              </w:rPr>
            </w:pPr>
            <w:r w:rsidRPr="00942D28">
              <w:rPr>
                <w:sz w:val="20"/>
              </w:rPr>
              <w:t xml:space="preserve">Įėjimo varža </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4AEA62A9" w14:textId="77777777" w:rsidR="00B21872" w:rsidRPr="00942D28" w:rsidRDefault="00B21872" w:rsidP="00A56D4D">
            <w:pPr>
              <w:ind w:left="115" w:right="118"/>
              <w:jc w:val="both"/>
              <w:rPr>
                <w:color w:val="000000" w:themeColor="text1"/>
                <w:sz w:val="20"/>
              </w:rPr>
            </w:pPr>
            <w:r w:rsidRPr="00942D28">
              <w:rPr>
                <w:sz w:val="20"/>
              </w:rPr>
              <w:t>ne mažiau 10 MΩ</w:t>
            </w:r>
          </w:p>
        </w:tc>
      </w:tr>
      <w:tr w:rsidR="00B21872" w:rsidRPr="00772CA2" w14:paraId="08A3BD36" w14:textId="77777777" w:rsidTr="00A56D4D">
        <w:trPr>
          <w:trHeight w:val="402"/>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1CF79AFD" w14:textId="77777777" w:rsidR="00B21872" w:rsidRPr="00942D28" w:rsidRDefault="00B21872" w:rsidP="00A56D4D">
            <w:pPr>
              <w:jc w:val="center"/>
              <w:rPr>
                <w:color w:val="000000" w:themeColor="text1"/>
                <w:sz w:val="20"/>
              </w:rPr>
            </w:pPr>
            <w:r w:rsidRPr="00942D28">
              <w:rPr>
                <w:bCs/>
                <w:color w:val="000000" w:themeColor="text1"/>
                <w:sz w:val="20"/>
              </w:rPr>
              <w:t>10.</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62019F6B" w14:textId="77777777" w:rsidR="00B21872" w:rsidRPr="00942D28" w:rsidRDefault="00B21872" w:rsidP="00A56D4D">
            <w:pPr>
              <w:ind w:left="120" w:right="109"/>
              <w:jc w:val="both"/>
              <w:rPr>
                <w:color w:val="000000" w:themeColor="text1"/>
                <w:sz w:val="20"/>
              </w:rPr>
            </w:pPr>
            <w:r w:rsidRPr="00942D28">
              <w:rPr>
                <w:sz w:val="20"/>
              </w:rPr>
              <w:t>Diskreditacijos dažnis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734DBEF5" w14:textId="77777777" w:rsidR="00B21872" w:rsidRPr="00942D28" w:rsidRDefault="00B21872" w:rsidP="00A56D4D">
            <w:pPr>
              <w:ind w:left="115" w:right="118"/>
              <w:jc w:val="both"/>
              <w:rPr>
                <w:color w:val="000000" w:themeColor="text1"/>
                <w:sz w:val="20"/>
              </w:rPr>
            </w:pPr>
            <w:r w:rsidRPr="00942D28">
              <w:rPr>
                <w:sz w:val="20"/>
              </w:rPr>
              <w:t xml:space="preserve">ne mažiau kaip 32 </w:t>
            </w:r>
            <w:proofErr w:type="spellStart"/>
            <w:r w:rsidRPr="00942D28">
              <w:rPr>
                <w:sz w:val="20"/>
              </w:rPr>
              <w:t>kHz</w:t>
            </w:r>
            <w:proofErr w:type="spellEnd"/>
          </w:p>
        </w:tc>
      </w:tr>
      <w:tr w:rsidR="00B21872" w:rsidRPr="00772CA2" w14:paraId="4B8E6A2B" w14:textId="77777777" w:rsidTr="00A56D4D">
        <w:trPr>
          <w:trHeight w:val="26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0C9E6C01" w14:textId="77777777" w:rsidR="00B21872" w:rsidRPr="00942D28" w:rsidRDefault="00B21872" w:rsidP="00A56D4D">
            <w:pPr>
              <w:jc w:val="center"/>
              <w:rPr>
                <w:color w:val="000000" w:themeColor="text1"/>
                <w:sz w:val="20"/>
              </w:rPr>
            </w:pPr>
            <w:r w:rsidRPr="00942D28">
              <w:rPr>
                <w:bCs/>
                <w:color w:val="000000" w:themeColor="text1"/>
                <w:sz w:val="20"/>
              </w:rPr>
              <w:t>11.</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34A21C5C" w14:textId="77777777" w:rsidR="00B21872" w:rsidRPr="00942D28" w:rsidRDefault="00B21872" w:rsidP="00A56D4D">
            <w:pPr>
              <w:ind w:left="120" w:right="109"/>
              <w:jc w:val="both"/>
              <w:rPr>
                <w:color w:val="000000" w:themeColor="text1"/>
                <w:sz w:val="20"/>
              </w:rPr>
            </w:pPr>
            <w:r w:rsidRPr="00942D28">
              <w:rPr>
                <w:sz w:val="20"/>
              </w:rPr>
              <w:t xml:space="preserve">Rezoliucija </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4A26BF87" w14:textId="77777777" w:rsidR="00B21872" w:rsidRPr="00942D28" w:rsidRDefault="00B21872" w:rsidP="00A56D4D">
            <w:pPr>
              <w:ind w:left="115" w:right="118"/>
              <w:jc w:val="both"/>
              <w:rPr>
                <w:color w:val="000000" w:themeColor="text1"/>
                <w:sz w:val="20"/>
              </w:rPr>
            </w:pPr>
            <w:r w:rsidRPr="00942D28">
              <w:rPr>
                <w:sz w:val="20"/>
              </w:rPr>
              <w:t>ne mažiau 24 bitai</w:t>
            </w:r>
          </w:p>
        </w:tc>
      </w:tr>
      <w:tr w:rsidR="00B21872" w:rsidRPr="00772CA2" w14:paraId="022627AF" w14:textId="77777777" w:rsidTr="00A56D4D">
        <w:trPr>
          <w:trHeight w:val="412"/>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318BE271" w14:textId="77777777" w:rsidR="00B21872" w:rsidRPr="00942D28" w:rsidRDefault="00B21872" w:rsidP="00A56D4D">
            <w:pPr>
              <w:jc w:val="center"/>
              <w:rPr>
                <w:color w:val="000000" w:themeColor="text1"/>
                <w:sz w:val="20"/>
              </w:rPr>
            </w:pPr>
            <w:r w:rsidRPr="00942D28">
              <w:rPr>
                <w:bCs/>
                <w:color w:val="000000" w:themeColor="text1"/>
                <w:sz w:val="20"/>
              </w:rPr>
              <w:t>12.</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5E7AD554" w14:textId="77777777" w:rsidR="00B21872" w:rsidRPr="00942D28" w:rsidRDefault="00B21872" w:rsidP="00A56D4D">
            <w:pPr>
              <w:ind w:left="120" w:right="109"/>
              <w:jc w:val="both"/>
              <w:rPr>
                <w:color w:val="000000" w:themeColor="text1"/>
                <w:sz w:val="20"/>
              </w:rPr>
            </w:pPr>
            <w:r w:rsidRPr="00942D28">
              <w:rPr>
                <w:sz w:val="20"/>
              </w:rPr>
              <w:t>Tikslumas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2956CDE9" w14:textId="77777777" w:rsidR="00B21872" w:rsidRPr="00942D28" w:rsidRDefault="00B21872" w:rsidP="00A56D4D">
            <w:pPr>
              <w:ind w:left="115" w:right="118"/>
              <w:jc w:val="both"/>
              <w:rPr>
                <w:color w:val="000000" w:themeColor="text1"/>
                <w:sz w:val="20"/>
              </w:rPr>
            </w:pPr>
            <w:r w:rsidRPr="00942D28">
              <w:rPr>
                <w:sz w:val="20"/>
              </w:rPr>
              <w:t>0,05µV/</w:t>
            </w:r>
            <w:proofErr w:type="spellStart"/>
            <w:r w:rsidRPr="00942D28">
              <w:rPr>
                <w:sz w:val="20"/>
              </w:rPr>
              <w:t>bit</w:t>
            </w:r>
            <w:proofErr w:type="spellEnd"/>
          </w:p>
        </w:tc>
      </w:tr>
      <w:tr w:rsidR="00B21872" w:rsidRPr="00772CA2" w14:paraId="7E3E3DCD" w14:textId="77777777" w:rsidTr="00A56D4D">
        <w:trPr>
          <w:trHeight w:val="546"/>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0CCD155B" w14:textId="77777777" w:rsidR="00B21872" w:rsidRPr="00942D28" w:rsidRDefault="00B21872" w:rsidP="00A56D4D">
            <w:pPr>
              <w:jc w:val="center"/>
              <w:rPr>
                <w:color w:val="000000" w:themeColor="text1"/>
                <w:sz w:val="20"/>
              </w:rPr>
            </w:pPr>
            <w:r w:rsidRPr="00942D28">
              <w:rPr>
                <w:bCs/>
                <w:color w:val="000000" w:themeColor="text1"/>
                <w:sz w:val="20"/>
              </w:rPr>
              <w:t>13.</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32B9010E" w14:textId="77777777" w:rsidR="00B21872" w:rsidRPr="00942D28" w:rsidRDefault="00B21872" w:rsidP="00A56D4D">
            <w:pPr>
              <w:ind w:left="120" w:right="109"/>
              <w:jc w:val="both"/>
              <w:rPr>
                <w:color w:val="000000" w:themeColor="text1"/>
                <w:sz w:val="20"/>
              </w:rPr>
            </w:pPr>
            <w:r w:rsidRPr="00942D28">
              <w:rPr>
                <w:color w:val="000000" w:themeColor="text1"/>
                <w:sz w:val="20"/>
              </w:rPr>
              <w:t>Filtrai</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7E6A3B02" w14:textId="77777777" w:rsidR="00B21872" w:rsidRPr="00942D28" w:rsidRDefault="00B21872" w:rsidP="00B21872">
            <w:pPr>
              <w:pStyle w:val="Sraopastraipa"/>
              <w:numPr>
                <w:ilvl w:val="0"/>
                <w:numId w:val="1"/>
              </w:numPr>
              <w:shd w:val="clear" w:color="auto" w:fill="FFFFFF" w:themeFill="background1"/>
              <w:spacing w:after="0" w:line="240" w:lineRule="auto"/>
              <w:ind w:left="317" w:hanging="284"/>
              <w:rPr>
                <w:rFonts w:ascii="Times New Roman" w:hAnsi="Times New Roman"/>
                <w:color w:val="000000" w:themeColor="text1"/>
                <w:sz w:val="20"/>
                <w:szCs w:val="20"/>
              </w:rPr>
            </w:pPr>
            <w:r w:rsidRPr="00942D28">
              <w:rPr>
                <w:rFonts w:ascii="Times New Roman" w:hAnsi="Times New Roman"/>
                <w:color w:val="000000" w:themeColor="text1"/>
                <w:sz w:val="20"/>
                <w:szCs w:val="20"/>
              </w:rPr>
              <w:t>ne mažiau 524 Hz žemo dažnio (aparato, pastovus)</w:t>
            </w:r>
          </w:p>
          <w:p w14:paraId="4C66B0E0" w14:textId="77777777" w:rsidR="00B21872" w:rsidRPr="00942D28" w:rsidRDefault="00B21872" w:rsidP="00B21872">
            <w:pPr>
              <w:pStyle w:val="Sraopastraipa"/>
              <w:numPr>
                <w:ilvl w:val="0"/>
                <w:numId w:val="1"/>
              </w:numPr>
              <w:shd w:val="clear" w:color="auto" w:fill="FFFFFF" w:themeFill="background1"/>
              <w:spacing w:after="0" w:line="240" w:lineRule="auto"/>
              <w:ind w:left="317" w:hanging="284"/>
              <w:rPr>
                <w:rStyle w:val="rynqvb"/>
                <w:rFonts w:ascii="Times New Roman" w:hAnsi="Times New Roman"/>
                <w:color w:val="000000" w:themeColor="text1"/>
                <w:sz w:val="20"/>
                <w:szCs w:val="20"/>
              </w:rPr>
            </w:pPr>
            <w:r w:rsidRPr="00942D28">
              <w:rPr>
                <w:rStyle w:val="rynqvb"/>
                <w:rFonts w:ascii="Times New Roman" w:hAnsi="Times New Roman"/>
                <w:color w:val="000000" w:themeColor="text1"/>
                <w:sz w:val="20"/>
                <w:szCs w:val="20"/>
                <w:lang w:val="en-US"/>
              </w:rPr>
              <w:t xml:space="preserve">ne </w:t>
            </w:r>
            <w:proofErr w:type="spellStart"/>
            <w:r w:rsidRPr="00942D28">
              <w:rPr>
                <w:rStyle w:val="rynqvb"/>
                <w:rFonts w:ascii="Times New Roman" w:hAnsi="Times New Roman"/>
                <w:color w:val="000000" w:themeColor="text1"/>
                <w:sz w:val="20"/>
                <w:szCs w:val="20"/>
                <w:lang w:val="en-US"/>
              </w:rPr>
              <w:t>mažiau</w:t>
            </w:r>
            <w:proofErr w:type="spellEnd"/>
            <w:r w:rsidRPr="00942D28">
              <w:rPr>
                <w:rStyle w:val="rynqvb"/>
                <w:rFonts w:ascii="Times New Roman" w:hAnsi="Times New Roman"/>
                <w:color w:val="000000" w:themeColor="text1"/>
                <w:sz w:val="20"/>
                <w:szCs w:val="20"/>
                <w:lang w:val="en-US"/>
              </w:rPr>
              <w:t xml:space="preserve"> 50, </w:t>
            </w:r>
            <w:r w:rsidRPr="00942D28">
              <w:rPr>
                <w:rStyle w:val="rynqvb"/>
                <w:rFonts w:ascii="Times New Roman" w:hAnsi="Times New Roman"/>
                <w:color w:val="000000" w:themeColor="text1"/>
                <w:sz w:val="20"/>
                <w:szCs w:val="20"/>
              </w:rPr>
              <w:t>60,</w:t>
            </w:r>
            <w:r w:rsidRPr="00942D28">
              <w:rPr>
                <w:rStyle w:val="rynqvb"/>
                <w:rFonts w:ascii="Times New Roman" w:hAnsi="Times New Roman"/>
                <w:color w:val="000000" w:themeColor="text1"/>
                <w:sz w:val="20"/>
                <w:szCs w:val="20"/>
                <w:lang w:val="en-US"/>
              </w:rPr>
              <w:t xml:space="preserve">100, </w:t>
            </w:r>
            <w:r w:rsidRPr="00942D28">
              <w:rPr>
                <w:rStyle w:val="rynqvb"/>
                <w:rFonts w:ascii="Times New Roman" w:hAnsi="Times New Roman"/>
                <w:color w:val="000000" w:themeColor="text1"/>
                <w:sz w:val="20"/>
                <w:szCs w:val="20"/>
              </w:rPr>
              <w:t xml:space="preserve">120, </w:t>
            </w:r>
            <w:r w:rsidRPr="00942D28">
              <w:rPr>
                <w:rStyle w:val="rynqvb"/>
                <w:rFonts w:ascii="Times New Roman" w:hAnsi="Times New Roman"/>
                <w:color w:val="000000" w:themeColor="text1"/>
                <w:sz w:val="20"/>
                <w:szCs w:val="20"/>
                <w:lang w:val="en-US"/>
              </w:rPr>
              <w:t xml:space="preserve">200 </w:t>
            </w:r>
            <w:r w:rsidRPr="00942D28">
              <w:rPr>
                <w:rStyle w:val="rynqvb"/>
                <w:rFonts w:ascii="Times New Roman" w:hAnsi="Times New Roman"/>
                <w:color w:val="000000" w:themeColor="text1"/>
                <w:sz w:val="20"/>
                <w:szCs w:val="20"/>
              </w:rPr>
              <w:t>Hz</w:t>
            </w:r>
            <w:r w:rsidRPr="00942D28">
              <w:rPr>
                <w:rStyle w:val="rynqvb"/>
                <w:rFonts w:ascii="Times New Roman" w:hAnsi="Times New Roman"/>
                <w:color w:val="000000" w:themeColor="text1"/>
                <w:sz w:val="20"/>
                <w:szCs w:val="20"/>
                <w:lang w:val="en-US"/>
              </w:rPr>
              <w:t xml:space="preserve"> (</w:t>
            </w:r>
            <w:r w:rsidRPr="00942D28">
              <w:rPr>
                <w:rStyle w:val="rynqvb"/>
                <w:rFonts w:ascii="Times New Roman" w:hAnsi="Times New Roman"/>
                <w:color w:val="000000" w:themeColor="text1"/>
                <w:sz w:val="20"/>
                <w:szCs w:val="20"/>
              </w:rPr>
              <w:t>perjungiami programiškai</w:t>
            </w:r>
            <w:r w:rsidRPr="00942D28">
              <w:rPr>
                <w:rStyle w:val="rynqvb"/>
                <w:rFonts w:ascii="Times New Roman" w:hAnsi="Times New Roman"/>
                <w:color w:val="000000" w:themeColor="text1"/>
                <w:sz w:val="20"/>
                <w:szCs w:val="20"/>
                <w:lang w:val="en-US"/>
              </w:rPr>
              <w:t xml:space="preserve">) </w:t>
            </w:r>
          </w:p>
          <w:p w14:paraId="1A9C6E40" w14:textId="77777777" w:rsidR="00B21872" w:rsidRPr="00942D28" w:rsidRDefault="00B21872" w:rsidP="00B21872">
            <w:pPr>
              <w:pStyle w:val="Sraopastraipa"/>
              <w:numPr>
                <w:ilvl w:val="0"/>
                <w:numId w:val="1"/>
              </w:numPr>
              <w:shd w:val="clear" w:color="auto" w:fill="FFFFFF" w:themeFill="background1"/>
              <w:spacing w:after="0" w:line="240" w:lineRule="auto"/>
              <w:ind w:left="317" w:hanging="284"/>
              <w:rPr>
                <w:rFonts w:ascii="Times New Roman" w:hAnsi="Times New Roman"/>
                <w:color w:val="000000" w:themeColor="text1"/>
                <w:sz w:val="20"/>
                <w:szCs w:val="20"/>
              </w:rPr>
            </w:pPr>
            <w:r w:rsidRPr="00942D28">
              <w:rPr>
                <w:rStyle w:val="rynqvb"/>
                <w:rFonts w:ascii="Times New Roman" w:hAnsi="Times New Roman"/>
                <w:sz w:val="20"/>
                <w:szCs w:val="20"/>
                <w:lang w:val="en-US"/>
              </w:rPr>
              <w:t xml:space="preserve">ne </w:t>
            </w:r>
            <w:proofErr w:type="spellStart"/>
            <w:r w:rsidRPr="00942D28">
              <w:rPr>
                <w:rStyle w:val="rynqvb"/>
                <w:rFonts w:ascii="Times New Roman" w:hAnsi="Times New Roman"/>
                <w:sz w:val="20"/>
                <w:szCs w:val="20"/>
                <w:lang w:val="en-US"/>
              </w:rPr>
              <w:t>mažiau</w:t>
            </w:r>
            <w:proofErr w:type="spellEnd"/>
            <w:r w:rsidRPr="00942D28">
              <w:rPr>
                <w:rStyle w:val="rynqvb"/>
                <w:rFonts w:ascii="Times New Roman" w:hAnsi="Times New Roman"/>
                <w:sz w:val="20"/>
                <w:szCs w:val="20"/>
                <w:lang w:val="en-US"/>
              </w:rPr>
              <w:t xml:space="preserve"> </w:t>
            </w:r>
            <w:r w:rsidRPr="00942D28">
              <w:rPr>
                <w:rFonts w:ascii="Times New Roman" w:hAnsi="Times New Roman"/>
                <w:color w:val="000000" w:themeColor="text1"/>
                <w:sz w:val="20"/>
                <w:szCs w:val="20"/>
              </w:rPr>
              <w:t>35 Hz (tremoro);</w:t>
            </w:r>
          </w:p>
        </w:tc>
      </w:tr>
      <w:tr w:rsidR="00B21872" w:rsidRPr="00772CA2" w14:paraId="0D37970D" w14:textId="77777777" w:rsidTr="00A56D4D">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34D5D649" w14:textId="77777777" w:rsidR="00B21872" w:rsidRPr="00942D28" w:rsidRDefault="00B21872" w:rsidP="00A56D4D">
            <w:pPr>
              <w:jc w:val="center"/>
              <w:rPr>
                <w:color w:val="000000" w:themeColor="text1"/>
                <w:sz w:val="20"/>
              </w:rPr>
            </w:pPr>
            <w:r w:rsidRPr="00942D28">
              <w:rPr>
                <w:bCs/>
                <w:color w:val="000000" w:themeColor="text1"/>
                <w:sz w:val="20"/>
              </w:rPr>
              <w:t>14.</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0A8A8F41" w14:textId="77777777" w:rsidR="00B21872" w:rsidRPr="00942D28" w:rsidRDefault="00B21872" w:rsidP="00A56D4D">
            <w:pPr>
              <w:ind w:left="120" w:right="109"/>
              <w:jc w:val="both"/>
              <w:rPr>
                <w:color w:val="000000" w:themeColor="text1"/>
                <w:sz w:val="20"/>
              </w:rPr>
            </w:pPr>
            <w:r w:rsidRPr="00942D28">
              <w:rPr>
                <w:sz w:val="20"/>
              </w:rPr>
              <w:t>Užrašymo laiko pasirinkimas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00A67733" w14:textId="77777777" w:rsidR="00B21872" w:rsidRPr="00942D28" w:rsidRDefault="00B21872" w:rsidP="00A56D4D">
            <w:pPr>
              <w:shd w:val="clear" w:color="auto" w:fill="FFFFFF" w:themeFill="background1"/>
              <w:tabs>
                <w:tab w:val="left" w:pos="600"/>
              </w:tabs>
              <w:rPr>
                <w:sz w:val="20"/>
              </w:rPr>
            </w:pPr>
            <w:r w:rsidRPr="00942D28">
              <w:rPr>
                <w:sz w:val="20"/>
              </w:rPr>
              <w:t>8, 16 arba 32 sek.</w:t>
            </w:r>
            <w:r w:rsidRPr="00942D28">
              <w:rPr>
                <w:rStyle w:val="rynqvb"/>
                <w:sz w:val="20"/>
              </w:rPr>
              <w:t xml:space="preserve"> arba nepertraukiamas EKG  įrašymas su išsaugojimu pagal laiko intervalo pasirinkimą</w:t>
            </w:r>
          </w:p>
        </w:tc>
      </w:tr>
      <w:tr w:rsidR="00B21872" w:rsidRPr="00772CA2" w14:paraId="449EA5A8" w14:textId="77777777" w:rsidTr="00A56D4D">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28AA980E" w14:textId="77777777" w:rsidR="00B21872" w:rsidRPr="00942D28" w:rsidRDefault="00B21872" w:rsidP="00A56D4D">
            <w:pPr>
              <w:jc w:val="center"/>
              <w:rPr>
                <w:color w:val="000000" w:themeColor="text1"/>
                <w:sz w:val="20"/>
              </w:rPr>
            </w:pPr>
            <w:r w:rsidRPr="00942D28">
              <w:rPr>
                <w:bCs/>
                <w:color w:val="000000" w:themeColor="text1"/>
                <w:sz w:val="20"/>
              </w:rPr>
              <w:t>15.</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33981742" w14:textId="77777777" w:rsidR="00B21872" w:rsidRPr="00942D28" w:rsidRDefault="00B21872" w:rsidP="00A56D4D">
            <w:pPr>
              <w:ind w:left="120" w:right="109"/>
              <w:jc w:val="both"/>
              <w:rPr>
                <w:sz w:val="20"/>
              </w:rPr>
            </w:pPr>
            <w:r w:rsidRPr="00942D28">
              <w:rPr>
                <w:rStyle w:val="rynqvb"/>
                <w:sz w:val="20"/>
              </w:rPr>
              <w:t>Intervalinis / nuolatinis EKG saugojimas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6CC109B7" w14:textId="77777777" w:rsidR="00B21872" w:rsidRPr="00942D28" w:rsidRDefault="00B21872" w:rsidP="00A56D4D">
            <w:pPr>
              <w:ind w:left="115" w:right="118"/>
              <w:jc w:val="both"/>
              <w:rPr>
                <w:sz w:val="20"/>
              </w:rPr>
            </w:pPr>
            <w:r w:rsidRPr="00942D28">
              <w:rPr>
                <w:sz w:val="20"/>
              </w:rPr>
              <w:t>Būtina</w:t>
            </w:r>
          </w:p>
        </w:tc>
      </w:tr>
      <w:tr w:rsidR="00B21872" w:rsidRPr="00772CA2" w14:paraId="11DC3927" w14:textId="77777777" w:rsidTr="00A56D4D">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1545FD1E" w14:textId="77777777" w:rsidR="00B21872" w:rsidRPr="00942D28" w:rsidRDefault="00B21872" w:rsidP="00A56D4D">
            <w:pPr>
              <w:jc w:val="center"/>
              <w:rPr>
                <w:color w:val="000000" w:themeColor="text1"/>
                <w:sz w:val="20"/>
              </w:rPr>
            </w:pPr>
            <w:r w:rsidRPr="00942D28">
              <w:rPr>
                <w:bCs/>
                <w:color w:val="000000" w:themeColor="text1"/>
                <w:sz w:val="20"/>
              </w:rPr>
              <w:t>16.</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390C2EA2" w14:textId="77777777" w:rsidR="00B21872" w:rsidRPr="00942D28" w:rsidRDefault="00B21872" w:rsidP="00A56D4D">
            <w:pPr>
              <w:ind w:left="120" w:right="109"/>
              <w:jc w:val="both"/>
              <w:rPr>
                <w:sz w:val="20"/>
              </w:rPr>
            </w:pPr>
            <w:r w:rsidRPr="00942D28">
              <w:rPr>
                <w:rStyle w:val="rynqvb"/>
                <w:sz w:val="20"/>
              </w:rPr>
              <w:t>EKG interpretacija</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2365C250" w14:textId="77777777" w:rsidR="00B21872" w:rsidRPr="00942D28" w:rsidRDefault="00B21872" w:rsidP="00A56D4D">
            <w:pPr>
              <w:ind w:left="115" w:right="118"/>
              <w:jc w:val="both"/>
              <w:rPr>
                <w:sz w:val="20"/>
              </w:rPr>
            </w:pPr>
            <w:r w:rsidRPr="00942D28">
              <w:rPr>
                <w:sz w:val="20"/>
              </w:rPr>
              <w:t>Būtina</w:t>
            </w:r>
          </w:p>
        </w:tc>
      </w:tr>
      <w:tr w:rsidR="00B21872" w:rsidRPr="00772CA2" w14:paraId="5CF49C51" w14:textId="77777777" w:rsidTr="00A56D4D">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48894896" w14:textId="77777777" w:rsidR="00B21872" w:rsidRPr="00942D28" w:rsidRDefault="00B21872" w:rsidP="00A56D4D">
            <w:pPr>
              <w:jc w:val="center"/>
              <w:rPr>
                <w:color w:val="000000" w:themeColor="text1"/>
                <w:sz w:val="20"/>
              </w:rPr>
            </w:pPr>
            <w:r w:rsidRPr="00942D28">
              <w:rPr>
                <w:bCs/>
                <w:color w:val="000000" w:themeColor="text1"/>
                <w:sz w:val="20"/>
              </w:rPr>
              <w:t>17.</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55B27DE7" w14:textId="77777777" w:rsidR="00B21872" w:rsidRPr="00942D28" w:rsidRDefault="00B21872" w:rsidP="00A56D4D">
            <w:pPr>
              <w:ind w:left="120" w:right="109"/>
              <w:jc w:val="both"/>
              <w:rPr>
                <w:sz w:val="20"/>
              </w:rPr>
            </w:pPr>
            <w:r w:rsidRPr="00942D28">
              <w:rPr>
                <w:rStyle w:val="rynqvb"/>
                <w:sz w:val="20"/>
              </w:rPr>
              <w:t>Širdies ritmo kintamumo (ŠSD) įvertinimas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3B94F7D6" w14:textId="77777777" w:rsidR="00B21872" w:rsidRPr="00942D28" w:rsidRDefault="00B21872" w:rsidP="00A56D4D">
            <w:pPr>
              <w:ind w:left="115" w:right="118"/>
              <w:jc w:val="both"/>
              <w:rPr>
                <w:sz w:val="20"/>
              </w:rPr>
            </w:pPr>
            <w:r w:rsidRPr="00942D28">
              <w:rPr>
                <w:sz w:val="20"/>
              </w:rPr>
              <w:t>Būtina</w:t>
            </w:r>
          </w:p>
        </w:tc>
      </w:tr>
      <w:tr w:rsidR="00B21872" w:rsidRPr="00772CA2" w14:paraId="7C22FFC9" w14:textId="77777777" w:rsidTr="00A56D4D">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2F1DA585" w14:textId="77777777" w:rsidR="00B21872" w:rsidRPr="00942D28" w:rsidRDefault="00B21872" w:rsidP="00A56D4D">
            <w:pPr>
              <w:jc w:val="center"/>
              <w:rPr>
                <w:color w:val="000000" w:themeColor="text1"/>
                <w:sz w:val="20"/>
              </w:rPr>
            </w:pPr>
            <w:r w:rsidRPr="00942D28">
              <w:rPr>
                <w:bCs/>
                <w:color w:val="000000" w:themeColor="text1"/>
                <w:sz w:val="20"/>
              </w:rPr>
              <w:t>18.</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1F63ADD8" w14:textId="77777777" w:rsidR="00B21872" w:rsidRPr="00942D28" w:rsidRDefault="00B21872" w:rsidP="00A56D4D">
            <w:pPr>
              <w:shd w:val="clear" w:color="auto" w:fill="FFFFFF" w:themeFill="background1"/>
              <w:rPr>
                <w:sz w:val="20"/>
              </w:rPr>
            </w:pPr>
            <w:r w:rsidRPr="00942D28">
              <w:rPr>
                <w:rStyle w:val="rynqvb"/>
                <w:sz w:val="20"/>
              </w:rPr>
              <w:t xml:space="preserve">Duomenų perdavimas į kompiuterį </w:t>
            </w:r>
            <w:r w:rsidRPr="00942D28">
              <w:rPr>
                <w:sz w:val="20"/>
              </w:rPr>
              <w:t xml:space="preserve">USB kabeliu ir </w:t>
            </w:r>
            <w:proofErr w:type="spellStart"/>
            <w:r w:rsidRPr="00942D28">
              <w:rPr>
                <w:sz w:val="20"/>
              </w:rPr>
              <w:t>WiFį</w:t>
            </w:r>
            <w:proofErr w:type="spellEnd"/>
            <w:r w:rsidRPr="00942D28">
              <w:rPr>
                <w:sz w:val="20"/>
              </w:rPr>
              <w:t xml:space="preserve"> ryšiu</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4E10F8BB" w14:textId="77777777" w:rsidR="00B21872" w:rsidRPr="00942D28" w:rsidRDefault="00B21872" w:rsidP="00A56D4D">
            <w:pPr>
              <w:ind w:left="115" w:right="118"/>
              <w:jc w:val="both"/>
              <w:rPr>
                <w:sz w:val="20"/>
              </w:rPr>
            </w:pPr>
            <w:r w:rsidRPr="00942D28">
              <w:rPr>
                <w:sz w:val="20"/>
              </w:rPr>
              <w:t>Būtina</w:t>
            </w:r>
          </w:p>
        </w:tc>
      </w:tr>
      <w:tr w:rsidR="00B21872" w:rsidRPr="00772CA2" w14:paraId="75892808" w14:textId="77777777" w:rsidTr="00A56D4D">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65BBCAC3" w14:textId="77777777" w:rsidR="00B21872" w:rsidRPr="00942D28" w:rsidRDefault="00B21872" w:rsidP="00A56D4D">
            <w:pPr>
              <w:jc w:val="center"/>
              <w:rPr>
                <w:color w:val="000000" w:themeColor="text1"/>
                <w:sz w:val="20"/>
              </w:rPr>
            </w:pPr>
            <w:r w:rsidRPr="00942D28">
              <w:rPr>
                <w:bCs/>
                <w:color w:val="000000" w:themeColor="text1"/>
                <w:sz w:val="20"/>
              </w:rPr>
              <w:t>19.</w:t>
            </w:r>
          </w:p>
        </w:tc>
        <w:tc>
          <w:tcPr>
            <w:tcW w:w="9497" w:type="dxa"/>
            <w:gridSpan w:val="2"/>
            <w:tcBorders>
              <w:top w:val="single" w:sz="6" w:space="0" w:color="auto"/>
              <w:left w:val="single" w:sz="6" w:space="0" w:color="auto"/>
              <w:bottom w:val="single" w:sz="6" w:space="0" w:color="auto"/>
              <w:right w:val="single" w:sz="6" w:space="0" w:color="auto"/>
            </w:tcBorders>
            <w:tcMar>
              <w:left w:w="30" w:type="dxa"/>
              <w:right w:w="30" w:type="dxa"/>
            </w:tcMar>
          </w:tcPr>
          <w:p w14:paraId="705E87B5" w14:textId="77777777" w:rsidR="00B21872" w:rsidRPr="00942D28" w:rsidRDefault="00B21872" w:rsidP="00A56D4D">
            <w:pPr>
              <w:ind w:left="115" w:right="118"/>
              <w:jc w:val="both"/>
              <w:rPr>
                <w:sz w:val="20"/>
              </w:rPr>
            </w:pPr>
            <w:r w:rsidRPr="00942D28">
              <w:rPr>
                <w:bCs/>
                <w:sz w:val="20"/>
              </w:rPr>
              <w:t>Programinė įranga</w:t>
            </w:r>
          </w:p>
        </w:tc>
      </w:tr>
      <w:tr w:rsidR="00B21872" w:rsidRPr="00772CA2" w14:paraId="027E8E5F" w14:textId="77777777" w:rsidTr="00A56D4D">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29D1AFB9" w14:textId="77777777" w:rsidR="00B21872" w:rsidRPr="00942D28" w:rsidRDefault="00B21872" w:rsidP="00A56D4D">
            <w:pPr>
              <w:jc w:val="center"/>
              <w:rPr>
                <w:color w:val="000000" w:themeColor="text1"/>
                <w:sz w:val="20"/>
              </w:rPr>
            </w:pPr>
            <w:r w:rsidRPr="00942D28">
              <w:rPr>
                <w:color w:val="000000" w:themeColor="text1"/>
                <w:sz w:val="20"/>
              </w:rPr>
              <w:t>19.1.</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6C4F0693" w14:textId="77777777" w:rsidR="00B21872" w:rsidRPr="00942D28" w:rsidRDefault="00B21872" w:rsidP="00A56D4D">
            <w:pPr>
              <w:ind w:left="120" w:right="109"/>
              <w:jc w:val="both"/>
              <w:rPr>
                <w:sz w:val="20"/>
              </w:rPr>
            </w:pPr>
            <w:r w:rsidRPr="00942D28">
              <w:rPr>
                <w:noProof/>
                <w:color w:val="000000" w:themeColor="text1"/>
                <w:sz w:val="20"/>
              </w:rPr>
              <w:t>12 derivacijų ST segmento matavimas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2EBC2259" w14:textId="77777777" w:rsidR="00B21872" w:rsidRPr="00942D28" w:rsidRDefault="00B21872" w:rsidP="00A56D4D">
            <w:pPr>
              <w:ind w:left="115" w:right="118"/>
              <w:jc w:val="both"/>
              <w:rPr>
                <w:sz w:val="20"/>
              </w:rPr>
            </w:pPr>
            <w:r w:rsidRPr="00942D28">
              <w:rPr>
                <w:noProof/>
                <w:color w:val="000000" w:themeColor="text1"/>
                <w:sz w:val="20"/>
              </w:rPr>
              <w:t>Būtina</w:t>
            </w:r>
          </w:p>
        </w:tc>
      </w:tr>
      <w:tr w:rsidR="00B21872" w:rsidRPr="00772CA2" w14:paraId="055C6596" w14:textId="77777777" w:rsidTr="00A56D4D">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4C28846A" w14:textId="77777777" w:rsidR="00B21872" w:rsidRPr="00942D28" w:rsidRDefault="00B21872" w:rsidP="00A56D4D">
            <w:pPr>
              <w:jc w:val="center"/>
              <w:rPr>
                <w:color w:val="000000" w:themeColor="text1"/>
                <w:sz w:val="20"/>
              </w:rPr>
            </w:pPr>
            <w:r w:rsidRPr="00942D28">
              <w:rPr>
                <w:color w:val="000000" w:themeColor="text1"/>
                <w:sz w:val="20"/>
              </w:rPr>
              <w:t>19.2.</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496CAF4D" w14:textId="77777777" w:rsidR="00B21872" w:rsidRPr="00942D28" w:rsidRDefault="00B21872" w:rsidP="00A56D4D">
            <w:pPr>
              <w:ind w:left="120" w:right="109"/>
              <w:jc w:val="both"/>
              <w:rPr>
                <w:sz w:val="20"/>
              </w:rPr>
            </w:pPr>
            <w:r w:rsidRPr="00942D28">
              <w:rPr>
                <w:noProof/>
                <w:color w:val="000000" w:themeColor="text1"/>
                <w:sz w:val="20"/>
              </w:rPr>
              <w:t xml:space="preserve">12 derivacijų </w:t>
            </w:r>
            <w:r w:rsidRPr="00942D28">
              <w:rPr>
                <w:noProof/>
                <w:sz w:val="20"/>
              </w:rPr>
              <w:t xml:space="preserve">ST </w:t>
            </w:r>
            <w:r w:rsidRPr="00942D28">
              <w:rPr>
                <w:noProof/>
                <w:color w:val="000000" w:themeColor="text1"/>
                <w:sz w:val="20"/>
              </w:rPr>
              <w:t>segmento analizė realiame laike</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698DF0D1" w14:textId="77777777" w:rsidR="00B21872" w:rsidRPr="00942D28" w:rsidRDefault="00B21872" w:rsidP="00A56D4D">
            <w:pPr>
              <w:ind w:left="115" w:right="118"/>
              <w:jc w:val="both"/>
              <w:rPr>
                <w:sz w:val="20"/>
              </w:rPr>
            </w:pPr>
            <w:r w:rsidRPr="00942D28">
              <w:rPr>
                <w:noProof/>
                <w:color w:val="000000" w:themeColor="text1"/>
                <w:sz w:val="20"/>
              </w:rPr>
              <w:t>Būtina</w:t>
            </w:r>
          </w:p>
        </w:tc>
      </w:tr>
      <w:tr w:rsidR="00B21872" w:rsidRPr="00772CA2" w14:paraId="48754B20" w14:textId="77777777" w:rsidTr="00A56D4D">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44B1CEEF" w14:textId="77777777" w:rsidR="00B21872" w:rsidRPr="00942D28" w:rsidRDefault="00B21872" w:rsidP="00A56D4D">
            <w:pPr>
              <w:jc w:val="center"/>
              <w:rPr>
                <w:color w:val="000000" w:themeColor="text1"/>
                <w:sz w:val="20"/>
              </w:rPr>
            </w:pPr>
            <w:r w:rsidRPr="00942D28">
              <w:rPr>
                <w:color w:val="000000" w:themeColor="text1"/>
                <w:sz w:val="20"/>
              </w:rPr>
              <w:t>19.3.</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745C7D70" w14:textId="77777777" w:rsidR="00B21872" w:rsidRPr="00942D28" w:rsidRDefault="00B21872" w:rsidP="00A56D4D">
            <w:pPr>
              <w:ind w:left="120" w:right="109"/>
              <w:jc w:val="both"/>
              <w:rPr>
                <w:sz w:val="20"/>
              </w:rPr>
            </w:pPr>
            <w:r w:rsidRPr="00942D28">
              <w:rPr>
                <w:noProof/>
                <w:color w:val="000000" w:themeColor="text1"/>
                <w:sz w:val="20"/>
              </w:rPr>
              <w:t>Registruojamų ST kompleksų palyginimas su anksčiau užrašytais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1B4530FE" w14:textId="77777777" w:rsidR="00B21872" w:rsidRPr="00942D28" w:rsidRDefault="00B21872" w:rsidP="00A56D4D">
            <w:pPr>
              <w:ind w:left="115" w:right="118"/>
              <w:jc w:val="both"/>
              <w:rPr>
                <w:sz w:val="20"/>
              </w:rPr>
            </w:pPr>
            <w:r w:rsidRPr="00942D28">
              <w:rPr>
                <w:noProof/>
                <w:color w:val="000000" w:themeColor="text1"/>
                <w:sz w:val="20"/>
              </w:rPr>
              <w:t>Būtina</w:t>
            </w:r>
          </w:p>
        </w:tc>
      </w:tr>
      <w:tr w:rsidR="00B21872" w:rsidRPr="00772CA2" w14:paraId="5BDC4993" w14:textId="77777777" w:rsidTr="00A56D4D">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56CFF612" w14:textId="77777777" w:rsidR="00B21872" w:rsidRPr="00942D28" w:rsidRDefault="00B21872" w:rsidP="00A56D4D">
            <w:pPr>
              <w:jc w:val="center"/>
              <w:rPr>
                <w:color w:val="000000" w:themeColor="text1"/>
                <w:sz w:val="20"/>
              </w:rPr>
            </w:pPr>
            <w:r w:rsidRPr="00942D28">
              <w:rPr>
                <w:color w:val="000000" w:themeColor="text1"/>
                <w:sz w:val="20"/>
              </w:rPr>
              <w:t>19.4.</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031FFC84" w14:textId="77777777" w:rsidR="00B21872" w:rsidRPr="00942D28" w:rsidRDefault="00B21872" w:rsidP="00A56D4D">
            <w:pPr>
              <w:shd w:val="clear" w:color="auto" w:fill="FFFFFF" w:themeFill="background1"/>
              <w:rPr>
                <w:color w:val="000000" w:themeColor="text1"/>
                <w:sz w:val="20"/>
              </w:rPr>
            </w:pPr>
            <w:r w:rsidRPr="00942D28">
              <w:rPr>
                <w:color w:val="000000" w:themeColor="text1"/>
                <w:sz w:val="20"/>
              </w:rPr>
              <w:t xml:space="preserve">ST segmento pokyčio atvaizdavimas visose </w:t>
            </w:r>
            <w:proofErr w:type="spellStart"/>
            <w:r w:rsidRPr="00942D28">
              <w:rPr>
                <w:color w:val="000000" w:themeColor="text1"/>
                <w:sz w:val="20"/>
              </w:rPr>
              <w:t>derivacijose</w:t>
            </w:r>
            <w:proofErr w:type="spellEnd"/>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7D26FD9C" w14:textId="77777777" w:rsidR="00B21872" w:rsidRPr="00942D28" w:rsidRDefault="00B21872" w:rsidP="00A56D4D">
            <w:pPr>
              <w:shd w:val="clear" w:color="auto" w:fill="FFFFFF" w:themeFill="background1"/>
              <w:rPr>
                <w:sz w:val="20"/>
              </w:rPr>
            </w:pPr>
            <w:r w:rsidRPr="00942D28">
              <w:rPr>
                <w:sz w:val="20"/>
              </w:rPr>
              <w:t>Būtina</w:t>
            </w:r>
          </w:p>
        </w:tc>
      </w:tr>
      <w:tr w:rsidR="00B21872" w:rsidRPr="00772CA2" w14:paraId="46E68F59" w14:textId="77777777" w:rsidTr="00A56D4D">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2CFF7F92" w14:textId="77777777" w:rsidR="00B21872" w:rsidRPr="00942D28" w:rsidRDefault="00B21872" w:rsidP="00A56D4D">
            <w:pPr>
              <w:jc w:val="center"/>
              <w:rPr>
                <w:color w:val="000000" w:themeColor="text1"/>
                <w:sz w:val="20"/>
              </w:rPr>
            </w:pPr>
            <w:r w:rsidRPr="00942D28">
              <w:rPr>
                <w:color w:val="000000" w:themeColor="text1"/>
                <w:sz w:val="20"/>
              </w:rPr>
              <w:t>19.5.</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60CDBE7B" w14:textId="77777777" w:rsidR="00B21872" w:rsidRPr="00942D28" w:rsidRDefault="00B21872" w:rsidP="00A56D4D">
            <w:pPr>
              <w:ind w:left="120" w:right="109"/>
              <w:jc w:val="both"/>
              <w:rPr>
                <w:color w:val="000000" w:themeColor="text1"/>
                <w:sz w:val="20"/>
              </w:rPr>
            </w:pPr>
            <w:r w:rsidRPr="00942D28">
              <w:rPr>
                <w:color w:val="000000" w:themeColor="text1"/>
                <w:sz w:val="20"/>
              </w:rPr>
              <w:t>ST segmento pokyčio atvaizdavimas duomenų atnaujinimas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50116899" w14:textId="77777777" w:rsidR="00B21872" w:rsidRPr="00942D28" w:rsidRDefault="00B21872" w:rsidP="00A56D4D">
            <w:pPr>
              <w:shd w:val="clear" w:color="auto" w:fill="FFFFFF" w:themeFill="background1"/>
              <w:rPr>
                <w:color w:val="000000" w:themeColor="text1"/>
                <w:sz w:val="20"/>
              </w:rPr>
            </w:pPr>
            <w:r w:rsidRPr="00942D28">
              <w:rPr>
                <w:color w:val="000000" w:themeColor="text1"/>
                <w:sz w:val="20"/>
              </w:rPr>
              <w:t>ne rečiau kaip kas 30 s</w:t>
            </w:r>
          </w:p>
        </w:tc>
      </w:tr>
      <w:tr w:rsidR="00B21872" w:rsidRPr="00772CA2" w14:paraId="03230281" w14:textId="77777777" w:rsidTr="00A56D4D">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1616140A" w14:textId="77777777" w:rsidR="00B21872" w:rsidRPr="00942D28" w:rsidRDefault="00B21872" w:rsidP="00A56D4D">
            <w:pPr>
              <w:jc w:val="center"/>
              <w:rPr>
                <w:color w:val="000000" w:themeColor="text1"/>
                <w:sz w:val="20"/>
              </w:rPr>
            </w:pPr>
            <w:r w:rsidRPr="00942D28">
              <w:rPr>
                <w:color w:val="000000" w:themeColor="text1"/>
                <w:sz w:val="20"/>
              </w:rPr>
              <w:lastRenderedPageBreak/>
              <w:t>19.6.</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680B7AC7" w14:textId="77777777" w:rsidR="00B21872" w:rsidRPr="00942D28" w:rsidRDefault="00B21872" w:rsidP="00A56D4D">
            <w:pPr>
              <w:ind w:left="120" w:right="109"/>
              <w:jc w:val="both"/>
              <w:rPr>
                <w:sz w:val="20"/>
              </w:rPr>
            </w:pPr>
            <w:r w:rsidRPr="00942D28">
              <w:rPr>
                <w:color w:val="000000" w:themeColor="text1"/>
                <w:sz w:val="20"/>
              </w:rPr>
              <w:t xml:space="preserve">Pasirinktos </w:t>
            </w:r>
            <w:proofErr w:type="spellStart"/>
            <w:r w:rsidRPr="00942D28">
              <w:rPr>
                <w:color w:val="000000" w:themeColor="text1"/>
                <w:sz w:val="20"/>
              </w:rPr>
              <w:t>derivacijos</w:t>
            </w:r>
            <w:proofErr w:type="spellEnd"/>
            <w:r w:rsidRPr="00942D28">
              <w:rPr>
                <w:color w:val="000000" w:themeColor="text1"/>
                <w:sz w:val="20"/>
              </w:rPr>
              <w:t xml:space="preserve"> spalvotas ST segmento pokyčio atvaizdavimas </w:t>
            </w:r>
            <w:proofErr w:type="spellStart"/>
            <w:r w:rsidRPr="00942D28">
              <w:rPr>
                <w:color w:val="000000" w:themeColor="text1"/>
                <w:sz w:val="20"/>
              </w:rPr>
              <w:t>trimačiame</w:t>
            </w:r>
            <w:proofErr w:type="spellEnd"/>
            <w:r w:rsidRPr="00942D28">
              <w:rPr>
                <w:color w:val="000000" w:themeColor="text1"/>
                <w:sz w:val="20"/>
              </w:rPr>
              <w:t xml:space="preserve"> grafike</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1B721882" w14:textId="77777777" w:rsidR="00B21872" w:rsidRPr="00942D28" w:rsidRDefault="00B21872" w:rsidP="00A56D4D">
            <w:pPr>
              <w:ind w:right="118"/>
              <w:jc w:val="both"/>
              <w:rPr>
                <w:sz w:val="20"/>
              </w:rPr>
            </w:pPr>
            <w:r w:rsidRPr="00942D28">
              <w:rPr>
                <w:sz w:val="20"/>
              </w:rPr>
              <w:t>Būtina</w:t>
            </w:r>
          </w:p>
        </w:tc>
      </w:tr>
      <w:tr w:rsidR="00B21872" w:rsidRPr="00772CA2" w14:paraId="69B289B7" w14:textId="77777777" w:rsidTr="00A56D4D">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7123C914" w14:textId="77777777" w:rsidR="00B21872" w:rsidRPr="00942D28" w:rsidRDefault="00B21872" w:rsidP="00A56D4D">
            <w:pPr>
              <w:jc w:val="center"/>
              <w:rPr>
                <w:color w:val="000000" w:themeColor="text1"/>
                <w:sz w:val="20"/>
              </w:rPr>
            </w:pPr>
            <w:r w:rsidRPr="00942D28">
              <w:rPr>
                <w:color w:val="000000" w:themeColor="text1"/>
                <w:sz w:val="20"/>
              </w:rPr>
              <w:t>19.7.</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04E609A5" w14:textId="77777777" w:rsidR="00B21872" w:rsidRPr="00942D28" w:rsidRDefault="00B21872" w:rsidP="00A56D4D">
            <w:pPr>
              <w:ind w:left="120" w:right="109"/>
              <w:jc w:val="both"/>
              <w:rPr>
                <w:sz w:val="20"/>
              </w:rPr>
            </w:pPr>
            <w:r w:rsidRPr="00942D28">
              <w:rPr>
                <w:noProof/>
                <w:color w:val="000000" w:themeColor="text1"/>
                <w:sz w:val="20"/>
              </w:rPr>
              <w:t>Atvaizduojami  parametrai: širdies susitraukimų dažnis, ST lygio kitimas atskiruose languose</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080CAF6C" w14:textId="77777777" w:rsidR="00B21872" w:rsidRPr="00942D28" w:rsidRDefault="00B21872" w:rsidP="00A56D4D">
            <w:pPr>
              <w:ind w:left="115" w:right="118"/>
              <w:jc w:val="both"/>
              <w:rPr>
                <w:sz w:val="20"/>
              </w:rPr>
            </w:pPr>
            <w:r w:rsidRPr="00942D28">
              <w:rPr>
                <w:noProof/>
                <w:color w:val="000000" w:themeColor="text1"/>
                <w:sz w:val="20"/>
              </w:rPr>
              <w:t xml:space="preserve">Būtina </w:t>
            </w:r>
          </w:p>
        </w:tc>
      </w:tr>
      <w:tr w:rsidR="00B21872" w:rsidRPr="00772CA2" w14:paraId="43E34D6B" w14:textId="77777777" w:rsidTr="00A56D4D">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015A1643" w14:textId="77777777" w:rsidR="00B21872" w:rsidRPr="00942D28" w:rsidRDefault="00B21872" w:rsidP="00A56D4D">
            <w:pPr>
              <w:jc w:val="center"/>
              <w:rPr>
                <w:color w:val="000000" w:themeColor="text1"/>
                <w:sz w:val="20"/>
              </w:rPr>
            </w:pPr>
            <w:r w:rsidRPr="00942D28">
              <w:rPr>
                <w:color w:val="000000" w:themeColor="text1"/>
                <w:sz w:val="20"/>
              </w:rPr>
              <w:t>19.8.</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7814C794" w14:textId="77777777" w:rsidR="00B21872" w:rsidRPr="00942D28" w:rsidRDefault="00B21872" w:rsidP="00A56D4D">
            <w:pPr>
              <w:ind w:left="120" w:right="109"/>
              <w:jc w:val="both"/>
              <w:rPr>
                <w:noProof/>
                <w:color w:val="000000" w:themeColor="text1"/>
                <w:sz w:val="20"/>
              </w:rPr>
            </w:pPr>
            <w:r w:rsidRPr="00942D28">
              <w:rPr>
                <w:noProof/>
                <w:color w:val="000000" w:themeColor="text1"/>
                <w:sz w:val="20"/>
              </w:rPr>
              <w:t xml:space="preserve">Atvaizduojamų  parametrų duomenys atnaujinami: širdies susitraukimų dažnių, ST lygio kitimų atskiruose languose </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50395E4B" w14:textId="77777777" w:rsidR="00B21872" w:rsidRPr="00942D28" w:rsidRDefault="00B21872" w:rsidP="00A56D4D">
            <w:pPr>
              <w:ind w:left="115" w:right="118"/>
              <w:jc w:val="both"/>
              <w:rPr>
                <w:noProof/>
                <w:color w:val="000000" w:themeColor="text1"/>
                <w:sz w:val="20"/>
              </w:rPr>
            </w:pPr>
            <w:r w:rsidRPr="00942D28">
              <w:rPr>
                <w:noProof/>
                <w:color w:val="000000" w:themeColor="text1"/>
                <w:sz w:val="20"/>
              </w:rPr>
              <w:t>≤ 30 s</w:t>
            </w:r>
          </w:p>
        </w:tc>
      </w:tr>
      <w:tr w:rsidR="00B21872" w:rsidRPr="00772CA2" w14:paraId="5D24851A" w14:textId="77777777" w:rsidTr="00A56D4D">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021DEA7A" w14:textId="77777777" w:rsidR="00B21872" w:rsidRPr="00942D28" w:rsidRDefault="00B21872" w:rsidP="00A56D4D">
            <w:pPr>
              <w:jc w:val="center"/>
              <w:rPr>
                <w:color w:val="000000" w:themeColor="text1"/>
                <w:sz w:val="20"/>
              </w:rPr>
            </w:pPr>
            <w:r w:rsidRPr="00942D28">
              <w:rPr>
                <w:color w:val="000000" w:themeColor="text1"/>
                <w:sz w:val="20"/>
              </w:rPr>
              <w:t>19.9.</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50B8ED50" w14:textId="77777777" w:rsidR="00B21872" w:rsidRPr="00942D28" w:rsidRDefault="00B21872" w:rsidP="00A56D4D">
            <w:pPr>
              <w:ind w:left="120" w:right="109"/>
              <w:jc w:val="both"/>
              <w:rPr>
                <w:sz w:val="20"/>
              </w:rPr>
            </w:pPr>
            <w:r w:rsidRPr="00942D28">
              <w:rPr>
                <w:noProof/>
                <w:color w:val="000000" w:themeColor="text1"/>
                <w:sz w:val="20"/>
              </w:rPr>
              <w:t>Galimybė išsaugoti kompiuterio atmintyje svarbius EKG fragmentus/kompleksus (12 derivacijų EKG informaciją) bei vėlesnė peržiūra ir analizė</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6174E93C" w14:textId="77777777" w:rsidR="00B21872" w:rsidRPr="00942D28" w:rsidRDefault="00B21872" w:rsidP="00A56D4D">
            <w:pPr>
              <w:ind w:left="115" w:right="118"/>
              <w:jc w:val="both"/>
              <w:rPr>
                <w:sz w:val="20"/>
              </w:rPr>
            </w:pPr>
            <w:r w:rsidRPr="00942D28">
              <w:rPr>
                <w:noProof/>
                <w:color w:val="000000" w:themeColor="text1"/>
                <w:sz w:val="20"/>
              </w:rPr>
              <w:t>Būtina</w:t>
            </w:r>
          </w:p>
        </w:tc>
      </w:tr>
      <w:tr w:rsidR="00B21872" w:rsidRPr="00772CA2" w14:paraId="7422B577" w14:textId="77777777" w:rsidTr="00A56D4D">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5D131C45" w14:textId="77777777" w:rsidR="00B21872" w:rsidRPr="00942D28" w:rsidRDefault="00B21872" w:rsidP="00A56D4D">
            <w:pPr>
              <w:jc w:val="center"/>
              <w:rPr>
                <w:color w:val="000000" w:themeColor="text1"/>
                <w:sz w:val="20"/>
              </w:rPr>
            </w:pPr>
            <w:r w:rsidRPr="00942D28">
              <w:rPr>
                <w:color w:val="000000" w:themeColor="text1"/>
                <w:sz w:val="20"/>
              </w:rPr>
              <w:t>19.10.</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41307D80" w14:textId="77777777" w:rsidR="00B21872" w:rsidRPr="00942D28" w:rsidRDefault="00B21872" w:rsidP="00A56D4D">
            <w:pPr>
              <w:ind w:left="120" w:right="109"/>
              <w:jc w:val="both"/>
              <w:rPr>
                <w:sz w:val="20"/>
              </w:rPr>
            </w:pPr>
            <w:r w:rsidRPr="00942D28">
              <w:rPr>
                <w:noProof/>
                <w:color w:val="000000" w:themeColor="text1"/>
                <w:sz w:val="20"/>
              </w:rPr>
              <w:t>Automatinė aritmijų analizė realiame laike (sistema automatiškai atpažįsta aritmiją ir ją išsaugo).</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7C4B69B1" w14:textId="77777777" w:rsidR="00B21872" w:rsidRPr="00942D28" w:rsidRDefault="00B21872" w:rsidP="00A56D4D">
            <w:pPr>
              <w:ind w:left="115" w:right="118"/>
              <w:jc w:val="both"/>
              <w:rPr>
                <w:sz w:val="20"/>
              </w:rPr>
            </w:pPr>
            <w:r w:rsidRPr="00942D28">
              <w:rPr>
                <w:noProof/>
                <w:color w:val="000000" w:themeColor="text1"/>
                <w:sz w:val="20"/>
              </w:rPr>
              <w:t>Būtina</w:t>
            </w:r>
          </w:p>
        </w:tc>
      </w:tr>
      <w:tr w:rsidR="00B21872" w:rsidRPr="00772CA2" w14:paraId="0C1C67DB" w14:textId="77777777" w:rsidTr="00A56D4D">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72989455" w14:textId="77777777" w:rsidR="00B21872" w:rsidRPr="00942D28" w:rsidRDefault="00B21872" w:rsidP="00A56D4D">
            <w:pPr>
              <w:jc w:val="center"/>
              <w:rPr>
                <w:color w:val="000000" w:themeColor="text1"/>
                <w:sz w:val="20"/>
              </w:rPr>
            </w:pPr>
            <w:r w:rsidRPr="00942D28">
              <w:rPr>
                <w:color w:val="000000" w:themeColor="text1"/>
                <w:sz w:val="20"/>
              </w:rPr>
              <w:t>19.11.</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627F75B1" w14:textId="77777777" w:rsidR="00B21872" w:rsidRPr="00942D28" w:rsidRDefault="00B21872" w:rsidP="00A56D4D">
            <w:pPr>
              <w:ind w:left="120" w:right="109"/>
              <w:jc w:val="both"/>
              <w:rPr>
                <w:sz w:val="20"/>
              </w:rPr>
            </w:pPr>
            <w:r w:rsidRPr="00942D28">
              <w:rPr>
                <w:rStyle w:val="rynqvb"/>
                <w:sz w:val="20"/>
              </w:rPr>
              <w:t>Galimybė peržiūrėti visus išsaugotus tyrimus kituose vidinio tinklo kompiuteriuose.</w:t>
            </w:r>
            <w:r w:rsidRPr="00942D28">
              <w:rPr>
                <w:rStyle w:val="hwtze"/>
                <w:sz w:val="20"/>
              </w:rPr>
              <w:t xml:space="preserve"> </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4ED2E808" w14:textId="77777777" w:rsidR="00B21872" w:rsidRPr="00942D28" w:rsidRDefault="00B21872" w:rsidP="00A56D4D">
            <w:pPr>
              <w:ind w:left="115" w:right="118"/>
              <w:jc w:val="both"/>
              <w:rPr>
                <w:sz w:val="20"/>
              </w:rPr>
            </w:pPr>
            <w:r w:rsidRPr="00942D28">
              <w:rPr>
                <w:noProof/>
                <w:color w:val="000000" w:themeColor="text1"/>
                <w:sz w:val="20"/>
              </w:rPr>
              <w:t>Būtina</w:t>
            </w:r>
          </w:p>
        </w:tc>
      </w:tr>
      <w:tr w:rsidR="00B21872" w:rsidRPr="00772CA2" w14:paraId="6324DEB9" w14:textId="77777777" w:rsidTr="00A56D4D">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38C8F415" w14:textId="77777777" w:rsidR="00B21872" w:rsidRPr="00942D28" w:rsidRDefault="00B21872" w:rsidP="00A56D4D">
            <w:pPr>
              <w:jc w:val="center"/>
              <w:rPr>
                <w:color w:val="000000" w:themeColor="text1"/>
                <w:sz w:val="20"/>
              </w:rPr>
            </w:pPr>
            <w:r w:rsidRPr="00942D28">
              <w:rPr>
                <w:color w:val="000000" w:themeColor="text1"/>
                <w:sz w:val="20"/>
              </w:rPr>
              <w:t>19.12.</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104893F6" w14:textId="77777777" w:rsidR="00B21872" w:rsidRPr="00942D28" w:rsidRDefault="00B21872" w:rsidP="00A56D4D">
            <w:pPr>
              <w:ind w:left="120" w:right="109"/>
              <w:jc w:val="both"/>
              <w:rPr>
                <w:sz w:val="20"/>
              </w:rPr>
            </w:pPr>
            <w:r w:rsidRPr="00942D28">
              <w:rPr>
                <w:noProof/>
                <w:color w:val="000000" w:themeColor="text1"/>
                <w:sz w:val="20"/>
              </w:rPr>
              <w:t>Galimybė užrašytas elektrokardiogramas ir tyrimo ataskaitas išsaugoti PDF arba lygiaverčiu formatu kompiuteryje.</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4B60FF09" w14:textId="77777777" w:rsidR="00B21872" w:rsidRPr="00942D28" w:rsidRDefault="00B21872" w:rsidP="00A56D4D">
            <w:pPr>
              <w:ind w:left="115" w:right="118"/>
              <w:jc w:val="both"/>
              <w:rPr>
                <w:sz w:val="20"/>
              </w:rPr>
            </w:pPr>
            <w:r w:rsidRPr="00942D28">
              <w:rPr>
                <w:noProof/>
                <w:color w:val="000000" w:themeColor="text1"/>
                <w:sz w:val="20"/>
              </w:rPr>
              <w:t>Būtina</w:t>
            </w:r>
          </w:p>
        </w:tc>
      </w:tr>
      <w:tr w:rsidR="00B21872" w:rsidRPr="00772CA2" w14:paraId="1C130FDD" w14:textId="77777777" w:rsidTr="00A56D4D">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188152F9" w14:textId="77777777" w:rsidR="00B21872" w:rsidRPr="00942D28" w:rsidRDefault="00B21872" w:rsidP="00A56D4D">
            <w:pPr>
              <w:jc w:val="center"/>
              <w:rPr>
                <w:color w:val="000000" w:themeColor="text1"/>
                <w:sz w:val="20"/>
              </w:rPr>
            </w:pPr>
            <w:r w:rsidRPr="00942D28">
              <w:rPr>
                <w:color w:val="000000" w:themeColor="text1"/>
                <w:sz w:val="20"/>
              </w:rPr>
              <w:t>20.</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3458E649" w14:textId="77777777" w:rsidR="00B21872" w:rsidRPr="00942D28" w:rsidRDefault="00B21872" w:rsidP="00A56D4D">
            <w:pPr>
              <w:shd w:val="clear" w:color="auto" w:fill="FFFFFF" w:themeFill="background1"/>
              <w:rPr>
                <w:noProof/>
                <w:color w:val="000000" w:themeColor="text1"/>
                <w:sz w:val="20"/>
              </w:rPr>
            </w:pPr>
            <w:r w:rsidRPr="00942D28">
              <w:rPr>
                <w:noProof/>
                <w:color w:val="000000" w:themeColor="text1"/>
                <w:sz w:val="20"/>
              </w:rPr>
              <w:t>Komplekte:</w:t>
            </w:r>
          </w:p>
          <w:p w14:paraId="51875177" w14:textId="77777777" w:rsidR="00B21872" w:rsidRPr="00942D28" w:rsidRDefault="00B21872" w:rsidP="00A56D4D">
            <w:pPr>
              <w:rPr>
                <w:sz w:val="20"/>
              </w:rPr>
            </w:pPr>
            <w:r w:rsidRPr="00942D28">
              <w:rPr>
                <w:sz w:val="20"/>
              </w:rPr>
              <w:t xml:space="preserve">USB kabelis, programa, </w:t>
            </w:r>
          </w:p>
          <w:p w14:paraId="4F4D1EFE" w14:textId="77777777" w:rsidR="00B21872" w:rsidRPr="00942D28" w:rsidRDefault="00B21872" w:rsidP="00A56D4D">
            <w:pPr>
              <w:rPr>
                <w:sz w:val="20"/>
              </w:rPr>
            </w:pPr>
            <w:r w:rsidRPr="00942D28">
              <w:rPr>
                <w:sz w:val="20"/>
              </w:rPr>
              <w:t xml:space="preserve">10 gyslų EKG kabelis, </w:t>
            </w:r>
          </w:p>
          <w:p w14:paraId="5CAACB2A" w14:textId="77777777" w:rsidR="00B21872" w:rsidRPr="00942D28" w:rsidRDefault="00B21872" w:rsidP="00A56D4D">
            <w:pPr>
              <w:rPr>
                <w:sz w:val="20"/>
              </w:rPr>
            </w:pPr>
            <w:proofErr w:type="spellStart"/>
            <w:r w:rsidRPr="00942D28">
              <w:rPr>
                <w:sz w:val="20"/>
              </w:rPr>
              <w:t>kriaušelės</w:t>
            </w:r>
            <w:proofErr w:type="spellEnd"/>
            <w:r w:rsidRPr="00942D28">
              <w:rPr>
                <w:sz w:val="20"/>
              </w:rPr>
              <w:t xml:space="preserve"> tipo krūtininių elektrodų komplektas, galūninių gnybtų komplektas.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1F4102BF" w14:textId="77777777" w:rsidR="00B21872" w:rsidRPr="00942D28" w:rsidRDefault="00B21872" w:rsidP="00A56D4D">
            <w:pPr>
              <w:ind w:left="115" w:right="118"/>
              <w:jc w:val="both"/>
              <w:rPr>
                <w:sz w:val="20"/>
              </w:rPr>
            </w:pPr>
            <w:r w:rsidRPr="00942D28">
              <w:rPr>
                <w:noProof/>
                <w:color w:val="000000" w:themeColor="text1"/>
                <w:sz w:val="20"/>
              </w:rPr>
              <w:t>Būtina</w:t>
            </w:r>
          </w:p>
        </w:tc>
      </w:tr>
      <w:tr w:rsidR="00B21872" w:rsidRPr="00772CA2" w14:paraId="015060E3" w14:textId="77777777" w:rsidTr="00A56D4D">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225446C9" w14:textId="77777777" w:rsidR="00B21872" w:rsidRPr="00942D28" w:rsidRDefault="00B21872" w:rsidP="00A56D4D">
            <w:pPr>
              <w:jc w:val="center"/>
              <w:rPr>
                <w:color w:val="000000" w:themeColor="text1"/>
                <w:sz w:val="20"/>
              </w:rPr>
            </w:pPr>
            <w:r w:rsidRPr="00942D28">
              <w:rPr>
                <w:color w:val="000000" w:themeColor="text1"/>
                <w:sz w:val="20"/>
              </w:rPr>
              <w:t>21.</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162C5B06" w14:textId="77777777" w:rsidR="00B21872" w:rsidRPr="00942D28" w:rsidRDefault="00B21872" w:rsidP="00A56D4D">
            <w:pPr>
              <w:ind w:right="109"/>
              <w:jc w:val="both"/>
              <w:rPr>
                <w:sz w:val="20"/>
              </w:rPr>
            </w:pPr>
            <w:r w:rsidRPr="00942D28">
              <w:rPr>
                <w:noProof/>
                <w:color w:val="000000" w:themeColor="text1"/>
                <w:sz w:val="20"/>
              </w:rPr>
              <w:t xml:space="preserve">Garantija </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3EACAC07" w14:textId="77777777" w:rsidR="00B21872" w:rsidRPr="00942D28" w:rsidRDefault="00B21872" w:rsidP="00A56D4D">
            <w:pPr>
              <w:ind w:left="115" w:right="118"/>
              <w:jc w:val="both"/>
              <w:rPr>
                <w:sz w:val="20"/>
              </w:rPr>
            </w:pPr>
            <w:r w:rsidRPr="00942D28">
              <w:rPr>
                <w:noProof/>
                <w:color w:val="000000" w:themeColor="text1"/>
                <w:sz w:val="20"/>
              </w:rPr>
              <w:t>Ne mažiau 24 mėn</w:t>
            </w:r>
          </w:p>
        </w:tc>
      </w:tr>
      <w:tr w:rsidR="00B21872" w:rsidRPr="00772CA2" w14:paraId="34F24982" w14:textId="77777777" w:rsidTr="00A56D4D">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03A19DDD" w14:textId="77777777" w:rsidR="00B21872" w:rsidRPr="00942D28" w:rsidRDefault="00B21872" w:rsidP="00A56D4D">
            <w:pPr>
              <w:jc w:val="center"/>
              <w:rPr>
                <w:color w:val="000000" w:themeColor="text1"/>
                <w:sz w:val="20"/>
              </w:rPr>
            </w:pPr>
            <w:r w:rsidRPr="00942D28">
              <w:rPr>
                <w:color w:val="000000" w:themeColor="text1"/>
                <w:sz w:val="20"/>
              </w:rPr>
              <w:t>22.</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6A31E001" w14:textId="77777777" w:rsidR="00B21872" w:rsidRPr="00942D28" w:rsidRDefault="00B21872" w:rsidP="00A56D4D">
            <w:pPr>
              <w:ind w:right="109"/>
              <w:jc w:val="both"/>
              <w:rPr>
                <w:noProof/>
                <w:color w:val="000000" w:themeColor="text1"/>
                <w:sz w:val="20"/>
              </w:rPr>
            </w:pPr>
            <w:r w:rsidRPr="00942D28">
              <w:rPr>
                <w:kern w:val="2"/>
                <w:sz w:val="20"/>
                <w:lang w:eastAsia="en-US"/>
                <w14:ligatures w14:val="standardContextual"/>
              </w:rPr>
              <w:t>Įrangos pristatymas ir instaliavimas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166B7EF5" w14:textId="77777777" w:rsidR="00B21872" w:rsidRPr="00942D28" w:rsidRDefault="00B21872" w:rsidP="00A56D4D">
            <w:pPr>
              <w:ind w:left="115" w:right="118"/>
              <w:jc w:val="both"/>
              <w:rPr>
                <w:noProof/>
                <w:color w:val="000000" w:themeColor="text1"/>
                <w:sz w:val="20"/>
              </w:rPr>
            </w:pPr>
            <w:r w:rsidRPr="00942D28">
              <w:rPr>
                <w:kern w:val="2"/>
                <w:sz w:val="20"/>
                <w:lang w:eastAsia="en-US"/>
                <w14:ligatures w14:val="standardContextual"/>
              </w:rPr>
              <w:t>Įrangos pristatymo, iškrovimo, pervežimo į instaliavimo vietą, instaliavimo, po instaliavimo likusių įpakavimo medžiagų išvežimo (utilizavimo) išlaidos įskaičiuotos į pasiūlymo kainą.</w:t>
            </w:r>
          </w:p>
        </w:tc>
      </w:tr>
      <w:tr w:rsidR="00B21872" w:rsidRPr="00772CA2" w14:paraId="46485D5C" w14:textId="77777777" w:rsidTr="00A56D4D">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4DFAC529" w14:textId="77777777" w:rsidR="00B21872" w:rsidRPr="00942D28" w:rsidRDefault="00B21872" w:rsidP="00A56D4D">
            <w:pPr>
              <w:jc w:val="center"/>
              <w:rPr>
                <w:color w:val="000000" w:themeColor="text1"/>
                <w:sz w:val="20"/>
              </w:rPr>
            </w:pPr>
            <w:r w:rsidRPr="00942D28">
              <w:rPr>
                <w:color w:val="000000" w:themeColor="text1"/>
                <w:sz w:val="20"/>
              </w:rPr>
              <w:t>23.</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286A93EE" w14:textId="77777777" w:rsidR="00B21872" w:rsidRPr="00942D28" w:rsidRDefault="00B21872" w:rsidP="00A56D4D">
            <w:pPr>
              <w:ind w:right="109"/>
              <w:jc w:val="both"/>
              <w:rPr>
                <w:noProof/>
                <w:color w:val="000000" w:themeColor="text1"/>
                <w:sz w:val="20"/>
              </w:rPr>
            </w:pPr>
            <w:r w:rsidRPr="00942D28">
              <w:rPr>
                <w:color w:val="000000" w:themeColor="text1"/>
                <w:kern w:val="2"/>
                <w:sz w:val="20"/>
                <w:lang w:eastAsia="zh-CN"/>
                <w14:ligatures w14:val="standardContextual"/>
              </w:rPr>
              <w:t>Siūloma prekė turi atitikti ES 2017/745 reglamento arba lygiaverčio reikalavimus medicinos prietaisams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1BB9E9BB" w14:textId="77777777" w:rsidR="00B21872" w:rsidRPr="00942D28" w:rsidRDefault="00B21872" w:rsidP="00A56D4D">
            <w:pPr>
              <w:ind w:left="115" w:right="118"/>
              <w:jc w:val="both"/>
              <w:rPr>
                <w:noProof/>
                <w:color w:val="000000" w:themeColor="text1"/>
                <w:sz w:val="20"/>
              </w:rPr>
            </w:pPr>
            <w:r w:rsidRPr="00942D28">
              <w:rPr>
                <w:color w:val="000000" w:themeColor="text1"/>
                <w:kern w:val="2"/>
                <w:sz w:val="20"/>
                <w:lang w:eastAsia="zh-CN"/>
                <w14:ligatures w14:val="standardContextual"/>
              </w:rPr>
              <w:t xml:space="preserve">Kartu su pasiūlymu privaloma pateikti paskelbtosios (notifikuotos) įstaigos išduotą CE sertifikatą arba siūlomų prekių gamintojų CE atitikties deklaraciją, arba lygiaverčius dokumentus </w:t>
            </w:r>
            <w:r w:rsidRPr="00942D28">
              <w:rPr>
                <w:kern w:val="2"/>
                <w:sz w:val="20"/>
                <w:lang w:eastAsia="zh-CN"/>
                <w14:ligatures w14:val="standardContextual"/>
              </w:rPr>
              <w:t>(</w:t>
            </w:r>
            <w:r w:rsidRPr="00942D28">
              <w:rPr>
                <w:color w:val="000000"/>
                <w:kern w:val="2"/>
                <w:sz w:val="20"/>
                <w:lang w:eastAsia="zh-CN"/>
                <w14:ligatures w14:val="standardContextual"/>
              </w:rPr>
              <w:t>originalo ir lietuvių kalba).</w:t>
            </w:r>
          </w:p>
        </w:tc>
      </w:tr>
      <w:tr w:rsidR="00B21872" w:rsidRPr="00772CA2" w14:paraId="1C39DA42" w14:textId="77777777" w:rsidTr="00A56D4D">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613275A0" w14:textId="77777777" w:rsidR="00B21872" w:rsidRPr="00942D28" w:rsidRDefault="00B21872" w:rsidP="00A56D4D">
            <w:pPr>
              <w:jc w:val="center"/>
              <w:rPr>
                <w:color w:val="000000" w:themeColor="text1"/>
                <w:sz w:val="20"/>
              </w:rPr>
            </w:pPr>
            <w:r w:rsidRPr="00942D28">
              <w:rPr>
                <w:color w:val="000000" w:themeColor="text1"/>
                <w:sz w:val="20"/>
              </w:rPr>
              <w:t>24.</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67D767D8" w14:textId="77777777" w:rsidR="00B21872" w:rsidRPr="00942D28" w:rsidRDefault="00B21872" w:rsidP="00A56D4D">
            <w:pPr>
              <w:ind w:right="109"/>
              <w:jc w:val="both"/>
              <w:rPr>
                <w:noProof/>
                <w:color w:val="000000" w:themeColor="text1"/>
                <w:sz w:val="20"/>
              </w:rPr>
            </w:pPr>
            <w:r w:rsidRPr="00942D28">
              <w:rPr>
                <w:color w:val="000000" w:themeColor="text1"/>
                <w:kern w:val="2"/>
                <w:sz w:val="20"/>
                <w:lang w:eastAsia="zh-CN"/>
                <w14:ligatures w14:val="standardContextual"/>
              </w:rPr>
              <w:t>Kartu su preke pateikiama naudojimo instrukcija  lietuvių kalba</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4DB7B8D0" w14:textId="77777777" w:rsidR="00B21872" w:rsidRPr="00942D28" w:rsidRDefault="00B21872" w:rsidP="00A56D4D">
            <w:pPr>
              <w:ind w:left="115" w:right="118"/>
              <w:jc w:val="both"/>
              <w:rPr>
                <w:noProof/>
                <w:color w:val="000000" w:themeColor="text1"/>
                <w:sz w:val="20"/>
              </w:rPr>
            </w:pPr>
            <w:r w:rsidRPr="00942D28">
              <w:rPr>
                <w:color w:val="000000" w:themeColor="text1"/>
                <w:kern w:val="2"/>
                <w:sz w:val="20"/>
                <w:lang w:eastAsia="zh-CN"/>
                <w14:ligatures w14:val="standardContextual"/>
              </w:rPr>
              <w:t xml:space="preserve">Būtina </w:t>
            </w:r>
          </w:p>
        </w:tc>
      </w:tr>
      <w:tr w:rsidR="00B21872" w:rsidRPr="00772CA2" w14:paraId="65A60B29" w14:textId="77777777" w:rsidTr="00A56D4D">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7276CF85" w14:textId="77777777" w:rsidR="00B21872" w:rsidRPr="00942D28" w:rsidRDefault="00B21872" w:rsidP="00A56D4D">
            <w:pPr>
              <w:jc w:val="center"/>
              <w:rPr>
                <w:color w:val="000000" w:themeColor="text1"/>
                <w:sz w:val="20"/>
              </w:rPr>
            </w:pPr>
            <w:r w:rsidRPr="00942D28">
              <w:rPr>
                <w:color w:val="000000" w:themeColor="text1"/>
                <w:sz w:val="20"/>
              </w:rPr>
              <w:t>25.</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53040E56" w14:textId="77777777" w:rsidR="00B21872" w:rsidRPr="00942D28" w:rsidRDefault="00B21872" w:rsidP="00A56D4D">
            <w:pPr>
              <w:ind w:right="109"/>
              <w:jc w:val="both"/>
              <w:rPr>
                <w:noProof/>
                <w:color w:val="000000" w:themeColor="text1"/>
                <w:sz w:val="20"/>
              </w:rPr>
            </w:pPr>
            <w:r w:rsidRPr="00942D28">
              <w:rPr>
                <w:color w:val="000000" w:themeColor="text1"/>
                <w:kern w:val="2"/>
                <w:sz w:val="20"/>
                <w:lang w:eastAsia="zh-CN"/>
                <w14:ligatures w14:val="standardContextual"/>
              </w:rPr>
              <w:t xml:space="preserve">Prekės pristatymas: adresu Aido g, 18, LT-78242 Šiauliai, į perkančiosios organizacijos atstovo nurodytą patalpą </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5DA6DE2B" w14:textId="77777777" w:rsidR="00B21872" w:rsidRPr="00942D28" w:rsidRDefault="00B21872" w:rsidP="00A56D4D">
            <w:pPr>
              <w:ind w:left="115" w:right="118"/>
              <w:jc w:val="both"/>
              <w:rPr>
                <w:noProof/>
                <w:color w:val="000000" w:themeColor="text1"/>
                <w:sz w:val="20"/>
              </w:rPr>
            </w:pPr>
            <w:r w:rsidRPr="00942D28">
              <w:rPr>
                <w:color w:val="000000" w:themeColor="text1"/>
                <w:kern w:val="2"/>
                <w:sz w:val="20"/>
                <w:lang w:eastAsia="zh-CN"/>
                <w14:ligatures w14:val="standardContextual"/>
              </w:rPr>
              <w:t>Būtina</w:t>
            </w:r>
          </w:p>
        </w:tc>
      </w:tr>
    </w:tbl>
    <w:p w14:paraId="2E07012F" w14:textId="77777777" w:rsidR="00B21872" w:rsidRDefault="00B21872" w:rsidP="00B21872"/>
    <w:p w14:paraId="0DF612E2" w14:textId="77777777" w:rsidR="00B3720D" w:rsidRDefault="00B3720D"/>
    <w:p w14:paraId="6C74EF7F" w14:textId="77777777" w:rsidR="00B21872" w:rsidRDefault="00B21872"/>
    <w:p w14:paraId="06BFF956" w14:textId="77777777" w:rsidR="00B21872" w:rsidRDefault="00B21872"/>
    <w:p w14:paraId="0C814374" w14:textId="77777777" w:rsidR="00B21872" w:rsidRDefault="00B21872"/>
    <w:p w14:paraId="2B1D3460" w14:textId="77777777" w:rsidR="00B21872" w:rsidRDefault="00B21872"/>
    <w:p w14:paraId="322D5656" w14:textId="77777777" w:rsidR="00B21872" w:rsidRDefault="00B21872"/>
    <w:p w14:paraId="4DFE4142" w14:textId="77777777" w:rsidR="00B21872" w:rsidRDefault="00B21872"/>
    <w:p w14:paraId="42F2C2EB" w14:textId="77777777" w:rsidR="00B21872" w:rsidRDefault="00B21872"/>
    <w:p w14:paraId="263304CD" w14:textId="77777777" w:rsidR="00B21872" w:rsidRDefault="00B21872"/>
    <w:p w14:paraId="105F7901" w14:textId="77777777" w:rsidR="00B21872" w:rsidRDefault="00B21872"/>
    <w:p w14:paraId="759DDCAC" w14:textId="77777777" w:rsidR="00B21872" w:rsidRDefault="00B21872"/>
    <w:p w14:paraId="3E9AC2BE" w14:textId="77777777" w:rsidR="00B21872" w:rsidRDefault="00B21872"/>
    <w:p w14:paraId="3FDD05B1" w14:textId="77777777" w:rsidR="00B21872" w:rsidRDefault="00B21872"/>
    <w:p w14:paraId="5EF38B91" w14:textId="77777777" w:rsidR="00B21872" w:rsidRDefault="00B21872"/>
    <w:p w14:paraId="27ECE739" w14:textId="77777777" w:rsidR="00B21872" w:rsidRDefault="00B21872"/>
    <w:p w14:paraId="343AC2D7" w14:textId="77777777" w:rsidR="00B21872" w:rsidRDefault="00B21872"/>
    <w:p w14:paraId="4881A1FB" w14:textId="77777777" w:rsidR="00B21872" w:rsidRDefault="00B21872"/>
    <w:p w14:paraId="38EE1028" w14:textId="77777777" w:rsidR="00B21872" w:rsidRDefault="00B21872"/>
    <w:p w14:paraId="20E67FE3" w14:textId="77525D3F" w:rsidR="00B21872" w:rsidRPr="004F3A6E" w:rsidRDefault="004F3A6E" w:rsidP="004F3A6E">
      <w:pPr>
        <w:jc w:val="right"/>
        <w:rPr>
          <w:sz w:val="20"/>
          <w:szCs w:val="16"/>
        </w:rPr>
      </w:pPr>
      <w:r w:rsidRPr="004F3A6E">
        <w:rPr>
          <w:sz w:val="20"/>
          <w:szCs w:val="16"/>
        </w:rPr>
        <w:lastRenderedPageBreak/>
        <w:t>(II pirkimo daliai)</w:t>
      </w:r>
    </w:p>
    <w:p w14:paraId="2C523E40" w14:textId="77777777" w:rsidR="00B21872" w:rsidRDefault="00B21872"/>
    <w:p w14:paraId="2016B34A" w14:textId="77777777" w:rsidR="00B21872" w:rsidRDefault="00B21872"/>
    <w:p w14:paraId="20D4BA04" w14:textId="77777777" w:rsidR="00B21872" w:rsidRPr="0096756F" w:rsidRDefault="00B21872" w:rsidP="00B21872">
      <w:pPr>
        <w:jc w:val="center"/>
        <w:rPr>
          <w:b/>
          <w:szCs w:val="24"/>
        </w:rPr>
      </w:pPr>
      <w:r w:rsidRPr="0096756F">
        <w:rPr>
          <w:b/>
          <w:szCs w:val="24"/>
        </w:rPr>
        <w:t>TECHNINĖ SPECIFIKACIJA</w:t>
      </w:r>
    </w:p>
    <w:p w14:paraId="1BF0DE7B" w14:textId="77777777" w:rsidR="00B21872" w:rsidRDefault="00B21872" w:rsidP="00B21872">
      <w:pPr>
        <w:jc w:val="center"/>
        <w:rPr>
          <w:b/>
          <w:szCs w:val="24"/>
        </w:rPr>
      </w:pPr>
    </w:p>
    <w:p w14:paraId="0293E2EA" w14:textId="77777777" w:rsidR="00B21872" w:rsidRPr="006F76A5" w:rsidRDefault="00B21872" w:rsidP="00B21872">
      <w:pPr>
        <w:ind w:firstLine="709"/>
        <w:jc w:val="both"/>
        <w:rPr>
          <w:b/>
          <w:iCs/>
          <w:szCs w:val="24"/>
        </w:rPr>
      </w:pPr>
      <w:r w:rsidRPr="006F76A5">
        <w:rPr>
          <w:bCs/>
          <w:iCs/>
          <w:szCs w:val="24"/>
        </w:rPr>
        <w:t>1.</w:t>
      </w:r>
      <w:r w:rsidRPr="006F76A5">
        <w:rPr>
          <w:b/>
          <w:iCs/>
          <w:szCs w:val="24"/>
        </w:rPr>
        <w:t xml:space="preserve"> Pirkimo objektas –</w:t>
      </w:r>
      <w:r>
        <w:rPr>
          <w:b/>
          <w:iCs/>
          <w:szCs w:val="24"/>
        </w:rPr>
        <w:t xml:space="preserve"> </w:t>
      </w:r>
      <w:r w:rsidRPr="003E3C5C">
        <w:rPr>
          <w:b/>
          <w:color w:val="000000" w:themeColor="text1"/>
          <w:szCs w:val="24"/>
        </w:rPr>
        <w:t>lazeris</w:t>
      </w:r>
      <w:r>
        <w:rPr>
          <w:b/>
          <w:color w:val="000000" w:themeColor="text1"/>
          <w:szCs w:val="24"/>
        </w:rPr>
        <w:t>,</w:t>
      </w:r>
      <w:r w:rsidRPr="003E3C5C">
        <w:rPr>
          <w:b/>
          <w:color w:val="000000" w:themeColor="text1"/>
          <w:szCs w:val="24"/>
        </w:rPr>
        <w:t xml:space="preserve"> </w:t>
      </w:r>
      <w:r w:rsidRPr="006F76A5">
        <w:rPr>
          <w:b/>
          <w:iCs/>
          <w:szCs w:val="24"/>
        </w:rPr>
        <w:t>(toliau – Prekė).</w:t>
      </w:r>
    </w:p>
    <w:p w14:paraId="7E74D065" w14:textId="77777777" w:rsidR="00B21872" w:rsidRPr="0007684F" w:rsidRDefault="00B21872" w:rsidP="00B21872">
      <w:pPr>
        <w:ind w:firstLine="709"/>
        <w:jc w:val="both"/>
        <w:rPr>
          <w:iCs/>
          <w:szCs w:val="24"/>
        </w:rPr>
      </w:pPr>
      <w:r w:rsidRPr="0007684F">
        <w:rPr>
          <w:bCs/>
          <w:iCs/>
          <w:szCs w:val="24"/>
        </w:rPr>
        <w:t xml:space="preserve">2. Prekė turi būti nauja, nenaudota. Prekė turi būti pripažinta Lietuvos Respublikos teisės aktų nustatyta tvarka ir atitikti reikalavimus, patvirtintus </w:t>
      </w:r>
      <w:r w:rsidRPr="0007684F">
        <w:rPr>
          <w:iCs/>
          <w:szCs w:val="24"/>
        </w:rPr>
        <w:t>Medicinos priemonių naudojimo tvarkos apraše, patvirtintame Lietuvos Respublikos sveikatos apsaugos ministro 2010 m. gegužės 3 d. įsakymu Nr. V-383 (su vėlesniais pakeitimais ir papildymais).</w:t>
      </w:r>
    </w:p>
    <w:p w14:paraId="626BA508" w14:textId="77777777" w:rsidR="00B21872" w:rsidRPr="00772CA2" w:rsidRDefault="00B21872" w:rsidP="00B21872">
      <w:pPr>
        <w:pStyle w:val="Betarp"/>
        <w:ind w:firstLine="709"/>
        <w:jc w:val="both"/>
        <w:rPr>
          <w:szCs w:val="24"/>
        </w:rPr>
      </w:pPr>
      <w:r w:rsidRPr="0007684F">
        <w:rPr>
          <w:bCs/>
          <w:iCs/>
          <w:szCs w:val="24"/>
        </w:rPr>
        <w:t xml:space="preserve">3. </w:t>
      </w:r>
      <w:r w:rsidRPr="00772CA2">
        <w:rPr>
          <w:b/>
          <w:bCs/>
          <w:iCs/>
          <w:szCs w:val="24"/>
          <w:u w:val="single"/>
        </w:rPr>
        <w:t>Tiekėjas kartu su pasiūlymu privalo pateikti p</w:t>
      </w:r>
      <w:r w:rsidRPr="00772CA2">
        <w:rPr>
          <w:b/>
          <w:bCs/>
          <w:szCs w:val="24"/>
          <w:u w:val="single"/>
        </w:rPr>
        <w:t>askelbtosios (notifikuotos) įstaigos išduotą CE sertifikatą arba siūlomų prekių gamintojų CE atitikties deklaraciją,</w:t>
      </w:r>
      <w:r w:rsidRPr="00772CA2">
        <w:rPr>
          <w:szCs w:val="24"/>
        </w:rPr>
        <w:t xml:space="preserve">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56A71BDE" w14:textId="77777777" w:rsidR="00B21872" w:rsidRPr="00772CA2" w:rsidRDefault="00B21872" w:rsidP="00B21872">
      <w:pPr>
        <w:ind w:firstLine="709"/>
        <w:jc w:val="both"/>
        <w:rPr>
          <w:b/>
          <w:bCs/>
          <w:iCs/>
          <w:szCs w:val="24"/>
        </w:rPr>
      </w:pPr>
      <w:r w:rsidRPr="00772CA2">
        <w:rPr>
          <w:bCs/>
          <w:iCs/>
          <w:szCs w:val="24"/>
        </w:rPr>
        <w:t>4.</w:t>
      </w:r>
      <w:r w:rsidRPr="00772CA2">
        <w:rPr>
          <w:b/>
          <w:iCs/>
          <w:szCs w:val="24"/>
        </w:rPr>
        <w:t xml:space="preserve"> </w:t>
      </w:r>
      <w:r w:rsidRPr="00772CA2">
        <w:rPr>
          <w:b/>
          <w:iCs/>
          <w:szCs w:val="24"/>
          <w:u w:val="single"/>
        </w:rPr>
        <w:t xml:space="preserve">Tiekėjas </w:t>
      </w:r>
      <w:r w:rsidRPr="00772CA2">
        <w:rPr>
          <w:b/>
          <w:bCs/>
          <w:iCs/>
          <w:szCs w:val="24"/>
          <w:u w:val="single"/>
        </w:rPr>
        <w:t>kartu su pasiūlymu</w:t>
      </w:r>
      <w:r>
        <w:rPr>
          <w:b/>
          <w:bCs/>
          <w:iCs/>
          <w:szCs w:val="24"/>
          <w:u w:val="single"/>
        </w:rPr>
        <w:t xml:space="preserve"> </w:t>
      </w:r>
      <w:r w:rsidRPr="00772CA2">
        <w:rPr>
          <w:b/>
          <w:iCs/>
          <w:szCs w:val="24"/>
          <w:u w:val="single"/>
        </w:rPr>
        <w:t>turi pateikti pasiūlyme nurodytų parametrų teisingumą įrodančius Prekės gamintojo</w:t>
      </w:r>
      <w:r>
        <w:rPr>
          <w:b/>
          <w:iCs/>
          <w:szCs w:val="24"/>
          <w:u w:val="single"/>
        </w:rPr>
        <w:t xml:space="preserve"> </w:t>
      </w:r>
      <w:r w:rsidRPr="00772CA2">
        <w:rPr>
          <w:b/>
          <w:iCs/>
          <w:szCs w:val="24"/>
          <w:u w:val="single"/>
        </w:rPr>
        <w:t>(toliau – gamintojo) dokumentus</w:t>
      </w:r>
      <w:r w:rsidRPr="00772CA2">
        <w:rPr>
          <w:bCs/>
          <w:iCs/>
          <w:szCs w:val="24"/>
        </w:rPr>
        <w:t xml:space="preserve">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 originalo, o reikalaujamų parametrų – ir lietuvių kalbomis (tais atvejais, kai parametrų teisingumą įrodančių gamintojo dokumentų originalo kalba yra anglų kalba, pateikti vertimus į lietuvių kalbą kartu su pasiūlymu nėra privaloma, tačiau tokie vertimai  turės būti pateikti viešojo pirkimo komisijai pareikalavus per 5 darbo dienas). Originaliame gamintojo dokumente privalo būti atžyma, kurį techninės specifikacijos lentelės parametrą patvirtina nurodytas parametras, o šių pirkimo dokumentų </w:t>
      </w:r>
      <w:r>
        <w:rPr>
          <w:bCs/>
          <w:iCs/>
          <w:szCs w:val="24"/>
        </w:rPr>
        <w:t>4</w:t>
      </w:r>
      <w:r w:rsidRPr="00772CA2">
        <w:rPr>
          <w:bCs/>
          <w:iCs/>
          <w:szCs w:val="24"/>
        </w:rPr>
        <w:t xml:space="preserve"> priedo „Pasiūlymo forma (I</w:t>
      </w:r>
      <w:r>
        <w:rPr>
          <w:bCs/>
          <w:iCs/>
          <w:szCs w:val="24"/>
        </w:rPr>
        <w:t>I</w:t>
      </w:r>
      <w:r w:rsidRPr="00772CA2">
        <w:rPr>
          <w:bCs/>
          <w:iCs/>
          <w:szCs w:val="24"/>
        </w:rPr>
        <w:t xml:space="preserve"> pirkimo dalis)“ 4.</w:t>
      </w:r>
      <w:r>
        <w:rPr>
          <w:bCs/>
          <w:iCs/>
          <w:szCs w:val="24"/>
        </w:rPr>
        <w:t>9</w:t>
      </w:r>
      <w:r w:rsidRPr="00772CA2">
        <w:rPr>
          <w:bCs/>
          <w:iCs/>
          <w:szCs w:val="24"/>
        </w:rPr>
        <w:t xml:space="preserve"> lentelės stulpelyje „</w:t>
      </w:r>
      <w:r w:rsidRPr="00772CA2">
        <w:rPr>
          <w:bCs/>
          <w:i/>
          <w:iCs/>
          <w:szCs w:val="24"/>
        </w:rPr>
        <w:t>Tiekėjo siūlomos prekės parametrų reikšmės su nuoroda į kartu su pasiūlymu pateiktą dokumentaciją</w:t>
      </w:r>
      <w:r w:rsidRPr="00772CA2">
        <w:rPr>
          <w:bCs/>
          <w:iCs/>
          <w:szCs w:val="24"/>
        </w:rPr>
        <w:t xml:space="preserve">“ turi būti nurodytas puslapis, kuriame yra atžyma. </w:t>
      </w:r>
      <w:r w:rsidRPr="00772CA2">
        <w:rPr>
          <w:bCs/>
          <w:iCs/>
          <w:szCs w:val="24"/>
          <w:u w:val="single"/>
        </w:rPr>
        <w:t>Pateikiamos skaitmeninės dokumentų kopijos.</w:t>
      </w:r>
    </w:p>
    <w:p w14:paraId="63E4E611" w14:textId="77777777" w:rsidR="00B21872" w:rsidRPr="006F69E4" w:rsidRDefault="00B21872" w:rsidP="00B21872">
      <w:pPr>
        <w:ind w:firstLine="709"/>
        <w:jc w:val="both"/>
        <w:rPr>
          <w:bCs/>
          <w:iCs/>
          <w:szCs w:val="24"/>
          <w:u w:val="single"/>
        </w:rPr>
      </w:pPr>
      <w:r w:rsidRPr="00772CA2">
        <w:rPr>
          <w:bCs/>
          <w:iCs/>
          <w:szCs w:val="24"/>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w:t>
      </w:r>
      <w:r w:rsidRPr="00772CA2">
        <w:rPr>
          <w:bCs/>
          <w:iCs/>
          <w:szCs w:val="24"/>
          <w:u w:val="single"/>
        </w:rPr>
        <w:t>Pateikiamos skaitmeninės dokumentų kopijos.</w:t>
      </w:r>
    </w:p>
    <w:p w14:paraId="5F5B12E2" w14:textId="77777777" w:rsidR="00B21872" w:rsidRPr="0007684F" w:rsidRDefault="00B21872" w:rsidP="00B21872">
      <w:pPr>
        <w:ind w:firstLine="709"/>
        <w:jc w:val="both"/>
        <w:rPr>
          <w:bCs/>
          <w:iCs/>
          <w:szCs w:val="24"/>
        </w:rPr>
      </w:pPr>
      <w:r>
        <w:rPr>
          <w:bCs/>
          <w:iCs/>
          <w:szCs w:val="24"/>
        </w:rPr>
        <w:t>5</w:t>
      </w:r>
      <w:r w:rsidRPr="0007684F">
        <w:rPr>
          <w:bCs/>
          <w:iCs/>
          <w:szCs w:val="24"/>
        </w:rPr>
        <w:t>. Visoms nurodytoms konkrečioms medžiagoms ir / 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43F059D8" w14:textId="77777777" w:rsidR="00B21872" w:rsidRPr="0007684F" w:rsidRDefault="00B21872" w:rsidP="00B21872">
      <w:pPr>
        <w:ind w:firstLine="709"/>
        <w:jc w:val="both"/>
        <w:rPr>
          <w:bCs/>
          <w:iCs/>
          <w:szCs w:val="24"/>
        </w:rPr>
      </w:pPr>
      <w:r>
        <w:rPr>
          <w:bCs/>
          <w:iCs/>
          <w:szCs w:val="24"/>
        </w:rPr>
        <w:t>6</w:t>
      </w:r>
      <w:r w:rsidRPr="0007684F">
        <w:rPr>
          <w:bCs/>
          <w:iCs/>
          <w:szCs w:val="24"/>
        </w:rPr>
        <w:t>.  Į pasiūlymo kainą turi būti įskaičiuotas įrangos pristatymas nurodytu adresu, pervežimas į įrangos stovėjimo vietą, surinkimas, instaliavimas, po surinkimo ir instaliavimo likusių įpakavimo medžiagų išvežimas (utilizavimas), įrangos funkcionalumo testavimas ir personalo apmokymas.</w:t>
      </w:r>
    </w:p>
    <w:p w14:paraId="76B382F7" w14:textId="77777777" w:rsidR="00B21872" w:rsidRPr="0007684F" w:rsidRDefault="00B21872" w:rsidP="00B21872">
      <w:pPr>
        <w:ind w:firstLine="709"/>
        <w:jc w:val="both"/>
        <w:rPr>
          <w:iCs/>
          <w:szCs w:val="24"/>
        </w:rPr>
      </w:pPr>
      <w:r>
        <w:rPr>
          <w:iCs/>
          <w:szCs w:val="24"/>
        </w:rPr>
        <w:t>7</w:t>
      </w:r>
      <w:r w:rsidRPr="0007684F">
        <w:rPr>
          <w:iCs/>
          <w:szCs w:val="24"/>
        </w:rPr>
        <w:t>. 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Garantinio gedimo atveju, atvykti remontuoti ne vėliau kaip per 3 (tris) darbo dienas nuo pranešimo (žodžiu arba el. paštu) apie prekės gedimą gavimo pranešimo. Visą garantijos laikotarpį pirkėjui teikia išsamias konsultacijas ir paaiškinimus. Jeigu gedimo šalinimą užtrunka ilgiau nei 10 (dešimt) d. d. tuomet Tiekėjas turi pristatyti pakaitinį aparatą kol bus pašalinti nustatyti gedimai.</w:t>
      </w:r>
    </w:p>
    <w:p w14:paraId="5FB43337" w14:textId="77777777" w:rsidR="00B21872" w:rsidRPr="0007684F" w:rsidRDefault="00B21872" w:rsidP="00B21872">
      <w:pPr>
        <w:ind w:firstLine="709"/>
        <w:jc w:val="both"/>
        <w:rPr>
          <w:iCs/>
          <w:szCs w:val="24"/>
        </w:rPr>
      </w:pPr>
      <w:r>
        <w:rPr>
          <w:iCs/>
          <w:szCs w:val="24"/>
        </w:rPr>
        <w:t>8</w:t>
      </w:r>
      <w:r w:rsidRPr="0007684F">
        <w:rPr>
          <w:iCs/>
          <w:szCs w:val="24"/>
        </w:rPr>
        <w:t>. Tiekėjo atsakomybė už kokybės garantiją užtikrinama taip, kaip numato Civilinis kodeksas, t. y. nėra nustatyti jokie kiti Tiekėjo suteikiamos kokybės garantijos užtikrinimo ar atsakomybės už kokybės garantiją apribojimai. Jei gamintojas Prekei suteikia ilgesnę nei šiame punkte nurodytą minimalią reikalaujamą garantiją, taikoma gamintojo nurodyta garantija.</w:t>
      </w:r>
    </w:p>
    <w:p w14:paraId="1F1DBDFE" w14:textId="77777777" w:rsidR="00B21872" w:rsidRPr="0007684F" w:rsidRDefault="00B21872" w:rsidP="00B21872">
      <w:pPr>
        <w:ind w:firstLine="709"/>
        <w:jc w:val="both"/>
        <w:rPr>
          <w:iCs/>
          <w:szCs w:val="24"/>
        </w:rPr>
      </w:pPr>
      <w:r>
        <w:rPr>
          <w:iCs/>
          <w:szCs w:val="24"/>
        </w:rPr>
        <w:lastRenderedPageBreak/>
        <w:t>9</w:t>
      </w:r>
      <w:r w:rsidRPr="0007684F">
        <w:rPr>
          <w:iCs/>
          <w:szCs w:val="24"/>
        </w:rPr>
        <w:t xml:space="preserve">.  Įrangos pristatymas adresu Aido g. 18, Šiauliai, pervežimas į įrangos stovėjimo vietą, surinkimas, instaliavimas ne vėliau kaip per </w:t>
      </w:r>
      <w:r>
        <w:rPr>
          <w:iCs/>
          <w:szCs w:val="24"/>
        </w:rPr>
        <w:t>4</w:t>
      </w:r>
      <w:r w:rsidRPr="0007684F">
        <w:rPr>
          <w:iCs/>
          <w:szCs w:val="24"/>
        </w:rPr>
        <w:t xml:space="preserve"> (</w:t>
      </w:r>
      <w:r>
        <w:rPr>
          <w:iCs/>
          <w:szCs w:val="24"/>
        </w:rPr>
        <w:t>keturis</w:t>
      </w:r>
      <w:r w:rsidRPr="0007684F">
        <w:rPr>
          <w:iCs/>
          <w:szCs w:val="24"/>
        </w:rPr>
        <w:t>) mėn. nuo Sutarties įsigaliojimo dienos.</w:t>
      </w:r>
    </w:p>
    <w:p w14:paraId="530E7A29" w14:textId="77777777" w:rsidR="00B21872" w:rsidRPr="0007684F" w:rsidRDefault="00B21872" w:rsidP="00B21872">
      <w:pPr>
        <w:ind w:firstLine="709"/>
        <w:jc w:val="both"/>
        <w:rPr>
          <w:iCs/>
          <w:szCs w:val="24"/>
        </w:rPr>
      </w:pPr>
      <w:r>
        <w:rPr>
          <w:iCs/>
          <w:szCs w:val="24"/>
        </w:rPr>
        <w:t>10</w:t>
      </w:r>
      <w:r w:rsidRPr="0007684F">
        <w:rPr>
          <w:iCs/>
          <w:szCs w:val="24"/>
        </w:rPr>
        <w:t xml:space="preserve">. Tiekėjas turi apmokyti darbuotojus dirbti su </w:t>
      </w:r>
      <w:r>
        <w:rPr>
          <w:iCs/>
          <w:szCs w:val="24"/>
        </w:rPr>
        <w:t>lazeriu</w:t>
      </w:r>
      <w:r w:rsidRPr="0007684F">
        <w:rPr>
          <w:iCs/>
          <w:szCs w:val="24"/>
        </w:rPr>
        <w:t>.</w:t>
      </w:r>
    </w:p>
    <w:p w14:paraId="6D715C45" w14:textId="77777777" w:rsidR="00B21872" w:rsidRDefault="00B21872" w:rsidP="00B21872">
      <w:pPr>
        <w:ind w:firstLine="709"/>
        <w:jc w:val="both"/>
        <w:rPr>
          <w:iCs/>
          <w:szCs w:val="24"/>
        </w:rPr>
      </w:pPr>
      <w:r w:rsidRPr="0007684F">
        <w:rPr>
          <w:iCs/>
          <w:szCs w:val="24"/>
        </w:rPr>
        <w:t>1</w:t>
      </w:r>
      <w:r>
        <w:rPr>
          <w:iCs/>
          <w:szCs w:val="24"/>
        </w:rPr>
        <w:t>1</w:t>
      </w:r>
      <w:r w:rsidRPr="0007684F">
        <w:rPr>
          <w:iCs/>
          <w:szCs w:val="24"/>
        </w:rPr>
        <w:t>. Kartu su įranga pateikiama dokumentacija: naudojimo i</w:t>
      </w:r>
      <w:r>
        <w:rPr>
          <w:iCs/>
          <w:szCs w:val="24"/>
        </w:rPr>
        <w:t>n</w:t>
      </w:r>
      <w:r w:rsidRPr="0007684F">
        <w:rPr>
          <w:iCs/>
          <w:szCs w:val="24"/>
        </w:rPr>
        <w:t>strukcija lietuvių ir anglų kalba;</w:t>
      </w:r>
      <w:r>
        <w:rPr>
          <w:iCs/>
          <w:szCs w:val="24"/>
        </w:rPr>
        <w:t xml:space="preserve"> </w:t>
      </w:r>
      <w:r w:rsidRPr="0007684F">
        <w:rPr>
          <w:iCs/>
          <w:szCs w:val="24"/>
        </w:rPr>
        <w:t>serviso dokumentacija lietuvių arba anglų kalba.</w:t>
      </w:r>
    </w:p>
    <w:p w14:paraId="30EDBA0E" w14:textId="77777777" w:rsidR="00B21872" w:rsidRPr="00491D91" w:rsidRDefault="00B21872" w:rsidP="00B21872">
      <w:pPr>
        <w:ind w:firstLine="709"/>
        <w:jc w:val="both"/>
        <w:rPr>
          <w:iCs/>
          <w:szCs w:val="24"/>
        </w:rPr>
      </w:pPr>
    </w:p>
    <w:tbl>
      <w:tblPr>
        <w:tblW w:w="10207" w:type="dxa"/>
        <w:tblInd w:w="-434" w:type="dxa"/>
        <w:tblLayout w:type="fixed"/>
        <w:tblLook w:val="0000" w:firstRow="0" w:lastRow="0" w:firstColumn="0" w:lastColumn="0" w:noHBand="0" w:noVBand="0"/>
      </w:tblPr>
      <w:tblGrid>
        <w:gridCol w:w="710"/>
        <w:gridCol w:w="4252"/>
        <w:gridCol w:w="5245"/>
      </w:tblGrid>
      <w:tr w:rsidR="00B21872" w14:paraId="0FDA02A6" w14:textId="77777777" w:rsidTr="00A56D4D">
        <w:trPr>
          <w:trHeight w:val="585"/>
        </w:trPr>
        <w:tc>
          <w:tcPr>
            <w:tcW w:w="7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30" w:type="dxa"/>
              <w:right w:w="30" w:type="dxa"/>
            </w:tcMar>
            <w:vAlign w:val="center"/>
          </w:tcPr>
          <w:p w14:paraId="2B076FA6" w14:textId="77777777" w:rsidR="00B21872" w:rsidRPr="009A4541" w:rsidRDefault="00B21872" w:rsidP="00A56D4D">
            <w:pPr>
              <w:jc w:val="center"/>
              <w:rPr>
                <w:b/>
                <w:bCs/>
                <w:color w:val="000000" w:themeColor="text1"/>
                <w:szCs w:val="24"/>
              </w:rPr>
            </w:pPr>
            <w:r w:rsidRPr="009A4541">
              <w:rPr>
                <w:b/>
                <w:bCs/>
                <w:color w:val="000000" w:themeColor="text1"/>
                <w:szCs w:val="24"/>
              </w:rPr>
              <w:t>Eil. Nr.</w:t>
            </w:r>
          </w:p>
        </w:tc>
        <w:tc>
          <w:tcPr>
            <w:tcW w:w="425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30" w:type="dxa"/>
              <w:right w:w="30" w:type="dxa"/>
            </w:tcMar>
            <w:vAlign w:val="center"/>
          </w:tcPr>
          <w:p w14:paraId="5752EE7F" w14:textId="77777777" w:rsidR="00B21872" w:rsidRPr="009A4541" w:rsidRDefault="00B21872" w:rsidP="00A56D4D">
            <w:pPr>
              <w:ind w:left="112" w:right="119"/>
              <w:jc w:val="center"/>
              <w:rPr>
                <w:b/>
                <w:bCs/>
                <w:color w:val="000000" w:themeColor="text1"/>
                <w:szCs w:val="24"/>
              </w:rPr>
            </w:pPr>
            <w:r w:rsidRPr="009A4541">
              <w:rPr>
                <w:b/>
                <w:bCs/>
                <w:color w:val="000000" w:themeColor="text1"/>
                <w:szCs w:val="24"/>
              </w:rPr>
              <w:t xml:space="preserve"> Reikalavimas</w:t>
            </w:r>
          </w:p>
        </w:tc>
        <w:tc>
          <w:tcPr>
            <w:tcW w:w="52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30" w:type="dxa"/>
              <w:right w:w="30" w:type="dxa"/>
            </w:tcMar>
            <w:vAlign w:val="center"/>
          </w:tcPr>
          <w:p w14:paraId="23946B02" w14:textId="77777777" w:rsidR="00B21872" w:rsidRPr="009A4541" w:rsidRDefault="00B21872" w:rsidP="00A56D4D">
            <w:pPr>
              <w:tabs>
                <w:tab w:val="left" w:pos="1529"/>
                <w:tab w:val="left" w:pos="1671"/>
              </w:tabs>
              <w:ind w:left="112" w:right="112"/>
              <w:jc w:val="center"/>
              <w:rPr>
                <w:b/>
                <w:bCs/>
                <w:color w:val="000000" w:themeColor="text1"/>
                <w:szCs w:val="24"/>
              </w:rPr>
            </w:pPr>
            <w:r w:rsidRPr="009A4541">
              <w:rPr>
                <w:b/>
                <w:bCs/>
                <w:color w:val="000000" w:themeColor="text1"/>
                <w:szCs w:val="24"/>
              </w:rPr>
              <w:t>Tiekėjo siūlomas parametras/ aprašymas</w:t>
            </w:r>
          </w:p>
        </w:tc>
      </w:tr>
      <w:tr w:rsidR="00B21872" w14:paraId="5BAB6786" w14:textId="77777777" w:rsidTr="00A56D4D">
        <w:trPr>
          <w:trHeight w:val="345"/>
        </w:trPr>
        <w:tc>
          <w:tcPr>
            <w:tcW w:w="7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30" w:type="dxa"/>
              <w:right w:w="30" w:type="dxa"/>
            </w:tcMar>
            <w:vAlign w:val="center"/>
          </w:tcPr>
          <w:p w14:paraId="39A44264" w14:textId="77777777" w:rsidR="00B21872" w:rsidRPr="009A4541" w:rsidRDefault="00B21872" w:rsidP="00A56D4D">
            <w:pPr>
              <w:jc w:val="center"/>
              <w:rPr>
                <w:color w:val="000000" w:themeColor="text1"/>
                <w:szCs w:val="24"/>
              </w:rPr>
            </w:pPr>
          </w:p>
        </w:tc>
        <w:tc>
          <w:tcPr>
            <w:tcW w:w="949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30" w:type="dxa"/>
              <w:right w:w="30" w:type="dxa"/>
            </w:tcMar>
            <w:vAlign w:val="center"/>
          </w:tcPr>
          <w:p w14:paraId="6D93D6FC" w14:textId="77777777" w:rsidR="00B21872" w:rsidRPr="009A4541" w:rsidRDefault="00B21872" w:rsidP="00A56D4D">
            <w:pPr>
              <w:tabs>
                <w:tab w:val="left" w:pos="1529"/>
                <w:tab w:val="left" w:pos="1671"/>
              </w:tabs>
              <w:ind w:left="112" w:right="112"/>
              <w:jc w:val="both"/>
              <w:rPr>
                <w:color w:val="000000" w:themeColor="text1"/>
                <w:szCs w:val="24"/>
              </w:rPr>
            </w:pPr>
            <w:r w:rsidRPr="009A4541">
              <w:rPr>
                <w:bCs/>
                <w:color w:val="000000" w:themeColor="text1"/>
                <w:szCs w:val="24"/>
              </w:rPr>
              <w:t xml:space="preserve">Lazeris </w:t>
            </w:r>
          </w:p>
        </w:tc>
      </w:tr>
      <w:tr w:rsidR="00B21872" w14:paraId="03F35982" w14:textId="77777777" w:rsidTr="00A56D4D">
        <w:trPr>
          <w:trHeight w:val="540"/>
        </w:trPr>
        <w:tc>
          <w:tcPr>
            <w:tcW w:w="710" w:type="dxa"/>
            <w:tcBorders>
              <w:top w:val="single" w:sz="6" w:space="0" w:color="auto"/>
              <w:left w:val="single" w:sz="6" w:space="0" w:color="auto"/>
              <w:bottom w:val="single" w:sz="6" w:space="0" w:color="auto"/>
              <w:right w:val="single" w:sz="6" w:space="0" w:color="auto"/>
            </w:tcBorders>
            <w:tcMar>
              <w:left w:w="30" w:type="dxa"/>
              <w:right w:w="30" w:type="dxa"/>
            </w:tcMar>
          </w:tcPr>
          <w:p w14:paraId="59AF61C2" w14:textId="77777777" w:rsidR="00B21872" w:rsidRPr="009A4541" w:rsidRDefault="00B21872" w:rsidP="00A56D4D">
            <w:pPr>
              <w:jc w:val="center"/>
              <w:rPr>
                <w:color w:val="000000" w:themeColor="text1"/>
                <w:szCs w:val="24"/>
              </w:rPr>
            </w:pPr>
            <w:r w:rsidRPr="009A4541">
              <w:rPr>
                <w:color w:val="000000" w:themeColor="text1"/>
                <w:szCs w:val="24"/>
              </w:rPr>
              <w:t>1.</w:t>
            </w:r>
          </w:p>
        </w:tc>
        <w:tc>
          <w:tcPr>
            <w:tcW w:w="4252" w:type="dxa"/>
            <w:tcBorders>
              <w:top w:val="single" w:sz="6" w:space="0" w:color="auto"/>
              <w:left w:val="single" w:sz="6" w:space="0" w:color="auto"/>
              <w:bottom w:val="single" w:sz="6" w:space="0" w:color="auto"/>
              <w:right w:val="single" w:sz="6" w:space="0" w:color="auto"/>
            </w:tcBorders>
            <w:tcMar>
              <w:left w:w="30" w:type="dxa"/>
              <w:right w:w="30" w:type="dxa"/>
            </w:tcMar>
          </w:tcPr>
          <w:p w14:paraId="384646C3" w14:textId="77777777" w:rsidR="00B21872" w:rsidRPr="009A4541" w:rsidRDefault="00B21872" w:rsidP="00A56D4D">
            <w:pPr>
              <w:ind w:left="112" w:right="119"/>
              <w:jc w:val="both"/>
              <w:rPr>
                <w:color w:val="000000" w:themeColor="text1"/>
                <w:szCs w:val="24"/>
              </w:rPr>
            </w:pPr>
            <w:r w:rsidRPr="009A4541">
              <w:rPr>
                <w:szCs w:val="24"/>
              </w:rPr>
              <w:t>Anglies dioksido (CO2) lazeris odos darinių šalinimui ir atjauninimui</w:t>
            </w:r>
          </w:p>
        </w:tc>
        <w:tc>
          <w:tcPr>
            <w:tcW w:w="5245" w:type="dxa"/>
            <w:tcBorders>
              <w:top w:val="single" w:sz="6" w:space="0" w:color="auto"/>
              <w:left w:val="single" w:sz="6" w:space="0" w:color="auto"/>
              <w:bottom w:val="single" w:sz="6" w:space="0" w:color="auto"/>
              <w:right w:val="single" w:sz="6" w:space="0" w:color="auto"/>
            </w:tcBorders>
            <w:tcMar>
              <w:left w:w="30" w:type="dxa"/>
              <w:right w:w="30" w:type="dxa"/>
            </w:tcMar>
          </w:tcPr>
          <w:p w14:paraId="7B158745" w14:textId="77777777" w:rsidR="00B21872" w:rsidRPr="009A4541" w:rsidRDefault="00B21872" w:rsidP="00A56D4D">
            <w:pPr>
              <w:tabs>
                <w:tab w:val="left" w:pos="1529"/>
                <w:tab w:val="left" w:pos="1671"/>
              </w:tabs>
              <w:ind w:left="112" w:right="112"/>
              <w:jc w:val="both"/>
              <w:rPr>
                <w:color w:val="000000" w:themeColor="text1"/>
                <w:szCs w:val="24"/>
              </w:rPr>
            </w:pPr>
            <w:r w:rsidRPr="009A4541">
              <w:rPr>
                <w:szCs w:val="24"/>
              </w:rPr>
              <w:t>Būtina</w:t>
            </w:r>
          </w:p>
        </w:tc>
      </w:tr>
      <w:tr w:rsidR="00B21872" w14:paraId="28C77E44" w14:textId="77777777" w:rsidTr="00A56D4D">
        <w:trPr>
          <w:trHeight w:val="325"/>
        </w:trPr>
        <w:tc>
          <w:tcPr>
            <w:tcW w:w="710" w:type="dxa"/>
            <w:tcBorders>
              <w:top w:val="single" w:sz="6" w:space="0" w:color="auto"/>
              <w:left w:val="single" w:sz="6" w:space="0" w:color="auto"/>
              <w:bottom w:val="single" w:sz="6" w:space="0" w:color="auto"/>
              <w:right w:val="single" w:sz="6" w:space="0" w:color="auto"/>
            </w:tcBorders>
            <w:tcMar>
              <w:left w:w="30" w:type="dxa"/>
              <w:right w:w="30" w:type="dxa"/>
            </w:tcMar>
          </w:tcPr>
          <w:p w14:paraId="29BD7205" w14:textId="77777777" w:rsidR="00B21872" w:rsidRPr="009A4541" w:rsidRDefault="00B21872" w:rsidP="00A56D4D">
            <w:pPr>
              <w:jc w:val="center"/>
              <w:rPr>
                <w:color w:val="000000" w:themeColor="text1"/>
                <w:szCs w:val="24"/>
              </w:rPr>
            </w:pPr>
            <w:r w:rsidRPr="009A4541">
              <w:rPr>
                <w:color w:val="000000" w:themeColor="text1"/>
                <w:szCs w:val="24"/>
              </w:rPr>
              <w:t>2.</w:t>
            </w:r>
          </w:p>
        </w:tc>
        <w:tc>
          <w:tcPr>
            <w:tcW w:w="4252" w:type="dxa"/>
            <w:tcBorders>
              <w:top w:val="single" w:sz="6" w:space="0" w:color="auto"/>
              <w:left w:val="single" w:sz="6" w:space="0" w:color="auto"/>
              <w:bottom w:val="single" w:sz="6" w:space="0" w:color="auto"/>
              <w:right w:val="single" w:sz="6" w:space="0" w:color="auto"/>
            </w:tcBorders>
            <w:tcMar>
              <w:left w:w="30" w:type="dxa"/>
              <w:right w:w="30" w:type="dxa"/>
            </w:tcMar>
          </w:tcPr>
          <w:p w14:paraId="63CC0095" w14:textId="77777777" w:rsidR="00B21872" w:rsidRPr="009A4541" w:rsidRDefault="00B21872" w:rsidP="00A56D4D">
            <w:pPr>
              <w:ind w:left="112" w:right="119"/>
              <w:jc w:val="both"/>
              <w:rPr>
                <w:color w:val="000000" w:themeColor="text1"/>
                <w:szCs w:val="24"/>
              </w:rPr>
            </w:pPr>
            <w:r w:rsidRPr="009A4541">
              <w:rPr>
                <w:szCs w:val="24"/>
              </w:rPr>
              <w:t>Darbo režimai: pastovus ir pulsinis</w:t>
            </w:r>
          </w:p>
        </w:tc>
        <w:tc>
          <w:tcPr>
            <w:tcW w:w="5245" w:type="dxa"/>
            <w:tcBorders>
              <w:top w:val="single" w:sz="6" w:space="0" w:color="auto"/>
              <w:left w:val="single" w:sz="6" w:space="0" w:color="auto"/>
              <w:bottom w:val="single" w:sz="6" w:space="0" w:color="auto"/>
              <w:right w:val="single" w:sz="6" w:space="0" w:color="auto"/>
            </w:tcBorders>
            <w:tcMar>
              <w:left w:w="30" w:type="dxa"/>
              <w:right w:w="30" w:type="dxa"/>
            </w:tcMar>
          </w:tcPr>
          <w:p w14:paraId="243F3B02" w14:textId="77777777" w:rsidR="00B21872" w:rsidRPr="009A4541" w:rsidRDefault="00B21872" w:rsidP="00A56D4D">
            <w:pPr>
              <w:tabs>
                <w:tab w:val="left" w:pos="1529"/>
                <w:tab w:val="left" w:pos="1671"/>
              </w:tabs>
              <w:ind w:left="112" w:right="112"/>
              <w:jc w:val="both"/>
              <w:rPr>
                <w:color w:val="000000" w:themeColor="text1"/>
                <w:szCs w:val="24"/>
              </w:rPr>
            </w:pPr>
            <w:r w:rsidRPr="009A4541">
              <w:rPr>
                <w:szCs w:val="24"/>
              </w:rPr>
              <w:t>Būtina</w:t>
            </w:r>
          </w:p>
        </w:tc>
      </w:tr>
      <w:tr w:rsidR="00B21872" w14:paraId="3DAD1D52" w14:textId="77777777" w:rsidTr="00A56D4D">
        <w:trPr>
          <w:trHeight w:val="555"/>
        </w:trPr>
        <w:tc>
          <w:tcPr>
            <w:tcW w:w="710" w:type="dxa"/>
            <w:tcBorders>
              <w:top w:val="single" w:sz="6" w:space="0" w:color="auto"/>
              <w:left w:val="single" w:sz="6" w:space="0" w:color="auto"/>
              <w:bottom w:val="single" w:sz="6" w:space="0" w:color="auto"/>
              <w:right w:val="single" w:sz="6" w:space="0" w:color="auto"/>
            </w:tcBorders>
            <w:tcMar>
              <w:left w:w="30" w:type="dxa"/>
              <w:right w:w="30" w:type="dxa"/>
            </w:tcMar>
          </w:tcPr>
          <w:p w14:paraId="0843B592" w14:textId="77777777" w:rsidR="00B21872" w:rsidRPr="009A4541" w:rsidRDefault="00B21872" w:rsidP="00A56D4D">
            <w:pPr>
              <w:jc w:val="center"/>
              <w:rPr>
                <w:color w:val="000000" w:themeColor="text1"/>
                <w:szCs w:val="24"/>
              </w:rPr>
            </w:pPr>
            <w:r w:rsidRPr="009A4541">
              <w:rPr>
                <w:color w:val="000000" w:themeColor="text1"/>
                <w:szCs w:val="24"/>
              </w:rPr>
              <w:t>3.</w:t>
            </w:r>
          </w:p>
        </w:tc>
        <w:tc>
          <w:tcPr>
            <w:tcW w:w="4252" w:type="dxa"/>
            <w:tcBorders>
              <w:top w:val="single" w:sz="6" w:space="0" w:color="auto"/>
              <w:left w:val="single" w:sz="6" w:space="0" w:color="auto"/>
              <w:bottom w:val="single" w:sz="6" w:space="0" w:color="auto"/>
              <w:right w:val="single" w:sz="6" w:space="0" w:color="auto"/>
            </w:tcBorders>
            <w:tcMar>
              <w:left w:w="30" w:type="dxa"/>
              <w:right w:w="30" w:type="dxa"/>
            </w:tcMar>
          </w:tcPr>
          <w:p w14:paraId="289964BA" w14:textId="77777777" w:rsidR="00B21872" w:rsidRPr="009A4541" w:rsidRDefault="00B21872" w:rsidP="00A56D4D">
            <w:pPr>
              <w:ind w:left="112" w:right="119"/>
              <w:jc w:val="both"/>
              <w:rPr>
                <w:color w:val="000000" w:themeColor="text1"/>
                <w:szCs w:val="24"/>
              </w:rPr>
            </w:pPr>
            <w:r w:rsidRPr="009A4541">
              <w:rPr>
                <w:szCs w:val="24"/>
              </w:rPr>
              <w:t>Fokusuotas režimas (audinių išgarinimui) ir nefokusuotas režimas (audinių koaguliavimui)</w:t>
            </w:r>
          </w:p>
        </w:tc>
        <w:tc>
          <w:tcPr>
            <w:tcW w:w="5245" w:type="dxa"/>
            <w:tcBorders>
              <w:top w:val="single" w:sz="6" w:space="0" w:color="auto"/>
              <w:left w:val="single" w:sz="6" w:space="0" w:color="auto"/>
              <w:bottom w:val="single" w:sz="6" w:space="0" w:color="auto"/>
              <w:right w:val="single" w:sz="6" w:space="0" w:color="auto"/>
            </w:tcBorders>
            <w:tcMar>
              <w:left w:w="30" w:type="dxa"/>
              <w:right w:w="30" w:type="dxa"/>
            </w:tcMar>
          </w:tcPr>
          <w:p w14:paraId="1FBA0060" w14:textId="77777777" w:rsidR="00B21872" w:rsidRPr="009A4541" w:rsidRDefault="00B21872" w:rsidP="00A56D4D">
            <w:pPr>
              <w:tabs>
                <w:tab w:val="left" w:pos="1529"/>
                <w:tab w:val="left" w:pos="1671"/>
              </w:tabs>
              <w:ind w:left="112" w:right="112"/>
              <w:jc w:val="both"/>
              <w:rPr>
                <w:color w:val="000000" w:themeColor="text1"/>
                <w:szCs w:val="24"/>
              </w:rPr>
            </w:pPr>
            <w:r w:rsidRPr="009A4541">
              <w:rPr>
                <w:szCs w:val="24"/>
              </w:rPr>
              <w:t>Būtina</w:t>
            </w:r>
          </w:p>
        </w:tc>
      </w:tr>
      <w:tr w:rsidR="00B21872" w14:paraId="6F50017D" w14:textId="77777777" w:rsidTr="00A56D4D">
        <w:trPr>
          <w:trHeight w:val="540"/>
        </w:trPr>
        <w:tc>
          <w:tcPr>
            <w:tcW w:w="710" w:type="dxa"/>
            <w:tcBorders>
              <w:top w:val="single" w:sz="6" w:space="0" w:color="auto"/>
              <w:left w:val="single" w:sz="6" w:space="0" w:color="auto"/>
              <w:bottom w:val="single" w:sz="6" w:space="0" w:color="auto"/>
              <w:right w:val="single" w:sz="6" w:space="0" w:color="auto"/>
            </w:tcBorders>
            <w:tcMar>
              <w:left w:w="30" w:type="dxa"/>
              <w:right w:w="30" w:type="dxa"/>
            </w:tcMar>
          </w:tcPr>
          <w:p w14:paraId="354AA057" w14:textId="77777777" w:rsidR="00B21872" w:rsidRPr="009A4541" w:rsidRDefault="00B21872" w:rsidP="00A56D4D">
            <w:pPr>
              <w:jc w:val="center"/>
              <w:rPr>
                <w:color w:val="000000" w:themeColor="text1"/>
                <w:szCs w:val="24"/>
              </w:rPr>
            </w:pPr>
            <w:r w:rsidRPr="009A4541">
              <w:rPr>
                <w:color w:val="000000" w:themeColor="text1"/>
                <w:szCs w:val="24"/>
              </w:rPr>
              <w:t>4.</w:t>
            </w:r>
          </w:p>
        </w:tc>
        <w:tc>
          <w:tcPr>
            <w:tcW w:w="4252" w:type="dxa"/>
            <w:tcBorders>
              <w:top w:val="single" w:sz="6" w:space="0" w:color="auto"/>
              <w:left w:val="single" w:sz="6" w:space="0" w:color="auto"/>
              <w:bottom w:val="single" w:sz="6" w:space="0" w:color="auto"/>
              <w:right w:val="single" w:sz="6" w:space="0" w:color="auto"/>
            </w:tcBorders>
            <w:tcMar>
              <w:left w:w="30" w:type="dxa"/>
              <w:right w:w="30" w:type="dxa"/>
            </w:tcMar>
          </w:tcPr>
          <w:p w14:paraId="0AF60360" w14:textId="77777777" w:rsidR="00B21872" w:rsidRPr="009A4541" w:rsidRDefault="00B21872" w:rsidP="00A56D4D">
            <w:pPr>
              <w:ind w:left="112" w:right="119"/>
              <w:jc w:val="both"/>
              <w:rPr>
                <w:color w:val="000000" w:themeColor="text1"/>
                <w:szCs w:val="24"/>
              </w:rPr>
            </w:pPr>
            <w:r w:rsidRPr="009A4541">
              <w:rPr>
                <w:szCs w:val="24"/>
              </w:rPr>
              <w:t xml:space="preserve">Reguliuojama galia </w:t>
            </w:r>
          </w:p>
        </w:tc>
        <w:tc>
          <w:tcPr>
            <w:tcW w:w="5245" w:type="dxa"/>
            <w:tcBorders>
              <w:top w:val="single" w:sz="6" w:space="0" w:color="auto"/>
              <w:left w:val="single" w:sz="6" w:space="0" w:color="auto"/>
              <w:bottom w:val="single" w:sz="6" w:space="0" w:color="auto"/>
              <w:right w:val="single" w:sz="6" w:space="0" w:color="auto"/>
            </w:tcBorders>
            <w:tcMar>
              <w:left w:w="30" w:type="dxa"/>
              <w:right w:w="30" w:type="dxa"/>
            </w:tcMar>
          </w:tcPr>
          <w:p w14:paraId="1AEC1E38" w14:textId="77777777" w:rsidR="00B21872" w:rsidRPr="009A4541" w:rsidRDefault="00B21872" w:rsidP="00A56D4D">
            <w:pPr>
              <w:tabs>
                <w:tab w:val="left" w:pos="1529"/>
                <w:tab w:val="left" w:pos="1671"/>
              </w:tabs>
              <w:ind w:left="112" w:right="112"/>
              <w:jc w:val="both"/>
              <w:rPr>
                <w:color w:val="000000" w:themeColor="text1"/>
                <w:szCs w:val="24"/>
              </w:rPr>
            </w:pPr>
            <w:r w:rsidRPr="009A4541">
              <w:rPr>
                <w:szCs w:val="24"/>
              </w:rPr>
              <w:t>galios diapazonas ne siauresnis nei nuo 0,1 iki 25 W,; keitimo žingsnis ne daugiau 0,1W, tikslumas ±20%</w:t>
            </w:r>
          </w:p>
        </w:tc>
      </w:tr>
      <w:tr w:rsidR="00B21872" w14:paraId="361487FC" w14:textId="77777777" w:rsidTr="00A56D4D">
        <w:trPr>
          <w:trHeight w:val="363"/>
        </w:trPr>
        <w:tc>
          <w:tcPr>
            <w:tcW w:w="710" w:type="dxa"/>
            <w:tcBorders>
              <w:top w:val="single" w:sz="6" w:space="0" w:color="auto"/>
              <w:left w:val="single" w:sz="6" w:space="0" w:color="auto"/>
              <w:bottom w:val="single" w:sz="6" w:space="0" w:color="auto"/>
              <w:right w:val="single" w:sz="6" w:space="0" w:color="auto"/>
            </w:tcBorders>
            <w:tcMar>
              <w:left w:w="30" w:type="dxa"/>
              <w:right w:w="30" w:type="dxa"/>
            </w:tcMar>
          </w:tcPr>
          <w:p w14:paraId="6B560C9F" w14:textId="77777777" w:rsidR="00B21872" w:rsidRPr="009A4541" w:rsidRDefault="00B21872" w:rsidP="00A56D4D">
            <w:pPr>
              <w:jc w:val="center"/>
              <w:rPr>
                <w:color w:val="000000" w:themeColor="text1"/>
                <w:szCs w:val="24"/>
              </w:rPr>
            </w:pPr>
            <w:r w:rsidRPr="009A4541">
              <w:rPr>
                <w:color w:val="000000" w:themeColor="text1"/>
                <w:szCs w:val="24"/>
              </w:rPr>
              <w:t>5.</w:t>
            </w:r>
          </w:p>
        </w:tc>
        <w:tc>
          <w:tcPr>
            <w:tcW w:w="4252" w:type="dxa"/>
            <w:tcBorders>
              <w:top w:val="single" w:sz="6" w:space="0" w:color="auto"/>
              <w:left w:val="single" w:sz="6" w:space="0" w:color="auto"/>
              <w:bottom w:val="single" w:sz="6" w:space="0" w:color="auto"/>
              <w:right w:val="single" w:sz="6" w:space="0" w:color="auto"/>
            </w:tcBorders>
            <w:tcMar>
              <w:left w:w="30" w:type="dxa"/>
              <w:right w:w="30" w:type="dxa"/>
            </w:tcMar>
          </w:tcPr>
          <w:p w14:paraId="5F2F2579" w14:textId="77777777" w:rsidR="00B21872" w:rsidRPr="009A4541" w:rsidRDefault="00B21872" w:rsidP="00A56D4D">
            <w:pPr>
              <w:ind w:left="112" w:right="119"/>
              <w:jc w:val="both"/>
              <w:rPr>
                <w:color w:val="000000" w:themeColor="text1"/>
                <w:szCs w:val="24"/>
              </w:rPr>
            </w:pPr>
            <w:r w:rsidRPr="009A4541">
              <w:rPr>
                <w:szCs w:val="24"/>
              </w:rPr>
              <w:t>Lazerio bangos ilgis</w:t>
            </w:r>
          </w:p>
        </w:tc>
        <w:tc>
          <w:tcPr>
            <w:tcW w:w="5245" w:type="dxa"/>
            <w:tcBorders>
              <w:top w:val="single" w:sz="6" w:space="0" w:color="auto"/>
              <w:left w:val="single" w:sz="6" w:space="0" w:color="auto"/>
              <w:bottom w:val="single" w:sz="6" w:space="0" w:color="auto"/>
              <w:right w:val="single" w:sz="6" w:space="0" w:color="auto"/>
            </w:tcBorders>
            <w:tcMar>
              <w:left w:w="30" w:type="dxa"/>
              <w:right w:w="30" w:type="dxa"/>
            </w:tcMar>
          </w:tcPr>
          <w:p w14:paraId="2EBD7A96" w14:textId="77777777" w:rsidR="00B21872" w:rsidRPr="009A4541" w:rsidRDefault="00B21872" w:rsidP="00A56D4D">
            <w:pPr>
              <w:tabs>
                <w:tab w:val="left" w:pos="1529"/>
                <w:tab w:val="left" w:pos="1671"/>
              </w:tabs>
              <w:ind w:left="112" w:right="112"/>
              <w:jc w:val="both"/>
              <w:rPr>
                <w:color w:val="000000" w:themeColor="text1"/>
                <w:szCs w:val="24"/>
              </w:rPr>
            </w:pPr>
            <w:r w:rsidRPr="009A4541">
              <w:rPr>
                <w:szCs w:val="24"/>
              </w:rPr>
              <w:t xml:space="preserve">10600 </w:t>
            </w:r>
            <w:proofErr w:type="spellStart"/>
            <w:r w:rsidRPr="009A4541">
              <w:rPr>
                <w:szCs w:val="24"/>
              </w:rPr>
              <w:t>nm</w:t>
            </w:r>
            <w:proofErr w:type="spellEnd"/>
            <w:r w:rsidRPr="009A4541">
              <w:rPr>
                <w:szCs w:val="24"/>
              </w:rPr>
              <w:t xml:space="preserve"> ± 20 </w:t>
            </w:r>
            <w:proofErr w:type="spellStart"/>
            <w:r w:rsidRPr="009A4541">
              <w:rPr>
                <w:szCs w:val="24"/>
              </w:rPr>
              <w:t>nm</w:t>
            </w:r>
            <w:proofErr w:type="spellEnd"/>
          </w:p>
        </w:tc>
      </w:tr>
      <w:tr w:rsidR="00B21872" w14:paraId="06C794A7" w14:textId="77777777" w:rsidTr="00A56D4D">
        <w:trPr>
          <w:trHeight w:val="268"/>
        </w:trPr>
        <w:tc>
          <w:tcPr>
            <w:tcW w:w="710" w:type="dxa"/>
            <w:tcBorders>
              <w:top w:val="single" w:sz="6" w:space="0" w:color="auto"/>
              <w:left w:val="single" w:sz="6" w:space="0" w:color="auto"/>
              <w:bottom w:val="single" w:sz="6" w:space="0" w:color="auto"/>
              <w:right w:val="single" w:sz="6" w:space="0" w:color="auto"/>
            </w:tcBorders>
            <w:tcMar>
              <w:left w:w="30" w:type="dxa"/>
              <w:right w:w="30" w:type="dxa"/>
            </w:tcMar>
          </w:tcPr>
          <w:p w14:paraId="4CB1B0ED" w14:textId="77777777" w:rsidR="00B21872" w:rsidRPr="009A4541" w:rsidRDefault="00B21872" w:rsidP="00A56D4D">
            <w:pPr>
              <w:jc w:val="center"/>
              <w:rPr>
                <w:color w:val="000000" w:themeColor="text1"/>
                <w:szCs w:val="24"/>
              </w:rPr>
            </w:pPr>
            <w:r w:rsidRPr="009A4541">
              <w:rPr>
                <w:color w:val="000000" w:themeColor="text1"/>
                <w:szCs w:val="24"/>
              </w:rPr>
              <w:t>6.</w:t>
            </w:r>
          </w:p>
        </w:tc>
        <w:tc>
          <w:tcPr>
            <w:tcW w:w="4252" w:type="dxa"/>
            <w:tcBorders>
              <w:top w:val="single" w:sz="6" w:space="0" w:color="auto"/>
              <w:left w:val="single" w:sz="6" w:space="0" w:color="auto"/>
              <w:bottom w:val="single" w:sz="6" w:space="0" w:color="auto"/>
              <w:right w:val="single" w:sz="6" w:space="0" w:color="auto"/>
            </w:tcBorders>
            <w:tcMar>
              <w:left w:w="30" w:type="dxa"/>
              <w:right w:w="30" w:type="dxa"/>
            </w:tcMar>
          </w:tcPr>
          <w:p w14:paraId="57DD60E4" w14:textId="77777777" w:rsidR="00B21872" w:rsidRPr="009A4541" w:rsidRDefault="00B21872" w:rsidP="00A56D4D">
            <w:pPr>
              <w:ind w:left="112" w:right="119"/>
              <w:jc w:val="both"/>
              <w:rPr>
                <w:color w:val="000000" w:themeColor="text1"/>
                <w:szCs w:val="24"/>
              </w:rPr>
            </w:pPr>
            <w:r w:rsidRPr="009A4541">
              <w:rPr>
                <w:szCs w:val="24"/>
              </w:rPr>
              <w:t>Lazerio taško dydis fokusuotame režime</w:t>
            </w:r>
          </w:p>
        </w:tc>
        <w:tc>
          <w:tcPr>
            <w:tcW w:w="5245" w:type="dxa"/>
            <w:tcBorders>
              <w:top w:val="single" w:sz="6" w:space="0" w:color="auto"/>
              <w:left w:val="single" w:sz="6" w:space="0" w:color="auto"/>
              <w:bottom w:val="single" w:sz="6" w:space="0" w:color="auto"/>
              <w:right w:val="single" w:sz="6" w:space="0" w:color="auto"/>
            </w:tcBorders>
            <w:tcMar>
              <w:left w:w="30" w:type="dxa"/>
              <w:right w:w="30" w:type="dxa"/>
            </w:tcMar>
          </w:tcPr>
          <w:p w14:paraId="62DB0123" w14:textId="77777777" w:rsidR="00B21872" w:rsidRPr="009A4541" w:rsidRDefault="00B21872" w:rsidP="00A56D4D">
            <w:pPr>
              <w:tabs>
                <w:tab w:val="left" w:pos="1529"/>
                <w:tab w:val="left" w:pos="1671"/>
              </w:tabs>
              <w:ind w:left="112" w:right="112"/>
              <w:jc w:val="both"/>
              <w:rPr>
                <w:color w:val="000000" w:themeColor="text1"/>
                <w:szCs w:val="24"/>
              </w:rPr>
            </w:pPr>
            <w:r w:rsidRPr="009A4541">
              <w:rPr>
                <w:szCs w:val="24"/>
              </w:rPr>
              <w:t>ne daugiau nei 0,17 mm</w:t>
            </w:r>
          </w:p>
        </w:tc>
      </w:tr>
      <w:tr w:rsidR="00B21872" w14:paraId="70F48BC2" w14:textId="77777777" w:rsidTr="00A56D4D">
        <w:trPr>
          <w:trHeight w:val="401"/>
        </w:trPr>
        <w:tc>
          <w:tcPr>
            <w:tcW w:w="710" w:type="dxa"/>
            <w:tcBorders>
              <w:top w:val="single" w:sz="6" w:space="0" w:color="auto"/>
              <w:left w:val="single" w:sz="6" w:space="0" w:color="auto"/>
              <w:bottom w:val="single" w:sz="6" w:space="0" w:color="auto"/>
              <w:right w:val="single" w:sz="6" w:space="0" w:color="auto"/>
            </w:tcBorders>
            <w:tcMar>
              <w:left w:w="30" w:type="dxa"/>
              <w:right w:w="30" w:type="dxa"/>
            </w:tcMar>
          </w:tcPr>
          <w:p w14:paraId="319E8497" w14:textId="77777777" w:rsidR="00B21872" w:rsidRPr="009A4541" w:rsidRDefault="00B21872" w:rsidP="00A56D4D">
            <w:pPr>
              <w:jc w:val="center"/>
              <w:rPr>
                <w:color w:val="000000" w:themeColor="text1"/>
                <w:szCs w:val="24"/>
              </w:rPr>
            </w:pPr>
            <w:r w:rsidRPr="009A4541">
              <w:rPr>
                <w:color w:val="000000" w:themeColor="text1"/>
                <w:szCs w:val="24"/>
              </w:rPr>
              <w:t>7.</w:t>
            </w:r>
          </w:p>
        </w:tc>
        <w:tc>
          <w:tcPr>
            <w:tcW w:w="4252" w:type="dxa"/>
            <w:tcBorders>
              <w:top w:val="single" w:sz="6" w:space="0" w:color="auto"/>
              <w:left w:val="single" w:sz="6" w:space="0" w:color="auto"/>
              <w:bottom w:val="single" w:sz="6" w:space="0" w:color="auto"/>
              <w:right w:val="single" w:sz="6" w:space="0" w:color="auto"/>
            </w:tcBorders>
            <w:tcMar>
              <w:left w:w="30" w:type="dxa"/>
              <w:right w:w="30" w:type="dxa"/>
            </w:tcMar>
          </w:tcPr>
          <w:p w14:paraId="295157FE" w14:textId="77777777" w:rsidR="00B21872" w:rsidRPr="009A4541" w:rsidRDefault="00B21872" w:rsidP="00A56D4D">
            <w:pPr>
              <w:ind w:left="112" w:right="119"/>
              <w:jc w:val="both"/>
              <w:rPr>
                <w:color w:val="000000" w:themeColor="text1"/>
                <w:szCs w:val="24"/>
              </w:rPr>
            </w:pPr>
            <w:r w:rsidRPr="009A4541">
              <w:rPr>
                <w:szCs w:val="24"/>
              </w:rPr>
              <w:t>Pulsinio režimo dažnio diapazonas</w:t>
            </w:r>
          </w:p>
        </w:tc>
        <w:tc>
          <w:tcPr>
            <w:tcW w:w="5245" w:type="dxa"/>
            <w:tcBorders>
              <w:top w:val="single" w:sz="6" w:space="0" w:color="auto"/>
              <w:left w:val="single" w:sz="6" w:space="0" w:color="auto"/>
              <w:bottom w:val="single" w:sz="6" w:space="0" w:color="auto"/>
              <w:right w:val="single" w:sz="6" w:space="0" w:color="auto"/>
            </w:tcBorders>
            <w:tcMar>
              <w:left w:w="30" w:type="dxa"/>
              <w:right w:w="30" w:type="dxa"/>
            </w:tcMar>
          </w:tcPr>
          <w:p w14:paraId="30A97B86" w14:textId="77777777" w:rsidR="00B21872" w:rsidRPr="009A4541" w:rsidRDefault="00B21872" w:rsidP="00A56D4D">
            <w:pPr>
              <w:tabs>
                <w:tab w:val="left" w:pos="1529"/>
                <w:tab w:val="left" w:pos="1671"/>
              </w:tabs>
              <w:ind w:left="112" w:right="112"/>
              <w:jc w:val="both"/>
              <w:rPr>
                <w:color w:val="000000" w:themeColor="text1"/>
                <w:szCs w:val="24"/>
              </w:rPr>
            </w:pPr>
            <w:r w:rsidRPr="009A4541">
              <w:rPr>
                <w:szCs w:val="24"/>
              </w:rPr>
              <w:t>ne siauresnis nei nuo 0,5 Hz iki 50 Hz</w:t>
            </w:r>
          </w:p>
        </w:tc>
      </w:tr>
      <w:tr w:rsidR="00B21872" w14:paraId="79EB5296" w14:textId="77777777" w:rsidTr="00A56D4D">
        <w:trPr>
          <w:trHeight w:val="540"/>
        </w:trPr>
        <w:tc>
          <w:tcPr>
            <w:tcW w:w="710" w:type="dxa"/>
            <w:tcBorders>
              <w:top w:val="single" w:sz="6" w:space="0" w:color="auto"/>
              <w:left w:val="single" w:sz="6" w:space="0" w:color="auto"/>
              <w:bottom w:val="single" w:sz="6" w:space="0" w:color="auto"/>
              <w:right w:val="single" w:sz="6" w:space="0" w:color="auto"/>
            </w:tcBorders>
            <w:tcMar>
              <w:left w:w="30" w:type="dxa"/>
              <w:right w:w="30" w:type="dxa"/>
            </w:tcMar>
          </w:tcPr>
          <w:p w14:paraId="70A287A3" w14:textId="77777777" w:rsidR="00B21872" w:rsidRPr="009A4541" w:rsidRDefault="00B21872" w:rsidP="00A56D4D">
            <w:pPr>
              <w:jc w:val="center"/>
              <w:rPr>
                <w:color w:val="000000" w:themeColor="text1"/>
                <w:szCs w:val="24"/>
              </w:rPr>
            </w:pPr>
            <w:r w:rsidRPr="009A4541">
              <w:rPr>
                <w:color w:val="000000" w:themeColor="text1"/>
                <w:szCs w:val="24"/>
              </w:rPr>
              <w:t>8.</w:t>
            </w:r>
          </w:p>
        </w:tc>
        <w:tc>
          <w:tcPr>
            <w:tcW w:w="4252" w:type="dxa"/>
            <w:tcBorders>
              <w:top w:val="single" w:sz="6" w:space="0" w:color="auto"/>
              <w:left w:val="single" w:sz="6" w:space="0" w:color="auto"/>
              <w:bottom w:val="single" w:sz="6" w:space="0" w:color="auto"/>
              <w:right w:val="single" w:sz="6" w:space="0" w:color="auto"/>
            </w:tcBorders>
            <w:tcMar>
              <w:left w:w="30" w:type="dxa"/>
              <w:right w:w="30" w:type="dxa"/>
            </w:tcMar>
          </w:tcPr>
          <w:p w14:paraId="263A634A" w14:textId="77777777" w:rsidR="00B21872" w:rsidRPr="009A4541" w:rsidRDefault="00B21872" w:rsidP="00A56D4D">
            <w:pPr>
              <w:ind w:left="112" w:right="119"/>
              <w:jc w:val="both"/>
              <w:rPr>
                <w:color w:val="000000" w:themeColor="text1"/>
                <w:szCs w:val="24"/>
              </w:rPr>
            </w:pPr>
            <w:r w:rsidRPr="009A4541">
              <w:rPr>
                <w:szCs w:val="24"/>
              </w:rPr>
              <w:t>Impulso trukmės (pločio) nustatymo diapazonas</w:t>
            </w:r>
          </w:p>
        </w:tc>
        <w:tc>
          <w:tcPr>
            <w:tcW w:w="5245" w:type="dxa"/>
            <w:tcBorders>
              <w:top w:val="single" w:sz="6" w:space="0" w:color="auto"/>
              <w:left w:val="single" w:sz="6" w:space="0" w:color="auto"/>
              <w:bottom w:val="single" w:sz="6" w:space="0" w:color="auto"/>
              <w:right w:val="single" w:sz="6" w:space="0" w:color="auto"/>
            </w:tcBorders>
            <w:tcMar>
              <w:left w:w="30" w:type="dxa"/>
              <w:right w:w="30" w:type="dxa"/>
            </w:tcMar>
          </w:tcPr>
          <w:p w14:paraId="28FFD717" w14:textId="77777777" w:rsidR="00B21872" w:rsidRPr="009A4541" w:rsidRDefault="00B21872" w:rsidP="00A56D4D">
            <w:pPr>
              <w:tabs>
                <w:tab w:val="left" w:pos="1529"/>
                <w:tab w:val="left" w:pos="1671"/>
              </w:tabs>
              <w:ind w:left="112" w:right="112"/>
              <w:jc w:val="both"/>
              <w:rPr>
                <w:color w:val="000000" w:themeColor="text1"/>
                <w:szCs w:val="24"/>
              </w:rPr>
            </w:pPr>
            <w:r w:rsidRPr="009A4541">
              <w:rPr>
                <w:szCs w:val="24"/>
              </w:rPr>
              <w:t xml:space="preserve">ne siauresnis nei nuo 10 </w:t>
            </w:r>
            <w:proofErr w:type="spellStart"/>
            <w:r w:rsidRPr="009A4541">
              <w:rPr>
                <w:szCs w:val="24"/>
              </w:rPr>
              <w:t>ms</w:t>
            </w:r>
            <w:proofErr w:type="spellEnd"/>
            <w:r w:rsidRPr="009A4541">
              <w:rPr>
                <w:szCs w:val="24"/>
              </w:rPr>
              <w:t xml:space="preserve"> iki 900 </w:t>
            </w:r>
            <w:proofErr w:type="spellStart"/>
            <w:r w:rsidRPr="009A4541">
              <w:rPr>
                <w:szCs w:val="24"/>
              </w:rPr>
              <w:t>ms</w:t>
            </w:r>
            <w:proofErr w:type="spellEnd"/>
            <w:r w:rsidRPr="009A4541">
              <w:rPr>
                <w:szCs w:val="24"/>
              </w:rPr>
              <w:t xml:space="preserve">, keitimo žingsnis 5±1 </w:t>
            </w:r>
            <w:proofErr w:type="spellStart"/>
            <w:r w:rsidRPr="009A4541">
              <w:rPr>
                <w:szCs w:val="24"/>
              </w:rPr>
              <w:t>ms</w:t>
            </w:r>
            <w:proofErr w:type="spellEnd"/>
          </w:p>
        </w:tc>
      </w:tr>
      <w:tr w:rsidR="00B21872" w14:paraId="5EC7BBEF" w14:textId="77777777" w:rsidTr="00A56D4D">
        <w:trPr>
          <w:trHeight w:val="272"/>
        </w:trPr>
        <w:tc>
          <w:tcPr>
            <w:tcW w:w="710" w:type="dxa"/>
            <w:tcBorders>
              <w:top w:val="single" w:sz="6" w:space="0" w:color="auto"/>
              <w:left w:val="single" w:sz="6" w:space="0" w:color="auto"/>
              <w:bottom w:val="single" w:sz="6" w:space="0" w:color="auto"/>
              <w:right w:val="single" w:sz="6" w:space="0" w:color="auto"/>
            </w:tcBorders>
            <w:tcMar>
              <w:left w:w="30" w:type="dxa"/>
              <w:right w:w="30" w:type="dxa"/>
            </w:tcMar>
          </w:tcPr>
          <w:p w14:paraId="53CC3E66" w14:textId="77777777" w:rsidR="00B21872" w:rsidRPr="009A4541" w:rsidRDefault="00B21872" w:rsidP="00A56D4D">
            <w:pPr>
              <w:jc w:val="center"/>
              <w:rPr>
                <w:color w:val="000000" w:themeColor="text1"/>
                <w:szCs w:val="24"/>
              </w:rPr>
            </w:pPr>
            <w:r w:rsidRPr="009A4541">
              <w:rPr>
                <w:color w:val="000000" w:themeColor="text1"/>
                <w:szCs w:val="24"/>
              </w:rPr>
              <w:t>9.</w:t>
            </w:r>
          </w:p>
        </w:tc>
        <w:tc>
          <w:tcPr>
            <w:tcW w:w="4252" w:type="dxa"/>
            <w:tcBorders>
              <w:top w:val="single" w:sz="6" w:space="0" w:color="auto"/>
              <w:left w:val="single" w:sz="6" w:space="0" w:color="auto"/>
              <w:bottom w:val="single" w:sz="6" w:space="0" w:color="auto"/>
              <w:right w:val="single" w:sz="6" w:space="0" w:color="auto"/>
            </w:tcBorders>
            <w:tcMar>
              <w:left w:w="30" w:type="dxa"/>
              <w:right w:w="30" w:type="dxa"/>
            </w:tcMar>
          </w:tcPr>
          <w:p w14:paraId="5D82BD46" w14:textId="77777777" w:rsidR="00B21872" w:rsidRPr="009A4541" w:rsidRDefault="00B21872" w:rsidP="00A56D4D">
            <w:pPr>
              <w:ind w:left="112" w:right="119"/>
              <w:jc w:val="both"/>
              <w:rPr>
                <w:color w:val="000000" w:themeColor="text1"/>
                <w:szCs w:val="24"/>
              </w:rPr>
            </w:pPr>
            <w:r w:rsidRPr="009A4541">
              <w:rPr>
                <w:szCs w:val="24"/>
              </w:rPr>
              <w:t>Pozicionavimo lazerio bangos ilgis</w:t>
            </w:r>
          </w:p>
        </w:tc>
        <w:tc>
          <w:tcPr>
            <w:tcW w:w="5245" w:type="dxa"/>
            <w:tcBorders>
              <w:top w:val="single" w:sz="6" w:space="0" w:color="auto"/>
              <w:left w:val="single" w:sz="6" w:space="0" w:color="auto"/>
              <w:bottom w:val="single" w:sz="6" w:space="0" w:color="auto"/>
              <w:right w:val="single" w:sz="6" w:space="0" w:color="auto"/>
            </w:tcBorders>
            <w:tcMar>
              <w:left w:w="30" w:type="dxa"/>
              <w:right w:w="30" w:type="dxa"/>
            </w:tcMar>
          </w:tcPr>
          <w:p w14:paraId="7BA407AF" w14:textId="77777777" w:rsidR="00B21872" w:rsidRPr="009A4541" w:rsidRDefault="00B21872" w:rsidP="00A56D4D">
            <w:pPr>
              <w:tabs>
                <w:tab w:val="left" w:pos="1529"/>
                <w:tab w:val="left" w:pos="1671"/>
              </w:tabs>
              <w:ind w:left="112" w:right="112"/>
              <w:jc w:val="both"/>
              <w:rPr>
                <w:color w:val="000000" w:themeColor="text1"/>
                <w:szCs w:val="24"/>
              </w:rPr>
            </w:pPr>
            <w:r w:rsidRPr="009A4541">
              <w:rPr>
                <w:szCs w:val="24"/>
              </w:rPr>
              <w:t xml:space="preserve">640 </w:t>
            </w:r>
            <w:proofErr w:type="spellStart"/>
            <w:r w:rsidRPr="009A4541">
              <w:rPr>
                <w:szCs w:val="24"/>
              </w:rPr>
              <w:t>nm</w:t>
            </w:r>
            <w:proofErr w:type="spellEnd"/>
            <w:r w:rsidRPr="009A4541">
              <w:rPr>
                <w:szCs w:val="24"/>
              </w:rPr>
              <w:t xml:space="preserve"> ± 10 </w:t>
            </w:r>
            <w:proofErr w:type="spellStart"/>
            <w:r w:rsidRPr="009A4541">
              <w:rPr>
                <w:szCs w:val="24"/>
              </w:rPr>
              <w:t>nm</w:t>
            </w:r>
            <w:proofErr w:type="spellEnd"/>
          </w:p>
        </w:tc>
      </w:tr>
      <w:tr w:rsidR="00B21872" w14:paraId="7B2110D2" w14:textId="77777777" w:rsidTr="00A56D4D">
        <w:trPr>
          <w:trHeight w:val="276"/>
        </w:trPr>
        <w:tc>
          <w:tcPr>
            <w:tcW w:w="710" w:type="dxa"/>
            <w:tcBorders>
              <w:top w:val="single" w:sz="6" w:space="0" w:color="auto"/>
              <w:left w:val="single" w:sz="6" w:space="0" w:color="auto"/>
              <w:bottom w:val="single" w:sz="6" w:space="0" w:color="auto"/>
              <w:right w:val="single" w:sz="6" w:space="0" w:color="auto"/>
            </w:tcBorders>
            <w:tcMar>
              <w:left w:w="30" w:type="dxa"/>
              <w:right w:w="30" w:type="dxa"/>
            </w:tcMar>
          </w:tcPr>
          <w:p w14:paraId="2F81A74D" w14:textId="77777777" w:rsidR="00B21872" w:rsidRPr="009A4541" w:rsidRDefault="00B21872" w:rsidP="00A56D4D">
            <w:pPr>
              <w:jc w:val="center"/>
              <w:rPr>
                <w:color w:val="000000" w:themeColor="text1"/>
                <w:szCs w:val="24"/>
              </w:rPr>
            </w:pPr>
            <w:r w:rsidRPr="009A4541">
              <w:rPr>
                <w:color w:val="000000" w:themeColor="text1"/>
                <w:szCs w:val="24"/>
              </w:rPr>
              <w:t>10.</w:t>
            </w:r>
          </w:p>
        </w:tc>
        <w:tc>
          <w:tcPr>
            <w:tcW w:w="4252" w:type="dxa"/>
            <w:tcBorders>
              <w:top w:val="single" w:sz="6" w:space="0" w:color="auto"/>
              <w:left w:val="single" w:sz="6" w:space="0" w:color="auto"/>
              <w:bottom w:val="single" w:sz="6" w:space="0" w:color="auto"/>
              <w:right w:val="single" w:sz="6" w:space="0" w:color="auto"/>
            </w:tcBorders>
            <w:tcMar>
              <w:left w:w="30" w:type="dxa"/>
              <w:right w:w="30" w:type="dxa"/>
            </w:tcMar>
          </w:tcPr>
          <w:p w14:paraId="1BFC08E5" w14:textId="77777777" w:rsidR="00B21872" w:rsidRPr="009A4541" w:rsidRDefault="00B21872" w:rsidP="00A56D4D">
            <w:pPr>
              <w:ind w:left="112" w:right="119"/>
              <w:jc w:val="both"/>
              <w:rPr>
                <w:color w:val="000000" w:themeColor="text1"/>
                <w:szCs w:val="24"/>
              </w:rPr>
            </w:pPr>
            <w:r w:rsidRPr="009A4541">
              <w:rPr>
                <w:szCs w:val="24"/>
              </w:rPr>
              <w:t>Pozicionavimo lazerio galios diapazonas</w:t>
            </w:r>
          </w:p>
        </w:tc>
        <w:tc>
          <w:tcPr>
            <w:tcW w:w="5245" w:type="dxa"/>
            <w:tcBorders>
              <w:top w:val="single" w:sz="6" w:space="0" w:color="auto"/>
              <w:left w:val="single" w:sz="6" w:space="0" w:color="auto"/>
              <w:bottom w:val="single" w:sz="6" w:space="0" w:color="auto"/>
              <w:right w:val="single" w:sz="6" w:space="0" w:color="auto"/>
            </w:tcBorders>
            <w:tcMar>
              <w:left w:w="30" w:type="dxa"/>
              <w:right w:w="30" w:type="dxa"/>
            </w:tcMar>
          </w:tcPr>
          <w:p w14:paraId="2EEDFD74" w14:textId="77777777" w:rsidR="00B21872" w:rsidRPr="009A4541" w:rsidRDefault="00B21872" w:rsidP="00A56D4D">
            <w:pPr>
              <w:tabs>
                <w:tab w:val="left" w:pos="1529"/>
                <w:tab w:val="left" w:pos="1671"/>
              </w:tabs>
              <w:ind w:left="112" w:right="112"/>
              <w:jc w:val="both"/>
              <w:rPr>
                <w:color w:val="000000" w:themeColor="text1"/>
                <w:szCs w:val="24"/>
              </w:rPr>
            </w:pPr>
            <w:r w:rsidRPr="009A4541">
              <w:rPr>
                <w:szCs w:val="24"/>
              </w:rPr>
              <w:t>ne siauresnis nei 0,5 iki 1mW</w:t>
            </w:r>
          </w:p>
        </w:tc>
      </w:tr>
      <w:tr w:rsidR="00B21872" w14:paraId="18689840" w14:textId="77777777" w:rsidTr="00A56D4D">
        <w:trPr>
          <w:trHeight w:val="697"/>
        </w:trPr>
        <w:tc>
          <w:tcPr>
            <w:tcW w:w="710" w:type="dxa"/>
            <w:tcBorders>
              <w:top w:val="single" w:sz="6" w:space="0" w:color="auto"/>
              <w:left w:val="single" w:sz="6" w:space="0" w:color="auto"/>
              <w:bottom w:val="single" w:sz="6" w:space="0" w:color="auto"/>
              <w:right w:val="single" w:sz="6" w:space="0" w:color="auto"/>
            </w:tcBorders>
            <w:tcMar>
              <w:left w:w="30" w:type="dxa"/>
              <w:right w:w="30" w:type="dxa"/>
            </w:tcMar>
          </w:tcPr>
          <w:p w14:paraId="3E8F45A5" w14:textId="77777777" w:rsidR="00B21872" w:rsidRPr="009A4541" w:rsidRDefault="00B21872" w:rsidP="00A56D4D">
            <w:pPr>
              <w:jc w:val="center"/>
              <w:rPr>
                <w:color w:val="000000" w:themeColor="text1"/>
                <w:szCs w:val="24"/>
              </w:rPr>
            </w:pPr>
            <w:r w:rsidRPr="009A4541">
              <w:rPr>
                <w:color w:val="000000" w:themeColor="text1"/>
                <w:szCs w:val="24"/>
              </w:rPr>
              <w:t>11.</w:t>
            </w:r>
          </w:p>
        </w:tc>
        <w:tc>
          <w:tcPr>
            <w:tcW w:w="4252" w:type="dxa"/>
            <w:tcBorders>
              <w:top w:val="single" w:sz="6" w:space="0" w:color="auto"/>
              <w:left w:val="single" w:sz="6" w:space="0" w:color="auto"/>
              <w:bottom w:val="single" w:sz="6" w:space="0" w:color="auto"/>
              <w:right w:val="single" w:sz="6" w:space="0" w:color="auto"/>
            </w:tcBorders>
            <w:tcMar>
              <w:left w:w="30" w:type="dxa"/>
              <w:right w:w="30" w:type="dxa"/>
            </w:tcMar>
          </w:tcPr>
          <w:p w14:paraId="196FA070" w14:textId="77777777" w:rsidR="00B21872" w:rsidRPr="009A4541" w:rsidRDefault="00B21872" w:rsidP="00A56D4D">
            <w:pPr>
              <w:ind w:left="112" w:right="119"/>
              <w:jc w:val="both"/>
              <w:rPr>
                <w:color w:val="000000" w:themeColor="text1"/>
                <w:szCs w:val="24"/>
              </w:rPr>
            </w:pPr>
            <w:r w:rsidRPr="009A4541">
              <w:rPr>
                <w:szCs w:val="24"/>
              </w:rPr>
              <w:t>Lazerio aparate įmontuotas lazerio spinduliuojamos galios matavimo įrenginys</w:t>
            </w:r>
          </w:p>
        </w:tc>
        <w:tc>
          <w:tcPr>
            <w:tcW w:w="5245" w:type="dxa"/>
            <w:tcBorders>
              <w:top w:val="single" w:sz="6" w:space="0" w:color="auto"/>
              <w:left w:val="single" w:sz="6" w:space="0" w:color="auto"/>
              <w:bottom w:val="single" w:sz="6" w:space="0" w:color="auto"/>
              <w:right w:val="single" w:sz="6" w:space="0" w:color="auto"/>
            </w:tcBorders>
            <w:tcMar>
              <w:left w:w="30" w:type="dxa"/>
              <w:right w:w="30" w:type="dxa"/>
            </w:tcMar>
          </w:tcPr>
          <w:p w14:paraId="6A6AA5D4" w14:textId="77777777" w:rsidR="00B21872" w:rsidRPr="009A4541" w:rsidRDefault="00B21872" w:rsidP="00A56D4D">
            <w:pPr>
              <w:tabs>
                <w:tab w:val="left" w:pos="1529"/>
                <w:tab w:val="left" w:pos="1671"/>
              </w:tabs>
              <w:ind w:left="112" w:right="112"/>
              <w:jc w:val="both"/>
              <w:rPr>
                <w:color w:val="000000" w:themeColor="text1"/>
                <w:szCs w:val="24"/>
              </w:rPr>
            </w:pPr>
            <w:r w:rsidRPr="009A4541">
              <w:rPr>
                <w:color w:val="000000" w:themeColor="text1"/>
                <w:szCs w:val="24"/>
              </w:rPr>
              <w:t>Būtina</w:t>
            </w:r>
          </w:p>
        </w:tc>
      </w:tr>
      <w:tr w:rsidR="00B21872" w14:paraId="76D3F6B0" w14:textId="77777777" w:rsidTr="00A56D4D">
        <w:trPr>
          <w:trHeight w:val="705"/>
        </w:trPr>
        <w:tc>
          <w:tcPr>
            <w:tcW w:w="710" w:type="dxa"/>
            <w:tcBorders>
              <w:top w:val="single" w:sz="6" w:space="0" w:color="auto"/>
              <w:left w:val="single" w:sz="6" w:space="0" w:color="auto"/>
              <w:bottom w:val="single" w:sz="6" w:space="0" w:color="auto"/>
              <w:right w:val="single" w:sz="6" w:space="0" w:color="auto"/>
            </w:tcBorders>
            <w:tcMar>
              <w:left w:w="30" w:type="dxa"/>
              <w:right w:w="30" w:type="dxa"/>
            </w:tcMar>
          </w:tcPr>
          <w:p w14:paraId="7FA587BE" w14:textId="77777777" w:rsidR="00B21872" w:rsidRPr="009A4541" w:rsidRDefault="00B21872" w:rsidP="00A56D4D">
            <w:pPr>
              <w:jc w:val="center"/>
              <w:rPr>
                <w:color w:val="000000" w:themeColor="text1"/>
                <w:szCs w:val="24"/>
              </w:rPr>
            </w:pPr>
            <w:r w:rsidRPr="009A4541">
              <w:rPr>
                <w:color w:val="000000" w:themeColor="text1"/>
                <w:szCs w:val="24"/>
              </w:rPr>
              <w:t>12.</w:t>
            </w:r>
          </w:p>
        </w:tc>
        <w:tc>
          <w:tcPr>
            <w:tcW w:w="4252" w:type="dxa"/>
            <w:tcBorders>
              <w:top w:val="single" w:sz="6" w:space="0" w:color="auto"/>
              <w:left w:val="single" w:sz="6" w:space="0" w:color="auto"/>
              <w:bottom w:val="single" w:sz="6" w:space="0" w:color="auto"/>
              <w:right w:val="single" w:sz="6" w:space="0" w:color="auto"/>
            </w:tcBorders>
            <w:tcMar>
              <w:left w:w="30" w:type="dxa"/>
              <w:right w:w="30" w:type="dxa"/>
            </w:tcMar>
          </w:tcPr>
          <w:p w14:paraId="0C558295" w14:textId="77777777" w:rsidR="00B21872" w:rsidRPr="009A4541" w:rsidRDefault="00B21872" w:rsidP="00A56D4D">
            <w:pPr>
              <w:ind w:left="112" w:right="119"/>
              <w:jc w:val="both"/>
              <w:rPr>
                <w:color w:val="000000" w:themeColor="text1"/>
                <w:szCs w:val="24"/>
              </w:rPr>
            </w:pPr>
            <w:r w:rsidRPr="009A4541">
              <w:rPr>
                <w:szCs w:val="24"/>
              </w:rPr>
              <w:t>Integruotas valdymo pultas su ekranu ir lazerio parametrais: galingumas, impulso plotis, pauzė (</w:t>
            </w:r>
            <w:proofErr w:type="spellStart"/>
            <w:r w:rsidRPr="009A4541">
              <w:rPr>
                <w:szCs w:val="24"/>
              </w:rPr>
              <w:t>ms</w:t>
            </w:r>
            <w:proofErr w:type="spellEnd"/>
            <w:r w:rsidRPr="009A4541">
              <w:rPr>
                <w:szCs w:val="24"/>
              </w:rPr>
              <w:t>), dažnis, režimas</w:t>
            </w:r>
          </w:p>
        </w:tc>
        <w:tc>
          <w:tcPr>
            <w:tcW w:w="5245" w:type="dxa"/>
            <w:tcBorders>
              <w:top w:val="single" w:sz="6" w:space="0" w:color="auto"/>
              <w:left w:val="single" w:sz="6" w:space="0" w:color="auto"/>
              <w:bottom w:val="single" w:sz="6" w:space="0" w:color="auto"/>
              <w:right w:val="single" w:sz="6" w:space="0" w:color="auto"/>
            </w:tcBorders>
            <w:tcMar>
              <w:left w:w="30" w:type="dxa"/>
              <w:right w:w="30" w:type="dxa"/>
            </w:tcMar>
          </w:tcPr>
          <w:p w14:paraId="477F39AA" w14:textId="77777777" w:rsidR="00B21872" w:rsidRPr="009A4541" w:rsidRDefault="00B21872" w:rsidP="00A56D4D">
            <w:pPr>
              <w:tabs>
                <w:tab w:val="left" w:pos="1529"/>
                <w:tab w:val="left" w:pos="1671"/>
              </w:tabs>
              <w:ind w:left="112" w:right="112"/>
              <w:jc w:val="both"/>
              <w:rPr>
                <w:color w:val="000000" w:themeColor="text1"/>
                <w:szCs w:val="24"/>
              </w:rPr>
            </w:pPr>
            <w:r w:rsidRPr="009A4541">
              <w:rPr>
                <w:color w:val="000000" w:themeColor="text1"/>
                <w:szCs w:val="24"/>
              </w:rPr>
              <w:t>Būtina</w:t>
            </w:r>
          </w:p>
        </w:tc>
      </w:tr>
      <w:tr w:rsidR="00B21872" w14:paraId="68A23B4E" w14:textId="77777777" w:rsidTr="00A56D4D">
        <w:trPr>
          <w:trHeight w:val="525"/>
        </w:trPr>
        <w:tc>
          <w:tcPr>
            <w:tcW w:w="710" w:type="dxa"/>
            <w:tcBorders>
              <w:top w:val="single" w:sz="6" w:space="0" w:color="auto"/>
              <w:left w:val="single" w:sz="6" w:space="0" w:color="auto"/>
              <w:bottom w:val="single" w:sz="6" w:space="0" w:color="auto"/>
              <w:right w:val="single" w:sz="6" w:space="0" w:color="auto"/>
            </w:tcBorders>
            <w:tcMar>
              <w:left w:w="30" w:type="dxa"/>
              <w:right w:w="30" w:type="dxa"/>
            </w:tcMar>
          </w:tcPr>
          <w:p w14:paraId="3CABA62A" w14:textId="77777777" w:rsidR="00B21872" w:rsidRPr="009A4541" w:rsidRDefault="00B21872" w:rsidP="00A56D4D">
            <w:pPr>
              <w:jc w:val="center"/>
              <w:rPr>
                <w:color w:val="000000" w:themeColor="text1"/>
                <w:szCs w:val="24"/>
              </w:rPr>
            </w:pPr>
            <w:r w:rsidRPr="009A4541">
              <w:rPr>
                <w:color w:val="000000" w:themeColor="text1"/>
                <w:szCs w:val="24"/>
              </w:rPr>
              <w:t>13.</w:t>
            </w:r>
          </w:p>
        </w:tc>
        <w:tc>
          <w:tcPr>
            <w:tcW w:w="4252" w:type="dxa"/>
            <w:tcBorders>
              <w:top w:val="single" w:sz="6" w:space="0" w:color="auto"/>
              <w:left w:val="single" w:sz="6" w:space="0" w:color="auto"/>
              <w:bottom w:val="single" w:sz="6" w:space="0" w:color="auto"/>
              <w:right w:val="single" w:sz="6" w:space="0" w:color="auto"/>
            </w:tcBorders>
            <w:tcMar>
              <w:left w:w="30" w:type="dxa"/>
              <w:right w:w="30" w:type="dxa"/>
            </w:tcMar>
          </w:tcPr>
          <w:p w14:paraId="20126636" w14:textId="77777777" w:rsidR="00B21872" w:rsidRPr="009A4541" w:rsidRDefault="00B21872" w:rsidP="00A56D4D">
            <w:pPr>
              <w:ind w:left="112" w:right="119"/>
              <w:jc w:val="both"/>
              <w:rPr>
                <w:color w:val="000000" w:themeColor="text1"/>
                <w:szCs w:val="24"/>
              </w:rPr>
            </w:pPr>
            <w:r w:rsidRPr="009A4541">
              <w:rPr>
                <w:szCs w:val="24"/>
              </w:rPr>
              <w:t>Integruotas aparato užraktas su specialiu raktu; STOP mygtukas; geltonos spalvos šviesinis indikatorius kai lazeris aktyvus; automatinis persijungimas į budėjimo režimą ne ilgiau nei po 5 min., jei neatliekami jokie veiksmai.</w:t>
            </w:r>
          </w:p>
        </w:tc>
        <w:tc>
          <w:tcPr>
            <w:tcW w:w="5245" w:type="dxa"/>
            <w:tcBorders>
              <w:top w:val="single" w:sz="6" w:space="0" w:color="auto"/>
              <w:left w:val="single" w:sz="6" w:space="0" w:color="auto"/>
              <w:bottom w:val="single" w:sz="6" w:space="0" w:color="auto"/>
              <w:right w:val="single" w:sz="6" w:space="0" w:color="auto"/>
            </w:tcBorders>
            <w:tcMar>
              <w:left w:w="30" w:type="dxa"/>
              <w:right w:w="30" w:type="dxa"/>
            </w:tcMar>
          </w:tcPr>
          <w:p w14:paraId="7CE7EDFF" w14:textId="77777777" w:rsidR="00B21872" w:rsidRPr="009A4541" w:rsidRDefault="00B21872" w:rsidP="00A56D4D">
            <w:pPr>
              <w:tabs>
                <w:tab w:val="left" w:pos="1529"/>
                <w:tab w:val="left" w:pos="1671"/>
              </w:tabs>
              <w:ind w:left="112" w:right="112"/>
              <w:jc w:val="both"/>
              <w:rPr>
                <w:color w:val="000000" w:themeColor="text1"/>
                <w:szCs w:val="24"/>
              </w:rPr>
            </w:pPr>
            <w:r w:rsidRPr="009A4541">
              <w:rPr>
                <w:color w:val="000000" w:themeColor="text1"/>
                <w:szCs w:val="24"/>
              </w:rPr>
              <w:t>Būtina</w:t>
            </w:r>
          </w:p>
        </w:tc>
      </w:tr>
      <w:tr w:rsidR="00B21872" w14:paraId="547CCB52" w14:textId="77777777" w:rsidTr="00A56D4D">
        <w:trPr>
          <w:trHeight w:val="525"/>
        </w:trPr>
        <w:tc>
          <w:tcPr>
            <w:tcW w:w="710" w:type="dxa"/>
            <w:tcBorders>
              <w:top w:val="single" w:sz="6" w:space="0" w:color="auto"/>
              <w:left w:val="single" w:sz="6" w:space="0" w:color="auto"/>
              <w:bottom w:val="single" w:sz="6" w:space="0" w:color="auto"/>
              <w:right w:val="single" w:sz="6" w:space="0" w:color="auto"/>
            </w:tcBorders>
            <w:tcMar>
              <w:left w:w="30" w:type="dxa"/>
              <w:right w:w="30" w:type="dxa"/>
            </w:tcMar>
          </w:tcPr>
          <w:p w14:paraId="32CA204A" w14:textId="77777777" w:rsidR="00B21872" w:rsidRPr="009A4541" w:rsidRDefault="00B21872" w:rsidP="00A56D4D">
            <w:pPr>
              <w:jc w:val="center"/>
              <w:rPr>
                <w:color w:val="000000" w:themeColor="text1"/>
                <w:szCs w:val="24"/>
              </w:rPr>
            </w:pPr>
            <w:r w:rsidRPr="009A4541">
              <w:rPr>
                <w:color w:val="000000" w:themeColor="text1"/>
                <w:szCs w:val="24"/>
              </w:rPr>
              <w:t>14.</w:t>
            </w:r>
          </w:p>
        </w:tc>
        <w:tc>
          <w:tcPr>
            <w:tcW w:w="4252" w:type="dxa"/>
            <w:tcBorders>
              <w:top w:val="single" w:sz="6" w:space="0" w:color="auto"/>
              <w:left w:val="single" w:sz="6" w:space="0" w:color="auto"/>
              <w:bottom w:val="single" w:sz="6" w:space="0" w:color="auto"/>
              <w:right w:val="single" w:sz="6" w:space="0" w:color="auto"/>
            </w:tcBorders>
            <w:tcMar>
              <w:left w:w="30" w:type="dxa"/>
              <w:right w:w="30" w:type="dxa"/>
            </w:tcMar>
          </w:tcPr>
          <w:p w14:paraId="0F458184" w14:textId="77777777" w:rsidR="00B21872" w:rsidRPr="009A4541" w:rsidRDefault="00B21872" w:rsidP="00A56D4D">
            <w:pPr>
              <w:ind w:left="112" w:right="119"/>
              <w:jc w:val="both"/>
              <w:rPr>
                <w:color w:val="000000" w:themeColor="text1"/>
                <w:szCs w:val="24"/>
              </w:rPr>
            </w:pPr>
            <w:r w:rsidRPr="009A4541">
              <w:rPr>
                <w:szCs w:val="24"/>
              </w:rPr>
              <w:t xml:space="preserve">Svoris </w:t>
            </w:r>
          </w:p>
        </w:tc>
        <w:tc>
          <w:tcPr>
            <w:tcW w:w="5245" w:type="dxa"/>
            <w:tcBorders>
              <w:top w:val="single" w:sz="6" w:space="0" w:color="auto"/>
              <w:left w:val="single" w:sz="6" w:space="0" w:color="auto"/>
              <w:bottom w:val="single" w:sz="6" w:space="0" w:color="auto"/>
              <w:right w:val="single" w:sz="6" w:space="0" w:color="auto"/>
            </w:tcBorders>
            <w:tcMar>
              <w:left w:w="30" w:type="dxa"/>
              <w:right w:w="30" w:type="dxa"/>
            </w:tcMar>
          </w:tcPr>
          <w:p w14:paraId="78865521" w14:textId="77777777" w:rsidR="00B21872" w:rsidRPr="009A4541" w:rsidRDefault="00B21872" w:rsidP="00A56D4D">
            <w:pPr>
              <w:tabs>
                <w:tab w:val="left" w:pos="1529"/>
                <w:tab w:val="left" w:pos="1671"/>
              </w:tabs>
              <w:ind w:left="112" w:right="112"/>
              <w:jc w:val="both"/>
              <w:rPr>
                <w:color w:val="000000" w:themeColor="text1"/>
                <w:szCs w:val="24"/>
              </w:rPr>
            </w:pPr>
            <w:r w:rsidRPr="009A4541">
              <w:rPr>
                <w:szCs w:val="24"/>
              </w:rPr>
              <w:t>ne daugiau 25 kg</w:t>
            </w:r>
          </w:p>
        </w:tc>
      </w:tr>
      <w:tr w:rsidR="00B21872" w14:paraId="17A1B2EF" w14:textId="77777777" w:rsidTr="00A56D4D">
        <w:trPr>
          <w:trHeight w:val="525"/>
        </w:trPr>
        <w:tc>
          <w:tcPr>
            <w:tcW w:w="710" w:type="dxa"/>
            <w:tcBorders>
              <w:top w:val="single" w:sz="6" w:space="0" w:color="auto"/>
              <w:left w:val="single" w:sz="6" w:space="0" w:color="auto"/>
              <w:bottom w:val="single" w:sz="6" w:space="0" w:color="auto"/>
              <w:right w:val="single" w:sz="6" w:space="0" w:color="auto"/>
            </w:tcBorders>
            <w:tcMar>
              <w:left w:w="30" w:type="dxa"/>
              <w:right w:w="30" w:type="dxa"/>
            </w:tcMar>
          </w:tcPr>
          <w:p w14:paraId="5290FE33" w14:textId="77777777" w:rsidR="00B21872" w:rsidRPr="009A4541" w:rsidRDefault="00B21872" w:rsidP="00A56D4D">
            <w:pPr>
              <w:jc w:val="center"/>
              <w:rPr>
                <w:color w:val="000000" w:themeColor="text1"/>
                <w:szCs w:val="24"/>
              </w:rPr>
            </w:pPr>
            <w:r w:rsidRPr="009A4541">
              <w:rPr>
                <w:color w:val="000000" w:themeColor="text1"/>
                <w:szCs w:val="24"/>
              </w:rPr>
              <w:t>15.</w:t>
            </w:r>
          </w:p>
        </w:tc>
        <w:tc>
          <w:tcPr>
            <w:tcW w:w="4252" w:type="dxa"/>
            <w:tcBorders>
              <w:top w:val="single" w:sz="6" w:space="0" w:color="auto"/>
              <w:left w:val="single" w:sz="6" w:space="0" w:color="auto"/>
              <w:bottom w:val="single" w:sz="6" w:space="0" w:color="auto"/>
              <w:right w:val="single" w:sz="6" w:space="0" w:color="auto"/>
            </w:tcBorders>
            <w:tcMar>
              <w:left w:w="30" w:type="dxa"/>
              <w:right w:w="30" w:type="dxa"/>
            </w:tcMar>
          </w:tcPr>
          <w:p w14:paraId="1F74DC92" w14:textId="77777777" w:rsidR="00B21872" w:rsidRPr="009A4541" w:rsidRDefault="00B21872" w:rsidP="00A56D4D">
            <w:pPr>
              <w:ind w:left="112" w:right="119"/>
              <w:jc w:val="both"/>
              <w:rPr>
                <w:color w:val="000000" w:themeColor="text1"/>
                <w:szCs w:val="24"/>
              </w:rPr>
            </w:pPr>
            <w:proofErr w:type="spellStart"/>
            <w:r w:rsidRPr="009A4541">
              <w:rPr>
                <w:szCs w:val="24"/>
              </w:rPr>
              <w:t>Frakcijinio</w:t>
            </w:r>
            <w:proofErr w:type="spellEnd"/>
            <w:r w:rsidRPr="009A4541">
              <w:rPr>
                <w:szCs w:val="24"/>
              </w:rPr>
              <w:t xml:space="preserve"> priedo skanavimo plotas </w:t>
            </w:r>
          </w:p>
        </w:tc>
        <w:tc>
          <w:tcPr>
            <w:tcW w:w="5245" w:type="dxa"/>
            <w:tcBorders>
              <w:top w:val="single" w:sz="6" w:space="0" w:color="auto"/>
              <w:left w:val="single" w:sz="6" w:space="0" w:color="auto"/>
              <w:bottom w:val="single" w:sz="6" w:space="0" w:color="auto"/>
              <w:right w:val="single" w:sz="6" w:space="0" w:color="auto"/>
            </w:tcBorders>
            <w:tcMar>
              <w:left w:w="30" w:type="dxa"/>
              <w:right w:w="30" w:type="dxa"/>
            </w:tcMar>
          </w:tcPr>
          <w:p w14:paraId="613E920C" w14:textId="77777777" w:rsidR="00B21872" w:rsidRPr="009A4541" w:rsidRDefault="00B21872" w:rsidP="00A56D4D">
            <w:pPr>
              <w:rPr>
                <w:szCs w:val="24"/>
              </w:rPr>
            </w:pPr>
            <w:r w:rsidRPr="009A4541">
              <w:rPr>
                <w:szCs w:val="24"/>
              </w:rPr>
              <w:t>didelis kvadratas 15±1mm x 15±1mm</w:t>
            </w:r>
          </w:p>
          <w:p w14:paraId="3875BB5D" w14:textId="77777777" w:rsidR="00B21872" w:rsidRPr="009A4541" w:rsidRDefault="00B21872" w:rsidP="00A56D4D">
            <w:pPr>
              <w:tabs>
                <w:tab w:val="left" w:pos="1529"/>
                <w:tab w:val="left" w:pos="1671"/>
              </w:tabs>
              <w:ind w:right="112"/>
              <w:jc w:val="both"/>
              <w:rPr>
                <w:color w:val="000000" w:themeColor="text1"/>
                <w:szCs w:val="24"/>
              </w:rPr>
            </w:pPr>
            <w:r w:rsidRPr="009A4541">
              <w:rPr>
                <w:szCs w:val="24"/>
              </w:rPr>
              <w:t>mažas kvadratas 5±1mm x 5±1mm</w:t>
            </w:r>
          </w:p>
        </w:tc>
      </w:tr>
      <w:tr w:rsidR="00B21872" w14:paraId="200D843E" w14:textId="77777777" w:rsidTr="00A56D4D">
        <w:trPr>
          <w:trHeight w:val="525"/>
        </w:trPr>
        <w:tc>
          <w:tcPr>
            <w:tcW w:w="710" w:type="dxa"/>
            <w:tcBorders>
              <w:top w:val="single" w:sz="6" w:space="0" w:color="auto"/>
              <w:left w:val="single" w:sz="6" w:space="0" w:color="auto"/>
              <w:bottom w:val="single" w:sz="6" w:space="0" w:color="auto"/>
              <w:right w:val="single" w:sz="6" w:space="0" w:color="auto"/>
            </w:tcBorders>
            <w:tcMar>
              <w:left w:w="30" w:type="dxa"/>
              <w:right w:w="30" w:type="dxa"/>
            </w:tcMar>
          </w:tcPr>
          <w:p w14:paraId="315A2DA0" w14:textId="77777777" w:rsidR="00B21872" w:rsidRPr="009A4541" w:rsidRDefault="00B21872" w:rsidP="00A56D4D">
            <w:pPr>
              <w:jc w:val="center"/>
              <w:rPr>
                <w:color w:val="000000" w:themeColor="text1"/>
                <w:szCs w:val="24"/>
              </w:rPr>
            </w:pPr>
            <w:r w:rsidRPr="009A4541">
              <w:rPr>
                <w:color w:val="000000" w:themeColor="text1"/>
                <w:szCs w:val="24"/>
              </w:rPr>
              <w:t>16.</w:t>
            </w:r>
          </w:p>
        </w:tc>
        <w:tc>
          <w:tcPr>
            <w:tcW w:w="4252" w:type="dxa"/>
            <w:tcBorders>
              <w:top w:val="single" w:sz="6" w:space="0" w:color="auto"/>
              <w:left w:val="single" w:sz="6" w:space="0" w:color="auto"/>
              <w:bottom w:val="single" w:sz="6" w:space="0" w:color="auto"/>
              <w:right w:val="single" w:sz="6" w:space="0" w:color="auto"/>
            </w:tcBorders>
            <w:tcMar>
              <w:left w:w="30" w:type="dxa"/>
              <w:right w:w="30" w:type="dxa"/>
            </w:tcMar>
          </w:tcPr>
          <w:p w14:paraId="6B9532CE" w14:textId="77777777" w:rsidR="00B21872" w:rsidRPr="009A4541" w:rsidRDefault="00B21872" w:rsidP="00A56D4D">
            <w:pPr>
              <w:ind w:left="112" w:right="119"/>
              <w:jc w:val="both"/>
              <w:rPr>
                <w:szCs w:val="24"/>
              </w:rPr>
            </w:pPr>
            <w:r w:rsidRPr="009A4541">
              <w:rPr>
                <w:szCs w:val="24"/>
              </w:rPr>
              <w:t>Komplektacija:</w:t>
            </w:r>
          </w:p>
          <w:p w14:paraId="55CB0750" w14:textId="77777777" w:rsidR="00B21872" w:rsidRPr="009A4541" w:rsidRDefault="00B21872" w:rsidP="00A56D4D">
            <w:pPr>
              <w:ind w:left="112" w:right="119"/>
              <w:jc w:val="both"/>
              <w:rPr>
                <w:color w:val="000000" w:themeColor="text1"/>
                <w:szCs w:val="24"/>
              </w:rPr>
            </w:pPr>
            <w:r w:rsidRPr="009A4541">
              <w:rPr>
                <w:szCs w:val="24"/>
              </w:rPr>
              <w:t xml:space="preserve">apsauginiai akiniai 2 vnt., </w:t>
            </w:r>
            <w:proofErr w:type="spellStart"/>
            <w:r w:rsidRPr="009A4541">
              <w:rPr>
                <w:szCs w:val="24"/>
              </w:rPr>
              <w:t>frakcijinis</w:t>
            </w:r>
            <w:proofErr w:type="spellEnd"/>
            <w:r w:rsidRPr="009A4541">
              <w:rPr>
                <w:szCs w:val="24"/>
              </w:rPr>
              <w:t xml:space="preserve"> skanavimo priedas 1 vnt., CO2 antgalis 2 vnt.: su židinio nuotoliu 10 cm ± 1cm ir 5 cm ± 1 cm, kojinis jungiklis, vežimėlis su ratukais lazerio aparatui, dūmų ištraukimo įrenginys </w:t>
            </w:r>
          </w:p>
        </w:tc>
        <w:tc>
          <w:tcPr>
            <w:tcW w:w="5245" w:type="dxa"/>
            <w:tcBorders>
              <w:top w:val="single" w:sz="6" w:space="0" w:color="auto"/>
              <w:left w:val="single" w:sz="6" w:space="0" w:color="auto"/>
              <w:bottom w:val="single" w:sz="6" w:space="0" w:color="auto"/>
              <w:right w:val="single" w:sz="6" w:space="0" w:color="auto"/>
            </w:tcBorders>
            <w:tcMar>
              <w:left w:w="30" w:type="dxa"/>
              <w:right w:w="30" w:type="dxa"/>
            </w:tcMar>
          </w:tcPr>
          <w:p w14:paraId="68E47947" w14:textId="77777777" w:rsidR="00B21872" w:rsidRPr="009A4541" w:rsidRDefault="00B21872" w:rsidP="00A56D4D">
            <w:pPr>
              <w:tabs>
                <w:tab w:val="left" w:pos="1529"/>
                <w:tab w:val="left" w:pos="1671"/>
              </w:tabs>
              <w:ind w:right="112"/>
              <w:jc w:val="both"/>
              <w:rPr>
                <w:szCs w:val="24"/>
              </w:rPr>
            </w:pPr>
            <w:r w:rsidRPr="009A4541">
              <w:rPr>
                <w:color w:val="000000" w:themeColor="text1"/>
                <w:szCs w:val="24"/>
              </w:rPr>
              <w:t>Būtina</w:t>
            </w:r>
          </w:p>
        </w:tc>
      </w:tr>
      <w:tr w:rsidR="00B21872" w14:paraId="1F53C6AC" w14:textId="77777777" w:rsidTr="00A56D4D">
        <w:trPr>
          <w:trHeight w:val="525"/>
        </w:trPr>
        <w:tc>
          <w:tcPr>
            <w:tcW w:w="710" w:type="dxa"/>
            <w:tcBorders>
              <w:top w:val="single" w:sz="6" w:space="0" w:color="auto"/>
              <w:left w:val="single" w:sz="6" w:space="0" w:color="auto"/>
              <w:bottom w:val="single" w:sz="6" w:space="0" w:color="auto"/>
              <w:right w:val="single" w:sz="6" w:space="0" w:color="auto"/>
            </w:tcBorders>
            <w:tcMar>
              <w:left w:w="30" w:type="dxa"/>
              <w:right w:w="30" w:type="dxa"/>
            </w:tcMar>
          </w:tcPr>
          <w:p w14:paraId="41970422" w14:textId="77777777" w:rsidR="00B21872" w:rsidRPr="009A4541" w:rsidRDefault="00B21872" w:rsidP="00A56D4D">
            <w:pPr>
              <w:jc w:val="center"/>
              <w:rPr>
                <w:color w:val="000000" w:themeColor="text1"/>
                <w:szCs w:val="24"/>
              </w:rPr>
            </w:pPr>
            <w:r w:rsidRPr="009A4541">
              <w:rPr>
                <w:color w:val="000000" w:themeColor="text1"/>
                <w:szCs w:val="24"/>
              </w:rPr>
              <w:t>17.</w:t>
            </w:r>
          </w:p>
        </w:tc>
        <w:tc>
          <w:tcPr>
            <w:tcW w:w="4252" w:type="dxa"/>
            <w:tcBorders>
              <w:top w:val="single" w:sz="6" w:space="0" w:color="auto"/>
              <w:left w:val="single" w:sz="6" w:space="0" w:color="auto"/>
              <w:bottom w:val="single" w:sz="6" w:space="0" w:color="auto"/>
              <w:right w:val="single" w:sz="6" w:space="0" w:color="auto"/>
            </w:tcBorders>
            <w:tcMar>
              <w:left w:w="30" w:type="dxa"/>
              <w:right w:w="30" w:type="dxa"/>
            </w:tcMar>
          </w:tcPr>
          <w:p w14:paraId="59865C60" w14:textId="77777777" w:rsidR="00B21872" w:rsidRPr="009A4541" w:rsidRDefault="00B21872" w:rsidP="00A56D4D">
            <w:pPr>
              <w:ind w:left="112" w:right="119"/>
              <w:jc w:val="both"/>
              <w:rPr>
                <w:color w:val="000000" w:themeColor="text1"/>
                <w:szCs w:val="24"/>
              </w:rPr>
            </w:pPr>
            <w:r w:rsidRPr="009A4541">
              <w:rPr>
                <w:color w:val="000000" w:themeColor="text1"/>
                <w:szCs w:val="24"/>
              </w:rPr>
              <w:t>Garantinis laikotarpis</w:t>
            </w:r>
          </w:p>
        </w:tc>
        <w:tc>
          <w:tcPr>
            <w:tcW w:w="5245" w:type="dxa"/>
            <w:tcBorders>
              <w:top w:val="single" w:sz="6" w:space="0" w:color="auto"/>
              <w:left w:val="single" w:sz="6" w:space="0" w:color="auto"/>
              <w:bottom w:val="single" w:sz="6" w:space="0" w:color="auto"/>
              <w:right w:val="single" w:sz="6" w:space="0" w:color="auto"/>
            </w:tcBorders>
            <w:tcMar>
              <w:left w:w="30" w:type="dxa"/>
              <w:right w:w="30" w:type="dxa"/>
            </w:tcMar>
          </w:tcPr>
          <w:p w14:paraId="1292A86B" w14:textId="77777777" w:rsidR="00B21872" w:rsidRPr="009A4541" w:rsidRDefault="00B21872" w:rsidP="00A56D4D">
            <w:pPr>
              <w:tabs>
                <w:tab w:val="left" w:pos="1529"/>
                <w:tab w:val="left" w:pos="1671"/>
              </w:tabs>
              <w:ind w:left="112" w:right="112"/>
              <w:jc w:val="both"/>
              <w:rPr>
                <w:color w:val="000000" w:themeColor="text1"/>
                <w:szCs w:val="24"/>
              </w:rPr>
            </w:pPr>
            <w:r w:rsidRPr="009A4541">
              <w:rPr>
                <w:szCs w:val="24"/>
              </w:rPr>
              <w:t xml:space="preserve">Ne mažiau 24 mėnesių </w:t>
            </w:r>
          </w:p>
        </w:tc>
      </w:tr>
      <w:tr w:rsidR="00B21872" w14:paraId="44D17ECC" w14:textId="77777777" w:rsidTr="00A56D4D">
        <w:trPr>
          <w:trHeight w:val="525"/>
        </w:trPr>
        <w:tc>
          <w:tcPr>
            <w:tcW w:w="710" w:type="dxa"/>
            <w:tcBorders>
              <w:top w:val="single" w:sz="6" w:space="0" w:color="auto"/>
              <w:left w:val="single" w:sz="6" w:space="0" w:color="auto"/>
              <w:bottom w:val="single" w:sz="6" w:space="0" w:color="auto"/>
              <w:right w:val="single" w:sz="6" w:space="0" w:color="auto"/>
            </w:tcBorders>
            <w:tcMar>
              <w:left w:w="30" w:type="dxa"/>
              <w:right w:w="30" w:type="dxa"/>
            </w:tcMar>
          </w:tcPr>
          <w:p w14:paraId="6BF977FE" w14:textId="77777777" w:rsidR="00B21872" w:rsidRPr="009A4541" w:rsidRDefault="00B21872" w:rsidP="00A56D4D">
            <w:pPr>
              <w:jc w:val="center"/>
              <w:rPr>
                <w:color w:val="000000" w:themeColor="text1"/>
                <w:szCs w:val="24"/>
              </w:rPr>
            </w:pPr>
            <w:r w:rsidRPr="009A4541">
              <w:rPr>
                <w:color w:val="000000" w:themeColor="text1"/>
                <w:szCs w:val="24"/>
              </w:rPr>
              <w:t>18.</w:t>
            </w:r>
          </w:p>
        </w:tc>
        <w:tc>
          <w:tcPr>
            <w:tcW w:w="4252" w:type="dxa"/>
            <w:tcBorders>
              <w:top w:val="single" w:sz="6" w:space="0" w:color="auto"/>
              <w:left w:val="single" w:sz="6" w:space="0" w:color="auto"/>
              <w:bottom w:val="single" w:sz="6" w:space="0" w:color="auto"/>
              <w:right w:val="single" w:sz="6" w:space="0" w:color="auto"/>
            </w:tcBorders>
            <w:tcMar>
              <w:left w:w="30" w:type="dxa"/>
              <w:right w:w="30" w:type="dxa"/>
            </w:tcMar>
          </w:tcPr>
          <w:p w14:paraId="5C7D3E5D" w14:textId="77777777" w:rsidR="00B21872" w:rsidRPr="009A4541" w:rsidRDefault="00B21872" w:rsidP="00A56D4D">
            <w:pPr>
              <w:ind w:left="112" w:right="119"/>
              <w:jc w:val="both"/>
              <w:rPr>
                <w:color w:val="000000" w:themeColor="text1"/>
                <w:szCs w:val="24"/>
              </w:rPr>
            </w:pPr>
            <w:r w:rsidRPr="009A4541">
              <w:rPr>
                <w:bCs/>
                <w:szCs w:val="24"/>
              </w:rPr>
              <w:t>Personalo apmokymas</w:t>
            </w:r>
          </w:p>
        </w:tc>
        <w:tc>
          <w:tcPr>
            <w:tcW w:w="5245" w:type="dxa"/>
            <w:tcBorders>
              <w:top w:val="single" w:sz="6" w:space="0" w:color="auto"/>
              <w:left w:val="single" w:sz="6" w:space="0" w:color="auto"/>
              <w:bottom w:val="single" w:sz="6" w:space="0" w:color="auto"/>
              <w:right w:val="single" w:sz="6" w:space="0" w:color="auto"/>
            </w:tcBorders>
            <w:tcMar>
              <w:left w:w="30" w:type="dxa"/>
              <w:right w:w="30" w:type="dxa"/>
            </w:tcMar>
          </w:tcPr>
          <w:p w14:paraId="4BCE4FA0" w14:textId="77777777" w:rsidR="00B21872" w:rsidRPr="009A4541" w:rsidRDefault="00B21872" w:rsidP="00A56D4D">
            <w:pPr>
              <w:tabs>
                <w:tab w:val="left" w:pos="1529"/>
                <w:tab w:val="left" w:pos="1671"/>
              </w:tabs>
              <w:ind w:left="112" w:right="112"/>
              <w:jc w:val="both"/>
              <w:rPr>
                <w:color w:val="000000" w:themeColor="text1"/>
                <w:szCs w:val="24"/>
              </w:rPr>
            </w:pPr>
            <w:r w:rsidRPr="009A4541">
              <w:rPr>
                <w:rFonts w:eastAsia="Calibri"/>
                <w:bCs/>
                <w:iCs/>
                <w:szCs w:val="24"/>
              </w:rPr>
              <w:t>Personalo apmokymas naudotis įrangą įskaičiuotas į pasiūlymo kainą</w:t>
            </w:r>
          </w:p>
        </w:tc>
      </w:tr>
      <w:tr w:rsidR="00B21872" w14:paraId="4C952C21" w14:textId="77777777" w:rsidTr="00A56D4D">
        <w:trPr>
          <w:trHeight w:val="525"/>
        </w:trPr>
        <w:tc>
          <w:tcPr>
            <w:tcW w:w="710" w:type="dxa"/>
            <w:tcBorders>
              <w:top w:val="single" w:sz="6" w:space="0" w:color="auto"/>
              <w:left w:val="single" w:sz="6" w:space="0" w:color="auto"/>
              <w:bottom w:val="single" w:sz="6" w:space="0" w:color="auto"/>
              <w:right w:val="single" w:sz="6" w:space="0" w:color="auto"/>
            </w:tcBorders>
            <w:tcMar>
              <w:left w:w="30" w:type="dxa"/>
              <w:right w:w="30" w:type="dxa"/>
            </w:tcMar>
          </w:tcPr>
          <w:p w14:paraId="33FA3180" w14:textId="77777777" w:rsidR="00B21872" w:rsidRPr="009A4541" w:rsidRDefault="00B21872" w:rsidP="00A56D4D">
            <w:pPr>
              <w:jc w:val="center"/>
              <w:rPr>
                <w:color w:val="000000" w:themeColor="text1"/>
                <w:szCs w:val="24"/>
              </w:rPr>
            </w:pPr>
            <w:r w:rsidRPr="009A4541">
              <w:rPr>
                <w:color w:val="000000" w:themeColor="text1"/>
                <w:szCs w:val="24"/>
              </w:rPr>
              <w:lastRenderedPageBreak/>
              <w:t>19.</w:t>
            </w:r>
          </w:p>
        </w:tc>
        <w:tc>
          <w:tcPr>
            <w:tcW w:w="4252" w:type="dxa"/>
            <w:tcBorders>
              <w:top w:val="single" w:sz="6" w:space="0" w:color="auto"/>
              <w:left w:val="single" w:sz="6" w:space="0" w:color="auto"/>
              <w:bottom w:val="single" w:sz="6" w:space="0" w:color="auto"/>
              <w:right w:val="single" w:sz="6" w:space="0" w:color="auto"/>
            </w:tcBorders>
            <w:tcMar>
              <w:left w:w="30" w:type="dxa"/>
              <w:right w:w="30" w:type="dxa"/>
            </w:tcMar>
          </w:tcPr>
          <w:p w14:paraId="2049C9BA" w14:textId="77777777" w:rsidR="00B21872" w:rsidRPr="009A4541" w:rsidRDefault="00B21872" w:rsidP="00A56D4D">
            <w:pPr>
              <w:ind w:left="112" w:right="119"/>
              <w:jc w:val="both"/>
              <w:rPr>
                <w:color w:val="000000" w:themeColor="text1"/>
                <w:szCs w:val="24"/>
              </w:rPr>
            </w:pPr>
            <w:r w:rsidRPr="009A4541">
              <w:rPr>
                <w:szCs w:val="24"/>
                <w:lang w:eastAsia="en-US"/>
              </w:rPr>
              <w:t>Įrangos pristatymas ir instaliavimas</w:t>
            </w:r>
          </w:p>
        </w:tc>
        <w:tc>
          <w:tcPr>
            <w:tcW w:w="5245" w:type="dxa"/>
            <w:tcBorders>
              <w:top w:val="single" w:sz="6" w:space="0" w:color="auto"/>
              <w:left w:val="single" w:sz="6" w:space="0" w:color="auto"/>
              <w:bottom w:val="single" w:sz="6" w:space="0" w:color="auto"/>
              <w:right w:val="single" w:sz="6" w:space="0" w:color="auto"/>
            </w:tcBorders>
            <w:tcMar>
              <w:left w:w="30" w:type="dxa"/>
              <w:right w:w="30" w:type="dxa"/>
            </w:tcMar>
          </w:tcPr>
          <w:p w14:paraId="49CCB053" w14:textId="77777777" w:rsidR="00B21872" w:rsidRPr="009A4541" w:rsidRDefault="00B21872" w:rsidP="00A56D4D">
            <w:pPr>
              <w:tabs>
                <w:tab w:val="left" w:pos="1529"/>
                <w:tab w:val="left" w:pos="1671"/>
              </w:tabs>
              <w:ind w:left="112" w:right="112"/>
              <w:jc w:val="both"/>
              <w:rPr>
                <w:color w:val="000000" w:themeColor="text1"/>
                <w:szCs w:val="24"/>
              </w:rPr>
            </w:pPr>
            <w:r w:rsidRPr="009A4541">
              <w:rPr>
                <w:szCs w:val="24"/>
                <w:lang w:eastAsia="en-US"/>
              </w:rPr>
              <w:t>Įrangos pristatymo, iškrovimo, pervežimo į instaliavimo vietą, instaliavimo, po instaliavimo likusių įpakavimo medžiagų išvežimo (utilizavimo) išlaidos įskaičiuotos į pasiūlymo kainą.</w:t>
            </w:r>
          </w:p>
        </w:tc>
      </w:tr>
      <w:tr w:rsidR="00B21872" w14:paraId="750235CC" w14:textId="77777777" w:rsidTr="00A56D4D">
        <w:trPr>
          <w:trHeight w:val="525"/>
        </w:trPr>
        <w:tc>
          <w:tcPr>
            <w:tcW w:w="710" w:type="dxa"/>
            <w:tcBorders>
              <w:top w:val="single" w:sz="6" w:space="0" w:color="auto"/>
              <w:left w:val="single" w:sz="6" w:space="0" w:color="auto"/>
              <w:bottom w:val="single" w:sz="6" w:space="0" w:color="auto"/>
              <w:right w:val="single" w:sz="6" w:space="0" w:color="auto"/>
            </w:tcBorders>
            <w:tcMar>
              <w:left w:w="30" w:type="dxa"/>
              <w:right w:w="30" w:type="dxa"/>
            </w:tcMar>
          </w:tcPr>
          <w:p w14:paraId="11CACEE0" w14:textId="77777777" w:rsidR="00B21872" w:rsidRPr="009A4541" w:rsidRDefault="00B21872" w:rsidP="00A56D4D">
            <w:pPr>
              <w:jc w:val="center"/>
              <w:rPr>
                <w:color w:val="000000" w:themeColor="text1"/>
                <w:szCs w:val="24"/>
              </w:rPr>
            </w:pPr>
            <w:r w:rsidRPr="009A4541">
              <w:rPr>
                <w:color w:val="000000" w:themeColor="text1"/>
                <w:szCs w:val="24"/>
              </w:rPr>
              <w:t>20.</w:t>
            </w:r>
          </w:p>
        </w:tc>
        <w:tc>
          <w:tcPr>
            <w:tcW w:w="4252" w:type="dxa"/>
            <w:tcBorders>
              <w:top w:val="single" w:sz="6" w:space="0" w:color="auto"/>
              <w:left w:val="single" w:sz="6" w:space="0" w:color="auto"/>
              <w:bottom w:val="single" w:sz="6" w:space="0" w:color="auto"/>
              <w:right w:val="single" w:sz="6" w:space="0" w:color="auto"/>
            </w:tcBorders>
            <w:tcMar>
              <w:left w:w="30" w:type="dxa"/>
              <w:right w:w="30" w:type="dxa"/>
            </w:tcMar>
          </w:tcPr>
          <w:p w14:paraId="2C6F1588" w14:textId="77777777" w:rsidR="00B21872" w:rsidRPr="009A4541" w:rsidRDefault="00B21872" w:rsidP="00A56D4D">
            <w:pPr>
              <w:ind w:left="112" w:right="119"/>
              <w:jc w:val="both"/>
              <w:rPr>
                <w:color w:val="000000" w:themeColor="text1"/>
                <w:szCs w:val="24"/>
              </w:rPr>
            </w:pPr>
            <w:r w:rsidRPr="009A4541">
              <w:rPr>
                <w:color w:val="000000" w:themeColor="text1"/>
                <w:szCs w:val="24"/>
              </w:rPr>
              <w:t>Siūloma prekė turi atitikti ES 2017/745 reglamento arba lygiaverčio reikalavimus medicinos prietaisams</w:t>
            </w:r>
          </w:p>
        </w:tc>
        <w:tc>
          <w:tcPr>
            <w:tcW w:w="5245" w:type="dxa"/>
            <w:tcBorders>
              <w:top w:val="single" w:sz="6" w:space="0" w:color="auto"/>
              <w:left w:val="single" w:sz="6" w:space="0" w:color="auto"/>
              <w:bottom w:val="single" w:sz="6" w:space="0" w:color="auto"/>
              <w:right w:val="single" w:sz="6" w:space="0" w:color="auto"/>
            </w:tcBorders>
            <w:tcMar>
              <w:left w:w="30" w:type="dxa"/>
              <w:right w:w="30" w:type="dxa"/>
            </w:tcMar>
          </w:tcPr>
          <w:p w14:paraId="3C99D80D" w14:textId="77777777" w:rsidR="00B21872" w:rsidRPr="009A4541" w:rsidRDefault="00B21872" w:rsidP="00A56D4D">
            <w:pPr>
              <w:tabs>
                <w:tab w:val="left" w:pos="1529"/>
                <w:tab w:val="left" w:pos="1671"/>
              </w:tabs>
              <w:ind w:left="112" w:right="112"/>
              <w:jc w:val="both"/>
              <w:rPr>
                <w:color w:val="000000" w:themeColor="text1"/>
                <w:szCs w:val="24"/>
              </w:rPr>
            </w:pPr>
            <w:r w:rsidRPr="009A4541">
              <w:rPr>
                <w:color w:val="000000" w:themeColor="text1"/>
                <w:szCs w:val="24"/>
              </w:rPr>
              <w:t xml:space="preserve">Kartu su pasiūlymu privaloma pateikti paskelbtosios (notifikuotos) įstaigos išduotą CE sertifikatą arba siūlomų prekių gamintojų CE atitikties deklaraciją, arba lygiaverčius dokumentus </w:t>
            </w:r>
            <w:r w:rsidRPr="009A4541">
              <w:rPr>
                <w:szCs w:val="24"/>
              </w:rPr>
              <w:t>(</w:t>
            </w:r>
            <w:r w:rsidRPr="009A4541">
              <w:rPr>
                <w:color w:val="000000"/>
                <w:szCs w:val="24"/>
              </w:rPr>
              <w:t>originalo ir lietuvių kalba).</w:t>
            </w:r>
          </w:p>
        </w:tc>
      </w:tr>
      <w:tr w:rsidR="00B21872" w14:paraId="3F47C668" w14:textId="77777777" w:rsidTr="00A56D4D">
        <w:trPr>
          <w:trHeight w:val="525"/>
        </w:trPr>
        <w:tc>
          <w:tcPr>
            <w:tcW w:w="710" w:type="dxa"/>
            <w:tcBorders>
              <w:top w:val="single" w:sz="6" w:space="0" w:color="auto"/>
              <w:left w:val="single" w:sz="6" w:space="0" w:color="auto"/>
              <w:bottom w:val="single" w:sz="6" w:space="0" w:color="auto"/>
              <w:right w:val="single" w:sz="6" w:space="0" w:color="auto"/>
            </w:tcBorders>
            <w:tcMar>
              <w:left w:w="30" w:type="dxa"/>
              <w:right w:w="30" w:type="dxa"/>
            </w:tcMar>
          </w:tcPr>
          <w:p w14:paraId="70D6D375" w14:textId="77777777" w:rsidR="00B21872" w:rsidRPr="009A4541" w:rsidRDefault="00B21872" w:rsidP="00A56D4D">
            <w:pPr>
              <w:jc w:val="center"/>
              <w:rPr>
                <w:color w:val="000000" w:themeColor="text1"/>
                <w:szCs w:val="24"/>
              </w:rPr>
            </w:pPr>
            <w:r w:rsidRPr="009A4541">
              <w:rPr>
                <w:color w:val="000000" w:themeColor="text1"/>
                <w:szCs w:val="24"/>
              </w:rPr>
              <w:t>21.</w:t>
            </w:r>
          </w:p>
        </w:tc>
        <w:tc>
          <w:tcPr>
            <w:tcW w:w="4252" w:type="dxa"/>
            <w:tcBorders>
              <w:top w:val="single" w:sz="6" w:space="0" w:color="auto"/>
              <w:left w:val="single" w:sz="6" w:space="0" w:color="auto"/>
              <w:bottom w:val="single" w:sz="6" w:space="0" w:color="auto"/>
              <w:right w:val="single" w:sz="6" w:space="0" w:color="auto"/>
            </w:tcBorders>
            <w:tcMar>
              <w:left w:w="30" w:type="dxa"/>
              <w:right w:w="30" w:type="dxa"/>
            </w:tcMar>
          </w:tcPr>
          <w:p w14:paraId="7C7B358C" w14:textId="77777777" w:rsidR="00B21872" w:rsidRPr="009A4541" w:rsidRDefault="00B21872" w:rsidP="00A56D4D">
            <w:pPr>
              <w:ind w:left="112" w:right="119"/>
              <w:jc w:val="both"/>
              <w:rPr>
                <w:color w:val="000000" w:themeColor="text1"/>
                <w:szCs w:val="24"/>
              </w:rPr>
            </w:pPr>
            <w:r w:rsidRPr="009A4541">
              <w:rPr>
                <w:color w:val="000000" w:themeColor="text1"/>
                <w:szCs w:val="24"/>
              </w:rPr>
              <w:t>Kartu su preke pateikiama naudojimo instrukcija  lietuvių kalba</w:t>
            </w:r>
          </w:p>
        </w:tc>
        <w:tc>
          <w:tcPr>
            <w:tcW w:w="5245" w:type="dxa"/>
            <w:tcBorders>
              <w:top w:val="single" w:sz="6" w:space="0" w:color="auto"/>
              <w:left w:val="single" w:sz="6" w:space="0" w:color="auto"/>
              <w:bottom w:val="single" w:sz="6" w:space="0" w:color="auto"/>
              <w:right w:val="single" w:sz="6" w:space="0" w:color="auto"/>
            </w:tcBorders>
            <w:tcMar>
              <w:left w:w="30" w:type="dxa"/>
              <w:right w:w="30" w:type="dxa"/>
            </w:tcMar>
          </w:tcPr>
          <w:p w14:paraId="1DC23A6A" w14:textId="77777777" w:rsidR="00B21872" w:rsidRPr="009A4541" w:rsidRDefault="00B21872" w:rsidP="00A56D4D">
            <w:pPr>
              <w:tabs>
                <w:tab w:val="left" w:pos="1529"/>
                <w:tab w:val="left" w:pos="1671"/>
              </w:tabs>
              <w:ind w:left="112" w:right="112"/>
              <w:jc w:val="both"/>
              <w:rPr>
                <w:color w:val="000000" w:themeColor="text1"/>
                <w:szCs w:val="24"/>
              </w:rPr>
            </w:pPr>
            <w:r w:rsidRPr="009A4541">
              <w:rPr>
                <w:color w:val="000000" w:themeColor="text1"/>
                <w:szCs w:val="24"/>
              </w:rPr>
              <w:t xml:space="preserve">Būtina </w:t>
            </w:r>
          </w:p>
        </w:tc>
      </w:tr>
      <w:tr w:rsidR="00B21872" w14:paraId="3F00673F" w14:textId="77777777" w:rsidTr="00A56D4D">
        <w:trPr>
          <w:trHeight w:val="525"/>
        </w:trPr>
        <w:tc>
          <w:tcPr>
            <w:tcW w:w="710" w:type="dxa"/>
            <w:tcBorders>
              <w:top w:val="single" w:sz="6" w:space="0" w:color="auto"/>
              <w:left w:val="single" w:sz="6" w:space="0" w:color="auto"/>
              <w:bottom w:val="single" w:sz="6" w:space="0" w:color="auto"/>
              <w:right w:val="single" w:sz="6" w:space="0" w:color="auto"/>
            </w:tcBorders>
            <w:tcMar>
              <w:left w:w="30" w:type="dxa"/>
              <w:right w:w="30" w:type="dxa"/>
            </w:tcMar>
          </w:tcPr>
          <w:p w14:paraId="3F934BB6" w14:textId="77777777" w:rsidR="00B21872" w:rsidRPr="009A4541" w:rsidRDefault="00B21872" w:rsidP="00A56D4D">
            <w:pPr>
              <w:jc w:val="center"/>
              <w:rPr>
                <w:color w:val="000000" w:themeColor="text1"/>
                <w:szCs w:val="24"/>
              </w:rPr>
            </w:pPr>
            <w:r w:rsidRPr="009A4541">
              <w:rPr>
                <w:color w:val="000000" w:themeColor="text1"/>
                <w:szCs w:val="24"/>
              </w:rPr>
              <w:t>22.</w:t>
            </w:r>
          </w:p>
        </w:tc>
        <w:tc>
          <w:tcPr>
            <w:tcW w:w="4252" w:type="dxa"/>
            <w:tcBorders>
              <w:top w:val="single" w:sz="6" w:space="0" w:color="auto"/>
              <w:left w:val="single" w:sz="6" w:space="0" w:color="auto"/>
              <w:bottom w:val="single" w:sz="6" w:space="0" w:color="auto"/>
              <w:right w:val="single" w:sz="6" w:space="0" w:color="auto"/>
            </w:tcBorders>
            <w:tcMar>
              <w:left w:w="30" w:type="dxa"/>
              <w:right w:w="30" w:type="dxa"/>
            </w:tcMar>
          </w:tcPr>
          <w:p w14:paraId="10CC6D58" w14:textId="77777777" w:rsidR="00B21872" w:rsidRPr="009A4541" w:rsidRDefault="00B21872" w:rsidP="00A56D4D">
            <w:pPr>
              <w:ind w:left="112" w:right="119"/>
              <w:jc w:val="both"/>
              <w:rPr>
                <w:color w:val="000000" w:themeColor="text1"/>
                <w:szCs w:val="24"/>
              </w:rPr>
            </w:pPr>
            <w:r w:rsidRPr="009A4541">
              <w:rPr>
                <w:color w:val="000000" w:themeColor="text1"/>
                <w:szCs w:val="24"/>
              </w:rPr>
              <w:t xml:space="preserve">Prekės pristatymas: adresu Aido g, 18, LT-78242 Šiauliai, į perkančiosios organizacijos atstovo nurodytą patalpą </w:t>
            </w:r>
          </w:p>
        </w:tc>
        <w:tc>
          <w:tcPr>
            <w:tcW w:w="5245" w:type="dxa"/>
            <w:tcBorders>
              <w:top w:val="single" w:sz="6" w:space="0" w:color="auto"/>
              <w:left w:val="single" w:sz="6" w:space="0" w:color="auto"/>
              <w:bottom w:val="single" w:sz="6" w:space="0" w:color="auto"/>
              <w:right w:val="single" w:sz="6" w:space="0" w:color="auto"/>
            </w:tcBorders>
            <w:tcMar>
              <w:left w:w="30" w:type="dxa"/>
              <w:right w:w="30" w:type="dxa"/>
            </w:tcMar>
          </w:tcPr>
          <w:p w14:paraId="0D8B95D9" w14:textId="77777777" w:rsidR="00B21872" w:rsidRPr="009A4541" w:rsidRDefault="00B21872" w:rsidP="00A56D4D">
            <w:pPr>
              <w:tabs>
                <w:tab w:val="left" w:pos="1529"/>
                <w:tab w:val="left" w:pos="1671"/>
              </w:tabs>
              <w:ind w:left="112" w:right="112"/>
              <w:jc w:val="both"/>
              <w:rPr>
                <w:color w:val="000000" w:themeColor="text1"/>
                <w:szCs w:val="24"/>
              </w:rPr>
            </w:pPr>
            <w:r w:rsidRPr="009A4541">
              <w:rPr>
                <w:color w:val="000000" w:themeColor="text1"/>
                <w:szCs w:val="24"/>
              </w:rPr>
              <w:t>Būtina</w:t>
            </w:r>
          </w:p>
        </w:tc>
      </w:tr>
    </w:tbl>
    <w:p w14:paraId="0D85A552" w14:textId="77777777" w:rsidR="00B21872" w:rsidRDefault="00B21872" w:rsidP="00B21872"/>
    <w:p w14:paraId="7CF9597A" w14:textId="77777777" w:rsidR="00B21872" w:rsidRDefault="00B21872"/>
    <w:sectPr w:rsidR="00B21872" w:rsidSect="00B21872">
      <w:pgSz w:w="11906" w:h="16838"/>
      <w:pgMar w:top="568" w:right="849" w:bottom="1276" w:left="1440" w:header="283"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9B6F0" w14:textId="77777777" w:rsidR="00411480" w:rsidRDefault="00411480" w:rsidP="00B21872">
      <w:r>
        <w:separator/>
      </w:r>
    </w:p>
  </w:endnote>
  <w:endnote w:type="continuationSeparator" w:id="0">
    <w:p w14:paraId="0720973E" w14:textId="77777777" w:rsidR="00411480" w:rsidRDefault="00411480" w:rsidP="00B2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40BE4" w14:textId="77777777" w:rsidR="00411480" w:rsidRDefault="00411480" w:rsidP="00B21872">
      <w:r>
        <w:separator/>
      </w:r>
    </w:p>
  </w:footnote>
  <w:footnote w:type="continuationSeparator" w:id="0">
    <w:p w14:paraId="5E19D25D" w14:textId="77777777" w:rsidR="00411480" w:rsidRDefault="00411480" w:rsidP="00B21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A24AF"/>
    <w:multiLevelType w:val="hybridMultilevel"/>
    <w:tmpl w:val="EB663062"/>
    <w:lvl w:ilvl="0" w:tplc="771E1452">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5428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72"/>
    <w:rsid w:val="002070B4"/>
    <w:rsid w:val="00411480"/>
    <w:rsid w:val="004D2EDE"/>
    <w:rsid w:val="004F3A6E"/>
    <w:rsid w:val="00776E3A"/>
    <w:rsid w:val="008218F7"/>
    <w:rsid w:val="00B109DB"/>
    <w:rsid w:val="00B21872"/>
    <w:rsid w:val="00B3720D"/>
    <w:rsid w:val="00BD5CBE"/>
    <w:rsid w:val="00F834E2"/>
    <w:rsid w:val="00FE1373"/>
    <w:rsid w:val="00FF7E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B759"/>
  <w15:chartTrackingRefBased/>
  <w15:docId w15:val="{E385631D-805B-452B-98AF-2653C7EB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1872"/>
    <w:rPr>
      <w:sz w:val="24"/>
      <w:lang w:eastAsia="lt-LT"/>
    </w:rPr>
  </w:style>
  <w:style w:type="paragraph" w:styleId="Antrat1">
    <w:name w:val="heading 1"/>
    <w:basedOn w:val="prastasis"/>
    <w:next w:val="prastasis"/>
    <w:link w:val="Antrat1Diagrama"/>
    <w:qFormat/>
    <w:rsid w:val="00BD5CBE"/>
    <w:pPr>
      <w:keepNext/>
      <w:jc w:val="center"/>
      <w:outlineLvl w:val="0"/>
    </w:pPr>
    <w:rPr>
      <w:b/>
      <w:sz w:val="22"/>
      <w:szCs w:val="22"/>
    </w:rPr>
  </w:style>
  <w:style w:type="paragraph" w:styleId="Antrat2">
    <w:name w:val="heading 2"/>
    <w:basedOn w:val="prastasis"/>
    <w:next w:val="prastasis"/>
    <w:link w:val="Antrat2Diagrama"/>
    <w:qFormat/>
    <w:rsid w:val="00BD5CBE"/>
    <w:pPr>
      <w:keepNext/>
      <w:jc w:val="center"/>
      <w:outlineLvl w:val="1"/>
    </w:pPr>
    <w:rPr>
      <w:b/>
    </w:rPr>
  </w:style>
  <w:style w:type="paragraph" w:styleId="Antrat3">
    <w:name w:val="heading 3"/>
    <w:basedOn w:val="prastasis"/>
    <w:next w:val="prastasis"/>
    <w:link w:val="Antrat3Diagrama"/>
    <w:qFormat/>
    <w:rsid w:val="00BD5CBE"/>
    <w:pPr>
      <w:keepNext/>
      <w:jc w:val="center"/>
      <w:outlineLvl w:val="2"/>
    </w:pPr>
    <w:rPr>
      <w:b/>
      <w:color w:val="000000"/>
    </w:rPr>
  </w:style>
  <w:style w:type="paragraph" w:styleId="Antrat4">
    <w:name w:val="heading 4"/>
    <w:basedOn w:val="prastasis"/>
    <w:next w:val="prastasis"/>
    <w:link w:val="Antrat4Diagrama"/>
    <w:uiPriority w:val="9"/>
    <w:semiHidden/>
    <w:unhideWhenUsed/>
    <w:qFormat/>
    <w:rsid w:val="00BD5CBE"/>
    <w:pPr>
      <w:keepNext/>
      <w:spacing w:before="240" w:after="60"/>
      <w:outlineLvl w:val="3"/>
    </w:pPr>
    <w:rPr>
      <w:rFonts w:ascii="Aptos" w:hAnsi="Aptos"/>
      <w:b/>
      <w:bCs/>
      <w:sz w:val="28"/>
      <w:szCs w:val="28"/>
    </w:rPr>
  </w:style>
  <w:style w:type="paragraph" w:styleId="Antrat5">
    <w:name w:val="heading 5"/>
    <w:basedOn w:val="prastasis"/>
    <w:next w:val="prastasis"/>
    <w:link w:val="Antrat5Diagrama"/>
    <w:uiPriority w:val="9"/>
    <w:semiHidden/>
    <w:unhideWhenUsed/>
    <w:qFormat/>
    <w:rsid w:val="00BD5CBE"/>
    <w:pPr>
      <w:spacing w:before="240" w:after="60"/>
      <w:outlineLvl w:val="4"/>
    </w:pPr>
    <w:rPr>
      <w:rFonts w:ascii="Aptos" w:hAnsi="Aptos"/>
      <w:b/>
      <w:bCs/>
      <w:i/>
      <w:iCs/>
      <w:sz w:val="26"/>
      <w:szCs w:val="26"/>
    </w:rPr>
  </w:style>
  <w:style w:type="paragraph" w:styleId="Antrat6">
    <w:name w:val="heading 6"/>
    <w:basedOn w:val="prastasis"/>
    <w:next w:val="prastasis"/>
    <w:link w:val="Antrat6Diagrama"/>
    <w:uiPriority w:val="9"/>
    <w:semiHidden/>
    <w:unhideWhenUsed/>
    <w:qFormat/>
    <w:rsid w:val="00BD5CBE"/>
    <w:pPr>
      <w:spacing w:before="240" w:after="60"/>
      <w:outlineLvl w:val="5"/>
    </w:pPr>
    <w:rPr>
      <w:rFonts w:ascii="Aptos" w:hAnsi="Aptos"/>
      <w:b/>
      <w:bCs/>
      <w:sz w:val="22"/>
      <w:szCs w:val="22"/>
    </w:rPr>
  </w:style>
  <w:style w:type="paragraph" w:styleId="Antrat7">
    <w:name w:val="heading 7"/>
    <w:basedOn w:val="prastasis"/>
    <w:next w:val="prastasis"/>
    <w:link w:val="Antrat7Diagrama"/>
    <w:uiPriority w:val="9"/>
    <w:semiHidden/>
    <w:unhideWhenUsed/>
    <w:qFormat/>
    <w:rsid w:val="00BD5CBE"/>
    <w:pPr>
      <w:spacing w:before="240" w:after="60"/>
      <w:outlineLvl w:val="6"/>
    </w:pPr>
    <w:rPr>
      <w:rFonts w:ascii="Aptos" w:hAnsi="Aptos"/>
    </w:rPr>
  </w:style>
  <w:style w:type="paragraph" w:styleId="Antrat8">
    <w:name w:val="heading 8"/>
    <w:basedOn w:val="prastasis"/>
    <w:next w:val="prastasis"/>
    <w:link w:val="Antrat8Diagrama"/>
    <w:uiPriority w:val="9"/>
    <w:semiHidden/>
    <w:unhideWhenUsed/>
    <w:qFormat/>
    <w:rsid w:val="00BD5CBE"/>
    <w:pPr>
      <w:spacing w:before="240" w:after="60"/>
      <w:outlineLvl w:val="7"/>
    </w:pPr>
    <w:rPr>
      <w:rFonts w:ascii="Aptos" w:hAnsi="Aptos"/>
      <w:i/>
      <w:iCs/>
    </w:rPr>
  </w:style>
  <w:style w:type="paragraph" w:styleId="Antrat9">
    <w:name w:val="heading 9"/>
    <w:basedOn w:val="prastasis"/>
    <w:next w:val="prastasis"/>
    <w:link w:val="Antrat9Diagrama"/>
    <w:uiPriority w:val="9"/>
    <w:semiHidden/>
    <w:unhideWhenUsed/>
    <w:qFormat/>
    <w:rsid w:val="00BD5CBE"/>
    <w:pPr>
      <w:spacing w:before="240" w:after="60"/>
      <w:outlineLvl w:val="8"/>
    </w:pPr>
    <w:rPr>
      <w:rFonts w:ascii="Aptos Display" w:hAnsi="Aptos Display"/>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776E3A"/>
  </w:style>
  <w:style w:type="character" w:customStyle="1" w:styleId="eop">
    <w:name w:val="eop"/>
    <w:basedOn w:val="Numatytasispastraiposriftas"/>
    <w:rsid w:val="00776E3A"/>
  </w:style>
  <w:style w:type="character" w:customStyle="1" w:styleId="Galinsinaosramenysuser">
    <w:name w:val="Galinės išnašos rašmenys (user)"/>
    <w:rsid w:val="00776E3A"/>
  </w:style>
  <w:style w:type="paragraph" w:customStyle="1" w:styleId="Antrat10">
    <w:name w:val="Antraštė1"/>
    <w:basedOn w:val="prastasis"/>
    <w:next w:val="Pagrindinistekstas"/>
    <w:rsid w:val="00776E3A"/>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uiPriority w:val="99"/>
    <w:semiHidden/>
    <w:unhideWhenUsed/>
    <w:rsid w:val="00776E3A"/>
    <w:pPr>
      <w:spacing w:after="120"/>
    </w:pPr>
  </w:style>
  <w:style w:type="character" w:customStyle="1" w:styleId="PagrindinistekstasDiagrama">
    <w:name w:val="Pagrindinis tekstas Diagrama"/>
    <w:basedOn w:val="Numatytasispastraiposriftas"/>
    <w:link w:val="Pagrindinistekstas"/>
    <w:uiPriority w:val="99"/>
    <w:semiHidden/>
    <w:rsid w:val="00776E3A"/>
  </w:style>
  <w:style w:type="paragraph" w:customStyle="1" w:styleId="Rodykl">
    <w:name w:val="Rodyklė"/>
    <w:basedOn w:val="prastasis"/>
    <w:rsid w:val="00776E3A"/>
    <w:pPr>
      <w:suppressLineNumbers/>
    </w:pPr>
    <w:rPr>
      <w:rFonts w:cs="Lucida Sans"/>
    </w:rPr>
  </w:style>
  <w:style w:type="paragraph" w:customStyle="1" w:styleId="Rodykluser">
    <w:name w:val="Rodyklė (user)"/>
    <w:basedOn w:val="prastasis"/>
    <w:rsid w:val="00776E3A"/>
    <w:pPr>
      <w:suppressLineNumbers/>
    </w:pPr>
    <w:rPr>
      <w:rFonts w:cs="Lucida Sans"/>
    </w:rPr>
  </w:style>
  <w:style w:type="paragraph" w:customStyle="1" w:styleId="HeaderandFooter">
    <w:name w:val="Header and Footer"/>
    <w:basedOn w:val="prastasis"/>
    <w:rsid w:val="00776E3A"/>
  </w:style>
  <w:style w:type="paragraph" w:customStyle="1" w:styleId="paragraph">
    <w:name w:val="paragraph"/>
    <w:basedOn w:val="prastasis"/>
    <w:rsid w:val="00776E3A"/>
    <w:pPr>
      <w:spacing w:beforeAutospacing="1" w:afterAutospacing="1"/>
    </w:pPr>
    <w:rPr>
      <w:lang w:val="en-US"/>
    </w:rPr>
  </w:style>
  <w:style w:type="character" w:customStyle="1" w:styleId="Antrat1Diagrama">
    <w:name w:val="Antraštė 1 Diagrama"/>
    <w:link w:val="Antrat1"/>
    <w:rsid w:val="00BD5CBE"/>
    <w:rPr>
      <w:b/>
      <w:sz w:val="22"/>
      <w:szCs w:val="22"/>
    </w:rPr>
  </w:style>
  <w:style w:type="paragraph" w:styleId="Antrat">
    <w:name w:val="caption"/>
    <w:basedOn w:val="prastasis"/>
    <w:uiPriority w:val="35"/>
    <w:semiHidden/>
    <w:unhideWhenUsed/>
    <w:qFormat/>
    <w:rsid w:val="00776E3A"/>
    <w:rPr>
      <w:rFonts w:cs="Lucida Sans"/>
      <w:b/>
      <w:bCs/>
      <w:sz w:val="20"/>
    </w:rPr>
  </w:style>
  <w:style w:type="character" w:styleId="Grietas">
    <w:name w:val="Strong"/>
    <w:uiPriority w:val="22"/>
    <w:qFormat/>
    <w:rsid w:val="00776E3A"/>
    <w:rPr>
      <w:b/>
      <w:bCs/>
    </w:rPr>
  </w:style>
  <w:style w:type="character" w:styleId="Vietosrezervavimoenklotekstas">
    <w:name w:val="Placeholder Text"/>
    <w:basedOn w:val="Numatytasispastraiposriftas"/>
    <w:rsid w:val="00776E3A"/>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BD5CBE"/>
    <w:pPr>
      <w:spacing w:after="160" w:line="259" w:lineRule="auto"/>
      <w:ind w:left="720"/>
      <w:contextualSpacing/>
    </w:pPr>
    <w:rPr>
      <w:rFonts w:ascii="Calibri" w:eastAsia="Calibri" w:hAnsi="Calibri"/>
      <w:sz w:val="22"/>
      <w:szCs w:val="22"/>
    </w:rPr>
  </w:style>
  <w:style w:type="character" w:customStyle="1" w:styleId="Antrat2Diagrama">
    <w:name w:val="Antraštė 2 Diagrama"/>
    <w:basedOn w:val="Numatytasispastraiposriftas"/>
    <w:link w:val="Antrat2"/>
    <w:rsid w:val="00BD5CBE"/>
    <w:rPr>
      <w:b/>
      <w:sz w:val="24"/>
      <w:szCs w:val="24"/>
    </w:rPr>
  </w:style>
  <w:style w:type="character" w:customStyle="1" w:styleId="Antrat3Diagrama">
    <w:name w:val="Antraštė 3 Diagrama"/>
    <w:link w:val="Antrat3"/>
    <w:rsid w:val="00BD5CBE"/>
    <w:rPr>
      <w:b/>
      <w:color w:val="000000"/>
      <w:sz w:val="24"/>
      <w:szCs w:val="24"/>
    </w:rPr>
  </w:style>
  <w:style w:type="character" w:customStyle="1" w:styleId="Antrat4Diagrama">
    <w:name w:val="Antraštė 4 Diagrama"/>
    <w:link w:val="Antrat4"/>
    <w:uiPriority w:val="9"/>
    <w:semiHidden/>
    <w:rsid w:val="00BD5CBE"/>
    <w:rPr>
      <w:rFonts w:ascii="Aptos" w:hAnsi="Aptos"/>
      <w:b/>
      <w:bCs/>
      <w:sz w:val="28"/>
      <w:szCs w:val="28"/>
    </w:rPr>
  </w:style>
  <w:style w:type="character" w:customStyle="1" w:styleId="Antrat5Diagrama">
    <w:name w:val="Antraštė 5 Diagrama"/>
    <w:link w:val="Antrat5"/>
    <w:uiPriority w:val="9"/>
    <w:semiHidden/>
    <w:rsid w:val="00BD5CBE"/>
    <w:rPr>
      <w:rFonts w:ascii="Aptos" w:hAnsi="Aptos"/>
      <w:b/>
      <w:bCs/>
      <w:i/>
      <w:iCs/>
      <w:sz w:val="26"/>
      <w:szCs w:val="26"/>
    </w:rPr>
  </w:style>
  <w:style w:type="character" w:customStyle="1" w:styleId="Antrat6Diagrama">
    <w:name w:val="Antraštė 6 Diagrama"/>
    <w:link w:val="Antrat6"/>
    <w:uiPriority w:val="9"/>
    <w:semiHidden/>
    <w:rsid w:val="00BD5CBE"/>
    <w:rPr>
      <w:rFonts w:ascii="Aptos" w:hAnsi="Aptos"/>
      <w:b/>
      <w:bCs/>
      <w:sz w:val="22"/>
      <w:szCs w:val="22"/>
    </w:rPr>
  </w:style>
  <w:style w:type="character" w:customStyle="1" w:styleId="Antrat7Diagrama">
    <w:name w:val="Antraštė 7 Diagrama"/>
    <w:link w:val="Antrat7"/>
    <w:uiPriority w:val="9"/>
    <w:semiHidden/>
    <w:rsid w:val="00BD5CBE"/>
    <w:rPr>
      <w:rFonts w:ascii="Aptos" w:hAnsi="Aptos"/>
      <w:sz w:val="24"/>
      <w:szCs w:val="24"/>
    </w:rPr>
  </w:style>
  <w:style w:type="character" w:customStyle="1" w:styleId="Antrat8Diagrama">
    <w:name w:val="Antraštė 8 Diagrama"/>
    <w:link w:val="Antrat8"/>
    <w:uiPriority w:val="9"/>
    <w:semiHidden/>
    <w:rsid w:val="00BD5CBE"/>
    <w:rPr>
      <w:rFonts w:ascii="Aptos" w:hAnsi="Aptos"/>
      <w:i/>
      <w:iCs/>
      <w:sz w:val="24"/>
      <w:szCs w:val="24"/>
    </w:rPr>
  </w:style>
  <w:style w:type="character" w:customStyle="1" w:styleId="Antrat9Diagrama">
    <w:name w:val="Antraštė 9 Diagrama"/>
    <w:link w:val="Antrat9"/>
    <w:uiPriority w:val="9"/>
    <w:semiHidden/>
    <w:rsid w:val="00BD5CBE"/>
    <w:rPr>
      <w:rFonts w:ascii="Aptos Display" w:hAnsi="Aptos Display"/>
      <w:sz w:val="22"/>
      <w:szCs w:val="22"/>
    </w:rPr>
  </w:style>
  <w:style w:type="paragraph" w:styleId="Pavadinimas">
    <w:name w:val="Title"/>
    <w:basedOn w:val="prastasis"/>
    <w:next w:val="prastasis"/>
    <w:link w:val="PavadinimasDiagrama"/>
    <w:uiPriority w:val="10"/>
    <w:qFormat/>
    <w:rsid w:val="00B2187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218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187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2187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187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B21872"/>
    <w:rPr>
      <w:i/>
      <w:iCs/>
      <w:color w:val="404040" w:themeColor="text1" w:themeTint="BF"/>
      <w:sz w:val="24"/>
      <w:szCs w:val="24"/>
    </w:rPr>
  </w:style>
  <w:style w:type="character" w:styleId="Rykuspabraukimas">
    <w:name w:val="Intense Emphasis"/>
    <w:basedOn w:val="Numatytasispastraiposriftas"/>
    <w:uiPriority w:val="21"/>
    <w:qFormat/>
    <w:rsid w:val="00B21872"/>
    <w:rPr>
      <w:i/>
      <w:iCs/>
      <w:color w:val="2F5496" w:themeColor="accent1" w:themeShade="BF"/>
    </w:rPr>
  </w:style>
  <w:style w:type="paragraph" w:styleId="Iskirtacitata">
    <w:name w:val="Intense Quote"/>
    <w:basedOn w:val="prastasis"/>
    <w:next w:val="prastasis"/>
    <w:link w:val="IskirtacitataDiagrama"/>
    <w:uiPriority w:val="30"/>
    <w:qFormat/>
    <w:rsid w:val="00B218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21872"/>
    <w:rPr>
      <w:i/>
      <w:iCs/>
      <w:color w:val="2F5496" w:themeColor="accent1" w:themeShade="BF"/>
      <w:sz w:val="24"/>
      <w:szCs w:val="24"/>
    </w:rPr>
  </w:style>
  <w:style w:type="character" w:styleId="Rykinuoroda">
    <w:name w:val="Intense Reference"/>
    <w:basedOn w:val="Numatytasispastraiposriftas"/>
    <w:uiPriority w:val="32"/>
    <w:qFormat/>
    <w:rsid w:val="00B21872"/>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B21872"/>
    <w:rPr>
      <w:rFonts w:ascii="Calibri" w:eastAsia="Calibri" w:hAnsi="Calibri"/>
      <w:sz w:val="22"/>
      <w:szCs w:val="22"/>
    </w:rPr>
  </w:style>
  <w:style w:type="paragraph" w:styleId="Antrats">
    <w:name w:val="header"/>
    <w:basedOn w:val="prastasis"/>
    <w:link w:val="AntratsDiagrama"/>
    <w:uiPriority w:val="99"/>
    <w:unhideWhenUsed/>
    <w:rsid w:val="00B21872"/>
    <w:pPr>
      <w:tabs>
        <w:tab w:val="center" w:pos="4819"/>
        <w:tab w:val="right" w:pos="9638"/>
      </w:tabs>
    </w:pPr>
  </w:style>
  <w:style w:type="character" w:customStyle="1" w:styleId="AntratsDiagrama">
    <w:name w:val="Antraštės Diagrama"/>
    <w:basedOn w:val="Numatytasispastraiposriftas"/>
    <w:link w:val="Antrats"/>
    <w:uiPriority w:val="99"/>
    <w:rsid w:val="00B21872"/>
    <w:rPr>
      <w:sz w:val="24"/>
      <w:lang w:eastAsia="lt-LT"/>
    </w:rPr>
  </w:style>
  <w:style w:type="paragraph" w:styleId="Betarp">
    <w:name w:val="No Spacing"/>
    <w:uiPriority w:val="1"/>
    <w:qFormat/>
    <w:rsid w:val="00B21872"/>
    <w:rPr>
      <w:noProof/>
      <w:sz w:val="24"/>
      <w:lang w:eastAsia="lt-LT"/>
    </w:rPr>
  </w:style>
  <w:style w:type="character" w:customStyle="1" w:styleId="rynqvb">
    <w:name w:val="rynqvb"/>
    <w:basedOn w:val="Numatytasispastraiposriftas"/>
    <w:rsid w:val="00B21872"/>
  </w:style>
  <w:style w:type="character" w:customStyle="1" w:styleId="hwtze">
    <w:name w:val="hwtze"/>
    <w:basedOn w:val="Numatytasispastraiposriftas"/>
    <w:rsid w:val="00B21872"/>
  </w:style>
  <w:style w:type="paragraph" w:styleId="Porat">
    <w:name w:val="footer"/>
    <w:basedOn w:val="prastasis"/>
    <w:link w:val="PoratDiagrama"/>
    <w:uiPriority w:val="99"/>
    <w:unhideWhenUsed/>
    <w:rsid w:val="00B21872"/>
    <w:pPr>
      <w:tabs>
        <w:tab w:val="center" w:pos="4819"/>
        <w:tab w:val="right" w:pos="9638"/>
      </w:tabs>
    </w:pPr>
  </w:style>
  <w:style w:type="character" w:customStyle="1" w:styleId="PoratDiagrama">
    <w:name w:val="Poraštė Diagrama"/>
    <w:basedOn w:val="Numatytasispastraiposriftas"/>
    <w:link w:val="Porat"/>
    <w:uiPriority w:val="99"/>
    <w:rsid w:val="00B21872"/>
    <w:rPr>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9984</Words>
  <Characters>5691</Characters>
  <Application>Microsoft Office Word</Application>
  <DocSecurity>0</DocSecurity>
  <Lines>47</Lines>
  <Paragraphs>31</Paragraphs>
  <ScaleCrop>false</ScaleCrop>
  <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c:creator>
  <cp:keywords/>
  <dc:description/>
  <cp:lastModifiedBy>VP</cp:lastModifiedBy>
  <cp:revision>2</cp:revision>
  <dcterms:created xsi:type="dcterms:W3CDTF">2026-07-09T10:35:00Z</dcterms:created>
  <dcterms:modified xsi:type="dcterms:W3CDTF">2026-07-09T10:43:00Z</dcterms:modified>
</cp:coreProperties>
</file>