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5C021D48" w:rsidR="005C6200" w:rsidRPr="00DE70AE" w:rsidRDefault="00305DF7" w:rsidP="001D3A5A">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DE70AE">
        <w:rPr>
          <w:rFonts w:ascii="Times New Roman" w:hAnsi="Times New Roman"/>
          <w:sz w:val="24"/>
          <w:szCs w:val="24"/>
        </w:rPr>
        <w:t>Pirkimo</w:t>
      </w:r>
      <w:r w:rsidR="00E55AB7" w:rsidRPr="00DE70AE">
        <w:rPr>
          <w:rFonts w:ascii="Times New Roman" w:hAnsi="Times New Roman"/>
          <w:sz w:val="24"/>
          <w:szCs w:val="24"/>
        </w:rPr>
        <w:t xml:space="preserve"> sąlygų </w:t>
      </w:r>
      <w:r w:rsidR="00BD3D90">
        <w:rPr>
          <w:rFonts w:ascii="Times New Roman" w:hAnsi="Times New Roman"/>
          <w:sz w:val="24"/>
          <w:szCs w:val="24"/>
        </w:rPr>
        <w:t>3</w:t>
      </w:r>
      <w:r w:rsidR="00E55AB7" w:rsidRPr="00DE70AE">
        <w:rPr>
          <w:rFonts w:ascii="Times New Roman" w:hAnsi="Times New Roman"/>
          <w:sz w:val="24"/>
          <w:szCs w:val="24"/>
        </w:rPr>
        <w:t xml:space="preserve"> priedas </w:t>
      </w:r>
    </w:p>
    <w:p w14:paraId="4217D63D" w14:textId="160E03F9" w:rsidR="009B3EA1" w:rsidRPr="001D3A5A" w:rsidRDefault="009B3EA1" w:rsidP="001D3A5A">
      <w:pPr>
        <w:widowControl w:val="0"/>
        <w:tabs>
          <w:tab w:val="left" w:pos="720"/>
          <w:tab w:val="center" w:pos="4153"/>
          <w:tab w:val="right" w:pos="8306"/>
        </w:tabs>
        <w:spacing w:after="0" w:line="240" w:lineRule="auto"/>
        <w:rPr>
          <w:rFonts w:ascii="Times New Roman" w:hAnsi="Times New Roman"/>
          <w:sz w:val="24"/>
          <w:szCs w:val="24"/>
        </w:rPr>
      </w:pPr>
    </w:p>
    <w:p w14:paraId="08B1B64C" w14:textId="77777777" w:rsidR="00381282" w:rsidRPr="001D3A5A" w:rsidRDefault="00381282" w:rsidP="001D3A5A">
      <w:pPr>
        <w:widowControl w:val="0"/>
        <w:tabs>
          <w:tab w:val="left" w:pos="720"/>
          <w:tab w:val="center" w:pos="4153"/>
          <w:tab w:val="right" w:pos="8306"/>
        </w:tabs>
        <w:spacing w:after="0" w:line="240" w:lineRule="auto"/>
        <w:ind w:left="885" w:firstLine="3430"/>
        <w:jc w:val="center"/>
        <w:rPr>
          <w:rFonts w:ascii="Times New Roman" w:hAnsi="Times New Roman"/>
          <w:sz w:val="24"/>
          <w:szCs w:val="24"/>
        </w:rPr>
      </w:pPr>
    </w:p>
    <w:p w14:paraId="3A4CB0CD" w14:textId="64717D5D" w:rsidR="00372461" w:rsidRPr="001D3A5A" w:rsidRDefault="00BD3D90" w:rsidP="00BD3D90">
      <w:pPr>
        <w:ind w:firstLine="142"/>
        <w:jc w:val="center"/>
        <w:rPr>
          <w:rFonts w:ascii="Times New Roman" w:eastAsia="Calibri" w:hAnsi="Times New Roman"/>
          <w:b/>
          <w:bCs/>
          <w:color w:val="000000"/>
          <w:sz w:val="24"/>
          <w:szCs w:val="24"/>
        </w:rPr>
      </w:pPr>
      <w:bookmarkStart w:id="0" w:name="_Hlk201319714"/>
      <w:r w:rsidRPr="00BD3D90">
        <w:rPr>
          <w:rFonts w:ascii="Times New Roman" w:eastAsia="Calibri" w:hAnsi="Times New Roman"/>
          <w:b/>
          <w:caps/>
          <w:sz w:val="24"/>
          <w:szCs w:val="24"/>
          <w:lang w:eastAsia="ar-SA"/>
        </w:rPr>
        <w:t xml:space="preserve">PRIE MODULINIO PASTATO VAIKŲ DARŽELIO jAUNIMO G. 6, aKADEMIJOJE kAUNO R. PRIVAŽIAVIMO IR AIKŠTELĖS SU ASFALTO DANGA ĮRENGIMO </w:t>
      </w:r>
      <w:bookmarkEnd w:id="0"/>
      <w:r w:rsidR="001F3C81" w:rsidRPr="001F3C81">
        <w:rPr>
          <w:rFonts w:ascii="Times New Roman" w:eastAsia="Calibri" w:hAnsi="Times New Roman"/>
          <w:b/>
          <w:bCs/>
          <w:color w:val="000000"/>
          <w:sz w:val="24"/>
          <w:szCs w:val="24"/>
        </w:rPr>
        <w:t>DARBŲ</w:t>
      </w:r>
      <w:r w:rsidR="001F3C81" w:rsidRPr="001D3A5A">
        <w:rPr>
          <w:rFonts w:ascii="Times New Roman" w:hAnsi="Times New Roman"/>
          <w:b/>
          <w:bCs/>
          <w:sz w:val="24"/>
          <w:szCs w:val="24"/>
          <w:lang w:eastAsia="ar-SA"/>
        </w:rPr>
        <w:t xml:space="preserve"> </w:t>
      </w:r>
      <w:r w:rsidR="00FB3A53" w:rsidRPr="001D3A5A">
        <w:rPr>
          <w:rFonts w:ascii="Times New Roman" w:hAnsi="Times New Roman"/>
          <w:b/>
          <w:bCs/>
          <w:sz w:val="24"/>
          <w:szCs w:val="24"/>
          <w:lang w:eastAsia="ar-SA"/>
        </w:rPr>
        <w:t>SUTARTIES</w:t>
      </w:r>
      <w:r w:rsidR="0049199D" w:rsidRPr="001D3A5A">
        <w:rPr>
          <w:rFonts w:ascii="Times New Roman" w:eastAsia="Calibri" w:hAnsi="Times New Roman"/>
          <w:b/>
          <w:bCs/>
          <w:color w:val="000000"/>
          <w:sz w:val="24"/>
          <w:szCs w:val="24"/>
        </w:rPr>
        <w:t xml:space="preserve"> </w:t>
      </w:r>
      <w:r w:rsidR="00D81E9B" w:rsidRPr="001D3A5A">
        <w:rPr>
          <w:rFonts w:ascii="Times New Roman" w:hAnsi="Times New Roman"/>
          <w:b/>
          <w:sz w:val="24"/>
          <w:szCs w:val="24"/>
        </w:rPr>
        <w:t>SPECIALIOJI</w:t>
      </w:r>
      <w:r w:rsidR="00D81E9B" w:rsidRPr="001D3A5A">
        <w:rPr>
          <w:rFonts w:ascii="Times New Roman" w:hAnsi="Times New Roman"/>
          <w:b/>
          <w:sz w:val="24"/>
          <w:szCs w:val="24"/>
          <w:lang w:eastAsia="en-US"/>
        </w:rPr>
        <w:t xml:space="preserve"> DALIS</w:t>
      </w:r>
      <w:r w:rsidR="00AD3A3B" w:rsidRPr="001D3A5A">
        <w:rPr>
          <w:rFonts w:ascii="Times New Roman" w:hAnsi="Times New Roman"/>
          <w:b/>
          <w:sz w:val="24"/>
          <w:szCs w:val="24"/>
        </w:rPr>
        <w:t xml:space="preserve"> </w:t>
      </w:r>
      <w:r w:rsidR="00D81E9B" w:rsidRPr="001D3A5A">
        <w:rPr>
          <w:rFonts w:ascii="Times New Roman" w:hAnsi="Times New Roman"/>
          <w:b/>
          <w:sz w:val="24"/>
          <w:szCs w:val="24"/>
        </w:rPr>
        <w:t>(PROJEKTAS)</w:t>
      </w:r>
    </w:p>
    <w:p w14:paraId="160EFB18" w14:textId="77777777" w:rsidR="001D3A5A" w:rsidRDefault="001D3A5A" w:rsidP="001D3A5A">
      <w:pPr>
        <w:autoSpaceDE w:val="0"/>
        <w:autoSpaceDN w:val="0"/>
        <w:adjustRightInd w:val="0"/>
        <w:spacing w:after="0" w:line="240" w:lineRule="auto"/>
        <w:jc w:val="center"/>
        <w:rPr>
          <w:rFonts w:ascii="Times New Roman" w:hAnsi="Times New Roman"/>
          <w:color w:val="000000"/>
          <w:sz w:val="24"/>
          <w:szCs w:val="24"/>
        </w:rPr>
      </w:pPr>
    </w:p>
    <w:p w14:paraId="04D83B74" w14:textId="6EEF4DF3" w:rsidR="00586286" w:rsidRPr="001D3A5A" w:rsidRDefault="00586286" w:rsidP="001D3A5A">
      <w:pPr>
        <w:autoSpaceDE w:val="0"/>
        <w:autoSpaceDN w:val="0"/>
        <w:adjustRightInd w:val="0"/>
        <w:spacing w:after="0" w:line="240" w:lineRule="auto"/>
        <w:jc w:val="center"/>
        <w:rPr>
          <w:rFonts w:ascii="Times New Roman" w:hAnsi="Times New Roman"/>
          <w:color w:val="000000"/>
          <w:sz w:val="24"/>
          <w:szCs w:val="24"/>
        </w:rPr>
      </w:pPr>
      <w:r w:rsidRPr="001D3A5A">
        <w:rPr>
          <w:rFonts w:ascii="Times New Roman" w:hAnsi="Times New Roman"/>
          <w:color w:val="000000"/>
          <w:sz w:val="24"/>
          <w:szCs w:val="24"/>
        </w:rPr>
        <w:t>202</w:t>
      </w:r>
      <w:r w:rsidR="00874D4C">
        <w:rPr>
          <w:rFonts w:ascii="Times New Roman" w:hAnsi="Times New Roman"/>
          <w:color w:val="000000"/>
          <w:sz w:val="24"/>
          <w:szCs w:val="24"/>
        </w:rPr>
        <w:t>6</w:t>
      </w:r>
      <w:r w:rsidR="00661556" w:rsidRPr="001D3A5A">
        <w:rPr>
          <w:rFonts w:ascii="Times New Roman" w:hAnsi="Times New Roman"/>
          <w:color w:val="000000"/>
          <w:sz w:val="24"/>
          <w:szCs w:val="24"/>
        </w:rPr>
        <w:t xml:space="preserve"> </w:t>
      </w:r>
      <w:r w:rsidRPr="001D3A5A">
        <w:rPr>
          <w:rFonts w:ascii="Times New Roman" w:hAnsi="Times New Roman"/>
          <w:color w:val="000000"/>
          <w:sz w:val="24"/>
          <w:szCs w:val="24"/>
        </w:rPr>
        <w:t>m.  .................</w:t>
      </w:r>
      <w:r w:rsidR="0069635D" w:rsidRPr="001D3A5A">
        <w:rPr>
          <w:rFonts w:ascii="Times New Roman" w:hAnsi="Times New Roman"/>
          <w:color w:val="000000"/>
          <w:sz w:val="24"/>
          <w:szCs w:val="24"/>
        </w:rPr>
        <w:t xml:space="preserve"> </w:t>
      </w:r>
      <w:r w:rsidRPr="001D3A5A">
        <w:rPr>
          <w:rFonts w:ascii="Times New Roman" w:hAnsi="Times New Roman"/>
          <w:color w:val="000000"/>
          <w:sz w:val="24"/>
          <w:szCs w:val="24"/>
        </w:rPr>
        <w:t>d.   Nr. S-..........</w:t>
      </w:r>
    </w:p>
    <w:p w14:paraId="766D861D" w14:textId="77777777" w:rsidR="00923B55" w:rsidRDefault="00F80989" w:rsidP="001D3A5A">
      <w:pPr>
        <w:spacing w:after="0" w:line="240" w:lineRule="auto"/>
        <w:ind w:firstLine="720"/>
        <w:jc w:val="center"/>
        <w:rPr>
          <w:rFonts w:ascii="Times New Roman" w:hAnsi="Times New Roman"/>
          <w:sz w:val="24"/>
          <w:szCs w:val="24"/>
          <w:lang w:eastAsia="en-US"/>
        </w:rPr>
      </w:pPr>
      <w:r w:rsidRPr="001D3A5A">
        <w:rPr>
          <w:rFonts w:ascii="Times New Roman" w:hAnsi="Times New Roman"/>
          <w:sz w:val="24"/>
          <w:szCs w:val="24"/>
          <w:lang w:eastAsia="en-US"/>
        </w:rPr>
        <w:t>Kaunas</w:t>
      </w:r>
    </w:p>
    <w:p w14:paraId="0464FBCB" w14:textId="77777777" w:rsidR="001D3A5A" w:rsidRPr="001D3A5A" w:rsidRDefault="001D3A5A" w:rsidP="001D3A5A">
      <w:pPr>
        <w:spacing w:after="0" w:line="240" w:lineRule="auto"/>
        <w:ind w:firstLine="720"/>
        <w:jc w:val="center"/>
        <w:rPr>
          <w:rFonts w:ascii="Times New Roman" w:hAnsi="Times New Roman"/>
          <w:sz w:val="24"/>
          <w:szCs w:val="24"/>
          <w:lang w:eastAsia="en-US"/>
        </w:rPr>
      </w:pPr>
    </w:p>
    <w:p w14:paraId="0587E217" w14:textId="584EB61E" w:rsidR="00887F47" w:rsidRPr="001D3A5A" w:rsidRDefault="00026B20"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b/>
          <w:color w:val="000000"/>
          <w:sz w:val="24"/>
          <w:szCs w:val="24"/>
          <w:lang w:eastAsia="en-US"/>
        </w:rPr>
        <w:t>Kauno rajono savivaldybės administracija,</w:t>
      </w:r>
      <w:r w:rsidRPr="001D3A5A">
        <w:rPr>
          <w:rFonts w:ascii="Times New Roman" w:hAnsi="Times New Roman"/>
          <w:color w:val="000000"/>
          <w:sz w:val="24"/>
          <w:szCs w:val="24"/>
          <w:lang w:eastAsia="en-US"/>
        </w:rPr>
        <w:t xml:space="preserve"> </w:t>
      </w:r>
      <w:r w:rsidRPr="001D3A5A">
        <w:rPr>
          <w:rFonts w:ascii="Times New Roman" w:hAnsi="Times New Roman"/>
          <w:sz w:val="24"/>
          <w:szCs w:val="24"/>
          <w:lang w:eastAsia="en-US"/>
        </w:rPr>
        <w:t xml:space="preserve">juridinio asmens kodas 188756386, adresas Savanorių pr. 371, </w:t>
      </w:r>
      <w:r w:rsidR="0049199D" w:rsidRPr="001D3A5A">
        <w:rPr>
          <w:rFonts w:ascii="Times New Roman" w:hAnsi="Times New Roman"/>
          <w:sz w:val="24"/>
          <w:szCs w:val="24"/>
          <w:lang w:eastAsia="en-US"/>
        </w:rPr>
        <w:t xml:space="preserve">49386 </w:t>
      </w:r>
      <w:r w:rsidRPr="001D3A5A">
        <w:rPr>
          <w:rFonts w:ascii="Times New Roman" w:hAnsi="Times New Roman"/>
          <w:sz w:val="24"/>
          <w:szCs w:val="24"/>
          <w:lang w:eastAsia="en-US"/>
        </w:rPr>
        <w:t xml:space="preserve">Kaunas, Lietuvos Respublika, atstovaujama administracijos direktoriaus </w:t>
      </w:r>
      <w:r w:rsidR="00FF5F1E" w:rsidRPr="001D3A5A">
        <w:rPr>
          <w:rFonts w:ascii="Times New Roman" w:hAnsi="Times New Roman"/>
          <w:sz w:val="24"/>
          <w:szCs w:val="24"/>
          <w:lang w:eastAsia="en-US"/>
        </w:rPr>
        <w:t xml:space="preserve">Manto </w:t>
      </w:r>
      <w:proofErr w:type="spellStart"/>
      <w:r w:rsidR="00FF5F1E" w:rsidRPr="001D3A5A">
        <w:rPr>
          <w:rFonts w:ascii="Times New Roman" w:hAnsi="Times New Roman"/>
          <w:sz w:val="24"/>
          <w:szCs w:val="24"/>
          <w:lang w:eastAsia="en-US"/>
        </w:rPr>
        <w:t>Rikterio</w:t>
      </w:r>
      <w:proofErr w:type="spellEnd"/>
      <w:r w:rsidRPr="001D3A5A">
        <w:rPr>
          <w:rFonts w:ascii="Times New Roman" w:hAnsi="Times New Roman"/>
          <w:sz w:val="24"/>
          <w:szCs w:val="24"/>
          <w:lang w:eastAsia="en-US"/>
        </w:rPr>
        <w:t xml:space="preserve">, </w:t>
      </w:r>
      <w:r w:rsidRPr="001D3A5A">
        <w:rPr>
          <w:rFonts w:ascii="Times New Roman" w:hAnsi="Times New Roman"/>
          <w:color w:val="000000"/>
          <w:sz w:val="24"/>
          <w:szCs w:val="24"/>
          <w:lang w:eastAsia="en-US"/>
        </w:rPr>
        <w:t xml:space="preserve">veikiančio pagal Kauno rajono savivaldybės administracijos nuostatus </w:t>
      </w:r>
      <w:r w:rsidRPr="001D3A5A">
        <w:rPr>
          <w:rFonts w:ascii="Times New Roman" w:hAnsi="Times New Roman"/>
          <w:sz w:val="24"/>
          <w:szCs w:val="24"/>
          <w:lang w:eastAsia="en-US"/>
        </w:rPr>
        <w:t xml:space="preserve">(toliau – </w:t>
      </w:r>
      <w:r w:rsidRPr="001D3A5A">
        <w:rPr>
          <w:rFonts w:ascii="Times New Roman" w:hAnsi="Times New Roman"/>
          <w:b/>
          <w:sz w:val="24"/>
          <w:szCs w:val="24"/>
          <w:lang w:eastAsia="en-US"/>
        </w:rPr>
        <w:t>„Užsakovas“</w:t>
      </w:r>
      <w:r w:rsidRPr="001D3A5A">
        <w:rPr>
          <w:rFonts w:ascii="Times New Roman" w:hAnsi="Times New Roman"/>
          <w:sz w:val="24"/>
          <w:szCs w:val="24"/>
          <w:lang w:eastAsia="en-US"/>
        </w:rPr>
        <w:t xml:space="preserve">), iš vienos pusės, </w:t>
      </w:r>
      <w:r w:rsidRPr="001D3A5A">
        <w:rPr>
          <w:rFonts w:ascii="Times New Roman" w:hAnsi="Times New Roman"/>
          <w:b/>
          <w:sz w:val="24"/>
          <w:szCs w:val="24"/>
          <w:lang w:eastAsia="en-US"/>
        </w:rPr>
        <w:t>ir</w:t>
      </w:r>
    </w:p>
    <w:p w14:paraId="3B8B4810" w14:textId="77777777" w:rsidR="00887F47" w:rsidRPr="001D3A5A"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rPr>
        <w:t>[...]</w:t>
      </w:r>
      <w:r w:rsidRPr="001D3A5A">
        <w:rPr>
          <w:rFonts w:ascii="Times New Roman" w:hAnsi="Times New Roman"/>
          <w:sz w:val="24"/>
          <w:szCs w:val="24"/>
          <w:lang w:eastAsia="en-US"/>
        </w:rPr>
        <w:t xml:space="preserve">, juridinio asmens kodas </w:t>
      </w:r>
      <w:r w:rsidRPr="001D3A5A">
        <w:rPr>
          <w:rFonts w:ascii="Times New Roman" w:hAnsi="Times New Roman"/>
          <w:sz w:val="24"/>
          <w:szCs w:val="24"/>
        </w:rPr>
        <w:t>[...]</w:t>
      </w:r>
      <w:r w:rsidRPr="001D3A5A">
        <w:rPr>
          <w:rFonts w:ascii="Times New Roman" w:hAnsi="Times New Roman"/>
          <w:sz w:val="24"/>
          <w:szCs w:val="24"/>
          <w:lang w:eastAsia="en-US"/>
        </w:rPr>
        <w:t xml:space="preserve">, registruotos buveinės adresas </w:t>
      </w:r>
      <w:r w:rsidRPr="001D3A5A">
        <w:rPr>
          <w:rFonts w:ascii="Times New Roman" w:hAnsi="Times New Roman"/>
          <w:sz w:val="24"/>
          <w:szCs w:val="24"/>
        </w:rPr>
        <w:t>[...]</w:t>
      </w:r>
      <w:r w:rsidRPr="001D3A5A">
        <w:rPr>
          <w:rFonts w:ascii="Times New Roman" w:hAnsi="Times New Roman"/>
          <w:sz w:val="24"/>
          <w:szCs w:val="24"/>
          <w:lang w:eastAsia="en-US"/>
        </w:rPr>
        <w:t xml:space="preserve">, Lietuvos Respublika, atstovaujama direktoriaus </w:t>
      </w:r>
      <w:r w:rsidRPr="001D3A5A">
        <w:rPr>
          <w:rFonts w:ascii="Times New Roman" w:hAnsi="Times New Roman"/>
          <w:sz w:val="24"/>
          <w:szCs w:val="24"/>
        </w:rPr>
        <w:t>[...]</w:t>
      </w:r>
      <w:r w:rsidRPr="001D3A5A">
        <w:rPr>
          <w:rFonts w:ascii="Times New Roman" w:hAnsi="Times New Roman"/>
          <w:sz w:val="24"/>
          <w:szCs w:val="24"/>
          <w:lang w:eastAsia="en-US"/>
        </w:rPr>
        <w:t xml:space="preserve">, veikiančio pagal bendrovės įstatus (toliau – </w:t>
      </w:r>
      <w:r w:rsidRPr="001D3A5A">
        <w:rPr>
          <w:rFonts w:ascii="Times New Roman" w:hAnsi="Times New Roman"/>
          <w:b/>
          <w:sz w:val="24"/>
          <w:szCs w:val="24"/>
          <w:lang w:eastAsia="en-US"/>
        </w:rPr>
        <w:t>„Rangovas“</w:t>
      </w:r>
      <w:r w:rsidRPr="001D3A5A">
        <w:rPr>
          <w:rFonts w:ascii="Times New Roman" w:hAnsi="Times New Roman"/>
          <w:sz w:val="24"/>
          <w:szCs w:val="24"/>
          <w:lang w:eastAsia="en-US"/>
        </w:rPr>
        <w:t xml:space="preserve">), iš kitos pusės, </w:t>
      </w:r>
    </w:p>
    <w:p w14:paraId="2E22467C" w14:textId="4D6C24F2" w:rsidR="00CA0875"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lang w:eastAsia="en-US"/>
        </w:rPr>
        <w:t>toliau abi kartu vadinamos „</w:t>
      </w:r>
      <w:r w:rsidRPr="001D3A5A">
        <w:rPr>
          <w:rFonts w:ascii="Times New Roman" w:hAnsi="Times New Roman"/>
          <w:b/>
          <w:sz w:val="24"/>
          <w:szCs w:val="24"/>
          <w:lang w:eastAsia="en-US"/>
        </w:rPr>
        <w:t>Šalimis“</w:t>
      </w:r>
      <w:r w:rsidRPr="001D3A5A">
        <w:rPr>
          <w:rFonts w:ascii="Times New Roman" w:hAnsi="Times New Roman"/>
          <w:sz w:val="24"/>
          <w:szCs w:val="24"/>
          <w:lang w:eastAsia="en-US"/>
        </w:rPr>
        <w:t>, o kiekviena atskirai „</w:t>
      </w:r>
      <w:r w:rsidRPr="001D3A5A">
        <w:rPr>
          <w:rFonts w:ascii="Times New Roman" w:hAnsi="Times New Roman"/>
          <w:b/>
          <w:sz w:val="24"/>
          <w:szCs w:val="24"/>
          <w:lang w:eastAsia="en-US"/>
        </w:rPr>
        <w:t>Šalimi“</w:t>
      </w:r>
      <w:r w:rsidRPr="001D3A5A">
        <w:rPr>
          <w:rFonts w:ascii="Times New Roman" w:hAnsi="Times New Roman"/>
          <w:sz w:val="24"/>
          <w:szCs w:val="24"/>
          <w:lang w:eastAsia="en-US"/>
        </w:rPr>
        <w:t>, sudarė</w:t>
      </w:r>
      <w:r w:rsidR="00AE2401" w:rsidRPr="001D3A5A">
        <w:rPr>
          <w:rFonts w:ascii="Times New Roman" w:hAnsi="Times New Roman"/>
          <w:sz w:val="24"/>
          <w:szCs w:val="24"/>
          <w:lang w:eastAsia="en-US"/>
        </w:rPr>
        <w:t xml:space="preserve"> </w:t>
      </w:r>
      <w:r w:rsidR="00AE2401" w:rsidRPr="001F3C81">
        <w:rPr>
          <w:rFonts w:ascii="Times New Roman" w:hAnsi="Times New Roman"/>
          <w:sz w:val="24"/>
          <w:szCs w:val="24"/>
          <w:lang w:eastAsia="en-US"/>
        </w:rPr>
        <w:t xml:space="preserve">šią </w:t>
      </w:r>
      <w:r w:rsidR="00874D4C">
        <w:rPr>
          <w:rFonts w:ascii="Times New Roman" w:hAnsi="Times New Roman"/>
          <w:sz w:val="24"/>
          <w:szCs w:val="24"/>
        </w:rPr>
        <w:t xml:space="preserve">viešųjų erdvių Garliavoje, Kauno r., sutvarkymo </w:t>
      </w:r>
      <w:r w:rsidR="001F3C81" w:rsidRPr="001F3C81">
        <w:rPr>
          <w:rFonts w:ascii="Times New Roman" w:hAnsi="Times New Roman"/>
          <w:sz w:val="24"/>
          <w:szCs w:val="24"/>
        </w:rPr>
        <w:t>darbų</w:t>
      </w:r>
      <w:r w:rsidR="00977A7A" w:rsidRPr="001D3A5A">
        <w:rPr>
          <w:rFonts w:ascii="Times New Roman" w:eastAsia="Calibri" w:hAnsi="Times New Roman"/>
          <w:sz w:val="24"/>
          <w:szCs w:val="24"/>
          <w:lang w:eastAsia="en-US"/>
        </w:rPr>
        <w:t xml:space="preserve"> </w:t>
      </w:r>
      <w:r w:rsidR="00B10FD4" w:rsidRPr="001D3A5A">
        <w:rPr>
          <w:rFonts w:ascii="Times New Roman" w:hAnsi="Times New Roman"/>
          <w:sz w:val="24"/>
          <w:szCs w:val="24"/>
          <w:lang w:eastAsia="en-US"/>
        </w:rPr>
        <w:t xml:space="preserve">pirkimo sutartį (toliau – </w:t>
      </w:r>
      <w:r w:rsidR="00B10FD4" w:rsidRPr="001D3A5A">
        <w:rPr>
          <w:rFonts w:ascii="Times New Roman" w:hAnsi="Times New Roman"/>
          <w:b/>
          <w:sz w:val="24"/>
          <w:szCs w:val="24"/>
          <w:lang w:eastAsia="en-US"/>
        </w:rPr>
        <w:t>„Sutarties SD“</w:t>
      </w:r>
      <w:r w:rsidR="00B10FD4" w:rsidRPr="001D3A5A">
        <w:rPr>
          <w:rFonts w:ascii="Times New Roman" w:hAnsi="Times New Roman"/>
          <w:sz w:val="24"/>
          <w:szCs w:val="24"/>
          <w:lang w:eastAsia="en-US"/>
        </w:rPr>
        <w:t xml:space="preserve">) </w:t>
      </w:r>
      <w:r w:rsidRPr="001D3A5A">
        <w:rPr>
          <w:rFonts w:ascii="Times New Roman" w:hAnsi="Times New Roman"/>
          <w:sz w:val="24"/>
          <w:szCs w:val="24"/>
          <w:lang w:eastAsia="en-US"/>
        </w:rPr>
        <w:t>ir susitarė:</w:t>
      </w:r>
    </w:p>
    <w:p w14:paraId="253C9A87" w14:textId="77777777" w:rsidR="001D3A5A" w:rsidRPr="001D3A5A" w:rsidRDefault="001D3A5A" w:rsidP="001D3A5A">
      <w:pPr>
        <w:tabs>
          <w:tab w:val="left" w:pos="7797"/>
        </w:tabs>
        <w:spacing w:after="0" w:line="240" w:lineRule="auto"/>
        <w:jc w:val="both"/>
        <w:rPr>
          <w:rFonts w:ascii="Times New Roman" w:hAnsi="Times New Roman"/>
          <w:sz w:val="24"/>
          <w:szCs w:val="24"/>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D3A5A" w14:paraId="18BFCB7C" w14:textId="77777777" w:rsidTr="00964385">
        <w:tc>
          <w:tcPr>
            <w:tcW w:w="2263" w:type="dxa"/>
            <w:vAlign w:val="center"/>
          </w:tcPr>
          <w:p w14:paraId="73F6CCD9" w14:textId="77777777" w:rsidR="00AD6D41" w:rsidRPr="001D3A5A" w:rsidRDefault="00AD6D41" w:rsidP="001D3A5A">
            <w:pPr>
              <w:numPr>
                <w:ilvl w:val="0"/>
                <w:numId w:val="8"/>
              </w:numPr>
              <w:tabs>
                <w:tab w:val="left" w:pos="285"/>
              </w:tabs>
              <w:spacing w:after="0" w:line="240" w:lineRule="auto"/>
              <w:ind w:left="0" w:firstLine="0"/>
              <w:rPr>
                <w:rFonts w:ascii="Times New Roman" w:hAnsi="Times New Roman"/>
                <w:sz w:val="24"/>
                <w:szCs w:val="24"/>
                <w:lang w:eastAsia="en-US"/>
              </w:rPr>
            </w:pPr>
            <w:r w:rsidRPr="001D3A5A">
              <w:rPr>
                <w:rFonts w:ascii="Times New Roman" w:hAnsi="Times New Roman"/>
                <w:b/>
                <w:bCs/>
                <w:sz w:val="24"/>
                <w:szCs w:val="24"/>
                <w:lang w:eastAsia="en-US"/>
              </w:rPr>
              <w:t>Sutarties objektas</w:t>
            </w:r>
          </w:p>
        </w:tc>
        <w:tc>
          <w:tcPr>
            <w:tcW w:w="709" w:type="dxa"/>
          </w:tcPr>
          <w:p w14:paraId="5E1D9DD0" w14:textId="77777777" w:rsidR="00AD6D41" w:rsidRPr="001D3A5A" w:rsidRDefault="00AD6D41" w:rsidP="001D3A5A">
            <w:pPr>
              <w:pStyle w:val="Sraopastraipa"/>
              <w:numPr>
                <w:ilvl w:val="1"/>
                <w:numId w:val="4"/>
              </w:numPr>
              <w:spacing w:before="0" w:after="0"/>
              <w:rPr>
                <w:rFonts w:ascii="Times New Roman" w:hAnsi="Times New Roman"/>
                <w:sz w:val="24"/>
                <w:lang w:val="lt-LT"/>
              </w:rPr>
            </w:pPr>
          </w:p>
        </w:tc>
        <w:tc>
          <w:tcPr>
            <w:tcW w:w="7371" w:type="dxa"/>
            <w:gridSpan w:val="2"/>
          </w:tcPr>
          <w:p w14:paraId="745B42DA" w14:textId="4FE5DD46" w:rsidR="003E19C9"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D3A5A">
              <w:rPr>
                <w:rFonts w:ascii="Times New Roman" w:hAnsi="Times New Roman"/>
                <w:sz w:val="24"/>
                <w:szCs w:val="24"/>
                <w:lang w:eastAsia="en-US"/>
              </w:rPr>
              <w:t>atlikti</w:t>
            </w:r>
            <w:r w:rsidR="00355AB2" w:rsidRPr="001D3A5A">
              <w:rPr>
                <w:rFonts w:ascii="Times New Roman" w:hAnsi="Times New Roman"/>
                <w:sz w:val="24"/>
                <w:szCs w:val="24"/>
                <w:lang w:eastAsia="en-US"/>
              </w:rPr>
              <w:t xml:space="preserve"> </w:t>
            </w:r>
            <w:r w:rsidR="0031217F" w:rsidRPr="0031217F">
              <w:rPr>
                <w:rFonts w:ascii="Times New Roman" w:hAnsi="Times New Roman"/>
                <w:sz w:val="24"/>
                <w:szCs w:val="24"/>
              </w:rPr>
              <w:t>prie modulinio pastato vaikų darželio Jaunimo g. 6, Akademijoje, Kauno r. privažiavimo ir aikštelės su asfalto danga įrengimo</w:t>
            </w:r>
            <w:r w:rsidR="00874D4C" w:rsidRPr="0031217F">
              <w:rPr>
                <w:rFonts w:ascii="Times New Roman" w:hAnsi="Times New Roman"/>
                <w:sz w:val="24"/>
                <w:szCs w:val="24"/>
              </w:rPr>
              <w:t xml:space="preserve"> darbus</w:t>
            </w:r>
            <w:r w:rsidR="00DE70AE">
              <w:rPr>
                <w:rFonts w:ascii="Times New Roman" w:hAnsi="Times New Roman"/>
                <w:b/>
                <w:bCs/>
                <w:sz w:val="24"/>
                <w:szCs w:val="24"/>
                <w:lang w:eastAsia="en-US"/>
              </w:rPr>
              <w:t xml:space="preserve"> </w:t>
            </w:r>
            <w:r w:rsidR="00355AB2" w:rsidRPr="001D3A5A">
              <w:rPr>
                <w:rFonts w:ascii="Times New Roman" w:hAnsi="Times New Roman"/>
                <w:b/>
                <w:bCs/>
                <w:sz w:val="24"/>
                <w:szCs w:val="24"/>
                <w:lang w:eastAsia="en-US"/>
              </w:rPr>
              <w:t>(toliau – Darbai).</w:t>
            </w:r>
          </w:p>
          <w:p w14:paraId="09C85A24" w14:textId="090F8382" w:rsidR="00DE70AE" w:rsidRDefault="006A5F50" w:rsidP="00C94925">
            <w:pPr>
              <w:tabs>
                <w:tab w:val="left" w:pos="142"/>
              </w:tabs>
              <w:jc w:val="both"/>
              <w:rPr>
                <w:rFonts w:ascii="Times New Roman" w:hAnsi="Times New Roman"/>
                <w:noProof/>
                <w:sz w:val="24"/>
                <w:szCs w:val="24"/>
              </w:rPr>
            </w:pPr>
            <w:r w:rsidRPr="001D3A5A">
              <w:rPr>
                <w:rFonts w:ascii="Times New Roman" w:hAnsi="Times New Roman"/>
                <w:noProof/>
                <w:sz w:val="24"/>
                <w:szCs w:val="24"/>
              </w:rPr>
              <w:t xml:space="preserve">Rangovas </w:t>
            </w:r>
            <w:r w:rsidR="00511A4B" w:rsidRPr="001D3A5A">
              <w:rPr>
                <w:rFonts w:ascii="Times New Roman" w:hAnsi="Times New Roman"/>
                <w:noProof/>
                <w:sz w:val="24"/>
                <w:szCs w:val="24"/>
              </w:rPr>
              <w:t>Darbus</w:t>
            </w:r>
            <w:r w:rsidR="00511A4B" w:rsidRPr="001D3A5A">
              <w:rPr>
                <w:rFonts w:ascii="Times New Roman" w:hAnsi="Times New Roman"/>
                <w:noProof/>
                <w:sz w:val="24"/>
                <w:szCs w:val="24"/>
              </w:rPr>
              <w:t xml:space="preserve"> </w:t>
            </w:r>
            <w:r w:rsidRPr="001D3A5A">
              <w:rPr>
                <w:rFonts w:ascii="Times New Roman" w:hAnsi="Times New Roman"/>
                <w:noProof/>
                <w:sz w:val="24"/>
                <w:szCs w:val="24"/>
              </w:rPr>
              <w:t>turės atlikti, vadovaudamasis Sutarties 2 priede pateikt</w:t>
            </w:r>
            <w:r w:rsidR="0031217F">
              <w:rPr>
                <w:rFonts w:ascii="Times New Roman" w:hAnsi="Times New Roman"/>
                <w:noProof/>
                <w:sz w:val="24"/>
                <w:szCs w:val="24"/>
              </w:rPr>
              <w:t>u</w:t>
            </w:r>
            <w:r w:rsidRPr="001D3A5A">
              <w:rPr>
                <w:rFonts w:ascii="Times New Roman" w:hAnsi="Times New Roman"/>
                <w:noProof/>
                <w:sz w:val="24"/>
                <w:szCs w:val="24"/>
              </w:rPr>
              <w:t xml:space="preserve"> </w:t>
            </w:r>
            <w:r w:rsidR="0031217F" w:rsidRPr="00511A4B">
              <w:rPr>
                <w:rFonts w:ascii="Times New Roman" w:eastAsia="Arial Unicode MS" w:hAnsi="Times New Roman"/>
                <w:sz w:val="24"/>
                <w:szCs w:val="24"/>
              </w:rPr>
              <w:t>UAB „</w:t>
            </w:r>
            <w:proofErr w:type="spellStart"/>
            <w:r w:rsidR="0031217F" w:rsidRPr="00511A4B">
              <w:rPr>
                <w:rFonts w:ascii="Times New Roman" w:eastAsia="Arial Unicode MS" w:hAnsi="Times New Roman"/>
                <w:sz w:val="24"/>
                <w:szCs w:val="24"/>
              </w:rPr>
              <w:t>Archidomus</w:t>
            </w:r>
            <w:proofErr w:type="spellEnd"/>
            <w:r w:rsidR="0031217F" w:rsidRPr="00511A4B">
              <w:rPr>
                <w:rFonts w:ascii="Times New Roman" w:eastAsia="Arial Unicode MS" w:hAnsi="Times New Roman"/>
                <w:sz w:val="24"/>
                <w:szCs w:val="24"/>
              </w:rPr>
              <w:t>“ 2026 m. parengt</w:t>
            </w:r>
            <w:r w:rsidR="0031217F" w:rsidRPr="00511A4B">
              <w:rPr>
                <w:rFonts w:ascii="Times New Roman" w:eastAsia="Arial Unicode MS" w:hAnsi="Times New Roman"/>
                <w:sz w:val="24"/>
                <w:szCs w:val="24"/>
              </w:rPr>
              <w:t>u</w:t>
            </w:r>
            <w:r w:rsidR="0031217F" w:rsidRPr="00511A4B">
              <w:rPr>
                <w:rFonts w:ascii="Times New Roman" w:eastAsia="Arial Unicode MS" w:hAnsi="Times New Roman"/>
                <w:sz w:val="24"/>
                <w:szCs w:val="24"/>
              </w:rPr>
              <w:t xml:space="preserve"> </w:t>
            </w:r>
            <w:r w:rsidR="00511A4B">
              <w:rPr>
                <w:rFonts w:ascii="Times New Roman" w:eastAsia="Arial Unicode MS" w:hAnsi="Times New Roman"/>
                <w:sz w:val="24"/>
                <w:szCs w:val="24"/>
              </w:rPr>
              <w:t xml:space="preserve">techniniu darbo </w:t>
            </w:r>
            <w:r w:rsidR="0031217F" w:rsidRPr="00511A4B">
              <w:rPr>
                <w:rFonts w:ascii="Times New Roman" w:eastAsia="Arial Unicode MS" w:hAnsi="Times New Roman"/>
                <w:sz w:val="24"/>
                <w:szCs w:val="24"/>
              </w:rPr>
              <w:t>projekt</w:t>
            </w:r>
            <w:r w:rsidR="00511A4B">
              <w:rPr>
                <w:rFonts w:ascii="Times New Roman" w:eastAsia="Arial Unicode MS" w:hAnsi="Times New Roman"/>
                <w:sz w:val="24"/>
                <w:szCs w:val="24"/>
              </w:rPr>
              <w:t>u</w:t>
            </w:r>
            <w:r w:rsidR="0031217F" w:rsidRPr="00511A4B">
              <w:rPr>
                <w:rFonts w:ascii="Times New Roman" w:eastAsia="Arial Unicode MS" w:hAnsi="Times New Roman"/>
                <w:sz w:val="24"/>
                <w:szCs w:val="24"/>
              </w:rPr>
              <w:t xml:space="preserve"> AD-26-212-TDP-PP</w:t>
            </w:r>
            <w:r w:rsidR="00511A4B">
              <w:rPr>
                <w:rFonts w:ascii="Times New Roman" w:eastAsia="Arial Unicode MS" w:hAnsi="Times New Roman"/>
                <w:sz w:val="24"/>
                <w:szCs w:val="24"/>
              </w:rPr>
              <w:t xml:space="preserve"> ir </w:t>
            </w:r>
            <w:r w:rsidR="00511A4B" w:rsidRPr="00511A4B">
              <w:rPr>
                <w:rFonts w:ascii="Times New Roman" w:hAnsi="Times New Roman"/>
                <w:sz w:val="24"/>
                <w:szCs w:val="24"/>
              </w:rPr>
              <w:t>pateikt</w:t>
            </w:r>
            <w:r w:rsidR="00511A4B" w:rsidRPr="00511A4B">
              <w:rPr>
                <w:rFonts w:ascii="Times New Roman" w:hAnsi="Times New Roman"/>
                <w:sz w:val="24"/>
                <w:szCs w:val="24"/>
              </w:rPr>
              <w:t>a</w:t>
            </w:r>
            <w:r w:rsidR="00511A4B" w:rsidRPr="00511A4B">
              <w:rPr>
                <w:rFonts w:ascii="Times New Roman" w:hAnsi="Times New Roman"/>
                <w:sz w:val="24"/>
                <w:szCs w:val="24"/>
              </w:rPr>
              <w:t xml:space="preserve"> projektin</w:t>
            </w:r>
            <w:r w:rsidR="00511A4B" w:rsidRPr="00511A4B">
              <w:rPr>
                <w:rFonts w:ascii="Times New Roman" w:hAnsi="Times New Roman"/>
                <w:sz w:val="24"/>
                <w:szCs w:val="24"/>
              </w:rPr>
              <w:t>e</w:t>
            </w:r>
            <w:r w:rsidR="00511A4B" w:rsidRPr="00511A4B">
              <w:rPr>
                <w:rFonts w:ascii="Times New Roman" w:hAnsi="Times New Roman"/>
                <w:sz w:val="24"/>
                <w:szCs w:val="24"/>
              </w:rPr>
              <w:t xml:space="preserve"> medžiag</w:t>
            </w:r>
            <w:r w:rsidR="00511A4B" w:rsidRPr="00511A4B">
              <w:rPr>
                <w:rFonts w:ascii="Times New Roman" w:hAnsi="Times New Roman"/>
                <w:sz w:val="24"/>
                <w:szCs w:val="24"/>
              </w:rPr>
              <w:t>a</w:t>
            </w:r>
            <w:r w:rsidR="00511A4B" w:rsidRPr="00511A4B">
              <w:rPr>
                <w:rFonts w:ascii="Times New Roman" w:hAnsi="Times New Roman"/>
                <w:sz w:val="24"/>
                <w:szCs w:val="24"/>
              </w:rPr>
              <w:t>, įrengiant bendrųjų statinio rodiklių lentelėje nurodytą statinį – VI skyriaus „Kiti statiniai“ 7 punkte nurodytą kitos paskirties statinį: privažiavimą ir aikštelę su asfalto danga, vadovaujantis STR 1.01.03:2017 „Statinių klasifikavimas“ 3 priedo 4.5 papunkčiu</w:t>
            </w:r>
            <w:r w:rsidR="00511A4B">
              <w:rPr>
                <w:rFonts w:ascii="Times New Roman" w:hAnsi="Times New Roman"/>
                <w:sz w:val="24"/>
                <w:szCs w:val="24"/>
              </w:rPr>
              <w:t xml:space="preserve"> </w:t>
            </w:r>
            <w:r w:rsidR="0031217F" w:rsidRPr="00511A4B">
              <w:rPr>
                <w:rFonts w:ascii="Times New Roman" w:eastAsia="Arial Unicode MS" w:hAnsi="Times New Roman"/>
                <w:sz w:val="24"/>
                <w:szCs w:val="24"/>
              </w:rPr>
              <w:t xml:space="preserve"> </w:t>
            </w:r>
            <w:r w:rsidRPr="00511A4B">
              <w:rPr>
                <w:rFonts w:ascii="Times New Roman" w:hAnsi="Times New Roman"/>
                <w:noProof/>
                <w:sz w:val="24"/>
                <w:szCs w:val="24"/>
              </w:rPr>
              <w:t>(</w:t>
            </w:r>
            <w:r w:rsidRPr="001D3A5A">
              <w:rPr>
                <w:rFonts w:ascii="Times New Roman" w:hAnsi="Times New Roman"/>
                <w:noProof/>
                <w:sz w:val="24"/>
                <w:szCs w:val="24"/>
              </w:rPr>
              <w:t>toliau – Techninė specifikacija)</w:t>
            </w:r>
            <w:r w:rsidR="00874D4C">
              <w:rPr>
                <w:rFonts w:ascii="Times New Roman" w:hAnsi="Times New Roman"/>
                <w:noProof/>
                <w:sz w:val="24"/>
                <w:szCs w:val="24"/>
              </w:rPr>
              <w:t>.</w:t>
            </w:r>
          </w:p>
          <w:p w14:paraId="39C222EC" w14:textId="7620EF57" w:rsidR="009F5FD5" w:rsidRPr="001D3A5A" w:rsidRDefault="009F5FD5"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color w:val="000000"/>
                <w:sz w:val="24"/>
                <w:szCs w:val="24"/>
                <w:lang w:eastAsia="en-US"/>
              </w:rPr>
              <w:t>Tuo</w:t>
            </w:r>
            <w:r w:rsidRPr="001D3A5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D3A5A" w14:paraId="0D5DEF44" w14:textId="77777777" w:rsidTr="000B67A1">
        <w:trPr>
          <w:trHeight w:val="577"/>
        </w:trPr>
        <w:tc>
          <w:tcPr>
            <w:tcW w:w="2263" w:type="dxa"/>
            <w:vMerge w:val="restart"/>
            <w:vAlign w:val="center"/>
          </w:tcPr>
          <w:p w14:paraId="10EE1E74" w14:textId="77777777"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2. Sutarties vertė ir mokėjimo tvarka</w:t>
            </w:r>
          </w:p>
        </w:tc>
        <w:tc>
          <w:tcPr>
            <w:tcW w:w="709" w:type="dxa"/>
          </w:tcPr>
          <w:p w14:paraId="1A1309C8" w14:textId="77777777"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lang w:eastAsia="en-US"/>
              </w:rPr>
              <w:t xml:space="preserve">2.1. </w:t>
            </w:r>
          </w:p>
        </w:tc>
        <w:tc>
          <w:tcPr>
            <w:tcW w:w="7371" w:type="dxa"/>
            <w:gridSpan w:val="2"/>
          </w:tcPr>
          <w:p w14:paraId="676AF5A0" w14:textId="2E240379" w:rsidR="00AD6D41" w:rsidRPr="001D3A5A" w:rsidRDefault="00464337" w:rsidP="001D3A5A">
            <w:pPr>
              <w:spacing w:after="0" w:line="240" w:lineRule="auto"/>
              <w:jc w:val="both"/>
              <w:rPr>
                <w:rFonts w:ascii="Times New Roman" w:hAnsi="Times New Roman"/>
                <w:sz w:val="24"/>
                <w:szCs w:val="24"/>
                <w:lang w:eastAsia="en-US"/>
              </w:rPr>
            </w:pPr>
            <w:r w:rsidRPr="001D3A5A">
              <w:rPr>
                <w:rFonts w:ascii="Times New Roman" w:hAnsi="Times New Roman"/>
                <w:b/>
                <w:bCs/>
                <w:color w:val="000000"/>
                <w:sz w:val="24"/>
                <w:szCs w:val="24"/>
                <w:lang w:eastAsia="en-US"/>
              </w:rPr>
              <w:t>Pradinė</w:t>
            </w:r>
            <w:r w:rsidR="00AD6D41" w:rsidRPr="001D3A5A">
              <w:rPr>
                <w:rFonts w:ascii="Times New Roman" w:hAnsi="Times New Roman"/>
                <w:b/>
                <w:bCs/>
                <w:color w:val="000000"/>
                <w:sz w:val="24"/>
                <w:szCs w:val="24"/>
                <w:lang w:eastAsia="en-US"/>
              </w:rPr>
              <w:t xml:space="preserve"> Sutarties vertė</w:t>
            </w:r>
            <w:r w:rsidR="00AD6D41" w:rsidRPr="001D3A5A">
              <w:rPr>
                <w:rFonts w:ascii="Times New Roman" w:hAnsi="Times New Roman"/>
                <w:color w:val="000000"/>
                <w:sz w:val="24"/>
                <w:szCs w:val="24"/>
                <w:lang w:eastAsia="en-US"/>
              </w:rPr>
              <w:t xml:space="preserve">: (1) Darbų kaina be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 (2) PVM </w:t>
            </w:r>
            <w:r w:rsidR="00AD6D41" w:rsidRPr="001D3A5A">
              <w:rPr>
                <w:rFonts w:ascii="Times New Roman" w:hAnsi="Times New Roman"/>
                <w:sz w:val="24"/>
                <w:szCs w:val="24"/>
              </w:rPr>
              <w:t>[...]</w:t>
            </w:r>
            <w:r w:rsidR="00AD6D41" w:rsidRPr="001D3A5A">
              <w:rPr>
                <w:rFonts w:ascii="Times New Roman" w:hAnsi="Times New Roman"/>
                <w:sz w:val="24"/>
                <w:szCs w:val="24"/>
                <w:lang w:eastAsia="en-US"/>
              </w:rPr>
              <w:t xml:space="preserve"> (suma žodžiais); (3) Darbų kaina su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w:t>
            </w:r>
          </w:p>
        </w:tc>
      </w:tr>
      <w:tr w:rsidR="00AD6D41" w:rsidRPr="001D3A5A" w14:paraId="2385D7DF" w14:textId="77777777" w:rsidTr="00964385">
        <w:trPr>
          <w:trHeight w:val="77"/>
        </w:trPr>
        <w:tc>
          <w:tcPr>
            <w:tcW w:w="2263" w:type="dxa"/>
            <w:vMerge/>
          </w:tcPr>
          <w:p w14:paraId="67B0CC02"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tcPr>
          <w:p w14:paraId="048F4D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2.2.</w:t>
            </w:r>
          </w:p>
        </w:tc>
        <w:tc>
          <w:tcPr>
            <w:tcW w:w="7371" w:type="dxa"/>
            <w:gridSpan w:val="2"/>
          </w:tcPr>
          <w:p w14:paraId="089A5399" w14:textId="6E50A194"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rPr>
              <w:t xml:space="preserve">Darbų kainos (be PVM) apskaičiavimo būdas: </w:t>
            </w:r>
            <w:r w:rsidRPr="001D3A5A">
              <w:rPr>
                <w:rFonts w:ascii="Times New Roman" w:hAnsi="Times New Roman"/>
                <w:sz w:val="24"/>
                <w:szCs w:val="24"/>
                <w:lang w:eastAsia="en-US"/>
              </w:rPr>
              <w:t xml:space="preserve">Darbai perkami pagal fiksuotos kainos kainodarą, kurioje numatyta kaina apimtų visus Darbus, nurodytus </w:t>
            </w:r>
            <w:r w:rsidR="00D970C5" w:rsidRPr="001D3A5A">
              <w:rPr>
                <w:rFonts w:ascii="Times New Roman" w:hAnsi="Times New Roman"/>
                <w:sz w:val="24"/>
                <w:szCs w:val="24"/>
                <w:lang w:eastAsia="en-US"/>
              </w:rPr>
              <w:t xml:space="preserve">Sutarties </w:t>
            </w:r>
            <w:r w:rsidRPr="001D3A5A">
              <w:rPr>
                <w:rFonts w:ascii="Times New Roman" w:hAnsi="Times New Roman"/>
                <w:sz w:val="24"/>
                <w:szCs w:val="24"/>
                <w:lang w:eastAsia="en-US"/>
              </w:rPr>
              <w:t>SD 1.1</w:t>
            </w:r>
            <w:r w:rsidR="00B228E7" w:rsidRPr="001D3A5A">
              <w:rPr>
                <w:rFonts w:ascii="Times New Roman" w:hAnsi="Times New Roman"/>
                <w:sz w:val="24"/>
                <w:szCs w:val="24"/>
                <w:lang w:eastAsia="en-US"/>
              </w:rPr>
              <w:t xml:space="preserve"> </w:t>
            </w:r>
            <w:r w:rsidRPr="001D3A5A">
              <w:rPr>
                <w:rFonts w:ascii="Times New Roman" w:hAnsi="Times New Roman"/>
                <w:sz w:val="24"/>
                <w:szCs w:val="24"/>
                <w:lang w:eastAsia="en-US"/>
              </w:rPr>
              <w:t>punkte.</w:t>
            </w:r>
          </w:p>
        </w:tc>
      </w:tr>
      <w:tr w:rsidR="00AD6D41" w:rsidRPr="001D3A5A" w14:paraId="5182AE86" w14:textId="77777777" w:rsidTr="00964385">
        <w:trPr>
          <w:trHeight w:val="77"/>
        </w:trPr>
        <w:tc>
          <w:tcPr>
            <w:tcW w:w="2263" w:type="dxa"/>
            <w:vMerge/>
          </w:tcPr>
          <w:p w14:paraId="60B73DD5"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tcPr>
          <w:p w14:paraId="70CBFA94"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2.3.</w:t>
            </w:r>
          </w:p>
        </w:tc>
        <w:tc>
          <w:tcPr>
            <w:tcW w:w="7371" w:type="dxa"/>
            <w:gridSpan w:val="2"/>
          </w:tcPr>
          <w:p w14:paraId="5C58F6AD"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Atsiskaitymas su Rangovu:</w:t>
            </w:r>
          </w:p>
          <w:p w14:paraId="674E5EFA" w14:textId="423B44EA" w:rsidR="00AD6D41" w:rsidRPr="001D3A5A" w:rsidRDefault="00AD6D41" w:rsidP="001D3A5A">
            <w:pPr>
              <w:spacing w:after="0" w:line="240" w:lineRule="auto"/>
              <w:jc w:val="both"/>
              <w:rPr>
                <w:rFonts w:ascii="Times New Roman" w:hAnsi="Times New Roman"/>
                <w:color w:val="FF0000"/>
                <w:sz w:val="24"/>
                <w:szCs w:val="24"/>
                <w:lang w:eastAsia="en-US"/>
              </w:rPr>
            </w:pPr>
            <w:r w:rsidRPr="001D3A5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D3A5A">
              <w:rPr>
                <w:rFonts w:ascii="Times New Roman" w:hAnsi="Times New Roman"/>
                <w:sz w:val="24"/>
                <w:szCs w:val="24"/>
              </w:rPr>
              <w:t>ir atliktų Darbų aktus</w:t>
            </w:r>
            <w:r w:rsidR="005F5E5C" w:rsidRPr="001D3A5A">
              <w:rPr>
                <w:rFonts w:ascii="Times New Roman" w:hAnsi="Times New Roman"/>
                <w:sz w:val="24"/>
                <w:szCs w:val="24"/>
              </w:rPr>
              <w:t xml:space="preserve"> </w:t>
            </w:r>
            <w:r w:rsidRPr="001D3A5A">
              <w:rPr>
                <w:rFonts w:ascii="Times New Roman" w:hAnsi="Times New Roman"/>
                <w:sz w:val="24"/>
                <w:szCs w:val="24"/>
              </w:rPr>
              <w:t xml:space="preserve">(toliau – Aktas). Atlikus visus Techninėje specifikacijoje nurodytus Darbus Rangovas pateikia galutinį Aktą. </w:t>
            </w:r>
          </w:p>
          <w:p w14:paraId="6B9086FC" w14:textId="77777777" w:rsidR="00384690" w:rsidRDefault="00384690" w:rsidP="001D3A5A">
            <w:pPr>
              <w:spacing w:after="0" w:line="240" w:lineRule="auto"/>
              <w:jc w:val="both"/>
              <w:rPr>
                <w:rFonts w:ascii="Times New Roman" w:hAnsi="Times New Roman"/>
                <w:sz w:val="24"/>
                <w:szCs w:val="24"/>
                <w:lang w:eastAsia="en-US"/>
              </w:rPr>
            </w:pPr>
          </w:p>
          <w:p w14:paraId="1F665C71" w14:textId="6532DE8C"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1D3A5A">
              <w:rPr>
                <w:rFonts w:ascii="Times New Roman" w:hAnsi="Times New Roman"/>
                <w:sz w:val="24"/>
                <w:szCs w:val="24"/>
                <w:lang w:eastAsia="en-US"/>
              </w:rPr>
              <w:t xml:space="preserve">„SABIS“ </w:t>
            </w:r>
            <w:r w:rsidRPr="001D3A5A">
              <w:rPr>
                <w:rFonts w:ascii="Times New Roman" w:hAnsi="Times New Roman"/>
                <w:sz w:val="24"/>
                <w:szCs w:val="24"/>
                <w:lang w:eastAsia="en-US"/>
              </w:rPr>
              <w:t>informacinę sistemą</w:t>
            </w:r>
            <w:r w:rsidRPr="001D3A5A">
              <w:rPr>
                <w:rFonts w:ascii="Times New Roman" w:hAnsi="Times New Roman"/>
                <w:sz w:val="24"/>
                <w:szCs w:val="24"/>
                <w:vertAlign w:val="superscript"/>
                <w:lang w:eastAsia="en-US"/>
              </w:rPr>
              <w:footnoteReference w:customMarkFollows="1" w:id="1"/>
              <w:t>[1]</w:t>
            </w:r>
            <w:r w:rsidRPr="001D3A5A">
              <w:rPr>
                <w:rFonts w:ascii="Times New Roman" w:hAnsi="Times New Roman"/>
                <w:sz w:val="24"/>
                <w:szCs w:val="24"/>
                <w:lang w:eastAsia="en-US"/>
              </w:rPr>
              <w:t>.</w:t>
            </w:r>
          </w:p>
          <w:p w14:paraId="2483E0A3" w14:textId="77777777" w:rsidR="00384690" w:rsidRDefault="00384690" w:rsidP="001D3A5A">
            <w:pPr>
              <w:spacing w:after="0" w:line="240" w:lineRule="auto"/>
              <w:jc w:val="both"/>
              <w:rPr>
                <w:rFonts w:ascii="Times New Roman" w:hAnsi="Times New Roman"/>
                <w:sz w:val="24"/>
                <w:szCs w:val="24"/>
                <w:lang w:eastAsia="en-US"/>
              </w:rPr>
            </w:pPr>
          </w:p>
          <w:p w14:paraId="23E634C2" w14:textId="2297617E" w:rsidR="00F27B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1D3A5A">
              <w:rPr>
                <w:rFonts w:ascii="Times New Roman" w:hAnsi="Times New Roman"/>
                <w:sz w:val="24"/>
                <w:szCs w:val="24"/>
                <w:lang w:eastAsia="en-US"/>
              </w:rPr>
              <w:t xml:space="preserve">Sąskaitos apmokėjimo terminas: </w:t>
            </w:r>
            <w:r w:rsidR="0042167C" w:rsidRPr="001D3A5A">
              <w:rPr>
                <w:rFonts w:ascii="Times New Roman" w:hAnsi="Times New Roman"/>
                <w:iCs/>
                <w:sz w:val="24"/>
                <w:szCs w:val="24"/>
                <w:lang w:eastAsia="en-US"/>
              </w:rPr>
              <w:t xml:space="preserve">ne vėliau kaip per 30 (trisdešimt) </w:t>
            </w:r>
            <w:r w:rsidR="00DC58C1" w:rsidRPr="001D3A5A">
              <w:rPr>
                <w:rFonts w:ascii="Times New Roman" w:hAnsi="Times New Roman"/>
                <w:iCs/>
                <w:sz w:val="24"/>
                <w:szCs w:val="24"/>
                <w:lang w:eastAsia="en-US"/>
              </w:rPr>
              <w:t xml:space="preserve">kalendorinių </w:t>
            </w:r>
            <w:r w:rsidR="0042167C" w:rsidRPr="001D3A5A">
              <w:rPr>
                <w:rFonts w:ascii="Times New Roman" w:hAnsi="Times New Roman"/>
                <w:iCs/>
                <w:sz w:val="24"/>
                <w:szCs w:val="24"/>
                <w:lang w:eastAsia="en-US"/>
              </w:rPr>
              <w:t xml:space="preserve">dienų nuo Akto ir PVM sąskaitos faktūros </w:t>
            </w:r>
            <w:r w:rsidR="0042167C" w:rsidRPr="001D3A5A">
              <w:rPr>
                <w:rFonts w:ascii="Times New Roman" w:hAnsi="Times New Roman"/>
                <w:sz w:val="24"/>
                <w:szCs w:val="24"/>
                <w:lang w:eastAsia="en-US"/>
              </w:rPr>
              <w:t xml:space="preserve">pateikimo informacinėje sistemoje </w:t>
            </w:r>
            <w:r w:rsidR="00B44319" w:rsidRPr="001D3A5A">
              <w:rPr>
                <w:rFonts w:ascii="Times New Roman" w:hAnsi="Times New Roman"/>
                <w:sz w:val="24"/>
                <w:szCs w:val="24"/>
                <w:lang w:eastAsia="en-US"/>
              </w:rPr>
              <w:t xml:space="preserve">„SABIS“ </w:t>
            </w:r>
            <w:r w:rsidR="0042167C" w:rsidRPr="001D3A5A">
              <w:rPr>
                <w:rFonts w:ascii="Times New Roman" w:hAnsi="Times New Roman"/>
                <w:sz w:val="24"/>
                <w:szCs w:val="24"/>
                <w:lang w:eastAsia="en-US"/>
              </w:rPr>
              <w:t>dienos</w:t>
            </w:r>
            <w:r w:rsidR="0042167C" w:rsidRPr="001D3A5A">
              <w:rPr>
                <w:rFonts w:ascii="Times New Roman" w:hAnsi="Times New Roman"/>
                <w:iCs/>
                <w:sz w:val="24"/>
                <w:szCs w:val="24"/>
                <w:lang w:eastAsia="en-US"/>
              </w:rPr>
              <w:t>.</w:t>
            </w:r>
          </w:p>
        </w:tc>
      </w:tr>
      <w:tr w:rsidR="00AD6D41" w:rsidRPr="001D3A5A" w14:paraId="4EDAC0D2" w14:textId="77777777" w:rsidTr="00964385">
        <w:trPr>
          <w:trHeight w:val="274"/>
        </w:trPr>
        <w:tc>
          <w:tcPr>
            <w:tcW w:w="2263" w:type="dxa"/>
            <w:vAlign w:val="center"/>
          </w:tcPr>
          <w:p w14:paraId="1D6E1F6D" w14:textId="27062F8B"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3. Darbų atlikimo terminai, Darbų vieta</w:t>
            </w:r>
          </w:p>
        </w:tc>
        <w:tc>
          <w:tcPr>
            <w:tcW w:w="709" w:type="dxa"/>
          </w:tcPr>
          <w:p w14:paraId="24B85CC9" w14:textId="77777777" w:rsidR="00AD6D41" w:rsidRPr="001D3A5A" w:rsidRDefault="00AD6D41" w:rsidP="001D3A5A">
            <w:pPr>
              <w:spacing w:after="0" w:line="240" w:lineRule="auto"/>
              <w:jc w:val="both"/>
              <w:rPr>
                <w:rFonts w:ascii="Times New Roman" w:hAnsi="Times New Roman"/>
                <w:sz w:val="24"/>
                <w:szCs w:val="24"/>
              </w:rPr>
            </w:pPr>
          </w:p>
          <w:p w14:paraId="4FCC49BC"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3.1.</w:t>
            </w:r>
          </w:p>
        </w:tc>
        <w:tc>
          <w:tcPr>
            <w:tcW w:w="7371" w:type="dxa"/>
            <w:gridSpan w:val="2"/>
          </w:tcPr>
          <w:p w14:paraId="1A41B113" w14:textId="7890FDEE" w:rsidR="00384690" w:rsidRDefault="00C94925" w:rsidP="00C94925">
            <w:pPr>
              <w:pStyle w:val="Tvarkostekstas"/>
              <w:numPr>
                <w:ilvl w:val="0"/>
                <w:numId w:val="0"/>
              </w:numPr>
              <w:tabs>
                <w:tab w:val="left" w:pos="426"/>
                <w:tab w:val="left" w:pos="1134"/>
              </w:tabs>
            </w:pPr>
            <w:r w:rsidRPr="00896AB9">
              <w:rPr>
                <w:rFonts w:eastAsia="Arial Unicode MS"/>
                <w:b/>
                <w:bCs/>
              </w:rPr>
              <w:t>Darbai turi būti atlikti iki 2026-0</w:t>
            </w:r>
            <w:r>
              <w:rPr>
                <w:rFonts w:eastAsia="Arial Unicode MS"/>
                <w:b/>
                <w:bCs/>
              </w:rPr>
              <w:t>8</w:t>
            </w:r>
            <w:r w:rsidRPr="00896AB9">
              <w:rPr>
                <w:rFonts w:eastAsia="Arial Unicode MS"/>
                <w:b/>
                <w:bCs/>
              </w:rPr>
              <w:t xml:space="preserve">-28. </w:t>
            </w:r>
            <w:r w:rsidRPr="00896AB9">
              <w:rPr>
                <w:bCs/>
                <w:color w:val="000000" w:themeColor="text1"/>
                <w:lang w:eastAsia="ar-SA"/>
              </w:rPr>
              <w:t xml:space="preserve">Atsiradus nenumatytoms aplinkybėms, ne dėl tiekėjo kaltės, perkančiajai organizacijai sutikus, Darbų atlikimo terminas gali būti </w:t>
            </w:r>
            <w:r w:rsidRPr="00896AB9">
              <w:rPr>
                <w:b/>
                <w:color w:val="000000" w:themeColor="text1"/>
                <w:lang w:eastAsia="ar-SA"/>
              </w:rPr>
              <w:t>pratęstas 1 (vieną) kartą 1 (vienas) mėnesiui</w:t>
            </w:r>
            <w:r w:rsidRPr="00896AB9">
              <w:rPr>
                <w:bCs/>
                <w:color w:val="000000" w:themeColor="text1"/>
                <w:lang w:eastAsia="ar-SA"/>
              </w:rPr>
              <w:t xml:space="preserve">, </w:t>
            </w:r>
            <w:r w:rsidRPr="00896AB9">
              <w:rPr>
                <w:bCs/>
                <w:color w:val="000000" w:themeColor="text1"/>
                <w:lang w:eastAsia="en-US"/>
              </w:rPr>
              <w:t>raštišku susitarimu, kuris bus neatskiriama pirkimo sutarties dalis.</w:t>
            </w:r>
            <w:r w:rsidRPr="00896AB9">
              <w:rPr>
                <w:bCs/>
              </w:rPr>
              <w:t xml:space="preserve"> Darbų atlikimo terminas yra esminė pirkimo sutarties sąlyga ir negali būti keičiamas per visą pirkimo sutarties galiojimo laikotarpį, išskyrus pirkimo sutarties projekto (pirkimo sąlygų 3 priedas) bendrosios dalies (BD) 6.2. punkte</w:t>
            </w:r>
            <w:r w:rsidRPr="00896AB9">
              <w:t xml:space="preserve"> nurodytus atvejus. </w:t>
            </w:r>
            <w:r w:rsidRPr="00896AB9">
              <w:rPr>
                <w:lang w:eastAsia="en-US"/>
              </w:rPr>
              <w:t xml:space="preserve">Darbų pabaiga bus laikomas momentas, kai bus užbaigti visi </w:t>
            </w:r>
            <w:r w:rsidRPr="00896AB9">
              <w:t xml:space="preserve">pirkimo </w:t>
            </w:r>
            <w:r w:rsidRPr="00896AB9">
              <w:rPr>
                <w:lang w:eastAsia="en-US"/>
              </w:rPr>
              <w:t xml:space="preserve">sutartyje numatyti Darbai, ištaisyti defektai ir pasirašytas Darbų perdavimo priėmimo aktas. </w:t>
            </w:r>
            <w:r w:rsidRPr="00896AB9">
              <w:rPr>
                <w:b/>
                <w:bCs/>
                <w:lang w:eastAsia="en-US"/>
              </w:rPr>
              <w:t xml:space="preserve">Dokumentų, </w:t>
            </w:r>
            <w:r w:rsidRPr="00896AB9">
              <w:rPr>
                <w:rFonts w:eastAsia="Calibri"/>
                <w:b/>
                <w:bCs/>
                <w:kern w:val="3"/>
              </w:rPr>
              <w:t>privalomų statybos užbaigimo procedūrai atlikti,</w:t>
            </w:r>
            <w:r w:rsidRPr="00896AB9">
              <w:rPr>
                <w:b/>
                <w:bCs/>
                <w:lang w:eastAsia="en-US"/>
              </w:rPr>
              <w:t xml:space="preserve"> parengimo terminas  3 (trys) mėnesiai.</w:t>
            </w:r>
          </w:p>
          <w:p w14:paraId="5723FB16" w14:textId="77777777" w:rsidR="00384690" w:rsidRDefault="00384690" w:rsidP="001D3A5A">
            <w:pPr>
              <w:pStyle w:val="prastasiniatinklio"/>
              <w:tabs>
                <w:tab w:val="left" w:pos="1134"/>
              </w:tabs>
              <w:spacing w:after="0" w:line="240" w:lineRule="auto"/>
              <w:jc w:val="both"/>
              <w:rPr>
                <w:lang w:eastAsia="en-US"/>
              </w:rPr>
            </w:pPr>
          </w:p>
          <w:p w14:paraId="4CD97E9A" w14:textId="60BBDCCD" w:rsidR="00C64776" w:rsidRPr="001D3A5A" w:rsidRDefault="003A14AD" w:rsidP="001D3A5A">
            <w:pPr>
              <w:pStyle w:val="prastasiniatinklio"/>
              <w:tabs>
                <w:tab w:val="left" w:pos="1134"/>
              </w:tabs>
              <w:spacing w:after="0" w:line="240" w:lineRule="auto"/>
              <w:jc w:val="both"/>
              <w:rPr>
                <w:noProof/>
              </w:rPr>
            </w:pPr>
            <w:r w:rsidRPr="001D3A5A">
              <w:rPr>
                <w:lang w:eastAsia="en-US"/>
              </w:rPr>
              <w:t xml:space="preserve">Darbų atlikimo vieta </w:t>
            </w:r>
            <w:r w:rsidR="00C94925">
              <w:rPr>
                <w:lang w:eastAsia="en-US"/>
              </w:rPr>
              <w:t>Jaunimo</w:t>
            </w:r>
            <w:r w:rsidR="00874D4C">
              <w:rPr>
                <w:lang w:eastAsia="en-US"/>
              </w:rPr>
              <w:t xml:space="preserve"> g.</w:t>
            </w:r>
            <w:r w:rsidR="00C94925">
              <w:rPr>
                <w:lang w:eastAsia="en-US"/>
              </w:rPr>
              <w:t xml:space="preserve"> 6</w:t>
            </w:r>
            <w:r w:rsidR="00874D4C">
              <w:rPr>
                <w:lang w:eastAsia="en-US"/>
              </w:rPr>
              <w:t xml:space="preserve">, </w:t>
            </w:r>
            <w:r w:rsidR="00C94925">
              <w:rPr>
                <w:lang w:eastAsia="en-US"/>
              </w:rPr>
              <w:t>Akademija</w:t>
            </w:r>
            <w:r w:rsidR="00874D4C">
              <w:rPr>
                <w:lang w:eastAsia="en-US"/>
              </w:rPr>
              <w:t xml:space="preserve">, Kauno r. </w:t>
            </w:r>
            <w:r w:rsidR="00A45C41">
              <w:rPr>
                <w:lang w:eastAsia="en-US"/>
              </w:rPr>
              <w:t xml:space="preserve"> </w:t>
            </w:r>
          </w:p>
        </w:tc>
      </w:tr>
      <w:tr w:rsidR="00AD6D41" w:rsidRPr="001D3A5A" w14:paraId="4CC981C0" w14:textId="77777777" w:rsidTr="00964385">
        <w:trPr>
          <w:trHeight w:val="577"/>
        </w:trPr>
        <w:tc>
          <w:tcPr>
            <w:tcW w:w="2263" w:type="dxa"/>
            <w:vAlign w:val="center"/>
          </w:tcPr>
          <w:p w14:paraId="39242130" w14:textId="4559CB18"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 xml:space="preserve">4. Darbų perdavimas –priėmimas </w:t>
            </w:r>
          </w:p>
        </w:tc>
        <w:tc>
          <w:tcPr>
            <w:tcW w:w="709" w:type="dxa"/>
          </w:tcPr>
          <w:p w14:paraId="3A1A13AB"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4.1.</w:t>
            </w:r>
          </w:p>
        </w:tc>
        <w:tc>
          <w:tcPr>
            <w:tcW w:w="7371" w:type="dxa"/>
            <w:gridSpan w:val="2"/>
          </w:tcPr>
          <w:p w14:paraId="18D07AF2"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Darbai bus laikomi atliktais ir perduotais, kai Užsakovas pasirašo Aktus.</w:t>
            </w:r>
          </w:p>
          <w:p w14:paraId="11094EA3"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Aktai pasirašomi už faktiškai atliktus darbus. </w:t>
            </w:r>
            <w:r w:rsidRPr="003D77A8">
              <w:rPr>
                <w:rFonts w:ascii="Times New Roman" w:hAnsi="Times New Roman"/>
                <w:color w:val="000000"/>
                <w:sz w:val="24"/>
                <w:szCs w:val="24"/>
                <w:lang w:eastAsia="en-US"/>
              </w:rPr>
              <w:t>(Teikiant Aktus, Darbai pozicijoms, kurioms teikiami Aktai, turi būti visiškai užbaigti)</w:t>
            </w:r>
            <w:r w:rsidRPr="003D77A8">
              <w:rPr>
                <w:rFonts w:ascii="Times New Roman" w:hAnsi="Times New Roman"/>
                <w:color w:val="000000"/>
                <w:sz w:val="24"/>
                <w:szCs w:val="24"/>
              </w:rPr>
              <w:t xml:space="preserve"> (Sutarties BD 9 d.). </w:t>
            </w:r>
          </w:p>
          <w:p w14:paraId="261D4C22" w14:textId="77777777" w:rsidR="00384690" w:rsidRDefault="00384690" w:rsidP="001D3A5A">
            <w:pPr>
              <w:spacing w:after="0" w:line="240" w:lineRule="auto"/>
              <w:jc w:val="both"/>
              <w:rPr>
                <w:rFonts w:ascii="Times New Roman" w:hAnsi="Times New Roman"/>
                <w:color w:val="000000"/>
                <w:sz w:val="24"/>
                <w:szCs w:val="24"/>
              </w:rPr>
            </w:pPr>
          </w:p>
          <w:p w14:paraId="3ED9B530" w14:textId="77777777" w:rsidR="00384690"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Rangovo pasirašytas Aktas (originalas) Užsakovui pateikiamas kartu su Sąskaita. Akto išrašymo data turi sutapti su Sąskaitos išrašymo data. </w:t>
            </w:r>
          </w:p>
          <w:p w14:paraId="0B85BAF7" w14:textId="77777777" w:rsidR="00384690" w:rsidRDefault="00384690" w:rsidP="001D3A5A">
            <w:pPr>
              <w:spacing w:after="0" w:line="240" w:lineRule="auto"/>
              <w:jc w:val="both"/>
              <w:rPr>
                <w:rFonts w:ascii="Times New Roman" w:hAnsi="Times New Roman"/>
                <w:color w:val="000000"/>
                <w:sz w:val="24"/>
                <w:szCs w:val="24"/>
              </w:rPr>
            </w:pPr>
          </w:p>
          <w:p w14:paraId="6AFB7BCE" w14:textId="4108D950" w:rsidR="001D3A5A" w:rsidRPr="001D3A5A"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Užsakovo ir Rangovo pasirašytas Aktas Užsakovui pateikiamas kartu su sąskaita „SABIS“ informacinėje sistemoje.</w:t>
            </w:r>
          </w:p>
        </w:tc>
      </w:tr>
      <w:tr w:rsidR="00AD6D41" w:rsidRPr="001D3A5A" w14:paraId="3230A6D9" w14:textId="77777777" w:rsidTr="00334A82">
        <w:trPr>
          <w:trHeight w:val="284"/>
        </w:trPr>
        <w:tc>
          <w:tcPr>
            <w:tcW w:w="2263" w:type="dxa"/>
            <w:vMerge w:val="restart"/>
            <w:vAlign w:val="center"/>
          </w:tcPr>
          <w:p w14:paraId="19E18CB4" w14:textId="56CAD719" w:rsidR="00AD6D41" w:rsidRPr="001D3A5A" w:rsidRDefault="00AD6D41" w:rsidP="001D3A5A">
            <w:pPr>
              <w:spacing w:after="0" w:line="240" w:lineRule="auto"/>
              <w:rPr>
                <w:rFonts w:ascii="Times New Roman" w:hAnsi="Times New Roman"/>
                <w:b/>
                <w:sz w:val="24"/>
                <w:szCs w:val="24"/>
              </w:rPr>
            </w:pPr>
            <w:r w:rsidRPr="001D3A5A">
              <w:rPr>
                <w:rFonts w:ascii="Times New Roman" w:hAnsi="Times New Roman"/>
                <w:b/>
                <w:sz w:val="24"/>
                <w:szCs w:val="24"/>
              </w:rPr>
              <w:t xml:space="preserve">5. Asmenys (atstovai, subrangovai / subtiekėjai, ūkio </w:t>
            </w:r>
            <w:r w:rsidRPr="001D3A5A">
              <w:rPr>
                <w:rFonts w:ascii="Times New Roman" w:hAnsi="Times New Roman"/>
                <w:b/>
                <w:sz w:val="24"/>
                <w:szCs w:val="24"/>
              </w:rPr>
              <w:lastRenderedPageBreak/>
              <w:t>subjektai (specialistai))</w:t>
            </w:r>
          </w:p>
          <w:p w14:paraId="744F7E86"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lastRenderedPageBreak/>
              <w:t>5.1.</w:t>
            </w:r>
          </w:p>
        </w:tc>
        <w:tc>
          <w:tcPr>
            <w:tcW w:w="7371" w:type="dxa"/>
            <w:gridSpan w:val="2"/>
            <w:tcBorders>
              <w:bottom w:val="nil"/>
            </w:tcBorders>
          </w:tcPr>
          <w:p w14:paraId="6389A29F" w14:textId="6C70C93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Su Sutarties vykdymu susijusių klausimų sprendimui Šalys paskiria žemiau nurodytus atsakingus asmenis: </w:t>
            </w:r>
          </w:p>
        </w:tc>
      </w:tr>
      <w:tr w:rsidR="00AD6D41" w:rsidRPr="001D3A5A" w14:paraId="288C66B2" w14:textId="77777777" w:rsidTr="0080564C">
        <w:trPr>
          <w:trHeight w:val="559"/>
        </w:trPr>
        <w:tc>
          <w:tcPr>
            <w:tcW w:w="2263" w:type="dxa"/>
            <w:vMerge/>
            <w:tcBorders>
              <w:bottom w:val="single" w:sz="4" w:space="0" w:color="auto"/>
            </w:tcBorders>
          </w:tcPr>
          <w:p w14:paraId="0F7D9AB1" w14:textId="77777777" w:rsidR="00AD6D41" w:rsidRPr="001D3A5A" w:rsidRDefault="00AD6D41" w:rsidP="001D3A5A">
            <w:pPr>
              <w:spacing w:after="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D3A5A" w:rsidRDefault="00AD6D41" w:rsidP="001D3A5A">
            <w:pPr>
              <w:spacing w:after="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672250E2" w:rsidR="00AD6D41" w:rsidRPr="001D3A5A" w:rsidRDefault="00AD6D41" w:rsidP="001D3A5A">
            <w:pPr>
              <w:spacing w:after="0" w:line="240" w:lineRule="auto"/>
              <w:ind w:right="-108"/>
              <w:rPr>
                <w:rFonts w:ascii="Times New Roman" w:hAnsi="Times New Roman"/>
                <w:sz w:val="24"/>
                <w:szCs w:val="24"/>
              </w:rPr>
            </w:pPr>
            <w:r w:rsidRPr="001D3A5A">
              <w:rPr>
                <w:rFonts w:ascii="Times New Roman" w:hAnsi="Times New Roman"/>
                <w:kern w:val="32"/>
                <w:sz w:val="24"/>
                <w:szCs w:val="24"/>
              </w:rPr>
              <w:t xml:space="preserve">Užsakovo </w:t>
            </w:r>
            <w:r w:rsidR="009E182A" w:rsidRPr="001D3A5A">
              <w:rPr>
                <w:rFonts w:ascii="Times New Roman" w:hAnsi="Times New Roman"/>
                <w:kern w:val="32"/>
                <w:sz w:val="24"/>
                <w:szCs w:val="24"/>
              </w:rPr>
              <w:t>atsakingas už sutarties vykdymą asmuo</w:t>
            </w:r>
            <w:r w:rsidRPr="001D3A5A">
              <w:rPr>
                <w:rFonts w:ascii="Times New Roman" w:hAnsi="Times New Roman"/>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sz w:val="24"/>
                <w:szCs w:val="24"/>
                <w:highlight w:val="lightGray"/>
              </w:rPr>
              <w:t>;</w:t>
            </w:r>
          </w:p>
          <w:p w14:paraId="2B1D9290" w14:textId="5C814AE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Cs/>
                <w:sz w:val="24"/>
                <w:szCs w:val="24"/>
              </w:rPr>
              <w:t>Rangovo</w:t>
            </w:r>
            <w:r w:rsidR="001D3A5A">
              <w:rPr>
                <w:rFonts w:ascii="Times New Roman" w:hAnsi="Times New Roman"/>
                <w:bCs/>
                <w:sz w:val="24"/>
                <w:szCs w:val="24"/>
              </w:rPr>
              <w:t xml:space="preserve"> </w:t>
            </w:r>
            <w:r w:rsidRPr="001D3A5A">
              <w:rPr>
                <w:rFonts w:ascii="Times New Roman" w:hAnsi="Times New Roman"/>
                <w:bCs/>
                <w:sz w:val="24"/>
                <w:szCs w:val="24"/>
              </w:rPr>
              <w:t>atstovas:</w:t>
            </w:r>
            <w:r w:rsidRPr="001D3A5A">
              <w:rPr>
                <w:rFonts w:ascii="Times New Roman" w:hAnsi="Times New Roman"/>
                <w:bCs/>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w:t>
            </w:r>
          </w:p>
        </w:tc>
      </w:tr>
      <w:tr w:rsidR="00AD6D41" w:rsidRPr="001D3A5A" w14:paraId="775612A2" w14:textId="77777777" w:rsidTr="008B5368">
        <w:trPr>
          <w:trHeight w:val="584"/>
        </w:trPr>
        <w:tc>
          <w:tcPr>
            <w:tcW w:w="2263" w:type="dxa"/>
            <w:vMerge/>
          </w:tcPr>
          <w:p w14:paraId="2D4C7FF9"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6AD64DF8"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5.2.</w:t>
            </w:r>
          </w:p>
        </w:tc>
        <w:tc>
          <w:tcPr>
            <w:tcW w:w="7371" w:type="dxa"/>
            <w:gridSpan w:val="2"/>
          </w:tcPr>
          <w:p w14:paraId="19B94461" w14:textId="6018C1B3" w:rsidR="004E0098" w:rsidRPr="00874D4C" w:rsidRDefault="00AD6D41" w:rsidP="00874D4C">
            <w:pPr>
              <w:spacing w:after="0" w:line="240" w:lineRule="auto"/>
              <w:jc w:val="both"/>
              <w:rPr>
                <w:rFonts w:ascii="Times New Roman" w:hAnsi="Times New Roman"/>
                <w:i/>
                <w:iCs/>
                <w:sz w:val="24"/>
                <w:szCs w:val="24"/>
                <w:lang w:bidi="lo-LA"/>
              </w:rPr>
            </w:pPr>
            <w:r w:rsidRPr="001D3A5A">
              <w:rPr>
                <w:rFonts w:ascii="Times New Roman" w:hAnsi="Times New Roman"/>
                <w:sz w:val="24"/>
                <w:szCs w:val="24"/>
              </w:rPr>
              <w:t>Darbų</w:t>
            </w:r>
            <w:r w:rsidR="00271E6D" w:rsidRPr="001D3A5A">
              <w:rPr>
                <w:rFonts w:ascii="Times New Roman" w:hAnsi="Times New Roman"/>
                <w:sz w:val="24"/>
                <w:szCs w:val="24"/>
              </w:rPr>
              <w:t xml:space="preserve"> </w:t>
            </w:r>
            <w:r w:rsidRPr="001D3A5A">
              <w:rPr>
                <w:rFonts w:ascii="Times New Roman" w:hAnsi="Times New Roman"/>
                <w:sz w:val="24"/>
                <w:szCs w:val="24"/>
              </w:rPr>
              <w:t>atlikimui Rangovas pasitelkia Subtiekėją</w:t>
            </w:r>
            <w:r w:rsidR="002960DB" w:rsidRPr="001D3A5A">
              <w:rPr>
                <w:rFonts w:ascii="Times New Roman" w:hAnsi="Times New Roman"/>
                <w:sz w:val="24"/>
                <w:szCs w:val="24"/>
              </w:rPr>
              <w:t xml:space="preserve"> (Subrangovą)</w:t>
            </w:r>
            <w:r w:rsidRPr="001D3A5A">
              <w:rPr>
                <w:rFonts w:ascii="Times New Roman" w:hAnsi="Times New Roman"/>
                <w:sz w:val="24"/>
                <w:szCs w:val="24"/>
              </w:rPr>
              <w:t>: [...]</w:t>
            </w:r>
            <w:r w:rsidR="00874D4C">
              <w:rPr>
                <w:rFonts w:ascii="Times New Roman" w:hAnsi="Times New Roman"/>
                <w:sz w:val="24"/>
                <w:szCs w:val="24"/>
              </w:rPr>
              <w:t xml:space="preserve"> </w:t>
            </w:r>
            <w:r w:rsidR="002960DB" w:rsidRPr="00874D4C">
              <w:rPr>
                <w:rFonts w:ascii="Times New Roman" w:hAnsi="Times New Roman"/>
                <w:i/>
                <w:iCs/>
                <w:sz w:val="24"/>
                <w:szCs w:val="24"/>
                <w:lang w:bidi="lo-LA"/>
              </w:rPr>
              <w:t>[išvardijami žinomi Subtiekėjai (Subtiekėjo pavadinimas, juridinio asmens kodas, kontaktiniai duomenys ir jo atstovas, nurodoma, kurią Sutarties dalį vykdys atitinkamas Subtiekėjas)],</w:t>
            </w:r>
          </w:p>
          <w:p w14:paraId="3A7A0D1E" w14:textId="6653E84C" w:rsidR="00AD6D41" w:rsidRPr="001D3A5A" w:rsidRDefault="00AD6D41" w:rsidP="001D3A5A">
            <w:pPr>
              <w:pStyle w:val="Body2"/>
              <w:tabs>
                <w:tab w:val="left" w:pos="1134"/>
              </w:tabs>
              <w:spacing w:after="0"/>
              <w:rPr>
                <w:rFonts w:cs="Times New Roman"/>
                <w:color w:val="auto"/>
                <w:sz w:val="24"/>
                <w:szCs w:val="24"/>
                <w:lang w:val="lt-LT"/>
              </w:rPr>
            </w:pPr>
            <w:r w:rsidRPr="001D3A5A">
              <w:rPr>
                <w:rFonts w:cs="Times New Roman"/>
                <w:sz w:val="24"/>
                <w:szCs w:val="24"/>
                <w:lang w:val="lt-LT"/>
              </w:rPr>
              <w:t>Rangovo specialistai:</w:t>
            </w:r>
            <w:r w:rsidRPr="001F3C81">
              <w:rPr>
                <w:rFonts w:cs="Times New Roman"/>
                <w:sz w:val="24"/>
                <w:szCs w:val="24"/>
                <w:lang w:val="lt-LT"/>
              </w:rPr>
              <w:t xml:space="preserve"> </w:t>
            </w:r>
            <w:r w:rsidR="002960DB" w:rsidRPr="001D3A5A">
              <w:rPr>
                <w:rFonts w:cs="Times New Roman"/>
                <w:i/>
                <w:iCs/>
                <w:color w:val="auto"/>
                <w:sz w:val="24"/>
                <w:szCs w:val="24"/>
                <w:lang w:val="lt-LT" w:bidi="lo-LA"/>
              </w:rPr>
              <w:t>[išvardijami pasiūlyme nurodyti specialistai, funkcijos teikiant Paslaugas].</w:t>
            </w:r>
          </w:p>
        </w:tc>
      </w:tr>
      <w:tr w:rsidR="00AD6D41" w:rsidRPr="001D3A5A" w14:paraId="6584411A" w14:textId="77777777" w:rsidTr="00DD2BB0">
        <w:trPr>
          <w:trHeight w:val="837"/>
        </w:trPr>
        <w:tc>
          <w:tcPr>
            <w:tcW w:w="2263" w:type="dxa"/>
            <w:vMerge w:val="restart"/>
          </w:tcPr>
          <w:p w14:paraId="1C21516D" w14:textId="77777777" w:rsidR="00AD6D41" w:rsidRPr="001D3A5A" w:rsidRDefault="00AD6D41" w:rsidP="001D3A5A">
            <w:pPr>
              <w:tabs>
                <w:tab w:val="left" w:pos="-142"/>
              </w:tabs>
              <w:spacing w:after="0" w:line="240" w:lineRule="auto"/>
              <w:rPr>
                <w:rFonts w:ascii="Times New Roman" w:hAnsi="Times New Roman"/>
                <w:b/>
                <w:sz w:val="24"/>
                <w:szCs w:val="24"/>
              </w:rPr>
            </w:pPr>
          </w:p>
          <w:p w14:paraId="6517E3D8" w14:textId="77777777" w:rsidR="00AD6D41" w:rsidRPr="001D3A5A" w:rsidRDefault="00AD6D41" w:rsidP="001D3A5A">
            <w:pPr>
              <w:tabs>
                <w:tab w:val="left" w:pos="-142"/>
              </w:tabs>
              <w:spacing w:after="0" w:line="240" w:lineRule="auto"/>
              <w:rPr>
                <w:rFonts w:ascii="Times New Roman" w:hAnsi="Times New Roman"/>
                <w:b/>
                <w:sz w:val="24"/>
                <w:szCs w:val="24"/>
              </w:rPr>
            </w:pPr>
          </w:p>
          <w:p w14:paraId="12F15B8F" w14:textId="77777777" w:rsidR="00AD6D41" w:rsidRPr="001D3A5A" w:rsidRDefault="00AD6D41" w:rsidP="001D3A5A">
            <w:pPr>
              <w:tabs>
                <w:tab w:val="left" w:pos="-142"/>
              </w:tabs>
              <w:spacing w:after="0" w:line="240" w:lineRule="auto"/>
              <w:rPr>
                <w:rFonts w:ascii="Times New Roman" w:hAnsi="Times New Roman"/>
                <w:b/>
                <w:sz w:val="24"/>
                <w:szCs w:val="24"/>
              </w:rPr>
            </w:pPr>
          </w:p>
          <w:p w14:paraId="63F38133" w14:textId="609D3F6C" w:rsidR="00AD6D41" w:rsidRPr="001D3A5A" w:rsidRDefault="00AD6D41" w:rsidP="001D3A5A">
            <w:pPr>
              <w:tabs>
                <w:tab w:val="left" w:pos="-142"/>
              </w:tabs>
              <w:spacing w:after="0" w:line="240" w:lineRule="auto"/>
              <w:rPr>
                <w:rFonts w:ascii="Times New Roman" w:hAnsi="Times New Roman"/>
                <w:b/>
                <w:sz w:val="24"/>
                <w:szCs w:val="24"/>
              </w:rPr>
            </w:pPr>
            <w:r w:rsidRPr="001D3A5A">
              <w:rPr>
                <w:rFonts w:ascii="Times New Roman" w:hAnsi="Times New Roman"/>
                <w:b/>
                <w:sz w:val="24"/>
                <w:szCs w:val="24"/>
              </w:rPr>
              <w:t>6. Sutarties įvykdymo užtikrinimas, draudimas, garantijos, trūkumų šalinimo terminas</w:t>
            </w:r>
            <w:r w:rsidR="00915998" w:rsidRPr="001D3A5A">
              <w:rPr>
                <w:rFonts w:ascii="Times New Roman" w:hAnsi="Times New Roman"/>
                <w:b/>
                <w:sz w:val="24"/>
                <w:szCs w:val="24"/>
              </w:rPr>
              <w:t>, mokėjimo sumų  dalies sulaikymas</w:t>
            </w:r>
          </w:p>
        </w:tc>
        <w:tc>
          <w:tcPr>
            <w:tcW w:w="709" w:type="dxa"/>
          </w:tcPr>
          <w:p w14:paraId="0FB063FD" w14:textId="36C8545F"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6.1.</w:t>
            </w:r>
          </w:p>
        </w:tc>
        <w:tc>
          <w:tcPr>
            <w:tcW w:w="7371" w:type="dxa"/>
            <w:gridSpan w:val="2"/>
          </w:tcPr>
          <w:p w14:paraId="58D91617" w14:textId="77777777" w:rsidR="002248BE" w:rsidRPr="001D3A5A" w:rsidRDefault="002248BE" w:rsidP="001D3A5A">
            <w:pPr>
              <w:shd w:val="clear" w:color="auto" w:fill="FFFFFF" w:themeFill="background1"/>
              <w:spacing w:after="0" w:line="240" w:lineRule="auto"/>
              <w:jc w:val="both"/>
              <w:rPr>
                <w:rFonts w:ascii="Times New Roman" w:hAnsi="Times New Roman"/>
                <w:sz w:val="24"/>
                <w:szCs w:val="24"/>
              </w:rPr>
            </w:pPr>
            <w:bookmarkStart w:id="1" w:name="_Hlk120197100"/>
            <w:r w:rsidRPr="001D3A5A">
              <w:rPr>
                <w:rFonts w:ascii="Times New Roman" w:hAnsi="Times New Roman"/>
                <w:sz w:val="24"/>
                <w:szCs w:val="24"/>
              </w:rPr>
              <w:t>Sutarties įvykdymo užtikrinimas (Sutarties BD 13 skyriaus 13.1 punktas): taikoma bauda.</w:t>
            </w:r>
          </w:p>
          <w:p w14:paraId="532C5774" w14:textId="4B838D14" w:rsidR="00830F94" w:rsidRPr="001D3A5A" w:rsidRDefault="002248BE" w:rsidP="001D3A5A">
            <w:pPr>
              <w:pStyle w:val="Stilius3"/>
              <w:shd w:val="clear" w:color="auto" w:fill="FFFFFF" w:themeFill="background1"/>
              <w:spacing w:before="0"/>
              <w:rPr>
                <w:sz w:val="24"/>
                <w:szCs w:val="24"/>
              </w:rPr>
            </w:pPr>
            <w:r w:rsidRPr="001D3A5A">
              <w:rPr>
                <w:sz w:val="24"/>
                <w:szCs w:val="24"/>
              </w:rPr>
              <w:t xml:space="preserve">Sutartiniai įsipareigojimai užtikrinami netesybomis (bauda). Užsakovui nutraukus Sutartį dėl Rangovo kaltės – jam nesilaikant Sutarties sąlygų ir joje prisiimtų įsipareigojimų, Rangovas per 7 (septynias) darbo dienas turi sumokėti Užsakovui </w:t>
            </w:r>
            <w:r w:rsidR="00C94925">
              <w:rPr>
                <w:sz w:val="24"/>
                <w:szCs w:val="24"/>
              </w:rPr>
              <w:t>10</w:t>
            </w:r>
            <w:r w:rsidRPr="001D3A5A">
              <w:rPr>
                <w:sz w:val="24"/>
                <w:szCs w:val="24"/>
              </w:rPr>
              <w:t xml:space="preserve"> (penkių) proc. baudą nuo pradinės Sutarties vertės be PVM</w:t>
            </w:r>
            <w:r w:rsidR="00830F94" w:rsidRPr="001D3A5A">
              <w:rPr>
                <w:sz w:val="24"/>
                <w:szCs w:val="24"/>
              </w:rPr>
              <w:t>.</w:t>
            </w:r>
          </w:p>
          <w:p w14:paraId="7CF887F2" w14:textId="099AF403" w:rsidR="00AD6D41" w:rsidRPr="001D3A5A" w:rsidRDefault="002248BE" w:rsidP="00CC0FCE">
            <w:pPr>
              <w:pStyle w:val="Stilius3"/>
              <w:shd w:val="clear" w:color="auto" w:fill="FFFFFF" w:themeFill="background1"/>
              <w:spacing w:before="0"/>
              <w:rPr>
                <w:sz w:val="24"/>
                <w:szCs w:val="24"/>
              </w:rPr>
            </w:pPr>
            <w:r w:rsidRPr="001D3A5A">
              <w:rPr>
                <w:sz w:val="24"/>
                <w:szCs w:val="24"/>
              </w:rPr>
              <w:t>Sutarties įvykdymo užtikrinimu garantuojama, kad Užsakovui bus atlyginti nuostoliai, atsiradę dėl to, kad Rangovas neįvykdė įsipareigojimų pagal Sutartį ar vykdė juos netinkamai.</w:t>
            </w:r>
            <w:bookmarkEnd w:id="1"/>
            <w:r w:rsidR="000F2C46">
              <w:rPr>
                <w:sz w:val="24"/>
                <w:szCs w:val="24"/>
              </w:rPr>
              <w:t xml:space="preserve"> </w:t>
            </w:r>
            <w:r w:rsidR="000F2C46" w:rsidRPr="000F2C46">
              <w:rPr>
                <w:sz w:val="24"/>
                <w:szCs w:val="24"/>
              </w:rPr>
              <w:t>Užsakovas turi teisę  baudos sumą išskaičiuoti iš Rangovui pagal Sutartį mokėtinų sumų.</w:t>
            </w:r>
          </w:p>
        </w:tc>
      </w:tr>
      <w:tr w:rsidR="00AD6D41" w:rsidRPr="001D3A5A" w14:paraId="28F2C136" w14:textId="77777777" w:rsidTr="007F6C84">
        <w:trPr>
          <w:trHeight w:val="1647"/>
        </w:trPr>
        <w:tc>
          <w:tcPr>
            <w:tcW w:w="2263" w:type="dxa"/>
            <w:vMerge/>
          </w:tcPr>
          <w:p w14:paraId="3C15CFC8" w14:textId="577B8FCD" w:rsidR="00AD6D41" w:rsidRPr="001D3A5A" w:rsidRDefault="00AD6D41" w:rsidP="001D3A5A">
            <w:pPr>
              <w:tabs>
                <w:tab w:val="left" w:pos="-142"/>
              </w:tabs>
              <w:spacing w:after="0" w:line="240" w:lineRule="auto"/>
              <w:rPr>
                <w:rFonts w:ascii="Times New Roman" w:hAnsi="Times New Roman"/>
                <w:b/>
                <w:sz w:val="24"/>
                <w:szCs w:val="24"/>
              </w:rPr>
            </w:pPr>
          </w:p>
        </w:tc>
        <w:tc>
          <w:tcPr>
            <w:tcW w:w="709" w:type="dxa"/>
          </w:tcPr>
          <w:p w14:paraId="2BD0FA1C" w14:textId="4A77CF9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6.2.</w:t>
            </w:r>
          </w:p>
        </w:tc>
        <w:tc>
          <w:tcPr>
            <w:tcW w:w="7371" w:type="dxa"/>
            <w:gridSpan w:val="2"/>
          </w:tcPr>
          <w:p w14:paraId="0B17BE78" w14:textId="42FAFB2D" w:rsidR="00AD6D41" w:rsidRPr="001D3A5A" w:rsidRDefault="00AD6D41" w:rsidP="001D3A5A">
            <w:pPr>
              <w:spacing w:after="0" w:line="240" w:lineRule="auto"/>
              <w:jc w:val="both"/>
              <w:rPr>
                <w:rFonts w:ascii="Times New Roman" w:hAnsi="Times New Roman"/>
                <w:color w:val="808080"/>
                <w:sz w:val="24"/>
                <w:szCs w:val="24"/>
              </w:rPr>
            </w:pPr>
            <w:r w:rsidRPr="001D3A5A">
              <w:rPr>
                <w:rFonts w:ascii="Times New Roman" w:hAnsi="Times New Roman"/>
                <w:sz w:val="24"/>
                <w:szCs w:val="24"/>
              </w:rPr>
              <w:t>Rangovas iki Darbų pradžios privalo pateikti Užsakovui įrodymą, kad Rangovas</w:t>
            </w:r>
            <w:r w:rsidR="00C83833" w:rsidRPr="001D3A5A">
              <w:rPr>
                <w:rFonts w:ascii="Times New Roman" w:hAnsi="Times New Roman"/>
                <w:sz w:val="24"/>
                <w:szCs w:val="24"/>
              </w:rPr>
              <w:t xml:space="preserve"> </w:t>
            </w:r>
            <w:r w:rsidRPr="001D3A5A">
              <w:rPr>
                <w:rFonts w:ascii="Times New Roman" w:hAnsi="Times New Roman"/>
                <w:sz w:val="24"/>
                <w:szCs w:val="24"/>
              </w:rPr>
              <w:t>yra apdraudę</w:t>
            </w:r>
            <w:r w:rsidR="005841C1" w:rsidRPr="001D3A5A">
              <w:rPr>
                <w:rFonts w:ascii="Times New Roman" w:hAnsi="Times New Roman"/>
                <w:sz w:val="24"/>
                <w:szCs w:val="24"/>
              </w:rPr>
              <w:t>s</w:t>
            </w:r>
            <w:r w:rsidRPr="001D3A5A">
              <w:rPr>
                <w:rFonts w:ascii="Times New Roman" w:hAnsi="Times New Roman"/>
                <w:sz w:val="24"/>
                <w:szCs w:val="24"/>
              </w:rPr>
              <w:t xml:space="preserve"> savo civilinę atsakomybę ir Darbus, kaip nustatyta Lietuvos Respublikos statybos įstatyme, bei pateikti draudimo liudijim</w:t>
            </w:r>
            <w:r w:rsidR="007F6C84" w:rsidRPr="001D3A5A">
              <w:rPr>
                <w:rFonts w:ascii="Times New Roman" w:hAnsi="Times New Roman"/>
                <w:sz w:val="24"/>
                <w:szCs w:val="24"/>
              </w:rPr>
              <w:t>o</w:t>
            </w:r>
            <w:r w:rsidRPr="001D3A5A">
              <w:rPr>
                <w:rFonts w:ascii="Times New Roman" w:hAnsi="Times New Roman"/>
                <w:sz w:val="24"/>
                <w:szCs w:val="24"/>
              </w:rPr>
              <w:t xml:space="preserve"> (polis</w:t>
            </w:r>
            <w:r w:rsidR="007F6C84" w:rsidRPr="001D3A5A">
              <w:rPr>
                <w:rFonts w:ascii="Times New Roman" w:hAnsi="Times New Roman"/>
                <w:sz w:val="24"/>
                <w:szCs w:val="24"/>
              </w:rPr>
              <w:t>o</w:t>
            </w:r>
            <w:r w:rsidRPr="001D3A5A">
              <w:rPr>
                <w:rFonts w:ascii="Times New Roman" w:hAnsi="Times New Roman"/>
                <w:sz w:val="24"/>
                <w:szCs w:val="24"/>
              </w:rPr>
              <w:t>) tinkamai patvirtint</w:t>
            </w:r>
            <w:r w:rsidR="007F6C84" w:rsidRPr="001D3A5A">
              <w:rPr>
                <w:rFonts w:ascii="Times New Roman" w:hAnsi="Times New Roman"/>
                <w:sz w:val="24"/>
                <w:szCs w:val="24"/>
              </w:rPr>
              <w:t>ą</w:t>
            </w:r>
            <w:r w:rsidRPr="001D3A5A">
              <w:rPr>
                <w:rFonts w:ascii="Times New Roman" w:hAnsi="Times New Roman"/>
                <w:sz w:val="24"/>
                <w:szCs w:val="24"/>
              </w:rPr>
              <w:t xml:space="preserve"> kopij</w:t>
            </w:r>
            <w:r w:rsidR="007F6C84" w:rsidRPr="001D3A5A">
              <w:rPr>
                <w:rFonts w:ascii="Times New Roman" w:hAnsi="Times New Roman"/>
                <w:sz w:val="24"/>
                <w:szCs w:val="24"/>
              </w:rPr>
              <w:t>ą</w:t>
            </w:r>
            <w:r w:rsidRPr="001D3A5A">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1D3A5A" w14:paraId="425CAA2C" w14:textId="77777777" w:rsidTr="00964385">
        <w:trPr>
          <w:trHeight w:val="465"/>
        </w:trPr>
        <w:tc>
          <w:tcPr>
            <w:tcW w:w="2263" w:type="dxa"/>
            <w:vMerge/>
          </w:tcPr>
          <w:p w14:paraId="03EAF044"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6710044B" w14:textId="63F3C539"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6.3.</w:t>
            </w:r>
          </w:p>
        </w:tc>
        <w:tc>
          <w:tcPr>
            <w:tcW w:w="7371" w:type="dxa"/>
            <w:gridSpan w:val="2"/>
          </w:tcPr>
          <w:p w14:paraId="6C8195CC" w14:textId="3A9356A5"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1D3A5A">
              <w:rPr>
                <w:rFonts w:ascii="Times New Roman" w:hAnsi="Times New Roman"/>
                <w:color w:val="000000"/>
                <w:sz w:val="24"/>
                <w:szCs w:val="24"/>
              </w:rPr>
              <w:t>, taip pat nuostolius tretiesiems asmenims ir (ar) žalą gamtai (aplinkai).</w:t>
            </w:r>
          </w:p>
        </w:tc>
      </w:tr>
      <w:tr w:rsidR="00AD6D41" w:rsidRPr="001D3A5A" w14:paraId="221CABC4" w14:textId="77777777" w:rsidTr="00964385">
        <w:trPr>
          <w:trHeight w:val="465"/>
        </w:trPr>
        <w:tc>
          <w:tcPr>
            <w:tcW w:w="2263" w:type="dxa"/>
            <w:vMerge/>
          </w:tcPr>
          <w:p w14:paraId="195AC0A3"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499CF49F" w14:textId="4E1EC24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6.4.</w:t>
            </w:r>
          </w:p>
        </w:tc>
        <w:tc>
          <w:tcPr>
            <w:tcW w:w="7371" w:type="dxa"/>
            <w:gridSpan w:val="2"/>
          </w:tcPr>
          <w:p w14:paraId="1B9D6719" w14:textId="7B2B2634"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rPr>
              <w:t>Garantinio laikotarpio prievolių įvykdymo užtikrinimas – taikomas.</w:t>
            </w:r>
          </w:p>
          <w:p w14:paraId="0088E97A" w14:textId="53C8E5DE"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lang w:eastAsia="en-US"/>
              </w:rPr>
              <w:t xml:space="preserve">Rangovas, užbaigęs Darbus, </w:t>
            </w:r>
            <w:r w:rsidR="00C03421" w:rsidRPr="001D3A5A">
              <w:rPr>
                <w:rFonts w:ascii="Times New Roman" w:hAnsi="Times New Roman"/>
                <w:sz w:val="24"/>
                <w:szCs w:val="24"/>
              </w:rPr>
              <w:t>per 5 darbo dienas po</w:t>
            </w:r>
            <w:r w:rsidR="00C03421" w:rsidRPr="001D3A5A">
              <w:rPr>
                <w:rFonts w:ascii="Times New Roman" w:hAnsi="Times New Roman"/>
                <w:b/>
                <w:bCs/>
                <w:i/>
                <w:iCs/>
                <w:sz w:val="24"/>
                <w:szCs w:val="24"/>
              </w:rPr>
              <w:t xml:space="preserve"> </w:t>
            </w:r>
            <w:r w:rsidRPr="001D3A5A">
              <w:rPr>
                <w:rFonts w:ascii="Times New Roman" w:hAnsi="Times New Roman"/>
                <w:color w:val="000000"/>
                <w:sz w:val="24"/>
                <w:szCs w:val="24"/>
                <w:lang w:eastAsia="en-US"/>
              </w:rPr>
              <w:t>Rangovo atliktų Darbų perdavimo Užsakovui Akt</w:t>
            </w:r>
            <w:r w:rsidR="00C03421" w:rsidRPr="001D3A5A">
              <w:rPr>
                <w:rFonts w:ascii="Times New Roman" w:hAnsi="Times New Roman"/>
                <w:color w:val="000000"/>
                <w:sz w:val="24"/>
                <w:szCs w:val="24"/>
                <w:lang w:eastAsia="en-US"/>
              </w:rPr>
              <w:t>o pasirašymo</w:t>
            </w:r>
            <w:r w:rsidRPr="001D3A5A">
              <w:rPr>
                <w:rFonts w:ascii="Times New Roman" w:hAnsi="Times New Roman"/>
                <w:color w:val="000000"/>
                <w:sz w:val="24"/>
                <w:szCs w:val="24"/>
                <w:lang w:eastAsia="en-US"/>
              </w:rPr>
              <w:t xml:space="preserve"> </w:t>
            </w:r>
            <w:r w:rsidR="00C03421" w:rsidRPr="001D3A5A">
              <w:rPr>
                <w:rFonts w:ascii="Times New Roman" w:hAnsi="Times New Roman"/>
                <w:color w:val="000000"/>
                <w:sz w:val="24"/>
                <w:szCs w:val="24"/>
                <w:lang w:eastAsia="en-US"/>
              </w:rPr>
              <w:t xml:space="preserve">dienos </w:t>
            </w:r>
            <w:r w:rsidRPr="001D3A5A">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Garantinio laikotarpio prievolių įvykdymo užtikrinimo dokumentai: </w:t>
            </w:r>
          </w:p>
          <w:p w14:paraId="6349D9C4"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garantija, išduota kredito įstaigos.</w:t>
            </w:r>
          </w:p>
          <w:p w14:paraId="2234B94D" w14:textId="77777777" w:rsidR="00AD6D41" w:rsidRPr="001D3A5A" w:rsidRDefault="00AD6D41" w:rsidP="001D3A5A">
            <w:pPr>
              <w:spacing w:after="0" w:line="240" w:lineRule="auto"/>
              <w:jc w:val="both"/>
              <w:rPr>
                <w:rFonts w:ascii="Times New Roman" w:hAnsi="Times New Roman"/>
                <w:color w:val="000000"/>
                <w:spacing w:val="1"/>
                <w:sz w:val="24"/>
                <w:szCs w:val="24"/>
              </w:rPr>
            </w:pPr>
          </w:p>
          <w:p w14:paraId="5BB592AB"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Reikalavimai užtikrinimo dokumentui: </w:t>
            </w:r>
          </w:p>
          <w:p w14:paraId="5FC87FD6" w14:textId="581B2EFE"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turi būti išduotas ne trumpesniam nei </w:t>
            </w:r>
            <w:r w:rsidR="00CC0FCE">
              <w:rPr>
                <w:rFonts w:ascii="Times New Roman" w:hAnsi="Times New Roman"/>
                <w:color w:val="000000"/>
                <w:sz w:val="24"/>
                <w:lang w:val="lt-LT"/>
              </w:rPr>
              <w:t>5</w:t>
            </w:r>
            <w:r w:rsidRPr="001D3A5A">
              <w:rPr>
                <w:rFonts w:ascii="Times New Roman" w:hAnsi="Times New Roman"/>
                <w:color w:val="000000"/>
                <w:sz w:val="24"/>
                <w:lang w:val="lt-LT"/>
              </w:rPr>
              <w:t xml:space="preserve"> metų laikotarpiui ir galiojimo laikotarpiu negali būti atšaukiamas; </w:t>
            </w:r>
          </w:p>
          <w:p w14:paraId="29DD2D27" w14:textId="77777777"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suma turi būti ne mažesnė kaip 5 proc. statybos (atliktų Darbų) kainos (su PVM). </w:t>
            </w:r>
          </w:p>
          <w:p w14:paraId="251A070A" w14:textId="77777777" w:rsidR="00AD6D41" w:rsidRPr="001D3A5A" w:rsidRDefault="00AD6D41" w:rsidP="001D3A5A">
            <w:pPr>
              <w:pStyle w:val="Sraopastraipa"/>
              <w:tabs>
                <w:tab w:val="left" w:pos="289"/>
              </w:tabs>
              <w:spacing w:before="0" w:after="0"/>
              <w:contextualSpacing/>
              <w:rPr>
                <w:rFonts w:ascii="Times New Roman" w:hAnsi="Times New Roman"/>
                <w:color w:val="000000"/>
                <w:spacing w:val="1"/>
                <w:sz w:val="24"/>
                <w:lang w:val="lt-LT"/>
              </w:rPr>
            </w:pPr>
          </w:p>
          <w:p w14:paraId="728CC440" w14:textId="77777777" w:rsidR="00AD6D41" w:rsidRPr="001D3A5A" w:rsidRDefault="00AD6D41" w:rsidP="001D3A5A">
            <w:pPr>
              <w:pStyle w:val="Sraopastraipa"/>
              <w:tabs>
                <w:tab w:val="left" w:pos="289"/>
              </w:tabs>
              <w:spacing w:before="0" w:after="0"/>
              <w:contextualSpacing/>
              <w:rPr>
                <w:rFonts w:ascii="Times New Roman" w:hAnsi="Times New Roman"/>
                <w:color w:val="000000"/>
                <w:sz w:val="24"/>
                <w:lang w:val="lt-LT"/>
              </w:rPr>
            </w:pPr>
            <w:r w:rsidRPr="001D3A5A">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color w:val="000000"/>
                <w:sz w:val="24"/>
                <w:szCs w:val="24"/>
              </w:rPr>
              <w:lastRenderedPageBreak/>
              <w:t>Garantija: Darbams (įskaitant jų rezultatus), paslėptiems statinio elementams, medžiagoms, įrangai suteikiama Lietuvos Respublikos civiliniame kodekse ir kituose teisės aktuose nustatyta garantija.</w:t>
            </w:r>
          </w:p>
        </w:tc>
      </w:tr>
      <w:tr w:rsidR="00915998" w:rsidRPr="001D3A5A" w14:paraId="4F85F643" w14:textId="77777777" w:rsidTr="00964385">
        <w:trPr>
          <w:trHeight w:val="465"/>
        </w:trPr>
        <w:tc>
          <w:tcPr>
            <w:tcW w:w="2263" w:type="dxa"/>
            <w:vMerge/>
          </w:tcPr>
          <w:p w14:paraId="2AFCDB3D" w14:textId="77777777" w:rsidR="00915998" w:rsidRPr="001D3A5A" w:rsidRDefault="00915998" w:rsidP="001D3A5A">
            <w:pPr>
              <w:spacing w:after="0" w:line="240" w:lineRule="auto"/>
              <w:jc w:val="both"/>
              <w:rPr>
                <w:rFonts w:ascii="Times New Roman" w:hAnsi="Times New Roman"/>
                <w:b/>
                <w:sz w:val="24"/>
                <w:szCs w:val="24"/>
              </w:rPr>
            </w:pPr>
          </w:p>
        </w:tc>
        <w:tc>
          <w:tcPr>
            <w:tcW w:w="709" w:type="dxa"/>
          </w:tcPr>
          <w:p w14:paraId="417385E2" w14:textId="7BAFCC01" w:rsidR="00915998"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6.5.</w:t>
            </w:r>
          </w:p>
        </w:tc>
        <w:tc>
          <w:tcPr>
            <w:tcW w:w="7371" w:type="dxa"/>
            <w:gridSpan w:val="2"/>
          </w:tcPr>
          <w:p w14:paraId="07E3F6F6" w14:textId="57AD6CD1" w:rsidR="00915998"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1D3A5A" w14:paraId="1CE45961" w14:textId="77777777" w:rsidTr="00062DA4">
        <w:trPr>
          <w:trHeight w:val="389"/>
        </w:trPr>
        <w:tc>
          <w:tcPr>
            <w:tcW w:w="2263" w:type="dxa"/>
            <w:vMerge/>
          </w:tcPr>
          <w:p w14:paraId="7E39729D" w14:textId="77777777" w:rsidR="00AD6D41" w:rsidRPr="001D3A5A" w:rsidRDefault="00AD6D41" w:rsidP="001D3A5A">
            <w:pPr>
              <w:spacing w:after="0" w:line="240" w:lineRule="auto"/>
              <w:jc w:val="both"/>
              <w:rPr>
                <w:rFonts w:ascii="Times New Roman" w:hAnsi="Times New Roman"/>
                <w:b/>
                <w:sz w:val="24"/>
                <w:szCs w:val="24"/>
              </w:rPr>
            </w:pPr>
          </w:p>
        </w:tc>
        <w:tc>
          <w:tcPr>
            <w:tcW w:w="709" w:type="dxa"/>
          </w:tcPr>
          <w:p w14:paraId="7CEEE878" w14:textId="57C8FB11" w:rsidR="00AD6D41"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Mokėjimo sumų dalies sulaikymas: </w:t>
            </w:r>
            <w:r w:rsidR="00062DA4" w:rsidRPr="001D3A5A">
              <w:rPr>
                <w:rFonts w:ascii="Times New Roman" w:hAnsi="Times New Roman"/>
                <w:color w:val="000000"/>
                <w:sz w:val="24"/>
                <w:szCs w:val="24"/>
              </w:rPr>
              <w:t>ne</w:t>
            </w:r>
            <w:r w:rsidRPr="001D3A5A">
              <w:rPr>
                <w:rFonts w:ascii="Times New Roman" w:hAnsi="Times New Roman"/>
                <w:color w:val="000000"/>
                <w:sz w:val="24"/>
                <w:szCs w:val="24"/>
              </w:rPr>
              <w:t>taikomas</w:t>
            </w:r>
            <w:r w:rsidR="00062DA4" w:rsidRPr="001D3A5A">
              <w:rPr>
                <w:rFonts w:ascii="Times New Roman" w:hAnsi="Times New Roman"/>
                <w:color w:val="000000"/>
                <w:sz w:val="24"/>
                <w:szCs w:val="24"/>
              </w:rPr>
              <w:t xml:space="preserve"> </w:t>
            </w:r>
            <w:r w:rsidR="00ED05F1" w:rsidRPr="001D3A5A">
              <w:rPr>
                <w:rFonts w:ascii="Times New Roman" w:hAnsi="Times New Roman"/>
                <w:color w:val="000000"/>
                <w:sz w:val="24"/>
                <w:szCs w:val="24"/>
              </w:rPr>
              <w:t xml:space="preserve">(Sutarties </w:t>
            </w:r>
            <w:r w:rsidR="005B320D" w:rsidRPr="001D3A5A">
              <w:rPr>
                <w:rFonts w:ascii="Times New Roman" w:hAnsi="Times New Roman"/>
                <w:color w:val="000000"/>
                <w:sz w:val="24"/>
                <w:szCs w:val="24"/>
              </w:rPr>
              <w:t xml:space="preserve">BD </w:t>
            </w:r>
            <w:r w:rsidR="00ED05F1" w:rsidRPr="001D3A5A">
              <w:rPr>
                <w:rFonts w:ascii="Times New Roman" w:hAnsi="Times New Roman"/>
                <w:color w:val="000000"/>
                <w:sz w:val="24"/>
                <w:szCs w:val="24"/>
              </w:rPr>
              <w:t>13.3</w:t>
            </w:r>
            <w:r w:rsidR="008A1FB1" w:rsidRPr="001D3A5A">
              <w:rPr>
                <w:rFonts w:ascii="Times New Roman" w:hAnsi="Times New Roman"/>
                <w:color w:val="000000"/>
                <w:sz w:val="24"/>
                <w:szCs w:val="24"/>
              </w:rPr>
              <w:t xml:space="preserve"> stra</w:t>
            </w:r>
            <w:r w:rsidR="00F21890" w:rsidRPr="001D3A5A">
              <w:rPr>
                <w:rFonts w:ascii="Times New Roman" w:hAnsi="Times New Roman"/>
                <w:color w:val="000000"/>
                <w:sz w:val="24"/>
                <w:szCs w:val="24"/>
              </w:rPr>
              <w:t>i</w:t>
            </w:r>
            <w:r w:rsidR="008A1FB1" w:rsidRPr="001D3A5A">
              <w:rPr>
                <w:rFonts w:ascii="Times New Roman" w:hAnsi="Times New Roman"/>
                <w:color w:val="000000"/>
                <w:sz w:val="24"/>
                <w:szCs w:val="24"/>
              </w:rPr>
              <w:t>psnis</w:t>
            </w:r>
            <w:r w:rsidR="00ED05F1" w:rsidRPr="001D3A5A">
              <w:rPr>
                <w:rFonts w:ascii="Times New Roman" w:hAnsi="Times New Roman"/>
                <w:color w:val="000000"/>
                <w:sz w:val="24"/>
                <w:szCs w:val="24"/>
              </w:rPr>
              <w:t>)</w:t>
            </w:r>
            <w:r w:rsidR="00062DA4" w:rsidRPr="001D3A5A">
              <w:rPr>
                <w:rFonts w:ascii="Times New Roman" w:hAnsi="Times New Roman"/>
                <w:color w:val="000000"/>
                <w:sz w:val="24"/>
                <w:szCs w:val="24"/>
              </w:rPr>
              <w:t>.</w:t>
            </w:r>
          </w:p>
        </w:tc>
      </w:tr>
      <w:tr w:rsidR="00AD6D41" w:rsidRPr="001D3A5A" w14:paraId="3E3522E5" w14:textId="77777777" w:rsidTr="00964385">
        <w:trPr>
          <w:trHeight w:val="472"/>
        </w:trPr>
        <w:tc>
          <w:tcPr>
            <w:tcW w:w="2263" w:type="dxa"/>
            <w:vAlign w:val="center"/>
          </w:tcPr>
          <w:p w14:paraId="29ACE176"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7. Atsakomybė</w:t>
            </w:r>
          </w:p>
        </w:tc>
        <w:tc>
          <w:tcPr>
            <w:tcW w:w="709" w:type="dxa"/>
          </w:tcPr>
          <w:p w14:paraId="6852469A"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7.1.</w:t>
            </w:r>
          </w:p>
        </w:tc>
        <w:tc>
          <w:tcPr>
            <w:tcW w:w="7371" w:type="dxa"/>
            <w:gridSpan w:val="2"/>
          </w:tcPr>
          <w:p w14:paraId="376B80E0"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1D3A5A" w:rsidRDefault="00AD6D41" w:rsidP="001D3A5A">
            <w:pPr>
              <w:numPr>
                <w:ilvl w:val="0"/>
                <w:numId w:val="1"/>
              </w:numPr>
              <w:tabs>
                <w:tab w:val="left" w:pos="240"/>
              </w:tabs>
              <w:spacing w:after="0" w:line="240" w:lineRule="auto"/>
              <w:ind w:left="0" w:firstLine="0"/>
              <w:jc w:val="both"/>
              <w:rPr>
                <w:rFonts w:ascii="Times New Roman" w:hAnsi="Times New Roman"/>
                <w:sz w:val="24"/>
                <w:szCs w:val="24"/>
              </w:rPr>
            </w:pPr>
            <w:r w:rsidRPr="001D3A5A">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1D3A5A" w14:paraId="7119AB3B" w14:textId="77777777" w:rsidTr="00964385">
        <w:trPr>
          <w:trHeight w:val="472"/>
        </w:trPr>
        <w:tc>
          <w:tcPr>
            <w:tcW w:w="2263" w:type="dxa"/>
            <w:vAlign w:val="center"/>
          </w:tcPr>
          <w:p w14:paraId="6E76B161" w14:textId="77777777" w:rsidR="00C01A10" w:rsidRPr="001D3A5A" w:rsidRDefault="00C01A10" w:rsidP="001D3A5A">
            <w:pPr>
              <w:spacing w:after="0" w:line="240" w:lineRule="auto"/>
              <w:jc w:val="both"/>
              <w:rPr>
                <w:rFonts w:ascii="Times New Roman" w:hAnsi="Times New Roman"/>
                <w:b/>
                <w:sz w:val="24"/>
                <w:szCs w:val="24"/>
              </w:rPr>
            </w:pPr>
          </w:p>
        </w:tc>
        <w:tc>
          <w:tcPr>
            <w:tcW w:w="709" w:type="dxa"/>
          </w:tcPr>
          <w:p w14:paraId="5A7FD085" w14:textId="4EB792DF" w:rsidR="00C01A10" w:rsidRPr="001D3A5A" w:rsidRDefault="00C01A10" w:rsidP="001D3A5A">
            <w:pPr>
              <w:spacing w:after="0" w:line="240" w:lineRule="auto"/>
              <w:jc w:val="both"/>
              <w:rPr>
                <w:rFonts w:ascii="Times New Roman" w:hAnsi="Times New Roman"/>
                <w:sz w:val="24"/>
                <w:szCs w:val="24"/>
              </w:rPr>
            </w:pPr>
            <w:r w:rsidRPr="001D3A5A">
              <w:rPr>
                <w:rFonts w:ascii="Times New Roman" w:hAnsi="Times New Roman"/>
                <w:sz w:val="24"/>
                <w:szCs w:val="24"/>
              </w:rPr>
              <w:t>7.2.</w:t>
            </w:r>
          </w:p>
        </w:tc>
        <w:tc>
          <w:tcPr>
            <w:tcW w:w="7371" w:type="dxa"/>
            <w:gridSpan w:val="2"/>
          </w:tcPr>
          <w:p w14:paraId="746F68F0" w14:textId="1DDF15A9" w:rsidR="00C01A10" w:rsidRPr="001D3A5A" w:rsidRDefault="002E55C0" w:rsidP="001D3A5A">
            <w:pPr>
              <w:spacing w:after="0" w:line="240" w:lineRule="auto"/>
              <w:jc w:val="both"/>
              <w:rPr>
                <w:rFonts w:ascii="Times New Roman" w:hAnsi="Times New Roman"/>
                <w:sz w:val="24"/>
                <w:szCs w:val="24"/>
              </w:rPr>
            </w:pPr>
            <w:r w:rsidRPr="001D3A5A">
              <w:rPr>
                <w:rFonts w:ascii="Times New Roman" w:hAnsi="Times New Roman"/>
                <w:b/>
                <w:bCs/>
                <w:sz w:val="24"/>
                <w:szCs w:val="24"/>
              </w:rPr>
              <w:t>A</w:t>
            </w:r>
            <w:r w:rsidR="00E1449F" w:rsidRPr="001D3A5A">
              <w:rPr>
                <w:rFonts w:ascii="Times New Roman" w:hAnsi="Times New Roman"/>
                <w:b/>
                <w:bCs/>
                <w:sz w:val="24"/>
                <w:szCs w:val="24"/>
              </w:rPr>
              <w:t>plinkosauginiai reikalavimai</w:t>
            </w:r>
            <w:r w:rsidR="00E1449F" w:rsidRPr="001D3A5A">
              <w:rPr>
                <w:rFonts w:ascii="Times New Roman" w:hAnsi="Times New Roman"/>
                <w:sz w:val="24"/>
                <w:szCs w:val="24"/>
              </w:rPr>
              <w:t xml:space="preserve">: </w:t>
            </w:r>
            <w:r w:rsidR="009E182A" w:rsidRPr="001D3A5A">
              <w:rPr>
                <w:rFonts w:ascii="Times New Roman" w:hAnsi="Times New Roman"/>
                <w:bCs/>
                <w:spacing w:val="2"/>
                <w:sz w:val="24"/>
                <w:szCs w:val="24"/>
                <w:shd w:val="clear" w:color="auto" w:fill="FFFFFF"/>
              </w:rPr>
              <w:t xml:space="preserve">taikomi </w:t>
            </w:r>
            <w:r w:rsidR="009E182A" w:rsidRPr="001D3A5A">
              <w:rPr>
                <w:rFonts w:ascii="Times New Roman" w:hAnsi="Times New Roman"/>
                <w:b/>
                <w:spacing w:val="2"/>
                <w:sz w:val="24"/>
                <w:szCs w:val="24"/>
                <w:shd w:val="clear" w:color="auto" w:fill="FFFFFF"/>
              </w:rPr>
              <w:t>minimalūs aplinkos apsaugos kriterijai</w:t>
            </w:r>
            <w:r w:rsidR="009E182A" w:rsidRPr="001D3A5A">
              <w:rPr>
                <w:rFonts w:ascii="Times New Roman" w:hAnsi="Times New Roman"/>
                <w:bCs/>
                <w:spacing w:val="2"/>
                <w:sz w:val="24"/>
                <w:szCs w:val="24"/>
                <w:shd w:val="clear" w:color="auto" w:fill="FFFFFF"/>
              </w:rPr>
              <w:t xml:space="preserve"> (pagal </w:t>
            </w:r>
            <w:r w:rsidR="009E182A" w:rsidRPr="001D3A5A">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1D3A5A">
              <w:rPr>
                <w:rFonts w:ascii="Times New Roman" w:hAnsi="Times New Roman"/>
                <w:color w:val="000000" w:themeColor="text1"/>
                <w:sz w:val="24"/>
                <w:szCs w:val="24"/>
              </w:rPr>
              <w:t xml:space="preserve"> 4.3 punktą </w:t>
            </w:r>
            <w:r w:rsidRPr="001D3A5A">
              <w:rPr>
                <w:rFonts w:ascii="Times New Roman" w:hAnsi="Times New Roman"/>
                <w:sz w:val="24"/>
                <w:szCs w:val="24"/>
              </w:rPr>
              <w:t xml:space="preserve">(žr. Sutarties </w:t>
            </w:r>
            <w:r w:rsidR="00F76434" w:rsidRPr="001D3A5A">
              <w:rPr>
                <w:rFonts w:ascii="Times New Roman" w:hAnsi="Times New Roman"/>
                <w:sz w:val="24"/>
                <w:szCs w:val="24"/>
              </w:rPr>
              <w:t xml:space="preserve"> </w:t>
            </w:r>
            <w:r w:rsidRPr="001D3A5A">
              <w:rPr>
                <w:rFonts w:ascii="Times New Roman" w:hAnsi="Times New Roman"/>
                <w:sz w:val="24"/>
                <w:szCs w:val="24"/>
              </w:rPr>
              <w:t>BD 11.3.13 punkt</w:t>
            </w:r>
            <w:r w:rsidR="00F76434" w:rsidRPr="001D3A5A">
              <w:rPr>
                <w:rFonts w:ascii="Times New Roman" w:hAnsi="Times New Roman"/>
                <w:sz w:val="24"/>
                <w:szCs w:val="24"/>
              </w:rPr>
              <w:t>ą</w:t>
            </w:r>
            <w:r w:rsidRPr="001D3A5A">
              <w:rPr>
                <w:rFonts w:ascii="Times New Roman" w:hAnsi="Times New Roman"/>
                <w:sz w:val="24"/>
                <w:szCs w:val="24"/>
              </w:rPr>
              <w:t>).</w:t>
            </w:r>
          </w:p>
        </w:tc>
      </w:tr>
      <w:tr w:rsidR="00AD6D41" w:rsidRPr="001D3A5A" w14:paraId="5B6CDD26" w14:textId="77777777" w:rsidTr="00967697">
        <w:trPr>
          <w:trHeight w:val="2628"/>
        </w:trPr>
        <w:tc>
          <w:tcPr>
            <w:tcW w:w="2263" w:type="dxa"/>
            <w:vAlign w:val="center"/>
          </w:tcPr>
          <w:p w14:paraId="17888C73" w14:textId="77777777" w:rsidR="00AD6D41" w:rsidRPr="001D3A5A" w:rsidRDefault="00AD6D41" w:rsidP="001D3A5A">
            <w:pPr>
              <w:tabs>
                <w:tab w:val="left" w:pos="670"/>
                <w:tab w:val="left" w:pos="993"/>
                <w:tab w:val="left" w:pos="1418"/>
              </w:tabs>
              <w:spacing w:after="0" w:line="240" w:lineRule="auto"/>
              <w:ind w:right="774"/>
              <w:jc w:val="both"/>
              <w:rPr>
                <w:rFonts w:ascii="Times New Roman" w:hAnsi="Times New Roman"/>
                <w:b/>
                <w:sz w:val="24"/>
                <w:szCs w:val="24"/>
              </w:rPr>
            </w:pPr>
            <w:r w:rsidRPr="001D3A5A">
              <w:rPr>
                <w:rFonts w:ascii="Times New Roman" w:hAnsi="Times New Roman"/>
                <w:b/>
                <w:sz w:val="24"/>
                <w:szCs w:val="24"/>
              </w:rPr>
              <w:t>8. Sutarties galiojimas, pratęsimas, vykdymas</w:t>
            </w:r>
          </w:p>
        </w:tc>
        <w:tc>
          <w:tcPr>
            <w:tcW w:w="709" w:type="dxa"/>
          </w:tcPr>
          <w:p w14:paraId="6C80E8C6"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8.1.</w:t>
            </w:r>
          </w:p>
        </w:tc>
        <w:tc>
          <w:tcPr>
            <w:tcW w:w="7371" w:type="dxa"/>
            <w:gridSpan w:val="2"/>
          </w:tcPr>
          <w:p w14:paraId="19C7128D" w14:textId="550AFDCA"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lang w:eastAsia="ru-RU"/>
              </w:rPr>
              <w:t xml:space="preserve">Sutartis įsigalioja nuo abiejų Šalių Sutarties pasirašymo momento </w:t>
            </w:r>
            <w:r w:rsidR="00DF62BB" w:rsidRPr="001D3A5A">
              <w:rPr>
                <w:rFonts w:ascii="Times New Roman" w:hAnsi="Times New Roman"/>
                <w:sz w:val="24"/>
                <w:szCs w:val="24"/>
              </w:rPr>
              <w:t>ir galioja, kol Šalys visiškai bei tinkamai įvykdys visus savo įsipareigojimus, prisiimtus pagal šią Sutartį.</w:t>
            </w:r>
          </w:p>
          <w:p w14:paraId="45169DE3" w14:textId="0C6F50D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Šalių įsipareigojimų vykdymas gali būti atidedamas Sutarties BD 6.</w:t>
            </w:r>
            <w:r w:rsidR="00671477" w:rsidRPr="001D3A5A">
              <w:rPr>
                <w:rFonts w:ascii="Times New Roman" w:hAnsi="Times New Roman"/>
                <w:sz w:val="24"/>
                <w:szCs w:val="24"/>
              </w:rPr>
              <w:t>6</w:t>
            </w:r>
            <w:r w:rsidRPr="001D3A5A">
              <w:rPr>
                <w:rFonts w:ascii="Times New Roman" w:hAnsi="Times New Roman"/>
                <w:sz w:val="24"/>
                <w:szCs w:val="24"/>
              </w:rPr>
              <w:t xml:space="preserve">. punkte nurodytų aplinkybių ir Nenugalimos jėgos aplinkybių </w:t>
            </w:r>
            <w:r w:rsidR="00D27650" w:rsidRPr="001D3A5A">
              <w:rPr>
                <w:rFonts w:ascii="Times New Roman" w:hAnsi="Times New Roman"/>
                <w:sz w:val="24"/>
                <w:szCs w:val="24"/>
              </w:rPr>
              <w:t>(</w:t>
            </w:r>
            <w:r w:rsidR="001D120D" w:rsidRPr="001D3A5A">
              <w:rPr>
                <w:rFonts w:ascii="Times New Roman" w:hAnsi="Times New Roman"/>
                <w:sz w:val="24"/>
                <w:szCs w:val="24"/>
              </w:rPr>
              <w:t xml:space="preserve">Sutarties BD </w:t>
            </w:r>
            <w:r w:rsidR="00D27650" w:rsidRPr="001D3A5A">
              <w:rPr>
                <w:rFonts w:ascii="Times New Roman" w:hAnsi="Times New Roman"/>
                <w:sz w:val="24"/>
                <w:szCs w:val="24"/>
              </w:rPr>
              <w:t xml:space="preserve">17 skyrius) </w:t>
            </w:r>
            <w:r w:rsidRPr="001D3A5A">
              <w:rPr>
                <w:rFonts w:ascii="Times New Roman" w:hAnsi="Times New Roman"/>
                <w:sz w:val="24"/>
                <w:szCs w:val="24"/>
              </w:rPr>
              <w:t>egzistavimo laikotarpiui.</w:t>
            </w:r>
          </w:p>
          <w:p w14:paraId="39826BC3" w14:textId="6147EF7E" w:rsidR="00AD6D41" w:rsidRPr="001D3A5A" w:rsidRDefault="00AD6D41" w:rsidP="001D3A5A">
            <w:pPr>
              <w:spacing w:after="0" w:line="240" w:lineRule="auto"/>
              <w:jc w:val="both"/>
              <w:rPr>
                <w:rFonts w:ascii="Times New Roman" w:hAnsi="Times New Roman"/>
                <w:color w:val="000000"/>
                <w:sz w:val="24"/>
                <w:szCs w:val="24"/>
                <w:shd w:val="clear" w:color="auto" w:fill="FFFFFF"/>
              </w:rPr>
            </w:pPr>
            <w:r w:rsidRPr="001D3A5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D3A5A" w14:paraId="25EFE128" w14:textId="77777777" w:rsidTr="008314E4">
        <w:trPr>
          <w:trHeight w:val="3818"/>
        </w:trPr>
        <w:tc>
          <w:tcPr>
            <w:tcW w:w="2263" w:type="dxa"/>
            <w:vAlign w:val="center"/>
          </w:tcPr>
          <w:p w14:paraId="7A6CD551"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lastRenderedPageBreak/>
              <w:t>9. Priedai</w:t>
            </w:r>
          </w:p>
        </w:tc>
        <w:tc>
          <w:tcPr>
            <w:tcW w:w="709" w:type="dxa"/>
          </w:tcPr>
          <w:p w14:paraId="3C406E73" w14:textId="77777777" w:rsidR="00AD6D41" w:rsidRPr="001D3A5A" w:rsidRDefault="00AD6D41" w:rsidP="001D3A5A">
            <w:pPr>
              <w:spacing w:after="0" w:line="240" w:lineRule="auto"/>
              <w:jc w:val="both"/>
              <w:rPr>
                <w:rFonts w:ascii="Times New Roman" w:hAnsi="Times New Roman"/>
                <w:sz w:val="24"/>
                <w:szCs w:val="24"/>
                <w:highlight w:val="yellow"/>
              </w:rPr>
            </w:pPr>
            <w:r w:rsidRPr="001D3A5A">
              <w:rPr>
                <w:rFonts w:ascii="Times New Roman" w:hAnsi="Times New Roman"/>
                <w:sz w:val="24"/>
                <w:szCs w:val="24"/>
              </w:rPr>
              <w:t>9.1.</w:t>
            </w:r>
          </w:p>
        </w:tc>
        <w:tc>
          <w:tcPr>
            <w:tcW w:w="7371" w:type="dxa"/>
            <w:gridSpan w:val="2"/>
          </w:tcPr>
          <w:p w14:paraId="0EDA0C85"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Kiekvienas Sutarties priedas yra neatskiriama jos dalis. Kiekviena Šalis gauna po vieną kiekvieno Sutarties priedo egzempliorių:</w:t>
            </w:r>
          </w:p>
          <w:p w14:paraId="792C769D" w14:textId="3ABD2AF1"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Rangovo pasiūlymas;</w:t>
            </w:r>
          </w:p>
          <w:p w14:paraId="272051A0" w14:textId="057BF3D9"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akto forma</w:t>
            </w:r>
            <w:r w:rsidR="006D1D66" w:rsidRPr="001D3A5A">
              <w:rPr>
                <w:rFonts w:ascii="Times New Roman" w:hAnsi="Times New Roman"/>
                <w:sz w:val="24"/>
                <w:lang w:val="lt-LT"/>
              </w:rPr>
              <w:t xml:space="preserve"> (</w:t>
            </w:r>
            <w:r w:rsidR="006D1D66" w:rsidRPr="001D3A5A">
              <w:rPr>
                <w:rFonts w:ascii="Times New Roman" w:hAnsi="Times New Roman"/>
                <w:i/>
                <w:iCs/>
                <w:spacing w:val="-3"/>
                <w:sz w:val="24"/>
                <w:lang w:val="lt-LT"/>
              </w:rPr>
              <w:t>pateikiama su kiekvienu Darbų priėmimo- perdavimo aktu</w:t>
            </w:r>
            <w:r w:rsidR="006D1D66" w:rsidRPr="001D3A5A">
              <w:rPr>
                <w:rFonts w:ascii="Times New Roman" w:hAnsi="Times New Roman"/>
                <w:spacing w:val="-3"/>
                <w:sz w:val="24"/>
                <w:lang w:val="lt-LT"/>
              </w:rPr>
              <w:t>);</w:t>
            </w:r>
          </w:p>
          <w:p w14:paraId="0B0A2B41"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Statybvietės perdavimo-priėmimo akto forma;</w:t>
            </w:r>
          </w:p>
          <w:p w14:paraId="3D4BB5D7" w14:textId="5151DE4C"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Darbų perdavimo-priėmimo akto forma</w:t>
            </w:r>
            <w:r w:rsidR="002C3252" w:rsidRPr="001D3A5A">
              <w:rPr>
                <w:rFonts w:ascii="Times New Roman" w:hAnsi="Times New Roman"/>
                <w:sz w:val="24"/>
                <w:lang w:val="lt-LT"/>
              </w:rPr>
              <w:t xml:space="preserve"> (</w:t>
            </w:r>
            <w:r w:rsidR="006D1D66" w:rsidRPr="001D3A5A">
              <w:rPr>
                <w:rFonts w:ascii="Times New Roman" w:hAnsi="Times New Roman"/>
                <w:i/>
                <w:iCs/>
                <w:sz w:val="24"/>
                <w:lang w:val="lt-LT"/>
              </w:rPr>
              <w:t xml:space="preserve">kartu su šiuo aktu pasirašoma 4 priede pateikta Atliktų darbų akto forma, </w:t>
            </w:r>
            <w:r w:rsidR="002C3252" w:rsidRPr="001D3A5A">
              <w:rPr>
                <w:rFonts w:ascii="Times New Roman" w:hAnsi="Times New Roman"/>
                <w:i/>
                <w:iCs/>
                <w:sz w:val="24"/>
                <w:lang w:val="lt-LT"/>
              </w:rPr>
              <w:t>7 priede pateikta Atliktų darbų ir išlaidų apmokėjimo pažyma</w:t>
            </w:r>
            <w:r w:rsidR="002C3252" w:rsidRPr="001D3A5A">
              <w:rPr>
                <w:rFonts w:ascii="Times New Roman" w:hAnsi="Times New Roman"/>
                <w:sz w:val="24"/>
                <w:lang w:val="lt-LT"/>
              </w:rPr>
              <w:t>)</w:t>
            </w:r>
            <w:r w:rsidRPr="001D3A5A">
              <w:rPr>
                <w:rFonts w:ascii="Times New Roman" w:hAnsi="Times New Roman"/>
                <w:sz w:val="24"/>
                <w:lang w:val="lt-LT"/>
              </w:rPr>
              <w:t>;</w:t>
            </w:r>
          </w:p>
          <w:p w14:paraId="0E51E434"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ir išlaidų apmokėjimo pažymos forma;</w:t>
            </w:r>
          </w:p>
          <w:p w14:paraId="4CA0EAE7" w14:textId="77777777" w:rsidR="00AD6D41" w:rsidRDefault="00623A56" w:rsidP="007C4C46">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Pažym</w:t>
            </w:r>
            <w:r w:rsidR="009E182A" w:rsidRPr="001D3A5A">
              <w:rPr>
                <w:rFonts w:ascii="Times New Roman" w:hAnsi="Times New Roman"/>
                <w:color w:val="000000"/>
                <w:sz w:val="24"/>
                <w:lang w:val="lt-LT"/>
              </w:rPr>
              <w:t>os</w:t>
            </w:r>
            <w:r w:rsidRPr="001D3A5A">
              <w:rPr>
                <w:rFonts w:ascii="Times New Roman" w:hAnsi="Times New Roman"/>
                <w:color w:val="000000"/>
                <w:sz w:val="24"/>
                <w:lang w:val="lt-LT"/>
              </w:rPr>
              <w:t xml:space="preserve"> apie atliktų statybos darbų vertę pagal objektus</w:t>
            </w:r>
            <w:r w:rsidR="002C3252" w:rsidRPr="001D3A5A">
              <w:rPr>
                <w:rFonts w:ascii="Times New Roman" w:hAnsi="Times New Roman"/>
                <w:b/>
                <w:bCs/>
                <w:color w:val="000000"/>
                <w:sz w:val="24"/>
                <w:lang w:val="lt-LT"/>
              </w:rPr>
              <w:t xml:space="preserve"> </w:t>
            </w:r>
            <w:r w:rsidR="002C3252" w:rsidRPr="001D3A5A">
              <w:rPr>
                <w:rFonts w:ascii="Times New Roman" w:hAnsi="Times New Roman"/>
                <w:color w:val="000000"/>
                <w:sz w:val="24"/>
                <w:lang w:val="lt-LT"/>
              </w:rPr>
              <w:t>(</w:t>
            </w:r>
            <w:r w:rsidR="002C3252" w:rsidRPr="001D3A5A">
              <w:rPr>
                <w:rFonts w:ascii="Times New Roman" w:hAnsi="Times New Roman"/>
                <w:i/>
                <w:iCs/>
                <w:spacing w:val="-3"/>
                <w:sz w:val="24"/>
                <w:lang w:val="lt-LT"/>
              </w:rPr>
              <w:t>pateikiama kartu su galutiniu Darbų perdavimo-priėmimo aktu</w:t>
            </w:r>
            <w:r w:rsidR="002C3252" w:rsidRPr="001D3A5A">
              <w:rPr>
                <w:rFonts w:ascii="Times New Roman" w:hAnsi="Times New Roman"/>
                <w:spacing w:val="-3"/>
                <w:sz w:val="24"/>
                <w:lang w:val="lt-LT"/>
              </w:rPr>
              <w:t>)</w:t>
            </w:r>
            <w:r w:rsidR="009E182A" w:rsidRPr="001D3A5A">
              <w:rPr>
                <w:rFonts w:ascii="Times New Roman" w:hAnsi="Times New Roman"/>
                <w:spacing w:val="-3"/>
                <w:sz w:val="24"/>
                <w:lang w:val="lt-LT"/>
              </w:rPr>
              <w:t xml:space="preserve"> forma</w:t>
            </w:r>
            <w:r w:rsidR="00F57B01" w:rsidRPr="001D3A5A">
              <w:rPr>
                <w:rFonts w:ascii="Times New Roman" w:hAnsi="Times New Roman"/>
                <w:color w:val="000000"/>
                <w:sz w:val="24"/>
                <w:lang w:val="lt-LT"/>
              </w:rPr>
              <w:t>.</w:t>
            </w:r>
          </w:p>
          <w:p w14:paraId="5D4E751E" w14:textId="143FF83F" w:rsidR="008314E4" w:rsidRPr="00882121" w:rsidRDefault="008314E4" w:rsidP="008314E4">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Atsakymai į tiekėjų klausimus, pirkimo dokumentų paaiškinimai (</w:t>
            </w:r>
            <w:r w:rsidRPr="001D3A5A">
              <w:rPr>
                <w:rFonts w:ascii="Times New Roman" w:hAnsi="Times New Roman"/>
                <w:i/>
                <w:iCs/>
                <w:sz w:val="24"/>
                <w:lang w:val="lt-LT"/>
              </w:rPr>
              <w:t>jei tokių bus</w:t>
            </w:r>
            <w:r w:rsidRPr="001D3A5A">
              <w:rPr>
                <w:rFonts w:ascii="Times New Roman" w:hAnsi="Times New Roman"/>
                <w:sz w:val="24"/>
                <w:lang w:val="lt-LT"/>
              </w:rPr>
              <w:t>);</w:t>
            </w:r>
          </w:p>
        </w:tc>
      </w:tr>
      <w:tr w:rsidR="00AD6D41" w:rsidRPr="001D3A5A" w14:paraId="250319EF" w14:textId="77777777" w:rsidTr="003F2C84">
        <w:trPr>
          <w:trHeight w:val="553"/>
        </w:trPr>
        <w:tc>
          <w:tcPr>
            <w:tcW w:w="2263" w:type="dxa"/>
            <w:vAlign w:val="center"/>
          </w:tcPr>
          <w:p w14:paraId="69167079" w14:textId="464CA698"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10. Sutarties viešinimas</w:t>
            </w:r>
          </w:p>
        </w:tc>
        <w:tc>
          <w:tcPr>
            <w:tcW w:w="709" w:type="dxa"/>
          </w:tcPr>
          <w:p w14:paraId="1CE5C32D" w14:textId="77777777" w:rsidR="00AD6D41" w:rsidRPr="001D3A5A" w:rsidRDefault="00AD6D41" w:rsidP="001D3A5A">
            <w:pPr>
              <w:spacing w:after="0" w:line="240" w:lineRule="auto"/>
              <w:jc w:val="both"/>
              <w:rPr>
                <w:rFonts w:ascii="Times New Roman" w:hAnsi="Times New Roman"/>
                <w:sz w:val="24"/>
                <w:szCs w:val="24"/>
              </w:rPr>
            </w:pPr>
          </w:p>
        </w:tc>
        <w:tc>
          <w:tcPr>
            <w:tcW w:w="7371" w:type="dxa"/>
            <w:gridSpan w:val="2"/>
          </w:tcPr>
          <w:p w14:paraId="357D5A6F" w14:textId="630F100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D3A5A">
              <w:rPr>
                <w:rFonts w:ascii="Times New Roman" w:hAnsi="Times New Roman"/>
                <w:sz w:val="24"/>
                <w:szCs w:val="24"/>
              </w:rPr>
              <w:t xml:space="preserve">Kauno r. savivaldybės administracijos Viešųjų pirkimų skyriaus vyr. specialistė </w:t>
            </w:r>
            <w:r w:rsidR="007C4C46">
              <w:rPr>
                <w:rFonts w:ascii="Times New Roman" w:hAnsi="Times New Roman"/>
                <w:sz w:val="24"/>
                <w:szCs w:val="24"/>
              </w:rPr>
              <w:t>Rita Misiūnienė</w:t>
            </w:r>
            <w:r w:rsidR="00E25D3E">
              <w:rPr>
                <w:rFonts w:ascii="Times New Roman" w:hAnsi="Times New Roman"/>
                <w:sz w:val="24"/>
                <w:szCs w:val="24"/>
              </w:rPr>
              <w:t xml:space="preserve">. </w:t>
            </w:r>
          </w:p>
        </w:tc>
      </w:tr>
      <w:tr w:rsidR="00AD6D41" w:rsidRPr="001D3A5A" w14:paraId="398C2BA0" w14:textId="77777777" w:rsidTr="00CD303C">
        <w:trPr>
          <w:trHeight w:val="472"/>
        </w:trPr>
        <w:tc>
          <w:tcPr>
            <w:tcW w:w="2263" w:type="dxa"/>
            <w:vAlign w:val="center"/>
          </w:tcPr>
          <w:p w14:paraId="7E9D8C86" w14:textId="777099BB"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11. Šalių rekvizitai ir parašai</w:t>
            </w:r>
          </w:p>
        </w:tc>
        <w:tc>
          <w:tcPr>
            <w:tcW w:w="3969" w:type="dxa"/>
            <w:gridSpan w:val="2"/>
          </w:tcPr>
          <w:p w14:paraId="0C0ABD9B" w14:textId="4C5D85B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Užsakovas:</w:t>
            </w:r>
          </w:p>
          <w:p w14:paraId="05F4CC2D"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
                <w:sz w:val="24"/>
                <w:szCs w:val="24"/>
              </w:rPr>
              <w:t>Kauno rajono savivaldybės administracija</w:t>
            </w:r>
          </w:p>
          <w:p w14:paraId="56E7C70D" w14:textId="0DED3528"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Adresas Savanorių pr. 371, </w:t>
            </w:r>
            <w:r w:rsidR="00D73CCF" w:rsidRPr="001D3A5A">
              <w:rPr>
                <w:rFonts w:ascii="Times New Roman" w:hAnsi="Times New Roman"/>
                <w:sz w:val="24"/>
                <w:szCs w:val="24"/>
                <w:lang w:eastAsia="en-US"/>
              </w:rPr>
              <w:t>49386</w:t>
            </w:r>
            <w:r w:rsidRPr="001D3A5A">
              <w:rPr>
                <w:rFonts w:ascii="Times New Roman" w:hAnsi="Times New Roman"/>
                <w:sz w:val="24"/>
                <w:szCs w:val="24"/>
              </w:rPr>
              <w:t xml:space="preserve"> Kaunas</w:t>
            </w:r>
          </w:p>
          <w:p w14:paraId="14CC1E88"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Juridinio asmens kodas 188756386</w:t>
            </w:r>
          </w:p>
          <w:p w14:paraId="75BC14F4" w14:textId="5D6F0026" w:rsidR="00173D9E" w:rsidRPr="001D3A5A" w:rsidRDefault="00173D9E" w:rsidP="001D3A5A">
            <w:pPr>
              <w:spacing w:after="0" w:line="240" w:lineRule="auto"/>
              <w:rPr>
                <w:rFonts w:ascii="Times New Roman" w:hAnsi="Times New Roman"/>
                <w:bCs/>
                <w:sz w:val="24"/>
                <w:szCs w:val="24"/>
                <w:lang w:eastAsia="en-US"/>
              </w:rPr>
            </w:pPr>
            <w:r w:rsidRPr="001D3A5A">
              <w:rPr>
                <w:rFonts w:ascii="Times New Roman" w:hAnsi="Times New Roman"/>
                <w:bCs/>
                <w:sz w:val="24"/>
                <w:szCs w:val="24"/>
              </w:rPr>
              <w:t xml:space="preserve">Tel. </w:t>
            </w:r>
            <w:r w:rsidRPr="001D3A5A">
              <w:rPr>
                <w:rFonts w:ascii="Times New Roman" w:hAnsi="Times New Roman"/>
                <w:bCs/>
                <w:sz w:val="24"/>
                <w:szCs w:val="24"/>
                <w:lang w:eastAsia="en-US"/>
              </w:rPr>
              <w:t>+370 37305503</w:t>
            </w:r>
          </w:p>
          <w:p w14:paraId="4B7CD4C5"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Cs/>
                <w:sz w:val="24"/>
                <w:szCs w:val="24"/>
              </w:rPr>
              <w:t xml:space="preserve">El. paštas </w:t>
            </w:r>
            <w:hyperlink r:id="rId11" w:history="1">
              <w:r w:rsidRPr="00E25D3E">
                <w:rPr>
                  <w:rStyle w:val="Hipersaitas"/>
                  <w:rFonts w:ascii="Times New Roman" w:hAnsi="Times New Roman"/>
                  <w:bCs/>
                  <w:color w:val="auto"/>
                  <w:sz w:val="24"/>
                  <w:szCs w:val="24"/>
                  <w:u w:val="none"/>
                  <w:lang w:eastAsia="en-US"/>
                </w:rPr>
                <w:t>info@krs.lt</w:t>
              </w:r>
            </w:hyperlink>
            <w:r w:rsidRPr="001D3A5A">
              <w:rPr>
                <w:rFonts w:ascii="Times New Roman" w:hAnsi="Times New Roman"/>
                <w:bCs/>
                <w:sz w:val="24"/>
                <w:szCs w:val="24"/>
                <w:lang w:eastAsia="en-US"/>
              </w:rPr>
              <w:t xml:space="preserve"> </w:t>
            </w:r>
          </w:p>
          <w:p w14:paraId="0EFB546C"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 s. Nr. </w:t>
            </w:r>
            <w:r w:rsidRPr="001D3A5A">
              <w:rPr>
                <w:rFonts w:ascii="Times New Roman" w:hAnsi="Times New Roman"/>
                <w:bCs/>
                <w:sz w:val="24"/>
                <w:szCs w:val="24"/>
                <w:lang w:eastAsia="en-US"/>
              </w:rPr>
              <w:t>LT914010042503135057</w:t>
            </w:r>
          </w:p>
          <w:p w14:paraId="5AE27851"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Bankas </w:t>
            </w:r>
            <w:proofErr w:type="spellStart"/>
            <w:r w:rsidRPr="001D3A5A">
              <w:rPr>
                <w:rFonts w:ascii="Times New Roman" w:hAnsi="Times New Roman"/>
                <w:bCs/>
                <w:sz w:val="24"/>
                <w:szCs w:val="24"/>
                <w:lang w:eastAsia="en-US"/>
              </w:rPr>
              <w:t>Luminor</w:t>
            </w:r>
            <w:proofErr w:type="spellEnd"/>
            <w:r w:rsidRPr="001D3A5A">
              <w:rPr>
                <w:rFonts w:ascii="Times New Roman" w:hAnsi="Times New Roman"/>
                <w:bCs/>
                <w:sz w:val="24"/>
                <w:szCs w:val="24"/>
                <w:lang w:eastAsia="en-US"/>
              </w:rPr>
              <w:t xml:space="preserve"> Bank AS Lietuvos skyrius</w:t>
            </w:r>
            <w:r w:rsidRPr="001D3A5A">
              <w:rPr>
                <w:rFonts w:ascii="Times New Roman" w:hAnsi="Times New Roman"/>
                <w:sz w:val="24"/>
                <w:szCs w:val="24"/>
              </w:rPr>
              <w:t xml:space="preserve">, banko kodas </w:t>
            </w:r>
            <w:r w:rsidRPr="001D3A5A">
              <w:rPr>
                <w:rFonts w:ascii="Times New Roman" w:hAnsi="Times New Roman"/>
                <w:bCs/>
                <w:sz w:val="24"/>
                <w:szCs w:val="24"/>
                <w:lang w:eastAsia="en-US"/>
              </w:rPr>
              <w:t>40100</w:t>
            </w:r>
          </w:p>
          <w:p w14:paraId="4EB6DD20" w14:textId="77777777" w:rsidR="00AD6D41" w:rsidRPr="001D3A5A" w:rsidRDefault="00AD6D41" w:rsidP="001D3A5A">
            <w:pPr>
              <w:spacing w:after="0" w:line="240" w:lineRule="auto"/>
              <w:jc w:val="both"/>
              <w:rPr>
                <w:rFonts w:ascii="Times New Roman" w:hAnsi="Times New Roman"/>
                <w:bCs/>
                <w:sz w:val="24"/>
                <w:szCs w:val="24"/>
                <w:highlight w:val="lightGray"/>
              </w:rPr>
            </w:pPr>
          </w:p>
          <w:p w14:paraId="59F20250" w14:textId="77777777" w:rsidR="00173D9E" w:rsidRPr="001D3A5A" w:rsidRDefault="00173D9E" w:rsidP="001D3A5A">
            <w:pPr>
              <w:spacing w:after="0" w:line="240" w:lineRule="auto"/>
              <w:rPr>
                <w:rFonts w:ascii="Times New Roman" w:hAnsi="Times New Roman"/>
                <w:bCs/>
                <w:sz w:val="24"/>
                <w:szCs w:val="24"/>
              </w:rPr>
            </w:pPr>
            <w:r w:rsidRPr="001D3A5A">
              <w:rPr>
                <w:rFonts w:ascii="Times New Roman" w:hAnsi="Times New Roman"/>
                <w:bCs/>
                <w:sz w:val="24"/>
                <w:szCs w:val="24"/>
              </w:rPr>
              <w:t>Administracijos direktorius</w:t>
            </w:r>
          </w:p>
          <w:p w14:paraId="6F890956" w14:textId="441F6D61" w:rsidR="00FF5F1E" w:rsidRPr="001D3A5A" w:rsidRDefault="00FF5F1E"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 xml:space="preserve">Mantas </w:t>
            </w:r>
            <w:proofErr w:type="spellStart"/>
            <w:r w:rsidRPr="001D3A5A">
              <w:rPr>
                <w:rFonts w:ascii="Times New Roman" w:hAnsi="Times New Roman"/>
                <w:bCs/>
                <w:sz w:val="24"/>
                <w:szCs w:val="24"/>
              </w:rPr>
              <w:t>Rikteris</w:t>
            </w:r>
            <w:proofErr w:type="spellEnd"/>
          </w:p>
        </w:tc>
        <w:tc>
          <w:tcPr>
            <w:tcW w:w="4111" w:type="dxa"/>
          </w:tcPr>
          <w:p w14:paraId="5B4282F3" w14:textId="4A929ABC" w:rsidR="005D7A76"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Rangovas:</w:t>
            </w:r>
          </w:p>
          <w:p w14:paraId="6B670CFA" w14:textId="2613A8E1" w:rsidR="005D7A76" w:rsidRPr="001D3A5A" w:rsidRDefault="005D7A76" w:rsidP="001D3A5A">
            <w:pPr>
              <w:spacing w:after="0" w:line="240" w:lineRule="auto"/>
              <w:jc w:val="both"/>
              <w:rPr>
                <w:rFonts w:ascii="Times New Roman" w:hAnsi="Times New Roman"/>
                <w:b/>
                <w:bCs/>
                <w:sz w:val="24"/>
                <w:szCs w:val="24"/>
              </w:rPr>
            </w:pPr>
            <w:r w:rsidRPr="001D3A5A">
              <w:rPr>
                <w:rFonts w:ascii="Times New Roman" w:hAnsi="Times New Roman"/>
                <w:b/>
                <w:bCs/>
                <w:sz w:val="24"/>
                <w:szCs w:val="24"/>
              </w:rPr>
              <w:t>[...]</w:t>
            </w:r>
          </w:p>
          <w:p w14:paraId="6B69C562"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w:t>
            </w:r>
          </w:p>
          <w:p w14:paraId="53C63676"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korespondencijai [...]</w:t>
            </w:r>
          </w:p>
          <w:p w14:paraId="7624426D"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Juridinio asmens kodas [...]</w:t>
            </w:r>
          </w:p>
          <w:p w14:paraId="68154F93"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PVM mok. kodas</w:t>
            </w:r>
            <w:r w:rsidRPr="001D3A5A">
              <w:rPr>
                <w:rFonts w:ascii="Times New Roman" w:hAnsi="Times New Roman"/>
                <w:sz w:val="24"/>
                <w:szCs w:val="24"/>
              </w:rPr>
              <w:t xml:space="preserve"> [...]</w:t>
            </w:r>
          </w:p>
          <w:p w14:paraId="149A9D89"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Tel. </w:t>
            </w:r>
            <w:r w:rsidRPr="001D3A5A">
              <w:rPr>
                <w:rFonts w:ascii="Times New Roman" w:hAnsi="Times New Roman"/>
                <w:sz w:val="24"/>
                <w:szCs w:val="24"/>
              </w:rPr>
              <w:t>[...]</w:t>
            </w:r>
          </w:p>
          <w:p w14:paraId="0A9A502A"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El. paštas</w:t>
            </w:r>
            <w:r w:rsidRPr="001D3A5A">
              <w:rPr>
                <w:rFonts w:ascii="Times New Roman" w:hAnsi="Times New Roman"/>
                <w:sz w:val="24"/>
                <w:szCs w:val="24"/>
              </w:rPr>
              <w:t xml:space="preserve"> [...]</w:t>
            </w:r>
          </w:p>
          <w:p w14:paraId="5D0201FF" w14:textId="77777777" w:rsidR="005D7A76" w:rsidRPr="001D3A5A" w:rsidRDefault="005D7A76" w:rsidP="001D3A5A">
            <w:pPr>
              <w:spacing w:after="0" w:line="240" w:lineRule="auto"/>
              <w:jc w:val="both"/>
              <w:rPr>
                <w:rFonts w:ascii="Times New Roman" w:hAnsi="Times New Roman"/>
                <w:sz w:val="24"/>
                <w:szCs w:val="24"/>
              </w:rPr>
            </w:pPr>
            <w:proofErr w:type="spellStart"/>
            <w:r w:rsidRPr="001D3A5A">
              <w:rPr>
                <w:rFonts w:ascii="Times New Roman" w:hAnsi="Times New Roman"/>
                <w:bCs/>
                <w:sz w:val="24"/>
                <w:szCs w:val="24"/>
              </w:rPr>
              <w:t>A.s</w:t>
            </w:r>
            <w:proofErr w:type="spellEnd"/>
            <w:r w:rsidRPr="001D3A5A">
              <w:rPr>
                <w:rFonts w:ascii="Times New Roman" w:hAnsi="Times New Roman"/>
                <w:bCs/>
                <w:sz w:val="24"/>
                <w:szCs w:val="24"/>
              </w:rPr>
              <w:t xml:space="preserve">. Nr. </w:t>
            </w:r>
            <w:r w:rsidRPr="001D3A5A">
              <w:rPr>
                <w:rFonts w:ascii="Times New Roman" w:hAnsi="Times New Roman"/>
                <w:sz w:val="24"/>
                <w:szCs w:val="24"/>
              </w:rPr>
              <w:t>[...]</w:t>
            </w:r>
          </w:p>
          <w:p w14:paraId="311369F5"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Bankas</w:t>
            </w:r>
            <w:r w:rsidRPr="001D3A5A">
              <w:rPr>
                <w:rFonts w:ascii="Times New Roman" w:hAnsi="Times New Roman"/>
                <w:sz w:val="24"/>
                <w:szCs w:val="24"/>
              </w:rPr>
              <w:t xml:space="preserve"> [...], banko kodas [...]</w:t>
            </w:r>
          </w:p>
          <w:p w14:paraId="070122CE" w14:textId="77777777" w:rsidR="005D7A76" w:rsidRDefault="005D7A76" w:rsidP="001D3A5A">
            <w:pPr>
              <w:spacing w:after="0" w:line="240" w:lineRule="auto"/>
              <w:jc w:val="both"/>
              <w:rPr>
                <w:rFonts w:ascii="Times New Roman" w:hAnsi="Times New Roman"/>
                <w:bCs/>
                <w:sz w:val="24"/>
                <w:szCs w:val="24"/>
              </w:rPr>
            </w:pPr>
          </w:p>
          <w:p w14:paraId="4FF494A3" w14:textId="77777777" w:rsidR="001D3A5A" w:rsidRPr="001D3A5A" w:rsidRDefault="001D3A5A" w:rsidP="001D3A5A">
            <w:pPr>
              <w:spacing w:after="0" w:line="240" w:lineRule="auto"/>
              <w:jc w:val="both"/>
              <w:rPr>
                <w:rFonts w:ascii="Times New Roman" w:hAnsi="Times New Roman"/>
                <w:bCs/>
                <w:sz w:val="24"/>
                <w:szCs w:val="24"/>
              </w:rPr>
            </w:pPr>
          </w:p>
          <w:p w14:paraId="51A0F574" w14:textId="77777777" w:rsidR="005D7A76"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[Direktorius]</w:t>
            </w:r>
          </w:p>
          <w:p w14:paraId="01AF34E0" w14:textId="74F708F4" w:rsidR="00AD6D41"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w:t>
            </w: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52AABFCD" w14:textId="77777777" w:rsidR="00D84ED8" w:rsidRDefault="00D84ED8" w:rsidP="00D84ED8"/>
    <w:p w14:paraId="32D7589E" w14:textId="77777777" w:rsidR="00D84ED8" w:rsidRDefault="00D84ED8" w:rsidP="00D84ED8"/>
    <w:p w14:paraId="736E0D73" w14:textId="77777777" w:rsidR="00D84ED8" w:rsidRDefault="00D84ED8" w:rsidP="00D84ED8"/>
    <w:p w14:paraId="0344F1B7" w14:textId="77777777" w:rsidR="00D84ED8" w:rsidRDefault="00D84ED8" w:rsidP="00D84ED8"/>
    <w:p w14:paraId="31E8F623" w14:textId="77777777" w:rsidR="00D84ED8" w:rsidRDefault="00D84ED8" w:rsidP="00D84ED8"/>
    <w:p w14:paraId="584FD555" w14:textId="77777777" w:rsidR="00D84ED8" w:rsidRDefault="00D84ED8" w:rsidP="00D84ED8"/>
    <w:p w14:paraId="750298D8" w14:textId="77777777" w:rsidR="00D84ED8" w:rsidRDefault="00D84ED8" w:rsidP="00D84ED8"/>
    <w:p w14:paraId="67167ED2" w14:textId="77777777" w:rsidR="00D84ED8" w:rsidRDefault="00D84ED8" w:rsidP="00D84ED8"/>
    <w:p w14:paraId="1D1A6F3F" w14:textId="77777777" w:rsidR="00D84ED8" w:rsidRDefault="00D84ED8" w:rsidP="00D84ED8"/>
    <w:p w14:paraId="5A8C222A" w14:textId="77777777" w:rsidR="00D84ED8" w:rsidRPr="006D1D66" w:rsidRDefault="00D84ED8" w:rsidP="00D84ED8">
      <w:pPr>
        <w:pStyle w:val="Antrat1"/>
        <w:tabs>
          <w:tab w:val="left" w:pos="709"/>
        </w:tabs>
        <w:spacing w:before="0" w:line="240" w:lineRule="auto"/>
        <w:jc w:val="center"/>
        <w:rPr>
          <w:rFonts w:ascii="Times New Roman" w:hAnsi="Times New Roman"/>
          <w:b/>
          <w:color w:val="auto"/>
          <w:sz w:val="22"/>
          <w:szCs w:val="22"/>
        </w:rPr>
      </w:pPr>
      <w:r w:rsidRPr="006D1D66">
        <w:rPr>
          <w:rFonts w:ascii="Times New Roman" w:hAnsi="Times New Roman"/>
          <w:b/>
          <w:color w:val="auto"/>
          <w:sz w:val="22"/>
          <w:szCs w:val="22"/>
        </w:rPr>
        <w:lastRenderedPageBreak/>
        <w:t>RANGOS DARBŲ SUTARTIES BENDROJI DALIS</w:t>
      </w:r>
    </w:p>
    <w:p w14:paraId="4D07999F" w14:textId="77777777" w:rsidR="00D84ED8" w:rsidRPr="006D1D66" w:rsidRDefault="00D84ED8" w:rsidP="00D84ED8">
      <w:pPr>
        <w:spacing w:after="0" w:line="240" w:lineRule="auto"/>
        <w:jc w:val="both"/>
        <w:rPr>
          <w:rFonts w:ascii="Times New Roman" w:hAnsi="Times New Roman"/>
        </w:rPr>
      </w:pPr>
    </w:p>
    <w:p w14:paraId="379D45F9" w14:textId="77777777" w:rsidR="00D84ED8" w:rsidRPr="006D1D66" w:rsidRDefault="00D84ED8" w:rsidP="00D84ED8">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Sutartyje naudojamos sąvokos</w:t>
      </w:r>
    </w:p>
    <w:p w14:paraId="279239CD" w14:textId="77777777" w:rsidR="00D84ED8" w:rsidRPr="006D1D66" w:rsidRDefault="00D84ED8" w:rsidP="00D84ED8">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2FC026DE"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799FF1BB"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08098008"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 per kurį turi būti atlikti, užbaigti ir Užsakovui perduoti visi Sutartyje nurodyti Darbai.</w:t>
      </w:r>
    </w:p>
    <w:p w14:paraId="6F81785D" w14:textId="77777777" w:rsidR="00D84ED8" w:rsidRPr="00791ECB"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54F3703C" w14:textId="77777777" w:rsidR="00D84ED8" w:rsidRPr="00791ECB"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1A258FBB"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E07BBEC"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79C10F0B"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7E6B0FAE"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6C457B9F"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40A474E1"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xml:space="preserve">– dokumentai, kurie suprantami taip, kaip nurodyta Lietuvos Respublikos viešųjų pirkimų įstatyme (toliau – </w:t>
      </w:r>
      <w:r w:rsidRPr="006D1D66">
        <w:rPr>
          <w:rFonts w:ascii="Times New Roman" w:hAnsi="Times New Roman" w:cs="Times New Roman"/>
          <w:b/>
          <w:bCs/>
          <w:color w:val="auto"/>
          <w:sz w:val="22"/>
          <w:szCs w:val="22"/>
        </w:rPr>
        <w:t>VPĮ</w:t>
      </w:r>
      <w:r w:rsidRPr="006D1D66">
        <w:rPr>
          <w:rFonts w:ascii="Times New Roman" w:hAnsi="Times New Roman" w:cs="Times New Roman"/>
          <w:color w:val="auto"/>
          <w:sz w:val="22"/>
          <w:szCs w:val="22"/>
        </w:rPr>
        <w:t>).</w:t>
      </w:r>
    </w:p>
    <w:p w14:paraId="0024A7CB"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1945D83C"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27854633" w14:textId="77777777" w:rsidR="00D84ED8" w:rsidRPr="006D1D66" w:rsidRDefault="00D84ED8" w:rsidP="00D84ED8">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EE2D08D" w14:textId="77777777" w:rsidR="00D84ED8" w:rsidRPr="006D1D66" w:rsidRDefault="00D84ED8" w:rsidP="00D84ED8">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677BDB" w14:textId="77777777" w:rsidR="00D84ED8" w:rsidRPr="006D1D66" w:rsidRDefault="00D84ED8" w:rsidP="00D84ED8">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ir laiku užbaigs Darbus, ir sumokama Rangovui įvykus visoms galutinio atsiskaitymo sąlygoms (kaip apibrėžta Sutarties BD 13.3  straipsnyje).</w:t>
      </w:r>
    </w:p>
    <w:p w14:paraId="030730BE" w14:textId="77777777" w:rsidR="00D84ED8" w:rsidRPr="00F3356A" w:rsidRDefault="00D84ED8" w:rsidP="00D84ED8">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45E594A2" w14:textId="77777777" w:rsidR="00D84ED8" w:rsidRPr="00F3356A"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1383D9C2" w14:textId="77777777" w:rsidR="00D84ED8" w:rsidRPr="00F3356A"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444595DB" w14:textId="77777777" w:rsidR="00D84ED8" w:rsidRPr="00F3356A"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Sutartis 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3C92DD1B" w14:textId="77777777" w:rsidR="00D84ED8" w:rsidRPr="006D1D66" w:rsidRDefault="00D84ED8" w:rsidP="00D84ED8">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93939E2"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536E9494" w14:textId="77777777" w:rsidR="00D84ED8" w:rsidRPr="006D1D66" w:rsidRDefault="00D84ED8" w:rsidP="00D84ED8">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užpildytas Rangovo siūlomomis Darbų kainomis. Veiklų sąrašas nurodo pagrindines Darbų, apibrėžtų Techninėje specifikacijoje, veiklas ir joms priskirtinas sumas.</w:t>
      </w:r>
    </w:p>
    <w:p w14:paraId="5446C6CF" w14:textId="77777777" w:rsidR="00D84ED8" w:rsidRPr="006D1D66" w:rsidRDefault="00D84ED8" w:rsidP="00D84ED8">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Kauno r</w:t>
      </w:r>
      <w:r>
        <w:rPr>
          <w:rFonts w:ascii="Times New Roman" w:hAnsi="Times New Roman" w:cs="Times New Roman"/>
          <w:color w:val="auto"/>
          <w:sz w:val="22"/>
          <w:szCs w:val="22"/>
        </w:rPr>
        <w:t>ajono savivaldybės administracija</w:t>
      </w:r>
      <w:r w:rsidRPr="006D1D66">
        <w:rPr>
          <w:rFonts w:ascii="Times New Roman" w:hAnsi="Times New Roman" w:cs="Times New Roman"/>
          <w:color w:val="auto"/>
          <w:sz w:val="22"/>
          <w:szCs w:val="22"/>
        </w:rPr>
        <w:t>.</w:t>
      </w:r>
    </w:p>
    <w:p w14:paraId="3A45D342"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23C65F93" w14:textId="77777777" w:rsidR="00D84ED8" w:rsidRPr="006D1D66" w:rsidRDefault="00D84ED8" w:rsidP="00D84ED8">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Sutarties aiškinimo ir taikymo tikslais nustatoma tokia Sutarties dokumentų (su priedais, jei pridedami) prioriteto tvarka: (1) Sutarties SD; (2) Techninė specifikacija; (3) Sutarties BD; (4) Darbų vykdymo grafikas; (5) Rangovo pasiūlymas/Veiklų sąrašas; (6) kiti Pirkimo dokumentai. Tuo atveju, jei tarp šiame Sutarties BD punkte nurodytų dokumentų būtų neatitikimų ar prieštaravimų, dokumentai bus aiškinami pagal jų pirmumą, pagal kurį jie yra išvardinti.</w:t>
      </w:r>
    </w:p>
    <w:p w14:paraId="0C4D40A7" w14:textId="77777777" w:rsidR="00D84ED8" w:rsidRPr="006D1D66" w:rsidRDefault="00D84ED8" w:rsidP="00D84ED8">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0AB60DA1"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05358D7E"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7281D07F"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9287B0A"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210525D9"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5D89A902" w14:textId="77777777" w:rsidR="00D84ED8" w:rsidRPr="006D1D66" w:rsidRDefault="00D84ED8" w:rsidP="00D84ED8">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05258DE4"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0CC12758"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690F0154"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 4.2 ir 4.6</w:t>
      </w:r>
      <w:r>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7FB2F3B7" w14:textId="77777777" w:rsidR="00D84ED8" w:rsidRPr="006D1D66" w:rsidRDefault="00D84ED8" w:rsidP="00D84ED8">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 ar Rangovo pateiktose lokalinėse sąmatose, Rangovas privalo Sutarties SD nustatyta tvarka ir terminu informuoti Užsakovą.</w:t>
      </w:r>
    </w:p>
    <w:p w14:paraId="0F3CAB85"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58CC07F"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23C17DF0"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10923B2"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66AB56C0" w14:textId="77777777" w:rsidR="00D84ED8" w:rsidRPr="006D1D66" w:rsidRDefault="00D84ED8" w:rsidP="00D84ED8">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562C03F4"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 xml:space="preserve">Rangovas Darbų vykdymo, užbaigimo ir jų defektų taisymo metu privalo užtikrinti ir pilnai atsako už savo darbuotojų, kitų įgaliotų asmenų, taip pat kitų trečiųjų asmenų, esančių Darbų vietoje ir kitoje Darbų vykdymo teritorijoje, saugumą ir turi garantuoti galiojančių Teisės aktų nustatytų saugos darbe reikalavimų besąlygišką laikymąsi. </w:t>
      </w:r>
    </w:p>
    <w:p w14:paraId="71A0794F" w14:textId="77777777" w:rsidR="00D84ED8" w:rsidRPr="006D1D66" w:rsidRDefault="00D84ED8" w:rsidP="00D84ED8">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345ACB74"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A3BEF71"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085D94C6"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092137CA" w14:textId="77777777" w:rsidR="00D84ED8" w:rsidRPr="006D1D66" w:rsidRDefault="00D84ED8" w:rsidP="00D84ED8">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5A65FB46"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1565A3CB"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774963C8"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r>
        <w:rPr>
          <w:rFonts w:ascii="Times New Roman" w:hAnsi="Times New Roman" w:cs="Times New Roman"/>
          <w:color w:val="auto"/>
          <w:sz w:val="22"/>
          <w:szCs w:val="22"/>
        </w:rPr>
        <w:t xml:space="preserve"> 3.1 papunktyje</w:t>
      </w:r>
      <w:r w:rsidRPr="006D1D66">
        <w:rPr>
          <w:rFonts w:ascii="Times New Roman" w:hAnsi="Times New Roman" w:cs="Times New Roman"/>
          <w:color w:val="auto"/>
          <w:sz w:val="22"/>
          <w:szCs w:val="22"/>
        </w:rPr>
        <w:t>.</w:t>
      </w:r>
    </w:p>
    <w:p w14:paraId="5585E2F8" w14:textId="77777777" w:rsidR="00D84ED8" w:rsidRPr="00360521" w:rsidRDefault="00D84ED8" w:rsidP="00D84ED8">
      <w:pPr>
        <w:spacing w:after="0"/>
        <w:ind w:left="1134" w:hanging="425"/>
        <w:rPr>
          <w:rFonts w:ascii="Times New Roman" w:hAnsi="Times New Roman"/>
          <w:lang w:eastAsia="en-GB"/>
        </w:rPr>
      </w:pPr>
      <w:r>
        <w:rPr>
          <w:rFonts w:ascii="Times New Roman" w:hAnsi="Times New Roman"/>
        </w:rPr>
        <w:lastRenderedPageBreak/>
        <w:t>6.2.</w:t>
      </w:r>
      <w:r w:rsidRPr="00360521">
        <w:rPr>
          <w:rFonts w:ascii="Times New Roman" w:hAnsi="Times New Roman"/>
        </w:rPr>
        <w:t xml:space="preserve">Darbai turi būti atliekami pagal Šalių patvirtintą grafiką (toliau – </w:t>
      </w:r>
      <w:r w:rsidRPr="00360521">
        <w:rPr>
          <w:rFonts w:ascii="Times New Roman" w:hAnsi="Times New Roman"/>
          <w:b/>
        </w:rPr>
        <w:t>Grafikas</w:t>
      </w:r>
      <w:r w:rsidRPr="00360521">
        <w:rPr>
          <w:rFonts w:ascii="Times New Roman" w:hAnsi="Times New Roman"/>
        </w:rPr>
        <w:t xml:space="preserve">). Grafike nustatyti terminai gali būti keičiami rašytiniu Šalių susitarimu, tačiau nekeičiant Sutarties </w:t>
      </w:r>
      <w:r>
        <w:rPr>
          <w:rFonts w:ascii="Times New Roman" w:hAnsi="Times New Roman"/>
        </w:rPr>
        <w:t>S</w:t>
      </w:r>
      <w:r w:rsidRPr="00360521">
        <w:rPr>
          <w:rFonts w:ascii="Times New Roman" w:hAnsi="Times New Roman"/>
        </w:rPr>
        <w:t xml:space="preserve">D 3.1 punkte nustatyto termino. Grafiką Rangovas turi parengti ir pateikti Užsakovui suderinimui per Sutarties SD nustatytą terminą. </w:t>
      </w:r>
      <w:r w:rsidRPr="00360521">
        <w:rPr>
          <w:rFonts w:ascii="Times New Roman" w:hAnsi="Times New Roman"/>
          <w:lang w:eastAsia="en-GB"/>
        </w:rPr>
        <w:t xml:space="preserve">Darbų atlikimo terminas nustatytas Sutarties SD 3.1 papunktyje </w:t>
      </w:r>
      <w:proofErr w:type="spellStart"/>
      <w:r w:rsidRPr="00360521">
        <w:rPr>
          <w:rFonts w:ascii="Times New Roman" w:hAnsi="Times New Roman"/>
          <w:lang w:eastAsia="en-GB"/>
        </w:rPr>
        <w:t>rašytiniu</w:t>
      </w:r>
      <w:proofErr w:type="spellEnd"/>
      <w:r w:rsidRPr="00360521">
        <w:rPr>
          <w:rFonts w:ascii="Times New Roman" w:hAnsi="Times New Roman"/>
          <w:lang w:eastAsia="en-GB"/>
        </w:rPr>
        <w:t xml:space="preserve"> </w:t>
      </w:r>
      <w:r>
        <w:rPr>
          <w:rFonts w:ascii="Times New Roman" w:hAnsi="Times New Roman"/>
          <w:lang w:eastAsia="en-GB"/>
        </w:rPr>
        <w:t xml:space="preserve"> </w:t>
      </w:r>
      <w:proofErr w:type="spellStart"/>
      <w:r w:rsidRPr="00360521">
        <w:rPr>
          <w:rFonts w:ascii="Times New Roman" w:hAnsi="Times New Roman"/>
          <w:lang w:eastAsia="en-GB"/>
        </w:rPr>
        <w:t>Šaliu</w:t>
      </w:r>
      <w:proofErr w:type="spellEnd"/>
      <w:r w:rsidRPr="00360521">
        <w:rPr>
          <w:rFonts w:ascii="Times New Roman" w:hAnsi="Times New Roman"/>
          <w:lang w:eastAsia="en-GB"/>
        </w:rPr>
        <w:t xml:space="preserve">̨ susitarimu gali </w:t>
      </w:r>
      <w:proofErr w:type="spellStart"/>
      <w:r w:rsidRPr="00360521">
        <w:rPr>
          <w:rFonts w:ascii="Times New Roman" w:hAnsi="Times New Roman"/>
          <w:lang w:eastAsia="en-GB"/>
        </w:rPr>
        <w:t>būti</w:t>
      </w:r>
      <w:proofErr w:type="spellEnd"/>
      <w:r w:rsidRPr="00360521">
        <w:rPr>
          <w:rFonts w:ascii="Times New Roman" w:hAnsi="Times New Roman"/>
          <w:lang w:eastAsia="en-GB"/>
        </w:rPr>
        <w:t xml:space="preserve"> </w:t>
      </w:r>
      <w:proofErr w:type="spellStart"/>
      <w:r w:rsidRPr="00360521">
        <w:rPr>
          <w:rFonts w:ascii="Times New Roman" w:hAnsi="Times New Roman"/>
          <w:lang w:eastAsia="en-GB"/>
        </w:rPr>
        <w:t>pratęstas</w:t>
      </w:r>
      <w:proofErr w:type="spellEnd"/>
      <w:r w:rsidRPr="00360521">
        <w:rPr>
          <w:rFonts w:ascii="Times New Roman" w:hAnsi="Times New Roman"/>
          <w:lang w:eastAsia="en-GB"/>
        </w:rPr>
        <w:t xml:space="preserve">, o Darbų vykdymo grafikas koreguojamas Sutarties SD 3.1. papunktyje nurodytam </w:t>
      </w:r>
      <w:proofErr w:type="spellStart"/>
      <w:r w:rsidRPr="00360521">
        <w:rPr>
          <w:rFonts w:ascii="Times New Roman" w:hAnsi="Times New Roman"/>
          <w:lang w:eastAsia="en-GB"/>
        </w:rPr>
        <w:t>pratęsimo</w:t>
      </w:r>
      <w:proofErr w:type="spellEnd"/>
      <w:r w:rsidRPr="00360521">
        <w:rPr>
          <w:rFonts w:ascii="Times New Roman" w:hAnsi="Times New Roman"/>
          <w:lang w:eastAsia="en-GB"/>
        </w:rPr>
        <w:t xml:space="preserve"> terminui tik </w:t>
      </w:r>
      <w:proofErr w:type="spellStart"/>
      <w:r w:rsidRPr="00360521">
        <w:rPr>
          <w:rFonts w:ascii="Times New Roman" w:hAnsi="Times New Roman"/>
          <w:lang w:eastAsia="en-GB"/>
        </w:rPr>
        <w:t>dėl</w:t>
      </w:r>
      <w:proofErr w:type="spellEnd"/>
      <w:r>
        <w:rPr>
          <w:rFonts w:ascii="Times New Roman" w:hAnsi="Times New Roman"/>
          <w:lang w:eastAsia="en-GB"/>
        </w:rPr>
        <w:t xml:space="preserve"> </w:t>
      </w:r>
      <w:r w:rsidRPr="00360521">
        <w:rPr>
          <w:rFonts w:ascii="Times New Roman" w:hAnsi="Times New Roman"/>
          <w:lang w:eastAsia="en-GB"/>
        </w:rPr>
        <w:t xml:space="preserve"> </w:t>
      </w:r>
      <w:proofErr w:type="spellStart"/>
      <w:r w:rsidRPr="00360521">
        <w:rPr>
          <w:rFonts w:ascii="Times New Roman" w:hAnsi="Times New Roman"/>
          <w:lang w:eastAsia="en-GB"/>
        </w:rPr>
        <w:t>aplinkybiu</w:t>
      </w:r>
      <w:proofErr w:type="spellEnd"/>
      <w:r w:rsidRPr="00360521">
        <w:rPr>
          <w:rFonts w:ascii="Times New Roman" w:hAnsi="Times New Roman"/>
          <w:lang w:eastAsia="en-GB"/>
        </w:rPr>
        <w:t xml:space="preserve">̨, kurios nepriklauso nuo Rangovo, tokių kaip: </w:t>
      </w:r>
    </w:p>
    <w:p w14:paraId="0C6132EB" w14:textId="77777777" w:rsidR="00D84ED8" w:rsidRPr="00860299" w:rsidRDefault="00D84ED8" w:rsidP="00D84ED8">
      <w:pPr>
        <w:spacing w:after="0" w:line="240" w:lineRule="auto"/>
        <w:ind w:left="1276" w:hanging="567"/>
        <w:jc w:val="both"/>
        <w:rPr>
          <w:rFonts w:ascii="Times New Roman" w:hAnsi="Times New Roman"/>
          <w:lang w:eastAsia="en-GB"/>
        </w:rPr>
      </w:pPr>
      <w:r w:rsidRPr="00860299">
        <w:rPr>
          <w:rFonts w:ascii="Times New Roman" w:hAnsi="Times New Roman"/>
          <w:lang w:eastAsia="en-GB"/>
        </w:rPr>
        <w:t xml:space="preserve">6.2.1. </w:t>
      </w:r>
      <w:proofErr w:type="spellStart"/>
      <w:r w:rsidRPr="00860299">
        <w:rPr>
          <w:rFonts w:ascii="Times New Roman" w:hAnsi="Times New Roman"/>
          <w:lang w:eastAsia="en-GB"/>
        </w:rPr>
        <w:t>išskirtinai</w:t>
      </w:r>
      <w:proofErr w:type="spellEnd"/>
      <w:r w:rsidRPr="00860299">
        <w:rPr>
          <w:rFonts w:ascii="Times New Roman" w:hAnsi="Times New Roman"/>
          <w:lang w:eastAsia="en-GB"/>
        </w:rPr>
        <w:t xml:space="preserve"> nepalankių gamtinių </w:t>
      </w:r>
      <w:proofErr w:type="spellStart"/>
      <w:r w:rsidRPr="00860299">
        <w:rPr>
          <w:rFonts w:ascii="Times New Roman" w:hAnsi="Times New Roman"/>
          <w:lang w:eastAsia="en-GB"/>
        </w:rPr>
        <w:t>sąlygu</w:t>
      </w:r>
      <w:proofErr w:type="spellEnd"/>
      <w:r w:rsidRPr="00860299">
        <w:rPr>
          <w:rFonts w:ascii="Times New Roman" w:hAnsi="Times New Roman"/>
          <w:lang w:eastAsia="en-GB"/>
        </w:rPr>
        <w:t xml:space="preserve">̨ (taikoma Darbams, kurių kokybė priklauso nuo gamtinių </w:t>
      </w:r>
      <w:proofErr w:type="spellStart"/>
      <w:r w:rsidRPr="00860299">
        <w:rPr>
          <w:rFonts w:ascii="Times New Roman" w:hAnsi="Times New Roman"/>
          <w:lang w:eastAsia="en-GB"/>
        </w:rPr>
        <w:t>sąlygu</w:t>
      </w:r>
      <w:proofErr w:type="spellEnd"/>
      <w:r w:rsidRPr="00860299">
        <w:rPr>
          <w:rFonts w:ascii="Times New Roman" w:hAnsi="Times New Roman"/>
          <w:lang w:eastAsia="en-GB"/>
        </w:rPr>
        <w:t xml:space="preserve">̨), kurios buvo nenumatomos arba kurių joks </w:t>
      </w:r>
      <w:proofErr w:type="spellStart"/>
      <w:r w:rsidRPr="00860299">
        <w:rPr>
          <w:rFonts w:ascii="Times New Roman" w:hAnsi="Times New Roman"/>
          <w:lang w:eastAsia="en-GB"/>
        </w:rPr>
        <w:t>patyręs</w:t>
      </w:r>
      <w:proofErr w:type="spellEnd"/>
      <w:r w:rsidRPr="00860299">
        <w:rPr>
          <w:rFonts w:ascii="Times New Roman" w:hAnsi="Times New Roman"/>
          <w:lang w:eastAsia="en-GB"/>
        </w:rPr>
        <w:t xml:space="preserve"> Rangovas </w:t>
      </w:r>
      <w:proofErr w:type="spellStart"/>
      <w:r w:rsidRPr="00860299">
        <w:rPr>
          <w:rFonts w:ascii="Times New Roman" w:hAnsi="Times New Roman"/>
          <w:lang w:eastAsia="en-GB"/>
        </w:rPr>
        <w:t>nebūtu</w:t>
      </w:r>
      <w:proofErr w:type="spellEnd"/>
      <w:r w:rsidRPr="00860299">
        <w:rPr>
          <w:rFonts w:ascii="Times New Roman" w:hAnsi="Times New Roman"/>
          <w:lang w:eastAsia="en-GB"/>
        </w:rPr>
        <w:t xml:space="preserve">̨ </w:t>
      </w:r>
      <w:proofErr w:type="spellStart"/>
      <w:r w:rsidRPr="00860299">
        <w:rPr>
          <w:rFonts w:ascii="Times New Roman" w:hAnsi="Times New Roman"/>
          <w:lang w:eastAsia="en-GB"/>
        </w:rPr>
        <w:t>galėjęs</w:t>
      </w:r>
      <w:proofErr w:type="spellEnd"/>
      <w:r w:rsidRPr="00860299">
        <w:rPr>
          <w:rFonts w:ascii="Times New Roman" w:hAnsi="Times New Roman"/>
          <w:lang w:eastAsia="en-GB"/>
        </w:rPr>
        <w:t xml:space="preserve"> </w:t>
      </w:r>
      <w:proofErr w:type="spellStart"/>
      <w:r w:rsidRPr="00860299">
        <w:rPr>
          <w:rFonts w:ascii="Times New Roman" w:hAnsi="Times New Roman"/>
          <w:lang w:eastAsia="en-GB"/>
        </w:rPr>
        <w:t>tikėtis</w:t>
      </w:r>
      <w:proofErr w:type="spellEnd"/>
      <w:r w:rsidRPr="00860299">
        <w:rPr>
          <w:rFonts w:ascii="Times New Roman" w:hAnsi="Times New Roman"/>
          <w:lang w:eastAsia="en-GB"/>
        </w:rPr>
        <w:t xml:space="preserve"> ir tai </w:t>
      </w:r>
      <w:proofErr w:type="spellStart"/>
      <w:r w:rsidRPr="00860299">
        <w:rPr>
          <w:rFonts w:ascii="Times New Roman" w:hAnsi="Times New Roman"/>
          <w:lang w:eastAsia="en-GB"/>
        </w:rPr>
        <w:t>įvertinti</w:t>
      </w:r>
      <w:proofErr w:type="spellEnd"/>
      <w:r w:rsidRPr="00860299">
        <w:rPr>
          <w:rFonts w:ascii="Times New Roman" w:hAnsi="Times New Roman"/>
          <w:lang w:eastAsia="en-GB"/>
        </w:rPr>
        <w:t xml:space="preserve">; </w:t>
      </w:r>
    </w:p>
    <w:p w14:paraId="07EB074A" w14:textId="77777777" w:rsidR="00D84ED8" w:rsidRPr="00860299" w:rsidRDefault="00D84ED8" w:rsidP="00D84ED8">
      <w:pPr>
        <w:spacing w:after="0" w:line="240" w:lineRule="auto"/>
        <w:ind w:left="1560" w:hanging="862"/>
        <w:jc w:val="both"/>
        <w:rPr>
          <w:rFonts w:ascii="Times New Roman" w:hAnsi="Times New Roman"/>
          <w:lang w:eastAsia="en-GB"/>
        </w:rPr>
      </w:pPr>
      <w:r w:rsidRPr="00860299">
        <w:rPr>
          <w:rFonts w:ascii="Times New Roman" w:hAnsi="Times New Roman"/>
          <w:lang w:eastAsia="en-GB"/>
        </w:rPr>
        <w:t xml:space="preserve">6.2.2. pakeitimų, atliekamų vadovaujantis Sutarties </w:t>
      </w:r>
      <w:proofErr w:type="spellStart"/>
      <w:r w:rsidRPr="00860299">
        <w:rPr>
          <w:rFonts w:ascii="Times New Roman" w:hAnsi="Times New Roman"/>
          <w:lang w:eastAsia="en-GB"/>
        </w:rPr>
        <w:t>sąlygu</w:t>
      </w:r>
      <w:proofErr w:type="spellEnd"/>
      <w:r w:rsidRPr="00860299">
        <w:rPr>
          <w:rFonts w:ascii="Times New Roman" w:hAnsi="Times New Roman"/>
          <w:lang w:eastAsia="en-GB"/>
        </w:rPr>
        <w:t>̨ X skyriaus nuostatomis;</w:t>
      </w:r>
    </w:p>
    <w:p w14:paraId="5E8351E9" w14:textId="77777777" w:rsidR="00D84ED8" w:rsidRPr="00860299" w:rsidRDefault="00D84ED8" w:rsidP="00D84ED8">
      <w:pPr>
        <w:spacing w:after="0" w:line="240" w:lineRule="auto"/>
        <w:ind w:left="1276" w:hanging="567"/>
        <w:jc w:val="both"/>
        <w:rPr>
          <w:rFonts w:ascii="Times New Roman" w:hAnsi="Times New Roman"/>
          <w:lang w:eastAsia="en-GB"/>
        </w:rPr>
      </w:pPr>
      <w:r w:rsidRPr="00860299">
        <w:rPr>
          <w:rFonts w:ascii="Times New Roman" w:hAnsi="Times New Roman"/>
          <w:lang w:eastAsia="en-GB"/>
        </w:rPr>
        <w:t xml:space="preserve">6.2.3. bet kokio </w:t>
      </w:r>
      <w:proofErr w:type="spellStart"/>
      <w:r w:rsidRPr="00860299">
        <w:rPr>
          <w:rFonts w:ascii="Times New Roman" w:hAnsi="Times New Roman"/>
          <w:lang w:eastAsia="en-GB"/>
        </w:rPr>
        <w:t>vėlavimo</w:t>
      </w:r>
      <w:proofErr w:type="spellEnd"/>
      <w:r w:rsidRPr="00860299">
        <w:rPr>
          <w:rFonts w:ascii="Times New Roman" w:hAnsi="Times New Roman"/>
          <w:lang w:eastAsia="en-GB"/>
        </w:rPr>
        <w:t xml:space="preserve">, </w:t>
      </w:r>
      <w:proofErr w:type="spellStart"/>
      <w:r w:rsidRPr="00860299">
        <w:rPr>
          <w:rFonts w:ascii="Times New Roman" w:hAnsi="Times New Roman"/>
          <w:lang w:eastAsia="en-GB"/>
        </w:rPr>
        <w:t>kliūčiu</w:t>
      </w:r>
      <w:proofErr w:type="spellEnd"/>
      <w:r w:rsidRPr="00860299">
        <w:rPr>
          <w:rFonts w:ascii="Times New Roman" w:hAnsi="Times New Roman"/>
          <w:lang w:eastAsia="en-GB"/>
        </w:rPr>
        <w:t xml:space="preserve">̨ ar trukdymų, sukeltų arba priskiriamų </w:t>
      </w:r>
      <w:proofErr w:type="spellStart"/>
      <w:r w:rsidRPr="00860299">
        <w:rPr>
          <w:rFonts w:ascii="Times New Roman" w:hAnsi="Times New Roman"/>
          <w:lang w:eastAsia="en-GB"/>
        </w:rPr>
        <w:t>Užsakovui</w:t>
      </w:r>
      <w:proofErr w:type="spellEnd"/>
      <w:r w:rsidRPr="00860299">
        <w:rPr>
          <w:rFonts w:ascii="Times New Roman" w:hAnsi="Times New Roman"/>
          <w:lang w:eastAsia="en-GB"/>
        </w:rPr>
        <w:t xml:space="preserve"> arba </w:t>
      </w:r>
      <w:proofErr w:type="spellStart"/>
      <w:r w:rsidRPr="00860299">
        <w:rPr>
          <w:rFonts w:ascii="Times New Roman" w:hAnsi="Times New Roman"/>
          <w:lang w:eastAsia="en-GB"/>
        </w:rPr>
        <w:t>Užsakovo</w:t>
      </w:r>
      <w:proofErr w:type="spellEnd"/>
      <w:r w:rsidRPr="00860299">
        <w:rPr>
          <w:rFonts w:ascii="Times New Roman" w:hAnsi="Times New Roman"/>
          <w:lang w:eastAsia="en-GB"/>
        </w:rPr>
        <w:t xml:space="preserve"> personalui, arba tretiesiems asmenims. </w:t>
      </w:r>
    </w:p>
    <w:p w14:paraId="6EEA420A" w14:textId="77777777" w:rsidR="00D84ED8" w:rsidRPr="006D1D66" w:rsidRDefault="00D84ED8" w:rsidP="00D84ED8">
      <w:pPr>
        <w:pStyle w:val="Default"/>
        <w:numPr>
          <w:ilvl w:val="1"/>
          <w:numId w:val="3"/>
        </w:numPr>
        <w:ind w:left="1276" w:hanging="283"/>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atsakingas už Darbų vykdymo grafiko parengimą ir suderinimą su Užsakovu per Sutarties SD 3.1 punkte nurodytą terminą. 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2BF47724"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 tik Šalims raštu patvirtinus Grafiko pakeitimus. Grafiko keitimas jokiais atvejais nėra laikomas Sutarties sąlygų pakeitimu. Grafiko keitimas neatleidžia Rangovo nuo atsakomybės už Sutarties sąlygų laikymąsi.</w:t>
      </w:r>
    </w:p>
    <w:p w14:paraId="5C8B5D25"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9812FB4" w14:textId="77777777" w:rsidR="00D84ED8" w:rsidRPr="006D1D66" w:rsidRDefault="00D84ED8" w:rsidP="00D84ED8">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Darbai, yra: </w:t>
      </w:r>
    </w:p>
    <w:p w14:paraId="1C0FEF60" w14:textId="77777777" w:rsidR="00D84ED8" w:rsidRPr="006D1D66" w:rsidRDefault="00D84ED8" w:rsidP="00D84ED8">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2A5EE754" w14:textId="77777777" w:rsidR="00D84ED8" w:rsidRPr="006D1D66" w:rsidRDefault="00D84ED8" w:rsidP="00D84ED8">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15DD56DD" w14:textId="77777777" w:rsidR="00D84ED8" w:rsidRPr="006D1D66" w:rsidRDefault="00D84ED8" w:rsidP="00D84ED8">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675A0B7D" w14:textId="77777777" w:rsidR="00D84ED8" w:rsidRPr="006D1D66" w:rsidRDefault="00D84ED8" w:rsidP="00D84ED8">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0477A4E3" w14:textId="77777777" w:rsidR="00D84ED8" w:rsidRPr="006D1D66" w:rsidRDefault="00D84ED8" w:rsidP="00D84ED8">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7CFD5035" w14:textId="77777777" w:rsidR="00D84ED8" w:rsidRPr="006D1D66" w:rsidRDefault="00D84ED8" w:rsidP="00D84ED8">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1CFB06DB" w14:textId="77777777" w:rsidR="00D84ED8" w:rsidRPr="006D1D66" w:rsidRDefault="00D84ED8" w:rsidP="00D84ED8">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6542ADF0" w14:textId="77777777" w:rsidR="00D84ED8" w:rsidRPr="006D1D66" w:rsidRDefault="00D84ED8" w:rsidP="00D84ED8">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4A17BABC" w14:textId="77777777" w:rsidR="00D84ED8" w:rsidRPr="006D1D66" w:rsidRDefault="00D84ED8" w:rsidP="00D84ED8">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0B63A361" w14:textId="77777777" w:rsidR="00D84ED8" w:rsidRPr="006D1D66" w:rsidRDefault="00D84ED8" w:rsidP="00D84ED8">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p>
    <w:p w14:paraId="087F74FE" w14:textId="77777777" w:rsidR="00D84ED8" w:rsidRPr="008B48D5" w:rsidRDefault="00D84ED8" w:rsidP="00D84ED8">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Darbų vykdymą Darbai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1CB7E2F5" w14:textId="77777777" w:rsidR="00D84ED8" w:rsidRPr="008B48D5" w:rsidRDefault="00D84ED8" w:rsidP="00D84ED8">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558A8AB3" w14:textId="77777777" w:rsidR="00D84ED8" w:rsidRPr="008B48D5" w:rsidRDefault="00D84ED8" w:rsidP="00D84ED8">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3EF7C99F" w14:textId="77777777" w:rsidR="00D84ED8" w:rsidRPr="006D1D66" w:rsidRDefault="00D84ED8" w:rsidP="00D84ED8">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 xml:space="preserve">Jei Rangovo kvalifikacija dėl teisės verstis atitinkama veikla nebuvo tikrinama arba tikrinama ne visa </w:t>
      </w:r>
      <w:r w:rsidRPr="006D1D66">
        <w:rPr>
          <w:rFonts w:ascii="Times New Roman" w:hAnsi="Times New Roman"/>
        </w:rPr>
        <w:lastRenderedPageBreak/>
        <w:t>apimtimi, Rangovas  Užsakovui  įsipareigoja, kad Sutartį vykdys tik tokią teisę turintys asmenys.</w:t>
      </w:r>
    </w:p>
    <w:p w14:paraId="42FEB560"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4080EAD5"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 2.1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2CBDC7BE"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 – 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07A4A01D" w14:textId="77777777" w:rsidR="00D84ED8" w:rsidRPr="006D1D66" w:rsidRDefault="00D84ED8" w:rsidP="00D84ED8">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519F3514"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63C4111D" w14:textId="77777777" w:rsidR="00D84ED8" w:rsidRPr="006D1D66" w:rsidRDefault="00D84ED8" w:rsidP="00D84ED8">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73D15EFF" w14:textId="77777777" w:rsidR="00D84ED8" w:rsidRPr="006D1D66" w:rsidRDefault="00D84ED8" w:rsidP="00D84ED8">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42365832"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39E23DDF" w14:textId="77777777" w:rsidR="00D84ED8" w:rsidRPr="006D1D66" w:rsidRDefault="00D84ED8" w:rsidP="00D84ED8">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76C6755" w14:textId="77777777" w:rsidR="00D84ED8" w:rsidRPr="006D1D66" w:rsidRDefault="00D84ED8" w:rsidP="00D84ED8">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54C5011E" w14:textId="77777777" w:rsidR="00D84ED8" w:rsidRPr="006D1D66" w:rsidRDefault="00D84ED8" w:rsidP="00D84ED8">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 įskaitant ir baigiamuosius bandymus (jei reikia)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24C8C28D" w14:textId="77777777" w:rsidR="00D84ED8" w:rsidRPr="006D1D66" w:rsidRDefault="00D84ED8" w:rsidP="00D84ED8">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w:t>
      </w:r>
      <w:r w:rsidRPr="006D1D66">
        <w:rPr>
          <w:rFonts w:ascii="Times New Roman" w:hAnsi="Times New Roman"/>
          <w:sz w:val="22"/>
          <w:szCs w:val="22"/>
          <w:lang w:val="lt-LT"/>
        </w:rPr>
        <w:lastRenderedPageBreak/>
        <w:t>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44DC6F38" w14:textId="77777777" w:rsidR="00D84ED8" w:rsidRPr="006D1D66" w:rsidRDefault="00D84ED8" w:rsidP="00D84ED8">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t. y. jų rezultato nuosavybės teisė bei atsitiktinio žuvimo rizika Užsakovui pereina nuo visų tinkamo Darbų perdavimo Užsakovui pagal Sutartį momento.</w:t>
      </w:r>
    </w:p>
    <w:p w14:paraId="57A38292" w14:textId="77777777" w:rsidR="00D84ED8" w:rsidRPr="006D1D66" w:rsidRDefault="00D84ED8" w:rsidP="00D84ED8">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36D502F7"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Pr>
          <w:rFonts w:ascii="Times New Roman" w:hAnsi="Times New Roman"/>
          <w:sz w:val="22"/>
          <w:szCs w:val="22"/>
          <w:lang w:val="lt-LT"/>
        </w:rPr>
        <w:t xml:space="preserve"> </w:t>
      </w:r>
      <w:r w:rsidRPr="006D1D66">
        <w:rPr>
          <w:rFonts w:ascii="Times New Roman" w:hAnsi="Times New Roman"/>
          <w:sz w:val="22"/>
          <w:szCs w:val="22"/>
          <w:lang w:val="lt-LT"/>
        </w:rPr>
        <w:t xml:space="preserve">Darbų kainą už visus tinkamai ir laiku atliktus, užbaigtus Darbus Užsakovas Rangovui arba Subtiekėjui (jei pirkimo pobūdis leidžia ir tai numatyta Sutarties SD) sumoka pagal Sutarties SD nurodyta tvarka ir terminais išrašytas Sąskaitas. Visi mokėjimai pagal šią Sutartį atliekami eurais, jei Sutarties SD nenumatyta kitaip. </w:t>
      </w:r>
    </w:p>
    <w:p w14:paraId="24DF9519"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Trišalės Sutarties sudarymą tarp Užsakovo, Rangovo ir Subtiekėjo. Sutartis turi būti sudaryta ne vėliau kaip iki Užsakovo atsiskaitymo su Subtiekėju. Šioje Sutartyje nustatoma tiekėjo teisė prieštarauti nepagrįstiems mokėjimams, tiesioginio atsiskaitymo su Subtiekėju tvarka, atsižvelgiant į pirkimo dokumentuose ir </w:t>
      </w:r>
      <w:proofErr w:type="spellStart"/>
      <w:r w:rsidRPr="006D1D66">
        <w:rPr>
          <w:rFonts w:ascii="Times New Roman" w:hAnsi="Times New Roman"/>
          <w:sz w:val="22"/>
          <w:szCs w:val="22"/>
          <w:lang w:val="lt-LT"/>
        </w:rPr>
        <w:t>Subtiekimo</w:t>
      </w:r>
      <w:proofErr w:type="spellEnd"/>
      <w:r w:rsidRPr="006D1D66">
        <w:rPr>
          <w:rFonts w:ascii="Times New Roman" w:hAnsi="Times New Roman"/>
          <w:sz w:val="22"/>
          <w:szCs w:val="22"/>
          <w:lang w:val="lt-LT"/>
        </w:rPr>
        <w:t xml:space="preserve"> sutartyje nustatytus reikalavimus. Subtiekėjas prieš pateikdamas sąskaitą Užsakovui, turi ją raštiškai suderinti su Rangovu. Užsakovo atlikti mokėjimai Subtiekėjui pagal jo pateiktas sąskaitas atitinkamai mažina sumą, kurią Užsakovas turi sumokėti Rangovui pagal Sutarties sąlygas ir tvarką. Rangovas, išrašydamas ir pateikdamas sąskaitas Užsakovui, atitinkamai į jas neįtraukia Subtiekėjo tiesiogiai Užsakovui pateiktų ir Rangovo patvirtintų sąskaitų sumų. 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 Atsiskaitymas su Subtiekėju vykdomas Sutarties SD nurodyta tvarka ir terminais, taikomais Rangovui. Jei  dėl  tiesioginio  atsiskaitymo  su  Subtiekėju  faktiškai  nesutampa  Rangovo ir Subtiekėjo mokėtinos sumos, rizika tenka Rangovui ir neatitikimai pašalinami Rangovo sąskaita.</w:t>
      </w:r>
    </w:p>
    <w:p w14:paraId="3067B1FB" w14:textId="77777777" w:rsidR="00D84ED8" w:rsidRPr="006D1D66" w:rsidRDefault="00D84ED8" w:rsidP="00D84ED8">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w:t>
      </w:r>
      <w:r>
        <w:rPr>
          <w:rFonts w:ascii="Times New Roman" w:hAnsi="Times New Roman"/>
          <w:sz w:val="22"/>
          <w:szCs w:val="22"/>
          <w:lang w:val="lt-LT"/>
        </w:rPr>
        <w:t xml:space="preserve"> (sąnaudos už elektrą, vandenį šilumą ir </w:t>
      </w:r>
      <w:proofErr w:type="spellStart"/>
      <w:r>
        <w:rPr>
          <w:rFonts w:ascii="Times New Roman" w:hAnsi="Times New Roman"/>
          <w:sz w:val="22"/>
          <w:szCs w:val="22"/>
          <w:lang w:val="lt-LT"/>
        </w:rPr>
        <w:t>kt</w:t>
      </w:r>
      <w:proofErr w:type="spellEnd"/>
      <w:r>
        <w:rPr>
          <w:rFonts w:ascii="Times New Roman" w:hAnsi="Times New Roman"/>
          <w:sz w:val="22"/>
          <w:szCs w:val="22"/>
          <w:lang w:val="lt-LT"/>
        </w:rPr>
        <w:t>)</w:t>
      </w:r>
      <w:r w:rsidRPr="006D1D66">
        <w:rPr>
          <w:rFonts w:ascii="Times New Roman" w:hAnsi="Times New Roman"/>
          <w:sz w:val="22"/>
          <w:szCs w:val="22"/>
          <w:lang w:val="lt-LT"/>
        </w:rPr>
        <w:t xml:space="preserve">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Aplinkybės, dėl kurių Rangovui yra padidėjusios išlaidos Rangovui ir (arba) Sutarties vykdymas yra tapęs sudėtingesnis nesuteikia teisės Rangovui sustabdyti Sutarties vykdymo ar atsisakyti Sutarties.</w:t>
      </w:r>
    </w:p>
    <w:p w14:paraId="1523B21E" w14:textId="77777777" w:rsidR="00D84ED8" w:rsidRPr="006D1D66" w:rsidRDefault="00D84ED8" w:rsidP="00D84ED8">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1574EAC3" w14:textId="77777777" w:rsidR="00D84ED8" w:rsidRPr="006D1D66" w:rsidRDefault="00D84ED8" w:rsidP="00D84ED8">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Pagal Sutarties 18.12</w:t>
      </w:r>
      <w:r>
        <w:rPr>
          <w:rFonts w:ascii="Times New Roman" w:hAnsi="Times New Roman"/>
          <w:sz w:val="22"/>
          <w:szCs w:val="22"/>
          <w:lang w:val="lt-LT"/>
        </w:rPr>
        <w:t xml:space="preserve"> </w:t>
      </w:r>
      <w:r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15F07B7" w14:textId="77777777" w:rsidR="00D84ED8" w:rsidRPr="006D1D66" w:rsidRDefault="00D84ED8" w:rsidP="00D84ED8">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75B7DF41" w14:textId="77777777" w:rsidR="00D84ED8" w:rsidRPr="006D1D66" w:rsidRDefault="00D84ED8" w:rsidP="00D84ED8">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Darbų įkainius, arba </w:t>
      </w:r>
    </w:p>
    <w:p w14:paraId="29FCB068" w14:textId="77777777" w:rsidR="00D84ED8" w:rsidRPr="006D1D66" w:rsidRDefault="00D84ED8" w:rsidP="00D84ED8">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5E085FEB" w14:textId="77777777" w:rsidR="00D84ED8" w:rsidRPr="006D1D66" w:rsidRDefault="00D84ED8" w:rsidP="00D84ED8">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 xml:space="preserve">pritaikant Sutartyje numatytus panašių darbų įkainius. Panašius darbus turi pagrįsti ir nustatyti Užsakovas; </w:t>
      </w:r>
    </w:p>
    <w:p w14:paraId="0254A7EC" w14:textId="77777777" w:rsidR="00D84ED8" w:rsidRPr="006D1D66" w:rsidRDefault="00D84ED8" w:rsidP="00D84ED8">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lastRenderedPageBreak/>
        <w:t>įvertinus pagrįstas tiesiogines (darbo užmokesčio ir su juo susijusius mokesčius, statybos produktų ir įrengimų, mechanizmų sąnaudas) bei netiesiogines (pridėtines, statybvietės, pelno) išlaidas pagal Metodikos</w:t>
      </w:r>
      <w:r>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04BAAB48" w14:textId="77777777" w:rsidR="00D84ED8" w:rsidRPr="00844137" w:rsidRDefault="00D84ED8" w:rsidP="00D84ED8">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08499286" w14:textId="77777777" w:rsidR="00D84ED8" w:rsidRPr="006D1D66" w:rsidRDefault="00D84ED8" w:rsidP="00D84ED8">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0986CCFB" w14:textId="77777777" w:rsidR="00D84ED8" w:rsidRPr="006D1D66" w:rsidRDefault="00D84ED8" w:rsidP="00D84ED8">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a) gali būti perskaičiuojamos Rangovui mokėtinos sumos tik už statybos Darbus, o už kitus, nei statybos Darbai, Darbus (</w:t>
      </w:r>
      <w:r>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13726725" w14:textId="77777777" w:rsidR="00D84ED8" w:rsidRPr="005B0F6F" w:rsidRDefault="00D84ED8" w:rsidP="00D84ED8">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statybos Darbus gali būti perskaičiuojamos, jeigu </w:t>
      </w:r>
      <w:r w:rsidRPr="005B0F6F">
        <w:rPr>
          <w:rFonts w:ascii="Times New Roman" w:hAnsi="Times New Roman"/>
          <w:sz w:val="22"/>
          <w:szCs w:val="22"/>
          <w:lang w:val="lt-LT"/>
        </w:rPr>
        <w:t xml:space="preserve">BĮ Valstybės duomenų agentūros (www.stat.gov.lt) kas mėnesį skelbiamo: </w:t>
      </w:r>
    </w:p>
    <w:p w14:paraId="26EBBE97" w14:textId="77777777" w:rsidR="00D84ED8" w:rsidRPr="00034A3F" w:rsidRDefault="00D84ED8" w:rsidP="00D84ED8">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Pr="00DE70AE">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Pr="00DE70AE">
        <w:rPr>
          <w:rFonts w:ascii="Times New Roman" w:hAnsi="Times New Roman"/>
          <w:sz w:val="22"/>
          <w:szCs w:val="22"/>
          <w:lang w:val="lt-LT"/>
        </w:rPr>
        <w:t xml:space="preserve">inžinerinių statinių statybos </w:t>
      </w:r>
      <w:r w:rsidRPr="00034A3F">
        <w:rPr>
          <w:rFonts w:ascii="Times New Roman" w:hAnsi="Times New Roman"/>
          <w:sz w:val="22"/>
          <w:szCs w:val="22"/>
          <w:lang w:val="lt-LT"/>
        </w:rPr>
        <w:t>Darbai; arba</w:t>
      </w:r>
    </w:p>
    <w:p w14:paraId="3CFB6E60" w14:textId="77777777" w:rsidR="00D84ED8" w:rsidRPr="00034A3F" w:rsidRDefault="00D84ED8" w:rsidP="00D84ED8">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2) statybos sąnaudų elementų kainų indekso, labiausiai atitinkančio objekto rūšį, reikšmė pakinta daugiau kaip 0,05 per bet kurį Darbų vykdymo laikotarpį – visais kitais atvejais, negu nurodytasis 10.4.3 punkte b) papunktyje 1) papunkčio dalyje.</w:t>
      </w:r>
    </w:p>
    <w:p w14:paraId="14C62DF6" w14:textId="77777777" w:rsidR="00D84ED8" w:rsidRPr="006D1D66" w:rsidRDefault="00D84ED8" w:rsidP="00D84ED8">
      <w:pPr>
        <w:spacing w:after="0"/>
        <w:ind w:left="1276" w:firstLine="11"/>
        <w:jc w:val="both"/>
        <w:rPr>
          <w:rFonts w:ascii="Times New Roman" w:hAnsi="Times New Roman"/>
        </w:rPr>
      </w:pPr>
      <w:r w:rsidRPr="00034A3F">
        <w:rPr>
          <w:rFonts w:ascii="Times New Roman" w:hAnsi="Times New Roman"/>
        </w:rPr>
        <w:t>c) Indeksai, nurodyti 10.4.3 punkte b) papunktyje</w:t>
      </w:r>
      <w:r w:rsidRPr="006D1D66">
        <w:rPr>
          <w:rFonts w:ascii="Times New Roman" w:hAnsi="Times New Roman"/>
        </w:rPr>
        <w:t xml:space="preserve"> 1) ir 2) papunkčių dalyse, toliau kiekvienas atskirai vadinami Indeksu.</w:t>
      </w:r>
    </w:p>
    <w:p w14:paraId="11DDE055" w14:textId="77777777" w:rsidR="00D84ED8" w:rsidRPr="006D1D66" w:rsidRDefault="00D84ED8" w:rsidP="00D84ED8">
      <w:pPr>
        <w:spacing w:after="0"/>
        <w:ind w:left="1276" w:firstLine="11"/>
        <w:jc w:val="both"/>
        <w:rPr>
          <w:rFonts w:ascii="Times New Roman" w:hAnsi="Times New Roman"/>
        </w:rPr>
      </w:pPr>
      <w:r w:rsidRPr="006D1D66">
        <w:rPr>
          <w:rFonts w:ascii="Times New Roman" w:hAnsi="Times New Roman"/>
        </w:rPr>
        <w:t>d) Sutarties kaina perskaičiuojama dėl Indekso pokyčio, pagal Sutartį neišpirktų statybos Darbų vertę padauginant iš Indekso pokyčio koeficiento, kuris apskaičiuojamas pagal toliau nurodytą formulę:</w:t>
      </w:r>
    </w:p>
    <w:p w14:paraId="07F3C592" w14:textId="77777777" w:rsidR="00D84ED8" w:rsidRPr="006D1D66" w:rsidRDefault="00D84ED8" w:rsidP="00D84ED8">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2DEF175B" w14:textId="77777777" w:rsidR="00D84ED8" w:rsidRPr="006D1D66" w:rsidRDefault="00D84ED8" w:rsidP="00D84ED8">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485FC311" w14:textId="77777777" w:rsidR="00D84ED8" w:rsidRPr="006D1D66" w:rsidRDefault="00D84ED8" w:rsidP="00D84ED8">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1CCB482E" w14:textId="77777777" w:rsidR="00D84ED8" w:rsidRPr="006D1D66" w:rsidRDefault="00D84ED8" w:rsidP="00D84ED8">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3D9CE0DB" w14:textId="77777777" w:rsidR="00D84ED8" w:rsidRPr="006D1D66" w:rsidRDefault="00D84ED8" w:rsidP="00D84ED8">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466B0AB9" w14:textId="77777777" w:rsidR="00D84ED8" w:rsidRPr="006D1D66" w:rsidRDefault="00D84ED8" w:rsidP="00D84ED8">
      <w:pPr>
        <w:spacing w:after="0" w:line="240" w:lineRule="auto"/>
        <w:ind w:left="1276"/>
        <w:jc w:val="both"/>
        <w:rPr>
          <w:rFonts w:ascii="Times New Roman" w:hAnsi="Times New Roman"/>
        </w:rPr>
      </w:pPr>
      <w:r w:rsidRPr="006D1D66">
        <w:rPr>
          <w:rFonts w:ascii="Times New Roman" w:hAnsi="Times New Roman"/>
        </w:rPr>
        <w:t>Laikotarpis yra bet koks laikotarpis, kurio pradžia yra ne ankstesnė, negu pasiūlymų pateikimo pirkime termino pabaigos diena, pabaiga ne vėlesnė, negu paskutiniojo atliktų Darbų Akto pagal Sutartį sudarymo diena.</w:t>
      </w:r>
    </w:p>
    <w:p w14:paraId="13873AE5" w14:textId="77777777" w:rsidR="00D84ED8" w:rsidRPr="006D1D66" w:rsidRDefault="00D84ED8" w:rsidP="00D84ED8">
      <w:pPr>
        <w:spacing w:after="0" w:line="240" w:lineRule="auto"/>
        <w:ind w:left="1418" w:hanging="142"/>
        <w:jc w:val="both"/>
        <w:rPr>
          <w:rFonts w:ascii="Times New Roman" w:hAnsi="Times New Roman"/>
        </w:rPr>
      </w:pPr>
      <w:r w:rsidRPr="006D1D66">
        <w:rPr>
          <w:rFonts w:ascii="Times New Roman" w:hAnsi="Times New Roman"/>
        </w:rPr>
        <w:t>e) </w:t>
      </w:r>
      <w:r w:rsidRPr="00A66F37">
        <w:rPr>
          <w:rFonts w:ascii="Times New Roman" w:hAnsi="Times New Roman"/>
        </w:rPr>
        <w:t xml:space="preserve">Pirmosios </w:t>
      </w:r>
      <w:r>
        <w:rPr>
          <w:rFonts w:ascii="Times New Roman" w:hAnsi="Times New Roman"/>
        </w:rPr>
        <w:t xml:space="preserve">Sutarties kainos </w:t>
      </w:r>
      <w:r w:rsidRPr="00A66F37">
        <w:rPr>
          <w:rFonts w:ascii="Times New Roman" w:hAnsi="Times New Roman"/>
        </w:rPr>
        <w:t>peržiūros terminas netaikomas ir (arba) Sutarties kainos peržiūros dažnumas nėra ribojamas.</w:t>
      </w:r>
    </w:p>
    <w:p w14:paraId="45EB14F2" w14:textId="77777777" w:rsidR="00D84ED8" w:rsidRPr="006D1D66" w:rsidRDefault="00D84ED8" w:rsidP="00D84ED8">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668F52C4" w14:textId="77777777" w:rsidR="00D84ED8" w:rsidRPr="006D1D66" w:rsidRDefault="00D84ED8" w:rsidP="00D84ED8">
      <w:pPr>
        <w:spacing w:after="0" w:line="240" w:lineRule="auto"/>
        <w:ind w:left="1418" w:hanging="142"/>
        <w:jc w:val="both"/>
        <w:rPr>
          <w:rFonts w:ascii="Times New Roman" w:hAnsi="Times New Roman"/>
        </w:rPr>
      </w:pPr>
      <w:r w:rsidRPr="006D1D66">
        <w:rPr>
          <w:rFonts w:ascii="Times New Roman" w:hAnsi="Times New Roman"/>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36714A7"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44901047"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65CD43D0"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0EAF8278" w14:textId="77777777" w:rsidR="00D84ED8" w:rsidRPr="006D1D66" w:rsidRDefault="00D84ED8" w:rsidP="00D84ED8">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Užsakovas įsipareigoja:</w:t>
      </w:r>
    </w:p>
    <w:p w14:paraId="7E2CEB64"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1C4F4534"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281EA8B2"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3B3A6F1C" w14:textId="77777777" w:rsidR="00D84ED8" w:rsidRPr="006D1D66" w:rsidRDefault="00D84ED8" w:rsidP="00D84ED8">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4BC552B9" w14:textId="77777777" w:rsidR="00D84ED8" w:rsidRPr="006D1D66" w:rsidRDefault="00D84ED8" w:rsidP="00D84ED8">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6C035CF8"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 kaip atliekami Darbai;</w:t>
      </w:r>
    </w:p>
    <w:p w14:paraId="58128729"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59D80D7B" w14:textId="77777777" w:rsidR="00D84ED8" w:rsidRPr="00C532B3"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5089FC80" w14:textId="77777777" w:rsidR="00D84ED8" w:rsidRPr="00C532B3"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58A8AC04" w14:textId="77777777" w:rsidR="00D84ED8" w:rsidRPr="007A46AB" w:rsidRDefault="00D84ED8" w:rsidP="00D84ED8">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59DBF669" w14:textId="77777777" w:rsidR="00D84ED8" w:rsidRPr="007A46AB"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6688F5A1"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2F441960"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628E4353"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06B9C3FD"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FA0658D"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6764A53E"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1B241F41"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53CFD163"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66A09575"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3992A92F"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4A713755" w14:textId="77777777" w:rsidR="00D84ED8" w:rsidRPr="00C21019"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746487C0" w14:textId="77777777" w:rsidR="00D84ED8" w:rsidRPr="00C21019" w:rsidRDefault="00D84ED8" w:rsidP="00D84ED8">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nurodoma pasiūlyme pateikta informacija – 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nurodoma, jeigu taikoma</w:t>
      </w:r>
      <w:r w:rsidRPr="00C21019">
        <w:rPr>
          <w:rFonts w:ascii="Times New Roman" w:hAnsi="Times New Roman"/>
          <w:sz w:val="22"/>
          <w:szCs w:val="22"/>
          <w:lang w:val="lt-LT"/>
        </w:rPr>
        <w:t>] pas Rangovą bus įdiegtos ir taikomos visą Sutarties vykdymo laikotarpį</w:t>
      </w:r>
      <w:r>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Pr="00DE70AE">
        <w:rPr>
          <w:rFonts w:ascii="Times New Roman" w:hAnsi="Times New Roman"/>
          <w:sz w:val="22"/>
          <w:szCs w:val="22"/>
          <w:lang w:val="lt-LT"/>
        </w:rPr>
        <w:t xml:space="preserve"> ir Užsakovui paprašius juos pateikti</w:t>
      </w:r>
      <w:r w:rsidRPr="00D108A1">
        <w:rPr>
          <w:rFonts w:ascii="Times New Roman" w:hAnsi="Times New Roman"/>
          <w:sz w:val="22"/>
          <w:szCs w:val="22"/>
          <w:lang w:val="lt-LT"/>
        </w:rPr>
        <w:t xml:space="preserve">. </w:t>
      </w:r>
      <w:r w:rsidRPr="00DE70AE">
        <w:rPr>
          <w:rFonts w:ascii="Times New Roman" w:hAnsi="Times New Roman"/>
          <w:sz w:val="22"/>
          <w:szCs w:val="22"/>
          <w:lang w:val="lt-LT"/>
        </w:rPr>
        <w:t>Už šio reikalavimo pakartotiną nevykdymą Rangovas moka 50 (penkiasdešimt) Eur baudą už kiekvieną nevykdymo dieną, kuomet buvo vykdomi Darbai.</w:t>
      </w:r>
    </w:p>
    <w:bookmarkEnd w:id="2"/>
    <w:p w14:paraId="4FB8C2B7" w14:textId="77777777" w:rsidR="00D84ED8" w:rsidRPr="0048741B"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7E12CAF5"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010919" w14:textId="77777777" w:rsidR="00D84ED8" w:rsidRPr="006D1D66" w:rsidRDefault="00D84ED8" w:rsidP="00D84ED8">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6CC6D3BA"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22B589FF" w14:textId="77777777" w:rsidR="00D84ED8" w:rsidRPr="006D1D66" w:rsidRDefault="00D84ED8" w:rsidP="00D84ED8">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laiku atliktus, užbaigtus Darbus;</w:t>
      </w:r>
    </w:p>
    <w:p w14:paraId="297BC631"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0C6F1561"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1C93D9F8" w14:textId="77777777" w:rsidR="00D84ED8" w:rsidRPr="006D1D66" w:rsidRDefault="00D84ED8" w:rsidP="00D84ED8">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6F1DCD9E"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5660E06"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1734DE1D"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6239C185" w14:textId="77777777" w:rsidR="00D84ED8" w:rsidRPr="00C61CE9"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CC1F3FD" w14:textId="77777777" w:rsidR="00D84ED8" w:rsidRPr="006D1D66" w:rsidRDefault="00D84ED8" w:rsidP="00D84ED8">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17BA2799"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5B8DE7A1"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Visiškai susipažino su Sutartimi, Pirkimo dokumentais ir visa kita informacija bei dokumentacija, susijusia su Sutartimi, kuri yra reikalinga Sutartimi prisiimtiems įsipareigojimams vykdyti ir Darbams </w:t>
      </w:r>
      <w:r w:rsidRPr="006D1D66">
        <w:rPr>
          <w:rFonts w:ascii="Times New Roman" w:hAnsi="Times New Roman"/>
          <w:sz w:val="22"/>
          <w:szCs w:val="22"/>
          <w:lang w:val="lt-LT"/>
        </w:rPr>
        <w:lastRenderedPageBreak/>
        <w:t>atlikti, ir šie minėti dokumentai Rangovui yra aiškūs ir visiškai pakankami tam, kad Rangovas galėtų užtikrinti tinkamą ir visišką visų Sutartimi prisiimamų įsipareigojimų vykdymą ir jų kokybę bei įsipareigoja tinkamai juos vykdyti;</w:t>
      </w:r>
    </w:p>
    <w:p w14:paraId="6DFBFD87"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r>
        <w:rPr>
          <w:rFonts w:ascii="Times New Roman" w:hAnsi="Times New Roman"/>
          <w:sz w:val="22"/>
          <w:szCs w:val="22"/>
          <w:lang w:val="lt-LT"/>
        </w:rPr>
        <w:t>.</w:t>
      </w:r>
    </w:p>
    <w:p w14:paraId="773A0F6A"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Prievolių pagal Sutartį įvykdymo užtikrinimas</w:t>
      </w:r>
    </w:p>
    <w:p w14:paraId="096E3A97" w14:textId="77777777" w:rsidR="00D84ED8" w:rsidRPr="006D1D66" w:rsidRDefault="00D84ED8" w:rsidP="00D84ED8">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prievolių pagal Sutartį įvykdymas turi būti užtikrinimas atitinkamu prievolės įvykdymo užtikrinimo būdu.  Šalių prievolių pagal Sutartį įvykdymas yra užtikrinamas 13.2 straipsnyje ir Sutarties SD 6 dalyje nurodytu Sutarties įvykdymo užtikrinimu, Sutarties 15.2 straipsnyje nurodytu Garantinių įsipareigojimų įvykdymo užtikrinimu, Sutarties 13.3 straipsnyje numatyta Sulaikoma suma (jeigu Specialiosiose sąlygose yra nurodytas Sulaikomos sumos procentas), 15.1 straipsnyje nurodytomis netesybomis. </w:t>
      </w:r>
    </w:p>
    <w:p w14:paraId="64CA67AE"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43F85A39" w14:textId="77777777" w:rsidR="00D84ED8" w:rsidRPr="006D1D66" w:rsidRDefault="00D84ED8" w:rsidP="00D84ED8">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13.2.1. Rangovas ne vėliau kaip per 10 (dešimt)</w:t>
      </w:r>
      <w:r>
        <w:rPr>
          <w:rFonts w:ascii="Times New Roman" w:hAnsi="Times New Roman"/>
          <w:sz w:val="22"/>
          <w:szCs w:val="22"/>
          <w:lang w:val="lt-LT"/>
        </w:rPr>
        <w:t xml:space="preserve"> kalendorinių</w:t>
      </w:r>
      <w:r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Pr="006D1D66">
        <w:rPr>
          <w:rFonts w:ascii="Times New Roman" w:hAnsi="Times New Roman"/>
          <w:sz w:val="22"/>
          <w:szCs w:val="22"/>
          <w:lang w:val="lt-LT"/>
        </w:rPr>
        <w:t>,</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29AA18A5" w14:textId="77777777" w:rsidR="00D84ED8" w:rsidRPr="006D1D66" w:rsidRDefault="00D84ED8" w:rsidP="00D84ED8">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7D8046E8" w14:textId="77777777" w:rsidR="00D84ED8" w:rsidRPr="006D1D66" w:rsidRDefault="00D84ED8" w:rsidP="00D84ED8">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13.2.3. Sutarties įvykdymo užtikrinimas turi galioti visą Sutarties galiojimo laikotarpį, jeigu Sutarties SD sąlygose nenurodyta kitaip. Jei Darbų atlikimo terminas pratęsiamas arba Darbai yra stabdomi arba Rangovas vėluoja užbaigti Darbus, atitinkamai turi būti pratęstas ir Sutarties įvykdymo užtikrinimo galiojimas.</w:t>
      </w:r>
    </w:p>
    <w:p w14:paraId="3D2D31BC" w14:textId="77777777" w:rsidR="00D84ED8" w:rsidRPr="006D1D66" w:rsidRDefault="00D84ED8" w:rsidP="00D84ED8">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13.2.4. 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privalo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9D9D217" w14:textId="77777777" w:rsidR="00D84ED8" w:rsidRPr="006D1D66" w:rsidRDefault="00D84ED8" w:rsidP="00D84ED8">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13.2.5. 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p>
    <w:p w14:paraId="045D7934" w14:textId="77777777" w:rsidR="00D84ED8" w:rsidRPr="006D1D66" w:rsidRDefault="00D84ED8" w:rsidP="00D84ED8">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13.2.6. Kita su Sutarties įvykdymo užtikrinimu susijusi informacija (pvz., dydis ir kita), kuri nėra įtvirtinta Sutarties BD 13 dalyje, yra nurodyta Sutarties SD.</w:t>
      </w:r>
    </w:p>
    <w:p w14:paraId="10FF5FE3" w14:textId="77777777" w:rsidR="00D84ED8" w:rsidRPr="006D1D66" w:rsidRDefault="00D84ED8" w:rsidP="00D84ED8">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300E5072"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Sutarties SD yra nurodytas Sulaikomos sumos procentas, kiekvienoje sąskaitoje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Pr="006D1D66">
        <w:rPr>
          <w:rFonts w:ascii="Times New Roman" w:hAnsi="Times New Roman"/>
          <w:sz w:val="22"/>
          <w:szCs w:val="22"/>
          <w:lang w:val="lt-LT"/>
        </w:rPr>
        <w:t xml:space="preserve"> Sutarties SD nurodyto dydžio Sulaikomą sumą.</w:t>
      </w:r>
    </w:p>
    <w:p w14:paraId="3030FC1B"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Pr="006D1D66">
        <w:rPr>
          <w:rFonts w:ascii="Times New Roman" w:hAnsi="Times New Roman"/>
          <w:b/>
          <w:bCs/>
          <w:sz w:val="22"/>
          <w:szCs w:val="22"/>
          <w:lang w:val="lt-LT"/>
        </w:rPr>
        <w:t>galutinio atsiskaitymo sąlygos</w:t>
      </w:r>
      <w:r w:rsidRPr="006D1D66">
        <w:rPr>
          <w:rFonts w:ascii="Times New Roman" w:hAnsi="Times New Roman"/>
          <w:sz w:val="22"/>
          <w:szCs w:val="22"/>
          <w:lang w:val="lt-LT"/>
        </w:rPr>
        <w:t xml:space="preserve">): </w:t>
      </w:r>
    </w:p>
    <w:p w14:paraId="624477B7" w14:textId="77777777" w:rsidR="00D84ED8" w:rsidRPr="006D1D66" w:rsidRDefault="00D84ED8" w:rsidP="00D84E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13.3.2.1 Darbai yra atlikti  laiku ir tinkamai  Sutarties BD, Sutarties SD ir Techninėje specifikacijoje nustatytą tvarką ir sąlygomis;</w:t>
      </w:r>
    </w:p>
    <w:p w14:paraId="77B19480" w14:textId="77777777" w:rsidR="00D84ED8" w:rsidRPr="006D1D66" w:rsidRDefault="00D84ED8" w:rsidP="00D84E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13.3.2.2.Yra užbaigti visi Sutartyje numatyti Darbai, ištaisyti defektai ir pasirašytas Darbų perdavimo priėmimo aktas;</w:t>
      </w:r>
    </w:p>
    <w:p w14:paraId="729AD75A" w14:textId="77777777" w:rsidR="00D84ED8" w:rsidRPr="006D1D66" w:rsidRDefault="00D84ED8" w:rsidP="00D84E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13.3.2.3.Sutartyje nustatyta tvarka sudarytas statybvietės priėmimo-perdavimo aktas;</w:t>
      </w:r>
    </w:p>
    <w:p w14:paraId="3944846B" w14:textId="77777777" w:rsidR="00D84ED8" w:rsidRPr="006D1D66" w:rsidRDefault="00D84ED8" w:rsidP="00D84E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13.3.2.4.Sutarties 9 dalyje  nustatyta tvarka tinkamai įformintas Darbų užbaigimas;</w:t>
      </w:r>
    </w:p>
    <w:p w14:paraId="1498C5EE" w14:textId="77777777" w:rsidR="00D84ED8" w:rsidRPr="006D1D66" w:rsidRDefault="00D84ED8" w:rsidP="00D84E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13.3.2.5. Rangovas pateikė Užsakovui Garantinių įsipareigojimų įvykdymo užtikrinimą pagal Sutarties 15 dalį;</w:t>
      </w:r>
    </w:p>
    <w:p w14:paraId="43EDF2C2" w14:textId="77777777" w:rsidR="00D84ED8" w:rsidRPr="006D1D66" w:rsidRDefault="00D84ED8" w:rsidP="00D84E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13.3.2.6. Rangovas pateikia Užsakovui Pažymą apie atliktų statybos Darbų vertę pagal objektus, kurioje nurodo Sulaikomą sumą kaip Rangovui mokėtiną sumą.</w:t>
      </w:r>
    </w:p>
    <w:p w14:paraId="1A86D844" w14:textId="77777777" w:rsidR="00D84ED8" w:rsidRPr="006D1D66" w:rsidRDefault="00D84ED8" w:rsidP="00D84ED8">
      <w:pPr>
        <w:spacing w:after="0" w:line="240" w:lineRule="auto"/>
        <w:ind w:left="1276" w:hanging="709"/>
        <w:jc w:val="both"/>
        <w:rPr>
          <w:rFonts w:ascii="Times New Roman" w:hAnsi="Times New Roman"/>
        </w:rPr>
      </w:pPr>
      <w:r w:rsidRPr="006D1D66">
        <w:rPr>
          <w:rFonts w:ascii="Times New Roman" w:hAnsi="Times New Roman"/>
        </w:rPr>
        <w:t>13.3.3. Tuo atveju, kai įvyksta visos galutinio atsiskaitymo sąlygos dėl dalies Darbų, Užsakovas privalo sumokėti Rangovui Sulaikomą sumą, tenkančią tai Darbų daliai.</w:t>
      </w:r>
    </w:p>
    <w:p w14:paraId="42236FBC" w14:textId="77777777" w:rsidR="00D84ED8" w:rsidRPr="006D1D66" w:rsidRDefault="00D84ED8" w:rsidP="00D84ED8">
      <w:pPr>
        <w:spacing w:after="0" w:line="240" w:lineRule="auto"/>
        <w:ind w:left="1276" w:hanging="709"/>
        <w:jc w:val="both"/>
        <w:rPr>
          <w:rFonts w:ascii="Times New Roman" w:hAnsi="Times New Roman"/>
        </w:rPr>
      </w:pPr>
      <w:r w:rsidRPr="006D1D66">
        <w:rPr>
          <w:rFonts w:ascii="Times New Roman" w:hAnsi="Times New Roman"/>
        </w:rPr>
        <w:t>13.3.4. 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Pr="006D1D66">
        <w:rPr>
          <w:rFonts w:ascii="Times New Roman" w:hAnsi="Times New Roman"/>
        </w:rPr>
        <w:t>os</w:t>
      </w:r>
      <w:proofErr w:type="spellEnd"/>
      <w:r w:rsidRPr="006D1D66">
        <w:rPr>
          <w:rFonts w:ascii="Times New Roman" w:hAnsi="Times New Roman"/>
        </w:rPr>
        <w:t>), ir Sutarties kaina automatiškai sumažėja tokios Sulaikomos sumos dydžiu. Ši taisyklė taikoma ir jeigu Sutartis yra nutraukiama arba pasibaigia, Objekto (dalies) atžvilgiu neįvykus Galutinio atsiskaitymo sąlygoms, išskyrus atvejį, jeigu Rangovas iki Sutarties nutraukimo tinkamai užbaigė dalį Darbų, tokiu Sutarties nutraukimo atveju Rangovas įgyja teisę gauti Sulaikomos sumos dalį, proporcingą Darbų, kuriuos Rangovas užbaigė ir Užsakovas priėmė, vertei.</w:t>
      </w:r>
    </w:p>
    <w:p w14:paraId="648260A0" w14:textId="77777777" w:rsidR="00D84ED8" w:rsidRPr="006D1D66" w:rsidRDefault="00D84ED8" w:rsidP="00D84ED8">
      <w:pPr>
        <w:spacing w:after="0" w:line="240" w:lineRule="auto"/>
        <w:ind w:left="1276" w:hanging="709"/>
        <w:jc w:val="both"/>
        <w:rPr>
          <w:rFonts w:ascii="Times New Roman" w:hAnsi="Times New Roman"/>
        </w:rPr>
      </w:pPr>
      <w:r w:rsidRPr="006D1D66">
        <w:rPr>
          <w:rFonts w:ascii="Times New Roman" w:hAnsi="Times New Roman"/>
        </w:rPr>
        <w:t>13.3.5. Jeigu Užsakovo patirtos išlaidos galutinio atsiskaitymo sąlygų įvykdymui viršija Sutarties SD punkte nurodytą Sulaikomą sumą, Rangovas privalo atlyginti Užsakovui perviršį per 15</w:t>
      </w:r>
      <w:r>
        <w:rPr>
          <w:rFonts w:ascii="Times New Roman" w:hAnsi="Times New Roman"/>
        </w:rPr>
        <w:t xml:space="preserve"> kalendorinių </w:t>
      </w:r>
      <w:r w:rsidRPr="006D1D66">
        <w:rPr>
          <w:rFonts w:ascii="Times New Roman" w:hAnsi="Times New Roman"/>
        </w:rPr>
        <w:t>dienų nuo Užsakovo rašytinio pareikalavimo.</w:t>
      </w:r>
    </w:p>
    <w:p w14:paraId="78C1D873"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3F99BD6C" w14:textId="77777777" w:rsidR="00D84ED8" w:rsidRPr="006D1D66" w:rsidRDefault="00D84ED8" w:rsidP="00D84ED8">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 Rangovo pareiga apdrausti savo civilinę atsakomybę ir Darbus.</w:t>
      </w:r>
    </w:p>
    <w:p w14:paraId="0804A5A4" w14:textId="77777777" w:rsidR="00D84ED8" w:rsidRPr="006D1D66" w:rsidRDefault="00D84ED8" w:rsidP="00D84ED8">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iki Darbų pradžios privalo apdrausti savo civilinę atsakomybę Užsakovui ir tretiesiems asmenims dėl žalos, padarytos asmens sveikatai, žalos, atsiradusios dėl gyvybės atėmimo, ar žalos Užsakovo ar trečiųjų asmenų turtui atlyginimo ne mažesne nei Sutarties SD ir (ar) Techninėje specifikacijoje nurodyta suma ir ne mažesne nei Sutarties SD ir (ar) Techninėje specifikacijoje nurodyta suma apdrausti Darbus. Privalomojo draudimo sutartys turi galioti nuo Darbų pradžios datos iki Darbų pabaigos datos (jei Sutarties SD nėra nurodytas kitas terminas). Rangovas minėtu draudimu turi būti apsidraudęs ir turi pateikti draudimo liudijimą (polisą). </w:t>
      </w:r>
    </w:p>
    <w:p w14:paraId="35532A0B"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iki Darbų pradžios privalo apdrausti arba būti apdraudęs savo atsakomybę ir Darbus Sutarties SD nurodytu draudimu ne mažesne nei Sutarties SD ir (ar) Techninėje specifikacijoje nurodyta suma bei pateikti Užsakovui tai patvirtinančią draudimo liudijimo (poliso) patvirtintą kopiją. Privalomojo draudimo sutartys turi galioti nuo Darbų pradžios datos iki Darbų pabaigos datos (jei Sutarties SD nėra nurodytas kitas terminas).</w:t>
      </w:r>
    </w:p>
    <w:p w14:paraId="5280BAF1"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Rangovas laiku nesudaro draudimo sutarčių, jų nepratęsia arba nepateikia įrodymų apie jų sudarymą, pratęsimą ar galiojimą (esminis Sutarties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 xml:space="preserve">numatytus šios Sutarties BD dalyje, arba vienašališkai Sutarties BD nustatyta tvarka nutraukti Sutartį dėl esminio jos pažeidimo. </w:t>
      </w:r>
    </w:p>
    <w:p w14:paraId="2F908C50"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14 dalyje numatytų draudimo liudijimų, Užsakovas turi teisę pareikalauti, kad Rangovas sumokėtų jam </w:t>
      </w:r>
      <w:r w:rsidRPr="006D1D66">
        <w:rPr>
          <w:rFonts w:ascii="Times New Roman" w:hAnsi="Times New Roman"/>
          <w:color w:val="000000"/>
          <w:sz w:val="22"/>
          <w:szCs w:val="22"/>
          <w:lang w:val="lt-LT"/>
        </w:rPr>
        <w:t>1000 EUR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5763ADF5"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26156221" w14:textId="77777777" w:rsidR="00D84ED8" w:rsidRPr="006D1D66" w:rsidRDefault="00D84ED8" w:rsidP="00D84ED8">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1D624277"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5D9C84BA"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589CC7EF"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1AEF90A" w14:textId="77777777" w:rsidR="00D84ED8" w:rsidRPr="006D1D66" w:rsidRDefault="00D84ED8" w:rsidP="00D84ED8">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94A69D"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Pr="006D1D66">
        <w:rPr>
          <w:bCs/>
          <w:color w:val="000000"/>
          <w:sz w:val="22"/>
          <w:szCs w:val="22"/>
          <w:lang w:eastAsia="lt-LT"/>
        </w:rPr>
        <w:t xml:space="preserve">iš anksto raštu prieš 5 darbo dienas įspėjęs apie tai Rangovą,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61C88E6E" w14:textId="77777777" w:rsidR="00D84ED8" w:rsidRPr="00C61CE9" w:rsidRDefault="00D84ED8" w:rsidP="00D84ED8">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660CF10B" w14:textId="77777777" w:rsidR="00D84ED8" w:rsidRPr="006D1D66" w:rsidRDefault="00D84ED8" w:rsidP="00D84ED8">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Garantija</w:t>
      </w:r>
    </w:p>
    <w:p w14:paraId="19882B8F"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Rangovo atliktiems Darbams taikomas </w:t>
      </w:r>
      <w:r w:rsidRPr="006D1D66">
        <w:rPr>
          <w:sz w:val="22"/>
          <w:szCs w:val="22"/>
        </w:rPr>
        <w:t xml:space="preserve">garantinio laikotarpio prievolių įvykdymas (Sutarties SD 6.4 punktas). </w:t>
      </w:r>
    </w:p>
    <w:p w14:paraId="17FBCA65"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sz w:val="22"/>
          <w:szCs w:val="22"/>
        </w:rPr>
        <w:t>Įrenginiams ir Medžiagoms, taip pat kitai įrangai, kuri montuojama ir (ar) yra statinio dalis, garantinis terminas suteikiamas vadovaujantis Lietuvos Respublikos statybos įstatymu, kitais galiojančiais teisės aktais.</w:t>
      </w:r>
    </w:p>
    <w:p w14:paraId="31903612"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B44319">
        <w:rPr>
          <w:sz w:val="22"/>
          <w:szCs w:val="22"/>
        </w:rPr>
        <w:t xml:space="preserve">Rangovas, užbaigęs Darbus, dėl Darbų perdavimo – priėmimo raštu privalo kreiptis į Užsakovą pateikdamas (i) atliktų Darbų perdavimo Užsakovui Aktą ir (ii) </w:t>
      </w:r>
      <w:r w:rsidRPr="00B44319">
        <w:rPr>
          <w:sz w:val="22"/>
          <w:szCs w:val="22"/>
          <w:lang w:eastAsia="lt-LT"/>
        </w:rPr>
        <w:t>per 5 darbo dienas po</w:t>
      </w:r>
      <w:r w:rsidRPr="00B44319">
        <w:rPr>
          <w:b/>
          <w:bCs/>
          <w:i/>
          <w:iCs/>
          <w:sz w:val="22"/>
          <w:szCs w:val="22"/>
        </w:rPr>
        <w:t xml:space="preserve"> </w:t>
      </w:r>
      <w:r w:rsidRPr="00B44319">
        <w:rPr>
          <w:color w:val="000000"/>
          <w:sz w:val="22"/>
          <w:szCs w:val="22"/>
        </w:rPr>
        <w:t>Rangovo atliktų Darbų perdavimo Užsakovui Akto pasirašymo dienos</w:t>
      </w:r>
      <w:r w:rsidRPr="00B44319">
        <w:rPr>
          <w:sz w:val="22"/>
          <w:szCs w:val="22"/>
        </w:rPr>
        <w:t xml:space="preserve"> pateikti užtikrinimo dokumentą, kuriuo užtikrinamas garantinio laikotarpio prievolių įvykdymas pagal Sutartį,</w:t>
      </w:r>
      <w:r w:rsidRPr="006D1D66">
        <w:rPr>
          <w:sz w:val="22"/>
          <w:szCs w:val="22"/>
        </w:rPr>
        <w:t xml:space="preserve"> tokios formos ir iš tokios trečiosios šalies, kaip nurodyta Sutarties SD 6.4. punkte.</w:t>
      </w:r>
    </w:p>
    <w:p w14:paraId="04771EEB"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68E9D0B2" w14:textId="77777777" w:rsidR="00D84ED8" w:rsidRPr="00A43E22"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6CF826C3" w14:textId="77777777" w:rsidR="00D84ED8" w:rsidRPr="006D1D66" w:rsidRDefault="00D84ED8" w:rsidP="00D84ED8">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Atsakomybė už Saugos reikalavimų pažeidimus:</w:t>
      </w:r>
    </w:p>
    <w:p w14:paraId="06F3E87A"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562A3782"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2CA04FFE"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Sustabdžius Darbus dėl Sutarties BD 15.3.2 papunktyje numatytų atvejų, Darbų terminas jokiais atvejais negali būti pratęstas. Darbai gali būti sustabdyti ne ilgesniam laikui, negu tęsiasi minėti Rangovo pažeidimai. Sustabdžius Darbus dėl Sutarties BD 15.3.2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1D298DFB"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15.3.7 papunktyje nustatyta bauda už kiekvieną nustatytą atvejį ar darbuotoją.</w:t>
      </w:r>
    </w:p>
    <w:p w14:paraId="5E388D54"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3A92C3BB"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2B6BAC36" w14:textId="77777777" w:rsidR="00D84ED8" w:rsidRPr="00C61CE9"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Užsakovas, vykdantis Darbų priežiūrą ir kontrolę, nustato arba nustatė Sutarties vykdymo metu Rangovo padarytus Sutarties BD 15.3.2 ir 15.3.4 papunkčiuose nurodytus pažeidimus ar Darbų vykdymo technologijos pažeidimus, Rangovas, Užsakovui pareikalavus, privalo sumokėti 300 EUR (trijų šimtų eurų) baudą už kiekvieną atvejį.</w:t>
      </w:r>
    </w:p>
    <w:p w14:paraId="5CBA4DD6" w14:textId="77777777" w:rsidR="00D84ED8" w:rsidRPr="006D1D66" w:rsidRDefault="00D84ED8" w:rsidP="00D84ED8">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248E9C0"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723C50E0" w14:textId="77777777" w:rsidR="00D84ED8" w:rsidRPr="006D1D66" w:rsidRDefault="00D84ED8" w:rsidP="00D84ED8">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EF79165"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4A919872"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w:t>
      </w:r>
      <w:r w:rsidRPr="006D1D66">
        <w:rPr>
          <w:rFonts w:ascii="Times New Roman" w:hAnsi="Times New Roman"/>
          <w:sz w:val="22"/>
          <w:szCs w:val="22"/>
          <w:lang w:val="lt-LT"/>
        </w:rPr>
        <w:lastRenderedPageBreak/>
        <w:t>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4E923590"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5A1DC195"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2985D07"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6A359E99"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2612313F"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22F7F350" w14:textId="77777777" w:rsidR="00D84ED8" w:rsidRPr="00CC587A" w:rsidRDefault="00D84ED8" w:rsidP="00D84ED8">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 jeigu Šalių įsipareigojimų vykdymas buvo atidėtas.</w:t>
      </w:r>
    </w:p>
    <w:p w14:paraId="1D3E0B19" w14:textId="77777777" w:rsidR="00D84ED8" w:rsidRPr="006D1D66" w:rsidRDefault="00D84ED8" w:rsidP="00D84ED8">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703C790C" w14:textId="77777777" w:rsidR="00D84ED8" w:rsidRPr="006D1D66" w:rsidRDefault="00D84ED8" w:rsidP="00D84ED8">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Galiojimas</w:t>
      </w:r>
    </w:p>
    <w:p w14:paraId="5AFCBFB0"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įsigalioja Sutarties Šalims pasirašius Sutartį ir Rangovui pateikus tinkamą Sutarties įvykdymo užtikrinimą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D52A65E"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kurios Sutarties nuostatos negaliojimas neturi įtakos kitų Sutarties nuostatų galiojimui. Šalys susitaria, vadovaujantis VPĮ reikalavimais, pakeisti negaliojančią Sutarties nuostatą kita, kuri labiausiai atitiktų ankstesnės nuostatos tikslą.</w:t>
      </w:r>
    </w:p>
    <w:p w14:paraId="56C53F69" w14:textId="77777777" w:rsidR="00D84ED8" w:rsidRPr="006D1D66" w:rsidRDefault="00D84ED8" w:rsidP="00D84ED8">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Nutraukimas</w:t>
      </w:r>
    </w:p>
    <w:p w14:paraId="681E821F"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 taip pat VPĮ 90 straipsnyje nustatytais pagrindais.</w:t>
      </w:r>
    </w:p>
    <w:p w14:paraId="7572DD70"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52A60D65"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475CB156"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A0BFB52"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48B552C7"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6F357BE6"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Sutarties BD nustatyta tvarka ir terminais Užsakovui nepateikia Sutarties įvykdymo užtikrinimo;</w:t>
      </w:r>
    </w:p>
    <w:p w14:paraId="71DF1E10" w14:textId="77777777" w:rsidR="00D84ED8" w:rsidRPr="00062407"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14 ir 19 dalių nuostatų.</w:t>
      </w:r>
    </w:p>
    <w:p w14:paraId="1791413A"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A8019D3"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5F6B7FA1" w14:textId="77777777" w:rsidR="00D84ED8" w:rsidRPr="006D1D66" w:rsidRDefault="00D84ED8" w:rsidP="00D84ED8">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Keitimas</w:t>
      </w:r>
    </w:p>
    <w:p w14:paraId="3A0C245F"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7EDC2507" w14:textId="77777777" w:rsidR="00D84ED8" w:rsidRPr="0052576D" w:rsidRDefault="00D84ED8" w:rsidP="00D84ED8">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Šalių sutarimu gali būti keičiamos Sutarties nuostatos dėl: (1) PVM tarifo keitimo ir kainų lygio pokyčio (Sutarties BD 10.4.2</w:t>
      </w:r>
      <w:r w:rsidRPr="0052576D">
        <w:rPr>
          <w:rFonts w:ascii="Times New Roman" w:hAnsi="Times New Roman"/>
          <w:sz w:val="22"/>
          <w:szCs w:val="22"/>
          <w:lang w:val="lt-LT"/>
        </w:rPr>
        <w:t xml:space="preserve">. ir 10.4.3. punktai); (2) Sutarties BD numatytam Subrangos ar jungtinės veiklos partnerių keitimo; (3) Šalių rašytiniame susitarime nustatytam sutartinių prievolių įvykdymo termino; (4) Darbų kainos perskaičiavimo dėl valiutos pakeitimo ar Darbų kainos sumažinimo ar didinimo; (5) Šalių kontaktinių duomenų pakeitimo; </w:t>
      </w:r>
      <w:r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Pr>
          <w:rFonts w:ascii="Times New Roman" w:hAnsi="Times New Roman"/>
          <w:bCs/>
          <w:sz w:val="22"/>
          <w:szCs w:val="22"/>
          <w:lang w:val="lt-LT"/>
        </w:rPr>
        <w:t>6</w:t>
      </w:r>
      <w:r w:rsidRPr="0052576D">
        <w:rPr>
          <w:rFonts w:ascii="Times New Roman" w:hAnsi="Times New Roman"/>
          <w:bCs/>
          <w:sz w:val="22"/>
          <w:szCs w:val="22"/>
          <w:lang w:val="lt-LT"/>
        </w:rPr>
        <w:t xml:space="preserve"> punkte).</w:t>
      </w:r>
    </w:p>
    <w:p w14:paraId="5E85798C" w14:textId="77777777" w:rsidR="00D84ED8" w:rsidRPr="0052576D" w:rsidRDefault="00D84ED8" w:rsidP="00D84ED8">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punkte nustatytomis sąlygomis gali nurodyti daryti Pakeitimus. </w:t>
      </w:r>
      <w:r w:rsidRPr="0052576D">
        <w:rPr>
          <w:rFonts w:ascii="Times New Roman" w:hAnsi="Times New Roman"/>
          <w:b/>
          <w:bCs/>
          <w:color w:val="000000"/>
        </w:rPr>
        <w:t>Pakeitimai gali apimti:</w:t>
      </w:r>
    </w:p>
    <w:p w14:paraId="4194E160" w14:textId="77777777" w:rsidR="00D84ED8" w:rsidRPr="006D1D66" w:rsidRDefault="00D84ED8" w:rsidP="00D84ED8">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079700D6" w14:textId="77777777" w:rsidR="00D84ED8" w:rsidRPr="006D1D66" w:rsidRDefault="00D84ED8" w:rsidP="00D84ED8">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4707C6DE" w14:textId="77777777" w:rsidR="00D84ED8" w:rsidRPr="006D1D66" w:rsidRDefault="00D84ED8" w:rsidP="00D84ED8">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1065042C" w14:textId="77777777" w:rsidR="00D84ED8" w:rsidRPr="006D1D66" w:rsidRDefault="00D84ED8" w:rsidP="00D84ED8">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E5DD771" w14:textId="77777777" w:rsidR="00D84ED8" w:rsidRPr="006D1D66" w:rsidRDefault="00D84ED8" w:rsidP="00D84ED8">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411EBA28" w14:textId="77777777" w:rsidR="00D84ED8" w:rsidRPr="006D1D66" w:rsidRDefault="00D84ED8" w:rsidP="00D84ED8">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52D85B89" w14:textId="77777777" w:rsidR="00D84ED8" w:rsidRPr="006D1D66" w:rsidRDefault="00D84ED8" w:rsidP="00D84ED8">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Pakeitimas įforminamas susitarimu ar protokolu dėl darbų pakeitimo, nurodant darbų pavadinimus, vienetus, kiekius, techninius sprendinius (pavyzdžiui, brėžinius ir kita), įkainių/kainų nustatymo pagrindimą ir skaičiavimą (</w:t>
      </w:r>
      <w:r w:rsidRPr="006D1D66">
        <w:rPr>
          <w:rFonts w:ascii="Times New Roman" w:hAnsi="Times New Roman"/>
        </w:rPr>
        <w:t xml:space="preserve">vadovaujantis 10.4.1 papunkčiu). </w:t>
      </w:r>
      <w:r w:rsidRPr="006D1D66">
        <w:rPr>
          <w:rFonts w:ascii="Times New Roman" w:hAnsi="Times New Roman"/>
          <w:color w:val="000000"/>
        </w:rPr>
        <w:t xml:space="preserve">Toks susitarimas ar protokolas turi būti patvirtintas ir pasirašytas Šalių ir laikomas sudėtine Sutarties dalimi. </w:t>
      </w:r>
    </w:p>
    <w:p w14:paraId="513C69CA" w14:textId="77777777" w:rsidR="00D84ED8" w:rsidRPr="006D1D66" w:rsidRDefault="00D84ED8" w:rsidP="00D84ED8">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15B34E1E" w14:textId="77777777" w:rsidR="00D84ED8" w:rsidRPr="006D1D66" w:rsidRDefault="00D84ED8" w:rsidP="00D84ED8">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1AC87F4F" w14:textId="77777777" w:rsidR="00D84ED8" w:rsidRPr="006D1D66" w:rsidRDefault="00D84ED8" w:rsidP="00D84ED8">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C8CC33" w14:textId="77777777" w:rsidR="00D84ED8" w:rsidRPr="006D1D66" w:rsidRDefault="00D84ED8" w:rsidP="00D84ED8">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6A4E737A" w14:textId="77777777" w:rsidR="00D84ED8" w:rsidRPr="00E82AED" w:rsidRDefault="00D84ED8" w:rsidP="00D84ED8">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5EB0FCF0" w14:textId="77777777" w:rsidR="00D84ED8" w:rsidRPr="00DE70AE" w:rsidRDefault="00D84ED8" w:rsidP="00D84ED8">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18.10.4. </w:t>
      </w:r>
      <w:r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46E4796D" w14:textId="77777777" w:rsidR="00D84ED8" w:rsidRPr="006D1D66" w:rsidRDefault="00D84ED8" w:rsidP="00D84ED8">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p>
    <w:p w14:paraId="46131633" w14:textId="77777777" w:rsidR="00D84ED8" w:rsidRDefault="00D84ED8" w:rsidP="00D84ED8">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Pr>
          <w:rFonts w:ascii="Times New Roman" w:hAnsi="Times New Roman"/>
          <w:color w:val="000000"/>
        </w:rPr>
        <w:t>;</w:t>
      </w:r>
    </w:p>
    <w:p w14:paraId="654786EE" w14:textId="77777777" w:rsidR="00D84ED8" w:rsidRDefault="00D84ED8" w:rsidP="00D84ED8">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papildomus darbus iš Rangovo, šių darbų būtinumą pagrindžiant dokumentais kaip nurodyta 18.11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Pr>
          <w:rFonts w:ascii="Times New Roman" w:hAnsi="Times New Roman"/>
          <w:color w:val="000000"/>
        </w:rPr>
        <w:t>Rangovas</w:t>
      </w:r>
      <w:r w:rsidRPr="00BA45F4">
        <w:rPr>
          <w:rFonts w:ascii="Times New Roman" w:hAnsi="Times New Roman"/>
          <w:color w:val="000000"/>
        </w:rPr>
        <w:t xml:space="preserve"> </w:t>
      </w:r>
      <w:r>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w:t>
      </w:r>
      <w:r>
        <w:rPr>
          <w:rFonts w:ascii="Times New Roman" w:hAnsi="Times New Roman"/>
          <w:color w:val="000000"/>
        </w:rPr>
        <w:t>10</w:t>
      </w:r>
      <w:r w:rsidRPr="00BA45F4">
        <w:rPr>
          <w:rFonts w:ascii="Times New Roman" w:hAnsi="Times New Roman"/>
          <w:color w:val="000000"/>
        </w:rPr>
        <w:t xml:space="preserve"> procent</w:t>
      </w:r>
      <w:r>
        <w:rPr>
          <w:rFonts w:ascii="Times New Roman" w:hAnsi="Times New Roman"/>
          <w:color w:val="000000"/>
        </w:rPr>
        <w:t>ų</w:t>
      </w:r>
      <w:r w:rsidRPr="00BA45F4">
        <w:rPr>
          <w:rFonts w:ascii="Times New Roman" w:hAnsi="Times New Roman"/>
          <w:color w:val="000000"/>
        </w:rPr>
        <w:t xml:space="preserve"> Pradinės </w:t>
      </w:r>
      <w:r>
        <w:rPr>
          <w:rFonts w:ascii="Times New Roman" w:hAnsi="Times New Roman"/>
          <w:color w:val="000000"/>
        </w:rPr>
        <w:t>S</w:t>
      </w:r>
      <w:r w:rsidRPr="00BA45F4">
        <w:rPr>
          <w:rFonts w:ascii="Times New Roman" w:hAnsi="Times New Roman"/>
          <w:color w:val="000000"/>
        </w:rPr>
        <w:t>utarties vertės;</w:t>
      </w:r>
    </w:p>
    <w:p w14:paraId="04104197" w14:textId="77777777" w:rsidR="00D84ED8" w:rsidRPr="006D1D66" w:rsidRDefault="00D84ED8" w:rsidP="00D84ED8">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EB0EB42" w14:textId="77777777" w:rsidR="00D84ED8" w:rsidRPr="006D1D66" w:rsidRDefault="00D84ED8" w:rsidP="00D84ED8">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 y. juo nepakeičiamas Darbų bendrasis pobūdis. Pakeitimas laikomas esminių, kai dėl jo:</w:t>
      </w:r>
    </w:p>
    <w:p w14:paraId="643E4606" w14:textId="77777777" w:rsidR="00D84ED8" w:rsidRPr="006D1D66" w:rsidRDefault="00D84ED8" w:rsidP="00D84ED8">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pradinio pirkimo procedūros konkurencinė padėtis (kiti priimti kandidatai, kitas priimtas dalyvių pasiūlymas, sudominta daugiau tiekėjų), arba </w:t>
      </w:r>
    </w:p>
    <w:p w14:paraId="4411488B" w14:textId="77777777" w:rsidR="00D84ED8" w:rsidRPr="006D1D66" w:rsidRDefault="00D84ED8" w:rsidP="00D84ED8">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6618D9B4" w14:textId="77777777" w:rsidR="00D84ED8" w:rsidRPr="006D1D66" w:rsidRDefault="00D84ED8" w:rsidP="00D84ED8">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6264CD18" w14:textId="77777777" w:rsidR="00D84ED8" w:rsidRPr="006D1D66" w:rsidRDefault="00D84ED8" w:rsidP="00D84ED8">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Pr>
          <w:rFonts w:ascii="Times New Roman" w:hAnsi="Times New Roman"/>
          <w:color w:val="000000"/>
        </w:rPr>
        <w:t xml:space="preserve"> </w:t>
      </w:r>
      <w:r w:rsidRPr="006D1D66">
        <w:rPr>
          <w:rFonts w:ascii="Times New Roman" w:hAnsi="Times New Roman"/>
          <w:color w:val="000000"/>
        </w:rPr>
        <w:t xml:space="preserve">Pradinės Sutarties vertės, gali būti atliekami esant šioms aplinkybėms: </w:t>
      </w:r>
    </w:p>
    <w:p w14:paraId="501CF17A" w14:textId="77777777" w:rsidR="00D84ED8" w:rsidRPr="006D1D66" w:rsidRDefault="00D84ED8" w:rsidP="00D84ED8">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0168B469" w14:textId="77777777" w:rsidR="00D84ED8" w:rsidRPr="006D1D66" w:rsidRDefault="00D84ED8" w:rsidP="00D84ED8">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Pr="006D1D66">
        <w:rPr>
          <w:rFonts w:ascii="Times New Roman" w:hAnsi="Times New Roman"/>
          <w:color w:val="000000"/>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p w14:paraId="28DDC084" w14:textId="77777777" w:rsidR="00D84ED8" w:rsidRPr="006D1D66" w:rsidRDefault="00D84ED8" w:rsidP="00D84ED8">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15 procentų Pradinės Sutarties vertės, gali būti atliekami neatsižvelgiant į aplinkybes, jeigu iš esmės nesikeičia Darbų pobūdis. </w:t>
      </w:r>
    </w:p>
    <w:p w14:paraId="5E2F4D69" w14:textId="77777777" w:rsidR="00D84ED8" w:rsidRPr="006D1D66" w:rsidRDefault="00D84ED8" w:rsidP="00D84ED8">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7B9A918"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0898EE1D"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6DF393B1" w14:textId="77777777" w:rsidR="00D84ED8" w:rsidRPr="006D1D66" w:rsidRDefault="00D84ED8" w:rsidP="00D84ED8">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3475E03E"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29287694"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1059CD42"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0240702"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12DD41B"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362EFDBB"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43C8B451" w14:textId="77777777" w:rsidR="00D84ED8" w:rsidRPr="006D1D66" w:rsidRDefault="00D84ED8" w:rsidP="00D84ED8">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05BA68E9" w14:textId="77777777" w:rsidR="00D84ED8" w:rsidRPr="006D1D66" w:rsidRDefault="00D84ED8" w:rsidP="00D84ED8">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rašytinį prašymą dėl jungtinės veiklos  partnerio(-</w:t>
      </w:r>
      <w:proofErr w:type="spellStart"/>
      <w:r w:rsidRPr="006D1D66">
        <w:rPr>
          <w:rFonts w:eastAsia="Calibri"/>
          <w:sz w:val="22"/>
          <w:szCs w:val="22"/>
        </w:rPr>
        <w:t>ių</w:t>
      </w:r>
      <w:proofErr w:type="spellEnd"/>
      <w:r w:rsidRPr="006D1D66">
        <w:rPr>
          <w:rFonts w:eastAsia="Calibri"/>
          <w:sz w:val="22"/>
          <w:szCs w:val="22"/>
        </w:rPr>
        <w:t>) keitimo;</w:t>
      </w:r>
    </w:p>
    <w:p w14:paraId="5B57722F" w14:textId="77777777" w:rsidR="00D84ED8" w:rsidRPr="006D1D66" w:rsidRDefault="00D84ED8" w:rsidP="00D84ED8">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prašymą pasitraukti iš jungtinės veiklos Sutarties partnerių ir perduoti visus įsipareigojimus pagal jungtinės veiklos Sutartį 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44C4501D" w14:textId="77777777" w:rsidR="00D84ED8" w:rsidRPr="006D1D66" w:rsidRDefault="00D84ED8" w:rsidP="00D84ED8">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jungtinės veiklos Sutartį 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3A42369C"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1935E2DB" w14:textId="77777777" w:rsidR="00D84ED8" w:rsidRPr="006D1D66" w:rsidRDefault="00D84ED8" w:rsidP="00D84ED8">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34C996A" w14:textId="77777777" w:rsidR="00D84ED8" w:rsidRPr="006D1D66" w:rsidRDefault="00D84ED8" w:rsidP="00D84ED8">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Rangovas pateikia Užsakovui naujos jungtinės veiklos Sutarties 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Pr="006D1D66">
        <w:rPr>
          <w:rFonts w:eastAsia="Calibri"/>
          <w:sz w:val="22"/>
          <w:szCs w:val="22"/>
        </w:rPr>
        <w:lastRenderedPageBreak/>
        <w:t>Sutartyje,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6CA657A3" w14:textId="77777777" w:rsidR="00D84ED8" w:rsidRPr="006D1D66" w:rsidRDefault="00D84ED8" w:rsidP="00D84ED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447D0A24" w14:textId="77777777" w:rsidR="00D84ED8" w:rsidRPr="006D1D66" w:rsidRDefault="00D84ED8" w:rsidP="00D84ED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BFADFB9" w14:textId="77777777" w:rsidR="00D84ED8" w:rsidRPr="006D1D66" w:rsidRDefault="00D84ED8" w:rsidP="00D84ED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2656B1D" w14:textId="77777777" w:rsidR="00D84ED8" w:rsidRPr="006D1D66" w:rsidRDefault="00D84ED8" w:rsidP="00D84ED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7CB0622"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42B734F2" w14:textId="77777777" w:rsidR="00D84ED8" w:rsidRPr="006D1D66" w:rsidRDefault="00D84ED8" w:rsidP="00D84ED8">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097705A7" w14:textId="77777777" w:rsidR="00D84ED8" w:rsidRPr="006D1D66" w:rsidRDefault="00D84ED8" w:rsidP="00D84ED8">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p>
    <w:p w14:paraId="36209410" w14:textId="77777777" w:rsidR="00D84ED8" w:rsidRPr="006D1D66" w:rsidRDefault="00D84ED8" w:rsidP="00D84ED8">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1ADCECBA" w14:textId="77777777" w:rsidR="00D84ED8" w:rsidRPr="006D1D66" w:rsidRDefault="00D84ED8" w:rsidP="00D84ED8">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Užsakovas turi teisę perleisti trečiajam asmeniui savo teises ir (ar) pareigas, kylančias iš Sutarties, be atskiro Rangovo sutikimo. Apie teisių ir (ar) pareigų perleidimą Rangovas informuojamas rašytiniu pranešimu.</w:t>
      </w:r>
    </w:p>
    <w:p w14:paraId="287256EA" w14:textId="77777777" w:rsidR="00D84ED8" w:rsidRPr="006D1D66" w:rsidRDefault="00D84ED8" w:rsidP="00D84ED8">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457D2374" w14:textId="77777777" w:rsidR="00D84ED8" w:rsidRPr="006D1D66" w:rsidRDefault="00D84ED8" w:rsidP="00D84ED8">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6CC5E7D0" w14:textId="77777777" w:rsidR="00D84ED8" w:rsidRPr="006D1D66" w:rsidRDefault="00D84ED8" w:rsidP="00D84ED8">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Dėl to, kas neaptarta Sutartyje, Šalys vadovaujasi Lietuvos Respublikos teisės aktais.</w:t>
      </w:r>
    </w:p>
    <w:p w14:paraId="7F5B0C1F" w14:textId="77777777" w:rsidR="00D84ED8" w:rsidRPr="006D1D66" w:rsidRDefault="00D84ED8" w:rsidP="00D84ED8">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62ED0150" w14:textId="77777777" w:rsidR="00D84ED8" w:rsidRPr="006D1D66" w:rsidRDefault="00D84ED8" w:rsidP="00D84ED8">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3958443D" w14:textId="77777777" w:rsidR="00D84ED8" w:rsidRPr="006D1D66" w:rsidRDefault="00D84ED8" w:rsidP="00D84ED8">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0A3E9A66" w14:textId="77777777" w:rsidR="00D84ED8" w:rsidRPr="006D1D66" w:rsidRDefault="00D84ED8" w:rsidP="00D84ED8">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1EB60469" w14:textId="77777777" w:rsidR="00D84ED8" w:rsidRPr="006D1D66" w:rsidRDefault="00D84ED8" w:rsidP="00D84ED8">
      <w:pPr>
        <w:tabs>
          <w:tab w:val="left" w:pos="993"/>
        </w:tabs>
        <w:spacing w:after="120" w:line="240" w:lineRule="auto"/>
        <w:jc w:val="both"/>
        <w:rPr>
          <w:rFonts w:ascii="Times New Roman" w:hAnsi="Times New Roman"/>
        </w:rPr>
      </w:pPr>
    </w:p>
    <w:p w14:paraId="47D40351" w14:textId="77777777" w:rsidR="00D84ED8" w:rsidRPr="006D1D66" w:rsidRDefault="00D84ED8" w:rsidP="00D84ED8">
      <w:pPr>
        <w:tabs>
          <w:tab w:val="left" w:pos="8137"/>
        </w:tabs>
        <w:spacing w:after="0" w:line="240" w:lineRule="auto"/>
        <w:jc w:val="center"/>
        <w:rPr>
          <w:rFonts w:ascii="Times New Roman" w:hAnsi="Times New Roman"/>
        </w:rPr>
      </w:pPr>
    </w:p>
    <w:p w14:paraId="6E148FB5" w14:textId="77777777" w:rsidR="00D84ED8" w:rsidRDefault="00D84ED8" w:rsidP="00D84ED8"/>
    <w:p w14:paraId="390D9EA6" w14:textId="77777777" w:rsidR="00D84ED8" w:rsidRPr="00D84ED8" w:rsidRDefault="00D84ED8" w:rsidP="00D84ED8"/>
    <w:sectPr w:rsidR="00D84ED8" w:rsidRPr="00D84ED8"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ECBD" w14:textId="77777777" w:rsidR="00D85172" w:rsidRDefault="00D85172" w:rsidP="00923B55">
      <w:pPr>
        <w:spacing w:after="0" w:line="240" w:lineRule="auto"/>
      </w:pPr>
      <w:r>
        <w:separator/>
      </w:r>
    </w:p>
  </w:endnote>
  <w:endnote w:type="continuationSeparator" w:id="0">
    <w:p w14:paraId="29C3A160" w14:textId="77777777" w:rsidR="00D85172" w:rsidRDefault="00D85172"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0E53" w14:textId="77777777" w:rsidR="00D85172" w:rsidRDefault="00D85172" w:rsidP="00923B55">
      <w:pPr>
        <w:spacing w:after="0" w:line="240" w:lineRule="auto"/>
      </w:pPr>
      <w:r>
        <w:separator/>
      </w:r>
    </w:p>
  </w:footnote>
  <w:footnote w:type="continuationSeparator" w:id="0">
    <w:p w14:paraId="601E789A" w14:textId="77777777" w:rsidR="00D85172" w:rsidRDefault="00D85172"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2B9005BB" w14:textId="77777777" w:rsidR="00D84ED8" w:rsidRPr="008D2AE9" w:rsidRDefault="00D84ED8" w:rsidP="00D84ED8">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 w15:restartNumberingAfterBreak="0">
    <w:nsid w:val="0C345427"/>
    <w:multiLevelType w:val="hybridMultilevel"/>
    <w:tmpl w:val="382C5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3"/>
  </w:num>
  <w:num w:numId="3" w16cid:durableId="2056464740">
    <w:abstractNumId w:val="5"/>
  </w:num>
  <w:num w:numId="4" w16cid:durableId="1550921964">
    <w:abstractNumId w:val="4"/>
  </w:num>
  <w:num w:numId="5" w16cid:durableId="439032602">
    <w:abstractNumId w:val="10"/>
  </w:num>
  <w:num w:numId="6" w16cid:durableId="777025089">
    <w:abstractNumId w:val="14"/>
  </w:num>
  <w:num w:numId="7" w16cid:durableId="495001499">
    <w:abstractNumId w:val="7"/>
  </w:num>
  <w:num w:numId="8" w16cid:durableId="1455560643">
    <w:abstractNumId w:val="6"/>
  </w:num>
  <w:num w:numId="9" w16cid:durableId="100995171">
    <w:abstractNumId w:val="12"/>
  </w:num>
  <w:num w:numId="10" w16cid:durableId="200362876">
    <w:abstractNumId w:val="2"/>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9"/>
  </w:num>
  <w:num w:numId="17" w16cid:durableId="1778939314">
    <w:abstractNumId w:val="0"/>
  </w:num>
  <w:num w:numId="18" w16cid:durableId="1134181300">
    <w:abstractNumId w:val="8"/>
  </w:num>
  <w:num w:numId="19" w16cid:durableId="17621462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71F"/>
    <w:rsid w:val="0004429D"/>
    <w:rsid w:val="00045CB1"/>
    <w:rsid w:val="0004696A"/>
    <w:rsid w:val="00051183"/>
    <w:rsid w:val="00052B6C"/>
    <w:rsid w:val="00053B18"/>
    <w:rsid w:val="00054626"/>
    <w:rsid w:val="0005491A"/>
    <w:rsid w:val="00057DE2"/>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B1C"/>
    <w:rsid w:val="000D5F30"/>
    <w:rsid w:val="000E0F69"/>
    <w:rsid w:val="000E0FEB"/>
    <w:rsid w:val="000E26B5"/>
    <w:rsid w:val="000E2D79"/>
    <w:rsid w:val="000E4AED"/>
    <w:rsid w:val="000E5540"/>
    <w:rsid w:val="000E6709"/>
    <w:rsid w:val="000E6AD7"/>
    <w:rsid w:val="000E6BF3"/>
    <w:rsid w:val="000E6ECC"/>
    <w:rsid w:val="000E7E82"/>
    <w:rsid w:val="000F0794"/>
    <w:rsid w:val="000F20F1"/>
    <w:rsid w:val="000F2784"/>
    <w:rsid w:val="000F29B0"/>
    <w:rsid w:val="000F2C46"/>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B3"/>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378"/>
    <w:rsid w:val="00137FF6"/>
    <w:rsid w:val="00140BE3"/>
    <w:rsid w:val="00141327"/>
    <w:rsid w:val="00141CF7"/>
    <w:rsid w:val="001433F8"/>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52E"/>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5C2E"/>
    <w:rsid w:val="001C60BD"/>
    <w:rsid w:val="001C7BD9"/>
    <w:rsid w:val="001D0340"/>
    <w:rsid w:val="001D0FBD"/>
    <w:rsid w:val="001D120D"/>
    <w:rsid w:val="001D128C"/>
    <w:rsid w:val="001D2FB0"/>
    <w:rsid w:val="001D3A5A"/>
    <w:rsid w:val="001D41DF"/>
    <w:rsid w:val="001D7644"/>
    <w:rsid w:val="001E1D0E"/>
    <w:rsid w:val="001E30AF"/>
    <w:rsid w:val="001E347D"/>
    <w:rsid w:val="001E3523"/>
    <w:rsid w:val="001E430B"/>
    <w:rsid w:val="001E4337"/>
    <w:rsid w:val="001E4D85"/>
    <w:rsid w:val="001E5CF0"/>
    <w:rsid w:val="001E6F6A"/>
    <w:rsid w:val="001E7891"/>
    <w:rsid w:val="001F0929"/>
    <w:rsid w:val="001F1317"/>
    <w:rsid w:val="001F18AA"/>
    <w:rsid w:val="001F3C81"/>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68BA"/>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322"/>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217F"/>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1851"/>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0521"/>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4690"/>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C7FEB"/>
    <w:rsid w:val="003D14C0"/>
    <w:rsid w:val="003D25EE"/>
    <w:rsid w:val="003D299E"/>
    <w:rsid w:val="003D2AA3"/>
    <w:rsid w:val="003D391F"/>
    <w:rsid w:val="003D446A"/>
    <w:rsid w:val="003D4E30"/>
    <w:rsid w:val="003D57A9"/>
    <w:rsid w:val="003D66D7"/>
    <w:rsid w:val="003D77A8"/>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5822"/>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5765"/>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AB3"/>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1A4B"/>
    <w:rsid w:val="0051277C"/>
    <w:rsid w:val="00514BC4"/>
    <w:rsid w:val="0051500B"/>
    <w:rsid w:val="00515B39"/>
    <w:rsid w:val="00516199"/>
    <w:rsid w:val="00517963"/>
    <w:rsid w:val="005200CF"/>
    <w:rsid w:val="00521492"/>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CF5"/>
    <w:rsid w:val="00542D89"/>
    <w:rsid w:val="00543739"/>
    <w:rsid w:val="0054461D"/>
    <w:rsid w:val="00545672"/>
    <w:rsid w:val="00545D68"/>
    <w:rsid w:val="00546AE5"/>
    <w:rsid w:val="00546BF2"/>
    <w:rsid w:val="00546C9D"/>
    <w:rsid w:val="00551107"/>
    <w:rsid w:val="0055349D"/>
    <w:rsid w:val="005536AB"/>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6C5"/>
    <w:rsid w:val="005B0F6F"/>
    <w:rsid w:val="005B2F38"/>
    <w:rsid w:val="005B320D"/>
    <w:rsid w:val="005B4857"/>
    <w:rsid w:val="005B4965"/>
    <w:rsid w:val="005B510F"/>
    <w:rsid w:val="005B5969"/>
    <w:rsid w:val="005B615B"/>
    <w:rsid w:val="005B61D8"/>
    <w:rsid w:val="005B63D6"/>
    <w:rsid w:val="005B7437"/>
    <w:rsid w:val="005B757C"/>
    <w:rsid w:val="005C0ECB"/>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3419"/>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4E42"/>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87A35"/>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DD7"/>
    <w:rsid w:val="006B1E42"/>
    <w:rsid w:val="006B25F0"/>
    <w:rsid w:val="006B4EE3"/>
    <w:rsid w:val="006B56C9"/>
    <w:rsid w:val="006B597D"/>
    <w:rsid w:val="006B5FF0"/>
    <w:rsid w:val="006B6168"/>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7C0"/>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6F7D1E"/>
    <w:rsid w:val="007002E1"/>
    <w:rsid w:val="00700348"/>
    <w:rsid w:val="00700E27"/>
    <w:rsid w:val="00701CBB"/>
    <w:rsid w:val="00702526"/>
    <w:rsid w:val="007032B1"/>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06F"/>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1B5"/>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C4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14E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4694"/>
    <w:rsid w:val="0085733A"/>
    <w:rsid w:val="00860299"/>
    <w:rsid w:val="00860C06"/>
    <w:rsid w:val="00864B6D"/>
    <w:rsid w:val="00865F68"/>
    <w:rsid w:val="008661B5"/>
    <w:rsid w:val="00866D48"/>
    <w:rsid w:val="00867135"/>
    <w:rsid w:val="00870A20"/>
    <w:rsid w:val="0087306C"/>
    <w:rsid w:val="00873472"/>
    <w:rsid w:val="00874745"/>
    <w:rsid w:val="00874A9A"/>
    <w:rsid w:val="00874CC0"/>
    <w:rsid w:val="00874D4C"/>
    <w:rsid w:val="00876793"/>
    <w:rsid w:val="00876E78"/>
    <w:rsid w:val="00881E98"/>
    <w:rsid w:val="00882121"/>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06F1"/>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29D3"/>
    <w:rsid w:val="00923B55"/>
    <w:rsid w:val="00925CFB"/>
    <w:rsid w:val="00926366"/>
    <w:rsid w:val="0093027B"/>
    <w:rsid w:val="009303E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0D71"/>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77A7A"/>
    <w:rsid w:val="00980FF0"/>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1C83"/>
    <w:rsid w:val="009C3018"/>
    <w:rsid w:val="009C4498"/>
    <w:rsid w:val="009C67EC"/>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267"/>
    <w:rsid w:val="009E64C9"/>
    <w:rsid w:val="009F04BC"/>
    <w:rsid w:val="009F0737"/>
    <w:rsid w:val="009F3F69"/>
    <w:rsid w:val="009F410D"/>
    <w:rsid w:val="009F49E0"/>
    <w:rsid w:val="009F51FF"/>
    <w:rsid w:val="009F5AB8"/>
    <w:rsid w:val="009F5FD5"/>
    <w:rsid w:val="009F6BBB"/>
    <w:rsid w:val="009F755A"/>
    <w:rsid w:val="00A0026A"/>
    <w:rsid w:val="00A005E8"/>
    <w:rsid w:val="00A023F0"/>
    <w:rsid w:val="00A026F7"/>
    <w:rsid w:val="00A032B7"/>
    <w:rsid w:val="00A05C33"/>
    <w:rsid w:val="00A05E25"/>
    <w:rsid w:val="00A06A1A"/>
    <w:rsid w:val="00A0755D"/>
    <w:rsid w:val="00A07F41"/>
    <w:rsid w:val="00A10B76"/>
    <w:rsid w:val="00A10D05"/>
    <w:rsid w:val="00A10DFD"/>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3D3A"/>
    <w:rsid w:val="00A3464A"/>
    <w:rsid w:val="00A377B7"/>
    <w:rsid w:val="00A403A5"/>
    <w:rsid w:val="00A4067D"/>
    <w:rsid w:val="00A40918"/>
    <w:rsid w:val="00A415AA"/>
    <w:rsid w:val="00A41D1B"/>
    <w:rsid w:val="00A41D3C"/>
    <w:rsid w:val="00A43289"/>
    <w:rsid w:val="00A43E22"/>
    <w:rsid w:val="00A44808"/>
    <w:rsid w:val="00A44ECB"/>
    <w:rsid w:val="00A45C1B"/>
    <w:rsid w:val="00A45C41"/>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1F3F"/>
    <w:rsid w:val="00A84C37"/>
    <w:rsid w:val="00A84DA6"/>
    <w:rsid w:val="00A84FD2"/>
    <w:rsid w:val="00A85135"/>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1BC8"/>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635"/>
    <w:rsid w:val="00B24B0C"/>
    <w:rsid w:val="00B27F2E"/>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13F0"/>
    <w:rsid w:val="00B620B0"/>
    <w:rsid w:val="00B631E3"/>
    <w:rsid w:val="00B63A60"/>
    <w:rsid w:val="00B658DB"/>
    <w:rsid w:val="00B67956"/>
    <w:rsid w:val="00B707AA"/>
    <w:rsid w:val="00B70D1F"/>
    <w:rsid w:val="00B7138C"/>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0D6E"/>
    <w:rsid w:val="00BC118A"/>
    <w:rsid w:val="00BC17F0"/>
    <w:rsid w:val="00BC19F2"/>
    <w:rsid w:val="00BC262B"/>
    <w:rsid w:val="00BC2C2E"/>
    <w:rsid w:val="00BC2F94"/>
    <w:rsid w:val="00BC3825"/>
    <w:rsid w:val="00BC647D"/>
    <w:rsid w:val="00BD048A"/>
    <w:rsid w:val="00BD0A26"/>
    <w:rsid w:val="00BD1B3C"/>
    <w:rsid w:val="00BD2646"/>
    <w:rsid w:val="00BD2AC2"/>
    <w:rsid w:val="00BD39AA"/>
    <w:rsid w:val="00BD3D90"/>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1772B"/>
    <w:rsid w:val="00C21019"/>
    <w:rsid w:val="00C2130C"/>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80B6C"/>
    <w:rsid w:val="00C811BD"/>
    <w:rsid w:val="00C81A62"/>
    <w:rsid w:val="00C82327"/>
    <w:rsid w:val="00C834A6"/>
    <w:rsid w:val="00C8382F"/>
    <w:rsid w:val="00C83833"/>
    <w:rsid w:val="00C848BA"/>
    <w:rsid w:val="00C876EF"/>
    <w:rsid w:val="00C90071"/>
    <w:rsid w:val="00C9010F"/>
    <w:rsid w:val="00C90D9A"/>
    <w:rsid w:val="00C91331"/>
    <w:rsid w:val="00C92BEB"/>
    <w:rsid w:val="00C92F49"/>
    <w:rsid w:val="00C93395"/>
    <w:rsid w:val="00C94925"/>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0FCE"/>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DDC"/>
    <w:rsid w:val="00CD7FC7"/>
    <w:rsid w:val="00CE095E"/>
    <w:rsid w:val="00CE0A5A"/>
    <w:rsid w:val="00CE1E63"/>
    <w:rsid w:val="00CE2320"/>
    <w:rsid w:val="00CE310A"/>
    <w:rsid w:val="00CE4673"/>
    <w:rsid w:val="00CE478C"/>
    <w:rsid w:val="00CE5375"/>
    <w:rsid w:val="00CE698E"/>
    <w:rsid w:val="00CF05D2"/>
    <w:rsid w:val="00CF0C74"/>
    <w:rsid w:val="00CF0CCB"/>
    <w:rsid w:val="00CF1CDA"/>
    <w:rsid w:val="00CF1F15"/>
    <w:rsid w:val="00CF346E"/>
    <w:rsid w:val="00CF647E"/>
    <w:rsid w:val="00CF7ABD"/>
    <w:rsid w:val="00D00EF3"/>
    <w:rsid w:val="00D01902"/>
    <w:rsid w:val="00D020EE"/>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6DF9"/>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4FD4"/>
    <w:rsid w:val="00D75C84"/>
    <w:rsid w:val="00D75EB1"/>
    <w:rsid w:val="00D7607F"/>
    <w:rsid w:val="00D770E9"/>
    <w:rsid w:val="00D778BF"/>
    <w:rsid w:val="00D77A0F"/>
    <w:rsid w:val="00D806F1"/>
    <w:rsid w:val="00D80C0B"/>
    <w:rsid w:val="00D80D4C"/>
    <w:rsid w:val="00D817CA"/>
    <w:rsid w:val="00D81BF1"/>
    <w:rsid w:val="00D81E9B"/>
    <w:rsid w:val="00D82D32"/>
    <w:rsid w:val="00D83F65"/>
    <w:rsid w:val="00D84AEF"/>
    <w:rsid w:val="00D84B9A"/>
    <w:rsid w:val="00D84ED8"/>
    <w:rsid w:val="00D85172"/>
    <w:rsid w:val="00D85CD4"/>
    <w:rsid w:val="00D8624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3A98"/>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E70AE"/>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3333"/>
    <w:rsid w:val="00E25099"/>
    <w:rsid w:val="00E2590A"/>
    <w:rsid w:val="00E25D3E"/>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0AC5"/>
    <w:rsid w:val="00E4419F"/>
    <w:rsid w:val="00E44998"/>
    <w:rsid w:val="00E44A04"/>
    <w:rsid w:val="00E45084"/>
    <w:rsid w:val="00E45E31"/>
    <w:rsid w:val="00E46659"/>
    <w:rsid w:val="00E473EC"/>
    <w:rsid w:val="00E50208"/>
    <w:rsid w:val="00E54424"/>
    <w:rsid w:val="00E554DC"/>
    <w:rsid w:val="00E55AB7"/>
    <w:rsid w:val="00E5799E"/>
    <w:rsid w:val="00E60515"/>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5B0"/>
    <w:rsid w:val="00E80F23"/>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0889"/>
    <w:rsid w:val="00F3294A"/>
    <w:rsid w:val="00F32B1D"/>
    <w:rsid w:val="00F332CD"/>
    <w:rsid w:val="00F3356A"/>
    <w:rsid w:val="00F35E27"/>
    <w:rsid w:val="00F36F5D"/>
    <w:rsid w:val="00F40E57"/>
    <w:rsid w:val="00F4195F"/>
    <w:rsid w:val="00F41D23"/>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B01"/>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899"/>
    <w:rsid w:val="00F94665"/>
    <w:rsid w:val="00F96C20"/>
    <w:rsid w:val="00F971D1"/>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16EA"/>
    <w:rsid w:val="00FD422B"/>
    <w:rsid w:val="00FD4907"/>
    <w:rsid w:val="00FD6696"/>
    <w:rsid w:val="00FD6AAC"/>
    <w:rsid w:val="00FE153C"/>
    <w:rsid w:val="00FE50B2"/>
    <w:rsid w:val="00FE6D56"/>
    <w:rsid w:val="00FE746D"/>
    <w:rsid w:val="00FE789B"/>
    <w:rsid w:val="00FE7D36"/>
    <w:rsid w:val="00FE7E31"/>
    <w:rsid w:val="00FF0C28"/>
    <w:rsid w:val="00FF0FCD"/>
    <w:rsid w:val="00FF1194"/>
    <w:rsid w:val="00FF262B"/>
    <w:rsid w:val="00FF27EB"/>
    <w:rsid w:val="00FF32C9"/>
    <w:rsid w:val="00FF345C"/>
    <w:rsid w:val="00FF3CF0"/>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54942</Words>
  <Characters>31318</Characters>
  <Application>Microsoft Office Word</Application>
  <DocSecurity>0</DocSecurity>
  <Lines>260</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10</cp:revision>
  <cp:lastPrinted>2020-07-31T10:49:00Z</cp:lastPrinted>
  <dcterms:created xsi:type="dcterms:W3CDTF">2026-07-10T09:36:00Z</dcterms:created>
  <dcterms:modified xsi:type="dcterms:W3CDTF">2026-07-10T10:08:00Z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