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19190" w14:textId="77777777" w:rsidR="00090848" w:rsidRPr="00064C7B" w:rsidRDefault="00090848" w:rsidP="00090848">
      <w:pPr>
        <w:keepNext/>
        <w:keepLines/>
        <w:rPr>
          <w:b/>
          <w:lang w:eastAsia="lt-LT"/>
        </w:rPr>
      </w:pPr>
    </w:p>
    <w:tbl>
      <w:tblPr>
        <w:tblpPr w:leftFromText="180" w:rightFromText="180" w:vertAnchor="text" w:horzAnchor="margin" w:tblpXSpec="right" w:tblpY="-49"/>
        <w:tblW w:w="2835" w:type="dxa"/>
        <w:tblLayout w:type="fixed"/>
        <w:tblLook w:val="01E0" w:firstRow="1" w:lastRow="1" w:firstColumn="1" w:lastColumn="1" w:noHBand="0" w:noVBand="0"/>
      </w:tblPr>
      <w:tblGrid>
        <w:gridCol w:w="2835"/>
      </w:tblGrid>
      <w:tr w:rsidR="00090848" w:rsidRPr="00064C7B" w14:paraId="18A37E12" w14:textId="77777777" w:rsidTr="00895026">
        <w:tc>
          <w:tcPr>
            <w:tcW w:w="2835" w:type="dxa"/>
          </w:tcPr>
          <w:p w14:paraId="3CDA2AAA" w14:textId="77777777" w:rsidR="00090848" w:rsidRPr="00064C7B" w:rsidRDefault="00090848" w:rsidP="00895026">
            <w:pPr>
              <w:widowControl w:val="0"/>
            </w:pPr>
            <w:r w:rsidRPr="00064C7B">
              <w:br w:type="page"/>
            </w:r>
            <w:r w:rsidRPr="00064C7B">
              <w:br w:type="page"/>
            </w:r>
            <w:r w:rsidRPr="00064C7B">
              <w:br w:type="page"/>
              <w:t>Konkurso sąlygų aprašo</w:t>
            </w:r>
          </w:p>
        </w:tc>
      </w:tr>
      <w:tr w:rsidR="00090848" w:rsidRPr="00064C7B" w14:paraId="4B801556" w14:textId="77777777" w:rsidTr="00895026">
        <w:tc>
          <w:tcPr>
            <w:tcW w:w="2835" w:type="dxa"/>
          </w:tcPr>
          <w:p w14:paraId="532848DD" w14:textId="3610E08B" w:rsidR="00090848" w:rsidRPr="00064C7B" w:rsidRDefault="008A08F0" w:rsidP="00895026">
            <w:pPr>
              <w:widowControl w:val="0"/>
            </w:pPr>
            <w:r>
              <w:t>4</w:t>
            </w:r>
            <w:r w:rsidR="00090848">
              <w:t xml:space="preserve"> </w:t>
            </w:r>
            <w:r w:rsidR="00090848" w:rsidRPr="00064C7B">
              <w:t>priedas</w:t>
            </w:r>
          </w:p>
        </w:tc>
      </w:tr>
    </w:tbl>
    <w:p w14:paraId="0BBF4FEC" w14:textId="77777777" w:rsidR="00090848" w:rsidRPr="00064C7B" w:rsidRDefault="00090848" w:rsidP="00090848">
      <w:pPr>
        <w:keepNext/>
        <w:jc w:val="center"/>
        <w:rPr>
          <w:b/>
          <w:bCs/>
          <w:lang w:eastAsia="lt-LT"/>
        </w:rPr>
      </w:pPr>
    </w:p>
    <w:p w14:paraId="0839BF08" w14:textId="77777777" w:rsidR="00090848" w:rsidRPr="00064C7B" w:rsidRDefault="00090848" w:rsidP="006A66C4">
      <w:pPr>
        <w:keepNext/>
        <w:rPr>
          <w:b/>
          <w:bCs/>
          <w:lang w:eastAsia="lt-LT"/>
        </w:rPr>
      </w:pPr>
    </w:p>
    <w:p w14:paraId="2A6243B0" w14:textId="772CFFA4" w:rsidR="00090848" w:rsidRDefault="00090848" w:rsidP="00090848">
      <w:pPr>
        <w:keepNext/>
        <w:jc w:val="center"/>
        <w:rPr>
          <w:b/>
          <w:bCs/>
          <w:sz w:val="22"/>
          <w:szCs w:val="22"/>
        </w:rPr>
      </w:pPr>
      <w:r w:rsidRPr="00064C7B">
        <w:rPr>
          <w:b/>
          <w:bCs/>
          <w:sz w:val="22"/>
          <w:szCs w:val="22"/>
          <w:lang w:eastAsia="lt-LT"/>
        </w:rPr>
        <w:t xml:space="preserve">ATLIKTŲ </w:t>
      </w:r>
      <w:r>
        <w:rPr>
          <w:b/>
          <w:bCs/>
          <w:sz w:val="22"/>
          <w:szCs w:val="22"/>
          <w:lang w:eastAsia="lt-LT"/>
        </w:rPr>
        <w:t>PASLAUGŲ</w:t>
      </w:r>
      <w:r w:rsidRPr="00064C7B">
        <w:rPr>
          <w:sz w:val="22"/>
          <w:szCs w:val="22"/>
          <w:lang w:eastAsia="lt-LT"/>
        </w:rPr>
        <w:t xml:space="preserve"> </w:t>
      </w:r>
      <w:r w:rsidRPr="00064C7B">
        <w:rPr>
          <w:b/>
          <w:bCs/>
          <w:sz w:val="22"/>
          <w:szCs w:val="22"/>
        </w:rPr>
        <w:t>SĄRAŠAS</w:t>
      </w:r>
    </w:p>
    <w:p w14:paraId="16CB901B" w14:textId="77777777" w:rsidR="00090848" w:rsidRPr="00064C7B" w:rsidRDefault="00090848" w:rsidP="00090848">
      <w:pPr>
        <w:keepNext/>
        <w:jc w:val="center"/>
        <w:rPr>
          <w:b/>
          <w:bCs/>
          <w:sz w:val="22"/>
          <w:szCs w:val="22"/>
        </w:rPr>
      </w:pPr>
    </w:p>
    <w:p w14:paraId="592FA9F7" w14:textId="3CF13A71" w:rsidR="00090848" w:rsidRPr="006A66C4" w:rsidRDefault="008A08F0" w:rsidP="006A66C4">
      <w:pPr>
        <w:keepNext/>
        <w:jc w:val="both"/>
        <w:rPr>
          <w:color w:val="000000"/>
        </w:rPr>
      </w:pPr>
      <w:r>
        <w:rPr>
          <w:color w:val="000000"/>
        </w:rPr>
        <w:t xml:space="preserve">           </w:t>
      </w:r>
      <w:r w:rsidR="00D91290" w:rsidRPr="00D91290">
        <w:rPr>
          <w:color w:val="000000"/>
        </w:rPr>
        <w:t xml:space="preserve">Tiekėjas, per paskutinius 5 metus iki pasiūlymo pateikimo termino pabaigos yra savo jėgomis parengęs </w:t>
      </w:r>
      <w:r w:rsidR="00686905">
        <w:rPr>
          <w:color w:val="000000"/>
        </w:rPr>
        <w:t xml:space="preserve">bent vieną </w:t>
      </w:r>
      <w:r w:rsidR="00D91290" w:rsidRPr="00D91290">
        <w:rPr>
          <w:color w:val="000000"/>
        </w:rPr>
        <w:t>naujos statybos rekonstravimo arba kapitalinio remonto techninį projektą, arba techninį darbo projektą, arba  projektinius pasiūlymus kuriame buvo suprojektuota ypatingų ar neypatingųjų statinių kategorijos susiekimo komunikacijų statinys: vandens uosto krantinė (ės) arba molas, arba ypatingų ar neypatingųjų statinių kategorijos hidrotechniniai statiniai:  jūrų ar upių krantinė (ės)  arba molas arba bangolaužis ir suprojektuotiems statiniams statyti buvo gautas statybą leidžiantis dokumentas.</w:t>
      </w:r>
      <w:r w:rsidRPr="008A08F0">
        <w:rPr>
          <w:color w:val="000000"/>
        </w:rPr>
        <w:t xml:space="preserve"> </w:t>
      </w:r>
    </w:p>
    <w:tbl>
      <w:tblPr>
        <w:tblW w:w="15267" w:type="dxa"/>
        <w:tblCellMar>
          <w:left w:w="0" w:type="dxa"/>
          <w:right w:w="0" w:type="dxa"/>
        </w:tblCellMar>
        <w:tblLook w:val="04A0" w:firstRow="1" w:lastRow="0" w:firstColumn="1" w:lastColumn="0" w:noHBand="0" w:noVBand="1"/>
      </w:tblPr>
      <w:tblGrid>
        <w:gridCol w:w="687"/>
        <w:gridCol w:w="2123"/>
        <w:gridCol w:w="3109"/>
        <w:gridCol w:w="2581"/>
        <w:gridCol w:w="2404"/>
        <w:gridCol w:w="2281"/>
        <w:gridCol w:w="2082"/>
      </w:tblGrid>
      <w:tr w:rsidR="00596EBF" w:rsidRPr="00064C7B" w14:paraId="15988220" w14:textId="15DE35A3" w:rsidTr="00710E11">
        <w:trPr>
          <w:cantSplit/>
          <w:trHeight w:val="1726"/>
        </w:trPr>
        <w:tc>
          <w:tcPr>
            <w:tcW w:w="687" w:type="dxa"/>
            <w:tcBorders>
              <w:top w:val="single" w:sz="4" w:space="0" w:color="000000"/>
              <w:left w:val="single" w:sz="4" w:space="0" w:color="000000"/>
              <w:bottom w:val="single" w:sz="4" w:space="0" w:color="000000"/>
            </w:tcBorders>
            <w:shd w:val="clear" w:color="auto" w:fill="F2F2F2"/>
            <w:tcMar>
              <w:top w:w="0" w:type="dxa"/>
              <w:left w:w="70" w:type="dxa"/>
              <w:bottom w:w="0" w:type="dxa"/>
              <w:right w:w="70" w:type="dxa"/>
            </w:tcMar>
            <w:vAlign w:val="center"/>
            <w:hideMark/>
          </w:tcPr>
          <w:p w14:paraId="14983B74" w14:textId="77777777" w:rsidR="00596EBF" w:rsidRPr="00064C7B" w:rsidRDefault="00596EBF" w:rsidP="00696141">
            <w:pPr>
              <w:keepNext/>
              <w:spacing w:line="276" w:lineRule="auto"/>
              <w:jc w:val="both"/>
              <w:rPr>
                <w:b/>
                <w:bCs/>
                <w:sz w:val="22"/>
                <w:szCs w:val="22"/>
              </w:rPr>
            </w:pPr>
            <w:r w:rsidRPr="00064C7B">
              <w:rPr>
                <w:rFonts w:eastAsia="Arial Unicode MS"/>
                <w:sz w:val="22"/>
                <w:szCs w:val="22"/>
                <w:bdr w:val="nil"/>
              </w:rPr>
              <w:t>Eil. Nr.</w:t>
            </w:r>
          </w:p>
        </w:tc>
        <w:tc>
          <w:tcPr>
            <w:tcW w:w="2123" w:type="dxa"/>
            <w:tcBorders>
              <w:top w:val="single" w:sz="4" w:space="0" w:color="000000"/>
              <w:left w:val="single" w:sz="4" w:space="0" w:color="000000"/>
              <w:bottom w:val="single" w:sz="4" w:space="0" w:color="000000"/>
            </w:tcBorders>
            <w:shd w:val="clear" w:color="auto" w:fill="F2F2F2"/>
            <w:tcMar>
              <w:top w:w="0" w:type="dxa"/>
              <w:left w:w="70" w:type="dxa"/>
              <w:bottom w:w="0" w:type="dxa"/>
              <w:right w:w="70" w:type="dxa"/>
            </w:tcMar>
            <w:vAlign w:val="center"/>
            <w:hideMark/>
          </w:tcPr>
          <w:p w14:paraId="2F2D9900" w14:textId="4FB6EA02" w:rsidR="00596EBF" w:rsidRPr="00154036" w:rsidRDefault="00596EBF" w:rsidP="00696141">
            <w:pPr>
              <w:keepNext/>
              <w:spacing w:line="276" w:lineRule="auto"/>
              <w:jc w:val="both"/>
              <w:rPr>
                <w:b/>
                <w:bCs/>
                <w:sz w:val="22"/>
                <w:szCs w:val="22"/>
              </w:rPr>
            </w:pPr>
            <w:r w:rsidRPr="00154036">
              <w:rPr>
                <w:rFonts w:eastAsia="Arial Unicode MS"/>
                <w:sz w:val="22"/>
                <w:szCs w:val="22"/>
                <w:bdr w:val="nil"/>
              </w:rPr>
              <w:t xml:space="preserve">Sutarties pavadinimas, numeris  ir sudarymo data </w:t>
            </w:r>
          </w:p>
        </w:tc>
        <w:tc>
          <w:tcPr>
            <w:tcW w:w="3109" w:type="dxa"/>
            <w:tcBorders>
              <w:top w:val="single" w:sz="4" w:space="0" w:color="000000"/>
              <w:left w:val="single" w:sz="4" w:space="0" w:color="000000"/>
              <w:bottom w:val="single" w:sz="4" w:space="0" w:color="000000"/>
              <w:right w:val="single" w:sz="4" w:space="0" w:color="auto"/>
            </w:tcBorders>
            <w:shd w:val="clear" w:color="auto" w:fill="F2F2F2"/>
            <w:tcMar>
              <w:top w:w="0" w:type="dxa"/>
              <w:left w:w="70" w:type="dxa"/>
              <w:bottom w:w="0" w:type="dxa"/>
              <w:right w:w="70" w:type="dxa"/>
            </w:tcMar>
            <w:vAlign w:val="center"/>
            <w:hideMark/>
          </w:tcPr>
          <w:p w14:paraId="03534FE6" w14:textId="06ED6FF9" w:rsidR="00596EBF" w:rsidRPr="00154036" w:rsidRDefault="00596EBF" w:rsidP="00696141">
            <w:pPr>
              <w:tabs>
                <w:tab w:val="left" w:pos="317"/>
              </w:tabs>
              <w:jc w:val="both"/>
              <w:rPr>
                <w:sz w:val="22"/>
                <w:szCs w:val="22"/>
              </w:rPr>
            </w:pPr>
            <w:r w:rsidRPr="00154036">
              <w:rPr>
                <w:rFonts w:eastAsia="Arial Unicode MS"/>
                <w:sz w:val="22"/>
                <w:szCs w:val="22"/>
                <w:bdr w:val="nil"/>
              </w:rPr>
              <w:t>Paslaugų pavadinimas, trumpas paslaugų aprašymas</w:t>
            </w:r>
            <w:r w:rsidRPr="00154036">
              <w:rPr>
                <w:lang w:eastAsia="lt-LT"/>
              </w:rPr>
              <w:t xml:space="preserve"> </w:t>
            </w:r>
          </w:p>
        </w:tc>
        <w:tc>
          <w:tcPr>
            <w:tcW w:w="2581" w:type="dxa"/>
            <w:tcBorders>
              <w:top w:val="single" w:sz="4" w:space="0" w:color="000000"/>
              <w:left w:val="single" w:sz="4" w:space="0" w:color="auto"/>
              <w:bottom w:val="single" w:sz="4" w:space="0" w:color="000000"/>
            </w:tcBorders>
            <w:shd w:val="clear" w:color="auto" w:fill="F2F2F2"/>
            <w:tcMar>
              <w:top w:w="0" w:type="dxa"/>
              <w:left w:w="70" w:type="dxa"/>
              <w:bottom w:w="0" w:type="dxa"/>
              <w:right w:w="70" w:type="dxa"/>
            </w:tcMar>
            <w:vAlign w:val="center"/>
            <w:hideMark/>
          </w:tcPr>
          <w:p w14:paraId="2E2CD531" w14:textId="5C3C0F9E" w:rsidR="00596EBF" w:rsidRPr="00154036" w:rsidRDefault="00596EBF" w:rsidP="00696141">
            <w:pPr>
              <w:keepNext/>
              <w:keepLines/>
              <w:pBdr>
                <w:top w:val="nil"/>
                <w:left w:val="nil"/>
                <w:bottom w:val="nil"/>
                <w:right w:val="nil"/>
                <w:between w:val="nil"/>
                <w:bar w:val="nil"/>
              </w:pBdr>
              <w:jc w:val="both"/>
              <w:rPr>
                <w:rFonts w:eastAsia="Arial Unicode MS"/>
                <w:sz w:val="22"/>
                <w:szCs w:val="22"/>
                <w:bdr w:val="nil"/>
              </w:rPr>
            </w:pPr>
            <w:r w:rsidRPr="00154036">
              <w:rPr>
                <w:rFonts w:eastAsia="Arial Unicode MS"/>
                <w:sz w:val="22"/>
                <w:szCs w:val="22"/>
                <w:bdr w:val="nil"/>
              </w:rPr>
              <w:t>Atliktų paslaugų</w:t>
            </w:r>
            <w:r w:rsidRPr="00154036">
              <w:rPr>
                <w:sz w:val="22"/>
                <w:szCs w:val="22"/>
                <w:lang w:eastAsia="lt-LT"/>
              </w:rPr>
              <w:t xml:space="preserve"> </w:t>
            </w:r>
            <w:r w:rsidRPr="00154036">
              <w:rPr>
                <w:sz w:val="22"/>
                <w:szCs w:val="22"/>
                <w:lang w:eastAsia="lt-LT"/>
              </w:rPr>
              <w:t>statybos rūšis (</w:t>
            </w:r>
            <w:r w:rsidRPr="00154036">
              <w:rPr>
                <w:i/>
                <w:iCs/>
                <w:sz w:val="22"/>
                <w:szCs w:val="22"/>
                <w:lang w:eastAsia="lt-LT"/>
              </w:rPr>
              <w:t>nauja statyba ar rekonstrukcija ar kapitalinis remontas</w:t>
            </w:r>
            <w:r w:rsidRPr="00154036">
              <w:rPr>
                <w:sz w:val="22"/>
                <w:szCs w:val="22"/>
                <w:lang w:eastAsia="lt-LT"/>
              </w:rPr>
              <w:t>)</w:t>
            </w:r>
          </w:p>
          <w:p w14:paraId="08FB79D8" w14:textId="77777777" w:rsidR="00596EBF" w:rsidRPr="00154036" w:rsidRDefault="00596EBF" w:rsidP="00696141">
            <w:pPr>
              <w:keepNext/>
              <w:spacing w:line="276" w:lineRule="auto"/>
              <w:jc w:val="both"/>
              <w:rPr>
                <w:sz w:val="22"/>
                <w:szCs w:val="22"/>
              </w:rPr>
            </w:pPr>
          </w:p>
        </w:tc>
        <w:tc>
          <w:tcPr>
            <w:tcW w:w="2404" w:type="dxa"/>
            <w:tcBorders>
              <w:top w:val="single" w:sz="4" w:space="0" w:color="000000"/>
              <w:left w:val="single" w:sz="4" w:space="0" w:color="000000"/>
              <w:bottom w:val="single" w:sz="4" w:space="0" w:color="000000"/>
            </w:tcBorders>
            <w:shd w:val="clear" w:color="auto" w:fill="F2F2F2"/>
            <w:tcMar>
              <w:top w:w="0" w:type="dxa"/>
              <w:left w:w="70" w:type="dxa"/>
              <w:bottom w:w="0" w:type="dxa"/>
              <w:right w:w="70" w:type="dxa"/>
            </w:tcMar>
            <w:vAlign w:val="center"/>
            <w:hideMark/>
          </w:tcPr>
          <w:p w14:paraId="327E1110" w14:textId="64BEFA06" w:rsidR="00596EBF" w:rsidRPr="00154036" w:rsidRDefault="00596EBF" w:rsidP="00696141">
            <w:pPr>
              <w:keepNext/>
              <w:spacing w:line="276" w:lineRule="auto"/>
              <w:jc w:val="both"/>
              <w:rPr>
                <w:sz w:val="22"/>
                <w:szCs w:val="22"/>
              </w:rPr>
            </w:pPr>
            <w:r w:rsidRPr="00154036">
              <w:rPr>
                <w:rFonts w:eastAsia="Arial Unicode MS"/>
                <w:sz w:val="22"/>
                <w:szCs w:val="22"/>
                <w:bdr w:val="nil"/>
              </w:rPr>
              <w:t>Paslaugų  vykdymo pradžios ir pabaigos datos (</w:t>
            </w:r>
            <w:r w:rsidRPr="00154036">
              <w:rPr>
                <w:rFonts w:eastAsia="Arial Unicode MS"/>
                <w:i/>
                <w:iCs/>
                <w:sz w:val="22"/>
                <w:szCs w:val="22"/>
                <w:bdr w:val="nil"/>
              </w:rPr>
              <w:t>nurodyti tiksliai pilną sutarties vykdymo datą pvz. nuo 2025-01-02 iki 2026-05-04</w:t>
            </w:r>
            <w:r w:rsidRPr="00154036">
              <w:rPr>
                <w:rFonts w:eastAsia="Arial Unicode MS"/>
                <w:sz w:val="22"/>
                <w:szCs w:val="22"/>
                <w:bdr w:val="nil"/>
              </w:rPr>
              <w:t>)</w:t>
            </w:r>
          </w:p>
        </w:tc>
        <w:tc>
          <w:tcPr>
            <w:tcW w:w="2281" w:type="dxa"/>
            <w:tcBorders>
              <w:top w:val="single" w:sz="4" w:space="0" w:color="auto"/>
              <w:left w:val="single" w:sz="4" w:space="0" w:color="auto"/>
              <w:bottom w:val="single" w:sz="4" w:space="0" w:color="auto"/>
              <w:right w:val="single" w:sz="4" w:space="0" w:color="auto"/>
            </w:tcBorders>
            <w:shd w:val="clear" w:color="auto" w:fill="F2F2F2"/>
            <w:vAlign w:val="center"/>
          </w:tcPr>
          <w:p w14:paraId="29615221" w14:textId="05B45C6B" w:rsidR="00596EBF" w:rsidRPr="00154036" w:rsidRDefault="00596EBF" w:rsidP="00696141">
            <w:pPr>
              <w:spacing w:line="276" w:lineRule="auto"/>
              <w:jc w:val="both"/>
              <w:rPr>
                <w:b/>
                <w:bCs/>
                <w:color w:val="000000"/>
                <w:sz w:val="22"/>
                <w:szCs w:val="22"/>
              </w:rPr>
            </w:pPr>
            <w:r w:rsidRPr="00154036">
              <w:rPr>
                <w:lang w:eastAsia="lt-LT"/>
              </w:rPr>
              <w:t>P</w:t>
            </w:r>
            <w:r w:rsidRPr="00154036">
              <w:rPr>
                <w:lang w:eastAsia="lt-LT"/>
              </w:rPr>
              <w:t>aslaugų gavėj</w:t>
            </w:r>
            <w:r>
              <w:rPr>
                <w:lang w:eastAsia="lt-LT"/>
              </w:rPr>
              <w:t>ų</w:t>
            </w:r>
            <w:r w:rsidRPr="00154036">
              <w:rPr>
                <w:lang w:eastAsia="lt-LT"/>
              </w:rPr>
              <w:t xml:space="preserve"> (</w:t>
            </w:r>
            <w:r w:rsidRPr="00154036">
              <w:rPr>
                <w:i/>
                <w:iCs/>
                <w:lang w:eastAsia="lt-LT"/>
              </w:rPr>
              <w:t>tiek viešieji, tiek privatieji</w:t>
            </w:r>
            <w:r w:rsidRPr="00154036">
              <w:rPr>
                <w:lang w:eastAsia="lt-LT"/>
              </w:rPr>
              <w:t>)</w:t>
            </w:r>
            <w:r w:rsidRPr="00154036">
              <w:rPr>
                <w:rFonts w:eastAsia="Arial Unicode MS"/>
                <w:sz w:val="22"/>
                <w:szCs w:val="22"/>
                <w:bdr w:val="nil"/>
              </w:rPr>
              <w:t>, pavadinimas, kontaktinis asmuo (vardas, pavardė, pareigos, tel. Nr.)</w:t>
            </w:r>
          </w:p>
        </w:tc>
        <w:tc>
          <w:tcPr>
            <w:tcW w:w="2082" w:type="dxa"/>
            <w:tcBorders>
              <w:top w:val="single" w:sz="4" w:space="0" w:color="auto"/>
              <w:left w:val="single" w:sz="4" w:space="0" w:color="auto"/>
              <w:bottom w:val="single" w:sz="4" w:space="0" w:color="auto"/>
              <w:right w:val="single" w:sz="4" w:space="0" w:color="auto"/>
            </w:tcBorders>
            <w:shd w:val="clear" w:color="auto" w:fill="F2F2F2"/>
          </w:tcPr>
          <w:p w14:paraId="08BC63DE" w14:textId="55C85A77" w:rsidR="00596EBF" w:rsidRPr="00596EBF" w:rsidRDefault="00596EBF" w:rsidP="00696141">
            <w:pPr>
              <w:spacing w:line="276" w:lineRule="auto"/>
              <w:jc w:val="both"/>
              <w:rPr>
                <w:lang w:eastAsia="lt-LT"/>
              </w:rPr>
            </w:pPr>
            <w:r w:rsidRPr="00596EBF">
              <w:rPr>
                <w:lang w:eastAsia="lt-LT"/>
              </w:rPr>
              <w:t xml:space="preserve">Statybą leidžiančio dokumento </w:t>
            </w:r>
            <w:r w:rsidRPr="00596EBF">
              <w:rPr>
                <w:lang w:eastAsia="lt-LT"/>
              </w:rPr>
              <w:t xml:space="preserve">ar </w:t>
            </w:r>
            <w:r w:rsidR="008D7951">
              <w:rPr>
                <w:lang w:eastAsia="lt-LT"/>
              </w:rPr>
              <w:t>kito dokumento</w:t>
            </w:r>
            <w:r w:rsidR="00710E11">
              <w:rPr>
                <w:lang w:eastAsia="lt-LT"/>
              </w:rPr>
              <w:t xml:space="preserve">, patvirtinančio statybos leidimo </w:t>
            </w:r>
            <w:r w:rsidR="00D666EC">
              <w:rPr>
                <w:lang w:eastAsia="lt-LT"/>
              </w:rPr>
              <w:t>gavimą</w:t>
            </w:r>
            <w:r w:rsidR="00710E11">
              <w:rPr>
                <w:lang w:eastAsia="lt-LT"/>
              </w:rPr>
              <w:t xml:space="preserve"> </w:t>
            </w:r>
            <w:r w:rsidR="008D7951">
              <w:rPr>
                <w:lang w:eastAsia="lt-LT"/>
              </w:rPr>
              <w:t>informacija</w:t>
            </w:r>
          </w:p>
        </w:tc>
      </w:tr>
      <w:tr w:rsidR="00596EBF" w:rsidRPr="00064C7B" w14:paraId="784E093B" w14:textId="3E4FF139" w:rsidTr="00710E11">
        <w:trPr>
          <w:cantSplit/>
          <w:trHeight w:val="224"/>
        </w:trPr>
        <w:tc>
          <w:tcPr>
            <w:tcW w:w="687" w:type="dxa"/>
            <w:tcBorders>
              <w:top w:val="nil"/>
              <w:left w:val="single" w:sz="8" w:space="0" w:color="000000"/>
              <w:bottom w:val="single" w:sz="8" w:space="0" w:color="000000"/>
              <w:right w:val="nil"/>
            </w:tcBorders>
            <w:tcMar>
              <w:top w:w="0" w:type="dxa"/>
              <w:left w:w="70" w:type="dxa"/>
              <w:bottom w:w="0" w:type="dxa"/>
              <w:right w:w="70" w:type="dxa"/>
            </w:tcMar>
            <w:hideMark/>
          </w:tcPr>
          <w:p w14:paraId="16C4B9B4" w14:textId="77777777" w:rsidR="00596EBF" w:rsidRPr="00064C7B" w:rsidRDefault="00596EBF" w:rsidP="00895026">
            <w:pPr>
              <w:keepNext/>
              <w:spacing w:line="276" w:lineRule="auto"/>
              <w:jc w:val="center"/>
              <w:rPr>
                <w:b/>
                <w:bCs/>
                <w:sz w:val="22"/>
                <w:szCs w:val="22"/>
              </w:rPr>
            </w:pPr>
            <w:r w:rsidRPr="00064C7B">
              <w:rPr>
                <w:b/>
                <w:bCs/>
                <w:sz w:val="22"/>
                <w:szCs w:val="22"/>
              </w:rPr>
              <w:t>1.</w:t>
            </w:r>
          </w:p>
        </w:tc>
        <w:tc>
          <w:tcPr>
            <w:tcW w:w="2123" w:type="dxa"/>
            <w:tcBorders>
              <w:top w:val="nil"/>
              <w:left w:val="single" w:sz="8" w:space="0" w:color="000000"/>
              <w:bottom w:val="single" w:sz="8" w:space="0" w:color="000000"/>
              <w:right w:val="nil"/>
            </w:tcBorders>
            <w:tcMar>
              <w:top w:w="0" w:type="dxa"/>
              <w:left w:w="70" w:type="dxa"/>
              <w:bottom w:w="0" w:type="dxa"/>
              <w:right w:w="70" w:type="dxa"/>
            </w:tcMar>
          </w:tcPr>
          <w:p w14:paraId="09185212" w14:textId="77777777" w:rsidR="00596EBF" w:rsidRDefault="00596EBF" w:rsidP="00895026">
            <w:pPr>
              <w:keepNext/>
              <w:spacing w:line="276" w:lineRule="auto"/>
              <w:jc w:val="center"/>
              <w:rPr>
                <w:i/>
                <w:iCs/>
                <w:color w:val="44546A" w:themeColor="text2"/>
                <w:sz w:val="22"/>
                <w:szCs w:val="22"/>
              </w:rPr>
            </w:pPr>
            <w:r w:rsidRPr="00064C7B">
              <w:rPr>
                <w:i/>
                <w:iCs/>
                <w:color w:val="44546A" w:themeColor="text2"/>
                <w:sz w:val="22"/>
                <w:szCs w:val="22"/>
              </w:rPr>
              <w:t>Įrašyti</w:t>
            </w:r>
          </w:p>
          <w:p w14:paraId="1414EB16" w14:textId="77777777" w:rsidR="00596EBF" w:rsidRPr="00064C7B" w:rsidRDefault="00596EBF" w:rsidP="00895026">
            <w:pPr>
              <w:keepNext/>
              <w:spacing w:line="276" w:lineRule="auto"/>
              <w:jc w:val="center"/>
              <w:rPr>
                <w:i/>
                <w:iCs/>
                <w:sz w:val="22"/>
                <w:szCs w:val="22"/>
              </w:rPr>
            </w:pPr>
          </w:p>
        </w:tc>
        <w:tc>
          <w:tcPr>
            <w:tcW w:w="3109" w:type="dxa"/>
            <w:tcBorders>
              <w:top w:val="nil"/>
              <w:left w:val="single" w:sz="8" w:space="0" w:color="auto"/>
              <w:bottom w:val="single" w:sz="8" w:space="0" w:color="000000"/>
              <w:right w:val="nil"/>
            </w:tcBorders>
            <w:tcMar>
              <w:top w:w="0" w:type="dxa"/>
              <w:left w:w="70" w:type="dxa"/>
              <w:bottom w:w="0" w:type="dxa"/>
              <w:right w:w="70" w:type="dxa"/>
            </w:tcMar>
          </w:tcPr>
          <w:p w14:paraId="018B636B" w14:textId="77777777" w:rsidR="00596EBF" w:rsidRPr="00064C7B" w:rsidRDefault="00596EBF" w:rsidP="00895026">
            <w:pPr>
              <w:keepNext/>
              <w:spacing w:line="276" w:lineRule="auto"/>
              <w:jc w:val="center"/>
              <w:rPr>
                <w:i/>
                <w:iCs/>
                <w:sz w:val="22"/>
                <w:szCs w:val="22"/>
              </w:rPr>
            </w:pPr>
            <w:r w:rsidRPr="00064C7B">
              <w:rPr>
                <w:i/>
                <w:iCs/>
                <w:color w:val="44546A" w:themeColor="text2"/>
                <w:sz w:val="22"/>
                <w:szCs w:val="22"/>
              </w:rPr>
              <w:t>Įrašyti</w:t>
            </w:r>
          </w:p>
        </w:tc>
        <w:tc>
          <w:tcPr>
            <w:tcW w:w="2581" w:type="dxa"/>
            <w:tcBorders>
              <w:top w:val="nil"/>
              <w:left w:val="single" w:sz="8" w:space="0" w:color="000000"/>
              <w:bottom w:val="single" w:sz="8" w:space="0" w:color="000000"/>
              <w:right w:val="nil"/>
            </w:tcBorders>
            <w:tcMar>
              <w:top w:w="0" w:type="dxa"/>
              <w:left w:w="70" w:type="dxa"/>
              <w:bottom w:w="0" w:type="dxa"/>
              <w:right w:w="70" w:type="dxa"/>
            </w:tcMar>
          </w:tcPr>
          <w:p w14:paraId="5B71AABB" w14:textId="77777777" w:rsidR="00596EBF" w:rsidRPr="00064C7B" w:rsidRDefault="00596EBF" w:rsidP="00895026">
            <w:pPr>
              <w:keepNext/>
              <w:spacing w:line="276" w:lineRule="auto"/>
              <w:jc w:val="center"/>
              <w:rPr>
                <w:sz w:val="22"/>
                <w:szCs w:val="22"/>
              </w:rPr>
            </w:pPr>
            <w:r w:rsidRPr="00064C7B">
              <w:rPr>
                <w:i/>
                <w:iCs/>
                <w:color w:val="44546A" w:themeColor="text2"/>
                <w:sz w:val="22"/>
                <w:szCs w:val="22"/>
              </w:rPr>
              <w:t>Įrašyti</w:t>
            </w:r>
          </w:p>
        </w:tc>
        <w:tc>
          <w:tcPr>
            <w:tcW w:w="2404"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2AF9DE1" w14:textId="75A93BA0" w:rsidR="00596EBF" w:rsidRPr="00064C7B" w:rsidRDefault="00596EBF" w:rsidP="00895026">
            <w:pPr>
              <w:keepNext/>
              <w:spacing w:line="276" w:lineRule="auto"/>
              <w:jc w:val="center"/>
              <w:rPr>
                <w:sz w:val="22"/>
                <w:szCs w:val="22"/>
              </w:rPr>
            </w:pPr>
            <w:r w:rsidRPr="00890644">
              <w:rPr>
                <w:sz w:val="22"/>
                <w:szCs w:val="22"/>
              </w:rPr>
              <w:t>Nuo</w:t>
            </w:r>
            <w:r>
              <w:rPr>
                <w:i/>
                <w:iCs/>
                <w:color w:val="44546A" w:themeColor="text2"/>
                <w:sz w:val="22"/>
                <w:szCs w:val="22"/>
              </w:rPr>
              <w:t xml:space="preserve"> į</w:t>
            </w:r>
            <w:r w:rsidRPr="00064C7B">
              <w:rPr>
                <w:i/>
                <w:iCs/>
                <w:color w:val="44546A" w:themeColor="text2"/>
                <w:sz w:val="22"/>
                <w:szCs w:val="22"/>
              </w:rPr>
              <w:t>rašyti</w:t>
            </w:r>
            <w:r>
              <w:rPr>
                <w:i/>
                <w:iCs/>
                <w:color w:val="44546A" w:themeColor="text2"/>
                <w:sz w:val="22"/>
                <w:szCs w:val="22"/>
              </w:rPr>
              <w:t xml:space="preserve"> </w:t>
            </w:r>
            <w:r w:rsidRPr="00890644">
              <w:rPr>
                <w:sz w:val="22"/>
                <w:szCs w:val="22"/>
              </w:rPr>
              <w:t>iki</w:t>
            </w:r>
            <w:r>
              <w:rPr>
                <w:i/>
                <w:iCs/>
                <w:color w:val="44546A" w:themeColor="text2"/>
                <w:sz w:val="22"/>
                <w:szCs w:val="22"/>
              </w:rPr>
              <w:t xml:space="preserve"> įrašyti</w:t>
            </w:r>
          </w:p>
        </w:tc>
        <w:tc>
          <w:tcPr>
            <w:tcW w:w="2281" w:type="dxa"/>
            <w:tcBorders>
              <w:top w:val="nil"/>
              <w:left w:val="single" w:sz="8" w:space="0" w:color="auto"/>
              <w:bottom w:val="single" w:sz="8" w:space="0" w:color="auto"/>
              <w:right w:val="single" w:sz="8" w:space="0" w:color="auto"/>
            </w:tcBorders>
          </w:tcPr>
          <w:p w14:paraId="16488CCB" w14:textId="77777777" w:rsidR="00596EBF" w:rsidRPr="00064C7B" w:rsidRDefault="00596EBF" w:rsidP="00895026">
            <w:pPr>
              <w:keepNext/>
              <w:spacing w:line="276" w:lineRule="auto"/>
              <w:jc w:val="center"/>
              <w:rPr>
                <w:sz w:val="22"/>
                <w:szCs w:val="22"/>
              </w:rPr>
            </w:pPr>
            <w:r w:rsidRPr="00064C7B">
              <w:rPr>
                <w:i/>
                <w:iCs/>
                <w:color w:val="44546A" w:themeColor="text2"/>
                <w:sz w:val="22"/>
                <w:szCs w:val="22"/>
              </w:rPr>
              <w:t>Įrašyti</w:t>
            </w:r>
          </w:p>
        </w:tc>
        <w:tc>
          <w:tcPr>
            <w:tcW w:w="2082" w:type="dxa"/>
            <w:tcBorders>
              <w:top w:val="nil"/>
              <w:left w:val="single" w:sz="8" w:space="0" w:color="auto"/>
              <w:bottom w:val="single" w:sz="8" w:space="0" w:color="auto"/>
              <w:right w:val="single" w:sz="8" w:space="0" w:color="auto"/>
            </w:tcBorders>
          </w:tcPr>
          <w:p w14:paraId="1BE5ECAE" w14:textId="5E9F2A15" w:rsidR="00596EBF" w:rsidRPr="00064C7B" w:rsidRDefault="008D7951" w:rsidP="00895026">
            <w:pPr>
              <w:keepNext/>
              <w:spacing w:line="276" w:lineRule="auto"/>
              <w:jc w:val="center"/>
              <w:rPr>
                <w:i/>
                <w:iCs/>
                <w:color w:val="44546A" w:themeColor="text2"/>
                <w:sz w:val="22"/>
                <w:szCs w:val="22"/>
              </w:rPr>
            </w:pPr>
            <w:r>
              <w:rPr>
                <w:i/>
                <w:iCs/>
                <w:color w:val="44546A" w:themeColor="text2"/>
                <w:sz w:val="22"/>
                <w:szCs w:val="22"/>
              </w:rPr>
              <w:t xml:space="preserve">Įrašyti datą, dokumento pavadinimą </w:t>
            </w:r>
          </w:p>
        </w:tc>
      </w:tr>
      <w:tr w:rsidR="00596EBF" w:rsidRPr="00064C7B" w14:paraId="2335F39C" w14:textId="5EB581F0" w:rsidTr="00710E11">
        <w:trPr>
          <w:cantSplit/>
          <w:trHeight w:val="224"/>
        </w:trPr>
        <w:tc>
          <w:tcPr>
            <w:tcW w:w="687" w:type="dxa"/>
            <w:tcBorders>
              <w:top w:val="nil"/>
              <w:left w:val="single" w:sz="8" w:space="0" w:color="000000"/>
              <w:bottom w:val="nil"/>
              <w:right w:val="nil"/>
            </w:tcBorders>
            <w:tcMar>
              <w:top w:w="0" w:type="dxa"/>
              <w:left w:w="70" w:type="dxa"/>
              <w:bottom w:w="0" w:type="dxa"/>
              <w:right w:w="70" w:type="dxa"/>
            </w:tcMar>
            <w:hideMark/>
          </w:tcPr>
          <w:p w14:paraId="64C51331" w14:textId="742DC470" w:rsidR="00596EBF" w:rsidRPr="00064C7B" w:rsidRDefault="00596EBF" w:rsidP="00A26563">
            <w:pPr>
              <w:keepNext/>
              <w:spacing w:line="276" w:lineRule="auto"/>
              <w:jc w:val="center"/>
              <w:rPr>
                <w:b/>
                <w:bCs/>
                <w:sz w:val="22"/>
                <w:szCs w:val="22"/>
              </w:rPr>
            </w:pPr>
            <w:r>
              <w:rPr>
                <w:b/>
                <w:bCs/>
                <w:sz w:val="22"/>
                <w:szCs w:val="22"/>
              </w:rPr>
              <w:t>2.</w:t>
            </w:r>
          </w:p>
        </w:tc>
        <w:tc>
          <w:tcPr>
            <w:tcW w:w="2123" w:type="dxa"/>
            <w:tcBorders>
              <w:top w:val="nil"/>
              <w:left w:val="single" w:sz="8" w:space="0" w:color="000000"/>
              <w:bottom w:val="nil"/>
              <w:right w:val="nil"/>
            </w:tcBorders>
            <w:tcMar>
              <w:top w:w="0" w:type="dxa"/>
              <w:left w:w="70" w:type="dxa"/>
              <w:bottom w:w="0" w:type="dxa"/>
              <w:right w:w="70" w:type="dxa"/>
            </w:tcMar>
          </w:tcPr>
          <w:p w14:paraId="777E3B41" w14:textId="1DC98EC9" w:rsidR="00596EBF" w:rsidRPr="00064C7B" w:rsidRDefault="00596EBF" w:rsidP="00A26563">
            <w:pPr>
              <w:keepNext/>
              <w:spacing w:line="276" w:lineRule="auto"/>
              <w:rPr>
                <w:sz w:val="22"/>
                <w:szCs w:val="22"/>
              </w:rPr>
            </w:pPr>
            <w:r>
              <w:rPr>
                <w:sz w:val="22"/>
                <w:szCs w:val="22"/>
              </w:rPr>
              <w:t>..</w:t>
            </w:r>
          </w:p>
        </w:tc>
        <w:tc>
          <w:tcPr>
            <w:tcW w:w="3109" w:type="dxa"/>
            <w:tcBorders>
              <w:top w:val="nil"/>
              <w:left w:val="single" w:sz="8" w:space="0" w:color="auto"/>
              <w:bottom w:val="nil"/>
              <w:right w:val="nil"/>
            </w:tcBorders>
            <w:tcMar>
              <w:top w:w="0" w:type="dxa"/>
              <w:left w:w="70" w:type="dxa"/>
              <w:bottom w:w="0" w:type="dxa"/>
              <w:right w:w="70" w:type="dxa"/>
            </w:tcMar>
          </w:tcPr>
          <w:p w14:paraId="40B42180" w14:textId="03EC30A9" w:rsidR="00596EBF" w:rsidRPr="00064C7B" w:rsidRDefault="00596EBF" w:rsidP="00A26563">
            <w:pPr>
              <w:keepNext/>
              <w:spacing w:line="276" w:lineRule="auto"/>
              <w:rPr>
                <w:sz w:val="22"/>
                <w:szCs w:val="22"/>
              </w:rPr>
            </w:pPr>
            <w:r w:rsidRPr="00617686">
              <w:rPr>
                <w:sz w:val="22"/>
                <w:szCs w:val="22"/>
              </w:rPr>
              <w:t>..</w:t>
            </w:r>
          </w:p>
        </w:tc>
        <w:tc>
          <w:tcPr>
            <w:tcW w:w="2581" w:type="dxa"/>
            <w:tcBorders>
              <w:top w:val="nil"/>
              <w:left w:val="single" w:sz="8" w:space="0" w:color="000000"/>
              <w:bottom w:val="nil"/>
              <w:right w:val="nil"/>
            </w:tcBorders>
            <w:tcMar>
              <w:top w:w="0" w:type="dxa"/>
              <w:left w:w="70" w:type="dxa"/>
              <w:bottom w:w="0" w:type="dxa"/>
              <w:right w:w="70" w:type="dxa"/>
            </w:tcMar>
          </w:tcPr>
          <w:p w14:paraId="59761320" w14:textId="17136438" w:rsidR="00596EBF" w:rsidRPr="00064C7B" w:rsidRDefault="00596EBF" w:rsidP="00A26563">
            <w:pPr>
              <w:keepNext/>
              <w:spacing w:line="276" w:lineRule="auto"/>
              <w:rPr>
                <w:sz w:val="22"/>
                <w:szCs w:val="22"/>
              </w:rPr>
            </w:pPr>
            <w:r w:rsidRPr="00617686">
              <w:rPr>
                <w:sz w:val="22"/>
                <w:szCs w:val="22"/>
              </w:rPr>
              <w:t>..</w:t>
            </w:r>
          </w:p>
        </w:tc>
        <w:tc>
          <w:tcPr>
            <w:tcW w:w="2404" w:type="dxa"/>
            <w:tcBorders>
              <w:top w:val="nil"/>
              <w:left w:val="single" w:sz="8" w:space="0" w:color="auto"/>
              <w:bottom w:val="nil"/>
              <w:right w:val="single" w:sz="8" w:space="0" w:color="auto"/>
            </w:tcBorders>
            <w:tcMar>
              <w:top w:w="0" w:type="dxa"/>
              <w:left w:w="70" w:type="dxa"/>
              <w:bottom w:w="0" w:type="dxa"/>
              <w:right w:w="70" w:type="dxa"/>
            </w:tcMar>
          </w:tcPr>
          <w:p w14:paraId="21C8947C" w14:textId="5DF86662" w:rsidR="00596EBF" w:rsidRPr="00064C7B" w:rsidRDefault="00596EBF" w:rsidP="00A26563">
            <w:pPr>
              <w:keepNext/>
              <w:spacing w:line="276" w:lineRule="auto"/>
              <w:rPr>
                <w:sz w:val="22"/>
                <w:szCs w:val="22"/>
              </w:rPr>
            </w:pPr>
            <w:r w:rsidRPr="00617686">
              <w:rPr>
                <w:sz w:val="22"/>
                <w:szCs w:val="22"/>
              </w:rPr>
              <w:t>..</w:t>
            </w:r>
          </w:p>
        </w:tc>
        <w:tc>
          <w:tcPr>
            <w:tcW w:w="2281" w:type="dxa"/>
            <w:tcBorders>
              <w:top w:val="nil"/>
              <w:left w:val="single" w:sz="8" w:space="0" w:color="auto"/>
              <w:bottom w:val="nil"/>
              <w:right w:val="single" w:sz="8" w:space="0" w:color="auto"/>
            </w:tcBorders>
          </w:tcPr>
          <w:p w14:paraId="26F51511" w14:textId="1D7C945A" w:rsidR="00596EBF" w:rsidRPr="00064C7B" w:rsidRDefault="00596EBF" w:rsidP="00A26563">
            <w:pPr>
              <w:keepNext/>
              <w:spacing w:line="276" w:lineRule="auto"/>
              <w:rPr>
                <w:sz w:val="22"/>
                <w:szCs w:val="22"/>
              </w:rPr>
            </w:pPr>
            <w:r w:rsidRPr="00617686">
              <w:rPr>
                <w:sz w:val="22"/>
                <w:szCs w:val="22"/>
              </w:rPr>
              <w:t>..</w:t>
            </w:r>
          </w:p>
        </w:tc>
        <w:tc>
          <w:tcPr>
            <w:tcW w:w="2082" w:type="dxa"/>
            <w:tcBorders>
              <w:top w:val="nil"/>
              <w:left w:val="single" w:sz="8" w:space="0" w:color="auto"/>
              <w:bottom w:val="nil"/>
              <w:right w:val="single" w:sz="8" w:space="0" w:color="auto"/>
            </w:tcBorders>
          </w:tcPr>
          <w:p w14:paraId="7446ACE6" w14:textId="77777777" w:rsidR="00596EBF" w:rsidRPr="00617686" w:rsidRDefault="00596EBF" w:rsidP="00A26563">
            <w:pPr>
              <w:keepNext/>
              <w:spacing w:line="276" w:lineRule="auto"/>
              <w:rPr>
                <w:sz w:val="22"/>
                <w:szCs w:val="22"/>
              </w:rPr>
            </w:pPr>
          </w:p>
        </w:tc>
      </w:tr>
      <w:tr w:rsidR="00596EBF" w:rsidRPr="00064C7B" w14:paraId="6FEA7D28" w14:textId="5663F627" w:rsidTr="00710E11">
        <w:trPr>
          <w:cantSplit/>
          <w:trHeight w:val="58"/>
        </w:trPr>
        <w:tc>
          <w:tcPr>
            <w:tcW w:w="687" w:type="dxa"/>
            <w:tcBorders>
              <w:top w:val="nil"/>
              <w:left w:val="single" w:sz="8" w:space="0" w:color="000000"/>
              <w:bottom w:val="single" w:sz="8" w:space="0" w:color="000000"/>
              <w:right w:val="nil"/>
            </w:tcBorders>
            <w:tcMar>
              <w:top w:w="0" w:type="dxa"/>
              <w:left w:w="70" w:type="dxa"/>
              <w:bottom w:w="0" w:type="dxa"/>
              <w:right w:w="70" w:type="dxa"/>
            </w:tcMar>
          </w:tcPr>
          <w:p w14:paraId="20905834" w14:textId="77777777" w:rsidR="00596EBF" w:rsidRDefault="00596EBF" w:rsidP="00EB1675">
            <w:pPr>
              <w:keepNext/>
              <w:spacing w:line="276" w:lineRule="auto"/>
              <w:rPr>
                <w:b/>
                <w:bCs/>
                <w:sz w:val="22"/>
                <w:szCs w:val="22"/>
              </w:rPr>
            </w:pPr>
          </w:p>
        </w:tc>
        <w:tc>
          <w:tcPr>
            <w:tcW w:w="2123" w:type="dxa"/>
            <w:tcBorders>
              <w:top w:val="nil"/>
              <w:left w:val="single" w:sz="8" w:space="0" w:color="000000"/>
              <w:bottom w:val="single" w:sz="8" w:space="0" w:color="000000"/>
              <w:right w:val="nil"/>
            </w:tcBorders>
            <w:tcMar>
              <w:top w:w="0" w:type="dxa"/>
              <w:left w:w="70" w:type="dxa"/>
              <w:bottom w:w="0" w:type="dxa"/>
              <w:right w:w="70" w:type="dxa"/>
            </w:tcMar>
          </w:tcPr>
          <w:p w14:paraId="5C9484AD" w14:textId="77777777" w:rsidR="00596EBF" w:rsidRDefault="00596EBF" w:rsidP="00A26563">
            <w:pPr>
              <w:keepNext/>
              <w:spacing w:line="276" w:lineRule="auto"/>
              <w:rPr>
                <w:sz w:val="22"/>
                <w:szCs w:val="22"/>
              </w:rPr>
            </w:pPr>
          </w:p>
        </w:tc>
        <w:tc>
          <w:tcPr>
            <w:tcW w:w="3109" w:type="dxa"/>
            <w:tcBorders>
              <w:top w:val="nil"/>
              <w:left w:val="single" w:sz="8" w:space="0" w:color="auto"/>
              <w:bottom w:val="single" w:sz="8" w:space="0" w:color="000000"/>
              <w:right w:val="nil"/>
            </w:tcBorders>
            <w:tcMar>
              <w:top w:w="0" w:type="dxa"/>
              <w:left w:w="70" w:type="dxa"/>
              <w:bottom w:w="0" w:type="dxa"/>
              <w:right w:w="70" w:type="dxa"/>
            </w:tcMar>
          </w:tcPr>
          <w:p w14:paraId="48B2CD1E" w14:textId="77777777" w:rsidR="00596EBF" w:rsidRPr="00617686" w:rsidRDefault="00596EBF" w:rsidP="00A26563">
            <w:pPr>
              <w:keepNext/>
              <w:spacing w:line="276" w:lineRule="auto"/>
              <w:rPr>
                <w:sz w:val="22"/>
                <w:szCs w:val="22"/>
              </w:rPr>
            </w:pPr>
          </w:p>
        </w:tc>
        <w:tc>
          <w:tcPr>
            <w:tcW w:w="2581" w:type="dxa"/>
            <w:tcBorders>
              <w:top w:val="nil"/>
              <w:left w:val="single" w:sz="8" w:space="0" w:color="000000"/>
              <w:bottom w:val="single" w:sz="8" w:space="0" w:color="000000"/>
              <w:right w:val="nil"/>
            </w:tcBorders>
            <w:tcMar>
              <w:top w:w="0" w:type="dxa"/>
              <w:left w:w="70" w:type="dxa"/>
              <w:bottom w:w="0" w:type="dxa"/>
              <w:right w:w="70" w:type="dxa"/>
            </w:tcMar>
          </w:tcPr>
          <w:p w14:paraId="0E73E3CC" w14:textId="77777777" w:rsidR="00596EBF" w:rsidRPr="00617686" w:rsidRDefault="00596EBF" w:rsidP="00A26563">
            <w:pPr>
              <w:keepNext/>
              <w:spacing w:line="276" w:lineRule="auto"/>
              <w:rPr>
                <w:sz w:val="22"/>
                <w:szCs w:val="22"/>
              </w:rPr>
            </w:pPr>
          </w:p>
        </w:tc>
        <w:tc>
          <w:tcPr>
            <w:tcW w:w="2404"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EF6D22B" w14:textId="77777777" w:rsidR="00596EBF" w:rsidRPr="00617686" w:rsidRDefault="00596EBF" w:rsidP="00A26563">
            <w:pPr>
              <w:keepNext/>
              <w:spacing w:line="276" w:lineRule="auto"/>
              <w:rPr>
                <w:sz w:val="22"/>
                <w:szCs w:val="22"/>
              </w:rPr>
            </w:pPr>
          </w:p>
        </w:tc>
        <w:tc>
          <w:tcPr>
            <w:tcW w:w="2281" w:type="dxa"/>
            <w:tcBorders>
              <w:top w:val="nil"/>
              <w:left w:val="single" w:sz="8" w:space="0" w:color="auto"/>
              <w:bottom w:val="single" w:sz="8" w:space="0" w:color="auto"/>
              <w:right w:val="single" w:sz="8" w:space="0" w:color="auto"/>
            </w:tcBorders>
          </w:tcPr>
          <w:p w14:paraId="2DE972EB" w14:textId="77777777" w:rsidR="00596EBF" w:rsidRPr="00617686" w:rsidRDefault="00596EBF" w:rsidP="00A26563">
            <w:pPr>
              <w:keepNext/>
              <w:spacing w:line="276" w:lineRule="auto"/>
              <w:rPr>
                <w:sz w:val="22"/>
                <w:szCs w:val="22"/>
              </w:rPr>
            </w:pPr>
          </w:p>
        </w:tc>
        <w:tc>
          <w:tcPr>
            <w:tcW w:w="2082" w:type="dxa"/>
            <w:tcBorders>
              <w:top w:val="nil"/>
              <w:left w:val="single" w:sz="8" w:space="0" w:color="auto"/>
              <w:bottom w:val="single" w:sz="8" w:space="0" w:color="auto"/>
              <w:right w:val="single" w:sz="8" w:space="0" w:color="auto"/>
            </w:tcBorders>
          </w:tcPr>
          <w:p w14:paraId="53E72716" w14:textId="77777777" w:rsidR="00596EBF" w:rsidRPr="00617686" w:rsidRDefault="00596EBF" w:rsidP="00A26563">
            <w:pPr>
              <w:keepNext/>
              <w:spacing w:line="276" w:lineRule="auto"/>
              <w:rPr>
                <w:sz w:val="22"/>
                <w:szCs w:val="22"/>
              </w:rPr>
            </w:pPr>
          </w:p>
        </w:tc>
      </w:tr>
    </w:tbl>
    <w:p w14:paraId="593A210F" w14:textId="124478BD" w:rsidR="006A66C4" w:rsidRPr="00710E11" w:rsidRDefault="006A66C4" w:rsidP="008A08F0">
      <w:pPr>
        <w:pBdr>
          <w:top w:val="nil"/>
          <w:left w:val="nil"/>
          <w:bottom w:val="nil"/>
          <w:right w:val="nil"/>
          <w:between w:val="nil"/>
          <w:bar w:val="nil"/>
        </w:pBdr>
        <w:jc w:val="both"/>
        <w:rPr>
          <w:rFonts w:eastAsia="Arial Unicode MS"/>
          <w:b/>
          <w:bCs/>
          <w:i/>
          <w:iCs/>
          <w:color w:val="ED7D31" w:themeColor="accent2"/>
          <w:sz w:val="22"/>
          <w:szCs w:val="22"/>
          <w:u w:val="single"/>
          <w:bdr w:val="nil"/>
          <w:lang w:val="en-US"/>
        </w:rPr>
      </w:pPr>
      <w:r w:rsidRPr="00710E11">
        <w:rPr>
          <w:rFonts w:eastAsia="Arial Unicode MS"/>
          <w:b/>
          <w:bCs/>
          <w:i/>
          <w:iCs/>
          <w:color w:val="ED7D31" w:themeColor="accent2"/>
          <w:sz w:val="22"/>
          <w:szCs w:val="22"/>
          <w:u w:val="single"/>
          <w:bdr w:val="nil"/>
        </w:rPr>
        <w:t>Prie šio sąrašo p</w:t>
      </w:r>
      <w:r w:rsidR="004817D6" w:rsidRPr="00710E11">
        <w:rPr>
          <w:rFonts w:eastAsia="Arial Unicode MS"/>
          <w:b/>
          <w:bCs/>
          <w:i/>
          <w:iCs/>
          <w:color w:val="ED7D31" w:themeColor="accent2"/>
          <w:sz w:val="22"/>
          <w:szCs w:val="22"/>
          <w:u w:val="single"/>
          <w:bdr w:val="nil"/>
        </w:rPr>
        <w:t>ridėti</w:t>
      </w:r>
      <w:r w:rsidRPr="00686905">
        <w:rPr>
          <w:rFonts w:eastAsia="Arial Unicode MS"/>
          <w:i/>
          <w:iCs/>
          <w:color w:val="ED7D31" w:themeColor="accent2"/>
          <w:sz w:val="22"/>
          <w:szCs w:val="22"/>
          <w:u w:val="single"/>
          <w:bdr w:val="nil"/>
        </w:rPr>
        <w:t xml:space="preserve"> </w:t>
      </w:r>
      <w:r w:rsidR="004817D6" w:rsidRPr="00686905">
        <w:rPr>
          <w:i/>
          <w:iCs/>
          <w:color w:val="ED7D31" w:themeColor="accent2"/>
          <w:lang w:eastAsia="lt-LT"/>
        </w:rPr>
        <w:t xml:space="preserve">užsakovų pažymas, kuriose būtų nurodyta suteiktų paslaugų datos, paslaugų gavėjai, ar paslaugos buvo suteiktos tinkamai, taip pat turi būti pateikta informacija ar parengtam projektui ar projektiniams pasiūlymams yra gautas statybą leidžiantis dokumentas ir </w:t>
      </w:r>
      <w:r w:rsidR="004817D6" w:rsidRPr="00710E11">
        <w:rPr>
          <w:b/>
          <w:bCs/>
          <w:i/>
          <w:iCs/>
          <w:color w:val="ED7D31" w:themeColor="accent2"/>
          <w:u w:val="single"/>
          <w:lang w:eastAsia="lt-LT"/>
        </w:rPr>
        <w:t>pridedama statybą leidžiančio dokumento kopija ar kitas dokumentas.</w:t>
      </w:r>
    </w:p>
    <w:p w14:paraId="457A5107" w14:textId="77777777" w:rsidR="0063304E" w:rsidRDefault="0063304E" w:rsidP="008A08F0">
      <w:pPr>
        <w:pBdr>
          <w:top w:val="nil"/>
          <w:left w:val="nil"/>
          <w:bottom w:val="nil"/>
          <w:right w:val="nil"/>
          <w:between w:val="nil"/>
          <w:bar w:val="nil"/>
        </w:pBdr>
        <w:jc w:val="both"/>
        <w:rPr>
          <w:rFonts w:eastAsia="Arial Unicode MS"/>
          <w:i/>
          <w:iCs/>
          <w:sz w:val="22"/>
          <w:szCs w:val="22"/>
          <w:bdr w:val="nil"/>
        </w:rPr>
      </w:pPr>
    </w:p>
    <w:p w14:paraId="6512B007" w14:textId="6FB9C9A9" w:rsidR="008A08F0" w:rsidRPr="008A08F0" w:rsidRDefault="008A08F0" w:rsidP="008A08F0">
      <w:pPr>
        <w:pBdr>
          <w:top w:val="nil"/>
          <w:left w:val="nil"/>
          <w:bottom w:val="nil"/>
          <w:right w:val="nil"/>
          <w:between w:val="nil"/>
          <w:bar w:val="nil"/>
        </w:pBdr>
        <w:jc w:val="both"/>
        <w:rPr>
          <w:rFonts w:eastAsia="Arial Unicode MS"/>
          <w:i/>
          <w:iCs/>
          <w:sz w:val="22"/>
          <w:szCs w:val="22"/>
          <w:bdr w:val="nil"/>
        </w:rPr>
      </w:pPr>
      <w:r w:rsidRPr="008A08F0">
        <w:rPr>
          <w:rFonts w:eastAsia="Arial Unicode MS"/>
          <w:i/>
          <w:iCs/>
          <w:sz w:val="22"/>
          <w:szCs w:val="22"/>
          <w:bdr w:val="nil"/>
        </w:rPr>
        <w:t>Pastabos:</w:t>
      </w:r>
    </w:p>
    <w:p w14:paraId="67CF779E" w14:textId="427812C3" w:rsidR="00090848" w:rsidRPr="00064C7B" w:rsidRDefault="00D91290" w:rsidP="008A08F0">
      <w:pPr>
        <w:pBdr>
          <w:top w:val="nil"/>
          <w:left w:val="nil"/>
          <w:bottom w:val="nil"/>
          <w:right w:val="nil"/>
          <w:between w:val="nil"/>
          <w:bar w:val="nil"/>
        </w:pBdr>
        <w:jc w:val="both"/>
        <w:rPr>
          <w:rFonts w:eastAsia="Arial Unicode MS"/>
          <w:i/>
          <w:iCs/>
          <w:sz w:val="22"/>
          <w:szCs w:val="22"/>
          <w:bdr w:val="nil"/>
        </w:rPr>
      </w:pPr>
      <w:r>
        <w:rPr>
          <w:rFonts w:eastAsia="Arial Unicode MS"/>
          <w:i/>
          <w:iCs/>
          <w:sz w:val="22"/>
          <w:szCs w:val="22"/>
          <w:bdr w:val="nil"/>
        </w:rPr>
        <w:t>-</w:t>
      </w:r>
      <w:r w:rsidR="008A08F0" w:rsidRPr="008A08F0">
        <w:rPr>
          <w:rFonts w:eastAsia="Arial Unicode MS"/>
          <w:i/>
          <w:iCs/>
          <w:sz w:val="22"/>
          <w:szCs w:val="22"/>
          <w:bdr w:val="nil"/>
        </w:rPr>
        <w:t>jeigu projektas tam pačiam objektui buvo rengiamas pagal dvi sutartis (techninio projekto parengimo ir darbo projekto parengimo), šių abiejų sutarčių vertė sumuojama;</w:t>
      </w:r>
    </w:p>
    <w:p w14:paraId="1D2CE156" w14:textId="521FEEB2" w:rsidR="00090848" w:rsidRPr="00064C7B" w:rsidRDefault="00090848" w:rsidP="00090848">
      <w:pPr>
        <w:pBdr>
          <w:top w:val="nil"/>
          <w:left w:val="nil"/>
          <w:bottom w:val="nil"/>
          <w:right w:val="nil"/>
          <w:between w:val="nil"/>
          <w:bar w:val="nil"/>
        </w:pBdr>
        <w:jc w:val="both"/>
        <w:rPr>
          <w:rFonts w:eastAsia="Arial Unicode MS"/>
          <w:i/>
          <w:iCs/>
          <w:sz w:val="22"/>
          <w:szCs w:val="22"/>
          <w:bdr w:val="nil"/>
        </w:rPr>
      </w:pPr>
      <w:r w:rsidRPr="00064C7B">
        <w:rPr>
          <w:rFonts w:eastAsia="Arial Unicode MS"/>
          <w:i/>
          <w:iCs/>
          <w:sz w:val="22"/>
          <w:szCs w:val="22"/>
          <w:bdr w:val="nil"/>
        </w:rPr>
        <w:t xml:space="preserve">tiekėjas šiam reikalavimui pagrįsti gali teikti informaciją </w:t>
      </w:r>
      <w:r w:rsidRPr="0042557B">
        <w:rPr>
          <w:rFonts w:eastAsia="Arial Unicode MS"/>
          <w:b/>
          <w:bCs/>
          <w:i/>
          <w:iCs/>
          <w:sz w:val="22"/>
          <w:szCs w:val="22"/>
          <w:u w:val="single"/>
          <w:bdr w:val="nil"/>
        </w:rPr>
        <w:t>apie</w:t>
      </w:r>
      <w:r w:rsidR="0042557B" w:rsidRPr="0042557B">
        <w:rPr>
          <w:rFonts w:eastAsia="Arial Unicode MS"/>
          <w:b/>
          <w:bCs/>
          <w:i/>
          <w:iCs/>
          <w:sz w:val="22"/>
          <w:szCs w:val="22"/>
          <w:u w:val="single"/>
          <w:bdr w:val="nil"/>
        </w:rPr>
        <w:t xml:space="preserve"> savo jėgomis</w:t>
      </w:r>
      <w:r w:rsidRPr="00064C7B">
        <w:rPr>
          <w:rFonts w:eastAsia="Arial Unicode MS"/>
          <w:i/>
          <w:iCs/>
          <w:sz w:val="22"/>
          <w:szCs w:val="22"/>
          <w:bdr w:val="nil"/>
        </w:rPr>
        <w:t>:</w:t>
      </w:r>
    </w:p>
    <w:p w14:paraId="2A08C065" w14:textId="78A06EC1" w:rsidR="00090848" w:rsidRPr="00064C7B" w:rsidRDefault="00090848" w:rsidP="00090848">
      <w:pPr>
        <w:pBdr>
          <w:top w:val="nil"/>
          <w:left w:val="nil"/>
          <w:bottom w:val="nil"/>
          <w:right w:val="nil"/>
          <w:between w:val="nil"/>
          <w:bar w:val="nil"/>
        </w:pBdr>
        <w:jc w:val="both"/>
        <w:rPr>
          <w:rFonts w:eastAsia="Arial Unicode MS"/>
          <w:i/>
          <w:iCs/>
          <w:sz w:val="22"/>
          <w:szCs w:val="22"/>
          <w:bdr w:val="nil"/>
        </w:rPr>
      </w:pPr>
      <w:r w:rsidRPr="00064C7B">
        <w:rPr>
          <w:rFonts w:eastAsia="Arial Unicode MS"/>
          <w:i/>
          <w:iCs/>
          <w:sz w:val="22"/>
          <w:szCs w:val="22"/>
          <w:bdr w:val="nil"/>
        </w:rPr>
        <w:t xml:space="preserve">- sutartis, pradėtas ir baigtas vykdyti per paskutinius </w:t>
      </w:r>
      <w:r w:rsidR="00D91290">
        <w:rPr>
          <w:rFonts w:eastAsia="Arial Unicode MS"/>
          <w:i/>
          <w:iCs/>
          <w:sz w:val="22"/>
          <w:szCs w:val="22"/>
          <w:bdr w:val="nil"/>
        </w:rPr>
        <w:t>5</w:t>
      </w:r>
      <w:r w:rsidRPr="00064C7B">
        <w:rPr>
          <w:rFonts w:eastAsia="Arial Unicode MS"/>
          <w:i/>
          <w:iCs/>
          <w:sz w:val="22"/>
          <w:szCs w:val="22"/>
          <w:bdr w:val="nil"/>
        </w:rPr>
        <w:t xml:space="preserve"> metus;</w:t>
      </w:r>
    </w:p>
    <w:p w14:paraId="2CC9B2F1" w14:textId="6920EAD9" w:rsidR="00090848" w:rsidRDefault="00090848" w:rsidP="00090848">
      <w:pPr>
        <w:widowControl w:val="0"/>
        <w:pBdr>
          <w:top w:val="nil"/>
          <w:left w:val="nil"/>
          <w:bottom w:val="nil"/>
          <w:right w:val="nil"/>
          <w:between w:val="nil"/>
          <w:bar w:val="nil"/>
        </w:pBdr>
        <w:suppressAutoHyphens/>
        <w:jc w:val="both"/>
        <w:rPr>
          <w:rFonts w:eastAsia="Arial Unicode MS"/>
          <w:i/>
          <w:iCs/>
          <w:sz w:val="22"/>
          <w:szCs w:val="22"/>
          <w:bdr w:val="nil"/>
        </w:rPr>
      </w:pPr>
      <w:r w:rsidRPr="00064C7B">
        <w:rPr>
          <w:rFonts w:eastAsia="Arial Unicode MS"/>
          <w:i/>
          <w:iCs/>
          <w:sz w:val="22"/>
          <w:szCs w:val="22"/>
          <w:bdr w:val="nil"/>
        </w:rPr>
        <w:t xml:space="preserve">- tebevykdomas sutartis (tokiu atveju atliktų </w:t>
      </w:r>
      <w:r w:rsidR="00694116">
        <w:rPr>
          <w:rFonts w:eastAsia="Arial Unicode MS"/>
          <w:i/>
          <w:iCs/>
          <w:sz w:val="22"/>
          <w:szCs w:val="22"/>
          <w:bdr w:val="nil"/>
        </w:rPr>
        <w:t>paslaugų</w:t>
      </w:r>
      <w:r w:rsidRPr="00064C7B">
        <w:rPr>
          <w:rFonts w:eastAsia="Arial Unicode MS"/>
          <w:i/>
          <w:iCs/>
          <w:sz w:val="22"/>
          <w:szCs w:val="22"/>
          <w:bdr w:val="nil"/>
        </w:rPr>
        <w:t xml:space="preserve"> sąraše nurodoma iki pasiūlymų pateikimo termino pabaigos jau </w:t>
      </w:r>
      <w:r w:rsidR="00694116">
        <w:rPr>
          <w:rFonts w:eastAsia="Arial Unicode MS"/>
          <w:i/>
          <w:iCs/>
          <w:sz w:val="22"/>
          <w:szCs w:val="22"/>
          <w:bdr w:val="nil"/>
        </w:rPr>
        <w:t>atliktų paslaugų</w:t>
      </w:r>
      <w:r w:rsidRPr="00064C7B">
        <w:rPr>
          <w:rFonts w:eastAsia="Arial Unicode MS"/>
          <w:i/>
          <w:iCs/>
          <w:sz w:val="22"/>
          <w:szCs w:val="22"/>
          <w:bdr w:val="nil"/>
        </w:rPr>
        <w:t xml:space="preserve"> vertė)</w:t>
      </w:r>
      <w:r w:rsidR="00154036">
        <w:rPr>
          <w:rFonts w:eastAsia="Arial Unicode MS"/>
          <w:i/>
          <w:iCs/>
          <w:sz w:val="22"/>
          <w:szCs w:val="22"/>
          <w:bdr w:val="nil"/>
        </w:rPr>
        <w:t>;</w:t>
      </w:r>
    </w:p>
    <w:p w14:paraId="25184DAF" w14:textId="16A85270" w:rsidR="00154036" w:rsidRPr="00FF1B19" w:rsidRDefault="00154036" w:rsidP="00090848">
      <w:pPr>
        <w:widowControl w:val="0"/>
        <w:pBdr>
          <w:top w:val="nil"/>
          <w:left w:val="nil"/>
          <w:bottom w:val="nil"/>
          <w:right w:val="nil"/>
          <w:between w:val="nil"/>
          <w:bar w:val="nil"/>
        </w:pBdr>
        <w:suppressAutoHyphens/>
        <w:jc w:val="both"/>
        <w:rPr>
          <w:rFonts w:eastAsia="Arial Unicode MS"/>
          <w:b/>
          <w:bCs/>
          <w:i/>
          <w:sz w:val="22"/>
          <w:szCs w:val="22"/>
          <w:bdr w:val="nil"/>
        </w:rPr>
      </w:pPr>
      <w:r>
        <w:rPr>
          <w:rFonts w:eastAsia="Arial Unicode MS"/>
          <w:i/>
          <w:iCs/>
          <w:sz w:val="22"/>
          <w:szCs w:val="22"/>
          <w:bdr w:val="nil"/>
        </w:rPr>
        <w:t>-</w:t>
      </w:r>
      <w:r w:rsidRPr="00154036">
        <w:t xml:space="preserve"> </w:t>
      </w:r>
      <w:r>
        <w:rPr>
          <w:rFonts w:eastAsia="Arial Unicode MS"/>
          <w:i/>
          <w:iCs/>
          <w:sz w:val="22"/>
          <w:szCs w:val="22"/>
          <w:bdr w:val="nil"/>
        </w:rPr>
        <w:t>j</w:t>
      </w:r>
      <w:r w:rsidRPr="00154036">
        <w:rPr>
          <w:rFonts w:eastAsia="Arial Unicode MS"/>
          <w:i/>
          <w:iCs/>
          <w:sz w:val="22"/>
          <w:szCs w:val="22"/>
          <w:bdr w:val="nil"/>
        </w:rPr>
        <w:t>eigu tiekėjas teikia  informaciją apie parengtą dokumentą kurio pradžia nepatenka į nustatytą laikotarpį, tai rengimo pradžia gali ir nepatekti į paskutinių 5 metų laikotarpį, bet statybą leidžiančio dokumento išdavimas (gavimas) turi patekti į paskutinių 5 metų laikotarpį (skaičiuoti iki pasiūlymų pateikimo termino pabaigos)</w:t>
      </w:r>
      <w:r>
        <w:rPr>
          <w:rFonts w:eastAsia="Arial Unicode MS"/>
          <w:i/>
          <w:iCs/>
          <w:sz w:val="22"/>
          <w:szCs w:val="22"/>
          <w:bdr w:val="nil"/>
        </w:rPr>
        <w:t>.</w:t>
      </w:r>
    </w:p>
    <w:p w14:paraId="48C73BA2" w14:textId="76B53496" w:rsidR="003F48F7" w:rsidRDefault="003F48F7" w:rsidP="00090848"/>
    <w:sectPr w:rsidR="003F48F7" w:rsidSect="00090848">
      <w:pgSz w:w="16838" w:h="11906" w:orient="landscape" w:code="9"/>
      <w:pgMar w:top="1701" w:right="568" w:bottom="567" w:left="993"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48"/>
    <w:rsid w:val="00090848"/>
    <w:rsid w:val="0014754C"/>
    <w:rsid w:val="00154036"/>
    <w:rsid w:val="001D5658"/>
    <w:rsid w:val="002204F3"/>
    <w:rsid w:val="002D610D"/>
    <w:rsid w:val="003B2D24"/>
    <w:rsid w:val="003F48F7"/>
    <w:rsid w:val="0041458A"/>
    <w:rsid w:val="0042557B"/>
    <w:rsid w:val="004817D6"/>
    <w:rsid w:val="00514219"/>
    <w:rsid w:val="00596EBF"/>
    <w:rsid w:val="0063304E"/>
    <w:rsid w:val="00683463"/>
    <w:rsid w:val="00686905"/>
    <w:rsid w:val="00694116"/>
    <w:rsid w:val="00696141"/>
    <w:rsid w:val="006A66C4"/>
    <w:rsid w:val="006E17BD"/>
    <w:rsid w:val="00710E11"/>
    <w:rsid w:val="00727E5A"/>
    <w:rsid w:val="007965ED"/>
    <w:rsid w:val="007C11F1"/>
    <w:rsid w:val="007C35E9"/>
    <w:rsid w:val="00890644"/>
    <w:rsid w:val="008A08F0"/>
    <w:rsid w:val="008D7951"/>
    <w:rsid w:val="009D5354"/>
    <w:rsid w:val="00A26563"/>
    <w:rsid w:val="00A64376"/>
    <w:rsid w:val="00A91B6B"/>
    <w:rsid w:val="00BB1A8D"/>
    <w:rsid w:val="00BB48DC"/>
    <w:rsid w:val="00C760A0"/>
    <w:rsid w:val="00D666EC"/>
    <w:rsid w:val="00D91290"/>
    <w:rsid w:val="00DF4BC8"/>
    <w:rsid w:val="00EB1675"/>
    <w:rsid w:val="00FD70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44B6"/>
  <w15:chartTrackingRefBased/>
  <w15:docId w15:val="{61AD4FF0-72C4-4B92-9391-520D9853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0848"/>
    <w:pPr>
      <w:ind w:firstLine="0"/>
      <w:jc w:val="left"/>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1598</Words>
  <Characters>912</Characters>
  <Application>Microsoft Office Word</Application>
  <DocSecurity>0</DocSecurity>
  <Lines>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Urbutė</dc:creator>
  <cp:keywords/>
  <dc:description/>
  <cp:lastModifiedBy>Loreta Urbutė</cp:lastModifiedBy>
  <cp:revision>16</cp:revision>
  <dcterms:created xsi:type="dcterms:W3CDTF">2026-07-02T13:28:00Z</dcterms:created>
  <dcterms:modified xsi:type="dcterms:W3CDTF">2026-07-08T12:34:00Z</dcterms:modified>
</cp:coreProperties>
</file>