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FFE0B7A" w:rsidR="79A52F8C" w:rsidRPr="003D0490" w:rsidRDefault="00066489" w:rsidP="79A52F8C">
      <w:pPr>
        <w:spacing w:after="120" w:line="20" w:lineRule="atLeast"/>
        <w:contextualSpacing/>
        <w:jc w:val="center"/>
        <w:rPr>
          <w:b/>
          <w:bCs/>
          <w:color w:val="000000" w:themeColor="text1"/>
        </w:rPr>
      </w:pPr>
      <w:r w:rsidRPr="003D0490">
        <w:rPr>
          <w:b/>
          <w:bCs/>
          <w:color w:val="000000" w:themeColor="text1"/>
        </w:rPr>
        <w:t>z</w:t>
      </w:r>
    </w:p>
    <w:sdt>
      <w:sdtPr>
        <w:rPr>
          <w:b/>
          <w:bCs/>
          <w:color w:val="000000" w:themeColor="text1"/>
        </w:rPr>
        <w:id w:val="-808551268"/>
        <w:docPartObj>
          <w:docPartGallery w:val="Cover Pages"/>
          <w:docPartUnique/>
        </w:docPartObj>
      </w:sdtPr>
      <w:sdtEndPr>
        <w:rPr>
          <w:b w:val="0"/>
          <w:bCs w:val="0"/>
        </w:rPr>
      </w:sdtEndPr>
      <w:sdtContent>
        <w:p w14:paraId="1058D395" w14:textId="25068551" w:rsidR="00BF2FC2" w:rsidRPr="003D0490" w:rsidRDefault="00BF2FC2" w:rsidP="00BF2FC2">
          <w:pPr>
            <w:ind w:left="5245"/>
            <w:contextualSpacing/>
            <w:jc w:val="right"/>
            <w:rPr>
              <w:color w:val="000000" w:themeColor="text1"/>
            </w:rPr>
          </w:pPr>
          <w:r w:rsidRPr="003D0490">
            <w:rPr>
              <w:color w:val="000000" w:themeColor="text1"/>
            </w:rPr>
            <w:t xml:space="preserve">PATVIRTINTA </w:t>
          </w:r>
        </w:p>
        <w:p w14:paraId="3AB9A264" w14:textId="77777777" w:rsidR="00BF2FC2" w:rsidRPr="003D0490" w:rsidRDefault="00BF2FC2" w:rsidP="00BF2FC2">
          <w:pPr>
            <w:ind w:left="5245"/>
            <w:contextualSpacing/>
            <w:jc w:val="right"/>
            <w:rPr>
              <w:color w:val="000000" w:themeColor="text1"/>
            </w:rPr>
          </w:pPr>
          <w:r w:rsidRPr="003D0490">
            <w:rPr>
              <w:color w:val="000000" w:themeColor="text1"/>
            </w:rPr>
            <w:t>Kauno rajono savivaldybės administracijos</w:t>
          </w:r>
        </w:p>
        <w:p w14:paraId="7E97B70F" w14:textId="77777777" w:rsidR="00BF2FC2" w:rsidRPr="003D0490" w:rsidRDefault="00BF2FC2" w:rsidP="00BF2FC2">
          <w:pPr>
            <w:ind w:left="5245"/>
            <w:contextualSpacing/>
            <w:jc w:val="right"/>
            <w:rPr>
              <w:color w:val="000000" w:themeColor="text1"/>
            </w:rPr>
          </w:pPr>
          <w:r w:rsidRPr="003D0490">
            <w:rPr>
              <w:color w:val="000000" w:themeColor="text1"/>
            </w:rPr>
            <w:t xml:space="preserve">Nuolatinės viešųjų pirkimų komisijos </w:t>
          </w:r>
        </w:p>
        <w:p w14:paraId="36E992A7" w14:textId="55B4233C" w:rsidR="00BF2FC2" w:rsidRPr="008C6E93" w:rsidRDefault="00BF2FC2" w:rsidP="00BF2FC2">
          <w:pPr>
            <w:ind w:left="5245"/>
            <w:contextualSpacing/>
            <w:jc w:val="right"/>
            <w:rPr>
              <w:color w:val="000000" w:themeColor="text1"/>
              <w:lang w:val="lt-LT"/>
            </w:rPr>
          </w:pPr>
          <w:r w:rsidRPr="003D0490">
            <w:rPr>
              <w:color w:val="000000" w:themeColor="text1"/>
            </w:rPr>
            <w:t>protokolu 202</w:t>
          </w:r>
          <w:r w:rsidRPr="003D0490">
            <w:rPr>
              <w:color w:val="000000" w:themeColor="text1"/>
              <w:lang w:val="en-US"/>
            </w:rPr>
            <w:t>6</w:t>
          </w:r>
          <w:r w:rsidRPr="003D0490">
            <w:rPr>
              <w:color w:val="000000" w:themeColor="text1"/>
            </w:rPr>
            <w:t>-0</w:t>
          </w:r>
          <w:r w:rsidR="008C6E93">
            <w:rPr>
              <w:color w:val="000000" w:themeColor="text1"/>
              <w:lang w:val="lt-LT"/>
            </w:rPr>
            <w:t>7</w:t>
          </w:r>
          <w:r w:rsidRPr="003D0490">
            <w:rPr>
              <w:color w:val="000000" w:themeColor="text1"/>
            </w:rPr>
            <w:t>-</w:t>
          </w:r>
          <w:r w:rsidR="008C6E93">
            <w:rPr>
              <w:color w:val="000000" w:themeColor="text1"/>
              <w:lang w:val="lt-LT"/>
            </w:rPr>
            <w:t>1</w:t>
          </w:r>
          <w:r w:rsidR="0029553A" w:rsidRPr="003D0490">
            <w:rPr>
              <w:color w:val="000000" w:themeColor="text1"/>
            </w:rPr>
            <w:t>0</w:t>
          </w:r>
          <w:r w:rsidRPr="003D0490">
            <w:rPr>
              <w:color w:val="000000" w:themeColor="text1"/>
            </w:rPr>
            <w:t xml:space="preserve"> Nr.</w:t>
          </w:r>
          <w:r w:rsidR="008C6E93">
            <w:rPr>
              <w:color w:val="000000" w:themeColor="text1"/>
              <w:lang w:val="lt-LT"/>
            </w:rPr>
            <w:t xml:space="preserve"> VPP-</w:t>
          </w:r>
        </w:p>
        <w:p w14:paraId="1D56A766" w14:textId="3C0214ED" w:rsidR="00BF2FC2" w:rsidRPr="003D0490" w:rsidRDefault="00BF2FC2" w:rsidP="00BF2FC2">
          <w:pPr>
            <w:ind w:left="5245"/>
            <w:contextualSpacing/>
            <w:jc w:val="right"/>
            <w:rPr>
              <w:color w:val="000000" w:themeColor="text1"/>
            </w:rPr>
          </w:pPr>
          <w:r w:rsidRPr="003D0490">
            <w:rPr>
              <w:color w:val="000000" w:themeColor="text1"/>
            </w:rPr>
            <w:t xml:space="preserve"> </w:t>
          </w:r>
        </w:p>
        <w:p w14:paraId="7DD0E9A7" w14:textId="5502F2E4" w:rsidR="0074481E" w:rsidRPr="003D0490" w:rsidRDefault="00BF2FC2" w:rsidP="0074481E">
          <w:pPr>
            <w:contextualSpacing/>
            <w:jc w:val="center"/>
            <w:rPr>
              <w:color w:val="000000" w:themeColor="text1"/>
            </w:rPr>
          </w:pPr>
          <w:r w:rsidRPr="003D0490">
            <w:rPr>
              <w:b/>
              <w:bCs/>
              <w:color w:val="000000" w:themeColor="text1"/>
            </w:rPr>
            <w:t>CENTRINĖ PERKANČIOJI ORGANIZACIJA</w:t>
          </w:r>
          <w:r w:rsidR="003D0490">
            <w:rPr>
              <w:b/>
              <w:bCs/>
              <w:color w:val="000000" w:themeColor="text1"/>
            </w:rPr>
            <w:t xml:space="preserve"> -</w:t>
          </w:r>
          <w:r w:rsidRPr="003D0490">
            <w:rPr>
              <w:b/>
              <w:bCs/>
              <w:color w:val="000000" w:themeColor="text1"/>
            </w:rPr>
            <w:t xml:space="preserve"> KAUNO RAJONO SAVIVALDYBĖS ADMINISTRACIJA</w:t>
          </w:r>
        </w:p>
        <w:p w14:paraId="52A0A8CC" w14:textId="77777777" w:rsidR="0074481E" w:rsidRPr="003D0490" w:rsidRDefault="0074481E" w:rsidP="0074481E">
          <w:pPr>
            <w:contextualSpacing/>
            <w:jc w:val="center"/>
            <w:rPr>
              <w:color w:val="000000" w:themeColor="text1"/>
            </w:rPr>
          </w:pPr>
        </w:p>
        <w:p w14:paraId="78788122" w14:textId="77777777" w:rsidR="0074481E" w:rsidRPr="003D0490" w:rsidRDefault="0074481E" w:rsidP="0074481E">
          <w:pPr>
            <w:tabs>
              <w:tab w:val="left" w:pos="870"/>
            </w:tabs>
            <w:contextualSpacing/>
            <w:rPr>
              <w:color w:val="000000" w:themeColor="text1"/>
            </w:rPr>
          </w:pPr>
          <w:r w:rsidRPr="003D0490">
            <w:rPr>
              <w:color w:val="000000" w:themeColor="text1"/>
            </w:rPr>
            <w:tab/>
          </w:r>
        </w:p>
        <w:p w14:paraId="41FEEC30" w14:textId="49E7EA45" w:rsidR="0074481E" w:rsidRPr="003D0490" w:rsidRDefault="00BF2FC2" w:rsidP="0074481E">
          <w:pPr>
            <w:contextualSpacing/>
            <w:jc w:val="center"/>
            <w:rPr>
              <w:b/>
              <w:bCs/>
              <w:color w:val="000000" w:themeColor="text1"/>
            </w:rPr>
          </w:pPr>
          <w:r w:rsidRPr="003D0490">
            <w:rPr>
              <w:b/>
              <w:bCs/>
              <w:color w:val="000000" w:themeColor="text1"/>
            </w:rPr>
            <w:t>PERK</w:t>
          </w:r>
          <w:r w:rsidR="00F0466D" w:rsidRPr="003D0490">
            <w:rPr>
              <w:b/>
              <w:bCs/>
              <w:color w:val="000000" w:themeColor="text1"/>
            </w:rPr>
            <w:t>A</w:t>
          </w:r>
          <w:r w:rsidRPr="003D0490">
            <w:rPr>
              <w:b/>
              <w:bCs/>
              <w:color w:val="000000" w:themeColor="text1"/>
            </w:rPr>
            <w:t>NČIOJI ORGANIZACIJA</w:t>
          </w:r>
          <w:r w:rsidR="003D0490">
            <w:rPr>
              <w:b/>
              <w:bCs/>
              <w:color w:val="000000" w:themeColor="text1"/>
            </w:rPr>
            <w:t xml:space="preserve"> - </w:t>
          </w:r>
          <w:r w:rsidRPr="003D0490">
            <w:rPr>
              <w:b/>
              <w:bCs/>
              <w:color w:val="000000" w:themeColor="text1"/>
            </w:rPr>
            <w:t>KAUNO RAJONO VISUOMENĖS SVEIKATOS BIURAS</w:t>
          </w:r>
        </w:p>
        <w:p w14:paraId="682EB998" w14:textId="77777777" w:rsidR="00BF2FC2" w:rsidRPr="003D0490" w:rsidRDefault="00BF2FC2" w:rsidP="0074481E">
          <w:pPr>
            <w:contextualSpacing/>
            <w:jc w:val="center"/>
            <w:rPr>
              <w:b/>
              <w:bCs/>
              <w:color w:val="000000" w:themeColor="text1"/>
            </w:rPr>
          </w:pPr>
        </w:p>
        <w:p w14:paraId="371D68AE" w14:textId="77777777" w:rsidR="0074481E" w:rsidRPr="003D0490" w:rsidRDefault="0074481E" w:rsidP="0074481E">
          <w:pPr>
            <w:contextualSpacing/>
            <w:jc w:val="center"/>
            <w:rPr>
              <w:color w:val="000000" w:themeColor="text1"/>
            </w:rPr>
          </w:pPr>
        </w:p>
        <w:p w14:paraId="7E45B605" w14:textId="0F427F17" w:rsidR="0074481E" w:rsidRPr="003D0490" w:rsidRDefault="007F1A61" w:rsidP="0074481E">
          <w:pPr>
            <w:contextualSpacing/>
            <w:jc w:val="center"/>
            <w:rPr>
              <w:b/>
              <w:bCs/>
              <w:color w:val="000000" w:themeColor="text1"/>
            </w:rPr>
          </w:pPr>
          <w:r w:rsidRPr="003D0490">
            <w:rPr>
              <w:b/>
              <w:bCs/>
              <w:color w:val="000000" w:themeColor="text1"/>
            </w:rPr>
            <w:t>ATVIRAS (TARPTAUTINIS) KONKURSAS</w:t>
          </w:r>
        </w:p>
        <w:p w14:paraId="2B77EE6C" w14:textId="77777777" w:rsidR="007F1A61" w:rsidRPr="003D0490" w:rsidRDefault="007F1A61" w:rsidP="0074481E">
          <w:pPr>
            <w:contextualSpacing/>
            <w:jc w:val="center"/>
            <w:rPr>
              <w:color w:val="000000" w:themeColor="text1"/>
            </w:rPr>
          </w:pPr>
        </w:p>
        <w:p w14:paraId="47693249" w14:textId="7F6B539B" w:rsidR="0029553A" w:rsidRPr="003D0490" w:rsidRDefault="0029553A" w:rsidP="0029553A">
          <w:pPr>
            <w:contextualSpacing/>
            <w:jc w:val="center"/>
            <w:rPr>
              <w:b/>
              <w:bCs/>
              <w:color w:val="000000" w:themeColor="text1"/>
            </w:rPr>
          </w:pPr>
          <w:r w:rsidRPr="003D0490">
            <w:rPr>
              <w:b/>
              <w:bCs/>
              <w:color w:val="000000" w:themeColor="text1"/>
            </w:rPr>
            <w:t xml:space="preserve">VAIKŲ FIZINĖS BŪKLĖS VERTINIMO KAUNO RAJONO UGDYMO ĮSTAIGOSE </w:t>
          </w:r>
        </w:p>
        <w:p w14:paraId="1092FAB0" w14:textId="7621D0B3" w:rsidR="00BF2FC2" w:rsidRPr="003D0490" w:rsidRDefault="00BF2FC2" w:rsidP="0074481E">
          <w:pPr>
            <w:contextualSpacing/>
            <w:jc w:val="center"/>
            <w:rPr>
              <w:b/>
              <w:bCs/>
              <w:color w:val="000000" w:themeColor="text1"/>
            </w:rPr>
          </w:pPr>
          <w:r w:rsidRPr="003D0490">
            <w:rPr>
              <w:b/>
              <w:bCs/>
              <w:color w:val="000000" w:themeColor="text1"/>
            </w:rPr>
            <w:t>PASLAUG</w:t>
          </w:r>
          <w:r w:rsidR="00191B37" w:rsidRPr="003D0490">
            <w:rPr>
              <w:b/>
              <w:bCs/>
              <w:color w:val="000000" w:themeColor="text1"/>
            </w:rPr>
            <w:t xml:space="preserve">Ų </w:t>
          </w:r>
          <w:r w:rsidRPr="003D0490">
            <w:rPr>
              <w:b/>
              <w:bCs/>
              <w:color w:val="000000" w:themeColor="text1"/>
            </w:rPr>
            <w:t>PIRKIMAS</w:t>
          </w:r>
        </w:p>
        <w:p w14:paraId="67D34D7E" w14:textId="35C1ABA1" w:rsidR="00D53BF4" w:rsidRPr="003D0490" w:rsidRDefault="00D53BF4" w:rsidP="0074481E">
          <w:pPr>
            <w:spacing w:after="120" w:line="20" w:lineRule="atLeast"/>
            <w:contextualSpacing/>
            <w:jc w:val="center"/>
            <w:rPr>
              <w:b/>
              <w:bCs/>
              <w:color w:val="000000" w:themeColor="text1"/>
            </w:rPr>
          </w:pPr>
        </w:p>
        <w:p w14:paraId="0FC90D8B" w14:textId="77777777" w:rsidR="00D526C8" w:rsidRPr="003D0490" w:rsidRDefault="00D526C8" w:rsidP="0048654D">
          <w:pPr>
            <w:spacing w:after="120" w:line="20" w:lineRule="atLeast"/>
            <w:contextualSpacing/>
            <w:rPr>
              <w:color w:val="000000" w:themeColor="text1"/>
            </w:rPr>
          </w:pPr>
        </w:p>
        <w:p w14:paraId="517C01D9" w14:textId="77777777" w:rsidR="001C24BC" w:rsidRPr="003D0490" w:rsidRDefault="005F13F0" w:rsidP="004E4612">
          <w:pPr>
            <w:spacing w:after="120" w:line="20" w:lineRule="atLeast"/>
            <w:contextualSpacing/>
            <w:rPr>
              <w:color w:val="000000" w:themeColor="text1"/>
            </w:rPr>
          </w:pPr>
          <w:r w:rsidRPr="003D0490">
            <w:rPr>
              <w:color w:val="000000" w:themeColor="text1"/>
            </w:rPr>
            <w:br w:type="page"/>
          </w:r>
        </w:p>
        <w:p w14:paraId="61A243FD" w14:textId="77777777" w:rsidR="005376DA" w:rsidRPr="003D0490" w:rsidRDefault="005376DA" w:rsidP="005376DA">
          <w:pPr>
            <w:pStyle w:val="Turinioantrat"/>
            <w:spacing w:before="0" w:after="0"/>
            <w:ind w:left="432" w:hanging="432"/>
            <w:contextualSpacing/>
            <w:rPr>
              <w:rFonts w:ascii="Times New Roman" w:hAnsi="Times New Roman" w:cs="Times New Roman"/>
              <w:color w:val="000000" w:themeColor="text1"/>
            </w:rPr>
          </w:pPr>
          <w:r w:rsidRPr="003D0490">
            <w:rPr>
              <w:rFonts w:ascii="Times New Roman" w:hAnsi="Times New Roman" w:cs="Times New Roman"/>
              <w:color w:val="000000" w:themeColor="text1"/>
            </w:rPr>
            <w:lastRenderedPageBreak/>
            <w:t>TURINYS</w:t>
          </w:r>
        </w:p>
        <w:p w14:paraId="29173400" w14:textId="77777777" w:rsidR="005376DA" w:rsidRPr="003D0490" w:rsidRDefault="005376DA" w:rsidP="005376DA">
          <w:pPr>
            <w:pStyle w:val="Turinys1"/>
            <w:rPr>
              <w:color w:val="000000" w:themeColor="text1"/>
              <w:lang w:val="en-US" w:eastAsia="en-US"/>
            </w:rPr>
          </w:pPr>
          <w:r w:rsidRPr="003D0490">
            <w:rPr>
              <w:color w:val="000000" w:themeColor="text1"/>
            </w:rPr>
            <w:fldChar w:fldCharType="begin"/>
          </w:r>
          <w:r w:rsidRPr="003D0490">
            <w:rPr>
              <w:rStyle w:val="IndexLink"/>
              <w:webHidden/>
              <w:color w:val="000000" w:themeColor="text1"/>
            </w:rPr>
            <w:instrText xml:space="preserve"> TOC \z \o "1-3" \u \h</w:instrText>
          </w:r>
          <w:r w:rsidRPr="003D0490">
            <w:rPr>
              <w:rStyle w:val="IndexLink"/>
            </w:rPr>
            <w:fldChar w:fldCharType="separate"/>
          </w:r>
          <w:hyperlink w:anchor="_Toc126333928">
            <w:r w:rsidRPr="003D0490">
              <w:rPr>
                <w:rStyle w:val="IndexLink"/>
                <w:webHidden/>
                <w:color w:val="000000" w:themeColor="text1"/>
              </w:rPr>
              <w:t>1.</w:t>
            </w:r>
            <w:r w:rsidRPr="003D0490">
              <w:rPr>
                <w:rStyle w:val="IndexLink"/>
                <w:color w:val="000000" w:themeColor="text1"/>
                <w:lang w:val="en-US" w:eastAsia="en-US"/>
              </w:rPr>
              <w:tab/>
            </w:r>
            <w:r w:rsidRPr="003D0490">
              <w:rPr>
                <w:rStyle w:val="IndexLink"/>
                <w:color w:val="000000" w:themeColor="text1"/>
              </w:rPr>
              <w:t>Bendra informacija</w:t>
            </w:r>
            <w:r w:rsidRPr="003D0490">
              <w:rPr>
                <w:webHidden/>
                <w:color w:val="000000" w:themeColor="text1"/>
              </w:rPr>
              <w:fldChar w:fldCharType="begin"/>
            </w:r>
            <w:r w:rsidRPr="003D0490">
              <w:rPr>
                <w:webHidden/>
                <w:color w:val="000000" w:themeColor="text1"/>
              </w:rPr>
              <w:instrText>PAGEREF _Toc126333928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2</w:t>
            </w:r>
            <w:r w:rsidRPr="003D0490">
              <w:rPr>
                <w:webHidden/>
                <w:color w:val="000000" w:themeColor="text1"/>
              </w:rPr>
              <w:fldChar w:fldCharType="end"/>
            </w:r>
          </w:hyperlink>
        </w:p>
        <w:p w14:paraId="7A32BDD6" w14:textId="77777777" w:rsidR="005376DA" w:rsidRPr="003D0490" w:rsidRDefault="005376DA" w:rsidP="005376DA">
          <w:pPr>
            <w:pStyle w:val="Turinys1"/>
            <w:rPr>
              <w:color w:val="000000" w:themeColor="text1"/>
              <w:lang w:val="en-US" w:eastAsia="en-US"/>
            </w:rPr>
          </w:pPr>
          <w:hyperlink w:anchor="_Toc126333929">
            <w:r w:rsidRPr="003D0490">
              <w:rPr>
                <w:rStyle w:val="IndexLink"/>
                <w:webHidden/>
                <w:color w:val="000000" w:themeColor="text1"/>
              </w:rPr>
              <w:t>2.  Pirkimo objektas</w:t>
            </w:r>
            <w:r w:rsidRPr="003D0490">
              <w:rPr>
                <w:webHidden/>
                <w:color w:val="000000" w:themeColor="text1"/>
              </w:rPr>
              <w:fldChar w:fldCharType="begin"/>
            </w:r>
            <w:r w:rsidRPr="003D0490">
              <w:rPr>
                <w:webHidden/>
                <w:color w:val="000000" w:themeColor="text1"/>
              </w:rPr>
              <w:instrText>PAGEREF _Toc126333929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3</w:t>
            </w:r>
            <w:r w:rsidRPr="003D0490">
              <w:rPr>
                <w:webHidden/>
                <w:color w:val="000000" w:themeColor="text1"/>
              </w:rPr>
              <w:fldChar w:fldCharType="end"/>
            </w:r>
          </w:hyperlink>
        </w:p>
        <w:p w14:paraId="07A9B2C8" w14:textId="77777777" w:rsidR="005376DA" w:rsidRPr="003D0490" w:rsidRDefault="005376DA" w:rsidP="005376DA">
          <w:pPr>
            <w:pStyle w:val="Turinys1"/>
            <w:rPr>
              <w:color w:val="000000" w:themeColor="text1"/>
              <w:lang w:val="en-US" w:eastAsia="en-US"/>
            </w:rPr>
          </w:pPr>
          <w:hyperlink w:anchor="_Toc126333930">
            <w:r w:rsidRPr="003D0490">
              <w:rPr>
                <w:rStyle w:val="IndexLink"/>
                <w:webHidden/>
                <w:color w:val="000000" w:themeColor="text1"/>
              </w:rPr>
              <w:t>3.  Susitikimai su tiekėjais ir objekto apžiūra</w:t>
            </w:r>
            <w:r w:rsidRPr="003D0490">
              <w:rPr>
                <w:webHidden/>
                <w:color w:val="000000" w:themeColor="text1"/>
              </w:rPr>
              <w:fldChar w:fldCharType="begin"/>
            </w:r>
            <w:r w:rsidRPr="003D0490">
              <w:rPr>
                <w:webHidden/>
                <w:color w:val="000000" w:themeColor="text1"/>
              </w:rPr>
              <w:instrText>PAGEREF _Toc126333930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3</w:t>
            </w:r>
            <w:r w:rsidRPr="003D0490">
              <w:rPr>
                <w:webHidden/>
                <w:color w:val="000000" w:themeColor="text1"/>
              </w:rPr>
              <w:fldChar w:fldCharType="end"/>
            </w:r>
          </w:hyperlink>
        </w:p>
        <w:p w14:paraId="143C55D6" w14:textId="77777777" w:rsidR="005376DA" w:rsidRPr="003D0490" w:rsidRDefault="005376DA" w:rsidP="005376DA">
          <w:pPr>
            <w:pStyle w:val="Turinys1"/>
            <w:rPr>
              <w:color w:val="000000" w:themeColor="text1"/>
              <w:lang w:val="en-US" w:eastAsia="en-US"/>
            </w:rPr>
          </w:pPr>
          <w:hyperlink w:anchor="_Toc126333931">
            <w:r w:rsidRPr="003D0490">
              <w:rPr>
                <w:rStyle w:val="IndexLink"/>
                <w:webHidden/>
                <w:color w:val="000000" w:themeColor="text1"/>
              </w:rPr>
              <w:t>4.  Tiekėjų pašalinimo pagrindai ir kvalifikacijos reikalavimai</w:t>
            </w:r>
            <w:r w:rsidRPr="003D0490">
              <w:rPr>
                <w:webHidden/>
                <w:color w:val="000000" w:themeColor="text1"/>
              </w:rPr>
              <w:fldChar w:fldCharType="begin"/>
            </w:r>
            <w:r w:rsidRPr="003D0490">
              <w:rPr>
                <w:webHidden/>
                <w:color w:val="000000" w:themeColor="text1"/>
              </w:rPr>
              <w:instrText>PAGEREF _Toc126333931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4</w:t>
            </w:r>
            <w:r w:rsidRPr="003D0490">
              <w:rPr>
                <w:webHidden/>
                <w:color w:val="000000" w:themeColor="text1"/>
              </w:rPr>
              <w:fldChar w:fldCharType="end"/>
            </w:r>
          </w:hyperlink>
        </w:p>
        <w:p w14:paraId="69B5A88A" w14:textId="77777777" w:rsidR="005376DA" w:rsidRPr="003D0490" w:rsidRDefault="005376DA" w:rsidP="005376DA">
          <w:pPr>
            <w:pStyle w:val="Turinys1"/>
            <w:rPr>
              <w:color w:val="000000" w:themeColor="text1"/>
              <w:lang w:val="en-US" w:eastAsia="en-US"/>
            </w:rPr>
          </w:pPr>
          <w:hyperlink w:anchor="_Toc126333932">
            <w:r w:rsidRPr="003D0490">
              <w:rPr>
                <w:rStyle w:val="IndexLink"/>
                <w:webHidden/>
                <w:color w:val="000000" w:themeColor="text1"/>
              </w:rPr>
              <w:t>5.  Reikalavimai, susiję su nacionaliniu saugumu</w:t>
            </w:r>
            <w:r w:rsidRPr="003D0490">
              <w:rPr>
                <w:webHidden/>
                <w:color w:val="000000" w:themeColor="text1"/>
              </w:rPr>
              <w:fldChar w:fldCharType="begin"/>
            </w:r>
            <w:r w:rsidRPr="003D0490">
              <w:rPr>
                <w:webHidden/>
                <w:color w:val="000000" w:themeColor="text1"/>
              </w:rPr>
              <w:instrText>PAGEREF _Toc126333932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4</w:t>
            </w:r>
            <w:r w:rsidRPr="003D0490">
              <w:rPr>
                <w:webHidden/>
                <w:color w:val="000000" w:themeColor="text1"/>
              </w:rPr>
              <w:fldChar w:fldCharType="end"/>
            </w:r>
          </w:hyperlink>
        </w:p>
        <w:p w14:paraId="790FA001" w14:textId="77777777" w:rsidR="005376DA" w:rsidRPr="003D0490" w:rsidRDefault="005376DA" w:rsidP="005376DA">
          <w:pPr>
            <w:pStyle w:val="Turinys1"/>
            <w:rPr>
              <w:color w:val="000000" w:themeColor="text1"/>
              <w:lang w:val="en-US" w:eastAsia="en-US"/>
            </w:rPr>
          </w:pPr>
          <w:hyperlink w:anchor="_Toc126333933">
            <w:r w:rsidRPr="003D0490">
              <w:rPr>
                <w:rStyle w:val="IndexLink"/>
                <w:webHidden/>
                <w:color w:val="000000" w:themeColor="text1"/>
              </w:rPr>
              <w:t>6.  Specialieji reikalavimai pasiūlymų rengimui ir pateikimui</w:t>
            </w:r>
            <w:r w:rsidRPr="003D0490">
              <w:rPr>
                <w:webHidden/>
                <w:color w:val="000000" w:themeColor="text1"/>
              </w:rPr>
              <w:fldChar w:fldCharType="begin"/>
            </w:r>
            <w:r w:rsidRPr="003D0490">
              <w:rPr>
                <w:webHidden/>
                <w:color w:val="000000" w:themeColor="text1"/>
              </w:rPr>
              <w:instrText>PAGEREF _Toc126333933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7</w:t>
            </w:r>
            <w:r w:rsidRPr="003D0490">
              <w:rPr>
                <w:webHidden/>
                <w:color w:val="000000" w:themeColor="text1"/>
              </w:rPr>
              <w:fldChar w:fldCharType="end"/>
            </w:r>
          </w:hyperlink>
        </w:p>
        <w:p w14:paraId="677A3973" w14:textId="77777777" w:rsidR="005376DA" w:rsidRPr="003D0490" w:rsidRDefault="005376DA" w:rsidP="005376DA">
          <w:pPr>
            <w:pStyle w:val="Turinys1"/>
            <w:rPr>
              <w:color w:val="000000" w:themeColor="text1"/>
              <w:lang w:val="en-US" w:eastAsia="en-US"/>
            </w:rPr>
          </w:pPr>
          <w:hyperlink w:anchor="_Toc126333934">
            <w:r w:rsidRPr="003D0490">
              <w:rPr>
                <w:rStyle w:val="IndexLink"/>
                <w:rFonts w:eastAsia="Calibri"/>
                <w:webHidden/>
                <w:color w:val="000000" w:themeColor="text1"/>
              </w:rPr>
              <w:t>7.</w:t>
            </w:r>
            <w:r w:rsidRPr="003D0490">
              <w:rPr>
                <w:rStyle w:val="IndexLink"/>
                <w:color w:val="000000" w:themeColor="text1"/>
                <w:lang w:val="en-US" w:eastAsia="en-US"/>
              </w:rPr>
              <w:tab/>
            </w:r>
            <w:r w:rsidRPr="003D0490">
              <w:rPr>
                <w:rStyle w:val="IndexLink"/>
                <w:color w:val="000000" w:themeColor="text1"/>
              </w:rPr>
              <w:t>Pasiūlymo galiojimo užtikrinimas</w:t>
            </w:r>
            <w:r w:rsidRPr="003D0490">
              <w:rPr>
                <w:webHidden/>
                <w:color w:val="000000" w:themeColor="text1"/>
              </w:rPr>
              <w:fldChar w:fldCharType="begin"/>
            </w:r>
            <w:r w:rsidRPr="003D0490">
              <w:rPr>
                <w:webHidden/>
                <w:color w:val="000000" w:themeColor="text1"/>
              </w:rPr>
              <w:instrText>PAGEREF _Toc126333934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9</w:t>
            </w:r>
            <w:r w:rsidRPr="003D0490">
              <w:rPr>
                <w:webHidden/>
                <w:color w:val="000000" w:themeColor="text1"/>
              </w:rPr>
              <w:fldChar w:fldCharType="end"/>
            </w:r>
          </w:hyperlink>
        </w:p>
        <w:p w14:paraId="56FAF0FB" w14:textId="77777777" w:rsidR="005376DA" w:rsidRPr="003D0490" w:rsidRDefault="005376DA" w:rsidP="005376DA">
          <w:pPr>
            <w:pStyle w:val="Turinys1"/>
            <w:rPr>
              <w:color w:val="000000" w:themeColor="text1"/>
              <w:lang w:val="en-US" w:eastAsia="en-US"/>
            </w:rPr>
          </w:pPr>
          <w:hyperlink w:anchor="_Toc126333935">
            <w:r w:rsidRPr="003D0490">
              <w:rPr>
                <w:rStyle w:val="IndexLink"/>
                <w:rFonts w:eastAsia="Calibri"/>
                <w:webHidden/>
                <w:color w:val="000000" w:themeColor="text1"/>
              </w:rPr>
              <w:t>8.</w:t>
            </w:r>
            <w:r w:rsidRPr="003D0490">
              <w:rPr>
                <w:rStyle w:val="IndexLink"/>
                <w:color w:val="000000" w:themeColor="text1"/>
                <w:lang w:val="en-US" w:eastAsia="en-US"/>
              </w:rPr>
              <w:tab/>
            </w:r>
            <w:r w:rsidRPr="003D0490">
              <w:rPr>
                <w:rStyle w:val="IndexLink"/>
                <w:color w:val="000000" w:themeColor="text1"/>
              </w:rPr>
              <w:t>Elektroninis aukcionas</w:t>
            </w:r>
            <w:r w:rsidRPr="003D0490">
              <w:rPr>
                <w:webHidden/>
                <w:color w:val="000000" w:themeColor="text1"/>
              </w:rPr>
              <w:fldChar w:fldCharType="begin"/>
            </w:r>
            <w:r w:rsidRPr="003D0490">
              <w:rPr>
                <w:webHidden/>
                <w:color w:val="000000" w:themeColor="text1"/>
              </w:rPr>
              <w:instrText>PAGEREF _Toc126333935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10</w:t>
            </w:r>
            <w:r w:rsidRPr="003D0490">
              <w:rPr>
                <w:webHidden/>
                <w:color w:val="000000" w:themeColor="text1"/>
              </w:rPr>
              <w:fldChar w:fldCharType="end"/>
            </w:r>
          </w:hyperlink>
        </w:p>
        <w:p w14:paraId="73FB9EDA" w14:textId="77777777" w:rsidR="005376DA" w:rsidRPr="003D0490" w:rsidRDefault="005376DA" w:rsidP="005376DA">
          <w:pPr>
            <w:pStyle w:val="Turinys1"/>
            <w:rPr>
              <w:color w:val="000000" w:themeColor="text1"/>
              <w:lang w:val="en-US" w:eastAsia="en-US"/>
            </w:rPr>
          </w:pPr>
          <w:hyperlink w:anchor="_Toc126333936">
            <w:r w:rsidRPr="003D0490">
              <w:rPr>
                <w:rStyle w:val="IndexLink"/>
                <w:rFonts w:eastAsia="Calibri"/>
                <w:webHidden/>
                <w:color w:val="000000" w:themeColor="text1"/>
              </w:rPr>
              <w:t>9.</w:t>
            </w:r>
            <w:r w:rsidRPr="003D0490">
              <w:rPr>
                <w:rStyle w:val="IndexLink"/>
                <w:color w:val="000000" w:themeColor="text1"/>
                <w:lang w:val="en-US" w:eastAsia="en-US"/>
              </w:rPr>
              <w:tab/>
            </w:r>
            <w:r w:rsidRPr="003D0490">
              <w:rPr>
                <w:rStyle w:val="IndexLink"/>
                <w:color w:val="000000" w:themeColor="text1"/>
              </w:rPr>
              <w:t>Pasiūlymų vertinimas</w:t>
            </w:r>
            <w:r w:rsidRPr="003D0490">
              <w:rPr>
                <w:webHidden/>
                <w:color w:val="000000" w:themeColor="text1"/>
              </w:rPr>
              <w:fldChar w:fldCharType="begin"/>
            </w:r>
            <w:r w:rsidRPr="003D0490">
              <w:rPr>
                <w:webHidden/>
                <w:color w:val="000000" w:themeColor="text1"/>
              </w:rPr>
              <w:instrText>PAGEREF _Toc126333936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11</w:t>
            </w:r>
            <w:r w:rsidRPr="003D0490">
              <w:rPr>
                <w:webHidden/>
                <w:color w:val="000000" w:themeColor="text1"/>
              </w:rPr>
              <w:fldChar w:fldCharType="end"/>
            </w:r>
          </w:hyperlink>
        </w:p>
        <w:p w14:paraId="170A10F3" w14:textId="77777777" w:rsidR="005376DA" w:rsidRPr="003D0490" w:rsidRDefault="005376DA" w:rsidP="005376DA">
          <w:pPr>
            <w:pStyle w:val="Turinys1"/>
            <w:rPr>
              <w:color w:val="000000" w:themeColor="text1"/>
              <w:lang w:val="en-US" w:eastAsia="en-US"/>
            </w:rPr>
          </w:pPr>
          <w:hyperlink w:anchor="_Toc126333937">
            <w:r w:rsidRPr="003D0490">
              <w:rPr>
                <w:rStyle w:val="IndexLink"/>
                <w:rFonts w:eastAsia="Calibri"/>
                <w:webHidden/>
                <w:color w:val="000000" w:themeColor="text1"/>
              </w:rPr>
              <w:t xml:space="preserve">10. </w:t>
            </w:r>
            <w:r w:rsidRPr="003D0490">
              <w:rPr>
                <w:rStyle w:val="IndexLink"/>
                <w:color w:val="000000" w:themeColor="text1"/>
              </w:rPr>
              <w:t>Sutarties sudarymas</w:t>
            </w:r>
            <w:r w:rsidRPr="003D0490">
              <w:rPr>
                <w:webHidden/>
                <w:color w:val="000000" w:themeColor="text1"/>
              </w:rPr>
              <w:fldChar w:fldCharType="begin"/>
            </w:r>
            <w:r w:rsidRPr="003D0490">
              <w:rPr>
                <w:webHidden/>
                <w:color w:val="000000" w:themeColor="text1"/>
              </w:rPr>
              <w:instrText>PAGEREF _Toc126333937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12</w:t>
            </w:r>
            <w:r w:rsidRPr="003D0490">
              <w:rPr>
                <w:webHidden/>
                <w:color w:val="000000" w:themeColor="text1"/>
              </w:rPr>
              <w:fldChar w:fldCharType="end"/>
            </w:r>
          </w:hyperlink>
        </w:p>
        <w:p w14:paraId="78390893" w14:textId="77777777" w:rsidR="005376DA" w:rsidRPr="003D0490" w:rsidRDefault="005376DA" w:rsidP="005376DA">
          <w:pPr>
            <w:pStyle w:val="Turinys1"/>
            <w:rPr>
              <w:color w:val="000000" w:themeColor="text1"/>
              <w:lang w:val="en-US" w:eastAsia="en-US"/>
            </w:rPr>
          </w:pPr>
          <w:hyperlink w:anchor="_Toc126333938">
            <w:r w:rsidRPr="003D0490">
              <w:rPr>
                <w:rStyle w:val="IndexLink"/>
                <w:webHidden/>
                <w:color w:val="000000" w:themeColor="text1"/>
              </w:rPr>
              <w:t>11.Kitos sąlygos</w:t>
            </w:r>
            <w:r w:rsidRPr="003D0490">
              <w:rPr>
                <w:webHidden/>
                <w:color w:val="000000" w:themeColor="text1"/>
              </w:rPr>
              <w:fldChar w:fldCharType="begin"/>
            </w:r>
            <w:r w:rsidRPr="003D0490">
              <w:rPr>
                <w:webHidden/>
                <w:color w:val="000000" w:themeColor="text1"/>
              </w:rPr>
              <w:instrText>PAGEREF _Toc126333938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13</w:t>
            </w:r>
            <w:r w:rsidRPr="003D0490">
              <w:rPr>
                <w:webHidden/>
                <w:color w:val="000000" w:themeColor="text1"/>
              </w:rPr>
              <w:fldChar w:fldCharType="end"/>
            </w:r>
          </w:hyperlink>
        </w:p>
        <w:p w14:paraId="3F0AE87D" w14:textId="576FEB3B" w:rsidR="005376DA" w:rsidRPr="003D0490" w:rsidRDefault="005376DA" w:rsidP="005376DA">
          <w:pPr>
            <w:pStyle w:val="Turinys1"/>
            <w:rPr>
              <w:color w:val="000000" w:themeColor="text1"/>
              <w:lang w:val="en-US" w:eastAsia="en-US"/>
            </w:rPr>
          </w:pPr>
          <w:r w:rsidRPr="003D0490">
            <w:rPr>
              <w:color w:val="000000" w:themeColor="text1"/>
            </w:rPr>
            <w:t xml:space="preserve"> </w:t>
          </w:r>
          <w:hyperlink w:anchor="_Toc126333939">
            <w:r w:rsidRPr="003D0490">
              <w:rPr>
                <w:rStyle w:val="IndexLink"/>
                <w:webHidden/>
                <w:color w:val="000000" w:themeColor="text1"/>
              </w:rPr>
              <w:t>Pirkimo sąlygų 1 priedas „Terminai“</w:t>
            </w:r>
            <w:r w:rsidRPr="003D0490">
              <w:rPr>
                <w:webHidden/>
                <w:color w:val="000000" w:themeColor="text1"/>
              </w:rPr>
              <w:fldChar w:fldCharType="begin"/>
            </w:r>
            <w:r w:rsidRPr="003D0490">
              <w:rPr>
                <w:webHidden/>
                <w:color w:val="000000" w:themeColor="text1"/>
              </w:rPr>
              <w:instrText>PAGEREF _Toc126333939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13</w:t>
            </w:r>
            <w:r w:rsidRPr="003D0490">
              <w:rPr>
                <w:webHidden/>
                <w:color w:val="000000" w:themeColor="text1"/>
              </w:rPr>
              <w:fldChar w:fldCharType="end"/>
            </w:r>
          </w:hyperlink>
        </w:p>
        <w:p w14:paraId="2085CB45" w14:textId="77777777" w:rsidR="005376DA" w:rsidRPr="003D0490" w:rsidRDefault="005376DA" w:rsidP="005376DA">
          <w:pPr>
            <w:pStyle w:val="Turinys2"/>
            <w:rPr>
              <w:color w:val="000000" w:themeColor="text1"/>
              <w:lang w:val="en-US" w:eastAsia="en-US"/>
            </w:rPr>
          </w:pPr>
          <w:hyperlink w:anchor="_Toc126333940">
            <w:r w:rsidRPr="003D0490">
              <w:rPr>
                <w:rStyle w:val="IndexLink"/>
                <w:rFonts w:eastAsia="Calibri"/>
                <w:webHidden/>
                <w:color w:val="000000" w:themeColor="text1"/>
              </w:rPr>
              <w:t>Pirkimo sąlygų 2 priedas „Techninė specifikacija“</w:t>
            </w:r>
            <w:r w:rsidRPr="003D0490">
              <w:rPr>
                <w:webHidden/>
                <w:color w:val="000000" w:themeColor="text1"/>
              </w:rPr>
              <w:fldChar w:fldCharType="begin"/>
            </w:r>
            <w:r w:rsidRPr="003D0490">
              <w:rPr>
                <w:webHidden/>
                <w:color w:val="000000" w:themeColor="text1"/>
              </w:rPr>
              <w:instrText>PAGEREF _Toc126333940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18</w:t>
            </w:r>
            <w:r w:rsidRPr="003D0490">
              <w:rPr>
                <w:webHidden/>
                <w:color w:val="000000" w:themeColor="text1"/>
              </w:rPr>
              <w:fldChar w:fldCharType="end"/>
            </w:r>
          </w:hyperlink>
        </w:p>
        <w:p w14:paraId="47D3D0F6" w14:textId="77777777" w:rsidR="005376DA" w:rsidRPr="003D0490" w:rsidRDefault="005376DA" w:rsidP="005376DA">
          <w:pPr>
            <w:pStyle w:val="Turinys2"/>
            <w:rPr>
              <w:color w:val="000000" w:themeColor="text1"/>
              <w:lang w:val="en-US" w:eastAsia="en-US"/>
            </w:rPr>
          </w:pPr>
          <w:hyperlink w:anchor="_Toc126333941">
            <w:r w:rsidRPr="003D0490">
              <w:rPr>
                <w:rStyle w:val="IndexLink"/>
                <w:rFonts w:eastAsia="Calibri"/>
                <w:webHidden/>
                <w:color w:val="000000" w:themeColor="text1"/>
              </w:rPr>
              <w:t>Pirkimo sąlygų 3 priedas „Tiekėjų pašalinimo pagrindai“</w:t>
            </w:r>
            <w:r w:rsidRPr="003D0490">
              <w:rPr>
                <w:webHidden/>
                <w:color w:val="000000" w:themeColor="text1"/>
              </w:rPr>
              <w:fldChar w:fldCharType="begin"/>
            </w:r>
            <w:r w:rsidRPr="003D0490">
              <w:rPr>
                <w:webHidden/>
                <w:color w:val="000000" w:themeColor="text1"/>
              </w:rPr>
              <w:instrText>PAGEREF _Toc126333941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19</w:t>
            </w:r>
            <w:r w:rsidRPr="003D0490">
              <w:rPr>
                <w:webHidden/>
                <w:color w:val="000000" w:themeColor="text1"/>
              </w:rPr>
              <w:fldChar w:fldCharType="end"/>
            </w:r>
          </w:hyperlink>
        </w:p>
        <w:p w14:paraId="24043E5E" w14:textId="77777777" w:rsidR="005376DA" w:rsidRPr="003D0490" w:rsidRDefault="005376DA" w:rsidP="005376DA">
          <w:pPr>
            <w:pStyle w:val="Turinys2"/>
            <w:rPr>
              <w:color w:val="000000" w:themeColor="text1"/>
              <w:lang w:val="en-US" w:eastAsia="en-US"/>
            </w:rPr>
          </w:pPr>
          <w:hyperlink w:anchor="_Toc126333942">
            <w:r w:rsidRPr="003D0490">
              <w:rPr>
                <w:rStyle w:val="IndexLink"/>
                <w:rFonts w:eastAsia="Calibri"/>
                <w:webHidden/>
                <w:color w:val="000000" w:themeColor="text1"/>
              </w:rPr>
              <w:t>Pirkimo sąlygų 4 priedas „Tiekėjų kvalifikacijos reikalavimai ir reikalaujami kokybės bei aplinkos apsaugos vadybos sistemų standartai“</w:t>
            </w:r>
            <w:r w:rsidRPr="003D0490">
              <w:rPr>
                <w:webHidden/>
                <w:color w:val="000000" w:themeColor="text1"/>
              </w:rPr>
              <w:fldChar w:fldCharType="begin"/>
            </w:r>
            <w:r w:rsidRPr="003D0490">
              <w:rPr>
                <w:webHidden/>
                <w:color w:val="000000" w:themeColor="text1"/>
              </w:rPr>
              <w:instrText>PAGEREF _Toc126333942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20</w:t>
            </w:r>
            <w:r w:rsidRPr="003D0490">
              <w:rPr>
                <w:webHidden/>
                <w:color w:val="000000" w:themeColor="text1"/>
              </w:rPr>
              <w:fldChar w:fldCharType="end"/>
            </w:r>
          </w:hyperlink>
        </w:p>
        <w:p w14:paraId="51D95D2F" w14:textId="77777777" w:rsidR="005376DA" w:rsidRPr="003D0490" w:rsidRDefault="005376DA" w:rsidP="005376DA">
          <w:pPr>
            <w:pStyle w:val="Turinys2"/>
            <w:rPr>
              <w:color w:val="000000" w:themeColor="text1"/>
              <w:lang w:val="en-US" w:eastAsia="en-US"/>
            </w:rPr>
          </w:pPr>
          <w:hyperlink w:anchor="_Toc126333943">
            <w:r w:rsidRPr="003D0490">
              <w:rPr>
                <w:rStyle w:val="IndexLink"/>
                <w:rFonts w:eastAsia="Calibri"/>
                <w:webHidden/>
                <w:color w:val="000000" w:themeColor="text1"/>
              </w:rPr>
              <w:t xml:space="preserve">Pirkimo sąlygų 5 priedas „EBVPD“ </w:t>
            </w:r>
            <w:r w:rsidRPr="003D0490">
              <w:rPr>
                <w:rStyle w:val="IndexLink"/>
                <w:color w:val="000000" w:themeColor="text1"/>
              </w:rPr>
              <w:t>(XML formatu)</w:t>
            </w:r>
            <w:r w:rsidRPr="003D0490">
              <w:rPr>
                <w:webHidden/>
                <w:color w:val="000000" w:themeColor="text1"/>
              </w:rPr>
              <w:fldChar w:fldCharType="begin"/>
            </w:r>
            <w:r w:rsidRPr="003D0490">
              <w:rPr>
                <w:webHidden/>
                <w:color w:val="000000" w:themeColor="text1"/>
              </w:rPr>
              <w:instrText>PAGEREF _Toc126333943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24</w:t>
            </w:r>
            <w:r w:rsidRPr="003D0490">
              <w:rPr>
                <w:webHidden/>
                <w:color w:val="000000" w:themeColor="text1"/>
              </w:rPr>
              <w:fldChar w:fldCharType="end"/>
            </w:r>
          </w:hyperlink>
        </w:p>
        <w:p w14:paraId="1AD8C764" w14:textId="6DF69390" w:rsidR="005376DA" w:rsidRPr="003D0490" w:rsidRDefault="005376DA" w:rsidP="005376DA">
          <w:pPr>
            <w:pStyle w:val="Turinys2"/>
            <w:rPr>
              <w:color w:val="000000" w:themeColor="text1"/>
              <w:lang w:val="en-US" w:eastAsia="en-US"/>
            </w:rPr>
          </w:pPr>
          <w:hyperlink w:anchor="_Toc126333944">
            <w:r w:rsidRPr="003D0490">
              <w:rPr>
                <w:rStyle w:val="IndexLink"/>
                <w:rFonts w:eastAsia="Calibri"/>
                <w:webHidden/>
                <w:color w:val="000000" w:themeColor="text1"/>
              </w:rPr>
              <w:t>Pirkimo sąlygų 6 priedas „Pasiūlymo forma“</w:t>
            </w:r>
            <w:r w:rsidRPr="003D0490">
              <w:rPr>
                <w:webHidden/>
                <w:color w:val="000000" w:themeColor="text1"/>
              </w:rPr>
              <w:fldChar w:fldCharType="begin"/>
            </w:r>
            <w:r w:rsidRPr="003D0490">
              <w:rPr>
                <w:webHidden/>
                <w:color w:val="000000" w:themeColor="text1"/>
              </w:rPr>
              <w:instrText>PAGEREF _Toc126333944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25</w:t>
            </w:r>
            <w:r w:rsidRPr="003D0490">
              <w:rPr>
                <w:webHidden/>
                <w:color w:val="000000" w:themeColor="text1"/>
              </w:rPr>
              <w:fldChar w:fldCharType="end"/>
            </w:r>
          </w:hyperlink>
        </w:p>
        <w:p w14:paraId="09660FB6" w14:textId="77777777" w:rsidR="005376DA" w:rsidRPr="003D0490" w:rsidRDefault="005376DA" w:rsidP="005376DA">
          <w:pPr>
            <w:pStyle w:val="Turinys2"/>
            <w:rPr>
              <w:color w:val="000000" w:themeColor="text1"/>
              <w:lang w:val="en-US" w:eastAsia="en-US"/>
            </w:rPr>
          </w:pPr>
          <w:hyperlink w:anchor="_Toc126333945">
            <w:r w:rsidRPr="003D0490">
              <w:rPr>
                <w:rStyle w:val="IndexLink"/>
                <w:rFonts w:eastAsia="Calibri"/>
                <w:webHidden/>
                <w:color w:val="000000" w:themeColor="text1"/>
              </w:rPr>
              <w:t>Pirkimo sąlygų 7 priedas „Pasiūlymų vertinimo kriterijai ir sąlygos“</w:t>
            </w:r>
            <w:r w:rsidRPr="003D0490">
              <w:rPr>
                <w:webHidden/>
                <w:color w:val="000000" w:themeColor="text1"/>
              </w:rPr>
              <w:fldChar w:fldCharType="begin"/>
            </w:r>
            <w:r w:rsidRPr="003D0490">
              <w:rPr>
                <w:webHidden/>
                <w:color w:val="000000" w:themeColor="text1"/>
              </w:rPr>
              <w:instrText>PAGEREF _Toc126333945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26</w:t>
            </w:r>
            <w:r w:rsidRPr="003D0490">
              <w:rPr>
                <w:webHidden/>
                <w:color w:val="000000" w:themeColor="text1"/>
              </w:rPr>
              <w:fldChar w:fldCharType="end"/>
            </w:r>
          </w:hyperlink>
        </w:p>
        <w:p w14:paraId="2B757E6D" w14:textId="77777777" w:rsidR="005376DA" w:rsidRPr="003D0490" w:rsidRDefault="005376DA" w:rsidP="005376DA">
          <w:pPr>
            <w:pStyle w:val="Turinys2"/>
            <w:rPr>
              <w:color w:val="000000" w:themeColor="text1"/>
              <w:lang w:val="en-US" w:eastAsia="en-US"/>
            </w:rPr>
          </w:pPr>
          <w:hyperlink w:anchor="_Toc126333946">
            <w:r w:rsidRPr="003D0490">
              <w:rPr>
                <w:rStyle w:val="IndexLink"/>
                <w:webHidden/>
                <w:color w:val="000000" w:themeColor="text1"/>
              </w:rPr>
              <w:t>Pirkimo sąlygų 8 priedas „Tiekėjo deklaracija dėl atitikties Reglamento nuostatoms“</w:t>
            </w:r>
            <w:r w:rsidRPr="003D0490">
              <w:rPr>
                <w:webHidden/>
                <w:color w:val="000000" w:themeColor="text1"/>
              </w:rPr>
              <w:fldChar w:fldCharType="begin"/>
            </w:r>
            <w:r w:rsidRPr="003D0490">
              <w:rPr>
                <w:webHidden/>
                <w:color w:val="000000" w:themeColor="text1"/>
              </w:rPr>
              <w:instrText>PAGEREF _Toc126333946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27</w:t>
            </w:r>
            <w:r w:rsidRPr="003D0490">
              <w:rPr>
                <w:webHidden/>
                <w:color w:val="000000" w:themeColor="text1"/>
              </w:rPr>
              <w:fldChar w:fldCharType="end"/>
            </w:r>
          </w:hyperlink>
        </w:p>
        <w:p w14:paraId="557FF61C" w14:textId="77777777" w:rsidR="005376DA" w:rsidRPr="003D0490" w:rsidRDefault="005376DA" w:rsidP="005376DA">
          <w:pPr>
            <w:pStyle w:val="Turinys2"/>
            <w:rPr>
              <w:color w:val="000000" w:themeColor="text1"/>
              <w:lang w:val="en-US" w:eastAsia="en-US"/>
            </w:rPr>
          </w:pPr>
          <w:hyperlink w:anchor="_Toc126333947">
            <w:r w:rsidRPr="003D0490">
              <w:rPr>
                <w:rStyle w:val="IndexLink"/>
                <w:webHidden/>
                <w:color w:val="000000" w:themeColor="text1"/>
              </w:rPr>
              <w:t>Pirkimo sąlygų 9 priedas „Siūlomų specialistų sąrašas“</w:t>
            </w:r>
            <w:r w:rsidRPr="003D0490">
              <w:rPr>
                <w:webHidden/>
                <w:color w:val="000000" w:themeColor="text1"/>
              </w:rPr>
              <w:fldChar w:fldCharType="begin"/>
            </w:r>
            <w:r w:rsidRPr="003D0490">
              <w:rPr>
                <w:webHidden/>
                <w:color w:val="000000" w:themeColor="text1"/>
              </w:rPr>
              <w:instrText>PAGEREF _Toc126333947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29</w:t>
            </w:r>
            <w:r w:rsidRPr="003D0490">
              <w:rPr>
                <w:webHidden/>
                <w:color w:val="000000" w:themeColor="text1"/>
              </w:rPr>
              <w:fldChar w:fldCharType="end"/>
            </w:r>
          </w:hyperlink>
        </w:p>
        <w:p w14:paraId="29117A32" w14:textId="726CDE2A" w:rsidR="005376DA" w:rsidRPr="003D0490" w:rsidRDefault="005376DA" w:rsidP="005376DA">
          <w:pPr>
            <w:pStyle w:val="Turinys2"/>
            <w:rPr>
              <w:color w:val="000000" w:themeColor="text1"/>
            </w:rPr>
          </w:pPr>
          <w:hyperlink w:anchor="_Toc126333948">
            <w:r w:rsidRPr="003D0490">
              <w:rPr>
                <w:rStyle w:val="IndexLink"/>
                <w:webHidden/>
                <w:color w:val="000000" w:themeColor="text1"/>
              </w:rPr>
              <w:t>Pirkimo sąlygų 10 priedas „Sutarties projektas“</w:t>
            </w:r>
            <w:r w:rsidRPr="003D0490">
              <w:rPr>
                <w:webHidden/>
                <w:color w:val="000000" w:themeColor="text1"/>
              </w:rPr>
              <w:fldChar w:fldCharType="begin"/>
            </w:r>
            <w:r w:rsidRPr="003D0490">
              <w:rPr>
                <w:webHidden/>
                <w:color w:val="000000" w:themeColor="text1"/>
              </w:rPr>
              <w:instrText>PAGEREF _Toc126333948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30</w:t>
            </w:r>
            <w:r w:rsidRPr="003D0490">
              <w:rPr>
                <w:webHidden/>
                <w:color w:val="000000" w:themeColor="text1"/>
              </w:rPr>
              <w:fldChar w:fldCharType="end"/>
            </w:r>
          </w:hyperlink>
        </w:p>
        <w:p w14:paraId="6EE43C61" w14:textId="20A2AA36" w:rsidR="0015635C" w:rsidRPr="003D0490" w:rsidRDefault="0015635C" w:rsidP="0015635C">
          <w:pPr>
            <w:pStyle w:val="Turinys2"/>
            <w:rPr>
              <w:color w:val="000000" w:themeColor="text1"/>
            </w:rPr>
          </w:pPr>
          <w:hyperlink w:anchor="_Toc126333948">
            <w:r w:rsidRPr="003D0490">
              <w:rPr>
                <w:rStyle w:val="IndexLink"/>
                <w:webHidden/>
                <w:color w:val="000000" w:themeColor="text1"/>
              </w:rPr>
              <w:t xml:space="preserve">Pirkimo sąlygų 11 priedas </w:t>
            </w:r>
            <w:r w:rsidR="001137BC" w:rsidRPr="003D0490">
              <w:rPr>
                <w:rStyle w:val="IndexLink"/>
                <w:webHidden/>
                <w:color w:val="000000" w:themeColor="text1"/>
              </w:rPr>
              <w:t>„</w:t>
            </w:r>
            <w:r w:rsidR="00B226C2" w:rsidRPr="003D0490">
              <w:rPr>
                <w:rStyle w:val="IndexLink"/>
                <w:webHidden/>
                <w:color w:val="000000" w:themeColor="text1"/>
              </w:rPr>
              <w:t>Bendrosios sutarties sąlygos</w:t>
            </w:r>
            <w:r w:rsidRPr="003D0490">
              <w:rPr>
                <w:rStyle w:val="IndexLink"/>
                <w:webHidden/>
                <w:color w:val="000000" w:themeColor="text1"/>
              </w:rPr>
              <w:t>“</w:t>
            </w:r>
            <w:r w:rsidRPr="003D0490">
              <w:rPr>
                <w:webHidden/>
                <w:color w:val="000000" w:themeColor="text1"/>
              </w:rPr>
              <w:fldChar w:fldCharType="begin"/>
            </w:r>
            <w:r w:rsidRPr="003D0490">
              <w:rPr>
                <w:webHidden/>
                <w:color w:val="000000" w:themeColor="text1"/>
              </w:rPr>
              <w:instrText>PAGEREF _Toc126333948 \h</w:instrText>
            </w:r>
            <w:r w:rsidRPr="003D0490">
              <w:rPr>
                <w:webHidden/>
                <w:color w:val="000000" w:themeColor="text1"/>
              </w:rPr>
            </w:r>
            <w:r w:rsidRPr="003D0490">
              <w:rPr>
                <w:webHidden/>
                <w:color w:val="000000" w:themeColor="text1"/>
              </w:rPr>
              <w:fldChar w:fldCharType="separate"/>
            </w:r>
            <w:r w:rsidRPr="003D0490">
              <w:rPr>
                <w:rStyle w:val="IndexLink"/>
                <w:color w:val="000000" w:themeColor="text1"/>
              </w:rPr>
              <w:tab/>
              <w:t>3</w:t>
            </w:r>
            <w:r w:rsidR="00ED4FEC" w:rsidRPr="003D0490">
              <w:rPr>
                <w:rStyle w:val="IndexLink"/>
                <w:color w:val="000000" w:themeColor="text1"/>
              </w:rPr>
              <w:t>1</w:t>
            </w:r>
            <w:r w:rsidRPr="003D0490">
              <w:rPr>
                <w:webHidden/>
                <w:color w:val="000000" w:themeColor="text1"/>
              </w:rPr>
              <w:fldChar w:fldCharType="end"/>
            </w:r>
          </w:hyperlink>
        </w:p>
        <w:p w14:paraId="73CCB438" w14:textId="70F414A6" w:rsidR="005F13F0" w:rsidRPr="003D0490" w:rsidRDefault="005376DA" w:rsidP="00CD0B1E">
          <w:pPr>
            <w:pStyle w:val="Turinys2"/>
            <w:rPr>
              <w:color w:val="000000" w:themeColor="text1"/>
            </w:rPr>
          </w:pPr>
          <w:r w:rsidRPr="003D0490">
            <w:rPr>
              <w:color w:val="000000" w:themeColor="text1"/>
            </w:rPr>
            <w:fldChar w:fldCharType="end"/>
          </w:r>
          <w:r w:rsidR="005705CF" w:rsidRPr="003D0490">
            <w:rPr>
              <w:color w:val="000000" w:themeColor="text1"/>
            </w:rPr>
            <w:t xml:space="preserve"> </w:t>
          </w:r>
          <w:r w:rsidR="001C24BC" w:rsidRPr="003D0490">
            <w:rPr>
              <w:color w:val="000000" w:themeColor="text1"/>
            </w:rPr>
            <w:br w:type="page"/>
          </w:r>
        </w:p>
      </w:sdtContent>
    </w:sdt>
    <w:p w14:paraId="7DBFF88B" w14:textId="0FE73970" w:rsidR="002415C7" w:rsidRPr="003D0490" w:rsidRDefault="00263B34" w:rsidP="00457163">
      <w:pPr>
        <w:pStyle w:val="Antrat1"/>
        <w:numPr>
          <w:ilvl w:val="0"/>
          <w:numId w:val="1"/>
        </w:numPr>
        <w:spacing w:line="20" w:lineRule="atLeast"/>
        <w:ind w:left="567" w:hanging="567"/>
        <w:contextualSpacing/>
        <w:rPr>
          <w:rFonts w:ascii="Times New Roman" w:hAnsi="Times New Roman" w:cs="Times New Roman"/>
          <w:color w:val="000000" w:themeColor="text1"/>
        </w:rPr>
      </w:pPr>
      <w:bookmarkStart w:id="0" w:name="_Toc126333928"/>
      <w:bookmarkStart w:id="1" w:name="_Toc335201954"/>
      <w:bookmarkStart w:id="2" w:name="_Toc147739116"/>
      <w:r w:rsidRPr="003D0490">
        <w:rPr>
          <w:rFonts w:ascii="Times New Roman" w:hAnsi="Times New Roman" w:cs="Times New Roman"/>
          <w:color w:val="000000" w:themeColor="text1"/>
        </w:rPr>
        <w:lastRenderedPageBreak/>
        <w:t>Bendra informacija</w:t>
      </w:r>
      <w:bookmarkEnd w:id="0"/>
    </w:p>
    <w:p w14:paraId="14BBD7F5" w14:textId="5FBD8543" w:rsidR="00BF2FC2" w:rsidRPr="003D0490" w:rsidRDefault="005376DA" w:rsidP="00BF2FC2">
      <w:pPr>
        <w:pStyle w:val="Sraopastraipa"/>
        <w:numPr>
          <w:ilvl w:val="1"/>
          <w:numId w:val="1"/>
        </w:numPr>
        <w:ind w:left="0" w:firstLine="567"/>
        <w:jc w:val="both"/>
        <w:rPr>
          <w:rFonts w:eastAsia="Calibri"/>
          <w:color w:val="000000" w:themeColor="text1"/>
        </w:rPr>
      </w:pPr>
      <w:r w:rsidRPr="003D0490">
        <w:rPr>
          <w:color w:val="000000" w:themeColor="text1"/>
        </w:rPr>
        <w:t xml:space="preserve">Perkančioji organizacija – </w:t>
      </w:r>
      <w:r w:rsidR="00BF2FC2" w:rsidRPr="003D0490">
        <w:rPr>
          <w:rFonts w:eastAsia="Calibri"/>
          <w:color w:val="000000" w:themeColor="text1"/>
        </w:rPr>
        <w:t>Kauno rajono visuomenės sveikatos biuras</w:t>
      </w:r>
      <w:r w:rsidRPr="003D0490">
        <w:rPr>
          <w:rFonts w:eastAsia="Calibri"/>
          <w:color w:val="000000" w:themeColor="text1"/>
        </w:rPr>
        <w:t>, juridinio asmens kodas</w:t>
      </w:r>
      <w:r w:rsidR="00BF2FC2" w:rsidRPr="003D0490">
        <w:rPr>
          <w:color w:val="000000" w:themeColor="text1"/>
        </w:rPr>
        <w:t xml:space="preserve"> </w:t>
      </w:r>
      <w:r w:rsidR="00BF2FC2" w:rsidRPr="003D0490">
        <w:rPr>
          <w:rFonts w:eastAsia="Calibri"/>
          <w:color w:val="000000" w:themeColor="text1"/>
        </w:rPr>
        <w:t>302351428</w:t>
      </w:r>
      <w:r w:rsidRPr="003D0490">
        <w:rPr>
          <w:rFonts w:eastAsia="Calibri"/>
          <w:color w:val="000000" w:themeColor="text1"/>
        </w:rPr>
        <w:t>, adresas</w:t>
      </w:r>
      <w:r w:rsidR="00BF2FC2" w:rsidRPr="003D0490">
        <w:rPr>
          <w:rFonts w:eastAsia="Calibri"/>
          <w:color w:val="000000" w:themeColor="text1"/>
        </w:rPr>
        <w:t xml:space="preserve"> Instituto g. 1A-1, Raudondvario k., LT-54130 Kauno r.</w:t>
      </w:r>
      <w:r w:rsidRPr="003D0490">
        <w:rPr>
          <w:rFonts w:eastAsia="Calibri"/>
          <w:color w:val="000000" w:themeColor="text1"/>
        </w:rPr>
        <w:t xml:space="preserve"> </w:t>
      </w:r>
      <w:r w:rsidRPr="003D0490">
        <w:rPr>
          <w:rFonts w:eastAsiaTheme="minorHAnsi"/>
          <w:color w:val="000000" w:themeColor="text1"/>
          <w:lang w:eastAsia="en-US"/>
        </w:rPr>
        <w:t>Perkančioji organizacija nėra PVM mokėtoja</w:t>
      </w:r>
      <w:r w:rsidRPr="003D0490">
        <w:rPr>
          <w:rFonts w:eastAsia="Calibri"/>
          <w:color w:val="000000" w:themeColor="text1"/>
        </w:rPr>
        <w:t>.</w:t>
      </w:r>
      <w:r w:rsidR="00BF2FC2" w:rsidRPr="003D0490">
        <w:rPr>
          <w:rFonts w:eastAsia="Calibri"/>
          <w:color w:val="000000" w:themeColor="text1"/>
        </w:rPr>
        <w:t xml:space="preserve"> Pirkimą perkančiosios organizacijos vardu atlieka centrinė perkančioji organizacija – Kauno rajono savivaldybės administracija, </w:t>
      </w:r>
      <w:r w:rsidR="003E4CB0" w:rsidRPr="003D0490">
        <w:rPr>
          <w:rFonts w:eastAsia="Calibri"/>
          <w:color w:val="000000" w:themeColor="text1"/>
        </w:rPr>
        <w:t xml:space="preserve"> </w:t>
      </w:r>
      <w:r w:rsidR="00BF2FC2" w:rsidRPr="003D0490">
        <w:rPr>
          <w:rFonts w:eastAsia="Calibri"/>
          <w:color w:val="000000" w:themeColor="text1"/>
        </w:rPr>
        <w:t xml:space="preserve">juridinio asmens kodas </w:t>
      </w:r>
      <w:r w:rsidR="00BF2FC2" w:rsidRPr="003D0490">
        <w:rPr>
          <w:color w:val="000000" w:themeColor="text1"/>
        </w:rPr>
        <w:t xml:space="preserve">188756386, </w:t>
      </w:r>
      <w:r w:rsidR="00BF2FC2" w:rsidRPr="003D0490">
        <w:rPr>
          <w:rFonts w:eastAsia="Calibri"/>
          <w:color w:val="000000" w:themeColor="text1"/>
        </w:rPr>
        <w:t xml:space="preserve">adresas Savanorių pr. 371, Kaunas. Pirkimo sutartį pasirašys </w:t>
      </w:r>
      <w:r w:rsidR="00BF2FC2" w:rsidRPr="003D0490">
        <w:rPr>
          <w:color w:val="000000" w:themeColor="text1"/>
        </w:rPr>
        <w:t>perkančioji organizacija</w:t>
      </w:r>
      <w:r w:rsidR="00BF2FC2" w:rsidRPr="003D0490">
        <w:rPr>
          <w:rFonts w:eastAsia="Calibri"/>
          <w:color w:val="000000" w:themeColor="text1"/>
        </w:rPr>
        <w:t xml:space="preserve">. </w:t>
      </w:r>
      <w:r w:rsidR="007F1A61" w:rsidRPr="003D0490">
        <w:rPr>
          <w:rFonts w:eastAsia="Calibri"/>
          <w:color w:val="000000" w:themeColor="text1"/>
        </w:rPr>
        <w:t>Šis tarptautinis pirkimas vykdomas atviro konkurso būdu. Skelbimas apie pirkimą paskelbtas Viešųjų pirkimų įstatymo nustatyta tvarka Centrinėje viešųjų pirkimų informacinėje sistemoje, adresu https://viesiejipirkimai.lt.</w:t>
      </w:r>
    </w:p>
    <w:p w14:paraId="57067A0D" w14:textId="77777777" w:rsidR="00BF2FC2" w:rsidRPr="003D0490" w:rsidRDefault="005376DA" w:rsidP="00BF2FC2">
      <w:pPr>
        <w:pStyle w:val="Sraopastraipa"/>
        <w:numPr>
          <w:ilvl w:val="1"/>
          <w:numId w:val="1"/>
        </w:numPr>
        <w:ind w:left="0" w:firstLine="567"/>
        <w:jc w:val="both"/>
        <w:rPr>
          <w:rFonts w:eastAsia="Calibri"/>
          <w:color w:val="000000" w:themeColor="text1"/>
        </w:rPr>
      </w:pPr>
      <w:r w:rsidRPr="003D0490">
        <w:rPr>
          <w:color w:val="000000" w:themeColor="text1"/>
        </w:rPr>
        <w:t>Pirkimas neatliekamas naudojantis centralizuotų pirkimų katalogu, nes kataloge nėra Perkančiosios poreikius atitinkančių paslaugų.</w:t>
      </w:r>
    </w:p>
    <w:p w14:paraId="71C0E6B6" w14:textId="77777777" w:rsidR="00BF2FC2" w:rsidRPr="003D0490" w:rsidRDefault="005376DA" w:rsidP="00BF2FC2">
      <w:pPr>
        <w:pStyle w:val="Sraopastraipa"/>
        <w:numPr>
          <w:ilvl w:val="1"/>
          <w:numId w:val="1"/>
        </w:numPr>
        <w:ind w:left="0" w:firstLine="567"/>
        <w:jc w:val="both"/>
        <w:rPr>
          <w:rFonts w:eastAsia="Calibri"/>
          <w:color w:val="000000" w:themeColor="text1"/>
        </w:rPr>
      </w:pPr>
      <w:r w:rsidRPr="003D0490">
        <w:rPr>
          <w:color w:val="000000" w:themeColor="text1"/>
        </w:rPr>
        <w:t>Perkančioji organizacija nerezervuoja teisės dalyvauti pirkime.</w:t>
      </w:r>
    </w:p>
    <w:p w14:paraId="6114954F" w14:textId="77777777" w:rsidR="00BF2FC2" w:rsidRPr="003D0490" w:rsidRDefault="005376DA" w:rsidP="00BF2FC2">
      <w:pPr>
        <w:pStyle w:val="Sraopastraipa"/>
        <w:numPr>
          <w:ilvl w:val="1"/>
          <w:numId w:val="1"/>
        </w:numPr>
        <w:ind w:left="0" w:firstLine="567"/>
        <w:jc w:val="both"/>
        <w:rPr>
          <w:rFonts w:eastAsia="Calibri"/>
          <w:color w:val="000000" w:themeColor="text1"/>
        </w:rPr>
      </w:pPr>
      <w:r w:rsidRPr="003D0490">
        <w:rPr>
          <w:color w:val="000000" w:themeColor="text1"/>
        </w:rPr>
        <w:t>Stebėtojai dalyvauti Komisijos posėdžiuose nėra kviečiami.</w:t>
      </w:r>
    </w:p>
    <w:p w14:paraId="39E2E653" w14:textId="62AEA59E" w:rsidR="005376DA" w:rsidRPr="003D0490" w:rsidRDefault="005376DA" w:rsidP="00BF2FC2">
      <w:pPr>
        <w:pStyle w:val="Sraopastraipa"/>
        <w:numPr>
          <w:ilvl w:val="1"/>
          <w:numId w:val="1"/>
        </w:numPr>
        <w:ind w:left="0" w:firstLine="567"/>
        <w:jc w:val="both"/>
        <w:rPr>
          <w:rFonts w:eastAsia="Calibri"/>
          <w:color w:val="000000" w:themeColor="text1"/>
        </w:rPr>
      </w:pPr>
      <w:r w:rsidRPr="003D0490">
        <w:rPr>
          <w:color w:val="000000" w:themeColor="text1"/>
        </w:rPr>
        <w:t>Atliekamas žaliasis pirkimas. Pirkimas vykdomas vadovaujantis Lietuvos Respublikos aplinkos ministro 2011 m. birželio 28 d. įsakymo Nr. D1-508 „</w:t>
      </w:r>
      <w:hyperlink r:id="rId11" w:history="1">
        <w:r w:rsidRPr="003D0490">
          <w:rPr>
            <w:rStyle w:val="Hipersaitas"/>
            <w:color w:val="000000" w:themeColor="text1"/>
            <w:u w:val="single"/>
          </w:rPr>
          <w:t>Dėl Aplinkos apsaugos kriterijų taikymo, vykdant žaliuosius pirkimus, tvarkos aprašo patvirtinimo</w:t>
        </w:r>
      </w:hyperlink>
      <w:r w:rsidRPr="003D0490">
        <w:rPr>
          <w:color w:val="000000" w:themeColor="text1"/>
        </w:rPr>
        <w:t>“  (toliau – Tvarkos aprašas) 4.4.3 ir 4.4.4.1 papunkčiais:</w:t>
      </w:r>
    </w:p>
    <w:p w14:paraId="50AAD67E" w14:textId="3CA169A6" w:rsidR="005376DA" w:rsidRPr="003D0490" w:rsidRDefault="005376DA" w:rsidP="00141009">
      <w:pPr>
        <w:pStyle w:val="Sraopastraipa"/>
        <w:tabs>
          <w:tab w:val="left" w:pos="1276"/>
          <w:tab w:val="left" w:pos="1710"/>
        </w:tabs>
        <w:ind w:left="0" w:firstLine="567"/>
        <w:jc w:val="both"/>
        <w:rPr>
          <w:color w:val="000000" w:themeColor="text1"/>
        </w:rPr>
      </w:pPr>
      <w:r w:rsidRPr="003D0490">
        <w:rPr>
          <w:color w:val="000000" w:themeColor="text1"/>
        </w:rPr>
        <w:t>1.5.1. 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2B99A79B" w:rsidR="005376DA" w:rsidRPr="003D0490" w:rsidRDefault="005376DA" w:rsidP="009F51D1">
      <w:pPr>
        <w:pStyle w:val="Sraopastraipa"/>
        <w:numPr>
          <w:ilvl w:val="1"/>
          <w:numId w:val="5"/>
        </w:numPr>
        <w:tabs>
          <w:tab w:val="left" w:pos="993"/>
        </w:tabs>
        <w:ind w:firstLine="207"/>
        <w:jc w:val="both"/>
        <w:rPr>
          <w:rFonts w:eastAsia="Arial"/>
          <w:color w:val="000000" w:themeColor="text1"/>
        </w:rPr>
      </w:pPr>
      <w:r w:rsidRPr="003D0490">
        <w:rPr>
          <w:rFonts w:eastAsia="Arial"/>
          <w:color w:val="000000" w:themeColor="text1"/>
        </w:rPr>
        <w:t>Išankstinis skelbimas apie pirkimą nebuvo paskelbtas</w:t>
      </w:r>
      <w:r w:rsidR="007F1A61" w:rsidRPr="003D0490">
        <w:rPr>
          <w:rFonts w:eastAsia="Arial"/>
          <w:color w:val="000000" w:themeColor="text1"/>
        </w:rPr>
        <w:t>.</w:t>
      </w:r>
    </w:p>
    <w:p w14:paraId="0EA59F82" w14:textId="77777777" w:rsidR="005376DA" w:rsidRPr="003D0490" w:rsidRDefault="005376DA" w:rsidP="009F51D1">
      <w:pPr>
        <w:pStyle w:val="Sraopastraipa"/>
        <w:numPr>
          <w:ilvl w:val="1"/>
          <w:numId w:val="5"/>
        </w:numPr>
        <w:tabs>
          <w:tab w:val="left" w:pos="851"/>
          <w:tab w:val="left" w:pos="993"/>
        </w:tabs>
        <w:ind w:firstLine="207"/>
        <w:jc w:val="both"/>
        <w:rPr>
          <w:color w:val="000000" w:themeColor="text1"/>
        </w:rPr>
      </w:pPr>
      <w:r w:rsidRPr="003D0490">
        <w:rPr>
          <w:color w:val="000000" w:themeColor="text1"/>
          <w:lang w:eastAsia="en-US"/>
        </w:rPr>
        <w:t>Pirkime</w:t>
      </w:r>
      <w:r w:rsidRPr="003D0490">
        <w:rPr>
          <w:color w:val="000000" w:themeColor="text1"/>
        </w:rPr>
        <w:t xml:space="preserve"> perkančioji organizacija</w:t>
      </w:r>
      <w:r w:rsidRPr="003D0490">
        <w:rPr>
          <w:color w:val="000000" w:themeColor="text1"/>
          <w:lang w:eastAsia="en-US"/>
        </w:rPr>
        <w:t xml:space="preserve"> nenumato skelbti pranešimo dėl savanoriško </w:t>
      </w:r>
      <w:r w:rsidRPr="003D0490">
        <w:rPr>
          <w:i/>
          <w:iCs/>
          <w:color w:val="000000" w:themeColor="text1"/>
          <w:lang w:eastAsia="en-US"/>
        </w:rPr>
        <w:t>ex ante</w:t>
      </w:r>
      <w:r w:rsidRPr="003D0490">
        <w:rPr>
          <w:color w:val="000000" w:themeColor="text1"/>
          <w:lang w:eastAsia="en-US"/>
        </w:rPr>
        <w:t xml:space="preserve"> skaidrumo.</w:t>
      </w:r>
    </w:p>
    <w:p w14:paraId="02E503B0" w14:textId="77777777" w:rsidR="005376DA" w:rsidRPr="003D0490" w:rsidRDefault="005376DA" w:rsidP="009F51D1">
      <w:pPr>
        <w:pStyle w:val="Sraopastraipa"/>
        <w:numPr>
          <w:ilvl w:val="1"/>
          <w:numId w:val="5"/>
        </w:numPr>
        <w:tabs>
          <w:tab w:val="left" w:pos="851"/>
          <w:tab w:val="left" w:pos="993"/>
        </w:tabs>
        <w:ind w:left="0" w:firstLine="567"/>
        <w:jc w:val="both"/>
        <w:rPr>
          <w:color w:val="000000" w:themeColor="text1"/>
        </w:rPr>
      </w:pPr>
      <w:r w:rsidRPr="003D0490">
        <w:rPr>
          <w:color w:val="000000" w:themeColor="text1"/>
        </w:rPr>
        <w:t xml:space="preserve">Pirkime neleidžiama pateikti alternatyvių pasiūlymų. </w:t>
      </w:r>
    </w:p>
    <w:p w14:paraId="26CB3907" w14:textId="77777777" w:rsidR="005376DA" w:rsidRPr="003D0490" w:rsidRDefault="005376DA" w:rsidP="009F51D1">
      <w:pPr>
        <w:pStyle w:val="Sraopastraipa"/>
        <w:numPr>
          <w:ilvl w:val="1"/>
          <w:numId w:val="5"/>
        </w:numPr>
        <w:tabs>
          <w:tab w:val="left" w:pos="851"/>
          <w:tab w:val="left" w:pos="993"/>
        </w:tabs>
        <w:ind w:firstLine="207"/>
        <w:jc w:val="both"/>
        <w:rPr>
          <w:color w:val="000000" w:themeColor="text1"/>
        </w:rPr>
      </w:pPr>
      <w:r w:rsidRPr="003D0490">
        <w:rPr>
          <w:color w:val="000000" w:themeColor="text1"/>
        </w:rPr>
        <w:t xml:space="preserve"> </w:t>
      </w:r>
      <w:r w:rsidRPr="003D0490">
        <w:rPr>
          <w:rFonts w:eastAsia="Arial"/>
          <w:color w:val="000000" w:themeColor="text1"/>
        </w:rPr>
        <w:t>Bendrosios pirkimo sąlygos yra neatskiriama šių pirkimo sąlygų dalis.</w:t>
      </w:r>
    </w:p>
    <w:p w14:paraId="5DEDEBC7" w14:textId="1ED44FB6" w:rsidR="00B41C66" w:rsidRPr="003D0490" w:rsidRDefault="00507DC9" w:rsidP="00717DCC">
      <w:pPr>
        <w:pStyle w:val="Antrat1"/>
        <w:spacing w:line="20" w:lineRule="atLeast"/>
        <w:contextualSpacing/>
        <w:rPr>
          <w:rFonts w:ascii="Times New Roman" w:hAnsi="Times New Roman" w:cs="Times New Roman"/>
          <w:color w:val="000000" w:themeColor="text1"/>
        </w:rPr>
      </w:pPr>
      <w:bookmarkStart w:id="3" w:name="_Ref39426332"/>
      <w:bookmarkStart w:id="4" w:name="_Ref39426338"/>
      <w:bookmarkStart w:id="5" w:name="_Toc126333929"/>
      <w:bookmarkEnd w:id="1"/>
      <w:r w:rsidRPr="003D0490">
        <w:rPr>
          <w:rFonts w:ascii="Times New Roman" w:hAnsi="Times New Roman" w:cs="Times New Roman"/>
          <w:color w:val="000000" w:themeColor="text1"/>
        </w:rPr>
        <w:t xml:space="preserve">2. </w:t>
      </w:r>
      <w:r w:rsidR="00B41C66" w:rsidRPr="003D0490">
        <w:rPr>
          <w:rFonts w:ascii="Times New Roman" w:hAnsi="Times New Roman" w:cs="Times New Roman"/>
          <w:color w:val="000000" w:themeColor="text1"/>
        </w:rPr>
        <w:t>Pirkimo objektas</w:t>
      </w:r>
      <w:bookmarkEnd w:id="3"/>
      <w:bookmarkEnd w:id="4"/>
      <w:bookmarkEnd w:id="5"/>
    </w:p>
    <w:p w14:paraId="57AC733B" w14:textId="27DFDB77" w:rsidR="00302E84" w:rsidRPr="003D0490" w:rsidRDefault="00302E84" w:rsidP="009F51D1">
      <w:pPr>
        <w:pStyle w:val="Betarp"/>
        <w:numPr>
          <w:ilvl w:val="1"/>
          <w:numId w:val="9"/>
        </w:numPr>
        <w:suppressAutoHyphens/>
        <w:ind w:left="0" w:firstLine="567"/>
        <w:contextualSpacing/>
        <w:jc w:val="both"/>
        <w:rPr>
          <w:color w:val="000000" w:themeColor="text1"/>
        </w:rPr>
      </w:pPr>
      <w:r w:rsidRPr="003D0490">
        <w:rPr>
          <w:rFonts w:eastAsia="Calibri"/>
          <w:color w:val="000000" w:themeColor="text1"/>
        </w:rPr>
        <w:t>Perkančioji organizacija numato įsigyti</w:t>
      </w:r>
      <w:r w:rsidR="00BF2FC2" w:rsidRPr="003D0490">
        <w:rPr>
          <w:rFonts w:eastAsia="Calibri"/>
          <w:color w:val="000000" w:themeColor="text1"/>
        </w:rPr>
        <w:t xml:space="preserve"> Kauno rajono savivaldybės ugdymo įstaigas lankančių vaikų ilgalaikio, kompleksinio bei technologiškai pažangaus fizinės būklės vertinimo, stebėsenos ir skatinimo modelio diegimo paslaugas</w:t>
      </w:r>
      <w:r w:rsidRPr="003D0490">
        <w:rPr>
          <w:rFonts w:eastAsia="Calibri"/>
          <w:color w:val="000000" w:themeColor="text1"/>
        </w:rPr>
        <w:t>.</w:t>
      </w:r>
      <w:r w:rsidRPr="003D0490">
        <w:rPr>
          <w:color w:val="000000" w:themeColor="text1"/>
        </w:rPr>
        <w:t xml:space="preserve"> Reikalavimai pirkimo objektui nustatyti specialiųjų pirkimo sąlygų 2 priede.</w:t>
      </w:r>
    </w:p>
    <w:p w14:paraId="0DCD89CF" w14:textId="2CF65A46" w:rsidR="00302E84" w:rsidRPr="003D0490" w:rsidRDefault="00302E84" w:rsidP="00302E84">
      <w:pPr>
        <w:pStyle w:val="Betarp"/>
        <w:ind w:firstLine="567"/>
        <w:contextualSpacing/>
        <w:jc w:val="both"/>
        <w:rPr>
          <w:color w:val="000000" w:themeColor="text1"/>
        </w:rPr>
      </w:pPr>
      <w:r w:rsidRPr="003D0490">
        <w:rPr>
          <w:color w:val="000000" w:themeColor="text1"/>
        </w:rPr>
        <w:t xml:space="preserve">2.2. Pirkimo objektas neskaidomas į atskiras pirkimo objekto dalis, nes perkamos paslaugos tarpusavyje yra susijusios. Suskaidžius pirkimo objektą jis taptų per daug sudėtingas techniniu požiūriu ir tai keltų riziką, kad paslaugų rezultatai metodiškai nebūtų nuoseklūs ir suprantami kaip visuma. </w:t>
      </w:r>
    </w:p>
    <w:p w14:paraId="212C88D7" w14:textId="77777777" w:rsidR="00302E84" w:rsidRPr="003D0490" w:rsidRDefault="00302E84" w:rsidP="00302E84">
      <w:pPr>
        <w:pStyle w:val="Sraopastraipa"/>
        <w:ind w:left="0" w:firstLine="567"/>
        <w:jc w:val="both"/>
        <w:rPr>
          <w:color w:val="000000" w:themeColor="text1"/>
        </w:rPr>
      </w:pPr>
      <w:r w:rsidRPr="003D0490">
        <w:rPr>
          <w:color w:val="000000" w:themeColor="text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34BACD" w14:textId="77ECB9C1" w:rsidR="0083071D" w:rsidRPr="003D0490" w:rsidRDefault="00302E84" w:rsidP="00661486">
      <w:pPr>
        <w:pStyle w:val="Sraopastraipa"/>
        <w:ind w:left="0" w:firstLine="567"/>
        <w:jc w:val="both"/>
        <w:rPr>
          <w:color w:val="000000" w:themeColor="text1"/>
        </w:rPr>
      </w:pPr>
      <w:r w:rsidRPr="003D0490">
        <w:rPr>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w:t>
      </w:r>
      <w:r w:rsidRPr="003D0490">
        <w:rPr>
          <w:color w:val="000000" w:themeColor="text1"/>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3D0490" w:rsidRDefault="00202323" w:rsidP="00202323">
      <w:pPr>
        <w:pStyle w:val="Antrat1"/>
        <w:spacing w:line="20" w:lineRule="atLeast"/>
        <w:contextualSpacing/>
        <w:rPr>
          <w:rFonts w:ascii="Times New Roman" w:hAnsi="Times New Roman" w:cs="Times New Roman"/>
          <w:color w:val="000000" w:themeColor="text1"/>
        </w:rPr>
      </w:pPr>
      <w:bookmarkStart w:id="6" w:name="_Toc126333930"/>
      <w:r w:rsidRPr="003D0490">
        <w:rPr>
          <w:rFonts w:ascii="Times New Roman" w:hAnsi="Times New Roman" w:cs="Times New Roman"/>
          <w:color w:val="000000" w:themeColor="text1"/>
        </w:rPr>
        <w:t>3.</w:t>
      </w:r>
      <w:r w:rsidR="00D24970" w:rsidRPr="003D0490">
        <w:rPr>
          <w:rFonts w:ascii="Times New Roman" w:hAnsi="Times New Roman" w:cs="Times New Roman"/>
          <w:color w:val="000000" w:themeColor="text1"/>
        </w:rPr>
        <w:t xml:space="preserve"> </w:t>
      </w:r>
      <w:bookmarkStart w:id="7" w:name="_Ref39427921"/>
      <w:bookmarkStart w:id="8" w:name="_Ref39427927"/>
      <w:bookmarkStart w:id="9" w:name="_Ref39740354"/>
      <w:r w:rsidR="00D22226" w:rsidRPr="003D0490">
        <w:rPr>
          <w:rFonts w:ascii="Times New Roman" w:hAnsi="Times New Roman" w:cs="Times New Roman"/>
          <w:color w:val="000000" w:themeColor="text1"/>
        </w:rPr>
        <w:t>Susitikimai su tiekėjais</w:t>
      </w:r>
      <w:bookmarkEnd w:id="7"/>
      <w:bookmarkEnd w:id="8"/>
      <w:r w:rsidR="003B6924" w:rsidRPr="003D0490">
        <w:rPr>
          <w:rFonts w:ascii="Times New Roman" w:hAnsi="Times New Roman" w:cs="Times New Roman"/>
          <w:color w:val="000000" w:themeColor="text1"/>
        </w:rPr>
        <w:t xml:space="preserve"> ir objekto apžiūra</w:t>
      </w:r>
      <w:bookmarkEnd w:id="6"/>
      <w:bookmarkEnd w:id="9"/>
    </w:p>
    <w:p w14:paraId="33EE9964" w14:textId="77777777" w:rsidR="006818D8" w:rsidRPr="003D0490" w:rsidRDefault="006818D8" w:rsidP="006818D8">
      <w:pPr>
        <w:pStyle w:val="Sraopastraipa"/>
        <w:ind w:left="0" w:firstLine="567"/>
        <w:jc w:val="both"/>
        <w:rPr>
          <w:color w:val="000000" w:themeColor="text1"/>
        </w:rPr>
      </w:pPr>
      <w:r w:rsidRPr="003D0490">
        <w:rPr>
          <w:iCs/>
          <w:color w:val="000000" w:themeColor="text1"/>
        </w:rPr>
        <w:t>3.1.</w:t>
      </w:r>
      <w:r w:rsidRPr="003D0490">
        <w:rPr>
          <w:i/>
          <w:color w:val="000000" w:themeColor="text1"/>
        </w:rPr>
        <w:t xml:space="preserve"> </w:t>
      </w:r>
      <w:r w:rsidRPr="003D0490">
        <w:rPr>
          <w:color w:val="000000" w:themeColor="text1"/>
        </w:rPr>
        <w:t>Perkančioji organizacija nerengs susitikimo su tiekėjais dėl pirkimo sąlygų paaiškinimo.</w:t>
      </w:r>
    </w:p>
    <w:p w14:paraId="6443D2FF" w14:textId="040A41C9" w:rsidR="00C94B9F" w:rsidRPr="003D0490" w:rsidRDefault="00AD57B1" w:rsidP="00AD57B1">
      <w:pPr>
        <w:pStyle w:val="Antrat1"/>
        <w:spacing w:line="20" w:lineRule="atLeast"/>
        <w:contextualSpacing/>
        <w:rPr>
          <w:rFonts w:ascii="Times New Roman" w:hAnsi="Times New Roman" w:cs="Times New Roman"/>
          <w:color w:val="000000" w:themeColor="text1"/>
        </w:rPr>
      </w:pPr>
      <w:bookmarkStart w:id="10" w:name="_Ref39473754"/>
      <w:bookmarkStart w:id="11" w:name="_Ref39473761"/>
      <w:bookmarkStart w:id="12" w:name="_Ref39474188"/>
      <w:bookmarkStart w:id="13" w:name="_Toc126333931"/>
      <w:r w:rsidRPr="003D0490">
        <w:rPr>
          <w:rFonts w:ascii="Times New Roman" w:hAnsi="Times New Roman" w:cs="Times New Roman"/>
          <w:color w:val="000000" w:themeColor="text1"/>
        </w:rPr>
        <w:t xml:space="preserve">4. </w:t>
      </w:r>
      <w:r w:rsidR="00173ACB" w:rsidRPr="003D0490">
        <w:rPr>
          <w:rFonts w:ascii="Times New Roman" w:hAnsi="Times New Roman" w:cs="Times New Roman"/>
          <w:color w:val="000000" w:themeColor="text1"/>
        </w:rPr>
        <w:t>Tiekėjų pašalinimo pagrindai</w:t>
      </w:r>
      <w:bookmarkEnd w:id="10"/>
      <w:bookmarkEnd w:id="11"/>
      <w:bookmarkEnd w:id="12"/>
      <w:r w:rsidR="00975F1F" w:rsidRPr="003D0490">
        <w:rPr>
          <w:rFonts w:ascii="Times New Roman" w:hAnsi="Times New Roman" w:cs="Times New Roman"/>
          <w:color w:val="000000" w:themeColor="text1"/>
        </w:rPr>
        <w:t xml:space="preserve"> ir kvalifikacijos reikalavimai</w:t>
      </w:r>
      <w:bookmarkEnd w:id="13"/>
    </w:p>
    <w:p w14:paraId="3FD13053" w14:textId="77777777" w:rsidR="009D2514" w:rsidRPr="003D0490" w:rsidRDefault="009D2514" w:rsidP="009D2514">
      <w:pPr>
        <w:pStyle w:val="Sraopastraipa"/>
        <w:ind w:left="0" w:firstLine="567"/>
        <w:jc w:val="both"/>
        <w:rPr>
          <w:color w:val="000000" w:themeColor="text1"/>
        </w:rPr>
      </w:pPr>
      <w:r w:rsidRPr="003D0490">
        <w:rPr>
          <w:color w:val="000000" w:themeColor="text1"/>
        </w:rPr>
        <w:t xml:space="preserve">4.1. Reikalavimai dėl tiekėjo ir subtiekėjų (jei taikoma), ūkio subjektų, kurių pajėgumais tiekėjas remiasi, pašalinimo pagrindų nebuvimo bei jų nebuvimą patvirtinantys dokumentai nurodyti specialiųjų </w:t>
      </w:r>
      <w:r w:rsidRPr="003D0490">
        <w:rPr>
          <w:rFonts w:eastAsia="Calibri"/>
          <w:color w:val="000000" w:themeColor="text1"/>
        </w:rPr>
        <w:t xml:space="preserve">pirkimo sąlygų </w:t>
      </w:r>
      <w:r w:rsidRPr="003D0490">
        <w:rPr>
          <w:color w:val="000000" w:themeColor="text1"/>
        </w:rPr>
        <w:t xml:space="preserve">3  </w:t>
      </w:r>
      <w:r w:rsidRPr="003D0490">
        <w:rPr>
          <w:rFonts w:eastAsia="Calibri"/>
          <w:color w:val="000000" w:themeColor="text1"/>
        </w:rPr>
        <w:t>priede</w:t>
      </w:r>
      <w:r w:rsidRPr="003D0490">
        <w:rPr>
          <w:color w:val="000000" w:themeColor="text1"/>
        </w:rPr>
        <w:t xml:space="preserve">. </w:t>
      </w:r>
    </w:p>
    <w:p w14:paraId="5737ABE7" w14:textId="115C9A40" w:rsidR="009D2514" w:rsidRPr="003D0490" w:rsidRDefault="009D2514" w:rsidP="009D2514">
      <w:pPr>
        <w:pStyle w:val="Sraopastraipa"/>
        <w:tabs>
          <w:tab w:val="left" w:pos="851"/>
        </w:tabs>
        <w:ind w:left="0" w:firstLine="567"/>
        <w:jc w:val="both"/>
        <w:rPr>
          <w:color w:val="000000" w:themeColor="text1"/>
        </w:rPr>
      </w:pPr>
      <w:r w:rsidRPr="003D0490">
        <w:rPr>
          <w:color w:val="000000" w:themeColor="text1"/>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115C9A40" w:rsidR="00A000BE" w:rsidRPr="003D0490" w:rsidRDefault="00D24970" w:rsidP="0037632B">
      <w:pPr>
        <w:pStyle w:val="Antrat1"/>
        <w:tabs>
          <w:tab w:val="left" w:pos="567"/>
        </w:tabs>
        <w:spacing w:after="0"/>
        <w:contextualSpacing/>
        <w:jc w:val="both"/>
        <w:rPr>
          <w:rFonts w:ascii="Times New Roman" w:hAnsi="Times New Roman" w:cs="Times New Roman"/>
          <w:color w:val="000000" w:themeColor="text1"/>
        </w:rPr>
      </w:pPr>
      <w:bookmarkStart w:id="14" w:name="_Toc126333932"/>
      <w:r w:rsidRPr="003D0490">
        <w:rPr>
          <w:rFonts w:ascii="Times New Roman" w:hAnsi="Times New Roman" w:cs="Times New Roman"/>
          <w:color w:val="000000" w:themeColor="text1"/>
        </w:rPr>
        <w:t>5</w:t>
      </w:r>
      <w:r w:rsidR="001E3D5A" w:rsidRPr="003D0490">
        <w:rPr>
          <w:rFonts w:ascii="Times New Roman" w:hAnsi="Times New Roman" w:cs="Times New Roman"/>
          <w:color w:val="000000" w:themeColor="text1"/>
        </w:rPr>
        <w:t>.</w:t>
      </w:r>
      <w:r w:rsidR="009743D3" w:rsidRPr="003D0490">
        <w:rPr>
          <w:rFonts w:ascii="Times New Roman" w:hAnsi="Times New Roman" w:cs="Times New Roman"/>
          <w:color w:val="000000" w:themeColor="text1"/>
        </w:rPr>
        <w:t>Reikalavimai, susiję su nacionaliniu saugumu</w:t>
      </w:r>
      <w:bookmarkEnd w:id="14"/>
      <w:r w:rsidR="009743D3" w:rsidRPr="003D0490">
        <w:rPr>
          <w:rFonts w:ascii="Times New Roman" w:hAnsi="Times New Roman" w:cs="Times New Roman"/>
          <w:color w:val="000000" w:themeColor="text1"/>
        </w:rPr>
        <w:t xml:space="preserve"> </w:t>
      </w:r>
    </w:p>
    <w:p w14:paraId="705AE69F" w14:textId="1279BD38" w:rsidR="003D0490" w:rsidRDefault="002A20AE" w:rsidP="002A20AE">
      <w:pPr>
        <w:ind w:firstLine="567"/>
        <w:jc w:val="both"/>
        <w:rPr>
          <w:color w:val="000000" w:themeColor="text1"/>
        </w:rPr>
      </w:pPr>
      <w:r w:rsidRPr="003D0490">
        <w:rPr>
          <w:color w:val="000000" w:themeColor="text1"/>
        </w:rPr>
        <w:t xml:space="preserve">5.1. </w:t>
      </w:r>
      <w:r w:rsidR="003D0490" w:rsidRPr="003D0490">
        <w:rPr>
          <w:color w:val="000000" w:themeColor="text1"/>
          <w:lang w:val="lt-LT"/>
        </w:rPr>
        <w:t>Pirkimui taikomos Reglamento nuostatos</w:t>
      </w:r>
      <w:r w:rsidR="003D0490" w:rsidRPr="003D0490">
        <w:rPr>
          <w:color w:val="000000" w:themeColor="text1"/>
          <w:vertAlign w:val="superscript"/>
          <w:lang w:val="lt-LT"/>
        </w:rPr>
        <w:footnoteReference w:id="2"/>
      </w:r>
      <w:r w:rsidR="003D0490" w:rsidRPr="003D0490">
        <w:rPr>
          <w:color w:val="000000" w:themeColor="text1"/>
          <w:lang w:val="lt-LT"/>
        </w:rPr>
        <w:t xml:space="preserve">. Kartu su pasiūlymu tiekėjas turi pateikti užpildytą deklaraciją dėl (ne)atitikties Reglamento nuostatoms, kuri pateikta pirkimo sąlygų </w:t>
      </w:r>
      <w:r w:rsidR="003D0490">
        <w:rPr>
          <w:color w:val="000000" w:themeColor="text1"/>
          <w:lang w:val="en-US"/>
        </w:rPr>
        <w:t>8</w:t>
      </w:r>
      <w:r w:rsidR="003D0490" w:rsidRPr="003D0490">
        <w:rPr>
          <w:color w:val="000000" w:themeColor="text1"/>
          <w:lang w:val="lt-LT"/>
        </w:rPr>
        <w:t xml:space="preserve">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3D0490" w:rsidRPr="003D0490">
        <w:rPr>
          <w:color w:val="000000" w:themeColor="text1"/>
          <w:lang w:val="lt-LT"/>
        </w:rPr>
        <w:tab/>
      </w:r>
    </w:p>
    <w:p w14:paraId="4BEDE7AF" w14:textId="229EBDF0" w:rsidR="00AF62E6" w:rsidRPr="003D0490" w:rsidRDefault="00220588" w:rsidP="009F51D1">
      <w:pPr>
        <w:pStyle w:val="Antrat1"/>
        <w:numPr>
          <w:ilvl w:val="0"/>
          <w:numId w:val="7"/>
        </w:numPr>
        <w:spacing w:line="20" w:lineRule="atLeast"/>
        <w:contextualSpacing/>
        <w:rPr>
          <w:rFonts w:ascii="Times New Roman" w:hAnsi="Times New Roman" w:cs="Times New Roman"/>
          <w:color w:val="000000" w:themeColor="text1"/>
        </w:rPr>
      </w:pPr>
      <w:bookmarkStart w:id="15" w:name="_Ref39666794"/>
      <w:bookmarkStart w:id="16" w:name="_Ref39666796"/>
      <w:bookmarkStart w:id="17" w:name="_Toc126333933"/>
      <w:r w:rsidRPr="003D0490">
        <w:rPr>
          <w:rFonts w:ascii="Times New Roman" w:hAnsi="Times New Roman" w:cs="Times New Roman"/>
          <w:color w:val="000000" w:themeColor="text1"/>
        </w:rPr>
        <w:t>Specialieji r</w:t>
      </w:r>
      <w:r w:rsidR="00DF58E2" w:rsidRPr="003D0490">
        <w:rPr>
          <w:rFonts w:ascii="Times New Roman" w:hAnsi="Times New Roman" w:cs="Times New Roman"/>
          <w:color w:val="000000" w:themeColor="text1"/>
        </w:rPr>
        <w:t>eikalavimai pasiūlymų rengimui ir pateikimui</w:t>
      </w:r>
      <w:bookmarkEnd w:id="15"/>
      <w:bookmarkEnd w:id="16"/>
      <w:bookmarkEnd w:id="17"/>
    </w:p>
    <w:p w14:paraId="231D4C29" w14:textId="77777777" w:rsidR="007D32EC" w:rsidRPr="003D0490" w:rsidRDefault="007D32EC" w:rsidP="007D32EC">
      <w:pPr>
        <w:spacing w:line="20" w:lineRule="atLeast"/>
        <w:ind w:firstLine="567"/>
        <w:jc w:val="both"/>
        <w:rPr>
          <w:i/>
          <w:iCs/>
          <w:color w:val="000000" w:themeColor="text1"/>
        </w:rPr>
      </w:pPr>
      <w:r w:rsidRPr="003D0490">
        <w:rPr>
          <w:color w:val="000000" w:themeColor="text1"/>
        </w:rPr>
        <w:t>6.1. Tiekėjo pasiūlymą sudaro CVP IS pateikiamų ir žemiau nurodytų dokumentų visuma:</w:t>
      </w:r>
    </w:p>
    <w:p w14:paraId="35FF8C6C" w14:textId="77777777" w:rsidR="007D32EC" w:rsidRPr="003D0490" w:rsidRDefault="007D32EC" w:rsidP="009F51D1">
      <w:pPr>
        <w:pStyle w:val="Sraopastraipa"/>
        <w:numPr>
          <w:ilvl w:val="2"/>
          <w:numId w:val="6"/>
        </w:numPr>
        <w:ind w:left="0" w:firstLine="709"/>
        <w:jc w:val="both"/>
        <w:rPr>
          <w:color w:val="000000" w:themeColor="text1"/>
          <w:u w:val="single"/>
        </w:rPr>
      </w:pPr>
      <w:r w:rsidRPr="003D0490">
        <w:rPr>
          <w:color w:val="000000" w:themeColor="text1"/>
        </w:rPr>
        <w:t xml:space="preserve">tiekėjo pasirašytas pasiūlymas, parengtas pagal specialiųjų pirkimo sąlygų </w:t>
      </w:r>
      <w:r w:rsidRPr="003D0490">
        <w:rPr>
          <w:color w:val="000000" w:themeColor="text1"/>
          <w:shd w:val="clear" w:color="auto" w:fill="FFFFFF"/>
        </w:rPr>
        <w:t xml:space="preserve">6 </w:t>
      </w:r>
      <w:r w:rsidRPr="003D0490">
        <w:rPr>
          <w:color w:val="000000" w:themeColor="text1"/>
        </w:rPr>
        <w:t>priede pateiktą pasiūlymo formą.</w:t>
      </w:r>
    </w:p>
    <w:p w14:paraId="27BAE8AC" w14:textId="77777777" w:rsidR="007D32EC" w:rsidRPr="003D0490" w:rsidRDefault="007D32EC" w:rsidP="009F51D1">
      <w:pPr>
        <w:pStyle w:val="Sraopastraipa"/>
        <w:numPr>
          <w:ilvl w:val="2"/>
          <w:numId w:val="6"/>
        </w:numPr>
        <w:ind w:left="0" w:firstLine="709"/>
        <w:jc w:val="both"/>
        <w:rPr>
          <w:color w:val="000000" w:themeColor="text1"/>
          <w:u w:val="single"/>
        </w:rPr>
      </w:pPr>
      <w:r w:rsidRPr="003D0490">
        <w:rPr>
          <w:color w:val="000000" w:themeColor="text1"/>
        </w:rPr>
        <w:t>užpildytas EBVPD</w:t>
      </w:r>
      <w:r w:rsidRPr="003D0490">
        <w:rPr>
          <w:rStyle w:val="Puslapioinaosnuoroda"/>
          <w:color w:val="000000" w:themeColor="text1"/>
        </w:rPr>
        <w:footnoteReference w:id="3"/>
      </w:r>
      <w:r w:rsidRPr="003D0490">
        <w:rPr>
          <w:color w:val="000000" w:themeColor="text1"/>
        </w:rPr>
        <w:t xml:space="preserve"> (specialiųjų pirkimo sąlygų 5 priedas);</w:t>
      </w:r>
    </w:p>
    <w:p w14:paraId="487CD55E" w14:textId="77777777" w:rsidR="007D32EC" w:rsidRPr="003D0490" w:rsidRDefault="007D32EC" w:rsidP="009F51D1">
      <w:pPr>
        <w:pStyle w:val="Sraopastraipa"/>
        <w:numPr>
          <w:ilvl w:val="2"/>
          <w:numId w:val="6"/>
        </w:numPr>
        <w:ind w:left="0" w:firstLine="709"/>
        <w:jc w:val="both"/>
        <w:rPr>
          <w:color w:val="000000" w:themeColor="text1"/>
          <w:u w:val="single"/>
        </w:rPr>
      </w:pPr>
      <w:r w:rsidRPr="003D0490">
        <w:rPr>
          <w:color w:val="000000" w:themeColor="text1"/>
        </w:rPr>
        <w:t>jungtinės veiklos sutarties kopija (jeigu pirkime dalyvauja ūkio subjektų grupė jungtinės veiklos sutarties pagrindu);</w:t>
      </w:r>
    </w:p>
    <w:p w14:paraId="78124A8A" w14:textId="77777777" w:rsidR="007D32EC" w:rsidRPr="003D0490" w:rsidRDefault="007D32EC" w:rsidP="009F51D1">
      <w:pPr>
        <w:pStyle w:val="Sraopastraipa"/>
        <w:numPr>
          <w:ilvl w:val="2"/>
          <w:numId w:val="6"/>
        </w:numPr>
        <w:ind w:left="0" w:firstLine="709"/>
        <w:jc w:val="both"/>
        <w:rPr>
          <w:color w:val="000000" w:themeColor="text1"/>
          <w:u w:val="single"/>
        </w:rPr>
      </w:pPr>
      <w:r w:rsidRPr="003D0490">
        <w:rPr>
          <w:color w:val="000000" w:themeColor="text1"/>
        </w:rPr>
        <w:t>dokumentas, patvirtinantis, kad asmuo, kuris pasirašė pasiūlymą (jei jis ne tiekėjo vadovas), turėjo teisę jį pasirašyti;</w:t>
      </w:r>
    </w:p>
    <w:p w14:paraId="70C296B4" w14:textId="77777777" w:rsidR="007D32EC" w:rsidRPr="003D0490" w:rsidRDefault="007D32EC" w:rsidP="009F51D1">
      <w:pPr>
        <w:pStyle w:val="Sraopastraipa"/>
        <w:numPr>
          <w:ilvl w:val="2"/>
          <w:numId w:val="6"/>
        </w:numPr>
        <w:tabs>
          <w:tab w:val="left" w:pos="1276"/>
        </w:tabs>
        <w:ind w:left="2127" w:hanging="1431"/>
        <w:jc w:val="both"/>
        <w:rPr>
          <w:color w:val="000000" w:themeColor="text1"/>
          <w:u w:val="single"/>
        </w:rPr>
      </w:pPr>
      <w:r w:rsidRPr="003D0490">
        <w:rPr>
          <w:color w:val="000000" w:themeColor="text1"/>
        </w:rPr>
        <w:t>pasiūlymo galiojimą užtikrinantis dokumentas (nereikalaujama);</w:t>
      </w:r>
    </w:p>
    <w:p w14:paraId="741C59EB" w14:textId="77777777" w:rsidR="007D32EC" w:rsidRPr="003D0490" w:rsidRDefault="007D32EC" w:rsidP="009F51D1">
      <w:pPr>
        <w:pStyle w:val="Sraopastraipa"/>
        <w:numPr>
          <w:ilvl w:val="2"/>
          <w:numId w:val="6"/>
        </w:numPr>
        <w:ind w:left="0" w:firstLine="709"/>
        <w:jc w:val="both"/>
        <w:rPr>
          <w:color w:val="000000" w:themeColor="text1"/>
          <w:u w:val="single"/>
        </w:rPr>
      </w:pPr>
      <w:r w:rsidRPr="003D0490">
        <w:rPr>
          <w:color w:val="000000" w:themeColor="text1"/>
        </w:rPr>
        <w:t>jei tiekėjas pasitelkia ūkio subjektus, kurių pajėgumais remiasi, – įrodymai, kad šie ištekliai bus prieinami per visą sutartinių įsipareigojimų vykdymo laikotarpį;</w:t>
      </w:r>
    </w:p>
    <w:p w14:paraId="7EB2872D" w14:textId="77777777" w:rsidR="007D32EC" w:rsidRPr="003D0490" w:rsidRDefault="007D32EC" w:rsidP="009F51D1">
      <w:pPr>
        <w:pStyle w:val="Sraopastraipa"/>
        <w:numPr>
          <w:ilvl w:val="2"/>
          <w:numId w:val="6"/>
        </w:numPr>
        <w:ind w:left="0" w:firstLine="709"/>
        <w:jc w:val="both"/>
        <w:rPr>
          <w:color w:val="000000" w:themeColor="text1"/>
          <w:u w:val="single"/>
        </w:rPr>
      </w:pPr>
      <w:r w:rsidRPr="003D0490">
        <w:rPr>
          <w:color w:val="000000" w:themeColor="text1"/>
        </w:rPr>
        <w:lastRenderedPageBreak/>
        <w:t xml:space="preserve"> jei tiekėjas pasitelkia subtiekėjus, subtiekėjo deklaracija ar kitas dokumentas, patvirtinantis jo sutikimą būti subtiekėju pirkime;</w:t>
      </w:r>
    </w:p>
    <w:p w14:paraId="21F8BE76" w14:textId="77777777" w:rsidR="007D32EC" w:rsidRPr="003D0490" w:rsidRDefault="007D32EC" w:rsidP="009F51D1">
      <w:pPr>
        <w:pStyle w:val="Sraopastraipa"/>
        <w:numPr>
          <w:ilvl w:val="2"/>
          <w:numId w:val="6"/>
        </w:numPr>
        <w:ind w:left="0" w:firstLine="709"/>
        <w:jc w:val="both"/>
        <w:rPr>
          <w:color w:val="000000" w:themeColor="text1"/>
          <w:u w:val="single"/>
        </w:rPr>
      </w:pPr>
      <w:r w:rsidRPr="003D0490">
        <w:rPr>
          <w:color w:val="000000" w:themeColor="text1"/>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(nereikalaujama);</w:t>
      </w:r>
      <w:r w:rsidRPr="003D0490">
        <w:rPr>
          <w:i/>
          <w:iCs/>
          <w:color w:val="000000" w:themeColor="text1"/>
        </w:rPr>
        <w:t xml:space="preserve"> </w:t>
      </w:r>
    </w:p>
    <w:p w14:paraId="5EAF8B1C" w14:textId="710F4456" w:rsidR="007D32EC" w:rsidRPr="003D0490" w:rsidRDefault="007D32EC" w:rsidP="009F51D1">
      <w:pPr>
        <w:pStyle w:val="Sraopastraipa"/>
        <w:numPr>
          <w:ilvl w:val="2"/>
          <w:numId w:val="6"/>
        </w:numPr>
        <w:ind w:left="0" w:firstLine="567"/>
        <w:jc w:val="both"/>
        <w:rPr>
          <w:color w:val="000000" w:themeColor="text1"/>
          <w:u w:val="single"/>
        </w:rPr>
      </w:pPr>
      <w:r w:rsidRPr="003D0490">
        <w:rPr>
          <w:color w:val="000000" w:themeColor="text1"/>
        </w:rPr>
        <w:t>deklaracijos dėl atitikties nacionalinio saugumo reikalavimams, susijusiems su Reglamento nuostatomis (8 priedas)</w:t>
      </w:r>
      <w:r w:rsidR="005705CF" w:rsidRPr="003D0490">
        <w:rPr>
          <w:color w:val="000000" w:themeColor="text1"/>
        </w:rPr>
        <w:t>;</w:t>
      </w:r>
    </w:p>
    <w:p w14:paraId="0F788DA3" w14:textId="77777777" w:rsidR="007D32EC" w:rsidRPr="003D0490" w:rsidRDefault="007D32EC" w:rsidP="009F51D1">
      <w:pPr>
        <w:pStyle w:val="Sraopastraipa"/>
        <w:numPr>
          <w:ilvl w:val="2"/>
          <w:numId w:val="6"/>
        </w:numPr>
        <w:ind w:left="0" w:firstLine="567"/>
        <w:jc w:val="both"/>
        <w:rPr>
          <w:color w:val="000000" w:themeColor="text1"/>
          <w:u w:val="single"/>
        </w:rPr>
      </w:pPr>
      <w:r w:rsidRPr="003D0490">
        <w:rPr>
          <w:color w:val="000000" w:themeColor="text1"/>
        </w:rPr>
        <w:t>specialistų sąrašas, kuriame nurodoma: kokiai specialisto pozicijai yra siūlomas specialistas, kokiu pagrindu dirba (bendradarbiauja) kartu su Tiekėju (esama/ numatoma darbo sutartis ar subtiekimo susitarimas) (9 priedas);</w:t>
      </w:r>
    </w:p>
    <w:p w14:paraId="1EDE5F3D" w14:textId="0F648258" w:rsidR="007D32EC" w:rsidRPr="003D0490" w:rsidRDefault="007D32EC" w:rsidP="009F51D1">
      <w:pPr>
        <w:pStyle w:val="Sraopastraipa"/>
        <w:numPr>
          <w:ilvl w:val="2"/>
          <w:numId w:val="6"/>
        </w:numPr>
        <w:ind w:left="0" w:firstLine="567"/>
        <w:jc w:val="both"/>
        <w:rPr>
          <w:color w:val="000000" w:themeColor="text1"/>
        </w:rPr>
      </w:pPr>
      <w:r w:rsidRPr="003D0490">
        <w:rPr>
          <w:b/>
          <w:bCs/>
          <w:color w:val="000000" w:themeColor="text1"/>
        </w:rPr>
        <w:t>Su pasiūlymu turi būti pateikti dokumentai dėl siūlomo Specialisto, kurio patirtis būtų vertinama ekonominio naudingumo balais) minimalios patirties atitikties Viešojo pirkimo sąlygose nustatytiems kvalifikacijos reikalavimams ir papildomos patirties atitikties (jeigu siūlomas specialistas tokią patirtį turi ir už kurią gali būti suteikiami ekonominio naudingumo balai) kaip nurodyta Pirkimo sąlygų 7 priede;</w:t>
      </w:r>
    </w:p>
    <w:p w14:paraId="53F86367" w14:textId="7FF5341D" w:rsidR="007D32EC" w:rsidRPr="003D0490" w:rsidRDefault="007D32EC" w:rsidP="009F51D1">
      <w:pPr>
        <w:pStyle w:val="Sraopastraipa"/>
        <w:numPr>
          <w:ilvl w:val="2"/>
          <w:numId w:val="6"/>
        </w:numPr>
        <w:tabs>
          <w:tab w:val="left" w:pos="1560"/>
        </w:tabs>
        <w:ind w:left="0" w:firstLine="567"/>
        <w:jc w:val="both"/>
        <w:rPr>
          <w:color w:val="44546A" w:themeColor="text2"/>
        </w:rPr>
      </w:pPr>
      <w:r w:rsidRPr="003D0490">
        <w:rPr>
          <w:color w:val="000000" w:themeColor="text1"/>
        </w:rPr>
        <w:t xml:space="preserve">Siūlomų specialistų minimalios kvalifikacinės patirties atitiktis Viešojo pirkimo sąlygose nustatytiems reikalavimams, gali būti tikslinama, aiškinama ar papildoma pagal VPĮ nustatytas ir </w:t>
      </w:r>
      <w:r w:rsidRPr="003D0490">
        <w:rPr>
          <w:color w:val="44546A" w:themeColor="text2"/>
        </w:rPr>
        <w:t>Lietuvos Aukščiausiojo Teismo suformuotas kvalifikacijos tikslinimo taisykles</w:t>
      </w:r>
      <w:r w:rsidR="00066489" w:rsidRPr="003D0490">
        <w:rPr>
          <w:color w:val="44546A" w:themeColor="text2"/>
        </w:rPr>
        <w:t>;</w:t>
      </w:r>
    </w:p>
    <w:p w14:paraId="05DADABC" w14:textId="26E9CB67" w:rsidR="00066489" w:rsidRPr="003D0490" w:rsidRDefault="00066489" w:rsidP="00066489">
      <w:pPr>
        <w:pStyle w:val="Sraopastraipa"/>
        <w:numPr>
          <w:ilvl w:val="2"/>
          <w:numId w:val="6"/>
        </w:numPr>
        <w:tabs>
          <w:tab w:val="left" w:pos="1560"/>
        </w:tabs>
        <w:ind w:left="0" w:firstLine="567"/>
        <w:jc w:val="both"/>
        <w:rPr>
          <w:color w:val="44546A" w:themeColor="text2"/>
        </w:rPr>
      </w:pPr>
      <w:r w:rsidRPr="003D0490">
        <w:rPr>
          <w:color w:val="44546A" w:themeColor="text2"/>
        </w:rPr>
        <w:t>Su pasiūlymu turi būti pateikta užpildyta „</w:t>
      </w:r>
      <w:r w:rsidRPr="003D0490">
        <w:rPr>
          <w:b/>
          <w:color w:val="44546A" w:themeColor="text2"/>
        </w:rPr>
        <w:t>Tiekėjo</w:t>
      </w:r>
      <w:r w:rsidR="00F0466D" w:rsidRPr="003D0490">
        <w:rPr>
          <w:b/>
          <w:color w:val="44546A" w:themeColor="text2"/>
        </w:rPr>
        <w:t xml:space="preserve"> si</w:t>
      </w:r>
      <w:proofErr w:type="spellStart"/>
      <w:r w:rsidR="00F0466D" w:rsidRPr="003D0490">
        <w:rPr>
          <w:b/>
          <w:color w:val="44546A" w:themeColor="text2"/>
          <w:lang w:val="lt-LT"/>
        </w:rPr>
        <w:t>ūlomo</w:t>
      </w:r>
      <w:proofErr w:type="spellEnd"/>
      <w:r w:rsidR="00F0466D" w:rsidRPr="003D0490">
        <w:rPr>
          <w:b/>
          <w:color w:val="44546A" w:themeColor="text2"/>
          <w:lang w:val="lt-LT"/>
        </w:rPr>
        <w:t xml:space="preserve"> sprendimo</w:t>
      </w:r>
      <w:r w:rsidRPr="003D0490">
        <w:rPr>
          <w:b/>
          <w:color w:val="44546A" w:themeColor="text2"/>
        </w:rPr>
        <w:t xml:space="preserve"> atitikties techninei specifikacijai lentelė“  (</w:t>
      </w:r>
      <w:r w:rsidRPr="003D0490">
        <w:rPr>
          <w:b/>
          <w:color w:val="44546A" w:themeColor="text2"/>
          <w:lang w:val="en-US"/>
        </w:rPr>
        <w:t xml:space="preserve">2 </w:t>
      </w:r>
      <w:proofErr w:type="spellStart"/>
      <w:r w:rsidRPr="003D0490">
        <w:rPr>
          <w:b/>
          <w:color w:val="44546A" w:themeColor="text2"/>
          <w:lang w:val="en-US"/>
        </w:rPr>
        <w:t>priedas</w:t>
      </w:r>
      <w:proofErr w:type="spellEnd"/>
      <w:r w:rsidRPr="003D0490">
        <w:rPr>
          <w:b/>
          <w:color w:val="44546A" w:themeColor="text2"/>
          <w:lang w:val="en-US"/>
        </w:rPr>
        <w:t>)</w:t>
      </w:r>
    </w:p>
    <w:p w14:paraId="5072792F" w14:textId="38060110" w:rsidR="00066489" w:rsidRPr="003D0490" w:rsidRDefault="00066489" w:rsidP="009F51D1">
      <w:pPr>
        <w:pStyle w:val="Sraopastraipa"/>
        <w:numPr>
          <w:ilvl w:val="2"/>
          <w:numId w:val="6"/>
        </w:numPr>
        <w:tabs>
          <w:tab w:val="left" w:pos="1560"/>
        </w:tabs>
        <w:ind w:left="0" w:firstLine="567"/>
        <w:jc w:val="both"/>
        <w:rPr>
          <w:color w:val="44546A" w:themeColor="text2"/>
        </w:rPr>
      </w:pPr>
    </w:p>
    <w:p w14:paraId="7B0A41C1" w14:textId="77777777" w:rsidR="007D32EC" w:rsidRPr="003D0490" w:rsidRDefault="007D32EC" w:rsidP="007D32EC">
      <w:pPr>
        <w:ind w:firstLine="709"/>
        <w:jc w:val="both"/>
        <w:rPr>
          <w:color w:val="000000" w:themeColor="text1"/>
          <w:u w:val="single"/>
        </w:rPr>
      </w:pPr>
      <w:r w:rsidRPr="003D0490">
        <w:rPr>
          <w:rFonts w:eastAsia="Calibri"/>
          <w:color w:val="44546A" w:themeColor="text2"/>
        </w:rPr>
        <w:t xml:space="preserve">6.2. Pasiūlymas </w:t>
      </w:r>
      <w:r w:rsidRPr="003D0490">
        <w:rPr>
          <w:rFonts w:eastAsia="Calibri"/>
          <w:color w:val="000000" w:themeColor="text1"/>
        </w:rPr>
        <w:t xml:space="preserve">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D0490">
        <w:rPr>
          <w:color w:val="000000" w:themeColor="text1"/>
        </w:rPr>
        <w:t>Perkančiajai organizacijai kilus abejonių dėl dokumentų tikrumo, ji turi teisę reikalauti pateikti dokumentų originalus.</w:t>
      </w:r>
      <w:r w:rsidRPr="003D0490">
        <w:rPr>
          <w:rFonts w:eastAsia="Calibri"/>
          <w:color w:val="000000" w:themeColor="text1"/>
        </w:rPr>
        <w:t xml:space="preserve"> Gali būti:</w:t>
      </w:r>
    </w:p>
    <w:p w14:paraId="53897310" w14:textId="77777777" w:rsidR="007D32EC" w:rsidRPr="003D0490" w:rsidRDefault="007D32EC" w:rsidP="007D32EC">
      <w:pPr>
        <w:pStyle w:val="Sraopastraipa"/>
        <w:ind w:left="0" w:firstLine="851"/>
        <w:jc w:val="both"/>
        <w:rPr>
          <w:bCs/>
          <w:iCs/>
          <w:color w:val="000000" w:themeColor="text1"/>
          <w:u w:val="single"/>
        </w:rPr>
      </w:pPr>
      <w:r w:rsidRPr="003D0490">
        <w:rPr>
          <w:rFonts w:eastAsia="Calibri"/>
          <w:bCs/>
          <w:iCs/>
          <w:color w:val="000000" w:themeColor="text1"/>
        </w:rPr>
        <w:t>6.2.1 pateikiami kvalifikuotu elektroniniu parašu pasirašyti elektroninėmis priemonėmis suformuoti dokumentai;</w:t>
      </w:r>
    </w:p>
    <w:p w14:paraId="5B1000A8" w14:textId="77777777" w:rsidR="007D32EC" w:rsidRPr="003D0490" w:rsidRDefault="007D32EC" w:rsidP="009F51D1">
      <w:pPr>
        <w:pStyle w:val="Sraopastraipa"/>
        <w:numPr>
          <w:ilvl w:val="2"/>
          <w:numId w:val="8"/>
        </w:numPr>
        <w:tabs>
          <w:tab w:val="left" w:pos="1418"/>
        </w:tabs>
        <w:ind w:left="0" w:firstLine="851"/>
        <w:jc w:val="both"/>
        <w:rPr>
          <w:bCs/>
          <w:iCs/>
          <w:color w:val="000000" w:themeColor="text1"/>
        </w:rPr>
      </w:pPr>
      <w:r w:rsidRPr="003D0490">
        <w:rPr>
          <w:rFonts w:eastAsia="Calibri"/>
          <w:bCs/>
          <w:iCs/>
          <w:color w:val="000000" w:themeColor="text1"/>
        </w:rPr>
        <w:t>skaitmeninės dokumentų kopijos (</w:t>
      </w:r>
      <w:r w:rsidRPr="003D0490">
        <w:rPr>
          <w:rFonts w:eastAsia="Calibri"/>
          <w:iCs/>
          <w:color w:val="000000" w:themeColor="text1"/>
        </w:rPr>
        <w:t>fiziniu parašu tvirtinami dokumentai turi būti pateikiami pasirašyti ir nuskenuoti)</w:t>
      </w:r>
      <w:r w:rsidRPr="003D0490">
        <w:rPr>
          <w:rFonts w:eastAsia="Calibri"/>
          <w:bCs/>
          <w:iCs/>
          <w:color w:val="000000" w:themeColor="text1"/>
        </w:rPr>
        <w:t>.</w:t>
      </w:r>
    </w:p>
    <w:p w14:paraId="0FF610B0" w14:textId="77777777" w:rsidR="007D32EC" w:rsidRPr="003D0490" w:rsidRDefault="007D32EC" w:rsidP="009F51D1">
      <w:pPr>
        <w:pStyle w:val="Sraopastraipa"/>
        <w:numPr>
          <w:ilvl w:val="1"/>
          <w:numId w:val="7"/>
        </w:numPr>
        <w:ind w:left="0" w:firstLine="709"/>
        <w:jc w:val="both"/>
        <w:rPr>
          <w:color w:val="000000" w:themeColor="text1"/>
        </w:rPr>
      </w:pPr>
      <w:r w:rsidRPr="003D0490">
        <w:rPr>
          <w:color w:val="000000" w:themeColor="text1"/>
        </w:rPr>
        <w:t xml:space="preserve">Pasiūlymas turi būti parengtas lietuvių arba anglų kalba. </w:t>
      </w:r>
      <w:r w:rsidRPr="003D0490">
        <w:rPr>
          <w:rFonts w:eastAsia="Arial"/>
          <w:color w:val="000000" w:themeColor="text1"/>
        </w:rPr>
        <w:t xml:space="preserve">Jei kurie nors su pasiūlymu teikiami dokumentai parengti ne ta kalba, kuria reikalaujama, turi būti pateiktas tikslus vertimas į reikalaujamą kalbą. </w:t>
      </w:r>
      <w:r w:rsidRPr="003D0490">
        <w:rPr>
          <w:color w:val="000000" w:themeColor="text1"/>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DEAF9BD" w14:textId="77777777" w:rsidR="007D32EC" w:rsidRPr="003D0490" w:rsidRDefault="007D32EC" w:rsidP="009F51D1">
      <w:pPr>
        <w:pStyle w:val="Sraopastraipa"/>
        <w:numPr>
          <w:ilvl w:val="1"/>
          <w:numId w:val="7"/>
        </w:numPr>
        <w:ind w:left="0" w:firstLine="710"/>
        <w:jc w:val="both"/>
        <w:rPr>
          <w:color w:val="000000" w:themeColor="text1"/>
        </w:rPr>
      </w:pPr>
      <w:r w:rsidRPr="003D0490">
        <w:rPr>
          <w:rFonts w:eastAsia="Arial"/>
          <w:color w:val="000000" w:themeColor="text1"/>
        </w:rPr>
        <w:t xml:space="preserve">Bendra pasiūlymo kaina (sąnaudos) su PVM  turi būti nurodoma dviejų skaičių po kablelio tikslumu. Šią kainą sudarančios kainos sudedamosios dalys ar įkainiai gali būti išreikštos neribojant skaičių po kablelio kiekio. </w:t>
      </w:r>
    </w:p>
    <w:p w14:paraId="6A7BC4A3" w14:textId="77777777" w:rsidR="007D32EC" w:rsidRPr="003D0490" w:rsidRDefault="007D32EC" w:rsidP="009F51D1">
      <w:pPr>
        <w:pStyle w:val="Sraopastraipa"/>
        <w:numPr>
          <w:ilvl w:val="1"/>
          <w:numId w:val="7"/>
        </w:numPr>
        <w:ind w:left="0" w:firstLine="710"/>
        <w:jc w:val="both"/>
        <w:rPr>
          <w:color w:val="000000" w:themeColor="text1"/>
        </w:rPr>
      </w:pPr>
      <w:r w:rsidRPr="003D0490">
        <w:rPr>
          <w:rFonts w:eastAsia="Arial"/>
          <w:color w:val="000000" w:themeColor="text1"/>
        </w:rPr>
        <w:t xml:space="preserve">Tiekėjų pasiūlymuose nurodytos kainos bus vertinamos </w:t>
      </w:r>
      <w:r w:rsidRPr="003D0490">
        <w:rPr>
          <w:color w:val="000000" w:themeColor="text1"/>
        </w:rPr>
        <w:t>ir lyginamos Eur su visais mokesčiais, įskaitant PVM.  tiekėjai į pasiūlymo kainą turi įskaičiuoti visus mokesčius ir visas sąnaudas, kurie bus reikalingi vykdant pirkimo sutartį.</w:t>
      </w:r>
    </w:p>
    <w:p w14:paraId="09468464" w14:textId="77777777" w:rsidR="00E06EF8" w:rsidRPr="003D0490" w:rsidRDefault="00E06EF8" w:rsidP="009F51D1">
      <w:pPr>
        <w:pStyle w:val="Antrat1"/>
        <w:numPr>
          <w:ilvl w:val="0"/>
          <w:numId w:val="7"/>
        </w:numPr>
        <w:tabs>
          <w:tab w:val="left" w:pos="709"/>
        </w:tabs>
        <w:rPr>
          <w:rFonts w:ascii="Times New Roman" w:hAnsi="Times New Roman" w:cs="Times New Roman"/>
          <w:color w:val="000000" w:themeColor="text1"/>
        </w:rPr>
      </w:pPr>
      <w:bookmarkStart w:id="18" w:name="_Ref39430768"/>
      <w:bookmarkStart w:id="19" w:name="_Ref39430779"/>
      <w:bookmarkStart w:id="20" w:name="_Toc185177407"/>
      <w:r w:rsidRPr="003D0490">
        <w:rPr>
          <w:rFonts w:ascii="Times New Roman" w:hAnsi="Times New Roman" w:cs="Times New Roman"/>
          <w:color w:val="000000" w:themeColor="text1"/>
        </w:rPr>
        <w:t>Pasiūlymo galiojimo užtikrinimas</w:t>
      </w:r>
      <w:bookmarkEnd w:id="18"/>
      <w:bookmarkEnd w:id="19"/>
      <w:bookmarkEnd w:id="20"/>
    </w:p>
    <w:p w14:paraId="71519378" w14:textId="77777777" w:rsidR="00E06EF8" w:rsidRPr="003D0490" w:rsidRDefault="00E06EF8" w:rsidP="00E06EF8">
      <w:pPr>
        <w:pStyle w:val="Sraopastraipa"/>
        <w:ind w:left="-142" w:firstLine="709"/>
        <w:jc w:val="both"/>
        <w:rPr>
          <w:color w:val="000000" w:themeColor="text1"/>
        </w:rPr>
      </w:pPr>
      <w:r w:rsidRPr="003D0490">
        <w:rPr>
          <w:color w:val="000000" w:themeColor="text1"/>
        </w:rPr>
        <w:lastRenderedPageBreak/>
        <w:t>7.1.  P</w:t>
      </w:r>
      <w:r w:rsidRPr="003D0490">
        <w:rPr>
          <w:rFonts w:eastAsia="Calibri"/>
          <w:color w:val="000000" w:themeColor="text1"/>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D0490" w:rsidRDefault="00040C0F" w:rsidP="009F51D1">
      <w:pPr>
        <w:pStyle w:val="Antrat1"/>
        <w:numPr>
          <w:ilvl w:val="0"/>
          <w:numId w:val="7"/>
        </w:numPr>
        <w:tabs>
          <w:tab w:val="left" w:pos="709"/>
        </w:tabs>
        <w:spacing w:line="20" w:lineRule="atLeast"/>
        <w:contextualSpacing/>
        <w:rPr>
          <w:rFonts w:ascii="Times New Roman" w:hAnsi="Times New Roman" w:cs="Times New Roman"/>
          <w:color w:val="000000" w:themeColor="text1"/>
        </w:rPr>
      </w:pPr>
      <w:bookmarkStart w:id="21" w:name="_Ref39658218"/>
      <w:bookmarkStart w:id="22" w:name="_Ref39658226"/>
      <w:bookmarkStart w:id="23" w:name="_Ref39658248"/>
      <w:bookmarkStart w:id="24" w:name="_Ref39658251"/>
      <w:bookmarkStart w:id="25" w:name="_Toc126333935"/>
      <w:bookmarkStart w:id="26" w:name="_Ref39485250"/>
      <w:bookmarkStart w:id="27" w:name="_Ref39485258"/>
      <w:r w:rsidRPr="003D0490">
        <w:rPr>
          <w:rFonts w:ascii="Times New Roman" w:hAnsi="Times New Roman" w:cs="Times New Roman"/>
          <w:color w:val="000000" w:themeColor="text1"/>
        </w:rPr>
        <w:t>Elektroninis aukcionas</w:t>
      </w:r>
      <w:bookmarkEnd w:id="21"/>
      <w:bookmarkEnd w:id="22"/>
      <w:bookmarkEnd w:id="23"/>
      <w:bookmarkEnd w:id="24"/>
      <w:bookmarkEnd w:id="25"/>
    </w:p>
    <w:p w14:paraId="22C2F198" w14:textId="77777777" w:rsidR="00661486" w:rsidRPr="003D0490" w:rsidRDefault="00E06EF8" w:rsidP="00661486">
      <w:pPr>
        <w:pStyle w:val="Sraopastraipa"/>
        <w:ind w:left="504"/>
        <w:rPr>
          <w:color w:val="000000" w:themeColor="text1"/>
        </w:rPr>
      </w:pPr>
      <w:r w:rsidRPr="003D0490">
        <w:rPr>
          <w:color w:val="000000" w:themeColor="text1"/>
        </w:rPr>
        <w:t>8</w:t>
      </w:r>
      <w:r w:rsidR="00166568" w:rsidRPr="003D0490">
        <w:rPr>
          <w:color w:val="000000" w:themeColor="text1"/>
        </w:rPr>
        <w:t>.1. Perkančioji organizacija pirkime netaikys elektroninio aukciono.</w:t>
      </w:r>
      <w:bookmarkStart w:id="28" w:name="_Ref39667303"/>
      <w:bookmarkStart w:id="29" w:name="_Ref39667308"/>
      <w:bookmarkStart w:id="30" w:name="_Toc126333936"/>
    </w:p>
    <w:p w14:paraId="6C8FD9A6" w14:textId="77777777" w:rsidR="00661486" w:rsidRPr="003D0490" w:rsidRDefault="00661486" w:rsidP="00661486">
      <w:pPr>
        <w:rPr>
          <w:b/>
          <w:bCs/>
          <w:color w:val="000000" w:themeColor="text1"/>
        </w:rPr>
      </w:pPr>
    </w:p>
    <w:p w14:paraId="3353EC3A" w14:textId="33B14275" w:rsidR="00661486" w:rsidRPr="003D0490" w:rsidRDefault="00EA001C" w:rsidP="00661486">
      <w:pPr>
        <w:pStyle w:val="Sraopastraipa"/>
        <w:numPr>
          <w:ilvl w:val="0"/>
          <w:numId w:val="7"/>
        </w:numPr>
        <w:rPr>
          <w:b/>
          <w:bCs/>
          <w:color w:val="000000" w:themeColor="text1"/>
        </w:rPr>
      </w:pPr>
      <w:r w:rsidRPr="003D0490">
        <w:rPr>
          <w:b/>
          <w:bCs/>
          <w:color w:val="000000" w:themeColor="text1"/>
        </w:rPr>
        <w:t>P</w:t>
      </w:r>
      <w:r w:rsidR="00014A61" w:rsidRPr="003D0490">
        <w:rPr>
          <w:b/>
          <w:bCs/>
          <w:color w:val="000000" w:themeColor="text1"/>
        </w:rPr>
        <w:t>asiūlymų vertinimas</w:t>
      </w:r>
      <w:bookmarkEnd w:id="26"/>
      <w:bookmarkEnd w:id="27"/>
      <w:bookmarkEnd w:id="28"/>
      <w:bookmarkEnd w:id="29"/>
      <w:bookmarkEnd w:id="30"/>
    </w:p>
    <w:p w14:paraId="50BC7989" w14:textId="26A7C716" w:rsidR="00003A3F" w:rsidRPr="003D0490" w:rsidRDefault="007913C3" w:rsidP="004F053D">
      <w:pPr>
        <w:pStyle w:val="Sraopastraipa"/>
        <w:ind w:left="0" w:firstLine="709"/>
        <w:jc w:val="both"/>
        <w:rPr>
          <w:rFonts w:eastAsia="Calibri"/>
          <w:color w:val="000000" w:themeColor="text1"/>
        </w:rPr>
      </w:pPr>
      <w:r w:rsidRPr="003D0490">
        <w:rPr>
          <w:color w:val="000000" w:themeColor="text1"/>
        </w:rPr>
        <w:t>9</w:t>
      </w:r>
      <w:r w:rsidR="002D470F" w:rsidRPr="003D0490">
        <w:rPr>
          <w:color w:val="000000" w:themeColor="text1"/>
        </w:rPr>
        <w:t xml:space="preserve">.1. </w:t>
      </w:r>
      <w:r w:rsidR="004E71CB" w:rsidRPr="003D0490">
        <w:rPr>
          <w:rFonts w:eastAsia="Calibri"/>
          <w:color w:val="000000" w:themeColor="text1"/>
        </w:rPr>
        <w:t xml:space="preserve">Perkančioji organizacija ekonomiškai naudingiausią pasiūlymą išrenka pagal </w:t>
      </w:r>
      <w:r w:rsidR="00003A3F" w:rsidRPr="003D0490">
        <w:rPr>
          <w:rFonts w:eastAsia="Calibri"/>
          <w:color w:val="000000" w:themeColor="text1"/>
        </w:rPr>
        <w:t>kainos ir kokybės santykį. Duomenys, kuriuos savo pasiūlyme turi pateikti tiekėjas, vertinimo kriterijai ir tvarka, pagal kuria vertinami tiekėjo pateikti duomenys, pateikiama</w:t>
      </w:r>
      <w:r w:rsidR="004E71CB" w:rsidRPr="003D0490">
        <w:rPr>
          <w:rFonts w:eastAsia="Calibri"/>
          <w:color w:val="000000" w:themeColor="text1"/>
        </w:rPr>
        <w:t xml:space="preserve"> </w:t>
      </w:r>
      <w:r w:rsidR="00CE14DF" w:rsidRPr="003D0490">
        <w:rPr>
          <w:rFonts w:eastAsia="Calibri"/>
          <w:color w:val="000000" w:themeColor="text1"/>
        </w:rPr>
        <w:t>specialiųjų p</w:t>
      </w:r>
      <w:r w:rsidR="00551FA7" w:rsidRPr="003D0490">
        <w:rPr>
          <w:rFonts w:eastAsia="Calibri"/>
          <w:color w:val="000000" w:themeColor="text1"/>
        </w:rPr>
        <w:t xml:space="preserve">irkimo </w:t>
      </w:r>
      <w:r w:rsidR="00913029" w:rsidRPr="003D0490">
        <w:rPr>
          <w:rFonts w:eastAsia="Calibri"/>
          <w:color w:val="000000" w:themeColor="text1"/>
        </w:rPr>
        <w:t>sąlygų</w:t>
      </w:r>
      <w:r w:rsidR="00166568" w:rsidRPr="003D0490">
        <w:rPr>
          <w:color w:val="000000" w:themeColor="text1"/>
          <w:shd w:val="clear" w:color="auto" w:fill="FFFFFF"/>
        </w:rPr>
        <w:t>7</w:t>
      </w:r>
      <w:r w:rsidR="00913029" w:rsidRPr="003D0490">
        <w:rPr>
          <w:rFonts w:eastAsia="Calibri"/>
          <w:color w:val="000000" w:themeColor="text1"/>
        </w:rPr>
        <w:t xml:space="preserve"> priede</w:t>
      </w:r>
      <w:r w:rsidR="00090235" w:rsidRPr="003D0490">
        <w:rPr>
          <w:rFonts w:eastAsia="Calibri"/>
          <w:color w:val="000000" w:themeColor="text1"/>
        </w:rPr>
        <w:t>.</w:t>
      </w:r>
      <w:r w:rsidR="00CE14DF" w:rsidRPr="003D0490">
        <w:rPr>
          <w:rFonts w:eastAsia="Calibri"/>
          <w:color w:val="000000" w:themeColor="text1"/>
        </w:rPr>
        <w:t xml:space="preserve"> </w:t>
      </w:r>
    </w:p>
    <w:p w14:paraId="102136D3" w14:textId="5FC4582C" w:rsidR="00D734C6" w:rsidRPr="003D0490" w:rsidRDefault="00D734C6" w:rsidP="009F51D1">
      <w:pPr>
        <w:pStyle w:val="Sraopastraipa"/>
        <w:numPr>
          <w:ilvl w:val="1"/>
          <w:numId w:val="25"/>
        </w:numPr>
        <w:spacing w:line="20" w:lineRule="atLeast"/>
        <w:ind w:left="357" w:firstLine="352"/>
        <w:jc w:val="both"/>
        <w:rPr>
          <w:rFonts w:eastAsiaTheme="minorHAnsi"/>
          <w:bCs/>
          <w:iCs/>
          <w:color w:val="000000" w:themeColor="text1"/>
        </w:rPr>
      </w:pPr>
      <w:r w:rsidRPr="003D0490">
        <w:rPr>
          <w:color w:val="000000" w:themeColor="text1"/>
        </w:rPr>
        <w:t xml:space="preserve">Laimėjusiu </w:t>
      </w:r>
      <w:r w:rsidR="005D7D8C" w:rsidRPr="003D0490">
        <w:rPr>
          <w:color w:val="000000" w:themeColor="text1"/>
        </w:rPr>
        <w:t>pasiūlymu</w:t>
      </w:r>
      <w:r w:rsidRPr="003D0490">
        <w:rPr>
          <w:color w:val="000000" w:themeColor="text1"/>
        </w:rPr>
        <w:t xml:space="preserve"> galės būti pripažintas tik 1 (vienas) </w:t>
      </w:r>
      <w:r w:rsidR="005D7D8C" w:rsidRPr="003D0490">
        <w:rPr>
          <w:color w:val="000000" w:themeColor="text1"/>
        </w:rPr>
        <w:t>ekonomiškai naudingiausias pasiūlymas, esantis pasiūlymų eilės pirmojoje vietoje</w:t>
      </w:r>
      <w:r w:rsidRPr="003D0490">
        <w:rPr>
          <w:color w:val="000000" w:themeColor="text1"/>
        </w:rPr>
        <w:t xml:space="preserve">. </w:t>
      </w:r>
    </w:p>
    <w:p w14:paraId="60FEBC05" w14:textId="10682BEB" w:rsidR="001A25FD" w:rsidRPr="003D0490" w:rsidRDefault="00A9488B" w:rsidP="009F51D1">
      <w:pPr>
        <w:pStyle w:val="Betarp"/>
        <w:numPr>
          <w:ilvl w:val="1"/>
          <w:numId w:val="25"/>
        </w:numPr>
        <w:spacing w:line="20" w:lineRule="atLeast"/>
        <w:ind w:left="0" w:firstLine="710"/>
        <w:contextualSpacing/>
        <w:jc w:val="both"/>
        <w:rPr>
          <w:rFonts w:eastAsiaTheme="minorHAnsi"/>
          <w:bCs/>
          <w:i/>
          <w:iCs/>
          <w:color w:val="000000" w:themeColor="text1"/>
        </w:rPr>
      </w:pPr>
      <w:r w:rsidRPr="003D0490">
        <w:rPr>
          <w:rStyle w:val="cf01"/>
          <w:rFonts w:ascii="Times New Roman" w:hAnsi="Times New Roman" w:cs="Times New Roman"/>
          <w:color w:val="000000" w:themeColor="text1"/>
          <w:sz w:val="24"/>
          <w:szCs w:val="24"/>
        </w:rPr>
        <w:t>Perkančioji organizacija atmes tiekėjo pasiūlymą, jei</w:t>
      </w:r>
      <w:r w:rsidR="00195572" w:rsidRPr="003D0490">
        <w:rPr>
          <w:rStyle w:val="cf01"/>
          <w:rFonts w:ascii="Times New Roman" w:hAnsi="Times New Roman" w:cs="Times New Roman"/>
          <w:color w:val="000000" w:themeColor="text1"/>
          <w:sz w:val="24"/>
          <w:szCs w:val="24"/>
        </w:rPr>
        <w:t xml:space="preserve">gu kartu su pasiūlymu </w:t>
      </w:r>
      <w:r w:rsidR="00B2125E" w:rsidRPr="003D0490">
        <w:rPr>
          <w:rStyle w:val="cf01"/>
          <w:rFonts w:ascii="Times New Roman" w:hAnsi="Times New Roman" w:cs="Times New Roman"/>
          <w:color w:val="000000" w:themeColor="text1"/>
          <w:sz w:val="24"/>
          <w:szCs w:val="24"/>
        </w:rPr>
        <w:t xml:space="preserve">nebus pateikti šie </w:t>
      </w:r>
      <w:r w:rsidR="00277634" w:rsidRPr="003D0490">
        <w:rPr>
          <w:rStyle w:val="cf01"/>
          <w:rFonts w:ascii="Times New Roman" w:hAnsi="Times New Roman" w:cs="Times New Roman"/>
          <w:color w:val="000000" w:themeColor="text1"/>
          <w:sz w:val="24"/>
          <w:szCs w:val="24"/>
        </w:rPr>
        <w:t>p</w:t>
      </w:r>
      <w:r w:rsidR="00B2125E" w:rsidRPr="003D0490">
        <w:rPr>
          <w:rStyle w:val="cf01"/>
          <w:rFonts w:ascii="Times New Roman" w:hAnsi="Times New Roman" w:cs="Times New Roman"/>
          <w:color w:val="000000" w:themeColor="text1"/>
          <w:sz w:val="24"/>
          <w:szCs w:val="24"/>
        </w:rPr>
        <w:t xml:space="preserve">irkimo sąlygose reikalaujami pateikti dokumentai: </w:t>
      </w:r>
      <w:r w:rsidR="002B4119" w:rsidRPr="003D0490">
        <w:rPr>
          <w:rStyle w:val="cf01"/>
          <w:rFonts w:ascii="Times New Roman" w:hAnsi="Times New Roman" w:cs="Times New Roman"/>
          <w:color w:val="000000" w:themeColor="text1"/>
          <w:sz w:val="24"/>
          <w:szCs w:val="24"/>
        </w:rPr>
        <w:t>pasiūlymo forma (6 priedas).</w:t>
      </w:r>
      <w:r w:rsidR="002B4119" w:rsidRPr="003D0490" w:rsidDel="002B4119">
        <w:rPr>
          <w:color w:val="000000" w:themeColor="text1"/>
        </w:rPr>
        <w:t xml:space="preserve"> </w:t>
      </w:r>
    </w:p>
    <w:p w14:paraId="06FB8148" w14:textId="02EFD56E" w:rsidR="003300F2" w:rsidRPr="003D0490" w:rsidRDefault="00FE7908" w:rsidP="009F51D1">
      <w:pPr>
        <w:pStyle w:val="Antrat1"/>
        <w:numPr>
          <w:ilvl w:val="0"/>
          <w:numId w:val="25"/>
        </w:numPr>
        <w:tabs>
          <w:tab w:val="left" w:pos="567"/>
        </w:tabs>
        <w:spacing w:line="20" w:lineRule="atLeast"/>
        <w:contextualSpacing/>
        <w:rPr>
          <w:rFonts w:ascii="Times New Roman" w:hAnsi="Times New Roman" w:cs="Times New Roman"/>
          <w:color w:val="000000" w:themeColor="text1"/>
        </w:rPr>
      </w:pPr>
      <w:bookmarkStart w:id="31" w:name="_Ref39425999"/>
      <w:bookmarkStart w:id="32" w:name="_Ref39426005"/>
      <w:bookmarkStart w:id="33" w:name="_Toc126333937"/>
      <w:r w:rsidRPr="003D0490">
        <w:rPr>
          <w:rFonts w:ascii="Times New Roman" w:hAnsi="Times New Roman" w:cs="Times New Roman"/>
          <w:color w:val="000000" w:themeColor="text1"/>
        </w:rPr>
        <w:t>S</w:t>
      </w:r>
      <w:r w:rsidR="00281735" w:rsidRPr="003D0490">
        <w:rPr>
          <w:rFonts w:ascii="Times New Roman" w:hAnsi="Times New Roman" w:cs="Times New Roman"/>
          <w:color w:val="000000" w:themeColor="text1"/>
        </w:rPr>
        <w:t>utarties sudarymas</w:t>
      </w:r>
      <w:bookmarkEnd w:id="31"/>
      <w:bookmarkEnd w:id="32"/>
      <w:bookmarkEnd w:id="33"/>
    </w:p>
    <w:p w14:paraId="27CAEFF7" w14:textId="6FDA570A" w:rsidR="00F57665" w:rsidRPr="003D0490" w:rsidRDefault="00790EAA" w:rsidP="127DD6E8">
      <w:pPr>
        <w:pStyle w:val="Sraopastraipa"/>
        <w:ind w:left="0" w:firstLine="567"/>
        <w:jc w:val="both"/>
        <w:rPr>
          <w:color w:val="000000" w:themeColor="text1"/>
        </w:rPr>
      </w:pPr>
      <w:r w:rsidRPr="003D0490">
        <w:rPr>
          <w:color w:val="000000" w:themeColor="text1"/>
        </w:rPr>
        <w:t xml:space="preserve">10.1. </w:t>
      </w:r>
      <w:r w:rsidR="00F57665" w:rsidRPr="003D0490">
        <w:rPr>
          <w:color w:val="000000" w:themeColor="text1"/>
        </w:rPr>
        <w:t>Ši pirkimo procedūra atliekama siekiant sudaryti sutartį</w:t>
      </w:r>
      <w:r w:rsidR="009A7D11" w:rsidRPr="003D0490">
        <w:rPr>
          <w:color w:val="000000" w:themeColor="text1"/>
        </w:rPr>
        <w:t xml:space="preserve"> su tiekėju, kurio pasiūlymas</w:t>
      </w:r>
      <w:r w:rsidR="007B12FF" w:rsidRPr="003D0490">
        <w:rPr>
          <w:color w:val="000000" w:themeColor="text1"/>
        </w:rPr>
        <w:t xml:space="preserve">, vadovaujantis </w:t>
      </w:r>
      <w:r w:rsidR="008F4194" w:rsidRPr="003D0490">
        <w:rPr>
          <w:color w:val="000000" w:themeColor="text1"/>
        </w:rPr>
        <w:t>p</w:t>
      </w:r>
      <w:r w:rsidR="007B12FF" w:rsidRPr="003D0490">
        <w:rPr>
          <w:color w:val="000000" w:themeColor="text1"/>
        </w:rPr>
        <w:t xml:space="preserve">irkimo </w:t>
      </w:r>
      <w:r w:rsidR="00207E40" w:rsidRPr="003D0490">
        <w:rPr>
          <w:color w:val="000000" w:themeColor="text1"/>
        </w:rPr>
        <w:t>sąlygose</w:t>
      </w:r>
      <w:r w:rsidR="007B12FF" w:rsidRPr="003D0490">
        <w:rPr>
          <w:color w:val="000000" w:themeColor="text1"/>
        </w:rPr>
        <w:t xml:space="preserve"> nustatyta tvarka</w:t>
      </w:r>
      <w:r w:rsidR="0023505D" w:rsidRPr="003D0490">
        <w:rPr>
          <w:color w:val="000000" w:themeColor="text1"/>
        </w:rPr>
        <w:t>,</w:t>
      </w:r>
      <w:r w:rsidR="009A7D11" w:rsidRPr="003D0490">
        <w:rPr>
          <w:color w:val="000000" w:themeColor="text1"/>
        </w:rPr>
        <w:t xml:space="preserve"> bus pripažintas laimėjęs</w:t>
      </w:r>
      <w:r w:rsidR="002B4119" w:rsidRPr="003D0490">
        <w:rPr>
          <w:color w:val="000000" w:themeColor="text1"/>
        </w:rPr>
        <w:t xml:space="preserve">. </w:t>
      </w:r>
      <w:r w:rsidR="004B2DE4" w:rsidRPr="003D0490">
        <w:rPr>
          <w:color w:val="000000" w:themeColor="text1"/>
        </w:rPr>
        <w:t xml:space="preserve">Sutarties sąlygos pateikiamos </w:t>
      </w:r>
      <w:r w:rsidR="007A5D9C" w:rsidRPr="003D0490">
        <w:rPr>
          <w:color w:val="000000" w:themeColor="text1"/>
        </w:rPr>
        <w:t>P</w:t>
      </w:r>
      <w:r w:rsidR="00551FA7" w:rsidRPr="003D0490">
        <w:rPr>
          <w:color w:val="000000" w:themeColor="text1"/>
        </w:rPr>
        <w:t xml:space="preserve">irkimo </w:t>
      </w:r>
      <w:r w:rsidR="00D86901" w:rsidRPr="003D0490">
        <w:rPr>
          <w:color w:val="000000" w:themeColor="text1"/>
        </w:rPr>
        <w:t>sąlygų</w:t>
      </w:r>
      <w:r w:rsidR="002B4119" w:rsidRPr="003D0490">
        <w:rPr>
          <w:color w:val="000000" w:themeColor="text1"/>
        </w:rPr>
        <w:t xml:space="preserve"> 10</w:t>
      </w:r>
      <w:r w:rsidR="00D86901" w:rsidRPr="003D0490">
        <w:rPr>
          <w:color w:val="000000" w:themeColor="text1"/>
        </w:rPr>
        <w:t xml:space="preserve"> priede „Sutarties projektas“</w:t>
      </w:r>
      <w:r w:rsidR="004B2DE4" w:rsidRPr="003D0490">
        <w:rPr>
          <w:color w:val="000000" w:themeColor="text1"/>
        </w:rPr>
        <w:t>.</w:t>
      </w:r>
    </w:p>
    <w:p w14:paraId="1640F94B" w14:textId="22D0FB56" w:rsidR="00640DBD" w:rsidRPr="003D0490" w:rsidRDefault="00640DBD" w:rsidP="009F51D1">
      <w:pPr>
        <w:pStyle w:val="Antrat1"/>
        <w:numPr>
          <w:ilvl w:val="0"/>
          <w:numId w:val="25"/>
        </w:numPr>
        <w:tabs>
          <w:tab w:val="left" w:pos="567"/>
        </w:tabs>
        <w:spacing w:line="20" w:lineRule="atLeast"/>
        <w:contextualSpacing/>
        <w:jc w:val="both"/>
        <w:rPr>
          <w:rFonts w:ascii="Times New Roman" w:hAnsi="Times New Roman" w:cs="Times New Roman"/>
          <w:b w:val="0"/>
          <w:bCs w:val="0"/>
          <w:color w:val="000000" w:themeColor="text1"/>
        </w:rPr>
      </w:pPr>
      <w:bookmarkStart w:id="34" w:name="_Toc126333938"/>
      <w:bookmarkEnd w:id="2"/>
      <w:r w:rsidRPr="003D0490">
        <w:rPr>
          <w:rFonts w:ascii="Times New Roman" w:hAnsi="Times New Roman" w:cs="Times New Roman"/>
          <w:color w:val="000000" w:themeColor="text1"/>
        </w:rPr>
        <w:t>Kitos sąlygos</w:t>
      </w:r>
      <w:bookmarkEnd w:id="34"/>
    </w:p>
    <w:p w14:paraId="7EA876E7" w14:textId="77777777" w:rsidR="002B4119" w:rsidRPr="003D0490" w:rsidRDefault="002B4119" w:rsidP="002B4119">
      <w:pPr>
        <w:pStyle w:val="Sraopastraipa"/>
        <w:shd w:val="clear" w:color="auto" w:fill="FFFFFF"/>
        <w:ind w:left="444"/>
        <w:jc w:val="both"/>
        <w:rPr>
          <w:i/>
          <w:iCs/>
          <w:color w:val="000000" w:themeColor="text1"/>
        </w:rPr>
      </w:pPr>
      <w:r w:rsidRPr="003D0490">
        <w:rPr>
          <w:i/>
          <w:iCs/>
          <w:color w:val="000000" w:themeColor="text1"/>
        </w:rPr>
        <w:t>netaikomos</w:t>
      </w:r>
    </w:p>
    <w:p w14:paraId="28DF579A" w14:textId="65F4F28F" w:rsidR="00D43E2A" w:rsidRPr="003D0490" w:rsidRDefault="00D43E2A" w:rsidP="00501215">
      <w:pPr>
        <w:shd w:val="clear" w:color="auto" w:fill="FFFFFF"/>
        <w:jc w:val="both"/>
        <w:rPr>
          <w:i/>
          <w:iCs/>
          <w:color w:val="000000" w:themeColor="text1"/>
        </w:rPr>
      </w:pPr>
    </w:p>
    <w:p w14:paraId="7881FCAE" w14:textId="77777777" w:rsidR="00C87AB8" w:rsidRPr="003D0490" w:rsidRDefault="008D704D" w:rsidP="00C87AB8">
      <w:pPr>
        <w:shd w:val="clear" w:color="auto" w:fill="FFFFFF"/>
        <w:jc w:val="center"/>
        <w:rPr>
          <w:rFonts w:eastAsia="Calibri"/>
          <w:color w:val="000000" w:themeColor="text1"/>
        </w:rPr>
        <w:sectPr w:rsidR="00C87AB8" w:rsidRPr="003D0490"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3D0490">
        <w:rPr>
          <w:rFonts w:eastAsia="Calibri"/>
          <w:color w:val="000000" w:themeColor="text1"/>
        </w:rPr>
        <w:t>__________</w:t>
      </w:r>
    </w:p>
    <w:p w14:paraId="3E715F3F" w14:textId="77777777" w:rsidR="00F50C31" w:rsidRPr="003D0490" w:rsidRDefault="00F50C31" w:rsidP="00F50C31">
      <w:pPr>
        <w:pStyle w:val="Antrat1"/>
        <w:spacing w:before="0" w:after="0"/>
        <w:jc w:val="right"/>
        <w:rPr>
          <w:rFonts w:ascii="Times New Roman" w:hAnsi="Times New Roman" w:cs="Times New Roman"/>
          <w:color w:val="000000" w:themeColor="text1"/>
        </w:rPr>
      </w:pPr>
      <w:r w:rsidRPr="003D0490">
        <w:rPr>
          <w:rFonts w:ascii="Times New Roman" w:hAnsi="Times New Roman" w:cs="Times New Roman"/>
          <w:color w:val="000000" w:themeColor="text1"/>
        </w:rPr>
        <w:lastRenderedPageBreak/>
        <w:t>Pirkimo sąlygų 1 priedas „Terminai“</w:t>
      </w:r>
    </w:p>
    <w:p w14:paraId="1E5FCBDB" w14:textId="77777777" w:rsidR="00F50C31" w:rsidRPr="003D0490" w:rsidRDefault="00F50C31" w:rsidP="00F50C31">
      <w:pPr>
        <w:shd w:val="clear" w:color="auto" w:fill="FFFFFF"/>
        <w:jc w:val="right"/>
        <w:rPr>
          <w:rFonts w:eastAsia="Calibri"/>
          <w:color w:val="000000" w:themeColor="text1"/>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3D0490" w14:paraId="0EF07B8D" w14:textId="77777777" w:rsidTr="005E3F70">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C1C4D79" w14:textId="77777777" w:rsidR="00F50C31" w:rsidRPr="003D0490" w:rsidRDefault="00F50C31" w:rsidP="00661486">
            <w:pPr>
              <w:rPr>
                <w:b/>
                <w:bCs/>
                <w:color w:val="000000" w:themeColor="text1"/>
              </w:rPr>
            </w:pPr>
            <w:r w:rsidRPr="003D0490">
              <w:rPr>
                <w:b/>
                <w:bCs/>
                <w:color w:val="000000" w:themeColor="text1"/>
              </w:rPr>
              <w:t>Eil.Nr.</w:t>
            </w:r>
          </w:p>
        </w:tc>
        <w:tc>
          <w:tcPr>
            <w:tcW w:w="250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4D50EA5" w14:textId="77777777" w:rsidR="00F50C31" w:rsidRPr="003D0490" w:rsidRDefault="00F50C31" w:rsidP="00661486">
            <w:pPr>
              <w:rPr>
                <w:b/>
                <w:bCs/>
                <w:color w:val="000000" w:themeColor="text1"/>
              </w:rPr>
            </w:pPr>
            <w:r w:rsidRPr="003D0490">
              <w:rPr>
                <w:b/>
                <w:bCs/>
                <w:color w:val="000000" w:themeColor="text1"/>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C9FBB2A" w14:textId="77777777" w:rsidR="00F50C31" w:rsidRPr="003D0490" w:rsidRDefault="00F50C31" w:rsidP="00661486">
            <w:pPr>
              <w:rPr>
                <w:b/>
                <w:color w:val="000000" w:themeColor="text1"/>
              </w:rPr>
            </w:pPr>
            <w:r w:rsidRPr="003D0490">
              <w:rPr>
                <w:b/>
                <w:color w:val="000000" w:themeColor="text1"/>
              </w:rPr>
              <w:t>DATA/DIENŲ SKAIČIUS/ LAIKAS</w:t>
            </w:r>
          </w:p>
          <w:p w14:paraId="56DC1153" w14:textId="77777777" w:rsidR="00F50C31" w:rsidRPr="003D0490" w:rsidRDefault="00F50C31" w:rsidP="00661486">
            <w:pPr>
              <w:rPr>
                <w:color w:val="000000" w:themeColor="text1"/>
              </w:rPr>
            </w:pPr>
            <w:r w:rsidRPr="003D0490">
              <w:rPr>
                <w:color w:val="000000" w:themeColor="text1"/>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391798A" w14:textId="77777777" w:rsidR="00F50C31" w:rsidRPr="003D0490" w:rsidRDefault="00F50C31" w:rsidP="00661486">
            <w:pPr>
              <w:rPr>
                <w:b/>
                <w:color w:val="000000" w:themeColor="text1"/>
              </w:rPr>
            </w:pPr>
            <w:r w:rsidRPr="003D0490">
              <w:rPr>
                <w:b/>
                <w:color w:val="000000" w:themeColor="text1"/>
              </w:rPr>
              <w:t>PASTABOS</w:t>
            </w:r>
          </w:p>
        </w:tc>
      </w:tr>
      <w:tr w:rsidR="00F50C31" w:rsidRPr="003D0490"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AC09096" w14:textId="77777777" w:rsidR="00F50C31" w:rsidRPr="003D0490" w:rsidRDefault="00F50C31" w:rsidP="00661486">
            <w:pPr>
              <w:keepNext/>
              <w:rPr>
                <w:bCs/>
                <w:color w:val="000000" w:themeColor="text1"/>
              </w:rPr>
            </w:pPr>
            <w:r w:rsidRPr="003D0490">
              <w:rPr>
                <w:bCs/>
                <w:color w:val="000000" w:themeColor="text1"/>
              </w:rPr>
              <w:t>1.</w:t>
            </w:r>
          </w:p>
        </w:tc>
        <w:tc>
          <w:tcPr>
            <w:tcW w:w="2500" w:type="dxa"/>
            <w:tcBorders>
              <w:top w:val="single" w:sz="4" w:space="0" w:color="000000"/>
              <w:left w:val="single" w:sz="4" w:space="0" w:color="000000"/>
              <w:bottom w:val="single" w:sz="4" w:space="0" w:color="000000"/>
              <w:right w:val="single" w:sz="4" w:space="0" w:color="000000"/>
            </w:tcBorders>
          </w:tcPr>
          <w:p w14:paraId="0877A575" w14:textId="77777777" w:rsidR="00F50C31" w:rsidRPr="003D0490" w:rsidRDefault="00F50C31" w:rsidP="00661486">
            <w:pPr>
              <w:keepNext/>
              <w:rPr>
                <w:color w:val="000000" w:themeColor="text1"/>
              </w:rPr>
            </w:pPr>
            <w:r w:rsidRPr="003D0490">
              <w:rPr>
                <w:bCs/>
                <w:color w:val="000000" w:themeColor="text1"/>
              </w:rPr>
              <w:t>Pasiūlymų pateikimo terminas</w:t>
            </w:r>
          </w:p>
        </w:tc>
        <w:tc>
          <w:tcPr>
            <w:tcW w:w="3558" w:type="dxa"/>
            <w:tcBorders>
              <w:top w:val="single" w:sz="4" w:space="0" w:color="000000"/>
              <w:left w:val="single" w:sz="4" w:space="0" w:color="000000"/>
              <w:bottom w:val="single" w:sz="4" w:space="0" w:color="000000"/>
              <w:right w:val="single" w:sz="4" w:space="0" w:color="000000"/>
            </w:tcBorders>
          </w:tcPr>
          <w:p w14:paraId="7113409C" w14:textId="43ACF149" w:rsidR="00F50C31" w:rsidRPr="003D0490" w:rsidRDefault="00661486" w:rsidP="00661486">
            <w:pPr>
              <w:rPr>
                <w:color w:val="000000" w:themeColor="text1"/>
              </w:rPr>
            </w:pPr>
            <w:r w:rsidRPr="003D0490">
              <w:rPr>
                <w:color w:val="000000" w:themeColor="text1"/>
              </w:rPr>
              <w:t>N</w:t>
            </w:r>
            <w:r w:rsidR="00F50C31" w:rsidRPr="003D0490">
              <w:rPr>
                <w:color w:val="000000" w:themeColor="text1"/>
              </w:rPr>
              <w:t xml:space="preserve">urodytas skelbime </w:t>
            </w:r>
          </w:p>
        </w:tc>
        <w:tc>
          <w:tcPr>
            <w:tcW w:w="2886" w:type="dxa"/>
            <w:tcBorders>
              <w:top w:val="single" w:sz="4" w:space="0" w:color="000000"/>
              <w:left w:val="single" w:sz="4" w:space="0" w:color="000000"/>
              <w:bottom w:val="single" w:sz="4" w:space="0" w:color="000000"/>
              <w:right w:val="single" w:sz="4" w:space="0" w:color="000000"/>
            </w:tcBorders>
          </w:tcPr>
          <w:p w14:paraId="0AA288FA" w14:textId="77777777" w:rsidR="00F50C31" w:rsidRPr="003D0490" w:rsidRDefault="00F50C31" w:rsidP="00661486">
            <w:pPr>
              <w:rPr>
                <w:iCs/>
                <w:color w:val="000000" w:themeColor="text1"/>
              </w:rPr>
            </w:pPr>
            <w:r w:rsidRPr="003D0490">
              <w:rPr>
                <w:color w:val="000000" w:themeColor="text1"/>
              </w:rPr>
              <w:t>Perkančioji organizacija turi teisę pratęsti pasiūlymų pateikimo terminą.</w:t>
            </w:r>
          </w:p>
        </w:tc>
      </w:tr>
      <w:tr w:rsidR="00F50C31" w:rsidRPr="003D0490"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DAC49A1" w14:textId="77777777" w:rsidR="00F50C31" w:rsidRPr="003D0490" w:rsidRDefault="00F50C31" w:rsidP="00661486">
            <w:pPr>
              <w:keepNext/>
              <w:rPr>
                <w:bCs/>
                <w:color w:val="000000" w:themeColor="text1"/>
              </w:rPr>
            </w:pPr>
            <w:r w:rsidRPr="003D0490">
              <w:rPr>
                <w:bCs/>
                <w:color w:val="000000" w:themeColor="text1"/>
              </w:rPr>
              <w:t>2.</w:t>
            </w:r>
          </w:p>
        </w:tc>
        <w:tc>
          <w:tcPr>
            <w:tcW w:w="2500" w:type="dxa"/>
            <w:tcBorders>
              <w:top w:val="single" w:sz="4" w:space="0" w:color="000000"/>
              <w:left w:val="single" w:sz="4" w:space="0" w:color="000000"/>
              <w:bottom w:val="single" w:sz="4" w:space="0" w:color="000000"/>
              <w:right w:val="single" w:sz="4" w:space="0" w:color="000000"/>
            </w:tcBorders>
          </w:tcPr>
          <w:p w14:paraId="15916F4C" w14:textId="77777777" w:rsidR="00F50C31" w:rsidRPr="003D0490" w:rsidRDefault="00F50C31" w:rsidP="00661486">
            <w:pPr>
              <w:keepNext/>
              <w:rPr>
                <w:color w:val="000000" w:themeColor="text1"/>
              </w:rPr>
            </w:pPr>
            <w:r w:rsidRPr="003D0490">
              <w:rPr>
                <w:color w:val="000000" w:themeColor="text1"/>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tcPr>
          <w:p w14:paraId="076766DE" w14:textId="77777777" w:rsidR="00F50C31" w:rsidRPr="003D0490" w:rsidRDefault="00F50C31" w:rsidP="00661486">
            <w:pPr>
              <w:rPr>
                <w:color w:val="000000" w:themeColor="text1"/>
              </w:rPr>
            </w:pPr>
            <w:r w:rsidRPr="003D0490">
              <w:rPr>
                <w:color w:val="000000" w:themeColor="text1"/>
              </w:rPr>
              <w:t>Pradedamas ne anksčiau nei po 30 minučių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tcPr>
          <w:p w14:paraId="24E2053A" w14:textId="77777777" w:rsidR="00F50C31" w:rsidRPr="003D0490" w:rsidRDefault="00F50C31" w:rsidP="00661486">
            <w:pPr>
              <w:rPr>
                <w:iCs/>
                <w:color w:val="000000" w:themeColor="text1"/>
              </w:rPr>
            </w:pPr>
          </w:p>
        </w:tc>
      </w:tr>
      <w:tr w:rsidR="00F50C31" w:rsidRPr="003D0490"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0640550" w14:textId="77777777" w:rsidR="00F50C31" w:rsidRPr="003D0490" w:rsidRDefault="00F50C31" w:rsidP="00661486">
            <w:pPr>
              <w:keepNext/>
              <w:rPr>
                <w:bCs/>
                <w:color w:val="000000" w:themeColor="text1"/>
              </w:rPr>
            </w:pPr>
            <w:r w:rsidRPr="003D0490">
              <w:rPr>
                <w:bCs/>
                <w:color w:val="000000" w:themeColor="text1"/>
              </w:rPr>
              <w:t>3.</w:t>
            </w:r>
          </w:p>
        </w:tc>
        <w:tc>
          <w:tcPr>
            <w:tcW w:w="2500" w:type="dxa"/>
            <w:tcBorders>
              <w:top w:val="single" w:sz="4" w:space="0" w:color="000000"/>
              <w:left w:val="single" w:sz="4" w:space="0" w:color="000000"/>
              <w:bottom w:val="single" w:sz="4" w:space="0" w:color="000000"/>
              <w:right w:val="single" w:sz="4" w:space="0" w:color="000000"/>
            </w:tcBorders>
          </w:tcPr>
          <w:p w14:paraId="082C97CC" w14:textId="77777777" w:rsidR="00F50C31" w:rsidRPr="003D0490" w:rsidRDefault="00F50C31" w:rsidP="00661486">
            <w:pPr>
              <w:keepNext/>
              <w:rPr>
                <w:bCs/>
                <w:color w:val="000000" w:themeColor="text1"/>
              </w:rPr>
            </w:pPr>
            <w:r w:rsidRPr="003D0490">
              <w:rPr>
                <w:color w:val="000000" w:themeColor="text1"/>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tcPr>
          <w:p w14:paraId="31C81665" w14:textId="77777777" w:rsidR="00F50C31" w:rsidRPr="003D0490" w:rsidRDefault="00F50C31" w:rsidP="00661486">
            <w:pPr>
              <w:rPr>
                <w:color w:val="000000" w:themeColor="text1"/>
              </w:rPr>
            </w:pPr>
            <w:r w:rsidRPr="003D0490">
              <w:rPr>
                <w:color w:val="000000" w:themeColor="text1"/>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640FFDC0" w14:textId="77777777" w:rsidR="00F50C31" w:rsidRPr="003D0490" w:rsidRDefault="00F50C31" w:rsidP="00661486">
            <w:pPr>
              <w:rPr>
                <w:iCs/>
                <w:color w:val="000000" w:themeColor="text1"/>
              </w:rPr>
            </w:pPr>
          </w:p>
        </w:tc>
      </w:tr>
      <w:tr w:rsidR="00F50C31" w:rsidRPr="003D0490"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4BA272F4" w14:textId="77777777" w:rsidR="00F50C31" w:rsidRPr="003D0490" w:rsidRDefault="00F50C31" w:rsidP="00661486">
            <w:pPr>
              <w:pStyle w:val="Sraopastraipa"/>
              <w:numPr>
                <w:ilvl w:val="0"/>
                <w:numId w:val="10"/>
              </w:numPr>
              <w:suppressAutoHyphens/>
              <w:rPr>
                <w:bCs/>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3220D8FA" w14:textId="77777777" w:rsidR="00F50C31" w:rsidRPr="003D0490" w:rsidRDefault="00F50C31" w:rsidP="00661486">
            <w:pPr>
              <w:rPr>
                <w:color w:val="000000" w:themeColor="text1"/>
              </w:rPr>
            </w:pPr>
            <w:r w:rsidRPr="003D0490">
              <w:rPr>
                <w:color w:val="000000" w:themeColor="text1"/>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tcPr>
          <w:p w14:paraId="3130BC99" w14:textId="77777777" w:rsidR="00F50C31" w:rsidRPr="003D0490" w:rsidRDefault="00F50C31" w:rsidP="00661486">
            <w:pPr>
              <w:rPr>
                <w:color w:val="000000" w:themeColor="text1"/>
              </w:rPr>
            </w:pPr>
            <w:r w:rsidRPr="003D0490">
              <w:rPr>
                <w:color w:val="000000" w:themeColor="text1"/>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35C001E4" w14:textId="77777777" w:rsidR="00F50C31" w:rsidRPr="003D0490" w:rsidRDefault="00F50C31" w:rsidP="00661486">
            <w:pPr>
              <w:rPr>
                <w:color w:val="000000" w:themeColor="text1"/>
              </w:rPr>
            </w:pPr>
          </w:p>
        </w:tc>
      </w:tr>
      <w:tr w:rsidR="00F50C31" w:rsidRPr="003D0490"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2531BE42" w14:textId="77777777" w:rsidR="00F50C31" w:rsidRPr="003D0490" w:rsidRDefault="00F50C31" w:rsidP="00661486">
            <w:pPr>
              <w:pStyle w:val="Sraopastraipa"/>
              <w:numPr>
                <w:ilvl w:val="0"/>
                <w:numId w:val="10"/>
              </w:numPr>
              <w:suppressAutoHyphens/>
              <w:rPr>
                <w:bCs/>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005CAD44" w14:textId="77777777" w:rsidR="00F50C31" w:rsidRPr="003D0490" w:rsidRDefault="00F50C31" w:rsidP="00661486">
            <w:pPr>
              <w:rPr>
                <w:color w:val="000000" w:themeColor="text1"/>
              </w:rPr>
            </w:pPr>
            <w:r w:rsidRPr="003D0490">
              <w:rPr>
                <w:color w:val="000000" w:themeColor="text1"/>
              </w:rPr>
              <w:t>Objekto apžiūra bus vykdoma:</w:t>
            </w:r>
          </w:p>
        </w:tc>
        <w:tc>
          <w:tcPr>
            <w:tcW w:w="3558" w:type="dxa"/>
            <w:tcBorders>
              <w:top w:val="single" w:sz="4" w:space="0" w:color="000000"/>
              <w:left w:val="single" w:sz="4" w:space="0" w:color="000000"/>
              <w:bottom w:val="single" w:sz="4" w:space="0" w:color="000000"/>
              <w:right w:val="single" w:sz="4" w:space="0" w:color="000000"/>
            </w:tcBorders>
          </w:tcPr>
          <w:p w14:paraId="7E6FC185" w14:textId="77777777" w:rsidR="00F50C31" w:rsidRPr="003D0490" w:rsidRDefault="00F50C31" w:rsidP="00661486">
            <w:pPr>
              <w:rPr>
                <w:iCs/>
                <w:color w:val="000000" w:themeColor="text1"/>
              </w:rPr>
            </w:pPr>
            <w:r w:rsidRPr="003D0490">
              <w:rPr>
                <w:iCs/>
                <w:color w:val="000000" w:themeColor="text1"/>
              </w:rPr>
              <w:t>NETAIKOMA</w:t>
            </w:r>
          </w:p>
        </w:tc>
        <w:tc>
          <w:tcPr>
            <w:tcW w:w="2886" w:type="dxa"/>
            <w:tcBorders>
              <w:top w:val="single" w:sz="4" w:space="0" w:color="000000"/>
              <w:left w:val="single" w:sz="4" w:space="0" w:color="000000"/>
              <w:bottom w:val="single" w:sz="4" w:space="0" w:color="000000"/>
              <w:right w:val="single" w:sz="4" w:space="0" w:color="000000"/>
            </w:tcBorders>
          </w:tcPr>
          <w:p w14:paraId="206017E3" w14:textId="77777777" w:rsidR="00F50C31" w:rsidRPr="003D0490" w:rsidRDefault="00F50C31" w:rsidP="00661486">
            <w:pPr>
              <w:rPr>
                <w:color w:val="000000" w:themeColor="text1"/>
              </w:rPr>
            </w:pPr>
          </w:p>
        </w:tc>
      </w:tr>
      <w:tr w:rsidR="00F50C31" w:rsidRPr="003D0490"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083F06D" w14:textId="77777777" w:rsidR="00F50C31" w:rsidRPr="003D0490" w:rsidRDefault="00F50C31" w:rsidP="00661486">
            <w:pPr>
              <w:pStyle w:val="Sraopastraipa"/>
              <w:numPr>
                <w:ilvl w:val="0"/>
                <w:numId w:val="10"/>
              </w:numPr>
              <w:suppressAutoHyphens/>
              <w:rPr>
                <w:bCs/>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10AB79AA" w14:textId="77777777" w:rsidR="00F50C31" w:rsidRPr="003D0490" w:rsidRDefault="00F50C31" w:rsidP="00661486">
            <w:pPr>
              <w:rPr>
                <w:color w:val="000000" w:themeColor="text1"/>
              </w:rPr>
            </w:pPr>
            <w:r w:rsidRPr="003D0490">
              <w:rPr>
                <w:color w:val="000000" w:themeColor="text1"/>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tcPr>
          <w:p w14:paraId="1D67302C" w14:textId="77777777" w:rsidR="00F50C31" w:rsidRPr="003D0490" w:rsidRDefault="00F50C31" w:rsidP="00661486">
            <w:pPr>
              <w:rPr>
                <w:iCs/>
                <w:color w:val="000000" w:themeColor="text1"/>
              </w:rPr>
            </w:pPr>
            <w:r w:rsidRPr="003D0490">
              <w:rPr>
                <w:iCs/>
                <w:color w:val="000000" w:themeColor="text1"/>
              </w:rPr>
              <w:t>NETAIKOMA</w:t>
            </w:r>
          </w:p>
        </w:tc>
        <w:tc>
          <w:tcPr>
            <w:tcW w:w="2886" w:type="dxa"/>
            <w:tcBorders>
              <w:top w:val="single" w:sz="4" w:space="0" w:color="000000"/>
              <w:left w:val="single" w:sz="4" w:space="0" w:color="000000"/>
              <w:bottom w:val="single" w:sz="4" w:space="0" w:color="000000"/>
              <w:right w:val="single" w:sz="4" w:space="0" w:color="000000"/>
            </w:tcBorders>
          </w:tcPr>
          <w:p w14:paraId="1AAFD16B" w14:textId="77777777" w:rsidR="00F50C31" w:rsidRPr="003D0490" w:rsidRDefault="00F50C31" w:rsidP="00661486">
            <w:pPr>
              <w:rPr>
                <w:color w:val="000000" w:themeColor="text1"/>
              </w:rPr>
            </w:pPr>
          </w:p>
        </w:tc>
      </w:tr>
      <w:tr w:rsidR="00F50C31" w:rsidRPr="003D0490"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8D60C7C" w14:textId="77777777" w:rsidR="00F50C31" w:rsidRPr="003D0490" w:rsidRDefault="00F50C31" w:rsidP="009F51D1">
            <w:pPr>
              <w:pStyle w:val="Sraopastraipa"/>
              <w:numPr>
                <w:ilvl w:val="0"/>
                <w:numId w:val="10"/>
              </w:numPr>
              <w:suppressAutoHyphens/>
              <w:rPr>
                <w:bCs/>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76A9E050" w14:textId="77777777" w:rsidR="00F50C31" w:rsidRPr="003D0490" w:rsidRDefault="00F50C31" w:rsidP="00661486">
            <w:pPr>
              <w:rPr>
                <w:color w:val="000000" w:themeColor="text1"/>
              </w:rPr>
            </w:pPr>
            <w:r w:rsidRPr="003D0490">
              <w:rPr>
                <w:color w:val="000000" w:themeColor="text1"/>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tcPr>
          <w:p w14:paraId="6E0F5326" w14:textId="77777777" w:rsidR="00F50C31" w:rsidRPr="003D0490" w:rsidRDefault="00F50C31" w:rsidP="00661486">
            <w:pPr>
              <w:pStyle w:val="Body2"/>
              <w:spacing w:after="0"/>
              <w:ind w:firstLine="0"/>
              <w:rPr>
                <w:rFonts w:cs="Times New Roman"/>
                <w:color w:val="000000" w:themeColor="text1"/>
                <w:sz w:val="24"/>
                <w:szCs w:val="24"/>
                <w:lang w:val="lt-LT"/>
              </w:rPr>
            </w:pPr>
            <w:r w:rsidRPr="003D0490">
              <w:rPr>
                <w:rFonts w:cs="Times New Roman"/>
                <w:color w:val="000000" w:themeColor="text1"/>
                <w:sz w:val="24"/>
                <w:szCs w:val="24"/>
                <w:lang w:val="lt-LT"/>
              </w:rPr>
              <w:t>NETAIKOMA</w:t>
            </w:r>
          </w:p>
          <w:p w14:paraId="5CF5BCD5" w14:textId="77777777" w:rsidR="00F50C31" w:rsidRPr="003D0490" w:rsidRDefault="00F50C31" w:rsidP="0080499E">
            <w:pPr>
              <w:rPr>
                <w:iCs/>
                <w:color w:val="000000" w:themeColor="text1"/>
              </w:rPr>
            </w:pPr>
          </w:p>
        </w:tc>
        <w:tc>
          <w:tcPr>
            <w:tcW w:w="2886" w:type="dxa"/>
            <w:tcBorders>
              <w:top w:val="single" w:sz="4" w:space="0" w:color="000000"/>
              <w:left w:val="single" w:sz="4" w:space="0" w:color="000000"/>
              <w:bottom w:val="single" w:sz="4" w:space="0" w:color="000000"/>
              <w:right w:val="single" w:sz="4" w:space="0" w:color="000000"/>
            </w:tcBorders>
          </w:tcPr>
          <w:p w14:paraId="5A5A2419" w14:textId="77777777" w:rsidR="00F50C31" w:rsidRPr="003D0490" w:rsidRDefault="00F50C31" w:rsidP="0080499E">
            <w:pPr>
              <w:rPr>
                <w:color w:val="000000" w:themeColor="text1"/>
              </w:rPr>
            </w:pPr>
          </w:p>
        </w:tc>
      </w:tr>
      <w:tr w:rsidR="00F50C31" w:rsidRPr="003D0490"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435AA64A" w14:textId="77777777" w:rsidR="00F50C31" w:rsidRPr="003D0490" w:rsidRDefault="00F50C31" w:rsidP="009F51D1">
            <w:pPr>
              <w:pStyle w:val="Sraopastraipa"/>
              <w:numPr>
                <w:ilvl w:val="0"/>
                <w:numId w:val="10"/>
              </w:numPr>
              <w:suppressAutoHyphens/>
              <w:rPr>
                <w:bCs/>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07AA44CB" w14:textId="77777777" w:rsidR="00F50C31" w:rsidRPr="003D0490" w:rsidRDefault="00F50C31" w:rsidP="00661486">
            <w:pPr>
              <w:rPr>
                <w:bCs/>
                <w:color w:val="000000" w:themeColor="text1"/>
              </w:rPr>
            </w:pPr>
            <w:r w:rsidRPr="003D0490">
              <w:rPr>
                <w:bCs/>
                <w:color w:val="000000" w:themeColor="text1"/>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tcPr>
          <w:p w14:paraId="2A1DE668" w14:textId="2D77A459" w:rsidR="00F50C31" w:rsidRPr="003D0490" w:rsidRDefault="00BF2FC2" w:rsidP="00661486">
            <w:pPr>
              <w:rPr>
                <w:iCs/>
                <w:color w:val="000000" w:themeColor="text1"/>
              </w:rPr>
            </w:pPr>
            <w:r w:rsidRPr="003D0490">
              <w:rPr>
                <w:iCs/>
                <w:color w:val="000000" w:themeColor="text1"/>
              </w:rPr>
              <w:t>NETAIKOMA</w:t>
            </w:r>
          </w:p>
        </w:tc>
        <w:tc>
          <w:tcPr>
            <w:tcW w:w="2886" w:type="dxa"/>
            <w:tcBorders>
              <w:top w:val="single" w:sz="4" w:space="0" w:color="000000"/>
              <w:left w:val="single" w:sz="4" w:space="0" w:color="000000"/>
              <w:bottom w:val="single" w:sz="4" w:space="0" w:color="000000"/>
              <w:right w:val="single" w:sz="4" w:space="0" w:color="000000"/>
            </w:tcBorders>
          </w:tcPr>
          <w:p w14:paraId="581CE245" w14:textId="77777777" w:rsidR="00F50C31" w:rsidRPr="003D0490" w:rsidRDefault="00F50C31" w:rsidP="0080499E">
            <w:pPr>
              <w:rPr>
                <w:color w:val="000000" w:themeColor="text1"/>
              </w:rPr>
            </w:pPr>
          </w:p>
        </w:tc>
      </w:tr>
      <w:tr w:rsidR="00F50C31" w:rsidRPr="003D0490"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061217A0" w14:textId="77777777" w:rsidR="00F50C31" w:rsidRPr="003D0490" w:rsidRDefault="00F50C31" w:rsidP="009F51D1">
            <w:pPr>
              <w:pStyle w:val="Sraopastraipa"/>
              <w:numPr>
                <w:ilvl w:val="0"/>
                <w:numId w:val="10"/>
              </w:numPr>
              <w:suppressAutoHyphens/>
              <w:rPr>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7F210DB1" w14:textId="77777777" w:rsidR="00F50C31" w:rsidRPr="003D0490" w:rsidRDefault="00F50C31" w:rsidP="00661486">
            <w:pPr>
              <w:rPr>
                <w:bCs/>
                <w:color w:val="000000" w:themeColor="text1"/>
              </w:rPr>
            </w:pPr>
            <w:r w:rsidRPr="003D0490">
              <w:rPr>
                <w:color w:val="000000" w:themeColor="text1"/>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tcPr>
          <w:p w14:paraId="321744D3" w14:textId="77777777" w:rsidR="00F50C31" w:rsidRPr="003D0490" w:rsidRDefault="00F50C31" w:rsidP="00661486">
            <w:pPr>
              <w:pStyle w:val="Body2"/>
              <w:spacing w:after="0"/>
              <w:ind w:firstLine="0"/>
              <w:rPr>
                <w:rFonts w:cs="Times New Roman"/>
                <w:color w:val="000000" w:themeColor="text1"/>
                <w:sz w:val="24"/>
                <w:szCs w:val="24"/>
                <w:lang w:val="lt-LT"/>
              </w:rPr>
            </w:pPr>
            <w:r w:rsidRPr="003D0490">
              <w:rPr>
                <w:rFonts w:cs="Times New Roman"/>
                <w:color w:val="000000" w:themeColor="text1"/>
                <w:sz w:val="24"/>
                <w:szCs w:val="24"/>
                <w:lang w:val="lt-LT"/>
              </w:rPr>
              <w:t>NETAIKOMA</w:t>
            </w:r>
          </w:p>
          <w:p w14:paraId="41B82081" w14:textId="77777777" w:rsidR="00F50C31" w:rsidRPr="003D0490" w:rsidRDefault="00F50C31" w:rsidP="0080499E">
            <w:pPr>
              <w:rPr>
                <w:iCs/>
                <w:color w:val="000000" w:themeColor="text1"/>
              </w:rPr>
            </w:pPr>
          </w:p>
        </w:tc>
        <w:tc>
          <w:tcPr>
            <w:tcW w:w="2886" w:type="dxa"/>
            <w:tcBorders>
              <w:top w:val="single" w:sz="4" w:space="0" w:color="000000"/>
              <w:left w:val="single" w:sz="4" w:space="0" w:color="000000"/>
              <w:bottom w:val="single" w:sz="4" w:space="0" w:color="000000"/>
              <w:right w:val="single" w:sz="4" w:space="0" w:color="000000"/>
            </w:tcBorders>
          </w:tcPr>
          <w:p w14:paraId="4FC3C423" w14:textId="77777777" w:rsidR="00F50C31" w:rsidRPr="003D0490" w:rsidRDefault="00F50C31" w:rsidP="0080499E">
            <w:pPr>
              <w:rPr>
                <w:color w:val="000000" w:themeColor="text1"/>
              </w:rPr>
            </w:pPr>
          </w:p>
        </w:tc>
      </w:tr>
      <w:tr w:rsidR="00F50C31" w:rsidRPr="003D0490"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05B0699F" w14:textId="77777777" w:rsidR="00F50C31" w:rsidRPr="003D0490" w:rsidRDefault="00F50C31" w:rsidP="009F51D1">
            <w:pPr>
              <w:pStyle w:val="Sraopastraipa"/>
              <w:numPr>
                <w:ilvl w:val="0"/>
                <w:numId w:val="10"/>
              </w:numPr>
              <w:suppressAutoHyphens/>
              <w:rPr>
                <w:bCs/>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5BD0B886" w14:textId="77777777" w:rsidR="00F50C31" w:rsidRPr="003D0490" w:rsidRDefault="00F50C31" w:rsidP="00661486">
            <w:pPr>
              <w:rPr>
                <w:bCs/>
                <w:color w:val="000000" w:themeColor="text1"/>
              </w:rPr>
            </w:pPr>
            <w:r w:rsidRPr="003D0490">
              <w:rPr>
                <w:color w:val="000000" w:themeColor="text1"/>
              </w:rPr>
              <w:t xml:space="preserve">Pasiūlymo galiojimo užtikrinimas pirkimo dalyviui grąžinamas </w:t>
            </w:r>
            <w:r w:rsidRPr="003D0490">
              <w:rPr>
                <w:color w:val="000000" w:themeColor="text1"/>
              </w:rPr>
              <w:lastRenderedPageBreak/>
              <w:t>(arba atsisakoma teisių į jį) per</w:t>
            </w:r>
          </w:p>
        </w:tc>
        <w:tc>
          <w:tcPr>
            <w:tcW w:w="3558" w:type="dxa"/>
            <w:tcBorders>
              <w:top w:val="single" w:sz="4" w:space="0" w:color="000000"/>
              <w:left w:val="single" w:sz="4" w:space="0" w:color="000000"/>
              <w:bottom w:val="single" w:sz="4" w:space="0" w:color="000000"/>
              <w:right w:val="single" w:sz="4" w:space="0" w:color="000000"/>
            </w:tcBorders>
          </w:tcPr>
          <w:p w14:paraId="7143DC9F" w14:textId="77777777" w:rsidR="00F50C31" w:rsidRPr="003D0490" w:rsidRDefault="00F50C31" w:rsidP="00661486">
            <w:pPr>
              <w:pStyle w:val="Body2"/>
              <w:spacing w:after="0"/>
              <w:ind w:firstLine="0"/>
              <w:rPr>
                <w:rFonts w:cs="Times New Roman"/>
                <w:color w:val="000000" w:themeColor="text1"/>
                <w:sz w:val="24"/>
                <w:szCs w:val="24"/>
                <w:lang w:val="lt-LT"/>
              </w:rPr>
            </w:pPr>
            <w:r w:rsidRPr="003D0490">
              <w:rPr>
                <w:rFonts w:cs="Times New Roman"/>
                <w:color w:val="000000" w:themeColor="text1"/>
                <w:sz w:val="24"/>
                <w:szCs w:val="24"/>
                <w:lang w:val="lt-LT"/>
              </w:rPr>
              <w:lastRenderedPageBreak/>
              <w:t>NETAIKOMA</w:t>
            </w:r>
          </w:p>
          <w:p w14:paraId="5373A7D6" w14:textId="77777777" w:rsidR="00F50C31" w:rsidRPr="003D0490" w:rsidRDefault="00F50C31" w:rsidP="0080499E">
            <w:pPr>
              <w:jc w:val="both"/>
              <w:rPr>
                <w:color w:val="000000" w:themeColor="text1"/>
              </w:rPr>
            </w:pPr>
          </w:p>
        </w:tc>
        <w:tc>
          <w:tcPr>
            <w:tcW w:w="2886" w:type="dxa"/>
            <w:tcBorders>
              <w:top w:val="single" w:sz="4" w:space="0" w:color="000000"/>
              <w:left w:val="single" w:sz="4" w:space="0" w:color="000000"/>
              <w:bottom w:val="single" w:sz="4" w:space="0" w:color="000000"/>
              <w:right w:val="single" w:sz="4" w:space="0" w:color="000000"/>
            </w:tcBorders>
          </w:tcPr>
          <w:p w14:paraId="16FAA21F" w14:textId="77777777" w:rsidR="00F50C31" w:rsidRPr="003D0490" w:rsidRDefault="00F50C31" w:rsidP="0080499E">
            <w:pPr>
              <w:rPr>
                <w:color w:val="000000" w:themeColor="text1"/>
              </w:rPr>
            </w:pPr>
          </w:p>
        </w:tc>
      </w:tr>
      <w:tr w:rsidR="00F50C31" w:rsidRPr="003D0490"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A477C05" w14:textId="77777777" w:rsidR="00F50C31" w:rsidRPr="003D0490" w:rsidRDefault="00F50C31" w:rsidP="009F51D1">
            <w:pPr>
              <w:pStyle w:val="Sraopastraipa"/>
              <w:numPr>
                <w:ilvl w:val="0"/>
                <w:numId w:val="10"/>
              </w:numPr>
              <w:suppressAutoHyphens/>
              <w:rPr>
                <w:bCs/>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236DD3BD" w14:textId="77777777" w:rsidR="00F50C31" w:rsidRPr="003D0490" w:rsidRDefault="00F50C31" w:rsidP="00661486">
            <w:pPr>
              <w:rPr>
                <w:bCs/>
                <w:color w:val="000000" w:themeColor="text1"/>
              </w:rPr>
            </w:pPr>
            <w:r w:rsidRPr="003D0490">
              <w:rPr>
                <w:bCs/>
                <w:color w:val="000000" w:themeColor="text1"/>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tcPr>
          <w:p w14:paraId="4760C051" w14:textId="77777777" w:rsidR="00F50C31" w:rsidRPr="003D0490" w:rsidRDefault="00F50C31" w:rsidP="00661486">
            <w:pPr>
              <w:rPr>
                <w:bCs/>
                <w:color w:val="000000" w:themeColor="text1"/>
              </w:rPr>
            </w:pPr>
            <w:r w:rsidRPr="003D0490">
              <w:rPr>
                <w:bCs/>
                <w:color w:val="000000" w:themeColor="text1"/>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65BEC847" w14:textId="77777777" w:rsidR="00F50C31" w:rsidRPr="003D0490" w:rsidRDefault="00F50C31" w:rsidP="0080499E">
            <w:pPr>
              <w:rPr>
                <w:bCs/>
                <w:color w:val="000000" w:themeColor="text1"/>
              </w:rPr>
            </w:pPr>
          </w:p>
        </w:tc>
      </w:tr>
      <w:tr w:rsidR="00F50C31" w:rsidRPr="003D0490"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67D2931" w14:textId="77777777" w:rsidR="00F50C31" w:rsidRPr="003D0490" w:rsidRDefault="00F50C31" w:rsidP="009F51D1">
            <w:pPr>
              <w:pStyle w:val="Sraopastraipa"/>
              <w:numPr>
                <w:ilvl w:val="0"/>
                <w:numId w:val="10"/>
              </w:numPr>
              <w:suppressAutoHyphens/>
              <w:rPr>
                <w:bCs/>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6AA21BBC" w14:textId="77777777" w:rsidR="00F50C31" w:rsidRPr="003D0490" w:rsidRDefault="00F50C31" w:rsidP="00661486">
            <w:pPr>
              <w:rPr>
                <w:bCs/>
                <w:color w:val="000000" w:themeColor="text1"/>
              </w:rPr>
            </w:pPr>
            <w:r w:rsidRPr="003D0490">
              <w:rPr>
                <w:bCs/>
                <w:color w:val="000000" w:themeColor="text1"/>
              </w:rPr>
              <w:t xml:space="preserve">Perkančioji organizacija pirkimo dalyviams praneša apie priimtą sprendimą nustatyti laimėjusį pasiūlymą, </w:t>
            </w:r>
            <w:r w:rsidRPr="003D0490">
              <w:rPr>
                <w:color w:val="000000" w:themeColor="text1"/>
              </w:rPr>
              <w:t>dėl kurio bus sudaroma</w:t>
            </w:r>
            <w:r w:rsidRPr="003D0490">
              <w:rPr>
                <w:bCs/>
                <w:color w:val="000000" w:themeColor="text1"/>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tcPr>
          <w:p w14:paraId="680EDA74" w14:textId="77777777" w:rsidR="00F50C31" w:rsidRPr="003D0490" w:rsidRDefault="00F50C31" w:rsidP="00661486">
            <w:pPr>
              <w:rPr>
                <w:bCs/>
                <w:color w:val="000000" w:themeColor="text1"/>
              </w:rPr>
            </w:pPr>
            <w:r w:rsidRPr="003D0490">
              <w:rPr>
                <w:bCs/>
                <w:color w:val="000000" w:themeColor="text1"/>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1CDF8835" w14:textId="77777777" w:rsidR="00F50C31" w:rsidRPr="003D0490" w:rsidRDefault="00F50C31" w:rsidP="0080499E">
            <w:pPr>
              <w:rPr>
                <w:color w:val="000000" w:themeColor="text1"/>
              </w:rPr>
            </w:pPr>
          </w:p>
        </w:tc>
      </w:tr>
      <w:tr w:rsidR="00F50C31" w:rsidRPr="003D0490"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2EFDFBAE" w14:textId="77777777" w:rsidR="00F50C31" w:rsidRPr="003D0490" w:rsidRDefault="00F50C31" w:rsidP="009F51D1">
            <w:pPr>
              <w:pStyle w:val="Sraopastraipa"/>
              <w:numPr>
                <w:ilvl w:val="0"/>
                <w:numId w:val="10"/>
              </w:numPr>
              <w:suppressAutoHyphens/>
              <w:rPr>
                <w:bCs/>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60AD2078" w14:textId="77777777" w:rsidR="00F50C31" w:rsidRPr="003D0490" w:rsidRDefault="00F50C31" w:rsidP="00661486">
            <w:pPr>
              <w:rPr>
                <w:bCs/>
                <w:color w:val="000000" w:themeColor="text1"/>
              </w:rPr>
            </w:pPr>
            <w:r w:rsidRPr="003D0490">
              <w:rPr>
                <w:bCs/>
                <w:color w:val="000000" w:themeColor="text1"/>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tcPr>
          <w:p w14:paraId="6CC388C3" w14:textId="77777777" w:rsidR="00F50C31" w:rsidRPr="003D0490" w:rsidRDefault="00F50C31" w:rsidP="00661486">
            <w:pPr>
              <w:rPr>
                <w:bCs/>
                <w:color w:val="000000" w:themeColor="text1"/>
              </w:rPr>
            </w:pPr>
            <w:r w:rsidRPr="003D0490">
              <w:rPr>
                <w:bCs/>
                <w:color w:val="000000" w:themeColor="text1"/>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tcPr>
          <w:p w14:paraId="246293A2" w14:textId="77777777" w:rsidR="00F50C31" w:rsidRPr="003D0490" w:rsidRDefault="00F50C31" w:rsidP="0080499E">
            <w:pPr>
              <w:pStyle w:val="tajtip"/>
              <w:shd w:val="clear" w:color="auto" w:fill="FFFFFF"/>
              <w:spacing w:beforeAutospacing="0" w:after="0" w:afterAutospacing="0"/>
              <w:ind w:firstLine="313"/>
              <w:rPr>
                <w:color w:val="000000" w:themeColor="text1"/>
              </w:rPr>
            </w:pPr>
          </w:p>
        </w:tc>
      </w:tr>
      <w:tr w:rsidR="00F50C31" w:rsidRPr="003D0490"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B231314" w14:textId="77777777" w:rsidR="00F50C31" w:rsidRPr="003D0490" w:rsidRDefault="00F50C31" w:rsidP="009F51D1">
            <w:pPr>
              <w:pStyle w:val="Sraopastraipa"/>
              <w:numPr>
                <w:ilvl w:val="0"/>
                <w:numId w:val="10"/>
              </w:numPr>
              <w:suppressAutoHyphens/>
              <w:rPr>
                <w:bCs/>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0B9FE4AC" w14:textId="4F630110" w:rsidR="00F50C31" w:rsidRPr="003D0490" w:rsidRDefault="00F50C31" w:rsidP="00661486">
            <w:pPr>
              <w:rPr>
                <w:bCs/>
                <w:color w:val="000000" w:themeColor="text1"/>
              </w:rPr>
            </w:pPr>
            <w:r w:rsidRPr="003D0490">
              <w:rPr>
                <w:color w:val="000000" w:themeColor="text1"/>
                <w:shd w:val="clear" w:color="auto" w:fill="FFFFFF"/>
              </w:rPr>
              <w:t xml:space="preserve">Tiekėjas turi teisę pateikti pretenziją perkančiajai organizacijai, pateikti prašymą ar pareikšti ieškinį teismui </w:t>
            </w:r>
            <w:r w:rsidRPr="003D0490">
              <w:rPr>
                <w:bCs/>
                <w:color w:val="000000" w:themeColor="text1"/>
              </w:rPr>
              <w:t>ne vėliau kaip per</w:t>
            </w:r>
            <w:r w:rsidR="00960EA7" w:rsidRPr="003D0490">
              <w:rPr>
                <w:rStyle w:val="Puslapioinaosnuoroda"/>
                <w:bCs/>
                <w:color w:val="000000" w:themeColor="text1"/>
              </w:rPr>
              <w:footnoteReference w:id="4"/>
            </w:r>
          </w:p>
        </w:tc>
        <w:tc>
          <w:tcPr>
            <w:tcW w:w="3558" w:type="dxa"/>
            <w:tcBorders>
              <w:top w:val="single" w:sz="4" w:space="0" w:color="000000"/>
              <w:left w:val="single" w:sz="4" w:space="0" w:color="000000"/>
              <w:bottom w:val="single" w:sz="4" w:space="0" w:color="000000"/>
              <w:right w:val="single" w:sz="4" w:space="0" w:color="000000"/>
            </w:tcBorders>
          </w:tcPr>
          <w:p w14:paraId="10145E73" w14:textId="77777777" w:rsidR="00F50C31" w:rsidRPr="003D0490" w:rsidRDefault="00F50C31" w:rsidP="00661486">
            <w:pPr>
              <w:rPr>
                <w:color w:val="000000" w:themeColor="text1"/>
              </w:rPr>
            </w:pPr>
            <w:r w:rsidRPr="003D0490">
              <w:rPr>
                <w:color w:val="000000" w:themeColor="text1"/>
              </w:rPr>
              <w:t xml:space="preserve">10 (dešimt) dienų nuo </w:t>
            </w:r>
            <w:r w:rsidRPr="003D0490">
              <w:rPr>
                <w:rFonts w:eastAsia="Arial"/>
                <w:color w:val="000000" w:themeColor="text1"/>
              </w:rPr>
              <w:t>perkančiosios organizacijos</w:t>
            </w:r>
            <w:r w:rsidRPr="003D0490">
              <w:rPr>
                <w:color w:val="000000" w:themeColor="text1"/>
              </w:rPr>
              <w:t xml:space="preserve"> pranešimo raštu apie jos priimtą sprendimą išsiuntimo tiekėjams dienos arba nuo paskelbimo apie </w:t>
            </w:r>
            <w:r w:rsidRPr="003D0490">
              <w:rPr>
                <w:rFonts w:eastAsia="Arial"/>
                <w:color w:val="000000" w:themeColor="text1"/>
              </w:rPr>
              <w:t>perkančiosios organizacijos</w:t>
            </w:r>
            <w:r w:rsidRPr="003D0490">
              <w:rPr>
                <w:color w:val="000000" w:themeColor="text1"/>
              </w:rPr>
              <w:t xml:space="preserve"> priimtus sprendimus dienos, jei VPĮ nenumato reikalavimo raštu informuoti tiekėjus apie </w:t>
            </w:r>
            <w:r w:rsidRPr="003D0490">
              <w:rPr>
                <w:rFonts w:eastAsia="Arial"/>
                <w:color w:val="000000" w:themeColor="text1"/>
              </w:rPr>
              <w:t xml:space="preserve"> perkančiosios organizacijos</w:t>
            </w:r>
            <w:r w:rsidRPr="003D0490">
              <w:rPr>
                <w:color w:val="000000" w:themeColor="text1"/>
              </w:rPr>
              <w:t xml:space="preserve"> priimtus sprendimus;</w:t>
            </w:r>
          </w:p>
          <w:p w14:paraId="78780B96" w14:textId="77777777" w:rsidR="00F50C31" w:rsidRPr="003D0490" w:rsidRDefault="00F50C31" w:rsidP="00661486">
            <w:pPr>
              <w:jc w:val="both"/>
              <w:rPr>
                <w:color w:val="000000" w:themeColor="text1"/>
              </w:rPr>
            </w:pPr>
            <w:r w:rsidRPr="003D0490">
              <w:rPr>
                <w:color w:val="000000" w:themeColor="text1"/>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tcPr>
          <w:p w14:paraId="306160F8" w14:textId="77777777" w:rsidR="00F50C31" w:rsidRPr="003D0490" w:rsidRDefault="00F50C31" w:rsidP="0080499E">
            <w:pPr>
              <w:rPr>
                <w:bCs/>
                <w:color w:val="000000" w:themeColor="text1"/>
              </w:rPr>
            </w:pPr>
          </w:p>
        </w:tc>
      </w:tr>
      <w:tr w:rsidR="00F50C31" w:rsidRPr="003D0490"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841E395" w14:textId="77777777" w:rsidR="00F50C31" w:rsidRPr="003D0490" w:rsidRDefault="00F50C31" w:rsidP="009F51D1">
            <w:pPr>
              <w:pStyle w:val="Sraopastraipa"/>
              <w:numPr>
                <w:ilvl w:val="0"/>
                <w:numId w:val="10"/>
              </w:numPr>
              <w:suppressAutoHyphens/>
              <w:rPr>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42C4B30E" w14:textId="77777777" w:rsidR="00F50C31" w:rsidRPr="003D0490" w:rsidRDefault="00F50C31" w:rsidP="00661486">
            <w:pPr>
              <w:rPr>
                <w:color w:val="000000" w:themeColor="text1"/>
              </w:rPr>
            </w:pPr>
            <w:r w:rsidRPr="003D0490">
              <w:rPr>
                <w:color w:val="000000" w:themeColor="text1"/>
              </w:rPr>
              <w:t xml:space="preserve">Perkančioji organizacija privalo išnagrinėti tiekėjo pretenziją priimti motyvuotą sprendimą ir apie jį, taip pat apie </w:t>
            </w:r>
            <w:r w:rsidRPr="003D0490">
              <w:rPr>
                <w:color w:val="000000" w:themeColor="text1"/>
              </w:rPr>
              <w:lastRenderedPageBreak/>
              <w:t>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tcPr>
          <w:p w14:paraId="0F15F775" w14:textId="77777777" w:rsidR="00F50C31" w:rsidRPr="003D0490" w:rsidRDefault="00F50C31" w:rsidP="00661486">
            <w:pPr>
              <w:rPr>
                <w:color w:val="000000" w:themeColor="text1"/>
              </w:rPr>
            </w:pPr>
            <w:r w:rsidRPr="003D0490">
              <w:rPr>
                <w:color w:val="000000" w:themeColor="text1"/>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tcPr>
          <w:p w14:paraId="58C2EF09" w14:textId="77777777" w:rsidR="00F50C31" w:rsidRPr="003D0490" w:rsidRDefault="00F50C31" w:rsidP="0080499E">
            <w:pPr>
              <w:rPr>
                <w:color w:val="000000" w:themeColor="text1"/>
              </w:rPr>
            </w:pPr>
          </w:p>
        </w:tc>
      </w:tr>
      <w:tr w:rsidR="00F50C31" w:rsidRPr="003D0490"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A5CEE89" w14:textId="77777777" w:rsidR="00F50C31" w:rsidRPr="003D0490" w:rsidRDefault="00F50C31" w:rsidP="009F51D1">
            <w:pPr>
              <w:pStyle w:val="Sraopastraipa"/>
              <w:numPr>
                <w:ilvl w:val="0"/>
                <w:numId w:val="10"/>
              </w:numPr>
              <w:suppressAutoHyphens/>
              <w:rPr>
                <w:bCs/>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5A37F102" w14:textId="77777777" w:rsidR="00F50C31" w:rsidRPr="003D0490" w:rsidRDefault="00F50C31" w:rsidP="00661486">
            <w:pPr>
              <w:rPr>
                <w:bCs/>
                <w:color w:val="000000" w:themeColor="text1"/>
              </w:rPr>
            </w:pPr>
            <w:r w:rsidRPr="003D0490">
              <w:rPr>
                <w:color w:val="000000" w:themeColor="text1"/>
              </w:rPr>
              <w:t>Jeigu perkančioji organizacija per nustatytą terminą neišnagrinėja jai pateiktos pretenzijos, tiekėjas turi teisę pateikti prašymą ar pareikšti ieškinį teismui per</w:t>
            </w:r>
            <w:r w:rsidRPr="003D0490">
              <w:rPr>
                <w:bCs/>
                <w:color w:val="000000" w:themeColor="text1"/>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tcPr>
          <w:p w14:paraId="2F25C1A7" w14:textId="77777777" w:rsidR="00F50C31" w:rsidRPr="003D0490" w:rsidRDefault="00F50C31" w:rsidP="00661486">
            <w:pPr>
              <w:rPr>
                <w:color w:val="000000" w:themeColor="text1"/>
              </w:rPr>
            </w:pPr>
            <w:r w:rsidRPr="003D0490">
              <w:rPr>
                <w:color w:val="000000" w:themeColor="text1"/>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tcPr>
          <w:p w14:paraId="5682FB09" w14:textId="77777777" w:rsidR="00F50C31" w:rsidRPr="003D0490" w:rsidRDefault="00F50C31" w:rsidP="0080499E">
            <w:pPr>
              <w:rPr>
                <w:color w:val="000000" w:themeColor="text1"/>
              </w:rPr>
            </w:pPr>
          </w:p>
        </w:tc>
      </w:tr>
      <w:tr w:rsidR="00F50C31" w:rsidRPr="003D0490"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EC0EB8D" w14:textId="77777777" w:rsidR="00F50C31" w:rsidRPr="003D0490" w:rsidRDefault="00F50C31" w:rsidP="009F51D1">
            <w:pPr>
              <w:pStyle w:val="Sraopastraipa"/>
              <w:numPr>
                <w:ilvl w:val="0"/>
                <w:numId w:val="10"/>
              </w:numPr>
              <w:suppressAutoHyphens/>
              <w:rPr>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7A196872" w14:textId="77777777" w:rsidR="00F50C31" w:rsidRPr="003D0490" w:rsidRDefault="00F50C31" w:rsidP="00661486">
            <w:pPr>
              <w:rPr>
                <w:color w:val="000000" w:themeColor="text1"/>
              </w:rPr>
            </w:pPr>
            <w:r w:rsidRPr="003D0490">
              <w:rPr>
                <w:color w:val="000000" w:themeColor="text1"/>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tcPr>
          <w:p w14:paraId="3BC8D0BB" w14:textId="77777777" w:rsidR="00F50C31" w:rsidRPr="003D0490" w:rsidRDefault="00F50C31" w:rsidP="00661486">
            <w:pPr>
              <w:rPr>
                <w:color w:val="000000" w:themeColor="text1"/>
              </w:rPr>
            </w:pPr>
            <w:r w:rsidRPr="003D0490">
              <w:rPr>
                <w:bCs/>
                <w:color w:val="000000" w:themeColor="text1"/>
              </w:rPr>
              <w:t>10 (dešimt) dienų,</w:t>
            </w:r>
            <w:r w:rsidRPr="003D0490">
              <w:rPr>
                <w:color w:val="000000" w:themeColor="text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tcPr>
          <w:p w14:paraId="21FC5E64" w14:textId="77777777" w:rsidR="00F50C31" w:rsidRPr="003D0490" w:rsidRDefault="00F50C31" w:rsidP="0080499E">
            <w:pPr>
              <w:rPr>
                <w:color w:val="000000" w:themeColor="text1"/>
              </w:rPr>
            </w:pPr>
          </w:p>
        </w:tc>
      </w:tr>
      <w:tr w:rsidR="00F50C31" w:rsidRPr="003D0490"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67786B4" w14:textId="77777777" w:rsidR="00F50C31" w:rsidRPr="003D0490" w:rsidRDefault="00F50C31" w:rsidP="009F51D1">
            <w:pPr>
              <w:pStyle w:val="Sraopastraipa"/>
              <w:numPr>
                <w:ilvl w:val="0"/>
                <w:numId w:val="10"/>
              </w:numPr>
              <w:suppressAutoHyphens/>
              <w:rPr>
                <w:color w:val="000000" w:themeColor="text1"/>
              </w:rPr>
            </w:pPr>
          </w:p>
        </w:tc>
        <w:tc>
          <w:tcPr>
            <w:tcW w:w="2500" w:type="dxa"/>
            <w:tcBorders>
              <w:top w:val="single" w:sz="4" w:space="0" w:color="000000"/>
              <w:left w:val="single" w:sz="4" w:space="0" w:color="000000"/>
              <w:bottom w:val="single" w:sz="4" w:space="0" w:color="000000"/>
              <w:right w:val="single" w:sz="4" w:space="0" w:color="000000"/>
            </w:tcBorders>
          </w:tcPr>
          <w:p w14:paraId="22776B6D" w14:textId="77777777" w:rsidR="00F50C31" w:rsidRPr="003D0490" w:rsidRDefault="00F50C31" w:rsidP="00661486">
            <w:pPr>
              <w:rPr>
                <w:color w:val="000000" w:themeColor="text1"/>
              </w:rPr>
            </w:pPr>
            <w:r w:rsidRPr="003D0490">
              <w:rPr>
                <w:color w:val="000000" w:themeColor="text1"/>
              </w:rPr>
              <w:t xml:space="preserve">Jeigu </w:t>
            </w:r>
            <w:r w:rsidRPr="003D0490">
              <w:rPr>
                <w:iCs/>
                <w:color w:val="000000" w:themeColor="text1"/>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tcPr>
          <w:p w14:paraId="5A610BBD" w14:textId="77777777" w:rsidR="00F50C31" w:rsidRPr="003D0490" w:rsidRDefault="00F50C31" w:rsidP="00661486">
            <w:pPr>
              <w:jc w:val="both"/>
              <w:rPr>
                <w:i/>
                <w:iCs/>
                <w:color w:val="000000" w:themeColor="text1"/>
              </w:rPr>
            </w:pPr>
            <w:r w:rsidRPr="003D0490">
              <w:rPr>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3D0490">
              <w:rPr>
                <w:color w:val="000000" w:themeColor="text1"/>
              </w:rPr>
              <w:lastRenderedPageBreak/>
              <w:t>terminas ir atidėjimo terminas pratęsiami</w:t>
            </w:r>
            <w:r w:rsidRPr="003D0490">
              <w:rPr>
                <w:i/>
                <w:iCs/>
                <w:color w:val="000000" w:themeColor="text1"/>
              </w:rPr>
              <w:t xml:space="preserve"> </w:t>
            </w:r>
            <w:r w:rsidRPr="003D0490">
              <w:rPr>
                <w:color w:val="000000" w:themeColor="text1"/>
              </w:rPr>
              <w:t>vienai darbo dienai.</w:t>
            </w:r>
            <w:r w:rsidRPr="003D0490">
              <w:rPr>
                <w:i/>
                <w:iCs/>
                <w:color w:val="000000" w:themeColor="text1"/>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580C3504" w14:textId="77777777" w:rsidR="00F50C31" w:rsidRPr="003D0490" w:rsidRDefault="00F50C31" w:rsidP="0080499E">
            <w:pPr>
              <w:rPr>
                <w:color w:val="000000" w:themeColor="text1"/>
              </w:rPr>
            </w:pPr>
          </w:p>
        </w:tc>
      </w:tr>
    </w:tbl>
    <w:p w14:paraId="1CEEBC7E" w14:textId="77777777" w:rsidR="00F50C31" w:rsidRPr="003D0490" w:rsidRDefault="00F50C31" w:rsidP="00F50C31">
      <w:pPr>
        <w:tabs>
          <w:tab w:val="left" w:pos="2977"/>
        </w:tabs>
        <w:jc w:val="center"/>
        <w:rPr>
          <w:rFonts w:eastAsia="Calibri"/>
          <w:color w:val="000000" w:themeColor="text1"/>
        </w:rPr>
      </w:pPr>
    </w:p>
    <w:p w14:paraId="0DC1DEDB" w14:textId="77777777" w:rsidR="00F50C31" w:rsidRPr="003D0490" w:rsidRDefault="00F50C31" w:rsidP="00F50C31">
      <w:pPr>
        <w:rPr>
          <w:rFonts w:eastAsia="Calibri"/>
          <w:color w:val="000000" w:themeColor="text1"/>
        </w:rPr>
      </w:pPr>
      <w:r w:rsidRPr="003D0490">
        <w:rPr>
          <w:color w:val="000000" w:themeColor="text1"/>
        </w:rPr>
        <w:br w:type="page"/>
      </w:r>
    </w:p>
    <w:p w14:paraId="01D56E47" w14:textId="69C5E54E" w:rsidR="008D704D" w:rsidRPr="003D0490" w:rsidRDefault="008D704D" w:rsidP="008D704D">
      <w:pPr>
        <w:pStyle w:val="Antrat2"/>
        <w:ind w:left="5103"/>
        <w:rPr>
          <w:rFonts w:ascii="Times New Roman" w:eastAsia="Calibri" w:hAnsi="Times New Roman" w:cs="Times New Roman"/>
          <w:color w:val="000000" w:themeColor="text1"/>
        </w:rPr>
      </w:pPr>
      <w:bookmarkStart w:id="35" w:name="_Ref38539939"/>
      <w:bookmarkStart w:id="36" w:name="_Ref38541068"/>
      <w:bookmarkStart w:id="37" w:name="_Ref38885053"/>
      <w:bookmarkStart w:id="38" w:name="_Ref38899023"/>
      <w:bookmarkStart w:id="39" w:name="_Toc126333940"/>
      <w:r w:rsidRPr="003D0490">
        <w:rPr>
          <w:rFonts w:ascii="Times New Roman" w:eastAsia="Calibri" w:hAnsi="Times New Roman" w:cs="Times New Roman"/>
          <w:color w:val="000000" w:themeColor="text1"/>
        </w:rPr>
        <w:lastRenderedPageBreak/>
        <w:t xml:space="preserve">Pirkimo sąlygų </w:t>
      </w:r>
      <w:r w:rsidR="005F0B78" w:rsidRPr="003D0490">
        <w:rPr>
          <w:rFonts w:ascii="Times New Roman" w:eastAsia="Calibri" w:hAnsi="Times New Roman" w:cs="Times New Roman"/>
          <w:color w:val="000000" w:themeColor="text1"/>
        </w:rPr>
        <w:t>2</w:t>
      </w:r>
      <w:r w:rsidRPr="003D0490">
        <w:rPr>
          <w:rFonts w:ascii="Times New Roman" w:eastAsia="Calibri" w:hAnsi="Times New Roman" w:cs="Times New Roman"/>
          <w:color w:val="000000" w:themeColor="text1"/>
        </w:rPr>
        <w:t xml:space="preserve"> priedas „Techninė specifikacija“</w:t>
      </w:r>
      <w:bookmarkEnd w:id="35"/>
      <w:bookmarkEnd w:id="36"/>
      <w:bookmarkEnd w:id="37"/>
      <w:bookmarkEnd w:id="38"/>
      <w:bookmarkEnd w:id="39"/>
    </w:p>
    <w:p w14:paraId="6D59615F" w14:textId="77777777" w:rsidR="006F791A" w:rsidRPr="003D0490" w:rsidRDefault="006F791A" w:rsidP="006F791A">
      <w:pPr>
        <w:rPr>
          <w:color w:val="000000" w:themeColor="text1"/>
        </w:rPr>
      </w:pPr>
    </w:p>
    <w:p w14:paraId="1082A0B1" w14:textId="09703607" w:rsidR="006F791A" w:rsidRPr="003D0490" w:rsidRDefault="006F791A" w:rsidP="006F791A">
      <w:pPr>
        <w:pStyle w:val="Paantrat"/>
        <w:jc w:val="center"/>
        <w:rPr>
          <w:color w:val="000000" w:themeColor="text1"/>
        </w:rPr>
      </w:pPr>
      <w:r w:rsidRPr="003D0490">
        <w:rPr>
          <w:color w:val="000000" w:themeColor="text1"/>
        </w:rPr>
        <w:t>TECHNINĖ SPECIFIKACIJA</w:t>
      </w:r>
    </w:p>
    <w:p w14:paraId="251A9256" w14:textId="60CC53FE" w:rsidR="00281735" w:rsidRPr="003D0490" w:rsidRDefault="00281735" w:rsidP="00281735">
      <w:pPr>
        <w:jc w:val="center"/>
        <w:rPr>
          <w:b/>
          <w:bCs/>
          <w:color w:val="000000" w:themeColor="text1"/>
        </w:rPr>
      </w:pPr>
    </w:p>
    <w:p w14:paraId="19BF0EF1" w14:textId="59680EED" w:rsidR="005F2BAB" w:rsidRPr="003D0490" w:rsidRDefault="005F2BAB" w:rsidP="005F2BAB">
      <w:pPr>
        <w:rPr>
          <w:color w:val="000000" w:themeColor="text1"/>
        </w:rPr>
      </w:pPr>
      <w:r w:rsidRPr="003D0490">
        <w:rPr>
          <w:color w:val="000000" w:themeColor="text1"/>
        </w:rPr>
        <w:t>Pateikiamas atskiru priedu.</w:t>
      </w:r>
    </w:p>
    <w:p w14:paraId="7EC91839" w14:textId="77777777" w:rsidR="00A4599F" w:rsidRPr="003D0490" w:rsidRDefault="00A4599F" w:rsidP="00DE290C">
      <w:pPr>
        <w:rPr>
          <w:b/>
          <w:bCs/>
          <w:smallCaps/>
          <w:color w:val="000000" w:themeColor="text1"/>
        </w:rPr>
      </w:pPr>
      <w:r w:rsidRPr="003D0490">
        <w:rPr>
          <w:b/>
          <w:bCs/>
          <w:smallCaps/>
          <w:color w:val="000000" w:themeColor="text1"/>
        </w:rPr>
        <w:br w:type="page"/>
      </w:r>
    </w:p>
    <w:p w14:paraId="73F43DFB" w14:textId="33FEF14C" w:rsidR="008D704D" w:rsidRPr="003D0490" w:rsidRDefault="008D704D" w:rsidP="008D704D">
      <w:pPr>
        <w:pStyle w:val="Antrat2"/>
        <w:ind w:left="5103"/>
        <w:rPr>
          <w:rFonts w:ascii="Times New Roman" w:eastAsia="Calibri" w:hAnsi="Times New Roman" w:cs="Times New Roman"/>
          <w:color w:val="000000" w:themeColor="text1"/>
        </w:rPr>
      </w:pPr>
      <w:bookmarkStart w:id="40" w:name="_Ref38285444"/>
      <w:bookmarkStart w:id="41" w:name="_Ref38291496"/>
      <w:bookmarkStart w:id="42" w:name="_Toc126333941"/>
      <w:r w:rsidRPr="003D0490">
        <w:rPr>
          <w:rFonts w:ascii="Times New Roman" w:eastAsia="Calibri" w:hAnsi="Times New Roman" w:cs="Times New Roman"/>
          <w:color w:val="000000" w:themeColor="text1"/>
        </w:rPr>
        <w:lastRenderedPageBreak/>
        <w:t xml:space="preserve">Pirkimo sąlygų </w:t>
      </w:r>
      <w:r w:rsidR="00F1334C" w:rsidRPr="003D0490">
        <w:rPr>
          <w:rFonts w:ascii="Times New Roman" w:eastAsia="Calibri" w:hAnsi="Times New Roman" w:cs="Times New Roman"/>
          <w:color w:val="000000" w:themeColor="text1"/>
        </w:rPr>
        <w:t>3</w:t>
      </w:r>
      <w:r w:rsidRPr="003D0490">
        <w:rPr>
          <w:rFonts w:ascii="Times New Roman" w:eastAsia="Calibri" w:hAnsi="Times New Roman" w:cs="Times New Roman"/>
          <w:color w:val="000000" w:themeColor="text1"/>
        </w:rPr>
        <w:t xml:space="preserve"> priedas „Tiekėjų pašalinimo pagrindai“</w:t>
      </w:r>
      <w:bookmarkEnd w:id="40"/>
      <w:bookmarkEnd w:id="41"/>
      <w:bookmarkEnd w:id="42"/>
    </w:p>
    <w:p w14:paraId="11D35D3F" w14:textId="77777777" w:rsidR="000E6657" w:rsidRPr="003D0490" w:rsidRDefault="000E6657" w:rsidP="000E6657">
      <w:pPr>
        <w:jc w:val="center"/>
        <w:rPr>
          <w:b/>
          <w:bCs/>
          <w:smallCaps/>
          <w:color w:val="000000" w:themeColor="text1"/>
        </w:rPr>
      </w:pPr>
    </w:p>
    <w:p w14:paraId="6E42CE77" w14:textId="77777777" w:rsidR="00577741" w:rsidRPr="003D0490" w:rsidRDefault="00577741" w:rsidP="00577741">
      <w:pPr>
        <w:pStyle w:val="Paantrat"/>
        <w:spacing w:after="0"/>
        <w:jc w:val="center"/>
        <w:rPr>
          <w:b/>
          <w:bCs/>
          <w:color w:val="000000" w:themeColor="text1"/>
        </w:rPr>
      </w:pPr>
      <w:r w:rsidRPr="003D0490">
        <w:rPr>
          <w:b/>
          <w:bCs/>
          <w:color w:val="000000" w:themeColor="text1"/>
        </w:rPr>
        <w:t>TIEKĖJŲ PAŠALINIMO PAGRINDAI</w:t>
      </w:r>
    </w:p>
    <w:p w14:paraId="13F7A2D2" w14:textId="77777777" w:rsidR="00577741" w:rsidRPr="003D0490" w:rsidRDefault="00577741" w:rsidP="00577741">
      <w:pPr>
        <w:rPr>
          <w:b/>
          <w:bCs/>
          <w:color w:val="000000" w:themeColor="text1"/>
        </w:rPr>
      </w:pPr>
    </w:p>
    <w:p w14:paraId="1E2E01DF" w14:textId="77777777" w:rsidR="00577741" w:rsidRPr="003D0490" w:rsidRDefault="00577741" w:rsidP="009F51D1">
      <w:pPr>
        <w:pStyle w:val="Betarp"/>
        <w:numPr>
          <w:ilvl w:val="0"/>
          <w:numId w:val="18"/>
        </w:numPr>
        <w:suppressAutoHyphens/>
        <w:ind w:left="0" w:firstLine="851"/>
        <w:jc w:val="both"/>
        <w:rPr>
          <w:color w:val="000000" w:themeColor="text1"/>
        </w:rPr>
      </w:pPr>
      <w:r w:rsidRPr="003D0490">
        <w:rPr>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3D0490" w:rsidRDefault="00577741" w:rsidP="009F51D1">
      <w:pPr>
        <w:pStyle w:val="Betarp"/>
        <w:numPr>
          <w:ilvl w:val="0"/>
          <w:numId w:val="18"/>
        </w:numPr>
        <w:suppressAutoHyphens/>
        <w:ind w:left="0" w:firstLine="851"/>
        <w:jc w:val="both"/>
        <w:rPr>
          <w:color w:val="000000" w:themeColor="text1"/>
        </w:rPr>
      </w:pPr>
      <w:r w:rsidRPr="003D0490">
        <w:rPr>
          <w:color w:val="000000" w:themeColor="text1"/>
        </w:rPr>
        <w:t xml:space="preserve">Pašalinimo pagrindai taikomi tiekėjui (kai pasiūlymą teikia ūkio subjektų grupė – visiems tos grupės nariams) ir ūkio subjektams, kurių pajėgumais tiekėjas remiasi. </w:t>
      </w:r>
    </w:p>
    <w:p w14:paraId="3D274573" w14:textId="77777777" w:rsidR="00577741" w:rsidRPr="003D0490" w:rsidRDefault="00577741" w:rsidP="009F51D1">
      <w:pPr>
        <w:pStyle w:val="Betarp"/>
        <w:numPr>
          <w:ilvl w:val="0"/>
          <w:numId w:val="18"/>
        </w:numPr>
        <w:suppressAutoHyphens/>
        <w:ind w:left="0" w:firstLine="851"/>
        <w:jc w:val="both"/>
        <w:rPr>
          <w:rFonts w:eastAsia="Verdana"/>
          <w:color w:val="000000" w:themeColor="text1"/>
        </w:rPr>
      </w:pPr>
      <w:r w:rsidRPr="003D0490">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3D0490">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26A02DE3" w14:textId="77777777" w:rsidR="00577741" w:rsidRPr="003D0490" w:rsidRDefault="00577741" w:rsidP="009F51D1">
      <w:pPr>
        <w:pStyle w:val="Betarp"/>
        <w:numPr>
          <w:ilvl w:val="0"/>
          <w:numId w:val="18"/>
        </w:numPr>
        <w:suppressAutoHyphens/>
        <w:ind w:left="0" w:firstLine="851"/>
        <w:jc w:val="both"/>
        <w:rPr>
          <w:rFonts w:eastAsia="Verdana"/>
          <w:color w:val="000000" w:themeColor="text1"/>
        </w:rPr>
      </w:pPr>
      <w:r w:rsidRPr="003D0490">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3D0490" w:rsidRDefault="00577741" w:rsidP="009F51D1">
      <w:pPr>
        <w:pStyle w:val="Betarp"/>
        <w:numPr>
          <w:ilvl w:val="0"/>
          <w:numId w:val="18"/>
        </w:numPr>
        <w:suppressAutoHyphens/>
        <w:ind w:left="0" w:firstLine="851"/>
        <w:jc w:val="both"/>
        <w:rPr>
          <w:color w:val="000000" w:themeColor="text1"/>
        </w:rPr>
      </w:pPr>
      <w:r w:rsidRPr="003D0490">
        <w:rPr>
          <w:rFonts w:eastAsia="Verdana"/>
          <w:color w:val="000000" w:themeColor="text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D0490">
        <w:rPr>
          <w:color w:val="000000" w:themeColor="text1"/>
        </w:rPr>
        <w:t xml:space="preserve">mentai, kuriuos turi pateikti Lietuvos Respublikoje registruoti tiekėjai. Dėl dokumentų, kuriuos turi pateikti užsienio šalių tiekėjai, informaciją Perkančioji organizacija pasitikrina „e-Certis“, adresu </w:t>
      </w:r>
      <w:hyperlink r:id="rId15">
        <w:r w:rsidRPr="003D0490">
          <w:rPr>
            <w:rStyle w:val="Hipersaitas"/>
            <w:rFonts w:eastAsia="Calibri"/>
            <w:color w:val="000000" w:themeColor="text1"/>
          </w:rPr>
          <w:t>https://ec.europa.eu/tools/ecertis/</w:t>
        </w:r>
      </w:hyperlink>
      <w:r w:rsidRPr="003D0490">
        <w:rPr>
          <w:color w:val="000000" w:themeColor="text1"/>
        </w:rPr>
        <w:t xml:space="preserve">. </w:t>
      </w:r>
    </w:p>
    <w:p w14:paraId="14A5A453" w14:textId="77777777" w:rsidR="00577741" w:rsidRPr="003D0490" w:rsidRDefault="00577741" w:rsidP="009F51D1">
      <w:pPr>
        <w:pStyle w:val="Betarp"/>
        <w:numPr>
          <w:ilvl w:val="0"/>
          <w:numId w:val="18"/>
        </w:numPr>
        <w:suppressAutoHyphens/>
        <w:ind w:left="0" w:firstLine="851"/>
        <w:jc w:val="both"/>
        <w:rPr>
          <w:color w:val="000000" w:themeColor="text1"/>
        </w:rPr>
      </w:pPr>
      <w:r w:rsidRPr="003D0490">
        <w:rPr>
          <w:color w:val="000000" w:themeColor="text1"/>
        </w:rPr>
        <w:t>Perkančioji organizacija nereikalauja iš tiekėjo pateikti dokumentų, patvirtinančių jo pašalinimo pagrindų nebuvimą, jeigu ji:</w:t>
      </w:r>
    </w:p>
    <w:p w14:paraId="319DD05B" w14:textId="77777777" w:rsidR="00577741" w:rsidRPr="003D0490" w:rsidRDefault="00577741" w:rsidP="009F51D1">
      <w:pPr>
        <w:pStyle w:val="Betarp"/>
        <w:numPr>
          <w:ilvl w:val="1"/>
          <w:numId w:val="18"/>
        </w:numPr>
        <w:suppressAutoHyphens/>
        <w:ind w:left="0" w:firstLine="851"/>
        <w:jc w:val="both"/>
        <w:rPr>
          <w:color w:val="000000" w:themeColor="text1"/>
        </w:rPr>
      </w:pPr>
      <w:r w:rsidRPr="003D0490">
        <w:rPr>
          <w:color w:val="000000" w:themeColor="text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3D0490" w:rsidRDefault="00577741" w:rsidP="009F51D1">
      <w:pPr>
        <w:pStyle w:val="Betarp"/>
        <w:numPr>
          <w:ilvl w:val="1"/>
          <w:numId w:val="18"/>
        </w:numPr>
        <w:suppressAutoHyphens/>
        <w:ind w:left="0" w:firstLine="851"/>
        <w:jc w:val="both"/>
        <w:rPr>
          <w:color w:val="000000" w:themeColor="text1"/>
        </w:rPr>
      </w:pPr>
      <w:r w:rsidRPr="003D0490">
        <w:rPr>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3D0490" w:rsidRDefault="00577741" w:rsidP="009F51D1">
      <w:pPr>
        <w:pStyle w:val="Betarp"/>
        <w:numPr>
          <w:ilvl w:val="0"/>
          <w:numId w:val="18"/>
        </w:numPr>
        <w:suppressAutoHyphens/>
        <w:ind w:left="0" w:firstLine="851"/>
        <w:jc w:val="both"/>
        <w:rPr>
          <w:color w:val="000000" w:themeColor="text1"/>
        </w:rPr>
      </w:pPr>
      <w:r w:rsidRPr="003D0490">
        <w:rPr>
          <w:color w:val="000000" w:themeColor="text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3D0490" w:rsidRDefault="00577741" w:rsidP="009F51D1">
      <w:pPr>
        <w:pStyle w:val="Betarp"/>
        <w:numPr>
          <w:ilvl w:val="1"/>
          <w:numId w:val="18"/>
        </w:numPr>
        <w:suppressAutoHyphens/>
        <w:ind w:left="0" w:firstLine="851"/>
        <w:jc w:val="both"/>
        <w:rPr>
          <w:color w:val="000000" w:themeColor="text1"/>
        </w:rPr>
      </w:pPr>
      <w:r w:rsidRPr="003D0490">
        <w:rPr>
          <w:color w:val="000000" w:themeColor="text1"/>
        </w:rPr>
        <w:t>priesaikos deklaracija;</w:t>
      </w:r>
    </w:p>
    <w:p w14:paraId="7EEE9FE7" w14:textId="77777777" w:rsidR="00577741" w:rsidRPr="003D0490" w:rsidRDefault="00577741" w:rsidP="00577741">
      <w:pPr>
        <w:ind w:firstLine="851"/>
        <w:jc w:val="both"/>
        <w:rPr>
          <w:color w:val="000000" w:themeColor="text1"/>
        </w:rPr>
      </w:pPr>
      <w:r w:rsidRPr="003D0490">
        <w:rPr>
          <w:color w:val="000000" w:themeColor="text1"/>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79702F" w14:textId="77777777" w:rsidR="00577741" w:rsidRPr="003D0490" w:rsidRDefault="00577741" w:rsidP="00577741">
      <w:pPr>
        <w:rPr>
          <w:color w:val="000000" w:themeColor="text1"/>
        </w:rPr>
      </w:pPr>
    </w:p>
    <w:tbl>
      <w:tblPr>
        <w:tblW w:w="9722" w:type="dxa"/>
        <w:tblLayout w:type="fixed"/>
        <w:tblLook w:val="04A0" w:firstRow="1" w:lastRow="0" w:firstColumn="1" w:lastColumn="0" w:noHBand="0" w:noVBand="1"/>
      </w:tblPr>
      <w:tblGrid>
        <w:gridCol w:w="704"/>
        <w:gridCol w:w="3349"/>
        <w:gridCol w:w="2410"/>
        <w:gridCol w:w="3259"/>
      </w:tblGrid>
      <w:tr w:rsidR="00577741" w:rsidRPr="003D0490" w14:paraId="126D0AD9" w14:textId="77777777" w:rsidTr="005E3F70">
        <w:tc>
          <w:tcPr>
            <w:tcW w:w="70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4D179F1" w14:textId="77777777" w:rsidR="00577741" w:rsidRPr="003D0490" w:rsidRDefault="00577741" w:rsidP="0080499E">
            <w:pPr>
              <w:pStyle w:val="Betarp"/>
              <w:ind w:left="32"/>
              <w:jc w:val="center"/>
              <w:rPr>
                <w:b/>
                <w:bCs/>
                <w:color w:val="000000" w:themeColor="text1"/>
              </w:rPr>
            </w:pPr>
            <w:r w:rsidRPr="003D0490">
              <w:rPr>
                <w:b/>
                <w:bCs/>
                <w:color w:val="000000" w:themeColor="text1"/>
              </w:rPr>
              <w:t>Eil. Nr.</w:t>
            </w:r>
          </w:p>
        </w:tc>
        <w:tc>
          <w:tcPr>
            <w:tcW w:w="334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33FD53C" w14:textId="77777777" w:rsidR="00577741" w:rsidRPr="003D0490" w:rsidRDefault="00577741" w:rsidP="0080499E">
            <w:pPr>
              <w:pStyle w:val="Betarp"/>
              <w:jc w:val="center"/>
              <w:rPr>
                <w:bCs/>
                <w:color w:val="000000" w:themeColor="text1"/>
                <w:lang w:eastAsia="en-US"/>
              </w:rPr>
            </w:pPr>
            <w:r w:rsidRPr="003D0490">
              <w:rPr>
                <w:b/>
                <w:color w:val="000000" w:themeColor="text1"/>
              </w:rPr>
              <w:t>Tiekėjo pašalinimo pagrindai</w:t>
            </w:r>
          </w:p>
        </w:tc>
        <w:tc>
          <w:tcPr>
            <w:tcW w:w="241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2E451F5" w14:textId="77777777" w:rsidR="00577741" w:rsidRPr="003D0490" w:rsidRDefault="00577741" w:rsidP="0080499E">
            <w:pPr>
              <w:pStyle w:val="Betarp"/>
              <w:jc w:val="center"/>
              <w:rPr>
                <w:rFonts w:eastAsia="Yu Mincho"/>
                <w:b/>
                <w:bCs/>
                <w:color w:val="000000" w:themeColor="text1"/>
              </w:rPr>
            </w:pPr>
            <w:r w:rsidRPr="003D0490">
              <w:rPr>
                <w:rFonts w:eastAsia="Yu Mincho"/>
                <w:b/>
                <w:bCs/>
                <w:color w:val="000000" w:themeColor="text1"/>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C292B40" w14:textId="77777777" w:rsidR="00577741" w:rsidRPr="003D0490" w:rsidRDefault="00577741" w:rsidP="0080499E">
            <w:pPr>
              <w:pStyle w:val="Betarp"/>
              <w:jc w:val="center"/>
              <w:rPr>
                <w:bCs/>
                <w:iCs/>
                <w:color w:val="000000" w:themeColor="text1"/>
                <w:lang w:eastAsia="en-US"/>
              </w:rPr>
            </w:pPr>
            <w:r w:rsidRPr="003D0490">
              <w:rPr>
                <w:b/>
                <w:color w:val="000000" w:themeColor="text1"/>
              </w:rPr>
              <w:t>Pašalinimo pagrindų nebuvimą įrodantys dokumentai</w:t>
            </w:r>
          </w:p>
        </w:tc>
      </w:tr>
      <w:tr w:rsidR="00577741" w:rsidRPr="003D0490"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3D0490" w:rsidRDefault="00577741" w:rsidP="009F51D1">
            <w:pPr>
              <w:pStyle w:val="Betarp"/>
              <w:numPr>
                <w:ilvl w:val="0"/>
                <w:numId w:val="14"/>
              </w:numPr>
              <w:suppressAutoHyphens/>
              <w:rPr>
                <w:b/>
                <w:bCs/>
                <w:color w:val="000000" w:themeColor="text1"/>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3D0490" w:rsidRDefault="00577741" w:rsidP="0080499E">
            <w:pPr>
              <w:pStyle w:val="Betarp"/>
              <w:jc w:val="both"/>
              <w:rPr>
                <w:b/>
                <w:bCs/>
                <w:color w:val="000000" w:themeColor="text1"/>
                <w:lang w:eastAsia="en-US"/>
              </w:rPr>
            </w:pPr>
            <w:r w:rsidRPr="003D0490">
              <w:rPr>
                <w:color w:val="000000" w:themeColor="text1"/>
                <w:lang w:eastAsia="en-US"/>
              </w:rPr>
              <w:t>Tiekėjas arba jo atsakingas asmuo, nurodytas VPĮ 46 straipsnio 2 dalies 2 punkte, nuteistas už šią nusikalstamą veiką:</w:t>
            </w:r>
          </w:p>
          <w:p w14:paraId="56F795EE" w14:textId="77777777" w:rsidR="00577741" w:rsidRPr="003D0490" w:rsidRDefault="00577741" w:rsidP="0080499E">
            <w:pPr>
              <w:pStyle w:val="Betarp"/>
              <w:jc w:val="both"/>
              <w:rPr>
                <w:b/>
                <w:bCs/>
                <w:color w:val="000000" w:themeColor="text1"/>
                <w:lang w:eastAsia="en-US"/>
              </w:rPr>
            </w:pPr>
            <w:r w:rsidRPr="003D0490">
              <w:rPr>
                <w:bCs/>
                <w:color w:val="000000" w:themeColor="text1"/>
                <w:lang w:eastAsia="en-US"/>
              </w:rPr>
              <w:t>1) dalyvavimą nusikalstamame susivienijime, jo organizavimą ar vadovavimą jam;</w:t>
            </w:r>
          </w:p>
          <w:p w14:paraId="733FAE83" w14:textId="77777777" w:rsidR="00577741" w:rsidRPr="003D0490" w:rsidRDefault="00577741" w:rsidP="0080499E">
            <w:pPr>
              <w:pStyle w:val="Betarp"/>
              <w:jc w:val="both"/>
              <w:rPr>
                <w:b/>
                <w:bCs/>
                <w:color w:val="000000" w:themeColor="text1"/>
                <w:lang w:eastAsia="en-US"/>
              </w:rPr>
            </w:pPr>
            <w:r w:rsidRPr="003D0490">
              <w:rPr>
                <w:bCs/>
                <w:color w:val="000000" w:themeColor="text1"/>
                <w:lang w:eastAsia="en-US"/>
              </w:rPr>
              <w:t>2) kyšininkavimą, prekybą poveikiu, papirkimą;</w:t>
            </w:r>
          </w:p>
          <w:p w14:paraId="6D16DCBC" w14:textId="77777777" w:rsidR="00577741" w:rsidRPr="003D0490" w:rsidRDefault="00577741" w:rsidP="0080499E">
            <w:pPr>
              <w:pStyle w:val="Betarp"/>
              <w:jc w:val="both"/>
              <w:rPr>
                <w:b/>
                <w:bCs/>
                <w:color w:val="000000" w:themeColor="text1"/>
                <w:lang w:eastAsia="en-US"/>
              </w:rPr>
            </w:pPr>
            <w:r w:rsidRPr="003D0490">
              <w:rPr>
                <w:bCs/>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11F0FF6" w14:textId="77777777" w:rsidR="00577741" w:rsidRPr="003D0490" w:rsidRDefault="00577741" w:rsidP="0080499E">
            <w:pPr>
              <w:pStyle w:val="Betarp"/>
              <w:jc w:val="both"/>
              <w:rPr>
                <w:b/>
                <w:bCs/>
                <w:color w:val="000000" w:themeColor="text1"/>
                <w:lang w:eastAsia="en-US"/>
              </w:rPr>
            </w:pPr>
            <w:r w:rsidRPr="003D0490">
              <w:rPr>
                <w:bCs/>
                <w:color w:val="000000" w:themeColor="text1"/>
                <w:lang w:eastAsia="en-US"/>
              </w:rPr>
              <w:t>4) nusikalstamą bankrotą;</w:t>
            </w:r>
          </w:p>
          <w:p w14:paraId="3FB406FE" w14:textId="77777777" w:rsidR="00577741" w:rsidRPr="003D0490" w:rsidRDefault="00577741" w:rsidP="0080499E">
            <w:pPr>
              <w:pStyle w:val="Betarp"/>
              <w:jc w:val="both"/>
              <w:rPr>
                <w:b/>
                <w:bCs/>
                <w:color w:val="000000" w:themeColor="text1"/>
                <w:lang w:eastAsia="en-US"/>
              </w:rPr>
            </w:pPr>
            <w:r w:rsidRPr="003D0490">
              <w:rPr>
                <w:bCs/>
                <w:color w:val="000000" w:themeColor="text1"/>
                <w:lang w:eastAsia="en-US"/>
              </w:rPr>
              <w:t>5) teroristinį ir su teroristine veikla susijusį nusikaltimą;</w:t>
            </w:r>
          </w:p>
          <w:p w14:paraId="787D01B5" w14:textId="77777777" w:rsidR="00577741" w:rsidRPr="003D0490" w:rsidRDefault="00577741" w:rsidP="0080499E">
            <w:pPr>
              <w:pStyle w:val="Betarp"/>
              <w:jc w:val="both"/>
              <w:rPr>
                <w:b/>
                <w:bCs/>
                <w:color w:val="000000" w:themeColor="text1"/>
                <w:lang w:eastAsia="en-US"/>
              </w:rPr>
            </w:pPr>
            <w:r w:rsidRPr="003D0490">
              <w:rPr>
                <w:bCs/>
                <w:color w:val="000000" w:themeColor="text1"/>
                <w:lang w:eastAsia="en-US"/>
              </w:rPr>
              <w:t>6) nusikalstamu būdu gauto turto legalizavimą;</w:t>
            </w:r>
          </w:p>
          <w:p w14:paraId="6EB768DF" w14:textId="77777777" w:rsidR="00577741" w:rsidRPr="003D0490" w:rsidRDefault="00577741" w:rsidP="0080499E">
            <w:pPr>
              <w:pStyle w:val="Betarp"/>
              <w:jc w:val="both"/>
              <w:rPr>
                <w:b/>
                <w:bCs/>
                <w:color w:val="000000" w:themeColor="text1"/>
                <w:lang w:eastAsia="en-US"/>
              </w:rPr>
            </w:pPr>
            <w:r w:rsidRPr="003D0490">
              <w:rPr>
                <w:bCs/>
                <w:color w:val="000000" w:themeColor="text1"/>
                <w:lang w:eastAsia="en-US"/>
              </w:rPr>
              <w:lastRenderedPageBreak/>
              <w:t>7) prekybą žmonėmis, vaiko pirkimą arba pardavimą;</w:t>
            </w:r>
          </w:p>
          <w:p w14:paraId="0D3F376A" w14:textId="77777777" w:rsidR="00577741" w:rsidRPr="003D0490" w:rsidRDefault="00577741" w:rsidP="0080499E">
            <w:pPr>
              <w:pStyle w:val="Betarp"/>
              <w:jc w:val="both"/>
              <w:rPr>
                <w:b/>
                <w:bCs/>
                <w:color w:val="000000" w:themeColor="text1"/>
                <w:lang w:eastAsia="en-US"/>
              </w:rPr>
            </w:pPr>
            <w:r w:rsidRPr="003D0490">
              <w:rPr>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3D0490" w:rsidRDefault="00577741" w:rsidP="0080499E">
            <w:pPr>
              <w:pStyle w:val="Betarp"/>
              <w:jc w:val="both"/>
              <w:rPr>
                <w:b/>
                <w:bCs/>
                <w:color w:val="000000" w:themeColor="text1"/>
                <w:lang w:eastAsia="en-US"/>
              </w:rPr>
            </w:pPr>
          </w:p>
          <w:p w14:paraId="4DB667CE" w14:textId="77777777" w:rsidR="00577741" w:rsidRPr="003D0490" w:rsidRDefault="00577741" w:rsidP="0080499E">
            <w:pPr>
              <w:pStyle w:val="Betarp"/>
              <w:jc w:val="both"/>
              <w:rPr>
                <w:b/>
                <w:bCs/>
                <w:color w:val="000000" w:themeColor="text1"/>
                <w:lang w:eastAsia="en-US"/>
              </w:rPr>
            </w:pPr>
            <w:r w:rsidRPr="003D0490">
              <w:rPr>
                <w:bCs/>
                <w:color w:val="000000" w:themeColor="text1"/>
                <w:lang w:eastAsia="en-US"/>
              </w:rPr>
              <w:t>Laikoma, kad tiekėjas arba jo atsakingas asmuo nuteistas už aukščiau nurodytą nusikalstamą veiką, kai dėl:</w:t>
            </w:r>
          </w:p>
          <w:p w14:paraId="69B928EB" w14:textId="77777777" w:rsidR="00577741" w:rsidRPr="003D0490" w:rsidRDefault="00577741" w:rsidP="0080499E">
            <w:pPr>
              <w:pStyle w:val="Betarp"/>
              <w:jc w:val="both"/>
              <w:rPr>
                <w:bCs/>
                <w:color w:val="000000" w:themeColor="text1"/>
                <w:lang w:eastAsia="en-US"/>
              </w:rPr>
            </w:pPr>
            <w:r w:rsidRPr="003D0490">
              <w:rPr>
                <w:bCs/>
                <w:color w:val="000000" w:themeColor="text1"/>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3D0490" w:rsidRDefault="00577741" w:rsidP="0080499E">
            <w:pPr>
              <w:pStyle w:val="Betarp"/>
              <w:jc w:val="both"/>
              <w:rPr>
                <w:b/>
                <w:bCs/>
                <w:color w:val="000000" w:themeColor="text1"/>
                <w:lang w:eastAsia="en-US"/>
              </w:rPr>
            </w:pPr>
          </w:p>
          <w:p w14:paraId="2DDC3D0E" w14:textId="77777777" w:rsidR="00577741" w:rsidRPr="003D0490" w:rsidRDefault="00577741" w:rsidP="0080499E">
            <w:pPr>
              <w:pStyle w:val="Betarp"/>
              <w:jc w:val="both"/>
              <w:rPr>
                <w:color w:val="000000" w:themeColor="text1"/>
              </w:rPr>
            </w:pPr>
            <w:r w:rsidRPr="003D0490">
              <w:rPr>
                <w:color w:val="000000" w:themeColor="text1"/>
              </w:rPr>
              <w:t>2) tiekėjo, kuris yra juridinis asmuo, kita organizacija ar jos </w:t>
            </w:r>
            <w:r w:rsidRPr="003D0490">
              <w:rPr>
                <w:b/>
                <w:bCs/>
                <w:color w:val="000000" w:themeColor="text1"/>
              </w:rPr>
              <w:t>struktūrinis</w:t>
            </w:r>
            <w:r w:rsidRPr="003D0490">
              <w:rPr>
                <w:color w:val="000000" w:themeColor="text1"/>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D0490">
              <w:rPr>
                <w:b/>
                <w:bCs/>
                <w:color w:val="000000" w:themeColor="text1"/>
              </w:rPr>
              <w:t>struktūrinis</w:t>
            </w:r>
            <w:r w:rsidRPr="003D0490">
              <w:rPr>
                <w:color w:val="000000" w:themeColor="text1"/>
              </w:rPr>
              <w:t xml:space="preserve"> padalinys, vadovo ar dėl asmens (asmenų), turinčio (turinčių) teisę surašyti ir pasirašyti tiekėjo finansinės apskaitos dokumentus), per pastaruosius 5 metus buvo priimtas ir įsiteisėjęs apkaltinamasis teismo nuosprendis ir šis asmuo turi </w:t>
            </w:r>
            <w:r w:rsidRPr="003D0490">
              <w:rPr>
                <w:color w:val="000000" w:themeColor="text1"/>
              </w:rPr>
              <w:lastRenderedPageBreak/>
              <w:t>neišnykusį ar nepanaikintą teistumą;</w:t>
            </w:r>
          </w:p>
          <w:p w14:paraId="751F043F" w14:textId="77777777" w:rsidR="00577741" w:rsidRPr="003D0490" w:rsidRDefault="00577741" w:rsidP="0080499E">
            <w:pPr>
              <w:pStyle w:val="Betarp"/>
              <w:jc w:val="both"/>
              <w:rPr>
                <w:bCs/>
                <w:color w:val="000000" w:themeColor="text1"/>
                <w:lang w:eastAsia="en-US"/>
              </w:rPr>
            </w:pPr>
          </w:p>
          <w:p w14:paraId="41F2CDA3" w14:textId="77777777" w:rsidR="00577741" w:rsidRPr="003D0490" w:rsidRDefault="00577741" w:rsidP="0080499E">
            <w:pPr>
              <w:pStyle w:val="Betarp"/>
              <w:jc w:val="both"/>
              <w:rPr>
                <w:b/>
                <w:bCs/>
                <w:color w:val="000000" w:themeColor="text1"/>
                <w:lang w:eastAsia="en-US"/>
              </w:rPr>
            </w:pPr>
            <w:r w:rsidRPr="003D0490">
              <w:rPr>
                <w:bCs/>
                <w:color w:val="000000" w:themeColor="text1"/>
                <w:lang w:eastAsia="en-US"/>
              </w:rPr>
              <w:t xml:space="preserve">3) tiekėjo, kuris yra juridinis asmuo, kita organizacija ar jos </w:t>
            </w:r>
            <w:r w:rsidRPr="003D0490">
              <w:rPr>
                <w:b/>
                <w:color w:val="000000" w:themeColor="text1"/>
                <w:lang w:eastAsia="en-US"/>
              </w:rPr>
              <w:t>struktūrinis</w:t>
            </w:r>
            <w:r w:rsidRPr="003D0490">
              <w:rPr>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3D0490" w:rsidRDefault="00577741" w:rsidP="0080499E">
            <w:pPr>
              <w:pStyle w:val="Betarp"/>
              <w:jc w:val="both"/>
              <w:rPr>
                <w:rFonts w:eastAsia="Yu Mincho"/>
                <w:b/>
                <w:bCs/>
                <w:color w:val="000000" w:themeColor="text1"/>
                <w:lang w:eastAsia="en-US"/>
              </w:rPr>
            </w:pPr>
            <w:r w:rsidRPr="003D0490">
              <w:rPr>
                <w:rFonts w:eastAsia="Yu Mincho"/>
                <w:b/>
                <w:bCs/>
                <w:color w:val="000000" w:themeColor="text1"/>
                <w:lang w:eastAsia="en-US"/>
              </w:rPr>
              <w:lastRenderedPageBreak/>
              <w:t>VPĮ 46 straipsnio 1 dalis</w:t>
            </w:r>
          </w:p>
          <w:p w14:paraId="7BC3AEE5" w14:textId="77777777" w:rsidR="00577741" w:rsidRPr="003D0490" w:rsidRDefault="00577741" w:rsidP="0080499E">
            <w:pPr>
              <w:pStyle w:val="Betarp"/>
              <w:jc w:val="both"/>
              <w:rPr>
                <w:rFonts w:eastAsia="Yu Mincho"/>
                <w:color w:val="000000" w:themeColor="text1"/>
                <w:lang w:eastAsia="en-US"/>
              </w:rPr>
            </w:pPr>
          </w:p>
          <w:p w14:paraId="1D19715E" w14:textId="77777777" w:rsidR="00577741" w:rsidRPr="003D0490" w:rsidRDefault="00577741" w:rsidP="0080499E">
            <w:pPr>
              <w:pStyle w:val="Betarp"/>
              <w:jc w:val="both"/>
              <w:rPr>
                <w:rFonts w:eastAsia="Yu Mincho"/>
                <w:color w:val="000000" w:themeColor="text1"/>
                <w:lang w:eastAsia="en-US"/>
              </w:rPr>
            </w:pPr>
            <w:r w:rsidRPr="003D0490">
              <w:rPr>
                <w:rFonts w:eastAsia="Yu Mincho"/>
                <w:color w:val="000000" w:themeColor="text1"/>
                <w:lang w:eastAsia="en-US"/>
              </w:rPr>
              <w:t>EBVPD III dalies A1-A6 punktai</w:t>
            </w:r>
          </w:p>
          <w:p w14:paraId="741EE575" w14:textId="77777777" w:rsidR="00577741" w:rsidRPr="003D0490" w:rsidRDefault="00577741" w:rsidP="0080499E">
            <w:pPr>
              <w:pStyle w:val="Betarp"/>
              <w:jc w:val="both"/>
              <w:rPr>
                <w:rFonts w:eastAsia="Yu Mincho"/>
                <w:color w:val="000000" w:themeColor="text1"/>
                <w:lang w:eastAsia="en-US"/>
              </w:rPr>
            </w:pPr>
          </w:p>
          <w:p w14:paraId="6055B030" w14:textId="77777777" w:rsidR="00577741" w:rsidRPr="003D0490" w:rsidRDefault="00577741" w:rsidP="0080499E">
            <w:pPr>
              <w:pStyle w:val="Betarp"/>
              <w:jc w:val="both"/>
              <w:rPr>
                <w:rFonts w:eastAsia="Yu Mincho"/>
                <w:color w:val="000000" w:themeColor="text1"/>
                <w:lang w:eastAsia="en-US"/>
              </w:rPr>
            </w:pPr>
            <w:r w:rsidRPr="003D0490">
              <w:rPr>
                <w:rFonts w:eastAsia="Yu Mincho"/>
                <w:color w:val="000000" w:themeColor="text1"/>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3D0490" w:rsidRDefault="00577741" w:rsidP="0080499E">
            <w:pPr>
              <w:pStyle w:val="Betarp"/>
              <w:jc w:val="both"/>
              <w:rPr>
                <w:color w:val="000000" w:themeColor="text1"/>
              </w:rPr>
            </w:pPr>
            <w:r w:rsidRPr="003D0490">
              <w:rPr>
                <w:color w:val="000000" w:themeColor="text1"/>
                <w:lang w:eastAsia="en-US"/>
              </w:rPr>
              <w:t>Iš Lietuvoje įsteigtų subjektų reikalaujama:</w:t>
            </w:r>
          </w:p>
          <w:p w14:paraId="255A74E0" w14:textId="77777777" w:rsidR="00577741" w:rsidRPr="003D0490" w:rsidRDefault="00577741" w:rsidP="009F51D1">
            <w:pPr>
              <w:pStyle w:val="Betarp"/>
              <w:numPr>
                <w:ilvl w:val="0"/>
                <w:numId w:val="13"/>
              </w:numPr>
              <w:tabs>
                <w:tab w:val="left" w:pos="286"/>
              </w:tabs>
              <w:suppressAutoHyphens/>
              <w:ind w:left="0" w:firstLine="0"/>
              <w:jc w:val="both"/>
              <w:rPr>
                <w:b/>
                <w:bCs/>
                <w:color w:val="000000" w:themeColor="text1"/>
              </w:rPr>
            </w:pPr>
            <w:r w:rsidRPr="003D0490">
              <w:rPr>
                <w:color w:val="000000" w:themeColor="text1"/>
              </w:rPr>
              <w:t>išrašo iš teismo sprendimo arba</w:t>
            </w:r>
          </w:p>
          <w:p w14:paraId="1A427A63" w14:textId="77777777" w:rsidR="00577741" w:rsidRPr="003D0490" w:rsidRDefault="00577741" w:rsidP="009F51D1">
            <w:pPr>
              <w:pStyle w:val="Betarp"/>
              <w:numPr>
                <w:ilvl w:val="0"/>
                <w:numId w:val="13"/>
              </w:numPr>
              <w:tabs>
                <w:tab w:val="left" w:pos="286"/>
              </w:tabs>
              <w:suppressAutoHyphens/>
              <w:ind w:left="0" w:firstLine="0"/>
              <w:jc w:val="both"/>
              <w:rPr>
                <w:b/>
                <w:bCs/>
                <w:color w:val="000000" w:themeColor="text1"/>
              </w:rPr>
            </w:pPr>
            <w:r w:rsidRPr="003D0490">
              <w:rPr>
                <w:color w:val="000000" w:themeColor="text1"/>
              </w:rPr>
              <w:t>Informatikos ir ryšių departamento prie Vidaus reikalų ministerijos pažymos, arba</w:t>
            </w:r>
          </w:p>
          <w:p w14:paraId="035DE69C" w14:textId="77777777" w:rsidR="00577741" w:rsidRPr="003D0490" w:rsidRDefault="00577741" w:rsidP="009F51D1">
            <w:pPr>
              <w:pStyle w:val="Betarp"/>
              <w:numPr>
                <w:ilvl w:val="0"/>
                <w:numId w:val="13"/>
              </w:numPr>
              <w:tabs>
                <w:tab w:val="left" w:pos="286"/>
              </w:tabs>
              <w:suppressAutoHyphens/>
              <w:ind w:left="0" w:firstLine="0"/>
              <w:jc w:val="both"/>
              <w:rPr>
                <w:b/>
                <w:bCs/>
                <w:color w:val="000000" w:themeColor="text1"/>
              </w:rPr>
            </w:pPr>
            <w:r w:rsidRPr="003D0490">
              <w:rPr>
                <w:color w:val="000000" w:themeColor="text1"/>
              </w:rPr>
              <w:t>valstybės įmonės Registrų centro Lietuvos Respublikos Vyriausybės nustatyta tvarka išduoto dokumento, patvirtinančio jungtinius kompetentingų institucijų tvarkomus duomenis.</w:t>
            </w:r>
          </w:p>
          <w:p w14:paraId="44649C74" w14:textId="77777777" w:rsidR="00577741" w:rsidRPr="003D0490" w:rsidRDefault="00577741" w:rsidP="0080499E">
            <w:pPr>
              <w:pStyle w:val="Betarp"/>
              <w:jc w:val="both"/>
              <w:rPr>
                <w:color w:val="000000" w:themeColor="text1"/>
                <w:lang w:eastAsia="en-US"/>
              </w:rPr>
            </w:pPr>
          </w:p>
          <w:p w14:paraId="62D2E74E" w14:textId="77777777" w:rsidR="00577741" w:rsidRPr="003D0490" w:rsidRDefault="00577741" w:rsidP="0080499E">
            <w:pPr>
              <w:pStyle w:val="Betarp"/>
              <w:jc w:val="both"/>
              <w:rPr>
                <w:color w:val="000000" w:themeColor="text1"/>
              </w:rPr>
            </w:pPr>
            <w:r w:rsidRPr="003D0490">
              <w:rPr>
                <w:color w:val="000000" w:themeColor="text1"/>
                <w:lang w:eastAsia="en-US"/>
              </w:rPr>
              <w:t>Iš ne Lietuvoje įsteigtų subjektų reikalaujama:</w:t>
            </w:r>
          </w:p>
          <w:p w14:paraId="50007B05" w14:textId="77777777" w:rsidR="00577741" w:rsidRPr="003D0490" w:rsidRDefault="00577741" w:rsidP="009F51D1">
            <w:pPr>
              <w:pStyle w:val="Betarp"/>
              <w:numPr>
                <w:ilvl w:val="0"/>
                <w:numId w:val="13"/>
              </w:numPr>
              <w:suppressAutoHyphens/>
              <w:ind w:left="314"/>
              <w:jc w:val="both"/>
              <w:rPr>
                <w:b/>
                <w:bCs/>
                <w:color w:val="000000" w:themeColor="text1"/>
              </w:rPr>
            </w:pPr>
            <w:r w:rsidRPr="003D0490">
              <w:rPr>
                <w:color w:val="000000" w:themeColor="text1"/>
              </w:rPr>
              <w:t>atitinkamos užsienio šalies institucijos dokumento</w:t>
            </w:r>
            <w:r w:rsidRPr="003D0490">
              <w:rPr>
                <w:rStyle w:val="Puslapioinaosnuoroda"/>
                <w:color w:val="000000" w:themeColor="text1"/>
              </w:rPr>
              <w:footnoteReference w:id="5"/>
            </w:r>
            <w:r w:rsidRPr="003D0490">
              <w:rPr>
                <w:color w:val="000000" w:themeColor="text1"/>
              </w:rPr>
              <w:t>.</w:t>
            </w:r>
          </w:p>
          <w:p w14:paraId="3D7C46EF" w14:textId="77777777" w:rsidR="00577741" w:rsidRPr="003D0490" w:rsidRDefault="00577741" w:rsidP="0080499E">
            <w:pPr>
              <w:pStyle w:val="Betarp"/>
              <w:jc w:val="both"/>
              <w:rPr>
                <w:color w:val="000000" w:themeColor="text1"/>
              </w:rPr>
            </w:pPr>
          </w:p>
          <w:p w14:paraId="63BA09AD" w14:textId="77777777" w:rsidR="00577741" w:rsidRPr="003D0490" w:rsidRDefault="00577741" w:rsidP="0080499E">
            <w:pPr>
              <w:pStyle w:val="Betarp"/>
              <w:jc w:val="both"/>
              <w:rPr>
                <w:color w:val="000000" w:themeColor="text1"/>
              </w:rPr>
            </w:pPr>
            <w:r w:rsidRPr="003D0490">
              <w:rPr>
                <w:color w:val="000000" w:themeColor="text1"/>
              </w:rPr>
              <w:t xml:space="preserve">Nurodyti dokumentai turi būti išduoti ne anksčiau kaip 180 dienų iki </w:t>
            </w:r>
            <w:r w:rsidRPr="003D0490">
              <w:rPr>
                <w:i/>
                <w:iCs/>
                <w:color w:val="000000" w:themeColor="text1"/>
              </w:rPr>
              <w:t>tos dienos, kai tiekėjas perkančiosios organizacijos prašymu turės pateikti pašalinimo pagrindų nebuvimą patvirtinančius dok</w:t>
            </w:r>
            <w:r w:rsidRPr="003D0490">
              <w:rPr>
                <w:color w:val="000000" w:themeColor="text1"/>
              </w:rPr>
              <w:t xml:space="preserve">umentus. </w:t>
            </w:r>
            <w:r w:rsidRPr="003D0490">
              <w:rPr>
                <w:b/>
                <w:bCs/>
                <w:i/>
                <w:iCs/>
                <w:color w:val="000000" w:themeColor="text1"/>
              </w:rPr>
              <w:t>Pavyzdys</w:t>
            </w:r>
            <w:r w:rsidRPr="003D0490">
              <w:rPr>
                <w:i/>
                <w:iCs/>
                <w:color w:val="000000" w:themeColor="text1"/>
              </w:rPr>
              <w:t xml:space="preserve">: Jeigu perkančioji organizacija 2022-10-10 kreipėsi į tiekėją prašydama iki 2022-10-14 pateikti įrodančius dokumentus, jie turi būti išduoti ne anksčiau kaip 180 dienų, jas </w:t>
            </w:r>
            <w:r w:rsidRPr="003D0490">
              <w:rPr>
                <w:i/>
                <w:iCs/>
                <w:color w:val="000000" w:themeColor="text1"/>
              </w:rPr>
              <w:lastRenderedPageBreak/>
              <w:t xml:space="preserve">skaičiuojant atgal nuo 2022-10-14. </w:t>
            </w:r>
          </w:p>
          <w:p w14:paraId="73121D4B" w14:textId="77777777" w:rsidR="00577741" w:rsidRPr="003D0490" w:rsidRDefault="00577741" w:rsidP="0080499E">
            <w:pPr>
              <w:pStyle w:val="Betarp"/>
              <w:jc w:val="both"/>
              <w:rPr>
                <w:b/>
                <w:bCs/>
                <w:color w:val="000000" w:themeColor="text1"/>
              </w:rPr>
            </w:pPr>
          </w:p>
          <w:p w14:paraId="18FAB238" w14:textId="77777777" w:rsidR="00577741" w:rsidRPr="003D0490" w:rsidRDefault="00577741" w:rsidP="0080499E">
            <w:pPr>
              <w:pStyle w:val="Betarp"/>
              <w:jc w:val="both"/>
              <w:rPr>
                <w:bCs/>
                <w:color w:val="000000" w:themeColor="text1"/>
              </w:rPr>
            </w:pPr>
            <w:r w:rsidRPr="003D0490">
              <w:rPr>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3D0490" w:rsidRDefault="00577741" w:rsidP="0080499E">
            <w:pPr>
              <w:pStyle w:val="Betarp"/>
              <w:jc w:val="both"/>
              <w:rPr>
                <w:bCs/>
                <w:color w:val="000000" w:themeColor="text1"/>
              </w:rPr>
            </w:pPr>
          </w:p>
          <w:p w14:paraId="17C97590" w14:textId="77777777" w:rsidR="00577741" w:rsidRPr="003D0490" w:rsidRDefault="00577741" w:rsidP="0080499E">
            <w:pPr>
              <w:pStyle w:val="Betarp"/>
              <w:jc w:val="both"/>
              <w:rPr>
                <w:b/>
                <w:bCs/>
                <w:color w:val="000000" w:themeColor="text1"/>
              </w:rPr>
            </w:pPr>
          </w:p>
        </w:tc>
      </w:tr>
      <w:tr w:rsidR="00A45425" w:rsidRPr="003D0490"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3D0490" w:rsidRDefault="00A45425" w:rsidP="009F51D1">
            <w:pPr>
              <w:pStyle w:val="Betarp"/>
              <w:numPr>
                <w:ilvl w:val="0"/>
                <w:numId w:val="14"/>
              </w:numPr>
              <w:suppressAutoHyphens/>
              <w:rPr>
                <w:b/>
                <w:bCs/>
                <w:color w:val="000000" w:themeColor="text1"/>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3D0490" w:rsidRDefault="00A45425" w:rsidP="00A45425">
            <w:pPr>
              <w:pStyle w:val="Betarp"/>
              <w:jc w:val="both"/>
              <w:rPr>
                <w:color w:val="000000" w:themeColor="text1"/>
                <w:lang w:eastAsia="en-US"/>
              </w:rPr>
            </w:pPr>
            <w:r w:rsidRPr="003D0490">
              <w:rPr>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3D0490" w:rsidRDefault="00A45425" w:rsidP="00A45425">
            <w:pPr>
              <w:pStyle w:val="Betarp"/>
              <w:jc w:val="both"/>
              <w:rPr>
                <w:rFonts w:eastAsia="Yu Mincho"/>
                <w:b/>
                <w:bCs/>
                <w:color w:val="000000" w:themeColor="text1"/>
                <w:lang w:eastAsia="en-US"/>
              </w:rPr>
            </w:pPr>
            <w:r w:rsidRPr="003D0490">
              <w:rPr>
                <w:rFonts w:eastAsia="Yu Mincho"/>
                <w:b/>
                <w:bCs/>
                <w:color w:val="000000" w:themeColor="text1"/>
                <w:lang w:eastAsia="en-US"/>
              </w:rPr>
              <w:t>VPĮ 46 straipsnio 2¹ dalis</w:t>
            </w:r>
          </w:p>
          <w:p w14:paraId="10640377" w14:textId="77777777" w:rsidR="00A45425" w:rsidRPr="003D0490" w:rsidRDefault="00A45425" w:rsidP="00A45425">
            <w:pPr>
              <w:pStyle w:val="Betarp"/>
              <w:jc w:val="both"/>
              <w:rPr>
                <w:rFonts w:eastAsia="Yu Mincho"/>
                <w:b/>
                <w:bCs/>
                <w:color w:val="000000" w:themeColor="text1"/>
              </w:rPr>
            </w:pPr>
          </w:p>
          <w:p w14:paraId="6E93C681" w14:textId="67E5A387" w:rsidR="00A45425" w:rsidRPr="003D0490" w:rsidRDefault="00A45425" w:rsidP="00A45425">
            <w:pPr>
              <w:pStyle w:val="Betarp"/>
              <w:jc w:val="both"/>
              <w:rPr>
                <w:rFonts w:eastAsia="Yu Mincho"/>
                <w:b/>
                <w:bCs/>
                <w:color w:val="000000" w:themeColor="text1"/>
              </w:rPr>
            </w:pPr>
            <w:r w:rsidRPr="003D0490">
              <w:rPr>
                <w:rFonts w:eastAsia="Yu Mincho"/>
                <w:color w:val="000000" w:themeColor="text1"/>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3D0490" w:rsidRDefault="00A45425" w:rsidP="00A45425">
            <w:pPr>
              <w:pStyle w:val="Betarp"/>
              <w:jc w:val="both"/>
              <w:rPr>
                <w:color w:val="000000" w:themeColor="text1"/>
                <w:lang w:eastAsia="en-US"/>
              </w:rPr>
            </w:pPr>
            <w:r w:rsidRPr="003D0490">
              <w:rPr>
                <w:color w:val="000000" w:themeColor="text1"/>
                <w:lang w:eastAsia="en-US"/>
              </w:rPr>
              <w:t>Iš Lietuvoje įsteigtų subjektų įrodančių dokumentų nereikalaujama. Užtenka pateikto EBVPD.</w:t>
            </w:r>
          </w:p>
          <w:p w14:paraId="36332FBC" w14:textId="77777777" w:rsidR="00A45425" w:rsidRPr="003D0490" w:rsidRDefault="00A45425" w:rsidP="00A45425">
            <w:pPr>
              <w:pStyle w:val="Betarp"/>
              <w:tabs>
                <w:tab w:val="left" w:pos="256"/>
              </w:tabs>
              <w:jc w:val="both"/>
              <w:rPr>
                <w:color w:val="000000" w:themeColor="text1"/>
              </w:rPr>
            </w:pPr>
          </w:p>
        </w:tc>
      </w:tr>
      <w:tr w:rsidR="00A45425" w:rsidRPr="003D0490"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3D0490" w:rsidRDefault="00A45425" w:rsidP="009F51D1">
            <w:pPr>
              <w:pStyle w:val="Betarp"/>
              <w:numPr>
                <w:ilvl w:val="0"/>
                <w:numId w:val="14"/>
              </w:numPr>
              <w:suppressAutoHyphens/>
              <w:rPr>
                <w:b/>
                <w:bCs/>
                <w:color w:val="000000" w:themeColor="text1"/>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3D0490" w:rsidRDefault="00A45425" w:rsidP="00A45425">
            <w:pPr>
              <w:pStyle w:val="Betarp"/>
              <w:jc w:val="both"/>
              <w:rPr>
                <w:b/>
                <w:bCs/>
                <w:color w:val="000000" w:themeColor="text1"/>
                <w:lang w:eastAsia="en-US"/>
              </w:rPr>
            </w:pPr>
            <w:r w:rsidRPr="003D0490">
              <w:rPr>
                <w:color w:val="000000" w:themeColor="text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3D0490" w:rsidRDefault="00A45425" w:rsidP="00A45425">
            <w:pPr>
              <w:pStyle w:val="Betarp"/>
              <w:jc w:val="both"/>
              <w:rPr>
                <w:b/>
                <w:bCs/>
                <w:color w:val="000000" w:themeColor="text1"/>
                <w:lang w:eastAsia="en-US"/>
              </w:rPr>
            </w:pPr>
          </w:p>
          <w:p w14:paraId="3ECC50C2" w14:textId="77777777" w:rsidR="00A45425" w:rsidRPr="003D0490" w:rsidRDefault="00A45425" w:rsidP="00A45425">
            <w:pPr>
              <w:pStyle w:val="Betarp"/>
              <w:jc w:val="both"/>
              <w:rPr>
                <w:b/>
                <w:bCs/>
                <w:color w:val="000000" w:themeColor="text1"/>
                <w:lang w:eastAsia="en-US"/>
              </w:rPr>
            </w:pPr>
            <w:r w:rsidRPr="003D0490">
              <w:rPr>
                <w:bCs/>
                <w:color w:val="000000" w:themeColor="text1"/>
                <w:lang w:eastAsia="en-US"/>
              </w:rPr>
              <w:t>Laikoma, kad tiekėjas nuteistas už aukščiau nurodytą nusikalstamą veiką, kai dėl:</w:t>
            </w:r>
          </w:p>
          <w:p w14:paraId="3F42EA42" w14:textId="77777777" w:rsidR="00A45425" w:rsidRPr="003D0490" w:rsidRDefault="00A45425" w:rsidP="00A45425">
            <w:pPr>
              <w:pStyle w:val="Betarp"/>
              <w:jc w:val="both"/>
              <w:rPr>
                <w:bCs/>
                <w:color w:val="000000" w:themeColor="text1"/>
                <w:lang w:eastAsia="en-US"/>
              </w:rPr>
            </w:pPr>
            <w:r w:rsidRPr="003D0490">
              <w:rPr>
                <w:bCs/>
                <w:color w:val="000000" w:themeColor="text1"/>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3D0490" w:rsidRDefault="00A45425" w:rsidP="00A45425">
            <w:pPr>
              <w:pStyle w:val="Betarp"/>
              <w:jc w:val="both"/>
              <w:rPr>
                <w:b/>
                <w:bCs/>
                <w:color w:val="000000" w:themeColor="text1"/>
                <w:lang w:eastAsia="en-US"/>
              </w:rPr>
            </w:pPr>
            <w:r w:rsidRPr="003D0490">
              <w:rPr>
                <w:bCs/>
                <w:color w:val="000000" w:themeColor="text1"/>
                <w:lang w:eastAsia="en-US"/>
              </w:rPr>
              <w:t xml:space="preserve">2) tiekėjo, kuris yra juridinis asmuo, kita organizacija ar jos </w:t>
            </w:r>
            <w:r w:rsidRPr="003D0490">
              <w:rPr>
                <w:b/>
                <w:color w:val="000000" w:themeColor="text1"/>
                <w:lang w:eastAsia="en-US"/>
              </w:rPr>
              <w:t>struktūrinis</w:t>
            </w:r>
            <w:r w:rsidRPr="003D0490">
              <w:rPr>
                <w:bCs/>
                <w:color w:val="000000" w:themeColor="text1"/>
                <w:lang w:eastAsia="en-US"/>
              </w:rPr>
              <w:t xml:space="preserve"> padalinys, per </w:t>
            </w:r>
            <w:r w:rsidRPr="003D0490">
              <w:rPr>
                <w:bCs/>
                <w:color w:val="000000" w:themeColor="text1"/>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3D0490" w:rsidRDefault="00A45425" w:rsidP="00A45425">
            <w:pPr>
              <w:pStyle w:val="Betarp"/>
              <w:jc w:val="both"/>
              <w:rPr>
                <w:b/>
                <w:bCs/>
                <w:color w:val="000000" w:themeColor="text1"/>
                <w:lang w:eastAsia="en-US"/>
              </w:rPr>
            </w:pPr>
            <w:r w:rsidRPr="003D0490">
              <w:rPr>
                <w:bCs/>
                <w:color w:val="000000" w:themeColor="text1"/>
                <w:lang w:eastAsia="en-US"/>
              </w:rPr>
              <w:t>Tačiau ši nuostata netaikoma, jeigu:</w:t>
            </w:r>
          </w:p>
          <w:p w14:paraId="0F86F052" w14:textId="77777777" w:rsidR="00A45425" w:rsidRPr="003D0490" w:rsidRDefault="00A45425" w:rsidP="00A45425">
            <w:pPr>
              <w:pStyle w:val="Betarp"/>
              <w:jc w:val="both"/>
              <w:rPr>
                <w:b/>
                <w:bCs/>
                <w:color w:val="000000" w:themeColor="text1"/>
                <w:lang w:eastAsia="en-US"/>
              </w:rPr>
            </w:pPr>
            <w:r w:rsidRPr="003D0490">
              <w:rPr>
                <w:bCs/>
                <w:color w:val="000000" w:themeColor="text1"/>
                <w:lang w:eastAsia="en-US"/>
              </w:rPr>
              <w:t>1) tiekėjas yra įsipareigojęs sumokėti mokesčius, įskaitant socialinio draudimo įmokas ir dėl to laikomas jau įvykdžiusiu šioje dalyje nurodytus įsipareigojimus;</w:t>
            </w:r>
          </w:p>
          <w:p w14:paraId="46BE23F9" w14:textId="77777777" w:rsidR="00A45425" w:rsidRPr="003D0490" w:rsidRDefault="00A45425" w:rsidP="00A45425">
            <w:pPr>
              <w:pStyle w:val="Betarp"/>
              <w:jc w:val="both"/>
              <w:rPr>
                <w:b/>
                <w:bCs/>
                <w:color w:val="000000" w:themeColor="text1"/>
                <w:lang w:eastAsia="en-US"/>
              </w:rPr>
            </w:pPr>
            <w:r w:rsidRPr="003D0490">
              <w:rPr>
                <w:bCs/>
                <w:color w:val="000000" w:themeColor="text1"/>
                <w:lang w:eastAsia="en-US"/>
              </w:rPr>
              <w:t>2) įsiskolinimo suma neviršija 50 Eur (penkiasdešimt eurų);</w:t>
            </w:r>
          </w:p>
          <w:p w14:paraId="0776EB6A" w14:textId="77777777" w:rsidR="00A45425" w:rsidRPr="003D0490" w:rsidRDefault="00A45425" w:rsidP="00A45425">
            <w:pPr>
              <w:pStyle w:val="Betarp"/>
              <w:jc w:val="both"/>
              <w:rPr>
                <w:b/>
                <w:bCs/>
                <w:color w:val="000000" w:themeColor="text1"/>
                <w:lang w:eastAsia="en-US"/>
              </w:rPr>
            </w:pPr>
            <w:r w:rsidRPr="003D0490">
              <w:rPr>
                <w:bCs/>
                <w:color w:val="000000" w:themeColor="text1"/>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3D0490">
              <w:rPr>
                <w:bCs/>
                <w:color w:val="000000" w:themeColor="text1"/>
                <w:lang w:eastAsia="en-US"/>
              </w:rPr>
              <w:lastRenderedPageBreak/>
              <w:t>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3D0490" w:rsidRDefault="00A45425" w:rsidP="00A45425">
            <w:pPr>
              <w:pStyle w:val="Betarp"/>
              <w:jc w:val="both"/>
              <w:rPr>
                <w:rFonts w:eastAsia="Yu Mincho"/>
                <w:b/>
                <w:bCs/>
                <w:color w:val="000000" w:themeColor="text1"/>
              </w:rPr>
            </w:pPr>
            <w:r w:rsidRPr="003D0490">
              <w:rPr>
                <w:rFonts w:eastAsia="Yu Mincho"/>
                <w:b/>
                <w:bCs/>
                <w:color w:val="000000" w:themeColor="text1"/>
              </w:rPr>
              <w:lastRenderedPageBreak/>
              <w:t>VPĮ 46 straipsnio 3 dalis</w:t>
            </w:r>
          </w:p>
          <w:p w14:paraId="315664C9" w14:textId="77777777" w:rsidR="00A45425" w:rsidRPr="003D0490" w:rsidRDefault="00A45425" w:rsidP="00A45425">
            <w:pPr>
              <w:pStyle w:val="Betarp"/>
              <w:jc w:val="both"/>
              <w:rPr>
                <w:rFonts w:eastAsia="Arial"/>
                <w:color w:val="000000" w:themeColor="text1"/>
              </w:rPr>
            </w:pPr>
          </w:p>
          <w:p w14:paraId="5A654D75" w14:textId="77777777" w:rsidR="00A45425" w:rsidRPr="003D0490" w:rsidRDefault="00A45425" w:rsidP="00A45425">
            <w:pPr>
              <w:pStyle w:val="Betarp"/>
              <w:jc w:val="both"/>
              <w:rPr>
                <w:rFonts w:eastAsia="Yu Mincho"/>
                <w:color w:val="000000" w:themeColor="text1"/>
              </w:rPr>
            </w:pPr>
            <w:r w:rsidRPr="003D0490">
              <w:rPr>
                <w:rFonts w:eastAsia="Arial"/>
                <w:color w:val="000000" w:themeColor="text1"/>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3D0490" w:rsidRDefault="00A45425" w:rsidP="00A45425">
            <w:pPr>
              <w:pStyle w:val="Betarp"/>
              <w:tabs>
                <w:tab w:val="left" w:pos="256"/>
              </w:tabs>
              <w:jc w:val="both"/>
              <w:rPr>
                <w:b/>
                <w:bCs/>
                <w:color w:val="000000" w:themeColor="text1"/>
              </w:rPr>
            </w:pPr>
            <w:r w:rsidRPr="003D0490">
              <w:rPr>
                <w:color w:val="000000" w:themeColor="text1"/>
              </w:rPr>
              <w:t>1) Dėl įsipareigojimų, susijusių su mokesčių mokėjimu, įvykdymo i</w:t>
            </w:r>
            <w:r w:rsidRPr="003D0490">
              <w:rPr>
                <w:color w:val="000000" w:themeColor="text1"/>
                <w:lang w:eastAsia="en-US"/>
              </w:rPr>
              <w:t xml:space="preserve">š Lietuvoje įsteigtų subjektų </w:t>
            </w:r>
            <w:r w:rsidRPr="003D0490">
              <w:rPr>
                <w:color w:val="000000" w:themeColor="text1"/>
              </w:rPr>
              <w:t>prašoma:</w:t>
            </w:r>
          </w:p>
          <w:p w14:paraId="2F73A0BC" w14:textId="77777777" w:rsidR="00A45425" w:rsidRPr="003D0490" w:rsidRDefault="00A45425" w:rsidP="00A45425">
            <w:pPr>
              <w:pStyle w:val="Betarp"/>
              <w:tabs>
                <w:tab w:val="left" w:pos="256"/>
              </w:tabs>
              <w:jc w:val="both"/>
              <w:rPr>
                <w:b/>
                <w:bCs/>
                <w:color w:val="000000" w:themeColor="text1"/>
              </w:rPr>
            </w:pPr>
          </w:p>
          <w:p w14:paraId="01EA1D99" w14:textId="77777777" w:rsidR="00A45425" w:rsidRPr="003D0490" w:rsidRDefault="00A45425" w:rsidP="009F51D1">
            <w:pPr>
              <w:pStyle w:val="Betarp"/>
              <w:numPr>
                <w:ilvl w:val="0"/>
                <w:numId w:val="12"/>
              </w:numPr>
              <w:tabs>
                <w:tab w:val="left" w:pos="256"/>
              </w:tabs>
              <w:suppressAutoHyphens/>
              <w:ind w:left="0" w:firstLine="0"/>
              <w:jc w:val="both"/>
              <w:rPr>
                <w:color w:val="000000" w:themeColor="text1"/>
              </w:rPr>
            </w:pPr>
            <w:r w:rsidRPr="003D0490">
              <w:rPr>
                <w:color w:val="000000" w:themeColor="text1"/>
              </w:rPr>
              <w:t>išrašo iš teismo sprendimo (jei toks yra) arba Valstybinės mokesčių inspekcijos prie Lietuvos Respublikos finansų ministerijos išduoto dokumento,</w:t>
            </w:r>
          </w:p>
          <w:p w14:paraId="0D7E2D22" w14:textId="77777777" w:rsidR="00A45425" w:rsidRPr="003D0490" w:rsidRDefault="00A45425" w:rsidP="009F51D1">
            <w:pPr>
              <w:pStyle w:val="Betarp"/>
              <w:numPr>
                <w:ilvl w:val="0"/>
                <w:numId w:val="11"/>
              </w:numPr>
              <w:tabs>
                <w:tab w:val="left" w:pos="256"/>
              </w:tabs>
              <w:suppressAutoHyphens/>
              <w:ind w:left="0" w:firstLine="0"/>
              <w:jc w:val="both"/>
              <w:rPr>
                <w:color w:val="000000" w:themeColor="text1"/>
              </w:rPr>
            </w:pPr>
            <w:r w:rsidRPr="003D0490">
              <w:rPr>
                <w:color w:val="000000" w:themeColor="text1"/>
              </w:rPr>
              <w:t>arba valstybės įmonės Registrų centro Lietuvos Respublikos Vyriausybės nustatyta tvarka išduoto dokumento, patvirtinančio jungtinius kompetentingų institucijų tvarkomus duomenis.</w:t>
            </w:r>
          </w:p>
          <w:p w14:paraId="3C962DD2" w14:textId="77777777" w:rsidR="00A45425" w:rsidRPr="003D0490" w:rsidRDefault="00A45425" w:rsidP="00A45425">
            <w:pPr>
              <w:pStyle w:val="Betarp"/>
              <w:tabs>
                <w:tab w:val="left" w:pos="256"/>
              </w:tabs>
              <w:jc w:val="both"/>
              <w:rPr>
                <w:color w:val="000000" w:themeColor="text1"/>
              </w:rPr>
            </w:pPr>
          </w:p>
          <w:p w14:paraId="6868B22B" w14:textId="77777777" w:rsidR="00A45425" w:rsidRPr="003D0490" w:rsidRDefault="00A45425" w:rsidP="00A45425">
            <w:pPr>
              <w:pStyle w:val="Betarp"/>
              <w:tabs>
                <w:tab w:val="left" w:pos="256"/>
              </w:tabs>
              <w:jc w:val="both"/>
              <w:rPr>
                <w:color w:val="000000" w:themeColor="text1"/>
              </w:rPr>
            </w:pPr>
            <w:r w:rsidRPr="003D0490">
              <w:rPr>
                <w:color w:val="000000" w:themeColor="text1"/>
                <w:lang w:eastAsia="en-US"/>
              </w:rPr>
              <w:t>Iš ne Lietuvoje įsteigtų subjektų reikalaujama:</w:t>
            </w:r>
          </w:p>
          <w:p w14:paraId="13881682" w14:textId="77777777" w:rsidR="00A45425" w:rsidRPr="003D0490" w:rsidRDefault="00A45425" w:rsidP="009F51D1">
            <w:pPr>
              <w:pStyle w:val="Betarp"/>
              <w:numPr>
                <w:ilvl w:val="0"/>
                <w:numId w:val="13"/>
              </w:numPr>
              <w:tabs>
                <w:tab w:val="left" w:pos="256"/>
              </w:tabs>
              <w:suppressAutoHyphens/>
              <w:ind w:left="0" w:firstLine="0"/>
              <w:jc w:val="both"/>
              <w:rPr>
                <w:b/>
                <w:bCs/>
                <w:color w:val="000000" w:themeColor="text1"/>
              </w:rPr>
            </w:pPr>
            <w:r w:rsidRPr="003D0490">
              <w:rPr>
                <w:color w:val="000000" w:themeColor="text1"/>
              </w:rPr>
              <w:lastRenderedPageBreak/>
              <w:t>atitinkamos užsienio šalies institucijos dokumento</w:t>
            </w:r>
            <w:r w:rsidRPr="003D0490">
              <w:rPr>
                <w:rStyle w:val="Puslapioinaosnuoroda"/>
                <w:color w:val="000000" w:themeColor="text1"/>
              </w:rPr>
              <w:footnoteReference w:id="6"/>
            </w:r>
            <w:r w:rsidRPr="003D0490">
              <w:rPr>
                <w:color w:val="000000" w:themeColor="text1"/>
              </w:rPr>
              <w:t>.</w:t>
            </w:r>
          </w:p>
          <w:p w14:paraId="66D42881" w14:textId="77777777" w:rsidR="00A45425" w:rsidRPr="003D0490" w:rsidRDefault="00A45425" w:rsidP="00A45425">
            <w:pPr>
              <w:pStyle w:val="Betarp"/>
              <w:tabs>
                <w:tab w:val="left" w:pos="256"/>
              </w:tabs>
              <w:jc w:val="both"/>
              <w:rPr>
                <w:rFonts w:eastAsia="Yu Mincho"/>
                <w:color w:val="000000" w:themeColor="text1"/>
              </w:rPr>
            </w:pPr>
          </w:p>
          <w:p w14:paraId="7422CE4D" w14:textId="77777777" w:rsidR="00A45425" w:rsidRPr="003D0490" w:rsidRDefault="00A45425" w:rsidP="00A45425">
            <w:pPr>
              <w:pStyle w:val="Betarp"/>
              <w:tabs>
                <w:tab w:val="left" w:pos="256"/>
              </w:tabs>
              <w:jc w:val="both"/>
              <w:rPr>
                <w:i/>
                <w:iCs/>
                <w:color w:val="000000" w:themeColor="text1"/>
              </w:rPr>
            </w:pPr>
            <w:r w:rsidRPr="003D0490">
              <w:rPr>
                <w:color w:val="000000" w:themeColor="text1"/>
              </w:rPr>
              <w:t xml:space="preserve">Nurodyti dokumentai turi būti  išduoti ne anksčiau kaip 120 dienų iki </w:t>
            </w:r>
            <w:r w:rsidRPr="003D0490">
              <w:rPr>
                <w:i/>
                <w:iCs/>
                <w:color w:val="000000" w:themeColor="text1"/>
              </w:rPr>
              <w:t>tos dienos, kai tiekėjas perkančiosios organizacijos prašymu turės pateikti pašalinimo pagrindų nebuvimą patvirtinančius dok</w:t>
            </w:r>
            <w:r w:rsidRPr="003D0490">
              <w:rPr>
                <w:color w:val="000000" w:themeColor="text1"/>
              </w:rPr>
              <w:t xml:space="preserve">umentus. </w:t>
            </w:r>
            <w:r w:rsidRPr="003D0490">
              <w:rPr>
                <w:b/>
                <w:bCs/>
                <w:i/>
                <w:iCs/>
                <w:color w:val="000000" w:themeColor="text1"/>
              </w:rPr>
              <w:t>Pavyzdys</w:t>
            </w:r>
            <w:r w:rsidRPr="003D0490">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3D0490" w:rsidRDefault="00A45425" w:rsidP="00A45425">
            <w:pPr>
              <w:pStyle w:val="Betarp"/>
              <w:tabs>
                <w:tab w:val="left" w:pos="256"/>
              </w:tabs>
              <w:jc w:val="both"/>
              <w:rPr>
                <w:i/>
                <w:iCs/>
                <w:color w:val="000000" w:themeColor="text1"/>
              </w:rPr>
            </w:pPr>
          </w:p>
          <w:p w14:paraId="2AE92FD6" w14:textId="77777777" w:rsidR="00A45425" w:rsidRPr="003D0490" w:rsidRDefault="00A45425" w:rsidP="00A45425">
            <w:pPr>
              <w:pStyle w:val="Betarp"/>
              <w:tabs>
                <w:tab w:val="left" w:pos="256"/>
              </w:tabs>
              <w:jc w:val="both"/>
              <w:rPr>
                <w:b/>
                <w:bCs/>
                <w:color w:val="000000" w:themeColor="text1"/>
              </w:rPr>
            </w:pPr>
            <w:r w:rsidRPr="003D0490">
              <w:rPr>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4EDCFCEF" w14:textId="77777777" w:rsidR="00A45425" w:rsidRPr="003D0490" w:rsidRDefault="00A45425" w:rsidP="00A45425">
            <w:pPr>
              <w:pStyle w:val="Betarp"/>
              <w:tabs>
                <w:tab w:val="left" w:pos="256"/>
              </w:tabs>
              <w:jc w:val="both"/>
              <w:rPr>
                <w:b/>
                <w:bCs/>
                <w:color w:val="000000" w:themeColor="text1"/>
              </w:rPr>
            </w:pPr>
          </w:p>
          <w:p w14:paraId="0EE02EA6" w14:textId="77777777" w:rsidR="00A45425" w:rsidRPr="003D0490" w:rsidRDefault="00A45425" w:rsidP="00A45425">
            <w:pPr>
              <w:pStyle w:val="Betarp"/>
              <w:tabs>
                <w:tab w:val="left" w:pos="256"/>
              </w:tabs>
              <w:jc w:val="both"/>
              <w:rPr>
                <w:b/>
                <w:bCs/>
                <w:color w:val="000000" w:themeColor="text1"/>
              </w:rPr>
            </w:pPr>
            <w:r w:rsidRPr="003D0490">
              <w:rPr>
                <w:bCs/>
                <w:color w:val="000000" w:themeColor="text1"/>
              </w:rPr>
              <w:t>2) Dėl įsipareigojimų, susijusių su socialinio draudimo įmokų mokėjimu, įvykdymo i</w:t>
            </w:r>
            <w:r w:rsidRPr="003D0490">
              <w:rPr>
                <w:color w:val="000000" w:themeColor="text1"/>
                <w:lang w:eastAsia="en-US"/>
              </w:rPr>
              <w:t xml:space="preserve">š Lietuvoje įsteigtų subjektų </w:t>
            </w:r>
            <w:r w:rsidRPr="003D0490">
              <w:rPr>
                <w:bCs/>
                <w:color w:val="000000" w:themeColor="text1"/>
              </w:rPr>
              <w:t>prašoma:</w:t>
            </w:r>
          </w:p>
          <w:p w14:paraId="496A5744" w14:textId="77777777" w:rsidR="00A45425" w:rsidRPr="003D0490" w:rsidRDefault="00A45425" w:rsidP="00A45425">
            <w:pPr>
              <w:pStyle w:val="Betarp"/>
              <w:tabs>
                <w:tab w:val="left" w:pos="256"/>
              </w:tabs>
              <w:jc w:val="both"/>
              <w:rPr>
                <w:bCs/>
                <w:color w:val="000000" w:themeColor="text1"/>
              </w:rPr>
            </w:pPr>
            <w:r w:rsidRPr="003D0490">
              <w:rPr>
                <w:bCs/>
                <w:color w:val="000000" w:themeColor="text1"/>
              </w:rPr>
              <w:t xml:space="preserve">2.1) Jeigu tiekėjas yra juridinis asmuo, registruotas Lietuvos Respublikoje, iš jo nereikalaujama pateikti jokių šį reikalavimą įrodančių dokumentų. Perkančioji </w:t>
            </w:r>
            <w:r w:rsidRPr="003D0490">
              <w:rPr>
                <w:bCs/>
                <w:color w:val="000000" w:themeColor="text1"/>
              </w:rPr>
              <w:lastRenderedPageBreak/>
              <w:t xml:space="preserve">organizacija savarankiškai patikrina duomenis nacionalinėje duomenų bazėje,  adresu </w:t>
            </w:r>
            <w:hyperlink r:id="rId16">
              <w:r w:rsidRPr="003D0490">
                <w:rPr>
                  <w:rStyle w:val="Hipersaitas"/>
                  <w:bCs/>
                  <w:color w:val="000000" w:themeColor="text1"/>
                  <w:u w:val="single"/>
                </w:rPr>
                <w:t>http://draudejai.sodra.lt/draudeju_viesi_duomenys/</w:t>
              </w:r>
            </w:hyperlink>
            <w:r w:rsidRPr="003D0490">
              <w:rPr>
                <w:bCs/>
                <w:color w:val="000000" w:themeColor="text1"/>
              </w:rPr>
              <w:t>.</w:t>
            </w:r>
          </w:p>
          <w:p w14:paraId="0FA2B80D" w14:textId="77777777" w:rsidR="00A45425" w:rsidRPr="003D0490" w:rsidRDefault="00A45425" w:rsidP="00A45425">
            <w:pPr>
              <w:pStyle w:val="Betarp"/>
              <w:tabs>
                <w:tab w:val="left" w:pos="256"/>
              </w:tabs>
              <w:jc w:val="both"/>
              <w:rPr>
                <w:b/>
                <w:bCs/>
                <w:color w:val="000000" w:themeColor="text1"/>
              </w:rPr>
            </w:pPr>
          </w:p>
          <w:p w14:paraId="707B9739" w14:textId="77777777" w:rsidR="00A45425" w:rsidRPr="003D0490" w:rsidRDefault="00A45425" w:rsidP="00A45425">
            <w:pPr>
              <w:pStyle w:val="Betarp"/>
              <w:tabs>
                <w:tab w:val="left" w:pos="256"/>
              </w:tabs>
              <w:jc w:val="both"/>
              <w:rPr>
                <w:color w:val="000000" w:themeColor="text1"/>
              </w:rPr>
            </w:pPr>
            <w:r w:rsidRPr="003D0490">
              <w:rPr>
                <w:color w:val="000000" w:themeColor="text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3D0490" w:rsidRDefault="00A45425" w:rsidP="00A45425">
            <w:pPr>
              <w:pStyle w:val="Betarp"/>
              <w:tabs>
                <w:tab w:val="left" w:pos="256"/>
              </w:tabs>
              <w:jc w:val="both"/>
              <w:rPr>
                <w:b/>
                <w:bCs/>
                <w:color w:val="000000" w:themeColor="text1"/>
              </w:rPr>
            </w:pPr>
          </w:p>
          <w:p w14:paraId="59E17166" w14:textId="77777777" w:rsidR="00A45425" w:rsidRPr="003D0490" w:rsidRDefault="00A45425" w:rsidP="00A45425">
            <w:pPr>
              <w:pStyle w:val="Betarp"/>
              <w:tabs>
                <w:tab w:val="left" w:pos="256"/>
              </w:tabs>
              <w:jc w:val="both"/>
              <w:rPr>
                <w:color w:val="000000" w:themeColor="text1"/>
              </w:rPr>
            </w:pPr>
            <w:r w:rsidRPr="003D0490">
              <w:rPr>
                <w:color w:val="000000" w:themeColor="text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3D0490" w:rsidRDefault="00A45425" w:rsidP="00A45425">
            <w:pPr>
              <w:pStyle w:val="Betarp"/>
              <w:tabs>
                <w:tab w:val="left" w:pos="256"/>
              </w:tabs>
              <w:jc w:val="both"/>
              <w:rPr>
                <w:b/>
                <w:bCs/>
                <w:color w:val="000000" w:themeColor="text1"/>
              </w:rPr>
            </w:pPr>
          </w:p>
          <w:p w14:paraId="72A5D894" w14:textId="77777777" w:rsidR="00A45425" w:rsidRPr="003D0490" w:rsidRDefault="00A45425" w:rsidP="00A45425">
            <w:pPr>
              <w:pStyle w:val="Betarp"/>
              <w:tabs>
                <w:tab w:val="left" w:pos="256"/>
              </w:tabs>
              <w:jc w:val="both"/>
              <w:rPr>
                <w:color w:val="000000" w:themeColor="text1"/>
              </w:rPr>
            </w:pPr>
            <w:r w:rsidRPr="003D0490">
              <w:rPr>
                <w:color w:val="000000" w:themeColor="text1"/>
                <w:lang w:eastAsia="en-US"/>
              </w:rPr>
              <w:t>Iš ne Lietuvoje įsteigtų subjektų reikalaujama:</w:t>
            </w:r>
          </w:p>
          <w:p w14:paraId="5F7288F8" w14:textId="77777777" w:rsidR="00A45425" w:rsidRPr="003D0490" w:rsidRDefault="00A45425" w:rsidP="009F51D1">
            <w:pPr>
              <w:pStyle w:val="Betarp"/>
              <w:numPr>
                <w:ilvl w:val="0"/>
                <w:numId w:val="13"/>
              </w:numPr>
              <w:tabs>
                <w:tab w:val="left" w:pos="256"/>
              </w:tabs>
              <w:suppressAutoHyphens/>
              <w:ind w:left="0" w:firstLine="0"/>
              <w:jc w:val="both"/>
              <w:rPr>
                <w:b/>
                <w:bCs/>
                <w:color w:val="000000" w:themeColor="text1"/>
              </w:rPr>
            </w:pPr>
            <w:r w:rsidRPr="003D0490">
              <w:rPr>
                <w:color w:val="000000" w:themeColor="text1"/>
              </w:rPr>
              <w:lastRenderedPageBreak/>
              <w:t>atitinkamos užsienio šalies kompetentingos institucijos dokumento</w:t>
            </w:r>
            <w:r w:rsidRPr="003D0490">
              <w:rPr>
                <w:rStyle w:val="Puslapioinaosnuoroda"/>
                <w:color w:val="000000" w:themeColor="text1"/>
              </w:rPr>
              <w:footnoteReference w:id="7"/>
            </w:r>
            <w:r w:rsidRPr="003D0490">
              <w:rPr>
                <w:color w:val="000000" w:themeColor="text1"/>
              </w:rPr>
              <w:t>.</w:t>
            </w:r>
          </w:p>
          <w:p w14:paraId="47FD7ED1" w14:textId="77777777" w:rsidR="00A45425" w:rsidRPr="003D0490" w:rsidRDefault="00A45425" w:rsidP="00A45425">
            <w:pPr>
              <w:pStyle w:val="Betarp"/>
              <w:tabs>
                <w:tab w:val="left" w:pos="256"/>
              </w:tabs>
              <w:jc w:val="both"/>
              <w:rPr>
                <w:b/>
                <w:bCs/>
                <w:color w:val="000000" w:themeColor="text1"/>
              </w:rPr>
            </w:pPr>
          </w:p>
          <w:p w14:paraId="62F6E0E7" w14:textId="77777777" w:rsidR="00A45425" w:rsidRPr="003D0490" w:rsidRDefault="00A45425" w:rsidP="00A45425">
            <w:pPr>
              <w:pStyle w:val="Betarp"/>
              <w:tabs>
                <w:tab w:val="left" w:pos="256"/>
              </w:tabs>
              <w:jc w:val="both"/>
              <w:rPr>
                <w:i/>
                <w:iCs/>
                <w:color w:val="000000" w:themeColor="text1"/>
              </w:rPr>
            </w:pPr>
            <w:r w:rsidRPr="003D0490">
              <w:rPr>
                <w:color w:val="000000" w:themeColor="text1"/>
              </w:rPr>
              <w:t xml:space="preserve">Nurodyti dokumentai turi būti  išduoti ne anksčiau kaip 120 dienų iki </w:t>
            </w:r>
            <w:r w:rsidRPr="003D0490">
              <w:rPr>
                <w:i/>
                <w:iCs/>
                <w:color w:val="000000" w:themeColor="text1"/>
              </w:rPr>
              <w:t>tos dienos, kai tiekėjas perkančiosios organizacijos prašymu turės pateikti pašalinimo pagrindų nebuvimą patvirtinančius dok</w:t>
            </w:r>
            <w:r w:rsidRPr="003D0490">
              <w:rPr>
                <w:color w:val="000000" w:themeColor="text1"/>
              </w:rPr>
              <w:t xml:space="preserve">umentus. </w:t>
            </w:r>
            <w:r w:rsidRPr="003D0490">
              <w:rPr>
                <w:b/>
                <w:bCs/>
                <w:i/>
                <w:iCs/>
                <w:color w:val="000000" w:themeColor="text1"/>
              </w:rPr>
              <w:t>Pavyzdys</w:t>
            </w:r>
            <w:r w:rsidRPr="003D0490">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341EFAF9" w14:textId="77777777" w:rsidR="00A45425" w:rsidRPr="003D0490" w:rsidRDefault="00A45425" w:rsidP="00A45425">
            <w:pPr>
              <w:pStyle w:val="Betarp"/>
              <w:tabs>
                <w:tab w:val="left" w:pos="256"/>
              </w:tabs>
              <w:jc w:val="both"/>
              <w:rPr>
                <w:b/>
                <w:bCs/>
                <w:color w:val="000000" w:themeColor="text1"/>
              </w:rPr>
            </w:pPr>
          </w:p>
          <w:p w14:paraId="238F025E" w14:textId="77777777" w:rsidR="00A45425" w:rsidRPr="003D0490" w:rsidRDefault="00A45425" w:rsidP="00A45425">
            <w:pPr>
              <w:pStyle w:val="Betarp"/>
              <w:tabs>
                <w:tab w:val="left" w:pos="256"/>
              </w:tabs>
              <w:jc w:val="both"/>
              <w:rPr>
                <w:color w:val="000000" w:themeColor="text1"/>
              </w:rPr>
            </w:pPr>
            <w:r w:rsidRPr="003D0490">
              <w:rPr>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3D0490" w:rsidRDefault="00A45425" w:rsidP="00A45425">
            <w:pPr>
              <w:pStyle w:val="Betarp"/>
              <w:tabs>
                <w:tab w:val="left" w:pos="256"/>
              </w:tabs>
              <w:jc w:val="both"/>
              <w:rPr>
                <w:color w:val="000000" w:themeColor="text1"/>
              </w:rPr>
            </w:pPr>
          </w:p>
          <w:p w14:paraId="6E5841B0" w14:textId="77777777" w:rsidR="00A45425" w:rsidRPr="003D0490" w:rsidRDefault="00A45425" w:rsidP="00A45425">
            <w:pPr>
              <w:pStyle w:val="Betarp"/>
              <w:tabs>
                <w:tab w:val="left" w:pos="256"/>
              </w:tabs>
              <w:jc w:val="both"/>
              <w:rPr>
                <w:b/>
                <w:bCs/>
                <w:color w:val="000000" w:themeColor="text1"/>
              </w:rPr>
            </w:pPr>
            <w:bookmarkStart w:id="43" w:name="_Hlk90887843"/>
            <w:bookmarkEnd w:id="43"/>
          </w:p>
        </w:tc>
      </w:tr>
      <w:tr w:rsidR="00A45425" w:rsidRPr="003D0490"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3D0490" w:rsidRDefault="00A45425" w:rsidP="009F51D1">
            <w:pPr>
              <w:pStyle w:val="Betarp"/>
              <w:numPr>
                <w:ilvl w:val="0"/>
                <w:numId w:val="14"/>
              </w:numPr>
              <w:suppressAutoHyphens/>
              <w:rPr>
                <w:b/>
                <w:bCs/>
                <w:color w:val="000000" w:themeColor="text1"/>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3D0490" w:rsidRDefault="00A45425" w:rsidP="00A45425">
            <w:pPr>
              <w:pStyle w:val="Betarp"/>
              <w:jc w:val="both"/>
              <w:rPr>
                <w:b/>
                <w:bCs/>
                <w:color w:val="000000" w:themeColor="text1"/>
              </w:rPr>
            </w:pPr>
            <w:r w:rsidRPr="003D0490">
              <w:rPr>
                <w:color w:val="000000" w:themeColor="text1"/>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3D0490" w:rsidRDefault="00A45425" w:rsidP="00A45425">
            <w:pPr>
              <w:pStyle w:val="Betarp"/>
              <w:jc w:val="both"/>
              <w:rPr>
                <w:rFonts w:eastAsia="Yu Mincho"/>
                <w:b/>
                <w:bCs/>
                <w:color w:val="000000" w:themeColor="text1"/>
              </w:rPr>
            </w:pPr>
            <w:r w:rsidRPr="003D0490">
              <w:rPr>
                <w:rFonts w:eastAsia="Yu Mincho"/>
                <w:b/>
                <w:bCs/>
                <w:color w:val="000000" w:themeColor="text1"/>
              </w:rPr>
              <w:t>VPĮ 46 straipsnio 4 dalies 1 punktas</w:t>
            </w:r>
          </w:p>
          <w:p w14:paraId="79C85AB0" w14:textId="77777777" w:rsidR="00A45425" w:rsidRPr="003D0490" w:rsidRDefault="00A45425" w:rsidP="00A45425">
            <w:pPr>
              <w:pStyle w:val="Betarp"/>
              <w:jc w:val="both"/>
              <w:rPr>
                <w:rFonts w:eastAsia="Yu Mincho"/>
                <w:color w:val="000000" w:themeColor="text1"/>
              </w:rPr>
            </w:pPr>
          </w:p>
          <w:p w14:paraId="164BFD16" w14:textId="77777777" w:rsidR="00A45425" w:rsidRPr="003D0490" w:rsidRDefault="00A45425" w:rsidP="00A45425">
            <w:pPr>
              <w:pStyle w:val="Betarp"/>
              <w:jc w:val="both"/>
              <w:rPr>
                <w:rFonts w:eastAsia="Yu Mincho"/>
                <w:color w:val="000000" w:themeColor="text1"/>
                <w:lang w:eastAsia="en-US"/>
              </w:rPr>
            </w:pPr>
            <w:r w:rsidRPr="003D0490">
              <w:rPr>
                <w:rFonts w:eastAsia="Yu Mincho"/>
                <w:color w:val="000000" w:themeColor="text1"/>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3D0490" w:rsidRDefault="00A45425" w:rsidP="00A45425">
            <w:pPr>
              <w:pStyle w:val="Betarp"/>
              <w:jc w:val="both"/>
              <w:rPr>
                <w:color w:val="000000" w:themeColor="text1"/>
                <w:lang w:eastAsia="en-US"/>
              </w:rPr>
            </w:pPr>
            <w:r w:rsidRPr="003D0490">
              <w:rPr>
                <w:color w:val="000000" w:themeColor="text1"/>
                <w:lang w:eastAsia="en-US"/>
              </w:rPr>
              <w:t>Iš Lietuvoje įsteigtų subjektų įrodančių dokumentų nereikalaujama. Užtenka pateikto EBVPD.</w:t>
            </w:r>
          </w:p>
          <w:p w14:paraId="328AE39B" w14:textId="77777777" w:rsidR="00A45425" w:rsidRPr="003D0490" w:rsidRDefault="00A45425" w:rsidP="00A45425">
            <w:pPr>
              <w:pStyle w:val="Betarp"/>
              <w:jc w:val="both"/>
              <w:rPr>
                <w:bCs/>
                <w:iCs/>
                <w:color w:val="000000" w:themeColor="text1"/>
                <w:lang w:eastAsia="en-US"/>
              </w:rPr>
            </w:pPr>
          </w:p>
          <w:p w14:paraId="154A8143" w14:textId="77777777" w:rsidR="00A45425" w:rsidRPr="003D0490" w:rsidRDefault="00A45425" w:rsidP="00A45425">
            <w:pPr>
              <w:pStyle w:val="Betarp"/>
              <w:jc w:val="both"/>
              <w:rPr>
                <w:b/>
                <w:bCs/>
                <w:iCs/>
                <w:color w:val="000000" w:themeColor="text1"/>
                <w:lang w:eastAsia="en-US"/>
              </w:rPr>
            </w:pPr>
          </w:p>
        </w:tc>
      </w:tr>
      <w:tr w:rsidR="00A45425" w:rsidRPr="003D0490"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3D0490" w:rsidRDefault="00A45425" w:rsidP="009F51D1">
            <w:pPr>
              <w:pStyle w:val="Betarp"/>
              <w:numPr>
                <w:ilvl w:val="0"/>
                <w:numId w:val="14"/>
              </w:numPr>
              <w:suppressAutoHyphens/>
              <w:rPr>
                <w:b/>
                <w:bCs/>
                <w:color w:val="000000" w:themeColor="text1"/>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3D0490" w:rsidRDefault="00A45425" w:rsidP="00A45425">
            <w:pPr>
              <w:pStyle w:val="Betarp"/>
              <w:jc w:val="both"/>
              <w:rPr>
                <w:b/>
                <w:bCs/>
                <w:color w:val="000000" w:themeColor="text1"/>
              </w:rPr>
            </w:pPr>
            <w:r w:rsidRPr="003D0490">
              <w:rPr>
                <w:color w:val="000000" w:themeColor="text1"/>
              </w:rPr>
              <w:t xml:space="preserve">Tiekėjas pirkimo metu pateko į interesų konflikto situaciją, kaip apibrėžta VPĮ 21 straipsnyje, ir </w:t>
            </w:r>
            <w:r w:rsidRPr="003D0490">
              <w:rPr>
                <w:color w:val="000000" w:themeColor="text1"/>
              </w:rPr>
              <w:lastRenderedPageBreak/>
              <w:t xml:space="preserve">atitinkamos padėties negalima ištaisyti. </w:t>
            </w:r>
          </w:p>
          <w:p w14:paraId="1CFD2604" w14:textId="77777777" w:rsidR="00A45425" w:rsidRPr="003D0490" w:rsidRDefault="00A45425" w:rsidP="00A45425">
            <w:pPr>
              <w:pStyle w:val="Betarp"/>
              <w:jc w:val="both"/>
              <w:rPr>
                <w:b/>
                <w:bCs/>
                <w:color w:val="000000" w:themeColor="text1"/>
              </w:rPr>
            </w:pPr>
            <w:r w:rsidRPr="003D0490">
              <w:rPr>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3D0490" w:rsidRDefault="00A45425" w:rsidP="00A45425">
            <w:pPr>
              <w:pStyle w:val="Betarp"/>
              <w:jc w:val="both"/>
              <w:rPr>
                <w:rFonts w:eastAsia="Yu Mincho"/>
                <w:b/>
                <w:bCs/>
                <w:color w:val="000000" w:themeColor="text1"/>
              </w:rPr>
            </w:pPr>
            <w:r w:rsidRPr="003D0490">
              <w:rPr>
                <w:rFonts w:eastAsia="Yu Mincho"/>
                <w:b/>
                <w:bCs/>
                <w:color w:val="000000" w:themeColor="text1"/>
              </w:rPr>
              <w:lastRenderedPageBreak/>
              <w:t>VPĮ 46 straipsnio 4 dalies 2 punktas</w:t>
            </w:r>
          </w:p>
          <w:p w14:paraId="6D346A91" w14:textId="77777777" w:rsidR="00A45425" w:rsidRPr="003D0490" w:rsidRDefault="00A45425" w:rsidP="00A45425">
            <w:pPr>
              <w:pStyle w:val="Betarp"/>
              <w:jc w:val="both"/>
              <w:rPr>
                <w:rFonts w:eastAsia="Yu Mincho"/>
                <w:color w:val="000000" w:themeColor="text1"/>
              </w:rPr>
            </w:pPr>
          </w:p>
          <w:p w14:paraId="0EE927AD" w14:textId="77777777" w:rsidR="00A45425" w:rsidRPr="003D0490" w:rsidRDefault="00A45425" w:rsidP="00A45425">
            <w:pPr>
              <w:pStyle w:val="Betarp"/>
              <w:jc w:val="both"/>
              <w:rPr>
                <w:rFonts w:eastAsia="Yu Mincho"/>
                <w:color w:val="000000" w:themeColor="text1"/>
              </w:rPr>
            </w:pPr>
            <w:r w:rsidRPr="003D0490">
              <w:rPr>
                <w:rFonts w:eastAsia="Yu Mincho"/>
                <w:color w:val="000000" w:themeColor="text1"/>
              </w:rPr>
              <w:lastRenderedPageBreak/>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3D0490" w:rsidRDefault="00A45425" w:rsidP="00A45425">
            <w:pPr>
              <w:pStyle w:val="Betarp"/>
              <w:jc w:val="both"/>
              <w:rPr>
                <w:color w:val="000000" w:themeColor="text1"/>
                <w:lang w:eastAsia="en-US"/>
              </w:rPr>
            </w:pPr>
            <w:r w:rsidRPr="003D0490">
              <w:rPr>
                <w:color w:val="000000" w:themeColor="text1"/>
                <w:lang w:eastAsia="en-US"/>
              </w:rPr>
              <w:lastRenderedPageBreak/>
              <w:t xml:space="preserve">Iš Lietuvoje įsteigtų subjektų įrodančių dokumentų </w:t>
            </w:r>
            <w:r w:rsidRPr="003D0490">
              <w:rPr>
                <w:color w:val="000000" w:themeColor="text1"/>
                <w:lang w:eastAsia="en-US"/>
              </w:rPr>
              <w:lastRenderedPageBreak/>
              <w:t>nereikalaujama. Užtenka pateikto EBVPD.</w:t>
            </w:r>
          </w:p>
          <w:p w14:paraId="25EF677A" w14:textId="77777777" w:rsidR="00A45425" w:rsidRPr="003D0490" w:rsidRDefault="00A45425" w:rsidP="00A45425">
            <w:pPr>
              <w:pStyle w:val="Betarp"/>
              <w:jc w:val="both"/>
              <w:rPr>
                <w:bCs/>
                <w:iCs/>
                <w:color w:val="000000" w:themeColor="text1"/>
                <w:lang w:eastAsia="en-US"/>
              </w:rPr>
            </w:pPr>
          </w:p>
          <w:p w14:paraId="6C618A9C" w14:textId="77777777" w:rsidR="00A45425" w:rsidRPr="003D0490" w:rsidRDefault="00A45425" w:rsidP="00A45425">
            <w:pPr>
              <w:pStyle w:val="Betarp"/>
              <w:jc w:val="both"/>
              <w:rPr>
                <w:b/>
                <w:bCs/>
                <w:iCs/>
                <w:color w:val="000000" w:themeColor="text1"/>
                <w:lang w:eastAsia="en-US"/>
              </w:rPr>
            </w:pPr>
          </w:p>
        </w:tc>
      </w:tr>
      <w:tr w:rsidR="00A45425" w:rsidRPr="003D0490"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3D0490" w:rsidRDefault="00A45425" w:rsidP="009F51D1">
            <w:pPr>
              <w:pStyle w:val="Betarp"/>
              <w:numPr>
                <w:ilvl w:val="0"/>
                <w:numId w:val="14"/>
              </w:numPr>
              <w:suppressAutoHyphens/>
              <w:rPr>
                <w:b/>
                <w:bCs/>
                <w:color w:val="000000" w:themeColor="text1"/>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3D0490" w:rsidRDefault="00A45425" w:rsidP="00A45425">
            <w:pPr>
              <w:pStyle w:val="Betarp"/>
              <w:jc w:val="both"/>
              <w:rPr>
                <w:b/>
                <w:bCs/>
                <w:color w:val="000000" w:themeColor="text1"/>
              </w:rPr>
            </w:pPr>
            <w:r w:rsidRPr="003D0490">
              <w:rPr>
                <w:color w:val="000000" w:themeColor="text1"/>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3D0490" w:rsidRDefault="00A45425" w:rsidP="00A45425">
            <w:pPr>
              <w:pStyle w:val="Betarp"/>
              <w:jc w:val="both"/>
              <w:rPr>
                <w:rFonts w:eastAsia="Yu Mincho"/>
                <w:b/>
                <w:bCs/>
                <w:color w:val="000000" w:themeColor="text1"/>
              </w:rPr>
            </w:pPr>
            <w:r w:rsidRPr="003D0490">
              <w:rPr>
                <w:rFonts w:eastAsia="Yu Mincho"/>
                <w:b/>
                <w:bCs/>
                <w:color w:val="000000" w:themeColor="text1"/>
              </w:rPr>
              <w:t>VPĮ 46 straipsnio 4 dalies 3 punktas</w:t>
            </w:r>
          </w:p>
          <w:p w14:paraId="02E826FC" w14:textId="77777777" w:rsidR="00A45425" w:rsidRPr="003D0490" w:rsidRDefault="00A45425" w:rsidP="00A45425">
            <w:pPr>
              <w:pStyle w:val="Betarp"/>
              <w:jc w:val="both"/>
              <w:rPr>
                <w:rFonts w:eastAsia="Yu Mincho"/>
                <w:color w:val="000000" w:themeColor="text1"/>
              </w:rPr>
            </w:pPr>
          </w:p>
          <w:p w14:paraId="1F2C35F7" w14:textId="77777777" w:rsidR="00A45425" w:rsidRPr="003D0490" w:rsidRDefault="00A45425" w:rsidP="00A45425">
            <w:pPr>
              <w:pStyle w:val="Betarp"/>
              <w:jc w:val="both"/>
              <w:rPr>
                <w:rFonts w:eastAsia="Yu Mincho"/>
                <w:color w:val="000000" w:themeColor="text1"/>
                <w:lang w:eastAsia="en-US"/>
              </w:rPr>
            </w:pPr>
            <w:r w:rsidRPr="003D0490">
              <w:rPr>
                <w:rFonts w:eastAsia="Yu Mincho"/>
                <w:color w:val="000000" w:themeColor="text1"/>
              </w:rPr>
              <w:t>EBVPD III dalies C13 punktas</w:t>
            </w:r>
            <w:r w:rsidRPr="003D0490">
              <w:rPr>
                <w:rFonts w:eastAsia="Yu Mincho"/>
                <w:color w:val="000000" w:themeColor="text1"/>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3D0490" w:rsidRDefault="00A45425" w:rsidP="00A45425">
            <w:pPr>
              <w:pStyle w:val="Betarp"/>
              <w:jc w:val="both"/>
              <w:rPr>
                <w:color w:val="000000" w:themeColor="text1"/>
                <w:lang w:eastAsia="en-US"/>
              </w:rPr>
            </w:pPr>
            <w:r w:rsidRPr="003D0490">
              <w:rPr>
                <w:color w:val="000000" w:themeColor="text1"/>
                <w:lang w:eastAsia="en-US"/>
              </w:rPr>
              <w:t>Iš Lietuvoje įsteigtų subjektų įrodančių dokumentų nereikalaujama. Užtenka pateikto EBVPD.</w:t>
            </w:r>
          </w:p>
          <w:p w14:paraId="06BD1F91" w14:textId="77777777" w:rsidR="00A45425" w:rsidRPr="003D0490" w:rsidRDefault="00A45425" w:rsidP="00A45425">
            <w:pPr>
              <w:pStyle w:val="Betarp"/>
              <w:jc w:val="both"/>
              <w:rPr>
                <w:b/>
                <w:bCs/>
                <w:iCs/>
                <w:color w:val="000000" w:themeColor="text1"/>
                <w:lang w:eastAsia="en-US"/>
              </w:rPr>
            </w:pPr>
          </w:p>
        </w:tc>
      </w:tr>
      <w:tr w:rsidR="00A45425" w:rsidRPr="003D0490"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3D0490" w:rsidRDefault="00A45425" w:rsidP="009F51D1">
            <w:pPr>
              <w:pStyle w:val="Betarp"/>
              <w:numPr>
                <w:ilvl w:val="0"/>
                <w:numId w:val="14"/>
              </w:numPr>
              <w:suppressAutoHyphens/>
              <w:rPr>
                <w:b/>
                <w:bCs/>
                <w:color w:val="000000" w:themeColor="text1"/>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3D0490" w:rsidRDefault="00A45425" w:rsidP="00A45425">
            <w:pPr>
              <w:pStyle w:val="Betarp"/>
              <w:jc w:val="both"/>
              <w:rPr>
                <w:color w:val="000000" w:themeColor="text1"/>
              </w:rPr>
            </w:pPr>
            <w:r w:rsidRPr="003D0490">
              <w:rPr>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3C5D46" w14:textId="77777777" w:rsidR="00A45425" w:rsidRPr="003D0490" w:rsidRDefault="00A45425" w:rsidP="00A45425">
            <w:pPr>
              <w:pStyle w:val="Betarp"/>
              <w:jc w:val="both"/>
              <w:rPr>
                <w:bCs/>
                <w:color w:val="000000" w:themeColor="text1"/>
              </w:rPr>
            </w:pPr>
            <w:r w:rsidRPr="003D0490">
              <w:rPr>
                <w:bCs/>
                <w:color w:val="000000" w:themeColor="text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3D0490">
              <w:rPr>
                <w:bCs/>
                <w:color w:val="000000" w:themeColor="text1"/>
              </w:rPr>
              <w:lastRenderedPageBreak/>
              <w:t xml:space="preserve">reikalaujamų pagal VPĮ 50 straipsnį, dėl ko per pastaruosius vienus metus buvo pašalintas iš pirkimo ar koncesijos suteikimo procedūrų. </w:t>
            </w:r>
          </w:p>
          <w:p w14:paraId="74D2FEFF" w14:textId="77777777" w:rsidR="00A45425" w:rsidRPr="003D0490" w:rsidRDefault="00A45425" w:rsidP="00A45425">
            <w:pPr>
              <w:pStyle w:val="Betarp"/>
              <w:jc w:val="both"/>
              <w:rPr>
                <w:bCs/>
                <w:color w:val="000000" w:themeColor="text1"/>
              </w:rPr>
            </w:pPr>
            <w:r w:rsidRPr="003D0490">
              <w:rPr>
                <w:bCs/>
                <w:color w:val="000000" w:themeColor="text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3D0490" w:rsidRDefault="00A45425" w:rsidP="00A45425">
            <w:pPr>
              <w:pStyle w:val="Betarp"/>
              <w:jc w:val="both"/>
              <w:rPr>
                <w:rFonts w:eastAsia="Yu Mincho"/>
                <w:b/>
                <w:bCs/>
                <w:color w:val="000000" w:themeColor="text1"/>
              </w:rPr>
            </w:pPr>
            <w:r w:rsidRPr="003D0490">
              <w:rPr>
                <w:rFonts w:eastAsia="Yu Mincho"/>
                <w:b/>
                <w:bCs/>
                <w:color w:val="000000" w:themeColor="text1"/>
              </w:rPr>
              <w:lastRenderedPageBreak/>
              <w:t>VPĮ 46 straipsnio 4 dalies 4 punktas</w:t>
            </w:r>
          </w:p>
          <w:p w14:paraId="18C72CBF" w14:textId="77777777" w:rsidR="00A45425" w:rsidRPr="003D0490" w:rsidRDefault="00A45425" w:rsidP="00A45425">
            <w:pPr>
              <w:pStyle w:val="Betarp"/>
              <w:jc w:val="both"/>
              <w:rPr>
                <w:rFonts w:eastAsia="Yu Mincho"/>
                <w:color w:val="000000" w:themeColor="text1"/>
              </w:rPr>
            </w:pPr>
          </w:p>
          <w:p w14:paraId="2C0C6AAA" w14:textId="77777777" w:rsidR="00A45425" w:rsidRPr="003D0490" w:rsidRDefault="00A45425" w:rsidP="00A45425">
            <w:pPr>
              <w:pStyle w:val="Betarp"/>
              <w:jc w:val="both"/>
              <w:rPr>
                <w:rFonts w:eastAsia="Yu Mincho"/>
                <w:color w:val="000000" w:themeColor="text1"/>
                <w:lang w:eastAsia="en-US"/>
              </w:rPr>
            </w:pPr>
            <w:r w:rsidRPr="003D0490">
              <w:rPr>
                <w:rFonts w:eastAsia="Yu Mincho"/>
                <w:color w:val="000000" w:themeColor="text1"/>
              </w:rPr>
              <w:t>EBVPD III dalies C15 punktas</w:t>
            </w:r>
            <w:r w:rsidRPr="003D0490">
              <w:rPr>
                <w:rFonts w:eastAsia="Yu Mincho"/>
                <w:color w:val="000000" w:themeColor="text1"/>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3D0490" w:rsidRDefault="00A45425" w:rsidP="00A45425">
            <w:pPr>
              <w:pStyle w:val="Betarp"/>
              <w:jc w:val="both"/>
              <w:rPr>
                <w:color w:val="000000" w:themeColor="text1"/>
                <w:lang w:eastAsia="en-US"/>
              </w:rPr>
            </w:pPr>
            <w:r w:rsidRPr="003D0490">
              <w:rPr>
                <w:color w:val="000000" w:themeColor="text1"/>
                <w:lang w:eastAsia="en-US"/>
              </w:rPr>
              <w:t>Iš Lietuvoje įsteigtų subjektų įrodančių dokumentų nereikalaujama. Užtenka pateikto EBVPD.</w:t>
            </w:r>
          </w:p>
          <w:p w14:paraId="79A616D4" w14:textId="77777777" w:rsidR="00A45425" w:rsidRPr="003D0490" w:rsidRDefault="00A45425" w:rsidP="00A45425">
            <w:pPr>
              <w:pStyle w:val="Betarp"/>
              <w:jc w:val="both"/>
              <w:rPr>
                <w:bCs/>
                <w:iCs/>
                <w:color w:val="000000" w:themeColor="text1"/>
                <w:lang w:eastAsia="en-US"/>
              </w:rPr>
            </w:pPr>
          </w:p>
          <w:p w14:paraId="73C6A924" w14:textId="77777777" w:rsidR="00A45425" w:rsidRPr="003D0490" w:rsidRDefault="00A45425" w:rsidP="00A45425">
            <w:pPr>
              <w:pStyle w:val="Betarp"/>
              <w:jc w:val="both"/>
              <w:rPr>
                <w:bCs/>
                <w:iCs/>
                <w:color w:val="000000" w:themeColor="text1"/>
                <w:lang w:eastAsia="en-US"/>
              </w:rPr>
            </w:pPr>
          </w:p>
          <w:p w14:paraId="2753BA19" w14:textId="77777777" w:rsidR="00A45425" w:rsidRPr="003D0490" w:rsidRDefault="00A45425" w:rsidP="00A45425">
            <w:pPr>
              <w:pStyle w:val="Betarp"/>
              <w:jc w:val="both"/>
              <w:rPr>
                <w:b/>
                <w:bCs/>
                <w:color w:val="000000" w:themeColor="text1"/>
              </w:rPr>
            </w:pPr>
            <w:r w:rsidRPr="003D0490">
              <w:rPr>
                <w:b/>
                <w:bCs/>
                <w:color w:val="000000" w:themeColor="text1"/>
              </w:rPr>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3D0490" w:rsidRDefault="00A45425" w:rsidP="00A45425">
            <w:pPr>
              <w:pStyle w:val="Betarp"/>
              <w:jc w:val="both"/>
              <w:rPr>
                <w:color w:val="000000" w:themeColor="text1"/>
              </w:rPr>
            </w:pPr>
            <w:hyperlink r:id="rId17">
              <w:r w:rsidRPr="003D0490">
                <w:rPr>
                  <w:rStyle w:val="Hipersaitas"/>
                  <w:color w:val="000000" w:themeColor="text1"/>
                </w:rPr>
                <w:t>https://vpt.lrv.lt/lt/nuorodos/kiti-duomenys/powerbi/melaginga-informacija-pateikusiu-tiekeju-sarasas-3/</w:t>
              </w:r>
            </w:hyperlink>
          </w:p>
        </w:tc>
      </w:tr>
      <w:tr w:rsidR="00A45425" w:rsidRPr="003D0490"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3D0490" w:rsidRDefault="00A45425" w:rsidP="009F51D1">
            <w:pPr>
              <w:pStyle w:val="Betarp"/>
              <w:numPr>
                <w:ilvl w:val="0"/>
                <w:numId w:val="14"/>
              </w:numPr>
              <w:suppressAutoHyphens/>
              <w:rPr>
                <w:b/>
                <w:bCs/>
                <w:color w:val="000000" w:themeColor="text1"/>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3D0490" w:rsidRDefault="00A45425" w:rsidP="00A45425">
            <w:pPr>
              <w:pStyle w:val="Betarp"/>
              <w:jc w:val="both"/>
              <w:rPr>
                <w:b/>
                <w:bCs/>
                <w:color w:val="000000" w:themeColor="text1"/>
              </w:rPr>
            </w:pPr>
            <w:r w:rsidRPr="003D0490">
              <w:rPr>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3D0490" w:rsidRDefault="00A45425" w:rsidP="00A45425">
            <w:pPr>
              <w:pStyle w:val="Betarp"/>
              <w:jc w:val="both"/>
              <w:rPr>
                <w:rFonts w:eastAsia="Yu Mincho"/>
                <w:b/>
                <w:bCs/>
                <w:color w:val="000000" w:themeColor="text1"/>
              </w:rPr>
            </w:pPr>
            <w:r w:rsidRPr="003D0490">
              <w:rPr>
                <w:rFonts w:eastAsia="Yu Mincho"/>
                <w:b/>
                <w:bCs/>
                <w:color w:val="000000" w:themeColor="text1"/>
              </w:rPr>
              <w:t>VPĮ 46 straipsnio 4 dalies 5 punktas</w:t>
            </w:r>
          </w:p>
          <w:p w14:paraId="7DA86AD1" w14:textId="77777777" w:rsidR="00A45425" w:rsidRPr="003D0490" w:rsidRDefault="00A45425" w:rsidP="00A45425">
            <w:pPr>
              <w:pStyle w:val="Betarp"/>
              <w:jc w:val="both"/>
              <w:rPr>
                <w:rFonts w:eastAsia="Yu Mincho"/>
                <w:color w:val="000000" w:themeColor="text1"/>
              </w:rPr>
            </w:pPr>
          </w:p>
          <w:p w14:paraId="4116D614" w14:textId="77777777" w:rsidR="00A45425" w:rsidRPr="003D0490" w:rsidRDefault="00A45425" w:rsidP="00A45425">
            <w:pPr>
              <w:pStyle w:val="Betarp"/>
              <w:jc w:val="both"/>
              <w:rPr>
                <w:rFonts w:eastAsia="Yu Mincho"/>
                <w:color w:val="000000" w:themeColor="text1"/>
              </w:rPr>
            </w:pPr>
            <w:r w:rsidRPr="003D0490">
              <w:rPr>
                <w:rFonts w:eastAsia="Yu Mincho"/>
                <w:color w:val="000000" w:themeColor="text1"/>
              </w:rPr>
              <w:t>EBVPD</w:t>
            </w:r>
            <w:r w:rsidRPr="003D0490">
              <w:rPr>
                <w:rFonts w:eastAsia="Arial"/>
                <w:color w:val="000000" w:themeColor="text1"/>
              </w:rPr>
              <w:t xml:space="preserve"> III dalies C15 punktas</w:t>
            </w:r>
          </w:p>
          <w:p w14:paraId="241F8460" w14:textId="77777777" w:rsidR="00A45425" w:rsidRPr="003D0490" w:rsidRDefault="00A45425" w:rsidP="00A45425">
            <w:pPr>
              <w:pStyle w:val="Betarp"/>
              <w:jc w:val="both"/>
              <w:rPr>
                <w:rFonts w:eastAsia="Yu Mincho"/>
                <w:color w:val="000000" w:themeColor="text1"/>
                <w:lang w:eastAsia="en-US"/>
              </w:rPr>
            </w:pPr>
          </w:p>
          <w:p w14:paraId="682618CF" w14:textId="77777777" w:rsidR="00A45425" w:rsidRPr="003D0490" w:rsidRDefault="00A45425" w:rsidP="00A45425">
            <w:pPr>
              <w:pStyle w:val="Betarp"/>
              <w:jc w:val="both"/>
              <w:rPr>
                <w:rFonts w:eastAsia="Yu Mincho"/>
                <w:color w:val="000000" w:themeColor="text1"/>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3D0490" w:rsidRDefault="00A45425" w:rsidP="00A45425">
            <w:pPr>
              <w:pStyle w:val="Betarp"/>
              <w:jc w:val="both"/>
              <w:rPr>
                <w:color w:val="000000" w:themeColor="text1"/>
                <w:lang w:eastAsia="en-US"/>
              </w:rPr>
            </w:pPr>
            <w:r w:rsidRPr="003D0490">
              <w:rPr>
                <w:color w:val="000000" w:themeColor="text1"/>
                <w:lang w:eastAsia="en-US"/>
              </w:rPr>
              <w:t>Iš Lietuvoje įsteigtų subjektų įrodančių dokumentų nereikalaujama. Užtenka pateikto EBVPD.</w:t>
            </w:r>
          </w:p>
          <w:p w14:paraId="4F92F46F" w14:textId="77777777" w:rsidR="00A45425" w:rsidRPr="003D0490" w:rsidRDefault="00A45425" w:rsidP="00A45425">
            <w:pPr>
              <w:pStyle w:val="Betarp"/>
              <w:jc w:val="both"/>
              <w:rPr>
                <w:b/>
                <w:bCs/>
                <w:iCs/>
                <w:color w:val="000000" w:themeColor="text1"/>
                <w:lang w:eastAsia="en-US"/>
              </w:rPr>
            </w:pPr>
          </w:p>
        </w:tc>
      </w:tr>
      <w:tr w:rsidR="00A45425" w:rsidRPr="003D0490"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3D0490" w:rsidRDefault="00A45425" w:rsidP="009F51D1">
            <w:pPr>
              <w:pStyle w:val="Betarp"/>
              <w:numPr>
                <w:ilvl w:val="0"/>
                <w:numId w:val="14"/>
              </w:numPr>
              <w:suppressAutoHyphens/>
              <w:rPr>
                <w:b/>
                <w:bCs/>
                <w:color w:val="000000" w:themeColor="text1"/>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3D0490" w:rsidRDefault="00A45425" w:rsidP="00A45425">
            <w:pPr>
              <w:jc w:val="both"/>
              <w:rPr>
                <w:color w:val="000000" w:themeColor="text1"/>
              </w:rPr>
            </w:pPr>
            <w:r w:rsidRPr="003D0490">
              <w:rPr>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3D0490">
              <w:rPr>
                <w:color w:val="000000" w:themeColor="text1"/>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3D0490" w:rsidRDefault="00A45425" w:rsidP="00A45425">
            <w:pPr>
              <w:jc w:val="both"/>
              <w:rPr>
                <w:color w:val="000000" w:themeColor="text1"/>
              </w:rPr>
            </w:pPr>
            <w:r w:rsidRPr="003D0490">
              <w:rPr>
                <w:color w:val="000000" w:themeColor="text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3D0490" w:rsidRDefault="00A45425" w:rsidP="00A45425">
            <w:pPr>
              <w:pStyle w:val="Betarp"/>
              <w:jc w:val="both"/>
              <w:rPr>
                <w:rFonts w:eastAsia="Yu Mincho"/>
                <w:b/>
                <w:bCs/>
                <w:color w:val="000000" w:themeColor="text1"/>
              </w:rPr>
            </w:pPr>
            <w:r w:rsidRPr="003D0490">
              <w:rPr>
                <w:rFonts w:eastAsia="Yu Mincho"/>
                <w:b/>
                <w:bCs/>
                <w:color w:val="000000" w:themeColor="text1"/>
              </w:rPr>
              <w:lastRenderedPageBreak/>
              <w:t>VPĮ 46 straipsnio 4 dalies 6 punktas</w:t>
            </w:r>
          </w:p>
          <w:p w14:paraId="64067601" w14:textId="77777777" w:rsidR="00A45425" w:rsidRPr="003D0490" w:rsidRDefault="00A45425" w:rsidP="00A45425">
            <w:pPr>
              <w:pStyle w:val="Betarp"/>
              <w:jc w:val="both"/>
              <w:rPr>
                <w:rFonts w:eastAsia="Yu Mincho"/>
                <w:color w:val="000000" w:themeColor="text1"/>
              </w:rPr>
            </w:pPr>
          </w:p>
          <w:p w14:paraId="66E9FA60" w14:textId="77777777" w:rsidR="00A45425" w:rsidRPr="003D0490" w:rsidRDefault="00A45425" w:rsidP="00A45425">
            <w:pPr>
              <w:pStyle w:val="Betarp"/>
              <w:jc w:val="both"/>
              <w:rPr>
                <w:rFonts w:eastAsia="Yu Mincho"/>
                <w:color w:val="000000" w:themeColor="text1"/>
              </w:rPr>
            </w:pPr>
            <w:r w:rsidRPr="003D0490">
              <w:rPr>
                <w:rFonts w:eastAsia="Yu Mincho"/>
                <w:color w:val="000000" w:themeColor="text1"/>
              </w:rPr>
              <w:t>EBVPD</w:t>
            </w:r>
            <w:r w:rsidRPr="003D0490">
              <w:rPr>
                <w:rFonts w:eastAsia="Arial"/>
                <w:color w:val="000000" w:themeColor="text1"/>
              </w:rPr>
              <w:t xml:space="preserve"> III dalies C14 punktas</w:t>
            </w:r>
          </w:p>
          <w:p w14:paraId="393711F0" w14:textId="77777777" w:rsidR="00A45425" w:rsidRPr="003D0490" w:rsidRDefault="00A45425" w:rsidP="00A45425">
            <w:pPr>
              <w:pStyle w:val="Betarp"/>
              <w:jc w:val="both"/>
              <w:rPr>
                <w:rFonts w:eastAsia="Yu Mincho"/>
                <w:color w:val="000000" w:themeColor="text1"/>
                <w:lang w:eastAsia="en-US"/>
              </w:rPr>
            </w:pPr>
          </w:p>
          <w:p w14:paraId="10B7EE98" w14:textId="77777777" w:rsidR="00A45425" w:rsidRPr="003D0490" w:rsidRDefault="00A45425" w:rsidP="00A45425">
            <w:pPr>
              <w:pStyle w:val="Betarp"/>
              <w:jc w:val="both"/>
              <w:rPr>
                <w:rFonts w:eastAsia="Yu Mincho"/>
                <w:color w:val="000000" w:themeColor="text1"/>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3D0490" w:rsidRDefault="00A45425" w:rsidP="00A45425">
            <w:pPr>
              <w:pStyle w:val="Betarp"/>
              <w:jc w:val="both"/>
              <w:rPr>
                <w:color w:val="000000" w:themeColor="text1"/>
                <w:lang w:eastAsia="en-US"/>
              </w:rPr>
            </w:pPr>
            <w:r w:rsidRPr="003D0490">
              <w:rPr>
                <w:color w:val="000000" w:themeColor="text1"/>
                <w:lang w:eastAsia="en-US"/>
              </w:rPr>
              <w:t>Iš Lietuvoje įsteigtų subjektų įrodančių dokumentų nereikalaujama. Užtenka pateikto EBVPD.</w:t>
            </w:r>
          </w:p>
          <w:p w14:paraId="3A65F5E5" w14:textId="77777777" w:rsidR="00A45425" w:rsidRPr="003D0490" w:rsidRDefault="00A45425" w:rsidP="00A45425">
            <w:pPr>
              <w:pStyle w:val="Betarp"/>
              <w:jc w:val="both"/>
              <w:rPr>
                <w:bCs/>
                <w:iCs/>
                <w:color w:val="000000" w:themeColor="text1"/>
                <w:lang w:eastAsia="en-US"/>
              </w:rPr>
            </w:pPr>
          </w:p>
          <w:p w14:paraId="7497200A" w14:textId="77777777" w:rsidR="00A45425" w:rsidRPr="003D0490" w:rsidRDefault="00A45425" w:rsidP="00A45425">
            <w:pPr>
              <w:pStyle w:val="Betarp"/>
              <w:jc w:val="both"/>
              <w:rPr>
                <w:b/>
                <w:bCs/>
                <w:color w:val="000000" w:themeColor="text1"/>
              </w:rPr>
            </w:pPr>
            <w:r w:rsidRPr="003D0490">
              <w:rPr>
                <w:b/>
                <w:bCs/>
                <w:color w:val="000000" w:themeColor="text1"/>
              </w:rPr>
              <w:t xml:space="preserve">Priimant sprendimus dėl tiekėjo pašalinimo iš pirkimo procedūros šiame punkte nurodytu pašalinimo pagrindu, gali būti atsižvelgiama į pagal VPĮ 91 </w:t>
            </w:r>
            <w:r w:rsidRPr="003D0490">
              <w:rPr>
                <w:b/>
                <w:bCs/>
                <w:color w:val="000000" w:themeColor="text1"/>
              </w:rPr>
              <w:lastRenderedPageBreak/>
              <w:t xml:space="preserve">straipsnį skelbiamą informaciją: </w:t>
            </w:r>
          </w:p>
          <w:p w14:paraId="64B51545" w14:textId="77777777" w:rsidR="00A45425" w:rsidRPr="003D0490" w:rsidRDefault="00A45425" w:rsidP="00A45425">
            <w:pPr>
              <w:pStyle w:val="Betarp"/>
              <w:jc w:val="both"/>
              <w:rPr>
                <w:color w:val="000000" w:themeColor="text1"/>
              </w:rPr>
            </w:pPr>
          </w:p>
          <w:p w14:paraId="11FDD8CD" w14:textId="77777777" w:rsidR="00A45425" w:rsidRPr="003D0490" w:rsidRDefault="00A45425" w:rsidP="00A45425">
            <w:pPr>
              <w:pStyle w:val="Betarp"/>
              <w:jc w:val="both"/>
              <w:rPr>
                <w:color w:val="000000" w:themeColor="text1"/>
              </w:rPr>
            </w:pPr>
            <w:hyperlink r:id="rId18">
              <w:r w:rsidRPr="003D0490">
                <w:rPr>
                  <w:rStyle w:val="Hipersaitas"/>
                  <w:color w:val="000000" w:themeColor="text1"/>
                </w:rPr>
                <w:t>https://vpt.lrv.lt/lt/nuorodos/kiti-duomenys/powerbi/nepatikimi-tiekejai-1/</w:t>
              </w:r>
            </w:hyperlink>
          </w:p>
          <w:p w14:paraId="5272F70E" w14:textId="77777777" w:rsidR="00A45425" w:rsidRPr="003D0490" w:rsidRDefault="00A45425" w:rsidP="00A45425">
            <w:pPr>
              <w:pStyle w:val="Betarp"/>
              <w:jc w:val="both"/>
              <w:rPr>
                <w:color w:val="000000" w:themeColor="text1"/>
              </w:rPr>
            </w:pPr>
          </w:p>
          <w:p w14:paraId="1F7CB1F9" w14:textId="77777777" w:rsidR="00A45425" w:rsidRPr="003D0490" w:rsidRDefault="00A45425" w:rsidP="00A45425">
            <w:pPr>
              <w:pStyle w:val="Betarp"/>
              <w:jc w:val="both"/>
              <w:rPr>
                <w:color w:val="000000" w:themeColor="text1"/>
              </w:rPr>
            </w:pPr>
            <w:hyperlink r:id="rId19">
              <w:r w:rsidRPr="003D0490">
                <w:rPr>
                  <w:rStyle w:val="Hipersaitas"/>
                  <w:color w:val="000000" w:themeColor="text1"/>
                </w:rPr>
                <w:t>https://vpt.lrv.lt/lt/pasalinimo-pagrindai-1/nepatikimu-koncesininku-sarasas-1/nepatikimu-koncesininku-sarasas/</w:t>
              </w:r>
            </w:hyperlink>
          </w:p>
          <w:p w14:paraId="0DC467CA" w14:textId="77777777" w:rsidR="00A45425" w:rsidRPr="003D0490" w:rsidRDefault="00A45425" w:rsidP="00A45425">
            <w:pPr>
              <w:pStyle w:val="Betarp"/>
              <w:jc w:val="both"/>
              <w:rPr>
                <w:bCs/>
                <w:color w:val="000000" w:themeColor="text1"/>
              </w:rPr>
            </w:pPr>
          </w:p>
          <w:p w14:paraId="42CE6B0D" w14:textId="77777777" w:rsidR="00A45425" w:rsidRPr="003D0490" w:rsidRDefault="00A45425" w:rsidP="00A45425">
            <w:pPr>
              <w:pStyle w:val="Betarp"/>
              <w:jc w:val="both"/>
              <w:rPr>
                <w:b/>
                <w:bCs/>
                <w:color w:val="000000" w:themeColor="text1"/>
              </w:rPr>
            </w:pPr>
          </w:p>
        </w:tc>
      </w:tr>
      <w:tr w:rsidR="00A45425" w:rsidRPr="003D0490"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3D0490" w:rsidRDefault="00A45425" w:rsidP="009F51D1">
            <w:pPr>
              <w:pStyle w:val="Betarp"/>
              <w:numPr>
                <w:ilvl w:val="0"/>
                <w:numId w:val="14"/>
              </w:numPr>
              <w:suppressAutoHyphens/>
              <w:rPr>
                <w:color w:val="000000" w:themeColor="text1"/>
              </w:rPr>
            </w:pPr>
          </w:p>
          <w:p w14:paraId="3D2B225D" w14:textId="77777777" w:rsidR="00A45425" w:rsidRPr="003D0490" w:rsidRDefault="00A45425" w:rsidP="00A45425">
            <w:pPr>
              <w:pStyle w:val="Betarp"/>
              <w:rPr>
                <w:color w:val="000000" w:themeColor="text1"/>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3D0490" w:rsidRDefault="00A45425" w:rsidP="00A45425">
            <w:pPr>
              <w:pStyle w:val="Betarp"/>
              <w:jc w:val="both"/>
              <w:rPr>
                <w:color w:val="000000" w:themeColor="text1"/>
              </w:rPr>
            </w:pPr>
            <w:r w:rsidRPr="003D0490">
              <w:rPr>
                <w:color w:val="000000" w:themeColor="text1"/>
              </w:rPr>
              <w:t xml:space="preserve">Tiekėjas yra padaręs rimtą profesinį pažeidimą, dėl kurio perkančioji organizacija abejoja </w:t>
            </w:r>
            <w:r w:rsidRPr="003D0490">
              <w:rPr>
                <w:color w:val="000000" w:themeColor="text1"/>
              </w:rPr>
              <w:lastRenderedPageBreak/>
              <w:t>tiekėjo sąžiningumu, kai jis</w:t>
            </w:r>
            <w:bookmarkStart w:id="44" w:name="part_030e6c6c64ba4f96a23474e439d1b80c"/>
            <w:bookmarkEnd w:id="44"/>
            <w:r w:rsidRPr="003D0490">
              <w:rPr>
                <w:color w:val="000000" w:themeColor="text1"/>
              </w:rPr>
              <w:t xml:space="preserve"> yra padaręs finansinės atskaitomybės ir audito teisės aktų pažeidimą ir nuo jo padarymo dienos praėjo mažiau kaip vieni metai.</w:t>
            </w:r>
          </w:p>
          <w:p w14:paraId="29A50EB2" w14:textId="77777777" w:rsidR="00A45425" w:rsidRPr="003D0490" w:rsidRDefault="00A45425" w:rsidP="00A45425">
            <w:pPr>
              <w:jc w:val="both"/>
              <w:rPr>
                <w:b/>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3D0490" w:rsidRDefault="00A45425" w:rsidP="00A45425">
            <w:pPr>
              <w:pStyle w:val="Betarp"/>
              <w:jc w:val="both"/>
              <w:rPr>
                <w:rFonts w:eastAsia="Yu Mincho"/>
                <w:b/>
                <w:bCs/>
                <w:color w:val="000000" w:themeColor="text1"/>
              </w:rPr>
            </w:pPr>
            <w:r w:rsidRPr="003D0490">
              <w:rPr>
                <w:rFonts w:eastAsia="Yu Mincho"/>
                <w:b/>
                <w:bCs/>
                <w:color w:val="000000" w:themeColor="text1"/>
              </w:rPr>
              <w:lastRenderedPageBreak/>
              <w:t>VPĮ 46 straipsnio 4 dalies 7 punkto a papunktis</w:t>
            </w:r>
          </w:p>
          <w:p w14:paraId="55901B12" w14:textId="77777777" w:rsidR="00A45425" w:rsidRPr="003D0490" w:rsidRDefault="00A45425" w:rsidP="00A45425">
            <w:pPr>
              <w:pStyle w:val="Betarp"/>
              <w:jc w:val="both"/>
              <w:rPr>
                <w:rFonts w:eastAsia="Yu Mincho"/>
                <w:color w:val="000000" w:themeColor="text1"/>
              </w:rPr>
            </w:pPr>
          </w:p>
          <w:p w14:paraId="146B5E61" w14:textId="77777777" w:rsidR="00A45425" w:rsidRPr="003D0490" w:rsidRDefault="00A45425" w:rsidP="00A45425">
            <w:pPr>
              <w:pStyle w:val="Betarp"/>
              <w:jc w:val="both"/>
              <w:rPr>
                <w:rFonts w:eastAsia="Yu Mincho"/>
                <w:color w:val="000000" w:themeColor="text1"/>
              </w:rPr>
            </w:pPr>
            <w:r w:rsidRPr="003D0490">
              <w:rPr>
                <w:rFonts w:eastAsia="Yu Mincho"/>
                <w:color w:val="000000" w:themeColor="text1"/>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3D0490" w:rsidRDefault="00A45425" w:rsidP="00A45425">
            <w:pPr>
              <w:pStyle w:val="Betarp"/>
              <w:jc w:val="both"/>
              <w:rPr>
                <w:color w:val="000000" w:themeColor="text1"/>
              </w:rPr>
            </w:pPr>
            <w:r w:rsidRPr="003D0490">
              <w:rPr>
                <w:color w:val="000000" w:themeColor="text1"/>
                <w:lang w:eastAsia="en-US"/>
              </w:rPr>
              <w:lastRenderedPageBreak/>
              <w:t xml:space="preserve">Iš Lietuvoje įsteigtų subjektų įrodančių dokumentų nereikalaujama. Užtenka </w:t>
            </w:r>
            <w:r w:rsidRPr="003D0490">
              <w:rPr>
                <w:color w:val="000000" w:themeColor="text1"/>
                <w:lang w:eastAsia="en-US"/>
              </w:rPr>
              <w:lastRenderedPageBreak/>
              <w:t xml:space="preserve">pateikto EBVPD. </w:t>
            </w:r>
            <w:r w:rsidRPr="003D0490">
              <w:rPr>
                <w:color w:val="000000" w:themeColor="text1"/>
              </w:rPr>
              <w:t>Priimant sprendimus dėl tiekėjo pašalinimo iš pirkimo procedūros šiame punkte nurodytu pašalinimo pagrindu, be kita ko, atsižvelgiama į</w:t>
            </w:r>
            <w:r w:rsidRPr="003D0490">
              <w:rPr>
                <w:b/>
                <w:bCs/>
                <w:color w:val="000000" w:themeColor="text1"/>
              </w:rPr>
              <w:t xml:space="preserve"> </w:t>
            </w:r>
            <w:r w:rsidRPr="003D0490">
              <w:rPr>
                <w:color w:val="000000" w:themeColor="text1"/>
              </w:rPr>
              <w:t xml:space="preserve">nacionalinėje duomenų bazėje adresu: </w:t>
            </w:r>
            <w:hyperlink r:id="rId20">
              <w:r w:rsidRPr="003D0490">
                <w:rPr>
                  <w:rStyle w:val="Hipersaitas"/>
                  <w:color w:val="000000" w:themeColor="text1"/>
                  <w:u w:val="single"/>
                </w:rPr>
                <w:t>https://www.registrucentras.lt/jar/p/index.php</w:t>
              </w:r>
            </w:hyperlink>
          </w:p>
          <w:p w14:paraId="6DF574A8" w14:textId="77777777" w:rsidR="00A45425" w:rsidRPr="003D0490" w:rsidRDefault="00A45425" w:rsidP="00A45425">
            <w:pPr>
              <w:pStyle w:val="Betarp"/>
              <w:jc w:val="both"/>
              <w:rPr>
                <w:color w:val="000000" w:themeColor="text1"/>
              </w:rPr>
            </w:pPr>
            <w:r w:rsidRPr="003D0490">
              <w:rPr>
                <w:color w:val="000000" w:themeColor="text1"/>
              </w:rPr>
              <w:t>paskelbtą informaciją, taip pat į šiame informaciniame pranešime pateiktą informaciją:</w:t>
            </w:r>
          </w:p>
          <w:p w14:paraId="7C8954AD" w14:textId="77777777" w:rsidR="00A45425" w:rsidRPr="003D0490" w:rsidRDefault="00A45425" w:rsidP="00A45425">
            <w:pPr>
              <w:pStyle w:val="Betarp"/>
              <w:jc w:val="both"/>
              <w:rPr>
                <w:color w:val="000000" w:themeColor="text1"/>
              </w:rPr>
            </w:pPr>
            <w:hyperlink r:id="rId21">
              <w:r w:rsidRPr="003D0490">
                <w:rPr>
                  <w:rStyle w:val="Hipersaitas"/>
                  <w:color w:val="000000" w:themeColor="text1"/>
                </w:rPr>
                <w:t>https://vpt.lrv.lt/lt/naujienos-3/finansiniu-ataskaitu-nepateikimas-gali-tapti-kliutimi-dalyvauti-viesuosiuose-pirkimuose/</w:t>
              </w:r>
            </w:hyperlink>
          </w:p>
          <w:p w14:paraId="3B827698" w14:textId="77777777" w:rsidR="00A45425" w:rsidRPr="003D0490" w:rsidRDefault="00A45425" w:rsidP="00A45425">
            <w:pPr>
              <w:pStyle w:val="Betarp"/>
              <w:jc w:val="both"/>
              <w:rPr>
                <w:b/>
                <w:bCs/>
                <w:iCs/>
                <w:color w:val="000000" w:themeColor="text1"/>
              </w:rPr>
            </w:pPr>
          </w:p>
        </w:tc>
      </w:tr>
      <w:tr w:rsidR="00A45425" w:rsidRPr="003D0490"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3D0490" w:rsidRDefault="00A45425" w:rsidP="009F51D1">
            <w:pPr>
              <w:pStyle w:val="Betarp"/>
              <w:numPr>
                <w:ilvl w:val="0"/>
                <w:numId w:val="14"/>
              </w:numPr>
              <w:suppressAutoHyphens/>
              <w:rPr>
                <w:color w:val="000000" w:themeColor="text1"/>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3D0490" w:rsidRDefault="00A45425" w:rsidP="00A45425">
            <w:pPr>
              <w:pStyle w:val="Betarp"/>
              <w:jc w:val="both"/>
              <w:rPr>
                <w:b/>
                <w:bCs/>
                <w:color w:val="000000" w:themeColor="text1"/>
              </w:rPr>
            </w:pPr>
            <w:r w:rsidRPr="003D0490">
              <w:rPr>
                <w:color w:val="000000" w:themeColor="text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D0490">
              <w:rPr>
                <w:color w:val="000000" w:themeColor="text1"/>
                <w:vertAlign w:val="superscript"/>
              </w:rPr>
              <w:t>1</w:t>
            </w:r>
            <w:r w:rsidRPr="003D0490">
              <w:rPr>
                <w:color w:val="000000" w:themeColor="text1"/>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3D0490" w:rsidRDefault="00A45425" w:rsidP="00A45425">
            <w:pPr>
              <w:pStyle w:val="Betarp"/>
              <w:jc w:val="both"/>
              <w:rPr>
                <w:rFonts w:eastAsia="Yu Mincho"/>
                <w:b/>
                <w:bCs/>
                <w:color w:val="000000" w:themeColor="text1"/>
              </w:rPr>
            </w:pPr>
            <w:r w:rsidRPr="003D0490">
              <w:rPr>
                <w:rFonts w:eastAsia="Yu Mincho"/>
                <w:b/>
                <w:bCs/>
                <w:color w:val="000000" w:themeColor="text1"/>
              </w:rPr>
              <w:t>VPĮ 46 straipsnio 4 dalies 7 punkto b papunktis</w:t>
            </w:r>
          </w:p>
          <w:p w14:paraId="582A587C" w14:textId="77777777" w:rsidR="00A45425" w:rsidRPr="003D0490" w:rsidRDefault="00A45425" w:rsidP="00A45425">
            <w:pPr>
              <w:pStyle w:val="Betarp"/>
              <w:jc w:val="both"/>
              <w:rPr>
                <w:rFonts w:eastAsia="Yu Mincho"/>
                <w:color w:val="000000" w:themeColor="text1"/>
              </w:rPr>
            </w:pPr>
          </w:p>
          <w:p w14:paraId="6B9170ED" w14:textId="77777777" w:rsidR="00A45425" w:rsidRPr="003D0490" w:rsidRDefault="00A45425" w:rsidP="00A45425">
            <w:pPr>
              <w:pStyle w:val="Betarp"/>
              <w:jc w:val="both"/>
              <w:rPr>
                <w:rFonts w:eastAsia="Yu Mincho"/>
                <w:color w:val="000000" w:themeColor="text1"/>
                <w:lang w:eastAsia="en-US"/>
              </w:rPr>
            </w:pPr>
            <w:r w:rsidRPr="003D0490">
              <w:rPr>
                <w:rFonts w:eastAsia="Yu Mincho"/>
                <w:color w:val="000000" w:themeColor="text1"/>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3D0490" w:rsidRDefault="00A45425" w:rsidP="00A45425">
            <w:pPr>
              <w:pStyle w:val="Betarp"/>
              <w:jc w:val="both"/>
              <w:rPr>
                <w:color w:val="000000" w:themeColor="text1"/>
                <w:lang w:eastAsia="en-US"/>
              </w:rPr>
            </w:pPr>
            <w:r w:rsidRPr="003D0490">
              <w:rPr>
                <w:color w:val="000000" w:themeColor="text1"/>
                <w:lang w:eastAsia="en-US"/>
              </w:rPr>
              <w:t>Iš Lietuvoje įsteigtų subjektų įrodančių dokumentų nereikalaujama. Užtenka pateikto EBVPD.</w:t>
            </w:r>
          </w:p>
          <w:p w14:paraId="0F2C5975" w14:textId="77777777" w:rsidR="00A45425" w:rsidRPr="003D0490" w:rsidRDefault="00A45425" w:rsidP="00A45425">
            <w:pPr>
              <w:pStyle w:val="Betarp"/>
              <w:jc w:val="both"/>
              <w:rPr>
                <w:b/>
                <w:bCs/>
                <w:iCs/>
                <w:color w:val="000000" w:themeColor="text1"/>
                <w:lang w:eastAsia="en-US"/>
              </w:rPr>
            </w:pPr>
          </w:p>
          <w:p w14:paraId="33709135" w14:textId="77777777" w:rsidR="00A45425" w:rsidRPr="003D0490" w:rsidRDefault="00A45425" w:rsidP="00A45425">
            <w:pPr>
              <w:pStyle w:val="Betarp"/>
              <w:jc w:val="both"/>
              <w:rPr>
                <w:b/>
                <w:bCs/>
                <w:color w:val="000000" w:themeColor="text1"/>
              </w:rPr>
            </w:pPr>
            <w:r w:rsidRPr="003D0490">
              <w:rPr>
                <w:color w:val="000000" w:themeColor="text1"/>
              </w:rPr>
              <w:t>Priimant sprendimus dėl tiekėjo pašalinimo iš pirkimo procedūros šiame punkte nurodytu pašalinimo pagrindu, be kita ko, atsižvelgiama į</w:t>
            </w:r>
            <w:r w:rsidRPr="003D0490">
              <w:rPr>
                <w:b/>
                <w:bCs/>
                <w:color w:val="000000" w:themeColor="text1"/>
              </w:rPr>
              <w:t xml:space="preserve"> </w:t>
            </w:r>
            <w:r w:rsidRPr="003D0490">
              <w:rPr>
                <w:color w:val="000000" w:themeColor="text1"/>
              </w:rPr>
              <w:t xml:space="preserve">nacionalinėje duomenų bazėje adresu </w:t>
            </w:r>
            <w:hyperlink r:id="rId22">
              <w:r w:rsidRPr="003D0490">
                <w:rPr>
                  <w:rStyle w:val="Hipersaitas"/>
                  <w:color w:val="000000" w:themeColor="text1"/>
                  <w:u w:val="single"/>
                </w:rPr>
                <w:t>https://www.vmi.lt/evmi/mokesciu-moketoju-informacija</w:t>
              </w:r>
            </w:hyperlink>
            <w:r w:rsidRPr="003D0490">
              <w:rPr>
                <w:color w:val="000000" w:themeColor="text1"/>
              </w:rPr>
              <w:t xml:space="preserve"> skelbiamą informaciją.</w:t>
            </w:r>
          </w:p>
        </w:tc>
      </w:tr>
      <w:tr w:rsidR="00A45425" w:rsidRPr="003D0490"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3D0490" w:rsidRDefault="00A45425" w:rsidP="009F51D1">
            <w:pPr>
              <w:pStyle w:val="Betarp"/>
              <w:numPr>
                <w:ilvl w:val="0"/>
                <w:numId w:val="14"/>
              </w:numPr>
              <w:suppressAutoHyphens/>
              <w:rPr>
                <w:color w:val="000000" w:themeColor="text1"/>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3D0490" w:rsidRDefault="00A45425" w:rsidP="00A45425">
            <w:pPr>
              <w:pStyle w:val="Betarp"/>
              <w:jc w:val="both"/>
              <w:rPr>
                <w:color w:val="000000" w:themeColor="text1"/>
              </w:rPr>
            </w:pPr>
            <w:r w:rsidRPr="003D0490">
              <w:rPr>
                <w:color w:val="000000" w:themeColor="text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3D0490" w:rsidRDefault="00A45425" w:rsidP="00A45425">
            <w:pPr>
              <w:pStyle w:val="Betarp"/>
              <w:jc w:val="both"/>
              <w:rPr>
                <w:rFonts w:eastAsia="Yu Mincho"/>
                <w:b/>
                <w:bCs/>
                <w:color w:val="000000" w:themeColor="text1"/>
              </w:rPr>
            </w:pPr>
            <w:r w:rsidRPr="003D0490">
              <w:rPr>
                <w:rFonts w:eastAsia="Yu Mincho"/>
                <w:b/>
                <w:bCs/>
                <w:color w:val="000000" w:themeColor="text1"/>
              </w:rPr>
              <w:t>VPĮ 46 straipsnio 4 dalies 7 punkto c papunktis</w:t>
            </w:r>
          </w:p>
          <w:p w14:paraId="4790863E" w14:textId="77777777" w:rsidR="00A45425" w:rsidRPr="003D0490" w:rsidRDefault="00A45425" w:rsidP="00A45425">
            <w:pPr>
              <w:pStyle w:val="Betarp"/>
              <w:jc w:val="both"/>
              <w:rPr>
                <w:rFonts w:eastAsia="Yu Mincho"/>
                <w:color w:val="000000" w:themeColor="text1"/>
              </w:rPr>
            </w:pPr>
          </w:p>
          <w:p w14:paraId="0E7ADF71" w14:textId="77777777" w:rsidR="00A45425" w:rsidRPr="003D0490" w:rsidRDefault="00A45425" w:rsidP="00A45425">
            <w:pPr>
              <w:pStyle w:val="Betarp"/>
              <w:jc w:val="both"/>
              <w:rPr>
                <w:rFonts w:eastAsia="Yu Mincho"/>
                <w:color w:val="000000" w:themeColor="text1"/>
                <w:lang w:eastAsia="en-US"/>
              </w:rPr>
            </w:pPr>
            <w:r w:rsidRPr="003D0490">
              <w:rPr>
                <w:rFonts w:eastAsia="Yu Mincho"/>
                <w:color w:val="000000" w:themeColor="text1"/>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3D0490" w:rsidRDefault="00A45425" w:rsidP="00A45425">
            <w:pPr>
              <w:pStyle w:val="Betarp"/>
              <w:jc w:val="both"/>
              <w:rPr>
                <w:color w:val="000000" w:themeColor="text1"/>
                <w:lang w:eastAsia="en-US"/>
              </w:rPr>
            </w:pPr>
            <w:r w:rsidRPr="003D0490">
              <w:rPr>
                <w:color w:val="000000" w:themeColor="text1"/>
                <w:lang w:eastAsia="en-US"/>
              </w:rPr>
              <w:t>Iš Lietuvoje įsteigtų subjektų įrodančių dokumentų nereikalaujama. Užtenka pateikto EBVPD.</w:t>
            </w:r>
          </w:p>
          <w:p w14:paraId="50F31EE1" w14:textId="77777777" w:rsidR="00A45425" w:rsidRPr="003D0490" w:rsidRDefault="00A45425" w:rsidP="00A45425">
            <w:pPr>
              <w:pStyle w:val="Betarp"/>
              <w:jc w:val="both"/>
              <w:rPr>
                <w:bCs/>
                <w:iCs/>
                <w:color w:val="000000" w:themeColor="text1"/>
                <w:lang w:eastAsia="en-US"/>
              </w:rPr>
            </w:pPr>
          </w:p>
          <w:p w14:paraId="19F475DB" w14:textId="77777777" w:rsidR="00A45425" w:rsidRPr="003D0490" w:rsidRDefault="00A45425" w:rsidP="00A45425">
            <w:pPr>
              <w:rPr>
                <w:b/>
                <w:bCs/>
                <w:color w:val="000000" w:themeColor="text1"/>
              </w:rPr>
            </w:pPr>
            <w:r w:rsidRPr="003D0490">
              <w:rPr>
                <w:b/>
                <w:bCs/>
                <w:color w:val="000000" w:themeColor="text1"/>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3D0490" w:rsidRDefault="00A45425" w:rsidP="00A45425">
            <w:pPr>
              <w:rPr>
                <w:bCs/>
                <w:iCs/>
                <w:color w:val="000000" w:themeColor="text1"/>
                <w:lang w:eastAsia="en-US"/>
              </w:rPr>
            </w:pPr>
            <w:hyperlink r:id="rId23">
              <w:r w:rsidRPr="003D0490">
                <w:rPr>
                  <w:rStyle w:val="Hipersaitas"/>
                  <w:color w:val="000000" w:themeColor="text1"/>
                  <w:u w:val="single"/>
                </w:rPr>
                <w:t>https://kt.gov.lt/lt/atviri-duomenys/diskvalifikavimas-</w:t>
              </w:r>
              <w:r w:rsidRPr="003D0490">
                <w:rPr>
                  <w:rStyle w:val="Hipersaitas"/>
                  <w:color w:val="000000" w:themeColor="text1"/>
                  <w:u w:val="single"/>
                </w:rPr>
                <w:lastRenderedPageBreak/>
                <w:t>is-viesuju-pirkimu</w:t>
              </w:r>
            </w:hyperlink>
            <w:r w:rsidRPr="003D0490">
              <w:rPr>
                <w:color w:val="000000" w:themeColor="text1"/>
              </w:rPr>
              <w:t xml:space="preserve"> skelbiamą informaciją. </w:t>
            </w:r>
          </w:p>
        </w:tc>
      </w:tr>
    </w:tbl>
    <w:p w14:paraId="087FFCD5" w14:textId="77777777" w:rsidR="00577741" w:rsidRPr="003D0490" w:rsidRDefault="00577741" w:rsidP="00577741">
      <w:pPr>
        <w:rPr>
          <w:color w:val="000000" w:themeColor="text1"/>
        </w:rPr>
      </w:pPr>
    </w:p>
    <w:p w14:paraId="327B1AA3" w14:textId="63305FBB" w:rsidR="00A4599F" w:rsidRPr="003D0490" w:rsidRDefault="003F1531" w:rsidP="00C6497D">
      <w:pPr>
        <w:jc w:val="center"/>
        <w:rPr>
          <w:b/>
          <w:bCs/>
          <w:smallCaps/>
          <w:color w:val="000000" w:themeColor="text1"/>
        </w:rPr>
      </w:pPr>
      <w:r w:rsidRPr="003D0490">
        <w:rPr>
          <w:smallCaps/>
          <w:color w:val="000000" w:themeColor="text1"/>
        </w:rPr>
        <w:t>__________</w:t>
      </w:r>
      <w:r w:rsidR="00A4599F" w:rsidRPr="003D0490">
        <w:rPr>
          <w:b/>
          <w:bCs/>
          <w:smallCaps/>
          <w:color w:val="000000" w:themeColor="text1"/>
        </w:rPr>
        <w:br w:type="page"/>
      </w:r>
    </w:p>
    <w:p w14:paraId="7BFABC1F" w14:textId="6709A453" w:rsidR="008D704D" w:rsidRPr="003D0490" w:rsidRDefault="008D704D" w:rsidP="009C2357">
      <w:pPr>
        <w:pStyle w:val="Antrat2"/>
        <w:ind w:left="5103"/>
        <w:rPr>
          <w:rFonts w:ascii="Times New Roman" w:eastAsia="Calibri" w:hAnsi="Times New Roman" w:cs="Times New Roman"/>
          <w:color w:val="000000" w:themeColor="text1"/>
        </w:rPr>
      </w:pPr>
      <w:bookmarkStart w:id="45" w:name="_Ref38291223"/>
      <w:bookmarkStart w:id="46" w:name="_Ref38291334"/>
      <w:bookmarkStart w:id="47" w:name="_Ref38533412"/>
      <w:bookmarkStart w:id="48" w:name="_Toc126333942"/>
      <w:r w:rsidRPr="003D0490">
        <w:rPr>
          <w:rFonts w:ascii="Times New Roman" w:eastAsia="Calibri" w:hAnsi="Times New Roman" w:cs="Times New Roman"/>
          <w:color w:val="000000" w:themeColor="text1"/>
        </w:rPr>
        <w:lastRenderedPageBreak/>
        <w:t xml:space="preserve">Pirkimo sąlygų </w:t>
      </w:r>
      <w:r w:rsidR="00F1334C" w:rsidRPr="003D0490">
        <w:rPr>
          <w:rFonts w:ascii="Times New Roman" w:eastAsia="Calibri" w:hAnsi="Times New Roman" w:cs="Times New Roman"/>
          <w:color w:val="000000" w:themeColor="text1"/>
        </w:rPr>
        <w:t>4</w:t>
      </w:r>
      <w:r w:rsidRPr="003D0490">
        <w:rPr>
          <w:rFonts w:ascii="Times New Roman" w:eastAsia="Calibri" w:hAnsi="Times New Roman" w:cs="Times New Roman"/>
          <w:color w:val="000000" w:themeColor="text1"/>
        </w:rPr>
        <w:t xml:space="preserve"> priedas „Tiekėjų kvalifikacijos reikalavimai</w:t>
      </w:r>
      <w:r w:rsidR="00283391" w:rsidRPr="003D0490">
        <w:rPr>
          <w:rFonts w:ascii="Times New Roman" w:eastAsia="Calibri" w:hAnsi="Times New Roman" w:cs="Times New Roman"/>
          <w:color w:val="000000" w:themeColor="text1"/>
        </w:rPr>
        <w:t xml:space="preserve"> ir reikalaujami kokybės bei aplinkos apsaugos vadybos sistemų standartai</w:t>
      </w:r>
      <w:r w:rsidRPr="003D0490">
        <w:rPr>
          <w:rFonts w:ascii="Times New Roman" w:eastAsia="Calibri" w:hAnsi="Times New Roman" w:cs="Times New Roman"/>
          <w:color w:val="000000" w:themeColor="text1"/>
        </w:rPr>
        <w:t>“</w:t>
      </w:r>
      <w:bookmarkEnd w:id="45"/>
      <w:bookmarkEnd w:id="46"/>
      <w:bookmarkEnd w:id="47"/>
      <w:bookmarkEnd w:id="48"/>
    </w:p>
    <w:p w14:paraId="70EF5423" w14:textId="77777777" w:rsidR="002F396F" w:rsidRPr="003D0490" w:rsidRDefault="002F396F" w:rsidP="00DE290C">
      <w:pPr>
        <w:rPr>
          <w:b/>
          <w:bCs/>
          <w:smallCaps/>
          <w:color w:val="000000" w:themeColor="text1"/>
        </w:rPr>
      </w:pPr>
    </w:p>
    <w:p w14:paraId="2E4A6A51" w14:textId="4F853A57" w:rsidR="002F396F" w:rsidRPr="003D0490" w:rsidRDefault="002F396F" w:rsidP="007C0612">
      <w:pPr>
        <w:pStyle w:val="Paantrat"/>
        <w:jc w:val="center"/>
        <w:rPr>
          <w:color w:val="000000" w:themeColor="text1"/>
          <w:lang w:eastAsia="en-US"/>
        </w:rPr>
      </w:pPr>
      <w:r w:rsidRPr="003D0490">
        <w:rPr>
          <w:smallCaps/>
          <w:color w:val="000000" w:themeColor="text1"/>
        </w:rPr>
        <w:t>TIEKĖJŲ KVALIFIKACIJOS REIKALAVIMAI</w:t>
      </w:r>
      <w:r w:rsidR="00955F2F" w:rsidRPr="003D0490">
        <w:rPr>
          <w:smallCaps/>
          <w:color w:val="000000" w:themeColor="text1"/>
        </w:rPr>
        <w:t xml:space="preserve"> IR REIKALAVIMAI LAIKYTIS </w:t>
      </w:r>
      <w:r w:rsidR="00955F2F" w:rsidRPr="003D0490">
        <w:rPr>
          <w:color w:val="000000" w:themeColor="text1"/>
          <w:lang w:eastAsia="en-US"/>
        </w:rPr>
        <w:t>KOKYBĖS VADYBOS SISTEMOS IR (ARBA) APLINKOS APSAUGOS VADYBOS SISTEMOS STANDARTŲ</w:t>
      </w:r>
    </w:p>
    <w:p w14:paraId="5B567716" w14:textId="77777777" w:rsidR="0080499E" w:rsidRPr="003D0490" w:rsidRDefault="0080499E" w:rsidP="0080499E">
      <w:pPr>
        <w:spacing w:before="60" w:after="60" w:line="120" w:lineRule="auto"/>
        <w:rPr>
          <w:b/>
          <w:color w:val="000000" w:themeColor="text1"/>
        </w:rPr>
      </w:pPr>
    </w:p>
    <w:p w14:paraId="4620195D" w14:textId="77777777" w:rsidR="000646F6" w:rsidRPr="003D0490" w:rsidRDefault="000646F6" w:rsidP="000646F6">
      <w:pPr>
        <w:pStyle w:val="Sraopastraipa"/>
        <w:numPr>
          <w:ilvl w:val="0"/>
          <w:numId w:val="3"/>
        </w:numPr>
        <w:tabs>
          <w:tab w:val="left" w:pos="810"/>
        </w:tabs>
        <w:ind w:left="0" w:firstLine="540"/>
        <w:jc w:val="both"/>
        <w:rPr>
          <w:iCs/>
          <w:color w:val="000000" w:themeColor="text1"/>
          <w:lang w:val="nb-NO"/>
        </w:rPr>
      </w:pPr>
      <w:r w:rsidRPr="003D0490">
        <w:rPr>
          <w:color w:val="000000" w:themeColor="text1"/>
          <w:lang w:val="nb-NO"/>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879EEE2" w14:textId="77777777" w:rsidR="000646F6" w:rsidRPr="003D0490" w:rsidRDefault="000646F6" w:rsidP="000646F6">
      <w:pPr>
        <w:pStyle w:val="Sraopastraipa"/>
        <w:numPr>
          <w:ilvl w:val="0"/>
          <w:numId w:val="3"/>
        </w:numPr>
        <w:tabs>
          <w:tab w:val="left" w:pos="900"/>
        </w:tabs>
        <w:ind w:left="0" w:firstLine="540"/>
        <w:jc w:val="both"/>
        <w:rPr>
          <w:color w:val="000000" w:themeColor="text1"/>
          <w:lang w:val="nb-NO"/>
        </w:rPr>
      </w:pPr>
      <w:r w:rsidRPr="003D0490">
        <w:rPr>
          <w:color w:val="000000" w:themeColor="text1"/>
          <w:lang w:val="nb-NO"/>
        </w:rPr>
        <w:t xml:space="preserve">Perkančioji organizacija gali laikyti, kad tiekėjas neturi reikalaujamo profesinio pajėgumo, jeigu nustato tiekėjo interesų konfliktą, galintį neigiamai paveikti sutarties vykdymą. </w:t>
      </w:r>
    </w:p>
    <w:p w14:paraId="58CE35BB" w14:textId="77777777" w:rsidR="000646F6" w:rsidRPr="003D0490" w:rsidRDefault="000646F6" w:rsidP="000646F6">
      <w:pPr>
        <w:numPr>
          <w:ilvl w:val="0"/>
          <w:numId w:val="3"/>
        </w:numPr>
        <w:tabs>
          <w:tab w:val="left" w:pos="993"/>
        </w:tabs>
        <w:ind w:left="0" w:firstLine="567"/>
        <w:contextualSpacing/>
        <w:jc w:val="both"/>
        <w:rPr>
          <w:color w:val="000000" w:themeColor="text1"/>
          <w:lang w:val="nb-NO"/>
        </w:rPr>
      </w:pPr>
      <w:r w:rsidRPr="003D0490">
        <w:rPr>
          <w:color w:val="000000" w:themeColor="text1"/>
          <w:lang w:val="nb-NO"/>
        </w:rPr>
        <w:t>Jeigu tiekėjas teikia lygiaverčius dokumentus, tai teikiamų dokumentų lygiavertiškumą turi įrodyti  pats tiekėjas.</w:t>
      </w:r>
    </w:p>
    <w:p w14:paraId="79F03AC5" w14:textId="77777777" w:rsidR="000646F6" w:rsidRPr="003D0490" w:rsidRDefault="000646F6" w:rsidP="000646F6">
      <w:pPr>
        <w:numPr>
          <w:ilvl w:val="0"/>
          <w:numId w:val="3"/>
        </w:numPr>
        <w:tabs>
          <w:tab w:val="left" w:pos="993"/>
        </w:tabs>
        <w:ind w:left="0" w:firstLine="567"/>
        <w:contextualSpacing/>
        <w:jc w:val="both"/>
        <w:rPr>
          <w:color w:val="000000" w:themeColor="text1"/>
          <w:lang w:val="nb-NO"/>
        </w:rPr>
      </w:pPr>
      <w:r w:rsidRPr="003D0490">
        <w:rPr>
          <w:color w:val="000000" w:themeColor="text1"/>
          <w:u w:val="single"/>
          <w:lang w:val="nb-NO"/>
        </w:rPr>
        <w:t>Tiekėjas, ūkio subjektas, kurio pajėgumais remiamasi, kvazisubtiekėjas</w:t>
      </w:r>
      <w:r w:rsidRPr="003D0490">
        <w:rPr>
          <w:rStyle w:val="Puslapioinaosnuoroda"/>
          <w:color w:val="000000" w:themeColor="text1"/>
          <w:u w:val="single"/>
        </w:rPr>
        <w:footnoteReference w:id="8"/>
      </w:r>
      <w:r w:rsidRPr="003D0490">
        <w:rPr>
          <w:color w:val="000000" w:themeColor="text1"/>
          <w:lang w:val="nb-NO"/>
        </w:rPr>
        <w:t xml:space="preserve"> dalyvaujantys Pirkime, turi atitikti žemiau nurodytus techninio ir profesinio pajėgumo kvalifikacijos reikalavimus.</w:t>
      </w:r>
    </w:p>
    <w:p w14:paraId="100B90BB" w14:textId="77777777" w:rsidR="000646F6" w:rsidRPr="003D0490" w:rsidRDefault="000646F6" w:rsidP="000646F6">
      <w:pPr>
        <w:pStyle w:val="Sraopastraipa"/>
        <w:spacing w:before="60" w:after="60"/>
        <w:ind w:left="0"/>
        <w:rPr>
          <w:b/>
          <w:color w:val="000000" w:themeColor="text1"/>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83"/>
        <w:gridCol w:w="50"/>
        <w:gridCol w:w="4284"/>
        <w:gridCol w:w="58"/>
        <w:gridCol w:w="4587"/>
      </w:tblGrid>
      <w:tr w:rsidR="000646F6" w:rsidRPr="003D0490" w14:paraId="4B38B50C" w14:textId="77777777" w:rsidTr="005E3F70">
        <w:trPr>
          <w:trHeight w:val="241"/>
        </w:trPr>
        <w:tc>
          <w:tcPr>
            <w:tcW w:w="519" w:type="pct"/>
            <w:gridSpan w:val="2"/>
            <w:shd w:val="clear" w:color="auto" w:fill="B4C6E7" w:themeFill="accent1" w:themeFillTint="66"/>
            <w:vAlign w:val="center"/>
          </w:tcPr>
          <w:p w14:paraId="26BBFE79" w14:textId="77777777" w:rsidR="000646F6" w:rsidRPr="003D0490" w:rsidRDefault="000646F6" w:rsidP="00411744">
            <w:pPr>
              <w:rPr>
                <w:rFonts w:eastAsia="Calibri"/>
                <w:b/>
                <w:color w:val="000000" w:themeColor="text1"/>
              </w:rPr>
            </w:pPr>
            <w:r w:rsidRPr="003D0490">
              <w:rPr>
                <w:rFonts w:eastAsia="Calibri"/>
                <w:b/>
                <w:color w:val="000000" w:themeColor="text1"/>
              </w:rPr>
              <w:t>Eil. Nr.</w:t>
            </w:r>
          </w:p>
        </w:tc>
        <w:tc>
          <w:tcPr>
            <w:tcW w:w="2179" w:type="pct"/>
            <w:gridSpan w:val="2"/>
            <w:shd w:val="clear" w:color="auto" w:fill="B4C6E7" w:themeFill="accent1" w:themeFillTint="66"/>
            <w:vAlign w:val="center"/>
          </w:tcPr>
          <w:p w14:paraId="151E25B3" w14:textId="77777777" w:rsidR="000646F6" w:rsidRPr="003D0490" w:rsidRDefault="000646F6" w:rsidP="00910A23">
            <w:pPr>
              <w:jc w:val="center"/>
              <w:rPr>
                <w:rFonts w:eastAsia="Calibri"/>
                <w:b/>
                <w:color w:val="000000" w:themeColor="text1"/>
              </w:rPr>
            </w:pPr>
            <w:r w:rsidRPr="003D0490">
              <w:rPr>
                <w:rFonts w:eastAsia="Calibri"/>
                <w:b/>
                <w:color w:val="000000" w:themeColor="text1"/>
              </w:rPr>
              <w:t>Kvalifikacijos reikalavimai</w:t>
            </w:r>
          </w:p>
        </w:tc>
        <w:tc>
          <w:tcPr>
            <w:tcW w:w="2301" w:type="pct"/>
            <w:shd w:val="clear" w:color="auto" w:fill="B4C6E7" w:themeFill="accent1" w:themeFillTint="66"/>
            <w:vAlign w:val="center"/>
          </w:tcPr>
          <w:p w14:paraId="40991147" w14:textId="77777777" w:rsidR="000646F6" w:rsidRPr="003D0490" w:rsidRDefault="000646F6" w:rsidP="00910A23">
            <w:pPr>
              <w:jc w:val="center"/>
              <w:rPr>
                <w:rFonts w:eastAsia="Calibri"/>
                <w:b/>
                <w:color w:val="000000" w:themeColor="text1"/>
              </w:rPr>
            </w:pPr>
            <w:r w:rsidRPr="003D0490">
              <w:rPr>
                <w:rFonts w:eastAsia="Calibri"/>
                <w:b/>
                <w:color w:val="000000" w:themeColor="text1"/>
              </w:rPr>
              <w:t>Atitiktį įrodantys dokumentai</w:t>
            </w:r>
          </w:p>
        </w:tc>
      </w:tr>
      <w:tr w:rsidR="000646F6" w:rsidRPr="003D0490" w14:paraId="0167CA0C" w14:textId="77777777" w:rsidTr="005E3F70">
        <w:trPr>
          <w:trHeight w:val="257"/>
        </w:trPr>
        <w:tc>
          <w:tcPr>
            <w:tcW w:w="5000" w:type="pct"/>
            <w:gridSpan w:val="5"/>
            <w:shd w:val="clear" w:color="auto" w:fill="B4C6E7" w:themeFill="accent1" w:themeFillTint="66"/>
            <w:vAlign w:val="center"/>
          </w:tcPr>
          <w:p w14:paraId="0AF202F3" w14:textId="77777777" w:rsidR="000646F6" w:rsidRPr="003D0490" w:rsidRDefault="000646F6" w:rsidP="00910A23">
            <w:pPr>
              <w:jc w:val="center"/>
              <w:rPr>
                <w:rFonts w:eastAsia="Calibri"/>
                <w:b/>
                <w:color w:val="000000" w:themeColor="text1"/>
              </w:rPr>
            </w:pPr>
            <w:r w:rsidRPr="003D0490">
              <w:rPr>
                <w:rFonts w:eastAsia="Calibri"/>
                <w:b/>
                <w:color w:val="000000" w:themeColor="text1"/>
              </w:rPr>
              <w:t>Personalo išsilavinimas ir profesinė kvalifikacija</w:t>
            </w:r>
          </w:p>
        </w:tc>
      </w:tr>
      <w:tr w:rsidR="000646F6" w:rsidRPr="003D0490" w14:paraId="021C28ED" w14:textId="77777777" w:rsidTr="005E3F70">
        <w:trPr>
          <w:trHeight w:val="257"/>
        </w:trPr>
        <w:tc>
          <w:tcPr>
            <w:tcW w:w="494" w:type="pct"/>
            <w:tcBorders>
              <w:right w:val="single" w:sz="4" w:space="0" w:color="auto"/>
            </w:tcBorders>
            <w:shd w:val="clear" w:color="auto" w:fill="B4C6E7" w:themeFill="accent1" w:themeFillTint="66"/>
            <w:vAlign w:val="center"/>
          </w:tcPr>
          <w:p w14:paraId="05BED075" w14:textId="18638DF9" w:rsidR="000646F6" w:rsidRPr="003D0490" w:rsidRDefault="00BF2FC2" w:rsidP="00450C16">
            <w:pPr>
              <w:ind w:left="397"/>
              <w:jc w:val="center"/>
              <w:rPr>
                <w:rFonts w:eastAsia="Calibri"/>
                <w:bCs/>
                <w:color w:val="000000" w:themeColor="text1"/>
                <w:lang w:val="en-US"/>
              </w:rPr>
            </w:pPr>
            <w:r w:rsidRPr="003D0490">
              <w:rPr>
                <w:rFonts w:eastAsia="Calibri"/>
                <w:bCs/>
                <w:color w:val="000000" w:themeColor="text1"/>
                <w:lang w:val="en-US"/>
              </w:rPr>
              <w:t>4.1</w:t>
            </w:r>
          </w:p>
        </w:tc>
        <w:tc>
          <w:tcPr>
            <w:tcW w:w="2175" w:type="pct"/>
            <w:gridSpan w:val="2"/>
            <w:tcBorders>
              <w:left w:val="single" w:sz="4" w:space="0" w:color="auto"/>
            </w:tcBorders>
            <w:shd w:val="clear" w:color="auto" w:fill="FFFFFF" w:themeFill="background1"/>
          </w:tcPr>
          <w:p w14:paraId="641B3673" w14:textId="6FFE920B" w:rsidR="00951D6F" w:rsidRPr="003D0490" w:rsidRDefault="00951D6F" w:rsidP="00951D6F">
            <w:pPr>
              <w:spacing w:before="100" w:beforeAutospacing="1" w:after="100" w:afterAutospacing="1"/>
              <w:jc w:val="both"/>
              <w:rPr>
                <w:color w:val="000000" w:themeColor="text1"/>
              </w:rPr>
            </w:pPr>
            <w:r w:rsidRPr="003D0490">
              <w:rPr>
                <w:color w:val="000000" w:themeColor="text1"/>
              </w:rPr>
              <w:t>Tiekėjas turi pasiūlyti kvalifikuotų specialistų komandą, kuri atitiktų žemiau nurodytus reikalavimus. Paslaugos vykdymo kokybei, metodiniam vientisumui, vaikų saugumui, privatumo apsaugai ir etikos normų laikymuisi užtikrinti Tiekėjas privalo pasitelkti ne mažesnę kaip 5 kineziterapeutų komandą ir užtikrinti gydytojo specialisto konsultacijų prieinamumą.</w:t>
            </w:r>
          </w:p>
          <w:p w14:paraId="0304B57E" w14:textId="77777777" w:rsidR="00951D6F" w:rsidRPr="003D0490" w:rsidRDefault="00951D6F" w:rsidP="00951D6F">
            <w:pPr>
              <w:spacing w:before="100" w:beforeAutospacing="1" w:after="100" w:afterAutospacing="1"/>
              <w:jc w:val="both"/>
              <w:rPr>
                <w:color w:val="000000" w:themeColor="text1"/>
              </w:rPr>
            </w:pPr>
            <w:r w:rsidRPr="003D0490">
              <w:rPr>
                <w:color w:val="000000" w:themeColor="text1"/>
              </w:rPr>
              <w:t>Vienas specialistas gali vykdyti daugiau nei vienos specialisto pozicijos funkcijas, jeigu jo kvalifikacija atitinka visus atitinkamai pozicijai keliamus reikalavimus, tačiau bet kuriuo atveju Sutarties vykdymui turi būti užtikrinta ne mažesnė kaip 5 kineziterapeutų komanda.</w:t>
            </w:r>
          </w:p>
          <w:p w14:paraId="66B362D6" w14:textId="77777777" w:rsidR="00951D6F" w:rsidRPr="003D0490" w:rsidRDefault="00951D6F" w:rsidP="00951D6F">
            <w:pPr>
              <w:spacing w:before="100" w:beforeAutospacing="1" w:after="100" w:afterAutospacing="1"/>
              <w:jc w:val="both"/>
              <w:rPr>
                <w:color w:val="000000" w:themeColor="text1"/>
              </w:rPr>
            </w:pPr>
          </w:p>
          <w:p w14:paraId="574619C2" w14:textId="1435A749" w:rsidR="00951D6F" w:rsidRPr="003D0490" w:rsidRDefault="00951D6F" w:rsidP="00951D6F">
            <w:pPr>
              <w:spacing w:before="100" w:beforeAutospacing="1" w:after="100" w:afterAutospacing="1"/>
              <w:jc w:val="both"/>
              <w:rPr>
                <w:b/>
                <w:bCs/>
                <w:color w:val="000000" w:themeColor="text1"/>
              </w:rPr>
            </w:pPr>
            <w:r w:rsidRPr="003D0490">
              <w:rPr>
                <w:b/>
                <w:bCs/>
                <w:color w:val="000000" w:themeColor="text1"/>
                <w:lang w:val="en-US"/>
              </w:rPr>
              <w:t>4.1.</w:t>
            </w:r>
            <w:r w:rsidRPr="003D0490">
              <w:rPr>
                <w:b/>
                <w:bCs/>
                <w:color w:val="000000" w:themeColor="text1"/>
              </w:rPr>
              <w:t>1.</w:t>
            </w:r>
            <w:r w:rsidRPr="003D0490">
              <w:rPr>
                <w:color w:val="000000" w:themeColor="text1"/>
              </w:rPr>
              <w:t xml:space="preserve"> </w:t>
            </w:r>
            <w:r w:rsidRPr="003D0490">
              <w:rPr>
                <w:b/>
                <w:bCs/>
                <w:color w:val="000000" w:themeColor="text1"/>
              </w:rPr>
              <w:t>Specialistas Nr. 1 – vyriausiasis komandos kineziterapeutas / koordinatorius</w:t>
            </w:r>
          </w:p>
          <w:p w14:paraId="206FCB60" w14:textId="695F5596" w:rsidR="00951D6F" w:rsidRPr="003D0490" w:rsidRDefault="00951D6F" w:rsidP="00951D6F">
            <w:pPr>
              <w:spacing w:before="100" w:beforeAutospacing="1" w:after="100" w:afterAutospacing="1"/>
              <w:jc w:val="both"/>
              <w:rPr>
                <w:color w:val="000000" w:themeColor="text1"/>
              </w:rPr>
            </w:pPr>
            <w:r w:rsidRPr="003D0490">
              <w:rPr>
                <w:color w:val="000000" w:themeColor="text1"/>
              </w:rPr>
              <w:t>Specialistas Nr. 1 turi atitikti šiuos reikalavimus:</w:t>
            </w:r>
          </w:p>
          <w:p w14:paraId="712AD4B9" w14:textId="096352EE" w:rsidR="00951D6F" w:rsidRPr="003D0490" w:rsidRDefault="00951D6F" w:rsidP="00951D6F">
            <w:pPr>
              <w:spacing w:before="100" w:beforeAutospacing="1" w:after="100" w:afterAutospacing="1"/>
              <w:jc w:val="both"/>
              <w:rPr>
                <w:color w:val="000000" w:themeColor="text1"/>
              </w:rPr>
            </w:pPr>
            <w:r w:rsidRPr="003D0490">
              <w:rPr>
                <w:color w:val="000000" w:themeColor="text1"/>
              </w:rPr>
              <w:t>a) turėti ne žemesnį kaip kineziterapijos magistro kvalifikacinį laipsnį arba jam prilygintą aukštojo mokslo kvalifikaciją;</w:t>
            </w:r>
          </w:p>
          <w:p w14:paraId="28B34034" w14:textId="42713C78" w:rsidR="00951D6F" w:rsidRPr="003D0490" w:rsidRDefault="00951D6F" w:rsidP="00951D6F">
            <w:pPr>
              <w:spacing w:before="100" w:beforeAutospacing="1" w:after="100" w:afterAutospacing="1"/>
              <w:jc w:val="both"/>
              <w:rPr>
                <w:color w:val="000000" w:themeColor="text1"/>
              </w:rPr>
            </w:pPr>
            <w:r w:rsidRPr="003D0490">
              <w:rPr>
                <w:color w:val="000000" w:themeColor="text1"/>
              </w:rPr>
              <w:t>b) turėti galiojančią kineziterapeuto praktikos licenciją;</w:t>
            </w:r>
          </w:p>
          <w:p w14:paraId="0C70D1F2" w14:textId="0D29906D" w:rsidR="00951D6F" w:rsidRPr="003D0490" w:rsidRDefault="00951D6F" w:rsidP="00951D6F">
            <w:pPr>
              <w:spacing w:before="100" w:beforeAutospacing="1" w:after="100" w:afterAutospacing="1"/>
              <w:jc w:val="both"/>
              <w:rPr>
                <w:color w:val="000000" w:themeColor="text1"/>
              </w:rPr>
            </w:pPr>
            <w:r w:rsidRPr="003D0490">
              <w:rPr>
                <w:color w:val="000000" w:themeColor="text1"/>
              </w:rPr>
              <w:t>c) turėti ne mažesnę kaip 5 metų profesinę patirtį vykdant vaikų ar paauglių fizinės būklės vertinimą, funkcinį testavimą, biomechaninę analizę, reabilitaciją, sporto kineziterapijos veiklas arba sporto medicinos / kineziterapijos projektų koordinavimą;</w:t>
            </w:r>
          </w:p>
          <w:p w14:paraId="1D459F73" w14:textId="5F32EE21" w:rsidR="00951D6F" w:rsidRPr="003D0490" w:rsidRDefault="00951D6F" w:rsidP="00951D6F">
            <w:pPr>
              <w:spacing w:before="100" w:beforeAutospacing="1" w:after="100" w:afterAutospacing="1"/>
              <w:jc w:val="both"/>
              <w:rPr>
                <w:color w:val="000000" w:themeColor="text1"/>
              </w:rPr>
            </w:pPr>
            <w:r w:rsidRPr="003D0490">
              <w:rPr>
                <w:color w:val="000000" w:themeColor="text1"/>
              </w:rPr>
              <w:t>d) būti atsakingas už kineziterapeutų komandos metodinį koordinavimą, vienodą testavimo metodikos taikymą, duomenų patikimumą ir galutinių projekto išvadų bei rekomendacijų rengimo metodinę priežiūrą.</w:t>
            </w:r>
          </w:p>
          <w:p w14:paraId="521A7FA1" w14:textId="6BCE5158" w:rsidR="00951D6F" w:rsidRPr="003D0490" w:rsidRDefault="00951D6F" w:rsidP="00951D6F">
            <w:pPr>
              <w:spacing w:before="100" w:beforeAutospacing="1" w:after="100" w:afterAutospacing="1"/>
              <w:jc w:val="both"/>
              <w:rPr>
                <w:b/>
                <w:bCs/>
                <w:color w:val="000000" w:themeColor="text1"/>
              </w:rPr>
            </w:pPr>
            <w:r w:rsidRPr="003D0490">
              <w:rPr>
                <w:b/>
                <w:bCs/>
                <w:color w:val="000000" w:themeColor="text1"/>
              </w:rPr>
              <w:t>4.1.2. Specialistai Nr. 2 – kineziterapeutai</w:t>
            </w:r>
          </w:p>
          <w:p w14:paraId="5D9F2737" w14:textId="77777777" w:rsidR="00951D6F" w:rsidRPr="003D0490" w:rsidRDefault="00951D6F" w:rsidP="00951D6F">
            <w:pPr>
              <w:spacing w:before="100" w:beforeAutospacing="1" w:after="100" w:afterAutospacing="1"/>
              <w:jc w:val="both"/>
              <w:rPr>
                <w:color w:val="000000" w:themeColor="text1"/>
              </w:rPr>
            </w:pPr>
            <w:r w:rsidRPr="003D0490">
              <w:rPr>
                <w:color w:val="000000" w:themeColor="text1"/>
              </w:rPr>
              <w:t>Tiekėjas turi pasiūlyti ne mažiau kaip 4 kineziterapeutus, kurie turi atitikti šiuos reikalavimus:</w:t>
            </w:r>
          </w:p>
          <w:p w14:paraId="3DB0601E" w14:textId="77777777" w:rsidR="00951D6F" w:rsidRPr="003D0490" w:rsidRDefault="00951D6F" w:rsidP="00951D6F">
            <w:pPr>
              <w:spacing w:before="100" w:beforeAutospacing="1" w:after="100" w:afterAutospacing="1"/>
              <w:jc w:val="both"/>
              <w:rPr>
                <w:color w:val="000000" w:themeColor="text1"/>
              </w:rPr>
            </w:pPr>
            <w:r w:rsidRPr="003D0490">
              <w:rPr>
                <w:color w:val="000000" w:themeColor="text1"/>
              </w:rPr>
              <w:t>a) turėti ne žemesnį kaip kineziterapijos bakalauro kvalifikacinį laipsnį arba jam prilygintą aukštojo mokslo kvalifikaciją;</w:t>
            </w:r>
          </w:p>
          <w:p w14:paraId="32643165" w14:textId="77777777" w:rsidR="00951D6F" w:rsidRPr="003D0490" w:rsidRDefault="00951D6F" w:rsidP="00951D6F">
            <w:pPr>
              <w:spacing w:before="100" w:beforeAutospacing="1" w:after="100" w:afterAutospacing="1"/>
              <w:jc w:val="both"/>
              <w:rPr>
                <w:color w:val="000000" w:themeColor="text1"/>
              </w:rPr>
            </w:pPr>
            <w:r w:rsidRPr="003D0490">
              <w:rPr>
                <w:color w:val="000000" w:themeColor="text1"/>
              </w:rPr>
              <w:t>b) turėti galiojančią kineziterapeuto praktikos licenciją;</w:t>
            </w:r>
          </w:p>
          <w:p w14:paraId="48C7C901" w14:textId="77777777" w:rsidR="00951D6F" w:rsidRPr="003D0490" w:rsidRDefault="00951D6F" w:rsidP="00951D6F">
            <w:pPr>
              <w:spacing w:before="100" w:beforeAutospacing="1" w:after="100" w:afterAutospacing="1"/>
              <w:jc w:val="both"/>
              <w:rPr>
                <w:color w:val="000000" w:themeColor="text1"/>
              </w:rPr>
            </w:pPr>
            <w:r w:rsidRPr="003D0490">
              <w:rPr>
                <w:color w:val="000000" w:themeColor="text1"/>
              </w:rPr>
              <w:t xml:space="preserve">c) turėti ne mažesnę kaip 1 metų aktyvios profesinės veiklos patirtį kineziterapijos, </w:t>
            </w:r>
            <w:r w:rsidRPr="003D0490">
              <w:rPr>
                <w:color w:val="000000" w:themeColor="text1"/>
              </w:rPr>
              <w:lastRenderedPageBreak/>
              <w:t>vaikų sveikatinimo, reabilitacijos, judesių analizės, funkcinio testavimo ar panašioje srityje.</w:t>
            </w:r>
          </w:p>
          <w:p w14:paraId="17008827" w14:textId="423FAC1D" w:rsidR="00951D6F" w:rsidRPr="003D0490" w:rsidRDefault="00951D6F" w:rsidP="00951D6F">
            <w:pPr>
              <w:spacing w:before="100" w:beforeAutospacing="1" w:after="100" w:afterAutospacing="1"/>
              <w:jc w:val="both"/>
              <w:rPr>
                <w:b/>
                <w:bCs/>
                <w:color w:val="000000" w:themeColor="text1"/>
              </w:rPr>
            </w:pPr>
            <w:r w:rsidRPr="003D0490">
              <w:rPr>
                <w:b/>
                <w:bCs/>
                <w:color w:val="000000" w:themeColor="text1"/>
              </w:rPr>
              <w:t>4.1.3. Specialistas Nr. 3 – gydytojas specialistas arba gydytojo konsultacijų prieinamumas</w:t>
            </w:r>
          </w:p>
          <w:p w14:paraId="0A740974" w14:textId="77777777" w:rsidR="00951D6F" w:rsidRPr="003D0490" w:rsidRDefault="00951D6F" w:rsidP="00951D6F">
            <w:pPr>
              <w:spacing w:before="100" w:beforeAutospacing="1" w:after="100" w:afterAutospacing="1"/>
              <w:jc w:val="both"/>
              <w:rPr>
                <w:color w:val="000000" w:themeColor="text1"/>
              </w:rPr>
            </w:pPr>
            <w:r w:rsidRPr="003D0490">
              <w:rPr>
                <w:color w:val="000000" w:themeColor="text1"/>
              </w:rPr>
              <w:t>Tiekėjas turi užtikrinti gydytojo specialisto dalyvavimą arba konsultacijų prieinamumą vienu iš šių būdų:</w:t>
            </w:r>
          </w:p>
          <w:p w14:paraId="209B4CFB" w14:textId="77777777" w:rsidR="00951D6F" w:rsidRPr="003D0490" w:rsidRDefault="00951D6F" w:rsidP="00951D6F">
            <w:pPr>
              <w:spacing w:before="100" w:beforeAutospacing="1" w:after="100" w:afterAutospacing="1"/>
              <w:jc w:val="both"/>
              <w:rPr>
                <w:color w:val="000000" w:themeColor="text1"/>
              </w:rPr>
            </w:pPr>
            <w:r w:rsidRPr="003D0490">
              <w:rPr>
                <w:color w:val="000000" w:themeColor="text1"/>
              </w:rPr>
              <w:t>a) pasiūlyti fizinės medicinos ir reabilitacijos gydytoją, turintį galiojančią medicinos praktikos licenciją;</w:t>
            </w:r>
          </w:p>
          <w:p w14:paraId="00E5089D" w14:textId="77777777" w:rsidR="00951D6F" w:rsidRPr="003D0490" w:rsidRDefault="00951D6F" w:rsidP="00951D6F">
            <w:pPr>
              <w:spacing w:before="100" w:beforeAutospacing="1" w:after="100" w:afterAutospacing="1"/>
              <w:jc w:val="both"/>
              <w:rPr>
                <w:color w:val="000000" w:themeColor="text1"/>
              </w:rPr>
            </w:pPr>
            <w:r w:rsidRPr="003D0490">
              <w:rPr>
                <w:color w:val="000000" w:themeColor="text1"/>
              </w:rPr>
              <w:t>arba</w:t>
            </w:r>
          </w:p>
          <w:p w14:paraId="6D8810D3" w14:textId="77777777" w:rsidR="00951D6F" w:rsidRPr="003D0490" w:rsidRDefault="00951D6F" w:rsidP="00951D6F">
            <w:pPr>
              <w:spacing w:before="100" w:beforeAutospacing="1" w:after="100" w:afterAutospacing="1"/>
              <w:jc w:val="both"/>
              <w:rPr>
                <w:color w:val="000000" w:themeColor="text1"/>
              </w:rPr>
            </w:pPr>
            <w:r w:rsidRPr="003D0490">
              <w:rPr>
                <w:color w:val="000000" w:themeColor="text1"/>
              </w:rPr>
              <w:t>b) pasiūlyti sporto medicinos gydytoją, turintį galiojančią medicinos praktikos licenciją;</w:t>
            </w:r>
          </w:p>
          <w:p w14:paraId="17FA6BC9" w14:textId="77777777" w:rsidR="00951D6F" w:rsidRPr="003D0490" w:rsidRDefault="00951D6F" w:rsidP="00951D6F">
            <w:pPr>
              <w:spacing w:before="100" w:beforeAutospacing="1" w:after="100" w:afterAutospacing="1"/>
              <w:jc w:val="both"/>
              <w:rPr>
                <w:color w:val="000000" w:themeColor="text1"/>
              </w:rPr>
            </w:pPr>
            <w:r w:rsidRPr="003D0490">
              <w:rPr>
                <w:color w:val="000000" w:themeColor="text1"/>
              </w:rPr>
              <w:t>arba</w:t>
            </w:r>
          </w:p>
          <w:p w14:paraId="4FBF41A0" w14:textId="7013C669" w:rsidR="000646F6" w:rsidRPr="003D0490" w:rsidRDefault="00951D6F" w:rsidP="00951D6F">
            <w:pPr>
              <w:spacing w:before="100" w:beforeAutospacing="1" w:after="100" w:afterAutospacing="1"/>
              <w:jc w:val="both"/>
              <w:rPr>
                <w:color w:val="000000" w:themeColor="text1"/>
              </w:rPr>
            </w:pPr>
            <w:r w:rsidRPr="003D0490">
              <w:rPr>
                <w:color w:val="000000" w:themeColor="text1"/>
              </w:rPr>
              <w:t>c) pateikti sutartį, ketinimų protokolą, bendradarbiavimo susitarimą ar kitą lygiavertį dokumentą su asmens sveikatos priežiūros įstaiga, turinčia teisę teikti fizinės medicinos ir reabilitacijos gydytojo arba sporto medicinos gydytojo konsultacijas, ir patvirtinimą, kad atitinkamos gydytojo specialisto konsultacijos bus prieinamos Sutarties vykdymo metu.</w:t>
            </w:r>
          </w:p>
          <w:p w14:paraId="73DCB8A0" w14:textId="55B82D6B" w:rsidR="00C025E6" w:rsidRPr="003D0490" w:rsidRDefault="007371EC" w:rsidP="00C025E6">
            <w:pPr>
              <w:pStyle w:val="Textbodyuser"/>
              <w:tabs>
                <w:tab w:val="left" w:pos="459"/>
              </w:tabs>
              <w:ind w:left="459" w:firstLine="0"/>
              <w:rPr>
                <w:b/>
                <w:color w:val="000000" w:themeColor="text1"/>
                <w:szCs w:val="24"/>
              </w:rPr>
            </w:pPr>
            <w:bookmarkStart w:id="49" w:name="_Hlk64456936"/>
            <w:r w:rsidRPr="003D0490">
              <w:rPr>
                <w:b/>
                <w:color w:val="000000" w:themeColor="text1"/>
                <w:szCs w:val="24"/>
              </w:rPr>
              <w:t xml:space="preserve"> </w:t>
            </w:r>
            <w:bookmarkEnd w:id="49"/>
          </w:p>
        </w:tc>
        <w:tc>
          <w:tcPr>
            <w:tcW w:w="2330" w:type="pct"/>
            <w:gridSpan w:val="2"/>
            <w:tcBorders>
              <w:left w:val="single" w:sz="4" w:space="0" w:color="auto"/>
            </w:tcBorders>
            <w:shd w:val="clear" w:color="auto" w:fill="FFFFFF" w:themeFill="background1"/>
          </w:tcPr>
          <w:p w14:paraId="03E9BB86" w14:textId="77777777" w:rsidR="00951D6F" w:rsidRPr="003D0490" w:rsidRDefault="00951D6F" w:rsidP="00951D6F">
            <w:pPr>
              <w:ind w:left="102" w:right="45"/>
              <w:jc w:val="both"/>
              <w:rPr>
                <w:color w:val="000000" w:themeColor="text1"/>
              </w:rPr>
            </w:pPr>
            <w:r w:rsidRPr="003D0490">
              <w:rPr>
                <w:b/>
                <w:bCs/>
                <w:color w:val="000000" w:themeColor="text1"/>
              </w:rPr>
              <w:lastRenderedPageBreak/>
              <w:t>Tiekėjas, siekdamas pagrįsti atitiktį šiame punkte nustatytiems specialistų kvalifikacijos reikalavimams, turi pateikti:</w:t>
            </w:r>
          </w:p>
          <w:p w14:paraId="38CBC7DD" w14:textId="1757221E" w:rsidR="00951D6F" w:rsidRPr="003D0490" w:rsidRDefault="00951D6F" w:rsidP="00951D6F">
            <w:pPr>
              <w:numPr>
                <w:ilvl w:val="0"/>
                <w:numId w:val="45"/>
              </w:numPr>
              <w:ind w:right="45"/>
              <w:jc w:val="both"/>
              <w:rPr>
                <w:color w:val="000000" w:themeColor="text1"/>
              </w:rPr>
            </w:pPr>
            <w:r w:rsidRPr="003D0490">
              <w:rPr>
                <w:b/>
                <w:bCs/>
                <w:color w:val="000000" w:themeColor="text1"/>
              </w:rPr>
              <w:t>Specialistų sąrašą (Pirkimo s</w:t>
            </w:r>
            <w:proofErr w:type="spellStart"/>
            <w:r w:rsidRPr="003D0490">
              <w:rPr>
                <w:b/>
                <w:bCs/>
                <w:color w:val="000000" w:themeColor="text1"/>
                <w:lang w:val="lt-LT"/>
              </w:rPr>
              <w:t>ąlygų</w:t>
            </w:r>
            <w:proofErr w:type="spellEnd"/>
            <w:r w:rsidRPr="003D0490">
              <w:rPr>
                <w:b/>
                <w:bCs/>
                <w:color w:val="000000" w:themeColor="text1"/>
                <w:lang w:val="lt-LT"/>
              </w:rPr>
              <w:t xml:space="preserve"> priedas Nr. 9)</w:t>
            </w:r>
            <w:r w:rsidRPr="003D0490">
              <w:rPr>
                <w:color w:val="000000" w:themeColor="text1"/>
              </w:rPr>
              <w:t xml:space="preserve">, kuriame nurodoma: specialisto vardas, pavardė, siūloma specialisto pozicija, kvalifikacija, profesinė patirtis, vykdytos funkcijos, licencijos numeris, jeigu licencija privaloma, ir pagrindas, kuriuo specialistas dirba ar bendradarbiauja su Tiekėju. </w:t>
            </w:r>
          </w:p>
          <w:p w14:paraId="7CBF4E5C" w14:textId="77777777" w:rsidR="00951D6F" w:rsidRPr="003D0490" w:rsidRDefault="00951D6F" w:rsidP="00951D6F">
            <w:pPr>
              <w:numPr>
                <w:ilvl w:val="0"/>
                <w:numId w:val="45"/>
              </w:numPr>
              <w:ind w:right="45"/>
              <w:jc w:val="both"/>
              <w:rPr>
                <w:color w:val="000000" w:themeColor="text1"/>
              </w:rPr>
            </w:pPr>
            <w:r w:rsidRPr="003D0490">
              <w:rPr>
                <w:b/>
                <w:bCs/>
                <w:color w:val="000000" w:themeColor="text1"/>
              </w:rPr>
              <w:t>Specialistų gyvenimo aprašymus (CV)</w:t>
            </w:r>
            <w:r w:rsidRPr="003D0490">
              <w:rPr>
                <w:color w:val="000000" w:themeColor="text1"/>
              </w:rPr>
              <w:t xml:space="preserve">, kuriuose nurodoma profesinė patirtis, jos laikotarpiai, vykdytos funkcijos ir projektai / veiklos, kuriais grindžiama atitiktis nustatytiems reikalavimams. </w:t>
            </w:r>
          </w:p>
          <w:p w14:paraId="522E20E6" w14:textId="77777777" w:rsidR="00951D6F" w:rsidRPr="003D0490" w:rsidRDefault="00951D6F" w:rsidP="00951D6F">
            <w:pPr>
              <w:numPr>
                <w:ilvl w:val="0"/>
                <w:numId w:val="45"/>
              </w:numPr>
              <w:ind w:right="45"/>
              <w:jc w:val="both"/>
              <w:rPr>
                <w:color w:val="000000" w:themeColor="text1"/>
              </w:rPr>
            </w:pPr>
            <w:r w:rsidRPr="003D0490">
              <w:rPr>
                <w:b/>
                <w:bCs/>
                <w:color w:val="000000" w:themeColor="text1"/>
              </w:rPr>
              <w:lastRenderedPageBreak/>
              <w:t>Išsilavinimą patvirtinančių dokumentų kopijas</w:t>
            </w:r>
            <w:r w:rsidRPr="003D0490">
              <w:rPr>
                <w:color w:val="000000" w:themeColor="text1"/>
              </w:rPr>
              <w:t xml:space="preserve"> arba kitus lygiaverčius dokumentus, patvirtinančius specialisto įgytą kvalifikaciją. </w:t>
            </w:r>
          </w:p>
          <w:p w14:paraId="4EB0EC99" w14:textId="77777777" w:rsidR="00951D6F" w:rsidRPr="003D0490" w:rsidRDefault="00951D6F" w:rsidP="00951D6F">
            <w:pPr>
              <w:numPr>
                <w:ilvl w:val="0"/>
                <w:numId w:val="45"/>
              </w:numPr>
              <w:ind w:right="45"/>
              <w:jc w:val="both"/>
              <w:rPr>
                <w:color w:val="000000" w:themeColor="text1"/>
              </w:rPr>
            </w:pPr>
            <w:r w:rsidRPr="003D0490">
              <w:rPr>
                <w:b/>
                <w:bCs/>
                <w:color w:val="000000" w:themeColor="text1"/>
              </w:rPr>
              <w:t>Specialisto Nr. 1 ir Specialistų Nr. 2 galiojančių kineziterapeuto praktikos licencijų kopijas</w:t>
            </w:r>
            <w:r w:rsidRPr="003D0490">
              <w:rPr>
                <w:color w:val="000000" w:themeColor="text1"/>
              </w:rPr>
              <w:t xml:space="preserve"> arba duomenis, leidžiančius patikrinti licencijos galiojimą viešame licencijų registre. </w:t>
            </w:r>
          </w:p>
          <w:p w14:paraId="747189A3" w14:textId="77777777" w:rsidR="00951D6F" w:rsidRPr="003D0490" w:rsidRDefault="00951D6F" w:rsidP="00951D6F">
            <w:pPr>
              <w:numPr>
                <w:ilvl w:val="0"/>
                <w:numId w:val="45"/>
              </w:numPr>
              <w:ind w:right="45"/>
              <w:jc w:val="both"/>
              <w:rPr>
                <w:color w:val="000000" w:themeColor="text1"/>
              </w:rPr>
            </w:pPr>
            <w:r w:rsidRPr="003D0490">
              <w:rPr>
                <w:color w:val="000000" w:themeColor="text1"/>
              </w:rPr>
              <w:t xml:space="preserve">Jeigu siūlomas konkretus gydytojas specialistas – </w:t>
            </w:r>
            <w:r w:rsidRPr="003D0490">
              <w:rPr>
                <w:b/>
                <w:bCs/>
                <w:color w:val="000000" w:themeColor="text1"/>
              </w:rPr>
              <w:t>gydytojo specialisto galiojančios medicinos praktikos licencijos kopiją</w:t>
            </w:r>
            <w:r w:rsidRPr="003D0490">
              <w:rPr>
                <w:color w:val="000000" w:themeColor="text1"/>
              </w:rPr>
              <w:t xml:space="preserve"> arba duomenis, leidžiančius patikrinti licencijos galiojimą viešame licencijų registre. </w:t>
            </w:r>
          </w:p>
          <w:p w14:paraId="42BA2D2C" w14:textId="77777777" w:rsidR="00951D6F" w:rsidRPr="003D0490" w:rsidRDefault="00951D6F" w:rsidP="00951D6F">
            <w:pPr>
              <w:numPr>
                <w:ilvl w:val="0"/>
                <w:numId w:val="45"/>
              </w:numPr>
              <w:ind w:right="45"/>
              <w:jc w:val="both"/>
              <w:rPr>
                <w:color w:val="000000" w:themeColor="text1"/>
              </w:rPr>
            </w:pPr>
            <w:r w:rsidRPr="003D0490">
              <w:rPr>
                <w:color w:val="000000" w:themeColor="text1"/>
              </w:rPr>
              <w:t xml:space="preserve">Jeigu Tiekėjas remiasi asmens sveikatos priežiūros įstaigos pajėgumais – </w:t>
            </w:r>
            <w:r w:rsidRPr="003D0490">
              <w:rPr>
                <w:b/>
                <w:bCs/>
                <w:color w:val="000000" w:themeColor="text1"/>
              </w:rPr>
              <w:t>sutartį, ketinimų protokolą, bendradarbiavimo susitarimą ar kitą lygiavertį dokumentą su asmens sveikatos priežiūros įstaiga</w:t>
            </w:r>
            <w:r w:rsidRPr="003D0490">
              <w:rPr>
                <w:color w:val="000000" w:themeColor="text1"/>
              </w:rPr>
              <w:t xml:space="preserve">, taip pat dokumentus arba viešo registro duomenis, patvirtinančius, kad ši įstaiga turi teisę teikti fizinės medicinos ir reabilitacijos gydytojo arba sporto medicinos gydytojo konsultacijas. </w:t>
            </w:r>
          </w:p>
          <w:p w14:paraId="7B63CDAB" w14:textId="77777777" w:rsidR="00951D6F" w:rsidRPr="003D0490" w:rsidRDefault="00951D6F" w:rsidP="00951D6F">
            <w:pPr>
              <w:numPr>
                <w:ilvl w:val="0"/>
                <w:numId w:val="45"/>
              </w:numPr>
              <w:ind w:right="45"/>
              <w:jc w:val="both"/>
              <w:rPr>
                <w:color w:val="000000" w:themeColor="text1"/>
              </w:rPr>
            </w:pPr>
            <w:r w:rsidRPr="003D0490">
              <w:rPr>
                <w:color w:val="000000" w:themeColor="text1"/>
              </w:rPr>
              <w:t xml:space="preserve">Jeigu siūlomi specialistai nėra Tiekėjo darbuotojai – su kiekvienu specialistu sudarytą ketinimų protokolą, preliminarią darbo sutartį, bendradarbiavimo susitarimą ar kitą lygiavertį dokumentą, patvirtinantį, kad laimėjimo atveju specialistas sutinka dalyvauti vykdant Sutartį ir atlikti jam priskirtas funkcijas. </w:t>
            </w:r>
          </w:p>
          <w:p w14:paraId="3ED60D69" w14:textId="77777777" w:rsidR="00951D6F" w:rsidRPr="003D0490" w:rsidRDefault="00951D6F" w:rsidP="00951D6F">
            <w:pPr>
              <w:numPr>
                <w:ilvl w:val="0"/>
                <w:numId w:val="45"/>
              </w:numPr>
              <w:ind w:right="45"/>
              <w:jc w:val="both"/>
              <w:rPr>
                <w:color w:val="000000" w:themeColor="text1"/>
              </w:rPr>
            </w:pPr>
            <w:r w:rsidRPr="003D0490">
              <w:rPr>
                <w:b/>
                <w:bCs/>
                <w:color w:val="000000" w:themeColor="text1"/>
              </w:rPr>
              <w:t>Dokumentus, patvirtinančius Specialistų Nr. 1 ir Nr. 2 profesinę patirtį</w:t>
            </w:r>
            <w:r w:rsidRPr="003D0490">
              <w:rPr>
                <w:color w:val="000000" w:themeColor="text1"/>
              </w:rPr>
              <w:t xml:space="preserve">, pavyzdžiui: darbdavio, užsakovo ar projekto vykdytojo pažymas, rekomendacijas, sutarčių išrašus, projektų / programų aprašymus, pareigybės aprašymus ar kitus lygiaverčius dokumentus, iš kurių būtų galima nustatyti specialisto </w:t>
            </w:r>
            <w:r w:rsidRPr="003D0490">
              <w:rPr>
                <w:color w:val="000000" w:themeColor="text1"/>
              </w:rPr>
              <w:lastRenderedPageBreak/>
              <w:t xml:space="preserve">vykdytas funkcijas, veiklos laikotarpį ir patirties sąsają su pirkimo objektu. </w:t>
            </w:r>
          </w:p>
          <w:p w14:paraId="34CD4B63" w14:textId="77777777" w:rsidR="00951D6F" w:rsidRPr="003D0490" w:rsidRDefault="00951D6F" w:rsidP="00951D6F">
            <w:pPr>
              <w:numPr>
                <w:ilvl w:val="0"/>
                <w:numId w:val="45"/>
              </w:numPr>
              <w:ind w:right="45"/>
              <w:jc w:val="both"/>
              <w:rPr>
                <w:color w:val="000000" w:themeColor="text1"/>
              </w:rPr>
            </w:pPr>
            <w:r w:rsidRPr="003D0490">
              <w:rPr>
                <w:color w:val="000000" w:themeColor="text1"/>
              </w:rPr>
              <w:t xml:space="preserve">Dokumentus arba duomenis, patvirtinančius specialistų teisę dirbti su vaikais, kiek tokie dokumentai ar duomenys privalomi pagal Lietuvos Respublikos teisės aktus. </w:t>
            </w:r>
          </w:p>
          <w:p w14:paraId="42D1F16D" w14:textId="77777777" w:rsidR="00951D6F" w:rsidRPr="003D0490" w:rsidRDefault="00951D6F" w:rsidP="00951D6F">
            <w:pPr>
              <w:numPr>
                <w:ilvl w:val="0"/>
                <w:numId w:val="45"/>
              </w:numPr>
              <w:ind w:right="45"/>
              <w:jc w:val="both"/>
              <w:rPr>
                <w:color w:val="000000" w:themeColor="text1"/>
              </w:rPr>
            </w:pPr>
            <w:r w:rsidRPr="003D0490">
              <w:rPr>
                <w:color w:val="000000" w:themeColor="text1"/>
              </w:rPr>
              <w:t xml:space="preserve">Dokumentus, patvirtinančius, kad specialistai yra pasitikrinę sveikatą ir turi teisės aktų nustatyta tvarka privalomas sveikatos žinias, kiek tai būtina Sutarties vykdymui. Šiuos dokumentus gali būti reikalaujama pateikti iš ekonomiškai naudingiausią pasiūlymą pateikusio Tiekėjo iki Sutarties pasirašymo arba iki Paslaugų teikimo pradžios. </w:t>
            </w:r>
          </w:p>
          <w:p w14:paraId="0B27C1FC" w14:textId="77777777" w:rsidR="00951D6F" w:rsidRPr="003D0490" w:rsidRDefault="00951D6F" w:rsidP="00951D6F">
            <w:pPr>
              <w:numPr>
                <w:ilvl w:val="0"/>
                <w:numId w:val="45"/>
              </w:numPr>
              <w:ind w:right="45"/>
              <w:jc w:val="both"/>
              <w:rPr>
                <w:color w:val="000000" w:themeColor="text1"/>
              </w:rPr>
            </w:pPr>
            <w:r w:rsidRPr="003D0490">
              <w:rPr>
                <w:color w:val="000000" w:themeColor="text1"/>
              </w:rPr>
              <w:t xml:space="preserve">Užsienyje išduoti dokumentai pateikiami kartu su vertimu į lietuvių kalbą, jeigu Perkančioji organizacija negali tinkamai įvertinti dokumentų turinio be vertimo. </w:t>
            </w:r>
          </w:p>
          <w:p w14:paraId="6C6FF4EF" w14:textId="77777777" w:rsidR="00951D6F" w:rsidRPr="003D0490" w:rsidRDefault="00951D6F" w:rsidP="00951D6F">
            <w:pPr>
              <w:ind w:left="102" w:right="45"/>
              <w:jc w:val="both"/>
              <w:rPr>
                <w:color w:val="000000" w:themeColor="text1"/>
              </w:rPr>
            </w:pPr>
          </w:p>
          <w:p w14:paraId="1610CCB9" w14:textId="67274517" w:rsidR="00951D6F" w:rsidRPr="003D0490" w:rsidRDefault="00951D6F" w:rsidP="00951D6F">
            <w:pPr>
              <w:ind w:left="102" w:right="45"/>
              <w:jc w:val="both"/>
              <w:rPr>
                <w:i/>
                <w:iCs/>
                <w:color w:val="000000" w:themeColor="text1"/>
              </w:rPr>
            </w:pPr>
            <w:r w:rsidRPr="003D0490">
              <w:rPr>
                <w:i/>
                <w:iCs/>
                <w:color w:val="000000" w:themeColor="text1"/>
              </w:rPr>
              <w:t>Pastabos. Jeigu pasiūlymą teikia ūkio subjektų grupė, reikalavimą turi atitikti ūkio subjektų grupės nario (-ių) specialistai, atsižvelgiant į jų prisiimamus įsipareigojimus pirkimo sutarčiai vykdyti.</w:t>
            </w:r>
          </w:p>
          <w:p w14:paraId="1D8A98CB" w14:textId="77777777" w:rsidR="00951D6F" w:rsidRPr="003D0490" w:rsidRDefault="00951D6F" w:rsidP="00951D6F">
            <w:pPr>
              <w:ind w:left="102" w:right="45"/>
              <w:jc w:val="both"/>
              <w:rPr>
                <w:i/>
                <w:iCs/>
                <w:color w:val="000000" w:themeColor="text1"/>
              </w:rPr>
            </w:pPr>
            <w:r w:rsidRPr="003D0490">
              <w:rPr>
                <w:i/>
                <w:iCs/>
                <w:color w:val="000000" w:themeColor="text1"/>
              </w:rPr>
              <w:t>Tiekėjas gali remtis kitų ūkio subjektų pajėgumais tik tuo atveju, jeigu tie subjektai arba jų darbuotojai patys vykdys tą pirkimo sutarties dalį, kuriai reikia jų turimų pajėgumų.</w:t>
            </w:r>
          </w:p>
          <w:p w14:paraId="3E594796" w14:textId="4E8DB861" w:rsidR="000646F6" w:rsidRPr="003D0490" w:rsidRDefault="00951D6F" w:rsidP="00951D6F">
            <w:pPr>
              <w:ind w:left="102" w:right="45"/>
              <w:jc w:val="both"/>
              <w:rPr>
                <w:rFonts w:eastAsia="Calibri"/>
                <w:bCs/>
                <w:color w:val="000000" w:themeColor="text1"/>
              </w:rPr>
            </w:pPr>
            <w:r w:rsidRPr="003D0490">
              <w:rPr>
                <w:i/>
                <w:iCs/>
                <w:color w:val="000000" w:themeColor="text1"/>
              </w:rPr>
              <w:t>Jeigu Tiekėjas ketina pasitelkti subtiekėjus ir jų specialistai vykdys tą pirkimo sutarties dalį, kuriai reikia nustatytos kvalifikacijos</w:t>
            </w:r>
            <w:r w:rsidRPr="003D0490">
              <w:rPr>
                <w:b/>
                <w:bCs/>
                <w:color w:val="000000" w:themeColor="text1"/>
              </w:rPr>
              <w:t xml:space="preserve">, </w:t>
            </w:r>
            <w:r w:rsidRPr="003D0490">
              <w:rPr>
                <w:i/>
                <w:iCs/>
                <w:color w:val="000000" w:themeColor="text1"/>
              </w:rPr>
              <w:t>šie specialistai privalo atitikti šiame punkte nustatytus reikalavimus.</w:t>
            </w:r>
          </w:p>
        </w:tc>
      </w:tr>
      <w:tr w:rsidR="000646F6" w:rsidRPr="003D0490" w14:paraId="4AC2B306" w14:textId="77777777" w:rsidTr="005E3F70">
        <w:trPr>
          <w:trHeight w:val="257"/>
        </w:trPr>
        <w:tc>
          <w:tcPr>
            <w:tcW w:w="5000" w:type="pct"/>
            <w:gridSpan w:val="5"/>
            <w:shd w:val="clear" w:color="auto" w:fill="B4C6E7" w:themeFill="accent1" w:themeFillTint="66"/>
            <w:vAlign w:val="center"/>
          </w:tcPr>
          <w:p w14:paraId="0D5AC100" w14:textId="77777777" w:rsidR="000646F6" w:rsidRPr="003D0490" w:rsidRDefault="000646F6" w:rsidP="00910A23">
            <w:pPr>
              <w:rPr>
                <w:rFonts w:eastAsia="Calibri"/>
                <w:b/>
                <w:color w:val="000000" w:themeColor="text1"/>
              </w:rPr>
            </w:pPr>
            <w:r w:rsidRPr="003D0490">
              <w:rPr>
                <w:rFonts w:eastAsia="Calibri"/>
                <w:b/>
                <w:color w:val="000000" w:themeColor="text1"/>
              </w:rPr>
              <w:lastRenderedPageBreak/>
              <w:t>Ūkio subjektų grupės dalyvavimo pirkime ir/ar rėmimosi kitų ūkio subjektų pajėgumais sąlygos, subtiekėjų pasitelkimo sąlygos:</w:t>
            </w:r>
          </w:p>
          <w:p w14:paraId="6DAAD99E" w14:textId="77777777" w:rsidR="000646F6" w:rsidRPr="003D0490" w:rsidRDefault="000646F6" w:rsidP="00910A23">
            <w:pPr>
              <w:rPr>
                <w:rFonts w:eastAsia="Calibri"/>
                <w:i/>
                <w:iCs/>
                <w:color w:val="000000" w:themeColor="text1"/>
              </w:rPr>
            </w:pPr>
            <w:r w:rsidRPr="003D0490">
              <w:rPr>
                <w:rFonts w:eastAsia="Calibri"/>
                <w:i/>
                <w:iCs/>
                <w:color w:val="000000" w:themeColor="text1"/>
              </w:rPr>
              <w:t xml:space="preserve">a) reikalavimą turi atitikti ūkio subjektų grupės nario (-ių) specialistai, atsižvelgiant į jų prisiimamus įsipareigojimus pirkimo sutarčiai vykdyti. </w:t>
            </w:r>
          </w:p>
          <w:p w14:paraId="4E6B7138" w14:textId="77777777" w:rsidR="000646F6" w:rsidRPr="003D0490" w:rsidRDefault="000646F6" w:rsidP="00910A23">
            <w:pPr>
              <w:rPr>
                <w:rFonts w:eastAsia="Calibri"/>
                <w:i/>
                <w:iCs/>
                <w:color w:val="000000" w:themeColor="text1"/>
              </w:rPr>
            </w:pPr>
            <w:r w:rsidRPr="003D0490">
              <w:rPr>
                <w:rFonts w:eastAsia="Calibri"/>
                <w:i/>
                <w:iCs/>
                <w:color w:val="000000" w:themeColor="text1"/>
              </w:rPr>
              <w:t>b) tiekėjas gali remtis kito (-ų) ūkio subjekto (-ų), tik tuo atveju, jeigu tie (jų darbuotojai) patys vykdys tą pirkimo sutarties dalį, kuriai reikia jų turimų pajėgumų.</w:t>
            </w:r>
          </w:p>
          <w:p w14:paraId="0AE33DB3" w14:textId="77777777" w:rsidR="000646F6" w:rsidRPr="003D0490" w:rsidRDefault="000646F6" w:rsidP="00F93BFD">
            <w:pPr>
              <w:rPr>
                <w:rFonts w:eastAsia="Calibri"/>
                <w:bCs/>
                <w:color w:val="000000" w:themeColor="text1"/>
              </w:rPr>
            </w:pPr>
            <w:r w:rsidRPr="003D0490">
              <w:rPr>
                <w:rFonts w:eastAsia="Calibri"/>
                <w:i/>
                <w:iCs/>
                <w:color w:val="000000" w:themeColor="text1"/>
              </w:rPr>
              <w:t xml:space="preserve">c) subtiekėją (-us) (subtiekėjo specialistus) tiekėjas gali pasitelkti tuo atveju, </w:t>
            </w:r>
            <w:r w:rsidRPr="003D0490">
              <w:rPr>
                <w:rFonts w:eastAsia="Calibri"/>
                <w:b/>
                <w:i/>
                <w:iCs/>
                <w:color w:val="000000" w:themeColor="text1"/>
              </w:rPr>
              <w:t xml:space="preserve">jei pats tiekėjas (jo pasitelkiami specialistai) atitinka nustatytą reikalavimą </w:t>
            </w:r>
            <w:r w:rsidRPr="003D0490">
              <w:rPr>
                <w:rFonts w:eastAsia="Calibri"/>
                <w:i/>
                <w:iCs/>
                <w:color w:val="000000" w:themeColor="text1"/>
              </w:rPr>
              <w:t>ir</w:t>
            </w:r>
            <w:r w:rsidRPr="003D0490">
              <w:rPr>
                <w:rFonts w:eastAsia="Calibri"/>
                <w:b/>
                <w:i/>
                <w:iCs/>
                <w:color w:val="000000" w:themeColor="text1"/>
              </w:rPr>
              <w:t xml:space="preserve"> </w:t>
            </w:r>
            <w:r w:rsidRPr="003D0490">
              <w:rPr>
                <w:rFonts w:eastAsia="Calibri"/>
                <w:i/>
                <w:iCs/>
                <w:color w:val="000000" w:themeColor="text1"/>
              </w:rPr>
              <w:t>jeigu subtiekėjai (jų darbuotojai) patys vykdys tą pirkimo sutarties dalį, kuriai reikia nustatytos kvalifikacijos.</w:t>
            </w:r>
            <w:r w:rsidRPr="003D0490">
              <w:rPr>
                <w:rFonts w:eastAsia="Calibri"/>
                <w:b/>
                <w:i/>
                <w:iCs/>
                <w:color w:val="000000" w:themeColor="text1"/>
              </w:rPr>
              <w:t xml:space="preserve"> </w:t>
            </w:r>
            <w:r w:rsidRPr="003D0490">
              <w:rPr>
                <w:rFonts w:eastAsia="Calibri"/>
                <w:i/>
                <w:iCs/>
                <w:color w:val="000000" w:themeColor="text1"/>
              </w:rPr>
              <w:t xml:space="preserve">Subtiekėjas (-ai) (jo specialistai) privalo atitikti kvalifikacijai nustatytus reikalavimus ir pateikti tai įrodančius duomenis. </w:t>
            </w:r>
          </w:p>
        </w:tc>
      </w:tr>
    </w:tbl>
    <w:p w14:paraId="5D0FDE6E" w14:textId="07012B62" w:rsidR="008D704D" w:rsidRPr="003D0490" w:rsidRDefault="00951D6F" w:rsidP="003733BE">
      <w:pPr>
        <w:pStyle w:val="Antrat2"/>
        <w:ind w:left="5103"/>
        <w:rPr>
          <w:rFonts w:ascii="Times New Roman" w:hAnsi="Times New Roman" w:cs="Times New Roman"/>
          <w:color w:val="000000" w:themeColor="text1"/>
        </w:rPr>
      </w:pPr>
      <w:bookmarkStart w:id="50" w:name="_Ref38291379"/>
      <w:bookmarkStart w:id="51" w:name="_Ref38291394"/>
      <w:bookmarkStart w:id="52" w:name="_Ref38898251"/>
      <w:bookmarkStart w:id="53" w:name="_Toc126333943"/>
      <w:r w:rsidRPr="003D0490">
        <w:rPr>
          <w:rFonts w:ascii="Times New Roman" w:eastAsia="Calibri" w:hAnsi="Times New Roman" w:cs="Times New Roman"/>
          <w:color w:val="000000" w:themeColor="text1"/>
        </w:rPr>
        <w:lastRenderedPageBreak/>
        <w:t>P</w:t>
      </w:r>
      <w:r w:rsidR="008D704D" w:rsidRPr="003D0490">
        <w:rPr>
          <w:rFonts w:ascii="Times New Roman" w:eastAsia="Calibri" w:hAnsi="Times New Roman" w:cs="Times New Roman"/>
          <w:color w:val="000000" w:themeColor="text1"/>
        </w:rPr>
        <w:t xml:space="preserve">irkimo sąlygų </w:t>
      </w:r>
      <w:r w:rsidR="00F1334C" w:rsidRPr="003D0490">
        <w:rPr>
          <w:rFonts w:ascii="Times New Roman" w:eastAsia="Calibri" w:hAnsi="Times New Roman" w:cs="Times New Roman"/>
          <w:color w:val="000000" w:themeColor="text1"/>
        </w:rPr>
        <w:t>5</w:t>
      </w:r>
      <w:r w:rsidR="008D704D" w:rsidRPr="003D0490">
        <w:rPr>
          <w:rFonts w:ascii="Times New Roman" w:eastAsia="Calibri" w:hAnsi="Times New Roman" w:cs="Times New Roman"/>
          <w:color w:val="000000" w:themeColor="text1"/>
        </w:rPr>
        <w:t xml:space="preserve"> priedas „EBVPD“ </w:t>
      </w:r>
      <w:r w:rsidR="008D704D" w:rsidRPr="003D0490">
        <w:rPr>
          <w:rFonts w:ascii="Times New Roman" w:hAnsi="Times New Roman" w:cs="Times New Roman"/>
          <w:color w:val="000000" w:themeColor="text1"/>
        </w:rPr>
        <w:t>(XML formatu)</w:t>
      </w:r>
      <w:bookmarkEnd w:id="50"/>
      <w:bookmarkEnd w:id="51"/>
      <w:bookmarkEnd w:id="52"/>
      <w:bookmarkEnd w:id="53"/>
    </w:p>
    <w:p w14:paraId="1E33CF75" w14:textId="0E2F80D8" w:rsidR="002F396F" w:rsidRPr="003D0490" w:rsidRDefault="002F396F" w:rsidP="003733BE">
      <w:pPr>
        <w:rPr>
          <w:b/>
          <w:bCs/>
          <w:smallCaps/>
          <w:color w:val="000000" w:themeColor="text1"/>
        </w:rPr>
      </w:pPr>
    </w:p>
    <w:p w14:paraId="4F6E9F95" w14:textId="40122A3B" w:rsidR="00B970B0" w:rsidRPr="003D0490" w:rsidRDefault="00B970B0" w:rsidP="003733BE">
      <w:pPr>
        <w:pStyle w:val="Paantrat"/>
        <w:jc w:val="center"/>
        <w:rPr>
          <w:b/>
          <w:bCs/>
          <w:smallCaps/>
          <w:color w:val="000000" w:themeColor="text1"/>
        </w:rPr>
      </w:pPr>
      <w:r w:rsidRPr="003D0490">
        <w:rPr>
          <w:color w:val="000000" w:themeColor="text1"/>
        </w:rPr>
        <w:t>EUROPOS BENDRASIS VIEŠŲJŲ PIRKIMŲ DOKUMENTAS</w:t>
      </w:r>
    </w:p>
    <w:p w14:paraId="3584D74E" w14:textId="16AEE12B" w:rsidR="002F396F" w:rsidRPr="003D0490" w:rsidRDefault="002F396F" w:rsidP="003733BE">
      <w:pPr>
        <w:jc w:val="both"/>
        <w:rPr>
          <w:color w:val="000000" w:themeColor="text1"/>
        </w:rPr>
      </w:pPr>
      <w:r w:rsidRPr="003D0490">
        <w:rPr>
          <w:color w:val="000000" w:themeColor="text1"/>
        </w:rPr>
        <w:t>„Europos bendrasis viešųjų pirkimų dokumentas (EBVPD)“ pateikiamas</w:t>
      </w:r>
      <w:r w:rsidR="0081572D" w:rsidRPr="003D0490">
        <w:rPr>
          <w:color w:val="000000" w:themeColor="text1"/>
        </w:rPr>
        <w:t xml:space="preserve"> PDF ir</w:t>
      </w:r>
      <w:r w:rsidRPr="003D0490">
        <w:rPr>
          <w:color w:val="000000" w:themeColor="text1"/>
        </w:rPr>
        <w:t xml:space="preserve"> xml format</w:t>
      </w:r>
      <w:r w:rsidR="0081572D" w:rsidRPr="003D0490">
        <w:rPr>
          <w:color w:val="000000" w:themeColor="text1"/>
        </w:rPr>
        <w:t>ais</w:t>
      </w:r>
      <w:r w:rsidRPr="003D0490">
        <w:rPr>
          <w:color w:val="000000" w:themeColor="text1"/>
        </w:rPr>
        <w:t>.</w:t>
      </w:r>
    </w:p>
    <w:p w14:paraId="5D197AB2" w14:textId="0EAE7A12" w:rsidR="002F396F" w:rsidRPr="003D0490" w:rsidRDefault="00B970B0" w:rsidP="003733BE">
      <w:pPr>
        <w:jc w:val="center"/>
        <w:rPr>
          <w:smallCaps/>
          <w:color w:val="000000" w:themeColor="text1"/>
        </w:rPr>
      </w:pPr>
      <w:r w:rsidRPr="003D0490">
        <w:rPr>
          <w:smallCaps/>
          <w:color w:val="000000" w:themeColor="text1"/>
        </w:rPr>
        <w:t>__________</w:t>
      </w:r>
    </w:p>
    <w:p w14:paraId="403C297A" w14:textId="44AA8768" w:rsidR="00A4599F" w:rsidRPr="003D0490" w:rsidRDefault="00A4599F" w:rsidP="00DE290C">
      <w:pPr>
        <w:rPr>
          <w:b/>
          <w:bCs/>
          <w:smallCaps/>
          <w:color w:val="000000" w:themeColor="text1"/>
        </w:rPr>
      </w:pPr>
      <w:r w:rsidRPr="003D0490">
        <w:rPr>
          <w:b/>
          <w:bCs/>
          <w:smallCaps/>
          <w:color w:val="000000" w:themeColor="text1"/>
        </w:rPr>
        <w:br w:type="page"/>
      </w:r>
    </w:p>
    <w:p w14:paraId="44D514D3" w14:textId="762D0F29" w:rsidR="008D704D" w:rsidRPr="003D0490" w:rsidRDefault="008D704D" w:rsidP="008D704D">
      <w:pPr>
        <w:pStyle w:val="Antrat2"/>
        <w:ind w:left="5103"/>
        <w:rPr>
          <w:rFonts w:ascii="Times New Roman" w:eastAsia="Calibri" w:hAnsi="Times New Roman" w:cs="Times New Roman"/>
          <w:color w:val="000000" w:themeColor="text1"/>
        </w:rPr>
      </w:pPr>
      <w:bookmarkStart w:id="54" w:name="_Ref38540913"/>
      <w:bookmarkStart w:id="55" w:name="_Ref38898051"/>
      <w:bookmarkStart w:id="56" w:name="_Ref38901392"/>
      <w:bookmarkStart w:id="57" w:name="_Toc126333944"/>
      <w:r w:rsidRPr="003D0490">
        <w:rPr>
          <w:rFonts w:ascii="Times New Roman" w:eastAsia="Calibri" w:hAnsi="Times New Roman" w:cs="Times New Roman"/>
          <w:color w:val="000000" w:themeColor="text1"/>
        </w:rPr>
        <w:lastRenderedPageBreak/>
        <w:t xml:space="preserve">Pirkimo sąlygų </w:t>
      </w:r>
      <w:r w:rsidR="00F1334C" w:rsidRPr="003D0490">
        <w:rPr>
          <w:rFonts w:ascii="Times New Roman" w:eastAsia="Calibri" w:hAnsi="Times New Roman" w:cs="Times New Roman"/>
          <w:color w:val="000000" w:themeColor="text1"/>
        </w:rPr>
        <w:t>6</w:t>
      </w:r>
      <w:r w:rsidRPr="003D0490">
        <w:rPr>
          <w:rFonts w:ascii="Times New Roman" w:eastAsia="Calibri" w:hAnsi="Times New Roman" w:cs="Times New Roman"/>
          <w:color w:val="000000" w:themeColor="text1"/>
        </w:rPr>
        <w:t xml:space="preserve"> priedas „Pasiūlymo forma“</w:t>
      </w:r>
      <w:bookmarkEnd w:id="54"/>
      <w:bookmarkEnd w:id="55"/>
      <w:bookmarkEnd w:id="56"/>
      <w:bookmarkEnd w:id="57"/>
    </w:p>
    <w:p w14:paraId="2EDF208A" w14:textId="77777777" w:rsidR="00693D4F" w:rsidRPr="003D0490" w:rsidRDefault="00693D4F" w:rsidP="00DE290C">
      <w:pPr>
        <w:rPr>
          <w:color w:val="000000" w:themeColor="text1"/>
        </w:rPr>
      </w:pPr>
    </w:p>
    <w:p w14:paraId="4AA5FAD3" w14:textId="789FF30B" w:rsidR="00693D4F" w:rsidRPr="003D0490" w:rsidRDefault="0080499E" w:rsidP="00DE290C">
      <w:pPr>
        <w:rPr>
          <w:color w:val="000000" w:themeColor="text1"/>
        </w:rPr>
      </w:pPr>
      <w:r w:rsidRPr="003D0490">
        <w:rPr>
          <w:color w:val="000000" w:themeColor="text1"/>
        </w:rPr>
        <w:t>Pateikiamas atskiru dokumentu.</w:t>
      </w:r>
    </w:p>
    <w:p w14:paraId="5A12B57E" w14:textId="412F7689" w:rsidR="00693D4F" w:rsidRPr="003D0490" w:rsidRDefault="00693D4F" w:rsidP="00982EE8">
      <w:pPr>
        <w:jc w:val="center"/>
        <w:rPr>
          <w:color w:val="000000" w:themeColor="text1"/>
        </w:rPr>
      </w:pPr>
      <w:r w:rsidRPr="003D0490">
        <w:rPr>
          <w:color w:val="000000" w:themeColor="text1"/>
        </w:rPr>
        <w:t>__________</w:t>
      </w:r>
    </w:p>
    <w:p w14:paraId="544CFFE9" w14:textId="7368A327" w:rsidR="00693D4F" w:rsidRPr="003D0490" w:rsidRDefault="00693D4F">
      <w:pPr>
        <w:rPr>
          <w:color w:val="000000" w:themeColor="text1"/>
        </w:rPr>
      </w:pPr>
      <w:r w:rsidRPr="003D0490">
        <w:rPr>
          <w:color w:val="000000" w:themeColor="text1"/>
        </w:rPr>
        <w:br w:type="page"/>
      </w:r>
    </w:p>
    <w:p w14:paraId="3D8CCDF3" w14:textId="49653474" w:rsidR="008D704D" w:rsidRPr="003D0490" w:rsidRDefault="008D704D" w:rsidP="008D704D">
      <w:pPr>
        <w:pStyle w:val="Antrat2"/>
        <w:ind w:left="5103"/>
        <w:rPr>
          <w:rFonts w:ascii="Times New Roman" w:eastAsia="Calibri" w:hAnsi="Times New Roman" w:cs="Times New Roman"/>
          <w:color w:val="000000" w:themeColor="text1"/>
        </w:rPr>
      </w:pPr>
      <w:bookmarkStart w:id="58" w:name="_Ref39484039"/>
      <w:bookmarkStart w:id="59" w:name="_Ref40278562"/>
      <w:bookmarkStart w:id="60" w:name="_Toc126333945"/>
      <w:r w:rsidRPr="003D0490">
        <w:rPr>
          <w:rFonts w:ascii="Times New Roman" w:eastAsia="Calibri" w:hAnsi="Times New Roman" w:cs="Times New Roman"/>
          <w:color w:val="000000" w:themeColor="text1"/>
        </w:rPr>
        <w:lastRenderedPageBreak/>
        <w:t xml:space="preserve">Pirkimo sąlygų </w:t>
      </w:r>
      <w:r w:rsidR="00910C39" w:rsidRPr="003D0490">
        <w:rPr>
          <w:rFonts w:ascii="Times New Roman" w:eastAsia="Calibri" w:hAnsi="Times New Roman" w:cs="Times New Roman"/>
          <w:color w:val="000000" w:themeColor="text1"/>
        </w:rPr>
        <w:t>7</w:t>
      </w:r>
      <w:r w:rsidRPr="003D0490">
        <w:rPr>
          <w:rFonts w:ascii="Times New Roman" w:eastAsia="Calibri" w:hAnsi="Times New Roman" w:cs="Times New Roman"/>
          <w:color w:val="000000" w:themeColor="text1"/>
        </w:rPr>
        <w:t xml:space="preserve"> priedas „Pasiūlymų vertinimo kriterijai ir sąlygos“</w:t>
      </w:r>
      <w:bookmarkEnd w:id="58"/>
      <w:bookmarkEnd w:id="59"/>
      <w:bookmarkEnd w:id="60"/>
    </w:p>
    <w:p w14:paraId="6A0BFF9D" w14:textId="77777777" w:rsidR="00FE3D7C" w:rsidRPr="003D0490" w:rsidRDefault="00FE3D7C" w:rsidP="00FE3D7C">
      <w:pPr>
        <w:jc w:val="center"/>
        <w:rPr>
          <w:b/>
          <w:color w:val="000000" w:themeColor="text1"/>
        </w:rPr>
      </w:pPr>
    </w:p>
    <w:p w14:paraId="29EA257F" w14:textId="77777777" w:rsidR="001C64E7" w:rsidRPr="003D0490" w:rsidRDefault="00210870" w:rsidP="001C64E7">
      <w:pPr>
        <w:pStyle w:val="Standard"/>
        <w:jc w:val="center"/>
        <w:rPr>
          <w:rFonts w:ascii="Times New Roman" w:hAnsi="Times New Roman" w:cs="Times New Roman"/>
          <w:color w:val="000000" w:themeColor="text1"/>
        </w:rPr>
      </w:pPr>
      <w:r w:rsidRPr="003D0490">
        <w:rPr>
          <w:rFonts w:ascii="Times New Roman" w:hAnsi="Times New Roman" w:cs="Times New Roman"/>
          <w:color w:val="000000" w:themeColor="text1"/>
          <w:lang w:val="lt-LT"/>
        </w:rPr>
        <w:t xml:space="preserve"> </w:t>
      </w:r>
      <w:r w:rsidR="001C64E7" w:rsidRPr="003D0490">
        <w:rPr>
          <w:rFonts w:ascii="Times New Roman" w:hAnsi="Times New Roman" w:cs="Times New Roman"/>
          <w:b/>
          <w:color w:val="000000" w:themeColor="text1"/>
          <w:lang w:val="lt-LT"/>
        </w:rPr>
        <w:t>PASIŪLYMŲ VERTINIMO KRITERIJAI IR SĄLYGOS</w:t>
      </w:r>
    </w:p>
    <w:p w14:paraId="16AD37DB" w14:textId="77777777" w:rsidR="001C64E7" w:rsidRPr="003D0490" w:rsidRDefault="001C64E7" w:rsidP="001C64E7">
      <w:pPr>
        <w:pStyle w:val="Standard"/>
        <w:ind w:firstLine="567"/>
        <w:jc w:val="both"/>
        <w:rPr>
          <w:rFonts w:ascii="Times New Roman" w:hAnsi="Times New Roman" w:cs="Times New Roman"/>
          <w:bCs/>
          <w:color w:val="000000" w:themeColor="text1"/>
          <w:lang w:val="lt-LT"/>
        </w:rPr>
      </w:pPr>
    </w:p>
    <w:p w14:paraId="547AFE24" w14:textId="77777777" w:rsidR="001C5DD6" w:rsidRPr="003D0490" w:rsidRDefault="001C5DD6" w:rsidP="001C5DD6">
      <w:pPr>
        <w:pStyle w:val="Standard"/>
        <w:tabs>
          <w:tab w:val="left" w:pos="709"/>
        </w:tabs>
        <w:jc w:val="both"/>
        <w:rPr>
          <w:rFonts w:ascii="Times New Roman" w:hAnsi="Times New Roman" w:cs="Times New Roman"/>
          <w:b/>
          <w:bCs/>
          <w:color w:val="000000" w:themeColor="text1"/>
          <w:lang w:val="lt-LT"/>
        </w:rPr>
      </w:pPr>
      <w:r w:rsidRPr="003D0490">
        <w:rPr>
          <w:rFonts w:ascii="Times New Roman" w:hAnsi="Times New Roman" w:cs="Times New Roman"/>
          <w:color w:val="000000" w:themeColor="text1"/>
          <w:lang w:val="lt-LT"/>
        </w:rPr>
        <w:tab/>
      </w:r>
      <w:r w:rsidR="001C64E7" w:rsidRPr="003D0490">
        <w:rPr>
          <w:rFonts w:ascii="Times New Roman" w:hAnsi="Times New Roman" w:cs="Times New Roman"/>
          <w:color w:val="000000" w:themeColor="text1"/>
          <w:lang w:val="lt-LT"/>
        </w:rPr>
        <w:t xml:space="preserve">Ekonomiškai naudingiausias pasiūlymas išrenkamas pagal kainos ir kokybės (pasirinktas kokybės vertinimo charakteristikos įvertinamos kiekybiškai). Pasiūlymų vertinimo kriterijai </w:t>
      </w:r>
      <w:r w:rsidR="001C64E7" w:rsidRPr="003D0490">
        <w:rPr>
          <w:rFonts w:ascii="Times New Roman" w:hAnsi="Times New Roman" w:cs="Times New Roman"/>
          <w:b/>
          <w:bCs/>
          <w:color w:val="000000" w:themeColor="text1"/>
          <w:lang w:val="lt-LT"/>
        </w:rPr>
        <w:t>pirkimo objektui:</w:t>
      </w:r>
    </w:p>
    <w:p w14:paraId="1C031D45" w14:textId="4E9D0D39" w:rsidR="001C5DD6" w:rsidRPr="003D0490" w:rsidRDefault="001C5DD6" w:rsidP="001C5DD6">
      <w:pPr>
        <w:pStyle w:val="Standard"/>
        <w:tabs>
          <w:tab w:val="left" w:pos="709"/>
        </w:tabs>
        <w:jc w:val="both"/>
        <w:rPr>
          <w:rFonts w:ascii="Times New Roman" w:hAnsi="Times New Roman" w:cs="Times New Roman"/>
          <w:color w:val="000000" w:themeColor="text1"/>
        </w:rPr>
      </w:pPr>
      <w:r w:rsidRPr="003D0490">
        <w:rPr>
          <w:rFonts w:ascii="Times New Roman" w:hAnsi="Times New Roman" w:cs="Times New Roman"/>
          <w:color w:val="000000" w:themeColor="text1"/>
        </w:rPr>
        <w:tab/>
      </w:r>
      <w:proofErr w:type="spellStart"/>
      <w:r w:rsidR="0029282B" w:rsidRPr="003D0490">
        <w:rPr>
          <w:rFonts w:ascii="Times New Roman" w:hAnsi="Times New Roman" w:cs="Times New Roman"/>
          <w:color w:val="000000" w:themeColor="text1"/>
        </w:rPr>
        <w:t>Perkančioji</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organizacija</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ekonomiškai</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naudingiausią</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pasiūlymą</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išrenka</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pagal</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kainos</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ir</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kokybės</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pasirinktas</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kokybės</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vertinimo</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charakteristikos</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įvertinamos</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kiekybiškai</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santykį</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vadovaudamasi</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šiame</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priede</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nustatyta</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vertinimo</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tvarka</w:t>
      </w:r>
      <w:proofErr w:type="spellEnd"/>
      <w:r w:rsidR="0029282B" w:rsidRPr="003D0490">
        <w:rPr>
          <w:rFonts w:ascii="Times New Roman" w:hAnsi="Times New Roman" w:cs="Times New Roman"/>
          <w:color w:val="000000" w:themeColor="text1"/>
        </w:rPr>
        <w:t>.</w:t>
      </w:r>
    </w:p>
    <w:p w14:paraId="10FD5901" w14:textId="3E86A60D" w:rsidR="0029282B" w:rsidRPr="003D0490" w:rsidRDefault="001C5DD6" w:rsidP="001C5DD6">
      <w:pPr>
        <w:pStyle w:val="Standard"/>
        <w:tabs>
          <w:tab w:val="left" w:pos="709"/>
        </w:tabs>
        <w:jc w:val="both"/>
        <w:rPr>
          <w:rFonts w:ascii="Times New Roman" w:hAnsi="Times New Roman" w:cs="Times New Roman"/>
          <w:color w:val="000000" w:themeColor="text1"/>
          <w:lang w:val="lt-LT"/>
        </w:rPr>
      </w:pPr>
      <w:r w:rsidRPr="003D0490">
        <w:rPr>
          <w:rFonts w:ascii="Times New Roman" w:hAnsi="Times New Roman" w:cs="Times New Roman"/>
          <w:color w:val="000000" w:themeColor="text1"/>
        </w:rPr>
        <w:tab/>
      </w:r>
      <w:proofErr w:type="spellStart"/>
      <w:r w:rsidR="0029282B" w:rsidRPr="003D0490">
        <w:rPr>
          <w:rFonts w:ascii="Times New Roman" w:hAnsi="Times New Roman" w:cs="Times New Roman"/>
          <w:color w:val="000000" w:themeColor="text1"/>
        </w:rPr>
        <w:t>Pasiūlymų</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vertinimo</w:t>
      </w:r>
      <w:proofErr w:type="spellEnd"/>
      <w:r w:rsidR="0029282B" w:rsidRPr="003D0490">
        <w:rPr>
          <w:rFonts w:ascii="Times New Roman" w:hAnsi="Times New Roman" w:cs="Times New Roman"/>
          <w:color w:val="000000" w:themeColor="text1"/>
        </w:rPr>
        <w:t xml:space="preserve"> </w:t>
      </w:r>
      <w:proofErr w:type="spellStart"/>
      <w:r w:rsidR="0029282B" w:rsidRPr="003D0490">
        <w:rPr>
          <w:rFonts w:ascii="Times New Roman" w:hAnsi="Times New Roman" w:cs="Times New Roman"/>
          <w:color w:val="000000" w:themeColor="text1"/>
        </w:rPr>
        <w:t>kriterijai</w:t>
      </w:r>
      <w:proofErr w:type="spellEnd"/>
      <w:r w:rsidR="0029282B" w:rsidRPr="003D0490">
        <w:rPr>
          <w:rFonts w:ascii="Times New Roman" w:hAnsi="Times New Roman" w:cs="Times New Roman"/>
          <w:color w:val="000000" w:themeColor="text1"/>
        </w:rPr>
        <w:t xml:space="preserve">: </w:t>
      </w:r>
    </w:p>
    <w:tbl>
      <w:tblPr>
        <w:tblW w:w="9956" w:type="dxa"/>
        <w:jc w:val="center"/>
        <w:tblCellMar>
          <w:left w:w="10" w:type="dxa"/>
          <w:right w:w="10" w:type="dxa"/>
        </w:tblCellMar>
        <w:tblLook w:val="0000" w:firstRow="0" w:lastRow="0" w:firstColumn="0" w:lastColumn="0" w:noHBand="0" w:noVBand="0"/>
      </w:tblPr>
      <w:tblGrid>
        <w:gridCol w:w="596"/>
        <w:gridCol w:w="2659"/>
        <w:gridCol w:w="3258"/>
        <w:gridCol w:w="1939"/>
        <w:gridCol w:w="1504"/>
      </w:tblGrid>
      <w:tr w:rsidR="00D47071" w:rsidRPr="003D0490" w14:paraId="7921736B" w14:textId="77777777" w:rsidTr="005E3F70">
        <w:trPr>
          <w:trHeight w:val="1142"/>
          <w:jc w:val="center"/>
        </w:trPr>
        <w:tc>
          <w:tcPr>
            <w:tcW w:w="596" w:type="dxa"/>
            <w:tcBorders>
              <w:top w:val="outset" w:sz="6" w:space="0" w:color="00000A"/>
              <w:left w:val="outset" w:sz="6" w:space="0" w:color="00000A"/>
              <w:bottom w:val="outset" w:sz="6" w:space="0" w:color="00000A"/>
              <w:right w:val="outset" w:sz="6" w:space="0" w:color="00000A"/>
            </w:tcBorders>
            <w:shd w:val="clear" w:color="auto" w:fill="B4C6E7" w:themeFill="accent1" w:themeFillTint="66"/>
            <w:tcMar>
              <w:top w:w="105" w:type="dxa"/>
              <w:left w:w="105" w:type="dxa"/>
              <w:bottom w:w="105" w:type="dxa"/>
              <w:right w:w="105" w:type="dxa"/>
            </w:tcMar>
            <w:vAlign w:val="center"/>
          </w:tcPr>
          <w:p w14:paraId="624C3A73" w14:textId="77777777" w:rsidR="00D47071" w:rsidRPr="003D0490" w:rsidRDefault="00D47071" w:rsidP="00EE021D">
            <w:pPr>
              <w:rPr>
                <w:b/>
                <w:color w:val="000000" w:themeColor="text1"/>
              </w:rPr>
            </w:pPr>
            <w:r w:rsidRPr="003D0490">
              <w:rPr>
                <w:b/>
                <w:color w:val="000000" w:themeColor="text1"/>
              </w:rPr>
              <w:t>Eil. Nr.</w:t>
            </w:r>
          </w:p>
        </w:tc>
        <w:tc>
          <w:tcPr>
            <w:tcW w:w="2659" w:type="dxa"/>
            <w:tcBorders>
              <w:top w:val="outset" w:sz="6" w:space="0" w:color="00000A"/>
              <w:left w:val="outset" w:sz="6" w:space="0" w:color="00000A"/>
              <w:bottom w:val="outset" w:sz="6" w:space="0" w:color="00000A"/>
              <w:right w:val="outset" w:sz="6" w:space="0" w:color="00000A"/>
            </w:tcBorders>
            <w:shd w:val="clear" w:color="auto" w:fill="B4C6E7" w:themeFill="accent1" w:themeFillTint="66"/>
            <w:tcMar>
              <w:top w:w="105" w:type="dxa"/>
              <w:left w:w="105" w:type="dxa"/>
              <w:bottom w:w="105" w:type="dxa"/>
              <w:right w:w="105" w:type="dxa"/>
            </w:tcMar>
            <w:vAlign w:val="center"/>
          </w:tcPr>
          <w:p w14:paraId="216B4BBC" w14:textId="77777777" w:rsidR="00D47071" w:rsidRPr="003D0490" w:rsidRDefault="00D47071" w:rsidP="00176E80">
            <w:pPr>
              <w:rPr>
                <w:b/>
                <w:color w:val="000000" w:themeColor="text1"/>
              </w:rPr>
            </w:pPr>
            <w:r w:rsidRPr="003D0490">
              <w:rPr>
                <w:b/>
                <w:color w:val="000000" w:themeColor="text1"/>
              </w:rPr>
              <w:t>Vertinimo kriterijai</w:t>
            </w:r>
          </w:p>
        </w:tc>
        <w:tc>
          <w:tcPr>
            <w:tcW w:w="3258" w:type="dxa"/>
            <w:tcBorders>
              <w:top w:val="outset" w:sz="6" w:space="0" w:color="00000A"/>
              <w:left w:val="outset" w:sz="6" w:space="0" w:color="00000A"/>
              <w:bottom w:val="outset" w:sz="6" w:space="0" w:color="00000A"/>
              <w:right w:val="outset" w:sz="6" w:space="0" w:color="00000A"/>
            </w:tcBorders>
            <w:shd w:val="clear" w:color="auto" w:fill="B4C6E7" w:themeFill="accent1" w:themeFillTint="66"/>
            <w:tcMar>
              <w:top w:w="105" w:type="dxa"/>
              <w:left w:w="105" w:type="dxa"/>
              <w:bottom w:w="105" w:type="dxa"/>
              <w:right w:w="105" w:type="dxa"/>
            </w:tcMar>
          </w:tcPr>
          <w:p w14:paraId="6F327091" w14:textId="77777777" w:rsidR="00D47071" w:rsidRPr="003D0490" w:rsidRDefault="00D47071" w:rsidP="00EE021D">
            <w:pPr>
              <w:rPr>
                <w:b/>
                <w:color w:val="000000" w:themeColor="text1"/>
              </w:rPr>
            </w:pPr>
            <w:r w:rsidRPr="003D0490">
              <w:rPr>
                <w:b/>
                <w:color w:val="000000" w:themeColor="text1"/>
              </w:rPr>
              <w:t xml:space="preserve">Vertinamas </w:t>
            </w:r>
          </w:p>
          <w:p w14:paraId="2C452BBD" w14:textId="35120877" w:rsidR="00D47071" w:rsidRPr="003D0490" w:rsidRDefault="00D47071" w:rsidP="00EE021D">
            <w:pPr>
              <w:rPr>
                <w:b/>
                <w:color w:val="000000" w:themeColor="text1"/>
              </w:rPr>
            </w:pPr>
            <w:r w:rsidRPr="003D0490">
              <w:rPr>
                <w:b/>
                <w:color w:val="000000" w:themeColor="text1"/>
              </w:rPr>
              <w:t>parametras</w:t>
            </w:r>
          </w:p>
        </w:tc>
        <w:tc>
          <w:tcPr>
            <w:tcW w:w="1939" w:type="dxa"/>
            <w:tcBorders>
              <w:top w:val="outset" w:sz="6" w:space="0" w:color="00000A"/>
              <w:left w:val="outset" w:sz="6" w:space="0" w:color="00000A"/>
              <w:bottom w:val="outset" w:sz="6" w:space="0" w:color="00000A"/>
              <w:right w:val="outset" w:sz="6" w:space="0" w:color="00000A"/>
            </w:tcBorders>
            <w:shd w:val="clear" w:color="auto" w:fill="B4C6E7" w:themeFill="accent1" w:themeFillTint="66"/>
          </w:tcPr>
          <w:p w14:paraId="5535876C" w14:textId="0B6DE374" w:rsidR="00D47071" w:rsidRPr="003D0490" w:rsidRDefault="00D47071" w:rsidP="00EE021D">
            <w:pPr>
              <w:rPr>
                <w:b/>
                <w:color w:val="000000" w:themeColor="text1"/>
              </w:rPr>
            </w:pPr>
            <w:r w:rsidRPr="003D0490">
              <w:rPr>
                <w:b/>
                <w:color w:val="000000" w:themeColor="text1"/>
              </w:rPr>
              <w:t>Parametro reikšmė / maksimalūs balai</w:t>
            </w:r>
          </w:p>
        </w:tc>
        <w:tc>
          <w:tcPr>
            <w:tcW w:w="1504" w:type="dxa"/>
            <w:tcBorders>
              <w:top w:val="outset" w:sz="6" w:space="0" w:color="00000A"/>
              <w:left w:val="outset" w:sz="6" w:space="0" w:color="00000A"/>
              <w:bottom w:val="outset" w:sz="6" w:space="0" w:color="00000A"/>
              <w:right w:val="outset" w:sz="6" w:space="0" w:color="00000A"/>
            </w:tcBorders>
            <w:shd w:val="clear" w:color="auto" w:fill="B4C6E7" w:themeFill="accent1" w:themeFillTint="66"/>
            <w:tcMar>
              <w:top w:w="105" w:type="dxa"/>
              <w:left w:w="105" w:type="dxa"/>
              <w:bottom w:w="105" w:type="dxa"/>
              <w:right w:w="105" w:type="dxa"/>
            </w:tcMar>
            <w:vAlign w:val="center"/>
          </w:tcPr>
          <w:p w14:paraId="74ABAD3A" w14:textId="010919F5" w:rsidR="00D47071" w:rsidRPr="003D0490" w:rsidRDefault="00D47071" w:rsidP="00EE021D">
            <w:pPr>
              <w:rPr>
                <w:b/>
                <w:color w:val="000000" w:themeColor="text1"/>
              </w:rPr>
            </w:pPr>
            <w:r w:rsidRPr="003D0490">
              <w:rPr>
                <w:b/>
                <w:color w:val="000000" w:themeColor="text1"/>
              </w:rPr>
              <w:t>Lyginamasis svoris ekonominio naudingumo įvertinime</w:t>
            </w:r>
          </w:p>
        </w:tc>
      </w:tr>
      <w:tr w:rsidR="00D47071" w:rsidRPr="003D0490" w14:paraId="3340A849" w14:textId="77777777" w:rsidTr="00D47071">
        <w:trPr>
          <w:trHeight w:val="379"/>
          <w:jc w:val="center"/>
        </w:trPr>
        <w:tc>
          <w:tcPr>
            <w:tcW w:w="59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355B8B3" w14:textId="77777777" w:rsidR="00D47071" w:rsidRPr="003D0490" w:rsidRDefault="00D47071" w:rsidP="00176E80">
            <w:pPr>
              <w:rPr>
                <w:b/>
                <w:bCs/>
                <w:color w:val="000000" w:themeColor="text1"/>
              </w:rPr>
            </w:pPr>
            <w:r w:rsidRPr="003D0490">
              <w:rPr>
                <w:b/>
                <w:bCs/>
                <w:color w:val="000000" w:themeColor="text1"/>
              </w:rPr>
              <w:t>1.</w:t>
            </w:r>
          </w:p>
        </w:tc>
        <w:tc>
          <w:tcPr>
            <w:tcW w:w="265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5A9B62FF" w14:textId="77777777" w:rsidR="00D47071" w:rsidRPr="003D0490" w:rsidRDefault="00D47071" w:rsidP="002E0E43">
            <w:pPr>
              <w:rPr>
                <w:b/>
                <w:bCs/>
                <w:color w:val="000000" w:themeColor="text1"/>
              </w:rPr>
            </w:pPr>
            <w:r w:rsidRPr="003D0490">
              <w:rPr>
                <w:b/>
                <w:bCs/>
                <w:color w:val="000000" w:themeColor="text1"/>
              </w:rPr>
              <w:t>Pasiūlymo kaina (C)</w:t>
            </w:r>
          </w:p>
        </w:tc>
        <w:tc>
          <w:tcPr>
            <w:tcW w:w="3258"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631C4C7" w14:textId="4CB5B391" w:rsidR="00D47071" w:rsidRPr="003D0490" w:rsidRDefault="00D47071" w:rsidP="00B83A11">
            <w:pPr>
              <w:rPr>
                <w:color w:val="000000" w:themeColor="text1"/>
              </w:rPr>
            </w:pPr>
            <w:r w:rsidRPr="003D0490">
              <w:rPr>
                <w:color w:val="000000" w:themeColor="text1"/>
              </w:rPr>
              <w:t>Pasiūlymo kaina Eur su PVM</w:t>
            </w:r>
          </w:p>
        </w:tc>
        <w:tc>
          <w:tcPr>
            <w:tcW w:w="1939" w:type="dxa"/>
            <w:tcBorders>
              <w:top w:val="outset" w:sz="6" w:space="0" w:color="00000A"/>
              <w:left w:val="outset" w:sz="6" w:space="0" w:color="00000A"/>
              <w:bottom w:val="outset" w:sz="6" w:space="0" w:color="00000A"/>
              <w:right w:val="outset" w:sz="6" w:space="0" w:color="00000A"/>
            </w:tcBorders>
          </w:tcPr>
          <w:p w14:paraId="68E05752" w14:textId="49DEA754" w:rsidR="00D47071" w:rsidRPr="003D0490" w:rsidRDefault="00D47071" w:rsidP="00D47071">
            <w:pPr>
              <w:ind w:left="271"/>
              <w:rPr>
                <w:color w:val="000000" w:themeColor="text1"/>
              </w:rPr>
            </w:pPr>
            <w:r w:rsidRPr="003D0490">
              <w:rPr>
                <w:color w:val="000000" w:themeColor="text1"/>
              </w:rPr>
              <w:t>Netaikoma</w:t>
            </w:r>
          </w:p>
        </w:tc>
        <w:tc>
          <w:tcPr>
            <w:tcW w:w="1504"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E56CE9A" w14:textId="019915A7" w:rsidR="00D47071" w:rsidRPr="003D0490" w:rsidRDefault="00D47071" w:rsidP="00B83A11">
            <w:pPr>
              <w:rPr>
                <w:color w:val="000000" w:themeColor="text1"/>
              </w:rPr>
            </w:pPr>
            <w:r w:rsidRPr="003D0490">
              <w:rPr>
                <w:color w:val="000000" w:themeColor="text1"/>
              </w:rPr>
              <w:t>X=80</w:t>
            </w:r>
          </w:p>
        </w:tc>
      </w:tr>
      <w:tr w:rsidR="00D47071" w:rsidRPr="003D0490" w14:paraId="42462358" w14:textId="77777777" w:rsidTr="00D47071">
        <w:trPr>
          <w:trHeight w:val="866"/>
          <w:jc w:val="center"/>
        </w:trPr>
        <w:tc>
          <w:tcPr>
            <w:tcW w:w="59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C054460" w14:textId="03A02E2C" w:rsidR="00D47071" w:rsidRPr="003D0490" w:rsidRDefault="00D47071" w:rsidP="00176E80">
            <w:pPr>
              <w:rPr>
                <w:b/>
                <w:bCs/>
                <w:color w:val="000000" w:themeColor="text1"/>
              </w:rPr>
            </w:pPr>
            <w:r w:rsidRPr="003D0490">
              <w:rPr>
                <w:b/>
                <w:bCs/>
                <w:color w:val="000000" w:themeColor="text1"/>
              </w:rPr>
              <w:t>2.</w:t>
            </w:r>
          </w:p>
        </w:tc>
        <w:tc>
          <w:tcPr>
            <w:tcW w:w="265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3CE6FE30" w14:textId="338C8F46" w:rsidR="00D47071" w:rsidRPr="003D0490" w:rsidRDefault="00D47071" w:rsidP="002E0E43">
            <w:pPr>
              <w:rPr>
                <w:color w:val="000000" w:themeColor="text1"/>
              </w:rPr>
            </w:pPr>
            <w:r w:rsidRPr="003D0490">
              <w:rPr>
                <w:b/>
                <w:bCs/>
                <w:color w:val="000000" w:themeColor="text1"/>
              </w:rPr>
              <w:t xml:space="preserve">Kokybės kriterijus (T) </w:t>
            </w:r>
          </w:p>
        </w:tc>
        <w:tc>
          <w:tcPr>
            <w:tcW w:w="3258"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04B25D1E" w14:textId="37F75956" w:rsidR="00D47071" w:rsidRPr="003D0490" w:rsidRDefault="00D47071" w:rsidP="00176E80">
            <w:pPr>
              <w:ind w:left="18" w:hanging="18"/>
              <w:rPr>
                <w:color w:val="000000" w:themeColor="text1"/>
              </w:rPr>
            </w:pPr>
            <w:r w:rsidRPr="003D0490">
              <w:rPr>
                <w:color w:val="000000" w:themeColor="text1"/>
              </w:rPr>
              <w:t>Specialisto Nr. 1 papildoma profesinė patirtis</w:t>
            </w:r>
          </w:p>
        </w:tc>
        <w:tc>
          <w:tcPr>
            <w:tcW w:w="1939" w:type="dxa"/>
            <w:tcBorders>
              <w:top w:val="outset" w:sz="6" w:space="0" w:color="00000A"/>
              <w:left w:val="outset" w:sz="6" w:space="0" w:color="00000A"/>
              <w:bottom w:val="outset" w:sz="6" w:space="0" w:color="00000A"/>
              <w:right w:val="outset" w:sz="6" w:space="0" w:color="00000A"/>
            </w:tcBorders>
          </w:tcPr>
          <w:p w14:paraId="12DA60F8" w14:textId="14B226E9" w:rsidR="00D47071" w:rsidRPr="003D0490" w:rsidRDefault="00D47071" w:rsidP="00D47071">
            <w:pPr>
              <w:ind w:left="271"/>
              <w:rPr>
                <w:color w:val="000000" w:themeColor="text1"/>
              </w:rPr>
            </w:pPr>
            <w:r w:rsidRPr="003D0490">
              <w:rPr>
                <w:color w:val="000000" w:themeColor="text1"/>
              </w:rPr>
              <w:t>Maksimalus kokybės kriterijaus įvertinimas – 20 balų</w:t>
            </w:r>
          </w:p>
        </w:tc>
        <w:tc>
          <w:tcPr>
            <w:tcW w:w="1504"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49AB0E08" w14:textId="0182D2B7" w:rsidR="00D47071" w:rsidRPr="003D0490" w:rsidRDefault="00D47071" w:rsidP="00176E80">
            <w:pPr>
              <w:ind w:left="-262" w:firstLine="262"/>
              <w:rPr>
                <w:color w:val="000000" w:themeColor="text1"/>
              </w:rPr>
            </w:pPr>
            <w:r w:rsidRPr="003D0490">
              <w:rPr>
                <w:color w:val="000000" w:themeColor="text1"/>
              </w:rPr>
              <w:t>Y=20</w:t>
            </w:r>
          </w:p>
        </w:tc>
      </w:tr>
      <w:tr w:rsidR="00D47071" w:rsidRPr="003D0490" w14:paraId="7A451385" w14:textId="77777777" w:rsidTr="00D47071">
        <w:trPr>
          <w:trHeight w:val="866"/>
          <w:jc w:val="center"/>
        </w:trPr>
        <w:tc>
          <w:tcPr>
            <w:tcW w:w="59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AC66141" w14:textId="546CA0CB" w:rsidR="00D47071" w:rsidRPr="003D0490" w:rsidRDefault="00D47071" w:rsidP="00176E80">
            <w:pPr>
              <w:rPr>
                <w:b/>
                <w:bCs/>
                <w:color w:val="000000" w:themeColor="text1"/>
              </w:rPr>
            </w:pPr>
            <w:r w:rsidRPr="003D0490">
              <w:rPr>
                <w:b/>
                <w:bCs/>
                <w:color w:val="000000" w:themeColor="text1"/>
              </w:rPr>
              <w:t>2.1.</w:t>
            </w:r>
          </w:p>
        </w:tc>
        <w:tc>
          <w:tcPr>
            <w:tcW w:w="265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778D9FD9" w14:textId="6457A02A" w:rsidR="00D47071" w:rsidRPr="003D0490" w:rsidRDefault="00D47071" w:rsidP="002E0E43">
            <w:pPr>
              <w:rPr>
                <w:color w:val="000000" w:themeColor="text1"/>
              </w:rPr>
            </w:pPr>
            <w:r w:rsidRPr="003D0490">
              <w:rPr>
                <w:color w:val="000000" w:themeColor="text1"/>
              </w:rPr>
              <w:t>Specialisto Nr. 1 papildoma profesinė patirtis</w:t>
            </w:r>
          </w:p>
        </w:tc>
        <w:tc>
          <w:tcPr>
            <w:tcW w:w="3258"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0F3A529A" w14:textId="0D05F072" w:rsidR="00D47071" w:rsidRPr="003D0490" w:rsidRDefault="00D47071" w:rsidP="00176E80">
            <w:pPr>
              <w:ind w:left="18" w:hanging="18"/>
              <w:rPr>
                <w:color w:val="000000" w:themeColor="text1"/>
              </w:rPr>
            </w:pPr>
            <w:r w:rsidRPr="003D0490">
              <w:rPr>
                <w:color w:val="000000" w:themeColor="text1"/>
              </w:rPr>
              <w:t>Siūlomo Specialisto Nr. 1 – vyriausiojo kineziterapeuto / projekto koordinatoriaus papildoma profesinė patirtis koordinuojant fizinės būklės vertinimo, funkcinio testavimo, biomechaninės analizės, reabilitacijos ar sporto kineziterapijos veiklas</w:t>
            </w:r>
          </w:p>
        </w:tc>
        <w:tc>
          <w:tcPr>
            <w:tcW w:w="1939" w:type="dxa"/>
            <w:tcBorders>
              <w:top w:val="outset" w:sz="6" w:space="0" w:color="00000A"/>
              <w:left w:val="outset" w:sz="6" w:space="0" w:color="00000A"/>
              <w:bottom w:val="outset" w:sz="6" w:space="0" w:color="00000A"/>
              <w:right w:val="outset" w:sz="6" w:space="0" w:color="00000A"/>
            </w:tcBorders>
          </w:tcPr>
          <w:p w14:paraId="095507DD" w14:textId="3D3BE68F" w:rsidR="00D47071" w:rsidRPr="003D0490" w:rsidRDefault="00D47071" w:rsidP="00D47071">
            <w:pPr>
              <w:ind w:left="270"/>
              <w:rPr>
                <w:color w:val="000000" w:themeColor="text1"/>
              </w:rPr>
            </w:pPr>
            <w:r w:rsidRPr="003D0490">
              <w:rPr>
                <w:color w:val="000000" w:themeColor="text1"/>
              </w:rPr>
              <w:t>Ps = 0, 2 arba 4 balai; Pmax = 4 balai</w:t>
            </w:r>
          </w:p>
        </w:tc>
        <w:tc>
          <w:tcPr>
            <w:tcW w:w="1504"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4B7FA0B5" w14:textId="5EC6BD32" w:rsidR="00D47071" w:rsidRPr="003D0490" w:rsidRDefault="00D47071" w:rsidP="00176E80">
            <w:pPr>
              <w:ind w:left="-262" w:firstLine="262"/>
              <w:rPr>
                <w:color w:val="000000" w:themeColor="text1"/>
                <w:lang w:val="en-US"/>
              </w:rPr>
            </w:pPr>
            <w:r w:rsidRPr="003D0490">
              <w:rPr>
                <w:color w:val="000000" w:themeColor="text1"/>
              </w:rPr>
              <w:t>Y1=20</w:t>
            </w:r>
          </w:p>
        </w:tc>
      </w:tr>
    </w:tbl>
    <w:p w14:paraId="3D675F76" w14:textId="77777777" w:rsidR="0029282B" w:rsidRPr="003D0490" w:rsidRDefault="0029282B" w:rsidP="0029282B">
      <w:pPr>
        <w:rPr>
          <w:color w:val="000000" w:themeColor="text1"/>
        </w:rPr>
      </w:pPr>
    </w:p>
    <w:p w14:paraId="1A1A3711" w14:textId="22CCBFC5" w:rsidR="00C67981" w:rsidRPr="003D0490" w:rsidRDefault="00C67981" w:rsidP="00191738">
      <w:pPr>
        <w:pStyle w:val="Sraopastraipa"/>
        <w:numPr>
          <w:ilvl w:val="0"/>
          <w:numId w:val="27"/>
        </w:numPr>
        <w:tabs>
          <w:tab w:val="left" w:pos="284"/>
          <w:tab w:val="left" w:pos="993"/>
        </w:tabs>
        <w:suppressAutoHyphens/>
        <w:autoSpaceDN w:val="0"/>
        <w:ind w:left="0" w:firstLine="0"/>
        <w:contextualSpacing w:val="0"/>
        <w:jc w:val="both"/>
        <w:textAlignment w:val="baseline"/>
        <w:rPr>
          <w:color w:val="000000" w:themeColor="text1"/>
        </w:rPr>
      </w:pPr>
      <w:r w:rsidRPr="003D0490">
        <w:rPr>
          <w:b/>
          <w:bCs/>
          <w:color w:val="000000" w:themeColor="text1"/>
        </w:rPr>
        <w:t>Pasiūlymo kainos kriterijaus (C) vertinimas</w:t>
      </w:r>
    </w:p>
    <w:p w14:paraId="07176175" w14:textId="77777777" w:rsidR="00191738" w:rsidRPr="003D0490" w:rsidRDefault="00191738" w:rsidP="00C67981">
      <w:pPr>
        <w:tabs>
          <w:tab w:val="left" w:pos="284"/>
          <w:tab w:val="left" w:pos="993"/>
        </w:tabs>
        <w:suppressAutoHyphens/>
        <w:autoSpaceDN w:val="0"/>
        <w:jc w:val="both"/>
        <w:textAlignment w:val="baseline"/>
        <w:rPr>
          <w:color w:val="000000" w:themeColor="text1"/>
        </w:rPr>
      </w:pPr>
    </w:p>
    <w:p w14:paraId="7ABF393A" w14:textId="02C97EF0" w:rsidR="00C67981" w:rsidRPr="003D0490" w:rsidRDefault="00C67981" w:rsidP="00C67981">
      <w:pPr>
        <w:tabs>
          <w:tab w:val="left" w:pos="284"/>
          <w:tab w:val="left" w:pos="993"/>
        </w:tabs>
        <w:suppressAutoHyphens/>
        <w:autoSpaceDN w:val="0"/>
        <w:jc w:val="both"/>
        <w:textAlignment w:val="baseline"/>
        <w:rPr>
          <w:color w:val="000000" w:themeColor="text1"/>
        </w:rPr>
      </w:pPr>
      <w:r w:rsidRPr="003D0490">
        <w:rPr>
          <w:color w:val="000000" w:themeColor="text1"/>
        </w:rPr>
        <w:t>Kriterijaus „Pasiūlymo kaina“ (C) balai apskaičiuojami mažiausios pasiūlytos kainos ir vertinamo pasiūlymo kainos santykį padauginant iš kainos lyginamojo svorio pagal šią formulę:</w:t>
      </w:r>
    </w:p>
    <w:p w14:paraId="1CFE2DDE" w14:textId="77777777" w:rsidR="00191738" w:rsidRPr="003D0490" w:rsidRDefault="00191738" w:rsidP="00191738">
      <w:pPr>
        <w:tabs>
          <w:tab w:val="left" w:pos="284"/>
          <w:tab w:val="left" w:pos="993"/>
        </w:tabs>
        <w:suppressAutoHyphens/>
        <w:autoSpaceDN w:val="0"/>
        <w:jc w:val="both"/>
        <w:textAlignment w:val="baseline"/>
        <w:rPr>
          <w:b/>
          <w:bCs/>
          <w:color w:val="000000" w:themeColor="text1"/>
        </w:rPr>
      </w:pPr>
    </w:p>
    <w:p w14:paraId="15034CCD" w14:textId="57E23AFF" w:rsidR="00C67981" w:rsidRPr="003D0490" w:rsidRDefault="00C67981" w:rsidP="00191738">
      <w:pPr>
        <w:tabs>
          <w:tab w:val="left" w:pos="284"/>
          <w:tab w:val="left" w:pos="993"/>
        </w:tabs>
        <w:suppressAutoHyphens/>
        <w:autoSpaceDN w:val="0"/>
        <w:jc w:val="both"/>
        <w:textAlignment w:val="baseline"/>
        <w:rPr>
          <w:color w:val="000000" w:themeColor="text1"/>
        </w:rPr>
      </w:pPr>
      <w:r w:rsidRPr="003D0490">
        <w:rPr>
          <w:b/>
          <w:bCs/>
          <w:color w:val="000000" w:themeColor="text1"/>
        </w:rPr>
        <w:t>C = (Cmin / Cp) × X</w:t>
      </w:r>
    </w:p>
    <w:p w14:paraId="4B8722F9" w14:textId="77777777" w:rsidR="00C67981" w:rsidRPr="003D0490" w:rsidRDefault="00C67981" w:rsidP="00191738">
      <w:pPr>
        <w:tabs>
          <w:tab w:val="left" w:pos="284"/>
          <w:tab w:val="left" w:pos="993"/>
        </w:tabs>
        <w:suppressAutoHyphens/>
        <w:autoSpaceDN w:val="0"/>
        <w:jc w:val="both"/>
        <w:textAlignment w:val="baseline"/>
        <w:rPr>
          <w:color w:val="000000" w:themeColor="text1"/>
        </w:rPr>
      </w:pPr>
      <w:r w:rsidRPr="003D0490">
        <w:rPr>
          <w:color w:val="000000" w:themeColor="text1"/>
        </w:rPr>
        <w:t>C – konkretaus dalyvio pasiūlymo kainos įvertinimas balais;</w:t>
      </w:r>
    </w:p>
    <w:p w14:paraId="3C49B38A" w14:textId="77777777" w:rsidR="00C67981" w:rsidRPr="003D0490" w:rsidRDefault="00C67981" w:rsidP="00191738">
      <w:pPr>
        <w:tabs>
          <w:tab w:val="left" w:pos="284"/>
          <w:tab w:val="left" w:pos="993"/>
        </w:tabs>
        <w:suppressAutoHyphens/>
        <w:autoSpaceDN w:val="0"/>
        <w:jc w:val="both"/>
        <w:textAlignment w:val="baseline"/>
        <w:rPr>
          <w:color w:val="000000" w:themeColor="text1"/>
        </w:rPr>
      </w:pPr>
      <w:r w:rsidRPr="003D0490">
        <w:rPr>
          <w:color w:val="000000" w:themeColor="text1"/>
        </w:rPr>
        <w:t>Cmin – mažiausia pasiūlyta kaina Eur su PVM;</w:t>
      </w:r>
    </w:p>
    <w:p w14:paraId="1E01CD42" w14:textId="77777777" w:rsidR="00C67981" w:rsidRPr="003D0490" w:rsidRDefault="00C67981" w:rsidP="00191738">
      <w:pPr>
        <w:tabs>
          <w:tab w:val="left" w:pos="284"/>
          <w:tab w:val="left" w:pos="993"/>
        </w:tabs>
        <w:suppressAutoHyphens/>
        <w:autoSpaceDN w:val="0"/>
        <w:jc w:val="both"/>
        <w:textAlignment w:val="baseline"/>
        <w:rPr>
          <w:color w:val="000000" w:themeColor="text1"/>
        </w:rPr>
      </w:pPr>
      <w:r w:rsidRPr="003D0490">
        <w:rPr>
          <w:color w:val="000000" w:themeColor="text1"/>
        </w:rPr>
        <w:t>Cp – vertinamo dalyvio pasiūlyta kaina Eur su PVM;</w:t>
      </w:r>
    </w:p>
    <w:p w14:paraId="3AA60926" w14:textId="3D0FB0E3" w:rsidR="00C67981" w:rsidRPr="003D0490" w:rsidRDefault="00C67981" w:rsidP="00191738">
      <w:pPr>
        <w:tabs>
          <w:tab w:val="left" w:pos="284"/>
          <w:tab w:val="left" w:pos="993"/>
        </w:tabs>
        <w:suppressAutoHyphens/>
        <w:autoSpaceDN w:val="0"/>
        <w:jc w:val="both"/>
        <w:textAlignment w:val="baseline"/>
        <w:rPr>
          <w:color w:val="000000" w:themeColor="text1"/>
        </w:rPr>
      </w:pPr>
      <w:r w:rsidRPr="003D0490">
        <w:rPr>
          <w:color w:val="000000" w:themeColor="text1"/>
        </w:rPr>
        <w:t>X – kainos lyginamasis svoris ekonominio naudingumo įvertinime.</w:t>
      </w:r>
    </w:p>
    <w:p w14:paraId="447353D2" w14:textId="77777777" w:rsidR="00C67981" w:rsidRPr="003D0490" w:rsidRDefault="00C67981" w:rsidP="00C67981">
      <w:pPr>
        <w:tabs>
          <w:tab w:val="left" w:pos="284"/>
        </w:tabs>
        <w:suppressAutoHyphens/>
        <w:autoSpaceDN w:val="0"/>
        <w:jc w:val="both"/>
        <w:textAlignment w:val="baseline"/>
        <w:rPr>
          <w:color w:val="000000" w:themeColor="text1"/>
        </w:rPr>
      </w:pPr>
    </w:p>
    <w:p w14:paraId="61F14522" w14:textId="65543DA4" w:rsidR="00C67981" w:rsidRPr="003D0490" w:rsidRDefault="00191738" w:rsidP="00EE021D">
      <w:pPr>
        <w:tabs>
          <w:tab w:val="left" w:pos="284"/>
        </w:tabs>
        <w:suppressAutoHyphens/>
        <w:autoSpaceDN w:val="0"/>
        <w:jc w:val="both"/>
        <w:textAlignment w:val="baseline"/>
        <w:rPr>
          <w:b/>
          <w:bCs/>
          <w:color w:val="000000" w:themeColor="text1"/>
        </w:rPr>
      </w:pPr>
      <w:r w:rsidRPr="003D0490">
        <w:rPr>
          <w:b/>
          <w:bCs/>
          <w:color w:val="000000" w:themeColor="text1"/>
        </w:rPr>
        <w:lastRenderedPageBreak/>
        <w:t xml:space="preserve">2. </w:t>
      </w:r>
      <w:r w:rsidR="00C67981" w:rsidRPr="003D0490">
        <w:rPr>
          <w:b/>
          <w:bCs/>
          <w:color w:val="000000" w:themeColor="text1"/>
        </w:rPr>
        <w:t>Kokybės kriterijaus (T) vertinimas</w:t>
      </w:r>
    </w:p>
    <w:p w14:paraId="5ED836B1" w14:textId="77777777" w:rsidR="00191738" w:rsidRPr="003D0490" w:rsidRDefault="00191738" w:rsidP="00C67981">
      <w:pPr>
        <w:tabs>
          <w:tab w:val="left" w:pos="284"/>
        </w:tabs>
        <w:suppressAutoHyphens/>
        <w:autoSpaceDN w:val="0"/>
        <w:jc w:val="both"/>
        <w:textAlignment w:val="baseline"/>
        <w:rPr>
          <w:color w:val="000000" w:themeColor="text1"/>
        </w:rPr>
      </w:pPr>
    </w:p>
    <w:p w14:paraId="326CFE42" w14:textId="60E80302" w:rsidR="00CC12B0" w:rsidRPr="003D0490" w:rsidRDefault="00CC12B0"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color w:val="000000" w:themeColor="text1"/>
          <w:lang w:eastAsia="lt-LT"/>
        </w:rPr>
        <w:t xml:space="preserve">Kokybės kriterijumi (T) vertinama Tiekėjo siūlomo Specialisto Nr. 1 – vyriausiojo kineziterapeuto / projekto koordinatoriaus </w:t>
      </w:r>
      <w:r w:rsidR="00F0466D" w:rsidRPr="003D0490">
        <w:rPr>
          <w:rFonts w:eastAsiaTheme="minorEastAsia"/>
          <w:color w:val="000000" w:themeColor="text1"/>
          <w:lang w:eastAsia="lt-LT"/>
        </w:rPr>
        <w:t>(Pirkimo speciali</w:t>
      </w:r>
      <w:proofErr w:type="spellStart"/>
      <w:r w:rsidR="00F0466D" w:rsidRPr="003D0490">
        <w:rPr>
          <w:rFonts w:eastAsiaTheme="minorEastAsia"/>
          <w:color w:val="000000" w:themeColor="text1"/>
          <w:lang w:val="lt-LT" w:eastAsia="lt-LT"/>
        </w:rPr>
        <w:t>ųjų</w:t>
      </w:r>
      <w:proofErr w:type="spellEnd"/>
      <w:r w:rsidR="00F0466D" w:rsidRPr="003D0490">
        <w:rPr>
          <w:rFonts w:eastAsiaTheme="minorEastAsia"/>
          <w:color w:val="000000" w:themeColor="text1"/>
          <w:lang w:val="lt-LT" w:eastAsia="lt-LT"/>
        </w:rPr>
        <w:t xml:space="preserve"> sąlygų </w:t>
      </w:r>
      <w:r w:rsidR="00F0466D" w:rsidRPr="003D0490">
        <w:rPr>
          <w:rFonts w:eastAsiaTheme="minorEastAsia"/>
          <w:color w:val="000000" w:themeColor="text1"/>
          <w:lang w:val="en-US" w:eastAsia="lt-LT"/>
        </w:rPr>
        <w:t xml:space="preserve">4.1.1 p.) </w:t>
      </w:r>
      <w:r w:rsidRPr="003D0490">
        <w:rPr>
          <w:rFonts w:eastAsiaTheme="minorEastAsia"/>
          <w:color w:val="000000" w:themeColor="text1"/>
          <w:lang w:eastAsia="lt-LT"/>
        </w:rPr>
        <w:t>papildoma profesinė patirtis, tiesiogiai susijusi su pirkimo objektu.</w:t>
      </w:r>
    </w:p>
    <w:p w14:paraId="1A62EA45" w14:textId="77777777" w:rsidR="00CC12B0" w:rsidRPr="003D0490" w:rsidRDefault="00CC12B0"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color w:val="000000" w:themeColor="text1"/>
          <w:lang w:eastAsia="lt-LT"/>
        </w:rPr>
        <w:t>Vertinamas tik tas Specialistas Nr. 1, kuris nurodomas tiekėjo pasiūlyme ir kuris, sudarius pirkimo sutartį, privalės tiesiogiai dalyvauti vykdant sutartį. Jeigu tiekėjas pasiūlyme nurodo kelis galimus Specialistus Nr. 1, tiekėjas privalo aiškiai nurodyti, kuris specialistas teikiamas kokybės kriterijui vertinti.</w:t>
      </w:r>
    </w:p>
    <w:p w14:paraId="5FC206B2" w14:textId="77777777" w:rsidR="00CC12B0" w:rsidRPr="003D0490" w:rsidRDefault="00CC12B0"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color w:val="000000" w:themeColor="text1"/>
          <w:lang w:eastAsia="lt-LT"/>
        </w:rPr>
        <w:t>Kokybės kriterijaus balai apskaičiuojami pagal formulę:</w:t>
      </w:r>
    </w:p>
    <w:p w14:paraId="3187CC42" w14:textId="77777777" w:rsidR="00CC12B0" w:rsidRPr="003D0490" w:rsidRDefault="00CC12B0"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b/>
          <w:bCs/>
          <w:color w:val="000000" w:themeColor="text1"/>
          <w:lang w:eastAsia="lt-LT"/>
        </w:rPr>
        <w:t>T = (Ps / Pmax) × Y1</w:t>
      </w:r>
    </w:p>
    <w:p w14:paraId="567510CF" w14:textId="77777777" w:rsidR="00CC12B0" w:rsidRPr="003D0490" w:rsidRDefault="00CC12B0"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color w:val="000000" w:themeColor="text1"/>
          <w:lang w:eastAsia="lt-LT"/>
        </w:rPr>
        <w:t>kur:</w:t>
      </w:r>
    </w:p>
    <w:p w14:paraId="04234423" w14:textId="77777777" w:rsidR="00CC12B0" w:rsidRPr="003D0490" w:rsidRDefault="00CC12B0"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b/>
          <w:bCs/>
          <w:color w:val="000000" w:themeColor="text1"/>
          <w:lang w:eastAsia="lt-LT"/>
        </w:rPr>
        <w:t>T</w:t>
      </w:r>
      <w:r w:rsidRPr="003D0490">
        <w:rPr>
          <w:rFonts w:eastAsiaTheme="minorEastAsia"/>
          <w:color w:val="000000" w:themeColor="text1"/>
          <w:lang w:eastAsia="lt-LT"/>
        </w:rPr>
        <w:t xml:space="preserve"> – konkretaus pasiūlymo kokybės kriterijaus įvertinimas balais;</w:t>
      </w:r>
    </w:p>
    <w:p w14:paraId="05359953" w14:textId="77777777" w:rsidR="00CC12B0" w:rsidRPr="003D0490" w:rsidRDefault="00CC12B0"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b/>
          <w:bCs/>
          <w:color w:val="000000" w:themeColor="text1"/>
          <w:lang w:eastAsia="lt-LT"/>
        </w:rPr>
        <w:t>Ps</w:t>
      </w:r>
      <w:r w:rsidRPr="003D0490">
        <w:rPr>
          <w:rFonts w:eastAsiaTheme="minorEastAsia"/>
          <w:color w:val="000000" w:themeColor="text1"/>
          <w:lang w:eastAsia="lt-LT"/>
        </w:rPr>
        <w:t xml:space="preserve"> – konkrečiam pasiūlymui pagal Specialisto Nr. 1 papildomą profesinę patirtį suteikta parametro reikšmė balais;</w:t>
      </w:r>
    </w:p>
    <w:p w14:paraId="19F98A2A" w14:textId="77777777" w:rsidR="00CC12B0" w:rsidRPr="003D0490" w:rsidRDefault="00CC12B0"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b/>
          <w:bCs/>
          <w:color w:val="000000" w:themeColor="text1"/>
          <w:lang w:eastAsia="lt-LT"/>
        </w:rPr>
        <w:t>Pmax</w:t>
      </w:r>
      <w:r w:rsidRPr="003D0490">
        <w:rPr>
          <w:rFonts w:eastAsiaTheme="minorEastAsia"/>
          <w:color w:val="000000" w:themeColor="text1"/>
          <w:lang w:eastAsia="lt-LT"/>
        </w:rPr>
        <w:t xml:space="preserve"> – maksimali galima parametro reikšmė – 4 balai;</w:t>
      </w:r>
    </w:p>
    <w:p w14:paraId="2814A280" w14:textId="7F23C2EA" w:rsidR="00CC12B0" w:rsidRPr="003D0490" w:rsidRDefault="00CC12B0"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b/>
          <w:bCs/>
          <w:color w:val="000000" w:themeColor="text1"/>
          <w:lang w:eastAsia="lt-LT"/>
        </w:rPr>
        <w:t>Y1</w:t>
      </w:r>
      <w:r w:rsidRPr="003D0490">
        <w:rPr>
          <w:rFonts w:eastAsiaTheme="minorEastAsia"/>
          <w:color w:val="000000" w:themeColor="text1"/>
          <w:lang w:eastAsia="lt-LT"/>
        </w:rPr>
        <w:t xml:space="preserve"> – kokybės kriterijaus lyginamasis svoris ekonominio naudingumo įvertinime – 20 balų.</w:t>
      </w:r>
    </w:p>
    <w:p w14:paraId="59FCCDAC" w14:textId="77777777" w:rsidR="00CC12B0" w:rsidRPr="003D0490" w:rsidRDefault="00CC12B0" w:rsidP="00CC12B0">
      <w:pPr>
        <w:tabs>
          <w:tab w:val="left" w:pos="284"/>
        </w:tabs>
        <w:suppressAutoHyphens/>
        <w:autoSpaceDN w:val="0"/>
        <w:ind w:firstLine="360"/>
        <w:jc w:val="both"/>
        <w:textAlignment w:val="baseline"/>
        <w:rPr>
          <w:rFonts w:eastAsiaTheme="minorEastAsia"/>
          <w:b/>
          <w:bCs/>
          <w:color w:val="000000" w:themeColor="text1"/>
          <w:lang w:eastAsia="lt-LT"/>
        </w:rPr>
      </w:pPr>
    </w:p>
    <w:p w14:paraId="3AAADA66" w14:textId="15362A2D" w:rsidR="00CC12B0" w:rsidRPr="003D0490" w:rsidRDefault="00CC12B0" w:rsidP="00CC12B0">
      <w:pPr>
        <w:tabs>
          <w:tab w:val="left" w:pos="284"/>
        </w:tabs>
        <w:suppressAutoHyphens/>
        <w:autoSpaceDN w:val="0"/>
        <w:ind w:firstLine="360"/>
        <w:jc w:val="both"/>
        <w:textAlignment w:val="baseline"/>
        <w:rPr>
          <w:rFonts w:eastAsiaTheme="minorEastAsia"/>
          <w:b/>
          <w:bCs/>
          <w:color w:val="000000" w:themeColor="text1"/>
          <w:lang w:eastAsia="lt-LT"/>
        </w:rPr>
      </w:pPr>
      <w:r w:rsidRPr="003D0490">
        <w:rPr>
          <w:rFonts w:eastAsiaTheme="minorEastAsia"/>
          <w:b/>
          <w:bCs/>
          <w:color w:val="000000" w:themeColor="text1"/>
          <w:lang w:eastAsia="lt-LT"/>
        </w:rPr>
        <w:t>Kokybės kriterijaus aprašymas ir balų suteikimo tvarka</w:t>
      </w:r>
    </w:p>
    <w:p w14:paraId="478942FC" w14:textId="77777777" w:rsidR="00CC12B0" w:rsidRPr="003D0490" w:rsidRDefault="00CC12B0"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color w:val="000000" w:themeColor="text1"/>
          <w:lang w:eastAsia="lt-LT"/>
        </w:rPr>
        <w:t>Vertinama Tiekėjo siūlomo Specialisto Nr. 1 – vyriausiojo kineziterapeuto / projekto koordinatoriaus papildoma profesinė patirtis, viršijanti Techninėje specifikacijoje nustatytus minimalius kvalifikacijos reikalavimus.</w:t>
      </w:r>
    </w:p>
    <w:p w14:paraId="77DBA5C5" w14:textId="77777777" w:rsidR="00CC12B0" w:rsidRPr="003D0490" w:rsidRDefault="00CC12B0"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color w:val="000000" w:themeColor="text1"/>
          <w:lang w:eastAsia="lt-LT"/>
        </w:rPr>
        <w:t>Papildoma profesinė patirtis laikoma tokia patirtis, kai specialistas projekte, programoje ar kitoje struktūrizuotoje veikloje vykdė bent vieną iš šių funkcijų:</w:t>
      </w:r>
    </w:p>
    <w:p w14:paraId="407369CE" w14:textId="77777777" w:rsidR="00CC12B0" w:rsidRPr="003D0490" w:rsidRDefault="00CC12B0" w:rsidP="00CC12B0">
      <w:pPr>
        <w:numPr>
          <w:ilvl w:val="0"/>
          <w:numId w:val="44"/>
        </w:numPr>
        <w:tabs>
          <w:tab w:val="left" w:pos="284"/>
        </w:tabs>
        <w:suppressAutoHyphens/>
        <w:autoSpaceDN w:val="0"/>
        <w:jc w:val="both"/>
        <w:textAlignment w:val="baseline"/>
        <w:rPr>
          <w:rFonts w:eastAsiaTheme="minorEastAsia"/>
          <w:color w:val="000000" w:themeColor="text1"/>
          <w:lang w:eastAsia="lt-LT"/>
        </w:rPr>
      </w:pPr>
      <w:r w:rsidRPr="003D0490">
        <w:rPr>
          <w:rFonts w:eastAsiaTheme="minorEastAsia"/>
          <w:color w:val="000000" w:themeColor="text1"/>
          <w:lang w:eastAsia="lt-LT"/>
        </w:rPr>
        <w:t xml:space="preserve">kineziterapeutų komandos metodinį vadovavimą; </w:t>
      </w:r>
    </w:p>
    <w:p w14:paraId="26AEEB9D" w14:textId="77777777" w:rsidR="00CC12B0" w:rsidRPr="003D0490" w:rsidRDefault="00CC12B0" w:rsidP="00CC12B0">
      <w:pPr>
        <w:numPr>
          <w:ilvl w:val="0"/>
          <w:numId w:val="44"/>
        </w:numPr>
        <w:tabs>
          <w:tab w:val="left" w:pos="284"/>
        </w:tabs>
        <w:suppressAutoHyphens/>
        <w:autoSpaceDN w:val="0"/>
        <w:jc w:val="both"/>
        <w:textAlignment w:val="baseline"/>
        <w:rPr>
          <w:rFonts w:eastAsiaTheme="minorEastAsia"/>
          <w:color w:val="000000" w:themeColor="text1"/>
          <w:lang w:eastAsia="lt-LT"/>
        </w:rPr>
      </w:pPr>
      <w:r w:rsidRPr="003D0490">
        <w:rPr>
          <w:rFonts w:eastAsiaTheme="minorEastAsia"/>
          <w:color w:val="000000" w:themeColor="text1"/>
          <w:lang w:eastAsia="lt-LT"/>
        </w:rPr>
        <w:t xml:space="preserve">fizinės būklės vertinimo procesų koordinavimą; </w:t>
      </w:r>
    </w:p>
    <w:p w14:paraId="1F91AF78" w14:textId="77777777" w:rsidR="00CC12B0" w:rsidRPr="003D0490" w:rsidRDefault="00CC12B0" w:rsidP="00CC12B0">
      <w:pPr>
        <w:numPr>
          <w:ilvl w:val="0"/>
          <w:numId w:val="44"/>
        </w:numPr>
        <w:tabs>
          <w:tab w:val="left" w:pos="284"/>
        </w:tabs>
        <w:suppressAutoHyphens/>
        <w:autoSpaceDN w:val="0"/>
        <w:jc w:val="both"/>
        <w:textAlignment w:val="baseline"/>
        <w:rPr>
          <w:rFonts w:eastAsiaTheme="minorEastAsia"/>
          <w:color w:val="000000" w:themeColor="text1"/>
          <w:lang w:eastAsia="lt-LT"/>
        </w:rPr>
      </w:pPr>
      <w:r w:rsidRPr="003D0490">
        <w:rPr>
          <w:rFonts w:eastAsiaTheme="minorEastAsia"/>
          <w:color w:val="000000" w:themeColor="text1"/>
          <w:lang w:eastAsia="lt-LT"/>
        </w:rPr>
        <w:t xml:space="preserve">funkcinio testavimo, biomechaninės analizės, reabilitacijos ar sporto kineziterapijos veiklų metodinę priežiūrą; </w:t>
      </w:r>
    </w:p>
    <w:p w14:paraId="3305425F" w14:textId="77777777" w:rsidR="00CC12B0" w:rsidRPr="003D0490" w:rsidRDefault="00CC12B0" w:rsidP="00CC12B0">
      <w:pPr>
        <w:numPr>
          <w:ilvl w:val="0"/>
          <w:numId w:val="44"/>
        </w:numPr>
        <w:tabs>
          <w:tab w:val="left" w:pos="284"/>
        </w:tabs>
        <w:suppressAutoHyphens/>
        <w:autoSpaceDN w:val="0"/>
        <w:jc w:val="both"/>
        <w:textAlignment w:val="baseline"/>
        <w:rPr>
          <w:rFonts w:eastAsiaTheme="minorEastAsia"/>
          <w:color w:val="000000" w:themeColor="text1"/>
          <w:lang w:eastAsia="lt-LT"/>
        </w:rPr>
      </w:pPr>
      <w:r w:rsidRPr="003D0490">
        <w:rPr>
          <w:rFonts w:eastAsiaTheme="minorEastAsia"/>
          <w:color w:val="000000" w:themeColor="text1"/>
          <w:lang w:eastAsia="lt-LT"/>
        </w:rPr>
        <w:t xml:space="preserve">sisteminį vaikų, mokinių ar kitų asmenų grupių fizinės būklės vertinimą. </w:t>
      </w:r>
    </w:p>
    <w:p w14:paraId="6BCFFDB1" w14:textId="77777777" w:rsidR="00CC12B0" w:rsidRPr="003D0490" w:rsidRDefault="00CC12B0"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color w:val="000000" w:themeColor="text1"/>
          <w:lang w:eastAsia="lt-LT"/>
        </w:rPr>
        <w:t>Struktūrizuota veikla laikoma tokia profesinė veikla, kuri turi aiškiai identifikuojamą laikotarpį, vykdymo vietą ar organizaciją, specialisto vykdytas funkcijas ir kuri gali būti pagrįsta tiekėjo pateikiamais dokumentais.</w:t>
      </w:r>
    </w:p>
    <w:p w14:paraId="1175327E" w14:textId="7DA187EF" w:rsidR="005B416A" w:rsidRPr="003D0490" w:rsidRDefault="005B416A"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color w:val="000000" w:themeColor="text1"/>
          <w:lang w:eastAsia="lt-LT"/>
        </w:rPr>
        <w:t>Vertinama tik tokia papildoma profesinė patirtis, kuri įgyta per pastaruosius 7 metus iki pasiūlymų pateikimo termino pabaigos ir kuri viršija Techninėje specifikacijoje nustatytus minimalius kvalifikacijos reikalavimus.</w:t>
      </w:r>
    </w:p>
    <w:p w14:paraId="25445E92" w14:textId="77777777" w:rsidR="00CC12B0" w:rsidRPr="003D0490" w:rsidRDefault="00CC12B0" w:rsidP="00CC12B0">
      <w:pPr>
        <w:tabs>
          <w:tab w:val="left" w:pos="284"/>
        </w:tabs>
        <w:suppressAutoHyphens/>
        <w:autoSpaceDN w:val="0"/>
        <w:ind w:firstLine="360"/>
        <w:jc w:val="both"/>
        <w:textAlignment w:val="baseline"/>
        <w:rPr>
          <w:rFonts w:eastAsiaTheme="minorEastAsia"/>
          <w:color w:val="000000" w:themeColor="text1"/>
          <w:lang w:eastAsia="lt-LT"/>
        </w:rPr>
      </w:pPr>
      <w:r w:rsidRPr="003D0490">
        <w:rPr>
          <w:rFonts w:eastAsiaTheme="minorEastAsia"/>
          <w:b/>
          <w:bCs/>
          <w:color w:val="000000" w:themeColor="text1"/>
          <w:lang w:eastAsia="lt-LT"/>
        </w:rPr>
        <w:t>Balų suteikimo tvarka:</w:t>
      </w:r>
    </w:p>
    <w:tbl>
      <w:tblPr>
        <w:tblW w:w="9918" w:type="dxa"/>
        <w:tblCellMar>
          <w:left w:w="10" w:type="dxa"/>
          <w:right w:w="10" w:type="dxa"/>
        </w:tblCellMar>
        <w:tblLook w:val="0000" w:firstRow="0" w:lastRow="0" w:firstColumn="0" w:lastColumn="0" w:noHBand="0" w:noVBand="0"/>
      </w:tblPr>
      <w:tblGrid>
        <w:gridCol w:w="846"/>
        <w:gridCol w:w="9072"/>
      </w:tblGrid>
      <w:tr w:rsidR="00CC12B0" w:rsidRPr="003D0490" w14:paraId="03BF9B69" w14:textId="77777777" w:rsidTr="005E3F70">
        <w:tc>
          <w:tcPr>
            <w:tcW w:w="84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14:paraId="474153B5" w14:textId="77777777" w:rsidR="00CC12B0" w:rsidRPr="003D0490" w:rsidRDefault="00CC12B0" w:rsidP="00CC12B0">
            <w:pPr>
              <w:tabs>
                <w:tab w:val="left" w:pos="284"/>
              </w:tabs>
              <w:suppressAutoHyphens/>
              <w:autoSpaceDN w:val="0"/>
              <w:jc w:val="both"/>
              <w:textAlignment w:val="baseline"/>
              <w:rPr>
                <w:b/>
                <w:color w:val="000000" w:themeColor="text1"/>
              </w:rPr>
            </w:pPr>
            <w:r w:rsidRPr="003D0490">
              <w:rPr>
                <w:b/>
                <w:color w:val="000000" w:themeColor="text1"/>
              </w:rPr>
              <w:t>Balai</w:t>
            </w:r>
          </w:p>
        </w:tc>
        <w:tc>
          <w:tcPr>
            <w:tcW w:w="907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14:paraId="303531AE" w14:textId="77777777" w:rsidR="00CC12B0" w:rsidRPr="003D0490" w:rsidRDefault="00CC12B0" w:rsidP="00CC12B0">
            <w:pPr>
              <w:tabs>
                <w:tab w:val="left" w:pos="284"/>
              </w:tabs>
              <w:suppressAutoHyphens/>
              <w:autoSpaceDN w:val="0"/>
              <w:jc w:val="both"/>
              <w:textAlignment w:val="baseline"/>
              <w:rPr>
                <w:b/>
                <w:color w:val="000000" w:themeColor="text1"/>
              </w:rPr>
            </w:pPr>
          </w:p>
        </w:tc>
      </w:tr>
      <w:tr w:rsidR="00CC12B0" w:rsidRPr="003D0490" w14:paraId="6210E2EC" w14:textId="77777777" w:rsidTr="00CB0C26">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B9AB49" w14:textId="77777777" w:rsidR="00CC12B0" w:rsidRPr="003D0490" w:rsidRDefault="00CC12B0" w:rsidP="00CC12B0">
            <w:pPr>
              <w:tabs>
                <w:tab w:val="left" w:pos="284"/>
              </w:tabs>
              <w:suppressAutoHyphens/>
              <w:autoSpaceDN w:val="0"/>
              <w:jc w:val="both"/>
              <w:textAlignment w:val="baseline"/>
              <w:rPr>
                <w:color w:val="000000" w:themeColor="text1"/>
              </w:rPr>
            </w:pPr>
            <w:r w:rsidRPr="003D0490">
              <w:rPr>
                <w:color w:val="000000" w:themeColor="text1"/>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ED0CCD" w14:textId="162643EA" w:rsidR="00CC12B0" w:rsidRPr="003D0490" w:rsidRDefault="005B416A" w:rsidP="00CC12B0">
            <w:pPr>
              <w:tabs>
                <w:tab w:val="left" w:pos="284"/>
              </w:tabs>
              <w:suppressAutoHyphens/>
              <w:autoSpaceDN w:val="0"/>
              <w:jc w:val="both"/>
              <w:textAlignment w:val="baseline"/>
              <w:rPr>
                <w:color w:val="000000" w:themeColor="text1"/>
              </w:rPr>
            </w:pPr>
            <w:r w:rsidRPr="003D0490">
              <w:rPr>
                <w:color w:val="000000" w:themeColor="text1"/>
              </w:rPr>
              <w:t>Specialistas atitinka tik minimalius kvalifikacijos reikalavimus arba tiekėjas nepateikia papildomą vertinamą patirtį per pastaruosius 7 metus pagrindžiančių dokumentų.</w:t>
            </w:r>
          </w:p>
        </w:tc>
      </w:tr>
      <w:tr w:rsidR="00CC12B0" w:rsidRPr="003D0490" w14:paraId="3150C458" w14:textId="77777777" w:rsidTr="00CB0C26">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DE5864" w14:textId="77777777" w:rsidR="00CC12B0" w:rsidRPr="003D0490" w:rsidRDefault="00CC12B0" w:rsidP="00CC12B0">
            <w:pPr>
              <w:tabs>
                <w:tab w:val="left" w:pos="284"/>
              </w:tabs>
              <w:suppressAutoHyphens/>
              <w:autoSpaceDN w:val="0"/>
              <w:jc w:val="both"/>
              <w:textAlignment w:val="baseline"/>
              <w:rPr>
                <w:color w:val="000000" w:themeColor="text1"/>
              </w:rPr>
            </w:pPr>
            <w:r w:rsidRPr="003D0490">
              <w:rPr>
                <w:color w:val="000000" w:themeColor="text1"/>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F1DA4E" w14:textId="75C15F66" w:rsidR="00CC12B0" w:rsidRPr="003D0490" w:rsidRDefault="005B416A" w:rsidP="00CC12B0">
            <w:pPr>
              <w:tabs>
                <w:tab w:val="left" w:pos="284"/>
              </w:tabs>
              <w:suppressAutoHyphens/>
              <w:autoSpaceDN w:val="0"/>
              <w:jc w:val="both"/>
              <w:textAlignment w:val="baseline"/>
              <w:rPr>
                <w:color w:val="000000" w:themeColor="text1"/>
              </w:rPr>
            </w:pPr>
            <w:r w:rsidRPr="003D0490">
              <w:rPr>
                <w:color w:val="000000" w:themeColor="text1"/>
              </w:rPr>
              <w:t>Specialistas per pastaruosius 7 metus turi papildomos profesinės patirties bent 1 projekte, programoje ar struktūrizuotoje veikloje, kurioje vykdė metodinį vadovavimą, komandos koordinavimą, sisteminį fizinės būklės vertinimą, funkcinį testavimą, biomechaninę analizę, reabilitacijos ar sporto kineziterapijos veiklų metodinę priežiūrą.</w:t>
            </w:r>
          </w:p>
        </w:tc>
      </w:tr>
      <w:tr w:rsidR="00CC12B0" w:rsidRPr="003D0490" w14:paraId="7C593694" w14:textId="77777777" w:rsidTr="00CB0C26">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892DED" w14:textId="77777777" w:rsidR="00CC12B0" w:rsidRPr="003D0490" w:rsidRDefault="00CC12B0" w:rsidP="00CC12B0">
            <w:pPr>
              <w:tabs>
                <w:tab w:val="left" w:pos="284"/>
              </w:tabs>
              <w:suppressAutoHyphens/>
              <w:autoSpaceDN w:val="0"/>
              <w:jc w:val="both"/>
              <w:textAlignment w:val="baseline"/>
              <w:rPr>
                <w:color w:val="000000" w:themeColor="text1"/>
              </w:rPr>
            </w:pPr>
            <w:r w:rsidRPr="003D0490">
              <w:rPr>
                <w:color w:val="000000" w:themeColor="text1"/>
              </w:rPr>
              <w:t>4</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39B49" w14:textId="4CD7F934" w:rsidR="00CC12B0" w:rsidRPr="003D0490" w:rsidRDefault="005B416A" w:rsidP="00CC12B0">
            <w:pPr>
              <w:tabs>
                <w:tab w:val="left" w:pos="284"/>
              </w:tabs>
              <w:suppressAutoHyphens/>
              <w:autoSpaceDN w:val="0"/>
              <w:jc w:val="both"/>
              <w:textAlignment w:val="baseline"/>
              <w:rPr>
                <w:color w:val="000000" w:themeColor="text1"/>
              </w:rPr>
            </w:pPr>
            <w:r w:rsidRPr="003D0490">
              <w:rPr>
                <w:color w:val="000000" w:themeColor="text1"/>
              </w:rPr>
              <w:t>Specialistas per pastaruosius 7 metus turi papildomos profesinės patirties bent 2 projektuose, programose ar struktūrizuotose veiklose, kuriose vykdė metodinį vadovavimą, komandos koordinavimą, sisteminį fizinės būklės vertinimą, funkcinį testavimą, biomechaninę analizę, reabilitacijos ar sporto kineziterapijos veiklų metodinę priežiūrą.</w:t>
            </w:r>
          </w:p>
        </w:tc>
      </w:tr>
    </w:tbl>
    <w:p w14:paraId="49538A9B" w14:textId="77777777" w:rsidR="00CC12B0" w:rsidRPr="003D0490" w:rsidRDefault="00CC12B0" w:rsidP="00CC12B0">
      <w:pPr>
        <w:tabs>
          <w:tab w:val="left" w:pos="284"/>
        </w:tabs>
        <w:suppressAutoHyphens/>
        <w:autoSpaceDN w:val="0"/>
        <w:jc w:val="both"/>
        <w:textAlignment w:val="baseline"/>
        <w:rPr>
          <w:color w:val="000000" w:themeColor="text1"/>
        </w:rPr>
      </w:pPr>
    </w:p>
    <w:p w14:paraId="59A5B5D0" w14:textId="02BA8A2D" w:rsidR="00CC12B0" w:rsidRPr="003D0490" w:rsidRDefault="00CC12B0" w:rsidP="00CC12B0">
      <w:pPr>
        <w:tabs>
          <w:tab w:val="left" w:pos="284"/>
        </w:tabs>
        <w:suppressAutoHyphens/>
        <w:autoSpaceDN w:val="0"/>
        <w:jc w:val="both"/>
        <w:textAlignment w:val="baseline"/>
        <w:rPr>
          <w:color w:val="000000" w:themeColor="text1"/>
        </w:rPr>
      </w:pPr>
      <w:r w:rsidRPr="003D0490">
        <w:rPr>
          <w:color w:val="000000" w:themeColor="text1"/>
        </w:rPr>
        <w:t>Papildoma profesinė patirtis turi būti pagrindžiama gyvenimo aprašymu ir bent vienu iš šių dokumentų: darbdavio, užsakovo ar projekto vykdytojo pažyma, rekomendacija, sutarties išrašu, projekto / programos aprašymu, pareigybės aprašymu ar kitu lygiaverčiu dokumentu, iš kurio būtų galima objektyviai nustatyti specialisto funkcijas, veiklos laikotarpį, veiklos pobūdį ir sąsają su pirkimo objektu.</w:t>
      </w:r>
    </w:p>
    <w:p w14:paraId="54B0C549" w14:textId="40981930" w:rsidR="005B416A" w:rsidRPr="003D0490" w:rsidRDefault="005B416A" w:rsidP="00CC12B0">
      <w:pPr>
        <w:tabs>
          <w:tab w:val="left" w:pos="284"/>
        </w:tabs>
        <w:suppressAutoHyphens/>
        <w:autoSpaceDN w:val="0"/>
        <w:jc w:val="both"/>
        <w:textAlignment w:val="baseline"/>
        <w:rPr>
          <w:color w:val="000000" w:themeColor="text1"/>
        </w:rPr>
      </w:pPr>
      <w:r w:rsidRPr="003D0490">
        <w:rPr>
          <w:color w:val="000000" w:themeColor="text1"/>
        </w:rPr>
        <w:t>Dokumentuose turi būti galima nustatyti patirties įgijimo laikotarpį. Vertinama tik ta papildoma profesinė patirtis, kurios vykdymo laikotarpis arba jo dalis patenka į pastarųjų 7 metų laikotarpį iki pasiūlymų pateikimo termino pabaigos.</w:t>
      </w:r>
    </w:p>
    <w:p w14:paraId="0A2E9AFF" w14:textId="77777777" w:rsidR="00CC12B0" w:rsidRPr="003D0490" w:rsidRDefault="00CC12B0" w:rsidP="00CC12B0">
      <w:pPr>
        <w:tabs>
          <w:tab w:val="left" w:pos="284"/>
        </w:tabs>
        <w:suppressAutoHyphens/>
        <w:autoSpaceDN w:val="0"/>
        <w:jc w:val="both"/>
        <w:textAlignment w:val="baseline"/>
        <w:rPr>
          <w:color w:val="000000" w:themeColor="text1"/>
        </w:rPr>
      </w:pPr>
    </w:p>
    <w:p w14:paraId="453CC919" w14:textId="24F9473C" w:rsidR="00CC12B0" w:rsidRPr="003D0490" w:rsidRDefault="00CC12B0" w:rsidP="00CC12B0">
      <w:pPr>
        <w:tabs>
          <w:tab w:val="left" w:pos="284"/>
        </w:tabs>
        <w:suppressAutoHyphens/>
        <w:autoSpaceDN w:val="0"/>
        <w:jc w:val="both"/>
        <w:textAlignment w:val="baseline"/>
        <w:rPr>
          <w:color w:val="000000" w:themeColor="text1"/>
        </w:rPr>
      </w:pPr>
      <w:r w:rsidRPr="003D0490">
        <w:rPr>
          <w:color w:val="000000" w:themeColor="text1"/>
        </w:rPr>
        <w:t>Vertinant papildomą profesinę patirtį, nepakanka vien bendro pobūdžio deklaracijos ar gyvenimo aprašyme nurodyto pareigybės pavadinimo, jeigu iš pateiktų dokumentų negalima nustatyti, kokias konkrečias funkcijas specialistas vykdė.</w:t>
      </w:r>
    </w:p>
    <w:p w14:paraId="59136501" w14:textId="77777777" w:rsidR="00CC12B0" w:rsidRPr="003D0490" w:rsidRDefault="00CC12B0" w:rsidP="00CC12B0">
      <w:pPr>
        <w:tabs>
          <w:tab w:val="left" w:pos="284"/>
        </w:tabs>
        <w:suppressAutoHyphens/>
        <w:autoSpaceDN w:val="0"/>
        <w:jc w:val="both"/>
        <w:textAlignment w:val="baseline"/>
        <w:rPr>
          <w:color w:val="000000" w:themeColor="text1"/>
        </w:rPr>
      </w:pPr>
    </w:p>
    <w:p w14:paraId="591DD92F" w14:textId="77777777" w:rsidR="00CC12B0" w:rsidRPr="003D0490" w:rsidRDefault="00CC12B0" w:rsidP="00CC12B0">
      <w:pPr>
        <w:tabs>
          <w:tab w:val="left" w:pos="284"/>
        </w:tabs>
        <w:suppressAutoHyphens/>
        <w:autoSpaceDN w:val="0"/>
        <w:jc w:val="both"/>
        <w:textAlignment w:val="baseline"/>
        <w:rPr>
          <w:color w:val="000000" w:themeColor="text1"/>
        </w:rPr>
      </w:pPr>
      <w:r w:rsidRPr="003D0490">
        <w:rPr>
          <w:color w:val="000000" w:themeColor="text1"/>
        </w:rPr>
        <w:t>Jeigu Tiekėjas Specialisto Nr. 1 pozicijai siūlo daugiau kaip vieną specialistą, pasiūlyme turi būti aiškiai nurodyta, kurio specialisto patirtis teikiama ekonominio naudingumo vertinimui. Ekonominio naudingumo balai suteikiami vertinant tik vieno Tiekėjo nurodyto specialisto patirtį.</w:t>
      </w:r>
    </w:p>
    <w:p w14:paraId="18B6F336" w14:textId="77777777" w:rsidR="00CC12B0" w:rsidRPr="003D0490" w:rsidRDefault="00CC12B0" w:rsidP="00CC12B0">
      <w:pPr>
        <w:tabs>
          <w:tab w:val="left" w:pos="284"/>
        </w:tabs>
        <w:suppressAutoHyphens/>
        <w:autoSpaceDN w:val="0"/>
        <w:jc w:val="both"/>
        <w:textAlignment w:val="baseline"/>
        <w:rPr>
          <w:color w:val="000000" w:themeColor="text1"/>
        </w:rPr>
      </w:pPr>
    </w:p>
    <w:p w14:paraId="577A71F1" w14:textId="6921B27E" w:rsidR="00CC12B0" w:rsidRPr="003D0490" w:rsidRDefault="00CC12B0" w:rsidP="00CC12B0">
      <w:pPr>
        <w:tabs>
          <w:tab w:val="left" w:pos="284"/>
        </w:tabs>
        <w:suppressAutoHyphens/>
        <w:autoSpaceDN w:val="0"/>
        <w:jc w:val="both"/>
        <w:textAlignment w:val="baseline"/>
        <w:rPr>
          <w:color w:val="000000" w:themeColor="text1"/>
        </w:rPr>
      </w:pPr>
      <w:r w:rsidRPr="003D0490">
        <w:rPr>
          <w:color w:val="000000" w:themeColor="text1"/>
        </w:rPr>
        <w:t>Specialistas, kurio patirtis buvo vertinama suteikiant ekonominio naudingumo balus, privalo tiesiogiai dalyvauti vykdant Sutartį visą Sutarties galiojimo laikotarpį, išskyrus objektyviai pateisinamus pakeitimo atvejus. Toks specialistas gali būti keičiamas tik Pirkimo dokumentuose ir Sutartyje nustatyta tvarka kitu specialistu, turinčiu ne žemesnę kvalifikaciją ir ne mažesnę profesinę patirtį, negu specialistas, kurio patirtis buvo vertinta.</w:t>
      </w:r>
    </w:p>
    <w:p w14:paraId="32C0EBC6" w14:textId="77777777" w:rsidR="00CC12B0" w:rsidRPr="003D0490" w:rsidRDefault="00CC12B0" w:rsidP="00CC12B0">
      <w:pPr>
        <w:tabs>
          <w:tab w:val="left" w:pos="284"/>
        </w:tabs>
        <w:suppressAutoHyphens/>
        <w:autoSpaceDN w:val="0"/>
        <w:jc w:val="both"/>
        <w:textAlignment w:val="baseline"/>
        <w:rPr>
          <w:color w:val="000000" w:themeColor="text1"/>
        </w:rPr>
      </w:pPr>
    </w:p>
    <w:p w14:paraId="09BF4FF4" w14:textId="2E21DEC7" w:rsidR="00CC12B0" w:rsidRPr="003D0490" w:rsidRDefault="00CC12B0" w:rsidP="00191738">
      <w:pPr>
        <w:tabs>
          <w:tab w:val="left" w:pos="284"/>
        </w:tabs>
        <w:suppressAutoHyphens/>
        <w:autoSpaceDN w:val="0"/>
        <w:jc w:val="both"/>
        <w:textAlignment w:val="baseline"/>
        <w:rPr>
          <w:color w:val="000000" w:themeColor="text1"/>
        </w:rPr>
      </w:pPr>
      <w:r w:rsidRPr="003D0490">
        <w:rPr>
          <w:color w:val="000000" w:themeColor="text1"/>
        </w:rPr>
        <w:t>Sutarties vykdymo metu Specialistas Nr. 1 gali būti keičiamas tik Perkančiajai organizacijai iš anksto raštu sutikus, o siūlomas naujas specialistas turi atitikti minimalius kvalifikacijos reikalavimus ir turėti ne mažesnę papildomą profesinę patirtį nei ta, už kurią tiekėjo pasiūlymui buvo suteikti kokybės kriterijaus balai.</w:t>
      </w:r>
    </w:p>
    <w:p w14:paraId="5EF32319" w14:textId="77777777" w:rsidR="00191738" w:rsidRPr="003D0490" w:rsidRDefault="00191738" w:rsidP="00EE021D">
      <w:pPr>
        <w:spacing w:before="100" w:beforeAutospacing="1" w:after="100" w:afterAutospacing="1"/>
        <w:rPr>
          <w:color w:val="000000" w:themeColor="text1"/>
        </w:rPr>
      </w:pPr>
      <w:r w:rsidRPr="003D0490">
        <w:rPr>
          <w:b/>
          <w:bCs/>
          <w:color w:val="000000" w:themeColor="text1"/>
        </w:rPr>
        <w:t>3. Galutinio ekonominio naudingumo balo apskaičiavimas</w:t>
      </w:r>
    </w:p>
    <w:p w14:paraId="30964C67" w14:textId="77777777" w:rsidR="00191738" w:rsidRPr="003D0490" w:rsidRDefault="00191738" w:rsidP="00191738">
      <w:pPr>
        <w:spacing w:before="100" w:beforeAutospacing="1" w:after="100" w:afterAutospacing="1"/>
        <w:rPr>
          <w:color w:val="000000" w:themeColor="text1"/>
        </w:rPr>
      </w:pPr>
      <w:r w:rsidRPr="003D0490">
        <w:rPr>
          <w:color w:val="000000" w:themeColor="text1"/>
        </w:rPr>
        <w:t>Galutinis pasiūlymo ekonominio naudingumo balas apskaičiuojamas pagal formulę:</w:t>
      </w:r>
    </w:p>
    <w:p w14:paraId="2DC34792" w14:textId="77777777" w:rsidR="00191738" w:rsidRPr="003D0490" w:rsidRDefault="00191738" w:rsidP="00191738">
      <w:pPr>
        <w:spacing w:before="100" w:beforeAutospacing="1" w:after="100" w:afterAutospacing="1"/>
        <w:rPr>
          <w:color w:val="000000" w:themeColor="text1"/>
        </w:rPr>
      </w:pPr>
      <w:r w:rsidRPr="003D0490">
        <w:rPr>
          <w:b/>
          <w:bCs/>
          <w:color w:val="000000" w:themeColor="text1"/>
        </w:rPr>
        <w:t>S = C + T</w:t>
      </w:r>
    </w:p>
    <w:p w14:paraId="7301184F" w14:textId="4935BDE8" w:rsidR="00191738" w:rsidRPr="003D0490" w:rsidRDefault="00191738" w:rsidP="00EE021D">
      <w:pPr>
        <w:spacing w:before="100" w:beforeAutospacing="1" w:after="100" w:afterAutospacing="1"/>
        <w:ind w:left="360"/>
        <w:rPr>
          <w:color w:val="000000" w:themeColor="text1"/>
        </w:rPr>
      </w:pPr>
      <w:r w:rsidRPr="003D0490">
        <w:rPr>
          <w:color w:val="000000" w:themeColor="text1"/>
        </w:rPr>
        <w:t>S – galutinis pasiūlymo ekonominio naudingumo balas;</w:t>
      </w:r>
      <w:r w:rsidRPr="003D0490">
        <w:rPr>
          <w:color w:val="000000" w:themeColor="text1"/>
        </w:rPr>
        <w:br/>
        <w:t>C – kainos kriterijaus balai;</w:t>
      </w:r>
      <w:r w:rsidRPr="003D0490">
        <w:rPr>
          <w:color w:val="000000" w:themeColor="text1"/>
        </w:rPr>
        <w:br/>
        <w:t>T – kokybės kriterijaus balai.</w:t>
      </w:r>
    </w:p>
    <w:p w14:paraId="0C0E71AF" w14:textId="77777777" w:rsidR="00191738" w:rsidRPr="003D0490" w:rsidRDefault="00191738" w:rsidP="00191738">
      <w:pPr>
        <w:spacing w:before="100" w:beforeAutospacing="1" w:after="100" w:afterAutospacing="1"/>
        <w:rPr>
          <w:color w:val="000000" w:themeColor="text1"/>
        </w:rPr>
      </w:pPr>
      <w:r w:rsidRPr="003D0490">
        <w:rPr>
          <w:color w:val="000000" w:themeColor="text1"/>
        </w:rPr>
        <w:t>Ekonomiškai naudingiausiu pripažįstamas pasiūlymas, surinkęs didžiausią galutinį ekonominio naudingumo balą.</w:t>
      </w:r>
    </w:p>
    <w:p w14:paraId="212BF81B" w14:textId="77777777" w:rsidR="00191738" w:rsidRPr="003D0490" w:rsidRDefault="00191738" w:rsidP="00191738">
      <w:pPr>
        <w:spacing w:before="100" w:beforeAutospacing="1" w:after="100" w:afterAutospacing="1"/>
        <w:rPr>
          <w:color w:val="000000" w:themeColor="text1"/>
        </w:rPr>
      </w:pPr>
      <w:r w:rsidRPr="003D0490">
        <w:rPr>
          <w:color w:val="000000" w:themeColor="text1"/>
        </w:rPr>
        <w:t>Visi skaičiavimai atliekami apvalinant iki dviejų skaičių po kablelio. Jeigu keli pasiūlymai surenka vienodą ekonominio naudingumo balą, pasiūlymų eilėje pirmesnis nurodomas tas tiekėjas, kurio pasiūlymo kaina yra mažesnė. Jeigu sutampa ir pasiūlymų kaina, pirmesnis nurodomas tiekėjas, anksčiau pateikęs pasiūlymą.</w:t>
      </w:r>
    </w:p>
    <w:p w14:paraId="7ECB4848" w14:textId="77777777" w:rsidR="00661486" w:rsidRPr="003D0490" w:rsidRDefault="00661486" w:rsidP="00661486"/>
    <w:p w14:paraId="4C4520EB" w14:textId="77777777" w:rsidR="00661486" w:rsidRPr="003D0490" w:rsidRDefault="00661486" w:rsidP="00661486"/>
    <w:p w14:paraId="6AD180F3" w14:textId="77777777" w:rsidR="00661486" w:rsidRPr="003D0490" w:rsidRDefault="00661486" w:rsidP="00661486"/>
    <w:p w14:paraId="6D3D3C95" w14:textId="5D241A61" w:rsidR="00D6153D" w:rsidRPr="003D0490" w:rsidRDefault="00D6153D" w:rsidP="00D6153D">
      <w:pPr>
        <w:pStyle w:val="Antrat2"/>
        <w:ind w:left="5103"/>
        <w:rPr>
          <w:rFonts w:ascii="Times New Roman" w:hAnsi="Times New Roman" w:cs="Times New Roman"/>
          <w:color w:val="000000" w:themeColor="text1"/>
        </w:rPr>
      </w:pPr>
      <w:r w:rsidRPr="003D0490">
        <w:rPr>
          <w:rFonts w:ascii="Times New Roman" w:hAnsi="Times New Roman" w:cs="Times New Roman"/>
          <w:color w:val="000000" w:themeColor="text1"/>
        </w:rPr>
        <w:t>Pirkimo sąlygų 8 priedas „Tiekėjo deklaracija dėl atitikties Reglamento nuostatoms juridiniam asmeniui“</w:t>
      </w:r>
    </w:p>
    <w:p w14:paraId="2E8983E5" w14:textId="77777777" w:rsidR="00D6153D" w:rsidRPr="003D0490" w:rsidRDefault="00D6153D" w:rsidP="00D6153D">
      <w:pPr>
        <w:rPr>
          <w:color w:val="000000" w:themeColor="text1"/>
        </w:rPr>
      </w:pPr>
    </w:p>
    <w:p w14:paraId="6F52020A" w14:textId="77777777" w:rsidR="00D6153D" w:rsidRPr="003D0490" w:rsidRDefault="00D6153D" w:rsidP="00D6153D">
      <w:pPr>
        <w:jc w:val="center"/>
        <w:rPr>
          <w:color w:val="000000" w:themeColor="text1"/>
        </w:rPr>
      </w:pPr>
      <w:r w:rsidRPr="003D0490">
        <w:rPr>
          <w:color w:val="000000" w:themeColor="text1"/>
        </w:rPr>
        <w:t>Herbas arba prekių ženklas</w:t>
      </w:r>
    </w:p>
    <w:p w14:paraId="382539C3" w14:textId="77777777" w:rsidR="00D6153D" w:rsidRPr="003D0490" w:rsidRDefault="00D6153D" w:rsidP="00D6153D">
      <w:pPr>
        <w:jc w:val="center"/>
        <w:rPr>
          <w:color w:val="000000" w:themeColor="text1"/>
        </w:rPr>
      </w:pPr>
      <w:r w:rsidRPr="003D0490">
        <w:rPr>
          <w:color w:val="000000" w:themeColor="text1"/>
        </w:rPr>
        <w:t>(Tiekėjo pavadinimas)</w:t>
      </w:r>
    </w:p>
    <w:p w14:paraId="0725B8B2" w14:textId="77777777" w:rsidR="00D6153D" w:rsidRPr="003D0490" w:rsidRDefault="00D6153D" w:rsidP="00D6153D">
      <w:pPr>
        <w:jc w:val="both"/>
        <w:rPr>
          <w:color w:val="000000" w:themeColor="text1"/>
        </w:rPr>
      </w:pPr>
      <w:r w:rsidRPr="003D0490">
        <w:rPr>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2B49BF" w14:textId="77777777" w:rsidR="00D6153D" w:rsidRPr="003D0490" w:rsidRDefault="00D6153D" w:rsidP="00D6153D">
      <w:pPr>
        <w:jc w:val="both"/>
        <w:rPr>
          <w:color w:val="000000" w:themeColor="text1"/>
        </w:rPr>
      </w:pPr>
    </w:p>
    <w:p w14:paraId="10B9105D" w14:textId="77777777" w:rsidR="00D6153D" w:rsidRPr="003D0490" w:rsidRDefault="00D6153D" w:rsidP="00D6153D">
      <w:pPr>
        <w:jc w:val="center"/>
        <w:rPr>
          <w:color w:val="000000" w:themeColor="text1"/>
        </w:rPr>
      </w:pPr>
      <w:r w:rsidRPr="003D0490">
        <w:rPr>
          <w:color w:val="000000" w:themeColor="text1"/>
        </w:rPr>
        <w:t>__________________________</w:t>
      </w:r>
    </w:p>
    <w:p w14:paraId="26B56972" w14:textId="77777777" w:rsidR="00D6153D" w:rsidRPr="003D0490" w:rsidRDefault="00D6153D" w:rsidP="00D6153D">
      <w:pPr>
        <w:tabs>
          <w:tab w:val="center" w:pos="2520"/>
        </w:tabs>
        <w:jc w:val="center"/>
        <w:rPr>
          <w:i/>
          <w:iCs/>
          <w:color w:val="000000" w:themeColor="text1"/>
        </w:rPr>
      </w:pPr>
      <w:r w:rsidRPr="003D0490">
        <w:rPr>
          <w:i/>
          <w:iCs/>
          <w:color w:val="000000" w:themeColor="text1"/>
        </w:rPr>
        <w:t>(Adresatas (perkančioji organizacija))</w:t>
      </w:r>
    </w:p>
    <w:p w14:paraId="189B13F5" w14:textId="77777777" w:rsidR="00D6153D" w:rsidRPr="003D0490" w:rsidRDefault="00D6153D" w:rsidP="00D6153D">
      <w:pPr>
        <w:jc w:val="center"/>
        <w:rPr>
          <w:b/>
          <w:color w:val="000000" w:themeColor="text1"/>
        </w:rPr>
      </w:pPr>
    </w:p>
    <w:p w14:paraId="105953CE" w14:textId="77777777" w:rsidR="00D6153D" w:rsidRPr="003D0490" w:rsidRDefault="00D6153D" w:rsidP="00D6153D">
      <w:pPr>
        <w:autoSpaceDE w:val="0"/>
        <w:autoSpaceDN w:val="0"/>
        <w:adjustRightInd w:val="0"/>
        <w:jc w:val="center"/>
        <w:rPr>
          <w:color w:val="000000" w:themeColor="text1"/>
        </w:rPr>
      </w:pPr>
      <w:r w:rsidRPr="003D0490">
        <w:rPr>
          <w:b/>
          <w:bCs/>
          <w:color w:val="000000" w:themeColor="text1"/>
        </w:rPr>
        <w:t>TIEKĖJO DEKLARACIJA</w:t>
      </w:r>
    </w:p>
    <w:p w14:paraId="4DF0C959" w14:textId="77777777" w:rsidR="00D6153D" w:rsidRPr="003D0490" w:rsidRDefault="00D6153D" w:rsidP="00D6153D">
      <w:pPr>
        <w:shd w:val="clear" w:color="auto" w:fill="FFFFFF"/>
        <w:jc w:val="center"/>
        <w:rPr>
          <w:b/>
          <w:bCs/>
          <w:color w:val="000000" w:themeColor="text1"/>
        </w:rPr>
      </w:pPr>
      <w:r w:rsidRPr="003D0490">
        <w:rPr>
          <w:color w:val="000000" w:themeColor="text1"/>
        </w:rPr>
        <w:t>_____________</w:t>
      </w:r>
      <w:r w:rsidRPr="003D0490">
        <w:rPr>
          <w:b/>
          <w:bCs/>
          <w:color w:val="000000" w:themeColor="text1"/>
        </w:rPr>
        <w:t xml:space="preserve"> </w:t>
      </w:r>
      <w:r w:rsidRPr="003D0490">
        <w:rPr>
          <w:color w:val="000000" w:themeColor="text1"/>
        </w:rPr>
        <w:t>Nr.______</w:t>
      </w:r>
    </w:p>
    <w:p w14:paraId="2969280F" w14:textId="77777777" w:rsidR="00D6153D" w:rsidRPr="003D0490" w:rsidRDefault="00D6153D" w:rsidP="00D6153D">
      <w:pPr>
        <w:shd w:val="clear" w:color="auto" w:fill="FFFFFF"/>
        <w:ind w:firstLine="3969"/>
        <w:rPr>
          <w:bCs/>
          <w:i/>
          <w:iCs/>
          <w:color w:val="000000" w:themeColor="text1"/>
        </w:rPr>
      </w:pPr>
      <w:r w:rsidRPr="003D0490">
        <w:rPr>
          <w:bCs/>
          <w:i/>
          <w:iCs/>
          <w:color w:val="000000" w:themeColor="text1"/>
        </w:rPr>
        <w:t xml:space="preserve">           (Data)</w:t>
      </w:r>
    </w:p>
    <w:p w14:paraId="2B62658E" w14:textId="77777777" w:rsidR="00D6153D" w:rsidRPr="003D0490" w:rsidRDefault="00D6153D" w:rsidP="00D6153D">
      <w:pPr>
        <w:shd w:val="clear" w:color="auto" w:fill="FFFFFF"/>
        <w:jc w:val="center"/>
        <w:rPr>
          <w:bCs/>
          <w:color w:val="000000" w:themeColor="text1"/>
        </w:rPr>
      </w:pPr>
      <w:r w:rsidRPr="003D0490">
        <w:rPr>
          <w:bCs/>
          <w:color w:val="000000" w:themeColor="text1"/>
        </w:rPr>
        <w:t>_____________</w:t>
      </w:r>
    </w:p>
    <w:p w14:paraId="78DED1F9" w14:textId="77777777" w:rsidR="00D6153D" w:rsidRPr="003D0490" w:rsidRDefault="00D6153D" w:rsidP="00D6153D">
      <w:pPr>
        <w:shd w:val="clear" w:color="auto" w:fill="FFFFFF"/>
        <w:jc w:val="center"/>
        <w:rPr>
          <w:bCs/>
          <w:i/>
          <w:iCs/>
          <w:color w:val="000000" w:themeColor="text1"/>
        </w:rPr>
      </w:pPr>
      <w:r w:rsidRPr="003D0490">
        <w:rPr>
          <w:bCs/>
          <w:i/>
          <w:iCs/>
          <w:color w:val="000000" w:themeColor="text1"/>
        </w:rPr>
        <w:t>(Sudarymo vieta)</w:t>
      </w:r>
    </w:p>
    <w:p w14:paraId="48CEC21D" w14:textId="643EA70E" w:rsidR="00D6153D" w:rsidRPr="003D0490" w:rsidRDefault="00D6153D" w:rsidP="002F20E1">
      <w:pPr>
        <w:tabs>
          <w:tab w:val="left" w:pos="851"/>
        </w:tabs>
        <w:snapToGrid w:val="0"/>
        <w:ind w:right="-1"/>
        <w:rPr>
          <w:color w:val="000000" w:themeColor="text1"/>
          <w:spacing w:val="-2"/>
        </w:rPr>
      </w:pPr>
      <w:r w:rsidRPr="003D0490">
        <w:rPr>
          <w:color w:val="000000" w:themeColor="text1"/>
          <w:spacing w:val="-2"/>
        </w:rPr>
        <w:t>Aš, ______________________________________________________________________</w:t>
      </w:r>
      <w:r w:rsidRPr="003D0490">
        <w:rPr>
          <w:color w:val="000000" w:themeColor="text1"/>
          <w:spacing w:val="-2"/>
        </w:rPr>
        <w:softHyphen/>
      </w:r>
      <w:r w:rsidRPr="003D0490">
        <w:rPr>
          <w:color w:val="000000" w:themeColor="text1"/>
          <w:spacing w:val="-2"/>
        </w:rPr>
        <w:softHyphen/>
      </w:r>
      <w:r w:rsidRPr="003D0490">
        <w:rPr>
          <w:color w:val="000000" w:themeColor="text1"/>
          <w:spacing w:val="-2"/>
        </w:rPr>
        <w:softHyphen/>
      </w:r>
      <w:r w:rsidRPr="003D0490">
        <w:rPr>
          <w:color w:val="000000" w:themeColor="text1"/>
          <w:spacing w:val="-2"/>
        </w:rPr>
        <w:softHyphen/>
        <w:t>_______</w:t>
      </w:r>
      <w:r w:rsidR="00661486" w:rsidRPr="003D0490">
        <w:rPr>
          <w:color w:val="000000" w:themeColor="text1"/>
          <w:spacing w:val="-2"/>
        </w:rPr>
        <w:t>,</w:t>
      </w:r>
    </w:p>
    <w:p w14:paraId="3EF99E83" w14:textId="77777777" w:rsidR="00D6153D" w:rsidRPr="003D0490" w:rsidRDefault="00D6153D" w:rsidP="002F20E1">
      <w:pPr>
        <w:tabs>
          <w:tab w:val="left" w:pos="851"/>
        </w:tabs>
        <w:snapToGrid w:val="0"/>
        <w:ind w:right="-1"/>
        <w:rPr>
          <w:i/>
          <w:iCs/>
          <w:color w:val="000000" w:themeColor="text1"/>
          <w:spacing w:val="-2"/>
        </w:rPr>
      </w:pPr>
      <w:r w:rsidRPr="003D0490">
        <w:rPr>
          <w:color w:val="000000" w:themeColor="text1"/>
          <w:spacing w:val="-2"/>
        </w:rPr>
        <w:tab/>
      </w:r>
      <w:r w:rsidRPr="003D0490">
        <w:rPr>
          <w:color w:val="000000" w:themeColor="text1"/>
          <w:spacing w:val="-2"/>
        </w:rPr>
        <w:tab/>
        <w:t xml:space="preserve">                 </w:t>
      </w:r>
      <w:r w:rsidRPr="003D0490">
        <w:rPr>
          <w:i/>
          <w:iCs/>
          <w:color w:val="000000" w:themeColor="text1"/>
          <w:spacing w:val="-2"/>
        </w:rPr>
        <w:t>(Tiekėjo vadovo ar jo įgalioto asmens pareigų pavadinimas, vardas ir pavardė)</w:t>
      </w:r>
    </w:p>
    <w:p w14:paraId="0942E87A" w14:textId="77777777" w:rsidR="00D6153D" w:rsidRPr="003D0490" w:rsidRDefault="00D6153D" w:rsidP="002F20E1">
      <w:pPr>
        <w:snapToGrid w:val="0"/>
        <w:rPr>
          <w:color w:val="000000" w:themeColor="text1"/>
          <w:spacing w:val="-2"/>
        </w:rPr>
      </w:pPr>
    </w:p>
    <w:p w14:paraId="66DD3E79" w14:textId="2F4C20D0" w:rsidR="00D6153D" w:rsidRPr="003D0490" w:rsidRDefault="00D6153D" w:rsidP="002F20E1">
      <w:pPr>
        <w:snapToGrid w:val="0"/>
        <w:rPr>
          <w:color w:val="000000" w:themeColor="text1"/>
          <w:spacing w:val="-2"/>
        </w:rPr>
      </w:pPr>
      <w:r w:rsidRPr="003D0490">
        <w:rPr>
          <w:color w:val="000000" w:themeColor="text1"/>
          <w:spacing w:val="-2"/>
        </w:rPr>
        <w:t>tvirtinu, kad mano vadovaujamas (-a) (atstovaujamas (-a))__________________________________ ,</w:t>
      </w:r>
    </w:p>
    <w:p w14:paraId="50B2A3F6" w14:textId="48F01C5D" w:rsidR="00D6153D" w:rsidRPr="003D0490" w:rsidRDefault="00D6153D" w:rsidP="002F20E1">
      <w:pPr>
        <w:snapToGrid w:val="0"/>
        <w:rPr>
          <w:i/>
          <w:iCs/>
          <w:color w:val="000000" w:themeColor="text1"/>
          <w:spacing w:val="-2"/>
        </w:rPr>
      </w:pPr>
      <w:r w:rsidRPr="003D0490">
        <w:rPr>
          <w:color w:val="000000" w:themeColor="text1"/>
          <w:spacing w:val="-2"/>
        </w:rPr>
        <w:t xml:space="preserve">                                                                                                                 </w:t>
      </w:r>
      <w:r w:rsidRPr="003D0490">
        <w:rPr>
          <w:i/>
          <w:iCs/>
          <w:color w:val="000000" w:themeColor="text1"/>
          <w:spacing w:val="-2"/>
        </w:rPr>
        <w:t>(Tiekėjo pavadinimas)</w:t>
      </w:r>
    </w:p>
    <w:p w14:paraId="3C70B030" w14:textId="48EE0BE8" w:rsidR="00D6153D" w:rsidRPr="003D0490" w:rsidRDefault="00D6153D" w:rsidP="002F20E1">
      <w:pPr>
        <w:snapToGrid w:val="0"/>
        <w:rPr>
          <w:color w:val="000000" w:themeColor="text1"/>
          <w:spacing w:val="-2"/>
        </w:rPr>
      </w:pPr>
      <w:r w:rsidRPr="003D0490">
        <w:rPr>
          <w:color w:val="000000" w:themeColor="text1"/>
          <w:spacing w:val="-2"/>
        </w:rPr>
        <w:t>dalyvaujantis (-i) __________________________________________________________________</w:t>
      </w:r>
    </w:p>
    <w:p w14:paraId="4A24011F" w14:textId="77777777" w:rsidR="00D6153D" w:rsidRPr="003D0490" w:rsidRDefault="00D6153D" w:rsidP="00661486">
      <w:pPr>
        <w:snapToGrid w:val="0"/>
        <w:ind w:left="2592" w:firstLine="1296"/>
        <w:rPr>
          <w:i/>
          <w:iCs/>
          <w:color w:val="000000" w:themeColor="text1"/>
          <w:spacing w:val="-2"/>
        </w:rPr>
      </w:pPr>
      <w:r w:rsidRPr="003D0490">
        <w:rPr>
          <w:i/>
          <w:iCs/>
          <w:color w:val="000000" w:themeColor="text1"/>
          <w:spacing w:val="-2"/>
        </w:rPr>
        <w:t>(perkančiosios organizacijos pavadinimas)</w:t>
      </w:r>
    </w:p>
    <w:p w14:paraId="13058618" w14:textId="45F0DC3D" w:rsidR="00D6153D" w:rsidRPr="003D0490" w:rsidRDefault="00D6153D" w:rsidP="002F20E1">
      <w:pPr>
        <w:snapToGrid w:val="0"/>
        <w:rPr>
          <w:color w:val="000000" w:themeColor="text1"/>
          <w:spacing w:val="-2"/>
        </w:rPr>
      </w:pPr>
      <w:r w:rsidRPr="003D0490">
        <w:rPr>
          <w:color w:val="000000" w:themeColor="text1"/>
          <w:spacing w:val="-2"/>
        </w:rPr>
        <w:t>atliekamame ______________________________________________________________________</w:t>
      </w:r>
    </w:p>
    <w:p w14:paraId="55F60BCD" w14:textId="77777777" w:rsidR="00D6153D" w:rsidRPr="003D0490" w:rsidRDefault="00D6153D" w:rsidP="00661486">
      <w:pPr>
        <w:snapToGrid w:val="0"/>
        <w:ind w:left="2592" w:firstLine="1296"/>
        <w:rPr>
          <w:i/>
          <w:iCs/>
          <w:color w:val="000000" w:themeColor="text1"/>
          <w:spacing w:val="-2"/>
        </w:rPr>
      </w:pPr>
      <w:r w:rsidRPr="003D0490">
        <w:rPr>
          <w:i/>
          <w:iCs/>
          <w:color w:val="000000" w:themeColor="text1"/>
          <w:spacing w:val="-2"/>
        </w:rPr>
        <w:t>(Pirkimo objekto pavadinimas, pirkimo numeris)</w:t>
      </w:r>
    </w:p>
    <w:p w14:paraId="4D9E1C70" w14:textId="12833F25" w:rsidR="00D6153D" w:rsidRPr="003D0490" w:rsidRDefault="00D6153D" w:rsidP="00D6153D">
      <w:pPr>
        <w:snapToGrid w:val="0"/>
        <w:jc w:val="both"/>
        <w:rPr>
          <w:color w:val="000000" w:themeColor="text1"/>
          <w:spacing w:val="-2"/>
        </w:rPr>
      </w:pPr>
      <w:r w:rsidRPr="003D0490">
        <w:rPr>
          <w:color w:val="000000" w:themeColor="text1"/>
          <w:spacing w:val="-2"/>
        </w:rPr>
        <w:t>skelbtame _______________________________________________________________________ ,</w:t>
      </w:r>
    </w:p>
    <w:p w14:paraId="45B5CE3A" w14:textId="77777777" w:rsidR="00D6153D" w:rsidRPr="003D0490" w:rsidRDefault="00D6153D" w:rsidP="00D6153D">
      <w:pPr>
        <w:snapToGrid w:val="0"/>
        <w:jc w:val="center"/>
        <w:rPr>
          <w:i/>
          <w:iCs/>
          <w:color w:val="000000" w:themeColor="text1"/>
          <w:spacing w:val="-2"/>
        </w:rPr>
      </w:pPr>
      <w:r w:rsidRPr="003D0490">
        <w:rPr>
          <w:i/>
          <w:iCs/>
          <w:color w:val="000000" w:themeColor="text1"/>
          <w:spacing w:val="-2"/>
        </w:rPr>
        <w:t xml:space="preserve">        (Skelbimo data)</w:t>
      </w:r>
    </w:p>
    <w:p w14:paraId="6AB5633B" w14:textId="77777777" w:rsidR="00D6153D" w:rsidRPr="003D0490" w:rsidRDefault="00D6153D" w:rsidP="00D6153D">
      <w:pPr>
        <w:jc w:val="both"/>
        <w:rPr>
          <w:color w:val="000000" w:themeColor="text1"/>
        </w:rPr>
      </w:pPr>
    </w:p>
    <w:p w14:paraId="4BACB84F" w14:textId="77777777" w:rsidR="00D6153D" w:rsidRPr="003D0490" w:rsidRDefault="00D6153D" w:rsidP="00661486">
      <w:pPr>
        <w:jc w:val="both"/>
        <w:rPr>
          <w:color w:val="000000" w:themeColor="text1"/>
        </w:rPr>
      </w:pPr>
      <w:r w:rsidRPr="003D0490">
        <w:rPr>
          <w:color w:val="000000" w:themeColor="text1"/>
        </w:rPr>
        <w:t xml:space="preserve">nėra įtakojama Rusijos, kaip nurodyta </w:t>
      </w:r>
      <w:r w:rsidRPr="003D0490">
        <w:rPr>
          <w:b/>
          <w:bCs/>
          <w:color w:val="000000" w:themeColor="text1"/>
        </w:rPr>
        <w:t>Tarybos reglamento</w:t>
      </w:r>
      <w:r w:rsidRPr="003D0490">
        <w:rPr>
          <w:color w:val="000000" w:themeColor="text1"/>
        </w:rPr>
        <w:t xml:space="preserve"> </w:t>
      </w:r>
      <w:r w:rsidRPr="003D0490">
        <w:rPr>
          <w:b/>
          <w:bCs/>
          <w:color w:val="000000" w:themeColor="text1"/>
          <w:shd w:val="clear" w:color="auto" w:fill="FFFFFF"/>
        </w:rPr>
        <w:t xml:space="preserve">(ES) 2022/576 2022 m. balandžio 8 d. kuriuo iš dalies keičiamas Reglamentas (ES) Nr. 833/2014 dėl ribojamųjų priemonių atsižvelgiant į Rusijos veiksmus, kuriais destabilizuojama padėtis Ukrainoje </w:t>
      </w:r>
      <w:r w:rsidRPr="003D0490">
        <w:rPr>
          <w:color w:val="000000" w:themeColor="text1"/>
        </w:rPr>
        <w:t>5k straipsnyje nustatytuose apribojimuose. Visų pirma pareiškiu, kad:</w:t>
      </w:r>
    </w:p>
    <w:p w14:paraId="3C277B6D" w14:textId="77777777" w:rsidR="00D6153D" w:rsidRPr="003D0490" w:rsidRDefault="00D6153D" w:rsidP="00D6153D">
      <w:pPr>
        <w:jc w:val="both"/>
        <w:rPr>
          <w:color w:val="000000" w:themeColor="text1"/>
        </w:rPr>
      </w:pPr>
      <w:r w:rsidRPr="003D0490">
        <w:rPr>
          <w:color w:val="000000" w:themeColor="text1"/>
        </w:rPr>
        <w:t>(a) mano atstovaujama įmonė (ir nė viena iš bendrovių, kurios yra mūsų konsorciumo nariais) nėra įsteigta Rusijoje;</w:t>
      </w:r>
    </w:p>
    <w:p w14:paraId="51B6DE70" w14:textId="77777777" w:rsidR="00D6153D" w:rsidRPr="003D0490" w:rsidRDefault="00D6153D" w:rsidP="00D6153D">
      <w:pPr>
        <w:jc w:val="both"/>
        <w:rPr>
          <w:color w:val="000000" w:themeColor="text1"/>
        </w:rPr>
      </w:pPr>
      <w:r w:rsidRPr="003D0490">
        <w:rPr>
          <w:color w:val="000000" w:themeColor="text1"/>
        </w:rPr>
        <w:t xml:space="preserve">(b) mano atstovaujama įmonė (ir nė viena iš įmonių, kurios yra mūsų konsorciumo nariais) nėra juridinis asmuo, subjektas ar įstaiga, </w:t>
      </w:r>
      <w:r w:rsidRPr="003D0490">
        <w:rPr>
          <w:color w:val="000000" w:themeColor="text1"/>
          <w:shd w:val="clear" w:color="auto" w:fill="FFFFFF"/>
        </w:rPr>
        <w:t>kuriuose daugiau kaip 50 % nuosavybės teisių tiesiogiai ar netiesiogiai priklauso šios deklaracijos a) punkte nurodytam subjektui</w:t>
      </w:r>
      <w:r w:rsidRPr="003D0490">
        <w:rPr>
          <w:color w:val="000000" w:themeColor="text1"/>
        </w:rPr>
        <w:t xml:space="preserve">; </w:t>
      </w:r>
    </w:p>
    <w:p w14:paraId="6F80405B" w14:textId="77777777" w:rsidR="00D6153D" w:rsidRPr="003D0490" w:rsidRDefault="00D6153D" w:rsidP="00D6153D">
      <w:pPr>
        <w:jc w:val="both"/>
        <w:rPr>
          <w:color w:val="000000" w:themeColor="text1"/>
          <w:shd w:val="clear" w:color="auto" w:fill="FFFFFF"/>
        </w:rPr>
      </w:pPr>
      <w:r w:rsidRPr="003D0490">
        <w:rPr>
          <w:color w:val="000000" w:themeColor="text1"/>
        </w:rPr>
        <w:t xml:space="preserve">(c) nei aš, nei mano atstovaujama bendrovė nesame </w:t>
      </w:r>
      <w:r w:rsidRPr="003D0490">
        <w:rPr>
          <w:color w:val="000000" w:themeColor="text1"/>
          <w:shd w:val="clear" w:color="auto" w:fill="FFFFFF"/>
        </w:rPr>
        <w:t>fiziniu ar juridiniu asmeniu, subjektu ar organizacija, veikiančia šios deklaracijos a) arba b) punkte nurodyto subjekto vardu ar jo nurodymu;</w:t>
      </w:r>
    </w:p>
    <w:p w14:paraId="2631E2D0" w14:textId="77777777" w:rsidR="00D6153D" w:rsidRPr="003D0490" w:rsidRDefault="00D6153D" w:rsidP="00D6153D">
      <w:pPr>
        <w:jc w:val="both"/>
        <w:rPr>
          <w:color w:val="000000" w:themeColor="text1"/>
        </w:rPr>
      </w:pPr>
      <w:r w:rsidRPr="003D0490">
        <w:rPr>
          <w:color w:val="000000" w:themeColor="text1"/>
        </w:rPr>
        <w:t xml:space="preserve">d) sutartis nebus paskirta vykdyti </w:t>
      </w:r>
      <w:r w:rsidRPr="003D0490">
        <w:rPr>
          <w:color w:val="000000" w:themeColor="text1"/>
          <w:shd w:val="clear" w:color="auto" w:fill="FFFFFF"/>
        </w:rPr>
        <w:t>subrangovui (-ams), ar kitam (-iems) subjektui (-tams), kurių pajėgumais remiasi, kurie priskirtini šios deklaracijos a) arba b), arba c) punktuose nurodytiems subjektams.</w:t>
      </w:r>
    </w:p>
    <w:p w14:paraId="62D713DC" w14:textId="77777777" w:rsidR="00D6153D" w:rsidRPr="003D0490" w:rsidRDefault="00D6153D" w:rsidP="00D6153D">
      <w:pPr>
        <w:rPr>
          <w:color w:val="000000" w:themeColor="text1"/>
        </w:rPr>
      </w:pPr>
    </w:p>
    <w:p w14:paraId="1DEC3650" w14:textId="79873761" w:rsidR="00935A43" w:rsidRPr="003D0490" w:rsidRDefault="00935A43" w:rsidP="002F20E1">
      <w:pPr>
        <w:rPr>
          <w:color w:val="000000" w:themeColor="text1"/>
        </w:rPr>
      </w:pPr>
      <w:bookmarkStart w:id="61" w:name="_Ref39586171"/>
      <w:bookmarkStart w:id="62" w:name="_Ref39673580"/>
      <w:bookmarkStart w:id="63" w:name="_Ref39674283"/>
    </w:p>
    <w:p w14:paraId="2578F2FD" w14:textId="29630F4D" w:rsidR="002F20E1" w:rsidRPr="003D0490" w:rsidRDefault="002F20E1" w:rsidP="00AB5541">
      <w:pPr>
        <w:pStyle w:val="Antrat2"/>
        <w:ind w:left="5103"/>
        <w:rPr>
          <w:rFonts w:ascii="Times New Roman" w:hAnsi="Times New Roman" w:cs="Times New Roman"/>
          <w:color w:val="000000" w:themeColor="text1"/>
        </w:rPr>
      </w:pPr>
      <w:bookmarkStart w:id="64" w:name="_Toc126333948"/>
      <w:r w:rsidRPr="003D0490">
        <w:rPr>
          <w:rFonts w:ascii="Times New Roman" w:hAnsi="Times New Roman" w:cs="Times New Roman"/>
          <w:color w:val="000000" w:themeColor="text1"/>
        </w:rPr>
        <w:lastRenderedPageBreak/>
        <w:t xml:space="preserve">Pirkimo sąlygų </w:t>
      </w:r>
      <w:r w:rsidRPr="003D0490">
        <w:rPr>
          <w:rFonts w:ascii="Times New Roman" w:hAnsi="Times New Roman" w:cs="Times New Roman"/>
          <w:color w:val="000000" w:themeColor="text1"/>
          <w:lang w:val="en-US"/>
        </w:rPr>
        <w:t xml:space="preserve">9 </w:t>
      </w:r>
      <w:proofErr w:type="spellStart"/>
      <w:r w:rsidRPr="003D0490">
        <w:rPr>
          <w:rFonts w:ascii="Times New Roman" w:hAnsi="Times New Roman" w:cs="Times New Roman"/>
          <w:color w:val="000000" w:themeColor="text1"/>
          <w:lang w:val="en-US"/>
        </w:rPr>
        <w:t>priedas</w:t>
      </w:r>
      <w:proofErr w:type="spellEnd"/>
      <w:r w:rsidRPr="003D0490">
        <w:rPr>
          <w:rFonts w:ascii="Times New Roman" w:hAnsi="Times New Roman" w:cs="Times New Roman"/>
          <w:color w:val="000000" w:themeColor="text1"/>
          <w:lang w:val="en-US"/>
        </w:rPr>
        <w:t xml:space="preserve"> </w:t>
      </w:r>
      <w:r w:rsidRPr="003D0490">
        <w:rPr>
          <w:rFonts w:ascii="Times New Roman" w:hAnsi="Times New Roman" w:cs="Times New Roman"/>
          <w:color w:val="000000" w:themeColor="text1"/>
        </w:rPr>
        <w:t>„Specialistų sąrašas“</w:t>
      </w:r>
    </w:p>
    <w:p w14:paraId="602142F0" w14:textId="77777777" w:rsidR="002F20E1" w:rsidRPr="003D0490" w:rsidRDefault="002F20E1" w:rsidP="002F20E1">
      <w:pPr>
        <w:rPr>
          <w:color w:val="000000" w:themeColor="text1"/>
        </w:rPr>
      </w:pPr>
    </w:p>
    <w:p w14:paraId="291F91C6" w14:textId="678CD174" w:rsidR="002F20E1" w:rsidRPr="003D0490" w:rsidRDefault="002F20E1" w:rsidP="002F20E1">
      <w:pPr>
        <w:rPr>
          <w:color w:val="000000" w:themeColor="text1"/>
        </w:rPr>
      </w:pPr>
      <w:r w:rsidRPr="003D0490">
        <w:rPr>
          <w:color w:val="000000" w:themeColor="text1"/>
        </w:rPr>
        <w:t>Pateikiamas atskiru dokumentu</w:t>
      </w:r>
    </w:p>
    <w:p w14:paraId="2750D9E3" w14:textId="77777777" w:rsidR="002F20E1" w:rsidRPr="003D0490" w:rsidRDefault="002F20E1" w:rsidP="002F20E1">
      <w:pPr>
        <w:rPr>
          <w:color w:val="000000" w:themeColor="text1"/>
        </w:rPr>
      </w:pPr>
    </w:p>
    <w:p w14:paraId="65554DEC" w14:textId="77777777" w:rsidR="002F20E1" w:rsidRPr="003D0490" w:rsidRDefault="002F20E1" w:rsidP="002F20E1">
      <w:pPr>
        <w:rPr>
          <w:color w:val="000000" w:themeColor="text1"/>
        </w:rPr>
      </w:pPr>
    </w:p>
    <w:p w14:paraId="210AC46C" w14:textId="77777777" w:rsidR="002F20E1" w:rsidRPr="003D0490" w:rsidRDefault="002F20E1" w:rsidP="002F20E1">
      <w:pPr>
        <w:rPr>
          <w:color w:val="000000" w:themeColor="text1"/>
        </w:rPr>
      </w:pPr>
    </w:p>
    <w:p w14:paraId="5F0C4DC5" w14:textId="77777777" w:rsidR="002F20E1" w:rsidRPr="003D0490" w:rsidRDefault="002F20E1" w:rsidP="002F20E1">
      <w:pPr>
        <w:rPr>
          <w:color w:val="000000" w:themeColor="text1"/>
        </w:rPr>
      </w:pPr>
    </w:p>
    <w:p w14:paraId="6DFF49B9" w14:textId="77777777" w:rsidR="002F20E1" w:rsidRPr="003D0490" w:rsidRDefault="002F20E1" w:rsidP="002F20E1">
      <w:pPr>
        <w:rPr>
          <w:color w:val="000000" w:themeColor="text1"/>
        </w:rPr>
      </w:pPr>
    </w:p>
    <w:p w14:paraId="515CD7C5" w14:textId="77777777" w:rsidR="002F20E1" w:rsidRPr="003D0490" w:rsidRDefault="002F20E1" w:rsidP="002F20E1">
      <w:pPr>
        <w:rPr>
          <w:color w:val="000000" w:themeColor="text1"/>
        </w:rPr>
      </w:pPr>
    </w:p>
    <w:p w14:paraId="1B7F5F55" w14:textId="77777777" w:rsidR="002F20E1" w:rsidRPr="003D0490" w:rsidRDefault="002F20E1" w:rsidP="002F20E1">
      <w:pPr>
        <w:rPr>
          <w:color w:val="000000" w:themeColor="text1"/>
        </w:rPr>
      </w:pPr>
    </w:p>
    <w:p w14:paraId="3CC62897" w14:textId="77777777" w:rsidR="002F20E1" w:rsidRPr="003D0490" w:rsidRDefault="002F20E1" w:rsidP="002F20E1">
      <w:pPr>
        <w:rPr>
          <w:color w:val="000000" w:themeColor="text1"/>
        </w:rPr>
      </w:pPr>
    </w:p>
    <w:p w14:paraId="16C87DDB" w14:textId="77777777" w:rsidR="002F20E1" w:rsidRPr="003D0490" w:rsidRDefault="002F20E1" w:rsidP="002F20E1">
      <w:pPr>
        <w:rPr>
          <w:color w:val="000000" w:themeColor="text1"/>
        </w:rPr>
      </w:pPr>
    </w:p>
    <w:p w14:paraId="661A0BAC" w14:textId="77777777" w:rsidR="002F20E1" w:rsidRPr="003D0490" w:rsidRDefault="002F20E1" w:rsidP="002F20E1">
      <w:pPr>
        <w:rPr>
          <w:color w:val="000000" w:themeColor="text1"/>
        </w:rPr>
      </w:pPr>
    </w:p>
    <w:p w14:paraId="52A5E8F2" w14:textId="77777777" w:rsidR="002F20E1" w:rsidRPr="003D0490" w:rsidRDefault="002F20E1" w:rsidP="002F20E1">
      <w:pPr>
        <w:rPr>
          <w:color w:val="000000" w:themeColor="text1"/>
        </w:rPr>
      </w:pPr>
    </w:p>
    <w:p w14:paraId="404D3E1A" w14:textId="77777777" w:rsidR="002F20E1" w:rsidRPr="003D0490" w:rsidRDefault="002F20E1" w:rsidP="002F20E1">
      <w:pPr>
        <w:rPr>
          <w:color w:val="000000" w:themeColor="text1"/>
        </w:rPr>
      </w:pPr>
    </w:p>
    <w:p w14:paraId="32B36A87" w14:textId="77777777" w:rsidR="002F20E1" w:rsidRPr="003D0490" w:rsidRDefault="002F20E1" w:rsidP="002F20E1">
      <w:pPr>
        <w:rPr>
          <w:color w:val="000000" w:themeColor="text1"/>
        </w:rPr>
      </w:pPr>
    </w:p>
    <w:p w14:paraId="381A7B7C" w14:textId="77777777" w:rsidR="002F20E1" w:rsidRPr="003D0490" w:rsidRDefault="002F20E1" w:rsidP="002F20E1">
      <w:pPr>
        <w:rPr>
          <w:color w:val="000000" w:themeColor="text1"/>
        </w:rPr>
      </w:pPr>
    </w:p>
    <w:p w14:paraId="7AEF8885" w14:textId="77777777" w:rsidR="002F20E1" w:rsidRPr="003D0490" w:rsidRDefault="002F20E1" w:rsidP="002F20E1">
      <w:pPr>
        <w:rPr>
          <w:color w:val="000000" w:themeColor="text1"/>
        </w:rPr>
      </w:pPr>
    </w:p>
    <w:p w14:paraId="2B3BE83A" w14:textId="77777777" w:rsidR="002F20E1" w:rsidRPr="003D0490" w:rsidRDefault="002F20E1" w:rsidP="002F20E1">
      <w:pPr>
        <w:rPr>
          <w:color w:val="000000" w:themeColor="text1"/>
        </w:rPr>
      </w:pPr>
    </w:p>
    <w:p w14:paraId="64271BFC" w14:textId="77777777" w:rsidR="002F20E1" w:rsidRPr="003D0490" w:rsidRDefault="002F20E1" w:rsidP="002F20E1">
      <w:pPr>
        <w:rPr>
          <w:color w:val="000000" w:themeColor="text1"/>
        </w:rPr>
      </w:pPr>
    </w:p>
    <w:p w14:paraId="29B45E01" w14:textId="77777777" w:rsidR="002F20E1" w:rsidRPr="003D0490" w:rsidRDefault="002F20E1" w:rsidP="002F20E1">
      <w:pPr>
        <w:rPr>
          <w:color w:val="000000" w:themeColor="text1"/>
        </w:rPr>
      </w:pPr>
    </w:p>
    <w:p w14:paraId="6541DC89" w14:textId="77777777" w:rsidR="002F20E1" w:rsidRPr="003D0490" w:rsidRDefault="002F20E1" w:rsidP="002F20E1">
      <w:pPr>
        <w:rPr>
          <w:color w:val="000000" w:themeColor="text1"/>
        </w:rPr>
      </w:pPr>
    </w:p>
    <w:p w14:paraId="34160E6F" w14:textId="77777777" w:rsidR="002F20E1" w:rsidRPr="003D0490" w:rsidRDefault="002F20E1" w:rsidP="002F20E1">
      <w:pPr>
        <w:rPr>
          <w:color w:val="000000" w:themeColor="text1"/>
        </w:rPr>
      </w:pPr>
    </w:p>
    <w:p w14:paraId="715A2F26" w14:textId="77777777" w:rsidR="002F20E1" w:rsidRPr="003D0490" w:rsidRDefault="002F20E1" w:rsidP="002F20E1">
      <w:pPr>
        <w:rPr>
          <w:color w:val="000000" w:themeColor="text1"/>
        </w:rPr>
      </w:pPr>
    </w:p>
    <w:p w14:paraId="594D775C" w14:textId="77777777" w:rsidR="002F20E1" w:rsidRPr="003D0490" w:rsidRDefault="002F20E1" w:rsidP="002F20E1">
      <w:pPr>
        <w:rPr>
          <w:color w:val="000000" w:themeColor="text1"/>
        </w:rPr>
      </w:pPr>
    </w:p>
    <w:p w14:paraId="5DBC2C35" w14:textId="77777777" w:rsidR="00661486" w:rsidRPr="003D0490" w:rsidRDefault="00661486" w:rsidP="002F20E1">
      <w:pPr>
        <w:rPr>
          <w:color w:val="000000" w:themeColor="text1"/>
        </w:rPr>
      </w:pPr>
    </w:p>
    <w:p w14:paraId="6081FAD2" w14:textId="77777777" w:rsidR="00661486" w:rsidRPr="003D0490" w:rsidRDefault="00661486" w:rsidP="002F20E1">
      <w:pPr>
        <w:rPr>
          <w:color w:val="000000" w:themeColor="text1"/>
        </w:rPr>
      </w:pPr>
    </w:p>
    <w:p w14:paraId="52D6B68D" w14:textId="77777777" w:rsidR="00661486" w:rsidRPr="003D0490" w:rsidRDefault="00661486" w:rsidP="002F20E1">
      <w:pPr>
        <w:rPr>
          <w:color w:val="000000" w:themeColor="text1"/>
        </w:rPr>
      </w:pPr>
    </w:p>
    <w:p w14:paraId="5D6AEC27" w14:textId="77777777" w:rsidR="00661486" w:rsidRPr="003D0490" w:rsidRDefault="00661486" w:rsidP="002F20E1">
      <w:pPr>
        <w:rPr>
          <w:color w:val="000000" w:themeColor="text1"/>
        </w:rPr>
      </w:pPr>
    </w:p>
    <w:p w14:paraId="15368B9B" w14:textId="77777777" w:rsidR="00661486" w:rsidRPr="003D0490" w:rsidRDefault="00661486" w:rsidP="002F20E1">
      <w:pPr>
        <w:rPr>
          <w:color w:val="000000" w:themeColor="text1"/>
        </w:rPr>
      </w:pPr>
    </w:p>
    <w:p w14:paraId="71C63F6D" w14:textId="77777777" w:rsidR="00661486" w:rsidRPr="003D0490" w:rsidRDefault="00661486" w:rsidP="002F20E1">
      <w:pPr>
        <w:rPr>
          <w:color w:val="000000" w:themeColor="text1"/>
        </w:rPr>
      </w:pPr>
    </w:p>
    <w:p w14:paraId="7E1B0A91" w14:textId="77777777" w:rsidR="00661486" w:rsidRPr="003D0490" w:rsidRDefault="00661486" w:rsidP="002F20E1">
      <w:pPr>
        <w:rPr>
          <w:color w:val="000000" w:themeColor="text1"/>
        </w:rPr>
      </w:pPr>
    </w:p>
    <w:p w14:paraId="0C362A3C" w14:textId="77777777" w:rsidR="00661486" w:rsidRPr="003D0490" w:rsidRDefault="00661486" w:rsidP="002F20E1">
      <w:pPr>
        <w:rPr>
          <w:color w:val="000000" w:themeColor="text1"/>
        </w:rPr>
      </w:pPr>
    </w:p>
    <w:p w14:paraId="156B4339" w14:textId="77777777" w:rsidR="00661486" w:rsidRPr="003D0490" w:rsidRDefault="00661486" w:rsidP="002F20E1">
      <w:pPr>
        <w:rPr>
          <w:color w:val="000000" w:themeColor="text1"/>
        </w:rPr>
      </w:pPr>
    </w:p>
    <w:p w14:paraId="196E6993" w14:textId="77777777" w:rsidR="00661486" w:rsidRPr="003D0490" w:rsidRDefault="00661486" w:rsidP="002F20E1">
      <w:pPr>
        <w:rPr>
          <w:color w:val="000000" w:themeColor="text1"/>
        </w:rPr>
      </w:pPr>
    </w:p>
    <w:p w14:paraId="71F0BD26" w14:textId="77777777" w:rsidR="00661486" w:rsidRPr="003D0490" w:rsidRDefault="00661486" w:rsidP="002F20E1">
      <w:pPr>
        <w:rPr>
          <w:color w:val="000000" w:themeColor="text1"/>
        </w:rPr>
      </w:pPr>
    </w:p>
    <w:p w14:paraId="67DD5AFE" w14:textId="77777777" w:rsidR="00661486" w:rsidRPr="003D0490" w:rsidRDefault="00661486" w:rsidP="002F20E1">
      <w:pPr>
        <w:rPr>
          <w:color w:val="000000" w:themeColor="text1"/>
        </w:rPr>
      </w:pPr>
    </w:p>
    <w:p w14:paraId="2F2FB528" w14:textId="77777777" w:rsidR="00661486" w:rsidRPr="003D0490" w:rsidRDefault="00661486" w:rsidP="002F20E1">
      <w:pPr>
        <w:rPr>
          <w:color w:val="000000" w:themeColor="text1"/>
        </w:rPr>
      </w:pPr>
    </w:p>
    <w:p w14:paraId="0CD78629" w14:textId="77777777" w:rsidR="00661486" w:rsidRPr="003D0490" w:rsidRDefault="00661486" w:rsidP="002F20E1">
      <w:pPr>
        <w:rPr>
          <w:color w:val="000000" w:themeColor="text1"/>
        </w:rPr>
      </w:pPr>
    </w:p>
    <w:p w14:paraId="6CCD3DCA" w14:textId="77777777" w:rsidR="00661486" w:rsidRPr="003D0490" w:rsidRDefault="00661486" w:rsidP="002F20E1">
      <w:pPr>
        <w:rPr>
          <w:color w:val="000000" w:themeColor="text1"/>
        </w:rPr>
      </w:pPr>
    </w:p>
    <w:p w14:paraId="5ACEB31B" w14:textId="77777777" w:rsidR="00661486" w:rsidRPr="003D0490" w:rsidRDefault="00661486" w:rsidP="002F20E1">
      <w:pPr>
        <w:rPr>
          <w:color w:val="000000" w:themeColor="text1"/>
        </w:rPr>
      </w:pPr>
    </w:p>
    <w:p w14:paraId="661189F7" w14:textId="77777777" w:rsidR="00661486" w:rsidRPr="003D0490" w:rsidRDefault="00661486" w:rsidP="002F20E1">
      <w:pPr>
        <w:rPr>
          <w:color w:val="000000" w:themeColor="text1"/>
        </w:rPr>
      </w:pPr>
    </w:p>
    <w:p w14:paraId="33C04121" w14:textId="77777777" w:rsidR="00661486" w:rsidRPr="003D0490" w:rsidRDefault="00661486" w:rsidP="002F20E1">
      <w:pPr>
        <w:rPr>
          <w:color w:val="000000" w:themeColor="text1"/>
        </w:rPr>
      </w:pPr>
    </w:p>
    <w:p w14:paraId="247C0CC9" w14:textId="77777777" w:rsidR="00661486" w:rsidRPr="003D0490" w:rsidRDefault="00661486" w:rsidP="002F20E1">
      <w:pPr>
        <w:rPr>
          <w:color w:val="000000" w:themeColor="text1"/>
        </w:rPr>
      </w:pPr>
    </w:p>
    <w:p w14:paraId="00AED5FD" w14:textId="77777777" w:rsidR="002F20E1" w:rsidRPr="003D0490" w:rsidRDefault="002F20E1" w:rsidP="002F20E1">
      <w:pPr>
        <w:rPr>
          <w:color w:val="000000" w:themeColor="text1"/>
        </w:rPr>
      </w:pPr>
    </w:p>
    <w:p w14:paraId="07500DC5" w14:textId="77777777" w:rsidR="002F20E1" w:rsidRPr="003D0490" w:rsidRDefault="002F20E1" w:rsidP="002F20E1">
      <w:pPr>
        <w:rPr>
          <w:color w:val="000000" w:themeColor="text1"/>
        </w:rPr>
      </w:pPr>
    </w:p>
    <w:p w14:paraId="5DC5C150" w14:textId="0AE8F12D" w:rsidR="008D704D" w:rsidRPr="003D0490" w:rsidRDefault="00FE3D1F" w:rsidP="00AB5541">
      <w:pPr>
        <w:pStyle w:val="Antrat2"/>
        <w:ind w:left="5103"/>
        <w:rPr>
          <w:rFonts w:ascii="Times New Roman" w:hAnsi="Times New Roman" w:cs="Times New Roman"/>
          <w:color w:val="000000" w:themeColor="text1"/>
        </w:rPr>
      </w:pPr>
      <w:r w:rsidRPr="003D0490">
        <w:rPr>
          <w:rFonts w:ascii="Times New Roman" w:hAnsi="Times New Roman" w:cs="Times New Roman"/>
          <w:color w:val="000000" w:themeColor="text1"/>
        </w:rPr>
        <w:lastRenderedPageBreak/>
        <w:t xml:space="preserve">Pirkimo sąlygų </w:t>
      </w:r>
      <w:r w:rsidR="00AB5FFA" w:rsidRPr="003D0490">
        <w:rPr>
          <w:rFonts w:ascii="Times New Roman" w:hAnsi="Times New Roman" w:cs="Times New Roman"/>
          <w:color w:val="000000" w:themeColor="text1"/>
        </w:rPr>
        <w:t>10</w:t>
      </w:r>
      <w:r w:rsidRPr="003D0490">
        <w:rPr>
          <w:rFonts w:ascii="Times New Roman" w:hAnsi="Times New Roman" w:cs="Times New Roman"/>
          <w:color w:val="000000" w:themeColor="text1"/>
        </w:rPr>
        <w:t xml:space="preserve"> priedas </w:t>
      </w:r>
      <w:r w:rsidR="008D704D" w:rsidRPr="003D0490">
        <w:rPr>
          <w:rFonts w:ascii="Times New Roman" w:hAnsi="Times New Roman" w:cs="Times New Roman"/>
          <w:color w:val="000000" w:themeColor="text1"/>
        </w:rPr>
        <w:t>„Sutarties projektas“</w:t>
      </w:r>
      <w:bookmarkEnd w:id="61"/>
      <w:bookmarkEnd w:id="62"/>
      <w:bookmarkEnd w:id="63"/>
      <w:bookmarkEnd w:id="64"/>
    </w:p>
    <w:p w14:paraId="5707FA75" w14:textId="77777777" w:rsidR="004615FD" w:rsidRPr="003D0490" w:rsidRDefault="004615FD" w:rsidP="00AB5541">
      <w:pPr>
        <w:rPr>
          <w:color w:val="000000" w:themeColor="text1"/>
        </w:rPr>
      </w:pPr>
    </w:p>
    <w:p w14:paraId="040FB65E" w14:textId="46364F6D" w:rsidR="00AE422D" w:rsidRPr="003D0490" w:rsidRDefault="004615FD" w:rsidP="00AB5541">
      <w:pPr>
        <w:rPr>
          <w:color w:val="000000" w:themeColor="text1"/>
        </w:rPr>
      </w:pPr>
      <w:r w:rsidRPr="003D0490">
        <w:rPr>
          <w:color w:val="000000" w:themeColor="text1"/>
        </w:rPr>
        <w:t>Pateikiamas atskiru dokumentu.</w:t>
      </w:r>
    </w:p>
    <w:p w14:paraId="2C91F35F" w14:textId="76325721" w:rsidR="0015635C" w:rsidRPr="003D0490" w:rsidRDefault="0015635C" w:rsidP="00AB5541">
      <w:pPr>
        <w:rPr>
          <w:color w:val="000000" w:themeColor="text1"/>
        </w:rPr>
      </w:pPr>
    </w:p>
    <w:p w14:paraId="0445821B" w14:textId="799CF5AF" w:rsidR="0015635C" w:rsidRPr="003D0490" w:rsidRDefault="0015635C" w:rsidP="00AB5541">
      <w:pPr>
        <w:rPr>
          <w:color w:val="000000" w:themeColor="text1"/>
        </w:rPr>
      </w:pPr>
    </w:p>
    <w:p w14:paraId="158A3D67" w14:textId="73625196" w:rsidR="0015635C" w:rsidRPr="003D0490" w:rsidRDefault="0015635C" w:rsidP="00AB5541">
      <w:pPr>
        <w:rPr>
          <w:color w:val="000000" w:themeColor="text1"/>
        </w:rPr>
      </w:pPr>
    </w:p>
    <w:p w14:paraId="1DE0D809" w14:textId="55CCA484" w:rsidR="0015635C" w:rsidRPr="003D0490" w:rsidRDefault="0015635C" w:rsidP="00AB5541">
      <w:pPr>
        <w:rPr>
          <w:color w:val="000000" w:themeColor="text1"/>
        </w:rPr>
      </w:pPr>
    </w:p>
    <w:p w14:paraId="26D02E3A" w14:textId="1B8A2B7B" w:rsidR="0015635C" w:rsidRPr="003D0490" w:rsidRDefault="0015635C" w:rsidP="00AB5541">
      <w:pPr>
        <w:rPr>
          <w:color w:val="000000" w:themeColor="text1"/>
        </w:rPr>
      </w:pPr>
    </w:p>
    <w:p w14:paraId="1EB2E14E" w14:textId="4F7A3C16" w:rsidR="0015635C" w:rsidRPr="003D0490" w:rsidRDefault="0015635C" w:rsidP="00AB5541">
      <w:pPr>
        <w:rPr>
          <w:color w:val="000000" w:themeColor="text1"/>
        </w:rPr>
      </w:pPr>
    </w:p>
    <w:p w14:paraId="1F5FEE29" w14:textId="3E407063" w:rsidR="0015635C" w:rsidRPr="003D0490" w:rsidRDefault="0015635C" w:rsidP="00AB5541">
      <w:pPr>
        <w:rPr>
          <w:color w:val="000000" w:themeColor="text1"/>
        </w:rPr>
      </w:pPr>
    </w:p>
    <w:p w14:paraId="49246978" w14:textId="14EF02D4" w:rsidR="0015635C" w:rsidRPr="003D0490" w:rsidRDefault="0015635C" w:rsidP="00AB5541">
      <w:pPr>
        <w:rPr>
          <w:color w:val="000000" w:themeColor="text1"/>
        </w:rPr>
      </w:pPr>
    </w:p>
    <w:p w14:paraId="304C3783" w14:textId="76FA74C7" w:rsidR="0015635C" w:rsidRPr="003D0490" w:rsidRDefault="0015635C" w:rsidP="00AB5541">
      <w:pPr>
        <w:rPr>
          <w:color w:val="000000" w:themeColor="text1"/>
        </w:rPr>
      </w:pPr>
    </w:p>
    <w:p w14:paraId="015EEE7B" w14:textId="31EFA5A6" w:rsidR="0015635C" w:rsidRPr="003D0490" w:rsidRDefault="0015635C" w:rsidP="00AB5541">
      <w:pPr>
        <w:rPr>
          <w:color w:val="000000" w:themeColor="text1"/>
        </w:rPr>
      </w:pPr>
    </w:p>
    <w:p w14:paraId="51B2974A" w14:textId="4B62C9E3" w:rsidR="0015635C" w:rsidRPr="003D0490" w:rsidRDefault="0015635C" w:rsidP="00AB5541">
      <w:pPr>
        <w:rPr>
          <w:color w:val="000000" w:themeColor="text1"/>
        </w:rPr>
      </w:pPr>
    </w:p>
    <w:p w14:paraId="27E7DD16" w14:textId="051963BF" w:rsidR="0015635C" w:rsidRPr="003D0490" w:rsidRDefault="0015635C" w:rsidP="00AB5541">
      <w:pPr>
        <w:rPr>
          <w:color w:val="000000" w:themeColor="text1"/>
        </w:rPr>
      </w:pPr>
    </w:p>
    <w:p w14:paraId="3A144631" w14:textId="36D59B4B" w:rsidR="0015635C" w:rsidRPr="003D0490" w:rsidRDefault="0015635C" w:rsidP="00AB5541">
      <w:pPr>
        <w:rPr>
          <w:color w:val="000000" w:themeColor="text1"/>
        </w:rPr>
      </w:pPr>
    </w:p>
    <w:p w14:paraId="3BB36FC0" w14:textId="6DD2FAFB" w:rsidR="0015635C" w:rsidRPr="003D0490" w:rsidRDefault="0015635C" w:rsidP="00AB5541">
      <w:pPr>
        <w:rPr>
          <w:color w:val="000000" w:themeColor="text1"/>
        </w:rPr>
      </w:pPr>
    </w:p>
    <w:p w14:paraId="51F34E0B" w14:textId="7E05D455" w:rsidR="0015635C" w:rsidRPr="003D0490" w:rsidRDefault="0015635C" w:rsidP="00AB5541">
      <w:pPr>
        <w:rPr>
          <w:color w:val="000000" w:themeColor="text1"/>
        </w:rPr>
      </w:pPr>
    </w:p>
    <w:p w14:paraId="40AFC700" w14:textId="32722A3C" w:rsidR="0015635C" w:rsidRPr="003D0490" w:rsidRDefault="0015635C" w:rsidP="00AB5541">
      <w:pPr>
        <w:rPr>
          <w:color w:val="000000" w:themeColor="text1"/>
        </w:rPr>
      </w:pPr>
    </w:p>
    <w:p w14:paraId="60CB1477" w14:textId="69DCFCCF" w:rsidR="0015635C" w:rsidRPr="003D0490" w:rsidRDefault="0015635C" w:rsidP="00AB5541">
      <w:pPr>
        <w:rPr>
          <w:color w:val="000000" w:themeColor="text1"/>
        </w:rPr>
      </w:pPr>
    </w:p>
    <w:p w14:paraId="5DDB7A66" w14:textId="47F375CB" w:rsidR="0015635C" w:rsidRPr="003D0490" w:rsidRDefault="0015635C" w:rsidP="00AB5541">
      <w:pPr>
        <w:rPr>
          <w:color w:val="000000" w:themeColor="text1"/>
        </w:rPr>
      </w:pPr>
    </w:p>
    <w:p w14:paraId="61FAC54F" w14:textId="6C705C5C" w:rsidR="0015635C" w:rsidRPr="003D0490" w:rsidRDefault="0015635C" w:rsidP="00AB5541">
      <w:pPr>
        <w:rPr>
          <w:color w:val="000000" w:themeColor="text1"/>
        </w:rPr>
      </w:pPr>
    </w:p>
    <w:p w14:paraId="2D942E82" w14:textId="28C8F916" w:rsidR="0015635C" w:rsidRPr="003D0490" w:rsidRDefault="0015635C" w:rsidP="00AB5541">
      <w:pPr>
        <w:rPr>
          <w:color w:val="000000" w:themeColor="text1"/>
        </w:rPr>
      </w:pPr>
    </w:p>
    <w:p w14:paraId="41087BE3" w14:textId="7D858475" w:rsidR="0015635C" w:rsidRPr="003D0490" w:rsidRDefault="0015635C" w:rsidP="00AB5541">
      <w:pPr>
        <w:rPr>
          <w:color w:val="000000" w:themeColor="text1"/>
        </w:rPr>
      </w:pPr>
    </w:p>
    <w:p w14:paraId="06378A46" w14:textId="1BC04605" w:rsidR="0015635C" w:rsidRPr="003D0490" w:rsidRDefault="0015635C" w:rsidP="00AB5541">
      <w:pPr>
        <w:rPr>
          <w:color w:val="000000" w:themeColor="text1"/>
        </w:rPr>
      </w:pPr>
    </w:p>
    <w:p w14:paraId="3A4AF633" w14:textId="68D3C7D5" w:rsidR="0015635C" w:rsidRPr="003D0490" w:rsidRDefault="0015635C" w:rsidP="00AB5541">
      <w:pPr>
        <w:rPr>
          <w:color w:val="000000" w:themeColor="text1"/>
        </w:rPr>
      </w:pPr>
    </w:p>
    <w:p w14:paraId="0720A184" w14:textId="77777777" w:rsidR="00661486" w:rsidRPr="003D0490" w:rsidRDefault="00661486" w:rsidP="00AB5541">
      <w:pPr>
        <w:rPr>
          <w:color w:val="000000" w:themeColor="text1"/>
        </w:rPr>
      </w:pPr>
    </w:p>
    <w:p w14:paraId="13F584AD" w14:textId="77777777" w:rsidR="00661486" w:rsidRPr="003D0490" w:rsidRDefault="00661486" w:rsidP="00AB5541">
      <w:pPr>
        <w:rPr>
          <w:color w:val="000000" w:themeColor="text1"/>
        </w:rPr>
      </w:pPr>
    </w:p>
    <w:p w14:paraId="1CC6D516" w14:textId="77777777" w:rsidR="00661486" w:rsidRPr="003D0490" w:rsidRDefault="00661486" w:rsidP="00AB5541">
      <w:pPr>
        <w:rPr>
          <w:color w:val="000000" w:themeColor="text1"/>
        </w:rPr>
      </w:pPr>
    </w:p>
    <w:p w14:paraId="21F8014C" w14:textId="77777777" w:rsidR="00661486" w:rsidRPr="003D0490" w:rsidRDefault="00661486" w:rsidP="00AB5541">
      <w:pPr>
        <w:rPr>
          <w:color w:val="000000" w:themeColor="text1"/>
        </w:rPr>
      </w:pPr>
    </w:p>
    <w:p w14:paraId="0C5C62E3" w14:textId="77777777" w:rsidR="00661486" w:rsidRPr="003D0490" w:rsidRDefault="00661486" w:rsidP="00AB5541">
      <w:pPr>
        <w:rPr>
          <w:color w:val="000000" w:themeColor="text1"/>
        </w:rPr>
      </w:pPr>
    </w:p>
    <w:p w14:paraId="73A34049" w14:textId="77777777" w:rsidR="00661486" w:rsidRPr="003D0490" w:rsidRDefault="00661486" w:rsidP="00AB5541">
      <w:pPr>
        <w:rPr>
          <w:color w:val="000000" w:themeColor="text1"/>
        </w:rPr>
      </w:pPr>
    </w:p>
    <w:p w14:paraId="10ABC92F" w14:textId="77777777" w:rsidR="00661486" w:rsidRPr="003D0490" w:rsidRDefault="00661486" w:rsidP="00AB5541">
      <w:pPr>
        <w:rPr>
          <w:color w:val="000000" w:themeColor="text1"/>
        </w:rPr>
      </w:pPr>
    </w:p>
    <w:p w14:paraId="40B3AACD" w14:textId="77777777" w:rsidR="00661486" w:rsidRPr="003D0490" w:rsidRDefault="00661486" w:rsidP="00AB5541">
      <w:pPr>
        <w:rPr>
          <w:color w:val="000000" w:themeColor="text1"/>
        </w:rPr>
      </w:pPr>
    </w:p>
    <w:p w14:paraId="37AD03EF" w14:textId="77777777" w:rsidR="00661486" w:rsidRPr="003D0490" w:rsidRDefault="00661486" w:rsidP="00AB5541">
      <w:pPr>
        <w:rPr>
          <w:color w:val="000000" w:themeColor="text1"/>
        </w:rPr>
      </w:pPr>
    </w:p>
    <w:p w14:paraId="65B3B631" w14:textId="77777777" w:rsidR="00661486" w:rsidRPr="003D0490" w:rsidRDefault="00661486" w:rsidP="00AB5541">
      <w:pPr>
        <w:rPr>
          <w:color w:val="000000" w:themeColor="text1"/>
        </w:rPr>
      </w:pPr>
    </w:p>
    <w:p w14:paraId="47100083" w14:textId="77777777" w:rsidR="00661486" w:rsidRPr="003D0490" w:rsidRDefault="00661486" w:rsidP="00AB5541">
      <w:pPr>
        <w:rPr>
          <w:color w:val="000000" w:themeColor="text1"/>
        </w:rPr>
      </w:pPr>
    </w:p>
    <w:p w14:paraId="61F2F132" w14:textId="77777777" w:rsidR="00661486" w:rsidRPr="003D0490" w:rsidRDefault="00661486" w:rsidP="00AB5541">
      <w:pPr>
        <w:rPr>
          <w:color w:val="000000" w:themeColor="text1"/>
        </w:rPr>
      </w:pPr>
    </w:p>
    <w:p w14:paraId="0991C483" w14:textId="77777777" w:rsidR="00661486" w:rsidRPr="003D0490" w:rsidRDefault="00661486" w:rsidP="00AB5541">
      <w:pPr>
        <w:rPr>
          <w:color w:val="000000" w:themeColor="text1"/>
        </w:rPr>
      </w:pPr>
    </w:p>
    <w:p w14:paraId="20E373B8" w14:textId="77777777" w:rsidR="00661486" w:rsidRPr="003D0490" w:rsidRDefault="00661486" w:rsidP="00AB5541">
      <w:pPr>
        <w:rPr>
          <w:color w:val="000000" w:themeColor="text1"/>
        </w:rPr>
      </w:pPr>
    </w:p>
    <w:p w14:paraId="0104D8A9" w14:textId="77777777" w:rsidR="00661486" w:rsidRPr="003D0490" w:rsidRDefault="00661486" w:rsidP="00AB5541">
      <w:pPr>
        <w:rPr>
          <w:color w:val="000000" w:themeColor="text1"/>
        </w:rPr>
      </w:pPr>
    </w:p>
    <w:p w14:paraId="2489E9CD" w14:textId="77777777" w:rsidR="00661486" w:rsidRPr="003D0490" w:rsidRDefault="00661486" w:rsidP="00AB5541">
      <w:pPr>
        <w:rPr>
          <w:color w:val="000000" w:themeColor="text1"/>
        </w:rPr>
      </w:pPr>
    </w:p>
    <w:p w14:paraId="4546EEF4" w14:textId="77777777" w:rsidR="00661486" w:rsidRPr="003D0490" w:rsidRDefault="00661486" w:rsidP="00AB5541">
      <w:pPr>
        <w:rPr>
          <w:color w:val="000000" w:themeColor="text1"/>
        </w:rPr>
      </w:pPr>
    </w:p>
    <w:p w14:paraId="247254A9" w14:textId="77777777" w:rsidR="00661486" w:rsidRPr="003D0490" w:rsidRDefault="00661486" w:rsidP="00AB5541">
      <w:pPr>
        <w:rPr>
          <w:color w:val="000000" w:themeColor="text1"/>
        </w:rPr>
      </w:pPr>
    </w:p>
    <w:p w14:paraId="1FA63742" w14:textId="46A2A2A3" w:rsidR="0015635C" w:rsidRPr="003D0490" w:rsidRDefault="0015635C" w:rsidP="00AB5541">
      <w:pPr>
        <w:rPr>
          <w:color w:val="000000" w:themeColor="text1"/>
        </w:rPr>
      </w:pPr>
    </w:p>
    <w:p w14:paraId="3A8B2E30" w14:textId="2E9E8618" w:rsidR="0015635C" w:rsidRPr="003D0490" w:rsidRDefault="0015635C" w:rsidP="0015635C">
      <w:pPr>
        <w:pStyle w:val="Antrat2"/>
        <w:ind w:left="5103"/>
        <w:rPr>
          <w:rFonts w:ascii="Times New Roman" w:hAnsi="Times New Roman" w:cs="Times New Roman"/>
          <w:color w:val="000000" w:themeColor="text1"/>
        </w:rPr>
      </w:pPr>
      <w:r w:rsidRPr="003D0490">
        <w:rPr>
          <w:rFonts w:ascii="Times New Roman" w:hAnsi="Times New Roman" w:cs="Times New Roman"/>
          <w:color w:val="000000" w:themeColor="text1"/>
        </w:rPr>
        <w:lastRenderedPageBreak/>
        <w:t xml:space="preserve">Pirkimo sąlygų 11 priedas </w:t>
      </w:r>
      <w:r w:rsidR="00DE1DBA" w:rsidRPr="003D0490">
        <w:rPr>
          <w:rFonts w:ascii="Times New Roman" w:hAnsi="Times New Roman" w:cs="Times New Roman"/>
          <w:color w:val="000000" w:themeColor="text1"/>
        </w:rPr>
        <w:t>„</w:t>
      </w:r>
      <w:r w:rsidRPr="003D0490">
        <w:rPr>
          <w:rFonts w:ascii="Times New Roman" w:hAnsi="Times New Roman" w:cs="Times New Roman"/>
          <w:color w:val="000000" w:themeColor="text1"/>
        </w:rPr>
        <w:t>Bendrosios sutarties sąlygos</w:t>
      </w:r>
      <w:r w:rsidR="00DE1DBA" w:rsidRPr="003D0490">
        <w:rPr>
          <w:rFonts w:ascii="Times New Roman" w:hAnsi="Times New Roman" w:cs="Times New Roman"/>
          <w:color w:val="000000" w:themeColor="text1"/>
        </w:rPr>
        <w:t>“</w:t>
      </w:r>
    </w:p>
    <w:p w14:paraId="0877B6F1" w14:textId="77777777" w:rsidR="0015635C" w:rsidRPr="003D0490" w:rsidRDefault="0015635C" w:rsidP="0015635C">
      <w:pPr>
        <w:rPr>
          <w:color w:val="000000" w:themeColor="text1"/>
        </w:rPr>
      </w:pPr>
    </w:p>
    <w:p w14:paraId="73B1E44F" w14:textId="77777777" w:rsidR="0015635C" w:rsidRPr="003D0490" w:rsidRDefault="0015635C" w:rsidP="0015635C">
      <w:pPr>
        <w:rPr>
          <w:color w:val="000000" w:themeColor="text1"/>
        </w:rPr>
      </w:pPr>
      <w:r w:rsidRPr="003D0490">
        <w:rPr>
          <w:color w:val="000000" w:themeColor="text1"/>
        </w:rPr>
        <w:t>Pateikiamas atskiru dokumentu.</w:t>
      </w:r>
    </w:p>
    <w:p w14:paraId="684621E0" w14:textId="77777777" w:rsidR="0015635C" w:rsidRPr="003D0490" w:rsidRDefault="0015635C" w:rsidP="00AB5541">
      <w:pPr>
        <w:rPr>
          <w:color w:val="000000" w:themeColor="text1"/>
        </w:rPr>
      </w:pPr>
    </w:p>
    <w:p w14:paraId="2826B120" w14:textId="52E9FAA9" w:rsidR="008D704D" w:rsidRPr="003D0490" w:rsidRDefault="008D704D" w:rsidP="00960E23">
      <w:pPr>
        <w:jc w:val="both"/>
        <w:rPr>
          <w:rFonts w:eastAsia="Calibri"/>
          <w:color w:val="000000" w:themeColor="text1"/>
        </w:rPr>
      </w:pPr>
    </w:p>
    <w:p w14:paraId="7541F664" w14:textId="7E9641BA" w:rsidR="0015635C" w:rsidRPr="003D0490" w:rsidRDefault="0015635C" w:rsidP="00960E23">
      <w:pPr>
        <w:jc w:val="both"/>
        <w:rPr>
          <w:rFonts w:eastAsia="Calibri"/>
          <w:color w:val="000000" w:themeColor="text1"/>
        </w:rPr>
      </w:pPr>
    </w:p>
    <w:p w14:paraId="65646FE2" w14:textId="59251FEB" w:rsidR="0015635C" w:rsidRPr="003D0490" w:rsidRDefault="0015635C" w:rsidP="00960E23">
      <w:pPr>
        <w:jc w:val="both"/>
        <w:rPr>
          <w:rFonts w:eastAsia="Calibri"/>
          <w:color w:val="000000" w:themeColor="text1"/>
        </w:rPr>
      </w:pPr>
    </w:p>
    <w:p w14:paraId="00466D04" w14:textId="28D0E27C" w:rsidR="0015635C" w:rsidRPr="003D0490" w:rsidRDefault="0015635C" w:rsidP="00960E23">
      <w:pPr>
        <w:jc w:val="both"/>
        <w:rPr>
          <w:rFonts w:eastAsia="Calibri"/>
          <w:color w:val="000000" w:themeColor="text1"/>
        </w:rPr>
      </w:pPr>
    </w:p>
    <w:p w14:paraId="708D7315" w14:textId="7D84D227" w:rsidR="0015635C" w:rsidRPr="003D0490" w:rsidRDefault="0015635C" w:rsidP="00960E23">
      <w:pPr>
        <w:jc w:val="both"/>
        <w:rPr>
          <w:rFonts w:eastAsia="Calibri"/>
          <w:color w:val="000000" w:themeColor="text1"/>
        </w:rPr>
      </w:pPr>
    </w:p>
    <w:p w14:paraId="6B7F272A" w14:textId="080E5FFC" w:rsidR="0015635C" w:rsidRPr="003D0490" w:rsidRDefault="0015635C" w:rsidP="00960E23">
      <w:pPr>
        <w:jc w:val="both"/>
        <w:rPr>
          <w:rFonts w:eastAsia="Calibri"/>
          <w:color w:val="000000" w:themeColor="text1"/>
        </w:rPr>
      </w:pPr>
    </w:p>
    <w:p w14:paraId="2A85056A" w14:textId="4C2D7632" w:rsidR="0015635C" w:rsidRPr="003D0490" w:rsidRDefault="0015635C" w:rsidP="00960E23">
      <w:pPr>
        <w:jc w:val="both"/>
        <w:rPr>
          <w:rFonts w:eastAsia="Calibri"/>
          <w:color w:val="000000" w:themeColor="text1"/>
        </w:rPr>
      </w:pPr>
    </w:p>
    <w:p w14:paraId="071C28F8" w14:textId="5E5C6C89" w:rsidR="0015635C" w:rsidRPr="003D0490" w:rsidRDefault="0015635C" w:rsidP="00960E23">
      <w:pPr>
        <w:jc w:val="both"/>
        <w:rPr>
          <w:rFonts w:eastAsia="Calibri"/>
          <w:color w:val="000000" w:themeColor="text1"/>
        </w:rPr>
      </w:pPr>
    </w:p>
    <w:p w14:paraId="1ABCB7B0" w14:textId="54DF8E56" w:rsidR="0015635C" w:rsidRPr="003D0490" w:rsidRDefault="0015635C" w:rsidP="00960E23">
      <w:pPr>
        <w:jc w:val="both"/>
        <w:rPr>
          <w:rFonts w:eastAsia="Calibri"/>
          <w:color w:val="000000" w:themeColor="text1"/>
        </w:rPr>
      </w:pPr>
    </w:p>
    <w:p w14:paraId="1F646A50" w14:textId="6A4F3635" w:rsidR="0015635C" w:rsidRPr="003D0490" w:rsidRDefault="0015635C" w:rsidP="00960E23">
      <w:pPr>
        <w:jc w:val="both"/>
        <w:rPr>
          <w:rFonts w:eastAsia="Calibri"/>
          <w:color w:val="000000" w:themeColor="text1"/>
        </w:rPr>
      </w:pPr>
    </w:p>
    <w:p w14:paraId="7BDF8377" w14:textId="48C361DE" w:rsidR="0015635C" w:rsidRPr="003D0490" w:rsidRDefault="0015635C" w:rsidP="00960E23">
      <w:pPr>
        <w:jc w:val="both"/>
        <w:rPr>
          <w:rFonts w:eastAsia="Calibri"/>
          <w:color w:val="000000" w:themeColor="text1"/>
        </w:rPr>
      </w:pPr>
    </w:p>
    <w:p w14:paraId="0A8E6262" w14:textId="13611030" w:rsidR="0015635C" w:rsidRPr="003D0490" w:rsidRDefault="0015635C" w:rsidP="00960E23">
      <w:pPr>
        <w:jc w:val="both"/>
        <w:rPr>
          <w:rFonts w:eastAsia="Calibri"/>
          <w:color w:val="000000" w:themeColor="text1"/>
        </w:rPr>
      </w:pPr>
    </w:p>
    <w:p w14:paraId="7B82E128" w14:textId="6704B00B" w:rsidR="0015635C" w:rsidRPr="003D0490" w:rsidRDefault="0015635C" w:rsidP="00960E23">
      <w:pPr>
        <w:jc w:val="both"/>
        <w:rPr>
          <w:rFonts w:eastAsia="Calibri"/>
          <w:strike/>
          <w:color w:val="000000" w:themeColor="text1"/>
        </w:rPr>
      </w:pPr>
    </w:p>
    <w:sectPr w:rsidR="0015635C" w:rsidRPr="003D0490"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8D48" w14:textId="77777777" w:rsidR="0050019C" w:rsidRDefault="0050019C" w:rsidP="00D05666">
      <w:r>
        <w:separator/>
      </w:r>
    </w:p>
  </w:endnote>
  <w:endnote w:type="continuationSeparator" w:id="0">
    <w:p w14:paraId="00EC1FB6" w14:textId="77777777" w:rsidR="0050019C" w:rsidRDefault="0050019C" w:rsidP="00D05666">
      <w:r>
        <w:continuationSeparator/>
      </w:r>
    </w:p>
  </w:endnote>
  <w:endnote w:type="continuationNotice" w:id="1">
    <w:p w14:paraId="12B01E5F" w14:textId="77777777" w:rsidR="0050019C" w:rsidRDefault="00500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B4F97" w:rsidRDefault="00AB4F97">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B4F97" w:rsidRDefault="00AB4F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B4F97" w:rsidRDefault="00AB4F97">
    <w:pPr>
      <w:pStyle w:val="Porat"/>
      <w:jc w:val="right"/>
    </w:pPr>
  </w:p>
  <w:p w14:paraId="2575BBBA" w14:textId="77777777" w:rsidR="00AB4F97" w:rsidRDefault="00AB4F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B4F97" w:rsidRDefault="00AB4F97">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B4F97" w:rsidRDefault="00AB4F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AF74" w14:textId="77777777" w:rsidR="0050019C" w:rsidRDefault="0050019C" w:rsidP="00D05666">
      <w:r>
        <w:separator/>
      </w:r>
    </w:p>
  </w:footnote>
  <w:footnote w:type="continuationSeparator" w:id="0">
    <w:p w14:paraId="79F78B67" w14:textId="77777777" w:rsidR="0050019C" w:rsidRDefault="0050019C" w:rsidP="00D05666">
      <w:r>
        <w:continuationSeparator/>
      </w:r>
    </w:p>
  </w:footnote>
  <w:footnote w:type="continuationNotice" w:id="1">
    <w:p w14:paraId="65308F7A" w14:textId="77777777" w:rsidR="0050019C" w:rsidRDefault="0050019C"/>
  </w:footnote>
  <w:footnote w:id="2">
    <w:p w14:paraId="59A14E77" w14:textId="77777777" w:rsidR="003D0490" w:rsidRDefault="003D0490" w:rsidP="003D0490">
      <w:pPr>
        <w:pStyle w:val="Puslapioinaostekstas"/>
        <w:jc w:val="both"/>
      </w:pPr>
      <w:r>
        <w:rPr>
          <w:rStyle w:val="Puslapioinaosnuoroda"/>
        </w:rPr>
        <w:footnoteRef/>
      </w:r>
      <w:r>
        <w:t xml:space="preserve"> </w:t>
      </w:r>
      <w:r w:rsidRPr="00D36A72">
        <w:t>Reglamentas – Tarybos reglamentas (ES) 2022/576 2022 m. balandžio 8 d. kuriuo iš dalies keičiamas Reglamentas (ES) Nr. 833/2014 dėl ribojamųjų priemonių atsižvelgiant į Rusijos veiksmus, kuriais destabilizuojama padėtis Ukrainoje.</w:t>
      </w:r>
    </w:p>
  </w:footnote>
  <w:footnote w:id="3">
    <w:p w14:paraId="2933A085" w14:textId="77777777" w:rsidR="00AB4F97" w:rsidRPr="00107028" w:rsidRDefault="00AB4F97" w:rsidP="003D0490">
      <w:pPr>
        <w:pStyle w:val="Puslapioinaostekstas"/>
        <w:jc w:val="both"/>
      </w:pPr>
      <w:r>
        <w:rPr>
          <w:rStyle w:val="Puslapioinaosnuoroda"/>
        </w:rPr>
        <w:footnoteRef/>
      </w:r>
      <w:r>
        <w:t xml:space="preserve"> T</w:t>
      </w:r>
      <w:r w:rsidRPr="00107028">
        <w:t>iekėjo ir ūkio subjekto, kurio pajėgumais remiamasi kvalifikacijai pagrįsti.</w:t>
      </w:r>
    </w:p>
  </w:footnote>
  <w:footnote w:id="4">
    <w:p w14:paraId="242CACD7" w14:textId="77777777" w:rsidR="00AB4F97" w:rsidRPr="006A57B2" w:rsidRDefault="00AB4F97" w:rsidP="00960EA7">
      <w:pPr>
        <w:pStyle w:val="Puslapioinaostekstas"/>
      </w:pPr>
      <w:r>
        <w:rPr>
          <w:rStyle w:val="Puslapioinaosnuoroda"/>
        </w:rPr>
        <w:footnoteRef/>
      </w:r>
      <w:r>
        <w:t xml:space="preserve"> </w:t>
      </w:r>
      <w:r w:rsidRPr="00C26720">
        <w:t>terminas taikomas išskyrus VPĮ 102 str. 3-4 p. nuostata</w:t>
      </w:r>
    </w:p>
  </w:footnote>
  <w:footnote w:id="5">
    <w:p w14:paraId="3113210A" w14:textId="77777777" w:rsidR="00AB4F97" w:rsidRDefault="00AB4F97"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AB4F97" w:rsidRDefault="00AB4F97" w:rsidP="009F51D1">
      <w:pPr>
        <w:pStyle w:val="Puslapioinaostekstas"/>
        <w:numPr>
          <w:ilvl w:val="0"/>
          <w:numId w:val="15"/>
        </w:numPr>
        <w:suppressAutoHyphens/>
        <w:jc w:val="both"/>
        <w:rPr>
          <w:rFonts w:ascii="Calibri" w:eastAsia="Yu Mincho" w:hAnsi="Calibri" w:cs="Arial"/>
          <w:i/>
          <w:iCs/>
        </w:rPr>
      </w:pPr>
      <w:r>
        <w:rPr>
          <w:rFonts w:eastAsia="Yu Mincho" w:cs="Arial"/>
          <w:i/>
          <w:iCs/>
        </w:rPr>
        <w:t xml:space="preserve">priesaikos deklaracija; </w:t>
      </w:r>
    </w:p>
    <w:p w14:paraId="56E1B225" w14:textId="77777777" w:rsidR="00AB4F97" w:rsidRDefault="00AB4F97" w:rsidP="009F51D1">
      <w:pPr>
        <w:pStyle w:val="Puslapioinaostekstas"/>
        <w:numPr>
          <w:ilvl w:val="0"/>
          <w:numId w:val="15"/>
        </w:numPr>
        <w:suppressAutoHyphens/>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B7C1F51" w14:textId="77777777" w:rsidR="00AB4F97" w:rsidRDefault="00AB4F97"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AB4F97" w:rsidRDefault="00AB4F97" w:rsidP="009F51D1">
      <w:pPr>
        <w:pStyle w:val="Puslapioinaostekstas"/>
        <w:numPr>
          <w:ilvl w:val="0"/>
          <w:numId w:val="16"/>
        </w:numPr>
        <w:suppressAutoHyphens/>
        <w:jc w:val="both"/>
        <w:rPr>
          <w:rFonts w:ascii="Calibri" w:eastAsia="Yu Mincho" w:hAnsi="Calibri" w:cs="Arial"/>
          <w:i/>
          <w:iCs/>
        </w:rPr>
      </w:pPr>
      <w:r>
        <w:rPr>
          <w:rFonts w:eastAsia="Yu Mincho" w:cs="Arial"/>
          <w:i/>
          <w:iCs/>
        </w:rPr>
        <w:t xml:space="preserve">priesaikos deklaracija; </w:t>
      </w:r>
    </w:p>
    <w:p w14:paraId="0F193903" w14:textId="77777777" w:rsidR="00AB4F97" w:rsidRDefault="00AB4F97" w:rsidP="009F51D1">
      <w:pPr>
        <w:pStyle w:val="Puslapioinaostekstas"/>
        <w:numPr>
          <w:ilvl w:val="0"/>
          <w:numId w:val="16"/>
        </w:numPr>
        <w:suppressAutoHyphens/>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ACD366" w14:textId="77777777" w:rsidR="00AB4F97" w:rsidRDefault="00AB4F97"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AB4F97" w:rsidRDefault="00AB4F97" w:rsidP="009F51D1">
      <w:pPr>
        <w:pStyle w:val="Puslapioinaostekstas"/>
        <w:numPr>
          <w:ilvl w:val="0"/>
          <w:numId w:val="17"/>
        </w:numPr>
        <w:suppressAutoHyphens/>
        <w:jc w:val="both"/>
        <w:rPr>
          <w:rFonts w:ascii="Calibri" w:eastAsia="Yu Mincho" w:hAnsi="Calibri" w:cs="Arial"/>
          <w:i/>
          <w:iCs/>
        </w:rPr>
      </w:pPr>
      <w:r>
        <w:rPr>
          <w:rFonts w:eastAsia="Yu Mincho" w:cs="Arial"/>
          <w:i/>
          <w:iCs/>
        </w:rPr>
        <w:t xml:space="preserve">priesaikos deklaracija; </w:t>
      </w:r>
    </w:p>
    <w:p w14:paraId="6ADAE8A3" w14:textId="77777777" w:rsidR="00AB4F97" w:rsidRDefault="00AB4F97" w:rsidP="009F51D1">
      <w:pPr>
        <w:pStyle w:val="Puslapioinaostekstas"/>
        <w:numPr>
          <w:ilvl w:val="0"/>
          <w:numId w:val="17"/>
        </w:numPr>
        <w:suppressAutoHyphens/>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6BEFA6B" w14:textId="77777777" w:rsidR="000646F6" w:rsidRPr="001834FD" w:rsidRDefault="000646F6" w:rsidP="000646F6">
      <w:pPr>
        <w:pStyle w:val="Puslapioinaostekstas"/>
        <w:rPr>
          <w:bCs/>
        </w:rPr>
      </w:pPr>
      <w:r w:rsidRPr="001834FD">
        <w:rPr>
          <w:rStyle w:val="Puslapioinaosnuoroda"/>
        </w:rPr>
        <w:footnoteRef/>
      </w:r>
      <w:r w:rsidRPr="001834FD">
        <w:rPr>
          <w:b/>
        </w:rPr>
        <w:t xml:space="preserve"> Kvazisubtiekėjas</w:t>
      </w:r>
      <w:r w:rsidRPr="001834FD">
        <w:rPr>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B4F97" w:rsidRDefault="00AB4F97">
    <w:pPr>
      <w:pStyle w:val="Antrats"/>
      <w:jc w:val="right"/>
    </w:pPr>
  </w:p>
  <w:p w14:paraId="68E3FFE8" w14:textId="3805043F" w:rsidR="00AB4F97" w:rsidRDefault="00AB4F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1" w15:restartNumberingAfterBreak="0">
    <w:nsid w:val="04B84398"/>
    <w:multiLevelType w:val="hybridMultilevel"/>
    <w:tmpl w:val="DA7E9DCC"/>
    <w:lvl w:ilvl="0" w:tplc="FFFFFFFF">
      <w:start w:val="1"/>
      <w:numFmt w:val="decimal"/>
      <w:lvlText w:val="%1."/>
      <w:lvlJc w:val="left"/>
      <w:pPr>
        <w:ind w:left="459" w:hanging="420"/>
      </w:pPr>
      <w:rPr>
        <w:rFonts w:hint="default"/>
      </w:rPr>
    </w:lvl>
    <w:lvl w:ilvl="1" w:tplc="FFFFFFFF" w:tentative="1">
      <w:start w:val="1"/>
      <w:numFmt w:val="lowerLetter"/>
      <w:lvlText w:val="%2."/>
      <w:lvlJc w:val="left"/>
      <w:pPr>
        <w:ind w:left="111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2" w15:restartNumberingAfterBreak="0">
    <w:nsid w:val="05D4554B"/>
    <w:multiLevelType w:val="multilevel"/>
    <w:tmpl w:val="BDD0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A01391"/>
    <w:multiLevelType w:val="multilevel"/>
    <w:tmpl w:val="A21E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FC5B06"/>
    <w:multiLevelType w:val="hybridMultilevel"/>
    <w:tmpl w:val="29A8557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B4F1E9C"/>
    <w:multiLevelType w:val="multilevel"/>
    <w:tmpl w:val="AB7A08A8"/>
    <w:lvl w:ilvl="0">
      <w:start w:val="1"/>
      <w:numFmt w:val="decimal"/>
      <w:lvlText w:val="%1."/>
      <w:lvlJc w:val="left"/>
      <w:pPr>
        <w:ind w:left="3054" w:hanging="360"/>
      </w:pPr>
      <w:rPr>
        <w:b/>
        <w:bCs/>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4" w15:restartNumberingAfterBreak="0">
    <w:nsid w:val="31BC34BF"/>
    <w:multiLevelType w:val="hybridMultilevel"/>
    <w:tmpl w:val="496055CA"/>
    <w:lvl w:ilvl="0" w:tplc="04270017">
      <w:start w:val="1"/>
      <w:numFmt w:val="lowerLetter"/>
      <w:lvlText w:val="%1)"/>
      <w:lvlJc w:val="left"/>
      <w:pPr>
        <w:ind w:left="762" w:hanging="360"/>
      </w:pPr>
    </w:lvl>
    <w:lvl w:ilvl="1" w:tplc="04270019" w:tentative="1">
      <w:start w:val="1"/>
      <w:numFmt w:val="lowerLetter"/>
      <w:lvlText w:val="%2."/>
      <w:lvlJc w:val="left"/>
      <w:pPr>
        <w:ind w:left="1482" w:hanging="360"/>
      </w:pPr>
    </w:lvl>
    <w:lvl w:ilvl="2" w:tplc="0427001B" w:tentative="1">
      <w:start w:val="1"/>
      <w:numFmt w:val="lowerRoman"/>
      <w:lvlText w:val="%3."/>
      <w:lvlJc w:val="right"/>
      <w:pPr>
        <w:ind w:left="2202" w:hanging="180"/>
      </w:pPr>
    </w:lvl>
    <w:lvl w:ilvl="3" w:tplc="0427000F" w:tentative="1">
      <w:start w:val="1"/>
      <w:numFmt w:val="decimal"/>
      <w:lvlText w:val="%4."/>
      <w:lvlJc w:val="left"/>
      <w:pPr>
        <w:ind w:left="2922" w:hanging="360"/>
      </w:pPr>
    </w:lvl>
    <w:lvl w:ilvl="4" w:tplc="04270019" w:tentative="1">
      <w:start w:val="1"/>
      <w:numFmt w:val="lowerLetter"/>
      <w:lvlText w:val="%5."/>
      <w:lvlJc w:val="left"/>
      <w:pPr>
        <w:ind w:left="3642" w:hanging="360"/>
      </w:pPr>
    </w:lvl>
    <w:lvl w:ilvl="5" w:tplc="0427001B" w:tentative="1">
      <w:start w:val="1"/>
      <w:numFmt w:val="lowerRoman"/>
      <w:lvlText w:val="%6."/>
      <w:lvlJc w:val="right"/>
      <w:pPr>
        <w:ind w:left="4362" w:hanging="180"/>
      </w:pPr>
    </w:lvl>
    <w:lvl w:ilvl="6" w:tplc="0427000F" w:tentative="1">
      <w:start w:val="1"/>
      <w:numFmt w:val="decimal"/>
      <w:lvlText w:val="%7."/>
      <w:lvlJc w:val="left"/>
      <w:pPr>
        <w:ind w:left="5082" w:hanging="360"/>
      </w:pPr>
    </w:lvl>
    <w:lvl w:ilvl="7" w:tplc="04270019" w:tentative="1">
      <w:start w:val="1"/>
      <w:numFmt w:val="lowerLetter"/>
      <w:lvlText w:val="%8."/>
      <w:lvlJc w:val="left"/>
      <w:pPr>
        <w:ind w:left="5802" w:hanging="360"/>
      </w:pPr>
    </w:lvl>
    <w:lvl w:ilvl="8" w:tplc="0427001B" w:tentative="1">
      <w:start w:val="1"/>
      <w:numFmt w:val="lowerRoman"/>
      <w:lvlText w:val="%9."/>
      <w:lvlJc w:val="right"/>
      <w:pPr>
        <w:ind w:left="6522" w:hanging="180"/>
      </w:pPr>
    </w:lvl>
  </w:abstractNum>
  <w:abstractNum w:abstractNumId="15" w15:restartNumberingAfterBreak="0">
    <w:nsid w:val="37E758EA"/>
    <w:multiLevelType w:val="multilevel"/>
    <w:tmpl w:val="93C2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7"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41620190"/>
    <w:multiLevelType w:val="hybridMultilevel"/>
    <w:tmpl w:val="FB64ED2A"/>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1" w15:restartNumberingAfterBreak="0">
    <w:nsid w:val="499A5637"/>
    <w:multiLevelType w:val="hybridMultilevel"/>
    <w:tmpl w:val="AE406D9E"/>
    <w:lvl w:ilvl="0" w:tplc="04270017">
      <w:start w:val="1"/>
      <w:numFmt w:val="lowerLetter"/>
      <w:lvlText w:val="%1)"/>
      <w:lvlJc w:val="left"/>
      <w:pPr>
        <w:ind w:left="753" w:hanging="360"/>
      </w:p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F13533C"/>
    <w:multiLevelType w:val="hybridMultilevel"/>
    <w:tmpl w:val="2F041380"/>
    <w:lvl w:ilvl="0" w:tplc="ABFC7288">
      <w:start w:val="1"/>
      <w:numFmt w:val="decimal"/>
      <w:lvlText w:val="%1."/>
      <w:lvlJc w:val="left"/>
      <w:pPr>
        <w:ind w:left="757" w:hanging="360"/>
      </w:pPr>
      <w:rPr>
        <w:rFonts w:hint="default"/>
      </w:rPr>
    </w:lvl>
    <w:lvl w:ilvl="1" w:tplc="08090019">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16566A8"/>
    <w:multiLevelType w:val="hybridMultilevel"/>
    <w:tmpl w:val="C1E4024C"/>
    <w:lvl w:ilvl="0" w:tplc="04270017">
      <w:start w:val="1"/>
      <w:numFmt w:val="lowerLetter"/>
      <w:lvlText w:val="%1)"/>
      <w:lvlJc w:val="left"/>
      <w:pPr>
        <w:ind w:left="753" w:hanging="360"/>
      </w:p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27" w15:restartNumberingAfterBreak="0">
    <w:nsid w:val="539C61C7"/>
    <w:multiLevelType w:val="multilevel"/>
    <w:tmpl w:val="CACCA6A0"/>
    <w:lvl w:ilvl="0">
      <w:start w:val="9"/>
      <w:numFmt w:val="decimal"/>
      <w:lvlText w:val="%1."/>
      <w:lvlJc w:val="left"/>
      <w:pPr>
        <w:ind w:left="1353" w:hanging="360"/>
      </w:pPr>
      <w:rPr>
        <w:rFonts w:hint="default"/>
      </w:rPr>
    </w:lvl>
    <w:lvl w:ilvl="1">
      <w:start w:val="1"/>
      <w:numFmt w:val="decimal"/>
      <w:lvlText w:val="%1.%2."/>
      <w:lvlJc w:val="left"/>
      <w:pPr>
        <w:ind w:left="1738" w:hanging="48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1713" w:hanging="720"/>
      </w:pPr>
      <w:rPr>
        <w:rFonts w:hint="default"/>
        <w:b w:val="0"/>
      </w:rPr>
    </w:lvl>
    <w:lvl w:ilvl="4">
      <w:start w:val="1"/>
      <w:numFmt w:val="decimal"/>
      <w:lvlText w:val="%1.%2.%3.%4.%5."/>
      <w:lvlJc w:val="left"/>
      <w:pPr>
        <w:ind w:left="2073" w:hanging="1080"/>
      </w:pPr>
      <w:rPr>
        <w:rFonts w:hint="default"/>
        <w:b w:val="0"/>
      </w:rPr>
    </w:lvl>
    <w:lvl w:ilvl="5">
      <w:start w:val="1"/>
      <w:numFmt w:val="decimal"/>
      <w:lvlText w:val="%1.%2.%3.%4.%5.%6."/>
      <w:lvlJc w:val="left"/>
      <w:pPr>
        <w:ind w:left="2073" w:hanging="1080"/>
      </w:pPr>
      <w:rPr>
        <w:rFonts w:hint="default"/>
        <w:b w:val="0"/>
      </w:rPr>
    </w:lvl>
    <w:lvl w:ilvl="6">
      <w:start w:val="1"/>
      <w:numFmt w:val="decimal"/>
      <w:lvlText w:val="%1.%2.%3.%4.%5.%6.%7."/>
      <w:lvlJc w:val="left"/>
      <w:pPr>
        <w:ind w:left="2433" w:hanging="1440"/>
      </w:pPr>
      <w:rPr>
        <w:rFonts w:hint="default"/>
        <w:b w:val="0"/>
      </w:rPr>
    </w:lvl>
    <w:lvl w:ilvl="7">
      <w:start w:val="1"/>
      <w:numFmt w:val="decimal"/>
      <w:lvlText w:val="%1.%2.%3.%4.%5.%6.%7.%8."/>
      <w:lvlJc w:val="left"/>
      <w:pPr>
        <w:ind w:left="2433" w:hanging="1440"/>
      </w:pPr>
      <w:rPr>
        <w:rFonts w:hint="default"/>
        <w:b w:val="0"/>
      </w:rPr>
    </w:lvl>
    <w:lvl w:ilvl="8">
      <w:start w:val="1"/>
      <w:numFmt w:val="decimal"/>
      <w:lvlText w:val="%1.%2.%3.%4.%5.%6.%7.%8.%9."/>
      <w:lvlJc w:val="left"/>
      <w:pPr>
        <w:ind w:left="2793" w:hanging="1800"/>
      </w:pPr>
      <w:rPr>
        <w:rFonts w:hint="default"/>
        <w:b w:val="0"/>
      </w:rPr>
    </w:lvl>
  </w:abstractNum>
  <w:abstractNum w:abstractNumId="28" w15:restartNumberingAfterBreak="0">
    <w:nsid w:val="575D4288"/>
    <w:multiLevelType w:val="multilevel"/>
    <w:tmpl w:val="16AC0516"/>
    <w:styleLink w:val="WWNum36"/>
    <w:lvl w:ilvl="0">
      <w:start w:val="1"/>
      <w:numFmt w:val="decimal"/>
      <w:lvlText w:val="%1."/>
      <w:lvlJc w:val="left"/>
      <w:pPr>
        <w:ind w:left="36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9" w15:restartNumberingAfterBreak="0">
    <w:nsid w:val="59402271"/>
    <w:multiLevelType w:val="multilevel"/>
    <w:tmpl w:val="14347028"/>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480" w:hanging="1800"/>
      </w:pPr>
      <w:rPr>
        <w:rFonts w:eastAsiaTheme="minorEastAsia" w:hint="default"/>
        <w:color w:val="000000" w:themeColor="text1"/>
      </w:rPr>
    </w:lvl>
  </w:abstractNum>
  <w:abstractNum w:abstractNumId="30"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CD2672"/>
    <w:multiLevelType w:val="hybridMultilevel"/>
    <w:tmpl w:val="F694423A"/>
    <w:lvl w:ilvl="0" w:tplc="E404FA32">
      <w:start w:val="1"/>
      <w:numFmt w:val="decimal"/>
      <w:lvlText w:val="%1)"/>
      <w:lvlJc w:val="left"/>
      <w:pPr>
        <w:ind w:left="720" w:hanging="360"/>
      </w:pPr>
      <w:rPr>
        <w:rFonts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3F4959"/>
    <w:multiLevelType w:val="multilevel"/>
    <w:tmpl w:val="2D64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AD2C91"/>
    <w:multiLevelType w:val="hybridMultilevel"/>
    <w:tmpl w:val="E250D98A"/>
    <w:lvl w:ilvl="0" w:tplc="0409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7" w15:restartNumberingAfterBreak="0">
    <w:nsid w:val="718433F2"/>
    <w:multiLevelType w:val="hybridMultilevel"/>
    <w:tmpl w:val="0B40F8A4"/>
    <w:lvl w:ilvl="0" w:tplc="7550EDA4">
      <w:start w:val="1"/>
      <w:numFmt w:val="lowerLetter"/>
      <w:lvlText w:val="%1)"/>
      <w:lvlJc w:val="left"/>
      <w:pPr>
        <w:ind w:left="720" w:hanging="360"/>
      </w:pPr>
    </w:lvl>
    <w:lvl w:ilvl="1" w:tplc="50E4A964">
      <w:start w:val="1"/>
      <w:numFmt w:val="lowerLetter"/>
      <w:lvlText w:val="%2)"/>
      <w:lvlJc w:val="left"/>
      <w:pPr>
        <w:ind w:left="720" w:hanging="360"/>
      </w:pPr>
    </w:lvl>
    <w:lvl w:ilvl="2" w:tplc="EBF247C0">
      <w:start w:val="1"/>
      <w:numFmt w:val="lowerLetter"/>
      <w:lvlText w:val="%3)"/>
      <w:lvlJc w:val="left"/>
      <w:pPr>
        <w:ind w:left="720" w:hanging="360"/>
      </w:pPr>
    </w:lvl>
    <w:lvl w:ilvl="3" w:tplc="E7CAF584">
      <w:start w:val="1"/>
      <w:numFmt w:val="lowerLetter"/>
      <w:lvlText w:val="%4)"/>
      <w:lvlJc w:val="left"/>
      <w:pPr>
        <w:ind w:left="720" w:hanging="360"/>
      </w:pPr>
    </w:lvl>
    <w:lvl w:ilvl="4" w:tplc="668A4982">
      <w:start w:val="1"/>
      <w:numFmt w:val="lowerLetter"/>
      <w:lvlText w:val="%5)"/>
      <w:lvlJc w:val="left"/>
      <w:pPr>
        <w:ind w:left="720" w:hanging="360"/>
      </w:pPr>
    </w:lvl>
    <w:lvl w:ilvl="5" w:tplc="659437DE">
      <w:start w:val="1"/>
      <w:numFmt w:val="lowerLetter"/>
      <w:lvlText w:val="%6)"/>
      <w:lvlJc w:val="left"/>
      <w:pPr>
        <w:ind w:left="720" w:hanging="360"/>
      </w:pPr>
    </w:lvl>
    <w:lvl w:ilvl="6" w:tplc="A62427B8">
      <w:start w:val="1"/>
      <w:numFmt w:val="lowerLetter"/>
      <w:lvlText w:val="%7)"/>
      <w:lvlJc w:val="left"/>
      <w:pPr>
        <w:ind w:left="720" w:hanging="360"/>
      </w:pPr>
    </w:lvl>
    <w:lvl w:ilvl="7" w:tplc="2EB64170">
      <w:start w:val="1"/>
      <w:numFmt w:val="lowerLetter"/>
      <w:lvlText w:val="%8)"/>
      <w:lvlJc w:val="left"/>
      <w:pPr>
        <w:ind w:left="720" w:hanging="360"/>
      </w:pPr>
    </w:lvl>
    <w:lvl w:ilvl="8" w:tplc="BEFAF2C6">
      <w:start w:val="1"/>
      <w:numFmt w:val="lowerLetter"/>
      <w:lvlText w:val="%9)"/>
      <w:lvlJc w:val="left"/>
      <w:pPr>
        <w:ind w:left="720" w:hanging="360"/>
      </w:pPr>
    </w:lvl>
  </w:abstractNum>
  <w:abstractNum w:abstractNumId="38" w15:restartNumberingAfterBreak="0">
    <w:nsid w:val="71F2165E"/>
    <w:multiLevelType w:val="hybridMultilevel"/>
    <w:tmpl w:val="496055CA"/>
    <w:lvl w:ilvl="0" w:tplc="FFFFFFFF">
      <w:start w:val="1"/>
      <w:numFmt w:val="lowerLetter"/>
      <w:lvlText w:val="%1)"/>
      <w:lvlJc w:val="left"/>
      <w:pPr>
        <w:ind w:left="762" w:hanging="360"/>
      </w:pPr>
    </w:lvl>
    <w:lvl w:ilvl="1" w:tplc="FFFFFFFF" w:tentative="1">
      <w:start w:val="1"/>
      <w:numFmt w:val="lowerLetter"/>
      <w:lvlText w:val="%2."/>
      <w:lvlJc w:val="left"/>
      <w:pPr>
        <w:ind w:left="1482" w:hanging="360"/>
      </w:pPr>
    </w:lvl>
    <w:lvl w:ilvl="2" w:tplc="FFFFFFFF" w:tentative="1">
      <w:start w:val="1"/>
      <w:numFmt w:val="lowerRoman"/>
      <w:lvlText w:val="%3."/>
      <w:lvlJc w:val="right"/>
      <w:pPr>
        <w:ind w:left="2202" w:hanging="180"/>
      </w:pPr>
    </w:lvl>
    <w:lvl w:ilvl="3" w:tplc="FFFFFFFF" w:tentative="1">
      <w:start w:val="1"/>
      <w:numFmt w:val="decimal"/>
      <w:lvlText w:val="%4."/>
      <w:lvlJc w:val="left"/>
      <w:pPr>
        <w:ind w:left="2922" w:hanging="360"/>
      </w:pPr>
    </w:lvl>
    <w:lvl w:ilvl="4" w:tplc="FFFFFFFF" w:tentative="1">
      <w:start w:val="1"/>
      <w:numFmt w:val="lowerLetter"/>
      <w:lvlText w:val="%5."/>
      <w:lvlJc w:val="left"/>
      <w:pPr>
        <w:ind w:left="3642" w:hanging="360"/>
      </w:pPr>
    </w:lvl>
    <w:lvl w:ilvl="5" w:tplc="FFFFFFFF" w:tentative="1">
      <w:start w:val="1"/>
      <w:numFmt w:val="lowerRoman"/>
      <w:lvlText w:val="%6."/>
      <w:lvlJc w:val="right"/>
      <w:pPr>
        <w:ind w:left="4362" w:hanging="180"/>
      </w:pPr>
    </w:lvl>
    <w:lvl w:ilvl="6" w:tplc="FFFFFFFF" w:tentative="1">
      <w:start w:val="1"/>
      <w:numFmt w:val="decimal"/>
      <w:lvlText w:val="%7."/>
      <w:lvlJc w:val="left"/>
      <w:pPr>
        <w:ind w:left="5082" w:hanging="360"/>
      </w:pPr>
    </w:lvl>
    <w:lvl w:ilvl="7" w:tplc="FFFFFFFF" w:tentative="1">
      <w:start w:val="1"/>
      <w:numFmt w:val="lowerLetter"/>
      <w:lvlText w:val="%8."/>
      <w:lvlJc w:val="left"/>
      <w:pPr>
        <w:ind w:left="5802" w:hanging="360"/>
      </w:pPr>
    </w:lvl>
    <w:lvl w:ilvl="8" w:tplc="FFFFFFFF" w:tentative="1">
      <w:start w:val="1"/>
      <w:numFmt w:val="lowerRoman"/>
      <w:lvlText w:val="%9."/>
      <w:lvlJc w:val="right"/>
      <w:pPr>
        <w:ind w:left="6522" w:hanging="180"/>
      </w:pPr>
    </w:lvl>
  </w:abstractNum>
  <w:abstractNum w:abstractNumId="39"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6F1239"/>
    <w:multiLevelType w:val="multilevel"/>
    <w:tmpl w:val="63C4C8E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37730106">
    <w:abstractNumId w:val="11"/>
  </w:num>
  <w:num w:numId="2" w16cid:durableId="885219991">
    <w:abstractNumId w:val="6"/>
  </w:num>
  <w:num w:numId="3" w16cid:durableId="1946304052">
    <w:abstractNumId w:val="31"/>
  </w:num>
  <w:num w:numId="4" w16cid:durableId="1177189845">
    <w:abstractNumId w:val="35"/>
  </w:num>
  <w:num w:numId="5" w16cid:durableId="2054116566">
    <w:abstractNumId w:val="40"/>
  </w:num>
  <w:num w:numId="6" w16cid:durableId="1680307120">
    <w:abstractNumId w:val="3"/>
  </w:num>
  <w:num w:numId="7" w16cid:durableId="212468067">
    <w:abstractNumId w:val="41"/>
  </w:num>
  <w:num w:numId="8" w16cid:durableId="2040623655">
    <w:abstractNumId w:val="24"/>
  </w:num>
  <w:num w:numId="9" w16cid:durableId="235894078">
    <w:abstractNumId w:val="13"/>
  </w:num>
  <w:num w:numId="10" w16cid:durableId="1045908589">
    <w:abstractNumId w:val="4"/>
  </w:num>
  <w:num w:numId="11" w16cid:durableId="1172724298">
    <w:abstractNumId w:val="22"/>
  </w:num>
  <w:num w:numId="12" w16cid:durableId="1688435543">
    <w:abstractNumId w:val="42"/>
  </w:num>
  <w:num w:numId="13" w16cid:durableId="1185635986">
    <w:abstractNumId w:val="8"/>
  </w:num>
  <w:num w:numId="14" w16cid:durableId="1022970514">
    <w:abstractNumId w:val="20"/>
  </w:num>
  <w:num w:numId="15" w16cid:durableId="162550563">
    <w:abstractNumId w:val="12"/>
  </w:num>
  <w:num w:numId="16" w16cid:durableId="1518034602">
    <w:abstractNumId w:val="9"/>
  </w:num>
  <w:num w:numId="17" w16cid:durableId="1753745164">
    <w:abstractNumId w:val="25"/>
  </w:num>
  <w:num w:numId="18" w16cid:durableId="253786435">
    <w:abstractNumId w:val="17"/>
  </w:num>
  <w:num w:numId="19" w16cid:durableId="1803233271">
    <w:abstractNumId w:val="30"/>
  </w:num>
  <w:num w:numId="20" w16cid:durableId="1540388977">
    <w:abstractNumId w:val="28"/>
  </w:num>
  <w:num w:numId="21" w16cid:durableId="360519701">
    <w:abstractNumId w:val="19"/>
  </w:num>
  <w:num w:numId="22" w16cid:durableId="1140002573">
    <w:abstractNumId w:val="39"/>
  </w:num>
  <w:num w:numId="23" w16cid:durableId="1901482733">
    <w:abstractNumId w:val="28"/>
    <w:lvlOverride w:ilvl="0">
      <w:startOverride w:val="1"/>
    </w:lvlOverride>
  </w:num>
  <w:num w:numId="24" w16cid:durableId="2046714545">
    <w:abstractNumId w:val="36"/>
  </w:num>
  <w:num w:numId="25" w16cid:durableId="872303817">
    <w:abstractNumId w:val="29"/>
  </w:num>
  <w:num w:numId="26" w16cid:durableId="2115898201">
    <w:abstractNumId w:val="7"/>
  </w:num>
  <w:num w:numId="27" w16cid:durableId="1127702163">
    <w:abstractNumId w:val="10"/>
  </w:num>
  <w:num w:numId="28" w16cid:durableId="2976153">
    <w:abstractNumId w:val="16"/>
  </w:num>
  <w:num w:numId="29" w16cid:durableId="752900617">
    <w:abstractNumId w:val="27"/>
  </w:num>
  <w:num w:numId="30" w16cid:durableId="1223902115">
    <w:abstractNumId w:val="18"/>
  </w:num>
  <w:num w:numId="31" w16cid:durableId="1667902015">
    <w:abstractNumId w:val="34"/>
  </w:num>
  <w:num w:numId="32" w16cid:durableId="234442283">
    <w:abstractNumId w:val="0"/>
    <w:lvlOverride w:ilvl="0">
      <w:lvl w:ilvl="0">
        <w:start w:val="1"/>
        <w:numFmt w:val="decimal"/>
        <w:lvlText w:val="%1."/>
        <w:lvlJc w:val="left"/>
        <w:pPr>
          <w:ind w:left="402" w:hanging="360"/>
        </w:pPr>
        <w:rPr>
          <w:b/>
          <w:bCs w:val="0"/>
          <w:sz w:val="20"/>
        </w:rPr>
      </w:lvl>
    </w:lvlOverride>
    <w:lvlOverride w:ilvl="1">
      <w:lvl w:ilvl="1">
        <w:start w:val="1"/>
        <w:numFmt w:val="lowerLetter"/>
        <w:lvlText w:val="%2."/>
        <w:lvlJc w:val="left"/>
        <w:pPr>
          <w:ind w:left="1122" w:hanging="360"/>
        </w:pPr>
      </w:lvl>
    </w:lvlOverride>
  </w:num>
  <w:num w:numId="33" w16cid:durableId="2026859907">
    <w:abstractNumId w:val="21"/>
  </w:num>
  <w:num w:numId="34" w16cid:durableId="1243837260">
    <w:abstractNumId w:val="26"/>
  </w:num>
  <w:num w:numId="35" w16cid:durableId="741635280">
    <w:abstractNumId w:val="14"/>
  </w:num>
  <w:num w:numId="36" w16cid:durableId="303313573">
    <w:abstractNumId w:val="38"/>
  </w:num>
  <w:num w:numId="37" w16cid:durableId="341861343">
    <w:abstractNumId w:val="23"/>
  </w:num>
  <w:num w:numId="38" w16cid:durableId="316038797">
    <w:abstractNumId w:val="37"/>
  </w:num>
  <w:num w:numId="39" w16cid:durableId="1113013774">
    <w:abstractNumId w:val="0"/>
  </w:num>
  <w:num w:numId="40" w16cid:durableId="1253903293">
    <w:abstractNumId w:val="32"/>
  </w:num>
  <w:num w:numId="41" w16cid:durableId="1318191555">
    <w:abstractNumId w:val="1"/>
  </w:num>
  <w:num w:numId="42" w16cid:durableId="1717509414">
    <w:abstractNumId w:val="15"/>
  </w:num>
  <w:num w:numId="43" w16cid:durableId="2102598533">
    <w:abstractNumId w:val="5"/>
  </w:num>
  <w:num w:numId="44" w16cid:durableId="238247153">
    <w:abstractNumId w:val="2"/>
  </w:num>
  <w:num w:numId="45" w16cid:durableId="841162792">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EC"/>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02E"/>
    <w:rsid w:val="000221F4"/>
    <w:rsid w:val="00022DEB"/>
    <w:rsid w:val="00022E0C"/>
    <w:rsid w:val="00023641"/>
    <w:rsid w:val="000245F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3F"/>
    <w:rsid w:val="000372C8"/>
    <w:rsid w:val="000372F4"/>
    <w:rsid w:val="000373E5"/>
    <w:rsid w:val="00037649"/>
    <w:rsid w:val="00037CB7"/>
    <w:rsid w:val="00040233"/>
    <w:rsid w:val="00040C0F"/>
    <w:rsid w:val="00042720"/>
    <w:rsid w:val="00042937"/>
    <w:rsid w:val="00042D50"/>
    <w:rsid w:val="000431AC"/>
    <w:rsid w:val="00043C51"/>
    <w:rsid w:val="00043D65"/>
    <w:rsid w:val="00044728"/>
    <w:rsid w:val="00044B63"/>
    <w:rsid w:val="00044D8E"/>
    <w:rsid w:val="00044F08"/>
    <w:rsid w:val="000455B9"/>
    <w:rsid w:val="00045B46"/>
    <w:rsid w:val="00045ED4"/>
    <w:rsid w:val="000461D0"/>
    <w:rsid w:val="000464E8"/>
    <w:rsid w:val="00046522"/>
    <w:rsid w:val="00046689"/>
    <w:rsid w:val="000466D2"/>
    <w:rsid w:val="00046DDC"/>
    <w:rsid w:val="00047188"/>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F6"/>
    <w:rsid w:val="00064868"/>
    <w:rsid w:val="0006575D"/>
    <w:rsid w:val="000659E9"/>
    <w:rsid w:val="0006648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55F"/>
    <w:rsid w:val="00075D27"/>
    <w:rsid w:val="000767D0"/>
    <w:rsid w:val="00076F40"/>
    <w:rsid w:val="00076FB7"/>
    <w:rsid w:val="00077583"/>
    <w:rsid w:val="000775B4"/>
    <w:rsid w:val="00080396"/>
    <w:rsid w:val="00080495"/>
    <w:rsid w:val="00080EE8"/>
    <w:rsid w:val="00080F53"/>
    <w:rsid w:val="0008241E"/>
    <w:rsid w:val="00082F6A"/>
    <w:rsid w:val="0008369A"/>
    <w:rsid w:val="0008436A"/>
    <w:rsid w:val="000851E4"/>
    <w:rsid w:val="00085478"/>
    <w:rsid w:val="00085609"/>
    <w:rsid w:val="000859C8"/>
    <w:rsid w:val="00086C16"/>
    <w:rsid w:val="00086C70"/>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C8"/>
    <w:rsid w:val="00093A48"/>
    <w:rsid w:val="000944BB"/>
    <w:rsid w:val="00094604"/>
    <w:rsid w:val="00095834"/>
    <w:rsid w:val="00095A99"/>
    <w:rsid w:val="00095C65"/>
    <w:rsid w:val="0009724E"/>
    <w:rsid w:val="00097B80"/>
    <w:rsid w:val="000A05FB"/>
    <w:rsid w:val="000A09BB"/>
    <w:rsid w:val="000A0D47"/>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2B"/>
    <w:rsid w:val="000C2C07"/>
    <w:rsid w:val="000C34A7"/>
    <w:rsid w:val="000C3D2E"/>
    <w:rsid w:val="000C3F71"/>
    <w:rsid w:val="000C4D87"/>
    <w:rsid w:val="000C4DF9"/>
    <w:rsid w:val="000C526C"/>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CFF"/>
    <w:rsid w:val="000E2FD9"/>
    <w:rsid w:val="000E31D4"/>
    <w:rsid w:val="000E3448"/>
    <w:rsid w:val="000E35A0"/>
    <w:rsid w:val="000E37BD"/>
    <w:rsid w:val="000E3E3A"/>
    <w:rsid w:val="000E430C"/>
    <w:rsid w:val="000E458D"/>
    <w:rsid w:val="000E4BE5"/>
    <w:rsid w:val="000E5999"/>
    <w:rsid w:val="000E6130"/>
    <w:rsid w:val="000E6276"/>
    <w:rsid w:val="000E6657"/>
    <w:rsid w:val="000E66E5"/>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EE9"/>
    <w:rsid w:val="001010F7"/>
    <w:rsid w:val="00101313"/>
    <w:rsid w:val="00101C48"/>
    <w:rsid w:val="00101DB0"/>
    <w:rsid w:val="0010270D"/>
    <w:rsid w:val="00102D1D"/>
    <w:rsid w:val="001032F8"/>
    <w:rsid w:val="00103779"/>
    <w:rsid w:val="001045A6"/>
    <w:rsid w:val="00104B75"/>
    <w:rsid w:val="0010505E"/>
    <w:rsid w:val="00105075"/>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7BC"/>
    <w:rsid w:val="00113B07"/>
    <w:rsid w:val="00113C79"/>
    <w:rsid w:val="00113EAE"/>
    <w:rsid w:val="00113FD3"/>
    <w:rsid w:val="00115438"/>
    <w:rsid w:val="001165B1"/>
    <w:rsid w:val="00116A84"/>
    <w:rsid w:val="0011767C"/>
    <w:rsid w:val="0011798C"/>
    <w:rsid w:val="00117DD0"/>
    <w:rsid w:val="00120F58"/>
    <w:rsid w:val="00121867"/>
    <w:rsid w:val="00121982"/>
    <w:rsid w:val="0012267C"/>
    <w:rsid w:val="001229FD"/>
    <w:rsid w:val="001232F3"/>
    <w:rsid w:val="00124338"/>
    <w:rsid w:val="00124345"/>
    <w:rsid w:val="00124FB1"/>
    <w:rsid w:val="00124FBC"/>
    <w:rsid w:val="00125082"/>
    <w:rsid w:val="001255C2"/>
    <w:rsid w:val="0012584E"/>
    <w:rsid w:val="0012639E"/>
    <w:rsid w:val="00126A36"/>
    <w:rsid w:val="00127196"/>
    <w:rsid w:val="001275FB"/>
    <w:rsid w:val="00127F38"/>
    <w:rsid w:val="0013010B"/>
    <w:rsid w:val="0013140B"/>
    <w:rsid w:val="00131B86"/>
    <w:rsid w:val="00131BA4"/>
    <w:rsid w:val="001329A7"/>
    <w:rsid w:val="00132BAE"/>
    <w:rsid w:val="00132C73"/>
    <w:rsid w:val="00132E6D"/>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4E1"/>
    <w:rsid w:val="00141BF1"/>
    <w:rsid w:val="00142352"/>
    <w:rsid w:val="00142759"/>
    <w:rsid w:val="0014277F"/>
    <w:rsid w:val="001427AB"/>
    <w:rsid w:val="001429E3"/>
    <w:rsid w:val="00142AB7"/>
    <w:rsid w:val="00143338"/>
    <w:rsid w:val="00143940"/>
    <w:rsid w:val="0014414A"/>
    <w:rsid w:val="001455B2"/>
    <w:rsid w:val="0014578C"/>
    <w:rsid w:val="00145B8E"/>
    <w:rsid w:val="00145FAC"/>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35C"/>
    <w:rsid w:val="00156AC9"/>
    <w:rsid w:val="001578F5"/>
    <w:rsid w:val="00157BAA"/>
    <w:rsid w:val="00157CAA"/>
    <w:rsid w:val="001607EC"/>
    <w:rsid w:val="001609D9"/>
    <w:rsid w:val="00160A4A"/>
    <w:rsid w:val="00161083"/>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D62"/>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B3"/>
    <w:rsid w:val="001849BD"/>
    <w:rsid w:val="001853B6"/>
    <w:rsid w:val="00185454"/>
    <w:rsid w:val="00185997"/>
    <w:rsid w:val="00185BC4"/>
    <w:rsid w:val="001865A6"/>
    <w:rsid w:val="00190BC7"/>
    <w:rsid w:val="0019130D"/>
    <w:rsid w:val="00191738"/>
    <w:rsid w:val="00191B37"/>
    <w:rsid w:val="00191CEF"/>
    <w:rsid w:val="001926B1"/>
    <w:rsid w:val="00192AF9"/>
    <w:rsid w:val="00192B6B"/>
    <w:rsid w:val="00192ED3"/>
    <w:rsid w:val="00193984"/>
    <w:rsid w:val="00193D61"/>
    <w:rsid w:val="00194233"/>
    <w:rsid w:val="00194439"/>
    <w:rsid w:val="00194544"/>
    <w:rsid w:val="00194723"/>
    <w:rsid w:val="0019490D"/>
    <w:rsid w:val="001954F1"/>
    <w:rsid w:val="00195572"/>
    <w:rsid w:val="0019597B"/>
    <w:rsid w:val="00195BD8"/>
    <w:rsid w:val="00195C8A"/>
    <w:rsid w:val="00195CF3"/>
    <w:rsid w:val="00196D6A"/>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3E7"/>
    <w:rsid w:val="001C37BD"/>
    <w:rsid w:val="001C45C1"/>
    <w:rsid w:val="001C468D"/>
    <w:rsid w:val="001C4F12"/>
    <w:rsid w:val="001C545C"/>
    <w:rsid w:val="001C5DD6"/>
    <w:rsid w:val="001C635E"/>
    <w:rsid w:val="001C64E7"/>
    <w:rsid w:val="001C6757"/>
    <w:rsid w:val="001C6A8E"/>
    <w:rsid w:val="001C762B"/>
    <w:rsid w:val="001C7C95"/>
    <w:rsid w:val="001C7F48"/>
    <w:rsid w:val="001D15C5"/>
    <w:rsid w:val="001D2623"/>
    <w:rsid w:val="001D2CB6"/>
    <w:rsid w:val="001D37D8"/>
    <w:rsid w:val="001D399A"/>
    <w:rsid w:val="001D414C"/>
    <w:rsid w:val="001D4185"/>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1D"/>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A07"/>
    <w:rsid w:val="00200F5D"/>
    <w:rsid w:val="002014CF"/>
    <w:rsid w:val="002021AA"/>
    <w:rsid w:val="00202323"/>
    <w:rsid w:val="0020254B"/>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C97"/>
    <w:rsid w:val="00210D1E"/>
    <w:rsid w:val="00211224"/>
    <w:rsid w:val="002115A1"/>
    <w:rsid w:val="00212C25"/>
    <w:rsid w:val="00212F5C"/>
    <w:rsid w:val="00212F68"/>
    <w:rsid w:val="002135C6"/>
    <w:rsid w:val="00213855"/>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7A"/>
    <w:rsid w:val="00233169"/>
    <w:rsid w:val="0023335E"/>
    <w:rsid w:val="002334D8"/>
    <w:rsid w:val="002338C0"/>
    <w:rsid w:val="0023428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29E"/>
    <w:rsid w:val="00244688"/>
    <w:rsid w:val="00245655"/>
    <w:rsid w:val="00245DD5"/>
    <w:rsid w:val="00245E8F"/>
    <w:rsid w:val="0024614E"/>
    <w:rsid w:val="0024735B"/>
    <w:rsid w:val="002476D5"/>
    <w:rsid w:val="002478B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A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4AA"/>
    <w:rsid w:val="002716D8"/>
    <w:rsid w:val="00272038"/>
    <w:rsid w:val="0027236E"/>
    <w:rsid w:val="00272857"/>
    <w:rsid w:val="0027399D"/>
    <w:rsid w:val="00273F59"/>
    <w:rsid w:val="00274C8A"/>
    <w:rsid w:val="00274E50"/>
    <w:rsid w:val="0027575B"/>
    <w:rsid w:val="00275B72"/>
    <w:rsid w:val="00277072"/>
    <w:rsid w:val="00277535"/>
    <w:rsid w:val="00277634"/>
    <w:rsid w:val="0027776A"/>
    <w:rsid w:val="002779A1"/>
    <w:rsid w:val="00280265"/>
    <w:rsid w:val="00280AF0"/>
    <w:rsid w:val="00281309"/>
    <w:rsid w:val="00281735"/>
    <w:rsid w:val="00282780"/>
    <w:rsid w:val="002827A2"/>
    <w:rsid w:val="002827E4"/>
    <w:rsid w:val="00282C67"/>
    <w:rsid w:val="00282E1F"/>
    <w:rsid w:val="00283391"/>
    <w:rsid w:val="00283C6E"/>
    <w:rsid w:val="00283D6A"/>
    <w:rsid w:val="00284221"/>
    <w:rsid w:val="002847F1"/>
    <w:rsid w:val="00285B02"/>
    <w:rsid w:val="00285D98"/>
    <w:rsid w:val="00285E5E"/>
    <w:rsid w:val="002907D9"/>
    <w:rsid w:val="00290850"/>
    <w:rsid w:val="00290E7C"/>
    <w:rsid w:val="00290F12"/>
    <w:rsid w:val="00291439"/>
    <w:rsid w:val="00291DCB"/>
    <w:rsid w:val="0029216D"/>
    <w:rsid w:val="002926A1"/>
    <w:rsid w:val="0029282B"/>
    <w:rsid w:val="00294B97"/>
    <w:rsid w:val="00294BE3"/>
    <w:rsid w:val="0029553A"/>
    <w:rsid w:val="002955C5"/>
    <w:rsid w:val="002960E2"/>
    <w:rsid w:val="002970CF"/>
    <w:rsid w:val="00297490"/>
    <w:rsid w:val="002974D4"/>
    <w:rsid w:val="00297EEB"/>
    <w:rsid w:val="002A00F8"/>
    <w:rsid w:val="002A1EB6"/>
    <w:rsid w:val="002A20A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6251"/>
    <w:rsid w:val="002B6B9E"/>
    <w:rsid w:val="002B6FF7"/>
    <w:rsid w:val="002B75F7"/>
    <w:rsid w:val="002C04C4"/>
    <w:rsid w:val="002C14DA"/>
    <w:rsid w:val="002C14FC"/>
    <w:rsid w:val="002C17A0"/>
    <w:rsid w:val="002C1FB6"/>
    <w:rsid w:val="002C215A"/>
    <w:rsid w:val="002C27BD"/>
    <w:rsid w:val="002C2936"/>
    <w:rsid w:val="002C2A10"/>
    <w:rsid w:val="002C2A21"/>
    <w:rsid w:val="002C2DD1"/>
    <w:rsid w:val="002C362D"/>
    <w:rsid w:val="002C3D1E"/>
    <w:rsid w:val="002C42B3"/>
    <w:rsid w:val="002C4AE8"/>
    <w:rsid w:val="002C5249"/>
    <w:rsid w:val="002C52C2"/>
    <w:rsid w:val="002C53E8"/>
    <w:rsid w:val="002C5826"/>
    <w:rsid w:val="002C590C"/>
    <w:rsid w:val="002C5FF7"/>
    <w:rsid w:val="002C65B9"/>
    <w:rsid w:val="002C7383"/>
    <w:rsid w:val="002D05C2"/>
    <w:rsid w:val="002D1083"/>
    <w:rsid w:val="002D1C99"/>
    <w:rsid w:val="002D1EFA"/>
    <w:rsid w:val="002D236C"/>
    <w:rsid w:val="002D28EF"/>
    <w:rsid w:val="002D2CA0"/>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43"/>
    <w:rsid w:val="002E115D"/>
    <w:rsid w:val="002E120E"/>
    <w:rsid w:val="002E1796"/>
    <w:rsid w:val="002E259F"/>
    <w:rsid w:val="002E2B93"/>
    <w:rsid w:val="002E2CD8"/>
    <w:rsid w:val="002E348F"/>
    <w:rsid w:val="002E3C32"/>
    <w:rsid w:val="002E4A5A"/>
    <w:rsid w:val="002E5C9B"/>
    <w:rsid w:val="002E5EA9"/>
    <w:rsid w:val="002E6BB6"/>
    <w:rsid w:val="002E79AD"/>
    <w:rsid w:val="002E7F2D"/>
    <w:rsid w:val="002F05C1"/>
    <w:rsid w:val="002F0663"/>
    <w:rsid w:val="002F0FBA"/>
    <w:rsid w:val="002F12E7"/>
    <w:rsid w:val="002F148F"/>
    <w:rsid w:val="002F1998"/>
    <w:rsid w:val="002F1CD9"/>
    <w:rsid w:val="002F1D5C"/>
    <w:rsid w:val="002F20E1"/>
    <w:rsid w:val="002F33A4"/>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569"/>
    <w:rsid w:val="00303C2A"/>
    <w:rsid w:val="00303D02"/>
    <w:rsid w:val="003049FC"/>
    <w:rsid w:val="00304E45"/>
    <w:rsid w:val="00306737"/>
    <w:rsid w:val="00306D9F"/>
    <w:rsid w:val="00306F87"/>
    <w:rsid w:val="003074D1"/>
    <w:rsid w:val="00307836"/>
    <w:rsid w:val="003101E1"/>
    <w:rsid w:val="00310753"/>
    <w:rsid w:val="00310800"/>
    <w:rsid w:val="0031109D"/>
    <w:rsid w:val="00311111"/>
    <w:rsid w:val="003127FC"/>
    <w:rsid w:val="0031284C"/>
    <w:rsid w:val="00312C79"/>
    <w:rsid w:val="00312FEE"/>
    <w:rsid w:val="00313947"/>
    <w:rsid w:val="00313A09"/>
    <w:rsid w:val="00313C2B"/>
    <w:rsid w:val="0031420A"/>
    <w:rsid w:val="00314972"/>
    <w:rsid w:val="00314A80"/>
    <w:rsid w:val="00314BA3"/>
    <w:rsid w:val="003155D3"/>
    <w:rsid w:val="0031574F"/>
    <w:rsid w:val="00316EE3"/>
    <w:rsid w:val="00317AC3"/>
    <w:rsid w:val="00320115"/>
    <w:rsid w:val="00320EA6"/>
    <w:rsid w:val="00321802"/>
    <w:rsid w:val="00321A79"/>
    <w:rsid w:val="00321B1F"/>
    <w:rsid w:val="00321C76"/>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517"/>
    <w:rsid w:val="00331673"/>
    <w:rsid w:val="00331ED1"/>
    <w:rsid w:val="00332745"/>
    <w:rsid w:val="003328D9"/>
    <w:rsid w:val="00332D25"/>
    <w:rsid w:val="00333BFA"/>
    <w:rsid w:val="00334D33"/>
    <w:rsid w:val="00334EB8"/>
    <w:rsid w:val="003354F0"/>
    <w:rsid w:val="00335A01"/>
    <w:rsid w:val="00335DA5"/>
    <w:rsid w:val="0033642E"/>
    <w:rsid w:val="003402A8"/>
    <w:rsid w:val="003406FD"/>
    <w:rsid w:val="00340F7A"/>
    <w:rsid w:val="0034170B"/>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3F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555"/>
    <w:rsid w:val="00370682"/>
    <w:rsid w:val="003713E4"/>
    <w:rsid w:val="00371433"/>
    <w:rsid w:val="00373245"/>
    <w:rsid w:val="003733B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8F"/>
    <w:rsid w:val="00393698"/>
    <w:rsid w:val="0039371E"/>
    <w:rsid w:val="00394C27"/>
    <w:rsid w:val="0039597E"/>
    <w:rsid w:val="00396889"/>
    <w:rsid w:val="00396CB4"/>
    <w:rsid w:val="0039700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DCE"/>
    <w:rsid w:val="003B558D"/>
    <w:rsid w:val="003B6924"/>
    <w:rsid w:val="003B73B7"/>
    <w:rsid w:val="003B7634"/>
    <w:rsid w:val="003B78AD"/>
    <w:rsid w:val="003C018A"/>
    <w:rsid w:val="003C07A3"/>
    <w:rsid w:val="003C0DA8"/>
    <w:rsid w:val="003C126F"/>
    <w:rsid w:val="003C1AB1"/>
    <w:rsid w:val="003C1B53"/>
    <w:rsid w:val="003C1BFB"/>
    <w:rsid w:val="003C2412"/>
    <w:rsid w:val="003C253D"/>
    <w:rsid w:val="003C269A"/>
    <w:rsid w:val="003C2837"/>
    <w:rsid w:val="003C2EEB"/>
    <w:rsid w:val="003C34BF"/>
    <w:rsid w:val="003C3F49"/>
    <w:rsid w:val="003C4C02"/>
    <w:rsid w:val="003C4C53"/>
    <w:rsid w:val="003C501B"/>
    <w:rsid w:val="003C50DB"/>
    <w:rsid w:val="003C5344"/>
    <w:rsid w:val="003C5AB4"/>
    <w:rsid w:val="003C5CA2"/>
    <w:rsid w:val="003C6C3A"/>
    <w:rsid w:val="003C6C7B"/>
    <w:rsid w:val="003C7285"/>
    <w:rsid w:val="003C73E9"/>
    <w:rsid w:val="003C742E"/>
    <w:rsid w:val="003C7763"/>
    <w:rsid w:val="003C7AFD"/>
    <w:rsid w:val="003C7CF1"/>
    <w:rsid w:val="003D0037"/>
    <w:rsid w:val="003D03D9"/>
    <w:rsid w:val="003D0490"/>
    <w:rsid w:val="003D11CB"/>
    <w:rsid w:val="003D1383"/>
    <w:rsid w:val="003D33F6"/>
    <w:rsid w:val="003D346C"/>
    <w:rsid w:val="003D3597"/>
    <w:rsid w:val="003D4196"/>
    <w:rsid w:val="003D470F"/>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B0"/>
    <w:rsid w:val="003E4DB9"/>
    <w:rsid w:val="003E51C1"/>
    <w:rsid w:val="003E6626"/>
    <w:rsid w:val="003E664F"/>
    <w:rsid w:val="003E713F"/>
    <w:rsid w:val="003E7F39"/>
    <w:rsid w:val="003F084C"/>
    <w:rsid w:val="003F092C"/>
    <w:rsid w:val="003F0DA7"/>
    <w:rsid w:val="003F139A"/>
    <w:rsid w:val="003F14C3"/>
    <w:rsid w:val="003F1531"/>
    <w:rsid w:val="003F15B9"/>
    <w:rsid w:val="003F18FD"/>
    <w:rsid w:val="003F1CE4"/>
    <w:rsid w:val="003F1D78"/>
    <w:rsid w:val="003F1F79"/>
    <w:rsid w:val="003F2587"/>
    <w:rsid w:val="003F25CB"/>
    <w:rsid w:val="003F3C34"/>
    <w:rsid w:val="003F3EFE"/>
    <w:rsid w:val="003F3FC9"/>
    <w:rsid w:val="003F4245"/>
    <w:rsid w:val="003F5489"/>
    <w:rsid w:val="003F54D8"/>
    <w:rsid w:val="003F5913"/>
    <w:rsid w:val="003F5A0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955"/>
    <w:rsid w:val="00406B9B"/>
    <w:rsid w:val="00407939"/>
    <w:rsid w:val="00407C62"/>
    <w:rsid w:val="00407E1E"/>
    <w:rsid w:val="00410349"/>
    <w:rsid w:val="00410936"/>
    <w:rsid w:val="00410A15"/>
    <w:rsid w:val="00411744"/>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C"/>
    <w:rsid w:val="0042788E"/>
    <w:rsid w:val="004314CB"/>
    <w:rsid w:val="00431627"/>
    <w:rsid w:val="00432574"/>
    <w:rsid w:val="0043288C"/>
    <w:rsid w:val="00432EC6"/>
    <w:rsid w:val="0043335A"/>
    <w:rsid w:val="00433991"/>
    <w:rsid w:val="00433A4A"/>
    <w:rsid w:val="00433FD7"/>
    <w:rsid w:val="004344CB"/>
    <w:rsid w:val="0043483A"/>
    <w:rsid w:val="004350FA"/>
    <w:rsid w:val="00435186"/>
    <w:rsid w:val="00435437"/>
    <w:rsid w:val="004356A8"/>
    <w:rsid w:val="00436201"/>
    <w:rsid w:val="004373D9"/>
    <w:rsid w:val="004375A5"/>
    <w:rsid w:val="00437883"/>
    <w:rsid w:val="004379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16"/>
    <w:rsid w:val="004512A8"/>
    <w:rsid w:val="0045134B"/>
    <w:rsid w:val="004516A3"/>
    <w:rsid w:val="00451781"/>
    <w:rsid w:val="0045184C"/>
    <w:rsid w:val="00451AF7"/>
    <w:rsid w:val="00451FD4"/>
    <w:rsid w:val="00451FE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3BD"/>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D9"/>
    <w:rsid w:val="004720C4"/>
    <w:rsid w:val="00472910"/>
    <w:rsid w:val="00472F7A"/>
    <w:rsid w:val="00472F8C"/>
    <w:rsid w:val="0047387D"/>
    <w:rsid w:val="0047399D"/>
    <w:rsid w:val="00473DA9"/>
    <w:rsid w:val="004745B4"/>
    <w:rsid w:val="00475262"/>
    <w:rsid w:val="0047554A"/>
    <w:rsid w:val="00475F9B"/>
    <w:rsid w:val="00476119"/>
    <w:rsid w:val="0047687E"/>
    <w:rsid w:val="00476CDD"/>
    <w:rsid w:val="00476F8C"/>
    <w:rsid w:val="00477E28"/>
    <w:rsid w:val="00480D9F"/>
    <w:rsid w:val="00481256"/>
    <w:rsid w:val="00481849"/>
    <w:rsid w:val="00482647"/>
    <w:rsid w:val="00482BC0"/>
    <w:rsid w:val="00483066"/>
    <w:rsid w:val="00483462"/>
    <w:rsid w:val="00483E10"/>
    <w:rsid w:val="004847DE"/>
    <w:rsid w:val="00484906"/>
    <w:rsid w:val="00484E76"/>
    <w:rsid w:val="00485218"/>
    <w:rsid w:val="0048587E"/>
    <w:rsid w:val="00485E23"/>
    <w:rsid w:val="0048654D"/>
    <w:rsid w:val="004867B9"/>
    <w:rsid w:val="00486B0D"/>
    <w:rsid w:val="00486DCD"/>
    <w:rsid w:val="004873D5"/>
    <w:rsid w:val="00487B1C"/>
    <w:rsid w:val="004905CE"/>
    <w:rsid w:val="00490709"/>
    <w:rsid w:val="004909FF"/>
    <w:rsid w:val="004923AA"/>
    <w:rsid w:val="0049294A"/>
    <w:rsid w:val="00493591"/>
    <w:rsid w:val="00493E55"/>
    <w:rsid w:val="00494E03"/>
    <w:rsid w:val="00494FD9"/>
    <w:rsid w:val="0049538A"/>
    <w:rsid w:val="00495F71"/>
    <w:rsid w:val="00496EFB"/>
    <w:rsid w:val="00497851"/>
    <w:rsid w:val="0049788B"/>
    <w:rsid w:val="00497DF3"/>
    <w:rsid w:val="00497F00"/>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2F"/>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CE7"/>
    <w:rsid w:val="004B685B"/>
    <w:rsid w:val="004B6BCA"/>
    <w:rsid w:val="004B6DD3"/>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1F"/>
    <w:rsid w:val="004C53C3"/>
    <w:rsid w:val="004C606C"/>
    <w:rsid w:val="004C67A2"/>
    <w:rsid w:val="004C71D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C1D"/>
    <w:rsid w:val="004F1077"/>
    <w:rsid w:val="004F1635"/>
    <w:rsid w:val="004F1855"/>
    <w:rsid w:val="004F1982"/>
    <w:rsid w:val="004F1E4F"/>
    <w:rsid w:val="004F30E1"/>
    <w:rsid w:val="004F33F0"/>
    <w:rsid w:val="004F4148"/>
    <w:rsid w:val="004F4D51"/>
    <w:rsid w:val="004F50BE"/>
    <w:rsid w:val="004F5531"/>
    <w:rsid w:val="004F6B6E"/>
    <w:rsid w:val="004F6FEF"/>
    <w:rsid w:val="004F7943"/>
    <w:rsid w:val="0050019C"/>
    <w:rsid w:val="005002B8"/>
    <w:rsid w:val="00500818"/>
    <w:rsid w:val="00501200"/>
    <w:rsid w:val="00501215"/>
    <w:rsid w:val="005020EF"/>
    <w:rsid w:val="0050218B"/>
    <w:rsid w:val="0050224F"/>
    <w:rsid w:val="005032DE"/>
    <w:rsid w:val="005035B0"/>
    <w:rsid w:val="00503E5F"/>
    <w:rsid w:val="00504767"/>
    <w:rsid w:val="005047B8"/>
    <w:rsid w:val="00504E9D"/>
    <w:rsid w:val="00505506"/>
    <w:rsid w:val="00505EB6"/>
    <w:rsid w:val="005070CC"/>
    <w:rsid w:val="0050724C"/>
    <w:rsid w:val="00507441"/>
    <w:rsid w:val="005078EB"/>
    <w:rsid w:val="00507DC9"/>
    <w:rsid w:val="005103FD"/>
    <w:rsid w:val="005107DF"/>
    <w:rsid w:val="0051113D"/>
    <w:rsid w:val="00511270"/>
    <w:rsid w:val="0051148D"/>
    <w:rsid w:val="00511E57"/>
    <w:rsid w:val="005122FE"/>
    <w:rsid w:val="0051270F"/>
    <w:rsid w:val="00512760"/>
    <w:rsid w:val="00512B1D"/>
    <w:rsid w:val="00512C9F"/>
    <w:rsid w:val="00512D6B"/>
    <w:rsid w:val="00512E53"/>
    <w:rsid w:val="0051329C"/>
    <w:rsid w:val="00513D2A"/>
    <w:rsid w:val="0051416C"/>
    <w:rsid w:val="0051508F"/>
    <w:rsid w:val="0051566D"/>
    <w:rsid w:val="00515C55"/>
    <w:rsid w:val="00515CBD"/>
    <w:rsid w:val="00515ED0"/>
    <w:rsid w:val="00516043"/>
    <w:rsid w:val="0051611C"/>
    <w:rsid w:val="0051688D"/>
    <w:rsid w:val="00517A42"/>
    <w:rsid w:val="005209A8"/>
    <w:rsid w:val="00520D22"/>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20"/>
    <w:rsid w:val="005376DA"/>
    <w:rsid w:val="005377B5"/>
    <w:rsid w:val="005379E7"/>
    <w:rsid w:val="00537A4A"/>
    <w:rsid w:val="00540094"/>
    <w:rsid w:val="005404A6"/>
    <w:rsid w:val="00540743"/>
    <w:rsid w:val="00540C9A"/>
    <w:rsid w:val="0054132A"/>
    <w:rsid w:val="005415E4"/>
    <w:rsid w:val="0054195A"/>
    <w:rsid w:val="00541BC4"/>
    <w:rsid w:val="00541C7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51"/>
    <w:rsid w:val="005651C4"/>
    <w:rsid w:val="00565724"/>
    <w:rsid w:val="005669CC"/>
    <w:rsid w:val="00566CC6"/>
    <w:rsid w:val="005670A1"/>
    <w:rsid w:val="00567348"/>
    <w:rsid w:val="00567800"/>
    <w:rsid w:val="00567A52"/>
    <w:rsid w:val="00567D50"/>
    <w:rsid w:val="005705CF"/>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749"/>
    <w:rsid w:val="005947AB"/>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F6"/>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16A"/>
    <w:rsid w:val="005B46C1"/>
    <w:rsid w:val="005B484F"/>
    <w:rsid w:val="005B537C"/>
    <w:rsid w:val="005B5793"/>
    <w:rsid w:val="005B5ED5"/>
    <w:rsid w:val="005C015D"/>
    <w:rsid w:val="005C0258"/>
    <w:rsid w:val="005C0B37"/>
    <w:rsid w:val="005C17C2"/>
    <w:rsid w:val="005C1E12"/>
    <w:rsid w:val="005C3F18"/>
    <w:rsid w:val="005C5BD5"/>
    <w:rsid w:val="005C6885"/>
    <w:rsid w:val="005C6C2A"/>
    <w:rsid w:val="005C6D8F"/>
    <w:rsid w:val="005D08AD"/>
    <w:rsid w:val="005D0CD2"/>
    <w:rsid w:val="005D0F11"/>
    <w:rsid w:val="005D1328"/>
    <w:rsid w:val="005D1747"/>
    <w:rsid w:val="005D1EC0"/>
    <w:rsid w:val="005D2308"/>
    <w:rsid w:val="005D245C"/>
    <w:rsid w:val="005D24F3"/>
    <w:rsid w:val="005D2BC8"/>
    <w:rsid w:val="005D2CDD"/>
    <w:rsid w:val="005D342B"/>
    <w:rsid w:val="005D393D"/>
    <w:rsid w:val="005D3D13"/>
    <w:rsid w:val="005D3E40"/>
    <w:rsid w:val="005D46A9"/>
    <w:rsid w:val="005D4AB8"/>
    <w:rsid w:val="005D511B"/>
    <w:rsid w:val="005D5B36"/>
    <w:rsid w:val="005D5E51"/>
    <w:rsid w:val="005D5FBB"/>
    <w:rsid w:val="005D6204"/>
    <w:rsid w:val="005D65CB"/>
    <w:rsid w:val="005D6A47"/>
    <w:rsid w:val="005D7184"/>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F70"/>
    <w:rsid w:val="005E4667"/>
    <w:rsid w:val="005E4B18"/>
    <w:rsid w:val="005E4E02"/>
    <w:rsid w:val="005E5C65"/>
    <w:rsid w:val="005E5FE0"/>
    <w:rsid w:val="005E62F0"/>
    <w:rsid w:val="005E6C99"/>
    <w:rsid w:val="005E7DDD"/>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2E4D"/>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8B"/>
    <w:rsid w:val="00603E31"/>
    <w:rsid w:val="006041B7"/>
    <w:rsid w:val="0060451D"/>
    <w:rsid w:val="00605629"/>
    <w:rsid w:val="006059FB"/>
    <w:rsid w:val="00605D03"/>
    <w:rsid w:val="00606FD4"/>
    <w:rsid w:val="006073D1"/>
    <w:rsid w:val="00607C46"/>
    <w:rsid w:val="006102F3"/>
    <w:rsid w:val="0061093E"/>
    <w:rsid w:val="00610D0C"/>
    <w:rsid w:val="006119DC"/>
    <w:rsid w:val="00612434"/>
    <w:rsid w:val="00612CE6"/>
    <w:rsid w:val="00612DA3"/>
    <w:rsid w:val="00612EDD"/>
    <w:rsid w:val="00612FBA"/>
    <w:rsid w:val="00614A7B"/>
    <w:rsid w:val="00614FF2"/>
    <w:rsid w:val="006158E4"/>
    <w:rsid w:val="006158FB"/>
    <w:rsid w:val="00615C08"/>
    <w:rsid w:val="0061608E"/>
    <w:rsid w:val="006168A0"/>
    <w:rsid w:val="00616F0E"/>
    <w:rsid w:val="0061733E"/>
    <w:rsid w:val="0061741C"/>
    <w:rsid w:val="0061785B"/>
    <w:rsid w:val="006207BC"/>
    <w:rsid w:val="00620C27"/>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44"/>
    <w:rsid w:val="00633A99"/>
    <w:rsid w:val="00633C58"/>
    <w:rsid w:val="00633F89"/>
    <w:rsid w:val="006343C8"/>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613"/>
    <w:rsid w:val="00651E2B"/>
    <w:rsid w:val="00651E6D"/>
    <w:rsid w:val="00651F1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486"/>
    <w:rsid w:val="006616B4"/>
    <w:rsid w:val="0066179A"/>
    <w:rsid w:val="00661860"/>
    <w:rsid w:val="00661FC2"/>
    <w:rsid w:val="006625D1"/>
    <w:rsid w:val="00662606"/>
    <w:rsid w:val="00662701"/>
    <w:rsid w:val="0066271C"/>
    <w:rsid w:val="00663099"/>
    <w:rsid w:val="006638AF"/>
    <w:rsid w:val="00664184"/>
    <w:rsid w:val="00664C39"/>
    <w:rsid w:val="0066500F"/>
    <w:rsid w:val="00665508"/>
    <w:rsid w:val="0066593D"/>
    <w:rsid w:val="00665D82"/>
    <w:rsid w:val="00670121"/>
    <w:rsid w:val="00670373"/>
    <w:rsid w:val="0067153F"/>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3558"/>
    <w:rsid w:val="006837D6"/>
    <w:rsid w:val="006843C9"/>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B8"/>
    <w:rsid w:val="00696781"/>
    <w:rsid w:val="006967C9"/>
    <w:rsid w:val="00696EED"/>
    <w:rsid w:val="006974CE"/>
    <w:rsid w:val="00697FA2"/>
    <w:rsid w:val="006A049B"/>
    <w:rsid w:val="006A0EB4"/>
    <w:rsid w:val="006A1307"/>
    <w:rsid w:val="006A13BA"/>
    <w:rsid w:val="006A1E5B"/>
    <w:rsid w:val="006A2327"/>
    <w:rsid w:val="006A257B"/>
    <w:rsid w:val="006A2889"/>
    <w:rsid w:val="006A3033"/>
    <w:rsid w:val="006A33BC"/>
    <w:rsid w:val="006A4AF7"/>
    <w:rsid w:val="006A57B2"/>
    <w:rsid w:val="006A58FD"/>
    <w:rsid w:val="006A5B29"/>
    <w:rsid w:val="006A5FCC"/>
    <w:rsid w:val="006A6750"/>
    <w:rsid w:val="006A675A"/>
    <w:rsid w:val="006A737F"/>
    <w:rsid w:val="006A7476"/>
    <w:rsid w:val="006A7D03"/>
    <w:rsid w:val="006B019A"/>
    <w:rsid w:val="006B02BE"/>
    <w:rsid w:val="006B0411"/>
    <w:rsid w:val="006B1A42"/>
    <w:rsid w:val="006B257C"/>
    <w:rsid w:val="006B306B"/>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E02"/>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F3B"/>
    <w:rsid w:val="006E5188"/>
    <w:rsid w:val="006E533D"/>
    <w:rsid w:val="006E6883"/>
    <w:rsid w:val="006E75C7"/>
    <w:rsid w:val="006E7679"/>
    <w:rsid w:val="006F17F8"/>
    <w:rsid w:val="006F2478"/>
    <w:rsid w:val="006F2F71"/>
    <w:rsid w:val="006F4380"/>
    <w:rsid w:val="006F506C"/>
    <w:rsid w:val="006F5A25"/>
    <w:rsid w:val="006F5B33"/>
    <w:rsid w:val="006F631C"/>
    <w:rsid w:val="006F6DAA"/>
    <w:rsid w:val="006F7115"/>
    <w:rsid w:val="006F791A"/>
    <w:rsid w:val="00701093"/>
    <w:rsid w:val="00701577"/>
    <w:rsid w:val="0070177A"/>
    <w:rsid w:val="007022FB"/>
    <w:rsid w:val="0070256E"/>
    <w:rsid w:val="00702F6A"/>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09"/>
    <w:rsid w:val="00725D1E"/>
    <w:rsid w:val="00726D3A"/>
    <w:rsid w:val="00726E9F"/>
    <w:rsid w:val="007270DC"/>
    <w:rsid w:val="0072727D"/>
    <w:rsid w:val="00727CEA"/>
    <w:rsid w:val="00727D9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1EC"/>
    <w:rsid w:val="0073778F"/>
    <w:rsid w:val="00737EFF"/>
    <w:rsid w:val="00741C01"/>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6D9E"/>
    <w:rsid w:val="00747175"/>
    <w:rsid w:val="007472AA"/>
    <w:rsid w:val="00747311"/>
    <w:rsid w:val="0074743B"/>
    <w:rsid w:val="00747663"/>
    <w:rsid w:val="00747A97"/>
    <w:rsid w:val="00750BFE"/>
    <w:rsid w:val="00751799"/>
    <w:rsid w:val="00752098"/>
    <w:rsid w:val="007520CD"/>
    <w:rsid w:val="0075257E"/>
    <w:rsid w:val="00752758"/>
    <w:rsid w:val="00752BFC"/>
    <w:rsid w:val="00752DE9"/>
    <w:rsid w:val="00752E01"/>
    <w:rsid w:val="00752FCB"/>
    <w:rsid w:val="007538D2"/>
    <w:rsid w:val="00753948"/>
    <w:rsid w:val="00753999"/>
    <w:rsid w:val="00754259"/>
    <w:rsid w:val="007545D6"/>
    <w:rsid w:val="00754ABA"/>
    <w:rsid w:val="00754F0F"/>
    <w:rsid w:val="007552F1"/>
    <w:rsid w:val="007554D6"/>
    <w:rsid w:val="00755ABF"/>
    <w:rsid w:val="00755F3B"/>
    <w:rsid w:val="007560A1"/>
    <w:rsid w:val="007566CB"/>
    <w:rsid w:val="0075678B"/>
    <w:rsid w:val="00757947"/>
    <w:rsid w:val="00757968"/>
    <w:rsid w:val="00757DFD"/>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567"/>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EAA"/>
    <w:rsid w:val="00790FAD"/>
    <w:rsid w:val="00791021"/>
    <w:rsid w:val="007912DE"/>
    <w:rsid w:val="007913C3"/>
    <w:rsid w:val="0079159F"/>
    <w:rsid w:val="00791E5B"/>
    <w:rsid w:val="00791FC9"/>
    <w:rsid w:val="0079367F"/>
    <w:rsid w:val="00793A26"/>
    <w:rsid w:val="0079488E"/>
    <w:rsid w:val="007948D0"/>
    <w:rsid w:val="00794F1E"/>
    <w:rsid w:val="00796861"/>
    <w:rsid w:val="00796EB0"/>
    <w:rsid w:val="0079714A"/>
    <w:rsid w:val="007976F5"/>
    <w:rsid w:val="007A04FF"/>
    <w:rsid w:val="007A059A"/>
    <w:rsid w:val="007A130B"/>
    <w:rsid w:val="007A15EC"/>
    <w:rsid w:val="007A1E23"/>
    <w:rsid w:val="007A1F97"/>
    <w:rsid w:val="007A2F2E"/>
    <w:rsid w:val="007A3116"/>
    <w:rsid w:val="007A55C8"/>
    <w:rsid w:val="007A5905"/>
    <w:rsid w:val="007A5BDA"/>
    <w:rsid w:val="007A5D9C"/>
    <w:rsid w:val="007A5DD4"/>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FC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0F9"/>
    <w:rsid w:val="007D32E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02"/>
    <w:rsid w:val="007E1893"/>
    <w:rsid w:val="007E232C"/>
    <w:rsid w:val="007E2CF6"/>
    <w:rsid w:val="007E2E51"/>
    <w:rsid w:val="007E3A91"/>
    <w:rsid w:val="007E3D46"/>
    <w:rsid w:val="007E3D62"/>
    <w:rsid w:val="007E3FA3"/>
    <w:rsid w:val="007E41FF"/>
    <w:rsid w:val="007E50FE"/>
    <w:rsid w:val="007E52AB"/>
    <w:rsid w:val="007E5F3B"/>
    <w:rsid w:val="007E5F55"/>
    <w:rsid w:val="007E625C"/>
    <w:rsid w:val="007E6857"/>
    <w:rsid w:val="007E7010"/>
    <w:rsid w:val="007E7231"/>
    <w:rsid w:val="007F0164"/>
    <w:rsid w:val="007F01A0"/>
    <w:rsid w:val="007F1543"/>
    <w:rsid w:val="007F1A0D"/>
    <w:rsid w:val="007F1A61"/>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161"/>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383"/>
    <w:rsid w:val="0081570A"/>
    <w:rsid w:val="0081572D"/>
    <w:rsid w:val="00815D5F"/>
    <w:rsid w:val="00816329"/>
    <w:rsid w:val="008176D9"/>
    <w:rsid w:val="00817D5A"/>
    <w:rsid w:val="008216CF"/>
    <w:rsid w:val="00821BB1"/>
    <w:rsid w:val="00821FE8"/>
    <w:rsid w:val="008228C9"/>
    <w:rsid w:val="00822FE2"/>
    <w:rsid w:val="00823BF2"/>
    <w:rsid w:val="0082502F"/>
    <w:rsid w:val="008253EC"/>
    <w:rsid w:val="0082571E"/>
    <w:rsid w:val="00825FEE"/>
    <w:rsid w:val="0082692A"/>
    <w:rsid w:val="0082692C"/>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0BA8"/>
    <w:rsid w:val="00851498"/>
    <w:rsid w:val="00851585"/>
    <w:rsid w:val="00851768"/>
    <w:rsid w:val="008517B7"/>
    <w:rsid w:val="00852202"/>
    <w:rsid w:val="00852F58"/>
    <w:rsid w:val="0085364E"/>
    <w:rsid w:val="0085372A"/>
    <w:rsid w:val="008540C3"/>
    <w:rsid w:val="0085443F"/>
    <w:rsid w:val="00854A1E"/>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33"/>
    <w:rsid w:val="008656E1"/>
    <w:rsid w:val="008657F6"/>
    <w:rsid w:val="008662A0"/>
    <w:rsid w:val="0086727C"/>
    <w:rsid w:val="00867806"/>
    <w:rsid w:val="008678E4"/>
    <w:rsid w:val="00867D33"/>
    <w:rsid w:val="00870F9D"/>
    <w:rsid w:val="008715AB"/>
    <w:rsid w:val="0087164F"/>
    <w:rsid w:val="008717FB"/>
    <w:rsid w:val="00871873"/>
    <w:rsid w:val="0087218A"/>
    <w:rsid w:val="008721F6"/>
    <w:rsid w:val="0087372C"/>
    <w:rsid w:val="008737A7"/>
    <w:rsid w:val="00873D68"/>
    <w:rsid w:val="00874383"/>
    <w:rsid w:val="00874D6C"/>
    <w:rsid w:val="00875609"/>
    <w:rsid w:val="00875E60"/>
    <w:rsid w:val="00876B29"/>
    <w:rsid w:val="00876B6A"/>
    <w:rsid w:val="00876F48"/>
    <w:rsid w:val="00877A5D"/>
    <w:rsid w:val="008802B8"/>
    <w:rsid w:val="00880B08"/>
    <w:rsid w:val="00881064"/>
    <w:rsid w:val="00881B1D"/>
    <w:rsid w:val="0088228F"/>
    <w:rsid w:val="00882826"/>
    <w:rsid w:val="00882956"/>
    <w:rsid w:val="008834C6"/>
    <w:rsid w:val="00884B13"/>
    <w:rsid w:val="00884D1B"/>
    <w:rsid w:val="0088536D"/>
    <w:rsid w:val="0088667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08E"/>
    <w:rsid w:val="008B7377"/>
    <w:rsid w:val="008B786C"/>
    <w:rsid w:val="008C0019"/>
    <w:rsid w:val="008C0424"/>
    <w:rsid w:val="008C07E7"/>
    <w:rsid w:val="008C0807"/>
    <w:rsid w:val="008C0A0F"/>
    <w:rsid w:val="008C0CD5"/>
    <w:rsid w:val="008C1061"/>
    <w:rsid w:val="008C1D31"/>
    <w:rsid w:val="008C1E31"/>
    <w:rsid w:val="008C230B"/>
    <w:rsid w:val="008C23CE"/>
    <w:rsid w:val="008C2A3F"/>
    <w:rsid w:val="008C39ED"/>
    <w:rsid w:val="008C3D60"/>
    <w:rsid w:val="008C3FB4"/>
    <w:rsid w:val="008C4071"/>
    <w:rsid w:val="008C5210"/>
    <w:rsid w:val="008C5433"/>
    <w:rsid w:val="008C5612"/>
    <w:rsid w:val="008C5658"/>
    <w:rsid w:val="008C5F5E"/>
    <w:rsid w:val="008C6767"/>
    <w:rsid w:val="008C6D60"/>
    <w:rsid w:val="008C6E93"/>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9D4"/>
    <w:rsid w:val="008D6DD2"/>
    <w:rsid w:val="008D6F67"/>
    <w:rsid w:val="008D6FCC"/>
    <w:rsid w:val="008D704D"/>
    <w:rsid w:val="008E02DE"/>
    <w:rsid w:val="008E1835"/>
    <w:rsid w:val="008E1BD3"/>
    <w:rsid w:val="008E2035"/>
    <w:rsid w:val="008E2151"/>
    <w:rsid w:val="008E3081"/>
    <w:rsid w:val="008E30DA"/>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D3A"/>
    <w:rsid w:val="009122A7"/>
    <w:rsid w:val="00912795"/>
    <w:rsid w:val="00913029"/>
    <w:rsid w:val="00913BCD"/>
    <w:rsid w:val="00913EE3"/>
    <w:rsid w:val="009142CB"/>
    <w:rsid w:val="00914D3F"/>
    <w:rsid w:val="009152F5"/>
    <w:rsid w:val="0091542C"/>
    <w:rsid w:val="0091557F"/>
    <w:rsid w:val="00915AF0"/>
    <w:rsid w:val="00915D36"/>
    <w:rsid w:val="0091615C"/>
    <w:rsid w:val="00916A3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A43"/>
    <w:rsid w:val="0093767A"/>
    <w:rsid w:val="009400B9"/>
    <w:rsid w:val="00940EF8"/>
    <w:rsid w:val="00942030"/>
    <w:rsid w:val="00942226"/>
    <w:rsid w:val="00942379"/>
    <w:rsid w:val="009425A7"/>
    <w:rsid w:val="00942662"/>
    <w:rsid w:val="00942B80"/>
    <w:rsid w:val="00942BCA"/>
    <w:rsid w:val="00942C81"/>
    <w:rsid w:val="00942DB9"/>
    <w:rsid w:val="0094429A"/>
    <w:rsid w:val="009442B1"/>
    <w:rsid w:val="00945504"/>
    <w:rsid w:val="009465A0"/>
    <w:rsid w:val="00946722"/>
    <w:rsid w:val="00946BA1"/>
    <w:rsid w:val="009501C3"/>
    <w:rsid w:val="009502BE"/>
    <w:rsid w:val="009502F5"/>
    <w:rsid w:val="00950D1B"/>
    <w:rsid w:val="00951D6F"/>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0EA7"/>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7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0D92"/>
    <w:rsid w:val="0098179C"/>
    <w:rsid w:val="00981959"/>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FEC"/>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E8B"/>
    <w:rsid w:val="009B3F3E"/>
    <w:rsid w:val="009B3FDD"/>
    <w:rsid w:val="009B490F"/>
    <w:rsid w:val="009B624E"/>
    <w:rsid w:val="009B62AA"/>
    <w:rsid w:val="009B654D"/>
    <w:rsid w:val="009B6595"/>
    <w:rsid w:val="009B6E32"/>
    <w:rsid w:val="009B6F95"/>
    <w:rsid w:val="009B711D"/>
    <w:rsid w:val="009C00DC"/>
    <w:rsid w:val="009C06DA"/>
    <w:rsid w:val="009C1155"/>
    <w:rsid w:val="009C159B"/>
    <w:rsid w:val="009C187D"/>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39"/>
    <w:rsid w:val="009C69A4"/>
    <w:rsid w:val="009C6BFA"/>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152"/>
    <w:rsid w:val="009F18CF"/>
    <w:rsid w:val="009F2A2C"/>
    <w:rsid w:val="009F3379"/>
    <w:rsid w:val="009F402F"/>
    <w:rsid w:val="009F474E"/>
    <w:rsid w:val="009F4AC3"/>
    <w:rsid w:val="009F4CE8"/>
    <w:rsid w:val="009F4E56"/>
    <w:rsid w:val="009F4FBE"/>
    <w:rsid w:val="009F51D1"/>
    <w:rsid w:val="009F5AAD"/>
    <w:rsid w:val="009F639D"/>
    <w:rsid w:val="009F644C"/>
    <w:rsid w:val="009F7959"/>
    <w:rsid w:val="009F7C63"/>
    <w:rsid w:val="009F7D62"/>
    <w:rsid w:val="009F7F79"/>
    <w:rsid w:val="00A000BE"/>
    <w:rsid w:val="00A000F5"/>
    <w:rsid w:val="00A00765"/>
    <w:rsid w:val="00A01351"/>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E0E"/>
    <w:rsid w:val="00A130D3"/>
    <w:rsid w:val="00A13EAF"/>
    <w:rsid w:val="00A147C9"/>
    <w:rsid w:val="00A14833"/>
    <w:rsid w:val="00A176D5"/>
    <w:rsid w:val="00A1780C"/>
    <w:rsid w:val="00A214E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0F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1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2B6"/>
    <w:rsid w:val="00A60616"/>
    <w:rsid w:val="00A6062E"/>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D21"/>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8F8"/>
    <w:rsid w:val="00A80C02"/>
    <w:rsid w:val="00A80CF7"/>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581"/>
    <w:rsid w:val="00AA0DC1"/>
    <w:rsid w:val="00AA1198"/>
    <w:rsid w:val="00AA1D7C"/>
    <w:rsid w:val="00AA23FB"/>
    <w:rsid w:val="00AA2718"/>
    <w:rsid w:val="00AA29DF"/>
    <w:rsid w:val="00AA2A14"/>
    <w:rsid w:val="00AA362E"/>
    <w:rsid w:val="00AA4CE6"/>
    <w:rsid w:val="00AA520A"/>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97"/>
    <w:rsid w:val="00AB5541"/>
    <w:rsid w:val="00AB5657"/>
    <w:rsid w:val="00AB5FFA"/>
    <w:rsid w:val="00AB6922"/>
    <w:rsid w:val="00AB6994"/>
    <w:rsid w:val="00AB69B0"/>
    <w:rsid w:val="00AB7367"/>
    <w:rsid w:val="00AB74BB"/>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55E3"/>
    <w:rsid w:val="00AC69AA"/>
    <w:rsid w:val="00AC6B18"/>
    <w:rsid w:val="00AC6CCC"/>
    <w:rsid w:val="00AC6F14"/>
    <w:rsid w:val="00AC7575"/>
    <w:rsid w:val="00AC7C29"/>
    <w:rsid w:val="00AD010C"/>
    <w:rsid w:val="00AD0431"/>
    <w:rsid w:val="00AD0911"/>
    <w:rsid w:val="00AD0F22"/>
    <w:rsid w:val="00AD1195"/>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85F"/>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1C1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57A"/>
    <w:rsid w:val="00B05A03"/>
    <w:rsid w:val="00B0612C"/>
    <w:rsid w:val="00B06A47"/>
    <w:rsid w:val="00B06EA0"/>
    <w:rsid w:val="00B07665"/>
    <w:rsid w:val="00B1026D"/>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6C2"/>
    <w:rsid w:val="00B24214"/>
    <w:rsid w:val="00B2459A"/>
    <w:rsid w:val="00B24708"/>
    <w:rsid w:val="00B24D95"/>
    <w:rsid w:val="00B252D4"/>
    <w:rsid w:val="00B261AF"/>
    <w:rsid w:val="00B27D89"/>
    <w:rsid w:val="00B30455"/>
    <w:rsid w:val="00B30554"/>
    <w:rsid w:val="00B3055F"/>
    <w:rsid w:val="00B3068F"/>
    <w:rsid w:val="00B30979"/>
    <w:rsid w:val="00B30AC8"/>
    <w:rsid w:val="00B30CEA"/>
    <w:rsid w:val="00B31908"/>
    <w:rsid w:val="00B31D3E"/>
    <w:rsid w:val="00B31D5E"/>
    <w:rsid w:val="00B3233B"/>
    <w:rsid w:val="00B3287D"/>
    <w:rsid w:val="00B33394"/>
    <w:rsid w:val="00B33EAC"/>
    <w:rsid w:val="00B34F5E"/>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86"/>
    <w:rsid w:val="00B55A65"/>
    <w:rsid w:val="00B55FAF"/>
    <w:rsid w:val="00B56D81"/>
    <w:rsid w:val="00B57190"/>
    <w:rsid w:val="00B600AE"/>
    <w:rsid w:val="00B606C9"/>
    <w:rsid w:val="00B60CB8"/>
    <w:rsid w:val="00B6141B"/>
    <w:rsid w:val="00B61E41"/>
    <w:rsid w:val="00B61F68"/>
    <w:rsid w:val="00B62973"/>
    <w:rsid w:val="00B62AF3"/>
    <w:rsid w:val="00B62C56"/>
    <w:rsid w:val="00B62D48"/>
    <w:rsid w:val="00B64F95"/>
    <w:rsid w:val="00B6522C"/>
    <w:rsid w:val="00B65F97"/>
    <w:rsid w:val="00B669F2"/>
    <w:rsid w:val="00B66E67"/>
    <w:rsid w:val="00B67D76"/>
    <w:rsid w:val="00B70104"/>
    <w:rsid w:val="00B70C59"/>
    <w:rsid w:val="00B712C7"/>
    <w:rsid w:val="00B71781"/>
    <w:rsid w:val="00B71986"/>
    <w:rsid w:val="00B71B06"/>
    <w:rsid w:val="00B72BAC"/>
    <w:rsid w:val="00B73A00"/>
    <w:rsid w:val="00B741D0"/>
    <w:rsid w:val="00B7494D"/>
    <w:rsid w:val="00B7560A"/>
    <w:rsid w:val="00B75AF1"/>
    <w:rsid w:val="00B75F6D"/>
    <w:rsid w:val="00B7632D"/>
    <w:rsid w:val="00B76501"/>
    <w:rsid w:val="00B76B7B"/>
    <w:rsid w:val="00B76FA2"/>
    <w:rsid w:val="00B77122"/>
    <w:rsid w:val="00B772DE"/>
    <w:rsid w:val="00B80303"/>
    <w:rsid w:val="00B80E8A"/>
    <w:rsid w:val="00B81936"/>
    <w:rsid w:val="00B81E4A"/>
    <w:rsid w:val="00B83109"/>
    <w:rsid w:val="00B8383C"/>
    <w:rsid w:val="00B83A11"/>
    <w:rsid w:val="00B83AF3"/>
    <w:rsid w:val="00B84D7D"/>
    <w:rsid w:val="00B852B7"/>
    <w:rsid w:val="00B856FF"/>
    <w:rsid w:val="00B85888"/>
    <w:rsid w:val="00B85D0A"/>
    <w:rsid w:val="00B85D18"/>
    <w:rsid w:val="00B8671F"/>
    <w:rsid w:val="00B86CBC"/>
    <w:rsid w:val="00B87FE9"/>
    <w:rsid w:val="00B9137D"/>
    <w:rsid w:val="00B91549"/>
    <w:rsid w:val="00B91FB8"/>
    <w:rsid w:val="00B9241A"/>
    <w:rsid w:val="00B930C8"/>
    <w:rsid w:val="00B937E7"/>
    <w:rsid w:val="00B93866"/>
    <w:rsid w:val="00B93A46"/>
    <w:rsid w:val="00B944B8"/>
    <w:rsid w:val="00B946B2"/>
    <w:rsid w:val="00B94701"/>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004"/>
    <w:rsid w:val="00BB3B0E"/>
    <w:rsid w:val="00BB410E"/>
    <w:rsid w:val="00BB45B4"/>
    <w:rsid w:val="00BB45DF"/>
    <w:rsid w:val="00BB4A57"/>
    <w:rsid w:val="00BB4FB3"/>
    <w:rsid w:val="00BB5270"/>
    <w:rsid w:val="00BB536B"/>
    <w:rsid w:val="00BB54F0"/>
    <w:rsid w:val="00BB5A70"/>
    <w:rsid w:val="00BB63B6"/>
    <w:rsid w:val="00BB6B79"/>
    <w:rsid w:val="00BB71B1"/>
    <w:rsid w:val="00BB7C27"/>
    <w:rsid w:val="00BB7D63"/>
    <w:rsid w:val="00BC020D"/>
    <w:rsid w:val="00BC0EC9"/>
    <w:rsid w:val="00BC10FB"/>
    <w:rsid w:val="00BC1792"/>
    <w:rsid w:val="00BC1CD4"/>
    <w:rsid w:val="00BC1DBB"/>
    <w:rsid w:val="00BC22EF"/>
    <w:rsid w:val="00BC2907"/>
    <w:rsid w:val="00BC2E44"/>
    <w:rsid w:val="00BC2E6B"/>
    <w:rsid w:val="00BC3440"/>
    <w:rsid w:val="00BC36D5"/>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953"/>
    <w:rsid w:val="00BD7C43"/>
    <w:rsid w:val="00BE0587"/>
    <w:rsid w:val="00BE180E"/>
    <w:rsid w:val="00BE1858"/>
    <w:rsid w:val="00BE190E"/>
    <w:rsid w:val="00BE2540"/>
    <w:rsid w:val="00BE2699"/>
    <w:rsid w:val="00BE26FA"/>
    <w:rsid w:val="00BE3B73"/>
    <w:rsid w:val="00BE3C0E"/>
    <w:rsid w:val="00BE476F"/>
    <w:rsid w:val="00BE598F"/>
    <w:rsid w:val="00BE6552"/>
    <w:rsid w:val="00BE7C72"/>
    <w:rsid w:val="00BF073D"/>
    <w:rsid w:val="00BF129F"/>
    <w:rsid w:val="00BF16B3"/>
    <w:rsid w:val="00BF1959"/>
    <w:rsid w:val="00BF1D3B"/>
    <w:rsid w:val="00BF22F5"/>
    <w:rsid w:val="00BF2B58"/>
    <w:rsid w:val="00BF2FC2"/>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5E6"/>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1"/>
    <w:rsid w:val="00C1268D"/>
    <w:rsid w:val="00C13065"/>
    <w:rsid w:val="00C137BA"/>
    <w:rsid w:val="00C13AA7"/>
    <w:rsid w:val="00C13D69"/>
    <w:rsid w:val="00C13F9C"/>
    <w:rsid w:val="00C1441F"/>
    <w:rsid w:val="00C1458E"/>
    <w:rsid w:val="00C147E1"/>
    <w:rsid w:val="00C14E2C"/>
    <w:rsid w:val="00C158E9"/>
    <w:rsid w:val="00C15CE7"/>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72"/>
    <w:rsid w:val="00C271D1"/>
    <w:rsid w:val="00C3061F"/>
    <w:rsid w:val="00C31269"/>
    <w:rsid w:val="00C31457"/>
    <w:rsid w:val="00C31BFE"/>
    <w:rsid w:val="00C32030"/>
    <w:rsid w:val="00C327B5"/>
    <w:rsid w:val="00C32E53"/>
    <w:rsid w:val="00C338F5"/>
    <w:rsid w:val="00C33C87"/>
    <w:rsid w:val="00C33DBC"/>
    <w:rsid w:val="00C34753"/>
    <w:rsid w:val="00C34BAF"/>
    <w:rsid w:val="00C35066"/>
    <w:rsid w:val="00C3528A"/>
    <w:rsid w:val="00C357D8"/>
    <w:rsid w:val="00C35C26"/>
    <w:rsid w:val="00C373EA"/>
    <w:rsid w:val="00C37C99"/>
    <w:rsid w:val="00C37CB5"/>
    <w:rsid w:val="00C37E50"/>
    <w:rsid w:val="00C4066F"/>
    <w:rsid w:val="00C42A0E"/>
    <w:rsid w:val="00C431F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F29"/>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75B"/>
    <w:rsid w:val="00C65A50"/>
    <w:rsid w:val="00C65CAE"/>
    <w:rsid w:val="00C661DB"/>
    <w:rsid w:val="00C665FD"/>
    <w:rsid w:val="00C66C14"/>
    <w:rsid w:val="00C66E3C"/>
    <w:rsid w:val="00C671FD"/>
    <w:rsid w:val="00C67553"/>
    <w:rsid w:val="00C67981"/>
    <w:rsid w:val="00C67DBA"/>
    <w:rsid w:val="00C67E20"/>
    <w:rsid w:val="00C67EBA"/>
    <w:rsid w:val="00C7012A"/>
    <w:rsid w:val="00C70AD7"/>
    <w:rsid w:val="00C70F76"/>
    <w:rsid w:val="00C71302"/>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0EC"/>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F08"/>
    <w:rsid w:val="00C91381"/>
    <w:rsid w:val="00C91D8B"/>
    <w:rsid w:val="00C924CD"/>
    <w:rsid w:val="00C93240"/>
    <w:rsid w:val="00C93CFC"/>
    <w:rsid w:val="00C940CA"/>
    <w:rsid w:val="00C9427A"/>
    <w:rsid w:val="00C94445"/>
    <w:rsid w:val="00C948BF"/>
    <w:rsid w:val="00C94A83"/>
    <w:rsid w:val="00C94B9F"/>
    <w:rsid w:val="00C95245"/>
    <w:rsid w:val="00C955E6"/>
    <w:rsid w:val="00C95B05"/>
    <w:rsid w:val="00C95D9A"/>
    <w:rsid w:val="00C96406"/>
    <w:rsid w:val="00C9684E"/>
    <w:rsid w:val="00C96CEC"/>
    <w:rsid w:val="00C970BE"/>
    <w:rsid w:val="00C970C8"/>
    <w:rsid w:val="00C972E7"/>
    <w:rsid w:val="00CA02E5"/>
    <w:rsid w:val="00CA02FE"/>
    <w:rsid w:val="00CA0664"/>
    <w:rsid w:val="00CA1660"/>
    <w:rsid w:val="00CA1743"/>
    <w:rsid w:val="00CA237E"/>
    <w:rsid w:val="00CA4139"/>
    <w:rsid w:val="00CA42C1"/>
    <w:rsid w:val="00CA47CB"/>
    <w:rsid w:val="00CA5166"/>
    <w:rsid w:val="00CA64E1"/>
    <w:rsid w:val="00CA77FA"/>
    <w:rsid w:val="00CB0CC5"/>
    <w:rsid w:val="00CB1979"/>
    <w:rsid w:val="00CB1BFC"/>
    <w:rsid w:val="00CB1C66"/>
    <w:rsid w:val="00CB1C73"/>
    <w:rsid w:val="00CB20ED"/>
    <w:rsid w:val="00CB21ED"/>
    <w:rsid w:val="00CB3C1E"/>
    <w:rsid w:val="00CB3E24"/>
    <w:rsid w:val="00CB460A"/>
    <w:rsid w:val="00CB46BF"/>
    <w:rsid w:val="00CB55B3"/>
    <w:rsid w:val="00CB5695"/>
    <w:rsid w:val="00CB5945"/>
    <w:rsid w:val="00CB5C1D"/>
    <w:rsid w:val="00CB5CA0"/>
    <w:rsid w:val="00CB5FF7"/>
    <w:rsid w:val="00CB607B"/>
    <w:rsid w:val="00CB6B3C"/>
    <w:rsid w:val="00CB70A1"/>
    <w:rsid w:val="00CB7156"/>
    <w:rsid w:val="00CB748D"/>
    <w:rsid w:val="00CC045F"/>
    <w:rsid w:val="00CC0E46"/>
    <w:rsid w:val="00CC108F"/>
    <w:rsid w:val="00CC12B0"/>
    <w:rsid w:val="00CC1BF5"/>
    <w:rsid w:val="00CC1E27"/>
    <w:rsid w:val="00CC3078"/>
    <w:rsid w:val="00CC3925"/>
    <w:rsid w:val="00CC45EE"/>
    <w:rsid w:val="00CC4E78"/>
    <w:rsid w:val="00CC4EEC"/>
    <w:rsid w:val="00CC4F9F"/>
    <w:rsid w:val="00CC565E"/>
    <w:rsid w:val="00CC620F"/>
    <w:rsid w:val="00CC65ED"/>
    <w:rsid w:val="00CC70B1"/>
    <w:rsid w:val="00CC718A"/>
    <w:rsid w:val="00CC7433"/>
    <w:rsid w:val="00CC7915"/>
    <w:rsid w:val="00CC7BF3"/>
    <w:rsid w:val="00CC7C6B"/>
    <w:rsid w:val="00CD03A8"/>
    <w:rsid w:val="00CD03AD"/>
    <w:rsid w:val="00CD0A3B"/>
    <w:rsid w:val="00CD0B1E"/>
    <w:rsid w:val="00CD11EE"/>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E9"/>
    <w:rsid w:val="00CE134E"/>
    <w:rsid w:val="00CE1414"/>
    <w:rsid w:val="00CE14DF"/>
    <w:rsid w:val="00CE1F13"/>
    <w:rsid w:val="00CE2489"/>
    <w:rsid w:val="00CE275A"/>
    <w:rsid w:val="00CE28F2"/>
    <w:rsid w:val="00CE2A25"/>
    <w:rsid w:val="00CE2F63"/>
    <w:rsid w:val="00CE3247"/>
    <w:rsid w:val="00CE38D0"/>
    <w:rsid w:val="00CE399B"/>
    <w:rsid w:val="00CE3BB2"/>
    <w:rsid w:val="00CE498D"/>
    <w:rsid w:val="00CE4FFA"/>
    <w:rsid w:val="00CE540C"/>
    <w:rsid w:val="00CE5A18"/>
    <w:rsid w:val="00CE5F4E"/>
    <w:rsid w:val="00CE606C"/>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C42"/>
    <w:rsid w:val="00CF43CE"/>
    <w:rsid w:val="00CF58A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685"/>
    <w:rsid w:val="00D05014"/>
    <w:rsid w:val="00D05666"/>
    <w:rsid w:val="00D06478"/>
    <w:rsid w:val="00D068C1"/>
    <w:rsid w:val="00D076AE"/>
    <w:rsid w:val="00D07AEB"/>
    <w:rsid w:val="00D10344"/>
    <w:rsid w:val="00D1062D"/>
    <w:rsid w:val="00D10723"/>
    <w:rsid w:val="00D10ED2"/>
    <w:rsid w:val="00D10FA6"/>
    <w:rsid w:val="00D11917"/>
    <w:rsid w:val="00D11C50"/>
    <w:rsid w:val="00D11E3A"/>
    <w:rsid w:val="00D126E9"/>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897"/>
    <w:rsid w:val="00D27B3A"/>
    <w:rsid w:val="00D27E76"/>
    <w:rsid w:val="00D304B1"/>
    <w:rsid w:val="00D3057B"/>
    <w:rsid w:val="00D30CCE"/>
    <w:rsid w:val="00D311C5"/>
    <w:rsid w:val="00D31677"/>
    <w:rsid w:val="00D31692"/>
    <w:rsid w:val="00D31A73"/>
    <w:rsid w:val="00D32314"/>
    <w:rsid w:val="00D324CF"/>
    <w:rsid w:val="00D325C1"/>
    <w:rsid w:val="00D32FDE"/>
    <w:rsid w:val="00D331C2"/>
    <w:rsid w:val="00D3330B"/>
    <w:rsid w:val="00D33B99"/>
    <w:rsid w:val="00D33F7A"/>
    <w:rsid w:val="00D3495E"/>
    <w:rsid w:val="00D354EB"/>
    <w:rsid w:val="00D35747"/>
    <w:rsid w:val="00D35C18"/>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71"/>
    <w:rsid w:val="00D4785E"/>
    <w:rsid w:val="00D47E16"/>
    <w:rsid w:val="00D5003D"/>
    <w:rsid w:val="00D5020B"/>
    <w:rsid w:val="00D50778"/>
    <w:rsid w:val="00D50D63"/>
    <w:rsid w:val="00D51C5E"/>
    <w:rsid w:val="00D51E56"/>
    <w:rsid w:val="00D52566"/>
    <w:rsid w:val="00D526C8"/>
    <w:rsid w:val="00D53BF4"/>
    <w:rsid w:val="00D5428E"/>
    <w:rsid w:val="00D54741"/>
    <w:rsid w:val="00D551E2"/>
    <w:rsid w:val="00D55A32"/>
    <w:rsid w:val="00D56B13"/>
    <w:rsid w:val="00D56E36"/>
    <w:rsid w:val="00D5753E"/>
    <w:rsid w:val="00D5779B"/>
    <w:rsid w:val="00D60217"/>
    <w:rsid w:val="00D60271"/>
    <w:rsid w:val="00D60623"/>
    <w:rsid w:val="00D6090B"/>
    <w:rsid w:val="00D60E01"/>
    <w:rsid w:val="00D611AB"/>
    <w:rsid w:val="00D6153D"/>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00"/>
    <w:rsid w:val="00D94C8D"/>
    <w:rsid w:val="00D95547"/>
    <w:rsid w:val="00D959F6"/>
    <w:rsid w:val="00D95F57"/>
    <w:rsid w:val="00D96083"/>
    <w:rsid w:val="00D9669E"/>
    <w:rsid w:val="00D969DC"/>
    <w:rsid w:val="00D96A3A"/>
    <w:rsid w:val="00D974EE"/>
    <w:rsid w:val="00D9794C"/>
    <w:rsid w:val="00D97A86"/>
    <w:rsid w:val="00DA05AB"/>
    <w:rsid w:val="00DA0A61"/>
    <w:rsid w:val="00DA0BE3"/>
    <w:rsid w:val="00DA16C4"/>
    <w:rsid w:val="00DA1942"/>
    <w:rsid w:val="00DA1B9B"/>
    <w:rsid w:val="00DA22F0"/>
    <w:rsid w:val="00DA62B5"/>
    <w:rsid w:val="00DA649F"/>
    <w:rsid w:val="00DA6C21"/>
    <w:rsid w:val="00DA7017"/>
    <w:rsid w:val="00DA72F8"/>
    <w:rsid w:val="00DA758B"/>
    <w:rsid w:val="00DA7A8A"/>
    <w:rsid w:val="00DA7EE1"/>
    <w:rsid w:val="00DB0683"/>
    <w:rsid w:val="00DB27C4"/>
    <w:rsid w:val="00DB2857"/>
    <w:rsid w:val="00DB374C"/>
    <w:rsid w:val="00DB3DC2"/>
    <w:rsid w:val="00DB48B9"/>
    <w:rsid w:val="00DB4B5C"/>
    <w:rsid w:val="00DB4CE3"/>
    <w:rsid w:val="00DB504A"/>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B5B"/>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BA"/>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842"/>
    <w:rsid w:val="00DF690E"/>
    <w:rsid w:val="00DF6A09"/>
    <w:rsid w:val="00DF6C8C"/>
    <w:rsid w:val="00DF75AC"/>
    <w:rsid w:val="00DF7D38"/>
    <w:rsid w:val="00DF7FC3"/>
    <w:rsid w:val="00E012AE"/>
    <w:rsid w:val="00E0152E"/>
    <w:rsid w:val="00E01599"/>
    <w:rsid w:val="00E0179C"/>
    <w:rsid w:val="00E02773"/>
    <w:rsid w:val="00E0288C"/>
    <w:rsid w:val="00E02E87"/>
    <w:rsid w:val="00E042BB"/>
    <w:rsid w:val="00E04697"/>
    <w:rsid w:val="00E04919"/>
    <w:rsid w:val="00E05E2D"/>
    <w:rsid w:val="00E069E3"/>
    <w:rsid w:val="00E06EF8"/>
    <w:rsid w:val="00E076BB"/>
    <w:rsid w:val="00E07CB6"/>
    <w:rsid w:val="00E101B8"/>
    <w:rsid w:val="00E10741"/>
    <w:rsid w:val="00E110DE"/>
    <w:rsid w:val="00E113C6"/>
    <w:rsid w:val="00E1144E"/>
    <w:rsid w:val="00E1204F"/>
    <w:rsid w:val="00E121DF"/>
    <w:rsid w:val="00E123CC"/>
    <w:rsid w:val="00E12FBA"/>
    <w:rsid w:val="00E1304E"/>
    <w:rsid w:val="00E1329C"/>
    <w:rsid w:val="00E13E63"/>
    <w:rsid w:val="00E14179"/>
    <w:rsid w:val="00E144B8"/>
    <w:rsid w:val="00E146F6"/>
    <w:rsid w:val="00E146F8"/>
    <w:rsid w:val="00E14700"/>
    <w:rsid w:val="00E15526"/>
    <w:rsid w:val="00E16072"/>
    <w:rsid w:val="00E160F5"/>
    <w:rsid w:val="00E16240"/>
    <w:rsid w:val="00E16397"/>
    <w:rsid w:val="00E16A23"/>
    <w:rsid w:val="00E20832"/>
    <w:rsid w:val="00E20941"/>
    <w:rsid w:val="00E20B63"/>
    <w:rsid w:val="00E21018"/>
    <w:rsid w:val="00E213D4"/>
    <w:rsid w:val="00E217CA"/>
    <w:rsid w:val="00E2216E"/>
    <w:rsid w:val="00E2272C"/>
    <w:rsid w:val="00E22900"/>
    <w:rsid w:val="00E22FEC"/>
    <w:rsid w:val="00E23403"/>
    <w:rsid w:val="00E24B5E"/>
    <w:rsid w:val="00E24BA1"/>
    <w:rsid w:val="00E24EB5"/>
    <w:rsid w:val="00E2520F"/>
    <w:rsid w:val="00E2534F"/>
    <w:rsid w:val="00E254E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70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5B8"/>
    <w:rsid w:val="00E62EDD"/>
    <w:rsid w:val="00E6341D"/>
    <w:rsid w:val="00E6378C"/>
    <w:rsid w:val="00E63E0C"/>
    <w:rsid w:val="00E64158"/>
    <w:rsid w:val="00E6448D"/>
    <w:rsid w:val="00E655C9"/>
    <w:rsid w:val="00E655D1"/>
    <w:rsid w:val="00E65C12"/>
    <w:rsid w:val="00E65C56"/>
    <w:rsid w:val="00E660CD"/>
    <w:rsid w:val="00E66292"/>
    <w:rsid w:val="00E668C5"/>
    <w:rsid w:val="00E670F8"/>
    <w:rsid w:val="00E67B27"/>
    <w:rsid w:val="00E67CF1"/>
    <w:rsid w:val="00E67EBD"/>
    <w:rsid w:val="00E70410"/>
    <w:rsid w:val="00E7043E"/>
    <w:rsid w:val="00E7236B"/>
    <w:rsid w:val="00E729B9"/>
    <w:rsid w:val="00E75068"/>
    <w:rsid w:val="00E76292"/>
    <w:rsid w:val="00E76434"/>
    <w:rsid w:val="00E76A3A"/>
    <w:rsid w:val="00E76C41"/>
    <w:rsid w:val="00E77D11"/>
    <w:rsid w:val="00E80251"/>
    <w:rsid w:val="00E80EDE"/>
    <w:rsid w:val="00E81505"/>
    <w:rsid w:val="00E81709"/>
    <w:rsid w:val="00E81834"/>
    <w:rsid w:val="00E81CD8"/>
    <w:rsid w:val="00E81D97"/>
    <w:rsid w:val="00E81E81"/>
    <w:rsid w:val="00E8279E"/>
    <w:rsid w:val="00E82A72"/>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2BFB"/>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31"/>
    <w:rsid w:val="00EA256A"/>
    <w:rsid w:val="00EA391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33"/>
    <w:rsid w:val="00EB3280"/>
    <w:rsid w:val="00EB33BE"/>
    <w:rsid w:val="00EB35C1"/>
    <w:rsid w:val="00EB3686"/>
    <w:rsid w:val="00EB381D"/>
    <w:rsid w:val="00EB444B"/>
    <w:rsid w:val="00EB4CA8"/>
    <w:rsid w:val="00EB4E31"/>
    <w:rsid w:val="00EB5160"/>
    <w:rsid w:val="00EB5325"/>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BA5"/>
    <w:rsid w:val="00ED4C07"/>
    <w:rsid w:val="00ED4CED"/>
    <w:rsid w:val="00ED4FEC"/>
    <w:rsid w:val="00ED51C8"/>
    <w:rsid w:val="00ED5446"/>
    <w:rsid w:val="00ED55DB"/>
    <w:rsid w:val="00ED5A55"/>
    <w:rsid w:val="00ED5B78"/>
    <w:rsid w:val="00ED5C67"/>
    <w:rsid w:val="00ED5EE0"/>
    <w:rsid w:val="00ED697D"/>
    <w:rsid w:val="00ED6CEC"/>
    <w:rsid w:val="00ED73B9"/>
    <w:rsid w:val="00ED7950"/>
    <w:rsid w:val="00ED7E03"/>
    <w:rsid w:val="00ED7F3E"/>
    <w:rsid w:val="00EE0116"/>
    <w:rsid w:val="00EE021D"/>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0E5"/>
    <w:rsid w:val="00EF22B7"/>
    <w:rsid w:val="00EF2C7C"/>
    <w:rsid w:val="00EF393F"/>
    <w:rsid w:val="00EF50EE"/>
    <w:rsid w:val="00EF5623"/>
    <w:rsid w:val="00EF577C"/>
    <w:rsid w:val="00EF595E"/>
    <w:rsid w:val="00EF5E21"/>
    <w:rsid w:val="00EF6136"/>
    <w:rsid w:val="00EF6436"/>
    <w:rsid w:val="00EF6772"/>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66D"/>
    <w:rsid w:val="00F0480A"/>
    <w:rsid w:val="00F0499F"/>
    <w:rsid w:val="00F05430"/>
    <w:rsid w:val="00F05F84"/>
    <w:rsid w:val="00F065D6"/>
    <w:rsid w:val="00F068F3"/>
    <w:rsid w:val="00F06CF1"/>
    <w:rsid w:val="00F07198"/>
    <w:rsid w:val="00F07575"/>
    <w:rsid w:val="00F0779F"/>
    <w:rsid w:val="00F10EB1"/>
    <w:rsid w:val="00F11188"/>
    <w:rsid w:val="00F1174E"/>
    <w:rsid w:val="00F126A8"/>
    <w:rsid w:val="00F13060"/>
    <w:rsid w:val="00F1334C"/>
    <w:rsid w:val="00F133E3"/>
    <w:rsid w:val="00F13921"/>
    <w:rsid w:val="00F166A2"/>
    <w:rsid w:val="00F16CE2"/>
    <w:rsid w:val="00F170D1"/>
    <w:rsid w:val="00F17A1F"/>
    <w:rsid w:val="00F20241"/>
    <w:rsid w:val="00F207CB"/>
    <w:rsid w:val="00F2108C"/>
    <w:rsid w:val="00F211FE"/>
    <w:rsid w:val="00F217D7"/>
    <w:rsid w:val="00F217F8"/>
    <w:rsid w:val="00F21BAE"/>
    <w:rsid w:val="00F21F12"/>
    <w:rsid w:val="00F2293A"/>
    <w:rsid w:val="00F229DE"/>
    <w:rsid w:val="00F235F7"/>
    <w:rsid w:val="00F2421D"/>
    <w:rsid w:val="00F25241"/>
    <w:rsid w:val="00F25B53"/>
    <w:rsid w:val="00F279B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9CC"/>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7F6"/>
    <w:rsid w:val="00F51A87"/>
    <w:rsid w:val="00F52939"/>
    <w:rsid w:val="00F52B84"/>
    <w:rsid w:val="00F53752"/>
    <w:rsid w:val="00F5388C"/>
    <w:rsid w:val="00F538F4"/>
    <w:rsid w:val="00F53941"/>
    <w:rsid w:val="00F54219"/>
    <w:rsid w:val="00F55531"/>
    <w:rsid w:val="00F555C4"/>
    <w:rsid w:val="00F55DB5"/>
    <w:rsid w:val="00F560B4"/>
    <w:rsid w:val="00F56281"/>
    <w:rsid w:val="00F56383"/>
    <w:rsid w:val="00F56594"/>
    <w:rsid w:val="00F5666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3ED"/>
    <w:rsid w:val="00F67417"/>
    <w:rsid w:val="00F678A1"/>
    <w:rsid w:val="00F701DB"/>
    <w:rsid w:val="00F71B90"/>
    <w:rsid w:val="00F7215F"/>
    <w:rsid w:val="00F72C09"/>
    <w:rsid w:val="00F73B04"/>
    <w:rsid w:val="00F75592"/>
    <w:rsid w:val="00F7599F"/>
    <w:rsid w:val="00F75FB4"/>
    <w:rsid w:val="00F7680D"/>
    <w:rsid w:val="00F76C42"/>
    <w:rsid w:val="00F7725C"/>
    <w:rsid w:val="00F7789D"/>
    <w:rsid w:val="00F80241"/>
    <w:rsid w:val="00F803B8"/>
    <w:rsid w:val="00F80B9A"/>
    <w:rsid w:val="00F816DB"/>
    <w:rsid w:val="00F81F56"/>
    <w:rsid w:val="00F82282"/>
    <w:rsid w:val="00F82324"/>
    <w:rsid w:val="00F83041"/>
    <w:rsid w:val="00F83398"/>
    <w:rsid w:val="00F835DF"/>
    <w:rsid w:val="00F84093"/>
    <w:rsid w:val="00F843E9"/>
    <w:rsid w:val="00F85285"/>
    <w:rsid w:val="00F85EE3"/>
    <w:rsid w:val="00F8669D"/>
    <w:rsid w:val="00F869A3"/>
    <w:rsid w:val="00F86A7A"/>
    <w:rsid w:val="00F86AF6"/>
    <w:rsid w:val="00F86F43"/>
    <w:rsid w:val="00F8787A"/>
    <w:rsid w:val="00F87CD9"/>
    <w:rsid w:val="00F87CE2"/>
    <w:rsid w:val="00F87DF1"/>
    <w:rsid w:val="00F9024D"/>
    <w:rsid w:val="00F910C0"/>
    <w:rsid w:val="00F914B7"/>
    <w:rsid w:val="00F929A5"/>
    <w:rsid w:val="00F929B7"/>
    <w:rsid w:val="00F9327D"/>
    <w:rsid w:val="00F934CA"/>
    <w:rsid w:val="00F93BFD"/>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9C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B54"/>
    <w:rsid w:val="00FC5AAA"/>
    <w:rsid w:val="00FC5CAE"/>
    <w:rsid w:val="00FC5EA5"/>
    <w:rsid w:val="00FC674E"/>
    <w:rsid w:val="00FC7724"/>
    <w:rsid w:val="00FC7AD6"/>
    <w:rsid w:val="00FD003B"/>
    <w:rsid w:val="00FD03FA"/>
    <w:rsid w:val="00FD0898"/>
    <w:rsid w:val="00FD1A28"/>
    <w:rsid w:val="00FD1E9A"/>
    <w:rsid w:val="00FD2365"/>
    <w:rsid w:val="00FD2A30"/>
    <w:rsid w:val="00FD34DC"/>
    <w:rsid w:val="00FD34EA"/>
    <w:rsid w:val="00FD46C9"/>
    <w:rsid w:val="00FD4D74"/>
    <w:rsid w:val="00FD51C2"/>
    <w:rsid w:val="00FD53CF"/>
    <w:rsid w:val="00FD6707"/>
    <w:rsid w:val="00FD67F6"/>
    <w:rsid w:val="00FD6EE2"/>
    <w:rsid w:val="00FD6FC4"/>
    <w:rsid w:val="00FD79BE"/>
    <w:rsid w:val="00FD7C41"/>
    <w:rsid w:val="00FD7DB9"/>
    <w:rsid w:val="00FE0385"/>
    <w:rsid w:val="00FE07A7"/>
    <w:rsid w:val="00FE0DE2"/>
    <w:rsid w:val="00FE0E16"/>
    <w:rsid w:val="00FE142D"/>
    <w:rsid w:val="00FE1B67"/>
    <w:rsid w:val="00FE1C0E"/>
    <w:rsid w:val="00FE20E1"/>
    <w:rsid w:val="00FE252E"/>
    <w:rsid w:val="00FE3D1F"/>
    <w:rsid w:val="00FE3D7C"/>
    <w:rsid w:val="00FE43AB"/>
    <w:rsid w:val="00FE4654"/>
    <w:rsid w:val="00FE4E65"/>
    <w:rsid w:val="00FE5735"/>
    <w:rsid w:val="00FE6998"/>
    <w:rsid w:val="00FE6CB7"/>
    <w:rsid w:val="00FE73AB"/>
    <w:rsid w:val="00FE7908"/>
    <w:rsid w:val="00FF0550"/>
    <w:rsid w:val="00FF0594"/>
    <w:rsid w:val="00FF05F7"/>
    <w:rsid w:val="00FF0683"/>
    <w:rsid w:val="00FF074B"/>
    <w:rsid w:val="00FF0E01"/>
    <w:rsid w:val="00FF116E"/>
    <w:rsid w:val="00FF12F1"/>
    <w:rsid w:val="00FF1619"/>
    <w:rsid w:val="00FF1947"/>
    <w:rsid w:val="00FF203A"/>
    <w:rsid w:val="00FF25B9"/>
    <w:rsid w:val="00FF3486"/>
    <w:rsid w:val="00FF3518"/>
    <w:rsid w:val="00FF387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12B0"/>
    <w:pPr>
      <w:ind w:firstLine="0"/>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411744"/>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Antrat2">
    <w:name w:val="heading 2"/>
    <w:basedOn w:val="prastasis"/>
    <w:next w:val="prastasis"/>
    <w:link w:val="Antrat2Diagrama"/>
    <w:uiPriority w:val="9"/>
    <w:unhideWhenUsed/>
    <w:qFormat/>
    <w:rsid w:val="00411744"/>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Antrat3">
    <w:name w:val="heading 3"/>
    <w:basedOn w:val="prastasis"/>
    <w:next w:val="prastasis"/>
    <w:link w:val="Antrat3Diagrama"/>
    <w:uiPriority w:val="9"/>
    <w:semiHidden/>
    <w:unhideWhenUsed/>
    <w:qFormat/>
    <w:rsid w:val="00411744"/>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Antrat4">
    <w:name w:val="heading 4"/>
    <w:basedOn w:val="prastasis"/>
    <w:next w:val="prastasis"/>
    <w:link w:val="Antrat4Diagrama"/>
    <w:uiPriority w:val="9"/>
    <w:semiHidden/>
    <w:unhideWhenUsed/>
    <w:qFormat/>
    <w:rsid w:val="00411744"/>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Antrat5">
    <w:name w:val="heading 5"/>
    <w:basedOn w:val="prastasis"/>
    <w:next w:val="prastasis"/>
    <w:link w:val="Antrat5Diagrama"/>
    <w:uiPriority w:val="9"/>
    <w:semiHidden/>
    <w:unhideWhenUsed/>
    <w:qFormat/>
    <w:rsid w:val="00411744"/>
    <w:pPr>
      <w:spacing w:before="200" w:after="80"/>
      <w:outlineLvl w:val="4"/>
    </w:pPr>
    <w:rPr>
      <w:rFonts w:asciiTheme="majorHAnsi" w:eastAsiaTheme="majorEastAsia" w:hAnsiTheme="majorHAnsi" w:cstheme="majorBidi"/>
      <w:color w:val="4472C4" w:themeColor="accent1"/>
    </w:rPr>
  </w:style>
  <w:style w:type="paragraph" w:styleId="Antrat6">
    <w:name w:val="heading 6"/>
    <w:basedOn w:val="prastasis"/>
    <w:next w:val="prastasis"/>
    <w:link w:val="Antrat6Diagrama"/>
    <w:uiPriority w:val="9"/>
    <w:semiHidden/>
    <w:unhideWhenUsed/>
    <w:qFormat/>
    <w:rsid w:val="00411744"/>
    <w:pPr>
      <w:spacing w:before="280" w:after="100"/>
      <w:outlineLvl w:val="5"/>
    </w:pPr>
    <w:rPr>
      <w:rFonts w:asciiTheme="majorHAnsi" w:eastAsiaTheme="majorEastAsia" w:hAnsiTheme="majorHAnsi" w:cstheme="majorBidi"/>
      <w:i/>
      <w:iCs/>
      <w:color w:val="4472C4" w:themeColor="accent1"/>
    </w:rPr>
  </w:style>
  <w:style w:type="paragraph" w:styleId="Antrat7">
    <w:name w:val="heading 7"/>
    <w:basedOn w:val="prastasis"/>
    <w:next w:val="prastasis"/>
    <w:link w:val="Antrat7Diagrama"/>
    <w:uiPriority w:val="9"/>
    <w:semiHidden/>
    <w:unhideWhenUsed/>
    <w:qFormat/>
    <w:rsid w:val="00411744"/>
    <w:pPr>
      <w:spacing w:before="320" w:after="100"/>
      <w:outlineLvl w:val="6"/>
    </w:pPr>
    <w:rPr>
      <w:rFonts w:asciiTheme="majorHAnsi" w:eastAsiaTheme="majorEastAsia" w:hAnsiTheme="majorHAnsi" w:cstheme="majorBidi"/>
      <w:b/>
      <w:bCs/>
      <w:color w:val="A5A5A5" w:themeColor="accent3"/>
      <w:sz w:val="20"/>
      <w:szCs w:val="20"/>
    </w:rPr>
  </w:style>
  <w:style w:type="paragraph" w:styleId="Antrat8">
    <w:name w:val="heading 8"/>
    <w:basedOn w:val="prastasis"/>
    <w:next w:val="prastasis"/>
    <w:link w:val="Antrat8Diagrama"/>
    <w:uiPriority w:val="9"/>
    <w:semiHidden/>
    <w:unhideWhenUsed/>
    <w:qFormat/>
    <w:rsid w:val="00411744"/>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Antrat9">
    <w:name w:val="heading 9"/>
    <w:basedOn w:val="prastasis"/>
    <w:next w:val="prastasis"/>
    <w:link w:val="Antrat9Diagrama"/>
    <w:uiPriority w:val="9"/>
    <w:semiHidden/>
    <w:unhideWhenUsed/>
    <w:qFormat/>
    <w:rsid w:val="00411744"/>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1744"/>
    <w:rPr>
      <w:rFonts w:asciiTheme="majorHAnsi" w:eastAsiaTheme="majorEastAsia" w:hAnsiTheme="majorHAnsi" w:cstheme="majorBidi"/>
      <w:b/>
      <w:bCs/>
      <w:color w:val="2F5496" w:themeColor="accent1" w:themeShade="BF"/>
      <w:sz w:val="24"/>
      <w:szCs w:val="24"/>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411744"/>
    <w:pPr>
      <w:spacing w:before="200" w:after="900"/>
      <w:jc w:val="right"/>
    </w:pPr>
    <w:rPr>
      <w:i/>
      <w:iCs/>
    </w:rPr>
  </w:style>
  <w:style w:type="character" w:customStyle="1" w:styleId="PaantratDiagrama">
    <w:name w:val="Paantraštė Diagrama"/>
    <w:basedOn w:val="Numatytasispastraiposriftas"/>
    <w:link w:val="Paantrat"/>
    <w:uiPriority w:val="11"/>
    <w:rsid w:val="00411744"/>
    <w:rPr>
      <w:i/>
      <w:iCs/>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11744"/>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uiPriority w:val="19"/>
    <w:qFormat/>
    <w:rsid w:val="00411744"/>
    <w:rPr>
      <w:i/>
      <w:iCs/>
      <w:color w:val="5A5A5A" w:themeColor="text1" w:themeTint="A5"/>
    </w:rPr>
  </w:style>
  <w:style w:type="character" w:customStyle="1" w:styleId="Antrat2Diagrama">
    <w:name w:val="Antraštė 2 Diagrama"/>
    <w:basedOn w:val="Numatytasispastraiposriftas"/>
    <w:link w:val="Antrat2"/>
    <w:uiPriority w:val="9"/>
    <w:rsid w:val="00411744"/>
    <w:rPr>
      <w:rFonts w:asciiTheme="majorHAnsi" w:eastAsiaTheme="majorEastAsia" w:hAnsiTheme="majorHAnsi" w:cstheme="majorBidi"/>
      <w:color w:val="2F5496" w:themeColor="accent1" w:themeShade="BF"/>
      <w:sz w:val="24"/>
      <w:szCs w:val="24"/>
    </w:rPr>
  </w:style>
  <w:style w:type="character" w:customStyle="1" w:styleId="Antrat3Diagrama">
    <w:name w:val="Antraštė 3 Diagrama"/>
    <w:basedOn w:val="Numatytasispastraiposriftas"/>
    <w:link w:val="Antrat3"/>
    <w:uiPriority w:val="9"/>
    <w:semiHidden/>
    <w:rsid w:val="00411744"/>
    <w:rPr>
      <w:rFonts w:asciiTheme="majorHAnsi" w:eastAsiaTheme="majorEastAsia" w:hAnsiTheme="majorHAnsi" w:cstheme="majorBidi"/>
      <w:color w:val="4472C4" w:themeColor="accent1"/>
      <w:sz w:val="24"/>
      <w:szCs w:val="24"/>
    </w:rPr>
  </w:style>
  <w:style w:type="character" w:customStyle="1" w:styleId="Antrat4Diagrama">
    <w:name w:val="Antraštė 4 Diagrama"/>
    <w:basedOn w:val="Numatytasispastraiposriftas"/>
    <w:link w:val="Antrat4"/>
    <w:uiPriority w:val="9"/>
    <w:semiHidden/>
    <w:rsid w:val="00411744"/>
    <w:rPr>
      <w:rFonts w:asciiTheme="majorHAnsi" w:eastAsiaTheme="majorEastAsia" w:hAnsiTheme="majorHAnsi" w:cstheme="majorBidi"/>
      <w:i/>
      <w:iCs/>
      <w:color w:val="4472C4" w:themeColor="accent1"/>
      <w:sz w:val="24"/>
      <w:szCs w:val="24"/>
    </w:rPr>
  </w:style>
  <w:style w:type="character" w:customStyle="1" w:styleId="Antrat5Diagrama">
    <w:name w:val="Antraštė 5 Diagrama"/>
    <w:basedOn w:val="Numatytasispastraiposriftas"/>
    <w:link w:val="Antrat5"/>
    <w:uiPriority w:val="9"/>
    <w:semiHidden/>
    <w:rsid w:val="00411744"/>
    <w:rPr>
      <w:rFonts w:asciiTheme="majorHAnsi" w:eastAsiaTheme="majorEastAsia" w:hAnsiTheme="majorHAnsi" w:cstheme="majorBidi"/>
      <w:color w:val="4472C4" w:themeColor="accent1"/>
    </w:rPr>
  </w:style>
  <w:style w:type="character" w:customStyle="1" w:styleId="Antrat6Diagrama">
    <w:name w:val="Antraštė 6 Diagrama"/>
    <w:basedOn w:val="Numatytasispastraiposriftas"/>
    <w:link w:val="Antrat6"/>
    <w:uiPriority w:val="9"/>
    <w:semiHidden/>
    <w:rsid w:val="00411744"/>
    <w:rPr>
      <w:rFonts w:asciiTheme="majorHAnsi" w:eastAsiaTheme="majorEastAsia" w:hAnsiTheme="majorHAnsi" w:cstheme="majorBidi"/>
      <w:i/>
      <w:iCs/>
      <w:color w:val="4472C4" w:themeColor="accent1"/>
    </w:rPr>
  </w:style>
  <w:style w:type="character" w:customStyle="1" w:styleId="Antrat7Diagrama">
    <w:name w:val="Antraštė 7 Diagrama"/>
    <w:basedOn w:val="Numatytasispastraiposriftas"/>
    <w:link w:val="Antrat7"/>
    <w:uiPriority w:val="9"/>
    <w:semiHidden/>
    <w:rsid w:val="00411744"/>
    <w:rPr>
      <w:rFonts w:asciiTheme="majorHAnsi" w:eastAsiaTheme="majorEastAsia" w:hAnsiTheme="majorHAnsi" w:cstheme="majorBidi"/>
      <w:b/>
      <w:bCs/>
      <w:color w:val="A5A5A5" w:themeColor="accent3"/>
      <w:sz w:val="20"/>
      <w:szCs w:val="20"/>
    </w:rPr>
  </w:style>
  <w:style w:type="character" w:customStyle="1" w:styleId="Antrat8Diagrama">
    <w:name w:val="Antraštė 8 Diagrama"/>
    <w:basedOn w:val="Numatytasispastraiposriftas"/>
    <w:link w:val="Antrat8"/>
    <w:uiPriority w:val="9"/>
    <w:semiHidden/>
    <w:rsid w:val="00411744"/>
    <w:rPr>
      <w:rFonts w:asciiTheme="majorHAnsi" w:eastAsiaTheme="majorEastAsia" w:hAnsiTheme="majorHAnsi" w:cstheme="majorBidi"/>
      <w:b/>
      <w:bCs/>
      <w:i/>
      <w:iCs/>
      <w:color w:val="A5A5A5" w:themeColor="accent3"/>
      <w:sz w:val="20"/>
      <w:szCs w:val="20"/>
    </w:rPr>
  </w:style>
  <w:style w:type="character" w:customStyle="1" w:styleId="Antrat9Diagrama">
    <w:name w:val="Antraštė 9 Diagrama"/>
    <w:basedOn w:val="Numatytasispastraiposriftas"/>
    <w:link w:val="Antrat9"/>
    <w:uiPriority w:val="9"/>
    <w:semiHidden/>
    <w:rsid w:val="00411744"/>
    <w:rPr>
      <w:rFonts w:asciiTheme="majorHAnsi" w:eastAsiaTheme="majorEastAsia" w:hAnsiTheme="majorHAnsi" w:cstheme="majorBidi"/>
      <w:i/>
      <w:iCs/>
      <w:color w:val="A5A5A5" w:themeColor="accent3"/>
      <w:sz w:val="20"/>
      <w:szCs w:val="20"/>
    </w:rPr>
  </w:style>
  <w:style w:type="paragraph" w:styleId="Antrat">
    <w:name w:val="caption"/>
    <w:basedOn w:val="prastasis"/>
    <w:next w:val="prastasis"/>
    <w:uiPriority w:val="35"/>
    <w:semiHidden/>
    <w:unhideWhenUsed/>
    <w:qFormat/>
    <w:rsid w:val="00411744"/>
    <w:rPr>
      <w:b/>
      <w:bCs/>
      <w:sz w:val="18"/>
      <w:szCs w:val="18"/>
    </w:rPr>
  </w:style>
  <w:style w:type="paragraph" w:styleId="Pavadinimas">
    <w:name w:val="Title"/>
    <w:basedOn w:val="prastasis"/>
    <w:next w:val="prastasis"/>
    <w:link w:val="PavadinimasDiagrama"/>
    <w:uiPriority w:val="10"/>
    <w:qFormat/>
    <w:rsid w:val="00411744"/>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PavadinimasDiagrama">
    <w:name w:val="Pavadinimas Diagrama"/>
    <w:basedOn w:val="Numatytasispastraiposriftas"/>
    <w:link w:val="Pavadinimas"/>
    <w:uiPriority w:val="10"/>
    <w:rsid w:val="00411744"/>
    <w:rPr>
      <w:rFonts w:asciiTheme="majorHAnsi" w:eastAsiaTheme="majorEastAsia" w:hAnsiTheme="majorHAnsi" w:cstheme="majorBidi"/>
      <w:i/>
      <w:iCs/>
      <w:color w:val="1F3763" w:themeColor="accent1" w:themeShade="7F"/>
      <w:sz w:val="60"/>
      <w:szCs w:val="60"/>
    </w:rPr>
  </w:style>
  <w:style w:type="character" w:styleId="Grietas">
    <w:name w:val="Strong"/>
    <w:basedOn w:val="Numatytasispastraiposriftas"/>
    <w:uiPriority w:val="22"/>
    <w:qFormat/>
    <w:rsid w:val="00411744"/>
    <w:rPr>
      <w:b/>
      <w:bCs/>
      <w:spacing w:val="0"/>
    </w:rPr>
  </w:style>
  <w:style w:type="character" w:styleId="Emfaz">
    <w:name w:val="Emphasis"/>
    <w:uiPriority w:val="20"/>
    <w:qFormat/>
    <w:rsid w:val="00411744"/>
    <w:rPr>
      <w:b/>
      <w:bCs/>
      <w:i/>
      <w:iCs/>
      <w:color w:val="5A5A5A" w:themeColor="text1" w:themeTint="A5"/>
    </w:rPr>
  </w:style>
  <w:style w:type="paragraph" w:styleId="Betarp">
    <w:name w:val="No Spacing"/>
    <w:basedOn w:val="prastasis"/>
    <w:link w:val="BetarpDiagrama"/>
    <w:uiPriority w:val="1"/>
    <w:qFormat/>
    <w:rsid w:val="00411744"/>
  </w:style>
  <w:style w:type="paragraph" w:styleId="Citata">
    <w:name w:val="Quote"/>
    <w:basedOn w:val="prastasis"/>
    <w:next w:val="prastasis"/>
    <w:link w:val="CitataDiagrama"/>
    <w:uiPriority w:val="29"/>
    <w:qFormat/>
    <w:rsid w:val="00411744"/>
    <w:rPr>
      <w:rFonts w:asciiTheme="majorHAnsi" w:eastAsiaTheme="majorEastAsia" w:hAnsiTheme="majorHAnsi" w:cstheme="majorBidi"/>
      <w:i/>
      <w:iCs/>
      <w:color w:val="5A5A5A" w:themeColor="text1" w:themeTint="A5"/>
    </w:rPr>
  </w:style>
  <w:style w:type="character" w:customStyle="1" w:styleId="CitataDiagrama">
    <w:name w:val="Citata Diagrama"/>
    <w:basedOn w:val="Numatytasispastraiposriftas"/>
    <w:link w:val="Citata"/>
    <w:uiPriority w:val="29"/>
    <w:rsid w:val="00411744"/>
    <w:rPr>
      <w:rFonts w:asciiTheme="majorHAnsi" w:eastAsiaTheme="majorEastAsia" w:hAnsiTheme="majorHAnsi" w:cstheme="majorBidi"/>
      <w:i/>
      <w:iCs/>
      <w:color w:val="5A5A5A" w:themeColor="text1" w:themeTint="A5"/>
    </w:rPr>
  </w:style>
  <w:style w:type="paragraph" w:styleId="Iskirtacitata">
    <w:name w:val="Intense Quote"/>
    <w:basedOn w:val="prastasis"/>
    <w:next w:val="prastasis"/>
    <w:link w:val="IskirtacitataDiagrama"/>
    <w:uiPriority w:val="30"/>
    <w:qFormat/>
    <w:rsid w:val="00411744"/>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skirtacitataDiagrama">
    <w:name w:val="Išskirta citata Diagrama"/>
    <w:basedOn w:val="Numatytasispastraiposriftas"/>
    <w:link w:val="Iskirtacitata"/>
    <w:uiPriority w:val="30"/>
    <w:rsid w:val="00411744"/>
    <w:rPr>
      <w:rFonts w:asciiTheme="majorHAnsi" w:eastAsiaTheme="majorEastAsia" w:hAnsiTheme="majorHAnsi" w:cstheme="majorBidi"/>
      <w:i/>
      <w:iCs/>
      <w:color w:val="FFFFFF" w:themeColor="background1"/>
      <w:sz w:val="24"/>
      <w:szCs w:val="24"/>
      <w:shd w:val="clear" w:color="auto" w:fill="4472C4" w:themeFill="accent1"/>
    </w:rPr>
  </w:style>
  <w:style w:type="character" w:styleId="Rykuspabraukimas">
    <w:name w:val="Intense Emphasis"/>
    <w:uiPriority w:val="21"/>
    <w:qFormat/>
    <w:rsid w:val="00411744"/>
    <w:rPr>
      <w:b/>
      <w:bCs/>
      <w:i/>
      <w:iCs/>
      <w:color w:val="4472C4" w:themeColor="accent1"/>
      <w:sz w:val="22"/>
      <w:szCs w:val="22"/>
    </w:rPr>
  </w:style>
  <w:style w:type="character" w:styleId="Nerykinuoroda">
    <w:name w:val="Subtle Reference"/>
    <w:uiPriority w:val="31"/>
    <w:qFormat/>
    <w:rsid w:val="00411744"/>
    <w:rPr>
      <w:color w:val="auto"/>
      <w:u w:val="single" w:color="A5A5A5" w:themeColor="accent3"/>
    </w:rPr>
  </w:style>
  <w:style w:type="character" w:styleId="Rykinuoroda">
    <w:name w:val="Intense Reference"/>
    <w:basedOn w:val="Numatytasispastraiposriftas"/>
    <w:uiPriority w:val="32"/>
    <w:qFormat/>
    <w:rsid w:val="00411744"/>
    <w:rPr>
      <w:b/>
      <w:bCs/>
      <w:color w:val="7B7B7B" w:themeColor="accent3" w:themeShade="BF"/>
      <w:u w:val="single" w:color="A5A5A5" w:themeColor="accent3"/>
    </w:rPr>
  </w:style>
  <w:style w:type="character" w:styleId="Knygospavadinimas">
    <w:name w:val="Book Title"/>
    <w:basedOn w:val="Numatytasispastraiposriftas"/>
    <w:uiPriority w:val="33"/>
    <w:qFormat/>
    <w:rsid w:val="00411744"/>
    <w:rPr>
      <w:rFonts w:asciiTheme="majorHAnsi" w:eastAsiaTheme="majorEastAsia" w:hAnsiTheme="majorHAnsi" w:cstheme="majorBidi"/>
      <w:b/>
      <w:bCs/>
      <w:i/>
      <w:iCs/>
      <w:color w:val="auto"/>
    </w:rPr>
  </w:style>
  <w:style w:type="paragraph" w:styleId="Turinioantrat">
    <w:name w:val="TOC Heading"/>
    <w:basedOn w:val="Antrat1"/>
    <w:next w:val="prastasis"/>
    <w:uiPriority w:val="39"/>
    <w:unhideWhenUsed/>
    <w:qFormat/>
    <w:rsid w:val="00411744"/>
    <w:pPr>
      <w:outlineLvl w:val="9"/>
    </w:pPr>
  </w:style>
  <w:style w:type="character" w:customStyle="1" w:styleId="BetarpDiagrama">
    <w:name w:val="Be tarpų Diagrama"/>
    <w:basedOn w:val="Numatytasispastraiposriftas"/>
    <w:link w:val="Betarp"/>
    <w:uiPriority w:val="1"/>
    <w:rsid w:val="00411744"/>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qFormat/>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b/>
    </w:rPr>
  </w:style>
  <w:style w:type="paragraph" w:customStyle="1" w:styleId="S2lygis">
    <w:name w:val="_S 2 lygis"/>
    <w:basedOn w:val="prastasis"/>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rsid w:val="00577741"/>
    <w:rPr>
      <w:vertAlign w:val="superscript"/>
    </w:rPr>
  </w:style>
  <w:style w:type="paragraph" w:customStyle="1" w:styleId="Standard">
    <w:name w:val="Standard"/>
    <w:rsid w:val="004615FD"/>
    <w:pPr>
      <w:suppressAutoHyphens/>
      <w:autoSpaceDN w:val="0"/>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link w:val="Skaiiai2lygisChar"/>
    <w:rsid w:val="004615FD"/>
    <w:pPr>
      <w:numPr>
        <w:numId w:val="21"/>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20"/>
      </w:numPr>
    </w:pPr>
  </w:style>
  <w:style w:type="numbering" w:customStyle="1" w:styleId="WWNum35">
    <w:name w:val="WWNum35"/>
    <w:basedOn w:val="Sraonra"/>
    <w:rsid w:val="004615FD"/>
    <w:pPr>
      <w:numPr>
        <w:numId w:val="21"/>
      </w:numPr>
    </w:pPr>
  </w:style>
  <w:style w:type="numbering" w:customStyle="1" w:styleId="WWNum37">
    <w:name w:val="WWNum37"/>
    <w:basedOn w:val="Sraonra"/>
    <w:rsid w:val="004615FD"/>
    <w:pPr>
      <w:numPr>
        <w:numId w:val="22"/>
      </w:numPr>
    </w:pPr>
  </w:style>
  <w:style w:type="character" w:customStyle="1" w:styleId="Skaiiai2lygisChar">
    <w:name w:val="Skaičiai_2 lygis Char"/>
    <w:basedOn w:val="Numatytasispastraiposriftas"/>
    <w:link w:val="Skaiiai2lygis"/>
    <w:locked/>
    <w:rsid w:val="00CE5F4E"/>
    <w:rPr>
      <w:rFonts w:ascii="Times New Roman" w:eastAsia="Times New Roman" w:hAnsi="Times New Roman" w:cs="Times New Roman"/>
      <w:color w:val="000000"/>
      <w:kern w:val="3"/>
      <w:sz w:val="22"/>
      <w:szCs w:val="22"/>
      <w:lang w:val="en-US" w:eastAsia="en-US" w:bidi="hi-IN"/>
    </w:rPr>
  </w:style>
  <w:style w:type="character" w:customStyle="1" w:styleId="xcontentpasted0">
    <w:name w:val="x_contentpasted0"/>
    <w:basedOn w:val="Numatytasispastraiposriftas"/>
    <w:rsid w:val="003C501B"/>
  </w:style>
  <w:style w:type="paragraph" w:customStyle="1" w:styleId="Textbodyuser">
    <w:name w:val="Text body (user)"/>
    <w:basedOn w:val="prastasis"/>
    <w:rsid w:val="000646F6"/>
    <w:pPr>
      <w:suppressAutoHyphens/>
      <w:autoSpaceDN w:val="0"/>
      <w:ind w:firstLine="567"/>
      <w:jc w:val="both"/>
      <w:textAlignment w:val="baseline"/>
    </w:pPr>
    <w:rPr>
      <w:kern w:val="3"/>
      <w:szCs w:val="20"/>
      <w:lang w:eastAsia="zh-CN"/>
    </w:rPr>
  </w:style>
  <w:style w:type="numbering" w:customStyle="1" w:styleId="WW8Num3">
    <w:name w:val="WW8Num3"/>
    <w:basedOn w:val="Sraonra"/>
    <w:rsid w:val="000646F6"/>
    <w:pPr>
      <w:numPr>
        <w:numId w:val="39"/>
      </w:numPr>
    </w:pPr>
  </w:style>
  <w:style w:type="paragraph" w:customStyle="1" w:styleId="isselectedend">
    <w:name w:val="isselectedend"/>
    <w:basedOn w:val="prastasis"/>
    <w:rsid w:val="00191738"/>
    <w:pPr>
      <w:spacing w:before="100" w:beforeAutospacing="1" w:after="100" w:afterAutospacing="1"/>
    </w:pPr>
  </w:style>
  <w:style w:type="paragraph" w:customStyle="1" w:styleId="PersonalName">
    <w:name w:val="Personal Name"/>
    <w:basedOn w:val="Pavadinimas"/>
    <w:rsid w:val="00661486"/>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465486">
      <w:bodyDiv w:val="1"/>
      <w:marLeft w:val="0"/>
      <w:marRight w:val="0"/>
      <w:marTop w:val="0"/>
      <w:marBottom w:val="0"/>
      <w:divBdr>
        <w:top w:val="none" w:sz="0" w:space="0" w:color="auto"/>
        <w:left w:val="none" w:sz="0" w:space="0" w:color="auto"/>
        <w:bottom w:val="none" w:sz="0" w:space="0" w:color="auto"/>
        <w:right w:val="none" w:sz="0" w:space="0" w:color="auto"/>
      </w:divBdr>
      <w:divsChild>
        <w:div w:id="2013725632">
          <w:marLeft w:val="0"/>
          <w:marRight w:val="0"/>
          <w:marTop w:val="0"/>
          <w:marBottom w:val="0"/>
          <w:divBdr>
            <w:top w:val="none" w:sz="0" w:space="0" w:color="auto"/>
            <w:left w:val="none" w:sz="0" w:space="0" w:color="auto"/>
            <w:bottom w:val="none" w:sz="0" w:space="0" w:color="auto"/>
            <w:right w:val="none" w:sz="0" w:space="0" w:color="auto"/>
          </w:divBdr>
        </w:div>
        <w:div w:id="1963458982">
          <w:marLeft w:val="0"/>
          <w:marRight w:val="0"/>
          <w:marTop w:val="0"/>
          <w:marBottom w:val="0"/>
          <w:divBdr>
            <w:top w:val="none" w:sz="0" w:space="0" w:color="auto"/>
            <w:left w:val="none" w:sz="0" w:space="0" w:color="auto"/>
            <w:bottom w:val="none" w:sz="0" w:space="0" w:color="auto"/>
            <w:right w:val="none" w:sz="0" w:space="0" w:color="auto"/>
          </w:divBdr>
        </w:div>
        <w:div w:id="1040134563">
          <w:marLeft w:val="0"/>
          <w:marRight w:val="0"/>
          <w:marTop w:val="0"/>
          <w:marBottom w:val="0"/>
          <w:divBdr>
            <w:top w:val="none" w:sz="0" w:space="0" w:color="auto"/>
            <w:left w:val="none" w:sz="0" w:space="0" w:color="auto"/>
            <w:bottom w:val="none" w:sz="0" w:space="0" w:color="auto"/>
            <w:right w:val="none" w:sz="0" w:space="0" w:color="auto"/>
          </w:divBdr>
        </w:div>
        <w:div w:id="1531531684">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9443">
      <w:bodyDiv w:val="1"/>
      <w:marLeft w:val="0"/>
      <w:marRight w:val="0"/>
      <w:marTop w:val="0"/>
      <w:marBottom w:val="0"/>
      <w:divBdr>
        <w:top w:val="none" w:sz="0" w:space="0" w:color="auto"/>
        <w:left w:val="none" w:sz="0" w:space="0" w:color="auto"/>
        <w:bottom w:val="none" w:sz="0" w:space="0" w:color="auto"/>
        <w:right w:val="none" w:sz="0" w:space="0" w:color="auto"/>
      </w:divBdr>
      <w:divsChild>
        <w:div w:id="322438704">
          <w:marLeft w:val="0"/>
          <w:marRight w:val="0"/>
          <w:marTop w:val="0"/>
          <w:marBottom w:val="0"/>
          <w:divBdr>
            <w:top w:val="none" w:sz="0" w:space="0" w:color="auto"/>
            <w:left w:val="none" w:sz="0" w:space="0" w:color="auto"/>
            <w:bottom w:val="none" w:sz="0" w:space="0" w:color="auto"/>
            <w:right w:val="none" w:sz="0" w:space="0" w:color="auto"/>
          </w:divBdr>
        </w:div>
        <w:div w:id="1579171104">
          <w:marLeft w:val="0"/>
          <w:marRight w:val="0"/>
          <w:marTop w:val="0"/>
          <w:marBottom w:val="0"/>
          <w:divBdr>
            <w:top w:val="none" w:sz="0" w:space="0" w:color="auto"/>
            <w:left w:val="none" w:sz="0" w:space="0" w:color="auto"/>
            <w:bottom w:val="none" w:sz="0" w:space="0" w:color="auto"/>
            <w:right w:val="none" w:sz="0" w:space="0" w:color="auto"/>
          </w:divBdr>
        </w:div>
        <w:div w:id="108625524">
          <w:marLeft w:val="0"/>
          <w:marRight w:val="0"/>
          <w:marTop w:val="0"/>
          <w:marBottom w:val="0"/>
          <w:divBdr>
            <w:top w:val="none" w:sz="0" w:space="0" w:color="auto"/>
            <w:left w:val="none" w:sz="0" w:space="0" w:color="auto"/>
            <w:bottom w:val="none" w:sz="0" w:space="0" w:color="auto"/>
            <w:right w:val="none" w:sz="0" w:space="0" w:color="auto"/>
          </w:divBdr>
        </w:div>
        <w:div w:id="164719788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CAA2A66-6F4C-45FD-A401-0F92EA9F818B}">
  <ds:schemaRefs>
    <ds:schemaRef ds:uri="http://schemas.openxmlformats.org/officeDocument/2006/bibliography"/>
  </ds:schemaRefs>
</ds:datastoreItem>
</file>

<file path=customXml/itemProps2.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4.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37759</Words>
  <Characters>21524</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59165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12</cp:revision>
  <dcterms:created xsi:type="dcterms:W3CDTF">2026-07-08T07:19:00Z</dcterms:created>
  <dcterms:modified xsi:type="dcterms:W3CDTF">2026-07-10T12:16:00Z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