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73559D" w:rsidRDefault="00F51550" w:rsidP="000D0074">
      <w:pPr>
        <w:pStyle w:val="Antrat2"/>
        <w:spacing w:before="0"/>
        <w:ind w:left="5103"/>
        <w:jc w:val="right"/>
        <w:rPr>
          <w:rFonts w:ascii="Times New Roman" w:eastAsia="Calibri" w:hAnsi="Times New Roman" w:cs="Times New Roman"/>
          <w:color w:val="auto"/>
        </w:rPr>
      </w:pPr>
      <w:bookmarkStart w:id="0" w:name="_Ref38540913"/>
      <w:bookmarkStart w:id="1" w:name="_Ref38898051"/>
      <w:bookmarkStart w:id="2" w:name="_Ref38901392"/>
      <w:bookmarkStart w:id="3" w:name="_Toc124404961"/>
      <w:r w:rsidRPr="0073559D">
        <w:rPr>
          <w:rFonts w:ascii="Times New Roman" w:eastAsia="Calibri" w:hAnsi="Times New Roman" w:cs="Times New Roman"/>
          <w:color w:val="auto"/>
        </w:rPr>
        <w:t xml:space="preserve">Pirkimo sąlygų 6 priedas </w:t>
      </w:r>
      <w:bookmarkEnd w:id="0"/>
      <w:bookmarkEnd w:id="1"/>
      <w:bookmarkEnd w:id="2"/>
      <w:bookmarkEnd w:id="3"/>
      <w:r w:rsidR="005C0B8C" w:rsidRPr="0073559D">
        <w:rPr>
          <w:rFonts w:ascii="Times New Roman" w:eastAsia="Calibri" w:hAnsi="Times New Roman" w:cs="Times New Roman"/>
          <w:color w:val="auto"/>
        </w:rPr>
        <w:t>„Pasiūlymo forma“</w:t>
      </w:r>
    </w:p>
    <w:p w14:paraId="79151050" w14:textId="77777777" w:rsidR="00F51550" w:rsidRPr="0073559D" w:rsidRDefault="00F51550" w:rsidP="00F51550">
      <w:pPr>
        <w:rPr>
          <w:rFonts w:ascii="Times New Roman" w:hAnsi="Times New Roman" w:cs="Times New Roman"/>
          <w:sz w:val="24"/>
          <w:szCs w:val="24"/>
        </w:rPr>
      </w:pPr>
    </w:p>
    <w:p w14:paraId="381FC64C" w14:textId="77777777" w:rsidR="00F51550" w:rsidRPr="0073559D" w:rsidRDefault="00F51550" w:rsidP="00F51550">
      <w:pPr>
        <w:jc w:val="center"/>
        <w:rPr>
          <w:rFonts w:ascii="Times New Roman" w:hAnsi="Times New Roman" w:cs="Times New Roman"/>
          <w:sz w:val="24"/>
          <w:szCs w:val="24"/>
        </w:rPr>
      </w:pPr>
      <w:r w:rsidRPr="0073559D">
        <w:rPr>
          <w:rFonts w:ascii="Times New Roman" w:hAnsi="Times New Roman" w:cs="Times New Roman"/>
          <w:sz w:val="24"/>
          <w:szCs w:val="24"/>
        </w:rPr>
        <w:t>(Tiekėjo pavadinimas)</w:t>
      </w:r>
    </w:p>
    <w:p w14:paraId="3607278E" w14:textId="77777777" w:rsidR="00F51550" w:rsidRPr="0073559D" w:rsidRDefault="00F51550" w:rsidP="00F51550">
      <w:pPr>
        <w:jc w:val="center"/>
        <w:rPr>
          <w:rFonts w:ascii="Times New Roman" w:hAnsi="Times New Roman" w:cs="Times New Roman"/>
          <w:sz w:val="24"/>
          <w:szCs w:val="24"/>
        </w:rPr>
      </w:pPr>
      <w:r w:rsidRPr="0073559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8BA24E" w14:textId="77777777" w:rsidR="00F51550" w:rsidRPr="0073559D" w:rsidRDefault="00F51550" w:rsidP="00F51550">
      <w:pPr>
        <w:ind w:firstLine="720"/>
        <w:rPr>
          <w:rFonts w:ascii="Times New Roman" w:hAnsi="Times New Roman" w:cs="Times New Roman"/>
          <w:b/>
          <w:sz w:val="24"/>
          <w:szCs w:val="24"/>
        </w:rPr>
      </w:pPr>
    </w:p>
    <w:p w14:paraId="35DE4D66" w14:textId="77777777" w:rsidR="00F51550" w:rsidRPr="0073559D" w:rsidRDefault="00F51550" w:rsidP="00F51550">
      <w:pPr>
        <w:jc w:val="center"/>
        <w:rPr>
          <w:rFonts w:ascii="Times New Roman" w:hAnsi="Times New Roman" w:cs="Times New Roman"/>
          <w:b/>
          <w:sz w:val="24"/>
          <w:szCs w:val="24"/>
        </w:rPr>
      </w:pPr>
      <w:r w:rsidRPr="0073559D">
        <w:rPr>
          <w:rFonts w:ascii="Times New Roman" w:hAnsi="Times New Roman" w:cs="Times New Roman"/>
          <w:b/>
          <w:sz w:val="24"/>
          <w:szCs w:val="24"/>
        </w:rPr>
        <w:t xml:space="preserve">PASIŪLYMAS </w:t>
      </w:r>
    </w:p>
    <w:p w14:paraId="2C4C0B56" w14:textId="77777777" w:rsidR="00F51550" w:rsidRPr="0073559D" w:rsidRDefault="00F51550" w:rsidP="00F51550">
      <w:pPr>
        <w:jc w:val="center"/>
        <w:rPr>
          <w:rFonts w:ascii="Times New Roman" w:hAnsi="Times New Roman" w:cs="Times New Roman"/>
          <w:b/>
          <w:caps/>
          <w:sz w:val="24"/>
          <w:szCs w:val="24"/>
        </w:rPr>
      </w:pPr>
    </w:p>
    <w:p w14:paraId="3C10FCEF" w14:textId="3F2C04E8" w:rsidR="00A8782F" w:rsidRPr="0073559D" w:rsidRDefault="0073559D" w:rsidP="00A8782F">
      <w:pPr>
        <w:tabs>
          <w:tab w:val="left" w:pos="360"/>
        </w:tabs>
        <w:overflowPunct w:val="0"/>
        <w:ind w:left="360" w:hanging="360"/>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VAIKŲ FIZINĖS BŪKLĖS VERTINIMO KAUNO RAJONO UGDYMO ĮSTAIGOSE PASLAUG</w:t>
      </w:r>
      <w:r w:rsidR="001D1490">
        <w:rPr>
          <w:rFonts w:ascii="Times New Roman" w:eastAsia="Times New Roman" w:hAnsi="Times New Roman" w:cs="Times New Roman"/>
          <w:b/>
          <w:bCs/>
          <w:sz w:val="24"/>
          <w:szCs w:val="24"/>
        </w:rPr>
        <w:t>OMS</w:t>
      </w:r>
    </w:p>
    <w:p w14:paraId="15E90882" w14:textId="77777777" w:rsidR="002B3B64" w:rsidRPr="0073559D" w:rsidRDefault="002B3B64" w:rsidP="00F51550">
      <w:pPr>
        <w:tabs>
          <w:tab w:val="left" w:pos="360"/>
        </w:tabs>
        <w:overflowPunct w:val="0"/>
        <w:ind w:left="360" w:hanging="360"/>
        <w:jc w:val="center"/>
        <w:textAlignment w:val="baseline"/>
        <w:rPr>
          <w:rFonts w:ascii="Times New Roman" w:eastAsia="Times New Roman" w:hAnsi="Times New Roman" w:cs="Times New Roman"/>
          <w:b/>
          <w:bCs/>
          <w:sz w:val="24"/>
          <w:szCs w:val="24"/>
        </w:rPr>
      </w:pPr>
    </w:p>
    <w:p w14:paraId="0F924CB2" w14:textId="77777777" w:rsidR="001A3A47" w:rsidRPr="0073559D" w:rsidRDefault="001A3A47" w:rsidP="00F51550">
      <w:pPr>
        <w:tabs>
          <w:tab w:val="left" w:pos="360"/>
        </w:tabs>
        <w:overflowPunct w:val="0"/>
        <w:ind w:left="360" w:hanging="360"/>
        <w:jc w:val="center"/>
        <w:textAlignment w:val="baseline"/>
        <w:rPr>
          <w:rFonts w:ascii="Times New Roman" w:eastAsia="Times New Roman" w:hAnsi="Times New Roman" w:cs="Times New Roman"/>
          <w:i/>
          <w:iCs/>
          <w:sz w:val="24"/>
          <w:szCs w:val="24"/>
        </w:rPr>
      </w:pPr>
    </w:p>
    <w:p w14:paraId="4BC1DA2F" w14:textId="77777777" w:rsidR="00F51550" w:rsidRPr="0073559D" w:rsidRDefault="00F51550" w:rsidP="00F51550">
      <w:pPr>
        <w:shd w:val="clear" w:color="auto" w:fill="FFFFFF"/>
        <w:jc w:val="center"/>
        <w:rPr>
          <w:rFonts w:ascii="Times New Roman" w:hAnsi="Times New Roman" w:cs="Times New Roman"/>
          <w:i/>
          <w:iCs/>
          <w:sz w:val="24"/>
          <w:szCs w:val="24"/>
        </w:rPr>
      </w:pPr>
      <w:r w:rsidRPr="0073559D">
        <w:rPr>
          <w:rFonts w:ascii="Times New Roman" w:hAnsi="Times New Roman" w:cs="Times New Roman"/>
          <w:i/>
          <w:iCs/>
          <w:sz w:val="24"/>
          <w:szCs w:val="24"/>
        </w:rPr>
        <w:t>____________ Nr. ______</w:t>
      </w:r>
    </w:p>
    <w:p w14:paraId="66DC261F" w14:textId="77777777" w:rsidR="00F51550" w:rsidRPr="0073559D" w:rsidRDefault="00F51550" w:rsidP="00F51550">
      <w:pPr>
        <w:shd w:val="clear" w:color="auto" w:fill="FFFFFF"/>
        <w:jc w:val="center"/>
        <w:rPr>
          <w:rFonts w:ascii="Times New Roman" w:hAnsi="Times New Roman" w:cs="Times New Roman"/>
          <w:bCs/>
          <w:sz w:val="24"/>
          <w:szCs w:val="24"/>
        </w:rPr>
      </w:pPr>
      <w:r w:rsidRPr="0073559D">
        <w:rPr>
          <w:rFonts w:ascii="Times New Roman" w:hAnsi="Times New Roman" w:cs="Times New Roman"/>
          <w:bCs/>
          <w:sz w:val="24"/>
          <w:szCs w:val="24"/>
        </w:rPr>
        <w:t>(Data)</w:t>
      </w:r>
    </w:p>
    <w:p w14:paraId="26AF666E" w14:textId="77777777" w:rsidR="00F51550" w:rsidRPr="0073559D" w:rsidRDefault="00F51550" w:rsidP="00F51550">
      <w:pPr>
        <w:shd w:val="clear" w:color="auto" w:fill="FFFFFF"/>
        <w:jc w:val="center"/>
        <w:rPr>
          <w:rFonts w:ascii="Times New Roman" w:hAnsi="Times New Roman" w:cs="Times New Roman"/>
          <w:bCs/>
          <w:sz w:val="24"/>
          <w:szCs w:val="24"/>
        </w:rPr>
      </w:pPr>
      <w:r w:rsidRPr="0073559D">
        <w:rPr>
          <w:rFonts w:ascii="Times New Roman" w:hAnsi="Times New Roman" w:cs="Times New Roman"/>
          <w:bCs/>
          <w:sz w:val="24"/>
          <w:szCs w:val="24"/>
        </w:rPr>
        <w:t>_____________</w:t>
      </w:r>
    </w:p>
    <w:p w14:paraId="31F94468" w14:textId="77777777" w:rsidR="00F51550" w:rsidRPr="0073559D" w:rsidRDefault="00F51550" w:rsidP="00F51550">
      <w:pPr>
        <w:shd w:val="clear" w:color="auto" w:fill="FFFFFF"/>
        <w:jc w:val="center"/>
        <w:rPr>
          <w:rFonts w:ascii="Times New Roman" w:hAnsi="Times New Roman" w:cs="Times New Roman"/>
          <w:bCs/>
          <w:sz w:val="24"/>
          <w:szCs w:val="24"/>
        </w:rPr>
      </w:pPr>
      <w:r w:rsidRPr="0073559D">
        <w:rPr>
          <w:rFonts w:ascii="Times New Roman" w:hAnsi="Times New Roman" w:cs="Times New Roman"/>
          <w:bCs/>
          <w:sz w:val="24"/>
          <w:szCs w:val="24"/>
        </w:rPr>
        <w:t>(Sudarymo vieta)</w:t>
      </w:r>
    </w:p>
    <w:p w14:paraId="42C21755" w14:textId="77777777" w:rsidR="00F51550" w:rsidRPr="0073559D" w:rsidRDefault="00F51550" w:rsidP="00F51550">
      <w:pPr>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73559D" w14:paraId="02F5C475" w14:textId="77777777" w:rsidTr="001D1490">
        <w:tc>
          <w:tcPr>
            <w:tcW w:w="6304" w:type="dxa"/>
            <w:shd w:val="clear" w:color="auto" w:fill="BDD6EE" w:themeFill="accent1" w:themeFillTint="66"/>
          </w:tcPr>
          <w:p w14:paraId="2B05F1A5"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73559D" w:rsidRDefault="00F51550" w:rsidP="000568FC">
            <w:pPr>
              <w:rPr>
                <w:rFonts w:ascii="Times New Roman" w:hAnsi="Times New Roman" w:cs="Times New Roman"/>
                <w:sz w:val="24"/>
                <w:szCs w:val="24"/>
              </w:rPr>
            </w:pPr>
          </w:p>
        </w:tc>
      </w:tr>
      <w:tr w:rsidR="00F51550" w:rsidRPr="0073559D" w14:paraId="4A09B072" w14:textId="77777777" w:rsidTr="001D1490">
        <w:tc>
          <w:tcPr>
            <w:tcW w:w="6304" w:type="dxa"/>
            <w:shd w:val="clear" w:color="auto" w:fill="BDD6EE" w:themeFill="accent1" w:themeFillTint="66"/>
          </w:tcPr>
          <w:p w14:paraId="297E63FE"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 xml:space="preserve">Jungtinės veiklos sutarties atsakingas partneris </w:t>
            </w:r>
            <w:r w:rsidRPr="0073559D">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73559D" w:rsidRDefault="00F51550" w:rsidP="000568FC">
            <w:pPr>
              <w:rPr>
                <w:rFonts w:ascii="Times New Roman" w:hAnsi="Times New Roman" w:cs="Times New Roman"/>
                <w:sz w:val="24"/>
                <w:szCs w:val="24"/>
              </w:rPr>
            </w:pPr>
          </w:p>
        </w:tc>
      </w:tr>
      <w:tr w:rsidR="00F51550" w:rsidRPr="0073559D" w14:paraId="2DDA51BF" w14:textId="77777777" w:rsidTr="001D1490">
        <w:tc>
          <w:tcPr>
            <w:tcW w:w="6304" w:type="dxa"/>
            <w:shd w:val="clear" w:color="auto" w:fill="BDD6EE" w:themeFill="accent1" w:themeFillTint="66"/>
          </w:tcPr>
          <w:p w14:paraId="70C2DB5B"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Tiekėjo adresas(-ai)</w:t>
            </w:r>
            <w:r w:rsidRPr="0073559D">
              <w:rPr>
                <w:rFonts w:ascii="Times New Roman" w:hAnsi="Times New Roman" w:cs="Times New Roman"/>
                <w:sz w:val="24"/>
                <w:szCs w:val="24"/>
                <w:vertAlign w:val="superscript"/>
              </w:rPr>
              <w:footnoteReference w:id="1"/>
            </w:r>
            <w:r w:rsidRPr="0073559D">
              <w:rPr>
                <w:rFonts w:ascii="Times New Roman" w:hAnsi="Times New Roman" w:cs="Times New Roman"/>
                <w:sz w:val="24"/>
                <w:szCs w:val="24"/>
              </w:rPr>
              <w:t xml:space="preserve"> </w:t>
            </w:r>
            <w:r w:rsidRPr="0073559D">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73559D" w:rsidRDefault="00F51550" w:rsidP="000568FC">
            <w:pPr>
              <w:rPr>
                <w:rFonts w:ascii="Times New Roman" w:hAnsi="Times New Roman" w:cs="Times New Roman"/>
                <w:sz w:val="24"/>
                <w:szCs w:val="24"/>
              </w:rPr>
            </w:pPr>
          </w:p>
        </w:tc>
      </w:tr>
      <w:tr w:rsidR="00F51550" w:rsidRPr="0073559D" w14:paraId="5CFFD357" w14:textId="77777777" w:rsidTr="009E2E23">
        <w:tc>
          <w:tcPr>
            <w:tcW w:w="6304" w:type="dxa"/>
            <w:shd w:val="clear" w:color="auto" w:fill="C6D9F1"/>
          </w:tcPr>
          <w:p w14:paraId="2B7ED525"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Juridinio asmens kodas(-ai)</w:t>
            </w:r>
            <w:r w:rsidRPr="0073559D">
              <w:rPr>
                <w:rFonts w:ascii="Times New Roman" w:hAnsi="Times New Roman" w:cs="Times New Roman"/>
                <w:sz w:val="24"/>
                <w:szCs w:val="24"/>
                <w:vertAlign w:val="superscript"/>
              </w:rPr>
              <w:t>1</w:t>
            </w:r>
            <w:r w:rsidRPr="0073559D">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73559D" w:rsidRDefault="00F51550" w:rsidP="000568FC">
            <w:pPr>
              <w:rPr>
                <w:rFonts w:ascii="Times New Roman" w:hAnsi="Times New Roman" w:cs="Times New Roman"/>
                <w:sz w:val="24"/>
                <w:szCs w:val="24"/>
              </w:rPr>
            </w:pPr>
          </w:p>
        </w:tc>
      </w:tr>
      <w:tr w:rsidR="00F51550" w:rsidRPr="0073559D" w14:paraId="0D421A09" w14:textId="77777777" w:rsidTr="009E2E23">
        <w:tc>
          <w:tcPr>
            <w:tcW w:w="6304" w:type="dxa"/>
            <w:shd w:val="clear" w:color="auto" w:fill="C6D9F1"/>
          </w:tcPr>
          <w:p w14:paraId="5D5B9C80"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Tiekėjo PVM mokėtojo kodas(-ai)</w:t>
            </w:r>
            <w:r w:rsidRPr="0073559D">
              <w:rPr>
                <w:rFonts w:ascii="Times New Roman" w:hAnsi="Times New Roman" w:cs="Times New Roman"/>
                <w:sz w:val="24"/>
                <w:szCs w:val="24"/>
                <w:vertAlign w:val="superscript"/>
              </w:rPr>
              <w:t>1</w:t>
            </w:r>
          </w:p>
        </w:tc>
        <w:tc>
          <w:tcPr>
            <w:tcW w:w="3416" w:type="dxa"/>
          </w:tcPr>
          <w:p w14:paraId="1E8FC9EC" w14:textId="77777777" w:rsidR="00F51550" w:rsidRPr="0073559D" w:rsidRDefault="00F51550" w:rsidP="000568FC">
            <w:pPr>
              <w:rPr>
                <w:rFonts w:ascii="Times New Roman" w:hAnsi="Times New Roman" w:cs="Times New Roman"/>
                <w:sz w:val="24"/>
                <w:szCs w:val="24"/>
              </w:rPr>
            </w:pPr>
          </w:p>
        </w:tc>
      </w:tr>
      <w:tr w:rsidR="00F51550" w:rsidRPr="0073559D" w14:paraId="3887D4FF" w14:textId="77777777" w:rsidTr="009E2E23">
        <w:tc>
          <w:tcPr>
            <w:tcW w:w="6304" w:type="dxa"/>
            <w:shd w:val="clear" w:color="auto" w:fill="C6D9F1"/>
          </w:tcPr>
          <w:p w14:paraId="3BED80B2"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73559D" w:rsidRDefault="00F51550" w:rsidP="000568FC">
            <w:pPr>
              <w:rPr>
                <w:rFonts w:ascii="Times New Roman" w:hAnsi="Times New Roman" w:cs="Times New Roman"/>
                <w:sz w:val="24"/>
                <w:szCs w:val="24"/>
              </w:rPr>
            </w:pPr>
          </w:p>
        </w:tc>
      </w:tr>
      <w:tr w:rsidR="00F51550" w:rsidRPr="0073559D" w14:paraId="40835B66" w14:textId="77777777" w:rsidTr="009E2E23">
        <w:tc>
          <w:tcPr>
            <w:tcW w:w="6304" w:type="dxa"/>
            <w:shd w:val="clear" w:color="auto" w:fill="C6D9F1"/>
          </w:tcPr>
          <w:p w14:paraId="4E03129A"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73559D" w:rsidRDefault="00F51550" w:rsidP="000568FC">
            <w:pPr>
              <w:rPr>
                <w:rFonts w:ascii="Times New Roman" w:hAnsi="Times New Roman" w:cs="Times New Roman"/>
                <w:sz w:val="24"/>
                <w:szCs w:val="24"/>
              </w:rPr>
            </w:pPr>
          </w:p>
        </w:tc>
      </w:tr>
      <w:tr w:rsidR="00F51550" w:rsidRPr="0073559D" w14:paraId="2C2EF94A" w14:textId="77777777" w:rsidTr="009E2E23">
        <w:tc>
          <w:tcPr>
            <w:tcW w:w="6304" w:type="dxa"/>
            <w:shd w:val="clear" w:color="auto" w:fill="C6D9F1"/>
          </w:tcPr>
          <w:p w14:paraId="0A561CEB" w14:textId="77777777" w:rsidR="00F51550" w:rsidRPr="0073559D" w:rsidRDefault="00F51550" w:rsidP="000568FC">
            <w:pPr>
              <w:rPr>
                <w:rFonts w:ascii="Times New Roman" w:hAnsi="Times New Roman" w:cs="Times New Roman"/>
                <w:sz w:val="24"/>
                <w:szCs w:val="24"/>
              </w:rPr>
            </w:pPr>
            <w:r w:rsidRPr="0073559D">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73559D" w:rsidRDefault="00F51550" w:rsidP="000568FC">
            <w:pPr>
              <w:rPr>
                <w:rFonts w:ascii="Times New Roman" w:hAnsi="Times New Roman" w:cs="Times New Roman"/>
                <w:sz w:val="24"/>
                <w:szCs w:val="24"/>
              </w:rPr>
            </w:pPr>
          </w:p>
        </w:tc>
      </w:tr>
      <w:tr w:rsidR="00F51550" w:rsidRPr="0073559D" w14:paraId="1A992435" w14:textId="77777777" w:rsidTr="009E2E23">
        <w:tc>
          <w:tcPr>
            <w:tcW w:w="6304" w:type="dxa"/>
            <w:shd w:val="clear" w:color="auto" w:fill="C6D9F1"/>
          </w:tcPr>
          <w:p w14:paraId="211E644D" w14:textId="5825D5F6" w:rsidR="00F51550" w:rsidRPr="0073559D" w:rsidRDefault="00F51550" w:rsidP="000568FC">
            <w:pPr>
              <w:tabs>
                <w:tab w:val="left" w:pos="22"/>
              </w:tabs>
              <w:rPr>
                <w:rFonts w:ascii="Times New Roman" w:hAnsi="Times New Roman" w:cs="Times New Roman"/>
                <w:sz w:val="24"/>
                <w:szCs w:val="24"/>
              </w:rPr>
            </w:pPr>
            <w:r w:rsidRPr="0073559D">
              <w:rPr>
                <w:rFonts w:ascii="Times New Roman" w:hAnsi="Times New Roman" w:cs="Times New Roman"/>
                <w:sz w:val="24"/>
                <w:szCs w:val="24"/>
              </w:rPr>
              <w:t>Tiekėjo/ Jungtinės veiklos  atsakingojo partnerio, laimėjimo atveju, pasirašančio sutartį asmens vardas, pavardė, pareigos</w:t>
            </w:r>
          </w:p>
        </w:tc>
        <w:tc>
          <w:tcPr>
            <w:tcW w:w="3416" w:type="dxa"/>
          </w:tcPr>
          <w:p w14:paraId="25FA9E57" w14:textId="77777777" w:rsidR="00F51550" w:rsidRPr="0073559D" w:rsidRDefault="00F51550" w:rsidP="000568FC">
            <w:pPr>
              <w:rPr>
                <w:rFonts w:ascii="Times New Roman" w:hAnsi="Times New Roman" w:cs="Times New Roman"/>
                <w:sz w:val="24"/>
                <w:szCs w:val="24"/>
              </w:rPr>
            </w:pPr>
          </w:p>
        </w:tc>
      </w:tr>
    </w:tbl>
    <w:p w14:paraId="000ECC5D" w14:textId="77777777" w:rsidR="00F51550" w:rsidRPr="0073559D" w:rsidRDefault="00F51550" w:rsidP="00F51550">
      <w:pPr>
        <w:rPr>
          <w:rFonts w:ascii="Times New Roman" w:hAnsi="Times New Roman" w:cs="Times New Roman"/>
          <w:sz w:val="24"/>
          <w:szCs w:val="24"/>
        </w:rPr>
      </w:pPr>
    </w:p>
    <w:p w14:paraId="52C2CDB9" w14:textId="77777777"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z w:val="24"/>
          <w:szCs w:val="24"/>
        </w:rPr>
        <w:t>1. Šiuo pasiūlymu pažymime, kad sutinkame su visomis pirkimo sąlygomis, nustatytomis:</w:t>
      </w:r>
    </w:p>
    <w:p w14:paraId="165B060E" w14:textId="77777777"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z w:val="24"/>
          <w:szCs w:val="24"/>
        </w:rPr>
        <w:t>1.2. šiose konkurso sąlygose;</w:t>
      </w:r>
    </w:p>
    <w:p w14:paraId="6033EF81" w14:textId="7FA5CC9E"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z w:val="24"/>
          <w:szCs w:val="24"/>
        </w:rPr>
        <w:t>1.3. kituose pirkimo dokumentuose</w:t>
      </w:r>
      <w:r w:rsidR="004D6FB5" w:rsidRPr="0073559D">
        <w:rPr>
          <w:rFonts w:ascii="Times New Roman" w:hAnsi="Times New Roman" w:cs="Times New Roman"/>
          <w:sz w:val="24"/>
          <w:szCs w:val="24"/>
        </w:rPr>
        <w:t>, pateiktuose CVP IS priemonėmis,</w:t>
      </w:r>
      <w:r w:rsidRPr="0073559D">
        <w:rPr>
          <w:rFonts w:ascii="Times New Roman" w:hAnsi="Times New Roman" w:cs="Times New Roman"/>
          <w:sz w:val="24"/>
          <w:szCs w:val="24"/>
        </w:rPr>
        <w:t xml:space="preserve"> (jų paaiškinimuose, papildymuose).</w:t>
      </w:r>
    </w:p>
    <w:p w14:paraId="43780FB7" w14:textId="77777777"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pacing w:val="-4"/>
          <w:sz w:val="24"/>
          <w:szCs w:val="24"/>
        </w:rPr>
        <w:t>1.4. Pateikdamas pasiūlymą</w:t>
      </w:r>
      <w:r w:rsidRPr="0073559D">
        <w:rPr>
          <w:rFonts w:ascii="Times New Roman" w:hAnsi="Times New Roman" w:cs="Times New Roman"/>
          <w:sz w:val="24"/>
          <w:szCs w:val="24"/>
        </w:rPr>
        <w:t xml:space="preserve"> </w:t>
      </w:r>
      <w:r w:rsidRPr="0073559D">
        <w:rPr>
          <w:rFonts w:ascii="Times New Roman" w:hAnsi="Times New Roman" w:cs="Times New Roman"/>
          <w:spacing w:val="-4"/>
          <w:sz w:val="24"/>
          <w:szCs w:val="24"/>
        </w:rPr>
        <w:t>CVP IS priemonėmis, patvirtinu, kad dokumentų skaitmeninės</w:t>
      </w:r>
      <w:r w:rsidRPr="0073559D">
        <w:rPr>
          <w:rFonts w:ascii="Times New Roman" w:hAnsi="Times New Roman" w:cs="Times New Roman"/>
          <w:sz w:val="24"/>
          <w:szCs w:val="24"/>
        </w:rPr>
        <w:t xml:space="preserve"> kopijos ir elektroninėmis priemonėmis pateikti duomenys yra tikri.</w:t>
      </w:r>
    </w:p>
    <w:p w14:paraId="6FFFAFE0" w14:textId="77777777" w:rsidR="00F51550" w:rsidRPr="0073559D" w:rsidRDefault="00F51550" w:rsidP="00F51550">
      <w:pPr>
        <w:rPr>
          <w:rFonts w:ascii="Times New Roman" w:hAnsi="Times New Roman" w:cs="Times New Roman"/>
          <w:b/>
          <w:sz w:val="24"/>
          <w:szCs w:val="24"/>
        </w:rPr>
      </w:pPr>
      <w:r w:rsidRPr="0073559D">
        <w:rPr>
          <w:rFonts w:ascii="Times New Roman" w:hAnsi="Times New Roman" w:cs="Times New Roman"/>
          <w:b/>
          <w:bCs/>
          <w:sz w:val="24"/>
          <w:szCs w:val="24"/>
        </w:rPr>
        <w:t xml:space="preserve">2. </w:t>
      </w:r>
      <w:r w:rsidRPr="0073559D">
        <w:rPr>
          <w:rFonts w:ascii="Times New Roman" w:hAnsi="Times New Roman" w:cs="Times New Roman"/>
          <w:b/>
          <w:sz w:val="24"/>
          <w:szCs w:val="24"/>
          <w:u w:val="single"/>
        </w:rPr>
        <w:t>Perkančioji organizacija reikalauja</w:t>
      </w:r>
      <w:r w:rsidR="000568FC" w:rsidRPr="0073559D">
        <w:rPr>
          <w:rFonts w:ascii="Times New Roman" w:hAnsi="Times New Roman" w:cs="Times New Roman"/>
          <w:b/>
          <w:sz w:val="24"/>
          <w:szCs w:val="24"/>
          <w:u w:val="single"/>
        </w:rPr>
        <w:t xml:space="preserve"> nurodyti</w:t>
      </w:r>
      <w:r w:rsidRPr="0073559D">
        <w:rPr>
          <w:rFonts w:ascii="Times New Roman" w:hAnsi="Times New Roman" w:cs="Times New Roman"/>
          <w:b/>
          <w:sz w:val="24"/>
          <w:szCs w:val="24"/>
          <w:u w:val="single"/>
        </w:rPr>
        <w:t xml:space="preserve">, </w:t>
      </w:r>
      <w:r w:rsidR="000568FC" w:rsidRPr="0073559D">
        <w:rPr>
          <w:rFonts w:ascii="Times New Roman" w:hAnsi="Times New Roman" w:cs="Times New Roman"/>
          <w:b/>
          <w:sz w:val="24"/>
          <w:szCs w:val="24"/>
          <w:u w:val="single"/>
        </w:rPr>
        <w:t>jeigu</w:t>
      </w:r>
      <w:r w:rsidRPr="0073559D">
        <w:rPr>
          <w:rFonts w:ascii="Times New Roman" w:hAnsi="Times New Roman" w:cs="Times New Roman"/>
          <w:b/>
          <w:sz w:val="24"/>
          <w:szCs w:val="24"/>
        </w:rPr>
        <w:t>:</w:t>
      </w:r>
    </w:p>
    <w:p w14:paraId="3F0B20C2" w14:textId="77777777" w:rsidR="00F51550" w:rsidRPr="0073559D" w:rsidRDefault="00F51550" w:rsidP="00F51550">
      <w:pPr>
        <w:tabs>
          <w:tab w:val="left" w:pos="0"/>
          <w:tab w:val="left" w:pos="1080"/>
        </w:tabs>
        <w:rPr>
          <w:rFonts w:ascii="Times New Roman" w:hAnsi="Times New Roman" w:cs="Times New Roman"/>
          <w:sz w:val="24"/>
          <w:szCs w:val="24"/>
        </w:rPr>
      </w:pPr>
      <w:r w:rsidRPr="0073559D">
        <w:rPr>
          <w:rFonts w:ascii="Times New Roman" w:hAnsi="Times New Roman" w:cs="Times New Roman"/>
          <w:b/>
          <w:bCs/>
          <w:sz w:val="24"/>
          <w:szCs w:val="24"/>
        </w:rPr>
        <w:t xml:space="preserve">2.1. </w:t>
      </w:r>
      <w:r w:rsidRPr="0073559D">
        <w:rPr>
          <w:rFonts w:ascii="Times New Roman" w:hAnsi="Times New Roman" w:cs="Times New Roman"/>
          <w:b/>
          <w:sz w:val="24"/>
          <w:szCs w:val="24"/>
        </w:rPr>
        <w:t>kvalifikacinių reikalavimų atitikčiai remsiuosi ūkio subjektų pajėgumais (t. y. pasitelksiu ūkio subjektus, kurio pajėgumais remsiuosi*)</w:t>
      </w:r>
      <w:r w:rsidRPr="0073559D">
        <w:rPr>
          <w:rFonts w:ascii="Times New Roman" w:hAnsi="Times New Roman" w:cs="Times New Roman"/>
          <w:sz w:val="24"/>
          <w:szCs w:val="24"/>
        </w:rPr>
        <w:t xml:space="preserve"> </w:t>
      </w:r>
      <w:r w:rsidRPr="0073559D">
        <w:rPr>
          <w:rFonts w:ascii="Times New Roman" w:hAnsi="Times New Roman" w:cs="Times New Roman"/>
          <w:b/>
          <w:sz w:val="24"/>
          <w:szCs w:val="24"/>
        </w:rPr>
        <w:t>(</w:t>
      </w:r>
      <w:r w:rsidRPr="0073559D">
        <w:rPr>
          <w:rFonts w:ascii="Times New Roman" w:hAnsi="Times New Roman" w:cs="Times New Roman"/>
          <w:i/>
          <w:sz w:val="24"/>
          <w:szCs w:val="24"/>
        </w:rPr>
        <w:t xml:space="preserve">jei taikoma): </w:t>
      </w:r>
    </w:p>
    <w:p w14:paraId="28F47A09" w14:textId="77777777" w:rsidR="00F51550" w:rsidRPr="0073559D" w:rsidRDefault="00F51550" w:rsidP="00F51550">
      <w:pPr>
        <w:ind w:left="720"/>
        <w:contextualSpacing/>
        <w:rPr>
          <w:rFonts w:ascii="Times New Roman" w:hAnsi="Times New Roman" w:cs="Times New Roman"/>
          <w:i/>
          <w:sz w:val="24"/>
          <w:szCs w:val="24"/>
        </w:rPr>
      </w:pPr>
    </w:p>
    <w:tbl>
      <w:tblPr>
        <w:tblW w:w="8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56"/>
        <w:gridCol w:w="3565"/>
        <w:gridCol w:w="2229"/>
        <w:gridCol w:w="2232"/>
      </w:tblGrid>
      <w:tr w:rsidR="005323B7" w:rsidRPr="0073559D" w14:paraId="4D6392E5" w14:textId="606D646C" w:rsidTr="001D1490">
        <w:trPr>
          <w:cantSplit/>
          <w:trHeight w:val="1"/>
        </w:trPr>
        <w:tc>
          <w:tcPr>
            <w:tcW w:w="571" w:type="dxa"/>
            <w:shd w:val="clear" w:color="auto" w:fill="BDD6EE" w:themeFill="accent1" w:themeFillTint="66"/>
            <w:tcMar>
              <w:left w:w="108" w:type="dxa"/>
              <w:right w:w="108" w:type="dxa"/>
            </w:tcMar>
            <w:vAlign w:val="center"/>
          </w:tcPr>
          <w:p w14:paraId="45FA70A7" w14:textId="77777777" w:rsidR="005323B7" w:rsidRPr="0073559D" w:rsidRDefault="005323B7" w:rsidP="001D1490">
            <w:pPr>
              <w:ind w:firstLine="0"/>
              <w:rPr>
                <w:rFonts w:ascii="Times New Roman" w:hAnsi="Times New Roman" w:cs="Times New Roman"/>
                <w:i/>
                <w:sz w:val="24"/>
                <w:szCs w:val="24"/>
              </w:rPr>
            </w:pPr>
            <w:r w:rsidRPr="0073559D">
              <w:rPr>
                <w:rFonts w:ascii="Times New Roman" w:hAnsi="Times New Roman" w:cs="Times New Roman"/>
                <w:b/>
                <w:i/>
                <w:sz w:val="24"/>
                <w:szCs w:val="24"/>
              </w:rPr>
              <w:lastRenderedPageBreak/>
              <w:t>Eil. Nr.</w:t>
            </w:r>
          </w:p>
        </w:tc>
        <w:tc>
          <w:tcPr>
            <w:tcW w:w="3665" w:type="dxa"/>
            <w:shd w:val="clear" w:color="auto" w:fill="BDD6EE" w:themeFill="accent1" w:themeFillTint="66"/>
            <w:tcMar>
              <w:left w:w="108" w:type="dxa"/>
              <w:right w:w="108" w:type="dxa"/>
            </w:tcMar>
            <w:vAlign w:val="center"/>
          </w:tcPr>
          <w:p w14:paraId="7E99CFB4" w14:textId="77777777" w:rsidR="005323B7" w:rsidRPr="0073559D" w:rsidRDefault="005323B7" w:rsidP="001D1490">
            <w:pPr>
              <w:ind w:firstLine="0"/>
              <w:rPr>
                <w:rFonts w:ascii="Times New Roman" w:hAnsi="Times New Roman" w:cs="Times New Roman"/>
                <w:i/>
                <w:sz w:val="24"/>
                <w:szCs w:val="24"/>
              </w:rPr>
            </w:pPr>
            <w:r w:rsidRPr="0073559D">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278" w:type="dxa"/>
            <w:shd w:val="clear" w:color="auto" w:fill="BDD6EE" w:themeFill="accent1" w:themeFillTint="66"/>
            <w:vAlign w:val="center"/>
          </w:tcPr>
          <w:p w14:paraId="6DC22DCA" w14:textId="21A8C7CD" w:rsidR="005323B7" w:rsidRPr="0073559D" w:rsidRDefault="005323B7" w:rsidP="001D1490">
            <w:pPr>
              <w:ind w:left="34" w:firstLine="0"/>
              <w:rPr>
                <w:rFonts w:ascii="Times New Roman" w:hAnsi="Times New Roman" w:cs="Times New Roman"/>
                <w:b/>
                <w:i/>
                <w:sz w:val="24"/>
                <w:szCs w:val="24"/>
              </w:rPr>
            </w:pPr>
            <w:r w:rsidRPr="0073559D">
              <w:rPr>
                <w:rFonts w:ascii="Times New Roman" w:hAnsi="Times New Roman" w:cs="Times New Roman"/>
                <w:b/>
                <w:i/>
                <w:sz w:val="24"/>
                <w:szCs w:val="24"/>
              </w:rPr>
              <w:t>Nurodomas dokumentas pridedamas kartu su pasiūlymu</w:t>
            </w:r>
            <w:r w:rsidRPr="0073559D">
              <w:rPr>
                <w:rStyle w:val="Puslapioinaosnuoroda"/>
                <w:rFonts w:ascii="Times New Roman" w:hAnsi="Times New Roman" w:cs="Times New Roman"/>
                <w:b/>
                <w:i/>
                <w:sz w:val="24"/>
                <w:szCs w:val="24"/>
              </w:rPr>
              <w:footnoteReference w:id="2"/>
            </w:r>
            <w:r w:rsidRPr="0073559D">
              <w:rPr>
                <w:rFonts w:ascii="Times New Roman" w:hAnsi="Times New Roman" w:cs="Times New Roman"/>
                <w:b/>
                <w:i/>
                <w:sz w:val="24"/>
                <w:szCs w:val="24"/>
              </w:rPr>
              <w:t xml:space="preserve"> </w:t>
            </w:r>
          </w:p>
        </w:tc>
        <w:tc>
          <w:tcPr>
            <w:tcW w:w="2268" w:type="dxa"/>
            <w:shd w:val="clear" w:color="auto" w:fill="BDD6EE" w:themeFill="accent1" w:themeFillTint="66"/>
          </w:tcPr>
          <w:p w14:paraId="3F8DBC2B" w14:textId="77777777" w:rsidR="005323B7" w:rsidRPr="0073559D" w:rsidRDefault="005323B7" w:rsidP="000568FC">
            <w:pPr>
              <w:ind w:left="34"/>
              <w:rPr>
                <w:rFonts w:ascii="Times New Roman" w:hAnsi="Times New Roman" w:cs="Times New Roman"/>
                <w:b/>
                <w:i/>
                <w:sz w:val="24"/>
                <w:szCs w:val="24"/>
              </w:rPr>
            </w:pPr>
          </w:p>
          <w:p w14:paraId="215485EB" w14:textId="77777777" w:rsidR="005323B7" w:rsidRPr="0073559D" w:rsidRDefault="005323B7" w:rsidP="000568FC">
            <w:pPr>
              <w:ind w:left="34"/>
              <w:rPr>
                <w:rFonts w:ascii="Times New Roman" w:hAnsi="Times New Roman" w:cs="Times New Roman"/>
                <w:b/>
                <w:i/>
                <w:sz w:val="24"/>
                <w:szCs w:val="24"/>
              </w:rPr>
            </w:pPr>
          </w:p>
          <w:p w14:paraId="2EB9FFF0" w14:textId="77777777" w:rsidR="005323B7" w:rsidRPr="0073559D" w:rsidRDefault="005323B7" w:rsidP="000568FC">
            <w:pPr>
              <w:ind w:left="34"/>
              <w:rPr>
                <w:rFonts w:ascii="Times New Roman" w:hAnsi="Times New Roman" w:cs="Times New Roman"/>
                <w:b/>
                <w:i/>
                <w:sz w:val="24"/>
                <w:szCs w:val="24"/>
              </w:rPr>
            </w:pPr>
          </w:p>
          <w:p w14:paraId="350E70B4" w14:textId="77777777" w:rsidR="005323B7" w:rsidRPr="0073559D" w:rsidRDefault="005323B7" w:rsidP="000568FC">
            <w:pPr>
              <w:ind w:left="34"/>
              <w:rPr>
                <w:rFonts w:ascii="Times New Roman" w:hAnsi="Times New Roman" w:cs="Times New Roman"/>
                <w:b/>
                <w:i/>
                <w:sz w:val="24"/>
                <w:szCs w:val="24"/>
              </w:rPr>
            </w:pPr>
          </w:p>
          <w:p w14:paraId="538F0742" w14:textId="77777777" w:rsidR="005323B7" w:rsidRPr="0073559D" w:rsidRDefault="005323B7" w:rsidP="000568FC">
            <w:pPr>
              <w:ind w:left="34"/>
              <w:rPr>
                <w:rFonts w:ascii="Times New Roman" w:hAnsi="Times New Roman" w:cs="Times New Roman"/>
                <w:b/>
                <w:i/>
                <w:sz w:val="24"/>
                <w:szCs w:val="24"/>
              </w:rPr>
            </w:pPr>
          </w:p>
          <w:p w14:paraId="5FB27679" w14:textId="70CE2D5F" w:rsidR="005323B7" w:rsidRPr="0073559D" w:rsidRDefault="005323B7" w:rsidP="001D1490">
            <w:pPr>
              <w:ind w:left="34" w:firstLine="0"/>
              <w:rPr>
                <w:rFonts w:ascii="Times New Roman" w:hAnsi="Times New Roman" w:cs="Times New Roman"/>
                <w:b/>
                <w:i/>
                <w:sz w:val="24"/>
                <w:szCs w:val="24"/>
              </w:rPr>
            </w:pPr>
            <w:r w:rsidRPr="0073559D">
              <w:rPr>
                <w:rFonts w:ascii="Times New Roman" w:hAnsi="Times New Roman" w:cs="Times New Roman"/>
                <w:b/>
                <w:i/>
                <w:sz w:val="24"/>
                <w:szCs w:val="24"/>
              </w:rPr>
              <w:t xml:space="preserve">Įsipareigojimų dalis (išreikšta procentais ar Eur) </w:t>
            </w:r>
          </w:p>
        </w:tc>
      </w:tr>
      <w:tr w:rsidR="005323B7" w:rsidRPr="0073559D" w14:paraId="755B284C" w14:textId="5C77E7BB" w:rsidTr="005323B7">
        <w:trPr>
          <w:trHeight w:val="1"/>
        </w:trPr>
        <w:tc>
          <w:tcPr>
            <w:tcW w:w="571" w:type="dxa"/>
            <w:shd w:val="clear" w:color="000000" w:fill="FFFFFF"/>
            <w:tcMar>
              <w:left w:w="108" w:type="dxa"/>
              <w:right w:w="108" w:type="dxa"/>
            </w:tcMar>
          </w:tcPr>
          <w:p w14:paraId="0007466B" w14:textId="77777777" w:rsidR="005323B7" w:rsidRPr="0073559D" w:rsidRDefault="005323B7" w:rsidP="000568FC">
            <w:pPr>
              <w:rPr>
                <w:rFonts w:ascii="Times New Roman" w:hAnsi="Times New Roman" w:cs="Times New Roman"/>
                <w:sz w:val="24"/>
                <w:szCs w:val="24"/>
              </w:rPr>
            </w:pPr>
            <w:r w:rsidRPr="0073559D">
              <w:rPr>
                <w:rFonts w:ascii="Times New Roman" w:hAnsi="Times New Roman" w:cs="Times New Roman"/>
                <w:sz w:val="24"/>
                <w:szCs w:val="24"/>
              </w:rPr>
              <w:t>1.</w:t>
            </w:r>
          </w:p>
        </w:tc>
        <w:tc>
          <w:tcPr>
            <w:tcW w:w="3665" w:type="dxa"/>
            <w:shd w:val="clear" w:color="000000" w:fill="FFFFFF"/>
            <w:tcMar>
              <w:left w:w="108" w:type="dxa"/>
              <w:right w:w="108" w:type="dxa"/>
            </w:tcMar>
          </w:tcPr>
          <w:p w14:paraId="566C0ECA" w14:textId="07D95A02" w:rsidR="005323B7" w:rsidRPr="0073559D" w:rsidRDefault="005323B7" w:rsidP="000568FC">
            <w:pPr>
              <w:rPr>
                <w:rFonts w:ascii="Times New Roman" w:hAnsi="Times New Roman" w:cs="Times New Roman"/>
                <w:sz w:val="24"/>
                <w:szCs w:val="24"/>
              </w:rPr>
            </w:pPr>
            <w:r w:rsidRPr="0073559D">
              <w:rPr>
                <w:rFonts w:ascii="Times New Roman" w:hAnsi="Times New Roman" w:cs="Times New Roman"/>
                <w:bCs/>
                <w:sz w:val="24"/>
                <w:szCs w:val="24"/>
              </w:rPr>
              <w:t xml:space="preserve">(.....) </w:t>
            </w:r>
            <w:r w:rsidRPr="0073559D">
              <w:rPr>
                <w:rFonts w:ascii="Times New Roman" w:hAnsi="Times New Roman" w:cs="Times New Roman"/>
                <w:bCs/>
                <w:i/>
                <w:sz w:val="24"/>
                <w:szCs w:val="24"/>
              </w:rPr>
              <w:t>(lentelė pildoma toliau, jei pasitelkiami)</w:t>
            </w:r>
          </w:p>
        </w:tc>
        <w:tc>
          <w:tcPr>
            <w:tcW w:w="2278" w:type="dxa"/>
            <w:shd w:val="clear" w:color="000000" w:fill="FFFFFF"/>
          </w:tcPr>
          <w:p w14:paraId="0A804170" w14:textId="77777777" w:rsidR="005323B7" w:rsidRPr="0073559D" w:rsidRDefault="005323B7" w:rsidP="000568FC">
            <w:pPr>
              <w:ind w:left="34"/>
              <w:rPr>
                <w:rFonts w:ascii="Times New Roman" w:hAnsi="Times New Roman" w:cs="Times New Roman"/>
                <w:sz w:val="24"/>
                <w:szCs w:val="24"/>
              </w:rPr>
            </w:pPr>
          </w:p>
        </w:tc>
        <w:tc>
          <w:tcPr>
            <w:tcW w:w="2268" w:type="dxa"/>
            <w:shd w:val="clear" w:color="000000" w:fill="FFFFFF"/>
          </w:tcPr>
          <w:p w14:paraId="7F01E0B9" w14:textId="77777777" w:rsidR="005323B7" w:rsidRPr="0073559D" w:rsidRDefault="005323B7" w:rsidP="000568FC">
            <w:pPr>
              <w:ind w:left="34"/>
              <w:rPr>
                <w:rFonts w:ascii="Times New Roman" w:hAnsi="Times New Roman" w:cs="Times New Roman"/>
                <w:sz w:val="24"/>
                <w:szCs w:val="24"/>
              </w:rPr>
            </w:pPr>
          </w:p>
        </w:tc>
      </w:tr>
      <w:tr w:rsidR="005323B7" w:rsidRPr="0073559D" w14:paraId="4E69E3FD" w14:textId="061719B7" w:rsidTr="005323B7">
        <w:trPr>
          <w:trHeight w:val="1"/>
        </w:trPr>
        <w:tc>
          <w:tcPr>
            <w:tcW w:w="571" w:type="dxa"/>
            <w:shd w:val="clear" w:color="000000" w:fill="FFFFFF"/>
            <w:tcMar>
              <w:left w:w="108" w:type="dxa"/>
              <w:right w:w="108" w:type="dxa"/>
            </w:tcMar>
          </w:tcPr>
          <w:p w14:paraId="4525D7CE" w14:textId="77777777" w:rsidR="005323B7" w:rsidRPr="0073559D" w:rsidRDefault="005323B7" w:rsidP="000568FC">
            <w:pPr>
              <w:rPr>
                <w:rFonts w:ascii="Times New Roman" w:hAnsi="Times New Roman" w:cs="Times New Roman"/>
                <w:sz w:val="24"/>
                <w:szCs w:val="24"/>
              </w:rPr>
            </w:pPr>
            <w:r w:rsidRPr="0073559D">
              <w:rPr>
                <w:rFonts w:ascii="Times New Roman" w:hAnsi="Times New Roman" w:cs="Times New Roman"/>
                <w:sz w:val="24"/>
                <w:szCs w:val="24"/>
              </w:rPr>
              <w:t>...</w:t>
            </w:r>
          </w:p>
        </w:tc>
        <w:tc>
          <w:tcPr>
            <w:tcW w:w="3665" w:type="dxa"/>
            <w:shd w:val="clear" w:color="000000" w:fill="FFFFFF"/>
            <w:tcMar>
              <w:left w:w="108" w:type="dxa"/>
              <w:right w:w="108" w:type="dxa"/>
            </w:tcMar>
          </w:tcPr>
          <w:p w14:paraId="1C72D262" w14:textId="77777777" w:rsidR="005323B7" w:rsidRPr="0073559D" w:rsidRDefault="005323B7" w:rsidP="000568FC">
            <w:pPr>
              <w:rPr>
                <w:rFonts w:ascii="Times New Roman" w:hAnsi="Times New Roman" w:cs="Times New Roman"/>
                <w:sz w:val="24"/>
                <w:szCs w:val="24"/>
              </w:rPr>
            </w:pPr>
          </w:p>
        </w:tc>
        <w:tc>
          <w:tcPr>
            <w:tcW w:w="2278" w:type="dxa"/>
            <w:shd w:val="clear" w:color="000000" w:fill="FFFFFF"/>
          </w:tcPr>
          <w:p w14:paraId="7BFDB085" w14:textId="77777777" w:rsidR="005323B7" w:rsidRPr="0073559D" w:rsidRDefault="005323B7" w:rsidP="000568FC">
            <w:pPr>
              <w:ind w:left="34"/>
              <w:rPr>
                <w:rFonts w:ascii="Times New Roman" w:hAnsi="Times New Roman" w:cs="Times New Roman"/>
                <w:sz w:val="24"/>
                <w:szCs w:val="24"/>
              </w:rPr>
            </w:pPr>
          </w:p>
        </w:tc>
        <w:tc>
          <w:tcPr>
            <w:tcW w:w="2268" w:type="dxa"/>
            <w:shd w:val="clear" w:color="000000" w:fill="FFFFFF"/>
          </w:tcPr>
          <w:p w14:paraId="3F422260" w14:textId="77777777" w:rsidR="005323B7" w:rsidRPr="0073559D" w:rsidRDefault="005323B7" w:rsidP="000568FC">
            <w:pPr>
              <w:ind w:left="34"/>
              <w:rPr>
                <w:rFonts w:ascii="Times New Roman" w:hAnsi="Times New Roman" w:cs="Times New Roman"/>
                <w:sz w:val="24"/>
                <w:szCs w:val="24"/>
              </w:rPr>
            </w:pPr>
          </w:p>
        </w:tc>
      </w:tr>
    </w:tbl>
    <w:p w14:paraId="00D74BF6" w14:textId="77777777" w:rsidR="00717344" w:rsidRPr="0073559D" w:rsidRDefault="00717344" w:rsidP="00D52EF9">
      <w:pPr>
        <w:ind w:firstLine="567"/>
        <w:textAlignment w:val="top"/>
        <w:rPr>
          <w:rFonts w:ascii="Times New Roman" w:hAnsi="Times New Roman" w:cs="Times New Roman"/>
          <w:i/>
          <w:sz w:val="24"/>
          <w:szCs w:val="24"/>
        </w:rPr>
      </w:pPr>
    </w:p>
    <w:p w14:paraId="08F99E83" w14:textId="58F9C3BF" w:rsidR="00F51550" w:rsidRPr="0073559D" w:rsidRDefault="000568FC" w:rsidP="00D52EF9">
      <w:pPr>
        <w:ind w:firstLine="567"/>
        <w:textAlignment w:val="top"/>
        <w:rPr>
          <w:rFonts w:ascii="Times New Roman" w:hAnsi="Times New Roman" w:cs="Times New Roman"/>
          <w:i/>
          <w:sz w:val="24"/>
          <w:szCs w:val="24"/>
        </w:rPr>
      </w:pPr>
      <w:r w:rsidRPr="0073559D">
        <w:rPr>
          <w:rFonts w:ascii="Times New Roman" w:hAnsi="Times New Roman" w:cs="Times New Roman"/>
          <w:i/>
          <w:sz w:val="24"/>
          <w:szCs w:val="24"/>
        </w:rPr>
        <w:t>*</w:t>
      </w:r>
      <w:r w:rsidR="00F51550" w:rsidRPr="0073559D">
        <w:rPr>
          <w:rFonts w:ascii="Times New Roman" w:hAnsi="Times New Roman" w:cs="Times New Roman"/>
          <w:i/>
          <w:sz w:val="24"/>
          <w:szCs w:val="24"/>
        </w:rPr>
        <w:t xml:space="preserve"> </w:t>
      </w:r>
      <w:r w:rsidR="00F51550" w:rsidRPr="0073559D">
        <w:rPr>
          <w:rFonts w:ascii="Times New Roman" w:hAnsi="Times New Roman" w:cs="Times New Roman"/>
          <w:b/>
          <w:i/>
          <w:sz w:val="24"/>
          <w:szCs w:val="24"/>
        </w:rPr>
        <w:t xml:space="preserve">Ūkio subjektas, kurio pajėgumais remiamasi – </w:t>
      </w:r>
      <w:r w:rsidR="00F51550" w:rsidRPr="0073559D">
        <w:rPr>
          <w:rFonts w:ascii="Times New Roman" w:hAnsi="Times New Roman" w:cs="Times New Roman"/>
          <w:i/>
          <w:sz w:val="24"/>
          <w:szCs w:val="24"/>
        </w:rPr>
        <w:t xml:space="preserve">tiekėjo sutarties vykdymui pasitelkiamas trečiasis asmuo, kurio kvalifikacija tiekėjas remiasi, kad atitiktų kvalifikacijos reikalavimus </w:t>
      </w:r>
      <w:r w:rsidR="007B3384" w:rsidRPr="0073559D">
        <w:rPr>
          <w:rFonts w:ascii="Times New Roman" w:hAnsi="Times New Roman" w:cs="Times New Roman"/>
          <w:i/>
          <w:sz w:val="24"/>
          <w:szCs w:val="24"/>
        </w:rPr>
        <w:t>.</w:t>
      </w:r>
    </w:p>
    <w:p w14:paraId="6B42C8B3" w14:textId="77777777" w:rsidR="00F51550" w:rsidRPr="0073559D" w:rsidRDefault="00F51550" w:rsidP="00F51550">
      <w:pPr>
        <w:contextualSpacing/>
        <w:rPr>
          <w:rFonts w:ascii="Times New Roman" w:hAnsi="Times New Roman" w:cs="Times New Roman"/>
          <w:b/>
          <w:bCs/>
          <w:sz w:val="24"/>
          <w:szCs w:val="24"/>
        </w:rPr>
      </w:pPr>
    </w:p>
    <w:p w14:paraId="7C1A754F" w14:textId="77777777" w:rsidR="00F51550" w:rsidRPr="0073559D" w:rsidRDefault="00F51550" w:rsidP="00F51550">
      <w:pPr>
        <w:contextualSpacing/>
        <w:rPr>
          <w:rFonts w:ascii="Times New Roman" w:hAnsi="Times New Roman" w:cs="Times New Roman"/>
          <w:b/>
          <w:bCs/>
          <w:sz w:val="24"/>
          <w:szCs w:val="24"/>
        </w:rPr>
      </w:pPr>
      <w:r w:rsidRPr="0073559D">
        <w:rPr>
          <w:rFonts w:ascii="Times New Roman" w:hAnsi="Times New Roman" w:cs="Times New Roman"/>
          <w:b/>
          <w:bCs/>
          <w:sz w:val="24"/>
          <w:szCs w:val="24"/>
        </w:rPr>
        <w:t xml:space="preserve">2.2. kvalifikacinių reikalavimų atitikčiai remsiuosi </w:t>
      </w:r>
      <w:proofErr w:type="spellStart"/>
      <w:r w:rsidRPr="0073559D">
        <w:rPr>
          <w:rFonts w:ascii="Times New Roman" w:hAnsi="Times New Roman" w:cs="Times New Roman"/>
          <w:b/>
          <w:bCs/>
          <w:sz w:val="24"/>
          <w:szCs w:val="24"/>
        </w:rPr>
        <w:t>kvazisubtiekėjų</w:t>
      </w:r>
      <w:proofErr w:type="spellEnd"/>
      <w:r w:rsidRPr="0073559D">
        <w:rPr>
          <w:rFonts w:ascii="Times New Roman" w:hAnsi="Times New Roman" w:cs="Times New Roman"/>
          <w:b/>
          <w:bCs/>
          <w:sz w:val="24"/>
          <w:szCs w:val="24"/>
        </w:rPr>
        <w:t xml:space="preserve">** pajėgumais </w:t>
      </w:r>
      <w:r w:rsidRPr="0073559D">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73559D" w:rsidRDefault="00F51550" w:rsidP="00F51550">
      <w:pPr>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56"/>
        <w:gridCol w:w="1634"/>
        <w:gridCol w:w="2343"/>
        <w:gridCol w:w="2405"/>
        <w:gridCol w:w="2508"/>
      </w:tblGrid>
      <w:tr w:rsidR="00F51550" w:rsidRPr="0073559D" w14:paraId="1D370939" w14:textId="77777777" w:rsidTr="001D1490">
        <w:trPr>
          <w:trHeight w:val="548"/>
        </w:trPr>
        <w:tc>
          <w:tcPr>
            <w:tcW w:w="570" w:type="dxa"/>
            <w:vMerge w:val="restart"/>
            <w:shd w:val="clear" w:color="auto" w:fill="BDD6EE" w:themeFill="accent1" w:themeFillTint="66"/>
            <w:tcMar>
              <w:left w:w="108" w:type="dxa"/>
              <w:right w:w="108" w:type="dxa"/>
            </w:tcMar>
            <w:vAlign w:val="center"/>
          </w:tcPr>
          <w:p w14:paraId="63E42FE9" w14:textId="77777777" w:rsidR="00F51550" w:rsidRPr="0073559D" w:rsidRDefault="00F51550" w:rsidP="001D1490">
            <w:pPr>
              <w:ind w:firstLine="0"/>
              <w:contextualSpacing/>
              <w:rPr>
                <w:rFonts w:ascii="Times New Roman" w:hAnsi="Times New Roman" w:cs="Times New Roman"/>
                <w:b/>
                <w:bCs/>
                <w:i/>
                <w:sz w:val="24"/>
                <w:szCs w:val="24"/>
              </w:rPr>
            </w:pPr>
            <w:r w:rsidRPr="0073559D">
              <w:rPr>
                <w:rFonts w:ascii="Times New Roman" w:hAnsi="Times New Roman" w:cs="Times New Roman"/>
                <w:b/>
                <w:bCs/>
                <w:i/>
                <w:sz w:val="24"/>
                <w:szCs w:val="24"/>
              </w:rPr>
              <w:t>Eil. Nr.</w:t>
            </w:r>
          </w:p>
          <w:p w14:paraId="440EDB9B" w14:textId="77777777" w:rsidR="00F51550" w:rsidRPr="0073559D" w:rsidRDefault="00F51550" w:rsidP="000568FC">
            <w:pPr>
              <w:contextualSpacing/>
              <w:rPr>
                <w:rFonts w:ascii="Times New Roman" w:hAnsi="Times New Roman" w:cs="Times New Roman"/>
                <w:b/>
                <w:bCs/>
                <w:i/>
                <w:sz w:val="24"/>
                <w:szCs w:val="24"/>
              </w:rPr>
            </w:pPr>
          </w:p>
        </w:tc>
        <w:tc>
          <w:tcPr>
            <w:tcW w:w="9076" w:type="dxa"/>
            <w:gridSpan w:val="4"/>
            <w:shd w:val="clear" w:color="auto" w:fill="BDD6EE" w:themeFill="accent1" w:themeFillTint="66"/>
            <w:tcMar>
              <w:left w:w="108" w:type="dxa"/>
              <w:right w:w="108" w:type="dxa"/>
            </w:tcMar>
            <w:vAlign w:val="center"/>
          </w:tcPr>
          <w:p w14:paraId="090B9A9C" w14:textId="77777777" w:rsidR="00F51550" w:rsidRPr="0073559D" w:rsidRDefault="00F51550" w:rsidP="000568FC">
            <w:pPr>
              <w:contextualSpacing/>
              <w:rPr>
                <w:rFonts w:ascii="Times New Roman" w:hAnsi="Times New Roman" w:cs="Times New Roman"/>
                <w:b/>
                <w:bCs/>
                <w:sz w:val="24"/>
                <w:szCs w:val="24"/>
                <w:u w:val="single"/>
              </w:rPr>
            </w:pPr>
            <w:proofErr w:type="spellStart"/>
            <w:r w:rsidRPr="0073559D">
              <w:rPr>
                <w:rFonts w:ascii="Times New Roman" w:hAnsi="Times New Roman" w:cs="Times New Roman"/>
                <w:b/>
                <w:bCs/>
                <w:sz w:val="24"/>
                <w:szCs w:val="24"/>
                <w:u w:val="single"/>
              </w:rPr>
              <w:t>Kvazisubtiekėjai</w:t>
            </w:r>
            <w:proofErr w:type="spellEnd"/>
            <w:r w:rsidRPr="0073559D">
              <w:rPr>
                <w:rFonts w:ascii="Times New Roman" w:hAnsi="Times New Roman" w:cs="Times New Roman"/>
                <w:b/>
                <w:bCs/>
                <w:sz w:val="24"/>
                <w:szCs w:val="24"/>
                <w:u w:val="single"/>
              </w:rPr>
              <w:t>**</w:t>
            </w:r>
          </w:p>
        </w:tc>
      </w:tr>
      <w:tr w:rsidR="00F51550" w:rsidRPr="0073559D" w14:paraId="6B424849" w14:textId="77777777" w:rsidTr="001D1490">
        <w:trPr>
          <w:trHeight w:val="1"/>
        </w:trPr>
        <w:tc>
          <w:tcPr>
            <w:tcW w:w="570" w:type="dxa"/>
            <w:vMerge/>
            <w:shd w:val="clear" w:color="auto" w:fill="BDD6EE" w:themeFill="accent1" w:themeFillTint="66"/>
            <w:tcMar>
              <w:left w:w="108" w:type="dxa"/>
              <w:right w:w="108" w:type="dxa"/>
            </w:tcMar>
            <w:vAlign w:val="center"/>
          </w:tcPr>
          <w:p w14:paraId="63698C2C" w14:textId="77777777" w:rsidR="00F51550" w:rsidRPr="0073559D" w:rsidRDefault="00F51550" w:rsidP="000568FC">
            <w:pPr>
              <w:contextualSpacing/>
              <w:rPr>
                <w:rFonts w:ascii="Times New Roman" w:hAnsi="Times New Roman" w:cs="Times New Roman"/>
                <w:b/>
                <w:bCs/>
                <w:i/>
                <w:sz w:val="24"/>
                <w:szCs w:val="24"/>
              </w:rPr>
            </w:pPr>
          </w:p>
        </w:tc>
        <w:tc>
          <w:tcPr>
            <w:tcW w:w="1645" w:type="dxa"/>
            <w:shd w:val="clear" w:color="auto" w:fill="BDD6EE" w:themeFill="accent1" w:themeFillTint="66"/>
            <w:tcMar>
              <w:left w:w="108" w:type="dxa"/>
              <w:right w:w="108" w:type="dxa"/>
            </w:tcMar>
            <w:vAlign w:val="center"/>
          </w:tcPr>
          <w:p w14:paraId="6333643A" w14:textId="77777777" w:rsidR="00F51550" w:rsidRPr="0073559D" w:rsidRDefault="00F51550" w:rsidP="001D1490">
            <w:pPr>
              <w:ind w:firstLine="0"/>
              <w:contextualSpacing/>
              <w:rPr>
                <w:rFonts w:ascii="Times New Roman" w:hAnsi="Times New Roman" w:cs="Times New Roman"/>
                <w:b/>
                <w:bCs/>
                <w:i/>
                <w:sz w:val="24"/>
                <w:szCs w:val="24"/>
              </w:rPr>
            </w:pPr>
            <w:r w:rsidRPr="0073559D">
              <w:rPr>
                <w:rFonts w:ascii="Times New Roman" w:hAnsi="Times New Roman" w:cs="Times New Roman"/>
                <w:b/>
                <w:bCs/>
                <w:i/>
                <w:sz w:val="24"/>
                <w:szCs w:val="24"/>
              </w:rPr>
              <w:t>Vardas ir pavardė</w:t>
            </w:r>
          </w:p>
        </w:tc>
        <w:tc>
          <w:tcPr>
            <w:tcW w:w="2373" w:type="dxa"/>
            <w:shd w:val="clear" w:color="auto" w:fill="BDD6EE" w:themeFill="accent1" w:themeFillTint="66"/>
            <w:tcMar>
              <w:left w:w="108" w:type="dxa"/>
              <w:right w:w="108" w:type="dxa"/>
            </w:tcMar>
            <w:vAlign w:val="center"/>
          </w:tcPr>
          <w:p w14:paraId="4598E2A8" w14:textId="77777777" w:rsidR="00F51550" w:rsidRPr="0073559D" w:rsidRDefault="00F51550" w:rsidP="001D1490">
            <w:pPr>
              <w:ind w:firstLine="0"/>
              <w:contextualSpacing/>
              <w:rPr>
                <w:rFonts w:ascii="Times New Roman" w:hAnsi="Times New Roman" w:cs="Times New Roman"/>
                <w:b/>
                <w:bCs/>
                <w:i/>
                <w:sz w:val="24"/>
                <w:szCs w:val="24"/>
              </w:rPr>
            </w:pPr>
            <w:r w:rsidRPr="0073559D">
              <w:rPr>
                <w:rFonts w:ascii="Times New Roman" w:hAnsi="Times New Roman" w:cs="Times New Roman"/>
                <w:b/>
                <w:bCs/>
                <w:i/>
                <w:sz w:val="24"/>
                <w:szCs w:val="24"/>
              </w:rPr>
              <w:t xml:space="preserve">Kokiems sutartiniams įsipareigojimams pasitelkiamas </w:t>
            </w:r>
            <w:proofErr w:type="spellStart"/>
            <w:r w:rsidRPr="0073559D">
              <w:rPr>
                <w:rFonts w:ascii="Times New Roman" w:hAnsi="Times New Roman" w:cs="Times New Roman"/>
                <w:b/>
                <w:bCs/>
                <w:i/>
                <w:sz w:val="24"/>
                <w:szCs w:val="24"/>
              </w:rPr>
              <w:t>kvazisubtiekėjas</w:t>
            </w:r>
            <w:proofErr w:type="spellEnd"/>
          </w:p>
        </w:tc>
        <w:tc>
          <w:tcPr>
            <w:tcW w:w="2460" w:type="dxa"/>
            <w:shd w:val="clear" w:color="auto" w:fill="BDD6EE" w:themeFill="accent1" w:themeFillTint="66"/>
            <w:vAlign w:val="center"/>
          </w:tcPr>
          <w:p w14:paraId="153C1BDA" w14:textId="77777777" w:rsidR="00F51550" w:rsidRPr="0073559D" w:rsidRDefault="00F51550" w:rsidP="001D1490">
            <w:pPr>
              <w:ind w:firstLine="0"/>
              <w:contextualSpacing/>
              <w:rPr>
                <w:rFonts w:ascii="Times New Roman" w:hAnsi="Times New Roman" w:cs="Times New Roman"/>
                <w:b/>
                <w:bCs/>
                <w:i/>
                <w:sz w:val="24"/>
                <w:szCs w:val="24"/>
              </w:rPr>
            </w:pPr>
            <w:r w:rsidRPr="0073559D">
              <w:rPr>
                <w:rFonts w:ascii="Times New Roman" w:hAnsi="Times New Roman" w:cs="Times New Roman"/>
                <w:b/>
                <w:bCs/>
                <w:i/>
                <w:sz w:val="24"/>
                <w:szCs w:val="24"/>
              </w:rPr>
              <w:t xml:space="preserve">Kokioje įmonėje (Tiekėjo ar ūkio subjekto, kurio pajėgumais remiamasi) bus įdarbintas šis </w:t>
            </w:r>
            <w:proofErr w:type="spellStart"/>
            <w:r w:rsidRPr="0073559D">
              <w:rPr>
                <w:rFonts w:ascii="Times New Roman" w:hAnsi="Times New Roman" w:cs="Times New Roman"/>
                <w:b/>
                <w:bCs/>
                <w:i/>
                <w:sz w:val="24"/>
                <w:szCs w:val="24"/>
              </w:rPr>
              <w:t>kvazisubtiekėjas</w:t>
            </w:r>
            <w:proofErr w:type="spellEnd"/>
            <w:r w:rsidRPr="0073559D">
              <w:rPr>
                <w:rFonts w:ascii="Times New Roman" w:hAnsi="Times New Roman" w:cs="Times New Roman"/>
                <w:b/>
                <w:bCs/>
                <w:i/>
                <w:sz w:val="24"/>
                <w:szCs w:val="24"/>
              </w:rPr>
              <w:t xml:space="preserve"> sutarties laimėjimo atveju***</w:t>
            </w:r>
          </w:p>
        </w:tc>
        <w:tc>
          <w:tcPr>
            <w:tcW w:w="2598" w:type="dxa"/>
            <w:shd w:val="clear" w:color="auto" w:fill="BDD6EE" w:themeFill="accent1" w:themeFillTint="66"/>
            <w:vAlign w:val="center"/>
          </w:tcPr>
          <w:p w14:paraId="3E054559" w14:textId="105127C0" w:rsidR="00F51550" w:rsidRPr="0073559D" w:rsidRDefault="00F51550" w:rsidP="001D1490">
            <w:pPr>
              <w:ind w:firstLine="0"/>
              <w:contextualSpacing/>
              <w:rPr>
                <w:rFonts w:ascii="Times New Roman" w:hAnsi="Times New Roman" w:cs="Times New Roman"/>
                <w:b/>
                <w:bCs/>
                <w:i/>
                <w:sz w:val="24"/>
                <w:szCs w:val="24"/>
              </w:rPr>
            </w:pPr>
            <w:r w:rsidRPr="0073559D">
              <w:rPr>
                <w:rFonts w:ascii="Times New Roman" w:hAnsi="Times New Roman" w:cs="Times New Roman"/>
                <w:b/>
                <w:bCs/>
                <w:i/>
                <w:sz w:val="24"/>
                <w:szCs w:val="24"/>
              </w:rPr>
              <w:t>Nurodomas dokumentas pridedamas kartu su pasiūlymu</w:t>
            </w:r>
            <w:r w:rsidR="0076252E" w:rsidRPr="0073559D">
              <w:rPr>
                <w:rStyle w:val="Puslapioinaosnuoroda"/>
                <w:rFonts w:ascii="Times New Roman" w:hAnsi="Times New Roman" w:cs="Times New Roman"/>
                <w:b/>
                <w:bCs/>
                <w:i/>
                <w:sz w:val="24"/>
                <w:szCs w:val="24"/>
              </w:rPr>
              <w:footnoteReference w:id="3"/>
            </w:r>
            <w:r w:rsidRPr="0073559D">
              <w:rPr>
                <w:rFonts w:ascii="Times New Roman" w:hAnsi="Times New Roman" w:cs="Times New Roman"/>
                <w:b/>
                <w:bCs/>
                <w:i/>
                <w:sz w:val="24"/>
                <w:szCs w:val="24"/>
              </w:rPr>
              <w:t xml:space="preserve"> </w:t>
            </w:r>
          </w:p>
        </w:tc>
      </w:tr>
      <w:tr w:rsidR="00F51550" w:rsidRPr="0073559D" w14:paraId="196F4B96" w14:textId="77777777" w:rsidTr="000568FC">
        <w:trPr>
          <w:trHeight w:val="1"/>
        </w:trPr>
        <w:tc>
          <w:tcPr>
            <w:tcW w:w="570" w:type="dxa"/>
            <w:shd w:val="clear" w:color="000000" w:fill="FFFFFF"/>
            <w:tcMar>
              <w:left w:w="108" w:type="dxa"/>
              <w:right w:w="108" w:type="dxa"/>
            </w:tcMar>
          </w:tcPr>
          <w:p w14:paraId="68DC1A5E" w14:textId="77777777" w:rsidR="00F51550" w:rsidRPr="0073559D" w:rsidRDefault="00A26A2A" w:rsidP="000568FC">
            <w:pPr>
              <w:contextualSpacing/>
              <w:rPr>
                <w:rFonts w:ascii="Times New Roman" w:hAnsi="Times New Roman" w:cs="Times New Roman"/>
                <w:bCs/>
                <w:sz w:val="24"/>
                <w:szCs w:val="24"/>
              </w:rPr>
            </w:pPr>
            <w:r w:rsidRPr="0073559D">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73559D" w:rsidRDefault="00F51550" w:rsidP="000568FC">
            <w:pPr>
              <w:contextualSpacing/>
              <w:rPr>
                <w:rFonts w:ascii="Times New Roman" w:hAnsi="Times New Roman" w:cs="Times New Roman"/>
                <w:bCs/>
                <w:sz w:val="24"/>
                <w:szCs w:val="24"/>
              </w:rPr>
            </w:pPr>
            <w:r w:rsidRPr="0073559D">
              <w:rPr>
                <w:rFonts w:ascii="Times New Roman" w:hAnsi="Times New Roman" w:cs="Times New Roman"/>
                <w:bCs/>
                <w:sz w:val="24"/>
                <w:szCs w:val="24"/>
              </w:rPr>
              <w:t xml:space="preserve">(.....) </w:t>
            </w:r>
            <w:r w:rsidRPr="0073559D">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73559D" w:rsidRDefault="00F51550" w:rsidP="000568FC">
            <w:pPr>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73559D" w:rsidRDefault="00F51550" w:rsidP="000568FC">
            <w:pPr>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73559D" w:rsidRDefault="00F51550" w:rsidP="000568FC">
            <w:pPr>
              <w:contextualSpacing/>
              <w:rPr>
                <w:rFonts w:ascii="Times New Roman" w:hAnsi="Times New Roman" w:cs="Times New Roman"/>
                <w:b/>
                <w:bCs/>
                <w:sz w:val="24"/>
                <w:szCs w:val="24"/>
              </w:rPr>
            </w:pPr>
          </w:p>
        </w:tc>
      </w:tr>
      <w:tr w:rsidR="00F51550" w:rsidRPr="0073559D" w14:paraId="447746F2" w14:textId="77777777" w:rsidTr="000568FC">
        <w:trPr>
          <w:trHeight w:val="1"/>
        </w:trPr>
        <w:tc>
          <w:tcPr>
            <w:tcW w:w="570" w:type="dxa"/>
            <w:shd w:val="clear" w:color="000000" w:fill="FFFFFF"/>
            <w:tcMar>
              <w:left w:w="108" w:type="dxa"/>
              <w:right w:w="108" w:type="dxa"/>
            </w:tcMar>
          </w:tcPr>
          <w:p w14:paraId="5DB3889D" w14:textId="77777777" w:rsidR="00F51550" w:rsidRPr="0073559D" w:rsidRDefault="00A26A2A" w:rsidP="000568FC">
            <w:pPr>
              <w:contextualSpacing/>
              <w:rPr>
                <w:rFonts w:ascii="Times New Roman" w:hAnsi="Times New Roman" w:cs="Times New Roman"/>
                <w:b/>
                <w:bCs/>
                <w:sz w:val="24"/>
                <w:szCs w:val="24"/>
              </w:rPr>
            </w:pPr>
            <w:r w:rsidRPr="0073559D">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73559D" w:rsidRDefault="00F51550" w:rsidP="000568FC">
            <w:pPr>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73559D" w:rsidRDefault="00F51550" w:rsidP="000568FC">
            <w:pPr>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73559D" w:rsidRDefault="00F51550" w:rsidP="000568FC">
            <w:pPr>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73559D" w:rsidRDefault="00F51550" w:rsidP="000568FC">
            <w:pPr>
              <w:contextualSpacing/>
              <w:rPr>
                <w:rFonts w:ascii="Times New Roman" w:hAnsi="Times New Roman" w:cs="Times New Roman"/>
                <w:b/>
                <w:bCs/>
                <w:sz w:val="24"/>
                <w:szCs w:val="24"/>
              </w:rPr>
            </w:pPr>
          </w:p>
        </w:tc>
      </w:tr>
    </w:tbl>
    <w:p w14:paraId="665399DE" w14:textId="77777777" w:rsidR="00867797" w:rsidRPr="0073559D" w:rsidRDefault="00867797" w:rsidP="00F51550">
      <w:pPr>
        <w:contextualSpacing/>
        <w:jc w:val="both"/>
        <w:rPr>
          <w:rFonts w:ascii="Times New Roman" w:hAnsi="Times New Roman" w:cs="Times New Roman"/>
          <w:b/>
          <w:bCs/>
          <w:i/>
          <w:sz w:val="24"/>
          <w:szCs w:val="24"/>
        </w:rPr>
      </w:pPr>
    </w:p>
    <w:p w14:paraId="2EE98F5A" w14:textId="1C6EEBAA" w:rsidR="00F51550" w:rsidRPr="0073559D" w:rsidRDefault="00F51550" w:rsidP="00F51550">
      <w:pPr>
        <w:contextualSpacing/>
        <w:jc w:val="both"/>
        <w:rPr>
          <w:rFonts w:ascii="Times New Roman" w:hAnsi="Times New Roman" w:cs="Times New Roman"/>
          <w:b/>
          <w:bCs/>
          <w:i/>
          <w:sz w:val="24"/>
          <w:szCs w:val="24"/>
        </w:rPr>
      </w:pPr>
      <w:r w:rsidRPr="0073559D">
        <w:rPr>
          <w:rFonts w:ascii="Times New Roman" w:hAnsi="Times New Roman" w:cs="Times New Roman"/>
          <w:b/>
          <w:bCs/>
          <w:i/>
          <w:sz w:val="24"/>
          <w:szCs w:val="24"/>
        </w:rPr>
        <w:t xml:space="preserve">**  </w:t>
      </w:r>
      <w:proofErr w:type="spellStart"/>
      <w:r w:rsidR="006A054C" w:rsidRPr="0073559D">
        <w:rPr>
          <w:rFonts w:ascii="Times New Roman" w:hAnsi="Times New Roman" w:cs="Times New Roman"/>
          <w:b/>
          <w:bCs/>
          <w:i/>
          <w:sz w:val="24"/>
          <w:szCs w:val="24"/>
        </w:rPr>
        <w:t>Kvazisubtiekėjas</w:t>
      </w:r>
      <w:proofErr w:type="spellEnd"/>
      <w:r w:rsidR="006A054C" w:rsidRPr="0073559D">
        <w:rPr>
          <w:rFonts w:ascii="Times New Roman" w:hAnsi="Times New Roman" w:cs="Times New Roman"/>
          <w:b/>
          <w:bCs/>
          <w:i/>
          <w:sz w:val="24"/>
          <w:szCs w:val="24"/>
        </w:rPr>
        <w:t xml:space="preserve"> – specialistas, kurio kvalifikacija tiekėjas remiasi, ir kuris paraiškos ar pasiūlymo teikimo metu dar nėra </w:t>
      </w:r>
      <w:r w:rsidR="006A054C" w:rsidRPr="0073559D">
        <w:rPr>
          <w:rFonts w:ascii="Times New Roman" w:hAnsi="Times New Roman" w:cs="Times New Roman"/>
          <w:b/>
          <w:bCs/>
          <w:i/>
          <w:sz w:val="24"/>
          <w:szCs w:val="24"/>
          <w:u w:val="single"/>
        </w:rPr>
        <w:t>tiekėjo, ūkio subjekto, kurio pajėgumais tiekėjas remiasi,</w:t>
      </w:r>
      <w:r w:rsidR="006A054C" w:rsidRPr="0073559D">
        <w:rPr>
          <w:rFonts w:ascii="Times New Roman" w:hAnsi="Times New Roman" w:cs="Times New Roman"/>
          <w:b/>
          <w:bCs/>
          <w:i/>
          <w:sz w:val="24"/>
          <w:szCs w:val="24"/>
        </w:rPr>
        <w:t xml:space="preserve"> darbuotojas, tačiau jį ketinama įdarbinti, jei pasiūlymas bus pripažintas laimėjusiu</w:t>
      </w:r>
      <w:r w:rsidR="007B3384" w:rsidRPr="0073559D">
        <w:rPr>
          <w:rFonts w:ascii="Times New Roman" w:hAnsi="Times New Roman" w:cs="Times New Roman"/>
          <w:b/>
          <w:bCs/>
          <w:i/>
          <w:sz w:val="24"/>
          <w:szCs w:val="24"/>
        </w:rPr>
        <w:t>.</w:t>
      </w:r>
    </w:p>
    <w:p w14:paraId="512D3694" w14:textId="08D9D92C" w:rsidR="00F51550" w:rsidRPr="0073559D" w:rsidRDefault="00F51550" w:rsidP="00F51550">
      <w:pPr>
        <w:contextualSpacing/>
        <w:jc w:val="both"/>
        <w:rPr>
          <w:rFonts w:ascii="Times New Roman" w:hAnsi="Times New Roman" w:cs="Times New Roman"/>
          <w:b/>
          <w:bCs/>
          <w:i/>
          <w:sz w:val="24"/>
          <w:szCs w:val="24"/>
        </w:rPr>
      </w:pPr>
      <w:r w:rsidRPr="0073559D">
        <w:rPr>
          <w:rFonts w:ascii="Times New Roman" w:hAnsi="Times New Roman" w:cs="Times New Roman"/>
          <w:b/>
          <w:bCs/>
          <w:i/>
          <w:sz w:val="24"/>
          <w:szCs w:val="24"/>
        </w:rPr>
        <w:t xml:space="preserve">***  Jei </w:t>
      </w:r>
      <w:proofErr w:type="spellStart"/>
      <w:r w:rsidRPr="0073559D">
        <w:rPr>
          <w:rFonts w:ascii="Times New Roman" w:hAnsi="Times New Roman" w:cs="Times New Roman"/>
          <w:b/>
          <w:bCs/>
          <w:i/>
          <w:sz w:val="24"/>
          <w:szCs w:val="24"/>
        </w:rPr>
        <w:t>kvazisubtiekėjas</w:t>
      </w:r>
      <w:proofErr w:type="spellEnd"/>
      <w:r w:rsidRPr="0073559D">
        <w:rPr>
          <w:rFonts w:ascii="Times New Roman" w:hAnsi="Times New Roman" w:cs="Times New Roman"/>
          <w:b/>
          <w:bCs/>
          <w:i/>
          <w:sz w:val="24"/>
          <w:szCs w:val="24"/>
        </w:rPr>
        <w:t xml:space="preserve"> bus įdarbintas </w:t>
      </w:r>
      <w:bookmarkStart w:id="4" w:name="_Hlk64018374"/>
      <w:r w:rsidRPr="0073559D">
        <w:rPr>
          <w:rFonts w:ascii="Times New Roman" w:hAnsi="Times New Roman" w:cs="Times New Roman"/>
          <w:b/>
          <w:bCs/>
          <w:i/>
          <w:sz w:val="24"/>
          <w:szCs w:val="24"/>
        </w:rPr>
        <w:t xml:space="preserve">ūkio subjekto, kurio pajėgumais remiamasi, </w:t>
      </w:r>
      <w:bookmarkEnd w:id="4"/>
      <w:r w:rsidRPr="0073559D">
        <w:rPr>
          <w:rFonts w:ascii="Times New Roman" w:hAnsi="Times New Roman" w:cs="Times New Roman"/>
          <w:b/>
          <w:bCs/>
          <w:i/>
          <w:sz w:val="24"/>
          <w:szCs w:val="24"/>
        </w:rPr>
        <w:t>įmonėje, o tiekėjas nurodo kelis planuojamus pasitelkti ūkio subjekt</w:t>
      </w:r>
      <w:r w:rsidR="006A054C" w:rsidRPr="0073559D">
        <w:rPr>
          <w:rFonts w:ascii="Times New Roman" w:hAnsi="Times New Roman" w:cs="Times New Roman"/>
          <w:b/>
          <w:bCs/>
          <w:i/>
          <w:sz w:val="24"/>
          <w:szCs w:val="24"/>
        </w:rPr>
        <w:t>us</w:t>
      </w:r>
      <w:r w:rsidRPr="0073559D">
        <w:rPr>
          <w:rFonts w:ascii="Times New Roman" w:hAnsi="Times New Roman" w:cs="Times New Roman"/>
          <w:b/>
          <w:bCs/>
          <w:i/>
          <w:sz w:val="24"/>
          <w:szCs w:val="24"/>
        </w:rPr>
        <w:t>, kuri</w:t>
      </w:r>
      <w:r w:rsidR="006A054C" w:rsidRPr="0073559D">
        <w:rPr>
          <w:rFonts w:ascii="Times New Roman" w:hAnsi="Times New Roman" w:cs="Times New Roman"/>
          <w:b/>
          <w:bCs/>
          <w:i/>
          <w:sz w:val="24"/>
          <w:szCs w:val="24"/>
        </w:rPr>
        <w:t>ų</w:t>
      </w:r>
      <w:r w:rsidRPr="0073559D">
        <w:rPr>
          <w:rFonts w:ascii="Times New Roman" w:hAnsi="Times New Roman" w:cs="Times New Roman"/>
          <w:b/>
          <w:bCs/>
          <w:i/>
          <w:sz w:val="24"/>
          <w:szCs w:val="24"/>
        </w:rPr>
        <w:t xml:space="preserve"> pajėgumais remiamasi – nurodoma kurio konkrečiai ūkio subjekto, kurio pajėgumais remiamasi,  įmonėje bus įdarbintas </w:t>
      </w:r>
      <w:proofErr w:type="spellStart"/>
      <w:r w:rsidRPr="0073559D">
        <w:rPr>
          <w:rFonts w:ascii="Times New Roman" w:hAnsi="Times New Roman" w:cs="Times New Roman"/>
          <w:b/>
          <w:bCs/>
          <w:i/>
          <w:sz w:val="24"/>
          <w:szCs w:val="24"/>
        </w:rPr>
        <w:t>kvazisubtiekėjas</w:t>
      </w:r>
      <w:proofErr w:type="spellEnd"/>
      <w:r w:rsidRPr="0073559D">
        <w:rPr>
          <w:rFonts w:ascii="Times New Roman" w:hAnsi="Times New Roman" w:cs="Times New Roman"/>
          <w:b/>
          <w:bCs/>
          <w:i/>
          <w:sz w:val="24"/>
          <w:szCs w:val="24"/>
        </w:rPr>
        <w:t xml:space="preserve"> sutarties laimėjimo atveju.</w:t>
      </w:r>
    </w:p>
    <w:p w14:paraId="4E939F29" w14:textId="77777777" w:rsidR="00F51550" w:rsidRPr="0073559D" w:rsidRDefault="00F51550" w:rsidP="00F51550">
      <w:pPr>
        <w:contextualSpacing/>
        <w:rPr>
          <w:rFonts w:ascii="Times New Roman" w:hAnsi="Times New Roman" w:cs="Times New Roman"/>
          <w:b/>
          <w:bCs/>
          <w:sz w:val="24"/>
          <w:szCs w:val="24"/>
        </w:rPr>
      </w:pPr>
    </w:p>
    <w:p w14:paraId="104DC81B" w14:textId="77777777" w:rsidR="00F51550" w:rsidRPr="0073559D" w:rsidRDefault="00F51550" w:rsidP="00F51550">
      <w:pPr>
        <w:tabs>
          <w:tab w:val="left" w:pos="0"/>
          <w:tab w:val="left" w:pos="1080"/>
        </w:tabs>
        <w:rPr>
          <w:rFonts w:ascii="Times New Roman" w:hAnsi="Times New Roman" w:cs="Times New Roman"/>
          <w:sz w:val="24"/>
          <w:szCs w:val="24"/>
        </w:rPr>
      </w:pPr>
      <w:r w:rsidRPr="0073559D">
        <w:rPr>
          <w:rFonts w:ascii="Times New Roman" w:hAnsi="Times New Roman" w:cs="Times New Roman"/>
          <w:b/>
          <w:sz w:val="24"/>
          <w:szCs w:val="24"/>
        </w:rPr>
        <w:t xml:space="preserve">2.3. </w:t>
      </w:r>
      <w:r w:rsidRPr="0073559D">
        <w:rPr>
          <w:rFonts w:ascii="Times New Roman" w:hAnsi="Times New Roman" w:cs="Times New Roman"/>
          <w:b/>
          <w:sz w:val="24"/>
          <w:szCs w:val="24"/>
          <w:u w:val="single"/>
        </w:rPr>
        <w:t>sutarties vykdymui pasitelksiu subtiekėjus**** (jei jie yra žinomi)</w:t>
      </w:r>
      <w:r w:rsidRPr="0073559D">
        <w:rPr>
          <w:rFonts w:ascii="Times New Roman" w:hAnsi="Times New Roman" w:cs="Times New Roman"/>
          <w:sz w:val="24"/>
          <w:szCs w:val="24"/>
        </w:rPr>
        <w:t>:</w:t>
      </w:r>
    </w:p>
    <w:p w14:paraId="13026FFB" w14:textId="77777777" w:rsidR="00F51550" w:rsidRPr="0073559D" w:rsidRDefault="00F51550" w:rsidP="00F51550">
      <w:pPr>
        <w:tabs>
          <w:tab w:val="left" w:pos="0"/>
          <w:tab w:val="left" w:pos="1080"/>
        </w:tabs>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56"/>
        <w:gridCol w:w="2901"/>
        <w:gridCol w:w="3220"/>
        <w:gridCol w:w="2749"/>
      </w:tblGrid>
      <w:tr w:rsidR="008607CE" w:rsidRPr="0073559D" w14:paraId="035A971A" w14:textId="1D244D41" w:rsidTr="001D1490">
        <w:trPr>
          <w:cantSplit/>
          <w:trHeight w:val="1"/>
        </w:trPr>
        <w:tc>
          <w:tcPr>
            <w:tcW w:w="570" w:type="dxa"/>
            <w:shd w:val="clear" w:color="auto" w:fill="BDD6EE" w:themeFill="accent1" w:themeFillTint="66"/>
            <w:tcMar>
              <w:left w:w="108" w:type="dxa"/>
              <w:right w:w="108" w:type="dxa"/>
            </w:tcMar>
            <w:vAlign w:val="center"/>
          </w:tcPr>
          <w:p w14:paraId="5F8E9E30" w14:textId="77777777" w:rsidR="008607CE" w:rsidRPr="0073559D" w:rsidRDefault="008607CE" w:rsidP="005A3E2E">
            <w:pPr>
              <w:ind w:firstLine="0"/>
              <w:rPr>
                <w:rFonts w:ascii="Times New Roman" w:hAnsi="Times New Roman" w:cs="Times New Roman"/>
                <w:b/>
                <w:i/>
                <w:sz w:val="24"/>
                <w:szCs w:val="24"/>
              </w:rPr>
            </w:pPr>
            <w:r w:rsidRPr="0073559D">
              <w:rPr>
                <w:rFonts w:ascii="Times New Roman" w:hAnsi="Times New Roman" w:cs="Times New Roman"/>
                <w:b/>
                <w:i/>
                <w:sz w:val="24"/>
                <w:szCs w:val="24"/>
              </w:rPr>
              <w:t>Eil. Nr.</w:t>
            </w:r>
          </w:p>
        </w:tc>
        <w:tc>
          <w:tcPr>
            <w:tcW w:w="2953" w:type="dxa"/>
            <w:shd w:val="clear" w:color="auto" w:fill="BDD6EE" w:themeFill="accent1" w:themeFillTint="66"/>
            <w:tcMar>
              <w:left w:w="108" w:type="dxa"/>
              <w:right w:w="108" w:type="dxa"/>
            </w:tcMar>
            <w:vAlign w:val="center"/>
          </w:tcPr>
          <w:p w14:paraId="7D578581" w14:textId="5FB96435" w:rsidR="008607CE" w:rsidRPr="0073559D" w:rsidRDefault="008607CE" w:rsidP="001D1490">
            <w:pPr>
              <w:ind w:firstLine="0"/>
              <w:rPr>
                <w:rFonts w:ascii="Times New Roman" w:hAnsi="Times New Roman" w:cs="Times New Roman"/>
                <w:b/>
                <w:i/>
                <w:sz w:val="24"/>
                <w:szCs w:val="24"/>
              </w:rPr>
            </w:pPr>
            <w:r w:rsidRPr="0073559D">
              <w:rPr>
                <w:rFonts w:ascii="Times New Roman" w:hAnsi="Times New Roman" w:cs="Times New Roman"/>
                <w:b/>
                <w:i/>
                <w:sz w:val="24"/>
                <w:szCs w:val="24"/>
              </w:rPr>
              <w:t xml:space="preserve">Pirkimo sutarties dalis, kurios vykdymui bus pasitelkiami subtiekėjai**** </w:t>
            </w:r>
          </w:p>
        </w:tc>
        <w:tc>
          <w:tcPr>
            <w:tcW w:w="3296" w:type="dxa"/>
            <w:shd w:val="clear" w:color="auto" w:fill="BDD6EE" w:themeFill="accent1" w:themeFillTint="66"/>
            <w:tcMar>
              <w:left w:w="108" w:type="dxa"/>
              <w:right w:w="108" w:type="dxa"/>
            </w:tcMar>
            <w:vAlign w:val="center"/>
          </w:tcPr>
          <w:p w14:paraId="21A99F8D" w14:textId="77777777" w:rsidR="008607CE" w:rsidRPr="0073559D" w:rsidRDefault="008607CE" w:rsidP="001D1490">
            <w:pPr>
              <w:ind w:firstLine="0"/>
              <w:rPr>
                <w:rFonts w:ascii="Times New Roman" w:hAnsi="Times New Roman" w:cs="Times New Roman"/>
                <w:b/>
                <w:i/>
                <w:sz w:val="24"/>
                <w:szCs w:val="24"/>
              </w:rPr>
            </w:pPr>
            <w:r w:rsidRPr="0073559D">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BDD6EE" w:themeFill="accent1" w:themeFillTint="66"/>
          </w:tcPr>
          <w:p w14:paraId="14B480CC" w14:textId="13B9FE58" w:rsidR="008607CE" w:rsidRPr="0073559D" w:rsidRDefault="008607CE" w:rsidP="001D1490">
            <w:pPr>
              <w:ind w:firstLine="0"/>
              <w:rPr>
                <w:rFonts w:ascii="Times New Roman" w:hAnsi="Times New Roman" w:cs="Times New Roman"/>
                <w:b/>
                <w:i/>
                <w:sz w:val="24"/>
                <w:szCs w:val="24"/>
              </w:rPr>
            </w:pPr>
            <w:r w:rsidRPr="0073559D">
              <w:rPr>
                <w:rFonts w:ascii="Times New Roman" w:hAnsi="Times New Roman" w:cs="Times New Roman"/>
                <w:b/>
                <w:i/>
                <w:sz w:val="24"/>
                <w:szCs w:val="24"/>
              </w:rPr>
              <w:t>Įsipareigojimų dalis (išreikšta procentais ar Eur)</w:t>
            </w:r>
          </w:p>
        </w:tc>
      </w:tr>
      <w:tr w:rsidR="008607CE" w:rsidRPr="0073559D" w14:paraId="332C71E2" w14:textId="6BBDBED7" w:rsidTr="008607CE">
        <w:trPr>
          <w:trHeight w:val="1"/>
        </w:trPr>
        <w:tc>
          <w:tcPr>
            <w:tcW w:w="570" w:type="dxa"/>
            <w:shd w:val="clear" w:color="000000" w:fill="FFFFFF"/>
            <w:tcMar>
              <w:left w:w="108" w:type="dxa"/>
              <w:right w:w="108" w:type="dxa"/>
            </w:tcMar>
          </w:tcPr>
          <w:p w14:paraId="456380BC" w14:textId="77777777" w:rsidR="008607CE" w:rsidRPr="0073559D" w:rsidRDefault="008607CE" w:rsidP="000568FC">
            <w:pPr>
              <w:rPr>
                <w:rFonts w:ascii="Times New Roman" w:hAnsi="Times New Roman" w:cs="Times New Roman"/>
                <w:sz w:val="24"/>
                <w:szCs w:val="24"/>
              </w:rPr>
            </w:pPr>
            <w:r w:rsidRPr="0073559D">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73559D" w:rsidRDefault="008607CE" w:rsidP="005A3E2E">
            <w:pPr>
              <w:ind w:firstLine="0"/>
              <w:rPr>
                <w:rFonts w:ascii="Times New Roman" w:hAnsi="Times New Roman" w:cs="Times New Roman"/>
                <w:sz w:val="24"/>
                <w:szCs w:val="24"/>
              </w:rPr>
            </w:pPr>
            <w:r w:rsidRPr="0073559D">
              <w:rPr>
                <w:rFonts w:ascii="Times New Roman" w:hAnsi="Times New Roman" w:cs="Times New Roman"/>
                <w:sz w:val="24"/>
                <w:szCs w:val="24"/>
              </w:rPr>
              <w:t>Kita (</w:t>
            </w:r>
            <w:r w:rsidRPr="0073559D">
              <w:rPr>
                <w:rFonts w:ascii="Times New Roman" w:hAnsi="Times New Roman" w:cs="Times New Roman"/>
                <w:i/>
                <w:sz w:val="24"/>
                <w:szCs w:val="24"/>
              </w:rPr>
              <w:t>pildoma, jei pasitelkiama</w:t>
            </w:r>
            <w:r w:rsidRPr="0073559D">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73559D" w:rsidRDefault="008607CE" w:rsidP="000568FC">
            <w:pPr>
              <w:rPr>
                <w:rFonts w:ascii="Times New Roman" w:hAnsi="Times New Roman" w:cs="Times New Roman"/>
                <w:sz w:val="24"/>
                <w:szCs w:val="24"/>
              </w:rPr>
            </w:pPr>
          </w:p>
        </w:tc>
        <w:tc>
          <w:tcPr>
            <w:tcW w:w="2807" w:type="dxa"/>
            <w:shd w:val="clear" w:color="000000" w:fill="FFFFFF"/>
          </w:tcPr>
          <w:p w14:paraId="694F28CD" w14:textId="77777777" w:rsidR="008607CE" w:rsidRPr="0073559D" w:rsidRDefault="008607CE" w:rsidP="000568FC">
            <w:pPr>
              <w:rPr>
                <w:rFonts w:ascii="Times New Roman" w:hAnsi="Times New Roman" w:cs="Times New Roman"/>
                <w:sz w:val="24"/>
                <w:szCs w:val="24"/>
              </w:rPr>
            </w:pPr>
          </w:p>
        </w:tc>
      </w:tr>
      <w:tr w:rsidR="008607CE" w:rsidRPr="0073559D" w14:paraId="24A355D2" w14:textId="1CDD337D" w:rsidTr="008607CE">
        <w:trPr>
          <w:trHeight w:val="1"/>
        </w:trPr>
        <w:tc>
          <w:tcPr>
            <w:tcW w:w="570" w:type="dxa"/>
            <w:shd w:val="clear" w:color="000000" w:fill="FFFFFF"/>
            <w:tcMar>
              <w:left w:w="108" w:type="dxa"/>
              <w:right w:w="108" w:type="dxa"/>
            </w:tcMar>
          </w:tcPr>
          <w:p w14:paraId="4B19C28B" w14:textId="77777777" w:rsidR="008607CE" w:rsidRPr="0073559D" w:rsidRDefault="008607CE" w:rsidP="000568FC">
            <w:pPr>
              <w:rPr>
                <w:rFonts w:ascii="Times New Roman" w:hAnsi="Times New Roman" w:cs="Times New Roman"/>
                <w:sz w:val="24"/>
                <w:szCs w:val="24"/>
              </w:rPr>
            </w:pPr>
            <w:r w:rsidRPr="0073559D">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73559D" w:rsidRDefault="008607CE" w:rsidP="000568FC">
            <w:pPr>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73559D" w:rsidRDefault="008607CE" w:rsidP="000568FC">
            <w:pPr>
              <w:rPr>
                <w:rFonts w:ascii="Times New Roman" w:hAnsi="Times New Roman" w:cs="Times New Roman"/>
                <w:sz w:val="24"/>
                <w:szCs w:val="24"/>
              </w:rPr>
            </w:pPr>
          </w:p>
        </w:tc>
        <w:tc>
          <w:tcPr>
            <w:tcW w:w="2807" w:type="dxa"/>
            <w:shd w:val="clear" w:color="000000" w:fill="FFFFFF"/>
          </w:tcPr>
          <w:p w14:paraId="6D0D1547" w14:textId="77777777" w:rsidR="008607CE" w:rsidRPr="0073559D" w:rsidRDefault="008607CE" w:rsidP="000568FC">
            <w:pPr>
              <w:rPr>
                <w:rFonts w:ascii="Times New Roman" w:hAnsi="Times New Roman" w:cs="Times New Roman"/>
                <w:sz w:val="24"/>
                <w:szCs w:val="24"/>
              </w:rPr>
            </w:pPr>
          </w:p>
        </w:tc>
      </w:tr>
    </w:tbl>
    <w:p w14:paraId="3E668905" w14:textId="77777777" w:rsidR="00717344" w:rsidRPr="0073559D" w:rsidRDefault="00717344" w:rsidP="00F51550">
      <w:pPr>
        <w:tabs>
          <w:tab w:val="left" w:pos="993"/>
          <w:tab w:val="left" w:pos="1560"/>
        </w:tabs>
        <w:overflowPunct w:val="0"/>
        <w:textAlignment w:val="baseline"/>
        <w:rPr>
          <w:rFonts w:ascii="Times New Roman" w:hAnsi="Times New Roman" w:cs="Times New Roman"/>
          <w:b/>
          <w:i/>
          <w:sz w:val="24"/>
          <w:szCs w:val="24"/>
        </w:rPr>
      </w:pPr>
    </w:p>
    <w:p w14:paraId="292022A5" w14:textId="7DC9B660" w:rsidR="00F51550" w:rsidRPr="0073559D" w:rsidRDefault="00F51550" w:rsidP="00F51550">
      <w:pPr>
        <w:tabs>
          <w:tab w:val="left" w:pos="993"/>
          <w:tab w:val="left" w:pos="1560"/>
        </w:tabs>
        <w:overflowPunct w:val="0"/>
        <w:textAlignment w:val="baseline"/>
        <w:rPr>
          <w:rFonts w:ascii="Times New Roman" w:hAnsi="Times New Roman" w:cs="Times New Roman"/>
          <w:i/>
          <w:sz w:val="24"/>
          <w:szCs w:val="24"/>
        </w:rPr>
      </w:pPr>
      <w:r w:rsidRPr="0073559D">
        <w:rPr>
          <w:rFonts w:ascii="Times New Roman" w:hAnsi="Times New Roman" w:cs="Times New Roman"/>
          <w:b/>
          <w:i/>
          <w:sz w:val="24"/>
          <w:szCs w:val="24"/>
        </w:rPr>
        <w:t xml:space="preserve">**** Subtiekėjas </w:t>
      </w:r>
      <w:r w:rsidRPr="0073559D">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2AABAF17" w14:textId="77777777" w:rsidR="00867797" w:rsidRPr="0073559D" w:rsidRDefault="00867797" w:rsidP="00F51550">
      <w:pPr>
        <w:tabs>
          <w:tab w:val="left" w:pos="993"/>
          <w:tab w:val="left" w:pos="1560"/>
        </w:tabs>
        <w:overflowPunct w:val="0"/>
        <w:textAlignment w:val="baseline"/>
        <w:rPr>
          <w:rFonts w:ascii="Times New Roman" w:hAnsi="Times New Roman" w:cs="Times New Roman"/>
          <w:i/>
          <w:sz w:val="24"/>
          <w:szCs w:val="24"/>
        </w:rPr>
      </w:pPr>
    </w:p>
    <w:p w14:paraId="5CB261DB" w14:textId="77777777" w:rsidR="00717344" w:rsidRPr="0073559D" w:rsidRDefault="00717344" w:rsidP="00F51550">
      <w:pPr>
        <w:tabs>
          <w:tab w:val="left" w:pos="993"/>
          <w:tab w:val="left" w:pos="1560"/>
        </w:tabs>
        <w:overflowPunct w:val="0"/>
        <w:textAlignment w:val="baseline"/>
        <w:rPr>
          <w:rFonts w:ascii="Times New Roman" w:hAnsi="Times New Roman" w:cs="Times New Roman"/>
          <w:b/>
          <w:sz w:val="24"/>
          <w:szCs w:val="24"/>
        </w:rPr>
      </w:pPr>
    </w:p>
    <w:p w14:paraId="60BE3C07" w14:textId="7EA3604D" w:rsidR="00F51550" w:rsidRPr="0073559D" w:rsidRDefault="00F51550" w:rsidP="00F51550">
      <w:pPr>
        <w:tabs>
          <w:tab w:val="left" w:pos="993"/>
          <w:tab w:val="left" w:pos="1560"/>
        </w:tabs>
        <w:overflowPunct w:val="0"/>
        <w:textAlignment w:val="baseline"/>
        <w:rPr>
          <w:rFonts w:ascii="Times New Roman" w:hAnsi="Times New Roman" w:cs="Times New Roman"/>
          <w:i/>
          <w:sz w:val="24"/>
          <w:szCs w:val="24"/>
        </w:rPr>
      </w:pPr>
      <w:r w:rsidRPr="0073559D">
        <w:rPr>
          <w:rFonts w:ascii="Times New Roman" w:hAnsi="Times New Roman" w:cs="Times New Roman"/>
          <w:b/>
          <w:sz w:val="24"/>
          <w:szCs w:val="24"/>
        </w:rPr>
        <w:t>3.</w:t>
      </w:r>
      <w:r w:rsidRPr="0073559D">
        <w:rPr>
          <w:rFonts w:ascii="Times New Roman" w:hAnsi="Times New Roman" w:cs="Times New Roman"/>
          <w:sz w:val="24"/>
          <w:szCs w:val="24"/>
        </w:rPr>
        <w:t xml:space="preserve"> </w:t>
      </w:r>
      <w:r w:rsidRPr="0073559D">
        <w:rPr>
          <w:rFonts w:ascii="Times New Roman" w:hAnsi="Times New Roman" w:cs="Times New Roman"/>
          <w:b/>
          <w:sz w:val="24"/>
          <w:szCs w:val="24"/>
        </w:rPr>
        <w:t>Šiame pasiūlyme pateikta ši konfidenciali informacija</w:t>
      </w:r>
      <w:r w:rsidRPr="0073559D">
        <w:rPr>
          <w:rFonts w:ascii="Times New Roman" w:hAnsi="Times New Roman" w:cs="Times New Roman"/>
          <w:sz w:val="24"/>
          <w:szCs w:val="24"/>
        </w:rPr>
        <w:t xml:space="preserve"> (</w:t>
      </w:r>
      <w:r w:rsidRPr="0073559D">
        <w:rPr>
          <w:rFonts w:ascii="Times New Roman" w:hAnsi="Times New Roman" w:cs="Times New Roman"/>
          <w:i/>
          <w:sz w:val="24"/>
          <w:szCs w:val="24"/>
        </w:rPr>
        <w:t>pildyti tuomet, jei bus pateikta konfidenciali informacija</w:t>
      </w:r>
      <w:r w:rsidR="00AC665F" w:rsidRPr="0073559D">
        <w:rPr>
          <w:rFonts w:ascii="Times New Roman" w:hAnsi="Times New Roman" w:cs="Times New Roman"/>
          <w:i/>
          <w:sz w:val="24"/>
          <w:szCs w:val="24"/>
        </w:rPr>
        <w:t>)</w:t>
      </w:r>
      <w:r w:rsidRPr="0073559D">
        <w:rPr>
          <w:rFonts w:ascii="Times New Roman" w:hAnsi="Times New Roman" w:cs="Times New Roman"/>
          <w:i/>
          <w:sz w:val="24"/>
          <w:szCs w:val="24"/>
        </w:rPr>
        <w:t>:</w:t>
      </w:r>
    </w:p>
    <w:p w14:paraId="7D11B96C" w14:textId="77777777" w:rsidR="00F51550" w:rsidRPr="0073559D" w:rsidRDefault="00F51550" w:rsidP="00F51550">
      <w:pPr>
        <w:tabs>
          <w:tab w:val="left" w:pos="993"/>
          <w:tab w:val="left" w:pos="1560"/>
        </w:tabs>
        <w:overflowPunct w:val="0"/>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73559D" w14:paraId="5BE6A303" w14:textId="77777777" w:rsidTr="001D1490">
        <w:tc>
          <w:tcPr>
            <w:tcW w:w="738" w:type="dxa"/>
            <w:shd w:val="clear" w:color="auto" w:fill="BDD6EE" w:themeFill="accent1" w:themeFillTint="66"/>
            <w:vAlign w:val="center"/>
          </w:tcPr>
          <w:p w14:paraId="2C035F1E" w14:textId="77777777" w:rsidR="00F51550" w:rsidRPr="0073559D" w:rsidRDefault="00F51550" w:rsidP="005A3E2E">
            <w:pPr>
              <w:ind w:firstLine="0"/>
              <w:rPr>
                <w:rFonts w:ascii="Times New Roman" w:hAnsi="Times New Roman" w:cs="Times New Roman"/>
                <w:b/>
                <w:i/>
                <w:iCs/>
                <w:sz w:val="24"/>
                <w:szCs w:val="24"/>
              </w:rPr>
            </w:pPr>
            <w:r w:rsidRPr="0073559D">
              <w:rPr>
                <w:rFonts w:ascii="Times New Roman" w:hAnsi="Times New Roman" w:cs="Times New Roman"/>
                <w:b/>
                <w:i/>
                <w:iCs/>
                <w:sz w:val="24"/>
                <w:szCs w:val="24"/>
              </w:rPr>
              <w:t>Eil. Nr.</w:t>
            </w:r>
          </w:p>
        </w:tc>
        <w:tc>
          <w:tcPr>
            <w:tcW w:w="3119" w:type="dxa"/>
            <w:shd w:val="clear" w:color="auto" w:fill="BDD6EE" w:themeFill="accent1" w:themeFillTint="66"/>
            <w:vAlign w:val="center"/>
          </w:tcPr>
          <w:p w14:paraId="1864D78B" w14:textId="77777777" w:rsidR="00F51550" w:rsidRPr="0073559D" w:rsidRDefault="00F51550" w:rsidP="001D1490">
            <w:pPr>
              <w:ind w:firstLine="0"/>
              <w:rPr>
                <w:rFonts w:ascii="Times New Roman" w:hAnsi="Times New Roman" w:cs="Times New Roman"/>
                <w:b/>
                <w:i/>
                <w:iCs/>
                <w:sz w:val="24"/>
                <w:szCs w:val="24"/>
              </w:rPr>
            </w:pPr>
            <w:r w:rsidRPr="0073559D">
              <w:rPr>
                <w:rFonts w:ascii="Times New Roman" w:hAnsi="Times New Roman" w:cs="Times New Roman"/>
                <w:b/>
                <w:i/>
                <w:iCs/>
                <w:sz w:val="24"/>
                <w:szCs w:val="24"/>
              </w:rPr>
              <w:t>Pateikto dokumento pavadinimas</w:t>
            </w:r>
          </w:p>
        </w:tc>
        <w:tc>
          <w:tcPr>
            <w:tcW w:w="1418" w:type="dxa"/>
            <w:shd w:val="clear" w:color="auto" w:fill="BDD6EE" w:themeFill="accent1" w:themeFillTint="66"/>
            <w:vAlign w:val="center"/>
          </w:tcPr>
          <w:p w14:paraId="6FADBA92" w14:textId="77777777" w:rsidR="00F51550" w:rsidRPr="0073559D" w:rsidRDefault="00F51550" w:rsidP="001D1490">
            <w:pPr>
              <w:ind w:firstLine="0"/>
              <w:rPr>
                <w:rFonts w:ascii="Times New Roman" w:hAnsi="Times New Roman" w:cs="Times New Roman"/>
                <w:b/>
                <w:i/>
                <w:iCs/>
                <w:sz w:val="24"/>
                <w:szCs w:val="24"/>
              </w:rPr>
            </w:pPr>
            <w:r w:rsidRPr="0073559D">
              <w:rPr>
                <w:rFonts w:ascii="Times New Roman" w:hAnsi="Times New Roman" w:cs="Times New Roman"/>
                <w:b/>
                <w:i/>
                <w:iCs/>
                <w:sz w:val="24"/>
                <w:szCs w:val="24"/>
              </w:rPr>
              <w:t>Lapų skaičius</w:t>
            </w:r>
          </w:p>
        </w:tc>
        <w:tc>
          <w:tcPr>
            <w:tcW w:w="4393" w:type="dxa"/>
            <w:shd w:val="clear" w:color="auto" w:fill="BDD6EE" w:themeFill="accent1" w:themeFillTint="66"/>
            <w:vAlign w:val="center"/>
          </w:tcPr>
          <w:p w14:paraId="76DB7363" w14:textId="77777777" w:rsidR="00F51550" w:rsidRPr="0073559D" w:rsidRDefault="00F51550" w:rsidP="001D1490">
            <w:pPr>
              <w:ind w:firstLine="0"/>
              <w:rPr>
                <w:rFonts w:ascii="Times New Roman" w:hAnsi="Times New Roman" w:cs="Times New Roman"/>
                <w:b/>
                <w:i/>
                <w:iCs/>
                <w:sz w:val="24"/>
                <w:szCs w:val="24"/>
                <w:vertAlign w:val="superscript"/>
              </w:rPr>
            </w:pPr>
            <w:r w:rsidRPr="0073559D">
              <w:rPr>
                <w:rFonts w:ascii="Times New Roman" w:hAnsi="Times New Roman" w:cs="Times New Roman"/>
                <w:b/>
                <w:i/>
                <w:iCs/>
                <w:sz w:val="24"/>
                <w:szCs w:val="24"/>
              </w:rPr>
              <w:t>Paaiškinimas kokia konkrečiai informacija, esanti dokumente yra konfidenciali ir kodėl</w:t>
            </w:r>
            <w:r w:rsidRPr="0073559D">
              <w:rPr>
                <w:rFonts w:ascii="Times New Roman" w:hAnsi="Times New Roman" w:cs="Times New Roman"/>
                <w:b/>
                <w:i/>
                <w:iCs/>
                <w:sz w:val="24"/>
                <w:szCs w:val="24"/>
                <w:vertAlign w:val="superscript"/>
              </w:rPr>
              <w:t>1</w:t>
            </w:r>
          </w:p>
        </w:tc>
      </w:tr>
      <w:tr w:rsidR="00F51550" w:rsidRPr="0073559D" w14:paraId="214D23C2" w14:textId="77777777" w:rsidTr="000568FC">
        <w:tc>
          <w:tcPr>
            <w:tcW w:w="738" w:type="dxa"/>
          </w:tcPr>
          <w:p w14:paraId="3A088248" w14:textId="77777777" w:rsidR="00F51550" w:rsidRPr="0073559D" w:rsidRDefault="00F51550" w:rsidP="000568FC">
            <w:pPr>
              <w:ind w:firstLine="67"/>
              <w:rPr>
                <w:rFonts w:ascii="Times New Roman" w:hAnsi="Times New Roman" w:cs="Times New Roman"/>
                <w:sz w:val="24"/>
                <w:szCs w:val="24"/>
              </w:rPr>
            </w:pPr>
          </w:p>
        </w:tc>
        <w:tc>
          <w:tcPr>
            <w:tcW w:w="3119" w:type="dxa"/>
          </w:tcPr>
          <w:p w14:paraId="737AD5FA" w14:textId="77777777" w:rsidR="00F51550" w:rsidRPr="0073559D" w:rsidRDefault="00F51550" w:rsidP="000568FC">
            <w:pPr>
              <w:rPr>
                <w:rFonts w:ascii="Times New Roman" w:hAnsi="Times New Roman" w:cs="Times New Roman"/>
                <w:sz w:val="24"/>
                <w:szCs w:val="24"/>
              </w:rPr>
            </w:pPr>
          </w:p>
        </w:tc>
        <w:tc>
          <w:tcPr>
            <w:tcW w:w="1418" w:type="dxa"/>
          </w:tcPr>
          <w:p w14:paraId="4A6FBF25" w14:textId="77777777" w:rsidR="00F51550" w:rsidRPr="0073559D" w:rsidRDefault="00F51550" w:rsidP="000568FC">
            <w:pPr>
              <w:rPr>
                <w:rFonts w:ascii="Times New Roman" w:hAnsi="Times New Roman" w:cs="Times New Roman"/>
                <w:sz w:val="24"/>
                <w:szCs w:val="24"/>
              </w:rPr>
            </w:pPr>
          </w:p>
        </w:tc>
        <w:tc>
          <w:tcPr>
            <w:tcW w:w="4393" w:type="dxa"/>
          </w:tcPr>
          <w:p w14:paraId="3C04DADD" w14:textId="77777777" w:rsidR="00F51550" w:rsidRPr="0073559D" w:rsidRDefault="00F51550" w:rsidP="000568FC">
            <w:pPr>
              <w:rPr>
                <w:rFonts w:ascii="Times New Roman" w:hAnsi="Times New Roman" w:cs="Times New Roman"/>
                <w:sz w:val="24"/>
                <w:szCs w:val="24"/>
              </w:rPr>
            </w:pPr>
          </w:p>
        </w:tc>
      </w:tr>
      <w:tr w:rsidR="00F51550" w:rsidRPr="0073559D" w14:paraId="14873D96" w14:textId="77777777" w:rsidTr="000568FC">
        <w:tc>
          <w:tcPr>
            <w:tcW w:w="738" w:type="dxa"/>
          </w:tcPr>
          <w:p w14:paraId="27618A4B" w14:textId="77777777" w:rsidR="00F51550" w:rsidRPr="0073559D" w:rsidRDefault="00F51550" w:rsidP="000568FC">
            <w:pPr>
              <w:ind w:firstLine="67"/>
              <w:rPr>
                <w:rFonts w:ascii="Times New Roman" w:hAnsi="Times New Roman" w:cs="Times New Roman"/>
                <w:sz w:val="24"/>
                <w:szCs w:val="24"/>
              </w:rPr>
            </w:pPr>
          </w:p>
        </w:tc>
        <w:tc>
          <w:tcPr>
            <w:tcW w:w="3119" w:type="dxa"/>
          </w:tcPr>
          <w:p w14:paraId="6403174A" w14:textId="77777777" w:rsidR="00F51550" w:rsidRPr="0073559D" w:rsidRDefault="00F51550" w:rsidP="000568FC">
            <w:pPr>
              <w:tabs>
                <w:tab w:val="left" w:pos="1296"/>
                <w:tab w:val="center" w:pos="4819"/>
                <w:tab w:val="right" w:pos="9638"/>
              </w:tabs>
              <w:rPr>
                <w:rFonts w:ascii="Times New Roman" w:hAnsi="Times New Roman" w:cs="Times New Roman"/>
                <w:sz w:val="24"/>
                <w:szCs w:val="24"/>
              </w:rPr>
            </w:pPr>
          </w:p>
        </w:tc>
        <w:tc>
          <w:tcPr>
            <w:tcW w:w="1418" w:type="dxa"/>
          </w:tcPr>
          <w:p w14:paraId="65A16CFD" w14:textId="77777777" w:rsidR="00F51550" w:rsidRPr="0073559D" w:rsidRDefault="00F51550" w:rsidP="000568FC">
            <w:pPr>
              <w:rPr>
                <w:rFonts w:ascii="Times New Roman" w:hAnsi="Times New Roman" w:cs="Times New Roman"/>
                <w:sz w:val="24"/>
                <w:szCs w:val="24"/>
              </w:rPr>
            </w:pPr>
          </w:p>
        </w:tc>
        <w:tc>
          <w:tcPr>
            <w:tcW w:w="4393" w:type="dxa"/>
          </w:tcPr>
          <w:p w14:paraId="7CDF1074" w14:textId="77777777" w:rsidR="00F51550" w:rsidRPr="0073559D" w:rsidRDefault="00F51550" w:rsidP="000568FC">
            <w:pPr>
              <w:rPr>
                <w:rFonts w:ascii="Times New Roman" w:hAnsi="Times New Roman" w:cs="Times New Roman"/>
                <w:sz w:val="24"/>
                <w:szCs w:val="24"/>
              </w:rPr>
            </w:pPr>
          </w:p>
        </w:tc>
      </w:tr>
    </w:tbl>
    <w:p w14:paraId="24A58AC7" w14:textId="77777777" w:rsidR="00717344" w:rsidRPr="0073559D" w:rsidRDefault="00717344" w:rsidP="00DD53EB">
      <w:pPr>
        <w:jc w:val="both"/>
        <w:rPr>
          <w:rFonts w:ascii="Times New Roman" w:hAnsi="Times New Roman" w:cs="Times New Roman"/>
          <w:b/>
          <w:i/>
          <w:sz w:val="24"/>
          <w:szCs w:val="24"/>
        </w:rPr>
      </w:pPr>
    </w:p>
    <w:p w14:paraId="071AA9E9" w14:textId="40BCC385" w:rsidR="00DD53EB" w:rsidRPr="0073559D" w:rsidRDefault="00DD53EB" w:rsidP="00DD53EB">
      <w:pPr>
        <w:jc w:val="both"/>
        <w:rPr>
          <w:rFonts w:ascii="Times New Roman" w:hAnsi="Times New Roman" w:cs="Times New Roman"/>
          <w:i/>
          <w:sz w:val="24"/>
          <w:szCs w:val="24"/>
        </w:rPr>
      </w:pPr>
      <w:r w:rsidRPr="0073559D">
        <w:rPr>
          <w:rFonts w:ascii="Times New Roman" w:hAnsi="Times New Roman" w:cs="Times New Roman"/>
          <w:b/>
          <w:i/>
          <w:sz w:val="24"/>
          <w:szCs w:val="24"/>
        </w:rPr>
        <w:t>Pastaba:</w:t>
      </w:r>
      <w:r w:rsidRPr="0073559D">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DA973C" w14:textId="6FFB1348" w:rsidR="00DD53EB" w:rsidRPr="0073559D" w:rsidRDefault="00DD53EB" w:rsidP="005323B7">
      <w:pPr>
        <w:jc w:val="both"/>
        <w:rPr>
          <w:rFonts w:ascii="Times New Roman" w:hAnsi="Times New Roman" w:cs="Times New Roman"/>
          <w:i/>
          <w:sz w:val="24"/>
          <w:szCs w:val="24"/>
        </w:rPr>
      </w:pPr>
      <w:r w:rsidRPr="0073559D">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21AEDF3" w14:textId="77777777" w:rsidR="00DD53EB" w:rsidRPr="0073559D" w:rsidRDefault="00DD53EB" w:rsidP="00F51550">
      <w:pPr>
        <w:pStyle w:val="Sraopastraipa"/>
        <w:rPr>
          <w:rFonts w:ascii="Times New Roman" w:hAnsi="Times New Roman" w:cs="Times New Roman"/>
          <w:b/>
          <w:iCs/>
          <w:sz w:val="24"/>
          <w:szCs w:val="24"/>
        </w:rPr>
      </w:pPr>
    </w:p>
    <w:p w14:paraId="399DA38E" w14:textId="77777777" w:rsidR="00E91574" w:rsidRPr="005A3E2E" w:rsidRDefault="00F84AEE" w:rsidP="00E91574">
      <w:pPr>
        <w:ind w:firstLine="709"/>
        <w:rPr>
          <w:rFonts w:ascii="Times New Roman" w:hAnsi="Times New Roman" w:cs="Times New Roman"/>
          <w:b/>
          <w:bCs/>
          <w:sz w:val="24"/>
          <w:szCs w:val="24"/>
          <w:lang/>
        </w:rPr>
      </w:pPr>
      <w:r w:rsidRPr="005A3E2E">
        <w:rPr>
          <w:rFonts w:ascii="Times New Roman" w:hAnsi="Times New Roman" w:cs="Times New Roman"/>
          <w:b/>
          <w:bCs/>
          <w:sz w:val="24"/>
          <w:szCs w:val="24"/>
          <w:lang/>
        </w:rPr>
        <w:t>4. K</w:t>
      </w:r>
      <w:r w:rsidR="0073559D" w:rsidRPr="005A3E2E">
        <w:rPr>
          <w:rFonts w:ascii="Times New Roman" w:hAnsi="Times New Roman" w:cs="Times New Roman"/>
          <w:b/>
          <w:bCs/>
          <w:sz w:val="24"/>
          <w:szCs w:val="24"/>
          <w:lang/>
        </w:rPr>
        <w:t>aina</w:t>
      </w:r>
    </w:p>
    <w:p w14:paraId="0BE5132A" w14:textId="3086ACBD" w:rsidR="00F84AEE" w:rsidRPr="005A3E2E" w:rsidRDefault="00F84AEE" w:rsidP="00E91574">
      <w:pPr>
        <w:ind w:firstLine="709"/>
        <w:rPr>
          <w:rFonts w:ascii="Times New Roman" w:hAnsi="Times New Roman" w:cs="Times New Roman"/>
          <w:b/>
          <w:bCs/>
          <w:sz w:val="24"/>
          <w:szCs w:val="24"/>
          <w:lang/>
        </w:rPr>
      </w:pPr>
      <w:r w:rsidRPr="005A3E2E">
        <w:rPr>
          <w:rFonts w:ascii="Times New Roman" w:hAnsi="Times New Roman" w:cs="Times New Roman"/>
          <w:b/>
          <w:bCs/>
          <w:sz w:val="24"/>
          <w:szCs w:val="24"/>
          <w:lang/>
        </w:rPr>
        <w:t>Mes siūlome pirkimo objektą už šią kainą:</w:t>
      </w:r>
    </w:p>
    <w:tbl>
      <w:tblPr>
        <w:tblStyle w:val="Lentelstinklelis1"/>
        <w:tblW w:w="4813" w:type="pct"/>
        <w:tblLook w:val="04A0" w:firstRow="1" w:lastRow="0" w:firstColumn="1" w:lastColumn="0" w:noHBand="0" w:noVBand="1"/>
      </w:tblPr>
      <w:tblGrid>
        <w:gridCol w:w="930"/>
        <w:gridCol w:w="1857"/>
        <w:gridCol w:w="1670"/>
        <w:gridCol w:w="1791"/>
        <w:gridCol w:w="1511"/>
        <w:gridCol w:w="1509"/>
      </w:tblGrid>
      <w:tr w:rsidR="00F84AEE" w:rsidRPr="005A3E2E" w14:paraId="3F536966" w14:textId="77777777" w:rsidTr="001D1490">
        <w:trPr>
          <w:trHeight w:val="1641"/>
        </w:trPr>
        <w:tc>
          <w:tcPr>
            <w:tcW w:w="50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5A2DA88" w14:textId="77777777" w:rsidR="00F84AEE" w:rsidRPr="005A3E2E" w:rsidRDefault="00F84AEE" w:rsidP="00361A73">
            <w:pPr>
              <w:ind w:hanging="101"/>
              <w:jc w:val="center"/>
              <w:rPr>
                <w:rFonts w:ascii="Times New Roman" w:hAnsi="Times New Roman" w:cs="Times New Roman"/>
                <w:b/>
                <w:i/>
                <w:iCs/>
                <w:color w:val="000000"/>
                <w:sz w:val="24"/>
                <w:szCs w:val="24"/>
              </w:rPr>
            </w:pPr>
            <w:r w:rsidRPr="005A3E2E">
              <w:rPr>
                <w:rFonts w:ascii="Times New Roman" w:hAnsi="Times New Roman" w:cs="Times New Roman"/>
                <w:b/>
                <w:i/>
                <w:iCs/>
                <w:color w:val="000000"/>
                <w:sz w:val="24"/>
                <w:szCs w:val="24"/>
              </w:rPr>
              <w:t>Eil. Nr.</w:t>
            </w:r>
          </w:p>
        </w:tc>
        <w:tc>
          <w:tcPr>
            <w:tcW w:w="100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A659C4" w14:textId="1F670182" w:rsidR="00F84AEE" w:rsidRPr="005A3E2E" w:rsidRDefault="005A3E2E" w:rsidP="006A4FA8">
            <w:pPr>
              <w:jc w:val="center"/>
              <w:rPr>
                <w:rFonts w:ascii="Times New Roman" w:hAnsi="Times New Roman" w:cs="Times New Roman"/>
                <w:b/>
                <w:i/>
                <w:iCs/>
                <w:sz w:val="24"/>
                <w:szCs w:val="24"/>
              </w:rPr>
            </w:pPr>
            <w:r w:rsidRPr="005A3E2E">
              <w:rPr>
                <w:rFonts w:ascii="Times New Roman" w:hAnsi="Times New Roman" w:cs="Times New Roman"/>
                <w:b/>
                <w:bCs/>
                <w:i/>
                <w:iCs/>
                <w:sz w:val="24"/>
                <w:szCs w:val="24"/>
              </w:rPr>
              <w:t xml:space="preserve">Paslaugos / įkainio pavadinimas </w:t>
            </w:r>
          </w:p>
        </w:tc>
        <w:tc>
          <w:tcPr>
            <w:tcW w:w="9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CE7D2F" w14:textId="77777777" w:rsidR="00F84AEE" w:rsidRPr="005A3E2E" w:rsidRDefault="00F84AEE" w:rsidP="006A4FA8">
            <w:pPr>
              <w:jc w:val="center"/>
              <w:rPr>
                <w:rFonts w:ascii="Times New Roman" w:hAnsi="Times New Roman" w:cs="Times New Roman"/>
                <w:b/>
                <w:i/>
                <w:iCs/>
                <w:sz w:val="24"/>
                <w:szCs w:val="24"/>
              </w:rPr>
            </w:pPr>
          </w:p>
          <w:p w14:paraId="6FA54AC3" w14:textId="77777777" w:rsidR="00F84AEE" w:rsidRPr="005A3E2E" w:rsidRDefault="00F84AEE" w:rsidP="006A4FA8">
            <w:pPr>
              <w:jc w:val="center"/>
              <w:rPr>
                <w:rFonts w:ascii="Times New Roman" w:hAnsi="Times New Roman" w:cs="Times New Roman"/>
                <w:b/>
                <w:i/>
                <w:iCs/>
                <w:sz w:val="24"/>
                <w:szCs w:val="24"/>
              </w:rPr>
            </w:pPr>
          </w:p>
          <w:p w14:paraId="3332211D" w14:textId="77777777" w:rsidR="00F84AEE" w:rsidRPr="005A3E2E" w:rsidRDefault="00F84AEE" w:rsidP="006A4FA8">
            <w:pPr>
              <w:jc w:val="center"/>
              <w:rPr>
                <w:rFonts w:ascii="Times New Roman" w:hAnsi="Times New Roman" w:cs="Times New Roman"/>
                <w:b/>
                <w:i/>
                <w:iCs/>
                <w:sz w:val="24"/>
                <w:szCs w:val="24"/>
              </w:rPr>
            </w:pPr>
          </w:p>
          <w:p w14:paraId="252D1C32" w14:textId="77777777" w:rsidR="00F84AEE" w:rsidRPr="005A3E2E" w:rsidRDefault="00F84AEE" w:rsidP="006A4FA8">
            <w:pPr>
              <w:jc w:val="center"/>
              <w:rPr>
                <w:rFonts w:ascii="Times New Roman" w:hAnsi="Times New Roman" w:cs="Times New Roman"/>
                <w:b/>
                <w:i/>
                <w:iCs/>
                <w:sz w:val="24"/>
                <w:szCs w:val="24"/>
              </w:rPr>
            </w:pPr>
          </w:p>
          <w:p w14:paraId="4E9F68A7" w14:textId="3A832A2A" w:rsidR="00F84AEE" w:rsidRPr="005A3E2E" w:rsidRDefault="005A3E2E" w:rsidP="00361A73">
            <w:pPr>
              <w:ind w:firstLine="0"/>
              <w:jc w:val="center"/>
              <w:rPr>
                <w:rFonts w:ascii="Times New Roman" w:hAnsi="Times New Roman" w:cs="Times New Roman"/>
                <w:b/>
                <w:i/>
                <w:iCs/>
                <w:sz w:val="24"/>
                <w:szCs w:val="24"/>
              </w:rPr>
            </w:pPr>
            <w:r w:rsidRPr="005A3E2E">
              <w:rPr>
                <w:rFonts w:ascii="Times New Roman" w:hAnsi="Times New Roman" w:cs="Times New Roman"/>
                <w:b/>
                <w:i/>
                <w:iCs/>
                <w:sz w:val="24"/>
                <w:szCs w:val="24"/>
              </w:rPr>
              <w:t>Mato vienetas</w:t>
            </w:r>
          </w:p>
        </w:tc>
        <w:tc>
          <w:tcPr>
            <w:tcW w:w="96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7EBB3D" w14:textId="77777777" w:rsidR="00F84AEE" w:rsidRPr="005A3E2E" w:rsidRDefault="00F84AEE" w:rsidP="006A4FA8">
            <w:pPr>
              <w:jc w:val="center"/>
              <w:rPr>
                <w:rFonts w:ascii="Times New Roman" w:hAnsi="Times New Roman" w:cs="Times New Roman"/>
                <w:b/>
                <w:i/>
                <w:iCs/>
                <w:sz w:val="24"/>
                <w:szCs w:val="24"/>
              </w:rPr>
            </w:pPr>
          </w:p>
          <w:p w14:paraId="1CE1F492" w14:textId="77777777" w:rsidR="00F84AEE" w:rsidRPr="005A3E2E" w:rsidRDefault="00F84AEE" w:rsidP="006A4FA8">
            <w:pPr>
              <w:jc w:val="center"/>
              <w:rPr>
                <w:rFonts w:ascii="Times New Roman" w:hAnsi="Times New Roman" w:cs="Times New Roman"/>
                <w:b/>
                <w:i/>
                <w:iCs/>
                <w:sz w:val="24"/>
                <w:szCs w:val="24"/>
              </w:rPr>
            </w:pPr>
          </w:p>
          <w:p w14:paraId="23703D9D" w14:textId="77777777" w:rsidR="00F84AEE" w:rsidRPr="005A3E2E" w:rsidRDefault="00F84AEE" w:rsidP="006A4FA8">
            <w:pPr>
              <w:jc w:val="center"/>
              <w:rPr>
                <w:rFonts w:ascii="Times New Roman" w:hAnsi="Times New Roman" w:cs="Times New Roman"/>
                <w:b/>
                <w:i/>
                <w:iCs/>
                <w:sz w:val="24"/>
                <w:szCs w:val="24"/>
              </w:rPr>
            </w:pPr>
          </w:p>
          <w:p w14:paraId="23F868D5" w14:textId="77777777" w:rsidR="00F84AEE" w:rsidRPr="005A3E2E" w:rsidRDefault="00F84AEE" w:rsidP="006A4FA8">
            <w:pPr>
              <w:jc w:val="center"/>
              <w:rPr>
                <w:rFonts w:ascii="Times New Roman" w:hAnsi="Times New Roman" w:cs="Times New Roman"/>
                <w:b/>
                <w:i/>
                <w:iCs/>
                <w:sz w:val="24"/>
                <w:szCs w:val="24"/>
              </w:rPr>
            </w:pPr>
          </w:p>
          <w:p w14:paraId="0BDA8115" w14:textId="01EA1CD4" w:rsidR="00F84AEE" w:rsidRPr="005A3E2E" w:rsidRDefault="00F84AEE" w:rsidP="00361A73">
            <w:pPr>
              <w:ind w:firstLine="0"/>
              <w:jc w:val="center"/>
              <w:rPr>
                <w:rFonts w:ascii="Times New Roman" w:hAnsi="Times New Roman" w:cs="Times New Roman"/>
                <w:b/>
                <w:i/>
                <w:iCs/>
                <w:sz w:val="24"/>
                <w:szCs w:val="24"/>
              </w:rPr>
            </w:pPr>
            <w:r w:rsidRPr="005A3E2E">
              <w:rPr>
                <w:rFonts w:ascii="Times New Roman" w:hAnsi="Times New Roman" w:cs="Times New Roman"/>
                <w:b/>
                <w:i/>
                <w:iCs/>
                <w:sz w:val="24"/>
                <w:szCs w:val="24"/>
              </w:rPr>
              <w:t>Maksimalus kiekis</w:t>
            </w:r>
            <w:r w:rsidR="00E91574" w:rsidRPr="005A3E2E">
              <w:rPr>
                <w:rFonts w:ascii="Times New Roman" w:hAnsi="Times New Roman" w:cs="Times New Roman"/>
                <w:b/>
                <w:i/>
                <w:iCs/>
                <w:sz w:val="24"/>
                <w:szCs w:val="24"/>
              </w:rPr>
              <w:t xml:space="preserve"> testavimų </w:t>
            </w:r>
          </w:p>
        </w:tc>
        <w:tc>
          <w:tcPr>
            <w:tcW w:w="81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8C38F" w14:textId="77777777" w:rsidR="00F84AEE" w:rsidRPr="005A3E2E" w:rsidRDefault="00F84AEE" w:rsidP="006A4FA8">
            <w:pPr>
              <w:jc w:val="center"/>
              <w:rPr>
                <w:rFonts w:ascii="Times New Roman" w:hAnsi="Times New Roman" w:cs="Times New Roman"/>
                <w:b/>
                <w:i/>
                <w:iCs/>
                <w:sz w:val="24"/>
                <w:szCs w:val="24"/>
              </w:rPr>
            </w:pPr>
          </w:p>
          <w:p w14:paraId="3EA2FCD9" w14:textId="77777777" w:rsidR="00F84AEE" w:rsidRPr="005A3E2E" w:rsidRDefault="00F84AEE" w:rsidP="006A4FA8">
            <w:pPr>
              <w:jc w:val="center"/>
              <w:rPr>
                <w:rFonts w:ascii="Times New Roman" w:hAnsi="Times New Roman" w:cs="Times New Roman"/>
                <w:b/>
                <w:i/>
                <w:iCs/>
                <w:sz w:val="24"/>
                <w:szCs w:val="24"/>
              </w:rPr>
            </w:pPr>
          </w:p>
          <w:p w14:paraId="0DCAD7A5" w14:textId="64B0A1EB" w:rsidR="00F84AEE" w:rsidRPr="005A3E2E" w:rsidRDefault="005A3E2E" w:rsidP="00361A73">
            <w:pPr>
              <w:ind w:firstLine="0"/>
              <w:jc w:val="center"/>
              <w:rPr>
                <w:rFonts w:ascii="Times New Roman" w:hAnsi="Times New Roman" w:cs="Times New Roman"/>
                <w:b/>
                <w:i/>
                <w:iCs/>
                <w:sz w:val="24"/>
                <w:szCs w:val="24"/>
              </w:rPr>
            </w:pPr>
            <w:r w:rsidRPr="005A3E2E">
              <w:rPr>
                <w:rFonts w:ascii="Times New Roman" w:hAnsi="Times New Roman" w:cs="Times New Roman"/>
                <w:b/>
                <w:i/>
                <w:iCs/>
                <w:sz w:val="24"/>
                <w:szCs w:val="24"/>
              </w:rPr>
              <w:t>Vieno testavimo</w:t>
            </w:r>
            <w:r w:rsidR="00F84AEE" w:rsidRPr="005A3E2E">
              <w:rPr>
                <w:rFonts w:ascii="Times New Roman" w:hAnsi="Times New Roman" w:cs="Times New Roman"/>
                <w:b/>
                <w:i/>
                <w:iCs/>
                <w:sz w:val="24"/>
                <w:szCs w:val="24"/>
              </w:rPr>
              <w:t xml:space="preserve"> įkainis</w:t>
            </w:r>
            <w:r w:rsidRPr="005A3E2E">
              <w:rPr>
                <w:rFonts w:ascii="Times New Roman" w:hAnsi="Times New Roman" w:cs="Times New Roman"/>
                <w:b/>
                <w:i/>
                <w:iCs/>
                <w:sz w:val="24"/>
                <w:szCs w:val="24"/>
              </w:rPr>
              <w:t xml:space="preserve">, </w:t>
            </w:r>
            <w:r w:rsidR="00F84AEE" w:rsidRPr="005A3E2E">
              <w:rPr>
                <w:rFonts w:ascii="Times New Roman" w:hAnsi="Times New Roman" w:cs="Times New Roman"/>
                <w:b/>
                <w:i/>
                <w:iCs/>
                <w:sz w:val="24"/>
                <w:szCs w:val="24"/>
              </w:rPr>
              <w:t>E</w:t>
            </w:r>
            <w:r>
              <w:rPr>
                <w:rFonts w:ascii="Times New Roman" w:hAnsi="Times New Roman" w:cs="Times New Roman"/>
                <w:b/>
                <w:i/>
                <w:iCs/>
                <w:sz w:val="24"/>
                <w:szCs w:val="24"/>
              </w:rPr>
              <w:t>ur</w:t>
            </w:r>
            <w:r w:rsidR="00F84AEE" w:rsidRPr="005A3E2E">
              <w:rPr>
                <w:rFonts w:ascii="Times New Roman" w:hAnsi="Times New Roman" w:cs="Times New Roman"/>
                <w:b/>
                <w:i/>
                <w:iCs/>
                <w:sz w:val="24"/>
                <w:szCs w:val="24"/>
              </w:rPr>
              <w:t xml:space="preserve"> be PVM</w:t>
            </w:r>
          </w:p>
        </w:tc>
        <w:tc>
          <w:tcPr>
            <w:tcW w:w="81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BF7B01" w14:textId="67C22549" w:rsidR="00F84AEE" w:rsidRPr="005A3E2E" w:rsidRDefault="00F84AEE" w:rsidP="00361A73">
            <w:pPr>
              <w:ind w:firstLine="0"/>
              <w:jc w:val="center"/>
              <w:rPr>
                <w:rFonts w:ascii="Times New Roman" w:hAnsi="Times New Roman" w:cs="Times New Roman"/>
                <w:b/>
                <w:i/>
                <w:iCs/>
                <w:sz w:val="24"/>
                <w:szCs w:val="24"/>
              </w:rPr>
            </w:pPr>
            <w:r w:rsidRPr="005A3E2E">
              <w:rPr>
                <w:rFonts w:ascii="Times New Roman" w:hAnsi="Times New Roman" w:cs="Times New Roman"/>
                <w:b/>
                <w:i/>
                <w:iCs/>
                <w:sz w:val="24"/>
                <w:szCs w:val="24"/>
              </w:rPr>
              <w:t>Paslaugų kaina</w:t>
            </w:r>
            <w:r w:rsidR="005A3E2E" w:rsidRPr="005A3E2E">
              <w:rPr>
                <w:rFonts w:ascii="Times New Roman" w:hAnsi="Times New Roman" w:cs="Times New Roman"/>
                <w:b/>
                <w:i/>
                <w:iCs/>
                <w:sz w:val="24"/>
                <w:szCs w:val="24"/>
              </w:rPr>
              <w:t xml:space="preserve"> </w:t>
            </w:r>
            <w:r w:rsidRPr="005A3E2E">
              <w:rPr>
                <w:rFonts w:ascii="Times New Roman" w:hAnsi="Times New Roman" w:cs="Times New Roman"/>
                <w:b/>
                <w:i/>
                <w:iCs/>
                <w:sz w:val="24"/>
                <w:szCs w:val="24"/>
              </w:rPr>
              <w:t>iš viso</w:t>
            </w:r>
          </w:p>
          <w:p w14:paraId="01DEB9B2" w14:textId="2D9414B4" w:rsidR="00F84AEE" w:rsidRPr="005A3E2E" w:rsidRDefault="00F84AEE" w:rsidP="00361A73">
            <w:pPr>
              <w:jc w:val="center"/>
              <w:rPr>
                <w:rFonts w:ascii="Times New Roman" w:hAnsi="Times New Roman" w:cs="Times New Roman"/>
                <w:b/>
                <w:i/>
                <w:iCs/>
                <w:sz w:val="24"/>
                <w:szCs w:val="24"/>
              </w:rPr>
            </w:pPr>
            <w:r w:rsidRPr="005A3E2E">
              <w:rPr>
                <w:rFonts w:ascii="Times New Roman" w:hAnsi="Times New Roman" w:cs="Times New Roman"/>
                <w:b/>
                <w:i/>
                <w:iCs/>
                <w:sz w:val="24"/>
                <w:szCs w:val="24"/>
              </w:rPr>
              <w:t>E</w:t>
            </w:r>
            <w:r w:rsidR="005A3E2E">
              <w:rPr>
                <w:rFonts w:ascii="Times New Roman" w:hAnsi="Times New Roman" w:cs="Times New Roman"/>
                <w:b/>
                <w:i/>
                <w:iCs/>
                <w:sz w:val="24"/>
                <w:szCs w:val="24"/>
              </w:rPr>
              <w:t>ur</w:t>
            </w:r>
            <w:r w:rsidRPr="005A3E2E">
              <w:rPr>
                <w:rFonts w:ascii="Times New Roman" w:hAnsi="Times New Roman" w:cs="Times New Roman"/>
                <w:b/>
                <w:i/>
                <w:iCs/>
                <w:sz w:val="24"/>
                <w:szCs w:val="24"/>
              </w:rPr>
              <w:t xml:space="preserve"> be PVM</w:t>
            </w:r>
          </w:p>
          <w:p w14:paraId="58869D75" w14:textId="1E1D4C4B" w:rsidR="00F84AEE" w:rsidRPr="005A3E2E" w:rsidRDefault="00F84AEE" w:rsidP="00361A73">
            <w:pPr>
              <w:jc w:val="center"/>
              <w:rPr>
                <w:rFonts w:ascii="Times New Roman" w:hAnsi="Times New Roman" w:cs="Times New Roman"/>
                <w:i/>
                <w:iCs/>
                <w:sz w:val="24"/>
                <w:szCs w:val="24"/>
              </w:rPr>
            </w:pPr>
          </w:p>
        </w:tc>
      </w:tr>
      <w:tr w:rsidR="00F84AEE" w:rsidRPr="005A3E2E" w14:paraId="3C475F86" w14:textId="77777777" w:rsidTr="001D1490">
        <w:trPr>
          <w:trHeight w:val="16"/>
        </w:trPr>
        <w:tc>
          <w:tcPr>
            <w:tcW w:w="50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DFF3B01" w14:textId="77777777" w:rsidR="00F84AEE" w:rsidRPr="005A3E2E" w:rsidRDefault="00F84AEE" w:rsidP="006A4FA8">
            <w:pPr>
              <w:jc w:val="center"/>
              <w:rPr>
                <w:rFonts w:ascii="Times New Roman" w:hAnsi="Times New Roman" w:cs="Times New Roman"/>
                <w:b/>
                <w:i/>
                <w:iCs/>
                <w:color w:val="000000"/>
                <w:sz w:val="24"/>
                <w:szCs w:val="24"/>
              </w:rPr>
            </w:pPr>
            <w:r w:rsidRPr="005A3E2E">
              <w:rPr>
                <w:rFonts w:ascii="Times New Roman" w:hAnsi="Times New Roman" w:cs="Times New Roman"/>
                <w:b/>
                <w:i/>
                <w:iCs/>
                <w:color w:val="000000"/>
                <w:sz w:val="24"/>
                <w:szCs w:val="24"/>
              </w:rPr>
              <w:t>1</w:t>
            </w:r>
          </w:p>
        </w:tc>
        <w:tc>
          <w:tcPr>
            <w:tcW w:w="100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87841B" w14:textId="77777777" w:rsidR="00F84AEE" w:rsidRPr="005A3E2E" w:rsidRDefault="00F84AEE" w:rsidP="006A4FA8">
            <w:pPr>
              <w:jc w:val="center"/>
              <w:rPr>
                <w:rFonts w:ascii="Times New Roman" w:hAnsi="Times New Roman" w:cs="Times New Roman"/>
                <w:b/>
                <w:bCs/>
                <w:i/>
                <w:iCs/>
                <w:sz w:val="24"/>
                <w:szCs w:val="24"/>
              </w:rPr>
            </w:pPr>
            <w:r w:rsidRPr="005A3E2E">
              <w:rPr>
                <w:rFonts w:ascii="Times New Roman" w:hAnsi="Times New Roman" w:cs="Times New Roman"/>
                <w:b/>
                <w:bCs/>
                <w:i/>
                <w:iCs/>
                <w:sz w:val="24"/>
                <w:szCs w:val="24"/>
              </w:rPr>
              <w:t>2</w:t>
            </w:r>
          </w:p>
        </w:tc>
        <w:tc>
          <w:tcPr>
            <w:tcW w:w="9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3EBA1" w14:textId="77777777" w:rsidR="00F84AEE" w:rsidRPr="005A3E2E" w:rsidRDefault="00F84AEE" w:rsidP="006A4FA8">
            <w:pPr>
              <w:jc w:val="center"/>
              <w:rPr>
                <w:rFonts w:ascii="Times New Roman" w:hAnsi="Times New Roman" w:cs="Times New Roman"/>
                <w:b/>
                <w:i/>
                <w:iCs/>
                <w:sz w:val="24"/>
                <w:szCs w:val="24"/>
              </w:rPr>
            </w:pPr>
            <w:r w:rsidRPr="005A3E2E">
              <w:rPr>
                <w:rFonts w:ascii="Times New Roman" w:hAnsi="Times New Roman" w:cs="Times New Roman"/>
                <w:b/>
                <w:i/>
                <w:iCs/>
                <w:sz w:val="24"/>
                <w:szCs w:val="24"/>
              </w:rPr>
              <w:t>3</w:t>
            </w:r>
          </w:p>
        </w:tc>
        <w:tc>
          <w:tcPr>
            <w:tcW w:w="96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367F1" w14:textId="77777777" w:rsidR="00F84AEE" w:rsidRPr="005A3E2E" w:rsidRDefault="00F84AEE" w:rsidP="006A4FA8">
            <w:pPr>
              <w:jc w:val="center"/>
              <w:rPr>
                <w:rFonts w:ascii="Times New Roman" w:hAnsi="Times New Roman" w:cs="Times New Roman"/>
                <w:b/>
                <w:i/>
                <w:iCs/>
                <w:sz w:val="24"/>
                <w:szCs w:val="24"/>
              </w:rPr>
            </w:pPr>
            <w:r w:rsidRPr="005A3E2E">
              <w:rPr>
                <w:rFonts w:ascii="Times New Roman" w:hAnsi="Times New Roman" w:cs="Times New Roman"/>
                <w:b/>
                <w:i/>
                <w:iCs/>
                <w:sz w:val="24"/>
                <w:szCs w:val="24"/>
              </w:rPr>
              <w:t>4</w:t>
            </w:r>
          </w:p>
        </w:tc>
        <w:tc>
          <w:tcPr>
            <w:tcW w:w="81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075C82" w14:textId="2EB6A843" w:rsidR="00F84AEE" w:rsidRPr="005A3E2E" w:rsidRDefault="00F84AEE" w:rsidP="006A4FA8">
            <w:pPr>
              <w:jc w:val="center"/>
              <w:rPr>
                <w:rFonts w:ascii="Times New Roman" w:hAnsi="Times New Roman" w:cs="Times New Roman"/>
                <w:b/>
                <w:i/>
                <w:iCs/>
                <w:sz w:val="24"/>
                <w:szCs w:val="24"/>
              </w:rPr>
            </w:pPr>
            <w:r w:rsidRPr="005A3E2E">
              <w:rPr>
                <w:rFonts w:ascii="Times New Roman" w:hAnsi="Times New Roman" w:cs="Times New Roman"/>
                <w:b/>
                <w:i/>
                <w:iCs/>
                <w:sz w:val="24"/>
                <w:szCs w:val="24"/>
                <w:lang w:val="en-US"/>
              </w:rPr>
              <w:t>5</w:t>
            </w:r>
            <w:r w:rsidRPr="005A3E2E">
              <w:rPr>
                <w:rFonts w:ascii="Times New Roman" w:hAnsi="Times New Roman" w:cs="Times New Roman"/>
                <w:b/>
                <w:i/>
                <w:iCs/>
                <w:sz w:val="24"/>
                <w:szCs w:val="24"/>
              </w:rPr>
              <w:t xml:space="preserve"> </w:t>
            </w:r>
          </w:p>
        </w:tc>
        <w:tc>
          <w:tcPr>
            <w:tcW w:w="81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74C8C8" w14:textId="35B48925" w:rsidR="00F84AEE" w:rsidRPr="005A3E2E" w:rsidRDefault="00F84AEE" w:rsidP="006A4FA8">
            <w:pPr>
              <w:jc w:val="center"/>
              <w:rPr>
                <w:rFonts w:ascii="Times New Roman" w:hAnsi="Times New Roman" w:cs="Times New Roman"/>
                <w:b/>
                <w:i/>
                <w:iCs/>
                <w:sz w:val="24"/>
                <w:szCs w:val="24"/>
              </w:rPr>
            </w:pPr>
            <w:r w:rsidRPr="005A3E2E">
              <w:rPr>
                <w:rFonts w:ascii="Times New Roman" w:hAnsi="Times New Roman" w:cs="Times New Roman"/>
                <w:b/>
                <w:i/>
                <w:iCs/>
                <w:sz w:val="24"/>
                <w:szCs w:val="24"/>
              </w:rPr>
              <w:t>6</w:t>
            </w:r>
          </w:p>
        </w:tc>
      </w:tr>
      <w:tr w:rsidR="00F84AEE" w:rsidRPr="005A3E2E" w14:paraId="60446EB6" w14:textId="77777777" w:rsidTr="00361A73">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19285A5E" w14:textId="77777777" w:rsidR="00F84AEE" w:rsidRPr="005A3E2E" w:rsidRDefault="00F84AEE" w:rsidP="00104152">
            <w:pPr>
              <w:numPr>
                <w:ilvl w:val="0"/>
                <w:numId w:val="21"/>
              </w:numPr>
              <w:ind w:left="0" w:firstLine="0"/>
              <w:contextualSpacing/>
              <w:jc w:val="center"/>
              <w:rPr>
                <w:rFonts w:ascii="Times New Roman" w:hAnsi="Times New Roman" w:cs="Times New Roman"/>
                <w:sz w:val="24"/>
                <w:szCs w:val="24"/>
                <w:lang w:bidi="en-US"/>
              </w:rPr>
            </w:pPr>
          </w:p>
        </w:tc>
        <w:tc>
          <w:tcPr>
            <w:tcW w:w="1002" w:type="pct"/>
          </w:tcPr>
          <w:p w14:paraId="3C1F94F3" w14:textId="70FB61EC" w:rsidR="00F84AEE" w:rsidRPr="005A3E2E" w:rsidRDefault="005A3E2E" w:rsidP="00361A73">
            <w:pPr>
              <w:ind w:firstLine="0"/>
              <w:rPr>
                <w:rFonts w:ascii="Times New Roman" w:hAnsi="Times New Roman" w:cs="Times New Roman"/>
                <w:b/>
                <w:bCs/>
                <w:color w:val="000000"/>
                <w:sz w:val="24"/>
                <w:szCs w:val="24"/>
              </w:rPr>
            </w:pPr>
            <w:r w:rsidRPr="005A3E2E">
              <w:rPr>
                <w:rFonts w:ascii="Times New Roman" w:hAnsi="Times New Roman" w:cs="Times New Roman"/>
                <w:b/>
                <w:bCs/>
                <w:color w:val="000000"/>
                <w:sz w:val="24"/>
                <w:szCs w:val="24"/>
              </w:rPr>
              <w:t>Mokinio fizinės būklės testavimo paslauga</w:t>
            </w:r>
          </w:p>
        </w:tc>
        <w:tc>
          <w:tcPr>
            <w:tcW w:w="901" w:type="pct"/>
          </w:tcPr>
          <w:p w14:paraId="22A20F16" w14:textId="77777777" w:rsidR="00F84AEE" w:rsidRPr="005A3E2E" w:rsidRDefault="00F84AEE" w:rsidP="00104152">
            <w:pPr>
              <w:jc w:val="center"/>
              <w:rPr>
                <w:rFonts w:ascii="Times New Roman" w:hAnsi="Times New Roman" w:cs="Times New Roman"/>
                <w:color w:val="000000"/>
                <w:sz w:val="24"/>
                <w:szCs w:val="24"/>
              </w:rPr>
            </w:pPr>
          </w:p>
          <w:p w14:paraId="3E298C8B" w14:textId="0988B6FB" w:rsidR="00F84AEE" w:rsidRPr="005A3E2E" w:rsidRDefault="005A3E2E" w:rsidP="005A3E2E">
            <w:pPr>
              <w:ind w:firstLine="76"/>
              <w:jc w:val="center"/>
              <w:rPr>
                <w:rFonts w:ascii="Times New Roman" w:hAnsi="Times New Roman" w:cs="Times New Roman"/>
                <w:color w:val="000000"/>
                <w:sz w:val="24"/>
                <w:szCs w:val="24"/>
              </w:rPr>
            </w:pPr>
            <w:r w:rsidRPr="005A3E2E">
              <w:rPr>
                <w:rFonts w:ascii="Times New Roman" w:hAnsi="Times New Roman" w:cs="Times New Roman"/>
                <w:color w:val="000000"/>
                <w:sz w:val="24"/>
                <w:szCs w:val="24"/>
              </w:rPr>
              <w:t>t</w:t>
            </w:r>
            <w:r w:rsidR="0073559D" w:rsidRPr="005A3E2E">
              <w:rPr>
                <w:rFonts w:ascii="Times New Roman" w:hAnsi="Times New Roman" w:cs="Times New Roman"/>
                <w:color w:val="000000"/>
                <w:sz w:val="24"/>
                <w:szCs w:val="24"/>
              </w:rPr>
              <w:t>estavimas</w:t>
            </w:r>
          </w:p>
        </w:tc>
        <w:tc>
          <w:tcPr>
            <w:tcW w:w="966" w:type="pct"/>
          </w:tcPr>
          <w:p w14:paraId="6521F70B" w14:textId="132554DA" w:rsidR="00F84AEE" w:rsidRPr="005A3E2E" w:rsidRDefault="0073559D" w:rsidP="005A3E2E">
            <w:pPr>
              <w:ind w:firstLine="0"/>
              <w:jc w:val="center"/>
              <w:rPr>
                <w:rFonts w:ascii="Times New Roman" w:hAnsi="Times New Roman" w:cs="Times New Roman"/>
                <w:color w:val="000000"/>
                <w:sz w:val="24"/>
                <w:szCs w:val="24"/>
                <w:lang w:val="en-US"/>
              </w:rPr>
            </w:pPr>
            <w:r w:rsidRPr="005A3E2E">
              <w:rPr>
                <w:rFonts w:ascii="Times New Roman" w:hAnsi="Times New Roman" w:cs="Times New Roman"/>
                <w:color w:val="000000"/>
                <w:sz w:val="24"/>
                <w:szCs w:val="24"/>
                <w:lang w:val="en-US"/>
              </w:rPr>
              <w:t>12 000</w:t>
            </w:r>
          </w:p>
        </w:tc>
        <w:tc>
          <w:tcPr>
            <w:tcW w:w="815" w:type="pct"/>
            <w:tcBorders>
              <w:top w:val="single" w:sz="4" w:space="0" w:color="auto"/>
              <w:left w:val="single" w:sz="4" w:space="0" w:color="auto"/>
              <w:bottom w:val="single" w:sz="4" w:space="0" w:color="auto"/>
              <w:right w:val="single" w:sz="4" w:space="0" w:color="auto"/>
            </w:tcBorders>
          </w:tcPr>
          <w:p w14:paraId="536DEBB7" w14:textId="62BA1F0F" w:rsidR="00F84AEE" w:rsidRPr="005A3E2E" w:rsidRDefault="00F84AEE" w:rsidP="00104152">
            <w:pPr>
              <w:jc w:val="center"/>
              <w:rPr>
                <w:rFonts w:ascii="Times New Roman" w:hAnsi="Times New Roman" w:cs="Times New Roman"/>
                <w:color w:val="000000"/>
                <w:sz w:val="24"/>
                <w:szCs w:val="24"/>
              </w:rPr>
            </w:pPr>
          </w:p>
        </w:tc>
        <w:tc>
          <w:tcPr>
            <w:tcW w:w="814" w:type="pct"/>
            <w:tcBorders>
              <w:top w:val="single" w:sz="4" w:space="0" w:color="auto"/>
              <w:left w:val="single" w:sz="4" w:space="0" w:color="auto"/>
              <w:bottom w:val="single" w:sz="4" w:space="0" w:color="auto"/>
              <w:right w:val="single" w:sz="4" w:space="0" w:color="auto"/>
            </w:tcBorders>
          </w:tcPr>
          <w:p w14:paraId="70B16389" w14:textId="53C478E8" w:rsidR="00F84AEE" w:rsidRPr="005A3E2E" w:rsidRDefault="00F84AEE" w:rsidP="00104152">
            <w:pPr>
              <w:jc w:val="center"/>
              <w:rPr>
                <w:rFonts w:ascii="Times New Roman" w:hAnsi="Times New Roman" w:cs="Times New Roman"/>
                <w:color w:val="000000"/>
                <w:sz w:val="24"/>
                <w:szCs w:val="24"/>
              </w:rPr>
            </w:pPr>
          </w:p>
        </w:tc>
      </w:tr>
      <w:tr w:rsidR="00361A73" w:rsidRPr="005A3E2E" w14:paraId="7E29E4DB" w14:textId="77777777" w:rsidTr="00361A73">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086D9B55" w14:textId="77777777" w:rsidR="00361A73" w:rsidRPr="005A3E2E" w:rsidRDefault="00361A73" w:rsidP="00104152">
            <w:pPr>
              <w:numPr>
                <w:ilvl w:val="0"/>
                <w:numId w:val="21"/>
              </w:numPr>
              <w:ind w:left="0" w:firstLine="0"/>
              <w:contextualSpacing/>
              <w:jc w:val="center"/>
              <w:rPr>
                <w:rFonts w:ascii="Times New Roman" w:hAnsi="Times New Roman" w:cs="Times New Roman"/>
                <w:sz w:val="24"/>
                <w:szCs w:val="24"/>
                <w:lang w:bidi="en-US"/>
              </w:rPr>
            </w:pPr>
          </w:p>
        </w:tc>
        <w:tc>
          <w:tcPr>
            <w:tcW w:w="3684" w:type="pct"/>
            <w:gridSpan w:val="4"/>
            <w:tcBorders>
              <w:right w:val="single" w:sz="4" w:space="0" w:color="auto"/>
            </w:tcBorders>
          </w:tcPr>
          <w:p w14:paraId="47E03DB9" w14:textId="695A8167" w:rsidR="00361A73" w:rsidRPr="005A3E2E" w:rsidRDefault="00361A73" w:rsidP="005A3E2E">
            <w:pPr>
              <w:ind w:hanging="47"/>
              <w:rPr>
                <w:rFonts w:ascii="Times New Roman" w:hAnsi="Times New Roman" w:cs="Times New Roman"/>
                <w:b/>
                <w:bCs/>
                <w:color w:val="000000"/>
                <w:sz w:val="24"/>
                <w:szCs w:val="24"/>
              </w:rPr>
            </w:pPr>
            <w:r w:rsidRPr="005A3E2E">
              <w:rPr>
                <w:rFonts w:ascii="Times New Roman" w:hAnsi="Times New Roman" w:cs="Times New Roman"/>
                <w:b/>
                <w:bCs/>
                <w:color w:val="000000"/>
                <w:sz w:val="24"/>
                <w:szCs w:val="24"/>
              </w:rPr>
              <w:t>Bendra pasiūlymo kaina iš viso</w:t>
            </w:r>
            <w:r w:rsidR="005A3E2E" w:rsidRPr="005A3E2E">
              <w:rPr>
                <w:rFonts w:ascii="Times New Roman" w:hAnsi="Times New Roman" w:cs="Times New Roman"/>
                <w:b/>
                <w:bCs/>
                <w:color w:val="000000"/>
                <w:sz w:val="24"/>
                <w:szCs w:val="24"/>
              </w:rPr>
              <w:t>,</w:t>
            </w:r>
            <w:r w:rsidRPr="005A3E2E">
              <w:rPr>
                <w:rFonts w:ascii="Times New Roman" w:hAnsi="Times New Roman" w:cs="Times New Roman"/>
                <w:b/>
                <w:bCs/>
                <w:color w:val="000000"/>
                <w:sz w:val="24"/>
                <w:szCs w:val="24"/>
              </w:rPr>
              <w:t xml:space="preserve"> E</w:t>
            </w:r>
            <w:r w:rsidR="005A3E2E" w:rsidRPr="005A3E2E">
              <w:rPr>
                <w:rFonts w:ascii="Times New Roman" w:hAnsi="Times New Roman" w:cs="Times New Roman"/>
                <w:b/>
                <w:bCs/>
                <w:color w:val="000000"/>
                <w:sz w:val="24"/>
                <w:szCs w:val="24"/>
              </w:rPr>
              <w:t>ur</w:t>
            </w:r>
            <w:r w:rsidRPr="005A3E2E">
              <w:rPr>
                <w:rFonts w:ascii="Times New Roman" w:hAnsi="Times New Roman" w:cs="Times New Roman"/>
                <w:b/>
                <w:bCs/>
                <w:color w:val="000000"/>
                <w:sz w:val="24"/>
                <w:szCs w:val="24"/>
              </w:rPr>
              <w:t xml:space="preserve"> be PVM</w:t>
            </w:r>
          </w:p>
        </w:tc>
        <w:tc>
          <w:tcPr>
            <w:tcW w:w="814" w:type="pct"/>
            <w:tcBorders>
              <w:top w:val="single" w:sz="4" w:space="0" w:color="auto"/>
              <w:left w:val="single" w:sz="4" w:space="0" w:color="auto"/>
              <w:bottom w:val="single" w:sz="4" w:space="0" w:color="auto"/>
              <w:right w:val="single" w:sz="4" w:space="0" w:color="auto"/>
            </w:tcBorders>
          </w:tcPr>
          <w:p w14:paraId="00ACBF0C" w14:textId="77777777" w:rsidR="00361A73" w:rsidRPr="005A3E2E" w:rsidRDefault="00361A73" w:rsidP="00104152">
            <w:pPr>
              <w:jc w:val="center"/>
              <w:rPr>
                <w:rFonts w:ascii="Times New Roman" w:hAnsi="Times New Roman" w:cs="Times New Roman"/>
                <w:color w:val="000000"/>
                <w:sz w:val="24"/>
                <w:szCs w:val="24"/>
              </w:rPr>
            </w:pPr>
          </w:p>
        </w:tc>
      </w:tr>
      <w:tr w:rsidR="00361A73" w:rsidRPr="005A3E2E" w14:paraId="0915CE91" w14:textId="77777777" w:rsidTr="00361A73">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01250C93" w14:textId="77777777" w:rsidR="00361A73" w:rsidRPr="005A3E2E" w:rsidRDefault="00361A73" w:rsidP="00104152">
            <w:pPr>
              <w:numPr>
                <w:ilvl w:val="0"/>
                <w:numId w:val="21"/>
              </w:numPr>
              <w:ind w:left="0" w:firstLine="0"/>
              <w:contextualSpacing/>
              <w:jc w:val="center"/>
              <w:rPr>
                <w:rFonts w:ascii="Times New Roman" w:hAnsi="Times New Roman" w:cs="Times New Roman"/>
                <w:sz w:val="24"/>
                <w:szCs w:val="24"/>
                <w:lang w:bidi="en-US"/>
              </w:rPr>
            </w:pPr>
          </w:p>
        </w:tc>
        <w:tc>
          <w:tcPr>
            <w:tcW w:w="3684" w:type="pct"/>
            <w:gridSpan w:val="4"/>
            <w:tcBorders>
              <w:right w:val="single" w:sz="4" w:space="0" w:color="auto"/>
            </w:tcBorders>
          </w:tcPr>
          <w:p w14:paraId="7171E2C5" w14:textId="61DF0CA3" w:rsidR="00361A73" w:rsidRPr="005A3E2E" w:rsidRDefault="00361A73" w:rsidP="005A3E2E">
            <w:pPr>
              <w:ind w:firstLine="0"/>
              <w:rPr>
                <w:rFonts w:ascii="Times New Roman" w:hAnsi="Times New Roman" w:cs="Times New Roman"/>
                <w:b/>
                <w:bCs/>
                <w:color w:val="000000"/>
                <w:sz w:val="24"/>
                <w:szCs w:val="24"/>
              </w:rPr>
            </w:pPr>
            <w:r w:rsidRPr="005A3E2E">
              <w:rPr>
                <w:rFonts w:ascii="Times New Roman" w:hAnsi="Times New Roman" w:cs="Times New Roman"/>
                <w:b/>
                <w:bCs/>
                <w:color w:val="000000"/>
                <w:sz w:val="24"/>
                <w:szCs w:val="24"/>
              </w:rPr>
              <w:t>PVM suma</w:t>
            </w:r>
            <w:r w:rsidR="005A3E2E" w:rsidRPr="005A3E2E">
              <w:rPr>
                <w:rFonts w:ascii="Times New Roman" w:hAnsi="Times New Roman" w:cs="Times New Roman"/>
                <w:b/>
                <w:bCs/>
                <w:color w:val="000000"/>
                <w:sz w:val="24"/>
                <w:szCs w:val="24"/>
              </w:rPr>
              <w:t>, Eur</w:t>
            </w:r>
          </w:p>
        </w:tc>
        <w:tc>
          <w:tcPr>
            <w:tcW w:w="814" w:type="pct"/>
            <w:tcBorders>
              <w:top w:val="single" w:sz="4" w:space="0" w:color="auto"/>
              <w:left w:val="single" w:sz="4" w:space="0" w:color="auto"/>
              <w:bottom w:val="single" w:sz="4" w:space="0" w:color="auto"/>
              <w:right w:val="single" w:sz="4" w:space="0" w:color="auto"/>
            </w:tcBorders>
          </w:tcPr>
          <w:p w14:paraId="39158180" w14:textId="77777777" w:rsidR="00361A73" w:rsidRPr="005A3E2E" w:rsidRDefault="00361A73" w:rsidP="00104152">
            <w:pPr>
              <w:jc w:val="center"/>
              <w:rPr>
                <w:rFonts w:ascii="Times New Roman" w:hAnsi="Times New Roman" w:cs="Times New Roman"/>
                <w:color w:val="000000"/>
                <w:sz w:val="24"/>
                <w:szCs w:val="24"/>
              </w:rPr>
            </w:pPr>
          </w:p>
        </w:tc>
      </w:tr>
      <w:tr w:rsidR="00361A73" w:rsidRPr="005A3E2E" w14:paraId="5D4B7AC6" w14:textId="77777777" w:rsidTr="00361A73">
        <w:trPr>
          <w:trHeight w:val="54"/>
        </w:trPr>
        <w:tc>
          <w:tcPr>
            <w:tcW w:w="502" w:type="pct"/>
            <w:tcBorders>
              <w:top w:val="single" w:sz="4" w:space="0" w:color="auto"/>
              <w:left w:val="single" w:sz="4" w:space="0" w:color="auto"/>
              <w:bottom w:val="single" w:sz="4" w:space="0" w:color="auto"/>
              <w:right w:val="single" w:sz="4" w:space="0" w:color="auto"/>
            </w:tcBorders>
            <w:vAlign w:val="center"/>
          </w:tcPr>
          <w:p w14:paraId="52647DEB" w14:textId="77777777" w:rsidR="00361A73" w:rsidRPr="005A3E2E" w:rsidRDefault="00361A73" w:rsidP="00104152">
            <w:pPr>
              <w:numPr>
                <w:ilvl w:val="0"/>
                <w:numId w:val="21"/>
              </w:numPr>
              <w:ind w:left="0" w:firstLine="0"/>
              <w:contextualSpacing/>
              <w:jc w:val="center"/>
              <w:rPr>
                <w:rFonts w:ascii="Times New Roman" w:hAnsi="Times New Roman" w:cs="Times New Roman"/>
                <w:sz w:val="24"/>
                <w:szCs w:val="24"/>
                <w:lang w:bidi="en-US"/>
              </w:rPr>
            </w:pPr>
          </w:p>
        </w:tc>
        <w:tc>
          <w:tcPr>
            <w:tcW w:w="3684" w:type="pct"/>
            <w:gridSpan w:val="4"/>
            <w:tcBorders>
              <w:right w:val="single" w:sz="4" w:space="0" w:color="auto"/>
            </w:tcBorders>
          </w:tcPr>
          <w:p w14:paraId="6AB66D79" w14:textId="5023334B" w:rsidR="00361A73" w:rsidRPr="005A3E2E" w:rsidRDefault="00361A73" w:rsidP="005A3E2E">
            <w:pPr>
              <w:ind w:firstLine="0"/>
              <w:rPr>
                <w:rFonts w:ascii="Times New Roman" w:hAnsi="Times New Roman" w:cs="Times New Roman"/>
                <w:b/>
                <w:bCs/>
                <w:color w:val="000000"/>
                <w:sz w:val="24"/>
                <w:szCs w:val="24"/>
              </w:rPr>
            </w:pPr>
            <w:r w:rsidRPr="005A3E2E">
              <w:rPr>
                <w:rFonts w:ascii="Times New Roman" w:hAnsi="Times New Roman" w:cs="Times New Roman"/>
                <w:b/>
                <w:bCs/>
                <w:color w:val="000000"/>
                <w:sz w:val="24"/>
                <w:szCs w:val="24"/>
              </w:rPr>
              <w:t>Bendra pasiūlymo kaina</w:t>
            </w:r>
            <w:r w:rsidR="005A3E2E" w:rsidRPr="005A3E2E">
              <w:rPr>
                <w:rFonts w:ascii="Times New Roman" w:hAnsi="Times New Roman" w:cs="Times New Roman"/>
                <w:b/>
                <w:bCs/>
                <w:color w:val="000000"/>
                <w:sz w:val="24"/>
                <w:szCs w:val="24"/>
              </w:rPr>
              <w:t xml:space="preserve"> </w:t>
            </w:r>
            <w:r w:rsidRPr="005A3E2E">
              <w:rPr>
                <w:rFonts w:ascii="Times New Roman" w:hAnsi="Times New Roman" w:cs="Times New Roman"/>
                <w:b/>
                <w:bCs/>
                <w:color w:val="000000"/>
                <w:sz w:val="24"/>
                <w:szCs w:val="24"/>
              </w:rPr>
              <w:t>iš viso</w:t>
            </w:r>
            <w:r w:rsidR="005A3E2E" w:rsidRPr="005A3E2E">
              <w:rPr>
                <w:rFonts w:ascii="Times New Roman" w:hAnsi="Times New Roman" w:cs="Times New Roman"/>
                <w:b/>
                <w:bCs/>
                <w:color w:val="000000"/>
                <w:sz w:val="24"/>
                <w:szCs w:val="24"/>
              </w:rPr>
              <w:t>,</w:t>
            </w:r>
            <w:r w:rsidRPr="005A3E2E">
              <w:rPr>
                <w:rFonts w:ascii="Times New Roman" w:hAnsi="Times New Roman" w:cs="Times New Roman"/>
                <w:b/>
                <w:bCs/>
                <w:color w:val="000000"/>
                <w:sz w:val="24"/>
                <w:szCs w:val="24"/>
              </w:rPr>
              <w:t xml:space="preserve"> E</w:t>
            </w:r>
            <w:r w:rsidR="005A3E2E" w:rsidRPr="005A3E2E">
              <w:rPr>
                <w:rFonts w:ascii="Times New Roman" w:hAnsi="Times New Roman" w:cs="Times New Roman"/>
                <w:b/>
                <w:bCs/>
                <w:color w:val="000000"/>
                <w:sz w:val="24"/>
                <w:szCs w:val="24"/>
              </w:rPr>
              <w:t>ur</w:t>
            </w:r>
            <w:r w:rsidRPr="005A3E2E">
              <w:rPr>
                <w:rFonts w:ascii="Times New Roman" w:hAnsi="Times New Roman" w:cs="Times New Roman"/>
                <w:b/>
                <w:bCs/>
                <w:color w:val="000000"/>
                <w:sz w:val="24"/>
                <w:szCs w:val="24"/>
              </w:rPr>
              <w:t xml:space="preserve"> su PVM</w:t>
            </w:r>
          </w:p>
        </w:tc>
        <w:tc>
          <w:tcPr>
            <w:tcW w:w="814" w:type="pct"/>
            <w:tcBorders>
              <w:top w:val="single" w:sz="4" w:space="0" w:color="auto"/>
              <w:left w:val="single" w:sz="4" w:space="0" w:color="auto"/>
              <w:bottom w:val="single" w:sz="4" w:space="0" w:color="auto"/>
              <w:right w:val="single" w:sz="4" w:space="0" w:color="auto"/>
            </w:tcBorders>
          </w:tcPr>
          <w:p w14:paraId="7392AEDE" w14:textId="77777777" w:rsidR="00361A73" w:rsidRPr="005A3E2E" w:rsidRDefault="00361A73" w:rsidP="00104152">
            <w:pPr>
              <w:jc w:val="center"/>
              <w:rPr>
                <w:rFonts w:ascii="Times New Roman" w:hAnsi="Times New Roman" w:cs="Times New Roman"/>
                <w:color w:val="000000"/>
                <w:sz w:val="24"/>
                <w:szCs w:val="24"/>
              </w:rPr>
            </w:pPr>
          </w:p>
        </w:tc>
      </w:tr>
    </w:tbl>
    <w:p w14:paraId="4916B0A3" w14:textId="77777777" w:rsidR="005A3E2E" w:rsidRPr="005A3E2E" w:rsidRDefault="005A3E2E" w:rsidP="005A3E2E">
      <w:pPr>
        <w:jc w:val="both"/>
        <w:rPr>
          <w:rFonts w:ascii="Times New Roman" w:hAnsi="Times New Roman" w:cs="Times New Roman"/>
          <w:i/>
          <w:iCs/>
          <w:sz w:val="24"/>
          <w:szCs w:val="24"/>
          <w:lang/>
        </w:rPr>
      </w:pPr>
      <w:r w:rsidRPr="005A3E2E">
        <w:rPr>
          <w:rFonts w:ascii="Times New Roman" w:hAnsi="Times New Roman" w:cs="Times New Roman"/>
          <w:b/>
          <w:bCs/>
          <w:i/>
          <w:iCs/>
          <w:sz w:val="24"/>
          <w:szCs w:val="24"/>
          <w:lang/>
        </w:rPr>
        <w:t>Pastabos:</w:t>
      </w:r>
    </w:p>
    <w:p w14:paraId="0683467E" w14:textId="77777777" w:rsidR="005A3E2E" w:rsidRPr="005A3E2E" w:rsidRDefault="005A3E2E" w:rsidP="005A3E2E">
      <w:pPr>
        <w:numPr>
          <w:ilvl w:val="0"/>
          <w:numId w:val="23"/>
        </w:numPr>
        <w:jc w:val="both"/>
        <w:rPr>
          <w:rFonts w:ascii="Times New Roman" w:hAnsi="Times New Roman" w:cs="Times New Roman"/>
          <w:i/>
          <w:iCs/>
          <w:sz w:val="24"/>
          <w:szCs w:val="24"/>
          <w:lang/>
        </w:rPr>
      </w:pPr>
      <w:r w:rsidRPr="005A3E2E">
        <w:rPr>
          <w:rFonts w:ascii="Times New Roman" w:hAnsi="Times New Roman" w:cs="Times New Roman"/>
          <w:i/>
          <w:iCs/>
          <w:sz w:val="24"/>
          <w:szCs w:val="24"/>
          <w:lang/>
        </w:rPr>
        <w:t xml:space="preserve">Į vieno testavimo įkainį turi būti įskaičiuotos visos su pirkimo objekto vykdymu susijusios išlaidos, įskaitant mokinių fizinės būklės testavimą, duomenų apdorojimą, individualių rekomendacijų parengimą, skaitmeninės platformos / mobiliosios aplikacijos naudojimą, nuasmenintų duomenų suvestinių ir analitinių ataskaitų pateikimą bei kitas Techninėje specifikacijoje nurodytas paslaugas. </w:t>
      </w:r>
    </w:p>
    <w:p w14:paraId="75340B1D" w14:textId="77777777" w:rsidR="005A3E2E" w:rsidRPr="005A3E2E" w:rsidRDefault="005A3E2E" w:rsidP="005A3E2E">
      <w:pPr>
        <w:numPr>
          <w:ilvl w:val="0"/>
          <w:numId w:val="23"/>
        </w:numPr>
        <w:jc w:val="both"/>
        <w:rPr>
          <w:rFonts w:ascii="Times New Roman" w:hAnsi="Times New Roman" w:cs="Times New Roman"/>
          <w:i/>
          <w:iCs/>
          <w:sz w:val="24"/>
          <w:szCs w:val="24"/>
          <w:lang/>
        </w:rPr>
      </w:pPr>
      <w:r w:rsidRPr="005A3E2E">
        <w:rPr>
          <w:rFonts w:ascii="Times New Roman" w:hAnsi="Times New Roman" w:cs="Times New Roman"/>
          <w:i/>
          <w:iCs/>
          <w:sz w:val="24"/>
          <w:szCs w:val="24"/>
          <w:lang/>
        </w:rPr>
        <w:t xml:space="preserve">Paslaugų kaina iš viso apskaičiuojama maksimalų testavimų kiekį padauginus iš tiekėjo pasiūlyto vieno testavimo įkainio be PVM. </w:t>
      </w:r>
    </w:p>
    <w:p w14:paraId="4E36A662" w14:textId="2D36C308" w:rsidR="005A3E2E" w:rsidRPr="005A3E2E" w:rsidRDefault="005A3E2E" w:rsidP="005A3E2E">
      <w:pPr>
        <w:numPr>
          <w:ilvl w:val="0"/>
          <w:numId w:val="23"/>
        </w:numPr>
        <w:jc w:val="both"/>
        <w:rPr>
          <w:rFonts w:ascii="Times New Roman" w:hAnsi="Times New Roman" w:cs="Times New Roman"/>
          <w:i/>
          <w:iCs/>
          <w:sz w:val="24"/>
          <w:szCs w:val="24"/>
          <w:lang/>
        </w:rPr>
      </w:pPr>
      <w:r w:rsidRPr="005A3E2E">
        <w:rPr>
          <w:rFonts w:ascii="Times New Roman" w:hAnsi="Times New Roman" w:cs="Times New Roman"/>
          <w:i/>
          <w:iCs/>
          <w:sz w:val="24"/>
          <w:szCs w:val="24"/>
          <w:lang/>
        </w:rPr>
        <w:t>Perkančioji organizacija neįsipareigoja įsigyti viso maksimalaus testavimų kiekio. Paslaugos bus perkamos pagal faktinį poreikį, neviršijant pirkimo sutartyje nustatytos maksimalios sutarties vertės.</w:t>
      </w:r>
    </w:p>
    <w:p w14:paraId="6000B60B" w14:textId="77777777" w:rsidR="005A3E2E" w:rsidRDefault="005A3E2E" w:rsidP="00F51550">
      <w:pPr>
        <w:rPr>
          <w:rFonts w:ascii="Times New Roman" w:hAnsi="Times New Roman" w:cs="Times New Roman"/>
          <w:sz w:val="24"/>
          <w:szCs w:val="24"/>
        </w:rPr>
      </w:pPr>
    </w:p>
    <w:p w14:paraId="54DF13AE" w14:textId="1EDEAF88"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sz w:val="24"/>
          <w:szCs w:val="24"/>
        </w:rPr>
        <w:t>Suma žodžiais: ___________________________________________________________</w:t>
      </w:r>
    </w:p>
    <w:p w14:paraId="0D02CDC2" w14:textId="77777777" w:rsidR="00F51550" w:rsidRPr="0073559D" w:rsidRDefault="00F51550" w:rsidP="00F51550">
      <w:pPr>
        <w:ind w:firstLine="600"/>
        <w:jc w:val="both"/>
        <w:rPr>
          <w:rFonts w:ascii="Times New Roman" w:hAnsi="Times New Roman" w:cs="Times New Roman"/>
          <w:i/>
          <w:sz w:val="24"/>
          <w:szCs w:val="24"/>
        </w:rPr>
      </w:pPr>
      <w:r w:rsidRPr="0073559D">
        <w:rPr>
          <w:rFonts w:ascii="Times New Roman" w:hAnsi="Times New Roman" w:cs="Times New Roman"/>
          <w:i/>
          <w:sz w:val="24"/>
          <w:szCs w:val="24"/>
        </w:rPr>
        <w:t>* Į šią sumą įeina visos išlaidos ir visi mokesčiai.</w:t>
      </w:r>
    </w:p>
    <w:p w14:paraId="3F9C5342" w14:textId="77777777" w:rsidR="00F51550" w:rsidRPr="0073559D" w:rsidRDefault="00F51550" w:rsidP="00F51550">
      <w:pPr>
        <w:ind w:firstLine="720"/>
        <w:jc w:val="both"/>
        <w:rPr>
          <w:rFonts w:ascii="Times New Roman" w:hAnsi="Times New Roman" w:cs="Times New Roman"/>
          <w:i/>
          <w:sz w:val="24"/>
          <w:szCs w:val="24"/>
        </w:rPr>
      </w:pPr>
      <w:r w:rsidRPr="0073559D">
        <w:rPr>
          <w:rFonts w:ascii="Times New Roman" w:hAnsi="Times New Roman" w:cs="Times New Roman"/>
          <w:i/>
          <w:sz w:val="24"/>
          <w:szCs w:val="24"/>
        </w:rPr>
        <w:t>Jei suma skaičiais neatitinka sumos žodžiais, teisinga laikoma suma žodžiais.</w:t>
      </w:r>
    </w:p>
    <w:p w14:paraId="6B32E543" w14:textId="77777777" w:rsidR="00F51550" w:rsidRPr="0073559D" w:rsidRDefault="00F51550" w:rsidP="00F51550">
      <w:pPr>
        <w:ind w:firstLine="720"/>
        <w:jc w:val="both"/>
        <w:rPr>
          <w:rFonts w:ascii="Times New Roman" w:hAnsi="Times New Roman" w:cs="Times New Roman"/>
          <w:sz w:val="24"/>
          <w:szCs w:val="24"/>
        </w:rPr>
      </w:pPr>
      <w:r w:rsidRPr="0073559D">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73559D" w:rsidRDefault="00F51550" w:rsidP="00F51550">
      <w:pPr>
        <w:rPr>
          <w:rFonts w:ascii="Times New Roman" w:hAnsi="Times New Roman" w:cs="Times New Roman"/>
          <w:b/>
          <w:sz w:val="24"/>
          <w:szCs w:val="24"/>
        </w:rPr>
      </w:pPr>
    </w:p>
    <w:p w14:paraId="764DFD50" w14:textId="77777777" w:rsidR="00F51550" w:rsidRPr="0073559D" w:rsidRDefault="00F51550" w:rsidP="00F51550">
      <w:pPr>
        <w:rPr>
          <w:rFonts w:ascii="Times New Roman" w:hAnsi="Times New Roman" w:cs="Times New Roman"/>
          <w:sz w:val="24"/>
          <w:szCs w:val="24"/>
        </w:rPr>
      </w:pPr>
      <w:r w:rsidRPr="0073559D">
        <w:rPr>
          <w:rFonts w:ascii="Times New Roman" w:hAnsi="Times New Roman" w:cs="Times New Roman"/>
          <w:b/>
          <w:sz w:val="24"/>
          <w:szCs w:val="24"/>
        </w:rPr>
        <w:t>Pastabos:</w:t>
      </w:r>
      <w:r w:rsidRPr="0073559D">
        <w:rPr>
          <w:rFonts w:ascii="Times New Roman" w:hAnsi="Times New Roman" w:cs="Times New Roman"/>
          <w:sz w:val="24"/>
          <w:szCs w:val="24"/>
        </w:rPr>
        <w:t xml:space="preserve"> </w:t>
      </w:r>
    </w:p>
    <w:p w14:paraId="28FBDCE7" w14:textId="77777777" w:rsidR="00F51550" w:rsidRPr="0073559D" w:rsidRDefault="00F51550" w:rsidP="000568FC">
      <w:pPr>
        <w:ind w:firstLine="709"/>
        <w:jc w:val="both"/>
        <w:rPr>
          <w:rFonts w:ascii="Times New Roman" w:hAnsi="Times New Roman" w:cs="Times New Roman"/>
          <w:sz w:val="24"/>
          <w:szCs w:val="24"/>
        </w:rPr>
      </w:pPr>
      <w:r w:rsidRPr="0073559D">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73559D" w:rsidRDefault="00F51550" w:rsidP="000568FC">
      <w:pPr>
        <w:ind w:firstLine="709"/>
        <w:jc w:val="both"/>
        <w:rPr>
          <w:rFonts w:ascii="Times New Roman" w:hAnsi="Times New Roman" w:cs="Times New Roman"/>
          <w:sz w:val="24"/>
          <w:szCs w:val="24"/>
        </w:rPr>
      </w:pPr>
      <w:r w:rsidRPr="0073559D">
        <w:rPr>
          <w:rFonts w:ascii="Times New Roman" w:hAnsi="Times New Roman" w:cs="Times New Roman"/>
          <w:sz w:val="24"/>
          <w:szCs w:val="24"/>
        </w:rPr>
        <w:t xml:space="preserve">b) tais atvejais, kai pagal galiojančius teisės aktus tiekėjui nereikia mokėti PVM, Tiekėjas gali nepildyti eilutės „PVM (skaičiais)“, </w:t>
      </w:r>
      <w:r w:rsidRPr="0073559D">
        <w:rPr>
          <w:rFonts w:ascii="Times New Roman" w:hAnsi="Times New Roman" w:cs="Times New Roman"/>
          <w:sz w:val="24"/>
          <w:szCs w:val="24"/>
          <w:u w:val="single"/>
        </w:rPr>
        <w:t>tačiau turi nurodyti priežastis, dėl kurių PVM nemoka:___________(nurodomos priežastys)</w:t>
      </w:r>
      <w:r w:rsidRPr="0073559D">
        <w:rPr>
          <w:rFonts w:ascii="Times New Roman" w:hAnsi="Times New Roman" w:cs="Times New Roman"/>
          <w:sz w:val="24"/>
          <w:szCs w:val="24"/>
        </w:rPr>
        <w:t>;</w:t>
      </w:r>
    </w:p>
    <w:p w14:paraId="44FC97AC" w14:textId="77777777" w:rsidR="00F51550" w:rsidRPr="0073559D" w:rsidRDefault="00F51550" w:rsidP="000568FC">
      <w:pPr>
        <w:ind w:firstLine="720"/>
        <w:jc w:val="both"/>
        <w:textAlignment w:val="baseline"/>
        <w:rPr>
          <w:rFonts w:ascii="Times New Roman" w:hAnsi="Times New Roman" w:cs="Times New Roman"/>
          <w:b/>
          <w:caps/>
          <w:kern w:val="3"/>
          <w:sz w:val="24"/>
          <w:szCs w:val="24"/>
        </w:rPr>
      </w:pPr>
      <w:r w:rsidRPr="0073559D">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73559D" w:rsidRDefault="00F51550" w:rsidP="000568FC">
      <w:pPr>
        <w:ind w:left="142" w:firstLine="567"/>
        <w:jc w:val="both"/>
        <w:textAlignment w:val="baseline"/>
        <w:rPr>
          <w:rFonts w:ascii="Times New Roman" w:hAnsi="Times New Roman" w:cs="Times New Roman"/>
          <w:b/>
          <w:caps/>
          <w:kern w:val="3"/>
          <w:sz w:val="24"/>
          <w:szCs w:val="24"/>
        </w:rPr>
      </w:pPr>
      <w:r w:rsidRPr="0073559D">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361A73" w:rsidRDefault="00F51550" w:rsidP="000568FC">
      <w:pPr>
        <w:ind w:left="142" w:firstLine="567"/>
        <w:jc w:val="both"/>
        <w:textAlignment w:val="baseline"/>
        <w:rPr>
          <w:rFonts w:ascii="Times New Roman" w:hAnsi="Times New Roman" w:cs="Times New Roman"/>
          <w:b/>
          <w:caps/>
          <w:kern w:val="3"/>
          <w:sz w:val="24"/>
          <w:szCs w:val="24"/>
        </w:rPr>
      </w:pPr>
      <w:r w:rsidRPr="0073559D">
        <w:rPr>
          <w:rFonts w:ascii="Times New Roman" w:hAnsi="Times New Roman" w:cs="Times New Roman"/>
          <w:kern w:val="3"/>
          <w:sz w:val="24"/>
          <w:szCs w:val="24"/>
        </w:rPr>
        <w:t xml:space="preserve">e) </w:t>
      </w:r>
      <w:r w:rsidRPr="00361A73">
        <w:rPr>
          <w:rFonts w:ascii="Times New Roman" w:hAnsi="Times New Roman" w:cs="Times New Roman"/>
          <w:caps/>
          <w:kern w:val="3"/>
          <w:sz w:val="24"/>
          <w:szCs w:val="24"/>
        </w:rPr>
        <w:t>T</w:t>
      </w:r>
      <w:r w:rsidRPr="00361A73">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FA1D95D" w14:textId="77777777" w:rsidR="004A78A5" w:rsidRPr="00361A73" w:rsidRDefault="004A78A5" w:rsidP="00F51550">
      <w:pPr>
        <w:tabs>
          <w:tab w:val="left" w:pos="720"/>
        </w:tabs>
        <w:contextualSpacing/>
        <w:jc w:val="both"/>
        <w:rPr>
          <w:rFonts w:ascii="Times New Roman" w:hAnsi="Times New Roman" w:cs="Times New Roman"/>
          <w:sz w:val="24"/>
          <w:szCs w:val="24"/>
        </w:rPr>
      </w:pPr>
    </w:p>
    <w:p w14:paraId="66443CDA" w14:textId="6801741F" w:rsidR="0066139F" w:rsidRPr="00361A73" w:rsidRDefault="0073559D" w:rsidP="0073559D">
      <w:pPr>
        <w:pStyle w:val="Sraopastraipa"/>
        <w:numPr>
          <w:ilvl w:val="0"/>
          <w:numId w:val="22"/>
        </w:numPr>
        <w:shd w:val="clear" w:color="auto" w:fill="FFFFFF"/>
        <w:jc w:val="both"/>
        <w:rPr>
          <w:rFonts w:ascii="Times New Roman" w:hAnsi="Times New Roman" w:cs="Times New Roman"/>
          <w:sz w:val="24"/>
          <w:szCs w:val="24"/>
        </w:rPr>
      </w:pPr>
      <w:r w:rsidRPr="00361A7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361A73" w14:paraId="06185327" w14:textId="77777777" w:rsidTr="001D149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66953B7F" w14:textId="232AFFEC" w:rsidR="00673F95" w:rsidRPr="001D1490" w:rsidRDefault="007B3384" w:rsidP="00FC6BDC">
            <w:pPr>
              <w:ind w:left="106" w:hanging="106"/>
              <w:jc w:val="both"/>
              <w:rPr>
                <w:rFonts w:ascii="Times New Roman" w:hAnsi="Times New Roman" w:cs="Times New Roman"/>
                <w:b/>
                <w:bCs/>
                <w:i/>
                <w:sz w:val="24"/>
                <w:szCs w:val="24"/>
              </w:rPr>
            </w:pPr>
            <w:r w:rsidRPr="001D1490">
              <w:rPr>
                <w:rFonts w:ascii="Times New Roman" w:hAnsi="Times New Roman" w:cs="Times New Roman"/>
                <w:b/>
                <w:bCs/>
                <w:iCs/>
                <w:sz w:val="24"/>
                <w:szCs w:val="24"/>
              </w:rPr>
              <w:t xml:space="preserve">Siūlomo specialisto į Specialisto Nr. </w:t>
            </w:r>
            <w:r w:rsidR="00FC6BDC" w:rsidRPr="001D1490">
              <w:rPr>
                <w:rFonts w:ascii="Times New Roman" w:hAnsi="Times New Roman" w:cs="Times New Roman"/>
                <w:b/>
                <w:bCs/>
                <w:iCs/>
                <w:sz w:val="24"/>
                <w:szCs w:val="24"/>
              </w:rPr>
              <w:t>1</w:t>
            </w:r>
            <w:r w:rsidRPr="001D1490">
              <w:rPr>
                <w:rFonts w:ascii="Times New Roman" w:hAnsi="Times New Roman" w:cs="Times New Roman"/>
                <w:b/>
                <w:bCs/>
                <w:iCs/>
                <w:sz w:val="24"/>
                <w:szCs w:val="24"/>
              </w:rPr>
              <w:t xml:space="preserve"> poziciją papildoma profesinė (darbinė) patirtis</w:t>
            </w:r>
            <w:r w:rsidR="000668D3" w:rsidRPr="001D1490">
              <w:rPr>
                <w:rFonts w:ascii="Times New Roman" w:hAnsi="Times New Roman" w:cs="Times New Roman"/>
                <w:b/>
                <w:bCs/>
                <w:iCs/>
                <w:sz w:val="24"/>
                <w:szCs w:val="24"/>
              </w:rPr>
              <w:t>.</w:t>
            </w:r>
            <w:r w:rsidR="00B244D0" w:rsidRPr="001D1490">
              <w:rPr>
                <w:rFonts w:ascii="Times New Roman" w:hAnsi="Times New Roman" w:cs="Times New Roman"/>
                <w:b/>
                <w:bCs/>
                <w:iCs/>
                <w:sz w:val="24"/>
                <w:szCs w:val="24"/>
              </w:rPr>
              <w:t xml:space="preserve"> </w:t>
            </w:r>
          </w:p>
        </w:tc>
      </w:tr>
      <w:tr w:rsidR="00361A73" w:rsidRPr="00361A73" w14:paraId="22EF354D"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E739386" w14:textId="058BE246" w:rsidR="00361A73" w:rsidRPr="00361A73" w:rsidRDefault="001D1490" w:rsidP="00FC6BDC">
            <w:pPr>
              <w:ind w:left="106" w:hanging="106"/>
              <w:jc w:val="both"/>
              <w:rPr>
                <w:rFonts w:ascii="Times New Roman" w:eastAsia="Times New Roman" w:hAnsi="Times New Roman" w:cs="Times New Roman"/>
                <w:b/>
                <w:bCs/>
                <w:i/>
                <w:sz w:val="24"/>
                <w:szCs w:val="24"/>
              </w:rPr>
            </w:pPr>
            <w:r>
              <w:rPr>
                <w:rFonts w:ascii="Times New Roman" w:hAnsi="Times New Roman" w:cs="Times New Roman"/>
                <w:i/>
                <w:sz w:val="24"/>
                <w:szCs w:val="24"/>
              </w:rPr>
              <w:t xml:space="preserve"> „</w:t>
            </w:r>
            <w:r w:rsidR="00361A73" w:rsidRPr="00361A73">
              <w:rPr>
                <w:rFonts w:ascii="Times New Roman" w:hAnsi="Times New Roman" w:cs="Times New Roman"/>
                <w:i/>
                <w:sz w:val="24"/>
                <w:szCs w:val="24"/>
              </w:rPr>
              <w:t>Nurodyti siūlomos specialisto vardą pavardę, patirtį – objektų skaičių</w:t>
            </w:r>
            <w:r>
              <w:rPr>
                <w:rFonts w:ascii="Times New Roman" w:hAnsi="Times New Roman" w:cs="Times New Roman"/>
                <w:i/>
                <w:sz w:val="24"/>
                <w:szCs w:val="24"/>
              </w:rPr>
              <w:t>“</w:t>
            </w:r>
          </w:p>
        </w:tc>
      </w:tr>
    </w:tbl>
    <w:p w14:paraId="28AA3AF9" w14:textId="7AFF79B5" w:rsidR="00F51550" w:rsidRPr="00361A73" w:rsidRDefault="00F51550" w:rsidP="00924C7E">
      <w:pPr>
        <w:numPr>
          <w:ilvl w:val="0"/>
          <w:numId w:val="5"/>
        </w:numPr>
        <w:shd w:val="clear" w:color="auto" w:fill="FFFFFF"/>
        <w:tabs>
          <w:tab w:val="left" w:pos="360"/>
        </w:tabs>
        <w:autoSpaceDE w:val="0"/>
        <w:autoSpaceDN w:val="0"/>
        <w:adjustRightInd w:val="0"/>
        <w:ind w:left="720" w:hanging="360"/>
        <w:jc w:val="both"/>
        <w:rPr>
          <w:rFonts w:ascii="Times New Roman" w:hAnsi="Times New Roman" w:cs="Times New Roman"/>
          <w:sz w:val="24"/>
          <w:szCs w:val="24"/>
        </w:rPr>
      </w:pPr>
      <w:r w:rsidRPr="00361A73">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361A73" w:rsidRDefault="00F51550" w:rsidP="00924C7E">
      <w:pPr>
        <w:numPr>
          <w:ilvl w:val="0"/>
          <w:numId w:val="5"/>
        </w:numPr>
        <w:shd w:val="clear" w:color="auto" w:fill="FFFFFF"/>
        <w:tabs>
          <w:tab w:val="left" w:pos="360"/>
        </w:tabs>
        <w:autoSpaceDE w:val="0"/>
        <w:autoSpaceDN w:val="0"/>
        <w:adjustRightInd w:val="0"/>
        <w:ind w:left="720" w:hanging="360"/>
        <w:jc w:val="both"/>
        <w:rPr>
          <w:rFonts w:ascii="Times New Roman" w:hAnsi="Times New Roman" w:cs="Times New Roman"/>
          <w:sz w:val="24"/>
          <w:szCs w:val="24"/>
        </w:rPr>
      </w:pPr>
      <w:r w:rsidRPr="00361A73">
        <w:rPr>
          <w:rFonts w:ascii="Times New Roman" w:hAnsi="Times New Roman" w:cs="Times New Roman"/>
          <w:sz w:val="24"/>
          <w:szCs w:val="24"/>
        </w:rPr>
        <w:t xml:space="preserve">Patvirtiname, kad pirkimo objektas atitinka </w:t>
      </w:r>
      <w:r w:rsidR="0044269E" w:rsidRPr="00361A73">
        <w:rPr>
          <w:rFonts w:ascii="Times New Roman" w:hAnsi="Times New Roman" w:cs="Times New Roman"/>
          <w:sz w:val="24"/>
          <w:szCs w:val="24"/>
        </w:rPr>
        <w:t>Pirkimo</w:t>
      </w:r>
      <w:r w:rsidRPr="00361A73">
        <w:rPr>
          <w:rFonts w:ascii="Times New Roman" w:hAnsi="Times New Roman" w:cs="Times New Roman"/>
          <w:sz w:val="24"/>
          <w:szCs w:val="24"/>
        </w:rPr>
        <w:t xml:space="preserve"> sąlygų priede Nr. </w:t>
      </w:r>
      <w:r w:rsidR="0044269E" w:rsidRPr="00361A73">
        <w:rPr>
          <w:rFonts w:ascii="Times New Roman" w:hAnsi="Times New Roman" w:cs="Times New Roman"/>
          <w:sz w:val="24"/>
          <w:szCs w:val="24"/>
        </w:rPr>
        <w:t>2</w:t>
      </w:r>
      <w:r w:rsidRPr="00361A73">
        <w:rPr>
          <w:rFonts w:ascii="Times New Roman" w:hAnsi="Times New Roman" w:cs="Times New Roman"/>
          <w:sz w:val="24"/>
          <w:szCs w:val="24"/>
        </w:rPr>
        <w:t xml:space="preserve"> pateiktoje techninėje specifikacijoje nurodytus reikalavimus.</w:t>
      </w:r>
    </w:p>
    <w:p w14:paraId="4BB42790" w14:textId="77777777" w:rsidR="00F51550" w:rsidRPr="0073559D" w:rsidRDefault="00F51550" w:rsidP="00924C7E">
      <w:pPr>
        <w:numPr>
          <w:ilvl w:val="0"/>
          <w:numId w:val="5"/>
        </w:numPr>
        <w:shd w:val="clear" w:color="auto" w:fill="FFFFFF"/>
        <w:tabs>
          <w:tab w:val="left" w:pos="360"/>
        </w:tabs>
        <w:autoSpaceDE w:val="0"/>
        <w:autoSpaceDN w:val="0"/>
        <w:adjustRightInd w:val="0"/>
        <w:ind w:left="720" w:hanging="360"/>
        <w:jc w:val="both"/>
        <w:rPr>
          <w:rFonts w:ascii="Times New Roman" w:hAnsi="Times New Roman" w:cs="Times New Roman"/>
          <w:sz w:val="24"/>
          <w:szCs w:val="24"/>
        </w:rPr>
      </w:pPr>
      <w:r w:rsidRPr="0073559D">
        <w:rPr>
          <w:rFonts w:ascii="Times New Roman" w:hAnsi="Times New Roman" w:cs="Times New Roman"/>
          <w:sz w:val="24"/>
          <w:szCs w:val="24"/>
        </w:rPr>
        <w:t>Patvirtiname, kad pirkimo sutartį vykdys tik teisę verstis atitinkama veikla turintys asmenys.</w:t>
      </w:r>
    </w:p>
    <w:p w14:paraId="217030C9" w14:textId="77777777" w:rsidR="00A63763" w:rsidRPr="0073559D" w:rsidRDefault="00A63763" w:rsidP="00A63763">
      <w:pPr>
        <w:shd w:val="clear" w:color="auto" w:fill="FFFFFF"/>
        <w:tabs>
          <w:tab w:val="left" w:pos="360"/>
        </w:tabs>
        <w:autoSpaceDE w:val="0"/>
        <w:autoSpaceDN w:val="0"/>
        <w:adjustRightInd w:val="0"/>
        <w:ind w:left="720"/>
        <w:jc w:val="both"/>
        <w:rPr>
          <w:rFonts w:ascii="Times New Roman" w:hAnsi="Times New Roman" w:cs="Times New Roman"/>
          <w:sz w:val="24"/>
          <w:szCs w:val="24"/>
        </w:rPr>
      </w:pPr>
    </w:p>
    <w:p w14:paraId="1BEA0D11" w14:textId="78F39177" w:rsidR="00F51550" w:rsidRPr="00361A73" w:rsidRDefault="00F51550" w:rsidP="00361A73">
      <w:pPr>
        <w:pStyle w:val="Sraopastraipa"/>
        <w:numPr>
          <w:ilvl w:val="0"/>
          <w:numId w:val="22"/>
        </w:numPr>
        <w:jc w:val="both"/>
        <w:rPr>
          <w:rFonts w:ascii="Times New Roman" w:hAnsi="Times New Roman" w:cs="Times New Roman"/>
          <w:sz w:val="24"/>
          <w:szCs w:val="24"/>
        </w:rPr>
      </w:pPr>
      <w:r w:rsidRPr="00361A7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6733"/>
        <w:gridCol w:w="1777"/>
      </w:tblGrid>
      <w:tr w:rsidR="00F51550" w:rsidRPr="0073559D" w14:paraId="75FF6224" w14:textId="77777777" w:rsidTr="001D1490">
        <w:tc>
          <w:tcPr>
            <w:tcW w:w="1119" w:type="dxa"/>
            <w:shd w:val="clear" w:color="auto" w:fill="BDD6EE" w:themeFill="accent1" w:themeFillTint="66"/>
          </w:tcPr>
          <w:p w14:paraId="7D041785" w14:textId="77777777" w:rsidR="00F51550" w:rsidRPr="0073559D" w:rsidRDefault="00F51550" w:rsidP="00361A73">
            <w:pPr>
              <w:ind w:firstLine="0"/>
              <w:rPr>
                <w:rFonts w:ascii="Times New Roman" w:hAnsi="Times New Roman" w:cs="Times New Roman"/>
                <w:b/>
                <w:sz w:val="24"/>
                <w:szCs w:val="24"/>
              </w:rPr>
            </w:pPr>
            <w:r w:rsidRPr="0073559D">
              <w:rPr>
                <w:rFonts w:ascii="Times New Roman" w:hAnsi="Times New Roman" w:cs="Times New Roman"/>
                <w:b/>
                <w:sz w:val="24"/>
                <w:szCs w:val="24"/>
              </w:rPr>
              <w:t>Eil. Nr.</w:t>
            </w:r>
          </w:p>
        </w:tc>
        <w:tc>
          <w:tcPr>
            <w:tcW w:w="7071" w:type="dxa"/>
            <w:shd w:val="clear" w:color="auto" w:fill="BDD6EE" w:themeFill="accent1" w:themeFillTint="66"/>
          </w:tcPr>
          <w:p w14:paraId="21073B0F" w14:textId="77777777" w:rsidR="00F51550" w:rsidRPr="0073559D" w:rsidRDefault="00F51550" w:rsidP="000568FC">
            <w:pPr>
              <w:jc w:val="center"/>
              <w:rPr>
                <w:rFonts w:ascii="Times New Roman" w:hAnsi="Times New Roman" w:cs="Times New Roman"/>
                <w:b/>
                <w:sz w:val="24"/>
                <w:szCs w:val="24"/>
              </w:rPr>
            </w:pPr>
            <w:r w:rsidRPr="0073559D">
              <w:rPr>
                <w:rFonts w:ascii="Times New Roman" w:hAnsi="Times New Roman" w:cs="Times New Roman"/>
                <w:b/>
                <w:sz w:val="24"/>
                <w:szCs w:val="24"/>
              </w:rPr>
              <w:t>Pateiktų dokumentų pavadinimas</w:t>
            </w:r>
          </w:p>
        </w:tc>
        <w:tc>
          <w:tcPr>
            <w:tcW w:w="1417" w:type="dxa"/>
            <w:shd w:val="clear" w:color="auto" w:fill="BDD6EE" w:themeFill="accent1" w:themeFillTint="66"/>
          </w:tcPr>
          <w:p w14:paraId="2D717E19" w14:textId="77777777" w:rsidR="00F51550" w:rsidRPr="0073559D" w:rsidRDefault="00F51550" w:rsidP="000568FC">
            <w:pPr>
              <w:jc w:val="center"/>
              <w:rPr>
                <w:rFonts w:ascii="Times New Roman" w:hAnsi="Times New Roman" w:cs="Times New Roman"/>
                <w:b/>
                <w:sz w:val="24"/>
                <w:szCs w:val="24"/>
              </w:rPr>
            </w:pPr>
            <w:r w:rsidRPr="0073559D">
              <w:rPr>
                <w:rFonts w:ascii="Times New Roman" w:hAnsi="Times New Roman" w:cs="Times New Roman"/>
                <w:b/>
                <w:sz w:val="24"/>
                <w:szCs w:val="24"/>
              </w:rPr>
              <w:t>Dokumento puslapių skaičius</w:t>
            </w:r>
          </w:p>
        </w:tc>
      </w:tr>
      <w:tr w:rsidR="00F51550" w:rsidRPr="0073559D" w14:paraId="33CC5821" w14:textId="77777777" w:rsidTr="000568FC">
        <w:tc>
          <w:tcPr>
            <w:tcW w:w="1119" w:type="dxa"/>
          </w:tcPr>
          <w:p w14:paraId="6164EFD8" w14:textId="77777777" w:rsidR="00F51550" w:rsidRPr="0073559D" w:rsidRDefault="00F51550" w:rsidP="000568FC">
            <w:pPr>
              <w:rPr>
                <w:rFonts w:ascii="Times New Roman" w:eastAsia="Arial Unicode MS" w:hAnsi="Times New Roman" w:cs="Times New Roman"/>
                <w:bCs/>
                <w:sz w:val="24"/>
                <w:szCs w:val="24"/>
                <w:bdr w:val="none" w:sz="0" w:space="0" w:color="auto" w:frame="1"/>
              </w:rPr>
            </w:pPr>
            <w:r w:rsidRPr="0073559D">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73559D" w:rsidRDefault="00F51550" w:rsidP="000568FC">
            <w:pPr>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73559D" w:rsidRDefault="00F51550" w:rsidP="000568FC">
            <w:pPr>
              <w:rPr>
                <w:rFonts w:ascii="Times New Roman" w:eastAsia="Arial Unicode MS" w:hAnsi="Times New Roman" w:cs="Times New Roman"/>
                <w:bCs/>
                <w:sz w:val="24"/>
                <w:szCs w:val="24"/>
                <w:bdr w:val="none" w:sz="0" w:space="0" w:color="auto" w:frame="1"/>
              </w:rPr>
            </w:pPr>
          </w:p>
        </w:tc>
      </w:tr>
      <w:tr w:rsidR="00F51550" w:rsidRPr="0073559D" w14:paraId="61B1DE75" w14:textId="77777777" w:rsidTr="000568FC">
        <w:tc>
          <w:tcPr>
            <w:tcW w:w="1119" w:type="dxa"/>
          </w:tcPr>
          <w:p w14:paraId="415DB2AC" w14:textId="77777777" w:rsidR="00F51550" w:rsidRPr="0073559D" w:rsidRDefault="00F51550" w:rsidP="000568FC">
            <w:pPr>
              <w:rPr>
                <w:rFonts w:ascii="Times New Roman" w:eastAsia="Arial Unicode MS" w:hAnsi="Times New Roman" w:cs="Times New Roman"/>
                <w:sz w:val="24"/>
                <w:szCs w:val="24"/>
                <w:bdr w:val="none" w:sz="0" w:space="0" w:color="auto" w:frame="1"/>
              </w:rPr>
            </w:pPr>
            <w:r w:rsidRPr="0073559D">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73559D" w:rsidRDefault="00F51550" w:rsidP="000568FC">
            <w:pPr>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73559D" w:rsidRDefault="00F51550" w:rsidP="000568FC">
            <w:pPr>
              <w:rPr>
                <w:rFonts w:ascii="Times New Roman" w:eastAsia="Arial Unicode MS" w:hAnsi="Times New Roman" w:cs="Times New Roman"/>
                <w:sz w:val="24"/>
                <w:szCs w:val="24"/>
                <w:bdr w:val="none" w:sz="0" w:space="0" w:color="auto" w:frame="1"/>
              </w:rPr>
            </w:pPr>
          </w:p>
        </w:tc>
      </w:tr>
      <w:tr w:rsidR="00F51550" w:rsidRPr="0073559D" w14:paraId="53806383" w14:textId="77777777" w:rsidTr="000568FC">
        <w:tc>
          <w:tcPr>
            <w:tcW w:w="1119" w:type="dxa"/>
          </w:tcPr>
          <w:p w14:paraId="7FB01F6B" w14:textId="77777777" w:rsidR="00F51550" w:rsidRPr="0073559D" w:rsidRDefault="00F51550" w:rsidP="000568FC">
            <w:pPr>
              <w:rPr>
                <w:rFonts w:ascii="Times New Roman" w:eastAsia="Arial Unicode MS" w:hAnsi="Times New Roman" w:cs="Times New Roman"/>
                <w:sz w:val="24"/>
                <w:szCs w:val="24"/>
                <w:bdr w:val="none" w:sz="0" w:space="0" w:color="auto" w:frame="1"/>
              </w:rPr>
            </w:pPr>
            <w:r w:rsidRPr="0073559D">
              <w:rPr>
                <w:rFonts w:ascii="Times New Roman" w:eastAsia="Arial Unicode MS" w:hAnsi="Times New Roman" w:cs="Times New Roman"/>
                <w:sz w:val="24"/>
                <w:szCs w:val="24"/>
                <w:bdr w:val="none" w:sz="0" w:space="0" w:color="auto" w:frame="1"/>
              </w:rPr>
              <w:lastRenderedPageBreak/>
              <w:t>3.</w:t>
            </w:r>
          </w:p>
        </w:tc>
        <w:tc>
          <w:tcPr>
            <w:tcW w:w="7071" w:type="dxa"/>
          </w:tcPr>
          <w:p w14:paraId="22B241CF" w14:textId="77777777" w:rsidR="00F51550" w:rsidRPr="0073559D" w:rsidRDefault="00F51550" w:rsidP="000568FC">
            <w:pPr>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73559D" w:rsidRDefault="00F51550" w:rsidP="000568FC">
            <w:pPr>
              <w:rPr>
                <w:rFonts w:ascii="Times New Roman" w:eastAsia="Arial Unicode MS" w:hAnsi="Times New Roman" w:cs="Times New Roman"/>
                <w:sz w:val="24"/>
                <w:szCs w:val="24"/>
                <w:bdr w:val="none" w:sz="0" w:space="0" w:color="auto" w:frame="1"/>
              </w:rPr>
            </w:pPr>
          </w:p>
        </w:tc>
      </w:tr>
    </w:tbl>
    <w:p w14:paraId="7F7677F8" w14:textId="77777777" w:rsidR="00F51550" w:rsidRPr="0073559D" w:rsidRDefault="00F51550" w:rsidP="00F51550">
      <w:pPr>
        <w:rPr>
          <w:rFonts w:ascii="Times New Roman" w:hAnsi="Times New Roman" w:cs="Times New Roman"/>
          <w:sz w:val="24"/>
          <w:szCs w:val="24"/>
        </w:rPr>
      </w:pPr>
    </w:p>
    <w:p w14:paraId="607ECA2E" w14:textId="77777777" w:rsidR="007A48DA" w:rsidRPr="0073559D" w:rsidRDefault="007A48DA" w:rsidP="00C5136A">
      <w:pPr>
        <w:ind w:firstLine="709"/>
        <w:rPr>
          <w:rFonts w:ascii="Times New Roman" w:hAnsi="Times New Roman" w:cs="Times New Roman"/>
          <w:sz w:val="24"/>
          <w:szCs w:val="24"/>
        </w:rPr>
      </w:pPr>
    </w:p>
    <w:p w14:paraId="7EE56E0F" w14:textId="0B37387D" w:rsidR="00F51550" w:rsidRPr="0073559D" w:rsidRDefault="00673F95" w:rsidP="00C5136A">
      <w:pPr>
        <w:ind w:firstLine="709"/>
        <w:rPr>
          <w:rFonts w:ascii="Times New Roman" w:hAnsi="Times New Roman" w:cs="Times New Roman"/>
          <w:sz w:val="24"/>
          <w:szCs w:val="24"/>
        </w:rPr>
      </w:pPr>
      <w:r w:rsidRPr="0073559D">
        <w:rPr>
          <w:rFonts w:ascii="Times New Roman" w:hAnsi="Times New Roman" w:cs="Times New Roman"/>
          <w:sz w:val="24"/>
          <w:szCs w:val="24"/>
        </w:rPr>
        <w:t>7</w:t>
      </w:r>
      <w:r w:rsidR="00F51550" w:rsidRPr="0073559D">
        <w:rPr>
          <w:rFonts w:ascii="Times New Roman" w:hAnsi="Times New Roman" w:cs="Times New Roman"/>
          <w:sz w:val="24"/>
          <w:szCs w:val="24"/>
        </w:rPr>
        <w:t xml:space="preserve">. Pasiūlymas galioja _________________________________ </w:t>
      </w:r>
    </w:p>
    <w:p w14:paraId="42BC3726" w14:textId="234FE88E" w:rsidR="00F51550" w:rsidRPr="0073559D" w:rsidRDefault="00F51550" w:rsidP="00F51550">
      <w:pPr>
        <w:shd w:val="clear" w:color="auto" w:fill="FFFFFF"/>
        <w:ind w:firstLine="720"/>
        <w:jc w:val="both"/>
        <w:rPr>
          <w:rFonts w:ascii="Times New Roman" w:hAnsi="Times New Roman" w:cs="Times New Roman"/>
          <w:sz w:val="24"/>
          <w:szCs w:val="24"/>
        </w:rPr>
      </w:pPr>
      <w:r w:rsidRPr="0073559D">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73559D" w:rsidRDefault="00F51550" w:rsidP="00F51550">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73559D"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73559D" w:rsidRDefault="00F51550" w:rsidP="000568FC">
            <w:pPr>
              <w:rPr>
                <w:rFonts w:ascii="Times New Roman" w:hAnsi="Times New Roman" w:cs="Times New Roman"/>
                <w:sz w:val="24"/>
                <w:szCs w:val="24"/>
                <w:vertAlign w:val="superscript"/>
              </w:rPr>
            </w:pPr>
            <w:r w:rsidRPr="0073559D">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73559D" w:rsidRDefault="00F51550" w:rsidP="000568FC">
            <w:pPr>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73559D" w:rsidRDefault="00F51550" w:rsidP="000568FC">
            <w:pPr>
              <w:jc w:val="center"/>
              <w:rPr>
                <w:rFonts w:ascii="Times New Roman" w:hAnsi="Times New Roman" w:cs="Times New Roman"/>
                <w:sz w:val="24"/>
                <w:szCs w:val="24"/>
                <w:vertAlign w:val="superscript"/>
              </w:rPr>
            </w:pPr>
            <w:r w:rsidRPr="0073559D">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73559D" w:rsidRDefault="00F51550" w:rsidP="000568FC">
            <w:pPr>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73559D" w:rsidRDefault="00F51550" w:rsidP="000568FC">
            <w:pPr>
              <w:jc w:val="right"/>
              <w:rPr>
                <w:rFonts w:ascii="Times New Roman" w:hAnsi="Times New Roman" w:cs="Times New Roman"/>
                <w:sz w:val="24"/>
                <w:szCs w:val="24"/>
                <w:vertAlign w:val="superscript"/>
              </w:rPr>
            </w:pPr>
            <w:r w:rsidRPr="0073559D">
              <w:rPr>
                <w:rFonts w:ascii="Times New Roman" w:hAnsi="Times New Roman" w:cs="Times New Roman"/>
                <w:i/>
                <w:sz w:val="24"/>
                <w:szCs w:val="24"/>
                <w:vertAlign w:val="superscript"/>
              </w:rPr>
              <w:t>(Vardas, pavardė)</w:t>
            </w:r>
          </w:p>
        </w:tc>
      </w:tr>
    </w:tbl>
    <w:p w14:paraId="6AB5FC99" w14:textId="77777777" w:rsidR="00E775EC" w:rsidRPr="0073559D" w:rsidRDefault="00E775EC" w:rsidP="00F51550">
      <w:pPr>
        <w:jc w:val="center"/>
        <w:rPr>
          <w:rFonts w:ascii="Times New Roman" w:hAnsi="Times New Roman" w:cs="Times New Roman"/>
          <w:sz w:val="24"/>
          <w:szCs w:val="24"/>
        </w:rPr>
      </w:pPr>
    </w:p>
    <w:p w14:paraId="724F7CF8" w14:textId="77777777" w:rsidR="00E775EC" w:rsidRPr="0073559D" w:rsidRDefault="00E775EC" w:rsidP="00F51550">
      <w:pPr>
        <w:jc w:val="center"/>
        <w:rPr>
          <w:rFonts w:ascii="Times New Roman" w:hAnsi="Times New Roman" w:cs="Times New Roman"/>
          <w:sz w:val="24"/>
          <w:szCs w:val="24"/>
        </w:rPr>
      </w:pPr>
    </w:p>
    <w:p w14:paraId="5D9F401A" w14:textId="77777777" w:rsidR="00E775EC" w:rsidRPr="0073559D" w:rsidRDefault="00E775EC" w:rsidP="00F51550">
      <w:pPr>
        <w:jc w:val="center"/>
        <w:rPr>
          <w:rFonts w:ascii="Times New Roman" w:hAnsi="Times New Roman" w:cs="Times New Roman"/>
          <w:sz w:val="24"/>
          <w:szCs w:val="24"/>
        </w:rPr>
      </w:pPr>
    </w:p>
    <w:p w14:paraId="73B8E13F" w14:textId="77777777" w:rsidR="00E775EC" w:rsidRPr="0073559D" w:rsidRDefault="00E775EC" w:rsidP="002A0790">
      <w:pPr>
        <w:rPr>
          <w:rFonts w:ascii="Times New Roman" w:hAnsi="Times New Roman" w:cs="Times New Roman"/>
          <w:b/>
          <w:bCs/>
          <w:sz w:val="24"/>
          <w:szCs w:val="24"/>
        </w:rPr>
      </w:pPr>
    </w:p>
    <w:sectPr w:rsidR="00E775EC" w:rsidRPr="0073559D"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9461" w14:textId="77777777" w:rsidR="00944886" w:rsidRDefault="00944886" w:rsidP="00F51550">
      <w:r>
        <w:separator/>
      </w:r>
    </w:p>
  </w:endnote>
  <w:endnote w:type="continuationSeparator" w:id="0">
    <w:p w14:paraId="305C6077" w14:textId="77777777" w:rsidR="00944886" w:rsidRDefault="00944886" w:rsidP="00F5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5D18" w14:textId="77777777" w:rsidR="00944886" w:rsidRDefault="00944886" w:rsidP="00F51550">
      <w:r>
        <w:separator/>
      </w:r>
    </w:p>
  </w:footnote>
  <w:footnote w:type="continuationSeparator" w:id="0">
    <w:p w14:paraId="5492C765" w14:textId="77777777" w:rsidR="00944886" w:rsidRDefault="00944886" w:rsidP="00F51550">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5323B7" w:rsidRPr="007B3384" w:rsidRDefault="005323B7" w:rsidP="007B3384">
      <w:pPr>
        <w:pStyle w:val="Puslapioinaostekstas"/>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3">
    <w:p w14:paraId="146EAFEB" w14:textId="6F3430D4" w:rsidR="0076252E" w:rsidRPr="007B3384" w:rsidRDefault="0076252E" w:rsidP="007B3384">
      <w:pPr>
        <w:pStyle w:val="Puslapioinaostekstas"/>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53A60"/>
    <w:multiLevelType w:val="multilevel"/>
    <w:tmpl w:val="4D3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1069" w:hanging="360"/>
      </w:pPr>
      <w:rPr>
        <w:rFonts w:cs="Times New Roman"/>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3"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74A5929"/>
    <w:multiLevelType w:val="hybridMultilevel"/>
    <w:tmpl w:val="4492E5DE"/>
    <w:lvl w:ilvl="0" w:tplc="4B58FE0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9"/>
  </w:num>
  <w:num w:numId="3" w16cid:durableId="377239821">
    <w:abstractNumId w:val="9"/>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1"/>
  </w:num>
  <w:num w:numId="7" w16cid:durableId="517155985">
    <w:abstractNumId w:val="14"/>
  </w:num>
  <w:num w:numId="8" w16cid:durableId="838228746">
    <w:abstractNumId w:val="3"/>
  </w:num>
  <w:num w:numId="9" w16cid:durableId="1958641619">
    <w:abstractNumId w:val="12"/>
  </w:num>
  <w:num w:numId="10" w16cid:durableId="2128425180">
    <w:abstractNumId w:val="13"/>
  </w:num>
  <w:num w:numId="11" w16cid:durableId="608514532">
    <w:abstractNumId w:val="15"/>
  </w:num>
  <w:num w:numId="12" w16cid:durableId="850342172">
    <w:abstractNumId w:val="8"/>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993067980">
    <w:abstractNumId w:val="10"/>
  </w:num>
  <w:num w:numId="22" w16cid:durableId="1199390821">
    <w:abstractNumId w:val="18"/>
  </w:num>
  <w:num w:numId="23" w16cid:durableId="19299213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4F73"/>
    <w:rsid w:val="000668D3"/>
    <w:rsid w:val="00066DB0"/>
    <w:rsid w:val="000762F8"/>
    <w:rsid w:val="00084CAE"/>
    <w:rsid w:val="00087389"/>
    <w:rsid w:val="00094715"/>
    <w:rsid w:val="00096B65"/>
    <w:rsid w:val="000A1F24"/>
    <w:rsid w:val="000B22E6"/>
    <w:rsid w:val="000B7CF9"/>
    <w:rsid w:val="000C15DC"/>
    <w:rsid w:val="000C5536"/>
    <w:rsid w:val="000D0074"/>
    <w:rsid w:val="000D3DCC"/>
    <w:rsid w:val="000E017C"/>
    <w:rsid w:val="000E1AD5"/>
    <w:rsid w:val="000E280A"/>
    <w:rsid w:val="00100252"/>
    <w:rsid w:val="00102C38"/>
    <w:rsid w:val="00104152"/>
    <w:rsid w:val="001074F9"/>
    <w:rsid w:val="00107B46"/>
    <w:rsid w:val="001147E0"/>
    <w:rsid w:val="00124BD2"/>
    <w:rsid w:val="00136C6E"/>
    <w:rsid w:val="00144675"/>
    <w:rsid w:val="0014599C"/>
    <w:rsid w:val="00147E46"/>
    <w:rsid w:val="00151696"/>
    <w:rsid w:val="00152572"/>
    <w:rsid w:val="00155F2E"/>
    <w:rsid w:val="0015624A"/>
    <w:rsid w:val="0016682B"/>
    <w:rsid w:val="0017158E"/>
    <w:rsid w:val="00187E5D"/>
    <w:rsid w:val="00193A46"/>
    <w:rsid w:val="001A117E"/>
    <w:rsid w:val="001A3A47"/>
    <w:rsid w:val="001A7495"/>
    <w:rsid w:val="001B3AC2"/>
    <w:rsid w:val="001D1490"/>
    <w:rsid w:val="001D52F1"/>
    <w:rsid w:val="001F776F"/>
    <w:rsid w:val="001F7FC0"/>
    <w:rsid w:val="002042F8"/>
    <w:rsid w:val="00220592"/>
    <w:rsid w:val="00230D97"/>
    <w:rsid w:val="00242438"/>
    <w:rsid w:val="00253602"/>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1A73"/>
    <w:rsid w:val="00365421"/>
    <w:rsid w:val="0037069A"/>
    <w:rsid w:val="00382C5F"/>
    <w:rsid w:val="003835A3"/>
    <w:rsid w:val="00397A30"/>
    <w:rsid w:val="003A7265"/>
    <w:rsid w:val="003B25A6"/>
    <w:rsid w:val="003C0968"/>
    <w:rsid w:val="003C2950"/>
    <w:rsid w:val="003C58EE"/>
    <w:rsid w:val="003D46FC"/>
    <w:rsid w:val="003E09E4"/>
    <w:rsid w:val="003E2C3A"/>
    <w:rsid w:val="00401195"/>
    <w:rsid w:val="00412FCB"/>
    <w:rsid w:val="0042202A"/>
    <w:rsid w:val="00424539"/>
    <w:rsid w:val="00425E31"/>
    <w:rsid w:val="0044269E"/>
    <w:rsid w:val="004505BC"/>
    <w:rsid w:val="00466267"/>
    <w:rsid w:val="0047006D"/>
    <w:rsid w:val="004769DA"/>
    <w:rsid w:val="0047783A"/>
    <w:rsid w:val="00480CC7"/>
    <w:rsid w:val="00481B52"/>
    <w:rsid w:val="004A272D"/>
    <w:rsid w:val="004A2E4C"/>
    <w:rsid w:val="004A78A5"/>
    <w:rsid w:val="004A7F72"/>
    <w:rsid w:val="004B12AA"/>
    <w:rsid w:val="004B2220"/>
    <w:rsid w:val="004B789B"/>
    <w:rsid w:val="004C06E8"/>
    <w:rsid w:val="004C0BFA"/>
    <w:rsid w:val="004C76E4"/>
    <w:rsid w:val="004D6FB5"/>
    <w:rsid w:val="004E4461"/>
    <w:rsid w:val="004E62FD"/>
    <w:rsid w:val="004F3A55"/>
    <w:rsid w:val="004F5317"/>
    <w:rsid w:val="005052DB"/>
    <w:rsid w:val="00506749"/>
    <w:rsid w:val="00512A8F"/>
    <w:rsid w:val="005148E0"/>
    <w:rsid w:val="00515709"/>
    <w:rsid w:val="00522D48"/>
    <w:rsid w:val="005323B7"/>
    <w:rsid w:val="00532D2F"/>
    <w:rsid w:val="00550DBF"/>
    <w:rsid w:val="0055328B"/>
    <w:rsid w:val="00556E3F"/>
    <w:rsid w:val="00560FB4"/>
    <w:rsid w:val="00563834"/>
    <w:rsid w:val="005659C7"/>
    <w:rsid w:val="0057061A"/>
    <w:rsid w:val="0057351D"/>
    <w:rsid w:val="0059156A"/>
    <w:rsid w:val="005948DB"/>
    <w:rsid w:val="005971F1"/>
    <w:rsid w:val="005A162C"/>
    <w:rsid w:val="005A3E2E"/>
    <w:rsid w:val="005A53B6"/>
    <w:rsid w:val="005B3517"/>
    <w:rsid w:val="005B5F8C"/>
    <w:rsid w:val="005C0B8C"/>
    <w:rsid w:val="005D243F"/>
    <w:rsid w:val="005D47ED"/>
    <w:rsid w:val="005D6544"/>
    <w:rsid w:val="005E0808"/>
    <w:rsid w:val="005E6D11"/>
    <w:rsid w:val="00610D45"/>
    <w:rsid w:val="0061608E"/>
    <w:rsid w:val="0063009F"/>
    <w:rsid w:val="0063400D"/>
    <w:rsid w:val="006365BB"/>
    <w:rsid w:val="00645168"/>
    <w:rsid w:val="0064559F"/>
    <w:rsid w:val="00646515"/>
    <w:rsid w:val="0066139F"/>
    <w:rsid w:val="00673F95"/>
    <w:rsid w:val="00675CB2"/>
    <w:rsid w:val="006762E4"/>
    <w:rsid w:val="00681F9F"/>
    <w:rsid w:val="00682DD6"/>
    <w:rsid w:val="00687FE7"/>
    <w:rsid w:val="006916E2"/>
    <w:rsid w:val="00696475"/>
    <w:rsid w:val="006966AB"/>
    <w:rsid w:val="006966C7"/>
    <w:rsid w:val="006A054C"/>
    <w:rsid w:val="006A362B"/>
    <w:rsid w:val="006B223A"/>
    <w:rsid w:val="006E6BA8"/>
    <w:rsid w:val="006F5A25"/>
    <w:rsid w:val="00700001"/>
    <w:rsid w:val="00706ECA"/>
    <w:rsid w:val="00707445"/>
    <w:rsid w:val="00707AD4"/>
    <w:rsid w:val="00717344"/>
    <w:rsid w:val="0072139E"/>
    <w:rsid w:val="00722F0D"/>
    <w:rsid w:val="00732766"/>
    <w:rsid w:val="00733AC1"/>
    <w:rsid w:val="0073559D"/>
    <w:rsid w:val="00741CF8"/>
    <w:rsid w:val="00753C8B"/>
    <w:rsid w:val="0076252E"/>
    <w:rsid w:val="007728E0"/>
    <w:rsid w:val="007831B5"/>
    <w:rsid w:val="007931B1"/>
    <w:rsid w:val="007A1F97"/>
    <w:rsid w:val="007A48DA"/>
    <w:rsid w:val="007B3384"/>
    <w:rsid w:val="007C0CA0"/>
    <w:rsid w:val="007D149A"/>
    <w:rsid w:val="007D3D6A"/>
    <w:rsid w:val="007D51B5"/>
    <w:rsid w:val="007D595A"/>
    <w:rsid w:val="007E4EA6"/>
    <w:rsid w:val="007F0E85"/>
    <w:rsid w:val="007F1BB7"/>
    <w:rsid w:val="007F2C07"/>
    <w:rsid w:val="008106DD"/>
    <w:rsid w:val="00822790"/>
    <w:rsid w:val="00827E1F"/>
    <w:rsid w:val="008327D6"/>
    <w:rsid w:val="00834781"/>
    <w:rsid w:val="0084066A"/>
    <w:rsid w:val="00846C06"/>
    <w:rsid w:val="008607CE"/>
    <w:rsid w:val="0086673D"/>
    <w:rsid w:val="00867797"/>
    <w:rsid w:val="00872801"/>
    <w:rsid w:val="00884456"/>
    <w:rsid w:val="008B7857"/>
    <w:rsid w:val="008C7C45"/>
    <w:rsid w:val="008E73D8"/>
    <w:rsid w:val="008F3A6F"/>
    <w:rsid w:val="008F64B1"/>
    <w:rsid w:val="0090587E"/>
    <w:rsid w:val="009165BC"/>
    <w:rsid w:val="009169CC"/>
    <w:rsid w:val="00920BED"/>
    <w:rsid w:val="009226E1"/>
    <w:rsid w:val="009242D7"/>
    <w:rsid w:val="00924C7E"/>
    <w:rsid w:val="009315FE"/>
    <w:rsid w:val="00936BB4"/>
    <w:rsid w:val="00940ED7"/>
    <w:rsid w:val="00944886"/>
    <w:rsid w:val="00971A3A"/>
    <w:rsid w:val="00980879"/>
    <w:rsid w:val="00990D0A"/>
    <w:rsid w:val="009A0162"/>
    <w:rsid w:val="009A7743"/>
    <w:rsid w:val="009B0120"/>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782F"/>
    <w:rsid w:val="00A87E77"/>
    <w:rsid w:val="00A9490C"/>
    <w:rsid w:val="00AA19B3"/>
    <w:rsid w:val="00AC665F"/>
    <w:rsid w:val="00AD21C8"/>
    <w:rsid w:val="00AD5AEF"/>
    <w:rsid w:val="00AD6D33"/>
    <w:rsid w:val="00AE12D0"/>
    <w:rsid w:val="00AF14BE"/>
    <w:rsid w:val="00AF1F23"/>
    <w:rsid w:val="00B02093"/>
    <w:rsid w:val="00B0527C"/>
    <w:rsid w:val="00B07090"/>
    <w:rsid w:val="00B143F8"/>
    <w:rsid w:val="00B244D0"/>
    <w:rsid w:val="00B35184"/>
    <w:rsid w:val="00B4460C"/>
    <w:rsid w:val="00B84D65"/>
    <w:rsid w:val="00B85EC7"/>
    <w:rsid w:val="00B94F04"/>
    <w:rsid w:val="00BA5296"/>
    <w:rsid w:val="00BB3328"/>
    <w:rsid w:val="00BD544B"/>
    <w:rsid w:val="00BD6032"/>
    <w:rsid w:val="00BE73A6"/>
    <w:rsid w:val="00BF16B3"/>
    <w:rsid w:val="00BF5193"/>
    <w:rsid w:val="00C21231"/>
    <w:rsid w:val="00C2343A"/>
    <w:rsid w:val="00C24796"/>
    <w:rsid w:val="00C312A0"/>
    <w:rsid w:val="00C35B0D"/>
    <w:rsid w:val="00C41D13"/>
    <w:rsid w:val="00C4256B"/>
    <w:rsid w:val="00C4302C"/>
    <w:rsid w:val="00C50C5D"/>
    <w:rsid w:val="00C5136A"/>
    <w:rsid w:val="00C644EE"/>
    <w:rsid w:val="00C7041C"/>
    <w:rsid w:val="00C74797"/>
    <w:rsid w:val="00C83D45"/>
    <w:rsid w:val="00C87EDB"/>
    <w:rsid w:val="00C90F08"/>
    <w:rsid w:val="00C9684E"/>
    <w:rsid w:val="00C96903"/>
    <w:rsid w:val="00CA0CBE"/>
    <w:rsid w:val="00CA0E3A"/>
    <w:rsid w:val="00CB101D"/>
    <w:rsid w:val="00CB3ACC"/>
    <w:rsid w:val="00CC5EC7"/>
    <w:rsid w:val="00CE3448"/>
    <w:rsid w:val="00CF7A90"/>
    <w:rsid w:val="00D32D8C"/>
    <w:rsid w:val="00D40EFF"/>
    <w:rsid w:val="00D42096"/>
    <w:rsid w:val="00D52EF9"/>
    <w:rsid w:val="00D65102"/>
    <w:rsid w:val="00D752C9"/>
    <w:rsid w:val="00D86F39"/>
    <w:rsid w:val="00D87327"/>
    <w:rsid w:val="00D9545F"/>
    <w:rsid w:val="00DA035B"/>
    <w:rsid w:val="00DB6737"/>
    <w:rsid w:val="00DD133B"/>
    <w:rsid w:val="00DD53EB"/>
    <w:rsid w:val="00DE31F2"/>
    <w:rsid w:val="00DE5804"/>
    <w:rsid w:val="00E01DB8"/>
    <w:rsid w:val="00E04D1F"/>
    <w:rsid w:val="00E16C47"/>
    <w:rsid w:val="00E22BCC"/>
    <w:rsid w:val="00E2771A"/>
    <w:rsid w:val="00E41318"/>
    <w:rsid w:val="00E51C9E"/>
    <w:rsid w:val="00E56333"/>
    <w:rsid w:val="00E66D9B"/>
    <w:rsid w:val="00E775EC"/>
    <w:rsid w:val="00E90995"/>
    <w:rsid w:val="00E91574"/>
    <w:rsid w:val="00EA3915"/>
    <w:rsid w:val="00EC1353"/>
    <w:rsid w:val="00ED140B"/>
    <w:rsid w:val="00ED5575"/>
    <w:rsid w:val="00F0600F"/>
    <w:rsid w:val="00F1092F"/>
    <w:rsid w:val="00F326FF"/>
    <w:rsid w:val="00F3344F"/>
    <w:rsid w:val="00F51550"/>
    <w:rsid w:val="00F5732D"/>
    <w:rsid w:val="00F76271"/>
    <w:rsid w:val="00F843E9"/>
    <w:rsid w:val="00F84AEE"/>
    <w:rsid w:val="00F9436A"/>
    <w:rsid w:val="00F96B3A"/>
    <w:rsid w:val="00F97E79"/>
    <w:rsid w:val="00FB4810"/>
    <w:rsid w:val="00FB58DC"/>
    <w:rsid w:val="00FC2A4C"/>
    <w:rsid w:val="00FC6B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33B"/>
  </w:style>
  <w:style w:type="paragraph" w:styleId="Antrat1">
    <w:name w:val="heading 1"/>
    <w:basedOn w:val="prastasis"/>
    <w:next w:val="prastasis"/>
    <w:link w:val="Antrat1Diagrama"/>
    <w:uiPriority w:val="9"/>
    <w:qFormat/>
    <w:rsid w:val="00DD133B"/>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DD133B"/>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DD133B"/>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DD133B"/>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DD133B"/>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DD133B"/>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DD133B"/>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DD133B"/>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DD133B"/>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DD133B"/>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DD133B"/>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DD133B"/>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DD133B"/>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DD133B"/>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DD133B"/>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DD133B"/>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DD133B"/>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DD133B"/>
    <w:rPr>
      <w:rFonts w:asciiTheme="majorHAnsi" w:eastAsiaTheme="majorEastAsia" w:hAnsiTheme="majorHAnsi" w:cstheme="majorBidi"/>
      <w:i/>
      <w:iCs/>
      <w:color w:val="A5A5A5" w:themeColor="accent3"/>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DD133B"/>
    <w:pPr>
      <w:spacing w:before="200" w:after="900"/>
      <w:ind w:firstLine="0"/>
      <w:jc w:val="right"/>
    </w:pPr>
    <w:rPr>
      <w:i/>
      <w:iCs/>
      <w:sz w:val="24"/>
      <w:szCs w:val="24"/>
    </w:rPr>
  </w:style>
  <w:style w:type="character" w:customStyle="1" w:styleId="PaantratDiagrama">
    <w:name w:val="Paantraštė Diagrama"/>
    <w:basedOn w:val="Numatytasispastraiposriftas"/>
    <w:link w:val="Paantrat"/>
    <w:uiPriority w:val="11"/>
    <w:rsid w:val="00DD133B"/>
    <w:rPr>
      <w:i/>
      <w:iCs/>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133B"/>
    <w:pPr>
      <w:ind w:left="720"/>
      <w:contextualSpacing/>
    </w:p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rPr>
      <w:rFonts w:ascii="Times New Roman"/>
      <w:sz w:val="24"/>
      <w:szCs w:val="24"/>
    </w:rPr>
  </w:style>
  <w:style w:type="character" w:styleId="Nerykuspabraukimas">
    <w:name w:val="Subtle Emphasis"/>
    <w:uiPriority w:val="19"/>
    <w:qFormat/>
    <w:rsid w:val="00DD133B"/>
    <w:rPr>
      <w:i/>
      <w:iCs/>
      <w:color w:val="5A5A5A" w:themeColor="text1" w:themeTint="A5"/>
    </w:rPr>
  </w:style>
  <w:style w:type="paragraph" w:styleId="Antrat">
    <w:name w:val="caption"/>
    <w:basedOn w:val="prastasis"/>
    <w:next w:val="prastasis"/>
    <w:uiPriority w:val="35"/>
    <w:semiHidden/>
    <w:unhideWhenUsed/>
    <w:qFormat/>
    <w:rsid w:val="00DD133B"/>
    <w:rPr>
      <w:b/>
      <w:bCs/>
      <w:sz w:val="18"/>
      <w:szCs w:val="18"/>
    </w:rPr>
  </w:style>
  <w:style w:type="paragraph" w:styleId="Pavadinimas">
    <w:name w:val="Title"/>
    <w:basedOn w:val="prastasis"/>
    <w:next w:val="prastasis"/>
    <w:link w:val="PavadinimasDiagrama"/>
    <w:uiPriority w:val="10"/>
    <w:qFormat/>
    <w:rsid w:val="00DD133B"/>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DD133B"/>
    <w:rPr>
      <w:rFonts w:asciiTheme="majorHAnsi" w:eastAsiaTheme="majorEastAsia" w:hAnsiTheme="majorHAnsi" w:cstheme="majorBidi"/>
      <w:i/>
      <w:iCs/>
      <w:color w:val="1F4D78" w:themeColor="accent1" w:themeShade="7F"/>
      <w:sz w:val="60"/>
      <w:szCs w:val="60"/>
    </w:rPr>
  </w:style>
  <w:style w:type="character" w:styleId="Grietas">
    <w:name w:val="Strong"/>
    <w:basedOn w:val="Numatytasispastraiposriftas"/>
    <w:uiPriority w:val="22"/>
    <w:qFormat/>
    <w:rsid w:val="00DD133B"/>
    <w:rPr>
      <w:b/>
      <w:bCs/>
      <w:spacing w:val="0"/>
    </w:rPr>
  </w:style>
  <w:style w:type="character" w:styleId="Emfaz">
    <w:name w:val="Emphasis"/>
    <w:uiPriority w:val="20"/>
    <w:qFormat/>
    <w:rsid w:val="00DD133B"/>
    <w:rPr>
      <w:b/>
      <w:bCs/>
      <w:i/>
      <w:iCs/>
      <w:color w:val="5A5A5A" w:themeColor="text1" w:themeTint="A5"/>
    </w:rPr>
  </w:style>
  <w:style w:type="paragraph" w:styleId="Betarp">
    <w:name w:val="No Spacing"/>
    <w:basedOn w:val="prastasis"/>
    <w:link w:val="BetarpDiagrama"/>
    <w:uiPriority w:val="1"/>
    <w:qFormat/>
    <w:rsid w:val="00DD133B"/>
    <w:pPr>
      <w:ind w:firstLine="0"/>
    </w:pPr>
  </w:style>
  <w:style w:type="paragraph" w:styleId="Citata">
    <w:name w:val="Quote"/>
    <w:basedOn w:val="prastasis"/>
    <w:next w:val="prastasis"/>
    <w:link w:val="CitataDiagrama"/>
    <w:uiPriority w:val="29"/>
    <w:qFormat/>
    <w:rsid w:val="00DD133B"/>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DD133B"/>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DD133B"/>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DD133B"/>
    <w:rPr>
      <w:rFonts w:asciiTheme="majorHAnsi" w:eastAsiaTheme="majorEastAsia" w:hAnsiTheme="majorHAnsi" w:cstheme="majorBidi"/>
      <w:i/>
      <w:iCs/>
      <w:color w:val="FFFFFF" w:themeColor="background1"/>
      <w:sz w:val="24"/>
      <w:szCs w:val="24"/>
      <w:shd w:val="clear" w:color="auto" w:fill="5B9BD5" w:themeFill="accent1"/>
    </w:rPr>
  </w:style>
  <w:style w:type="character" w:styleId="Rykuspabraukimas">
    <w:name w:val="Intense Emphasis"/>
    <w:uiPriority w:val="21"/>
    <w:qFormat/>
    <w:rsid w:val="00DD133B"/>
    <w:rPr>
      <w:b/>
      <w:bCs/>
      <w:i/>
      <w:iCs/>
      <w:color w:val="5B9BD5" w:themeColor="accent1"/>
      <w:sz w:val="22"/>
      <w:szCs w:val="22"/>
    </w:rPr>
  </w:style>
  <w:style w:type="character" w:styleId="Nerykinuoroda">
    <w:name w:val="Subtle Reference"/>
    <w:uiPriority w:val="31"/>
    <w:qFormat/>
    <w:rsid w:val="00DD133B"/>
    <w:rPr>
      <w:color w:val="auto"/>
      <w:u w:val="single" w:color="A5A5A5" w:themeColor="accent3"/>
    </w:rPr>
  </w:style>
  <w:style w:type="character" w:styleId="Rykinuoroda">
    <w:name w:val="Intense Reference"/>
    <w:basedOn w:val="Numatytasispastraiposriftas"/>
    <w:uiPriority w:val="32"/>
    <w:qFormat/>
    <w:rsid w:val="00DD133B"/>
    <w:rPr>
      <w:b/>
      <w:bCs/>
      <w:color w:val="7B7B7B" w:themeColor="accent3" w:themeShade="BF"/>
      <w:u w:val="single" w:color="A5A5A5" w:themeColor="accent3"/>
    </w:rPr>
  </w:style>
  <w:style w:type="character" w:styleId="Knygospavadinimas">
    <w:name w:val="Book Title"/>
    <w:basedOn w:val="Numatytasispastraiposriftas"/>
    <w:uiPriority w:val="33"/>
    <w:qFormat/>
    <w:rsid w:val="00DD133B"/>
    <w:rPr>
      <w:rFonts w:asciiTheme="majorHAnsi" w:eastAsiaTheme="majorEastAsia" w:hAnsiTheme="majorHAnsi" w:cstheme="majorBidi"/>
      <w:b/>
      <w:bCs/>
      <w:i/>
      <w:iCs/>
      <w:color w:val="auto"/>
    </w:rPr>
  </w:style>
  <w:style w:type="paragraph" w:styleId="Turinioantrat">
    <w:name w:val="TOC Heading"/>
    <w:basedOn w:val="Antrat1"/>
    <w:next w:val="prastasis"/>
    <w:uiPriority w:val="39"/>
    <w:unhideWhenUsed/>
    <w:qFormat/>
    <w:rsid w:val="00DD133B"/>
    <w:pPr>
      <w:outlineLvl w:val="9"/>
    </w:pPr>
  </w:style>
  <w:style w:type="character" w:customStyle="1" w:styleId="BetarpDiagrama">
    <w:name w:val="Be tarpų Diagrama"/>
    <w:basedOn w:val="Numatytasispastraiposriftas"/>
    <w:link w:val="Betarp"/>
    <w:uiPriority w:val="1"/>
    <w:rsid w:val="00DD133B"/>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ind w:left="426" w:hanging="284"/>
    </w:pPr>
  </w:style>
  <w:style w:type="paragraph" w:customStyle="1" w:styleId="tajtip">
    <w:name w:val="tajtip"/>
    <w:basedOn w:val="prastasis"/>
    <w:rsid w:val="00F51550"/>
    <w:pPr>
      <w:spacing w:before="100" w:beforeAutospacing="1" w:after="100" w:afterAutospacing="1"/>
    </w:pPr>
    <w:rPr>
      <w:rFonts w:ascii="Times New Roman" w:eastAsia="Times New Roman" w:hAnsi="Times New Roman" w:cs="Times New Roman"/>
      <w:sz w:val="24"/>
      <w:szCs w:val="24"/>
    </w:rPr>
  </w:style>
  <w:style w:type="paragraph" w:customStyle="1" w:styleId="Body2">
    <w:name w:val="Body 2"/>
    <w:rsid w:val="00F51550"/>
    <w:pPr>
      <w:suppressAutoHyphens/>
      <w:spacing w:after="40"/>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ind w:left="284"/>
    </w:pPr>
  </w:style>
  <w:style w:type="table" w:customStyle="1" w:styleId="TableGrid2">
    <w:name w:val="Table Grid2"/>
    <w:basedOn w:val="prastojilentel"/>
    <w:next w:val="Lentelstinklelis"/>
    <w:uiPriority w:val="39"/>
    <w:rsid w:val="00F51550"/>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ind w:right="-283"/>
      <w:jc w:val="both"/>
    </w:pPr>
    <w:rPr>
      <w:rFonts w:eastAsiaTheme="minorHAnsi"/>
    </w:rPr>
  </w:style>
  <w:style w:type="paragraph" w:customStyle="1" w:styleId="pf0">
    <w:name w:val="pf0"/>
    <w:basedOn w:val="prastasis"/>
    <w:rsid w:val="00F51550"/>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rsid w:val="00F51550"/>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AD21C8"/>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6059</Words>
  <Characters>3454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9495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3</cp:revision>
  <cp:lastPrinted>2026-07-10T12:25:00Z</cp:lastPrinted>
  <dcterms:created xsi:type="dcterms:W3CDTF">2026-07-08T20:51:00Z</dcterms:created>
  <dcterms:modified xsi:type="dcterms:W3CDTF">2026-07-10T12:49:00Z</dcterms:modified>
  <cp:category/>
</cp:coreProperties>
</file>