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4CADE4A8"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AB0954">
            <w:rPr>
              <w:rFonts w:ascii="Times New Roman" w:hAnsi="Times New Roman" w:cs="Times New Roman"/>
              <w:sz w:val="24"/>
              <w:szCs w:val="24"/>
            </w:rPr>
            <w:t>7-</w:t>
          </w:r>
          <w:r w:rsidR="00B92725">
            <w:rPr>
              <w:rFonts w:ascii="Times New Roman" w:hAnsi="Times New Roman" w:cs="Times New Roman"/>
              <w:sz w:val="24"/>
              <w:szCs w:val="24"/>
            </w:rPr>
            <w:t>10</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10D745C6"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B92725">
            <w:rPr>
              <w:rFonts w:ascii="Times New Roman" w:hAnsi="Times New Roman" w:cs="Times New Roman"/>
              <w:b/>
              <w:bCs/>
              <w:smallCaps/>
              <w:sz w:val="28"/>
              <w:szCs w:val="28"/>
            </w:rPr>
            <w:t>TEISINĖ PAGALBA</w:t>
          </w:r>
          <w:r w:rsidR="006F69DD">
            <w:rPr>
              <w:rFonts w:ascii="Times New Roman" w:hAnsi="Times New Roman" w:cs="Times New Roman"/>
              <w:b/>
              <w:bCs/>
              <w:smallCaps/>
              <w:sz w:val="28"/>
              <w:szCs w:val="28"/>
            </w:rPr>
            <w:t xml:space="preserve"> MOKYTOJAMS DARBO TEISĖS, ADMINISTRACIUNĖS TEISĖS IR KT. TEISINIAIS </w:t>
          </w:r>
          <w:r w:rsidR="00F679D3">
            <w:rPr>
              <w:rFonts w:ascii="Times New Roman" w:hAnsi="Times New Roman" w:cs="Times New Roman"/>
              <w:b/>
              <w:bCs/>
              <w:smallCaps/>
              <w:sz w:val="28"/>
              <w:szCs w:val="28"/>
            </w:rPr>
            <w:t>KLAUSIMAIS</w:t>
          </w:r>
          <w:r w:rsidR="00B413A8" w:rsidRPr="00E90AD9">
            <w:rPr>
              <w:rFonts w:ascii="Times New Roman" w:hAnsi="Times New Roman" w:cs="Times New Roman"/>
              <w:b/>
              <w:bCs/>
              <w:smallCaps/>
              <w:sz w:val="28"/>
              <w:szCs w:val="28"/>
            </w:rPr>
            <w:t xml:space="preserve">“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AB0954"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5AFDE1CF" w14:textId="6C973589" w:rsidR="007E7C35"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4692055" w:history="1">
                <w:r w:rsidR="007E7C35" w:rsidRPr="00356FF8">
                  <w:rPr>
                    <w:rStyle w:val="Hipersaitas"/>
                    <w:rFonts w:ascii="Times New Roman" w:hAnsi="Times New Roman" w:cs="Times New Roman"/>
                    <w:noProof/>
                  </w:rPr>
                  <w:t>1.</w:t>
                </w:r>
                <w:r w:rsidR="007E7C35">
                  <w:rPr>
                    <w:noProof/>
                    <w:kern w:val="2"/>
                    <w:sz w:val="24"/>
                    <w:szCs w:val="24"/>
                    <w14:ligatures w14:val="standardContextual"/>
                  </w:rPr>
                  <w:tab/>
                </w:r>
                <w:r w:rsidR="007E7C35" w:rsidRPr="00356FF8">
                  <w:rPr>
                    <w:rStyle w:val="Hipersaitas"/>
                    <w:rFonts w:ascii="Times New Roman" w:hAnsi="Times New Roman" w:cs="Times New Roman"/>
                    <w:noProof/>
                  </w:rPr>
                  <w:t>Bendra informacija</w:t>
                </w:r>
                <w:r w:rsidR="007E7C35">
                  <w:rPr>
                    <w:noProof/>
                    <w:webHidden/>
                  </w:rPr>
                  <w:tab/>
                </w:r>
                <w:r w:rsidR="007E7C35">
                  <w:rPr>
                    <w:noProof/>
                    <w:webHidden/>
                  </w:rPr>
                  <w:fldChar w:fldCharType="begin"/>
                </w:r>
                <w:r w:rsidR="007E7C35">
                  <w:rPr>
                    <w:noProof/>
                    <w:webHidden/>
                  </w:rPr>
                  <w:instrText xml:space="preserve"> PAGEREF _Toc234692055 \h </w:instrText>
                </w:r>
                <w:r w:rsidR="007E7C35">
                  <w:rPr>
                    <w:noProof/>
                    <w:webHidden/>
                  </w:rPr>
                </w:r>
                <w:r w:rsidR="007E7C35">
                  <w:rPr>
                    <w:noProof/>
                    <w:webHidden/>
                  </w:rPr>
                  <w:fldChar w:fldCharType="separate"/>
                </w:r>
                <w:r w:rsidR="007E7C35">
                  <w:rPr>
                    <w:noProof/>
                    <w:webHidden/>
                  </w:rPr>
                  <w:t>2</w:t>
                </w:r>
                <w:r w:rsidR="007E7C35">
                  <w:rPr>
                    <w:noProof/>
                    <w:webHidden/>
                  </w:rPr>
                  <w:fldChar w:fldCharType="end"/>
                </w:r>
              </w:hyperlink>
            </w:p>
            <w:p w14:paraId="58CCBA02" w14:textId="5D9A88ED" w:rsidR="007E7C35" w:rsidRDefault="007E7C35">
              <w:pPr>
                <w:pStyle w:val="Turinys1"/>
                <w:rPr>
                  <w:noProof/>
                  <w:kern w:val="2"/>
                  <w:sz w:val="24"/>
                  <w:szCs w:val="24"/>
                  <w14:ligatures w14:val="standardContextual"/>
                </w:rPr>
              </w:pPr>
              <w:hyperlink w:anchor="_Toc234692056" w:history="1">
                <w:r w:rsidRPr="00356FF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_Toc234692056 \h </w:instrText>
                </w:r>
                <w:r>
                  <w:rPr>
                    <w:noProof/>
                    <w:webHidden/>
                  </w:rPr>
                </w:r>
                <w:r>
                  <w:rPr>
                    <w:noProof/>
                    <w:webHidden/>
                  </w:rPr>
                  <w:fldChar w:fldCharType="separate"/>
                </w:r>
                <w:r>
                  <w:rPr>
                    <w:noProof/>
                    <w:webHidden/>
                  </w:rPr>
                  <w:t>2</w:t>
                </w:r>
                <w:r>
                  <w:rPr>
                    <w:noProof/>
                    <w:webHidden/>
                  </w:rPr>
                  <w:fldChar w:fldCharType="end"/>
                </w:r>
              </w:hyperlink>
            </w:p>
            <w:p w14:paraId="4108C993" w14:textId="3AF9240F" w:rsidR="007E7C35" w:rsidRDefault="007E7C35">
              <w:pPr>
                <w:pStyle w:val="Turinys1"/>
                <w:rPr>
                  <w:noProof/>
                  <w:kern w:val="2"/>
                  <w:sz w:val="24"/>
                  <w:szCs w:val="24"/>
                  <w14:ligatures w14:val="standardContextual"/>
                </w:rPr>
              </w:pPr>
              <w:hyperlink w:anchor="_Toc234692057" w:history="1">
                <w:r w:rsidRPr="00356FF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_Toc234692057 \h </w:instrText>
                </w:r>
                <w:r>
                  <w:rPr>
                    <w:noProof/>
                    <w:webHidden/>
                  </w:rPr>
                </w:r>
                <w:r>
                  <w:rPr>
                    <w:noProof/>
                    <w:webHidden/>
                  </w:rPr>
                  <w:fldChar w:fldCharType="separate"/>
                </w:r>
                <w:r>
                  <w:rPr>
                    <w:noProof/>
                    <w:webHidden/>
                  </w:rPr>
                  <w:t>3</w:t>
                </w:r>
                <w:r>
                  <w:rPr>
                    <w:noProof/>
                    <w:webHidden/>
                  </w:rPr>
                  <w:fldChar w:fldCharType="end"/>
                </w:r>
              </w:hyperlink>
            </w:p>
            <w:p w14:paraId="0929E6FF" w14:textId="4835EDA3" w:rsidR="007E7C35" w:rsidRDefault="007E7C35">
              <w:pPr>
                <w:pStyle w:val="Turinys1"/>
                <w:rPr>
                  <w:noProof/>
                  <w:kern w:val="2"/>
                  <w:sz w:val="24"/>
                  <w:szCs w:val="24"/>
                  <w14:ligatures w14:val="standardContextual"/>
                </w:rPr>
              </w:pPr>
              <w:hyperlink w:anchor="_Toc234692058" w:history="1">
                <w:r w:rsidRPr="00356FF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_Toc234692058 \h </w:instrText>
                </w:r>
                <w:r>
                  <w:rPr>
                    <w:noProof/>
                    <w:webHidden/>
                  </w:rPr>
                </w:r>
                <w:r>
                  <w:rPr>
                    <w:noProof/>
                    <w:webHidden/>
                  </w:rPr>
                  <w:fldChar w:fldCharType="separate"/>
                </w:r>
                <w:r>
                  <w:rPr>
                    <w:noProof/>
                    <w:webHidden/>
                  </w:rPr>
                  <w:t>3</w:t>
                </w:r>
                <w:r>
                  <w:rPr>
                    <w:noProof/>
                    <w:webHidden/>
                  </w:rPr>
                  <w:fldChar w:fldCharType="end"/>
                </w:r>
              </w:hyperlink>
            </w:p>
            <w:p w14:paraId="278F68E7" w14:textId="58034446" w:rsidR="007E7C35" w:rsidRDefault="007E7C35">
              <w:pPr>
                <w:pStyle w:val="Turinys1"/>
                <w:rPr>
                  <w:noProof/>
                  <w:kern w:val="2"/>
                  <w:sz w:val="24"/>
                  <w:szCs w:val="24"/>
                  <w14:ligatures w14:val="standardContextual"/>
                </w:rPr>
              </w:pPr>
              <w:hyperlink w:anchor="_Toc234692059" w:history="1">
                <w:r w:rsidRPr="00356FF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_Toc234692059 \h </w:instrText>
                </w:r>
                <w:r>
                  <w:rPr>
                    <w:noProof/>
                    <w:webHidden/>
                  </w:rPr>
                </w:r>
                <w:r>
                  <w:rPr>
                    <w:noProof/>
                    <w:webHidden/>
                  </w:rPr>
                  <w:fldChar w:fldCharType="separate"/>
                </w:r>
                <w:r>
                  <w:rPr>
                    <w:noProof/>
                    <w:webHidden/>
                  </w:rPr>
                  <w:t>4</w:t>
                </w:r>
                <w:r>
                  <w:rPr>
                    <w:noProof/>
                    <w:webHidden/>
                  </w:rPr>
                  <w:fldChar w:fldCharType="end"/>
                </w:r>
              </w:hyperlink>
            </w:p>
            <w:p w14:paraId="43B83C76" w14:textId="2ABE768A" w:rsidR="007E7C35" w:rsidRDefault="007E7C35">
              <w:pPr>
                <w:pStyle w:val="Turinys1"/>
                <w:rPr>
                  <w:noProof/>
                  <w:kern w:val="2"/>
                  <w:sz w:val="24"/>
                  <w:szCs w:val="24"/>
                  <w14:ligatures w14:val="standardContextual"/>
                </w:rPr>
              </w:pPr>
              <w:hyperlink w:anchor="_Toc234692060" w:history="1">
                <w:r w:rsidRPr="00356FF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_Toc234692060 \h </w:instrText>
                </w:r>
                <w:r>
                  <w:rPr>
                    <w:noProof/>
                    <w:webHidden/>
                  </w:rPr>
                </w:r>
                <w:r>
                  <w:rPr>
                    <w:noProof/>
                    <w:webHidden/>
                  </w:rPr>
                  <w:fldChar w:fldCharType="separate"/>
                </w:r>
                <w:r>
                  <w:rPr>
                    <w:noProof/>
                    <w:webHidden/>
                  </w:rPr>
                  <w:t>5</w:t>
                </w:r>
                <w:r>
                  <w:rPr>
                    <w:noProof/>
                    <w:webHidden/>
                  </w:rPr>
                  <w:fldChar w:fldCharType="end"/>
                </w:r>
              </w:hyperlink>
            </w:p>
            <w:p w14:paraId="0DF44CD8" w14:textId="255B06EB" w:rsidR="007E7C35" w:rsidRDefault="007E7C35">
              <w:pPr>
                <w:pStyle w:val="Turinys1"/>
                <w:tabs>
                  <w:tab w:val="left" w:pos="720"/>
                </w:tabs>
                <w:rPr>
                  <w:noProof/>
                  <w:kern w:val="2"/>
                  <w:sz w:val="24"/>
                  <w:szCs w:val="24"/>
                  <w14:ligatures w14:val="standardContextual"/>
                </w:rPr>
              </w:pPr>
              <w:hyperlink w:anchor="_Toc234692061" w:history="1">
                <w:r w:rsidRPr="00356FF8">
                  <w:rPr>
                    <w:rStyle w:val="Hipersaitas"/>
                    <w:rFonts w:ascii="Times New Roman" w:eastAsia="Calibri" w:hAnsi="Times New Roman" w:cs="Times New Roman"/>
                    <w:noProof/>
                  </w:rPr>
                  <w:t>7.</w:t>
                </w:r>
                <w:r>
                  <w:rPr>
                    <w:noProof/>
                    <w:kern w:val="2"/>
                    <w:sz w:val="24"/>
                    <w:szCs w:val="24"/>
                    <w14:ligatures w14:val="standardContextual"/>
                  </w:rPr>
                  <w:tab/>
                </w:r>
                <w:r w:rsidRPr="00356FF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_Toc234692061 \h </w:instrText>
                </w:r>
                <w:r>
                  <w:rPr>
                    <w:noProof/>
                    <w:webHidden/>
                  </w:rPr>
                </w:r>
                <w:r>
                  <w:rPr>
                    <w:noProof/>
                    <w:webHidden/>
                  </w:rPr>
                  <w:fldChar w:fldCharType="separate"/>
                </w:r>
                <w:r>
                  <w:rPr>
                    <w:noProof/>
                    <w:webHidden/>
                  </w:rPr>
                  <w:t>6</w:t>
                </w:r>
                <w:r>
                  <w:rPr>
                    <w:noProof/>
                    <w:webHidden/>
                  </w:rPr>
                  <w:fldChar w:fldCharType="end"/>
                </w:r>
              </w:hyperlink>
            </w:p>
            <w:p w14:paraId="7034A301" w14:textId="1CA6D271" w:rsidR="007E7C35" w:rsidRDefault="007E7C35">
              <w:pPr>
                <w:pStyle w:val="Turinys1"/>
                <w:tabs>
                  <w:tab w:val="left" w:pos="720"/>
                </w:tabs>
                <w:rPr>
                  <w:noProof/>
                  <w:kern w:val="2"/>
                  <w:sz w:val="24"/>
                  <w:szCs w:val="24"/>
                  <w14:ligatures w14:val="standardContextual"/>
                </w:rPr>
              </w:pPr>
              <w:hyperlink w:anchor="_Toc234692062" w:history="1">
                <w:r w:rsidRPr="00356FF8">
                  <w:rPr>
                    <w:rStyle w:val="Hipersaitas"/>
                    <w:rFonts w:ascii="Times New Roman" w:eastAsia="Calibri" w:hAnsi="Times New Roman" w:cs="Times New Roman"/>
                    <w:noProof/>
                  </w:rPr>
                  <w:t>8.</w:t>
                </w:r>
                <w:r>
                  <w:rPr>
                    <w:noProof/>
                    <w:kern w:val="2"/>
                    <w:sz w:val="24"/>
                    <w:szCs w:val="24"/>
                    <w14:ligatures w14:val="standardContextual"/>
                  </w:rPr>
                  <w:tab/>
                </w:r>
                <w:r w:rsidRPr="00356FF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_Toc234692062 \h </w:instrText>
                </w:r>
                <w:r>
                  <w:rPr>
                    <w:noProof/>
                    <w:webHidden/>
                  </w:rPr>
                </w:r>
                <w:r>
                  <w:rPr>
                    <w:noProof/>
                    <w:webHidden/>
                  </w:rPr>
                  <w:fldChar w:fldCharType="separate"/>
                </w:r>
                <w:r>
                  <w:rPr>
                    <w:noProof/>
                    <w:webHidden/>
                  </w:rPr>
                  <w:t>6</w:t>
                </w:r>
                <w:r>
                  <w:rPr>
                    <w:noProof/>
                    <w:webHidden/>
                  </w:rPr>
                  <w:fldChar w:fldCharType="end"/>
                </w:r>
              </w:hyperlink>
            </w:p>
            <w:p w14:paraId="2E5E4178" w14:textId="34DB3BD7" w:rsidR="007E7C35" w:rsidRDefault="007E7C35">
              <w:pPr>
                <w:pStyle w:val="Turinys1"/>
                <w:tabs>
                  <w:tab w:val="left" w:pos="720"/>
                </w:tabs>
                <w:rPr>
                  <w:noProof/>
                  <w:kern w:val="2"/>
                  <w:sz w:val="24"/>
                  <w:szCs w:val="24"/>
                  <w14:ligatures w14:val="standardContextual"/>
                </w:rPr>
              </w:pPr>
              <w:hyperlink w:anchor="_Toc234692063" w:history="1">
                <w:r w:rsidRPr="00356FF8">
                  <w:rPr>
                    <w:rStyle w:val="Hipersaitas"/>
                    <w:rFonts w:ascii="Times New Roman" w:eastAsia="Calibri" w:hAnsi="Times New Roman" w:cs="Times New Roman"/>
                    <w:noProof/>
                  </w:rPr>
                  <w:t>9.</w:t>
                </w:r>
                <w:r>
                  <w:rPr>
                    <w:noProof/>
                    <w:kern w:val="2"/>
                    <w:sz w:val="24"/>
                    <w:szCs w:val="24"/>
                    <w14:ligatures w14:val="standardContextual"/>
                  </w:rPr>
                  <w:tab/>
                </w:r>
                <w:r w:rsidRPr="00356FF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_Toc234692063 \h </w:instrText>
                </w:r>
                <w:r>
                  <w:rPr>
                    <w:noProof/>
                    <w:webHidden/>
                  </w:rPr>
                </w:r>
                <w:r>
                  <w:rPr>
                    <w:noProof/>
                    <w:webHidden/>
                  </w:rPr>
                  <w:fldChar w:fldCharType="separate"/>
                </w:r>
                <w:r>
                  <w:rPr>
                    <w:noProof/>
                    <w:webHidden/>
                  </w:rPr>
                  <w:t>6</w:t>
                </w:r>
                <w:r>
                  <w:rPr>
                    <w:noProof/>
                    <w:webHidden/>
                  </w:rPr>
                  <w:fldChar w:fldCharType="end"/>
                </w:r>
              </w:hyperlink>
            </w:p>
            <w:p w14:paraId="710265D8" w14:textId="0920089A" w:rsidR="007E7C35" w:rsidRDefault="007E7C35">
              <w:pPr>
                <w:pStyle w:val="Turinys1"/>
                <w:tabs>
                  <w:tab w:val="left" w:pos="720"/>
                </w:tabs>
                <w:rPr>
                  <w:noProof/>
                  <w:kern w:val="2"/>
                  <w:sz w:val="24"/>
                  <w:szCs w:val="24"/>
                  <w14:ligatures w14:val="standardContextual"/>
                </w:rPr>
              </w:pPr>
              <w:hyperlink w:anchor="_Toc234692064" w:history="1">
                <w:r w:rsidRPr="00356FF8">
                  <w:rPr>
                    <w:rStyle w:val="Hipersaitas"/>
                    <w:rFonts w:ascii="Times New Roman" w:hAnsi="Times New Roman" w:cs="Times New Roman"/>
                    <w:noProof/>
                  </w:rPr>
                  <w:t>10.</w:t>
                </w:r>
                <w:r>
                  <w:rPr>
                    <w:noProof/>
                    <w:kern w:val="2"/>
                    <w:sz w:val="24"/>
                    <w:szCs w:val="24"/>
                    <w14:ligatures w14:val="standardContextual"/>
                  </w:rPr>
                  <w:tab/>
                </w:r>
                <w:r w:rsidRPr="00356FF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_Toc234692064 \h </w:instrText>
                </w:r>
                <w:r>
                  <w:rPr>
                    <w:noProof/>
                    <w:webHidden/>
                  </w:rPr>
                </w:r>
                <w:r>
                  <w:rPr>
                    <w:noProof/>
                    <w:webHidden/>
                  </w:rPr>
                  <w:fldChar w:fldCharType="separate"/>
                </w:r>
                <w:r>
                  <w:rPr>
                    <w:noProof/>
                    <w:webHidden/>
                  </w:rPr>
                  <w:t>6</w:t>
                </w:r>
                <w:r>
                  <w:rPr>
                    <w:noProof/>
                    <w:webHidden/>
                  </w:rPr>
                  <w:fldChar w:fldCharType="end"/>
                </w:r>
              </w:hyperlink>
            </w:p>
            <w:p w14:paraId="0409F3BA" w14:textId="0D6FC286" w:rsidR="007E7C35" w:rsidRDefault="007E7C35">
              <w:pPr>
                <w:pStyle w:val="Turinys1"/>
                <w:tabs>
                  <w:tab w:val="left" w:pos="720"/>
                </w:tabs>
                <w:rPr>
                  <w:noProof/>
                  <w:kern w:val="2"/>
                  <w:sz w:val="24"/>
                  <w:szCs w:val="24"/>
                  <w14:ligatures w14:val="standardContextual"/>
                </w:rPr>
              </w:pPr>
              <w:hyperlink w:anchor="_Toc234692065" w:history="1">
                <w:r w:rsidRPr="00356FF8">
                  <w:rPr>
                    <w:rStyle w:val="Hipersaitas"/>
                    <w:rFonts w:ascii="Times New Roman" w:hAnsi="Times New Roman" w:cs="Times New Roman"/>
                    <w:noProof/>
                  </w:rPr>
                  <w:t>10.</w:t>
                </w:r>
                <w:r>
                  <w:rPr>
                    <w:noProof/>
                    <w:kern w:val="2"/>
                    <w:sz w:val="24"/>
                    <w:szCs w:val="24"/>
                    <w14:ligatures w14:val="standardContextual"/>
                  </w:rPr>
                  <w:tab/>
                </w:r>
                <w:r w:rsidRPr="00356FF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_Toc234692065 \h </w:instrText>
                </w:r>
                <w:r>
                  <w:rPr>
                    <w:noProof/>
                    <w:webHidden/>
                  </w:rPr>
                </w:r>
                <w:r>
                  <w:rPr>
                    <w:noProof/>
                    <w:webHidden/>
                  </w:rPr>
                  <w:fldChar w:fldCharType="separate"/>
                </w:r>
                <w:r>
                  <w:rPr>
                    <w:noProof/>
                    <w:webHidden/>
                  </w:rPr>
                  <w:t>7</w:t>
                </w:r>
                <w:r>
                  <w:rPr>
                    <w:noProof/>
                    <w:webHidden/>
                  </w:rPr>
                  <w:fldChar w:fldCharType="end"/>
                </w:r>
              </w:hyperlink>
            </w:p>
            <w:p w14:paraId="0CD7DB8C" w14:textId="215FA1CD" w:rsidR="007E7C35" w:rsidRDefault="007E7C35">
              <w:pPr>
                <w:pStyle w:val="Turinys1"/>
                <w:rPr>
                  <w:noProof/>
                  <w:kern w:val="2"/>
                  <w:sz w:val="24"/>
                  <w:szCs w:val="24"/>
                  <w14:ligatures w14:val="standardContextual"/>
                </w:rPr>
              </w:pPr>
              <w:hyperlink w:anchor="_Toc234692066" w:history="1">
                <w:r w:rsidRPr="00356FF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_Toc234692066 \h </w:instrText>
                </w:r>
                <w:r>
                  <w:rPr>
                    <w:noProof/>
                    <w:webHidden/>
                  </w:rPr>
                </w:r>
                <w:r>
                  <w:rPr>
                    <w:noProof/>
                    <w:webHidden/>
                  </w:rPr>
                  <w:fldChar w:fldCharType="separate"/>
                </w:r>
                <w:r>
                  <w:rPr>
                    <w:noProof/>
                    <w:webHidden/>
                  </w:rPr>
                  <w:t>22</w:t>
                </w:r>
                <w:r>
                  <w:rPr>
                    <w:noProof/>
                    <w:webHidden/>
                  </w:rPr>
                  <w:fldChar w:fldCharType="end"/>
                </w:r>
              </w:hyperlink>
            </w:p>
            <w:p w14:paraId="500E4D72" w14:textId="58D4238F" w:rsidR="007E7C35" w:rsidRDefault="007E7C35">
              <w:pPr>
                <w:pStyle w:val="Turinys2"/>
                <w:rPr>
                  <w:noProof/>
                  <w:kern w:val="2"/>
                  <w:sz w:val="24"/>
                  <w:szCs w:val="24"/>
                  <w14:ligatures w14:val="standardContextual"/>
                </w:rPr>
              </w:pPr>
              <w:hyperlink w:anchor="_Toc234692067" w:history="1">
                <w:r w:rsidRPr="00356FF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_Toc234692067 \h </w:instrText>
                </w:r>
                <w:r>
                  <w:rPr>
                    <w:noProof/>
                    <w:webHidden/>
                  </w:rPr>
                </w:r>
                <w:r>
                  <w:rPr>
                    <w:noProof/>
                    <w:webHidden/>
                  </w:rPr>
                  <w:fldChar w:fldCharType="separate"/>
                </w:r>
                <w:r>
                  <w:rPr>
                    <w:noProof/>
                    <w:webHidden/>
                  </w:rPr>
                  <w:t>26</w:t>
                </w:r>
                <w:r>
                  <w:rPr>
                    <w:noProof/>
                    <w:webHidden/>
                  </w:rPr>
                  <w:fldChar w:fldCharType="end"/>
                </w:r>
              </w:hyperlink>
            </w:p>
            <w:p w14:paraId="4FBDE21C" w14:textId="0A6670D4" w:rsidR="007E7C35" w:rsidRDefault="007E7C35">
              <w:pPr>
                <w:pStyle w:val="Turinys2"/>
                <w:rPr>
                  <w:noProof/>
                  <w:kern w:val="2"/>
                  <w:sz w:val="24"/>
                  <w:szCs w:val="24"/>
                  <w14:ligatures w14:val="standardContextual"/>
                </w:rPr>
              </w:pPr>
              <w:hyperlink w:anchor="_Toc234692068" w:history="1">
                <w:r w:rsidRPr="00356FF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_Toc234692068 \h </w:instrText>
                </w:r>
                <w:r>
                  <w:rPr>
                    <w:noProof/>
                    <w:webHidden/>
                  </w:rPr>
                </w:r>
                <w:r>
                  <w:rPr>
                    <w:noProof/>
                    <w:webHidden/>
                  </w:rPr>
                  <w:fldChar w:fldCharType="separate"/>
                </w:r>
                <w:r>
                  <w:rPr>
                    <w:noProof/>
                    <w:webHidden/>
                  </w:rPr>
                  <w:t>27</w:t>
                </w:r>
                <w:r>
                  <w:rPr>
                    <w:noProof/>
                    <w:webHidden/>
                  </w:rPr>
                  <w:fldChar w:fldCharType="end"/>
                </w:r>
              </w:hyperlink>
            </w:p>
            <w:p w14:paraId="429821E4" w14:textId="70A52AE4" w:rsidR="007E7C35" w:rsidRDefault="007E7C35">
              <w:pPr>
                <w:pStyle w:val="Turinys2"/>
                <w:rPr>
                  <w:noProof/>
                  <w:kern w:val="2"/>
                  <w:sz w:val="24"/>
                  <w:szCs w:val="24"/>
                  <w14:ligatures w14:val="standardContextual"/>
                </w:rPr>
              </w:pPr>
              <w:hyperlink w:anchor="_Toc234692069" w:history="1">
                <w:r w:rsidRPr="00356F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_Toc234692069 \h </w:instrText>
                </w:r>
                <w:r>
                  <w:rPr>
                    <w:noProof/>
                    <w:webHidden/>
                  </w:rPr>
                </w:r>
                <w:r>
                  <w:rPr>
                    <w:noProof/>
                    <w:webHidden/>
                  </w:rPr>
                  <w:fldChar w:fldCharType="separate"/>
                </w:r>
                <w:r>
                  <w:rPr>
                    <w:noProof/>
                    <w:webHidden/>
                  </w:rPr>
                  <w:t>38</w:t>
                </w:r>
                <w:r>
                  <w:rPr>
                    <w:noProof/>
                    <w:webHidden/>
                  </w:rPr>
                  <w:fldChar w:fldCharType="end"/>
                </w:r>
              </w:hyperlink>
            </w:p>
            <w:p w14:paraId="6158F9DF" w14:textId="2EE19017" w:rsidR="007E7C35" w:rsidRDefault="007E7C35">
              <w:pPr>
                <w:pStyle w:val="Turinys2"/>
                <w:rPr>
                  <w:noProof/>
                  <w:kern w:val="2"/>
                  <w:sz w:val="24"/>
                  <w:szCs w:val="24"/>
                  <w14:ligatures w14:val="standardContextual"/>
                </w:rPr>
              </w:pPr>
              <w:hyperlink w:anchor="_Toc234692070" w:history="1">
                <w:r w:rsidRPr="00356FF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_Toc234692070 \h </w:instrText>
                </w:r>
                <w:r>
                  <w:rPr>
                    <w:noProof/>
                    <w:webHidden/>
                  </w:rPr>
                </w:r>
                <w:r>
                  <w:rPr>
                    <w:noProof/>
                    <w:webHidden/>
                  </w:rPr>
                  <w:fldChar w:fldCharType="separate"/>
                </w:r>
                <w:r>
                  <w:rPr>
                    <w:noProof/>
                    <w:webHidden/>
                  </w:rPr>
                  <w:t>43</w:t>
                </w:r>
                <w:r>
                  <w:rPr>
                    <w:noProof/>
                    <w:webHidden/>
                  </w:rPr>
                  <w:fldChar w:fldCharType="end"/>
                </w:r>
              </w:hyperlink>
            </w:p>
            <w:p w14:paraId="2D76DC3F" w14:textId="2210D792" w:rsidR="007E7C35" w:rsidRDefault="007E7C35">
              <w:pPr>
                <w:pStyle w:val="Turinys2"/>
                <w:rPr>
                  <w:noProof/>
                  <w:kern w:val="2"/>
                  <w:sz w:val="24"/>
                  <w:szCs w:val="24"/>
                  <w14:ligatures w14:val="standardContextual"/>
                </w:rPr>
              </w:pPr>
              <w:hyperlink w:anchor="_Toc234692071" w:history="1">
                <w:r w:rsidRPr="00356FF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_Toc234692071 \h </w:instrText>
                </w:r>
                <w:r>
                  <w:rPr>
                    <w:noProof/>
                    <w:webHidden/>
                  </w:rPr>
                </w:r>
                <w:r>
                  <w:rPr>
                    <w:noProof/>
                    <w:webHidden/>
                  </w:rPr>
                  <w:fldChar w:fldCharType="separate"/>
                </w:r>
                <w:r>
                  <w:rPr>
                    <w:noProof/>
                    <w:webHidden/>
                  </w:rPr>
                  <w:t>44</w:t>
                </w:r>
                <w:r>
                  <w:rPr>
                    <w:noProof/>
                    <w:webHidden/>
                  </w:rPr>
                  <w:fldChar w:fldCharType="end"/>
                </w:r>
              </w:hyperlink>
            </w:p>
            <w:p w14:paraId="43EC1682" w14:textId="3228AF45" w:rsidR="007E7C35" w:rsidRDefault="007E7C35">
              <w:pPr>
                <w:pStyle w:val="Turinys2"/>
                <w:rPr>
                  <w:noProof/>
                  <w:kern w:val="2"/>
                  <w:sz w:val="24"/>
                  <w:szCs w:val="24"/>
                  <w14:ligatures w14:val="standardContextual"/>
                </w:rPr>
              </w:pPr>
              <w:hyperlink w:anchor="_Toc234692072" w:history="1">
                <w:r w:rsidRPr="00356FF8">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_Toc234692072 \h </w:instrText>
                </w:r>
                <w:r>
                  <w:rPr>
                    <w:noProof/>
                    <w:webHidden/>
                  </w:rPr>
                </w:r>
                <w:r>
                  <w:rPr>
                    <w:noProof/>
                    <w:webHidden/>
                  </w:rPr>
                  <w:fldChar w:fldCharType="separate"/>
                </w:r>
                <w:r>
                  <w:rPr>
                    <w:noProof/>
                    <w:webHidden/>
                  </w:rPr>
                  <w:t>49</w:t>
                </w:r>
                <w:r>
                  <w:rPr>
                    <w:noProof/>
                    <w:webHidden/>
                  </w:rPr>
                  <w:fldChar w:fldCharType="end"/>
                </w:r>
              </w:hyperlink>
            </w:p>
            <w:p w14:paraId="532846DA" w14:textId="5D9BC713" w:rsidR="007E7C35" w:rsidRDefault="007E7C35">
              <w:pPr>
                <w:pStyle w:val="Turinys2"/>
                <w:rPr>
                  <w:noProof/>
                  <w:kern w:val="2"/>
                  <w:sz w:val="24"/>
                  <w:szCs w:val="24"/>
                  <w14:ligatures w14:val="standardContextual"/>
                </w:rPr>
              </w:pPr>
              <w:hyperlink w:anchor="_Toc234692073" w:history="1">
                <w:r w:rsidRPr="00356FF8">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_Toc234692073 \h </w:instrText>
                </w:r>
                <w:r>
                  <w:rPr>
                    <w:noProof/>
                    <w:webHidden/>
                  </w:rPr>
                </w:r>
                <w:r>
                  <w:rPr>
                    <w:noProof/>
                    <w:webHidden/>
                  </w:rPr>
                  <w:fldChar w:fldCharType="separate"/>
                </w:r>
                <w:r>
                  <w:rPr>
                    <w:noProof/>
                    <w:webHidden/>
                  </w:rPr>
                  <w:t>52</w:t>
                </w:r>
                <w:r>
                  <w:rPr>
                    <w:noProof/>
                    <w:webHidden/>
                  </w:rPr>
                  <w:fldChar w:fldCharType="end"/>
                </w:r>
              </w:hyperlink>
            </w:p>
            <w:p w14:paraId="4B32F9ED" w14:textId="4277062C" w:rsidR="007E7C35" w:rsidRDefault="007E7C35">
              <w:pPr>
                <w:pStyle w:val="Turinys2"/>
                <w:rPr>
                  <w:noProof/>
                  <w:kern w:val="2"/>
                  <w:sz w:val="24"/>
                  <w:szCs w:val="24"/>
                  <w14:ligatures w14:val="standardContextual"/>
                </w:rPr>
              </w:pPr>
              <w:hyperlink w:anchor="_Toc234692074" w:history="1">
                <w:r w:rsidRPr="00356FF8">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_Toc234692074 \h </w:instrText>
                </w:r>
                <w:r>
                  <w:rPr>
                    <w:noProof/>
                    <w:webHidden/>
                  </w:rPr>
                </w:r>
                <w:r>
                  <w:rPr>
                    <w:noProof/>
                    <w:webHidden/>
                  </w:rPr>
                  <w:fldChar w:fldCharType="separate"/>
                </w:r>
                <w:r>
                  <w:rPr>
                    <w:noProof/>
                    <w:webHidden/>
                  </w:rPr>
                  <w:t>53</w:t>
                </w:r>
                <w:r>
                  <w:rPr>
                    <w:noProof/>
                    <w:webHidden/>
                  </w:rPr>
                  <w:fldChar w:fldCharType="end"/>
                </w:r>
              </w:hyperlink>
            </w:p>
            <w:p w14:paraId="7DAAE60A" w14:textId="5DE6E7AF" w:rsidR="007E7C35" w:rsidRDefault="007E7C35">
              <w:pPr>
                <w:pStyle w:val="Turinys2"/>
                <w:rPr>
                  <w:noProof/>
                  <w:kern w:val="2"/>
                  <w:sz w:val="24"/>
                  <w:szCs w:val="24"/>
                  <w14:ligatures w14:val="standardContextual"/>
                </w:rPr>
              </w:pPr>
              <w:hyperlink w:anchor="_Toc234692075" w:history="1">
                <w:r w:rsidRPr="00356FF8">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_Toc234692075 \h </w:instrText>
                </w:r>
                <w:r>
                  <w:rPr>
                    <w:noProof/>
                    <w:webHidden/>
                  </w:rPr>
                </w:r>
                <w:r>
                  <w:rPr>
                    <w:noProof/>
                    <w:webHidden/>
                  </w:rPr>
                  <w:fldChar w:fldCharType="separate"/>
                </w:r>
                <w:r>
                  <w:rPr>
                    <w:noProof/>
                    <w:webHidden/>
                  </w:rPr>
                  <w:t>54</w:t>
                </w:r>
                <w:r>
                  <w:rPr>
                    <w:noProof/>
                    <w:webHidden/>
                  </w:rPr>
                  <w:fldChar w:fldCharType="end"/>
                </w:r>
              </w:hyperlink>
            </w:p>
            <w:p w14:paraId="0DDC40AE" w14:textId="204811E2"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4692055"/>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0E7C5C46"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66A6">
        <w:rPr>
          <w:rFonts w:ascii="Times New Roman" w:hAnsi="Times New Roman" w:cs="Times New Roman"/>
          <w:sz w:val="24"/>
          <w:szCs w:val="24"/>
        </w:rPr>
        <w:t xml:space="preserve"> </w:t>
      </w:r>
      <w:r w:rsidR="005566A6" w:rsidRPr="000D2572">
        <w:rPr>
          <w:rFonts w:ascii="Times New Roman" w:eastAsia="Calibri" w:hAnsi="Times New Roman" w:cs="Times New Roman"/>
          <w:sz w:val="24"/>
          <w:szCs w:val="24"/>
        </w:rPr>
        <w:t>Šiuo pirkimu perkamos psichologinės pagalbos telefonu paslaugos, kurių rezultatas yra nematerialaus pobūdžio konsultacinė pagalba</w:t>
      </w:r>
      <w:r w:rsidR="005566A6" w:rsidRPr="00D357C5">
        <w:rPr>
          <w:rFonts w:ascii="Times New Roman" w:eastAsia="Calibri" w:hAnsi="Times New Roman" w:cs="Times New Roman"/>
          <w:color w:val="EE0000"/>
          <w:sz w:val="24"/>
          <w:szCs w:val="24"/>
        </w:rPr>
        <w:t>.</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4692056"/>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78DE8781" w14:textId="310055ED" w:rsidR="004B7230" w:rsidRDefault="008E6381" w:rsidP="004B7230">
      <w:pPr>
        <w:pStyle w:val="Sraopastraipa"/>
        <w:spacing w:after="0" w:line="240" w:lineRule="auto"/>
        <w:ind w:left="0" w:firstLine="709"/>
        <w:jc w:val="both"/>
        <w:rPr>
          <w:bCs/>
          <w:sz w:val="22"/>
          <w:szCs w:val="22"/>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6565CD" w:rsidRPr="006565CD">
        <w:rPr>
          <w:rFonts w:ascii="Times New Roman" w:hAnsi="Times New Roman" w:cs="Times New Roman"/>
          <w:bCs/>
          <w:sz w:val="24"/>
          <w:szCs w:val="24"/>
        </w:rPr>
        <w:t>Teisinės pagalbos mokytojams darbo teisės, administracinės teisės ir kt. teisiniais klausimais paslaugas</w:t>
      </w:r>
      <w:r w:rsidR="005410F2" w:rsidRPr="006565CD">
        <w:rPr>
          <w:rFonts w:ascii="Times New Roman" w:eastAsia="Calibri" w:hAnsi="Times New Roman" w:cs="Times New Roman"/>
          <w:sz w:val="24"/>
          <w:szCs w:val="24"/>
        </w:rPr>
        <w:t>.</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w:t>
      </w:r>
      <w:r w:rsidR="006565CD">
        <w:rPr>
          <w:rFonts w:ascii="Times New Roman" w:hAnsi="Times New Roman" w:cs="Times New Roman"/>
          <w:bCs/>
          <w:sz w:val="24"/>
          <w:szCs w:val="24"/>
        </w:rPr>
        <w:t>79111000-5</w:t>
      </w:r>
      <w:r w:rsidR="004B7230">
        <w:rPr>
          <w:bCs/>
          <w:sz w:val="22"/>
          <w:szCs w:val="22"/>
        </w:rPr>
        <w:t>.</w:t>
      </w:r>
    </w:p>
    <w:p w14:paraId="3F23236A" w14:textId="741EA427" w:rsidR="00E90AD9" w:rsidRPr="00540071" w:rsidRDefault="00507DC9" w:rsidP="00F306B7">
      <w:pPr>
        <w:pStyle w:val="Sraopastraipa"/>
        <w:spacing w:after="0" w:line="240" w:lineRule="auto"/>
        <w:ind w:left="0" w:firstLine="709"/>
        <w:jc w:val="both"/>
        <w:rPr>
          <w:rFonts w:ascii="Times New Roman" w:hAnsi="Times New Roman" w:cs="Times New Roman"/>
          <w:sz w:val="24"/>
          <w:szCs w:val="24"/>
        </w:rPr>
      </w:pPr>
      <w:r w:rsidRPr="00540071">
        <w:rPr>
          <w:rFonts w:ascii="Times New Roman" w:hAnsi="Times New Roman" w:cs="Times New Roman"/>
          <w:sz w:val="24"/>
          <w:szCs w:val="24"/>
        </w:rPr>
        <w:t>2.2</w:t>
      </w:r>
      <w:r w:rsidR="005410F2" w:rsidRPr="00540071">
        <w:rPr>
          <w:rFonts w:ascii="Times New Roman" w:hAnsi="Times New Roman" w:cs="Times New Roman"/>
          <w:sz w:val="24"/>
          <w:szCs w:val="24"/>
        </w:rPr>
        <w:t xml:space="preserve">.Pirkimo objektas </w:t>
      </w:r>
      <w:r w:rsidR="004B7230" w:rsidRPr="00540071">
        <w:rPr>
          <w:rFonts w:ascii="Times New Roman" w:hAnsi="Times New Roman" w:cs="Times New Roman"/>
          <w:sz w:val="24"/>
          <w:szCs w:val="24"/>
        </w:rPr>
        <w:t>ne</w:t>
      </w:r>
      <w:r w:rsidR="00E90AD9" w:rsidRPr="00540071">
        <w:rPr>
          <w:rFonts w:ascii="Times New Roman" w:hAnsi="Times New Roman" w:cs="Times New Roman"/>
          <w:sz w:val="24"/>
          <w:szCs w:val="24"/>
        </w:rPr>
        <w:t xml:space="preserve">skaidomas į </w:t>
      </w:r>
      <w:r w:rsidR="00B413A8" w:rsidRPr="00540071">
        <w:rPr>
          <w:rFonts w:ascii="Times New Roman" w:hAnsi="Times New Roman" w:cs="Times New Roman"/>
          <w:sz w:val="24"/>
          <w:szCs w:val="24"/>
        </w:rPr>
        <w:t>pirkimo objekto dalis</w:t>
      </w:r>
      <w:r w:rsidR="00540071" w:rsidRPr="00540071">
        <w:rPr>
          <w:rFonts w:ascii="Times New Roman" w:hAnsi="Times New Roman" w:cs="Times New Roman"/>
          <w:sz w:val="24"/>
          <w:szCs w:val="24"/>
        </w:rPr>
        <w:t>:</w:t>
      </w:r>
    </w:p>
    <w:p w14:paraId="18007BF1" w14:textId="77777777" w:rsidR="001711D3" w:rsidRPr="00540071" w:rsidRDefault="00B770E5" w:rsidP="00F306B7">
      <w:pPr>
        <w:pStyle w:val="Sraopastraipa"/>
        <w:spacing w:after="0" w:line="240" w:lineRule="auto"/>
        <w:ind w:left="0" w:firstLine="709"/>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t xml:space="preserve">2.2.1. </w:t>
      </w:r>
      <w:r w:rsidR="001711D3" w:rsidRPr="00540071">
        <w:rPr>
          <w:rFonts w:ascii="Times New Roman" w:eastAsia="Times New Roman" w:hAnsi="Times New Roman" w:cs="Times New Roman"/>
          <w:sz w:val="24"/>
          <w:szCs w:val="24"/>
        </w:rPr>
        <w:t>Pirkimo objektas neskaidomas į dalis, atsižvelgiant į pirkimo objekto pobūdį ir siekį užtikrinti vientisą, nepertraukiamą bei kokybišką psichologinės pagalbos telefonu mokytojams paslaugų teikimą. Paslaugos bus teikiamos per vieną Mokytojų liniją, todėl jų organizavimas per kelis skirtingus tiekėjus galėtų apsunkinti vienodos paslaugų teikimo praktikos, vieningo konsultavimo standarto, skambučių valdymo, kokybės kontrolės, konfidencialumo užtikrinimo ir atsakomybės paskirstymo procesus.</w:t>
      </w:r>
    </w:p>
    <w:p w14:paraId="72DAAE64" w14:textId="6C219405" w:rsidR="00446A1F" w:rsidRPr="00540071" w:rsidRDefault="00540071" w:rsidP="00F306B7">
      <w:pPr>
        <w:pStyle w:val="Sraopastraipa"/>
        <w:spacing w:after="0" w:line="240" w:lineRule="auto"/>
        <w:ind w:left="0" w:firstLine="567"/>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t xml:space="preserve">2.2.2. </w:t>
      </w:r>
      <w:r w:rsidR="00446A1F" w:rsidRPr="00540071">
        <w:rPr>
          <w:rFonts w:ascii="Times New Roman" w:eastAsia="Times New Roman" w:hAnsi="Times New Roman" w:cs="Times New Roman"/>
          <w:sz w:val="24"/>
          <w:szCs w:val="24"/>
        </w:rPr>
        <w:t xml:space="preserve">Psichologinės pagalbos telefonu paslaugų teikimas yra glaudžiai susijęs funkciniais ir organizaciniais ryšiais: reikalingas vieningas paslaugos administravimas, konsultantų darbo koordinavimas, reagavimo į skambučius tęstinumas, vienodi kokybės reikalavimai, duomenų ir informacijos saugumo užtikrinimas bei aiški atsakomybė už </w:t>
      </w:r>
      <w:r w:rsidR="00812732">
        <w:rPr>
          <w:rFonts w:ascii="Times New Roman" w:eastAsia="Times New Roman" w:hAnsi="Times New Roman" w:cs="Times New Roman"/>
          <w:sz w:val="24"/>
          <w:szCs w:val="24"/>
        </w:rPr>
        <w:t>teikiamas paslaugas</w:t>
      </w:r>
      <w:r w:rsidR="00446A1F" w:rsidRPr="00540071">
        <w:rPr>
          <w:rFonts w:ascii="Times New Roman" w:eastAsia="Times New Roman" w:hAnsi="Times New Roman" w:cs="Times New Roman"/>
          <w:sz w:val="24"/>
          <w:szCs w:val="24"/>
        </w:rPr>
        <w:t>. Pirkimo objekto skaidymas į dalis galėtų sukelti tiekėjų veiksmų koordinavimo riziką, apsunkint</w:t>
      </w:r>
      <w:r w:rsidR="00F306B7">
        <w:rPr>
          <w:rFonts w:ascii="Times New Roman" w:eastAsia="Times New Roman" w:hAnsi="Times New Roman" w:cs="Times New Roman"/>
          <w:sz w:val="24"/>
          <w:szCs w:val="24"/>
        </w:rPr>
        <w:t>ų</w:t>
      </w:r>
      <w:r w:rsidR="00446A1F" w:rsidRPr="00540071">
        <w:rPr>
          <w:rFonts w:ascii="Times New Roman" w:eastAsia="Times New Roman" w:hAnsi="Times New Roman" w:cs="Times New Roman"/>
          <w:sz w:val="24"/>
          <w:szCs w:val="24"/>
        </w:rPr>
        <w:t xml:space="preserve"> paslaugų priežiūrą ir padidint</w:t>
      </w:r>
      <w:r w:rsidR="00F306B7">
        <w:rPr>
          <w:rFonts w:ascii="Times New Roman" w:eastAsia="Times New Roman" w:hAnsi="Times New Roman" w:cs="Times New Roman"/>
          <w:sz w:val="24"/>
          <w:szCs w:val="24"/>
        </w:rPr>
        <w:t>ų</w:t>
      </w:r>
      <w:r w:rsidR="00446A1F" w:rsidRPr="00540071">
        <w:rPr>
          <w:rFonts w:ascii="Times New Roman" w:eastAsia="Times New Roman" w:hAnsi="Times New Roman" w:cs="Times New Roman"/>
          <w:sz w:val="24"/>
          <w:szCs w:val="24"/>
        </w:rPr>
        <w:t xml:space="preserve"> netinkamo sutarties vykdymo riziką.</w:t>
      </w:r>
    </w:p>
    <w:p w14:paraId="4093FE0C" w14:textId="148388F6" w:rsidR="00067FCE" w:rsidRPr="00540071" w:rsidRDefault="00540071" w:rsidP="00F306B7">
      <w:pPr>
        <w:spacing w:after="0" w:line="240" w:lineRule="auto"/>
        <w:ind w:firstLine="567"/>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lastRenderedPageBreak/>
        <w:t xml:space="preserve">2.2.3 </w:t>
      </w:r>
      <w:r w:rsidR="00067FCE" w:rsidRPr="00540071">
        <w:rPr>
          <w:rFonts w:ascii="Times New Roman" w:eastAsia="Times New Roman" w:hAnsi="Times New Roman" w:cs="Times New Roman"/>
          <w:sz w:val="24"/>
          <w:szCs w:val="24"/>
        </w:rPr>
        <w:t>Atsižvelgiant į atlikto rinkos tyrimo rezultatus, nustatyta, kad rinkoje yra ne vienas tiekėjas, turintis galimybes ir sąlygas teikti perkamas paslaugas visa pirkimo apimtimi</w:t>
      </w:r>
      <w:r w:rsidR="00090553">
        <w:rPr>
          <w:rFonts w:ascii="Times New Roman" w:eastAsia="Times New Roman" w:hAnsi="Times New Roman" w:cs="Times New Roman"/>
          <w:sz w:val="24"/>
          <w:szCs w:val="24"/>
        </w:rPr>
        <w:t xml:space="preserve">, </w:t>
      </w:r>
      <w:r w:rsidR="00067FCE" w:rsidRPr="00540071">
        <w:rPr>
          <w:rFonts w:ascii="Times New Roman" w:eastAsia="Times New Roman" w:hAnsi="Times New Roman" w:cs="Times New Roman"/>
          <w:sz w:val="24"/>
          <w:szCs w:val="24"/>
        </w:rPr>
        <w:t xml:space="preserve"> </w:t>
      </w:r>
      <w:r w:rsidR="00090553">
        <w:rPr>
          <w:rFonts w:ascii="Times New Roman" w:eastAsia="Times New Roman" w:hAnsi="Times New Roman" w:cs="Times New Roman"/>
          <w:sz w:val="24"/>
          <w:szCs w:val="24"/>
        </w:rPr>
        <w:t>t</w:t>
      </w:r>
      <w:r w:rsidR="00067FCE" w:rsidRPr="00540071">
        <w:rPr>
          <w:rFonts w:ascii="Times New Roman" w:eastAsia="Times New Roman" w:hAnsi="Times New Roman" w:cs="Times New Roman"/>
          <w:sz w:val="24"/>
          <w:szCs w:val="24"/>
        </w:rPr>
        <w:t xml:space="preserve">odėl pirkimo objekto neskaidymas į </w:t>
      </w:r>
      <w:r w:rsidR="00090553">
        <w:rPr>
          <w:rFonts w:ascii="Times New Roman" w:eastAsia="Times New Roman" w:hAnsi="Times New Roman" w:cs="Times New Roman"/>
          <w:sz w:val="24"/>
          <w:szCs w:val="24"/>
        </w:rPr>
        <w:t xml:space="preserve">pirkimo objekto </w:t>
      </w:r>
      <w:r w:rsidR="00067FCE" w:rsidRPr="00540071">
        <w:rPr>
          <w:rFonts w:ascii="Times New Roman" w:eastAsia="Times New Roman" w:hAnsi="Times New Roman" w:cs="Times New Roman"/>
          <w:sz w:val="24"/>
          <w:szCs w:val="24"/>
        </w:rPr>
        <w:t>dalis nelaikytinas konkurenciją ribojančiu sprendimu. Priešingai, rinkos dalyvių pateikta informacija rodo, kad vientisas pirkimo objektas šiuo atveju yra racionalesnis ir ekonomiškai pagrįstesnis būdas organizuoti paslaugų teikimą, nes leidžia išvengti perteklinio paslaugos koordinavimo, dubliuojamų procesų ir papildomų vertinimo bei administravimo kaštų.</w:t>
      </w:r>
    </w:p>
    <w:p w14:paraId="7B3C850C" w14:textId="41B09924" w:rsidR="0006642E" w:rsidRPr="00540071" w:rsidRDefault="0006642E" w:rsidP="00540071">
      <w:pPr>
        <w:pStyle w:val="Sraopastraipa"/>
        <w:spacing w:after="0" w:line="240" w:lineRule="auto"/>
        <w:ind w:left="0" w:firstLine="567"/>
        <w:jc w:val="both"/>
        <w:rPr>
          <w:rFonts w:ascii="Times New Roman" w:hAnsi="Times New Roman" w:cs="Times New Roman"/>
          <w:sz w:val="24"/>
          <w:szCs w:val="24"/>
        </w:rPr>
      </w:pPr>
      <w:r w:rsidRPr="00540071">
        <w:rPr>
          <w:rFonts w:ascii="Times New Roman" w:hAnsi="Times New Roman" w:cs="Times New Roman"/>
          <w:sz w:val="24"/>
          <w:szCs w:val="24"/>
        </w:rPr>
        <w:t>2.2.</w:t>
      </w:r>
      <w:r w:rsidR="00540071" w:rsidRPr="00540071">
        <w:rPr>
          <w:rFonts w:ascii="Times New Roman" w:hAnsi="Times New Roman" w:cs="Times New Roman"/>
          <w:sz w:val="24"/>
          <w:szCs w:val="24"/>
        </w:rPr>
        <w:t>4</w:t>
      </w:r>
      <w:r w:rsidRPr="00540071">
        <w:rPr>
          <w:rFonts w:ascii="Times New Roman" w:hAnsi="Times New Roman" w:cs="Times New Roman"/>
          <w:sz w:val="24"/>
          <w:szCs w:val="24"/>
        </w:rPr>
        <w:t>. Pirkimo objekto neskaidymas nėra išimtinai grindžiamas tik Perkančiosios organizacijos finansinių ir žmogiškųjų išteklių administravimo tikslais.</w:t>
      </w:r>
    </w:p>
    <w:p w14:paraId="5BC92919" w14:textId="440314A0" w:rsidR="0006642E" w:rsidRPr="00E46B67" w:rsidRDefault="0006642E" w:rsidP="00540071">
      <w:pPr>
        <w:spacing w:after="0" w:line="240" w:lineRule="auto"/>
        <w:ind w:firstLine="567"/>
        <w:jc w:val="both"/>
        <w:rPr>
          <w:rFonts w:ascii="Times New Roman" w:hAnsi="Times New Roman" w:cs="Times New Roman"/>
          <w:sz w:val="24"/>
          <w:szCs w:val="24"/>
        </w:rPr>
      </w:pPr>
      <w:r w:rsidRPr="00540071">
        <w:rPr>
          <w:rFonts w:ascii="Times New Roman" w:hAnsi="Times New Roman" w:cs="Times New Roman"/>
          <w:sz w:val="24"/>
          <w:szCs w:val="24"/>
        </w:rPr>
        <w:t>2.2.</w:t>
      </w:r>
      <w:r w:rsidR="00540071" w:rsidRPr="00540071">
        <w:rPr>
          <w:rFonts w:ascii="Times New Roman" w:hAnsi="Times New Roman" w:cs="Times New Roman"/>
          <w:sz w:val="24"/>
          <w:szCs w:val="24"/>
        </w:rPr>
        <w:t>5</w:t>
      </w:r>
      <w:r w:rsidRPr="00540071">
        <w:rPr>
          <w:rFonts w:ascii="Times New Roman" w:hAnsi="Times New Roman" w:cs="Times New Roman"/>
          <w:sz w:val="24"/>
          <w:szCs w:val="24"/>
        </w:rPr>
        <w:t>. Pirkimo objekto neskaidymas yra vienintelis galimas ir būtinas sprendimas, negalimas pasiekti kitomis, mažiau varžančiomis priemonėmis.</w:t>
      </w:r>
    </w:p>
    <w:p w14:paraId="0CA81FB8" w14:textId="13911D72" w:rsidR="00325243" w:rsidRPr="005410F2" w:rsidRDefault="00815D5F" w:rsidP="004B7230">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D750677" w:rsidR="00791BEF" w:rsidRPr="000A3D2A" w:rsidRDefault="00FF3F13" w:rsidP="005410F2">
      <w:pPr>
        <w:pStyle w:val="Sraopastraipa"/>
        <w:spacing w:after="0" w:line="240" w:lineRule="auto"/>
        <w:ind w:left="0" w:firstLine="709"/>
        <w:jc w:val="both"/>
        <w:rPr>
          <w:rFonts w:ascii="Times New Roman" w:hAnsi="Times New Roman" w:cs="Times New Roman"/>
          <w:sz w:val="24"/>
          <w:szCs w:val="24"/>
        </w:rPr>
      </w:pPr>
      <w:r w:rsidRPr="000A3D2A">
        <w:rPr>
          <w:rFonts w:ascii="Times New Roman" w:hAnsi="Times New Roman" w:cs="Times New Roman"/>
          <w:sz w:val="24"/>
          <w:szCs w:val="24"/>
        </w:rPr>
        <w:t>2.5. Maksimali Viešajam pirkimui skirtų lėšų suma</w:t>
      </w:r>
      <w:r w:rsidR="00E64AE9" w:rsidRPr="000A3D2A">
        <w:rPr>
          <w:rFonts w:ascii="Times New Roman" w:hAnsi="Times New Roman" w:cs="Times New Roman"/>
          <w:sz w:val="24"/>
          <w:szCs w:val="24"/>
        </w:rPr>
        <w:t xml:space="preserve"> </w:t>
      </w:r>
      <w:r w:rsidR="006B3963">
        <w:rPr>
          <w:rFonts w:ascii="Times New Roman" w:hAnsi="Times New Roman" w:cs="Times New Roman"/>
          <w:sz w:val="24"/>
          <w:szCs w:val="24"/>
        </w:rPr>
        <w:t>–</w:t>
      </w:r>
      <w:r w:rsidR="00E64AE9" w:rsidRPr="000A3D2A">
        <w:rPr>
          <w:rFonts w:ascii="Times New Roman" w:hAnsi="Times New Roman" w:cs="Times New Roman"/>
          <w:sz w:val="24"/>
          <w:szCs w:val="24"/>
        </w:rPr>
        <w:t xml:space="preserve"> </w:t>
      </w:r>
      <w:r w:rsidR="006B3963">
        <w:rPr>
          <w:rFonts w:ascii="Times New Roman" w:hAnsi="Times New Roman" w:cs="Times New Roman"/>
          <w:bCs/>
          <w:sz w:val="24"/>
          <w:szCs w:val="24"/>
        </w:rPr>
        <w:t>128 925,62</w:t>
      </w:r>
      <w:r w:rsidR="000A3D2A" w:rsidRPr="000A3D2A">
        <w:rPr>
          <w:rFonts w:ascii="Times New Roman" w:hAnsi="Times New Roman" w:cs="Times New Roman"/>
          <w:bCs/>
          <w:sz w:val="24"/>
          <w:szCs w:val="24"/>
        </w:rPr>
        <w:t xml:space="preserve"> Eur be PVM</w:t>
      </w:r>
      <w:r w:rsidR="007F1DEC">
        <w:rPr>
          <w:rStyle w:val="Puslapioinaosnuoroda"/>
          <w:rFonts w:ascii="Times New Roman" w:hAnsi="Times New Roman" w:cs="Times New Roman"/>
          <w:bCs/>
          <w:sz w:val="24"/>
          <w:szCs w:val="24"/>
        </w:rPr>
        <w:footnoteReference w:id="2"/>
      </w:r>
      <w:r w:rsidR="000A3D2A" w:rsidRPr="000A3D2A">
        <w:rPr>
          <w:rFonts w:ascii="Times New Roman" w:hAnsi="Times New Roman" w:cs="Times New Roman"/>
          <w:bCs/>
          <w:sz w:val="24"/>
          <w:szCs w:val="24"/>
        </w:rPr>
        <w:t>.</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4692057"/>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4692058"/>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4692059"/>
      <w:r w:rsidRPr="00036B48">
        <w:rPr>
          <w:rFonts w:ascii="Times New Roman" w:hAnsi="Times New Roman" w:cs="Times New Roman"/>
        </w:rPr>
        <w:lastRenderedPageBreak/>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4692060"/>
      <w:r w:rsidRPr="00036B48">
        <w:rPr>
          <w:rFonts w:ascii="Times New Roman" w:hAnsi="Times New Roman" w:cs="Times New Roman"/>
        </w:rPr>
        <w:lastRenderedPageBreak/>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57F8C884" w:rsidR="00F2562D" w:rsidRPr="00A305A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E15EC7" w:rsidRPr="00443D67">
        <w:rPr>
          <w:rFonts w:ascii="Times New Roman" w:hAnsi="Times New Roman" w:cs="Times New Roman"/>
          <w:bCs/>
          <w:sz w:val="24"/>
          <w:szCs w:val="24"/>
        </w:rPr>
        <w:t>Specialisto Nr. 1</w:t>
      </w:r>
      <w:r w:rsidR="00862A9D">
        <w:rPr>
          <w:rFonts w:ascii="Times New Roman" w:hAnsi="Times New Roman" w:cs="Times New Roman"/>
          <w:bCs/>
          <w:sz w:val="24"/>
          <w:szCs w:val="24"/>
        </w:rPr>
        <w:t xml:space="preserve"> ir Specialisto Nr. 2</w:t>
      </w:r>
      <w:r w:rsidR="00E15EC7" w:rsidRPr="00443D67">
        <w:rPr>
          <w:rFonts w:ascii="Times New Roman" w:hAnsi="Times New Roman" w:cs="Times New Roman"/>
          <w:bCs/>
          <w:sz w:val="24"/>
          <w:szCs w:val="24"/>
        </w:rPr>
        <w:t xml:space="preserve"> </w:t>
      </w:r>
      <w:r w:rsidR="00F2562D" w:rsidRPr="00443D67">
        <w:rPr>
          <w:rFonts w:ascii="Times New Roman" w:hAnsi="Times New Roman" w:cs="Times New Roman"/>
          <w:bCs/>
          <w:sz w:val="24"/>
          <w:szCs w:val="24"/>
        </w:rPr>
        <w:t xml:space="preserve">minimalios patirties atitikties Viešojo pirkimo sąlygose nustatytiems </w:t>
      </w:r>
      <w:r w:rsidR="00A86276">
        <w:rPr>
          <w:rFonts w:ascii="Times New Roman" w:hAnsi="Times New Roman" w:cs="Times New Roman"/>
          <w:bCs/>
          <w:sz w:val="24"/>
          <w:szCs w:val="24"/>
        </w:rPr>
        <w:t xml:space="preserve">kvalifikacijos </w:t>
      </w:r>
      <w:r w:rsidR="00F2562D" w:rsidRPr="00443D67">
        <w:rPr>
          <w:rFonts w:ascii="Times New Roman" w:hAnsi="Times New Roman" w:cs="Times New Roman"/>
          <w:bCs/>
          <w:sz w:val="24"/>
          <w:szCs w:val="24"/>
        </w:rPr>
        <w:t>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 xml:space="preserve">Su pasiūlymu nepateikus dokumentų, įrodančių papildomą specialisto patirtį, už kurią suteikiami ekonominio naudingumo balai (jeigu specialistas </w:t>
      </w:r>
      <w:r w:rsidR="00A86276">
        <w:rPr>
          <w:rFonts w:ascii="Times New Roman" w:hAnsi="Times New Roman"/>
          <w:b/>
          <w:bCs/>
          <w:sz w:val="24"/>
          <w:szCs w:val="24"/>
        </w:rPr>
        <w:t xml:space="preserve"> / specialistai </w:t>
      </w:r>
      <w:r w:rsidR="00443D67" w:rsidRPr="00B1506C">
        <w:rPr>
          <w:rFonts w:ascii="Times New Roman" w:hAnsi="Times New Roman"/>
          <w:b/>
          <w:bCs/>
          <w:sz w:val="24"/>
          <w:szCs w:val="24"/>
        </w:rPr>
        <w:t>tokią turi) ar pateikus netikslius / neaiškius dokumentus, šie dokumentai negalės būti tikslinami / paaiškinami ir ekonominio naudingumo balai nebus suteikiami.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4692061"/>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4692062"/>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4692063"/>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4692064"/>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0369873F"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4692065"/>
      <w:bookmarkEnd w:id="2"/>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4692066"/>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DF0D3A">
              <w:rPr>
                <w:rFonts w:ascii="Times New Roman" w:hAnsi="Times New Roman" w:cs="Times New Roman"/>
                <w:sz w:val="24"/>
                <w:szCs w:val="24"/>
              </w:rPr>
              <w:lastRenderedPageBreak/>
              <w:t>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DF0D3A">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4692067"/>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4692068"/>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5342BDBB" w14:textId="77777777" w:rsidR="00892198" w:rsidRPr="008F0C45" w:rsidRDefault="00892198" w:rsidP="00892198">
      <w:pPr>
        <w:pStyle w:val="Betarp"/>
        <w:numPr>
          <w:ilvl w:val="0"/>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7593CA" w14:textId="77777777" w:rsidR="00892198" w:rsidRPr="008F0C45" w:rsidRDefault="00892198" w:rsidP="00892198">
      <w:pPr>
        <w:pStyle w:val="Betarp"/>
        <w:numPr>
          <w:ilvl w:val="0"/>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3B37297" w14:textId="77777777" w:rsidR="00892198" w:rsidRPr="008F0C45" w:rsidRDefault="00892198" w:rsidP="00892198">
      <w:pPr>
        <w:pStyle w:val="Betarp"/>
        <w:numPr>
          <w:ilvl w:val="0"/>
          <w:numId w:val="16"/>
        </w:numPr>
        <w:ind w:left="0" w:firstLine="851"/>
        <w:jc w:val="both"/>
        <w:rPr>
          <w:rFonts w:ascii="Times New Roman" w:eastAsia="Verdana" w:hAnsi="Times New Roman" w:cs="Times New Roman"/>
          <w:sz w:val="24"/>
          <w:szCs w:val="24"/>
        </w:rPr>
      </w:pPr>
      <w:r w:rsidRPr="008F0C4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0C4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63FEC44" w14:textId="77777777" w:rsidR="00892198" w:rsidRPr="008F0C45" w:rsidRDefault="00892198" w:rsidP="00892198">
      <w:pPr>
        <w:pStyle w:val="Betarp"/>
        <w:numPr>
          <w:ilvl w:val="0"/>
          <w:numId w:val="16"/>
        </w:numPr>
        <w:ind w:left="0" w:firstLine="851"/>
        <w:jc w:val="both"/>
        <w:rPr>
          <w:rFonts w:ascii="Times New Roman" w:eastAsia="Verdana" w:hAnsi="Times New Roman" w:cs="Times New Roman"/>
          <w:sz w:val="24"/>
          <w:szCs w:val="24"/>
        </w:rPr>
      </w:pPr>
      <w:r w:rsidRPr="008F0C4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57A546" w14:textId="77777777" w:rsidR="00892198" w:rsidRPr="008F0C45" w:rsidRDefault="00892198" w:rsidP="00892198">
      <w:pPr>
        <w:pStyle w:val="Betarp"/>
        <w:numPr>
          <w:ilvl w:val="0"/>
          <w:numId w:val="16"/>
        </w:numPr>
        <w:ind w:left="0" w:firstLine="851"/>
        <w:jc w:val="both"/>
        <w:rPr>
          <w:rFonts w:ascii="Times New Roman" w:hAnsi="Times New Roman" w:cs="Times New Roman"/>
          <w:sz w:val="24"/>
          <w:szCs w:val="24"/>
        </w:rPr>
      </w:pPr>
      <w:r w:rsidRPr="008F0C4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C4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F0C45">
          <w:rPr>
            <w:rStyle w:val="Hipersaitas"/>
            <w:rFonts w:ascii="Times New Roman" w:eastAsia="Calibri" w:hAnsi="Times New Roman" w:cs="Times New Roman"/>
            <w:sz w:val="24"/>
            <w:szCs w:val="24"/>
          </w:rPr>
          <w:t>https://ec.europa.eu/tools/ecertis/</w:t>
        </w:r>
      </w:hyperlink>
      <w:r w:rsidRPr="008F0C45">
        <w:rPr>
          <w:rFonts w:ascii="Times New Roman" w:hAnsi="Times New Roman" w:cs="Times New Roman"/>
          <w:sz w:val="24"/>
          <w:szCs w:val="24"/>
        </w:rPr>
        <w:t xml:space="preserve">. </w:t>
      </w:r>
    </w:p>
    <w:p w14:paraId="066C4D98" w14:textId="77777777" w:rsidR="00892198" w:rsidRPr="008F0C45" w:rsidRDefault="00892198" w:rsidP="00892198">
      <w:pPr>
        <w:pStyle w:val="Betarp"/>
        <w:numPr>
          <w:ilvl w:val="0"/>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Perkančioji organizacija nereikalauja iš tiekėjo pateikti dokumentų, patvirtinančių jo pašalinimo pagrindų nebuvimą, jeigu ji:</w:t>
      </w:r>
    </w:p>
    <w:p w14:paraId="03E9678F" w14:textId="77777777" w:rsidR="00892198" w:rsidRPr="008F0C45" w:rsidRDefault="00892198" w:rsidP="00892198">
      <w:pPr>
        <w:pStyle w:val="Betarp"/>
        <w:numPr>
          <w:ilvl w:val="1"/>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369A4A" w14:textId="77777777" w:rsidR="00892198" w:rsidRPr="008F0C45" w:rsidRDefault="00892198" w:rsidP="00892198">
      <w:pPr>
        <w:pStyle w:val="Betarp"/>
        <w:numPr>
          <w:ilvl w:val="1"/>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5C9CB58" w14:textId="77777777" w:rsidR="00892198" w:rsidRPr="008F0C45" w:rsidRDefault="00892198" w:rsidP="00892198">
      <w:pPr>
        <w:pStyle w:val="Betarp"/>
        <w:numPr>
          <w:ilvl w:val="1"/>
          <w:numId w:val="16"/>
        </w:numPr>
        <w:ind w:left="0" w:firstLine="720"/>
        <w:jc w:val="both"/>
        <w:rPr>
          <w:rFonts w:ascii="Times New Roman" w:hAnsi="Times New Roman" w:cs="Times New Roman"/>
          <w:sz w:val="24"/>
          <w:szCs w:val="24"/>
        </w:rPr>
      </w:pPr>
      <w:r w:rsidRPr="008F0C45">
        <w:rPr>
          <w:rFonts w:ascii="Times New Roman" w:hAnsi="Times New Roman" w:cs="Times New Roman"/>
          <w:sz w:val="24"/>
          <w:szCs w:val="24"/>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8ACD3A" w14:textId="77777777" w:rsidR="00892198" w:rsidRPr="008F0C45" w:rsidRDefault="00892198" w:rsidP="00892198">
      <w:pPr>
        <w:pStyle w:val="Betarp"/>
        <w:numPr>
          <w:ilvl w:val="1"/>
          <w:numId w:val="16"/>
        </w:numPr>
        <w:ind w:left="0" w:firstLine="851"/>
        <w:jc w:val="both"/>
        <w:rPr>
          <w:rFonts w:ascii="Times New Roman" w:hAnsi="Times New Roman" w:cs="Times New Roman"/>
          <w:sz w:val="24"/>
          <w:szCs w:val="24"/>
        </w:rPr>
      </w:pPr>
      <w:r w:rsidRPr="008F0C45">
        <w:rPr>
          <w:rFonts w:ascii="Times New Roman" w:hAnsi="Times New Roman" w:cs="Times New Roman"/>
          <w:sz w:val="24"/>
          <w:szCs w:val="24"/>
        </w:rPr>
        <w:t>priesaikos deklaracija;</w:t>
      </w:r>
    </w:p>
    <w:p w14:paraId="0CF0173F" w14:textId="77777777" w:rsidR="00892198" w:rsidRPr="008F0C45" w:rsidRDefault="00892198" w:rsidP="00892198">
      <w:pPr>
        <w:ind w:firstLine="851"/>
        <w:jc w:val="both"/>
        <w:rPr>
          <w:rFonts w:ascii="Times New Roman" w:hAnsi="Times New Roman" w:cs="Times New Roman"/>
          <w:sz w:val="24"/>
          <w:szCs w:val="24"/>
        </w:rPr>
      </w:pPr>
      <w:r w:rsidRPr="008F0C45">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8F0C45">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10632" w:type="dxa"/>
        <w:tblInd w:w="-714" w:type="dxa"/>
        <w:tblLayout w:type="fixed"/>
        <w:tblCellMar>
          <w:left w:w="10" w:type="dxa"/>
          <w:right w:w="10" w:type="dxa"/>
        </w:tblCellMar>
        <w:tblLook w:val="04A0" w:firstRow="1" w:lastRow="0" w:firstColumn="1" w:lastColumn="0" w:noHBand="0" w:noVBand="1"/>
      </w:tblPr>
      <w:tblGrid>
        <w:gridCol w:w="709"/>
        <w:gridCol w:w="3828"/>
        <w:gridCol w:w="1559"/>
        <w:gridCol w:w="4536"/>
      </w:tblGrid>
      <w:tr w:rsidR="005C0D31" w:rsidRPr="008F0C45" w14:paraId="4568B612"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4FAD2" w14:textId="77777777" w:rsidR="005C0D31" w:rsidRPr="008F0C45" w:rsidRDefault="005C0D31" w:rsidP="00B65946">
            <w:pPr>
              <w:pStyle w:val="Betarp"/>
              <w:ind w:left="32"/>
              <w:jc w:val="center"/>
              <w:rPr>
                <w:rFonts w:ascii="Times New Roman" w:hAnsi="Times New Roman" w:cs="Times New Roman"/>
                <w:b/>
                <w:bCs/>
                <w:sz w:val="24"/>
                <w:szCs w:val="24"/>
              </w:rPr>
            </w:pPr>
            <w:r w:rsidRPr="008F0C45">
              <w:rPr>
                <w:rFonts w:ascii="Times New Roman" w:hAnsi="Times New Roman" w:cs="Times New Roman"/>
                <w:b/>
                <w:bCs/>
                <w:sz w:val="24"/>
                <w:szCs w:val="24"/>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71D75" w14:textId="77777777" w:rsidR="005C0D31" w:rsidRPr="008F0C45" w:rsidRDefault="005C0D31" w:rsidP="00B65946">
            <w:pPr>
              <w:pStyle w:val="Betarp"/>
              <w:jc w:val="center"/>
              <w:rPr>
                <w:rFonts w:ascii="Times New Roman" w:hAnsi="Times New Roman" w:cs="Times New Roman"/>
                <w:bCs/>
                <w:sz w:val="24"/>
                <w:szCs w:val="24"/>
                <w:lang w:eastAsia="en-US"/>
              </w:rPr>
            </w:pPr>
            <w:r w:rsidRPr="008F0C45">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2032C" w14:textId="77777777" w:rsidR="005C0D31" w:rsidRPr="008F0C45" w:rsidRDefault="005C0D31" w:rsidP="00B65946">
            <w:pPr>
              <w:pStyle w:val="Betarp"/>
              <w:jc w:val="center"/>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307798" w14:textId="77777777" w:rsidR="005C0D31" w:rsidRPr="008F0C45" w:rsidRDefault="005C0D31" w:rsidP="00B65946">
            <w:pPr>
              <w:pStyle w:val="Betarp"/>
              <w:jc w:val="center"/>
              <w:rPr>
                <w:rFonts w:ascii="Times New Roman" w:hAnsi="Times New Roman" w:cs="Times New Roman"/>
                <w:bCs/>
                <w:iCs/>
                <w:sz w:val="24"/>
                <w:szCs w:val="24"/>
                <w:lang w:eastAsia="en-US"/>
              </w:rPr>
            </w:pPr>
            <w:r w:rsidRPr="008F0C45">
              <w:rPr>
                <w:rFonts w:ascii="Times New Roman" w:hAnsi="Times New Roman" w:cs="Times New Roman"/>
                <w:b/>
                <w:sz w:val="24"/>
                <w:szCs w:val="24"/>
              </w:rPr>
              <w:t>Pašalinimo pagrindų nebuvimą įrodantys dokumentai</w:t>
            </w:r>
          </w:p>
        </w:tc>
      </w:tr>
      <w:tr w:rsidR="005C0D31" w:rsidRPr="008F0C45" w14:paraId="545DB116" w14:textId="77777777" w:rsidTr="00B65946">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D9EB0"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b/>
                <w:bCs/>
                <w:sz w:val="24"/>
                <w:szCs w:val="24"/>
                <w:lang w:eastAsia="en-US"/>
              </w:rPr>
              <w:t>Privalomi pašalinimo pagrindai pagal VPĮ 46 straipsnio 1 – 4 dalių nuostatas</w:t>
            </w:r>
          </w:p>
        </w:tc>
      </w:tr>
      <w:tr w:rsidR="005C0D31" w:rsidRPr="008F0C45" w14:paraId="0497D01F"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F6918"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77DD"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sz w:val="24"/>
                <w:szCs w:val="24"/>
                <w:lang w:eastAsia="en-US"/>
              </w:rPr>
              <w:t>Tiekėjas arba jo atsakingas asmuo, nurodytas VPĮ 46 straipsnio 2 dalies 2 punkte, nuteistas už šią nusikalstamą veiką:</w:t>
            </w:r>
          </w:p>
          <w:p w14:paraId="1FB63154"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1) dalyvavimą nusikalstamame susivienijime, jo organizavimą ar vadovavimą jam;</w:t>
            </w:r>
          </w:p>
          <w:p w14:paraId="2B8F2767"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2) kyšininkavimą, prekybą poveikiu, papirkimą;</w:t>
            </w:r>
          </w:p>
          <w:p w14:paraId="2DE763A0"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8F0C45">
              <w:rPr>
                <w:rFonts w:ascii="Times New Roman" w:hAnsi="Times New Roman" w:cs="Times New Roman"/>
                <w:bCs/>
                <w:sz w:val="24"/>
                <w:szCs w:val="24"/>
                <w:lang w:eastAsia="en-US"/>
              </w:rPr>
              <w:lastRenderedPageBreak/>
              <w:t>finansinių interesų apsaugos 1 straipsnyje;</w:t>
            </w:r>
          </w:p>
          <w:p w14:paraId="20E5B65C"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4) nusikalstamą bankrotą;</w:t>
            </w:r>
          </w:p>
          <w:p w14:paraId="2791BAF8"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5) teroristinį ir su teroristine veikla susijusį nusikaltimą;</w:t>
            </w:r>
          </w:p>
          <w:p w14:paraId="1CBE83E1"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6) nusikalstamu būdu gauto turto legalizavimą;</w:t>
            </w:r>
          </w:p>
          <w:p w14:paraId="53D602AA"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7) prekybą žmonėmis, vaiko pirkimą arba pardavimą;</w:t>
            </w:r>
          </w:p>
          <w:p w14:paraId="543108E0"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82E6066" w14:textId="77777777" w:rsidR="005C0D31" w:rsidRPr="008F0C45" w:rsidRDefault="005C0D31" w:rsidP="00B65946">
            <w:pPr>
              <w:pStyle w:val="Betarp"/>
              <w:jc w:val="both"/>
              <w:rPr>
                <w:rFonts w:ascii="Times New Roman" w:hAnsi="Times New Roman" w:cs="Times New Roman"/>
                <w:b/>
                <w:bCs/>
                <w:sz w:val="24"/>
                <w:szCs w:val="24"/>
                <w:lang w:eastAsia="en-US"/>
              </w:rPr>
            </w:pPr>
          </w:p>
          <w:p w14:paraId="26351FE5"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Laikoma, kad tiekėjas arba jo atsakingas asmuo nuteistas už aukščiau nurodytą nusikalstamą veiką, kai dėl:</w:t>
            </w:r>
          </w:p>
          <w:p w14:paraId="5F154AF6" w14:textId="77777777" w:rsidR="005C0D31" w:rsidRPr="008F0C45" w:rsidRDefault="005C0D31" w:rsidP="00B65946">
            <w:pPr>
              <w:pStyle w:val="Betarp"/>
              <w:jc w:val="both"/>
              <w:rPr>
                <w:rFonts w:ascii="Times New Roman" w:hAnsi="Times New Roman" w:cs="Times New Roman"/>
                <w:bCs/>
                <w:sz w:val="24"/>
                <w:szCs w:val="24"/>
                <w:lang w:eastAsia="en-US"/>
              </w:rPr>
            </w:pPr>
            <w:r w:rsidRPr="008F0C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EE9B71A" w14:textId="77777777" w:rsidR="005C0D31" w:rsidRPr="008F0C45" w:rsidRDefault="005C0D31" w:rsidP="00B65946">
            <w:pPr>
              <w:pStyle w:val="Betarp"/>
              <w:jc w:val="both"/>
              <w:rPr>
                <w:rFonts w:ascii="Times New Roman" w:hAnsi="Times New Roman" w:cs="Times New Roman"/>
                <w:b/>
                <w:bCs/>
                <w:sz w:val="24"/>
                <w:szCs w:val="24"/>
                <w:lang w:eastAsia="en-US"/>
              </w:rPr>
            </w:pPr>
          </w:p>
          <w:p w14:paraId="77224452"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
                <w:bCs/>
                <w:sz w:val="24"/>
                <w:szCs w:val="24"/>
                <w:lang w:eastAsia="en-US"/>
              </w:rPr>
              <w:t>Punkto redakcija pirkimui, pradėtam iki 2022-12-31 (imtinai) arba tarptautinės vertės pirkimui, pradedamam 2023-01-01 iki 2023-12-31:</w:t>
            </w:r>
          </w:p>
          <w:p w14:paraId="78A402DC"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EA28A"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lastRenderedPageBreak/>
              <w:t>2) tiekėjo, kuris yra juridinis asmuo, kita organizacija ar jos </w:t>
            </w:r>
            <w:r w:rsidRPr="008F0C45">
              <w:rPr>
                <w:rFonts w:ascii="Times New Roman" w:hAnsi="Times New Roman" w:cs="Times New Roman"/>
                <w:b/>
                <w:bCs/>
                <w:sz w:val="24"/>
                <w:szCs w:val="24"/>
              </w:rPr>
              <w:t>struktūrinis</w:t>
            </w:r>
            <w:r w:rsidRPr="008F0C45">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7E6246"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 xml:space="preserve">3) tiekėjo, kuris yra juridinis asmuo, kita organizacija ar jos </w:t>
            </w:r>
            <w:r w:rsidRPr="008F0C45">
              <w:rPr>
                <w:rFonts w:ascii="Times New Roman" w:hAnsi="Times New Roman" w:cs="Times New Roman"/>
                <w:b/>
                <w:sz w:val="24"/>
                <w:szCs w:val="24"/>
                <w:lang w:eastAsia="en-US"/>
              </w:rPr>
              <w:t>struktūrinis</w:t>
            </w:r>
            <w:r w:rsidRPr="008F0C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DE9C" w14:textId="77777777" w:rsidR="005C0D31" w:rsidRPr="008F0C45" w:rsidRDefault="005C0D31" w:rsidP="00B65946">
            <w:pPr>
              <w:pStyle w:val="Betarp"/>
              <w:jc w:val="both"/>
              <w:rPr>
                <w:rFonts w:ascii="Times New Roman" w:eastAsia="Yu Mincho" w:hAnsi="Times New Roman" w:cs="Times New Roman"/>
                <w:b/>
                <w:bCs/>
                <w:sz w:val="24"/>
                <w:szCs w:val="24"/>
                <w:lang w:eastAsia="en-US"/>
              </w:rPr>
            </w:pPr>
            <w:r w:rsidRPr="008F0C45">
              <w:rPr>
                <w:rFonts w:ascii="Times New Roman" w:eastAsia="Yu Mincho" w:hAnsi="Times New Roman" w:cs="Times New Roman"/>
                <w:b/>
                <w:bCs/>
                <w:sz w:val="24"/>
                <w:szCs w:val="24"/>
                <w:lang w:eastAsia="en-US"/>
              </w:rPr>
              <w:lastRenderedPageBreak/>
              <w:t>VPĮ 46 straipsnio 1 dalis</w:t>
            </w:r>
          </w:p>
          <w:p w14:paraId="4544F5F1" w14:textId="77777777" w:rsidR="005C0D31" w:rsidRPr="008F0C45" w:rsidRDefault="005C0D31" w:rsidP="00B65946">
            <w:pPr>
              <w:pStyle w:val="Betarp"/>
              <w:jc w:val="both"/>
              <w:rPr>
                <w:rFonts w:ascii="Times New Roman" w:eastAsia="Yu Mincho" w:hAnsi="Times New Roman" w:cs="Times New Roman"/>
                <w:sz w:val="24"/>
                <w:szCs w:val="24"/>
                <w:lang w:eastAsia="en-US"/>
              </w:rPr>
            </w:pPr>
          </w:p>
          <w:p w14:paraId="019BEE47"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lang w:eastAsia="en-US"/>
              </w:rPr>
              <w:t>EBVPD III dalies A1-A6 punktai</w:t>
            </w:r>
          </w:p>
          <w:p w14:paraId="5610D775" w14:textId="77777777" w:rsidR="005C0D31" w:rsidRPr="008F0C45" w:rsidRDefault="005C0D31" w:rsidP="00B65946">
            <w:pPr>
              <w:pStyle w:val="Betarp"/>
              <w:jc w:val="both"/>
              <w:rPr>
                <w:rFonts w:ascii="Times New Roman" w:eastAsia="Yu Mincho" w:hAnsi="Times New Roman" w:cs="Times New Roman"/>
                <w:sz w:val="24"/>
                <w:szCs w:val="24"/>
                <w:lang w:eastAsia="en-US"/>
              </w:rPr>
            </w:pPr>
          </w:p>
          <w:p w14:paraId="5F269026"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4F5A4"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Iš Lietuvoje įsteigtų subjektų reikalaujama:</w:t>
            </w:r>
          </w:p>
          <w:p w14:paraId="53008DBD"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išrašo iš teismo sprendimo arba</w:t>
            </w:r>
          </w:p>
          <w:p w14:paraId="574A5A7C"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Informatikos ir ryšių departamento prie Vidaus reikalų ministerijos pažymos, arba</w:t>
            </w:r>
          </w:p>
          <w:p w14:paraId="5A7E242E"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43EF073" w14:textId="77777777" w:rsidR="005C0D31" w:rsidRPr="008F0C45" w:rsidRDefault="005C0D31" w:rsidP="00B65946">
            <w:pPr>
              <w:pStyle w:val="Betarp"/>
              <w:jc w:val="both"/>
              <w:rPr>
                <w:rFonts w:ascii="Times New Roman" w:hAnsi="Times New Roman" w:cs="Times New Roman"/>
                <w:sz w:val="24"/>
                <w:szCs w:val="24"/>
                <w:lang w:eastAsia="en-US"/>
              </w:rPr>
            </w:pPr>
          </w:p>
          <w:p w14:paraId="6D9B294B"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Iš ne Lietuvoje įsteigtų subjektų reikalaujama:</w:t>
            </w:r>
          </w:p>
          <w:p w14:paraId="748C00F4"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atitinkamos užsienio šalies institucijos dokumento</w:t>
            </w:r>
            <w:r w:rsidRPr="008F0C45">
              <w:rPr>
                <w:rStyle w:val="Puslapioinaosnuoroda"/>
                <w:rFonts w:ascii="Times New Roman" w:hAnsi="Times New Roman" w:cs="Times New Roman"/>
                <w:sz w:val="24"/>
                <w:szCs w:val="24"/>
              </w:rPr>
              <w:footnoteReference w:id="4"/>
            </w:r>
            <w:r w:rsidRPr="008F0C45">
              <w:rPr>
                <w:rFonts w:ascii="Times New Roman" w:hAnsi="Times New Roman" w:cs="Times New Roman"/>
                <w:sz w:val="24"/>
                <w:szCs w:val="24"/>
              </w:rPr>
              <w:t>.</w:t>
            </w:r>
          </w:p>
          <w:p w14:paraId="3A0D8142" w14:textId="77777777" w:rsidR="005C0D31" w:rsidRPr="008F0C45" w:rsidRDefault="005C0D31" w:rsidP="00B65946">
            <w:pPr>
              <w:pStyle w:val="Betarp"/>
              <w:jc w:val="both"/>
              <w:rPr>
                <w:rFonts w:ascii="Times New Roman" w:hAnsi="Times New Roman" w:cs="Times New Roman"/>
                <w:sz w:val="24"/>
                <w:szCs w:val="24"/>
              </w:rPr>
            </w:pPr>
          </w:p>
          <w:p w14:paraId="33249B1E"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 xml:space="preserve">Nurodyti dokumentai turi būti išduoti ne anksčiau kaip 180 dienų iki </w:t>
            </w:r>
            <w:r w:rsidRPr="008F0C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F0C45">
              <w:rPr>
                <w:rFonts w:ascii="Times New Roman" w:eastAsia="Times New Roman" w:hAnsi="Times New Roman" w:cs="Times New Roman"/>
                <w:sz w:val="24"/>
                <w:szCs w:val="24"/>
              </w:rPr>
              <w:t>umentus</w:t>
            </w:r>
            <w:r w:rsidRPr="008F0C45">
              <w:rPr>
                <w:rFonts w:ascii="Times New Roman" w:hAnsi="Times New Roman" w:cs="Times New Roman"/>
                <w:sz w:val="24"/>
                <w:szCs w:val="24"/>
              </w:rPr>
              <w:t xml:space="preserve">. </w:t>
            </w:r>
            <w:r w:rsidRPr="008F0C45">
              <w:rPr>
                <w:rFonts w:ascii="Times New Roman" w:hAnsi="Times New Roman" w:cs="Times New Roman"/>
                <w:b/>
                <w:bCs/>
                <w:i/>
                <w:iCs/>
                <w:sz w:val="24"/>
                <w:szCs w:val="24"/>
              </w:rPr>
              <w:t>Pavyzdys</w:t>
            </w:r>
            <w:r w:rsidRPr="008F0C45">
              <w:rPr>
                <w:rFonts w:ascii="Times New Roman" w:hAnsi="Times New Roman" w:cs="Times New Roman"/>
                <w:i/>
                <w:iCs/>
                <w:sz w:val="24"/>
                <w:szCs w:val="24"/>
              </w:rPr>
              <w:t xml:space="preserve">: Jeigu perkančioji organizacija 2022-10-10 kreipėsi į tiekėją prašydama iki 2022-10-14 pateikti įrodančius dokumentus, </w:t>
            </w:r>
            <w:r w:rsidRPr="008F0C45">
              <w:rPr>
                <w:rFonts w:ascii="Times New Roman" w:hAnsi="Times New Roman" w:cs="Times New Roman"/>
                <w:i/>
                <w:iCs/>
                <w:sz w:val="24"/>
                <w:szCs w:val="24"/>
              </w:rPr>
              <w:lastRenderedPageBreak/>
              <w:t xml:space="preserve">jie turi būti išduoti ne anksčiau kaip 180 dienų, jas skaičiuojant atgal nuo 2022-10-14. </w:t>
            </w:r>
          </w:p>
          <w:p w14:paraId="1E5F9515" w14:textId="77777777" w:rsidR="005C0D31" w:rsidRPr="008F0C45" w:rsidRDefault="005C0D31" w:rsidP="00B65946">
            <w:pPr>
              <w:pStyle w:val="Betarp"/>
              <w:jc w:val="both"/>
              <w:rPr>
                <w:rFonts w:ascii="Times New Roman" w:hAnsi="Times New Roman" w:cs="Times New Roman"/>
                <w:b/>
                <w:bCs/>
                <w:sz w:val="24"/>
                <w:szCs w:val="24"/>
              </w:rPr>
            </w:pPr>
          </w:p>
          <w:p w14:paraId="53E70F89" w14:textId="77777777" w:rsidR="005C0D31" w:rsidRPr="008F0C45" w:rsidRDefault="005C0D31" w:rsidP="00B65946">
            <w:pPr>
              <w:pStyle w:val="Betarp"/>
              <w:jc w:val="both"/>
              <w:rPr>
                <w:rFonts w:ascii="Times New Roman" w:hAnsi="Times New Roman" w:cs="Times New Roman"/>
                <w:bCs/>
                <w:sz w:val="24"/>
                <w:szCs w:val="24"/>
              </w:rPr>
            </w:pPr>
            <w:r w:rsidRPr="008F0C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4BCA7E" w14:textId="77777777" w:rsidR="005C0D31" w:rsidRPr="008F0C45" w:rsidRDefault="005C0D31" w:rsidP="00B65946">
            <w:pPr>
              <w:pStyle w:val="Betarp"/>
              <w:jc w:val="both"/>
              <w:rPr>
                <w:rFonts w:ascii="Times New Roman" w:hAnsi="Times New Roman" w:cs="Times New Roman"/>
                <w:bCs/>
                <w:sz w:val="24"/>
                <w:szCs w:val="24"/>
              </w:rPr>
            </w:pPr>
          </w:p>
          <w:p w14:paraId="10A427CE" w14:textId="77777777" w:rsidR="005C0D31" w:rsidRPr="008F0C45" w:rsidRDefault="005C0D31" w:rsidP="00B65946">
            <w:pPr>
              <w:pStyle w:val="Betarp"/>
              <w:jc w:val="both"/>
              <w:rPr>
                <w:rFonts w:ascii="Times New Roman" w:hAnsi="Times New Roman" w:cs="Times New Roman"/>
                <w:b/>
                <w:bCs/>
                <w:sz w:val="24"/>
                <w:szCs w:val="24"/>
              </w:rPr>
            </w:pPr>
          </w:p>
        </w:tc>
      </w:tr>
      <w:tr w:rsidR="005C0D31" w:rsidRPr="008F0C45" w14:paraId="43B24366"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F746"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133E"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D110E" w14:textId="77777777" w:rsidR="005C0D31" w:rsidRPr="008F0C45" w:rsidRDefault="005C0D31" w:rsidP="00B65946">
            <w:pPr>
              <w:pStyle w:val="Betarp"/>
              <w:jc w:val="both"/>
              <w:rPr>
                <w:rFonts w:ascii="Times New Roman" w:eastAsia="Yu Mincho" w:hAnsi="Times New Roman" w:cs="Times New Roman"/>
                <w:b/>
                <w:bCs/>
                <w:sz w:val="24"/>
                <w:szCs w:val="24"/>
                <w:lang w:eastAsia="en-US"/>
              </w:rPr>
            </w:pPr>
            <w:r w:rsidRPr="008F0C45">
              <w:rPr>
                <w:rFonts w:ascii="Times New Roman" w:eastAsia="Yu Mincho" w:hAnsi="Times New Roman" w:cs="Times New Roman"/>
                <w:b/>
                <w:bCs/>
                <w:sz w:val="24"/>
                <w:szCs w:val="24"/>
                <w:lang w:eastAsia="en-US"/>
              </w:rPr>
              <w:t>VPĮ 46 straipsnio 2¹ dalis</w:t>
            </w:r>
          </w:p>
          <w:p w14:paraId="3F1436A1" w14:textId="77777777" w:rsidR="005C0D31" w:rsidRPr="008F0C45" w:rsidRDefault="005C0D31" w:rsidP="00B65946">
            <w:pPr>
              <w:pStyle w:val="Betarp"/>
              <w:jc w:val="both"/>
              <w:rPr>
                <w:rFonts w:ascii="Times New Roman" w:eastAsia="Yu Mincho" w:hAnsi="Times New Roman" w:cs="Times New Roman"/>
                <w:b/>
                <w:bCs/>
                <w:sz w:val="24"/>
                <w:szCs w:val="24"/>
              </w:rPr>
            </w:pPr>
          </w:p>
          <w:p w14:paraId="058091BD"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sz w:val="24"/>
                <w:szCs w:val="24"/>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AB92"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7AB9C472" w14:textId="77777777" w:rsidR="005C0D31" w:rsidRPr="008F0C45" w:rsidRDefault="005C0D31" w:rsidP="00B65946">
            <w:pPr>
              <w:pStyle w:val="Betarp"/>
              <w:jc w:val="both"/>
              <w:rPr>
                <w:rFonts w:ascii="Times New Roman" w:hAnsi="Times New Roman" w:cs="Times New Roman"/>
                <w:sz w:val="24"/>
                <w:szCs w:val="24"/>
              </w:rPr>
            </w:pPr>
          </w:p>
        </w:tc>
      </w:tr>
      <w:tr w:rsidR="005C0D31" w:rsidRPr="008F0C45" w14:paraId="61A3FAFC"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06ECE"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7AB00"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A81ADA" w14:textId="77777777" w:rsidR="005C0D31" w:rsidRPr="008F0C45" w:rsidRDefault="005C0D31" w:rsidP="00B65946">
            <w:pPr>
              <w:pStyle w:val="Betarp"/>
              <w:jc w:val="both"/>
              <w:rPr>
                <w:rFonts w:ascii="Times New Roman" w:hAnsi="Times New Roman" w:cs="Times New Roman"/>
                <w:b/>
                <w:bCs/>
                <w:sz w:val="24"/>
                <w:szCs w:val="24"/>
                <w:lang w:eastAsia="en-US"/>
              </w:rPr>
            </w:pPr>
          </w:p>
          <w:p w14:paraId="4D1B2710"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lastRenderedPageBreak/>
              <w:t>Laikoma, kad tiekėjas nuteistas už aukščiau nurodytą nusikalstamą veiką, kai dėl:</w:t>
            </w:r>
          </w:p>
          <w:p w14:paraId="25B6730C" w14:textId="77777777" w:rsidR="005C0D31" w:rsidRPr="008F0C45" w:rsidRDefault="005C0D31" w:rsidP="00B65946">
            <w:pPr>
              <w:pStyle w:val="Betarp"/>
              <w:jc w:val="both"/>
              <w:rPr>
                <w:rFonts w:ascii="Times New Roman" w:hAnsi="Times New Roman" w:cs="Times New Roman"/>
                <w:bCs/>
                <w:sz w:val="24"/>
                <w:szCs w:val="24"/>
                <w:lang w:eastAsia="en-US"/>
              </w:rPr>
            </w:pPr>
            <w:r w:rsidRPr="008F0C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684BDA" w14:textId="77777777" w:rsidR="005C0D31" w:rsidRPr="008F0C45" w:rsidRDefault="005C0D31" w:rsidP="00B65946">
            <w:pPr>
              <w:pStyle w:val="Betarp"/>
              <w:jc w:val="both"/>
              <w:rPr>
                <w:rFonts w:ascii="Times New Roman" w:hAnsi="Times New Roman" w:cs="Times New Roman"/>
                <w:b/>
                <w:bCs/>
                <w:sz w:val="24"/>
                <w:szCs w:val="24"/>
                <w:lang w:eastAsia="en-US"/>
              </w:rPr>
            </w:pPr>
          </w:p>
          <w:p w14:paraId="3332E8C0" w14:textId="77777777" w:rsidR="005C0D31" w:rsidRPr="008F0C45" w:rsidRDefault="005C0D31" w:rsidP="00B65946">
            <w:pPr>
              <w:pStyle w:val="Betarp"/>
              <w:jc w:val="both"/>
              <w:rPr>
                <w:rFonts w:ascii="Times New Roman" w:hAnsi="Times New Roman" w:cs="Times New Roman"/>
                <w:b/>
                <w:bCs/>
                <w:sz w:val="24"/>
                <w:szCs w:val="24"/>
                <w:lang w:eastAsia="en-US"/>
              </w:rPr>
            </w:pPr>
          </w:p>
          <w:p w14:paraId="4317DF92"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 xml:space="preserve">2) tiekėjo, kuris yra juridinis asmuo, kita organizacija ar jos </w:t>
            </w:r>
            <w:r w:rsidRPr="008F0C45">
              <w:rPr>
                <w:rFonts w:ascii="Times New Roman" w:hAnsi="Times New Roman" w:cs="Times New Roman"/>
                <w:b/>
                <w:sz w:val="24"/>
                <w:szCs w:val="24"/>
                <w:lang w:eastAsia="en-US"/>
              </w:rPr>
              <w:t>struktūrinis</w:t>
            </w:r>
            <w:r w:rsidRPr="008F0C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E8CB5E"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Tačiau ši nuostata netaikoma, jeigu:</w:t>
            </w:r>
          </w:p>
          <w:p w14:paraId="4ECE9B22"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2233DA"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2) įsiskolinimo suma neviršija 50 Eur (penkiasdešimt eurų);</w:t>
            </w:r>
          </w:p>
          <w:p w14:paraId="262C1D7F" w14:textId="77777777" w:rsidR="005C0D31" w:rsidRPr="008F0C45" w:rsidRDefault="005C0D31" w:rsidP="00B65946">
            <w:pPr>
              <w:pStyle w:val="Betarp"/>
              <w:jc w:val="both"/>
              <w:rPr>
                <w:rFonts w:ascii="Times New Roman" w:hAnsi="Times New Roman" w:cs="Times New Roman"/>
                <w:b/>
                <w:bCs/>
                <w:sz w:val="24"/>
                <w:szCs w:val="24"/>
                <w:lang w:eastAsia="en-US"/>
              </w:rPr>
            </w:pPr>
            <w:r w:rsidRPr="008F0C4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0C45">
              <w:rPr>
                <w:rFonts w:ascii="Times New Roman" w:hAnsi="Times New Roman" w:cs="Times New Roman"/>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448D0"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lastRenderedPageBreak/>
              <w:t>VPĮ 46 straipsnio 3 dalis</w:t>
            </w:r>
          </w:p>
          <w:p w14:paraId="591A0577" w14:textId="77777777" w:rsidR="005C0D31" w:rsidRPr="008F0C45" w:rsidRDefault="005C0D31" w:rsidP="00B65946">
            <w:pPr>
              <w:pStyle w:val="Betarp"/>
              <w:jc w:val="both"/>
              <w:rPr>
                <w:rFonts w:ascii="Times New Roman" w:eastAsia="Arial" w:hAnsi="Times New Roman" w:cs="Times New Roman"/>
                <w:sz w:val="24"/>
                <w:szCs w:val="24"/>
              </w:rPr>
            </w:pPr>
          </w:p>
          <w:p w14:paraId="56507F05" w14:textId="77777777" w:rsidR="005C0D31" w:rsidRPr="008F0C45" w:rsidRDefault="005C0D31" w:rsidP="00B65946">
            <w:pPr>
              <w:pStyle w:val="Betarp"/>
              <w:jc w:val="both"/>
              <w:rPr>
                <w:rFonts w:ascii="Times New Roman" w:eastAsia="Yu Mincho" w:hAnsi="Times New Roman" w:cs="Times New Roman"/>
                <w:sz w:val="24"/>
                <w:szCs w:val="24"/>
              </w:rPr>
            </w:pPr>
            <w:r w:rsidRPr="008F0C45">
              <w:rPr>
                <w:rFonts w:ascii="Times New Roman" w:eastAsia="Arial" w:hAnsi="Times New Roman" w:cs="Times New Roman"/>
                <w:sz w:val="24"/>
                <w:szCs w:val="24"/>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5C605"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Iš Lietuvoje įsteigtų subjektų reikalaujama:</w:t>
            </w:r>
          </w:p>
          <w:p w14:paraId="692A9A89"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1) Dėl įsipareigojimų, susijusių su mokesčių mokėjimu, įvykdymo i</w:t>
            </w:r>
            <w:r w:rsidRPr="008F0C45">
              <w:rPr>
                <w:rFonts w:ascii="Times New Roman" w:hAnsi="Times New Roman" w:cs="Times New Roman"/>
                <w:sz w:val="24"/>
                <w:szCs w:val="24"/>
                <w:lang w:eastAsia="en-US"/>
              </w:rPr>
              <w:t xml:space="preserve">š Lietuvoje įsteigtų subjektų </w:t>
            </w:r>
            <w:r w:rsidRPr="008F0C45">
              <w:rPr>
                <w:rFonts w:ascii="Times New Roman" w:hAnsi="Times New Roman" w:cs="Times New Roman"/>
                <w:sz w:val="24"/>
                <w:szCs w:val="24"/>
              </w:rPr>
              <w:t>prašoma:</w:t>
            </w:r>
          </w:p>
          <w:p w14:paraId="2277691D" w14:textId="77777777" w:rsidR="005C0D31" w:rsidRPr="008F0C45" w:rsidRDefault="005C0D31" w:rsidP="00B65946">
            <w:pPr>
              <w:pStyle w:val="Betarp"/>
              <w:jc w:val="both"/>
              <w:rPr>
                <w:rFonts w:ascii="Times New Roman" w:hAnsi="Times New Roman" w:cs="Times New Roman"/>
                <w:b/>
                <w:bCs/>
                <w:sz w:val="24"/>
                <w:szCs w:val="24"/>
              </w:rPr>
            </w:pPr>
          </w:p>
          <w:p w14:paraId="5A08543A" w14:textId="77777777" w:rsidR="005C0D31" w:rsidRPr="008F0C45" w:rsidRDefault="005C0D31" w:rsidP="005C0D31">
            <w:pPr>
              <w:pStyle w:val="Betarp"/>
              <w:numPr>
                <w:ilvl w:val="0"/>
                <w:numId w:val="13"/>
              </w:numPr>
              <w:jc w:val="both"/>
              <w:rPr>
                <w:rFonts w:ascii="Times New Roman" w:hAnsi="Times New Roman" w:cs="Times New Roman"/>
                <w:sz w:val="24"/>
                <w:szCs w:val="24"/>
              </w:rPr>
            </w:pPr>
            <w:r w:rsidRPr="008F0C45">
              <w:rPr>
                <w:rFonts w:ascii="Times New Roman" w:hAnsi="Times New Roman" w:cs="Times New Roman"/>
                <w:sz w:val="24"/>
                <w:szCs w:val="24"/>
              </w:rPr>
              <w:t xml:space="preserve">išrašo iš teismo sprendimo (jei toks yra) </w:t>
            </w:r>
          </w:p>
          <w:p w14:paraId="0C9414FB" w14:textId="77777777" w:rsidR="005C0D31" w:rsidRPr="008F0C45" w:rsidRDefault="005C0D31" w:rsidP="005C0D31">
            <w:pPr>
              <w:pStyle w:val="Betarp"/>
              <w:numPr>
                <w:ilvl w:val="0"/>
                <w:numId w:val="13"/>
              </w:numPr>
              <w:jc w:val="both"/>
              <w:rPr>
                <w:rFonts w:ascii="Times New Roman" w:hAnsi="Times New Roman" w:cs="Times New Roman"/>
                <w:sz w:val="24"/>
                <w:szCs w:val="24"/>
              </w:rPr>
            </w:pPr>
            <w:r w:rsidRPr="008F0C45">
              <w:rPr>
                <w:rFonts w:ascii="Times New Roman" w:hAnsi="Times New Roman" w:cs="Times New Roman"/>
                <w:sz w:val="24"/>
                <w:szCs w:val="24"/>
              </w:rPr>
              <w:t>arba Valstybinės mokesčių inspekcijos prie Lietuvos Respublikos finansų ministerijos išduoto dokumento,</w:t>
            </w:r>
          </w:p>
          <w:p w14:paraId="27F5A7D8" w14:textId="77777777" w:rsidR="005C0D31" w:rsidRPr="008F0C45" w:rsidRDefault="005C0D31" w:rsidP="005C0D31">
            <w:pPr>
              <w:pStyle w:val="Betarp"/>
              <w:numPr>
                <w:ilvl w:val="0"/>
                <w:numId w:val="12"/>
              </w:numPr>
              <w:jc w:val="both"/>
              <w:rPr>
                <w:rFonts w:ascii="Times New Roman" w:hAnsi="Times New Roman" w:cs="Times New Roman"/>
                <w:sz w:val="24"/>
                <w:szCs w:val="24"/>
              </w:rPr>
            </w:pPr>
            <w:r w:rsidRPr="008F0C45">
              <w:rPr>
                <w:rFonts w:ascii="Times New Roman" w:hAnsi="Times New Roman" w:cs="Times New Roman"/>
                <w:sz w:val="24"/>
                <w:szCs w:val="24"/>
              </w:rPr>
              <w:t xml:space="preserve">arba valstybės įmonės Registrų centro Lietuvos Respublikos Vyriausybės </w:t>
            </w:r>
            <w:r w:rsidRPr="008F0C45">
              <w:rPr>
                <w:rFonts w:ascii="Times New Roman" w:hAnsi="Times New Roman" w:cs="Times New Roman"/>
                <w:sz w:val="24"/>
                <w:szCs w:val="24"/>
              </w:rPr>
              <w:lastRenderedPageBreak/>
              <w:t>nustatyta tvarka išduoto dokumento, patvirtinančio jungtinius kompetentingų institucijų tvarkomus duomenis.</w:t>
            </w:r>
          </w:p>
          <w:p w14:paraId="1634C7F6" w14:textId="77777777" w:rsidR="005C0D31" w:rsidRPr="008F0C45" w:rsidRDefault="005C0D31" w:rsidP="00B65946">
            <w:pPr>
              <w:pStyle w:val="Betarp"/>
              <w:jc w:val="both"/>
              <w:rPr>
                <w:rFonts w:ascii="Times New Roman" w:hAnsi="Times New Roman" w:cs="Times New Roman"/>
                <w:sz w:val="24"/>
                <w:szCs w:val="24"/>
              </w:rPr>
            </w:pPr>
          </w:p>
          <w:p w14:paraId="01E7EE94"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Iš ne Lietuvoje įsteigtų subjektų reikalaujama:</w:t>
            </w:r>
          </w:p>
          <w:p w14:paraId="39B85ECF"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atitinkamos užsienio šalies institucijos dokumento</w:t>
            </w:r>
            <w:r w:rsidRPr="008F0C45">
              <w:rPr>
                <w:rStyle w:val="Puslapioinaosnuoroda"/>
                <w:rFonts w:ascii="Times New Roman" w:hAnsi="Times New Roman" w:cs="Times New Roman"/>
                <w:sz w:val="24"/>
                <w:szCs w:val="24"/>
              </w:rPr>
              <w:footnoteReference w:id="5"/>
            </w:r>
            <w:r w:rsidRPr="008F0C45">
              <w:rPr>
                <w:rFonts w:ascii="Times New Roman" w:hAnsi="Times New Roman" w:cs="Times New Roman"/>
                <w:sz w:val="24"/>
                <w:szCs w:val="24"/>
              </w:rPr>
              <w:t>.</w:t>
            </w:r>
          </w:p>
          <w:p w14:paraId="711A0A22" w14:textId="77777777" w:rsidR="005C0D31" w:rsidRPr="008F0C45" w:rsidRDefault="005C0D31" w:rsidP="00B65946">
            <w:pPr>
              <w:pStyle w:val="Betarp"/>
              <w:jc w:val="both"/>
              <w:rPr>
                <w:rFonts w:ascii="Times New Roman" w:eastAsia="Yu Mincho" w:hAnsi="Times New Roman" w:cs="Times New Roman"/>
                <w:sz w:val="24"/>
                <w:szCs w:val="24"/>
              </w:rPr>
            </w:pPr>
          </w:p>
          <w:p w14:paraId="0F03B084" w14:textId="77777777" w:rsidR="005C0D31" w:rsidRPr="008F0C45" w:rsidRDefault="005C0D31" w:rsidP="00B65946">
            <w:pPr>
              <w:pStyle w:val="Betarp"/>
              <w:jc w:val="both"/>
              <w:rPr>
                <w:rFonts w:ascii="Times New Roman" w:hAnsi="Times New Roman" w:cs="Times New Roman"/>
                <w:i/>
                <w:iCs/>
                <w:sz w:val="24"/>
                <w:szCs w:val="24"/>
              </w:rPr>
            </w:pPr>
            <w:r w:rsidRPr="008F0C45">
              <w:rPr>
                <w:rFonts w:ascii="Times New Roman" w:hAnsi="Times New Roman" w:cs="Times New Roman"/>
                <w:sz w:val="24"/>
                <w:szCs w:val="24"/>
              </w:rPr>
              <w:t xml:space="preserve">Nurodyti dokumentai turi būti  išduoti ne anksčiau kaip 120 dienų iki </w:t>
            </w:r>
            <w:r w:rsidRPr="008F0C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F0C45">
              <w:rPr>
                <w:rFonts w:ascii="Times New Roman" w:eastAsia="Times New Roman" w:hAnsi="Times New Roman" w:cs="Times New Roman"/>
                <w:sz w:val="24"/>
                <w:szCs w:val="24"/>
              </w:rPr>
              <w:t>umentus</w:t>
            </w:r>
            <w:r w:rsidRPr="008F0C45">
              <w:rPr>
                <w:rFonts w:ascii="Times New Roman" w:hAnsi="Times New Roman" w:cs="Times New Roman"/>
                <w:sz w:val="24"/>
                <w:szCs w:val="24"/>
              </w:rPr>
              <w:t xml:space="preserve">. </w:t>
            </w:r>
            <w:r w:rsidRPr="008F0C45">
              <w:rPr>
                <w:rFonts w:ascii="Times New Roman" w:hAnsi="Times New Roman" w:cs="Times New Roman"/>
                <w:b/>
                <w:bCs/>
                <w:i/>
                <w:iCs/>
                <w:sz w:val="24"/>
                <w:szCs w:val="24"/>
              </w:rPr>
              <w:t>Pavyzdys</w:t>
            </w:r>
            <w:r w:rsidRPr="008F0C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B977CAA" w14:textId="77777777" w:rsidR="005C0D31" w:rsidRPr="008F0C45" w:rsidRDefault="005C0D31" w:rsidP="00B65946">
            <w:pPr>
              <w:pStyle w:val="Betarp"/>
              <w:jc w:val="both"/>
              <w:rPr>
                <w:rFonts w:ascii="Times New Roman" w:hAnsi="Times New Roman" w:cs="Times New Roman"/>
                <w:i/>
                <w:iCs/>
                <w:sz w:val="24"/>
                <w:szCs w:val="24"/>
              </w:rPr>
            </w:pPr>
          </w:p>
          <w:p w14:paraId="1D964EE4"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5D3F18" w14:textId="77777777" w:rsidR="005C0D31" w:rsidRPr="008F0C45" w:rsidRDefault="005C0D31" w:rsidP="00B65946">
            <w:pPr>
              <w:pStyle w:val="Betarp"/>
              <w:jc w:val="both"/>
              <w:rPr>
                <w:rFonts w:ascii="Times New Roman" w:hAnsi="Times New Roman" w:cs="Times New Roman"/>
                <w:b/>
                <w:bCs/>
                <w:sz w:val="24"/>
                <w:szCs w:val="24"/>
              </w:rPr>
            </w:pPr>
          </w:p>
          <w:p w14:paraId="564A5362"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bCs/>
                <w:sz w:val="24"/>
                <w:szCs w:val="24"/>
              </w:rPr>
              <w:t>2) Dėl įsipareigojimų, susijusių su socialinio draudimo įmokų mokėjimu, įvykdymo i</w:t>
            </w:r>
            <w:r w:rsidRPr="008F0C45">
              <w:rPr>
                <w:rFonts w:ascii="Times New Roman" w:hAnsi="Times New Roman" w:cs="Times New Roman"/>
                <w:sz w:val="24"/>
                <w:szCs w:val="24"/>
                <w:lang w:eastAsia="en-US"/>
              </w:rPr>
              <w:t xml:space="preserve">š Lietuvoje įsteigtų subjektų </w:t>
            </w:r>
            <w:r w:rsidRPr="008F0C45">
              <w:rPr>
                <w:rFonts w:ascii="Times New Roman" w:hAnsi="Times New Roman" w:cs="Times New Roman"/>
                <w:bCs/>
                <w:sz w:val="24"/>
                <w:szCs w:val="24"/>
              </w:rPr>
              <w:t>prašoma:</w:t>
            </w:r>
          </w:p>
          <w:p w14:paraId="7C6DC45E" w14:textId="77777777" w:rsidR="005C0D31" w:rsidRPr="008F0C45" w:rsidRDefault="005C0D31" w:rsidP="00B65946">
            <w:pPr>
              <w:pStyle w:val="Betarp"/>
              <w:jc w:val="both"/>
              <w:rPr>
                <w:rFonts w:ascii="Times New Roman" w:hAnsi="Times New Roman" w:cs="Times New Roman"/>
                <w:bCs/>
                <w:sz w:val="24"/>
                <w:szCs w:val="24"/>
              </w:rPr>
            </w:pPr>
            <w:r w:rsidRPr="008F0C45">
              <w:rPr>
                <w:rFonts w:ascii="Times New Roman" w:hAnsi="Times New Roman" w:cs="Times New Roman"/>
                <w:bCs/>
                <w:sz w:val="24"/>
                <w:szCs w:val="24"/>
              </w:rPr>
              <w:t xml:space="preserve">2.1) Jeigu tiekėjas yra juridinis asmuo, registruotas Lietuvos Respublikoje, iš jo nereikalaujama pateikti jokių šį reikalavimą </w:t>
            </w:r>
            <w:r w:rsidRPr="008F0C45">
              <w:rPr>
                <w:rFonts w:ascii="Times New Roman" w:hAnsi="Times New Roman" w:cs="Times New Roman"/>
                <w:bCs/>
                <w:sz w:val="24"/>
                <w:szCs w:val="24"/>
              </w:rPr>
              <w:lastRenderedPageBreak/>
              <w:t xml:space="preserve">įrodančių dokumentų. Perkančioji organizacija savarankiškai patikrina duomenis nacionalinėje duomenų bazėje,  adresu </w:t>
            </w:r>
            <w:hyperlink r:id="rId17" w:history="1">
              <w:r w:rsidRPr="008F0C45">
                <w:rPr>
                  <w:rStyle w:val="Hipersaitas"/>
                  <w:rFonts w:ascii="Times New Roman" w:hAnsi="Times New Roman" w:cs="Times New Roman"/>
                  <w:bCs/>
                  <w:sz w:val="24"/>
                  <w:szCs w:val="24"/>
                  <w:u w:val="single"/>
                </w:rPr>
                <w:t>http://draudejai.sodra.lt/draudeju_viesi_duomenys/</w:t>
              </w:r>
            </w:hyperlink>
            <w:r w:rsidRPr="008F0C45">
              <w:rPr>
                <w:rFonts w:ascii="Times New Roman" w:hAnsi="Times New Roman" w:cs="Times New Roman"/>
                <w:bCs/>
                <w:sz w:val="24"/>
                <w:szCs w:val="24"/>
              </w:rPr>
              <w:t>.</w:t>
            </w:r>
          </w:p>
          <w:p w14:paraId="1A134E53" w14:textId="77777777" w:rsidR="005C0D31" w:rsidRPr="008F0C45" w:rsidRDefault="005C0D31" w:rsidP="00B65946">
            <w:pPr>
              <w:pStyle w:val="Betarp"/>
              <w:jc w:val="both"/>
              <w:rPr>
                <w:rFonts w:ascii="Times New Roman" w:hAnsi="Times New Roman" w:cs="Times New Roman"/>
                <w:b/>
                <w:bCs/>
                <w:sz w:val="24"/>
                <w:szCs w:val="24"/>
              </w:rPr>
            </w:pPr>
          </w:p>
          <w:p w14:paraId="71B08983"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984BBF" w14:textId="77777777" w:rsidR="005C0D31" w:rsidRPr="008F0C45" w:rsidRDefault="005C0D31" w:rsidP="00B65946">
            <w:pPr>
              <w:pStyle w:val="Betarp"/>
              <w:jc w:val="both"/>
              <w:rPr>
                <w:rFonts w:ascii="Times New Roman" w:hAnsi="Times New Roman" w:cs="Times New Roman"/>
                <w:b/>
                <w:bCs/>
                <w:sz w:val="24"/>
                <w:szCs w:val="24"/>
              </w:rPr>
            </w:pPr>
          </w:p>
          <w:p w14:paraId="199E9A42"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908E78" w14:textId="77777777" w:rsidR="005C0D31" w:rsidRPr="008F0C45" w:rsidRDefault="005C0D31" w:rsidP="00B65946">
            <w:pPr>
              <w:pStyle w:val="Betarp"/>
              <w:jc w:val="both"/>
              <w:rPr>
                <w:rFonts w:ascii="Times New Roman" w:hAnsi="Times New Roman" w:cs="Times New Roman"/>
                <w:b/>
                <w:bCs/>
                <w:sz w:val="24"/>
                <w:szCs w:val="24"/>
              </w:rPr>
            </w:pPr>
          </w:p>
          <w:p w14:paraId="68B69025"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Iš ne Lietuvoje įsteigtų subjektų reikalaujama:</w:t>
            </w:r>
          </w:p>
          <w:p w14:paraId="3EC4D3B4" w14:textId="77777777" w:rsidR="005C0D31" w:rsidRPr="008F0C45" w:rsidRDefault="005C0D31" w:rsidP="005C0D31">
            <w:pPr>
              <w:pStyle w:val="Betarp"/>
              <w:numPr>
                <w:ilvl w:val="0"/>
                <w:numId w:val="14"/>
              </w:numPr>
              <w:ind w:left="314"/>
              <w:jc w:val="both"/>
              <w:rPr>
                <w:rFonts w:ascii="Times New Roman" w:hAnsi="Times New Roman" w:cs="Times New Roman"/>
                <w:b/>
                <w:bCs/>
                <w:sz w:val="24"/>
                <w:szCs w:val="24"/>
              </w:rPr>
            </w:pPr>
            <w:r w:rsidRPr="008F0C45">
              <w:rPr>
                <w:rFonts w:ascii="Times New Roman" w:hAnsi="Times New Roman" w:cs="Times New Roman"/>
                <w:sz w:val="24"/>
                <w:szCs w:val="24"/>
              </w:rPr>
              <w:t>atitinkamos užsienio šalies kompetentingos institucijos dokumento</w:t>
            </w:r>
            <w:r w:rsidRPr="008F0C45">
              <w:rPr>
                <w:rStyle w:val="Puslapioinaosnuoroda"/>
                <w:rFonts w:ascii="Times New Roman" w:hAnsi="Times New Roman" w:cs="Times New Roman"/>
                <w:sz w:val="24"/>
                <w:szCs w:val="24"/>
              </w:rPr>
              <w:footnoteReference w:id="6"/>
            </w:r>
            <w:r w:rsidRPr="008F0C45">
              <w:rPr>
                <w:rFonts w:ascii="Times New Roman" w:hAnsi="Times New Roman" w:cs="Times New Roman"/>
                <w:sz w:val="24"/>
                <w:szCs w:val="24"/>
              </w:rPr>
              <w:t>.</w:t>
            </w:r>
          </w:p>
          <w:p w14:paraId="1FFA6853" w14:textId="77777777" w:rsidR="005C0D31" w:rsidRPr="008F0C45" w:rsidRDefault="005C0D31" w:rsidP="00B65946">
            <w:pPr>
              <w:pStyle w:val="Betarp"/>
              <w:jc w:val="both"/>
              <w:rPr>
                <w:rFonts w:ascii="Times New Roman" w:hAnsi="Times New Roman" w:cs="Times New Roman"/>
                <w:b/>
                <w:bCs/>
                <w:sz w:val="24"/>
                <w:szCs w:val="24"/>
              </w:rPr>
            </w:pPr>
          </w:p>
          <w:p w14:paraId="6480FA03" w14:textId="77777777" w:rsidR="005C0D31" w:rsidRPr="008F0C45" w:rsidRDefault="005C0D31" w:rsidP="00B65946">
            <w:pPr>
              <w:pStyle w:val="Betarp"/>
              <w:jc w:val="both"/>
              <w:rPr>
                <w:rFonts w:ascii="Times New Roman" w:hAnsi="Times New Roman" w:cs="Times New Roman"/>
                <w:i/>
                <w:iCs/>
                <w:sz w:val="24"/>
                <w:szCs w:val="24"/>
              </w:rPr>
            </w:pPr>
            <w:r w:rsidRPr="008F0C45">
              <w:rPr>
                <w:rFonts w:ascii="Times New Roman" w:hAnsi="Times New Roman" w:cs="Times New Roman"/>
                <w:sz w:val="24"/>
                <w:szCs w:val="24"/>
              </w:rPr>
              <w:t xml:space="preserve">Nurodyti dokumentai turi būti  išduoti ne anksčiau kaip 120 dienų iki </w:t>
            </w:r>
            <w:r w:rsidRPr="008F0C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F0C45">
              <w:rPr>
                <w:rFonts w:ascii="Times New Roman" w:eastAsia="Times New Roman" w:hAnsi="Times New Roman" w:cs="Times New Roman"/>
                <w:sz w:val="24"/>
                <w:szCs w:val="24"/>
              </w:rPr>
              <w:t>umentus</w:t>
            </w:r>
            <w:r w:rsidRPr="008F0C45">
              <w:rPr>
                <w:rFonts w:ascii="Times New Roman" w:hAnsi="Times New Roman" w:cs="Times New Roman"/>
                <w:sz w:val="24"/>
                <w:szCs w:val="24"/>
              </w:rPr>
              <w:t xml:space="preserve">. </w:t>
            </w:r>
            <w:r w:rsidRPr="008F0C45">
              <w:rPr>
                <w:rFonts w:ascii="Times New Roman" w:hAnsi="Times New Roman" w:cs="Times New Roman"/>
                <w:b/>
                <w:bCs/>
                <w:i/>
                <w:iCs/>
                <w:sz w:val="24"/>
                <w:szCs w:val="24"/>
              </w:rPr>
              <w:t>Pavyzdys</w:t>
            </w:r>
            <w:r w:rsidRPr="008F0C4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3043854" w14:textId="77777777" w:rsidR="005C0D31" w:rsidRPr="008F0C45" w:rsidRDefault="005C0D31" w:rsidP="00B65946">
            <w:pPr>
              <w:pStyle w:val="Betarp"/>
              <w:jc w:val="both"/>
              <w:rPr>
                <w:rFonts w:ascii="Times New Roman" w:hAnsi="Times New Roman" w:cs="Times New Roman"/>
                <w:b/>
                <w:bCs/>
                <w:sz w:val="24"/>
                <w:szCs w:val="24"/>
              </w:rPr>
            </w:pPr>
          </w:p>
          <w:p w14:paraId="13F1D64B"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B6C4AD" w14:textId="77777777" w:rsidR="005C0D31" w:rsidRPr="008F0C45" w:rsidRDefault="005C0D31" w:rsidP="00B65946">
            <w:pPr>
              <w:pStyle w:val="Betarp"/>
              <w:jc w:val="both"/>
              <w:rPr>
                <w:rFonts w:ascii="Times New Roman" w:hAnsi="Times New Roman" w:cs="Times New Roman"/>
                <w:b/>
                <w:bCs/>
                <w:sz w:val="24"/>
                <w:szCs w:val="24"/>
              </w:rPr>
            </w:pPr>
          </w:p>
        </w:tc>
      </w:tr>
      <w:tr w:rsidR="005C0D31" w:rsidRPr="008F0C45" w14:paraId="3C1C2EAC"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08317"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1F8A0"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E1EC"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4 dalies 1 punktas</w:t>
            </w:r>
          </w:p>
          <w:p w14:paraId="199705BC" w14:textId="77777777" w:rsidR="005C0D31" w:rsidRPr="008F0C45" w:rsidRDefault="005C0D31" w:rsidP="00B65946">
            <w:pPr>
              <w:pStyle w:val="Betarp"/>
              <w:jc w:val="both"/>
              <w:rPr>
                <w:rFonts w:ascii="Times New Roman" w:eastAsia="Yu Mincho" w:hAnsi="Times New Roman" w:cs="Times New Roman"/>
                <w:sz w:val="24"/>
                <w:szCs w:val="24"/>
              </w:rPr>
            </w:pPr>
          </w:p>
          <w:p w14:paraId="51C3BF75"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D441"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319F98E8"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52B9C735" w14:textId="77777777" w:rsidR="005C0D31" w:rsidRPr="008F0C45" w:rsidRDefault="005C0D31" w:rsidP="00B65946">
            <w:pPr>
              <w:pStyle w:val="Betarp"/>
              <w:jc w:val="both"/>
              <w:rPr>
                <w:rFonts w:ascii="Times New Roman" w:hAnsi="Times New Roman" w:cs="Times New Roman"/>
                <w:b/>
                <w:bCs/>
                <w:iCs/>
                <w:sz w:val="24"/>
                <w:szCs w:val="24"/>
                <w:lang w:eastAsia="en-US"/>
              </w:rPr>
            </w:pPr>
          </w:p>
        </w:tc>
      </w:tr>
      <w:tr w:rsidR="005C0D31" w:rsidRPr="008F0C45" w14:paraId="22FA6A3E"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73DF9"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49DC"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38B2C95"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8F0C45">
              <w:rPr>
                <w:rFonts w:ascii="Times New Roman" w:hAnsi="Times New Roman" w:cs="Times New Roman"/>
                <w:sz w:val="24"/>
                <w:szCs w:val="24"/>
              </w:rPr>
              <w:lastRenderedPageBreak/>
              <w:t>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9F154"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lastRenderedPageBreak/>
              <w:t>VPĮ 46 straipsnio 4 dalies 2 punktas</w:t>
            </w:r>
          </w:p>
          <w:p w14:paraId="02EBD989" w14:textId="77777777" w:rsidR="005C0D31" w:rsidRPr="008F0C45" w:rsidRDefault="005C0D31" w:rsidP="00B65946">
            <w:pPr>
              <w:pStyle w:val="Betarp"/>
              <w:jc w:val="both"/>
              <w:rPr>
                <w:rFonts w:ascii="Times New Roman" w:eastAsia="Yu Mincho" w:hAnsi="Times New Roman" w:cs="Times New Roman"/>
                <w:sz w:val="24"/>
                <w:szCs w:val="24"/>
              </w:rPr>
            </w:pPr>
          </w:p>
          <w:p w14:paraId="2D04FF91" w14:textId="77777777" w:rsidR="005C0D31" w:rsidRPr="008F0C45" w:rsidRDefault="005C0D31" w:rsidP="00B65946">
            <w:pPr>
              <w:pStyle w:val="Betarp"/>
              <w:jc w:val="both"/>
              <w:rPr>
                <w:rFonts w:ascii="Times New Roman" w:eastAsia="Yu Mincho" w:hAnsi="Times New Roman" w:cs="Times New Roman"/>
                <w:sz w:val="24"/>
                <w:szCs w:val="24"/>
              </w:rPr>
            </w:pPr>
            <w:r w:rsidRPr="008F0C45">
              <w:rPr>
                <w:rFonts w:ascii="Times New Roman" w:eastAsia="Yu Mincho" w:hAnsi="Times New Roman" w:cs="Times New Roman"/>
                <w:sz w:val="24"/>
                <w:szCs w:val="24"/>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D235A"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5FD21271"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191A59F9" w14:textId="77777777" w:rsidR="005C0D31" w:rsidRPr="008F0C45" w:rsidRDefault="005C0D31" w:rsidP="00B65946">
            <w:pPr>
              <w:pStyle w:val="Betarp"/>
              <w:jc w:val="both"/>
              <w:rPr>
                <w:rFonts w:ascii="Times New Roman" w:hAnsi="Times New Roman" w:cs="Times New Roman"/>
                <w:b/>
                <w:bCs/>
                <w:iCs/>
                <w:sz w:val="24"/>
                <w:szCs w:val="24"/>
                <w:lang w:eastAsia="en-US"/>
              </w:rPr>
            </w:pPr>
          </w:p>
        </w:tc>
      </w:tr>
      <w:tr w:rsidR="005C0D31" w:rsidRPr="008F0C45" w14:paraId="0070B609"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A9C9E"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76045"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50F1C"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4 dalies 3 punktas</w:t>
            </w:r>
          </w:p>
          <w:p w14:paraId="6101690E" w14:textId="77777777" w:rsidR="005C0D31" w:rsidRPr="008F0C45" w:rsidRDefault="005C0D31" w:rsidP="00B65946">
            <w:pPr>
              <w:pStyle w:val="Betarp"/>
              <w:jc w:val="both"/>
              <w:rPr>
                <w:rFonts w:ascii="Times New Roman" w:eastAsia="Yu Mincho" w:hAnsi="Times New Roman" w:cs="Times New Roman"/>
                <w:sz w:val="24"/>
                <w:szCs w:val="24"/>
              </w:rPr>
            </w:pPr>
          </w:p>
          <w:p w14:paraId="0E282DA8"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rPr>
              <w:t>EBVPD III dalies C13 punktas</w:t>
            </w:r>
            <w:r w:rsidRPr="008F0C45">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C4B44"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7390433F" w14:textId="77777777" w:rsidR="005C0D31" w:rsidRPr="008F0C45" w:rsidRDefault="005C0D31" w:rsidP="00B65946">
            <w:pPr>
              <w:pStyle w:val="Betarp"/>
              <w:jc w:val="both"/>
              <w:rPr>
                <w:rFonts w:ascii="Times New Roman" w:hAnsi="Times New Roman" w:cs="Times New Roman"/>
                <w:b/>
                <w:bCs/>
                <w:iCs/>
                <w:sz w:val="24"/>
                <w:szCs w:val="24"/>
                <w:lang w:eastAsia="en-US"/>
              </w:rPr>
            </w:pPr>
          </w:p>
        </w:tc>
      </w:tr>
      <w:tr w:rsidR="005C0D31" w:rsidRPr="008F0C45" w14:paraId="24FB5371"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42B57"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FB206"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5D7A81" w14:textId="77777777" w:rsidR="005C0D31" w:rsidRPr="008F0C45" w:rsidRDefault="005C0D31" w:rsidP="00B65946">
            <w:pPr>
              <w:pStyle w:val="Betarp"/>
              <w:jc w:val="both"/>
              <w:rPr>
                <w:rFonts w:ascii="Times New Roman" w:hAnsi="Times New Roman" w:cs="Times New Roman"/>
                <w:bCs/>
                <w:sz w:val="24"/>
                <w:szCs w:val="24"/>
              </w:rPr>
            </w:pPr>
            <w:r w:rsidRPr="008F0C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317709" w14:textId="77777777" w:rsidR="005C0D31" w:rsidRPr="008F0C45" w:rsidRDefault="005C0D31" w:rsidP="00B65946">
            <w:pPr>
              <w:pStyle w:val="Betarp"/>
              <w:jc w:val="both"/>
              <w:rPr>
                <w:rFonts w:ascii="Times New Roman" w:hAnsi="Times New Roman" w:cs="Times New Roman"/>
                <w:bCs/>
                <w:sz w:val="24"/>
                <w:szCs w:val="24"/>
              </w:rPr>
            </w:pPr>
            <w:r w:rsidRPr="008F0C45">
              <w:rPr>
                <w:rFonts w:ascii="Times New Roman" w:hAnsi="Times New Roman" w:cs="Times New Roman"/>
                <w:bCs/>
                <w:sz w:val="24"/>
                <w:szCs w:val="24"/>
              </w:rPr>
              <w:t xml:space="preserve">Šiuo pagrindu tiekėjas taip pat pašalinamas iš pirkimo procedūros, kai, vadovaujantis kitų valstybių teisės aktais, ankstesnių procedūrų </w:t>
            </w:r>
            <w:r w:rsidRPr="008F0C45">
              <w:rPr>
                <w:rFonts w:ascii="Times New Roman" w:hAnsi="Times New Roman" w:cs="Times New Roman"/>
                <w:bCs/>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07BBF"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lastRenderedPageBreak/>
              <w:t>VPĮ 46 straipsnio 4 dalies 4 punktas</w:t>
            </w:r>
          </w:p>
          <w:p w14:paraId="4F88224E" w14:textId="77777777" w:rsidR="005C0D31" w:rsidRPr="008F0C45" w:rsidRDefault="005C0D31" w:rsidP="00B65946">
            <w:pPr>
              <w:pStyle w:val="Betarp"/>
              <w:jc w:val="both"/>
              <w:rPr>
                <w:rFonts w:ascii="Times New Roman" w:eastAsia="Yu Mincho" w:hAnsi="Times New Roman" w:cs="Times New Roman"/>
                <w:sz w:val="24"/>
                <w:szCs w:val="24"/>
              </w:rPr>
            </w:pPr>
          </w:p>
          <w:p w14:paraId="3498F4F6"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rPr>
              <w:t>EBVPD III dalies C15 punktas</w:t>
            </w:r>
            <w:r w:rsidRPr="008F0C45">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A470C"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1E8494B7"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5F4A05F9"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35D404F6"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CF339A" w14:textId="77777777" w:rsidR="005C0D31" w:rsidRPr="008F0C45" w:rsidRDefault="005C0D31" w:rsidP="00B65946">
            <w:pPr>
              <w:pStyle w:val="Betarp"/>
              <w:jc w:val="both"/>
              <w:rPr>
                <w:rFonts w:ascii="Times New Roman" w:hAnsi="Times New Roman" w:cs="Times New Roman"/>
                <w:sz w:val="24"/>
                <w:szCs w:val="24"/>
              </w:rPr>
            </w:pPr>
            <w:hyperlink r:id="rId18" w:history="1">
              <w:r w:rsidRPr="008F0C45">
                <w:rPr>
                  <w:rStyle w:val="Hipersaitas"/>
                  <w:rFonts w:ascii="Times New Roman" w:hAnsi="Times New Roman" w:cs="Times New Roman"/>
                  <w:sz w:val="24"/>
                  <w:szCs w:val="24"/>
                </w:rPr>
                <w:t>https://vpt.lrv.lt/lt/nuorodos/kiti-duomenys/powerbi/melaginga-informacija-pateikusiu-tiekeju-sarasas-3/</w:t>
              </w:r>
            </w:hyperlink>
          </w:p>
        </w:tc>
      </w:tr>
      <w:tr w:rsidR="005C0D31" w:rsidRPr="008F0C45" w14:paraId="18CD1432"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CEE3D"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C9258"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7214B"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4 dalies 5 punktas</w:t>
            </w:r>
          </w:p>
          <w:p w14:paraId="4DA52698" w14:textId="77777777" w:rsidR="005C0D31" w:rsidRPr="008F0C45" w:rsidRDefault="005C0D31" w:rsidP="00B65946">
            <w:pPr>
              <w:pStyle w:val="Betarp"/>
              <w:jc w:val="both"/>
              <w:rPr>
                <w:rFonts w:ascii="Times New Roman" w:eastAsia="Yu Mincho" w:hAnsi="Times New Roman" w:cs="Times New Roman"/>
                <w:sz w:val="24"/>
                <w:szCs w:val="24"/>
              </w:rPr>
            </w:pPr>
          </w:p>
          <w:p w14:paraId="53C661DF" w14:textId="77777777" w:rsidR="005C0D31" w:rsidRPr="008F0C45" w:rsidRDefault="005C0D31" w:rsidP="00B65946">
            <w:pPr>
              <w:pStyle w:val="Betarp"/>
              <w:jc w:val="both"/>
              <w:rPr>
                <w:rFonts w:ascii="Times New Roman" w:eastAsia="Yu Mincho" w:hAnsi="Times New Roman" w:cs="Times New Roman"/>
                <w:sz w:val="24"/>
                <w:szCs w:val="24"/>
              </w:rPr>
            </w:pPr>
            <w:r w:rsidRPr="008F0C45">
              <w:rPr>
                <w:rFonts w:ascii="Times New Roman" w:eastAsia="Yu Mincho" w:hAnsi="Times New Roman" w:cs="Times New Roman"/>
                <w:sz w:val="24"/>
                <w:szCs w:val="24"/>
              </w:rPr>
              <w:t>EBVPD</w:t>
            </w:r>
            <w:r w:rsidRPr="008F0C45">
              <w:rPr>
                <w:rFonts w:ascii="Times New Roman" w:eastAsia="Arial" w:hAnsi="Times New Roman" w:cs="Times New Roman"/>
                <w:sz w:val="24"/>
                <w:szCs w:val="24"/>
              </w:rPr>
              <w:t xml:space="preserve"> III dalies C15 punktas</w:t>
            </w:r>
          </w:p>
          <w:p w14:paraId="7CA57AE1" w14:textId="77777777" w:rsidR="005C0D31" w:rsidRPr="008F0C45" w:rsidRDefault="005C0D31" w:rsidP="00B65946">
            <w:pPr>
              <w:pStyle w:val="Betarp"/>
              <w:jc w:val="both"/>
              <w:rPr>
                <w:rFonts w:ascii="Times New Roman" w:eastAsia="Yu Mincho" w:hAnsi="Times New Roman" w:cs="Times New Roman"/>
                <w:sz w:val="24"/>
                <w:szCs w:val="24"/>
                <w:lang w:eastAsia="en-US"/>
              </w:rPr>
            </w:pPr>
          </w:p>
          <w:p w14:paraId="736805E4" w14:textId="77777777" w:rsidR="005C0D31" w:rsidRPr="008F0C45" w:rsidRDefault="005C0D31" w:rsidP="00B65946">
            <w:pPr>
              <w:pStyle w:val="Betarp"/>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FB47"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1ED2D1F3" w14:textId="77777777" w:rsidR="005C0D31" w:rsidRPr="008F0C45" w:rsidRDefault="005C0D31" w:rsidP="00B65946">
            <w:pPr>
              <w:pStyle w:val="Betarp"/>
              <w:jc w:val="both"/>
              <w:rPr>
                <w:rFonts w:ascii="Times New Roman" w:hAnsi="Times New Roman" w:cs="Times New Roman"/>
                <w:b/>
                <w:bCs/>
                <w:iCs/>
                <w:sz w:val="24"/>
                <w:szCs w:val="24"/>
                <w:lang w:eastAsia="en-US"/>
              </w:rPr>
            </w:pPr>
          </w:p>
        </w:tc>
      </w:tr>
      <w:tr w:rsidR="005C0D31" w:rsidRPr="008F0C45" w14:paraId="2B396ADD"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C8F7E" w14:textId="77777777" w:rsidR="005C0D31" w:rsidRPr="008F0C45" w:rsidRDefault="005C0D31" w:rsidP="005C0D31">
            <w:pPr>
              <w:pStyle w:val="Betarp"/>
              <w:numPr>
                <w:ilvl w:val="0"/>
                <w:numId w:val="15"/>
              </w:numPr>
              <w:rPr>
                <w:rFonts w:ascii="Times New Roman" w:hAnsi="Times New Roman" w:cs="Times New Roman"/>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999A2" w14:textId="77777777" w:rsidR="005C0D31" w:rsidRPr="008F0C45" w:rsidRDefault="005C0D31" w:rsidP="00B65946">
            <w:pPr>
              <w:spacing w:after="0" w:line="240" w:lineRule="auto"/>
              <w:jc w:val="both"/>
              <w:rPr>
                <w:rFonts w:ascii="Times New Roman" w:hAnsi="Times New Roman" w:cs="Times New Roman"/>
                <w:sz w:val="24"/>
                <w:szCs w:val="24"/>
              </w:rPr>
            </w:pPr>
            <w:r w:rsidRPr="008F0C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8F0C45">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37B2EC" w14:textId="77777777" w:rsidR="005C0D31" w:rsidRPr="008F0C45" w:rsidRDefault="005C0D31" w:rsidP="00B65946">
            <w:pPr>
              <w:spacing w:after="0" w:line="240" w:lineRule="auto"/>
              <w:jc w:val="both"/>
              <w:rPr>
                <w:rFonts w:ascii="Times New Roman" w:hAnsi="Times New Roman" w:cs="Times New Roman"/>
                <w:sz w:val="24"/>
                <w:szCs w:val="24"/>
              </w:rPr>
            </w:pPr>
            <w:r w:rsidRPr="008F0C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7BDC1"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lastRenderedPageBreak/>
              <w:t>VPĮ 46 straipsnio 4 dalies 6 punktas</w:t>
            </w:r>
          </w:p>
          <w:p w14:paraId="599793E4" w14:textId="77777777" w:rsidR="005C0D31" w:rsidRPr="008F0C45" w:rsidRDefault="005C0D31" w:rsidP="00B65946">
            <w:pPr>
              <w:pStyle w:val="Betarp"/>
              <w:jc w:val="both"/>
              <w:rPr>
                <w:rFonts w:ascii="Times New Roman" w:eastAsia="Yu Mincho" w:hAnsi="Times New Roman" w:cs="Times New Roman"/>
                <w:sz w:val="24"/>
                <w:szCs w:val="24"/>
              </w:rPr>
            </w:pPr>
          </w:p>
          <w:p w14:paraId="2711788F" w14:textId="77777777" w:rsidR="005C0D31" w:rsidRPr="008F0C45" w:rsidRDefault="005C0D31" w:rsidP="00B65946">
            <w:pPr>
              <w:pStyle w:val="Betarp"/>
              <w:jc w:val="both"/>
              <w:rPr>
                <w:rFonts w:ascii="Times New Roman" w:eastAsia="Yu Mincho" w:hAnsi="Times New Roman" w:cs="Times New Roman"/>
                <w:sz w:val="24"/>
                <w:szCs w:val="24"/>
              </w:rPr>
            </w:pPr>
            <w:r w:rsidRPr="008F0C45">
              <w:rPr>
                <w:rFonts w:ascii="Times New Roman" w:eastAsia="Yu Mincho" w:hAnsi="Times New Roman" w:cs="Times New Roman"/>
                <w:sz w:val="24"/>
                <w:szCs w:val="24"/>
              </w:rPr>
              <w:t>EBVPD</w:t>
            </w:r>
            <w:r w:rsidRPr="008F0C45">
              <w:rPr>
                <w:rFonts w:ascii="Times New Roman" w:eastAsia="Arial" w:hAnsi="Times New Roman" w:cs="Times New Roman"/>
                <w:sz w:val="24"/>
                <w:szCs w:val="24"/>
              </w:rPr>
              <w:t xml:space="preserve"> III dalies C14 punktas</w:t>
            </w:r>
          </w:p>
          <w:p w14:paraId="644ABA8C" w14:textId="77777777" w:rsidR="005C0D31" w:rsidRPr="008F0C45" w:rsidRDefault="005C0D31" w:rsidP="00B65946">
            <w:pPr>
              <w:pStyle w:val="Betarp"/>
              <w:jc w:val="both"/>
              <w:rPr>
                <w:rFonts w:ascii="Times New Roman" w:eastAsia="Yu Mincho" w:hAnsi="Times New Roman" w:cs="Times New Roman"/>
                <w:sz w:val="24"/>
                <w:szCs w:val="24"/>
                <w:lang w:eastAsia="en-US"/>
              </w:rPr>
            </w:pPr>
          </w:p>
          <w:p w14:paraId="21E37A55" w14:textId="77777777" w:rsidR="005C0D31" w:rsidRPr="008F0C45" w:rsidRDefault="005C0D31" w:rsidP="00B65946">
            <w:pPr>
              <w:pStyle w:val="Betarp"/>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8D0D1"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4ECFB5C5"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117D2A39"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9C99684" w14:textId="77777777" w:rsidR="005C0D31" w:rsidRPr="008F0C45" w:rsidRDefault="005C0D31" w:rsidP="00B65946">
            <w:pPr>
              <w:pStyle w:val="Betarp"/>
              <w:jc w:val="both"/>
              <w:rPr>
                <w:rFonts w:ascii="Times New Roman" w:hAnsi="Times New Roman" w:cs="Times New Roman"/>
                <w:sz w:val="24"/>
                <w:szCs w:val="24"/>
              </w:rPr>
            </w:pPr>
          </w:p>
          <w:p w14:paraId="159FF636" w14:textId="77777777" w:rsidR="005C0D31" w:rsidRPr="008F0C45" w:rsidRDefault="005C0D31" w:rsidP="00B65946">
            <w:pPr>
              <w:pStyle w:val="Betarp"/>
              <w:jc w:val="both"/>
              <w:rPr>
                <w:rFonts w:ascii="Times New Roman" w:hAnsi="Times New Roman" w:cs="Times New Roman"/>
                <w:sz w:val="24"/>
                <w:szCs w:val="24"/>
              </w:rPr>
            </w:pPr>
            <w:hyperlink r:id="rId19" w:history="1">
              <w:r w:rsidRPr="008F0C45">
                <w:rPr>
                  <w:rStyle w:val="Hipersaitas"/>
                  <w:rFonts w:ascii="Times New Roman" w:hAnsi="Times New Roman" w:cs="Times New Roman"/>
                  <w:sz w:val="24"/>
                  <w:szCs w:val="24"/>
                </w:rPr>
                <w:t>https://vpt.lrv.lt/lt/nuorodos/kiti-duomenys/powerbi/nepatikimi-tiekejai-1/</w:t>
              </w:r>
            </w:hyperlink>
          </w:p>
          <w:p w14:paraId="34B52832" w14:textId="77777777" w:rsidR="005C0D31" w:rsidRPr="008F0C45" w:rsidRDefault="005C0D31" w:rsidP="00B65946">
            <w:pPr>
              <w:pStyle w:val="Betarp"/>
              <w:jc w:val="both"/>
              <w:rPr>
                <w:rFonts w:ascii="Times New Roman" w:hAnsi="Times New Roman" w:cs="Times New Roman"/>
                <w:sz w:val="24"/>
                <w:szCs w:val="24"/>
              </w:rPr>
            </w:pPr>
          </w:p>
          <w:p w14:paraId="24D3D0F2" w14:textId="77777777" w:rsidR="005C0D31" w:rsidRPr="008F0C45" w:rsidRDefault="005C0D31" w:rsidP="00B65946">
            <w:pPr>
              <w:pStyle w:val="Betarp"/>
              <w:jc w:val="both"/>
              <w:rPr>
                <w:rFonts w:ascii="Times New Roman" w:hAnsi="Times New Roman" w:cs="Times New Roman"/>
                <w:sz w:val="24"/>
                <w:szCs w:val="24"/>
              </w:rPr>
            </w:pPr>
            <w:hyperlink r:id="rId20" w:history="1">
              <w:r w:rsidRPr="008F0C45">
                <w:rPr>
                  <w:rStyle w:val="Hipersaitas"/>
                  <w:rFonts w:ascii="Times New Roman" w:hAnsi="Times New Roman" w:cs="Times New Roman"/>
                  <w:sz w:val="24"/>
                  <w:szCs w:val="24"/>
                </w:rPr>
                <w:t>https://vpt.lrv.lt/lt/pasalinimo-pagrindai-1/nepatikimu-koncesininku-sarasas-1/nepatikimu-koncesininku-sarasas/</w:t>
              </w:r>
            </w:hyperlink>
          </w:p>
          <w:p w14:paraId="6D039207" w14:textId="77777777" w:rsidR="005C0D31" w:rsidRPr="008F0C45" w:rsidRDefault="005C0D31" w:rsidP="00B65946">
            <w:pPr>
              <w:pStyle w:val="Betarp"/>
              <w:jc w:val="both"/>
              <w:rPr>
                <w:rFonts w:ascii="Times New Roman" w:hAnsi="Times New Roman" w:cs="Times New Roman"/>
                <w:bCs/>
                <w:sz w:val="24"/>
                <w:szCs w:val="24"/>
              </w:rPr>
            </w:pPr>
          </w:p>
          <w:p w14:paraId="3D0606A3" w14:textId="77777777" w:rsidR="005C0D31" w:rsidRPr="008F0C45" w:rsidRDefault="005C0D31" w:rsidP="00B65946">
            <w:pPr>
              <w:pStyle w:val="Betarp"/>
              <w:jc w:val="both"/>
              <w:rPr>
                <w:rFonts w:ascii="Times New Roman" w:hAnsi="Times New Roman" w:cs="Times New Roman"/>
                <w:b/>
                <w:bCs/>
                <w:sz w:val="24"/>
                <w:szCs w:val="24"/>
              </w:rPr>
            </w:pPr>
          </w:p>
        </w:tc>
      </w:tr>
      <w:tr w:rsidR="005C0D31" w:rsidRPr="008F0C45" w14:paraId="0BA269CB"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57D58" w14:textId="77777777" w:rsidR="005C0D31" w:rsidRPr="008F0C45" w:rsidRDefault="005C0D31" w:rsidP="005C0D31">
            <w:pPr>
              <w:pStyle w:val="Betarp"/>
              <w:numPr>
                <w:ilvl w:val="0"/>
                <w:numId w:val="15"/>
              </w:numPr>
              <w:rPr>
                <w:rFonts w:ascii="Times New Roman" w:hAnsi="Times New Roman" w:cs="Times New Roman"/>
                <w:sz w:val="24"/>
                <w:szCs w:val="24"/>
              </w:rPr>
            </w:pPr>
          </w:p>
          <w:p w14:paraId="376689BD" w14:textId="77777777" w:rsidR="005C0D31" w:rsidRPr="008F0C45" w:rsidRDefault="005C0D31" w:rsidP="00B65946">
            <w:pPr>
              <w:pStyle w:val="Betarp"/>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ED94B"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8F0C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BA316F1" w14:textId="77777777" w:rsidR="005C0D31" w:rsidRPr="008F0C45" w:rsidRDefault="005C0D31" w:rsidP="00B65946">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40FC4"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4 dalies 7 punkto a papunktis</w:t>
            </w:r>
          </w:p>
          <w:p w14:paraId="28CDA18E" w14:textId="77777777" w:rsidR="005C0D31" w:rsidRPr="008F0C45" w:rsidRDefault="005C0D31" w:rsidP="00B65946">
            <w:pPr>
              <w:pStyle w:val="Betarp"/>
              <w:jc w:val="both"/>
              <w:rPr>
                <w:rFonts w:ascii="Times New Roman" w:eastAsia="Yu Mincho" w:hAnsi="Times New Roman" w:cs="Times New Roman"/>
                <w:sz w:val="24"/>
                <w:szCs w:val="24"/>
              </w:rPr>
            </w:pPr>
          </w:p>
          <w:p w14:paraId="73BB85C5" w14:textId="77777777" w:rsidR="005C0D31" w:rsidRPr="008F0C45" w:rsidRDefault="005C0D31" w:rsidP="00B65946">
            <w:pPr>
              <w:pStyle w:val="Betarp"/>
              <w:jc w:val="both"/>
              <w:rPr>
                <w:rFonts w:ascii="Times New Roman" w:eastAsia="Yu Mincho" w:hAnsi="Times New Roman" w:cs="Times New Roman"/>
                <w:sz w:val="24"/>
                <w:szCs w:val="24"/>
              </w:rPr>
            </w:pPr>
            <w:r w:rsidRPr="008F0C45">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7D7D0"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lang w:eastAsia="en-US"/>
              </w:rPr>
              <w:t xml:space="preserve">Iš Lietuvoje įsteigtų subjektų įrodančių dokumentų nereikalaujama. Užtenka pateikto EBVPD. </w:t>
            </w:r>
            <w:r w:rsidRPr="008F0C45">
              <w:rPr>
                <w:rFonts w:ascii="Times New Roman" w:hAnsi="Times New Roman" w:cs="Times New Roman"/>
                <w:sz w:val="24"/>
                <w:szCs w:val="24"/>
              </w:rPr>
              <w:t>Priimant sprendimus dėl tiekėjo pašalinimo iš pirkimo procedūros šiame punkte nurodytu pašalinimo pagrindu, be kita ko, atsižvelgiama į</w:t>
            </w:r>
            <w:r w:rsidRPr="008F0C45">
              <w:rPr>
                <w:rFonts w:ascii="Times New Roman" w:hAnsi="Times New Roman" w:cs="Times New Roman"/>
                <w:b/>
                <w:bCs/>
                <w:sz w:val="24"/>
                <w:szCs w:val="24"/>
              </w:rPr>
              <w:t xml:space="preserve"> </w:t>
            </w:r>
            <w:r w:rsidRPr="008F0C45">
              <w:rPr>
                <w:rFonts w:ascii="Times New Roman" w:hAnsi="Times New Roman" w:cs="Times New Roman"/>
                <w:sz w:val="24"/>
                <w:szCs w:val="24"/>
              </w:rPr>
              <w:t xml:space="preserve">nacionalinėje duomenų bazėje adresu: </w:t>
            </w:r>
            <w:hyperlink r:id="rId21" w:history="1">
              <w:r w:rsidRPr="008F0C45">
                <w:rPr>
                  <w:rStyle w:val="Hipersaitas"/>
                  <w:rFonts w:ascii="Times New Roman" w:hAnsi="Times New Roman" w:cs="Times New Roman"/>
                  <w:sz w:val="24"/>
                  <w:szCs w:val="24"/>
                  <w:u w:val="single"/>
                </w:rPr>
                <w:t>https://www.registrucentras.lt/jar/p/index.php</w:t>
              </w:r>
            </w:hyperlink>
          </w:p>
          <w:p w14:paraId="53EF5380"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paskelbtą informaciją, taip pat į šiame informaciniame pranešime pateiktą informaciją:</w:t>
            </w:r>
          </w:p>
          <w:p w14:paraId="1F6348F8" w14:textId="77777777" w:rsidR="005C0D31" w:rsidRPr="008F0C45" w:rsidRDefault="005C0D31" w:rsidP="00B65946">
            <w:pPr>
              <w:pStyle w:val="Betarp"/>
              <w:jc w:val="both"/>
              <w:rPr>
                <w:rFonts w:ascii="Times New Roman" w:hAnsi="Times New Roman" w:cs="Times New Roman"/>
                <w:sz w:val="24"/>
                <w:szCs w:val="24"/>
              </w:rPr>
            </w:pPr>
            <w:hyperlink r:id="rId22" w:history="1">
              <w:r w:rsidRPr="008F0C45">
                <w:rPr>
                  <w:rStyle w:val="Hipersaitas"/>
                  <w:rFonts w:ascii="Times New Roman" w:hAnsi="Times New Roman" w:cs="Times New Roman"/>
                  <w:sz w:val="24"/>
                  <w:szCs w:val="24"/>
                </w:rPr>
                <w:t>https://vpt.lrv.lt/lt/naujienos-3/finansiniu-ataskaitu-nepateikimas-gali-tapti-kliutimi-dalyvauti-viesuosiuose-pirkimuose/</w:t>
              </w:r>
            </w:hyperlink>
          </w:p>
          <w:p w14:paraId="3EF3020C" w14:textId="77777777" w:rsidR="005C0D31" w:rsidRPr="008F0C45" w:rsidRDefault="005C0D31" w:rsidP="00B65946">
            <w:pPr>
              <w:pStyle w:val="Betarp"/>
              <w:jc w:val="both"/>
              <w:rPr>
                <w:rFonts w:ascii="Times New Roman" w:hAnsi="Times New Roman" w:cs="Times New Roman"/>
                <w:b/>
                <w:bCs/>
                <w:iCs/>
                <w:sz w:val="24"/>
                <w:szCs w:val="24"/>
              </w:rPr>
            </w:pPr>
          </w:p>
        </w:tc>
      </w:tr>
      <w:tr w:rsidR="005C0D31" w:rsidRPr="008F0C45" w14:paraId="51F19296"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145A5" w14:textId="77777777" w:rsidR="005C0D31" w:rsidRPr="008F0C45" w:rsidRDefault="005C0D31" w:rsidP="005C0D31">
            <w:pPr>
              <w:pStyle w:val="Betarp"/>
              <w:numPr>
                <w:ilvl w:val="0"/>
                <w:numId w:val="15"/>
              </w:numP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9ADEC"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t xml:space="preserve">Tiekėjas yra padaręs rimtą profesinį pažeidimą, dėl kurio perkančioji organizacija abejoja tiekėjo sąžiningumu, </w:t>
            </w:r>
            <w:r w:rsidRPr="008F0C45">
              <w:rPr>
                <w:rFonts w:ascii="Times New Roman" w:eastAsia="Times New Roman" w:hAnsi="Times New Roman" w:cs="Times New Roman"/>
                <w:sz w:val="24"/>
                <w:szCs w:val="24"/>
              </w:rPr>
              <w:t xml:space="preserve"> kai jis (tiekėjas) </w:t>
            </w:r>
            <w:r w:rsidRPr="008F0C45">
              <w:rPr>
                <w:rFonts w:ascii="Times New Roman" w:eastAsia="Times New Roman" w:hAnsi="Times New Roman" w:cs="Times New Roman"/>
                <w:sz w:val="24"/>
                <w:szCs w:val="24"/>
              </w:rPr>
              <w:lastRenderedPageBreak/>
              <w:t>neatitinka minimalių patikimo mokesčių mokėtojo kriterijų, nustatytų Lietuvos Respublikos mokesčių administravimo įstatymo 40</w:t>
            </w:r>
            <w:r w:rsidRPr="008F0C45">
              <w:rPr>
                <w:rFonts w:ascii="Times New Roman" w:eastAsia="Times New Roman" w:hAnsi="Times New Roman" w:cs="Times New Roman"/>
                <w:sz w:val="24"/>
                <w:szCs w:val="24"/>
                <w:vertAlign w:val="superscript"/>
              </w:rPr>
              <w:t>1</w:t>
            </w:r>
            <w:r w:rsidRPr="008F0C45">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20EA0"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lastRenderedPageBreak/>
              <w:t xml:space="preserve">VPĮ 46 straipsnio 4 dalies 7 </w:t>
            </w:r>
            <w:r w:rsidRPr="008F0C45">
              <w:rPr>
                <w:rFonts w:ascii="Times New Roman" w:eastAsia="Yu Mincho" w:hAnsi="Times New Roman" w:cs="Times New Roman"/>
                <w:b/>
                <w:bCs/>
                <w:sz w:val="24"/>
                <w:szCs w:val="24"/>
              </w:rPr>
              <w:lastRenderedPageBreak/>
              <w:t>punkto b papunktis</w:t>
            </w:r>
          </w:p>
          <w:p w14:paraId="2CE7EC70" w14:textId="77777777" w:rsidR="005C0D31" w:rsidRPr="008F0C45" w:rsidRDefault="005C0D31" w:rsidP="00B65946">
            <w:pPr>
              <w:pStyle w:val="Betarp"/>
              <w:jc w:val="both"/>
              <w:rPr>
                <w:rFonts w:ascii="Times New Roman" w:eastAsia="Yu Mincho" w:hAnsi="Times New Roman" w:cs="Times New Roman"/>
                <w:sz w:val="24"/>
                <w:szCs w:val="24"/>
              </w:rPr>
            </w:pPr>
          </w:p>
          <w:p w14:paraId="58665622"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34132"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lastRenderedPageBreak/>
              <w:t>Iš Lietuvoje įsteigtų subjektų įrodančių dokumentų nereikalaujama. Užtenka pateikto EBVPD.</w:t>
            </w:r>
          </w:p>
          <w:p w14:paraId="3CE91C1E" w14:textId="77777777" w:rsidR="005C0D31" w:rsidRPr="008F0C45" w:rsidRDefault="005C0D31" w:rsidP="00B65946">
            <w:pPr>
              <w:pStyle w:val="Betarp"/>
              <w:jc w:val="both"/>
              <w:rPr>
                <w:rFonts w:ascii="Times New Roman" w:hAnsi="Times New Roman" w:cs="Times New Roman"/>
                <w:b/>
                <w:bCs/>
                <w:iCs/>
                <w:sz w:val="24"/>
                <w:szCs w:val="24"/>
                <w:lang w:eastAsia="en-US"/>
              </w:rPr>
            </w:pPr>
          </w:p>
          <w:p w14:paraId="55E87587" w14:textId="77777777" w:rsidR="005C0D31" w:rsidRPr="008F0C45" w:rsidRDefault="005C0D31" w:rsidP="00B65946">
            <w:pPr>
              <w:pStyle w:val="Betarp"/>
              <w:jc w:val="both"/>
              <w:rPr>
                <w:rFonts w:ascii="Times New Roman" w:hAnsi="Times New Roman" w:cs="Times New Roman"/>
                <w:b/>
                <w:bCs/>
                <w:sz w:val="24"/>
                <w:szCs w:val="24"/>
              </w:rPr>
            </w:pPr>
            <w:r w:rsidRPr="008F0C45">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8F0C45">
              <w:rPr>
                <w:rFonts w:ascii="Times New Roman" w:hAnsi="Times New Roman" w:cs="Times New Roman"/>
                <w:b/>
                <w:bCs/>
                <w:sz w:val="24"/>
                <w:szCs w:val="24"/>
              </w:rPr>
              <w:t xml:space="preserve"> </w:t>
            </w:r>
            <w:r w:rsidRPr="008F0C45">
              <w:rPr>
                <w:rFonts w:ascii="Times New Roman" w:hAnsi="Times New Roman" w:cs="Times New Roman"/>
                <w:sz w:val="24"/>
                <w:szCs w:val="24"/>
              </w:rPr>
              <w:t xml:space="preserve">nacionalinėje duomenų bazėje adresu </w:t>
            </w:r>
            <w:hyperlink r:id="rId23">
              <w:r w:rsidRPr="008F0C45">
                <w:rPr>
                  <w:rStyle w:val="Hipersaitas"/>
                  <w:rFonts w:ascii="Times New Roman" w:hAnsi="Times New Roman" w:cs="Times New Roman"/>
                  <w:sz w:val="24"/>
                  <w:szCs w:val="24"/>
                  <w:u w:val="single"/>
                </w:rPr>
                <w:t>https://www.vmi.lt/evmi/mokesciu-moketoju-informacija</w:t>
              </w:r>
            </w:hyperlink>
            <w:r w:rsidRPr="008F0C45">
              <w:rPr>
                <w:rFonts w:ascii="Times New Roman" w:hAnsi="Times New Roman" w:cs="Times New Roman"/>
                <w:sz w:val="24"/>
                <w:szCs w:val="24"/>
              </w:rPr>
              <w:t xml:space="preserve"> skelbiamą informaciją.</w:t>
            </w:r>
          </w:p>
        </w:tc>
      </w:tr>
      <w:tr w:rsidR="005C0D31" w:rsidRPr="008F0C45" w14:paraId="29E9FD47"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5677" w14:textId="77777777" w:rsidR="005C0D31" w:rsidRPr="008F0C45" w:rsidRDefault="005C0D31" w:rsidP="005C0D31">
            <w:pPr>
              <w:pStyle w:val="Betarp"/>
              <w:numPr>
                <w:ilvl w:val="0"/>
                <w:numId w:val="15"/>
              </w:numP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EE221"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sz w:val="24"/>
                <w:szCs w:val="24"/>
              </w:rPr>
              <w:t>Tiekėjas yra padaręs rimtą profesinį pažeidimą, dėl kurio perkančioji organizacija abejoja tiekėjo sąžiningumu,</w:t>
            </w:r>
            <w:r w:rsidRPr="008F0C45">
              <w:rPr>
                <w:rFonts w:ascii="Times New Roman" w:eastAsia="Times New Roman" w:hAnsi="Times New Roman" w:cs="Times New Roman"/>
                <w:sz w:val="24"/>
                <w:szCs w:val="24"/>
              </w:rPr>
              <w:t xml:space="preserve"> kai jis </w:t>
            </w:r>
            <w:r w:rsidRPr="008F0C4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5F018"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4 dalies 7 punkto c papunktis</w:t>
            </w:r>
          </w:p>
          <w:p w14:paraId="737895F8" w14:textId="77777777" w:rsidR="005C0D31" w:rsidRPr="008F0C45" w:rsidRDefault="005C0D31" w:rsidP="00B65946">
            <w:pPr>
              <w:pStyle w:val="Betarp"/>
              <w:jc w:val="both"/>
              <w:rPr>
                <w:rFonts w:ascii="Times New Roman" w:eastAsia="Yu Mincho" w:hAnsi="Times New Roman" w:cs="Times New Roman"/>
                <w:sz w:val="24"/>
                <w:szCs w:val="24"/>
              </w:rPr>
            </w:pPr>
          </w:p>
          <w:p w14:paraId="741E2F58" w14:textId="77777777" w:rsidR="005C0D31" w:rsidRPr="008F0C45" w:rsidRDefault="005C0D31" w:rsidP="00B65946">
            <w:pPr>
              <w:pStyle w:val="Betarp"/>
              <w:jc w:val="both"/>
              <w:rPr>
                <w:rFonts w:ascii="Times New Roman" w:eastAsia="Yu Mincho" w:hAnsi="Times New Roman" w:cs="Times New Roman"/>
                <w:sz w:val="24"/>
                <w:szCs w:val="24"/>
                <w:lang w:eastAsia="en-US"/>
              </w:rPr>
            </w:pPr>
            <w:r w:rsidRPr="008F0C45">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44AB"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p w14:paraId="5C563E25" w14:textId="77777777" w:rsidR="005C0D31" w:rsidRPr="008F0C45" w:rsidRDefault="005C0D31" w:rsidP="00B65946">
            <w:pPr>
              <w:pStyle w:val="Betarp"/>
              <w:jc w:val="both"/>
              <w:rPr>
                <w:rFonts w:ascii="Times New Roman" w:hAnsi="Times New Roman" w:cs="Times New Roman"/>
                <w:bCs/>
                <w:iCs/>
                <w:sz w:val="24"/>
                <w:szCs w:val="24"/>
                <w:lang w:eastAsia="en-US"/>
              </w:rPr>
            </w:pPr>
          </w:p>
          <w:p w14:paraId="739AEC1A" w14:textId="77777777" w:rsidR="005C0D31" w:rsidRPr="008F0C45" w:rsidRDefault="005C0D31" w:rsidP="00B65946">
            <w:pPr>
              <w:rPr>
                <w:rFonts w:ascii="Times New Roman" w:hAnsi="Times New Roman" w:cs="Times New Roman"/>
                <w:b/>
                <w:bCs/>
                <w:sz w:val="24"/>
                <w:szCs w:val="24"/>
              </w:rPr>
            </w:pPr>
            <w:r w:rsidRPr="008F0C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9609968" w14:textId="77777777" w:rsidR="005C0D31" w:rsidRPr="008F0C45" w:rsidRDefault="005C0D31" w:rsidP="00B65946">
            <w:pPr>
              <w:rPr>
                <w:rFonts w:ascii="Times New Roman" w:hAnsi="Times New Roman" w:cs="Times New Roman"/>
                <w:bCs/>
                <w:iCs/>
                <w:sz w:val="24"/>
                <w:szCs w:val="24"/>
                <w:lang w:eastAsia="en-US"/>
              </w:rPr>
            </w:pPr>
            <w:hyperlink r:id="rId24" w:history="1">
              <w:r w:rsidRPr="008F0C45">
                <w:rPr>
                  <w:rStyle w:val="Hipersaitas"/>
                  <w:rFonts w:ascii="Times New Roman" w:hAnsi="Times New Roman" w:cs="Times New Roman"/>
                  <w:sz w:val="24"/>
                  <w:szCs w:val="24"/>
                  <w:u w:val="single"/>
                </w:rPr>
                <w:t>https://kt.gov.lt/lt/atviri-duomenys/diskvalifikavimas-is-viesuju-pirkimu</w:t>
              </w:r>
            </w:hyperlink>
            <w:r w:rsidRPr="008F0C45">
              <w:rPr>
                <w:rFonts w:ascii="Times New Roman" w:hAnsi="Times New Roman" w:cs="Times New Roman"/>
                <w:sz w:val="24"/>
                <w:szCs w:val="24"/>
              </w:rPr>
              <w:t xml:space="preserve"> skelbiamą informaciją. </w:t>
            </w:r>
          </w:p>
        </w:tc>
      </w:tr>
      <w:tr w:rsidR="005C0D31" w:rsidRPr="008F0C45" w14:paraId="7A55D6DF" w14:textId="77777777" w:rsidTr="00B6594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661C" w14:textId="77777777" w:rsidR="005C0D31" w:rsidRPr="008F0C45" w:rsidRDefault="005C0D31" w:rsidP="005C0D31">
            <w:pPr>
              <w:pStyle w:val="Betarp"/>
              <w:numPr>
                <w:ilvl w:val="0"/>
                <w:numId w:val="15"/>
              </w:numP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076D" w14:textId="77777777" w:rsidR="005C0D31" w:rsidRPr="008F0C45" w:rsidRDefault="005C0D31" w:rsidP="00B65946">
            <w:pPr>
              <w:pStyle w:val="Betarp"/>
              <w:jc w:val="both"/>
              <w:rPr>
                <w:rFonts w:ascii="Times New Roman" w:hAnsi="Times New Roman" w:cs="Times New Roman"/>
                <w:sz w:val="24"/>
                <w:szCs w:val="24"/>
              </w:rPr>
            </w:pPr>
            <w:r w:rsidRPr="008F0C45">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1D6D5"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eastAsia="Yu Mincho" w:hAnsi="Times New Roman" w:cs="Times New Roman"/>
                <w:b/>
                <w:bCs/>
                <w:sz w:val="24"/>
                <w:szCs w:val="24"/>
              </w:rPr>
              <w:t>VPĮ 46 straipsnio 7 dalis</w:t>
            </w:r>
          </w:p>
          <w:p w14:paraId="420B9B58" w14:textId="77777777" w:rsidR="005C0D31" w:rsidRPr="008F0C45" w:rsidRDefault="005C0D31" w:rsidP="00B65946">
            <w:pPr>
              <w:pStyle w:val="Betarp"/>
              <w:jc w:val="both"/>
              <w:rPr>
                <w:rFonts w:ascii="Times New Roman" w:eastAsia="Yu Mincho" w:hAnsi="Times New Roman" w:cs="Times New Roman"/>
                <w:b/>
                <w:bCs/>
                <w:sz w:val="24"/>
                <w:szCs w:val="24"/>
              </w:rPr>
            </w:pPr>
          </w:p>
          <w:p w14:paraId="52536372" w14:textId="77777777" w:rsidR="005C0D31" w:rsidRPr="008F0C45" w:rsidRDefault="005C0D31" w:rsidP="00B65946">
            <w:pPr>
              <w:pStyle w:val="Betarp"/>
              <w:jc w:val="both"/>
              <w:rPr>
                <w:rFonts w:ascii="Times New Roman" w:eastAsia="Yu Mincho" w:hAnsi="Times New Roman" w:cs="Times New Roman"/>
                <w:b/>
                <w:bCs/>
                <w:sz w:val="24"/>
                <w:szCs w:val="24"/>
              </w:rPr>
            </w:pPr>
            <w:r w:rsidRPr="008F0C45">
              <w:rPr>
                <w:rFonts w:ascii="Times New Roman" w:hAnsi="Times New Roman" w:cs="Times New Roman"/>
                <w:sz w:val="24"/>
                <w:szCs w:val="24"/>
                <w:lang w:eastAsia="en-US"/>
              </w:rPr>
              <w:t>EBVPD III dalies D3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AFC81" w14:textId="77777777" w:rsidR="005C0D31" w:rsidRPr="008F0C45" w:rsidRDefault="005C0D31" w:rsidP="00B65946">
            <w:pPr>
              <w:pStyle w:val="Betarp"/>
              <w:jc w:val="both"/>
              <w:rPr>
                <w:rFonts w:ascii="Times New Roman" w:hAnsi="Times New Roman" w:cs="Times New Roman"/>
                <w:sz w:val="24"/>
                <w:szCs w:val="24"/>
                <w:lang w:eastAsia="en-US"/>
              </w:rPr>
            </w:pPr>
            <w:r w:rsidRPr="008F0C45">
              <w:rPr>
                <w:rFonts w:ascii="Times New Roman" w:hAnsi="Times New Roman" w:cs="Times New Roman"/>
                <w:sz w:val="24"/>
                <w:szCs w:val="24"/>
                <w:lang w:eastAsia="en-US"/>
              </w:rPr>
              <w:t>Iš Lietuvoje įsteigtų subjektų įrodančių dokumentų nereikalaujama, užtenka pateikto EBVPD.</w:t>
            </w:r>
          </w:p>
        </w:tc>
      </w:tr>
    </w:tbl>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0063B8EB" w14:textId="77777777" w:rsidR="00E90240" w:rsidRDefault="00E90240" w:rsidP="00DF0D3A">
      <w:pPr>
        <w:spacing w:after="0" w:line="240" w:lineRule="auto"/>
        <w:rPr>
          <w:rFonts w:ascii="Times New Roman" w:hAnsi="Times New Roman" w:cs="Times New Roman"/>
          <w:sz w:val="24"/>
          <w:szCs w:val="24"/>
        </w:rPr>
      </w:pPr>
    </w:p>
    <w:p w14:paraId="4DFBEA6D" w14:textId="77777777" w:rsidR="00E90240" w:rsidRDefault="00E90240" w:rsidP="00DF0D3A">
      <w:pPr>
        <w:spacing w:after="0" w:line="240" w:lineRule="auto"/>
        <w:rPr>
          <w:rFonts w:ascii="Times New Roman" w:hAnsi="Times New Roman" w:cs="Times New Roman"/>
          <w:sz w:val="24"/>
          <w:szCs w:val="24"/>
        </w:rPr>
      </w:pPr>
    </w:p>
    <w:p w14:paraId="180CD687" w14:textId="77777777" w:rsidR="00E90240" w:rsidRDefault="00E90240" w:rsidP="00DF0D3A">
      <w:pPr>
        <w:spacing w:after="0" w:line="240" w:lineRule="auto"/>
        <w:rPr>
          <w:rFonts w:ascii="Times New Roman" w:hAnsi="Times New Roman" w:cs="Times New Roman"/>
          <w:sz w:val="24"/>
          <w:szCs w:val="24"/>
        </w:rPr>
      </w:pPr>
    </w:p>
    <w:p w14:paraId="632931B2" w14:textId="77777777" w:rsidR="00E90240" w:rsidRDefault="00E90240" w:rsidP="00DF0D3A">
      <w:pPr>
        <w:spacing w:after="0" w:line="240" w:lineRule="auto"/>
        <w:rPr>
          <w:rFonts w:ascii="Times New Roman" w:hAnsi="Times New Roman" w:cs="Times New Roman"/>
          <w:sz w:val="24"/>
          <w:szCs w:val="24"/>
        </w:rPr>
      </w:pPr>
    </w:p>
    <w:p w14:paraId="2ED7F481" w14:textId="77777777" w:rsidR="00E90240" w:rsidRDefault="00E90240" w:rsidP="00DF0D3A">
      <w:pPr>
        <w:spacing w:after="0" w:line="240" w:lineRule="auto"/>
        <w:rPr>
          <w:rFonts w:ascii="Times New Roman" w:hAnsi="Times New Roman" w:cs="Times New Roman"/>
          <w:sz w:val="24"/>
          <w:szCs w:val="24"/>
        </w:rPr>
      </w:pPr>
    </w:p>
    <w:p w14:paraId="7D28CE89" w14:textId="77777777" w:rsidR="00E90240" w:rsidRDefault="00E90240" w:rsidP="00DF0D3A">
      <w:pPr>
        <w:spacing w:after="0" w:line="240" w:lineRule="auto"/>
        <w:rPr>
          <w:rFonts w:ascii="Times New Roman" w:hAnsi="Times New Roman" w:cs="Times New Roman"/>
          <w:sz w:val="24"/>
          <w:szCs w:val="24"/>
        </w:rPr>
      </w:pPr>
    </w:p>
    <w:p w14:paraId="0867412D" w14:textId="77777777" w:rsidR="00E90240" w:rsidRDefault="00E90240" w:rsidP="00DF0D3A">
      <w:pPr>
        <w:spacing w:after="0" w:line="240" w:lineRule="auto"/>
        <w:rPr>
          <w:rFonts w:ascii="Times New Roman" w:hAnsi="Times New Roman" w:cs="Times New Roman"/>
          <w:sz w:val="24"/>
          <w:szCs w:val="24"/>
        </w:rPr>
      </w:pPr>
    </w:p>
    <w:p w14:paraId="2570B914" w14:textId="77777777" w:rsidR="00E90240" w:rsidRDefault="00E90240" w:rsidP="00DF0D3A">
      <w:pPr>
        <w:spacing w:after="0" w:line="240" w:lineRule="auto"/>
        <w:rPr>
          <w:rFonts w:ascii="Times New Roman" w:hAnsi="Times New Roman" w:cs="Times New Roman"/>
          <w:sz w:val="24"/>
          <w:szCs w:val="24"/>
        </w:rPr>
      </w:pPr>
    </w:p>
    <w:p w14:paraId="6CA0D030" w14:textId="77777777" w:rsidR="00E90240" w:rsidRDefault="00E90240"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1" w:name="_Toc234692069"/>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1"/>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51048D6"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tbl>
      <w:tblPr>
        <w:tblStyle w:val="Lentelstinklelis"/>
        <w:tblW w:w="9781" w:type="dxa"/>
        <w:tblInd w:w="-147" w:type="dxa"/>
        <w:tblLook w:val="04A0" w:firstRow="1" w:lastRow="0" w:firstColumn="1" w:lastColumn="0" w:noHBand="0" w:noVBand="1"/>
      </w:tblPr>
      <w:tblGrid>
        <w:gridCol w:w="701"/>
        <w:gridCol w:w="5253"/>
        <w:gridCol w:w="3827"/>
      </w:tblGrid>
      <w:tr w:rsidR="00513507" w:rsidRPr="00BD077C" w14:paraId="79A11B15" w14:textId="77777777" w:rsidTr="00945B42">
        <w:tc>
          <w:tcPr>
            <w:tcW w:w="701" w:type="dxa"/>
            <w:tcBorders>
              <w:top w:val="single" w:sz="4" w:space="0" w:color="000000"/>
              <w:left w:val="single" w:sz="4" w:space="0" w:color="000000"/>
              <w:bottom w:val="single" w:sz="4" w:space="0" w:color="000000"/>
              <w:right w:val="single" w:sz="4" w:space="0" w:color="000000"/>
            </w:tcBorders>
          </w:tcPr>
          <w:p w14:paraId="09D6C5D0" w14:textId="375AD0C4"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 xml:space="preserve">Eil. Nr. </w:t>
            </w:r>
          </w:p>
        </w:tc>
        <w:tc>
          <w:tcPr>
            <w:tcW w:w="5253" w:type="dxa"/>
            <w:tcBorders>
              <w:top w:val="single" w:sz="4" w:space="0" w:color="000000"/>
              <w:left w:val="single" w:sz="4" w:space="0" w:color="000000"/>
              <w:bottom w:val="single" w:sz="4" w:space="0" w:color="000000"/>
              <w:right w:val="single" w:sz="4" w:space="0" w:color="000000"/>
            </w:tcBorders>
          </w:tcPr>
          <w:p w14:paraId="0F6F712A" w14:textId="162CA58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Kvalifikacijos reikalavimas</w:t>
            </w:r>
          </w:p>
        </w:tc>
        <w:tc>
          <w:tcPr>
            <w:tcW w:w="3827" w:type="dxa"/>
            <w:tcBorders>
              <w:top w:val="single" w:sz="4" w:space="0" w:color="000000"/>
              <w:left w:val="single" w:sz="4" w:space="0" w:color="000000"/>
              <w:bottom w:val="single" w:sz="4" w:space="0" w:color="000000"/>
              <w:right w:val="single" w:sz="4" w:space="0" w:color="000000"/>
            </w:tcBorders>
          </w:tcPr>
          <w:p w14:paraId="41551F5D" w14:textId="54B0370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Pagrindžiantys doku</w:t>
            </w:r>
            <w:r w:rsidR="0032485B" w:rsidRPr="0032485B">
              <w:rPr>
                <w:rFonts w:hAnsi="Times New Roman" w:cs="Times New Roman"/>
                <w:b/>
                <w:bCs/>
                <w:sz w:val="24"/>
                <w:szCs w:val="24"/>
              </w:rPr>
              <w:t>mentai</w:t>
            </w:r>
          </w:p>
        </w:tc>
      </w:tr>
      <w:tr w:rsidR="00BD077C" w:rsidRPr="00BD077C" w14:paraId="08577E37" w14:textId="77777777" w:rsidTr="00945B42">
        <w:tc>
          <w:tcPr>
            <w:tcW w:w="701" w:type="dxa"/>
            <w:tcBorders>
              <w:top w:val="single" w:sz="4" w:space="0" w:color="000000"/>
              <w:left w:val="single" w:sz="4" w:space="0" w:color="000000"/>
              <w:bottom w:val="single" w:sz="4" w:space="0" w:color="000000"/>
              <w:right w:val="single" w:sz="4" w:space="0" w:color="000000"/>
            </w:tcBorders>
            <w:hideMark/>
          </w:tcPr>
          <w:p w14:paraId="2332CCC5" w14:textId="0427E41E"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5.</w:t>
            </w:r>
            <w:r w:rsidR="00550F48">
              <w:rPr>
                <w:rFonts w:hAnsi="Times New Roman" w:cs="Times New Roman"/>
                <w:sz w:val="24"/>
                <w:szCs w:val="24"/>
              </w:rPr>
              <w:t>1</w:t>
            </w:r>
            <w:r w:rsidRPr="00BD077C">
              <w:rPr>
                <w:rFonts w:hAnsi="Times New Roman" w:cs="Times New Roman"/>
                <w:sz w:val="24"/>
                <w:szCs w:val="24"/>
              </w:rPr>
              <w:t>.</w:t>
            </w:r>
          </w:p>
        </w:tc>
        <w:tc>
          <w:tcPr>
            <w:tcW w:w="5253" w:type="dxa"/>
            <w:tcBorders>
              <w:top w:val="single" w:sz="4" w:space="0" w:color="000000"/>
              <w:left w:val="single" w:sz="4" w:space="0" w:color="000000"/>
              <w:bottom w:val="single" w:sz="4" w:space="0" w:color="000000"/>
              <w:right w:val="single" w:sz="4" w:space="0" w:color="000000"/>
            </w:tcBorders>
          </w:tcPr>
          <w:p w14:paraId="6EE6545E" w14:textId="277D3160"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Sutarties vykdymui turi turėti (arba gali pasitelkti) 5.</w:t>
            </w:r>
            <w:r w:rsidR="00550F48">
              <w:rPr>
                <w:rFonts w:hAnsi="Times New Roman" w:cs="Times New Roman"/>
                <w:sz w:val="24"/>
                <w:szCs w:val="24"/>
              </w:rPr>
              <w:t>2</w:t>
            </w:r>
            <w:r w:rsidRPr="00BD077C">
              <w:rPr>
                <w:rFonts w:hAnsi="Times New Roman" w:cs="Times New Roman"/>
                <w:sz w:val="24"/>
                <w:szCs w:val="24"/>
              </w:rPr>
              <w:t>-5.</w:t>
            </w:r>
            <w:r w:rsidR="00550F48">
              <w:rPr>
                <w:rFonts w:hAnsi="Times New Roman" w:cs="Times New Roman"/>
                <w:sz w:val="24"/>
                <w:szCs w:val="24"/>
              </w:rPr>
              <w:t>3</w:t>
            </w:r>
            <w:r w:rsidRPr="00BD077C">
              <w:rPr>
                <w:rFonts w:hAnsi="Times New Roman" w:cs="Times New Roman"/>
                <w:sz w:val="24"/>
                <w:szCs w:val="24"/>
              </w:rPr>
              <w:t xml:space="preserve"> punktuose nurodytus reikalavimus atitinkančius specialistus. </w:t>
            </w:r>
          </w:p>
          <w:p w14:paraId="61FABC81" w14:textId="77777777" w:rsidR="00CC7F1A" w:rsidRPr="00CA6DE8" w:rsidRDefault="00CC7F1A" w:rsidP="00CC7F1A">
            <w:pPr>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6B1E8AF6" w14:textId="77777777" w:rsidR="00CC7F1A" w:rsidRDefault="00CC7F1A" w:rsidP="00CC7F1A">
            <w:pPr>
              <w:ind w:right="45"/>
              <w:jc w:val="both"/>
              <w:rPr>
                <w:rFonts w:hAnsi="Times New Roman" w:cs="Times New Roman"/>
                <w:sz w:val="24"/>
                <w:szCs w:val="24"/>
              </w:rPr>
            </w:pPr>
          </w:p>
          <w:p w14:paraId="0DC5E101" w14:textId="77777777" w:rsidR="00CC7F1A" w:rsidRDefault="00CC7F1A" w:rsidP="00CC7F1A">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3F31B892" w14:textId="77777777" w:rsidR="00BD077C" w:rsidRPr="00BD077C" w:rsidRDefault="00BD077C" w:rsidP="00BD077C">
            <w:pPr>
              <w:tabs>
                <w:tab w:val="left" w:pos="993"/>
              </w:tabs>
              <w:contextualSpacing/>
              <w:jc w:val="both"/>
              <w:rPr>
                <w:rFonts w:hAnsi="Times New Roman" w:cs="Times New Roman"/>
                <w:sz w:val="24"/>
                <w:szCs w:val="24"/>
              </w:rPr>
            </w:pPr>
          </w:p>
          <w:p w14:paraId="71828ADC" w14:textId="70F29B86" w:rsidR="00BD077C" w:rsidRPr="00BD077C" w:rsidRDefault="00BD077C" w:rsidP="00BD077C">
            <w:pPr>
              <w:tabs>
                <w:tab w:val="left" w:pos="993"/>
              </w:tabs>
              <w:contextualSpacing/>
              <w:jc w:val="both"/>
              <w:rPr>
                <w:rFonts w:hAnsi="Times New Roman" w:cs="Times New Roman"/>
                <w:sz w:val="24"/>
                <w:szCs w:val="24"/>
              </w:rPr>
            </w:pPr>
          </w:p>
          <w:p w14:paraId="38160140" w14:textId="77777777" w:rsidR="00BD077C" w:rsidRPr="00BD077C" w:rsidRDefault="00BD077C" w:rsidP="00BD077C">
            <w:pPr>
              <w:tabs>
                <w:tab w:val="left" w:pos="993"/>
              </w:tabs>
              <w:contextualSpacing/>
              <w:jc w:val="both"/>
              <w:rPr>
                <w:rFonts w:hAnsi="Times New Roman" w:cs="Times New Roman"/>
                <w:sz w:val="24"/>
                <w:szCs w:val="24"/>
              </w:rPr>
            </w:pPr>
          </w:p>
          <w:p w14:paraId="3F3ABA4F" w14:textId="77777777" w:rsidR="00BD077C" w:rsidRPr="00BD077C" w:rsidRDefault="00BD077C" w:rsidP="00BD077C">
            <w:pPr>
              <w:tabs>
                <w:tab w:val="left" w:pos="993"/>
              </w:tabs>
              <w:contextualSpacing/>
              <w:jc w:val="both"/>
              <w:rPr>
                <w:rFonts w:hAnsi="Times New Roman" w:cs="Times New Roman"/>
                <w:sz w:val="24"/>
                <w:szCs w:val="24"/>
              </w:rPr>
            </w:pPr>
          </w:p>
          <w:p w14:paraId="4B0A3C2B" w14:textId="77777777" w:rsidR="00BD077C" w:rsidRPr="00BD077C" w:rsidRDefault="00BD077C" w:rsidP="00BD077C">
            <w:pPr>
              <w:tabs>
                <w:tab w:val="left" w:pos="993"/>
              </w:tabs>
              <w:contextualSpacing/>
              <w:jc w:val="both"/>
              <w:rPr>
                <w:rFonts w:hAnsi="Times New Roman" w:cs="Times New Roman"/>
                <w:sz w:val="24"/>
                <w:szCs w:val="24"/>
              </w:rPr>
            </w:pPr>
          </w:p>
          <w:p w14:paraId="62B324CC" w14:textId="77777777" w:rsidR="00BD077C" w:rsidRPr="00BD077C" w:rsidRDefault="00BD077C" w:rsidP="00BD077C">
            <w:pPr>
              <w:tabs>
                <w:tab w:val="left" w:pos="993"/>
              </w:tabs>
              <w:contextualSpacing/>
              <w:jc w:val="both"/>
              <w:rPr>
                <w:rFonts w:hAnsi="Times New Roman" w:cs="Times New Roman"/>
                <w:bCs/>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0D978486" w14:textId="77777777" w:rsidR="00BD077C" w:rsidRPr="00BD077C" w:rsidRDefault="00BD077C" w:rsidP="00BD077C">
            <w:pPr>
              <w:tabs>
                <w:tab w:val="left" w:pos="993"/>
              </w:tabs>
              <w:contextualSpacing/>
              <w:jc w:val="both"/>
              <w:rPr>
                <w:rFonts w:hAnsi="Times New Roman" w:cs="Times New Roman"/>
                <w:sz w:val="24"/>
                <w:szCs w:val="24"/>
                <w:u w:val="single"/>
              </w:rPr>
            </w:pPr>
            <w:r w:rsidRPr="00BD077C">
              <w:rPr>
                <w:rFonts w:hAnsi="Times New Roman" w:cs="Times New Roman"/>
                <w:sz w:val="24"/>
                <w:szCs w:val="24"/>
                <w:u w:val="single"/>
              </w:rPr>
              <w:lastRenderedPageBreak/>
              <w:t>Kartu su pasiūlymu pateikiami:</w:t>
            </w:r>
          </w:p>
          <w:p w14:paraId="08C3B710"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5752A4FF"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lastRenderedPageBreak/>
              <w:t xml:space="preserve">2) jei siūlomi specialistai nėra tiekėjo darbuotojai, tiekėjas privalo </w:t>
            </w:r>
            <w:r w:rsidRPr="00BD077C">
              <w:rPr>
                <w:rFonts w:hAnsi="Times New Roman" w:cs="Times New Roman"/>
                <w:sz w:val="24"/>
                <w:szCs w:val="24"/>
                <w:u w:val="single"/>
              </w:rPr>
              <w:t>pateikti su kiekvienu specialistu sudarytą ketinimų protokolą ar preliminarią darbo sutart</w:t>
            </w:r>
            <w:r w:rsidRPr="00BD077C">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1890AFB8" w14:textId="77777777" w:rsidR="00BD077C" w:rsidRPr="00BD077C" w:rsidRDefault="00BD077C" w:rsidP="00BD077C">
            <w:pPr>
              <w:tabs>
                <w:tab w:val="left" w:pos="993"/>
              </w:tabs>
              <w:contextualSpacing/>
              <w:jc w:val="both"/>
              <w:rPr>
                <w:rFonts w:hAnsi="Times New Roman" w:cs="Times New Roman"/>
                <w:sz w:val="24"/>
                <w:szCs w:val="24"/>
              </w:rPr>
            </w:pPr>
          </w:p>
          <w:p w14:paraId="01B1DA99"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1F1BCE44"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gali remtis kitų ūkio subjektų pajėgumais tik tuo atveju, jeigu tie subjektai patys vykdys tą pirkimo sutarties dalį, kuriai reikia jų turimų pajėgumų;</w:t>
            </w:r>
          </w:p>
          <w:p w14:paraId="08C4C067"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*subtiekėjams šis reikalavimas nenustatomas</w:t>
            </w:r>
          </w:p>
          <w:p w14:paraId="7F15F4A6" w14:textId="77777777" w:rsidR="00BD077C" w:rsidRPr="00BD077C" w:rsidRDefault="00BD077C" w:rsidP="00BD077C">
            <w:pPr>
              <w:tabs>
                <w:tab w:val="left" w:pos="993"/>
              </w:tabs>
              <w:contextualSpacing/>
              <w:jc w:val="both"/>
              <w:rPr>
                <w:rFonts w:hAnsi="Times New Roman" w:cs="Times New Roman"/>
                <w:sz w:val="24"/>
                <w:szCs w:val="24"/>
              </w:rPr>
            </w:pPr>
          </w:p>
        </w:tc>
      </w:tr>
    </w:tbl>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240"/>
        <w:gridCol w:w="3826"/>
      </w:tblGrid>
      <w:tr w:rsidR="00A531DD" w:rsidRPr="00BD077C" w14:paraId="3B2D21E3" w14:textId="77777777" w:rsidTr="00945B42">
        <w:tc>
          <w:tcPr>
            <w:tcW w:w="714" w:type="dxa"/>
            <w:tcBorders>
              <w:top w:val="single" w:sz="4" w:space="0" w:color="auto"/>
              <w:left w:val="single" w:sz="4" w:space="0" w:color="auto"/>
              <w:bottom w:val="single" w:sz="4" w:space="0" w:color="auto"/>
              <w:right w:val="single" w:sz="4" w:space="0" w:color="auto"/>
            </w:tcBorders>
          </w:tcPr>
          <w:p w14:paraId="1F91CBD7" w14:textId="2DEA99EB" w:rsidR="00A531DD" w:rsidRPr="00BD077C" w:rsidRDefault="00A531DD" w:rsidP="00A531DD">
            <w:pPr>
              <w:tabs>
                <w:tab w:val="left" w:pos="993"/>
              </w:tabs>
              <w:spacing w:after="0" w:line="240" w:lineRule="auto"/>
              <w:contextualSpacing/>
              <w:jc w:val="both"/>
              <w:rPr>
                <w:rFonts w:ascii="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5240" w:type="dxa"/>
            <w:tcBorders>
              <w:top w:val="single" w:sz="4" w:space="0" w:color="auto"/>
              <w:left w:val="single" w:sz="4" w:space="0" w:color="auto"/>
              <w:bottom w:val="single" w:sz="4" w:space="0" w:color="auto"/>
              <w:right w:val="single" w:sz="4" w:space="0" w:color="auto"/>
            </w:tcBorders>
          </w:tcPr>
          <w:p w14:paraId="421AD3A7" w14:textId="77777777" w:rsidR="00A531DD" w:rsidRPr="00CB1880" w:rsidRDefault="00A531DD" w:rsidP="00A531DD">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w:t>
            </w:r>
            <w:r>
              <w:rPr>
                <w:rFonts w:ascii="Times New Roman" w:eastAsia="Times" w:hAnsi="Times New Roman" w:cs="Times New Roman"/>
                <w:sz w:val="24"/>
                <w:szCs w:val="24"/>
              </w:rPr>
              <w:t xml:space="preserve">ne mažiau kaip 1 (vieną) </w:t>
            </w:r>
            <w:r w:rsidRPr="00CB1880">
              <w:rPr>
                <w:rFonts w:ascii="Times New Roman" w:eastAsia="Times" w:hAnsi="Times New Roman" w:cs="Times New Roman"/>
                <w:sz w:val="24"/>
                <w:szCs w:val="24"/>
              </w:rPr>
              <w:t>kvalifikuot</w:t>
            </w:r>
            <w:r>
              <w:rPr>
                <w:rFonts w:ascii="Times New Roman" w:eastAsia="Times" w:hAnsi="Times New Roman" w:cs="Times New Roman"/>
                <w:sz w:val="24"/>
                <w:szCs w:val="24"/>
              </w:rPr>
              <w:t>ą (-us)</w:t>
            </w:r>
            <w:r w:rsidRPr="00CB1880">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w:t>
            </w:r>
            <w:r w:rsidRPr="00CB1880">
              <w:rPr>
                <w:rFonts w:ascii="Times New Roman" w:eastAsia="Times" w:hAnsi="Times New Roman" w:cs="Times New Roman"/>
                <w:sz w:val="24"/>
                <w:szCs w:val="24"/>
              </w:rPr>
              <w:t>us</w:t>
            </w: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Pr>
                <w:rFonts w:ascii="Times New Roman" w:eastAsia="Times" w:hAnsi="Times New Roman" w:cs="Times New Roman"/>
                <w:b/>
                <w:bCs/>
                <w:sz w:val="24"/>
                <w:szCs w:val="24"/>
              </w:rPr>
              <w:t>teisininką</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Pr>
                <w:rFonts w:ascii="Times New Roman" w:eastAsia="Times" w:hAnsi="Times New Roman" w:cs="Times New Roman"/>
                <w:b/>
                <w:bCs/>
                <w:sz w:val="24"/>
                <w:szCs w:val="24"/>
              </w:rPr>
              <w:t xml:space="preserve">– </w:t>
            </w:r>
            <w:r>
              <w:rPr>
                <w:rFonts w:ascii="Times New Roman" w:eastAsia="Times" w:hAnsi="Times New Roman" w:cs="Times New Roman"/>
                <w:sz w:val="24"/>
                <w:szCs w:val="24"/>
              </w:rPr>
              <w:t>S</w:t>
            </w:r>
            <w:r w:rsidRPr="005761EE">
              <w:rPr>
                <w:rFonts w:ascii="Times New Roman" w:eastAsia="Times" w:hAnsi="Times New Roman" w:cs="Times New Roman"/>
                <w:sz w:val="24"/>
                <w:szCs w:val="24"/>
              </w:rPr>
              <w:t>pecialista</w:t>
            </w:r>
            <w:r>
              <w:rPr>
                <w:rFonts w:ascii="Times New Roman" w:eastAsia="Times" w:hAnsi="Times New Roman" w:cs="Times New Roman"/>
                <w:sz w:val="24"/>
                <w:szCs w:val="24"/>
              </w:rPr>
              <w:t>s Nr. 1</w:t>
            </w:r>
            <w:r w:rsidRPr="005761EE">
              <w:rPr>
                <w:rFonts w:ascii="Times New Roman" w:eastAsia="Times" w:hAnsi="Times New Roman" w:cs="Times New Roman"/>
                <w:sz w:val="24"/>
                <w:szCs w:val="24"/>
              </w:rPr>
              <w:t>),</w:t>
            </w:r>
            <w:r>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i</w:t>
            </w:r>
            <w:r>
              <w:rPr>
                <w:rFonts w:ascii="Times New Roman" w:eastAsia="Times" w:hAnsi="Times New Roman" w:cs="Times New Roman"/>
                <w:sz w:val="24"/>
                <w:szCs w:val="24"/>
              </w:rPr>
              <w:t xml:space="preserve">s (-ie) kiekvienas </w:t>
            </w:r>
            <w:r w:rsidRPr="00CB1880">
              <w:rPr>
                <w:rFonts w:ascii="Times New Roman" w:eastAsia="Times" w:hAnsi="Times New Roman" w:cs="Times New Roman"/>
                <w:sz w:val="24"/>
                <w:szCs w:val="24"/>
              </w:rPr>
              <w:t>atitinka šiuos reikalavimus:</w:t>
            </w:r>
          </w:p>
          <w:p w14:paraId="1A368616" w14:textId="57E89863" w:rsidR="00A531DD" w:rsidRPr="00CB1880" w:rsidRDefault="00A531DD" w:rsidP="00A531DD">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w:t>
            </w:r>
            <w:r w:rsidRPr="00DC7021">
              <w:rPr>
                <w:rFonts w:ascii="Times New Roman" w:eastAsia="Times" w:hAnsi="Times New Roman" w:cs="Times New Roman"/>
                <w:sz w:val="24"/>
                <w:szCs w:val="24"/>
              </w:rPr>
              <w:t>aukštąjį universitetinį teis</w:t>
            </w:r>
            <w:r>
              <w:rPr>
                <w:rFonts w:ascii="Times New Roman" w:eastAsia="Times" w:hAnsi="Times New Roman" w:cs="Times New Roman"/>
                <w:sz w:val="24"/>
                <w:szCs w:val="24"/>
              </w:rPr>
              <w:t xml:space="preserve">ės krypties </w:t>
            </w:r>
            <w:r w:rsidRPr="00DC7021">
              <w:rPr>
                <w:rFonts w:ascii="Times New Roman" w:eastAsia="Times" w:hAnsi="Times New Roman" w:cs="Times New Roman"/>
                <w:sz w:val="24"/>
                <w:szCs w:val="24"/>
              </w:rPr>
              <w:t xml:space="preserve"> išsilavinimą</w:t>
            </w:r>
            <w:r>
              <w:rPr>
                <w:rFonts w:ascii="Times New Roman" w:eastAsia="Times" w:hAnsi="Times New Roman" w:cs="Times New Roman"/>
                <w:sz w:val="24"/>
                <w:szCs w:val="24"/>
              </w:rPr>
              <w:t xml:space="preserve">; </w:t>
            </w:r>
          </w:p>
          <w:p w14:paraId="38C2BA5B" w14:textId="77777777" w:rsidR="00A531DD" w:rsidRDefault="00A531DD" w:rsidP="00A531DD">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profesinės patirties darbo</w:t>
            </w:r>
            <w:r>
              <w:rPr>
                <w:rStyle w:val="Puslapioinaosnuoroda"/>
                <w:rFonts w:ascii="Times New Roman" w:eastAsia="Times New Roman" w:hAnsi="Times New Roman" w:cs="Times New Roman"/>
                <w:sz w:val="24"/>
                <w:szCs w:val="24"/>
                <w:lang w:eastAsia="en-GB"/>
              </w:rPr>
              <w:footnoteReference w:id="8"/>
            </w:r>
            <w:r>
              <w:rPr>
                <w:rFonts w:ascii="Times New Roman" w:eastAsia="Times New Roman" w:hAnsi="Times New Roman" w:cs="Times New Roman"/>
                <w:sz w:val="24"/>
                <w:szCs w:val="24"/>
                <w:lang w:eastAsia="en-GB"/>
              </w:rPr>
              <w:t xml:space="preserve"> teisės srityje.</w:t>
            </w:r>
          </w:p>
          <w:p w14:paraId="21741006" w14:textId="77777777" w:rsidR="00A531DD" w:rsidRDefault="00A531DD" w:rsidP="00A531DD">
            <w:pPr>
              <w:spacing w:after="0" w:line="240" w:lineRule="auto"/>
              <w:jc w:val="both"/>
              <w:rPr>
                <w:rFonts w:ascii="Times New Roman" w:eastAsia="Times New Roman" w:hAnsi="Times New Roman" w:cs="Times New Roman"/>
                <w:sz w:val="24"/>
                <w:szCs w:val="24"/>
                <w:lang w:eastAsia="en-GB"/>
              </w:rPr>
            </w:pPr>
          </w:p>
          <w:p w14:paraId="7C977D49" w14:textId="77777777" w:rsidR="00A531DD" w:rsidRPr="00397A0F" w:rsidRDefault="00A531DD" w:rsidP="00A531DD">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w:t>
            </w:r>
            <w:r w:rsidRPr="00397A0F">
              <w:rPr>
                <w:rFonts w:ascii="Times New Roman" w:eastAsia="Times New Roman" w:hAnsi="Times New Roman" w:cs="Times New Roman"/>
                <w:sz w:val="20"/>
                <w:szCs w:val="20"/>
              </w:rPr>
              <w:lastRenderedPageBreak/>
              <w:t>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9"/>
            </w:r>
            <w:r w:rsidRPr="00397A0F">
              <w:rPr>
                <w:rFonts w:ascii="Times New Roman" w:eastAsia="Times New Roman" w:hAnsi="Times New Roman" w:cs="Times New Roman"/>
                <w:sz w:val="20"/>
                <w:szCs w:val="20"/>
              </w:rPr>
              <w:t>.</w:t>
            </w:r>
          </w:p>
          <w:p w14:paraId="77F50C8D" w14:textId="5AAE41D2" w:rsidR="00A531DD" w:rsidRPr="00BD077C" w:rsidRDefault="00A531DD" w:rsidP="00A531DD">
            <w:pPr>
              <w:tabs>
                <w:tab w:val="left" w:pos="993"/>
              </w:tabs>
              <w:spacing w:after="0" w:line="240" w:lineRule="auto"/>
              <w:contextualSpacing/>
              <w:jc w:val="both"/>
              <w:rPr>
                <w:rFonts w:ascii="Times New Roman" w:hAnsi="Times New Roman" w:cs="Times New Roman"/>
                <w:sz w:val="24"/>
                <w:szCs w:val="24"/>
              </w:rPr>
            </w:pPr>
            <w:r w:rsidRPr="00397A0F">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3826" w:type="dxa"/>
            <w:tcBorders>
              <w:top w:val="single" w:sz="4" w:space="0" w:color="auto"/>
              <w:left w:val="single" w:sz="4" w:space="0" w:color="auto"/>
              <w:bottom w:val="single" w:sz="4" w:space="0" w:color="auto"/>
              <w:right w:val="single" w:sz="4" w:space="0" w:color="auto"/>
            </w:tcBorders>
          </w:tcPr>
          <w:p w14:paraId="55109388" w14:textId="77777777" w:rsidR="00A531DD" w:rsidRPr="00CB1880" w:rsidRDefault="00A531DD" w:rsidP="00A531DD">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77F89F05"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17F9821F"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5A01AA1D"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0CE805FC" w14:textId="77777777" w:rsidR="00A531DD" w:rsidRPr="00CB1880" w:rsidRDefault="00A531DD" w:rsidP="00A531DD">
            <w:pPr>
              <w:spacing w:after="0" w:line="240" w:lineRule="auto"/>
              <w:ind w:right="45"/>
              <w:jc w:val="both"/>
              <w:rPr>
                <w:rFonts w:ascii="Times New Roman" w:hAnsi="Times New Roman" w:cs="Times New Roman"/>
                <w:sz w:val="24"/>
                <w:szCs w:val="24"/>
              </w:rPr>
            </w:pPr>
          </w:p>
          <w:p w14:paraId="3C3A5A28" w14:textId="77777777" w:rsidR="00A531DD" w:rsidRPr="00CB1880" w:rsidRDefault="00A531DD" w:rsidP="00A531DD">
            <w:pPr>
              <w:spacing w:after="0" w:line="240" w:lineRule="auto"/>
              <w:ind w:right="45"/>
              <w:jc w:val="both"/>
              <w:rPr>
                <w:rFonts w:ascii="Times New Roman" w:hAnsi="Times New Roman" w:cs="Times New Roman"/>
                <w:sz w:val="24"/>
                <w:szCs w:val="24"/>
              </w:rPr>
            </w:pPr>
          </w:p>
          <w:p w14:paraId="5D951400" w14:textId="25A1808E" w:rsidR="00A531DD" w:rsidRPr="00BD077C" w:rsidRDefault="00A531DD" w:rsidP="00A531DD">
            <w:pPr>
              <w:tabs>
                <w:tab w:val="left" w:pos="993"/>
              </w:tabs>
              <w:spacing w:after="0" w:line="240" w:lineRule="auto"/>
              <w:contextualSpacing/>
              <w:jc w:val="both"/>
              <w:rPr>
                <w:rFonts w:ascii="Times New Roman" w:hAnsi="Times New Roman" w:cs="Times New Roman"/>
                <w:sz w:val="24"/>
                <w:szCs w:val="24"/>
              </w:rPr>
            </w:pPr>
            <w:r w:rsidRPr="00CB1880">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A531DD" w:rsidRPr="00BD077C" w14:paraId="318D574F" w14:textId="77777777" w:rsidTr="00945B42">
        <w:tc>
          <w:tcPr>
            <w:tcW w:w="714" w:type="dxa"/>
            <w:tcBorders>
              <w:top w:val="single" w:sz="4" w:space="0" w:color="auto"/>
              <w:left w:val="single" w:sz="4" w:space="0" w:color="auto"/>
              <w:bottom w:val="single" w:sz="4" w:space="0" w:color="auto"/>
              <w:right w:val="single" w:sz="4" w:space="0" w:color="auto"/>
            </w:tcBorders>
          </w:tcPr>
          <w:p w14:paraId="4D79CBCB" w14:textId="3FCDA120" w:rsidR="00A531DD" w:rsidRPr="00BD077C" w:rsidRDefault="00A531DD" w:rsidP="00A531DD">
            <w:pPr>
              <w:tabs>
                <w:tab w:val="left" w:pos="993"/>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5.3</w:t>
            </w:r>
          </w:p>
        </w:tc>
        <w:tc>
          <w:tcPr>
            <w:tcW w:w="5240" w:type="dxa"/>
            <w:tcBorders>
              <w:top w:val="single" w:sz="4" w:space="0" w:color="auto"/>
              <w:left w:val="single" w:sz="4" w:space="0" w:color="auto"/>
              <w:bottom w:val="single" w:sz="4" w:space="0" w:color="auto"/>
              <w:right w:val="single" w:sz="4" w:space="0" w:color="auto"/>
            </w:tcBorders>
          </w:tcPr>
          <w:p w14:paraId="4EAB24C9" w14:textId="77777777" w:rsidR="00A531DD" w:rsidRPr="00CB1880" w:rsidRDefault="00A531DD" w:rsidP="00A531DD">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w:t>
            </w:r>
            <w:r>
              <w:rPr>
                <w:rFonts w:ascii="Times New Roman" w:eastAsia="Times" w:hAnsi="Times New Roman" w:cs="Times New Roman"/>
                <w:sz w:val="24"/>
                <w:szCs w:val="24"/>
              </w:rPr>
              <w:t xml:space="preserve">ne mažiau kaip 1 (vieną) </w:t>
            </w:r>
            <w:r w:rsidRPr="00CB1880">
              <w:rPr>
                <w:rFonts w:ascii="Times New Roman" w:eastAsia="Times" w:hAnsi="Times New Roman" w:cs="Times New Roman"/>
                <w:sz w:val="24"/>
                <w:szCs w:val="24"/>
              </w:rPr>
              <w:t>kvalifikuot</w:t>
            </w:r>
            <w:r>
              <w:rPr>
                <w:rFonts w:ascii="Times New Roman" w:eastAsia="Times" w:hAnsi="Times New Roman" w:cs="Times New Roman"/>
                <w:sz w:val="24"/>
                <w:szCs w:val="24"/>
              </w:rPr>
              <w:t>ą (-us)</w:t>
            </w:r>
            <w:r w:rsidRPr="00CB1880">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w:t>
            </w:r>
            <w:r w:rsidRPr="00CB1880">
              <w:rPr>
                <w:rFonts w:ascii="Times New Roman" w:eastAsia="Times" w:hAnsi="Times New Roman" w:cs="Times New Roman"/>
                <w:sz w:val="24"/>
                <w:szCs w:val="24"/>
              </w:rPr>
              <w:t>us</w:t>
            </w: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Pr>
                <w:rFonts w:ascii="Times New Roman" w:eastAsia="Times" w:hAnsi="Times New Roman" w:cs="Times New Roman"/>
                <w:b/>
                <w:bCs/>
                <w:sz w:val="24"/>
                <w:szCs w:val="24"/>
              </w:rPr>
              <w:t>teisininką</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Pr>
                <w:rFonts w:ascii="Times New Roman" w:eastAsia="Times" w:hAnsi="Times New Roman" w:cs="Times New Roman"/>
                <w:b/>
                <w:bCs/>
                <w:sz w:val="24"/>
                <w:szCs w:val="24"/>
              </w:rPr>
              <w:t xml:space="preserve">– </w:t>
            </w:r>
            <w:r>
              <w:rPr>
                <w:rFonts w:ascii="Times New Roman" w:eastAsia="Times" w:hAnsi="Times New Roman" w:cs="Times New Roman"/>
                <w:sz w:val="24"/>
                <w:szCs w:val="24"/>
              </w:rPr>
              <w:t>S</w:t>
            </w:r>
            <w:r w:rsidRPr="005761EE">
              <w:rPr>
                <w:rFonts w:ascii="Times New Roman" w:eastAsia="Times" w:hAnsi="Times New Roman" w:cs="Times New Roman"/>
                <w:sz w:val="24"/>
                <w:szCs w:val="24"/>
              </w:rPr>
              <w:t>pecialista</w:t>
            </w:r>
            <w:r>
              <w:rPr>
                <w:rFonts w:ascii="Times New Roman" w:eastAsia="Times" w:hAnsi="Times New Roman" w:cs="Times New Roman"/>
                <w:sz w:val="24"/>
                <w:szCs w:val="24"/>
              </w:rPr>
              <w:t>s Nr. 2</w:t>
            </w:r>
            <w:r w:rsidRPr="005761EE">
              <w:rPr>
                <w:rFonts w:ascii="Times New Roman" w:eastAsia="Times" w:hAnsi="Times New Roman" w:cs="Times New Roman"/>
                <w:sz w:val="24"/>
                <w:szCs w:val="24"/>
              </w:rPr>
              <w:t>),</w:t>
            </w:r>
            <w:r>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i</w:t>
            </w:r>
            <w:r>
              <w:rPr>
                <w:rFonts w:ascii="Times New Roman" w:eastAsia="Times" w:hAnsi="Times New Roman" w:cs="Times New Roman"/>
                <w:sz w:val="24"/>
                <w:szCs w:val="24"/>
              </w:rPr>
              <w:t xml:space="preserve">s (-ie) kiekvienas </w:t>
            </w:r>
            <w:r w:rsidRPr="00CB1880">
              <w:rPr>
                <w:rFonts w:ascii="Times New Roman" w:eastAsia="Times" w:hAnsi="Times New Roman" w:cs="Times New Roman"/>
                <w:sz w:val="24"/>
                <w:szCs w:val="24"/>
              </w:rPr>
              <w:t>atitinka šiuos reikalavimus:</w:t>
            </w:r>
          </w:p>
          <w:p w14:paraId="16AF1CE5" w14:textId="77777777" w:rsidR="00A531DD" w:rsidRPr="00CB1880" w:rsidRDefault="00A531DD" w:rsidP="00A531DD">
            <w:pPr>
              <w:tabs>
                <w:tab w:val="left" w:pos="290"/>
                <w:tab w:val="left" w:pos="620"/>
                <w:tab w:val="left" w:pos="1021"/>
              </w:tabs>
              <w:spacing w:after="0" w:line="240" w:lineRule="auto"/>
              <w:rPr>
                <w:rFonts w:ascii="Times New Roman" w:eastAsia="Times" w:hAnsi="Times New Roman" w:cs="Times New Roman"/>
                <w:sz w:val="24"/>
                <w:szCs w:val="24"/>
              </w:rPr>
            </w:pPr>
            <w:r w:rsidRPr="30D092EB">
              <w:rPr>
                <w:rFonts w:ascii="Times New Roman" w:eastAsia="Times" w:hAnsi="Times New Roman" w:cs="Times New Roman"/>
                <w:sz w:val="24"/>
                <w:szCs w:val="24"/>
              </w:rPr>
              <w:t>1) turi aukštąjį universitetinį teisės krypties  išsilavinimą;</w:t>
            </w:r>
          </w:p>
          <w:p w14:paraId="56F449EB" w14:textId="77777777" w:rsidR="00A531DD" w:rsidRDefault="00A531DD" w:rsidP="00A531DD">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profesinės patirties administracinės teisės</w:t>
            </w:r>
            <w:r>
              <w:rPr>
                <w:rStyle w:val="Puslapioinaosnuoroda"/>
                <w:rFonts w:ascii="Times New Roman" w:eastAsia="Times New Roman" w:hAnsi="Times New Roman" w:cs="Times New Roman"/>
                <w:sz w:val="24"/>
                <w:szCs w:val="24"/>
                <w:lang w:eastAsia="en-GB"/>
              </w:rPr>
              <w:footnoteReference w:id="10"/>
            </w:r>
            <w:r>
              <w:rPr>
                <w:rFonts w:ascii="Times New Roman" w:eastAsia="Times New Roman" w:hAnsi="Times New Roman" w:cs="Times New Roman"/>
                <w:sz w:val="24"/>
                <w:szCs w:val="24"/>
                <w:lang w:eastAsia="en-GB"/>
              </w:rPr>
              <w:t xml:space="preserve"> srityje ir / ar švietimo sistemos veiklos teisinio reguliavimo</w:t>
            </w:r>
            <w:r>
              <w:rPr>
                <w:rStyle w:val="Puslapioinaosnuoroda"/>
                <w:rFonts w:ascii="Times New Roman" w:eastAsia="Times New Roman" w:hAnsi="Times New Roman" w:cs="Times New Roman"/>
                <w:sz w:val="24"/>
                <w:szCs w:val="24"/>
                <w:lang w:eastAsia="en-GB"/>
              </w:rPr>
              <w:footnoteReference w:id="11"/>
            </w:r>
            <w:r>
              <w:rPr>
                <w:rFonts w:ascii="Times New Roman" w:eastAsia="Times New Roman" w:hAnsi="Times New Roman" w:cs="Times New Roman"/>
                <w:sz w:val="24"/>
                <w:szCs w:val="24"/>
                <w:lang w:eastAsia="en-GB"/>
              </w:rPr>
              <w:t xml:space="preserve"> srityje.</w:t>
            </w:r>
          </w:p>
          <w:p w14:paraId="74C49635" w14:textId="77777777" w:rsidR="00A531DD" w:rsidRPr="000A7C62" w:rsidRDefault="00A531DD" w:rsidP="00A531DD">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34C3674A" w14:textId="77777777" w:rsidR="00A531DD" w:rsidRPr="00397A0F" w:rsidRDefault="00A531DD" w:rsidP="00A531DD">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12"/>
            </w:r>
            <w:r w:rsidRPr="00397A0F">
              <w:rPr>
                <w:rFonts w:ascii="Times New Roman" w:eastAsia="Times New Roman" w:hAnsi="Times New Roman" w:cs="Times New Roman"/>
                <w:sz w:val="20"/>
                <w:szCs w:val="20"/>
              </w:rPr>
              <w:t>.</w:t>
            </w:r>
          </w:p>
          <w:p w14:paraId="475E5B6C" w14:textId="77777777" w:rsidR="00A531DD" w:rsidRDefault="00A531DD" w:rsidP="00A531DD">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397A0F">
              <w:rPr>
                <w:rFonts w:ascii="Times New Roman" w:eastAsia="Times New Roman" w:hAnsi="Times New Roman" w:cs="Times New Roman"/>
                <w:sz w:val="20"/>
                <w:szCs w:val="20"/>
              </w:rPr>
              <w:lastRenderedPageBreak/>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p w14:paraId="42F24998" w14:textId="10F6210C" w:rsidR="00A531DD" w:rsidRPr="00BD077C" w:rsidRDefault="00A531DD" w:rsidP="00A531DD">
            <w:pPr>
              <w:tabs>
                <w:tab w:val="left" w:pos="993"/>
              </w:tabs>
              <w:spacing w:after="0" w:line="240" w:lineRule="auto"/>
              <w:contextualSpacing/>
              <w:jc w:val="both"/>
              <w:rPr>
                <w:rFonts w:ascii="Times New Roman" w:hAnsi="Times New Roman" w:cs="Times New Roman"/>
                <w:sz w:val="24"/>
                <w:szCs w:val="24"/>
              </w:rPr>
            </w:pPr>
          </w:p>
        </w:tc>
        <w:tc>
          <w:tcPr>
            <w:tcW w:w="3826" w:type="dxa"/>
            <w:tcBorders>
              <w:top w:val="single" w:sz="4" w:space="0" w:color="auto"/>
              <w:left w:val="single" w:sz="4" w:space="0" w:color="auto"/>
              <w:bottom w:val="single" w:sz="4" w:space="0" w:color="auto"/>
              <w:right w:val="single" w:sz="4" w:space="0" w:color="auto"/>
            </w:tcBorders>
          </w:tcPr>
          <w:p w14:paraId="6C614241" w14:textId="77777777" w:rsidR="00A531DD" w:rsidRPr="00CB1880" w:rsidRDefault="00A531DD" w:rsidP="00A531DD">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6A37AFA5"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55A4CD7"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2442D6A2" w14:textId="77777777" w:rsidR="00A531DD" w:rsidRPr="00CB1880" w:rsidRDefault="00A531DD" w:rsidP="00A531DD">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3330C883" w14:textId="77777777" w:rsidR="00A531DD" w:rsidRPr="00CB1880" w:rsidRDefault="00A531DD" w:rsidP="00A531DD">
            <w:pPr>
              <w:spacing w:after="0" w:line="240" w:lineRule="auto"/>
              <w:ind w:right="45"/>
              <w:jc w:val="both"/>
              <w:rPr>
                <w:rFonts w:ascii="Times New Roman" w:hAnsi="Times New Roman" w:cs="Times New Roman"/>
                <w:sz w:val="24"/>
                <w:szCs w:val="24"/>
              </w:rPr>
            </w:pPr>
          </w:p>
          <w:p w14:paraId="71892440" w14:textId="77777777" w:rsidR="00A531DD" w:rsidRPr="00CB1880" w:rsidRDefault="00A531DD" w:rsidP="00A531DD">
            <w:pPr>
              <w:spacing w:after="0" w:line="240" w:lineRule="auto"/>
              <w:ind w:right="45"/>
              <w:jc w:val="both"/>
              <w:rPr>
                <w:rFonts w:ascii="Times New Roman" w:hAnsi="Times New Roman" w:cs="Times New Roman"/>
                <w:sz w:val="24"/>
                <w:szCs w:val="24"/>
              </w:rPr>
            </w:pPr>
          </w:p>
          <w:p w14:paraId="11ACE9AD" w14:textId="3540A336" w:rsidR="00A531DD" w:rsidRPr="00BD077C" w:rsidRDefault="00A531DD" w:rsidP="00A531DD">
            <w:pPr>
              <w:tabs>
                <w:tab w:val="left" w:pos="993"/>
              </w:tabs>
              <w:spacing w:after="0" w:line="240" w:lineRule="auto"/>
              <w:contextualSpacing/>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 xml:space="preserve">Perkančioji organizacija pasilieka teisę kreiptis į užsakovą (-us) dėl patvirtinimo, kad konkretus </w:t>
            </w:r>
            <w:r w:rsidRPr="00CB1880">
              <w:rPr>
                <w:rFonts w:ascii="Times New Roman" w:hAnsi="Times New Roman" w:cs="Times New Roman"/>
                <w:b/>
                <w:bCs/>
                <w:i/>
                <w:iCs/>
                <w:sz w:val="24"/>
                <w:szCs w:val="24"/>
              </w:rPr>
              <w:lastRenderedPageBreak/>
              <w:t>specialistas vykdė atitinkamą veiklą nurodytą pateiktame dokumente</w:t>
            </w:r>
          </w:p>
        </w:tc>
      </w:tr>
    </w:tbl>
    <w:p w14:paraId="50E477CC"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2" w:name="_Ref38540913"/>
      <w:bookmarkStart w:id="53" w:name="_Ref38898051"/>
      <w:bookmarkStart w:id="54" w:name="_Ref38901392"/>
      <w:bookmarkStart w:id="55" w:name="_Toc234692070"/>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2"/>
      <w:bookmarkEnd w:id="53"/>
      <w:bookmarkEnd w:id="54"/>
      <w:bookmarkEnd w:id="55"/>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6" w:name="_Ref39484039"/>
      <w:bookmarkStart w:id="57" w:name="_Ref40278562"/>
      <w:bookmarkStart w:id="58" w:name="_Toc234692071"/>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6"/>
      <w:bookmarkEnd w:id="57"/>
      <w:bookmarkEnd w:id="58"/>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570290E" w14:textId="77777777" w:rsidR="003B6AB1" w:rsidRPr="003B6AB1" w:rsidRDefault="003B6AB1" w:rsidP="003B6AB1"/>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59"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866A93" w:rsidRPr="00915805" w14:paraId="7AD0448F" w14:textId="77777777" w:rsidTr="00B65946">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E6B1DA5"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E5D0B40"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28562F6"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23232B6"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866A93" w:rsidRPr="00915805" w14:paraId="29E1E7C8" w14:textId="77777777" w:rsidTr="00B65946">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2E316FD"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7CF5B741" w14:textId="77777777" w:rsidR="00866A93" w:rsidRPr="00915805" w:rsidRDefault="00866A93" w:rsidP="00B65946">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9844686" w14:textId="77777777" w:rsidR="00866A93" w:rsidRPr="00915805" w:rsidRDefault="00866A93" w:rsidP="00B65946">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2928414"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X=</w:t>
            </w:r>
            <w:r>
              <w:rPr>
                <w:rFonts w:ascii="Times New Roman" w:hAnsi="Times New Roman" w:cs="Times New Roman"/>
                <w:sz w:val="24"/>
                <w:szCs w:val="24"/>
              </w:rPr>
              <w:t>8</w:t>
            </w:r>
            <w:r w:rsidRPr="00915805">
              <w:rPr>
                <w:rFonts w:ascii="Times New Roman" w:hAnsi="Times New Roman" w:cs="Times New Roman"/>
                <w:sz w:val="24"/>
                <w:szCs w:val="24"/>
              </w:rPr>
              <w:t>0</w:t>
            </w:r>
          </w:p>
        </w:tc>
      </w:tr>
      <w:tr w:rsidR="00866A93" w:rsidRPr="00915805" w14:paraId="7733DD4F" w14:textId="77777777" w:rsidTr="00B65946">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A85A870"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49BC726"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866A93" w:rsidRPr="00915805" w14:paraId="3EDC9358" w14:textId="77777777" w:rsidTr="00B65946">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BBE1E1B"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795B5C4"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756B16BD"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Specialist</w:t>
            </w:r>
            <w:r>
              <w:rPr>
                <w:rFonts w:ascii="Times New Roman" w:hAnsi="Times New Roman" w:cs="Times New Roman"/>
                <w:sz w:val="24"/>
                <w:szCs w:val="24"/>
              </w:rPr>
              <w:t xml:space="preserve">o Nr. 1 papildoma profesinė patirtis </w:t>
            </w:r>
          </w:p>
        </w:tc>
        <w:tc>
          <w:tcPr>
            <w:tcW w:w="2835" w:type="dxa"/>
            <w:tcBorders>
              <w:top w:val="outset" w:sz="6" w:space="0" w:color="00000A"/>
              <w:left w:val="outset" w:sz="6" w:space="0" w:color="00000A"/>
              <w:bottom w:val="outset" w:sz="6" w:space="0" w:color="00000A"/>
              <w:right w:val="outset" w:sz="6" w:space="0" w:color="00000A"/>
            </w:tcBorders>
            <w:hideMark/>
          </w:tcPr>
          <w:p w14:paraId="28543823"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1FA6AB6"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w:t>
            </w:r>
            <w:r w:rsidRPr="00915805">
              <w:rPr>
                <w:rFonts w:ascii="Times New Roman" w:hAnsi="Times New Roman" w:cs="Times New Roman"/>
                <w:sz w:val="24"/>
                <w:szCs w:val="24"/>
              </w:rPr>
              <w:t>0</w:t>
            </w:r>
          </w:p>
        </w:tc>
      </w:tr>
      <w:tr w:rsidR="00866A93" w:rsidRPr="00915805" w14:paraId="32708B0E" w14:textId="77777777" w:rsidTr="00B65946">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2F0D7EE5" w14:textId="77777777" w:rsidR="00866A93" w:rsidRPr="00915805" w:rsidRDefault="00866A93" w:rsidP="00B65946">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33C9EE8F" w14:textId="77777777" w:rsidR="00866A93" w:rsidRPr="00915805" w:rsidRDefault="00866A93" w:rsidP="00B65946">
            <w:pPr>
              <w:spacing w:line="240" w:lineRule="auto"/>
              <w:rPr>
                <w:rFonts w:ascii="Times New Roman" w:hAnsi="Times New Roman" w:cs="Times New Roman"/>
                <w:sz w:val="24"/>
                <w:szCs w:val="24"/>
              </w:rPr>
            </w:pPr>
            <w:r>
              <w:rPr>
                <w:rFonts w:ascii="Times New Roman" w:hAnsi="Times New Roman" w:cs="Times New Roman"/>
                <w:i/>
                <w:iCs/>
                <w:sz w:val="24"/>
                <w:szCs w:val="24"/>
              </w:rPr>
              <w:t>Antrasis</w:t>
            </w:r>
            <w:r w:rsidRPr="00915805">
              <w:rPr>
                <w:rFonts w:ascii="Times New Roman" w:hAnsi="Times New Roman" w:cs="Times New Roman"/>
                <w:i/>
                <w:iCs/>
                <w:sz w:val="24"/>
                <w:szCs w:val="24"/>
              </w:rPr>
              <w:t xml:space="preserve"> parametras </w:t>
            </w:r>
            <w:r w:rsidRPr="00915805">
              <w:rPr>
                <w:rFonts w:ascii="Times New Roman" w:hAnsi="Times New Roman" w:cs="Times New Roman"/>
                <w:sz w:val="24"/>
                <w:szCs w:val="24"/>
              </w:rPr>
              <w:t>(P</w:t>
            </w:r>
            <w:r>
              <w:rPr>
                <w:rFonts w:ascii="Times New Roman" w:hAnsi="Times New Roman" w:cs="Times New Roman"/>
                <w:sz w:val="24"/>
                <w:szCs w:val="24"/>
                <w:vertAlign w:val="subscript"/>
              </w:rPr>
              <w:t>2</w:t>
            </w:r>
            <w:r w:rsidRPr="00915805">
              <w:rPr>
                <w:rFonts w:ascii="Times New Roman" w:hAnsi="Times New Roman" w:cs="Times New Roman"/>
                <w:sz w:val="24"/>
                <w:szCs w:val="24"/>
              </w:rPr>
              <w:t>)</w:t>
            </w:r>
          </w:p>
          <w:p w14:paraId="64D1B5D8" w14:textId="77777777" w:rsidR="00866A93" w:rsidRPr="00915805" w:rsidRDefault="00866A93" w:rsidP="00B65946">
            <w:pPr>
              <w:spacing w:line="240" w:lineRule="auto"/>
              <w:rPr>
                <w:rFonts w:ascii="Times New Roman" w:hAnsi="Times New Roman" w:cs="Times New Roman"/>
                <w:i/>
                <w:iCs/>
                <w:sz w:val="24"/>
                <w:szCs w:val="24"/>
              </w:rPr>
            </w:pPr>
            <w:r w:rsidRPr="00915805">
              <w:rPr>
                <w:rFonts w:ascii="Times New Roman" w:hAnsi="Times New Roman" w:cs="Times New Roman"/>
                <w:sz w:val="24"/>
                <w:szCs w:val="24"/>
              </w:rPr>
              <w:t>Specialist</w:t>
            </w:r>
            <w:r>
              <w:rPr>
                <w:rFonts w:ascii="Times New Roman" w:hAnsi="Times New Roman" w:cs="Times New Roman"/>
                <w:sz w:val="24"/>
                <w:szCs w:val="24"/>
              </w:rPr>
              <w:t>o Nr. 2 papildoma profesinė patirtis</w:t>
            </w:r>
          </w:p>
        </w:tc>
        <w:tc>
          <w:tcPr>
            <w:tcW w:w="2835" w:type="dxa"/>
            <w:tcBorders>
              <w:top w:val="outset" w:sz="6" w:space="0" w:color="00000A"/>
              <w:left w:val="outset" w:sz="6" w:space="0" w:color="00000A"/>
              <w:bottom w:val="outset" w:sz="6" w:space="0" w:color="00000A"/>
              <w:right w:val="outset" w:sz="6" w:space="0" w:color="00000A"/>
            </w:tcBorders>
          </w:tcPr>
          <w:p w14:paraId="5C3A0DC3"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3A2EDA11" w14:textId="77777777" w:rsidR="00866A93" w:rsidRPr="00915805" w:rsidRDefault="00866A93" w:rsidP="00B65946">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Pr>
                <w:rFonts w:ascii="Times New Roman" w:hAnsi="Times New Roman" w:cs="Times New Roman"/>
                <w:sz w:val="24"/>
                <w:szCs w:val="24"/>
                <w:vertAlign w:val="subscript"/>
              </w:rPr>
              <w:t>2</w:t>
            </w:r>
            <w:r w:rsidRPr="00915805">
              <w:rPr>
                <w:rFonts w:ascii="Times New Roman" w:hAnsi="Times New Roman" w:cs="Times New Roman"/>
                <w:sz w:val="24"/>
                <w:szCs w:val="24"/>
                <w:vertAlign w:val="subscript"/>
              </w:rPr>
              <w:t xml:space="preserve"> </w:t>
            </w:r>
            <w:r w:rsidRPr="00915805">
              <w:rPr>
                <w:rFonts w:ascii="Times New Roman" w:hAnsi="Times New Roman" w:cs="Times New Roman"/>
                <w:sz w:val="24"/>
                <w:szCs w:val="24"/>
              </w:rPr>
              <w:t>=</w:t>
            </w:r>
            <w:r>
              <w:rPr>
                <w:rFonts w:ascii="Times New Roman" w:hAnsi="Times New Roman" w:cs="Times New Roman"/>
                <w:sz w:val="24"/>
                <w:szCs w:val="24"/>
              </w:rPr>
              <w:t>1</w:t>
            </w:r>
            <w:r w:rsidRPr="00915805">
              <w:rPr>
                <w:rFonts w:ascii="Times New Roman" w:hAnsi="Times New Roman" w:cs="Times New Roman"/>
                <w:sz w:val="24"/>
                <w:szCs w:val="24"/>
              </w:rPr>
              <w:t>0</w:t>
            </w:r>
          </w:p>
        </w:tc>
      </w:tr>
    </w:tbl>
    <w:p w14:paraId="22935980" w14:textId="77777777" w:rsidR="00866A93" w:rsidRPr="00915805" w:rsidRDefault="00866A93" w:rsidP="00866A93">
      <w:pPr>
        <w:rPr>
          <w:rFonts w:ascii="Times New Roman" w:hAnsi="Times New Roman" w:cs="Times New Roman"/>
          <w:sz w:val="24"/>
          <w:szCs w:val="24"/>
        </w:rPr>
      </w:pPr>
    </w:p>
    <w:p w14:paraId="09DD4CEF" w14:textId="77777777" w:rsidR="00866A93" w:rsidRPr="00915805" w:rsidRDefault="00866A93" w:rsidP="00866A93">
      <w:pPr>
        <w:numPr>
          <w:ilvl w:val="0"/>
          <w:numId w:val="2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9DD209A" w14:textId="77777777" w:rsidR="00866A93" w:rsidRPr="00915805" w:rsidRDefault="00866A93" w:rsidP="00866A93">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03387B22" w14:textId="77777777" w:rsidR="00866A93" w:rsidRPr="00915805" w:rsidRDefault="00866A93" w:rsidP="00866A93">
      <w:pPr>
        <w:ind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28D869E5" w14:textId="77777777" w:rsidR="00866A93" w:rsidRPr="00E33E4B" w:rsidRDefault="00866A93" w:rsidP="00866A93">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116345EC" w14:textId="77777777" w:rsidR="00866A93" w:rsidRPr="00915805" w:rsidRDefault="00866A93" w:rsidP="00866A93">
      <w:pPr>
        <w:rPr>
          <w:rFonts w:ascii="Times New Roman" w:hAnsi="Times New Roman" w:cs="Times New Roman"/>
          <w:sz w:val="24"/>
          <w:szCs w:val="24"/>
        </w:rPr>
      </w:pPr>
    </w:p>
    <w:p w14:paraId="287E1D0B" w14:textId="77777777" w:rsidR="00866A93" w:rsidRPr="00915805" w:rsidRDefault="00866A93" w:rsidP="00866A9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092CEC37" w14:textId="77777777" w:rsidR="00866A93" w:rsidRPr="00915805" w:rsidRDefault="00866A93" w:rsidP="00866A9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1B6EBCD2" w14:textId="77777777" w:rsidR="00866A93" w:rsidRPr="00915805" w:rsidRDefault="00866A93" w:rsidP="00866A9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024E78AB" w14:textId="77777777" w:rsidR="00866A93" w:rsidRPr="00915805" w:rsidRDefault="00866A93" w:rsidP="00866A9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1777EA53" w14:textId="77777777" w:rsidR="00866A93" w:rsidRDefault="00866A93" w:rsidP="00866A93">
      <w:pPr>
        <w:ind w:firstLine="567"/>
        <w:jc w:val="both"/>
        <w:rPr>
          <w:rFonts w:ascii="Times New Roman" w:hAnsi="Times New Roman" w:cs="Times New Roman"/>
          <w:sz w:val="24"/>
          <w:szCs w:val="24"/>
        </w:rPr>
      </w:pPr>
    </w:p>
    <w:p w14:paraId="6E654074" w14:textId="77777777" w:rsidR="00866A93" w:rsidRPr="00915805" w:rsidRDefault="00866A93" w:rsidP="00866A93">
      <w:pPr>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915805">
        <w:rPr>
          <w:rFonts w:ascii="Times New Roman" w:hAnsi="Times New Roman" w:cs="Times New Roman"/>
          <w:sz w:val="24"/>
          <w:szCs w:val="24"/>
        </w:rPr>
        <w:t xml:space="preserve">Kriterijaus </w:t>
      </w:r>
      <w:r>
        <w:rPr>
          <w:rFonts w:ascii="Times New Roman" w:hAnsi="Times New Roman" w:cs="Times New Roman"/>
          <w:sz w:val="24"/>
          <w:szCs w:val="24"/>
        </w:rPr>
        <w:t>Pirmojo</w:t>
      </w:r>
      <w:r w:rsidRPr="00915805">
        <w:rPr>
          <w:rFonts w:ascii="Times New Roman" w:hAnsi="Times New Roman" w:cs="Times New Roman"/>
          <w:sz w:val="24"/>
          <w:szCs w:val="24"/>
        </w:rPr>
        <w:t xml:space="preserve"> parametr</w:t>
      </w:r>
      <w:r>
        <w:rPr>
          <w:rFonts w:ascii="Times New Roman" w:hAnsi="Times New Roman" w:cs="Times New Roman"/>
          <w:sz w:val="24"/>
          <w:szCs w:val="24"/>
        </w:rPr>
        <w:t>o</w:t>
      </w:r>
      <w:r w:rsidRPr="00915805">
        <w:rPr>
          <w:rFonts w:ascii="Times New Roman" w:hAnsi="Times New Roman" w:cs="Times New Roman"/>
          <w:sz w:val="24"/>
          <w:szCs w:val="24"/>
        </w:rPr>
        <w:t xml:space="preserve"> „</w:t>
      </w:r>
      <w:r w:rsidRPr="00077D7D">
        <w:rPr>
          <w:rFonts w:ascii="Times New Roman" w:hAnsi="Times New Roman" w:cs="Times New Roman"/>
          <w:i/>
          <w:iCs/>
          <w:sz w:val="24"/>
          <w:szCs w:val="24"/>
        </w:rPr>
        <w:t>Specialisto Nr. 1 papildoma profesinė patirtis</w:t>
      </w:r>
      <w:r w:rsidRPr="00915805">
        <w:rPr>
          <w:rFonts w:ascii="Times New Roman" w:hAnsi="Times New Roman" w:cs="Times New Roman"/>
          <w:sz w:val="24"/>
          <w:szCs w:val="24"/>
        </w:rPr>
        <w:t xml:space="preserve"> (P</w:t>
      </w:r>
      <w:r>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w:t>
      </w:r>
      <w:r w:rsidRPr="00915805">
        <w:rPr>
          <w:rFonts w:ascii="Times New Roman" w:hAnsi="Times New Roman" w:cs="Times New Roman"/>
          <w:sz w:val="24"/>
          <w:szCs w:val="24"/>
          <w:vertAlign w:val="subscript"/>
        </w:rPr>
        <w:t>s</w:t>
      </w:r>
      <w:r w:rsidRPr="00915805">
        <w:rPr>
          <w:rFonts w:ascii="Times New Roman" w:hAnsi="Times New Roman" w:cs="Times New Roman"/>
          <w:sz w:val="24"/>
          <w:szCs w:val="24"/>
        </w:rPr>
        <w:t>)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pagal šią formulę:</w:t>
      </w:r>
    </w:p>
    <w:p w14:paraId="3D668BDD" w14:textId="77777777" w:rsidR="00866A93" w:rsidRPr="00915805" w:rsidRDefault="00000000" w:rsidP="00866A93">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22108284" w14:textId="77777777" w:rsidR="00866A93" w:rsidRPr="00915805" w:rsidRDefault="00866A93" w:rsidP="00866A93">
      <w:pPr>
        <w:spacing w:after="0"/>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6E6BC4A3" w14:textId="77777777" w:rsidR="00866A93" w:rsidRPr="00915805" w:rsidRDefault="00866A93" w:rsidP="00866A93">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37639461" w14:textId="77777777" w:rsidR="00866A93" w:rsidRPr="00915805" w:rsidRDefault="00866A93" w:rsidP="00866A93">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w:t>
      </w:r>
      <w:r>
        <w:rPr>
          <w:rFonts w:ascii="Times New Roman" w:hAnsi="Times New Roman" w:cs="Times New Roman"/>
          <w:iCs/>
          <w:sz w:val="20"/>
          <w:szCs w:val="20"/>
        </w:rPr>
        <w:t>5</w:t>
      </w:r>
      <w:r w:rsidRPr="00915805">
        <w:rPr>
          <w:rFonts w:ascii="Times New Roman" w:hAnsi="Times New Roman" w:cs="Times New Roman"/>
          <w:iCs/>
          <w:sz w:val="20"/>
          <w:szCs w:val="20"/>
        </w:rPr>
        <w:t xml:space="preserve"> balų;</w:t>
      </w:r>
    </w:p>
    <w:p w14:paraId="02402E20" w14:textId="77777777" w:rsidR="00866A93" w:rsidRPr="00915805" w:rsidRDefault="00866A93" w:rsidP="00866A93">
      <w:pPr>
        <w:spacing w:after="0"/>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73362FC7" w14:textId="77777777" w:rsidR="00866A93" w:rsidRDefault="00866A93" w:rsidP="00866A93">
      <w:pPr>
        <w:spacing w:after="0"/>
        <w:ind w:firstLine="709"/>
        <w:jc w:val="both"/>
        <w:rPr>
          <w:rFonts w:ascii="Times New Roman" w:hAnsi="Times New Roman" w:cs="Times New Roman"/>
          <w:sz w:val="24"/>
          <w:szCs w:val="24"/>
        </w:rPr>
      </w:pPr>
    </w:p>
    <w:p w14:paraId="00D3E14E" w14:textId="77777777" w:rsidR="00866A93" w:rsidRPr="00841E61" w:rsidRDefault="00866A93" w:rsidP="00866A93">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841E61">
        <w:rPr>
          <w:rFonts w:ascii="Times New Roman" w:hAnsi="Times New Roman" w:cs="Times New Roman"/>
          <w:bCs/>
          <w:sz w:val="24"/>
          <w:szCs w:val="24"/>
        </w:rPr>
        <w:t xml:space="preserve">Kokybės kriterijaus </w:t>
      </w:r>
      <w:r w:rsidRPr="00B62EA1">
        <w:rPr>
          <w:rFonts w:ascii="Times New Roman" w:hAnsi="Times New Roman" w:cs="Times New Roman"/>
          <w:bCs/>
          <w:sz w:val="24"/>
          <w:szCs w:val="24"/>
        </w:rPr>
        <w:t>Antr</w:t>
      </w:r>
      <w:r>
        <w:rPr>
          <w:rFonts w:ascii="Times New Roman" w:hAnsi="Times New Roman" w:cs="Times New Roman"/>
          <w:bCs/>
          <w:sz w:val="24"/>
          <w:szCs w:val="24"/>
        </w:rPr>
        <w:t>ojo</w:t>
      </w:r>
      <w:r w:rsidRPr="00B62EA1">
        <w:rPr>
          <w:rFonts w:ascii="Times New Roman" w:hAnsi="Times New Roman" w:cs="Times New Roman"/>
          <w:bCs/>
          <w:sz w:val="24"/>
          <w:szCs w:val="24"/>
        </w:rPr>
        <w:t xml:space="preserve"> parametr</w:t>
      </w:r>
      <w:r>
        <w:rPr>
          <w:rFonts w:ascii="Times New Roman" w:hAnsi="Times New Roman" w:cs="Times New Roman"/>
          <w:bCs/>
          <w:sz w:val="24"/>
          <w:szCs w:val="24"/>
        </w:rPr>
        <w:t>o</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w:t>
      </w:r>
      <w:r>
        <w:rPr>
          <w:rFonts w:ascii="Times New Roman" w:hAnsi="Times New Roman" w:cs="Times New Roman"/>
          <w:bCs/>
          <w:i/>
          <w:iCs/>
          <w:sz w:val="24"/>
          <w:szCs w:val="24"/>
        </w:rPr>
        <w:t>Specialisto Nr. 2 papildoma profesinė 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5B77290D" w14:textId="77777777" w:rsidR="00866A93" w:rsidRPr="008D3E90" w:rsidRDefault="00000000" w:rsidP="00866A93">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056ECF03" w14:textId="77777777" w:rsidR="00866A93" w:rsidRPr="00915805" w:rsidRDefault="00866A93" w:rsidP="00866A93">
      <w:pPr>
        <w:spacing w:after="0"/>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07086BA1" w14:textId="77777777" w:rsidR="00866A93" w:rsidRPr="00915805" w:rsidRDefault="00866A93" w:rsidP="00866A93">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6915A22E" w14:textId="77777777" w:rsidR="00866A93" w:rsidRPr="00915805" w:rsidRDefault="00866A93" w:rsidP="00866A93">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w:t>
      </w:r>
      <w:r>
        <w:rPr>
          <w:rFonts w:ascii="Times New Roman" w:hAnsi="Times New Roman" w:cs="Times New Roman"/>
          <w:iCs/>
          <w:sz w:val="20"/>
          <w:szCs w:val="20"/>
        </w:rPr>
        <w:t>5</w:t>
      </w:r>
      <w:r w:rsidRPr="00915805">
        <w:rPr>
          <w:rFonts w:ascii="Times New Roman" w:hAnsi="Times New Roman" w:cs="Times New Roman"/>
          <w:iCs/>
          <w:sz w:val="20"/>
          <w:szCs w:val="20"/>
        </w:rPr>
        <w:t xml:space="preserve"> balų;</w:t>
      </w:r>
    </w:p>
    <w:p w14:paraId="7DFB9C5E" w14:textId="77777777" w:rsidR="00866A93" w:rsidRPr="00915805" w:rsidRDefault="00866A93" w:rsidP="00866A93">
      <w:pPr>
        <w:spacing w:after="0"/>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38AAC44D" w14:textId="77777777" w:rsidR="00866A93" w:rsidRDefault="00866A93" w:rsidP="00866A93">
      <w:pPr>
        <w:spacing w:after="0"/>
        <w:ind w:firstLine="709"/>
        <w:jc w:val="both"/>
        <w:rPr>
          <w:rFonts w:ascii="Times New Roman" w:hAnsi="Times New Roman" w:cs="Times New Roman"/>
          <w:sz w:val="24"/>
          <w:szCs w:val="24"/>
        </w:rPr>
      </w:pPr>
    </w:p>
    <w:p w14:paraId="0A398515" w14:textId="77777777" w:rsidR="00866A93" w:rsidRPr="00841E61" w:rsidRDefault="00866A93" w:rsidP="00866A93">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5BB33890" w14:textId="77777777" w:rsidR="00866A93" w:rsidRDefault="00866A93" w:rsidP="00866A93">
      <w:pPr>
        <w:spacing w:after="0"/>
        <w:ind w:firstLine="709"/>
        <w:jc w:val="center"/>
        <w:rPr>
          <w:rFonts w:ascii="Times New Roman" w:hAnsi="Times New Roman" w:cs="Times New Roman"/>
          <w:b/>
          <w:bCs/>
          <w:sz w:val="24"/>
          <w:szCs w:val="24"/>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058DE686" w14:textId="77777777" w:rsidR="00866A93" w:rsidRDefault="00866A93" w:rsidP="00866A93">
      <w:pPr>
        <w:spacing w:after="0"/>
        <w:ind w:firstLine="709"/>
        <w:jc w:val="both"/>
        <w:rPr>
          <w:rFonts w:ascii="Times New Roman" w:hAnsi="Times New Roman" w:cs="Times New Roman"/>
          <w:sz w:val="24"/>
          <w:szCs w:val="24"/>
        </w:rPr>
      </w:pPr>
    </w:p>
    <w:p w14:paraId="2FD15FF9" w14:textId="77777777" w:rsidR="00866A93" w:rsidRPr="00915805" w:rsidRDefault="00866A93" w:rsidP="00866A93">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E5B9D44" w14:textId="77777777" w:rsidR="00866A93" w:rsidRPr="00841E61" w:rsidRDefault="00866A93" w:rsidP="00866A93">
      <w:pPr>
        <w:numPr>
          <w:ilvl w:val="0"/>
          <w:numId w:val="34"/>
        </w:numPr>
        <w:spacing w:after="0"/>
        <w:ind w:left="0" w:firstLine="709"/>
        <w:jc w:val="both"/>
        <w:rPr>
          <w:rFonts w:ascii="Times New Roman" w:hAnsi="Times New Roman" w:cs="Times New Roman"/>
          <w:bCs/>
          <w:sz w:val="24"/>
          <w:szCs w:val="24"/>
        </w:rPr>
      </w:pPr>
      <w:r w:rsidRPr="00841E61">
        <w:rPr>
          <w:rFonts w:ascii="Times New Roman" w:hAnsi="Times New Roman" w:cs="Times New Roman"/>
          <w:b/>
          <w:bCs/>
          <w:sz w:val="24"/>
          <w:szCs w:val="24"/>
        </w:rPr>
        <w:lastRenderedPageBreak/>
        <w:t>Kokybės kriterijaus (T) parametrai ir aprašymas:</w:t>
      </w:r>
    </w:p>
    <w:p w14:paraId="6BACE9F4" w14:textId="77777777" w:rsidR="00866A93" w:rsidRPr="00841E61" w:rsidRDefault="00866A93" w:rsidP="00866A93">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w:t>
      </w:r>
      <w:r w:rsidRPr="00C02F47">
        <w:rPr>
          <w:rFonts w:ascii="Times New Roman" w:hAnsi="Times New Roman" w:cs="Times New Roman"/>
          <w:bCs/>
          <w:sz w:val="24"/>
          <w:szCs w:val="24"/>
        </w:rPr>
        <w:t xml:space="preserve">darbinė patirtis </w:t>
      </w:r>
      <w:r w:rsidRPr="00841E61">
        <w:rPr>
          <w:rFonts w:ascii="Times New Roman" w:hAnsi="Times New Roman" w:cs="Times New Roman"/>
          <w:bCs/>
          <w:sz w:val="24"/>
          <w:szCs w:val="24"/>
        </w:rPr>
        <w:t xml:space="preserve">skaičiuojama tik ta, kuri įgyta ne anksčiau kaip prieš </w:t>
      </w:r>
      <w:r>
        <w:rPr>
          <w:rFonts w:ascii="Times New Roman" w:hAnsi="Times New Roman" w:cs="Times New Roman"/>
          <w:bCs/>
          <w:sz w:val="24"/>
          <w:szCs w:val="24"/>
        </w:rPr>
        <w:t>5</w:t>
      </w:r>
      <w:r w:rsidRPr="00841E61">
        <w:rPr>
          <w:rFonts w:ascii="Times New Roman" w:hAnsi="Times New Roman" w:cs="Times New Roman"/>
          <w:bCs/>
          <w:sz w:val="24"/>
          <w:szCs w:val="24"/>
        </w:rPr>
        <w:t xml:space="preserve"> (</w:t>
      </w:r>
      <w:r>
        <w:rPr>
          <w:rFonts w:ascii="Times New Roman" w:hAnsi="Times New Roman" w:cs="Times New Roman"/>
          <w:bCs/>
          <w:sz w:val="24"/>
          <w:szCs w:val="24"/>
        </w:rPr>
        <w:t>penkerius</w:t>
      </w:r>
      <w:r w:rsidRPr="00841E61">
        <w:rPr>
          <w:rFonts w:ascii="Times New Roman" w:hAnsi="Times New Roman" w:cs="Times New Roman"/>
          <w:bCs/>
          <w:sz w:val="24"/>
          <w:szCs w:val="24"/>
        </w:rPr>
        <w:t xml:space="preserve">) metus iki tiekėjų pasiūlymų pateikimo termino pabaigos. </w:t>
      </w:r>
    </w:p>
    <w:p w14:paraId="639834F1" w14:textId="77777777" w:rsidR="00866A93" w:rsidRPr="00841E61" w:rsidRDefault="00866A93" w:rsidP="00866A93">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Už patirtį, kuria grindžiama tiekėjo atitiktis kvalifikacijos reikalavimui (pvz. turėti  patirtį tam tikroje srityje, įgyvendinant 1 sutartį</w:t>
      </w:r>
      <w:r>
        <w:rPr>
          <w:rFonts w:ascii="Times New Roman" w:hAnsi="Times New Roman" w:cs="Times New Roman"/>
          <w:b/>
          <w:bCs/>
          <w:sz w:val="24"/>
          <w:szCs w:val="24"/>
        </w:rPr>
        <w:t xml:space="preserve"> </w:t>
      </w:r>
      <w:r w:rsidRPr="00841E61">
        <w:rPr>
          <w:rFonts w:ascii="Times New Roman" w:hAnsi="Times New Roman" w:cs="Times New Roman"/>
          <w:b/>
          <w:bCs/>
          <w:sz w:val="24"/>
          <w:szCs w:val="24"/>
        </w:rPr>
        <w:t>/</w:t>
      </w:r>
      <w:r>
        <w:rPr>
          <w:rFonts w:ascii="Times New Roman" w:hAnsi="Times New Roman" w:cs="Times New Roman"/>
          <w:b/>
          <w:bCs/>
          <w:sz w:val="24"/>
          <w:szCs w:val="24"/>
        </w:rPr>
        <w:t xml:space="preserve"> </w:t>
      </w:r>
      <w:r w:rsidRPr="00841E61">
        <w:rPr>
          <w:rFonts w:ascii="Times New Roman" w:hAnsi="Times New Roman" w:cs="Times New Roman"/>
          <w:b/>
          <w:bCs/>
          <w:sz w:val="24"/>
          <w:szCs w:val="24"/>
        </w:rPr>
        <w:t>projektą tam tikro</w:t>
      </w:r>
      <w:r>
        <w:rPr>
          <w:rFonts w:ascii="Times New Roman" w:hAnsi="Times New Roman" w:cs="Times New Roman"/>
          <w:b/>
          <w:bCs/>
          <w:sz w:val="24"/>
          <w:szCs w:val="24"/>
        </w:rPr>
        <w:t>se</w:t>
      </w:r>
      <w:r w:rsidRPr="00841E61">
        <w:rPr>
          <w:rFonts w:ascii="Times New Roman" w:hAnsi="Times New Roman" w:cs="Times New Roman"/>
          <w:b/>
          <w:bCs/>
          <w:sz w:val="24"/>
          <w:szCs w:val="24"/>
        </w:rPr>
        <w:t xml:space="preserve"> p</w:t>
      </w:r>
      <w:r>
        <w:rPr>
          <w:rFonts w:ascii="Times New Roman" w:hAnsi="Times New Roman" w:cs="Times New Roman"/>
          <w:b/>
          <w:bCs/>
          <w:sz w:val="24"/>
          <w:szCs w:val="24"/>
        </w:rPr>
        <w:t>areigose</w:t>
      </w:r>
      <w:r w:rsidRPr="00841E61">
        <w:rPr>
          <w:rFonts w:ascii="Times New Roman" w:hAnsi="Times New Roman" w:cs="Times New Roman"/>
          <w:b/>
          <w:bCs/>
          <w:sz w:val="24"/>
          <w:szCs w:val="24"/>
        </w:rPr>
        <w:t xml:space="preserve">) </w:t>
      </w:r>
      <w:r>
        <w:rPr>
          <w:rFonts w:ascii="Times New Roman" w:hAnsi="Times New Roman" w:cs="Times New Roman"/>
          <w:b/>
          <w:bCs/>
          <w:sz w:val="24"/>
          <w:szCs w:val="24"/>
        </w:rPr>
        <w:t>bus suteikiama 0 ekonominio naudingumo balų</w:t>
      </w:r>
      <w:r w:rsidRPr="00841E61">
        <w:rPr>
          <w:rFonts w:ascii="Times New Roman" w:hAnsi="Times New Roman" w:cs="Times New Roman"/>
          <w:b/>
          <w:bCs/>
          <w:sz w:val="24"/>
          <w:szCs w:val="24"/>
        </w:rPr>
        <w:t>.</w:t>
      </w:r>
      <w:r w:rsidRPr="00841E61">
        <w:rPr>
          <w:rFonts w:ascii="Times New Roman" w:hAnsi="Times New Roman" w:cs="Times New Roman"/>
          <w:bCs/>
          <w:sz w:val="24"/>
          <w:szCs w:val="24"/>
        </w:rPr>
        <w:t xml:space="preserve"> </w:t>
      </w:r>
    </w:p>
    <w:p w14:paraId="6133F2C4" w14:textId="77777777" w:rsidR="00866A93" w:rsidRPr="00841E61" w:rsidRDefault="00866A93" w:rsidP="00866A93">
      <w:pPr>
        <w:numPr>
          <w:ilvl w:val="1"/>
          <w:numId w:val="34"/>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patirtį atitinkamo</w:t>
      </w:r>
      <w:r>
        <w:rPr>
          <w:rFonts w:ascii="Times New Roman" w:hAnsi="Times New Roman" w:cs="Times New Roman"/>
          <w:bCs/>
          <w:sz w:val="24"/>
          <w:szCs w:val="24"/>
        </w:rPr>
        <w:t>se</w:t>
      </w:r>
      <w:r w:rsidRPr="00841E61">
        <w:rPr>
          <w:rFonts w:ascii="Times New Roman" w:hAnsi="Times New Roman" w:cs="Times New Roman"/>
          <w:bCs/>
          <w:sz w:val="24"/>
          <w:szCs w:val="24"/>
        </w:rPr>
        <w:t xml:space="preserve"> p</w:t>
      </w:r>
      <w:r>
        <w:rPr>
          <w:rFonts w:ascii="Times New Roman" w:hAnsi="Times New Roman" w:cs="Times New Roman"/>
          <w:bCs/>
          <w:sz w:val="24"/>
          <w:szCs w:val="24"/>
        </w:rPr>
        <w:t>areigose</w:t>
      </w:r>
      <w:r w:rsidRPr="00841E61">
        <w:rPr>
          <w:rFonts w:ascii="Times New Roman" w:hAnsi="Times New Roman" w:cs="Times New Roman"/>
          <w:bCs/>
          <w:sz w:val="24"/>
          <w:szCs w:val="24"/>
        </w:rPr>
        <w:t>).</w:t>
      </w:r>
    </w:p>
    <w:p w14:paraId="20F534A7" w14:textId="77777777" w:rsidR="00866A93" w:rsidRPr="00915805" w:rsidRDefault="00866A93" w:rsidP="00866A93">
      <w:pPr>
        <w:numPr>
          <w:ilvl w:val="0"/>
          <w:numId w:val="37"/>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866A93" w:rsidRPr="00915805" w14:paraId="404D032B" w14:textId="77777777" w:rsidTr="00B6594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1B046" w14:textId="77777777" w:rsidR="00866A93" w:rsidRPr="00915805" w:rsidRDefault="00866A93" w:rsidP="00865B63">
            <w:pPr>
              <w:spacing w:after="0"/>
              <w:jc w:val="both"/>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w:t>
            </w:r>
            <w:r>
              <w:rPr>
                <w:rFonts w:ascii="Times New Roman" w:hAnsi="Times New Roman" w:cs="Times New Roman"/>
                <w:b/>
                <w:bCs/>
                <w:sz w:val="24"/>
                <w:szCs w:val="24"/>
              </w:rPr>
              <w:t>o Nr. 1</w:t>
            </w:r>
            <w:r w:rsidRPr="00915805">
              <w:rPr>
                <w:rFonts w:ascii="Times New Roman" w:hAnsi="Times New Roman" w:cs="Times New Roman"/>
                <w:b/>
                <w:bCs/>
                <w:sz w:val="24"/>
                <w:szCs w:val="24"/>
              </w:rPr>
              <w:t xml:space="preserve"> </w:t>
            </w:r>
            <w:r>
              <w:rPr>
                <w:rFonts w:ascii="Times New Roman" w:hAnsi="Times New Roman" w:cs="Times New Roman"/>
                <w:b/>
                <w:bCs/>
                <w:sz w:val="24"/>
                <w:szCs w:val="24"/>
              </w:rPr>
              <w:t>papildoma profesinė patirtis</w:t>
            </w:r>
            <w:r w:rsidRPr="00915805">
              <w:rPr>
                <w:rFonts w:ascii="Times New Roman" w:hAnsi="Times New Roman" w:cs="Times New Roman"/>
                <w:b/>
                <w:bCs/>
                <w:sz w:val="24"/>
                <w:szCs w:val="24"/>
              </w:rPr>
              <w:t xml:space="preserve">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480463D1" w14:textId="77777777" w:rsidR="00866A93" w:rsidRDefault="00866A93" w:rsidP="00865B63">
            <w:pPr>
              <w:spacing w:after="0"/>
              <w:jc w:val="both"/>
              <w:rPr>
                <w:rFonts w:ascii="Times New Roman" w:hAnsi="Times New Roman" w:cs="Times New Roman"/>
                <w:sz w:val="24"/>
                <w:szCs w:val="24"/>
              </w:rPr>
            </w:pPr>
            <w:r w:rsidRPr="00915805">
              <w:rPr>
                <w:rFonts w:ascii="Times New Roman" w:hAnsi="Times New Roman" w:cs="Times New Roman"/>
                <w:sz w:val="24"/>
                <w:szCs w:val="24"/>
              </w:rPr>
              <w:t xml:space="preserve">Vertinama </w:t>
            </w:r>
            <w:r>
              <w:rPr>
                <w:rFonts w:ascii="Times New Roman" w:hAnsi="Times New Roman" w:cs="Times New Roman"/>
                <w:sz w:val="24"/>
                <w:szCs w:val="24"/>
              </w:rPr>
              <w:t>S</w:t>
            </w:r>
            <w:r w:rsidRPr="00915805">
              <w:rPr>
                <w:rFonts w:ascii="Times New Roman" w:hAnsi="Times New Roman" w:cs="Times New Roman"/>
                <w:sz w:val="24"/>
                <w:szCs w:val="24"/>
              </w:rPr>
              <w:t>pecialist</w:t>
            </w:r>
            <w:r>
              <w:rPr>
                <w:rFonts w:ascii="Times New Roman" w:hAnsi="Times New Roman" w:cs="Times New Roman"/>
                <w:sz w:val="24"/>
                <w:szCs w:val="24"/>
              </w:rPr>
              <w:t>o Nr. 1</w:t>
            </w:r>
            <w:r w:rsidRPr="00915805">
              <w:rPr>
                <w:rFonts w:ascii="Times New Roman" w:hAnsi="Times New Roman" w:cs="Times New Roman"/>
                <w:sz w:val="24"/>
                <w:szCs w:val="24"/>
              </w:rPr>
              <w:t xml:space="preserve"> </w:t>
            </w:r>
            <w:r>
              <w:rPr>
                <w:rFonts w:ascii="Times New Roman" w:hAnsi="Times New Roman" w:cs="Times New Roman"/>
                <w:b/>
                <w:bCs/>
                <w:sz w:val="24"/>
                <w:szCs w:val="24"/>
              </w:rPr>
              <w:t>papildoma profesinė</w:t>
            </w:r>
            <w:r w:rsidRPr="00915805">
              <w:rPr>
                <w:rFonts w:ascii="Times New Roman" w:hAnsi="Times New Roman" w:cs="Times New Roman"/>
                <w:sz w:val="24"/>
                <w:szCs w:val="24"/>
              </w:rPr>
              <w:t xml:space="preserve"> </w:t>
            </w:r>
            <w:r>
              <w:rPr>
                <w:rFonts w:ascii="Times New Roman" w:hAnsi="Times New Roman" w:cs="Times New Roman"/>
                <w:sz w:val="24"/>
                <w:szCs w:val="24"/>
              </w:rPr>
              <w:t xml:space="preserve">patirtis </w:t>
            </w:r>
            <w:r>
              <w:rPr>
                <w:rFonts w:ascii="Times New Roman" w:eastAsia="Times New Roman" w:hAnsi="Times New Roman" w:cs="Times New Roman"/>
                <w:sz w:val="24"/>
                <w:szCs w:val="24"/>
                <w:lang w:eastAsia="en-GB"/>
              </w:rPr>
              <w:t>darbo</w:t>
            </w:r>
            <w:r>
              <w:rPr>
                <w:rStyle w:val="Puslapioinaosnuoroda"/>
                <w:rFonts w:ascii="Times New Roman" w:eastAsia="Times New Roman" w:hAnsi="Times New Roman" w:cs="Times New Roman"/>
                <w:sz w:val="24"/>
                <w:szCs w:val="24"/>
                <w:lang w:eastAsia="en-GB"/>
              </w:rPr>
              <w:footnoteReference w:id="13"/>
            </w:r>
            <w:r>
              <w:rPr>
                <w:rFonts w:ascii="Times New Roman" w:eastAsia="Times New Roman" w:hAnsi="Times New Roman" w:cs="Times New Roman"/>
                <w:sz w:val="24"/>
                <w:szCs w:val="24"/>
                <w:lang w:eastAsia="en-GB"/>
              </w:rPr>
              <w:t xml:space="preserve"> teisės </w:t>
            </w:r>
            <w:r>
              <w:rPr>
                <w:rFonts w:ascii="Times New Roman" w:hAnsi="Times New Roman" w:cs="Times New Roman"/>
                <w:sz w:val="24"/>
                <w:szCs w:val="24"/>
              </w:rPr>
              <w:t>srityje</w:t>
            </w:r>
          </w:p>
          <w:p w14:paraId="6B762276" w14:textId="77777777" w:rsidR="00866A93" w:rsidRDefault="00866A93" w:rsidP="00865B63">
            <w:pPr>
              <w:spacing w:after="0"/>
              <w:jc w:val="both"/>
              <w:rPr>
                <w:rFonts w:ascii="Times New Roman" w:hAnsi="Times New Roman" w:cs="Times New Roman"/>
                <w:sz w:val="24"/>
                <w:szCs w:val="24"/>
              </w:rPr>
            </w:pPr>
          </w:p>
          <w:p w14:paraId="2E150B65" w14:textId="77777777" w:rsidR="00866A93" w:rsidRPr="00CA6DE8" w:rsidRDefault="00866A93" w:rsidP="00865B63">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862E559" w14:textId="77777777" w:rsidR="00866A93" w:rsidRPr="00CA6DE8" w:rsidRDefault="00866A93" w:rsidP="00865B63">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4"/>
            </w:r>
            <w:r w:rsidRPr="00CA6DE8">
              <w:rPr>
                <w:rFonts w:ascii="Times New Roman" w:eastAsia="Times New Roman" w:hAnsi="Times New Roman" w:cs="Times New Roman"/>
                <w:sz w:val="20"/>
                <w:szCs w:val="20"/>
              </w:rPr>
              <w:t>.</w:t>
            </w:r>
          </w:p>
          <w:p w14:paraId="0505885D" w14:textId="77777777" w:rsidR="00866A93" w:rsidRPr="00915805" w:rsidRDefault="00866A93" w:rsidP="00865B63">
            <w:pPr>
              <w:spacing w:after="0"/>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866A93" w:rsidRPr="00915805" w14:paraId="5081F602"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F68FA" w14:textId="77777777" w:rsidR="00866A93" w:rsidRPr="00915805" w:rsidRDefault="00866A93" w:rsidP="00B65946">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B2F49" w14:textId="77777777" w:rsidR="00866A93" w:rsidRPr="00915805" w:rsidRDefault="00866A93" w:rsidP="00B65946">
            <w:pPr>
              <w:rPr>
                <w:rFonts w:ascii="Times New Roman" w:hAnsi="Times New Roman" w:cs="Times New Roman"/>
                <w:sz w:val="24"/>
                <w:szCs w:val="24"/>
              </w:rPr>
            </w:pPr>
            <w:r>
              <w:rPr>
                <w:rFonts w:ascii="Times New Roman" w:hAnsi="Times New Roman" w:cs="Times New Roman"/>
                <w:sz w:val="24"/>
                <w:szCs w:val="24"/>
              </w:rPr>
              <w:t>Profesinė patirtis</w:t>
            </w:r>
          </w:p>
        </w:tc>
      </w:tr>
      <w:tr w:rsidR="00866A93" w:rsidRPr="00915805" w14:paraId="5D8D811B"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C7998C" w14:textId="77777777" w:rsidR="00866A93" w:rsidRPr="003C3D33"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A5C24" w14:textId="77777777" w:rsidR="00866A93" w:rsidRPr="00915805" w:rsidRDefault="00866A93" w:rsidP="00B65946">
            <w:pPr>
              <w:rPr>
                <w:rFonts w:ascii="Times New Roman" w:hAnsi="Times New Roman" w:cs="Times New Roman"/>
                <w:sz w:val="24"/>
                <w:szCs w:val="24"/>
              </w:rPr>
            </w:pPr>
            <w:r w:rsidRPr="007740D3">
              <w:rPr>
                <w:rFonts w:ascii="Times New Roman" w:hAnsi="Times New Roman"/>
                <w:sz w:val="24"/>
                <w:szCs w:val="24"/>
              </w:rPr>
              <w:t xml:space="preserve">per paskutinius </w:t>
            </w:r>
            <w:r>
              <w:rPr>
                <w:rFonts w:ascii="Times New Roman" w:hAnsi="Times New Roman"/>
                <w:sz w:val="24"/>
                <w:szCs w:val="24"/>
              </w:rPr>
              <w:t>5</w:t>
            </w:r>
            <w:r w:rsidRPr="007740D3">
              <w:rPr>
                <w:rFonts w:ascii="Times New Roman" w:hAnsi="Times New Roman"/>
                <w:sz w:val="24"/>
                <w:szCs w:val="24"/>
              </w:rPr>
              <w:t xml:space="preserve"> (</w:t>
            </w:r>
            <w:r>
              <w:rPr>
                <w:rFonts w:ascii="Times New Roman" w:hAnsi="Times New Roman"/>
                <w:sz w:val="24"/>
                <w:szCs w:val="24"/>
              </w:rPr>
              <w:t>penkerius</w:t>
            </w:r>
            <w:r w:rsidRPr="007740D3">
              <w:rPr>
                <w:rFonts w:ascii="Times New Roman" w:hAnsi="Times New Roman"/>
                <w:sz w:val="24"/>
                <w:szCs w:val="24"/>
              </w:rPr>
              <w:t xml:space="preserve">)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Pr>
                <w:rFonts w:ascii="Times New Roman" w:eastAsia="Times New Roman" w:hAnsi="Times New Roman"/>
                <w:sz w:val="24"/>
                <w:szCs w:val="24"/>
                <w:lang w:eastAsia="en-GB"/>
              </w:rPr>
              <w:t xml:space="preserve">Specialisto Nr. 1 bendra profesinė patirtis darbo teisės srityje </w:t>
            </w:r>
            <w:r>
              <w:rPr>
                <w:rFonts w:ascii="Times New Roman" w:hAnsi="Times New Roman" w:cs="Times New Roman"/>
                <w:sz w:val="24"/>
                <w:szCs w:val="24"/>
              </w:rPr>
              <w:t xml:space="preserve">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w:t>
            </w:r>
          </w:p>
        </w:tc>
      </w:tr>
      <w:tr w:rsidR="00866A93" w:rsidRPr="00915805" w14:paraId="0AD3590D"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ED336" w14:textId="77777777" w:rsidR="00866A93" w:rsidRPr="003C3D33" w:rsidRDefault="00866A93" w:rsidP="00B65946">
            <w:pPr>
              <w:rPr>
                <w:rFonts w:ascii="Times New Roman" w:hAnsi="Times New Roman" w:cs="Times New Roman"/>
                <w:sz w:val="24"/>
                <w:szCs w:val="24"/>
              </w:rPr>
            </w:pPr>
            <w:r w:rsidRPr="003C3D33">
              <w:rPr>
                <w:rFonts w:ascii="Times New Roman" w:hAnsi="Times New Roman" w:cs="Times New Roman"/>
                <w:sz w:val="24"/>
                <w:szCs w:val="24"/>
              </w:rPr>
              <w:lastRenderedPageBreak/>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96F66" w14:textId="77777777" w:rsidR="00866A93" w:rsidRPr="00915805" w:rsidRDefault="00866A93" w:rsidP="00B65946">
            <w:pPr>
              <w:rPr>
                <w:rFonts w:ascii="Times New Roman" w:hAnsi="Times New Roman" w:cs="Times New Roman"/>
                <w:sz w:val="24"/>
                <w:szCs w:val="24"/>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w:t>
            </w:r>
            <w:r>
              <w:rPr>
                <w:rFonts w:ascii="Times New Roman" w:eastAsia="Times New Roman" w:hAnsi="Times New Roman" w:cs="Times New Roman"/>
                <w:sz w:val="24"/>
                <w:szCs w:val="24"/>
                <w:lang w:eastAsia="en-GB"/>
              </w:rPr>
              <w:t>S</w:t>
            </w:r>
            <w:r w:rsidRPr="000168D9">
              <w:rPr>
                <w:rFonts w:ascii="Times New Roman" w:eastAsia="Times New Roman" w:hAnsi="Times New Roman" w:cs="Times New Roman"/>
                <w:sz w:val="24"/>
                <w:szCs w:val="24"/>
                <w:lang w:eastAsia="en-GB"/>
              </w:rPr>
              <w:t xml:space="preserve">pecialistas vykdė veiklą mažiau nei 5 metus) </w:t>
            </w:r>
            <w:r>
              <w:rPr>
                <w:rFonts w:ascii="Times New Roman" w:eastAsia="Times New Roman" w:hAnsi="Times New Roman" w:cs="Times New Roman"/>
                <w:sz w:val="24"/>
                <w:szCs w:val="24"/>
                <w:lang w:eastAsia="en-GB"/>
              </w:rPr>
              <w:t>bendra Specialisto Nr. 1 profesinė patirtis</w:t>
            </w:r>
            <w:r w:rsidRPr="000168D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darbo teisės </w:t>
            </w:r>
            <w:r w:rsidRPr="000168D9">
              <w:rPr>
                <w:rFonts w:ascii="Times New Roman" w:hAnsi="Times New Roman" w:cs="Times New Roman"/>
                <w:sz w:val="24"/>
                <w:szCs w:val="24"/>
              </w:rPr>
              <w:t>srityje</w:t>
            </w:r>
            <w:r>
              <w:rPr>
                <w:rFonts w:ascii="Times New Roman" w:hAnsi="Times New Roman" w:cs="Times New Roman"/>
                <w:sz w:val="24"/>
                <w:szCs w:val="24"/>
              </w:rPr>
              <w:t xml:space="preserve"> yra 13-24</w:t>
            </w:r>
            <w:r w:rsidRPr="000168D9">
              <w:rPr>
                <w:rFonts w:ascii="Times New Roman" w:hAnsi="Times New Roman" w:cs="Times New Roman"/>
                <w:sz w:val="24"/>
                <w:szCs w:val="24"/>
              </w:rPr>
              <w:t xml:space="preserve"> mėn</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15"/>
            </w:r>
            <w:r w:rsidRPr="000168D9">
              <w:rPr>
                <w:rFonts w:ascii="Times New Roman" w:hAnsi="Times New Roman" w:cs="Times New Roman"/>
                <w:sz w:val="24"/>
                <w:szCs w:val="24"/>
              </w:rPr>
              <w:t xml:space="preserve"> </w:t>
            </w:r>
          </w:p>
        </w:tc>
      </w:tr>
      <w:tr w:rsidR="00866A93" w:rsidRPr="00915805" w14:paraId="3263D302"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BF5A7" w14:textId="77777777" w:rsidR="00866A93" w:rsidRPr="003C3D33"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ADBEEC6" w14:textId="77777777" w:rsidR="00866A93" w:rsidRPr="00915805" w:rsidRDefault="00866A93" w:rsidP="00B65946">
            <w:pPr>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bendra Specialisto Nr. 1  profesinė patirtis darbo teisės</w:t>
            </w:r>
            <w:r w:rsidRPr="000168D9">
              <w:rPr>
                <w:rFonts w:ascii="Times New Roman" w:hAnsi="Times New Roman" w:cs="Times New Roman"/>
                <w:sz w:val="24"/>
                <w:szCs w:val="24"/>
              </w:rPr>
              <w:t xml:space="preserve"> srityje</w:t>
            </w:r>
            <w:r>
              <w:rPr>
                <w:rFonts w:ascii="Times New Roman" w:eastAsia="Times New Roman" w:hAnsi="Times New Roman"/>
                <w:sz w:val="24"/>
                <w:szCs w:val="24"/>
                <w:lang w:eastAsia="en-GB"/>
              </w:rPr>
              <w:t xml:space="preserve"> yra 2</w:t>
            </w:r>
            <w:r w:rsidRPr="007740D3">
              <w:rPr>
                <w:rFonts w:ascii="Times New Roman" w:eastAsia="Times New Roman" w:hAnsi="Times New Roman"/>
                <w:sz w:val="24"/>
                <w:szCs w:val="24"/>
                <w:lang w:eastAsia="en-GB"/>
              </w:rPr>
              <w:t>5-36 mėn.</w:t>
            </w:r>
          </w:p>
        </w:tc>
      </w:tr>
      <w:tr w:rsidR="00866A93" w:rsidRPr="00915805" w14:paraId="2C07A025"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2CC98" w14:textId="77777777" w:rsidR="00866A93" w:rsidRPr="003C3D33"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28FA708" w14:textId="77777777" w:rsidR="00866A93" w:rsidRPr="007740D3" w:rsidRDefault="00866A93" w:rsidP="00B65946">
            <w:pPr>
              <w:rPr>
                <w:rFonts w:ascii="Times New Roman" w:hAnsi="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bendra Specialisto Nr. 1  profesinė patirtis darbo teisės</w:t>
            </w:r>
            <w:r w:rsidRPr="000168D9">
              <w:rPr>
                <w:rFonts w:ascii="Times New Roman" w:hAnsi="Times New Roman" w:cs="Times New Roman"/>
                <w:sz w:val="24"/>
                <w:szCs w:val="24"/>
              </w:rPr>
              <w:t xml:space="preserve"> srityje</w:t>
            </w:r>
            <w:r>
              <w:rPr>
                <w:rFonts w:ascii="Times New Roman" w:eastAsia="Times New Roman" w:hAnsi="Times New Roman"/>
                <w:sz w:val="24"/>
                <w:szCs w:val="24"/>
                <w:lang w:eastAsia="en-GB"/>
              </w:rPr>
              <w:t xml:space="preserve"> yra 37 ar daugiau</w:t>
            </w:r>
            <w:r w:rsidRPr="007740D3">
              <w:rPr>
                <w:rFonts w:ascii="Times New Roman" w:eastAsia="Times New Roman" w:hAnsi="Times New Roman"/>
                <w:sz w:val="24"/>
                <w:szCs w:val="24"/>
                <w:lang w:eastAsia="en-GB"/>
              </w:rPr>
              <w:t xml:space="preserve"> mėn.</w:t>
            </w:r>
          </w:p>
        </w:tc>
      </w:tr>
      <w:tr w:rsidR="00866A93" w:rsidRPr="00915805" w14:paraId="186F014E" w14:textId="77777777" w:rsidTr="00B6594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774CC" w14:textId="77777777" w:rsidR="00866A93" w:rsidRPr="00841E61" w:rsidRDefault="00866A93" w:rsidP="00B65946">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3C688948" w14:textId="77777777" w:rsidR="00866A93" w:rsidRPr="00CB1880" w:rsidRDefault="00866A93" w:rsidP="00B65946">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Pr="00CB1880">
              <w:rPr>
                <w:rFonts w:ascii="Times New Roman" w:eastAsia="SimSun" w:hAnsi="Times New Roman" w:cs="Times New Roman"/>
                <w:sz w:val="24"/>
                <w:szCs w:val="24"/>
              </w:rPr>
              <w:t xml:space="preserv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11675A76" w14:textId="77777777" w:rsidR="00866A93" w:rsidRDefault="00866A93" w:rsidP="00B65946">
            <w:pPr>
              <w:tabs>
                <w:tab w:val="center" w:pos="4153"/>
                <w:tab w:val="right" w:pos="8306"/>
              </w:tabs>
              <w:spacing w:after="0" w:line="240" w:lineRule="auto"/>
              <w:jc w:val="both"/>
              <w:rPr>
                <w:rFonts w:ascii="Times New Roman" w:hAnsi="Times New Roman"/>
                <w:b/>
                <w:bCs/>
                <w:sz w:val="24"/>
                <w:szCs w:val="24"/>
              </w:rPr>
            </w:pPr>
          </w:p>
          <w:p w14:paraId="45062966" w14:textId="77777777" w:rsidR="00866A93" w:rsidRPr="00FB5A0B" w:rsidRDefault="00866A93" w:rsidP="00B65946">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tc>
      </w:tr>
      <w:tr w:rsidR="00866A93" w:rsidRPr="00915805" w14:paraId="7D7E8A1B" w14:textId="77777777" w:rsidTr="00B6594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91B93E" w14:textId="77777777" w:rsidR="00866A93" w:rsidRPr="00915805" w:rsidRDefault="00866A93" w:rsidP="00B65946">
            <w:pPr>
              <w:spacing w:after="0"/>
              <w:rPr>
                <w:rFonts w:ascii="Times New Roman" w:hAnsi="Times New Roman" w:cs="Times New Roman"/>
                <w:b/>
                <w:bCs/>
                <w:sz w:val="24"/>
                <w:szCs w:val="24"/>
              </w:rPr>
            </w:pPr>
            <w:r>
              <w:rPr>
                <w:rFonts w:ascii="Times New Roman" w:hAnsi="Times New Roman" w:cs="Times New Roman"/>
                <w:b/>
                <w:bCs/>
                <w:sz w:val="24"/>
                <w:szCs w:val="24"/>
              </w:rPr>
              <w:t>Antrasis</w:t>
            </w:r>
            <w:r w:rsidRPr="00915805">
              <w:rPr>
                <w:rFonts w:ascii="Times New Roman" w:hAnsi="Times New Roman" w:cs="Times New Roman"/>
                <w:b/>
                <w:bCs/>
                <w:sz w:val="24"/>
                <w:szCs w:val="24"/>
              </w:rPr>
              <w:t xml:space="preserve"> parametras. Specialist</w:t>
            </w:r>
            <w:r>
              <w:rPr>
                <w:rFonts w:ascii="Times New Roman" w:hAnsi="Times New Roman" w:cs="Times New Roman"/>
                <w:b/>
                <w:bCs/>
                <w:sz w:val="24"/>
                <w:szCs w:val="24"/>
              </w:rPr>
              <w:t>o Nr. 2</w:t>
            </w:r>
            <w:r w:rsidRPr="00915805">
              <w:rPr>
                <w:rFonts w:ascii="Times New Roman" w:hAnsi="Times New Roman" w:cs="Times New Roman"/>
                <w:b/>
                <w:bCs/>
                <w:sz w:val="24"/>
                <w:szCs w:val="24"/>
              </w:rPr>
              <w:t xml:space="preserve"> </w:t>
            </w:r>
            <w:r>
              <w:rPr>
                <w:rFonts w:ascii="Times New Roman" w:hAnsi="Times New Roman" w:cs="Times New Roman"/>
                <w:b/>
                <w:bCs/>
                <w:sz w:val="24"/>
                <w:szCs w:val="24"/>
              </w:rPr>
              <w:t>papildoma profesinė patirtis</w:t>
            </w:r>
            <w:r w:rsidRPr="00915805">
              <w:rPr>
                <w:rFonts w:ascii="Times New Roman" w:hAnsi="Times New Roman" w:cs="Times New Roman"/>
                <w:b/>
                <w:bCs/>
                <w:sz w:val="24"/>
                <w:szCs w:val="24"/>
              </w:rPr>
              <w:t xml:space="preserve"> (P</w:t>
            </w:r>
            <w:r>
              <w:rPr>
                <w:rFonts w:ascii="Times New Roman" w:hAnsi="Times New Roman" w:cs="Times New Roman"/>
                <w:b/>
                <w:bCs/>
                <w:sz w:val="24"/>
                <w:szCs w:val="24"/>
                <w:vertAlign w:val="subscript"/>
              </w:rPr>
              <w:t>2</w:t>
            </w:r>
            <w:r w:rsidRPr="00915805">
              <w:rPr>
                <w:rFonts w:ascii="Times New Roman" w:hAnsi="Times New Roman" w:cs="Times New Roman"/>
                <w:b/>
                <w:bCs/>
                <w:sz w:val="24"/>
                <w:szCs w:val="24"/>
              </w:rPr>
              <w:t>)</w:t>
            </w:r>
          </w:p>
          <w:p w14:paraId="727C6A4B" w14:textId="77777777" w:rsidR="00866A93" w:rsidRDefault="00866A93" w:rsidP="00B65946">
            <w:pPr>
              <w:rPr>
                <w:rFonts w:ascii="Times New Roman" w:eastAsia="Times New Roman" w:hAnsi="Times New Roman" w:cs="Times New Roman"/>
                <w:sz w:val="24"/>
                <w:szCs w:val="24"/>
                <w:lang w:eastAsia="en-GB"/>
              </w:rPr>
            </w:pPr>
            <w:r w:rsidRPr="00915805">
              <w:rPr>
                <w:rFonts w:ascii="Times New Roman" w:hAnsi="Times New Roman" w:cs="Times New Roman"/>
                <w:sz w:val="24"/>
                <w:szCs w:val="24"/>
              </w:rPr>
              <w:t xml:space="preserve">Vertinama </w:t>
            </w:r>
            <w:r>
              <w:rPr>
                <w:rFonts w:ascii="Times New Roman" w:hAnsi="Times New Roman" w:cs="Times New Roman"/>
                <w:sz w:val="24"/>
                <w:szCs w:val="24"/>
              </w:rPr>
              <w:t>S</w:t>
            </w:r>
            <w:r w:rsidRPr="00915805">
              <w:rPr>
                <w:rFonts w:ascii="Times New Roman" w:hAnsi="Times New Roman" w:cs="Times New Roman"/>
                <w:sz w:val="24"/>
                <w:szCs w:val="24"/>
              </w:rPr>
              <w:t>pecialist</w:t>
            </w:r>
            <w:r>
              <w:rPr>
                <w:rFonts w:ascii="Times New Roman" w:hAnsi="Times New Roman" w:cs="Times New Roman"/>
                <w:sz w:val="24"/>
                <w:szCs w:val="24"/>
              </w:rPr>
              <w:t>o Nr. 2</w:t>
            </w:r>
            <w:r w:rsidRPr="00915805">
              <w:rPr>
                <w:rFonts w:ascii="Times New Roman" w:hAnsi="Times New Roman" w:cs="Times New Roman"/>
                <w:sz w:val="24"/>
                <w:szCs w:val="24"/>
              </w:rPr>
              <w:t xml:space="preserve"> </w:t>
            </w:r>
            <w:r>
              <w:rPr>
                <w:rFonts w:ascii="Times New Roman" w:hAnsi="Times New Roman" w:cs="Times New Roman"/>
                <w:b/>
                <w:bCs/>
                <w:sz w:val="24"/>
                <w:szCs w:val="24"/>
              </w:rPr>
              <w:t>papildoma profesinė</w:t>
            </w:r>
            <w:r w:rsidRPr="00915805">
              <w:rPr>
                <w:rFonts w:ascii="Times New Roman" w:hAnsi="Times New Roman" w:cs="Times New Roman"/>
                <w:sz w:val="24"/>
                <w:szCs w:val="24"/>
              </w:rPr>
              <w:t xml:space="preserve"> </w:t>
            </w:r>
            <w:r>
              <w:rPr>
                <w:rFonts w:ascii="Times New Roman" w:hAnsi="Times New Roman" w:cs="Times New Roman"/>
                <w:sz w:val="24"/>
                <w:szCs w:val="24"/>
              </w:rPr>
              <w:t>patirtis</w:t>
            </w:r>
            <w:r>
              <w:rPr>
                <w:rFonts w:ascii="Times New Roman" w:eastAsia="Times New Roman" w:hAnsi="Times New Roman" w:cs="Times New Roman"/>
                <w:sz w:val="24"/>
                <w:szCs w:val="24"/>
                <w:lang w:eastAsia="en-GB"/>
              </w:rPr>
              <w:t xml:space="preserve"> švietimo sistemos veiklos teisinio reguliavimo</w:t>
            </w:r>
            <w:r>
              <w:rPr>
                <w:rStyle w:val="Puslapioinaosnuoroda"/>
                <w:rFonts w:ascii="Times New Roman" w:eastAsia="Times New Roman" w:hAnsi="Times New Roman" w:cs="Times New Roman"/>
                <w:sz w:val="24"/>
                <w:szCs w:val="24"/>
                <w:lang w:eastAsia="en-GB"/>
              </w:rPr>
              <w:footnoteReference w:id="16"/>
            </w:r>
            <w:r>
              <w:rPr>
                <w:rFonts w:ascii="Times New Roman" w:eastAsia="Times New Roman" w:hAnsi="Times New Roman" w:cs="Times New Roman"/>
                <w:sz w:val="24"/>
                <w:szCs w:val="24"/>
                <w:lang w:eastAsia="en-GB"/>
              </w:rPr>
              <w:t xml:space="preserve"> srityje</w:t>
            </w:r>
          </w:p>
          <w:p w14:paraId="2A06B94E" w14:textId="77777777" w:rsidR="00866A93" w:rsidRPr="00CA6DE8" w:rsidRDefault="00866A93" w:rsidP="00B65946">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EFFBB21" w14:textId="77777777" w:rsidR="00866A93" w:rsidRPr="00CA6DE8" w:rsidRDefault="00866A93" w:rsidP="00B65946">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7"/>
            </w:r>
            <w:r w:rsidRPr="00CA6DE8">
              <w:rPr>
                <w:rFonts w:ascii="Times New Roman" w:eastAsia="Times New Roman" w:hAnsi="Times New Roman" w:cs="Times New Roman"/>
                <w:sz w:val="20"/>
                <w:szCs w:val="20"/>
              </w:rPr>
              <w:t>.</w:t>
            </w:r>
          </w:p>
          <w:p w14:paraId="13BABA02" w14:textId="77777777" w:rsidR="00866A93" w:rsidRPr="00915805" w:rsidRDefault="00866A93" w:rsidP="00B65946">
            <w:pPr>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866A93" w:rsidRPr="00915805" w14:paraId="388EA089"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853487" w14:textId="77777777" w:rsidR="00866A93" w:rsidRPr="00915805" w:rsidRDefault="00866A93" w:rsidP="00B65946">
            <w:pPr>
              <w:rPr>
                <w:rFonts w:ascii="Times New Roman" w:hAnsi="Times New Roman" w:cs="Times New Roman"/>
                <w:sz w:val="24"/>
                <w:szCs w:val="24"/>
              </w:rPr>
            </w:pPr>
            <w:r>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33D0FA9" w14:textId="77777777" w:rsidR="00866A93" w:rsidRPr="00915805" w:rsidRDefault="00866A93" w:rsidP="00B65946">
            <w:pPr>
              <w:rPr>
                <w:rFonts w:ascii="Times New Roman" w:hAnsi="Times New Roman" w:cs="Times New Roman"/>
                <w:sz w:val="24"/>
                <w:szCs w:val="24"/>
              </w:rPr>
            </w:pPr>
            <w:r>
              <w:rPr>
                <w:rFonts w:ascii="Times New Roman" w:hAnsi="Times New Roman" w:cs="Times New Roman"/>
                <w:sz w:val="24"/>
                <w:szCs w:val="24"/>
              </w:rPr>
              <w:t>Profesinė patirtis</w:t>
            </w:r>
          </w:p>
        </w:tc>
      </w:tr>
      <w:tr w:rsidR="00866A93" w:rsidRPr="00915805" w14:paraId="4CCA7D95"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B16EF3" w14:textId="77777777" w:rsidR="00866A93" w:rsidRPr="00915805" w:rsidRDefault="00866A93" w:rsidP="00B65946">
            <w:pPr>
              <w:rPr>
                <w:rFonts w:ascii="Times New Roman" w:hAnsi="Times New Roman" w:cs="Times New Roman"/>
                <w:sz w:val="24"/>
                <w:szCs w:val="24"/>
              </w:rPr>
            </w:pPr>
            <w:r w:rsidRPr="003C3D33">
              <w:rPr>
                <w:rFonts w:ascii="Times New Roman" w:hAnsi="Times New Roman" w:cs="Times New Roman"/>
                <w:sz w:val="24"/>
                <w:szCs w:val="24"/>
              </w:rPr>
              <w:lastRenderedPageBreak/>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FA4F8B" w14:textId="77777777" w:rsidR="00866A93" w:rsidRDefault="00866A93" w:rsidP="00B65946">
            <w:pPr>
              <w:rPr>
                <w:rFonts w:ascii="Times New Roman" w:hAnsi="Times New Roman" w:cs="Times New Roman"/>
                <w:sz w:val="24"/>
                <w:szCs w:val="24"/>
              </w:rPr>
            </w:pPr>
            <w:r w:rsidRPr="007740D3">
              <w:rPr>
                <w:rFonts w:ascii="Times New Roman" w:hAnsi="Times New Roman"/>
                <w:sz w:val="24"/>
                <w:szCs w:val="24"/>
              </w:rPr>
              <w:t xml:space="preserve">per paskutinius </w:t>
            </w:r>
            <w:r>
              <w:rPr>
                <w:rFonts w:ascii="Times New Roman" w:hAnsi="Times New Roman"/>
                <w:sz w:val="24"/>
                <w:szCs w:val="24"/>
              </w:rPr>
              <w:t>5</w:t>
            </w:r>
            <w:r w:rsidRPr="007740D3">
              <w:rPr>
                <w:rFonts w:ascii="Times New Roman" w:hAnsi="Times New Roman"/>
                <w:sz w:val="24"/>
                <w:szCs w:val="24"/>
              </w:rPr>
              <w:t xml:space="preserve"> (</w:t>
            </w:r>
            <w:r>
              <w:rPr>
                <w:rFonts w:ascii="Times New Roman" w:hAnsi="Times New Roman"/>
                <w:sz w:val="24"/>
                <w:szCs w:val="24"/>
              </w:rPr>
              <w:t>penkerius</w:t>
            </w:r>
            <w:r w:rsidRPr="007740D3">
              <w:rPr>
                <w:rFonts w:ascii="Times New Roman" w:hAnsi="Times New Roman"/>
                <w:sz w:val="24"/>
                <w:szCs w:val="24"/>
              </w:rPr>
              <w:t xml:space="preserve">)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Pr>
                <w:rFonts w:ascii="Times New Roman" w:eastAsia="Times New Roman" w:hAnsi="Times New Roman"/>
                <w:sz w:val="24"/>
                <w:szCs w:val="24"/>
                <w:lang w:eastAsia="en-GB"/>
              </w:rPr>
              <w:t xml:space="preserve">Specialisto Nr. 2 bendra profesinė patirtis </w:t>
            </w:r>
            <w:r>
              <w:rPr>
                <w:rFonts w:ascii="Times New Roman" w:eastAsia="Times New Roman" w:hAnsi="Times New Roman" w:cs="Times New Roman"/>
                <w:sz w:val="24"/>
                <w:szCs w:val="24"/>
                <w:lang w:eastAsia="en-GB"/>
              </w:rPr>
              <w:t xml:space="preserve">švietimo sistemos veiklos teisinio reguliavimo </w:t>
            </w:r>
            <w:r>
              <w:rPr>
                <w:rFonts w:ascii="Times New Roman" w:eastAsia="Times New Roman" w:hAnsi="Times New Roman"/>
                <w:sz w:val="24"/>
                <w:szCs w:val="24"/>
                <w:lang w:eastAsia="en-GB"/>
              </w:rPr>
              <w:t xml:space="preserve">srityje </w:t>
            </w:r>
            <w:r>
              <w:rPr>
                <w:rFonts w:ascii="Times New Roman" w:hAnsi="Times New Roman" w:cs="Times New Roman"/>
                <w:sz w:val="24"/>
                <w:szCs w:val="24"/>
              </w:rPr>
              <w:t xml:space="preserve">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w:t>
            </w:r>
          </w:p>
        </w:tc>
      </w:tr>
      <w:tr w:rsidR="00866A93" w:rsidRPr="00915805" w14:paraId="0F706EBA"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40A129" w14:textId="77777777" w:rsidR="00866A93" w:rsidRPr="00915805"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D73682E" w14:textId="77777777" w:rsidR="00866A93" w:rsidRDefault="00866A93" w:rsidP="00B65946">
            <w:pPr>
              <w:rPr>
                <w:rFonts w:ascii="Times New Roman" w:eastAsia="Times New Roman" w:hAnsi="Times New Roman" w:cs="Times New Roman"/>
                <w:sz w:val="24"/>
                <w:szCs w:val="24"/>
                <w:lang w:eastAsia="en-GB"/>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w:t>
            </w:r>
            <w:r>
              <w:rPr>
                <w:rFonts w:ascii="Times New Roman" w:eastAsia="Times New Roman" w:hAnsi="Times New Roman" w:cs="Times New Roman"/>
                <w:sz w:val="24"/>
                <w:szCs w:val="24"/>
                <w:lang w:eastAsia="en-GB"/>
              </w:rPr>
              <w:t>S</w:t>
            </w:r>
            <w:r w:rsidRPr="000168D9">
              <w:rPr>
                <w:rFonts w:ascii="Times New Roman" w:eastAsia="Times New Roman" w:hAnsi="Times New Roman" w:cs="Times New Roman"/>
                <w:sz w:val="24"/>
                <w:szCs w:val="24"/>
                <w:lang w:eastAsia="en-GB"/>
              </w:rPr>
              <w:t xml:space="preserve">pecialistas vykdė veiklą mažiau nei 5 metus) </w:t>
            </w:r>
            <w:r>
              <w:rPr>
                <w:rFonts w:ascii="Times New Roman" w:eastAsia="Times New Roman" w:hAnsi="Times New Roman" w:cs="Times New Roman"/>
                <w:sz w:val="24"/>
                <w:szCs w:val="24"/>
                <w:lang w:eastAsia="en-GB"/>
              </w:rPr>
              <w:t xml:space="preserve">bendra Specialisto Nr. 2 profesinė patirtis švietimo sistemos veiklos teisinio reguliavimo </w:t>
            </w:r>
            <w:r>
              <w:rPr>
                <w:rFonts w:ascii="Times New Roman" w:eastAsia="Times New Roman" w:hAnsi="Times New Roman"/>
                <w:sz w:val="24"/>
                <w:szCs w:val="24"/>
                <w:lang w:eastAsia="en-GB"/>
              </w:rPr>
              <w:t xml:space="preserve">srityje </w:t>
            </w:r>
            <w:r>
              <w:rPr>
                <w:rFonts w:ascii="Times New Roman" w:hAnsi="Times New Roman" w:cs="Times New Roman"/>
                <w:sz w:val="24"/>
                <w:szCs w:val="24"/>
              </w:rPr>
              <w:t>yra 13-24</w:t>
            </w:r>
            <w:r w:rsidRPr="000168D9">
              <w:rPr>
                <w:rFonts w:ascii="Times New Roman" w:hAnsi="Times New Roman" w:cs="Times New Roman"/>
                <w:sz w:val="24"/>
                <w:szCs w:val="24"/>
              </w:rPr>
              <w:t xml:space="preserve"> mėn</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18"/>
            </w:r>
            <w:r w:rsidRPr="000168D9">
              <w:rPr>
                <w:rFonts w:ascii="Times New Roman" w:hAnsi="Times New Roman" w:cs="Times New Roman"/>
                <w:sz w:val="24"/>
                <w:szCs w:val="24"/>
              </w:rPr>
              <w:t xml:space="preserve"> </w:t>
            </w:r>
          </w:p>
        </w:tc>
      </w:tr>
      <w:tr w:rsidR="00866A93" w:rsidRPr="00915805" w14:paraId="75E963DF"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548A05" w14:textId="77777777" w:rsidR="00866A93" w:rsidRPr="00915805"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13FC15A" w14:textId="77777777" w:rsidR="00866A93" w:rsidRDefault="00866A93" w:rsidP="00B65946">
            <w:pPr>
              <w:rPr>
                <w:rFonts w:ascii="Times New Roman" w:eastAsia="Times New Roman" w:hAnsi="Times New Roman" w:cs="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 xml:space="preserve">bendra Specialisto Nr. 2  profesinė patirtis </w:t>
            </w:r>
            <w:r>
              <w:rPr>
                <w:rFonts w:ascii="Times New Roman" w:eastAsia="Times New Roman" w:hAnsi="Times New Roman" w:cs="Times New Roman"/>
                <w:sz w:val="24"/>
                <w:szCs w:val="24"/>
                <w:lang w:eastAsia="en-GB"/>
              </w:rPr>
              <w:t xml:space="preserve">švietimo sistemos veiklos teisinio reguliavimo </w:t>
            </w:r>
            <w:r w:rsidRPr="000168D9">
              <w:rPr>
                <w:rFonts w:ascii="Times New Roman" w:hAnsi="Times New Roman" w:cs="Times New Roman"/>
                <w:sz w:val="24"/>
                <w:szCs w:val="24"/>
              </w:rPr>
              <w:t>srityje</w:t>
            </w:r>
            <w:r>
              <w:rPr>
                <w:rFonts w:ascii="Times New Roman" w:eastAsia="Times New Roman" w:hAnsi="Times New Roman"/>
                <w:sz w:val="24"/>
                <w:szCs w:val="24"/>
                <w:lang w:eastAsia="en-GB"/>
              </w:rPr>
              <w:t xml:space="preserve"> yra 2</w:t>
            </w:r>
            <w:r w:rsidRPr="007740D3">
              <w:rPr>
                <w:rFonts w:ascii="Times New Roman" w:eastAsia="Times New Roman" w:hAnsi="Times New Roman"/>
                <w:sz w:val="24"/>
                <w:szCs w:val="24"/>
                <w:lang w:eastAsia="en-GB"/>
              </w:rPr>
              <w:t>5-36 mėn.</w:t>
            </w:r>
          </w:p>
        </w:tc>
      </w:tr>
      <w:tr w:rsidR="00866A93" w:rsidRPr="00915805" w14:paraId="7A9FEAC4" w14:textId="77777777" w:rsidTr="00B6594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A95B79" w14:textId="77777777" w:rsidR="00866A93" w:rsidRPr="00915805" w:rsidRDefault="00866A93" w:rsidP="00B65946">
            <w:pPr>
              <w:rPr>
                <w:rFonts w:ascii="Times New Roman" w:hAnsi="Times New Roman" w:cs="Times New Roman"/>
                <w:sz w:val="24"/>
                <w:szCs w:val="24"/>
              </w:rPr>
            </w:pPr>
            <w:r w:rsidRPr="003C3D33">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26F55E" w14:textId="77777777" w:rsidR="00866A93" w:rsidRPr="00915805" w:rsidRDefault="00866A93" w:rsidP="00B65946">
            <w:pPr>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 xml:space="preserve">bendra Specialisto Nr. 2  profesinė patirtis </w:t>
            </w:r>
            <w:r>
              <w:rPr>
                <w:rFonts w:ascii="Times New Roman" w:eastAsia="Times New Roman" w:hAnsi="Times New Roman" w:cs="Times New Roman"/>
                <w:sz w:val="24"/>
                <w:szCs w:val="24"/>
                <w:lang w:eastAsia="en-GB"/>
              </w:rPr>
              <w:t xml:space="preserve">švietimo sistemos veiklos teisinio reguliavimo </w:t>
            </w:r>
            <w:r>
              <w:rPr>
                <w:rFonts w:ascii="Times New Roman" w:eastAsia="Times New Roman" w:hAnsi="Times New Roman"/>
                <w:sz w:val="24"/>
                <w:szCs w:val="24"/>
                <w:lang w:eastAsia="en-GB"/>
              </w:rPr>
              <w:t>srityje yra 37 ar daugiau</w:t>
            </w:r>
            <w:r w:rsidRPr="007740D3">
              <w:rPr>
                <w:rFonts w:ascii="Times New Roman" w:eastAsia="Times New Roman" w:hAnsi="Times New Roman"/>
                <w:sz w:val="24"/>
                <w:szCs w:val="24"/>
                <w:lang w:eastAsia="en-GB"/>
              </w:rPr>
              <w:t xml:space="preserve"> mėn.</w:t>
            </w:r>
          </w:p>
        </w:tc>
      </w:tr>
      <w:tr w:rsidR="00866A93" w:rsidRPr="00915805" w14:paraId="6B827A31" w14:textId="77777777" w:rsidTr="00B6594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FE5650" w14:textId="77777777" w:rsidR="00866A93" w:rsidRPr="00841E61" w:rsidRDefault="00866A93" w:rsidP="00B65946">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2F4237AB" w14:textId="77777777" w:rsidR="00866A93" w:rsidRPr="00CB1880" w:rsidRDefault="00866A93" w:rsidP="00B65946">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Pr="00CB1880">
              <w:rPr>
                <w:rFonts w:ascii="Times New Roman" w:eastAsia="SimSun" w:hAnsi="Times New Roman" w:cs="Times New Roman"/>
                <w:sz w:val="24"/>
                <w:szCs w:val="24"/>
              </w:rPr>
              <w:t xml:space="preserv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1A5E7796" w14:textId="77777777" w:rsidR="00866A93" w:rsidRDefault="00866A93" w:rsidP="00B65946">
            <w:pPr>
              <w:tabs>
                <w:tab w:val="center" w:pos="4153"/>
                <w:tab w:val="right" w:pos="8306"/>
              </w:tabs>
              <w:spacing w:after="0" w:line="240" w:lineRule="auto"/>
              <w:jc w:val="both"/>
              <w:rPr>
                <w:rFonts w:ascii="Times New Roman" w:hAnsi="Times New Roman"/>
                <w:b/>
                <w:bCs/>
                <w:sz w:val="24"/>
                <w:szCs w:val="24"/>
              </w:rPr>
            </w:pPr>
          </w:p>
          <w:p w14:paraId="351E6E83" w14:textId="77777777" w:rsidR="00866A93" w:rsidRPr="00915805" w:rsidRDefault="00866A93" w:rsidP="00B65946">
            <w:pPr>
              <w:pStyle w:val="Sraopastraipa"/>
              <w:tabs>
                <w:tab w:val="left" w:pos="314"/>
              </w:tabs>
              <w:spacing w:after="0" w:line="240" w:lineRule="auto"/>
              <w:ind w:left="0" w:right="45"/>
              <w:jc w:val="both"/>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0796AB81" w14:textId="77777777" w:rsidR="00866A93" w:rsidRPr="00203F96" w:rsidRDefault="00866A93" w:rsidP="00866A93">
      <w:pPr>
        <w:numPr>
          <w:ilvl w:val="0"/>
          <w:numId w:val="38"/>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3A3E3786" w14:textId="77777777" w:rsidR="00866A93" w:rsidRPr="00915805" w:rsidRDefault="00866A93" w:rsidP="00866A93">
      <w:pPr>
        <w:numPr>
          <w:ilvl w:val="0"/>
          <w:numId w:val="38"/>
        </w:numPr>
        <w:spacing w:after="0"/>
        <w:ind w:left="0" w:firstLine="709"/>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039BB64D" w14:textId="77777777" w:rsidR="003B6AB1" w:rsidRDefault="003B6AB1" w:rsidP="00760FA8">
      <w:pPr>
        <w:spacing w:line="240" w:lineRule="auto"/>
        <w:jc w:val="both"/>
        <w:rPr>
          <w:rFonts w:ascii="Times New Roman" w:hAnsi="Times New Roman" w:cs="Times New Roman"/>
          <w:sz w:val="24"/>
          <w:szCs w:val="24"/>
        </w:rPr>
      </w:pPr>
    </w:p>
    <w:p w14:paraId="43AB75BC" w14:textId="77777777" w:rsidR="003B6AB1" w:rsidRDefault="003B6AB1" w:rsidP="00760FA8">
      <w:pPr>
        <w:spacing w:line="240" w:lineRule="auto"/>
        <w:jc w:val="both"/>
        <w:rPr>
          <w:rFonts w:ascii="Times New Roman" w:hAnsi="Times New Roman" w:cs="Times New Roman"/>
          <w:sz w:val="24"/>
          <w:szCs w:val="24"/>
        </w:rPr>
      </w:pPr>
    </w:p>
    <w:p w14:paraId="5740C561" w14:textId="77777777" w:rsidR="003B6AB1" w:rsidRDefault="003B6AB1" w:rsidP="00760FA8">
      <w:pPr>
        <w:spacing w:line="240" w:lineRule="auto"/>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0" w:name="_Toc234692072"/>
      <w:r w:rsidRPr="00145524">
        <w:rPr>
          <w:rFonts w:ascii="Times New Roman" w:hAnsi="Times New Roman" w:cs="Times New Roman"/>
          <w:color w:val="auto"/>
          <w:sz w:val="24"/>
          <w:szCs w:val="24"/>
        </w:rPr>
        <w:lastRenderedPageBreak/>
        <w:t>Pirkimo sąlygų 8 priedas „Tiekėjo deklaracija dėl atitikties Reglamento nuostatoms“</w:t>
      </w:r>
      <w:bookmarkEnd w:id="59"/>
      <w:bookmarkEnd w:id="60"/>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1" w:name="_Ref39586171"/>
      <w:bookmarkStart w:id="62" w:name="_Ref39673580"/>
      <w:bookmarkStart w:id="63" w:name="_Ref39674283"/>
      <w:bookmarkStart w:id="64" w:name="_Toc234692073"/>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1"/>
      <w:bookmarkEnd w:id="62"/>
      <w:bookmarkEnd w:id="63"/>
      <w:bookmarkEnd w:id="64"/>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5" w:name="_Toc234692074"/>
      <w:r w:rsidRPr="00036B48">
        <w:rPr>
          <w:rFonts w:ascii="Times New Roman" w:hAnsi="Times New Roman" w:cs="Times New Roman"/>
          <w:color w:val="0070C0"/>
          <w:sz w:val="21"/>
          <w:szCs w:val="21"/>
        </w:rPr>
        <w:t>Pirkimo sąlygų 10 priedas „Sutarties projektas“</w:t>
      </w:r>
      <w:bookmarkEnd w:id="65"/>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6" w:name="_Toc234692075"/>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6"/>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sectPr w:rsidR="00D8016A" w:rsidSect="00E90240">
      <w:footerReference w:type="first" r:id="rId25"/>
      <w:pgSz w:w="12240" w:h="15840"/>
      <w:pgMar w:top="709"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A3BB" w14:textId="77777777" w:rsidR="003B0EA6" w:rsidRDefault="003B0EA6" w:rsidP="00D05666">
      <w:r>
        <w:separator/>
      </w:r>
    </w:p>
  </w:endnote>
  <w:endnote w:type="continuationSeparator" w:id="0">
    <w:p w14:paraId="47F5D7DA" w14:textId="77777777" w:rsidR="003B0EA6" w:rsidRDefault="003B0EA6" w:rsidP="00D05666">
      <w:r>
        <w:continuationSeparator/>
      </w:r>
    </w:p>
  </w:endnote>
  <w:endnote w:type="continuationNotice" w:id="1">
    <w:p w14:paraId="245B7359" w14:textId="77777777" w:rsidR="003B0EA6" w:rsidRDefault="003B0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5A3C" w14:textId="77777777" w:rsidR="003B0EA6" w:rsidRDefault="003B0EA6" w:rsidP="00D05666">
      <w:r>
        <w:separator/>
      </w:r>
    </w:p>
  </w:footnote>
  <w:footnote w:type="continuationSeparator" w:id="0">
    <w:p w14:paraId="14463178" w14:textId="77777777" w:rsidR="003B0EA6" w:rsidRDefault="003B0EA6" w:rsidP="00D05666">
      <w:r>
        <w:continuationSeparator/>
      </w:r>
    </w:p>
  </w:footnote>
  <w:footnote w:type="continuationNotice" w:id="1">
    <w:p w14:paraId="51025E7E" w14:textId="77777777" w:rsidR="003B0EA6" w:rsidRDefault="003B0EA6">
      <w:pPr>
        <w:spacing w:after="0" w:line="240" w:lineRule="auto"/>
      </w:pPr>
    </w:p>
  </w:footnote>
  <w:footnote w:id="2">
    <w:p w14:paraId="43CBEA85" w14:textId="6C262A7B" w:rsidR="007F1DEC" w:rsidRPr="007F1DEC" w:rsidRDefault="007F1DEC" w:rsidP="00C46D9C">
      <w:pPr>
        <w:pStyle w:val="Puslapioinaostekstas"/>
        <w:spacing w:line="240" w:lineRule="auto"/>
        <w:jc w:val="both"/>
        <w:rPr>
          <w:rFonts w:ascii="Times New Roman" w:hAnsi="Times New Roman" w:cs="Times New Roman"/>
        </w:rPr>
      </w:pPr>
      <w:r w:rsidRPr="007F1DEC">
        <w:rPr>
          <w:rStyle w:val="Puslapioinaosnuoroda"/>
          <w:rFonts w:ascii="Times New Roman" w:hAnsi="Times New Roman" w:cs="Times New Roman"/>
        </w:rPr>
        <w:footnoteRef/>
      </w:r>
      <w:r w:rsidRPr="007F1DEC">
        <w:rPr>
          <w:rFonts w:ascii="Times New Roman" w:hAnsi="Times New Roman" w:cs="Times New Roman"/>
        </w:rPr>
        <w:t xml:space="preserve"> Pasiūlymas nebus laikomas nepriimtinu vien dėl to, kad pasiūlymo palyginamoji kaina, apskaičiuota pagal preliminarius kiekius, virš</w:t>
      </w:r>
      <w:r w:rsidR="00965249">
        <w:rPr>
          <w:rFonts w:ascii="Times New Roman" w:hAnsi="Times New Roman" w:cs="Times New Roman"/>
        </w:rPr>
        <w:t>y</w:t>
      </w:r>
      <w:r w:rsidRPr="007F1DEC">
        <w:rPr>
          <w:rFonts w:ascii="Times New Roman" w:hAnsi="Times New Roman" w:cs="Times New Roman"/>
        </w:rPr>
        <w:t>s Viešajam pirkimui (pirkimo objekto daliai) skirtą maksimalią lėšų sumą, kadangi vykdant sutartį, paslaugos bus užsakomos pagal poreikį, neviršijant Pradinės sutarties vertės.</w:t>
      </w:r>
    </w:p>
    <w:p w14:paraId="0B277A40" w14:textId="00F0BD6C" w:rsidR="007F1DEC" w:rsidRDefault="007F1DEC">
      <w:pPr>
        <w:pStyle w:val="Puslapioinaostekstas"/>
      </w:pPr>
    </w:p>
  </w:footnote>
  <w:footnote w:id="3">
    <w:p w14:paraId="1DBF4D0D" w14:textId="6BE27A49" w:rsidR="00CC3AC1" w:rsidRPr="00CD166A" w:rsidRDefault="00CC3AC1">
      <w:pPr>
        <w:pStyle w:val="Puslapioinaostekstas"/>
        <w:rPr>
          <w:rFonts w:ascii="Times New Roman" w:hAnsi="Times New Roman" w:cs="Times New Roman"/>
          <w:b/>
          <w:bCs/>
        </w:rPr>
      </w:pPr>
      <w:r>
        <w:rPr>
          <w:rStyle w:val="Puslapioinaosnuoroda"/>
        </w:rPr>
        <w:footnoteRef/>
      </w:r>
      <w:r>
        <w:t xml:space="preserve"> </w:t>
      </w:r>
      <w:r w:rsidRPr="00CD166A">
        <w:rPr>
          <w:rFonts w:ascii="Times New Roman" w:hAnsi="Times New Roman" w:cs="Times New Roman"/>
          <w:b/>
          <w:bCs/>
        </w:rPr>
        <w:t>Tiekėjo ir ūkio subjekto, kurio pajėgumais remiamasi kvalifikacijai pagrįsti.</w:t>
      </w:r>
    </w:p>
  </w:footnote>
  <w:footnote w:id="4">
    <w:p w14:paraId="4A212C70" w14:textId="77777777" w:rsidR="005C0D31" w:rsidRPr="008F0C45" w:rsidRDefault="005C0D31" w:rsidP="006151D2">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8F0C4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B28F3D" w14:textId="77777777" w:rsidR="005C0D31" w:rsidRPr="008F0C45" w:rsidRDefault="005C0D31" w:rsidP="006151D2">
      <w:pPr>
        <w:pStyle w:val="Puslapioinaostekstas"/>
        <w:numPr>
          <w:ilvl w:val="0"/>
          <w:numId w:val="17"/>
        </w:numPr>
        <w:spacing w:after="0" w:line="240" w:lineRule="auto"/>
        <w:ind w:right="49"/>
        <w:jc w:val="both"/>
        <w:rPr>
          <w:rFonts w:ascii="Times New Roman" w:eastAsia="Yu Mincho" w:hAnsi="Times New Roman" w:cs="Times New Roman"/>
          <w:i/>
          <w:iCs/>
        </w:rPr>
      </w:pPr>
      <w:r w:rsidRPr="008F0C45">
        <w:rPr>
          <w:rFonts w:ascii="Times New Roman" w:eastAsia="Yu Mincho" w:hAnsi="Times New Roman" w:cs="Times New Roman"/>
          <w:i/>
          <w:iCs/>
        </w:rPr>
        <w:t xml:space="preserve">priesaikos deklaracija; </w:t>
      </w:r>
    </w:p>
    <w:p w14:paraId="5E2E0D19" w14:textId="77777777" w:rsidR="005C0D31" w:rsidRPr="008F0C45" w:rsidRDefault="005C0D31" w:rsidP="006151D2">
      <w:pPr>
        <w:pStyle w:val="Puslapioinaostekstas"/>
        <w:numPr>
          <w:ilvl w:val="0"/>
          <w:numId w:val="17"/>
        </w:numPr>
        <w:spacing w:after="0" w:line="240" w:lineRule="auto"/>
        <w:ind w:right="49"/>
        <w:jc w:val="both"/>
        <w:rPr>
          <w:rFonts w:ascii="Times New Roman" w:eastAsia="Yu Mincho" w:hAnsi="Times New Roman" w:cs="Times New Roman"/>
        </w:rPr>
      </w:pPr>
      <w:r w:rsidRPr="008F0C4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B94E54" w14:textId="77777777" w:rsidR="005C0D31" w:rsidRPr="008F0C45" w:rsidRDefault="005C0D31" w:rsidP="006151D2">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F0C4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EA29E" w14:textId="77777777" w:rsidR="005C0D31" w:rsidRPr="008F0C45" w:rsidRDefault="005C0D31" w:rsidP="006151D2">
      <w:pPr>
        <w:pStyle w:val="Puslapioinaostekstas"/>
        <w:numPr>
          <w:ilvl w:val="0"/>
          <w:numId w:val="18"/>
        </w:numPr>
        <w:spacing w:after="0" w:line="240" w:lineRule="auto"/>
        <w:ind w:right="49"/>
        <w:jc w:val="both"/>
        <w:rPr>
          <w:rFonts w:ascii="Times New Roman" w:eastAsia="Yu Mincho" w:hAnsi="Times New Roman" w:cs="Times New Roman"/>
          <w:i/>
          <w:iCs/>
        </w:rPr>
      </w:pPr>
      <w:r w:rsidRPr="008F0C45">
        <w:rPr>
          <w:rFonts w:ascii="Times New Roman" w:eastAsia="Yu Mincho" w:hAnsi="Times New Roman" w:cs="Times New Roman"/>
          <w:i/>
          <w:iCs/>
        </w:rPr>
        <w:t xml:space="preserve">priesaikos deklaracija; </w:t>
      </w:r>
    </w:p>
    <w:p w14:paraId="65B1406B" w14:textId="77777777" w:rsidR="005C0D31" w:rsidRPr="008F0C45" w:rsidRDefault="005C0D31" w:rsidP="006151D2">
      <w:pPr>
        <w:pStyle w:val="Puslapioinaostekstas"/>
        <w:numPr>
          <w:ilvl w:val="0"/>
          <w:numId w:val="18"/>
        </w:numPr>
        <w:spacing w:after="0" w:line="240" w:lineRule="auto"/>
        <w:ind w:right="49"/>
        <w:jc w:val="both"/>
        <w:rPr>
          <w:rFonts w:ascii="Times New Roman" w:eastAsia="Yu Mincho" w:hAnsi="Times New Roman" w:cs="Times New Roman"/>
        </w:rPr>
      </w:pPr>
      <w:r w:rsidRPr="008F0C4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C012B7A" w14:textId="77777777" w:rsidR="005C0D31" w:rsidRPr="008F0C45" w:rsidRDefault="005C0D31" w:rsidP="006151D2">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F0C4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EDC2A9" w14:textId="77777777" w:rsidR="005C0D31" w:rsidRPr="008F0C45" w:rsidRDefault="005C0D31" w:rsidP="006151D2">
      <w:pPr>
        <w:pStyle w:val="Puslapioinaostekstas"/>
        <w:numPr>
          <w:ilvl w:val="0"/>
          <w:numId w:val="19"/>
        </w:numPr>
        <w:spacing w:after="0" w:line="240" w:lineRule="auto"/>
        <w:ind w:right="49"/>
        <w:jc w:val="both"/>
        <w:rPr>
          <w:rFonts w:ascii="Times New Roman" w:eastAsia="Yu Mincho" w:hAnsi="Times New Roman" w:cs="Times New Roman"/>
          <w:i/>
          <w:iCs/>
        </w:rPr>
      </w:pPr>
      <w:r w:rsidRPr="008F0C45">
        <w:rPr>
          <w:rFonts w:ascii="Times New Roman" w:eastAsia="Yu Mincho" w:hAnsi="Times New Roman" w:cs="Times New Roman"/>
          <w:i/>
          <w:iCs/>
        </w:rPr>
        <w:t xml:space="preserve">priesaikos deklaracija; </w:t>
      </w:r>
    </w:p>
    <w:p w14:paraId="435190FB" w14:textId="77777777" w:rsidR="005C0D31" w:rsidRPr="008F0C45" w:rsidRDefault="005C0D31" w:rsidP="006151D2">
      <w:pPr>
        <w:pStyle w:val="Puslapioinaostekstas"/>
        <w:numPr>
          <w:ilvl w:val="0"/>
          <w:numId w:val="19"/>
        </w:numPr>
        <w:spacing w:after="0" w:line="240" w:lineRule="auto"/>
        <w:ind w:right="49"/>
        <w:jc w:val="both"/>
        <w:rPr>
          <w:rFonts w:ascii="Times New Roman" w:eastAsia="Yu Mincho" w:hAnsi="Times New Roman" w:cs="Times New Roman"/>
        </w:rPr>
      </w:pPr>
      <w:r w:rsidRPr="008F0C4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6A1FE922" w14:textId="77777777" w:rsidR="00A531DD" w:rsidRDefault="00A531DD" w:rsidP="001B3CCF">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9">
    <w:p w14:paraId="653FA101" w14:textId="77777777" w:rsidR="00A531DD" w:rsidRPr="002C78BA" w:rsidRDefault="00A531DD" w:rsidP="00397A0F">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0">
    <w:p w14:paraId="09E61A66" w14:textId="77777777" w:rsidR="00A531DD" w:rsidRDefault="00A531DD" w:rsidP="00E45DF7">
      <w:pPr>
        <w:spacing w:after="0" w:line="240" w:lineRule="auto"/>
        <w:jc w:val="both"/>
      </w:pPr>
      <w:r>
        <w:rPr>
          <w:rStyle w:val="Puslapioinaosnuoroda"/>
        </w:rPr>
        <w:footnoteRef/>
      </w:r>
      <w:r>
        <w:t xml:space="preserve"> </w:t>
      </w:r>
      <w:r w:rsidRPr="00FA798F">
        <w:rPr>
          <w:rFonts w:ascii="Times New Roman" w:hAnsi="Times New Roman" w:cs="Times New Roman"/>
          <w:sz w:val="20"/>
          <w:szCs w:val="20"/>
        </w:rPr>
        <w:t>Profesine patirtimi administracinės teisės srityje laikoma veikla, kurios metu specialistas teikė teisines konsultacijas administracinės teisės klausimais, rengė ar vertino administracinius sprendimus ir kitus administracinius dokumentus, rengė skundus administracinėms institucijoms ar administraciniams teismams, atstovavo administracinėse procedūrose arba administracinėse bylose.</w:t>
      </w:r>
    </w:p>
  </w:footnote>
  <w:footnote w:id="11">
    <w:p w14:paraId="5B8F7E90" w14:textId="77777777" w:rsidR="00A531DD" w:rsidRDefault="00A531DD" w:rsidP="00E45DF7">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 w:id="12">
    <w:p w14:paraId="2AF74D67" w14:textId="77777777" w:rsidR="00A531DD" w:rsidRPr="002C78BA" w:rsidRDefault="00A531DD" w:rsidP="00162817">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3">
    <w:p w14:paraId="7FE4EA57" w14:textId="77777777" w:rsidR="00866A93" w:rsidRDefault="00866A93" w:rsidP="00866A93">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14">
    <w:p w14:paraId="0BFF0392" w14:textId="77777777" w:rsidR="00866A93" w:rsidRPr="002C78BA" w:rsidRDefault="00866A93" w:rsidP="00866A93">
      <w:pPr>
        <w:pStyle w:val="Puslapioinaostekstas"/>
        <w:spacing w:after="0" w:line="240" w:lineRule="auto"/>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numatytose pareigose  sutartyje X laikotarpiu nuo 2024 m. sausio 1 d. iki 2025 m. birželio 30 d. (trukmė 6 mėn.), taip pat ekspertas dalyvavo numatytose pareigose sutartyje Y laikotarpiu nuo 2024 m. vasario 1 d. iki 2025 m. liepos 30 d. (6 mėn.). Tokiu atveju eksperto patirtis numatytose pareigose bus laikoma kaip to paties laikotarpio patirtis, nes sutarties X ir sutarties Y vykdymo laikotarpiai dalinai sutampa, t. y. Perkančioji organizacija vertins tai kaip bendrą 7 mėnesių patirtį (nuo 2024 m. sausio 1 d. iki 2025 m. liepos 30 d.).</w:t>
      </w:r>
    </w:p>
  </w:footnote>
  <w:footnote w:id="15">
    <w:p w14:paraId="5138A42C" w14:textId="77777777" w:rsidR="00866A93" w:rsidRPr="00CF65DC" w:rsidRDefault="00866A93" w:rsidP="00866A9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CF65DC">
        <w:rPr>
          <w:rFonts w:ascii="Times New Roman" w:hAnsi="Times New Roman" w:cs="Times New Roman"/>
        </w:rPr>
        <w:t xml:space="preserve">Į šios patirties laikotarpį įskaitomas ir minimalios kvalifikacijos patirties laikotarpis, t. y. jeigu specialisto bendra </w:t>
      </w:r>
      <w:r>
        <w:rPr>
          <w:rFonts w:ascii="Times New Roman" w:hAnsi="Times New Roman" w:cs="Times New Roman"/>
        </w:rPr>
        <w:t xml:space="preserve">profesinė </w:t>
      </w:r>
      <w:r w:rsidRPr="00CF65DC">
        <w:rPr>
          <w:rFonts w:ascii="Times New Roman" w:hAnsi="Times New Roman" w:cs="Times New Roman"/>
        </w:rPr>
        <w:t xml:space="preserve">patirtis </w:t>
      </w:r>
      <w:r>
        <w:rPr>
          <w:rFonts w:ascii="Times New Roman" w:hAnsi="Times New Roman" w:cs="Times New Roman"/>
        </w:rPr>
        <w:t xml:space="preserve">darbo teisės </w:t>
      </w:r>
      <w:r w:rsidRPr="00CF65DC">
        <w:rPr>
          <w:rFonts w:ascii="Times New Roman" w:hAnsi="Times New Roman" w:cs="Times New Roman"/>
        </w:rPr>
        <w:t>srityje yra 29 mėn.</w:t>
      </w:r>
      <w:r>
        <w:rPr>
          <w:rFonts w:ascii="Times New Roman" w:hAnsi="Times New Roman" w:cs="Times New Roman"/>
        </w:rPr>
        <w:t xml:space="preserve"> (12 mėn. minimalios kvalifikacijos reikalavimas + 17 mėn. papildomos patirties) </w:t>
      </w:r>
      <w:r w:rsidRPr="00CF65DC">
        <w:rPr>
          <w:rFonts w:ascii="Times New Roman" w:hAnsi="Times New Roman" w:cs="Times New Roman"/>
        </w:rPr>
        <w:t>, specialistui gali būti suteikt</w:t>
      </w:r>
      <w:r>
        <w:rPr>
          <w:rFonts w:ascii="Times New Roman" w:hAnsi="Times New Roman" w:cs="Times New Roman"/>
        </w:rPr>
        <w:t>a10</w:t>
      </w:r>
      <w:r w:rsidRPr="00CF65DC">
        <w:rPr>
          <w:rFonts w:ascii="Times New Roman" w:hAnsi="Times New Roman" w:cs="Times New Roman"/>
        </w:rPr>
        <w:t xml:space="preserve"> ekonominio naudingumo bal</w:t>
      </w:r>
      <w:r>
        <w:rPr>
          <w:rFonts w:ascii="Times New Roman" w:hAnsi="Times New Roman" w:cs="Times New Roman"/>
        </w:rPr>
        <w:t>ų</w:t>
      </w:r>
      <w:r w:rsidRPr="00CF65DC">
        <w:rPr>
          <w:rFonts w:ascii="Times New Roman" w:hAnsi="Times New Roman" w:cs="Times New Roman"/>
        </w:rPr>
        <w:t>.</w:t>
      </w:r>
    </w:p>
  </w:footnote>
  <w:footnote w:id="16">
    <w:p w14:paraId="04FF054E" w14:textId="77777777" w:rsidR="00866A93" w:rsidRDefault="00866A93" w:rsidP="00866A93">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 w:id="17">
    <w:p w14:paraId="467B223B" w14:textId="77777777" w:rsidR="00866A93" w:rsidRPr="00E912B0" w:rsidRDefault="00866A93" w:rsidP="00866A93">
      <w:pPr>
        <w:pStyle w:val="Puslapioinaostekstas"/>
        <w:spacing w:after="0" w:line="240" w:lineRule="auto"/>
        <w:jc w:val="both"/>
        <w:rPr>
          <w:rFonts w:ascii="Times New Roman" w:hAnsi="Times New Roman" w:cs="Times New Roman"/>
        </w:rPr>
      </w:pPr>
      <w:r>
        <w:rPr>
          <w:rStyle w:val="Puslapioinaosnuoroda"/>
        </w:rPr>
        <w:footnoteRef/>
      </w:r>
      <w:r>
        <w:t xml:space="preserve"> </w:t>
      </w:r>
      <w:r>
        <w:rPr>
          <w:rFonts w:ascii="Times New Roman" w:hAnsi="Times New Roman"/>
        </w:rPr>
        <w:t xml:space="preserve">Pavyzdžiui, specialistas </w:t>
      </w:r>
      <w:r w:rsidRPr="00E912B0">
        <w:rPr>
          <w:rFonts w:ascii="Times New Roman" w:hAnsi="Times New Roman" w:cs="Times New Roman"/>
        </w:rPr>
        <w:t>dalyvavo numatytose pareigose  sutartyje X laikotarpiu nuo 2024 m. sausio 1 d. iki 2025 m. birželio 30 d. (trukmė 6 mėn.), taip pat ekspertas dalyvavo numatytose pareigose sutartyje Y laikotarpiu nuo 2024 m. vasario 1 d. iki 2025 m. liepos 30 d. (6 mėn.). Tokiu atveju eksperto patirtis numatytose pareigose bus laikoma kaip to paties laikotarpio patirtis, nes sutarties X ir sutarties Y vykdymo laikotarpiai dalinai sutampa, t. y. Perkančioji organizacija vertins tai kaip bendrą 7 mėnesių patirtį (nuo 2024 m. sausio 1 d. iki 2025 m. liepos 30 d.).</w:t>
      </w:r>
    </w:p>
  </w:footnote>
  <w:footnote w:id="18">
    <w:p w14:paraId="7CDD014E" w14:textId="77777777" w:rsidR="00866A93" w:rsidRPr="00CF65DC" w:rsidRDefault="00866A93" w:rsidP="00866A93">
      <w:pPr>
        <w:pStyle w:val="Puslapioinaostekstas"/>
        <w:spacing w:after="0" w:line="240" w:lineRule="auto"/>
        <w:rPr>
          <w:rFonts w:ascii="Times New Roman" w:hAnsi="Times New Roman" w:cs="Times New Roman"/>
        </w:rPr>
      </w:pPr>
      <w:r w:rsidRPr="00E912B0">
        <w:rPr>
          <w:rStyle w:val="Puslapioinaosnuoroda"/>
          <w:rFonts w:ascii="Times New Roman" w:hAnsi="Times New Roman" w:cs="Times New Roman"/>
        </w:rPr>
        <w:footnoteRef/>
      </w:r>
      <w:r w:rsidRPr="00E912B0">
        <w:rPr>
          <w:rFonts w:ascii="Times New Roman" w:hAnsi="Times New Roman" w:cs="Times New Roman"/>
        </w:rPr>
        <w:t xml:space="preserve"> Į šios patirties laikotarpį įskaitomas ir minimalios kvalifikacijos patirties laikotarpis, t. y. jeigu specialisto bendra </w:t>
      </w:r>
      <w:r w:rsidRPr="00E912B0">
        <w:rPr>
          <w:rFonts w:ascii="Times New Roman" w:eastAsia="Times New Roman" w:hAnsi="Times New Roman" w:cs="Times New Roman"/>
          <w:lang w:eastAsia="en-GB"/>
        </w:rPr>
        <w:t xml:space="preserve">profesinė patirtis švietimo sistemos veiklos teisinio reguliavimo </w:t>
      </w:r>
      <w:r w:rsidRPr="00E912B0">
        <w:rPr>
          <w:rFonts w:ascii="Times New Roman" w:hAnsi="Times New Roman" w:cs="Times New Roman"/>
        </w:rPr>
        <w:t>srityje yra 29 mėn., specialistui gali būti suteikt</w:t>
      </w:r>
      <w:r>
        <w:rPr>
          <w:rFonts w:ascii="Times New Roman" w:hAnsi="Times New Roman" w:cs="Times New Roman"/>
        </w:rPr>
        <w:t>a</w:t>
      </w:r>
      <w:r w:rsidRPr="00E912B0">
        <w:rPr>
          <w:rFonts w:ascii="Times New Roman" w:hAnsi="Times New Roman" w:cs="Times New Roman"/>
        </w:rPr>
        <w:t xml:space="preserve"> </w:t>
      </w:r>
      <w:r>
        <w:rPr>
          <w:rFonts w:ascii="Times New Roman" w:hAnsi="Times New Roman" w:cs="Times New Roman"/>
        </w:rPr>
        <w:t>10</w:t>
      </w:r>
      <w:r w:rsidRPr="00E912B0">
        <w:rPr>
          <w:rFonts w:ascii="Times New Roman" w:hAnsi="Times New Roman" w:cs="Times New Roman"/>
        </w:rPr>
        <w:t xml:space="preserve"> ekonominio naudingumo bal</w:t>
      </w:r>
      <w:r>
        <w:rPr>
          <w:rFonts w:ascii="Times New Roman" w:hAnsi="Times New Roman" w:cs="Times New Roman"/>
        </w:rPr>
        <w:t>ų</w:t>
      </w:r>
      <w:r w:rsidRPr="00E912B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74861DA"/>
    <w:multiLevelType w:val="multilevel"/>
    <w:tmpl w:val="59AC80E6"/>
    <w:lvl w:ilvl="0">
      <w:start w:val="9"/>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5"/>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134945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7951650">
    <w:abstractNumId w:val="24"/>
  </w:num>
  <w:num w:numId="38" w16cid:durableId="40476485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40F"/>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37817"/>
    <w:rsid w:val="00040233"/>
    <w:rsid w:val="00040C0F"/>
    <w:rsid w:val="00042720"/>
    <w:rsid w:val="00042937"/>
    <w:rsid w:val="00042D50"/>
    <w:rsid w:val="000431AC"/>
    <w:rsid w:val="00043C51"/>
    <w:rsid w:val="00043D65"/>
    <w:rsid w:val="000444B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2D"/>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098"/>
    <w:rsid w:val="0006040C"/>
    <w:rsid w:val="000605C5"/>
    <w:rsid w:val="000608EF"/>
    <w:rsid w:val="00061084"/>
    <w:rsid w:val="00061466"/>
    <w:rsid w:val="00061E86"/>
    <w:rsid w:val="0006300C"/>
    <w:rsid w:val="000631F1"/>
    <w:rsid w:val="0006344B"/>
    <w:rsid w:val="00064868"/>
    <w:rsid w:val="0006575D"/>
    <w:rsid w:val="000659E9"/>
    <w:rsid w:val="00065DF3"/>
    <w:rsid w:val="0006642E"/>
    <w:rsid w:val="00066BB9"/>
    <w:rsid w:val="00066D29"/>
    <w:rsid w:val="000675B9"/>
    <w:rsid w:val="00067A88"/>
    <w:rsid w:val="00067DCC"/>
    <w:rsid w:val="00067EAF"/>
    <w:rsid w:val="00067FC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4C7"/>
    <w:rsid w:val="0009055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D2A"/>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572"/>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4B"/>
    <w:rsid w:val="00121982"/>
    <w:rsid w:val="0012267C"/>
    <w:rsid w:val="001229FD"/>
    <w:rsid w:val="001232F3"/>
    <w:rsid w:val="00124338"/>
    <w:rsid w:val="00124345"/>
    <w:rsid w:val="00124FB1"/>
    <w:rsid w:val="00125082"/>
    <w:rsid w:val="0012584E"/>
    <w:rsid w:val="0012639E"/>
    <w:rsid w:val="001266D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2C"/>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1D3"/>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E"/>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D7F8F"/>
    <w:rsid w:val="001E0107"/>
    <w:rsid w:val="001E250F"/>
    <w:rsid w:val="001E2B2B"/>
    <w:rsid w:val="001E2BC5"/>
    <w:rsid w:val="001E3801"/>
    <w:rsid w:val="001E3D5A"/>
    <w:rsid w:val="001E4891"/>
    <w:rsid w:val="001E4C29"/>
    <w:rsid w:val="001E4DB2"/>
    <w:rsid w:val="001E5701"/>
    <w:rsid w:val="001E5BBA"/>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9B3"/>
    <w:rsid w:val="00220588"/>
    <w:rsid w:val="00220B88"/>
    <w:rsid w:val="0022114A"/>
    <w:rsid w:val="002211A8"/>
    <w:rsid w:val="00221235"/>
    <w:rsid w:val="00221CC0"/>
    <w:rsid w:val="0022234B"/>
    <w:rsid w:val="00223614"/>
    <w:rsid w:val="00223D79"/>
    <w:rsid w:val="00224F0F"/>
    <w:rsid w:val="002256CF"/>
    <w:rsid w:val="002257D8"/>
    <w:rsid w:val="00225BEF"/>
    <w:rsid w:val="00225EF3"/>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1E41"/>
    <w:rsid w:val="0025201C"/>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98A"/>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475"/>
    <w:rsid w:val="00294B97"/>
    <w:rsid w:val="00294BE3"/>
    <w:rsid w:val="002955C5"/>
    <w:rsid w:val="002960E2"/>
    <w:rsid w:val="002970CF"/>
    <w:rsid w:val="00297490"/>
    <w:rsid w:val="002974D4"/>
    <w:rsid w:val="00297AFC"/>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450"/>
    <w:rsid w:val="002F05C1"/>
    <w:rsid w:val="002F0663"/>
    <w:rsid w:val="002F0FBA"/>
    <w:rsid w:val="002F12E7"/>
    <w:rsid w:val="002F148F"/>
    <w:rsid w:val="002F1998"/>
    <w:rsid w:val="002F1CD9"/>
    <w:rsid w:val="002F1D5C"/>
    <w:rsid w:val="002F1E95"/>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08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85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EA6"/>
    <w:rsid w:val="003B0F1F"/>
    <w:rsid w:val="003B12DE"/>
    <w:rsid w:val="003B160F"/>
    <w:rsid w:val="003B3624"/>
    <w:rsid w:val="003B3660"/>
    <w:rsid w:val="003B386F"/>
    <w:rsid w:val="003B39F9"/>
    <w:rsid w:val="003B3E79"/>
    <w:rsid w:val="003B4138"/>
    <w:rsid w:val="003B484C"/>
    <w:rsid w:val="003B558D"/>
    <w:rsid w:val="003B6924"/>
    <w:rsid w:val="003B6AB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139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A1F"/>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230"/>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0D9"/>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82"/>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507"/>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71"/>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17"/>
    <w:rsid w:val="0054575F"/>
    <w:rsid w:val="005464B7"/>
    <w:rsid w:val="00547265"/>
    <w:rsid w:val="00547443"/>
    <w:rsid w:val="005505A6"/>
    <w:rsid w:val="005505BF"/>
    <w:rsid w:val="00550F48"/>
    <w:rsid w:val="00551B0D"/>
    <w:rsid w:val="00551FA7"/>
    <w:rsid w:val="00553286"/>
    <w:rsid w:val="00553E2C"/>
    <w:rsid w:val="0055476C"/>
    <w:rsid w:val="005566A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D31"/>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99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D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9B5"/>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CD"/>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CA"/>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2B6"/>
    <w:rsid w:val="006B35FA"/>
    <w:rsid w:val="006B3963"/>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9DD"/>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0FA8"/>
    <w:rsid w:val="007620BE"/>
    <w:rsid w:val="0076216E"/>
    <w:rsid w:val="0076284D"/>
    <w:rsid w:val="00762B52"/>
    <w:rsid w:val="007630E3"/>
    <w:rsid w:val="00764CFF"/>
    <w:rsid w:val="00764FD6"/>
    <w:rsid w:val="00765189"/>
    <w:rsid w:val="007654C6"/>
    <w:rsid w:val="00765DDB"/>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5E95"/>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C35"/>
    <w:rsid w:val="007E7ED8"/>
    <w:rsid w:val="007F0164"/>
    <w:rsid w:val="007F01A0"/>
    <w:rsid w:val="007F1543"/>
    <w:rsid w:val="007F1A0D"/>
    <w:rsid w:val="007F1B2E"/>
    <w:rsid w:val="007F1B84"/>
    <w:rsid w:val="007F1DE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273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46"/>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A9D"/>
    <w:rsid w:val="00862DB8"/>
    <w:rsid w:val="0086303D"/>
    <w:rsid w:val="008638DF"/>
    <w:rsid w:val="00864390"/>
    <w:rsid w:val="008643DD"/>
    <w:rsid w:val="0086553A"/>
    <w:rsid w:val="008656E1"/>
    <w:rsid w:val="00865B63"/>
    <w:rsid w:val="008662A0"/>
    <w:rsid w:val="00866A93"/>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4E"/>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2198"/>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91"/>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14A"/>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4D4"/>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B42"/>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49"/>
    <w:rsid w:val="00965310"/>
    <w:rsid w:val="009655C4"/>
    <w:rsid w:val="0096562F"/>
    <w:rsid w:val="009657AE"/>
    <w:rsid w:val="00965894"/>
    <w:rsid w:val="00966032"/>
    <w:rsid w:val="0096678C"/>
    <w:rsid w:val="009670AC"/>
    <w:rsid w:val="00967185"/>
    <w:rsid w:val="00967B3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5A2"/>
    <w:rsid w:val="00A30644"/>
    <w:rsid w:val="00A30DEC"/>
    <w:rsid w:val="00A3113F"/>
    <w:rsid w:val="00A31171"/>
    <w:rsid w:val="00A311DE"/>
    <w:rsid w:val="00A31436"/>
    <w:rsid w:val="00A322CD"/>
    <w:rsid w:val="00A32686"/>
    <w:rsid w:val="00A3285A"/>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1DD"/>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12A"/>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0A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54"/>
    <w:rsid w:val="00A84166"/>
    <w:rsid w:val="00A84566"/>
    <w:rsid w:val="00A84687"/>
    <w:rsid w:val="00A84D66"/>
    <w:rsid w:val="00A8627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4"/>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54"/>
    <w:rsid w:val="00AB1754"/>
    <w:rsid w:val="00AB194B"/>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7AA"/>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21C"/>
    <w:rsid w:val="00B413A8"/>
    <w:rsid w:val="00B413C6"/>
    <w:rsid w:val="00B41C66"/>
    <w:rsid w:val="00B42273"/>
    <w:rsid w:val="00B424B6"/>
    <w:rsid w:val="00B43A30"/>
    <w:rsid w:val="00B44939"/>
    <w:rsid w:val="00B44C07"/>
    <w:rsid w:val="00B44DAE"/>
    <w:rsid w:val="00B44EE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0E5"/>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725"/>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7C"/>
    <w:rsid w:val="00BD08E2"/>
    <w:rsid w:val="00BD0C86"/>
    <w:rsid w:val="00BD22D9"/>
    <w:rsid w:val="00BD3C64"/>
    <w:rsid w:val="00BD41D7"/>
    <w:rsid w:val="00BD436E"/>
    <w:rsid w:val="00BD4544"/>
    <w:rsid w:val="00BD4708"/>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6D9C"/>
    <w:rsid w:val="00C47599"/>
    <w:rsid w:val="00C476FC"/>
    <w:rsid w:val="00C477E1"/>
    <w:rsid w:val="00C47CE7"/>
    <w:rsid w:val="00C504F9"/>
    <w:rsid w:val="00C50B8F"/>
    <w:rsid w:val="00C50CA6"/>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207"/>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637"/>
    <w:rsid w:val="00CC4E78"/>
    <w:rsid w:val="00CC4EEC"/>
    <w:rsid w:val="00CC4F9F"/>
    <w:rsid w:val="00CC565E"/>
    <w:rsid w:val="00CC5C96"/>
    <w:rsid w:val="00CC620F"/>
    <w:rsid w:val="00CC70B1"/>
    <w:rsid w:val="00CC718A"/>
    <w:rsid w:val="00CC7433"/>
    <w:rsid w:val="00CC7915"/>
    <w:rsid w:val="00CC7BF3"/>
    <w:rsid w:val="00CC7C6B"/>
    <w:rsid w:val="00CC7F1A"/>
    <w:rsid w:val="00CD03A8"/>
    <w:rsid w:val="00CD03AD"/>
    <w:rsid w:val="00CD0A3B"/>
    <w:rsid w:val="00CD137B"/>
    <w:rsid w:val="00CD166A"/>
    <w:rsid w:val="00CD1769"/>
    <w:rsid w:val="00CD2536"/>
    <w:rsid w:val="00CD28BB"/>
    <w:rsid w:val="00CD2A5B"/>
    <w:rsid w:val="00CD2D93"/>
    <w:rsid w:val="00CD338F"/>
    <w:rsid w:val="00CD41CC"/>
    <w:rsid w:val="00CD46EA"/>
    <w:rsid w:val="00CD483E"/>
    <w:rsid w:val="00CD4A66"/>
    <w:rsid w:val="00CD5A4E"/>
    <w:rsid w:val="00CD5F1C"/>
    <w:rsid w:val="00CD6F81"/>
    <w:rsid w:val="00CD7177"/>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D43"/>
    <w:rsid w:val="00CF63E5"/>
    <w:rsid w:val="00CF66FF"/>
    <w:rsid w:val="00CF7031"/>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037"/>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5ACC"/>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2D"/>
    <w:rsid w:val="00D6652F"/>
    <w:rsid w:val="00D6654D"/>
    <w:rsid w:val="00D66697"/>
    <w:rsid w:val="00D668C3"/>
    <w:rsid w:val="00D66A43"/>
    <w:rsid w:val="00D66F4C"/>
    <w:rsid w:val="00D67710"/>
    <w:rsid w:val="00D67D52"/>
    <w:rsid w:val="00D70555"/>
    <w:rsid w:val="00D707AB"/>
    <w:rsid w:val="00D71363"/>
    <w:rsid w:val="00D714DB"/>
    <w:rsid w:val="00D7155A"/>
    <w:rsid w:val="00D734C6"/>
    <w:rsid w:val="00D73765"/>
    <w:rsid w:val="00D7377C"/>
    <w:rsid w:val="00D73F9A"/>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42B"/>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C2"/>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6C2"/>
    <w:rsid w:val="00E0152E"/>
    <w:rsid w:val="00E01599"/>
    <w:rsid w:val="00E0179C"/>
    <w:rsid w:val="00E02773"/>
    <w:rsid w:val="00E0288C"/>
    <w:rsid w:val="00E02E87"/>
    <w:rsid w:val="00E040F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E9"/>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40"/>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D9"/>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4C90"/>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6B7"/>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D"/>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1A"/>
    <w:rsid w:val="00F67296"/>
    <w:rsid w:val="00F67417"/>
    <w:rsid w:val="00F6753A"/>
    <w:rsid w:val="00F678A1"/>
    <w:rsid w:val="00F679D3"/>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915"/>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9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41</Pages>
  <Words>42766</Words>
  <Characters>24378</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186</cp:revision>
  <dcterms:created xsi:type="dcterms:W3CDTF">2024-11-28T07:07:00Z</dcterms:created>
  <dcterms:modified xsi:type="dcterms:W3CDTF">2026-07-11T17:25:00Z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