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21817" w14:textId="0431CC1D" w:rsidR="00B61B30" w:rsidRPr="000A6B21" w:rsidRDefault="002B347C" w:rsidP="000A6B21">
      <w:pPr>
        <w:ind w:firstLine="567"/>
        <w:jc w:val="center"/>
        <w:rPr>
          <w:rFonts w:ascii="Times New Roman" w:hAnsi="Times New Roman" w:cs="Times New Roman"/>
          <w:b/>
          <w:bCs/>
          <w:lang w:val="lt-LT"/>
        </w:rPr>
      </w:pPr>
      <w:r w:rsidRPr="000A6B21">
        <w:rPr>
          <w:rFonts w:ascii="Times New Roman" w:hAnsi="Times New Roman" w:cs="Times New Roman"/>
          <w:b/>
          <w:bCs/>
          <w:lang w:val="lt-LT"/>
        </w:rPr>
        <w:t xml:space="preserve">Ekstremalių situacijų operacijų centro </w:t>
      </w:r>
      <w:r w:rsidR="008F1AAB" w:rsidRPr="000A6B21">
        <w:rPr>
          <w:rFonts w:ascii="Times New Roman" w:hAnsi="Times New Roman" w:cs="Times New Roman"/>
          <w:b/>
          <w:bCs/>
          <w:lang w:val="lt-LT"/>
        </w:rPr>
        <w:t>d</w:t>
      </w:r>
      <w:r w:rsidRPr="000A6B21">
        <w:rPr>
          <w:rFonts w:ascii="Times New Roman" w:hAnsi="Times New Roman" w:cs="Times New Roman"/>
          <w:b/>
          <w:bCs/>
          <w:lang w:val="lt-LT"/>
        </w:rPr>
        <w:t xml:space="preserve">idžiosios ir </w:t>
      </w:r>
      <w:r w:rsidR="008F1AAB" w:rsidRPr="000A6B21">
        <w:rPr>
          <w:rFonts w:ascii="Times New Roman" w:hAnsi="Times New Roman" w:cs="Times New Roman"/>
          <w:b/>
          <w:bCs/>
          <w:lang w:val="lt-LT"/>
        </w:rPr>
        <w:t>m</w:t>
      </w:r>
      <w:r w:rsidRPr="000A6B21">
        <w:rPr>
          <w:rFonts w:ascii="Times New Roman" w:hAnsi="Times New Roman" w:cs="Times New Roman"/>
          <w:b/>
          <w:bCs/>
          <w:lang w:val="lt-LT"/>
        </w:rPr>
        <w:t>ažosios posėdžių salių remonto darbų aprašymas</w:t>
      </w:r>
    </w:p>
    <w:p w14:paraId="54AF999B" w14:textId="77777777" w:rsidR="002B347C" w:rsidRPr="000A6B21" w:rsidRDefault="002B347C" w:rsidP="000A6B21">
      <w:pPr>
        <w:ind w:firstLine="567"/>
        <w:jc w:val="both"/>
        <w:rPr>
          <w:rFonts w:ascii="Times New Roman" w:hAnsi="Times New Roman" w:cs="Times New Roman"/>
          <w:lang w:val="lt-LT"/>
        </w:rPr>
      </w:pPr>
    </w:p>
    <w:p w14:paraId="47D23506" w14:textId="095F3F7F" w:rsidR="00845C50" w:rsidRPr="000A6B21" w:rsidRDefault="00845C50" w:rsidP="000A6B21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0A6B21">
        <w:rPr>
          <w:rFonts w:ascii="Times New Roman" w:hAnsi="Times New Roman" w:cs="Times New Roman"/>
          <w:lang w:val="lt-LT"/>
        </w:rPr>
        <w:t>1.</w:t>
      </w:r>
      <w:r w:rsidRPr="000A6B21">
        <w:rPr>
          <w:rFonts w:ascii="Times New Roman" w:hAnsi="Times New Roman" w:cs="Times New Roman"/>
          <w:b/>
          <w:bCs/>
          <w:lang w:val="lt-LT"/>
        </w:rPr>
        <w:t xml:space="preserve"> </w:t>
      </w:r>
      <w:r w:rsidR="002B347C" w:rsidRPr="000A6B21">
        <w:rPr>
          <w:rFonts w:ascii="Times New Roman" w:hAnsi="Times New Roman" w:cs="Times New Roman"/>
          <w:b/>
          <w:bCs/>
          <w:lang w:val="lt-LT"/>
        </w:rPr>
        <w:t>Elektrotechnika.</w:t>
      </w:r>
      <w:r w:rsidR="007973CA" w:rsidRPr="000A6B21">
        <w:rPr>
          <w:rFonts w:ascii="Times New Roman" w:hAnsi="Times New Roman" w:cs="Times New Roman"/>
          <w:lang w:val="lt-LT"/>
        </w:rPr>
        <w:t xml:space="preserve"> </w:t>
      </w:r>
      <w:r w:rsidRPr="000A6B21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Konferencijų salės lubose turi būti įrengtas elektros maitinimo prijungimo taškas projektoriui. </w:t>
      </w:r>
      <w:r w:rsidRPr="000A6B21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Tiksli elektros prievado įrengimo vieta turi būti suderinta su garso ir vaizdo įrangos rangovu prieš atliekant elektros instaliacijos darbus.</w:t>
      </w:r>
    </w:p>
    <w:p w14:paraId="6648FED8" w14:textId="77777777" w:rsidR="00845C50" w:rsidRPr="000A6B21" w:rsidRDefault="00845C50" w:rsidP="000A6B21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0A6B21">
        <w:rPr>
          <w:rFonts w:ascii="Times New Roman" w:eastAsia="Times New Roman" w:hAnsi="Times New Roman" w:cs="Times New Roman"/>
          <w:kern w:val="0"/>
          <w:lang w:val="fi-FI"/>
          <w14:ligatures w14:val="none"/>
        </w:rPr>
        <w:t>Prie projektoriaus montavimo vietos lubose turi būti atvesti ne mažiau kaip 2 vnt. </w:t>
      </w:r>
      <w:r w:rsidRPr="000A6B21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LAN CAT5e FTP kabeliai. Kabeliai išveriami ir paliekami su rezervu lubose 2 m ilgio. Kabeliai vedami nuo operatoriaus stalo toje pačioje patalpoje. Prie operatoriaus darbo vietos kabeliai su rezervu 3 m ilgio paliekami susukti potinkinėje elektros dėžutėje sienoje.</w:t>
      </w:r>
    </w:p>
    <w:p w14:paraId="68A80BF8" w14:textId="40A3A007" w:rsidR="00845C50" w:rsidRPr="000A6B21" w:rsidRDefault="00845C50" w:rsidP="000A6B21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0A6B21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Taip pat turi būti numatyti trys vaizdo kamerų montavimo taškai (ant sienų ir (arba) lubų). Tikslios montavimo vietos turi būti suderintos su garso ir vaizdo įrangos rangovu.</w:t>
      </w:r>
    </w:p>
    <w:p w14:paraId="11E012D2" w14:textId="77777777" w:rsidR="00845C50" w:rsidRPr="000A6B21" w:rsidRDefault="00845C50" w:rsidP="000A6B21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fi-FI"/>
          <w14:ligatures w14:val="none"/>
        </w:rPr>
      </w:pPr>
      <w:r w:rsidRPr="000A6B21">
        <w:rPr>
          <w:rFonts w:ascii="Times New Roman" w:eastAsia="Times New Roman" w:hAnsi="Times New Roman" w:cs="Times New Roman"/>
          <w:kern w:val="0"/>
          <w:lang w:val="fi-FI"/>
          <w14:ligatures w14:val="none"/>
        </w:rPr>
        <w:t>Į kiekvieną kameros montavimo tašką turi būti atvesti ne mažiau kaip 2 vnt. LAN CAT5e FTP kabeliai.</w:t>
      </w:r>
    </w:p>
    <w:p w14:paraId="5C3EC114" w14:textId="43513ACD" w:rsidR="00845C50" w:rsidRPr="000A6B21" w:rsidRDefault="00845C50" w:rsidP="000A6B21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fi-FI"/>
          <w14:ligatures w14:val="none"/>
        </w:rPr>
      </w:pPr>
      <w:r w:rsidRPr="000A6B21">
        <w:rPr>
          <w:rFonts w:ascii="Times New Roman" w:eastAsia="Times New Roman" w:hAnsi="Times New Roman" w:cs="Times New Roman"/>
          <w:kern w:val="0"/>
          <w:lang w:val="fi-FI"/>
          <w14:ligatures w14:val="none"/>
        </w:rPr>
        <w:t>Kameros montavimo vietoje įklijuojama potinkinė dėžutė, dėžutėje paliekamas 1 m susuktas laisvas kabeli</w:t>
      </w:r>
      <w:r w:rsidR="00647BC8" w:rsidRPr="000A6B21">
        <w:rPr>
          <w:rFonts w:ascii="Times New Roman" w:eastAsia="Times New Roman" w:hAnsi="Times New Roman" w:cs="Times New Roman"/>
          <w:kern w:val="0"/>
          <w:lang w:val="fi-FI"/>
          <w14:ligatures w14:val="none"/>
        </w:rPr>
        <w:t>s</w:t>
      </w:r>
      <w:r w:rsidRPr="000A6B21">
        <w:rPr>
          <w:rFonts w:ascii="Times New Roman" w:eastAsia="Times New Roman" w:hAnsi="Times New Roman" w:cs="Times New Roman"/>
          <w:kern w:val="0"/>
          <w:lang w:val="fi-FI"/>
          <w14:ligatures w14:val="none"/>
        </w:rPr>
        <w:t>.</w:t>
      </w:r>
    </w:p>
    <w:p w14:paraId="6E81FE58" w14:textId="77777777" w:rsidR="00845C50" w:rsidRPr="000A6B21" w:rsidRDefault="00845C50" w:rsidP="000A6B21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0A6B21">
        <w:rPr>
          <w:rFonts w:ascii="Times New Roman" w:eastAsia="Times New Roman" w:hAnsi="Times New Roman" w:cs="Times New Roman"/>
          <w:kern w:val="0"/>
          <w:lang w:val="fi-FI"/>
          <w14:ligatures w14:val="none"/>
        </w:rPr>
        <w:t>Kabeliai vedami nuo operatoriaus stalo toje pačioje patalpoje. Prie operatoriaus darbo vietos kabeliai su rezervu 3 m ilgio paliekami susukti potinkinėje elektros dėžutėje sienoje.</w:t>
      </w:r>
    </w:p>
    <w:p w14:paraId="0C076D42" w14:textId="77777777" w:rsidR="00845C50" w:rsidRPr="000A6B21" w:rsidRDefault="00845C50" w:rsidP="000A6B21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fi-FI"/>
          <w14:ligatures w14:val="none"/>
        </w:rPr>
      </w:pPr>
      <w:r w:rsidRPr="000A6B21">
        <w:rPr>
          <w:rFonts w:ascii="Times New Roman" w:eastAsia="Times New Roman" w:hAnsi="Times New Roman" w:cs="Times New Roman"/>
          <w:kern w:val="0"/>
          <w:lang w:val="fi-FI"/>
          <w14:ligatures w14:val="none"/>
        </w:rPr>
        <w:t>Visi kabelių maršrutai, montavimo taškai ir kabelių išvedimo vietos turi būti suderinti su garso ir vaizdo įrangos rangovu prieš atliekant statybos ir inžinerinių tinklų įrengimo darbus.</w:t>
      </w:r>
    </w:p>
    <w:p w14:paraId="5E4D0682" w14:textId="3101C05E" w:rsidR="00845C50" w:rsidRPr="000A6B21" w:rsidRDefault="00845C50" w:rsidP="000A6B21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0A6B21">
        <w:rPr>
          <w:rFonts w:ascii="Times New Roman" w:eastAsia="Times New Roman" w:hAnsi="Times New Roman" w:cs="Times New Roman"/>
          <w:kern w:val="0"/>
          <w:lang w:val="fi-FI"/>
          <w14:ligatures w14:val="none"/>
        </w:rPr>
        <w:t>Mažojoje posėdžių salėje</w:t>
      </w:r>
      <w:r w:rsidRPr="000A6B21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 xml:space="preserve"> ant sienos turi būti atvestas ir įrengtas elektros prievadas interaktyviam ekranui. Ant sienos turės būti įrengta 3x230V prisijungimai.</w:t>
      </w:r>
    </w:p>
    <w:p w14:paraId="4BFF89BC" w14:textId="77777777" w:rsidR="00845C50" w:rsidRPr="000A6B21" w:rsidRDefault="00845C50" w:rsidP="000A6B21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0A6B21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Šalia elektros prisijungimo vietų iš šalia gretimos patalpos turės būti atvesti 3 vnt. LAN CAT5e FTP kabeliai.</w:t>
      </w:r>
    </w:p>
    <w:p w14:paraId="19CEF5EE" w14:textId="71CD6269" w:rsidR="002B347C" w:rsidRPr="000A6B21" w:rsidRDefault="00845C50" w:rsidP="000A6B21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0A6B21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Visi kabelių maršrutai, montavimo taškai ir kabelių išvedimo vietos turi būti suderinti su garso ir vaizdo įrangos rangovu prieš atliekant statybos ir inžinerinių tinklų įrengimo darbus.</w:t>
      </w:r>
    </w:p>
    <w:p w14:paraId="199C43BE" w14:textId="77777777" w:rsidR="005B29DB" w:rsidRPr="000A6B21" w:rsidRDefault="005B29DB" w:rsidP="000A6B21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</w:p>
    <w:p w14:paraId="4E8BEAAD" w14:textId="77777777" w:rsidR="005B29DB" w:rsidRPr="000A6B21" w:rsidRDefault="00845C50" w:rsidP="000A6B21">
      <w:pPr>
        <w:spacing w:line="276" w:lineRule="auto"/>
        <w:ind w:firstLine="567"/>
        <w:jc w:val="both"/>
        <w:rPr>
          <w:rFonts w:ascii="Times New Roman" w:hAnsi="Times New Roman" w:cs="Times New Roman"/>
          <w:lang w:val="lt-LT"/>
        </w:rPr>
      </w:pPr>
      <w:r w:rsidRPr="000A6B21">
        <w:rPr>
          <w:rFonts w:ascii="Times New Roman" w:hAnsi="Times New Roman" w:cs="Times New Roman"/>
          <w:lang w:val="lt-LT"/>
        </w:rPr>
        <w:t>2.</w:t>
      </w:r>
      <w:r w:rsidRPr="000A6B21">
        <w:rPr>
          <w:rFonts w:ascii="Times New Roman" w:hAnsi="Times New Roman" w:cs="Times New Roman"/>
          <w:b/>
          <w:bCs/>
          <w:lang w:val="lt-LT"/>
        </w:rPr>
        <w:t xml:space="preserve"> </w:t>
      </w:r>
      <w:r w:rsidR="002B347C" w:rsidRPr="000A6B21">
        <w:rPr>
          <w:rFonts w:ascii="Times New Roman" w:hAnsi="Times New Roman" w:cs="Times New Roman"/>
          <w:b/>
          <w:bCs/>
          <w:lang w:val="lt-LT"/>
        </w:rPr>
        <w:t>Sienų apdaila</w:t>
      </w:r>
      <w:r w:rsidR="007973CA" w:rsidRPr="000A6B21">
        <w:rPr>
          <w:rFonts w:ascii="Times New Roman" w:hAnsi="Times New Roman" w:cs="Times New Roman"/>
          <w:b/>
          <w:bCs/>
          <w:lang w:val="lt-LT"/>
        </w:rPr>
        <w:t>.</w:t>
      </w:r>
      <w:r w:rsidR="000C60EB" w:rsidRPr="000A6B21">
        <w:rPr>
          <w:rFonts w:ascii="Times New Roman" w:hAnsi="Times New Roman" w:cs="Times New Roman"/>
          <w:lang w:val="lt-LT"/>
        </w:rPr>
        <w:t xml:space="preserve">  Salių 3-10 ir 3-9 sienos dažomos spalva RAL 9016. Numatytose sienose atsiranda LMDP plokščių dekoras. Brėžinyje matysis, kuriose vietose reikia atvesti LED laid</w:t>
      </w:r>
      <w:r w:rsidR="00642088" w:rsidRPr="000A6B21">
        <w:rPr>
          <w:rFonts w:ascii="Times New Roman" w:hAnsi="Times New Roman" w:cs="Times New Roman"/>
          <w:lang w:val="lt-LT"/>
        </w:rPr>
        <w:t>us, foniniam apšvietimui. Abi salės puošiamos išfrezuotu MDF miesto herbu. Tam reikalingi gipso ‚boksai‘. Matmenys pateikiami brėžinyje su pjūviu. Jų apšvietimui atvedami LED laidai, numatytose vietose.</w:t>
      </w:r>
    </w:p>
    <w:p w14:paraId="74E888A5" w14:textId="77777777" w:rsidR="005B29DB" w:rsidRPr="000A6B21" w:rsidRDefault="005B29DB" w:rsidP="000A6B21">
      <w:pPr>
        <w:ind w:firstLine="567"/>
        <w:jc w:val="both"/>
        <w:rPr>
          <w:rFonts w:ascii="Times New Roman" w:hAnsi="Times New Roman" w:cs="Times New Roman"/>
          <w:lang w:val="lt-LT"/>
        </w:rPr>
      </w:pPr>
      <w:r w:rsidRPr="000A6B21">
        <w:rPr>
          <w:rFonts w:ascii="Times New Roman" w:hAnsi="Times New Roman" w:cs="Times New Roman"/>
          <w:lang w:val="lt-LT"/>
        </w:rPr>
        <w:t xml:space="preserve">3. </w:t>
      </w:r>
      <w:r w:rsidR="00AC5068" w:rsidRPr="000A6B21">
        <w:rPr>
          <w:rFonts w:ascii="Times New Roman" w:hAnsi="Times New Roman" w:cs="Times New Roman"/>
          <w:b/>
          <w:bCs/>
          <w:lang w:val="lt-LT"/>
        </w:rPr>
        <w:t>Lubų apdaila</w:t>
      </w:r>
      <w:r w:rsidR="007973CA" w:rsidRPr="000A6B21">
        <w:rPr>
          <w:rFonts w:ascii="Times New Roman" w:hAnsi="Times New Roman" w:cs="Times New Roman"/>
          <w:b/>
          <w:bCs/>
          <w:lang w:val="lt-LT"/>
        </w:rPr>
        <w:t>.</w:t>
      </w:r>
      <w:r w:rsidR="005B2A30" w:rsidRPr="000A6B21">
        <w:rPr>
          <w:rFonts w:ascii="Times New Roman" w:hAnsi="Times New Roman" w:cs="Times New Roman"/>
          <w:lang w:val="lt-LT"/>
        </w:rPr>
        <w:t xml:space="preserve"> Lubų nuleidimai lieka. Abiejų salių lubos dažomos matine balta spalva.</w:t>
      </w:r>
      <w:r w:rsidR="00845C50" w:rsidRPr="000A6B21">
        <w:rPr>
          <w:rFonts w:ascii="Times New Roman" w:hAnsi="Times New Roman" w:cs="Times New Roman"/>
          <w:lang w:val="lt-LT"/>
        </w:rPr>
        <w:t xml:space="preserve"> </w:t>
      </w:r>
    </w:p>
    <w:p w14:paraId="3664F22F" w14:textId="57E1060B" w:rsidR="005B29DB" w:rsidRPr="000A6B21" w:rsidRDefault="005B29DB" w:rsidP="000A6B21">
      <w:pPr>
        <w:ind w:firstLine="567"/>
        <w:jc w:val="both"/>
        <w:rPr>
          <w:rFonts w:ascii="Times New Roman" w:hAnsi="Times New Roman" w:cs="Times New Roman"/>
          <w:lang w:val="lt-LT"/>
        </w:rPr>
      </w:pPr>
      <w:r w:rsidRPr="000A6B21">
        <w:rPr>
          <w:rFonts w:ascii="Times New Roman" w:hAnsi="Times New Roman" w:cs="Times New Roman"/>
          <w:lang w:val="lt-LT"/>
        </w:rPr>
        <w:t xml:space="preserve">4. </w:t>
      </w:r>
      <w:r w:rsidR="00AC5068" w:rsidRPr="000A6B21">
        <w:rPr>
          <w:rFonts w:ascii="Times New Roman" w:hAnsi="Times New Roman" w:cs="Times New Roman"/>
          <w:b/>
          <w:bCs/>
          <w:lang w:val="lt-LT"/>
        </w:rPr>
        <w:t>Grindys</w:t>
      </w:r>
      <w:r w:rsidR="007973CA" w:rsidRPr="000A6B21">
        <w:rPr>
          <w:rFonts w:ascii="Times New Roman" w:hAnsi="Times New Roman" w:cs="Times New Roman"/>
          <w:b/>
          <w:bCs/>
          <w:lang w:val="lt-LT"/>
        </w:rPr>
        <w:t>.</w:t>
      </w:r>
      <w:r w:rsidR="00EA15D3" w:rsidRPr="000A6B21">
        <w:rPr>
          <w:rFonts w:ascii="Times New Roman" w:hAnsi="Times New Roman" w:cs="Times New Roman"/>
          <w:b/>
          <w:bCs/>
          <w:lang w:val="lt-LT"/>
        </w:rPr>
        <w:t xml:space="preserve"> </w:t>
      </w:r>
      <w:r w:rsidR="00EA15D3" w:rsidRPr="000A6B21">
        <w:rPr>
          <w:rFonts w:ascii="Times New Roman" w:hAnsi="Times New Roman" w:cs="Times New Roman"/>
          <w:lang w:val="lt-LT"/>
        </w:rPr>
        <w:t xml:space="preserve">Esama grindų danga lieka. Montuojamos </w:t>
      </w:r>
      <w:r w:rsidR="005B3E71" w:rsidRPr="000A6B21">
        <w:rPr>
          <w:rFonts w:ascii="Times New Roman" w:hAnsi="Times New Roman" w:cs="Times New Roman"/>
          <w:lang w:val="lt-LT"/>
        </w:rPr>
        <w:t>naujos MDF grindjuostės.</w:t>
      </w:r>
      <w:r w:rsidR="005B2A30" w:rsidRPr="000A6B21">
        <w:rPr>
          <w:rFonts w:ascii="Times New Roman" w:hAnsi="Times New Roman" w:cs="Times New Roman"/>
          <w:lang w:val="lt-LT"/>
        </w:rPr>
        <w:t xml:space="preserve"> Spalva: RAL 9016.</w:t>
      </w:r>
      <w:r w:rsidRPr="000A6B21">
        <w:rPr>
          <w:rFonts w:ascii="Times New Roman" w:hAnsi="Times New Roman" w:cs="Times New Roman"/>
          <w:lang w:val="lt-LT"/>
        </w:rPr>
        <w:t xml:space="preserve"> Grindimis atvedami reikalingi elektros įvadai.</w:t>
      </w:r>
    </w:p>
    <w:p w14:paraId="704DDC60" w14:textId="77777777" w:rsidR="005B29DB" w:rsidRPr="000A6B21" w:rsidRDefault="005B29DB" w:rsidP="000A6B21">
      <w:pPr>
        <w:ind w:firstLine="567"/>
        <w:jc w:val="both"/>
        <w:rPr>
          <w:rFonts w:ascii="Times New Roman" w:hAnsi="Times New Roman" w:cs="Times New Roman"/>
          <w:lang w:val="lt-LT"/>
        </w:rPr>
      </w:pPr>
      <w:r w:rsidRPr="000A6B21">
        <w:rPr>
          <w:rFonts w:ascii="Times New Roman" w:hAnsi="Times New Roman" w:cs="Times New Roman"/>
          <w:lang w:val="lt-LT"/>
        </w:rPr>
        <w:t xml:space="preserve">5. </w:t>
      </w:r>
      <w:r w:rsidR="00AC5068" w:rsidRPr="000A6B21">
        <w:rPr>
          <w:rFonts w:ascii="Times New Roman" w:hAnsi="Times New Roman" w:cs="Times New Roman"/>
          <w:b/>
          <w:bCs/>
          <w:lang w:val="lt-LT"/>
        </w:rPr>
        <w:t>Durys</w:t>
      </w:r>
      <w:r w:rsidR="007973CA" w:rsidRPr="000A6B21">
        <w:rPr>
          <w:rFonts w:ascii="Times New Roman" w:hAnsi="Times New Roman" w:cs="Times New Roman"/>
          <w:b/>
          <w:bCs/>
          <w:lang w:val="lt-LT"/>
        </w:rPr>
        <w:t>.</w:t>
      </w:r>
      <w:r w:rsidR="00EA15D3" w:rsidRPr="000A6B21">
        <w:rPr>
          <w:rFonts w:ascii="Times New Roman" w:hAnsi="Times New Roman" w:cs="Times New Roman"/>
          <w:lang w:val="lt-LT"/>
        </w:rPr>
        <w:t xml:space="preserve"> Senosios praėjimo tarp salių durys keičiamos naujomis. Montuojamos pagal esamą durų angą.</w:t>
      </w:r>
    </w:p>
    <w:p w14:paraId="1DC7CCCB" w14:textId="77777777" w:rsidR="005B29DB" w:rsidRPr="000A6B21" w:rsidRDefault="005B29DB" w:rsidP="000A6B21">
      <w:pPr>
        <w:spacing w:line="276" w:lineRule="auto"/>
        <w:ind w:firstLine="567"/>
        <w:jc w:val="both"/>
        <w:rPr>
          <w:rFonts w:ascii="Times New Roman" w:hAnsi="Times New Roman" w:cs="Times New Roman"/>
          <w:lang w:val="lt-LT"/>
        </w:rPr>
      </w:pPr>
      <w:r w:rsidRPr="000A6B21">
        <w:rPr>
          <w:rFonts w:ascii="Times New Roman" w:hAnsi="Times New Roman" w:cs="Times New Roman"/>
          <w:lang w:val="lt-LT"/>
        </w:rPr>
        <w:lastRenderedPageBreak/>
        <w:t xml:space="preserve">6. </w:t>
      </w:r>
      <w:r w:rsidR="00AC5068" w:rsidRPr="000A6B21">
        <w:rPr>
          <w:rFonts w:ascii="Times New Roman" w:hAnsi="Times New Roman" w:cs="Times New Roman"/>
          <w:b/>
          <w:bCs/>
          <w:lang w:val="lt-LT"/>
        </w:rPr>
        <w:t>Šviestuvai</w:t>
      </w:r>
      <w:r w:rsidR="007973CA" w:rsidRPr="000A6B21">
        <w:rPr>
          <w:rFonts w:ascii="Times New Roman" w:hAnsi="Times New Roman" w:cs="Times New Roman"/>
          <w:b/>
          <w:bCs/>
          <w:lang w:val="lt-LT"/>
        </w:rPr>
        <w:t>.</w:t>
      </w:r>
      <w:r w:rsidR="00C67535" w:rsidRPr="000A6B21">
        <w:rPr>
          <w:rFonts w:ascii="Times New Roman" w:hAnsi="Times New Roman" w:cs="Times New Roman"/>
          <w:b/>
          <w:bCs/>
          <w:lang w:val="lt-LT"/>
        </w:rPr>
        <w:t xml:space="preserve"> </w:t>
      </w:r>
      <w:r w:rsidR="005B3E71" w:rsidRPr="000A6B21">
        <w:rPr>
          <w:rFonts w:ascii="Times New Roman" w:hAnsi="Times New Roman" w:cs="Times New Roman"/>
          <w:lang w:val="lt-LT"/>
        </w:rPr>
        <w:t xml:space="preserve">Didžiojoje salėje neveikiantys šviestuvai keičiami į naujus. </w:t>
      </w:r>
      <w:r w:rsidR="005B2A30" w:rsidRPr="000A6B21">
        <w:rPr>
          <w:rFonts w:ascii="Times New Roman" w:hAnsi="Times New Roman" w:cs="Times New Roman"/>
          <w:lang w:val="lt-LT"/>
        </w:rPr>
        <w:t>Lubų nišose esančios LED juostos montuojamos naujos. Mažojoje salėje montuojami nauji lubų plafonai.</w:t>
      </w:r>
    </w:p>
    <w:p w14:paraId="667C2BAC" w14:textId="77777777" w:rsidR="005B29DB" w:rsidRPr="000A6B21" w:rsidRDefault="005B29DB" w:rsidP="000A6B21">
      <w:pPr>
        <w:ind w:firstLine="567"/>
        <w:jc w:val="both"/>
        <w:rPr>
          <w:rFonts w:ascii="Times New Roman" w:hAnsi="Times New Roman" w:cs="Times New Roman"/>
          <w:lang w:val="lt-LT"/>
        </w:rPr>
      </w:pPr>
      <w:r w:rsidRPr="000A6B21">
        <w:rPr>
          <w:rFonts w:ascii="Times New Roman" w:hAnsi="Times New Roman" w:cs="Times New Roman"/>
          <w:lang w:val="lt-LT"/>
        </w:rPr>
        <w:t xml:space="preserve">7. </w:t>
      </w:r>
      <w:r w:rsidR="00AC5068" w:rsidRPr="000A6B21">
        <w:rPr>
          <w:rFonts w:ascii="Times New Roman" w:hAnsi="Times New Roman" w:cs="Times New Roman"/>
          <w:b/>
          <w:bCs/>
          <w:lang w:val="lt-LT"/>
        </w:rPr>
        <w:t>Ventiliacija</w:t>
      </w:r>
      <w:r w:rsidR="007973CA" w:rsidRPr="000A6B21">
        <w:rPr>
          <w:rFonts w:ascii="Times New Roman" w:hAnsi="Times New Roman" w:cs="Times New Roman"/>
          <w:b/>
          <w:bCs/>
          <w:lang w:val="lt-LT"/>
        </w:rPr>
        <w:t>.</w:t>
      </w:r>
      <w:r w:rsidR="00C67535" w:rsidRPr="000A6B21">
        <w:rPr>
          <w:rFonts w:ascii="Times New Roman" w:hAnsi="Times New Roman" w:cs="Times New Roman"/>
          <w:lang w:val="lt-LT"/>
        </w:rPr>
        <w:t xml:space="preserve"> Ventiliacijos angų vietos lieka, keičiamos grotelės į naujas.</w:t>
      </w:r>
    </w:p>
    <w:p w14:paraId="4980B88F" w14:textId="77777777" w:rsidR="005B29DB" w:rsidRPr="000A6B21" w:rsidRDefault="005B29DB" w:rsidP="000A6B21">
      <w:pPr>
        <w:ind w:firstLine="567"/>
        <w:jc w:val="both"/>
        <w:rPr>
          <w:rFonts w:ascii="Times New Roman" w:hAnsi="Times New Roman" w:cs="Times New Roman"/>
          <w:lang w:val="lt-LT"/>
        </w:rPr>
      </w:pPr>
      <w:r w:rsidRPr="000A6B21">
        <w:rPr>
          <w:rFonts w:ascii="Times New Roman" w:hAnsi="Times New Roman" w:cs="Times New Roman"/>
          <w:lang w:val="lt-LT"/>
        </w:rPr>
        <w:t xml:space="preserve">8. </w:t>
      </w:r>
      <w:r w:rsidR="00AC5068" w:rsidRPr="000A6B21">
        <w:rPr>
          <w:rFonts w:ascii="Times New Roman" w:hAnsi="Times New Roman" w:cs="Times New Roman"/>
          <w:b/>
          <w:bCs/>
          <w:lang w:val="lt-LT"/>
        </w:rPr>
        <w:t>Apsauginė ir priešgaisrinė signalizacija.</w:t>
      </w:r>
      <w:r w:rsidR="00AC5068" w:rsidRPr="000A6B21">
        <w:rPr>
          <w:rFonts w:ascii="Times New Roman" w:hAnsi="Times New Roman" w:cs="Times New Roman"/>
          <w:lang w:val="lt-LT"/>
        </w:rPr>
        <w:t xml:space="preserve"> </w:t>
      </w:r>
      <w:r w:rsidR="00C67535" w:rsidRPr="000A6B21">
        <w:rPr>
          <w:rFonts w:ascii="Times New Roman" w:hAnsi="Times New Roman" w:cs="Times New Roman"/>
          <w:lang w:val="lt-LT"/>
        </w:rPr>
        <w:t>Įrengiama apsauginė ir priešgaisrinė signalizacija.</w:t>
      </w:r>
    </w:p>
    <w:p w14:paraId="5514423C" w14:textId="059234A7" w:rsidR="005B29DB" w:rsidRPr="000A6B21" w:rsidRDefault="005B29DB" w:rsidP="000A6B21">
      <w:pPr>
        <w:ind w:firstLine="567"/>
        <w:jc w:val="both"/>
        <w:rPr>
          <w:rFonts w:ascii="Times New Roman" w:hAnsi="Times New Roman" w:cs="Times New Roman"/>
          <w:lang w:val="lt-LT"/>
        </w:rPr>
      </w:pPr>
      <w:r w:rsidRPr="000A6B21">
        <w:rPr>
          <w:rFonts w:ascii="Times New Roman" w:hAnsi="Times New Roman" w:cs="Times New Roman"/>
          <w:lang w:val="lt-LT"/>
        </w:rPr>
        <w:t xml:space="preserve">9. </w:t>
      </w:r>
      <w:r w:rsidR="005B2A30" w:rsidRPr="000A6B21">
        <w:rPr>
          <w:rFonts w:ascii="Times New Roman" w:hAnsi="Times New Roman" w:cs="Times New Roman"/>
          <w:b/>
          <w:bCs/>
          <w:lang w:val="lt-LT"/>
        </w:rPr>
        <w:t>Roletai, žaliuzės.</w:t>
      </w:r>
      <w:r w:rsidRPr="000A6B21">
        <w:rPr>
          <w:rFonts w:ascii="Times New Roman" w:hAnsi="Times New Roman" w:cs="Times New Roman"/>
          <w:b/>
          <w:bCs/>
          <w:lang w:val="lt-LT"/>
        </w:rPr>
        <w:t xml:space="preserve"> </w:t>
      </w:r>
      <w:r w:rsidRPr="000A6B21">
        <w:rPr>
          <w:rFonts w:ascii="Times New Roman" w:hAnsi="Times New Roman" w:cs="Times New Roman"/>
          <w:lang w:val="lt-LT"/>
        </w:rPr>
        <w:t>Didžiojoje salėje montuojami elektriniai roletai. Reikalinga atvesti elektros įvadus. Mažojoje salėje montuojamos naujos vertikalios žaliuzės, valdomos mechaniškai.</w:t>
      </w:r>
    </w:p>
    <w:p w14:paraId="4DA3E096" w14:textId="7689A838" w:rsidR="005B2A30" w:rsidRPr="000A6B21" w:rsidRDefault="005B2A30" w:rsidP="000A6B21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</w:p>
    <w:p w14:paraId="5465C73D" w14:textId="77777777" w:rsidR="00642088" w:rsidRPr="000A6B21" w:rsidRDefault="00642088" w:rsidP="000A6B21">
      <w:pPr>
        <w:ind w:firstLine="567"/>
        <w:jc w:val="both"/>
        <w:rPr>
          <w:rFonts w:ascii="Times New Roman" w:hAnsi="Times New Roman" w:cs="Times New Roman"/>
          <w:lang w:val="lt-LT"/>
        </w:rPr>
      </w:pPr>
    </w:p>
    <w:p w14:paraId="170DF11D" w14:textId="0D8FBC49" w:rsidR="00642088" w:rsidRPr="000A6B21" w:rsidRDefault="008C6D67" w:rsidP="000A6B21">
      <w:pPr>
        <w:spacing w:line="240" w:lineRule="auto"/>
        <w:ind w:firstLine="567"/>
        <w:jc w:val="both"/>
        <w:rPr>
          <w:rFonts w:ascii="Times New Roman" w:hAnsi="Times New Roman" w:cs="Times New Roman"/>
          <w:lang w:val="lt-LT"/>
        </w:rPr>
      </w:pPr>
      <w:r w:rsidRPr="000A6B21">
        <w:rPr>
          <w:rFonts w:ascii="Times New Roman" w:hAnsi="Times New Roman" w:cs="Times New Roman"/>
          <w:lang w:val="lt-LT"/>
        </w:rPr>
        <w:t>PASTABOS:</w:t>
      </w:r>
    </w:p>
    <w:p w14:paraId="15A1C057" w14:textId="1A3354A6" w:rsidR="00D052A3" w:rsidRPr="000A6B21" w:rsidRDefault="00D052A3" w:rsidP="000A6B21">
      <w:pPr>
        <w:pStyle w:val="Sraopastraipa"/>
        <w:numPr>
          <w:ilvl w:val="0"/>
          <w:numId w:val="18"/>
        </w:numPr>
        <w:spacing w:line="240" w:lineRule="auto"/>
        <w:ind w:left="0" w:firstLine="567"/>
        <w:jc w:val="both"/>
        <w:rPr>
          <w:rFonts w:ascii="Times New Roman" w:hAnsi="Times New Roman" w:cs="Times New Roman"/>
          <w:lang w:val="lt-LT"/>
        </w:rPr>
      </w:pPr>
      <w:r w:rsidRPr="000A6B21">
        <w:rPr>
          <w:rFonts w:ascii="Times New Roman" w:hAnsi="Times New Roman" w:cs="Times New Roman"/>
          <w:lang w:val="lt-LT"/>
        </w:rPr>
        <w:t>Darbų kiekiai pateikti žiniaraštyje yra orientaciniai</w:t>
      </w:r>
      <w:r w:rsidR="00CB2575" w:rsidRPr="000A6B21">
        <w:rPr>
          <w:rFonts w:ascii="Times New Roman" w:hAnsi="Times New Roman" w:cs="Times New Roman"/>
          <w:lang w:val="lt-LT"/>
        </w:rPr>
        <w:t xml:space="preserve">, tiekėjas turi pats įsivertinti </w:t>
      </w:r>
      <w:r w:rsidRPr="000A6B21">
        <w:rPr>
          <w:rFonts w:ascii="Times New Roman" w:hAnsi="Times New Roman" w:cs="Times New Roman"/>
          <w:lang w:val="lt-LT"/>
        </w:rPr>
        <w:t>reikiamus objektui tinkamai veikti pagal paskirtį, darbus.</w:t>
      </w:r>
    </w:p>
    <w:p w14:paraId="598B2B0A" w14:textId="4B8F8EAF" w:rsidR="00D052A3" w:rsidRPr="000A6B21" w:rsidRDefault="00D052A3" w:rsidP="000A6B21">
      <w:pPr>
        <w:pStyle w:val="Sraopastraipa"/>
        <w:numPr>
          <w:ilvl w:val="0"/>
          <w:numId w:val="18"/>
        </w:numPr>
        <w:spacing w:line="240" w:lineRule="auto"/>
        <w:ind w:left="0" w:firstLine="567"/>
        <w:jc w:val="both"/>
        <w:rPr>
          <w:rFonts w:ascii="Times New Roman" w:hAnsi="Times New Roman" w:cs="Times New Roman"/>
          <w:lang w:val="lt-LT"/>
        </w:rPr>
      </w:pPr>
      <w:r w:rsidRPr="000A6B21">
        <w:rPr>
          <w:rFonts w:ascii="Times New Roman" w:hAnsi="Times New Roman" w:cs="Times New Roman"/>
          <w:lang w:val="lt-LT"/>
        </w:rPr>
        <w:t>Visos naudotinos medžiagos turi atitikti šiuo metu galiojančių teisės aktų reikalvimus.</w:t>
      </w:r>
    </w:p>
    <w:p w14:paraId="135188B5" w14:textId="4C633980" w:rsidR="008C6D67" w:rsidRPr="000A6B21" w:rsidRDefault="00642088" w:rsidP="000A6B21">
      <w:pPr>
        <w:pStyle w:val="Sraopastraipa"/>
        <w:numPr>
          <w:ilvl w:val="0"/>
          <w:numId w:val="18"/>
        </w:numPr>
        <w:spacing w:line="240" w:lineRule="auto"/>
        <w:ind w:left="0" w:firstLine="567"/>
        <w:jc w:val="both"/>
        <w:rPr>
          <w:rFonts w:ascii="Times New Roman" w:hAnsi="Times New Roman" w:cs="Times New Roman"/>
          <w:lang w:val="lt-LT"/>
        </w:rPr>
      </w:pPr>
      <w:r w:rsidRPr="000A6B21">
        <w:rPr>
          <w:rFonts w:ascii="Times New Roman" w:hAnsi="Times New Roman" w:cs="Times New Roman"/>
          <w:lang w:val="lt-LT"/>
        </w:rPr>
        <w:t>Darbų eigoje, paaiškėjus naujoms aplinkybėms, techninėje</w:t>
      </w:r>
      <w:r w:rsidR="008C6D67" w:rsidRPr="000A6B21">
        <w:rPr>
          <w:rFonts w:ascii="Times New Roman" w:hAnsi="Times New Roman" w:cs="Times New Roman"/>
          <w:lang w:val="lt-LT"/>
        </w:rPr>
        <w:t xml:space="preserve"> </w:t>
      </w:r>
      <w:r w:rsidRPr="000A6B21">
        <w:rPr>
          <w:rFonts w:ascii="Times New Roman" w:hAnsi="Times New Roman" w:cs="Times New Roman"/>
          <w:lang w:val="lt-LT"/>
        </w:rPr>
        <w:t>specifikacijoje nurodyti darbai ir sprendiniai gali būti keičiami, nepabloginant kokybės ir</w:t>
      </w:r>
      <w:r w:rsidR="008C6D67" w:rsidRPr="000A6B21">
        <w:rPr>
          <w:rFonts w:ascii="Times New Roman" w:hAnsi="Times New Roman" w:cs="Times New Roman"/>
          <w:lang w:val="lt-LT"/>
        </w:rPr>
        <w:t xml:space="preserve"> </w:t>
      </w:r>
      <w:r w:rsidRPr="000A6B21">
        <w:rPr>
          <w:rFonts w:ascii="Times New Roman" w:hAnsi="Times New Roman" w:cs="Times New Roman"/>
          <w:lang w:val="lt-LT"/>
        </w:rPr>
        <w:t>suderinus su Užsakovu.</w:t>
      </w:r>
    </w:p>
    <w:p w14:paraId="21B3BF1B" w14:textId="7D974E69" w:rsidR="008C6D67" w:rsidRPr="000A6B21" w:rsidRDefault="008C6D67" w:rsidP="000A6B21">
      <w:pPr>
        <w:pStyle w:val="Sraopastraipa"/>
        <w:numPr>
          <w:ilvl w:val="0"/>
          <w:numId w:val="18"/>
        </w:numPr>
        <w:spacing w:line="240" w:lineRule="auto"/>
        <w:ind w:left="0" w:firstLine="567"/>
        <w:jc w:val="both"/>
        <w:rPr>
          <w:rFonts w:ascii="Times New Roman" w:hAnsi="Times New Roman" w:cs="Times New Roman"/>
          <w:lang w:val="lt-LT"/>
        </w:rPr>
      </w:pPr>
      <w:r w:rsidRPr="000A6B21">
        <w:rPr>
          <w:rFonts w:ascii="Times New Roman" w:hAnsi="Times New Roman" w:cs="Times New Roman"/>
          <w:lang w:val="lt-LT"/>
        </w:rPr>
        <w:t>Negalimi remonto pakeitimai be aptarimo su užsakovu.</w:t>
      </w:r>
    </w:p>
    <w:p w14:paraId="374E1AB0" w14:textId="12824D4E" w:rsidR="008C6D67" w:rsidRPr="000A6B21" w:rsidRDefault="008C6D67" w:rsidP="000A6B21">
      <w:pPr>
        <w:pStyle w:val="Sraopastraipa"/>
        <w:numPr>
          <w:ilvl w:val="0"/>
          <w:numId w:val="18"/>
        </w:numPr>
        <w:spacing w:line="240" w:lineRule="auto"/>
        <w:ind w:left="0" w:firstLine="567"/>
        <w:jc w:val="both"/>
        <w:rPr>
          <w:rFonts w:ascii="Times New Roman" w:hAnsi="Times New Roman" w:cs="Times New Roman"/>
          <w:lang w:val="lt-LT"/>
        </w:rPr>
      </w:pPr>
      <w:r w:rsidRPr="000A6B21">
        <w:rPr>
          <w:rFonts w:ascii="Times New Roman" w:hAnsi="Times New Roman" w:cs="Times New Roman"/>
          <w:lang w:val="lt-LT"/>
        </w:rPr>
        <w:t xml:space="preserve">Bus suteikiami garso sistemų specialisto ir dizainerės kontaktai. </w:t>
      </w:r>
    </w:p>
    <w:sectPr w:rsidR="008C6D67" w:rsidRPr="000A6B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552CC"/>
    <w:multiLevelType w:val="hybridMultilevel"/>
    <w:tmpl w:val="BE347C86"/>
    <w:lvl w:ilvl="0" w:tplc="CA9EA9C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53163"/>
    <w:multiLevelType w:val="hybridMultilevel"/>
    <w:tmpl w:val="EEE0CCFA"/>
    <w:lvl w:ilvl="0" w:tplc="1278CBD2">
      <w:start w:val="7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41F16FA"/>
    <w:multiLevelType w:val="hybridMultilevel"/>
    <w:tmpl w:val="301E4CC0"/>
    <w:lvl w:ilvl="0" w:tplc="72360034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885D9C"/>
    <w:multiLevelType w:val="hybridMultilevel"/>
    <w:tmpl w:val="CEBA386A"/>
    <w:lvl w:ilvl="0" w:tplc="30B63042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C54D89"/>
    <w:multiLevelType w:val="hybridMultilevel"/>
    <w:tmpl w:val="E5C2F74C"/>
    <w:lvl w:ilvl="0" w:tplc="D9A41DBC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HAnsi" w:hAnsi="Times New Roman" w:cs="Times New Roman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9C69C0"/>
    <w:multiLevelType w:val="hybridMultilevel"/>
    <w:tmpl w:val="00B0DBAE"/>
    <w:lvl w:ilvl="0" w:tplc="8E363C5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8D49DD"/>
    <w:multiLevelType w:val="hybridMultilevel"/>
    <w:tmpl w:val="B4141BE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D0892"/>
    <w:multiLevelType w:val="hybridMultilevel"/>
    <w:tmpl w:val="05840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F354C3"/>
    <w:multiLevelType w:val="hybridMultilevel"/>
    <w:tmpl w:val="EEE43D4C"/>
    <w:lvl w:ilvl="0" w:tplc="C4265FA6">
      <w:start w:val="4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52567D58"/>
    <w:multiLevelType w:val="hybridMultilevel"/>
    <w:tmpl w:val="CF80D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1F7251"/>
    <w:multiLevelType w:val="hybridMultilevel"/>
    <w:tmpl w:val="E610B8C2"/>
    <w:lvl w:ilvl="0" w:tplc="9432EE56">
      <w:start w:val="2"/>
      <w:numFmt w:val="decimal"/>
      <w:lvlText w:val="%1."/>
      <w:lvlJc w:val="left"/>
      <w:pPr>
        <w:ind w:left="1146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5C3F1E88"/>
    <w:multiLevelType w:val="hybridMultilevel"/>
    <w:tmpl w:val="8DC8A292"/>
    <w:lvl w:ilvl="0" w:tplc="9F4E00A8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F30D8F"/>
    <w:multiLevelType w:val="hybridMultilevel"/>
    <w:tmpl w:val="3998C9A0"/>
    <w:lvl w:ilvl="0" w:tplc="9F529D26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906F24"/>
    <w:multiLevelType w:val="hybridMultilevel"/>
    <w:tmpl w:val="333AA2F2"/>
    <w:lvl w:ilvl="0" w:tplc="82B026B4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63F87E8B"/>
    <w:multiLevelType w:val="hybridMultilevel"/>
    <w:tmpl w:val="3FD2F0A2"/>
    <w:lvl w:ilvl="0" w:tplc="1F36B0D4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0822AB"/>
    <w:multiLevelType w:val="hybridMultilevel"/>
    <w:tmpl w:val="1FB48C8A"/>
    <w:lvl w:ilvl="0" w:tplc="A5F6717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31272E"/>
    <w:multiLevelType w:val="hybridMultilevel"/>
    <w:tmpl w:val="F7785772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EA42F6"/>
    <w:multiLevelType w:val="hybridMultilevel"/>
    <w:tmpl w:val="A9BAF4EE"/>
    <w:lvl w:ilvl="0" w:tplc="3146B6C2">
      <w:start w:val="3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558177667">
    <w:abstractNumId w:val="4"/>
  </w:num>
  <w:num w:numId="2" w16cid:durableId="470290193">
    <w:abstractNumId w:val="2"/>
  </w:num>
  <w:num w:numId="3" w16cid:durableId="1592884542">
    <w:abstractNumId w:val="10"/>
  </w:num>
  <w:num w:numId="4" w16cid:durableId="1800420130">
    <w:abstractNumId w:val="15"/>
  </w:num>
  <w:num w:numId="5" w16cid:durableId="377508537">
    <w:abstractNumId w:val="6"/>
  </w:num>
  <w:num w:numId="6" w16cid:durableId="1727725843">
    <w:abstractNumId w:val="9"/>
  </w:num>
  <w:num w:numId="7" w16cid:durableId="1384982624">
    <w:abstractNumId w:val="17"/>
  </w:num>
  <w:num w:numId="8" w16cid:durableId="506332092">
    <w:abstractNumId w:val="8"/>
  </w:num>
  <w:num w:numId="9" w16cid:durableId="1889535933">
    <w:abstractNumId w:val="16"/>
  </w:num>
  <w:num w:numId="10" w16cid:durableId="97338850">
    <w:abstractNumId w:val="13"/>
  </w:num>
  <w:num w:numId="11" w16cid:durableId="563293855">
    <w:abstractNumId w:val="5"/>
  </w:num>
  <w:num w:numId="12" w16cid:durableId="1588465443">
    <w:abstractNumId w:val="0"/>
  </w:num>
  <w:num w:numId="13" w16cid:durableId="316736849">
    <w:abstractNumId w:val="3"/>
  </w:num>
  <w:num w:numId="14" w16cid:durableId="784471044">
    <w:abstractNumId w:val="14"/>
  </w:num>
  <w:num w:numId="15" w16cid:durableId="1865049918">
    <w:abstractNumId w:val="1"/>
  </w:num>
  <w:num w:numId="16" w16cid:durableId="1384064744">
    <w:abstractNumId w:val="11"/>
  </w:num>
  <w:num w:numId="17" w16cid:durableId="601374182">
    <w:abstractNumId w:val="12"/>
  </w:num>
  <w:num w:numId="18" w16cid:durableId="126853706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47C"/>
    <w:rsid w:val="000274EC"/>
    <w:rsid w:val="000513F7"/>
    <w:rsid w:val="00056830"/>
    <w:rsid w:val="000A6B21"/>
    <w:rsid w:val="000C60EB"/>
    <w:rsid w:val="00200353"/>
    <w:rsid w:val="002B347C"/>
    <w:rsid w:val="003573B4"/>
    <w:rsid w:val="00395CEA"/>
    <w:rsid w:val="0041348A"/>
    <w:rsid w:val="0056496C"/>
    <w:rsid w:val="005B29DB"/>
    <w:rsid w:val="005B2A30"/>
    <w:rsid w:val="005B3E71"/>
    <w:rsid w:val="00642088"/>
    <w:rsid w:val="00647BC8"/>
    <w:rsid w:val="007716AD"/>
    <w:rsid w:val="007973CA"/>
    <w:rsid w:val="007C6D7B"/>
    <w:rsid w:val="007D3738"/>
    <w:rsid w:val="00820828"/>
    <w:rsid w:val="008453CA"/>
    <w:rsid w:val="00845C50"/>
    <w:rsid w:val="008C6D67"/>
    <w:rsid w:val="008F1AAB"/>
    <w:rsid w:val="0095228D"/>
    <w:rsid w:val="00A37CEE"/>
    <w:rsid w:val="00AC5068"/>
    <w:rsid w:val="00B61B30"/>
    <w:rsid w:val="00C67535"/>
    <w:rsid w:val="00CA4209"/>
    <w:rsid w:val="00CB2575"/>
    <w:rsid w:val="00CD173D"/>
    <w:rsid w:val="00D052A3"/>
    <w:rsid w:val="00D25713"/>
    <w:rsid w:val="00EA15D3"/>
    <w:rsid w:val="00F718DF"/>
    <w:rsid w:val="00F80054"/>
    <w:rsid w:val="00FC7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53CF6"/>
  <w15:chartTrackingRefBased/>
  <w15:docId w15:val="{1F16971E-AEDC-49EC-8541-AA8177E8F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2B34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B34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B347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B34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B347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B34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B34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B34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B34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B34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B34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B34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B347C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B347C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B347C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B347C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B347C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B347C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B34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B34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B34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B34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B34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B347C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B347C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B347C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B34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B347C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B34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2360</Words>
  <Characters>1346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Blazeviciene</dc:creator>
  <cp:keywords/>
  <dc:description/>
  <cp:lastModifiedBy>Liveta Daugininkė</cp:lastModifiedBy>
  <cp:revision>12</cp:revision>
  <cp:lastPrinted>2026-06-09T06:44:00Z</cp:lastPrinted>
  <dcterms:created xsi:type="dcterms:W3CDTF">2026-06-15T08:07:00Z</dcterms:created>
  <dcterms:modified xsi:type="dcterms:W3CDTF">2026-06-26T10:16:00Z</dcterms:modified>
</cp:coreProperties>
</file>