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82579" w14:textId="77777777" w:rsidR="004B4556" w:rsidRPr="004B4556" w:rsidRDefault="004B4556" w:rsidP="004B4556">
      <w:pPr>
        <w:ind w:firstLine="567"/>
        <w:jc w:val="right"/>
        <w:rPr>
          <w:rFonts w:eastAsia="Calibri"/>
          <w:i/>
          <w:iCs/>
          <w:szCs w:val="24"/>
        </w:rPr>
      </w:pPr>
      <w:r w:rsidRPr="004B4556">
        <w:rPr>
          <w:rFonts w:eastAsia="Calibri"/>
          <w:b/>
          <w:bCs/>
          <w:i/>
          <w:iCs/>
          <w:szCs w:val="24"/>
          <w:lang w:eastAsia="lt-LT"/>
        </w:rPr>
        <w:t>Pirkimo specialiųjų sąlygų 5</w:t>
      </w:r>
      <w:r w:rsidRPr="004B4556">
        <w:rPr>
          <w:rFonts w:eastAsia="Calibri"/>
          <w:i/>
          <w:iCs/>
          <w:szCs w:val="24"/>
          <w:lang w:eastAsia="lt-LT"/>
        </w:rPr>
        <w:t xml:space="preserve"> </w:t>
      </w:r>
      <w:r w:rsidRPr="004B4556">
        <w:rPr>
          <w:rFonts w:eastAsia="Calibri"/>
          <w:b/>
          <w:bCs/>
          <w:i/>
          <w:iCs/>
          <w:szCs w:val="24"/>
          <w:lang w:eastAsia="lt-LT"/>
        </w:rPr>
        <w:t>priedas</w:t>
      </w:r>
    </w:p>
    <w:p w14:paraId="02D15C44" w14:textId="77777777" w:rsidR="00784BF6" w:rsidRPr="00784BF6" w:rsidRDefault="00784BF6" w:rsidP="00784BF6">
      <w:pPr>
        <w:widowControl w:val="0"/>
        <w:pBdr>
          <w:top w:val="nil"/>
          <w:left w:val="nil"/>
          <w:bottom w:val="nil"/>
          <w:right w:val="nil"/>
          <w:between w:val="nil"/>
        </w:pBdr>
        <w:tabs>
          <w:tab w:val="left" w:pos="567"/>
          <w:tab w:val="left" w:pos="851"/>
        </w:tabs>
        <w:jc w:val="right"/>
        <w:rPr>
          <w:b/>
          <w:bCs/>
          <w:i/>
          <w:iCs/>
          <w:caps/>
          <w:kern w:val="2"/>
          <w:szCs w:val="24"/>
        </w:rPr>
      </w:pPr>
    </w:p>
    <w:p w14:paraId="163EA294" w14:textId="3F9074F8" w:rsidR="005A5832" w:rsidRDefault="000F377F">
      <w:pPr>
        <w:widowControl w:val="0"/>
        <w:pBdr>
          <w:top w:val="nil"/>
          <w:left w:val="nil"/>
          <w:bottom w:val="nil"/>
          <w:right w:val="nil"/>
          <w:between w:val="nil"/>
        </w:pBdr>
        <w:tabs>
          <w:tab w:val="left" w:pos="567"/>
          <w:tab w:val="left" w:pos="851"/>
        </w:tabs>
        <w:jc w:val="center"/>
        <w:rPr>
          <w:caps/>
          <w:szCs w:val="24"/>
        </w:rPr>
      </w:pPr>
      <w:r>
        <w:rPr>
          <w:b/>
        </w:rPr>
        <w:t>PREKIŲ</w:t>
      </w:r>
      <w:r w:rsidR="00A10867">
        <w:rPr>
          <w:b/>
          <w:caps/>
          <w:szCs w:val="24"/>
        </w:rPr>
        <w:t xml:space="preserve"> 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7BEFCD85"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6D008506" w14:textId="77777777">
        <w:tc>
          <w:tcPr>
            <w:tcW w:w="2448" w:type="dxa"/>
          </w:tcPr>
          <w:p w14:paraId="39AC6BA4" w14:textId="77777777" w:rsidR="005A5832" w:rsidRDefault="00A10867">
            <w:pPr>
              <w:jc w:val="both"/>
              <w:rPr>
                <w:b/>
                <w:bCs/>
                <w:kern w:val="2"/>
                <w:szCs w:val="24"/>
              </w:rPr>
            </w:pPr>
            <w:r>
              <w:rPr>
                <w:b/>
                <w:bCs/>
                <w:kern w:val="2"/>
                <w:szCs w:val="24"/>
              </w:rPr>
              <w:t>Sutarties pavadinimas</w:t>
            </w:r>
          </w:p>
        </w:tc>
        <w:tc>
          <w:tcPr>
            <w:tcW w:w="7110" w:type="dxa"/>
            <w:gridSpan w:val="3"/>
          </w:tcPr>
          <w:p w14:paraId="26AA4407" w14:textId="6BDE731F" w:rsidR="005A5832" w:rsidRDefault="004B4556">
            <w:pPr>
              <w:jc w:val="both"/>
              <w:rPr>
                <w:kern w:val="2"/>
                <w:szCs w:val="24"/>
              </w:rPr>
            </w:pPr>
            <w:r>
              <w:rPr>
                <w:bCs/>
                <w:szCs w:val="24"/>
                <w:lang w:eastAsia="lt-LT"/>
              </w:rPr>
              <w:t>Keleivinis automobilis</w:t>
            </w:r>
          </w:p>
        </w:tc>
      </w:tr>
      <w:tr w:rsidR="005A5832" w14:paraId="725AAD98" w14:textId="77777777">
        <w:tc>
          <w:tcPr>
            <w:tcW w:w="2448" w:type="dxa"/>
          </w:tcPr>
          <w:p w14:paraId="47FC3822" w14:textId="77777777" w:rsidR="005A5832" w:rsidRDefault="00A10867">
            <w:pPr>
              <w:jc w:val="both"/>
              <w:rPr>
                <w:b/>
                <w:bCs/>
                <w:kern w:val="2"/>
                <w:szCs w:val="24"/>
              </w:rPr>
            </w:pPr>
            <w:r>
              <w:rPr>
                <w:b/>
                <w:bCs/>
                <w:kern w:val="2"/>
                <w:szCs w:val="24"/>
              </w:rPr>
              <w:t>Sutarties data</w:t>
            </w:r>
          </w:p>
        </w:tc>
        <w:tc>
          <w:tcPr>
            <w:tcW w:w="2177" w:type="dxa"/>
          </w:tcPr>
          <w:p w14:paraId="32023B0E" w14:textId="24F5D06F" w:rsidR="005A5832" w:rsidRDefault="005A5832" w:rsidP="00075A7C">
            <w:pPr>
              <w:jc w:val="both"/>
              <w:rPr>
                <w:kern w:val="2"/>
                <w:szCs w:val="24"/>
              </w:rPr>
            </w:pPr>
          </w:p>
        </w:tc>
        <w:tc>
          <w:tcPr>
            <w:tcW w:w="2362" w:type="dxa"/>
          </w:tcPr>
          <w:p w14:paraId="1AA06599" w14:textId="77777777" w:rsidR="005A5832" w:rsidRDefault="00A10867">
            <w:pPr>
              <w:jc w:val="both"/>
              <w:rPr>
                <w:b/>
                <w:bCs/>
                <w:kern w:val="2"/>
                <w:szCs w:val="24"/>
              </w:rPr>
            </w:pPr>
            <w:r>
              <w:rPr>
                <w:b/>
                <w:bCs/>
                <w:kern w:val="2"/>
                <w:szCs w:val="24"/>
              </w:rPr>
              <w:t>Sutarties numeris</w:t>
            </w:r>
          </w:p>
        </w:tc>
        <w:tc>
          <w:tcPr>
            <w:tcW w:w="2571" w:type="dxa"/>
          </w:tcPr>
          <w:p w14:paraId="16666C6F" w14:textId="77777777" w:rsidR="005A5832" w:rsidRDefault="005A5832">
            <w:pPr>
              <w:jc w:val="both"/>
              <w:rPr>
                <w:kern w:val="2"/>
                <w:szCs w:val="24"/>
              </w:rPr>
            </w:pPr>
          </w:p>
        </w:tc>
      </w:tr>
    </w:tbl>
    <w:p w14:paraId="1BC2A72B"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636C57B3" w14:textId="77777777">
        <w:tc>
          <w:tcPr>
            <w:tcW w:w="9558" w:type="dxa"/>
            <w:gridSpan w:val="3"/>
          </w:tcPr>
          <w:p w14:paraId="1593D558" w14:textId="77777777" w:rsidR="005A5832" w:rsidRDefault="00A10867">
            <w:pPr>
              <w:jc w:val="center"/>
              <w:rPr>
                <w:b/>
                <w:bCs/>
                <w:kern w:val="2"/>
                <w:szCs w:val="24"/>
              </w:rPr>
            </w:pPr>
            <w:r>
              <w:rPr>
                <w:b/>
                <w:bCs/>
                <w:kern w:val="2"/>
                <w:szCs w:val="24"/>
              </w:rPr>
              <w:t>1. SUTARTIES ŠALYS</w:t>
            </w:r>
          </w:p>
        </w:tc>
      </w:tr>
      <w:tr w:rsidR="005A5832" w14:paraId="4C0D1C0D" w14:textId="77777777">
        <w:tc>
          <w:tcPr>
            <w:tcW w:w="2808" w:type="dxa"/>
            <w:vMerge w:val="restart"/>
          </w:tcPr>
          <w:p w14:paraId="4E6D59D9" w14:textId="77777777" w:rsidR="005A5832" w:rsidRDefault="005A5832">
            <w:pPr>
              <w:jc w:val="center"/>
              <w:rPr>
                <w:b/>
                <w:bCs/>
                <w:kern w:val="2"/>
                <w:szCs w:val="24"/>
              </w:rPr>
            </w:pPr>
          </w:p>
          <w:p w14:paraId="541CC248" w14:textId="77777777" w:rsidR="005A5832" w:rsidRDefault="005A5832">
            <w:pPr>
              <w:jc w:val="center"/>
              <w:rPr>
                <w:b/>
                <w:bCs/>
                <w:kern w:val="2"/>
                <w:szCs w:val="24"/>
              </w:rPr>
            </w:pPr>
          </w:p>
          <w:p w14:paraId="6E5625EF" w14:textId="77777777" w:rsidR="005A5832" w:rsidRDefault="005A5832">
            <w:pPr>
              <w:jc w:val="center"/>
              <w:rPr>
                <w:b/>
                <w:bCs/>
                <w:kern w:val="2"/>
                <w:szCs w:val="24"/>
              </w:rPr>
            </w:pPr>
          </w:p>
          <w:p w14:paraId="79FA4399" w14:textId="77777777" w:rsidR="005A5832" w:rsidRDefault="005A5832">
            <w:pPr>
              <w:rPr>
                <w:b/>
                <w:bCs/>
                <w:kern w:val="2"/>
                <w:szCs w:val="24"/>
              </w:rPr>
            </w:pPr>
          </w:p>
          <w:p w14:paraId="11003581" w14:textId="77777777" w:rsidR="005A5832" w:rsidRDefault="00A10867">
            <w:pPr>
              <w:rPr>
                <w:b/>
                <w:bCs/>
                <w:kern w:val="2"/>
                <w:szCs w:val="24"/>
              </w:rPr>
            </w:pPr>
            <w:r>
              <w:rPr>
                <w:b/>
                <w:bCs/>
                <w:kern w:val="2"/>
                <w:szCs w:val="24"/>
              </w:rPr>
              <w:t>1.1. Pirkėjas</w:t>
            </w:r>
          </w:p>
        </w:tc>
        <w:tc>
          <w:tcPr>
            <w:tcW w:w="3240" w:type="dxa"/>
          </w:tcPr>
          <w:p w14:paraId="50113F26" w14:textId="77777777" w:rsidR="005A5832" w:rsidRDefault="00A10867" w:rsidP="004C7220">
            <w:pPr>
              <w:rPr>
                <w:kern w:val="2"/>
                <w:szCs w:val="24"/>
              </w:rPr>
            </w:pPr>
            <w:r>
              <w:rPr>
                <w:kern w:val="2"/>
                <w:szCs w:val="24"/>
              </w:rPr>
              <w:t>1.1.1. Pavadinimas</w:t>
            </w:r>
          </w:p>
        </w:tc>
        <w:tc>
          <w:tcPr>
            <w:tcW w:w="3510" w:type="dxa"/>
          </w:tcPr>
          <w:p w14:paraId="40B071DE" w14:textId="77777777" w:rsidR="005A5832" w:rsidRDefault="004C7220" w:rsidP="004C7220">
            <w:pPr>
              <w:jc w:val="both"/>
              <w:rPr>
                <w:kern w:val="2"/>
                <w:szCs w:val="24"/>
              </w:rPr>
            </w:pPr>
            <w:r>
              <w:rPr>
                <w:kern w:val="2"/>
                <w:szCs w:val="24"/>
              </w:rPr>
              <w:t>Lietuvos etnografijos muziejus</w:t>
            </w:r>
          </w:p>
        </w:tc>
      </w:tr>
      <w:tr w:rsidR="005A5832" w14:paraId="1446CCE3" w14:textId="77777777">
        <w:tc>
          <w:tcPr>
            <w:tcW w:w="2808" w:type="dxa"/>
            <w:vMerge/>
          </w:tcPr>
          <w:p w14:paraId="2DFA06B9" w14:textId="77777777" w:rsidR="005A5832" w:rsidRDefault="005A5832">
            <w:pPr>
              <w:rPr>
                <w:kern w:val="2"/>
                <w:szCs w:val="24"/>
              </w:rPr>
            </w:pPr>
          </w:p>
        </w:tc>
        <w:tc>
          <w:tcPr>
            <w:tcW w:w="3240" w:type="dxa"/>
          </w:tcPr>
          <w:p w14:paraId="6BE0C58A" w14:textId="77777777" w:rsidR="005A5832" w:rsidRDefault="00A10867" w:rsidP="004C7220">
            <w:pPr>
              <w:rPr>
                <w:kern w:val="2"/>
                <w:szCs w:val="24"/>
              </w:rPr>
            </w:pPr>
            <w:r>
              <w:rPr>
                <w:kern w:val="2"/>
                <w:szCs w:val="24"/>
              </w:rPr>
              <w:t>1.1.2. Juridinio asmens kodas</w:t>
            </w:r>
          </w:p>
        </w:tc>
        <w:tc>
          <w:tcPr>
            <w:tcW w:w="3510" w:type="dxa"/>
          </w:tcPr>
          <w:p w14:paraId="29073346" w14:textId="77777777" w:rsidR="005A5832" w:rsidRDefault="004C7220" w:rsidP="004C7220">
            <w:pPr>
              <w:jc w:val="both"/>
              <w:rPr>
                <w:kern w:val="2"/>
                <w:szCs w:val="24"/>
              </w:rPr>
            </w:pPr>
            <w:r w:rsidRPr="004C7220">
              <w:rPr>
                <w:rFonts w:eastAsia="Calibri"/>
                <w:szCs w:val="24"/>
              </w:rPr>
              <w:t>190757221</w:t>
            </w:r>
          </w:p>
        </w:tc>
      </w:tr>
      <w:tr w:rsidR="005A5832" w14:paraId="17B22E7C" w14:textId="77777777">
        <w:tc>
          <w:tcPr>
            <w:tcW w:w="2808" w:type="dxa"/>
            <w:vMerge/>
          </w:tcPr>
          <w:p w14:paraId="7B2EECBD" w14:textId="77777777" w:rsidR="005A5832" w:rsidRDefault="005A5832">
            <w:pPr>
              <w:rPr>
                <w:kern w:val="2"/>
                <w:szCs w:val="24"/>
              </w:rPr>
            </w:pPr>
          </w:p>
        </w:tc>
        <w:tc>
          <w:tcPr>
            <w:tcW w:w="3240" w:type="dxa"/>
          </w:tcPr>
          <w:p w14:paraId="523D0B6A" w14:textId="77777777" w:rsidR="005A5832" w:rsidRDefault="00A10867" w:rsidP="004C7220">
            <w:pPr>
              <w:rPr>
                <w:kern w:val="2"/>
                <w:szCs w:val="24"/>
              </w:rPr>
            </w:pPr>
            <w:r>
              <w:rPr>
                <w:kern w:val="2"/>
                <w:szCs w:val="24"/>
              </w:rPr>
              <w:t>1.1.3. Adresas</w:t>
            </w:r>
          </w:p>
        </w:tc>
        <w:tc>
          <w:tcPr>
            <w:tcW w:w="3510" w:type="dxa"/>
          </w:tcPr>
          <w:p w14:paraId="0AEBCBFC" w14:textId="77777777" w:rsidR="004C7220" w:rsidRPr="004C7220" w:rsidRDefault="004C7220" w:rsidP="004C7220">
            <w:pPr>
              <w:spacing w:line="276" w:lineRule="auto"/>
              <w:rPr>
                <w:rFonts w:eastAsia="Calibri"/>
                <w:szCs w:val="24"/>
              </w:rPr>
            </w:pPr>
            <w:r w:rsidRPr="004C7220">
              <w:rPr>
                <w:rFonts w:eastAsia="Calibri"/>
                <w:szCs w:val="24"/>
              </w:rPr>
              <w:t xml:space="preserve">J. Aisčio g. 2, LT-56335 </w:t>
            </w:r>
          </w:p>
          <w:p w14:paraId="12FD3A4C" w14:textId="77777777" w:rsidR="005A5832" w:rsidRPr="004C7220" w:rsidRDefault="004C7220" w:rsidP="004C7220">
            <w:pPr>
              <w:spacing w:line="276" w:lineRule="auto"/>
              <w:rPr>
                <w:rFonts w:eastAsia="Calibri"/>
                <w:szCs w:val="24"/>
              </w:rPr>
            </w:pPr>
            <w:r w:rsidRPr="004C7220">
              <w:rPr>
                <w:rFonts w:eastAsia="Calibri"/>
                <w:szCs w:val="24"/>
              </w:rPr>
              <w:t xml:space="preserve">Rumšiškės, Kaišiadorių. r. sav. </w:t>
            </w:r>
          </w:p>
        </w:tc>
      </w:tr>
      <w:tr w:rsidR="005A5832" w14:paraId="424C463A" w14:textId="77777777">
        <w:tc>
          <w:tcPr>
            <w:tcW w:w="2808" w:type="dxa"/>
            <w:vMerge/>
          </w:tcPr>
          <w:p w14:paraId="29ADF95B" w14:textId="77777777" w:rsidR="005A5832" w:rsidRDefault="005A5832">
            <w:pPr>
              <w:rPr>
                <w:kern w:val="2"/>
                <w:szCs w:val="24"/>
              </w:rPr>
            </w:pPr>
          </w:p>
        </w:tc>
        <w:tc>
          <w:tcPr>
            <w:tcW w:w="3240" w:type="dxa"/>
          </w:tcPr>
          <w:p w14:paraId="1243D547" w14:textId="77777777" w:rsidR="005A5832" w:rsidRDefault="00A10867" w:rsidP="004C7220">
            <w:pPr>
              <w:rPr>
                <w:kern w:val="2"/>
                <w:szCs w:val="24"/>
              </w:rPr>
            </w:pPr>
            <w:r>
              <w:rPr>
                <w:kern w:val="2"/>
                <w:szCs w:val="24"/>
              </w:rPr>
              <w:t>1.1.4. PVM mokėtojo kodas</w:t>
            </w:r>
          </w:p>
        </w:tc>
        <w:tc>
          <w:tcPr>
            <w:tcW w:w="3510" w:type="dxa"/>
          </w:tcPr>
          <w:p w14:paraId="4F59C7A1" w14:textId="77777777" w:rsidR="005A5832" w:rsidRDefault="00FC7339" w:rsidP="004C7220">
            <w:pPr>
              <w:jc w:val="both"/>
              <w:rPr>
                <w:kern w:val="2"/>
                <w:szCs w:val="24"/>
              </w:rPr>
            </w:pPr>
            <w:r>
              <w:rPr>
                <w:kern w:val="2"/>
                <w:szCs w:val="24"/>
              </w:rPr>
              <w:t>Nėra</w:t>
            </w:r>
          </w:p>
        </w:tc>
      </w:tr>
      <w:tr w:rsidR="005A5832" w14:paraId="7487E3B4" w14:textId="77777777">
        <w:tc>
          <w:tcPr>
            <w:tcW w:w="2808" w:type="dxa"/>
            <w:vMerge/>
          </w:tcPr>
          <w:p w14:paraId="032EF7A4" w14:textId="77777777" w:rsidR="005A5832" w:rsidRDefault="005A5832">
            <w:pPr>
              <w:rPr>
                <w:kern w:val="2"/>
                <w:szCs w:val="24"/>
              </w:rPr>
            </w:pPr>
          </w:p>
        </w:tc>
        <w:tc>
          <w:tcPr>
            <w:tcW w:w="3240" w:type="dxa"/>
          </w:tcPr>
          <w:p w14:paraId="3BDEF684" w14:textId="77777777" w:rsidR="005A5832" w:rsidRDefault="00A10867" w:rsidP="004C7220">
            <w:pPr>
              <w:rPr>
                <w:kern w:val="2"/>
                <w:szCs w:val="24"/>
              </w:rPr>
            </w:pPr>
            <w:r>
              <w:rPr>
                <w:kern w:val="2"/>
                <w:szCs w:val="24"/>
              </w:rPr>
              <w:t>1.1.5. Atsiskaitomoji sąskaita</w:t>
            </w:r>
          </w:p>
        </w:tc>
        <w:tc>
          <w:tcPr>
            <w:tcW w:w="3510" w:type="dxa"/>
          </w:tcPr>
          <w:p w14:paraId="73A3F8AC" w14:textId="77777777" w:rsidR="005A5832" w:rsidRDefault="004C7220" w:rsidP="004C7220">
            <w:pPr>
              <w:jc w:val="both"/>
              <w:rPr>
                <w:kern w:val="2"/>
                <w:szCs w:val="24"/>
              </w:rPr>
            </w:pPr>
            <w:r w:rsidRPr="004C7220">
              <w:rPr>
                <w:rFonts w:eastAsia="Calibri"/>
                <w:szCs w:val="24"/>
              </w:rPr>
              <w:t>LT417300010002234101</w:t>
            </w:r>
          </w:p>
        </w:tc>
      </w:tr>
      <w:tr w:rsidR="005A5832" w14:paraId="4CD15467" w14:textId="77777777">
        <w:tc>
          <w:tcPr>
            <w:tcW w:w="2808" w:type="dxa"/>
            <w:vMerge/>
          </w:tcPr>
          <w:p w14:paraId="1C376F19" w14:textId="77777777" w:rsidR="005A5832" w:rsidRDefault="005A5832">
            <w:pPr>
              <w:rPr>
                <w:kern w:val="2"/>
                <w:szCs w:val="24"/>
              </w:rPr>
            </w:pPr>
          </w:p>
        </w:tc>
        <w:tc>
          <w:tcPr>
            <w:tcW w:w="3240" w:type="dxa"/>
          </w:tcPr>
          <w:p w14:paraId="15ADCB8E" w14:textId="77777777" w:rsidR="005A5832" w:rsidRDefault="00A10867" w:rsidP="004C7220">
            <w:pPr>
              <w:rPr>
                <w:kern w:val="2"/>
                <w:szCs w:val="24"/>
              </w:rPr>
            </w:pPr>
            <w:r>
              <w:rPr>
                <w:kern w:val="2"/>
                <w:szCs w:val="24"/>
              </w:rPr>
              <w:t>1.1.6. Bankas, banko kodas</w:t>
            </w:r>
          </w:p>
        </w:tc>
        <w:tc>
          <w:tcPr>
            <w:tcW w:w="3510" w:type="dxa"/>
          </w:tcPr>
          <w:p w14:paraId="4766C646" w14:textId="77777777" w:rsidR="005A5832" w:rsidRPr="004C7220" w:rsidRDefault="004C7220" w:rsidP="004C7220">
            <w:pPr>
              <w:jc w:val="both"/>
              <w:rPr>
                <w:rFonts w:eastAsia="Calibri"/>
                <w:szCs w:val="24"/>
              </w:rPr>
            </w:pPr>
            <w:r w:rsidRPr="004C7220">
              <w:rPr>
                <w:rFonts w:eastAsia="Calibri"/>
                <w:szCs w:val="24"/>
              </w:rPr>
              <w:t xml:space="preserve">AB Swedbank  </w:t>
            </w:r>
          </w:p>
        </w:tc>
      </w:tr>
      <w:tr w:rsidR="005A5832" w14:paraId="08168F92" w14:textId="77777777">
        <w:tc>
          <w:tcPr>
            <w:tcW w:w="2808" w:type="dxa"/>
            <w:vMerge/>
          </w:tcPr>
          <w:p w14:paraId="159FDF9E" w14:textId="77777777" w:rsidR="005A5832" w:rsidRDefault="005A5832">
            <w:pPr>
              <w:rPr>
                <w:kern w:val="2"/>
                <w:szCs w:val="24"/>
              </w:rPr>
            </w:pPr>
          </w:p>
        </w:tc>
        <w:tc>
          <w:tcPr>
            <w:tcW w:w="3240" w:type="dxa"/>
          </w:tcPr>
          <w:p w14:paraId="31526EF7" w14:textId="77777777" w:rsidR="005A5832" w:rsidRDefault="00A10867" w:rsidP="004C7220">
            <w:pPr>
              <w:rPr>
                <w:kern w:val="2"/>
                <w:szCs w:val="24"/>
              </w:rPr>
            </w:pPr>
            <w:r>
              <w:rPr>
                <w:kern w:val="2"/>
                <w:szCs w:val="24"/>
              </w:rPr>
              <w:t>1.1.7. Telefonas</w:t>
            </w:r>
          </w:p>
        </w:tc>
        <w:tc>
          <w:tcPr>
            <w:tcW w:w="3510" w:type="dxa"/>
          </w:tcPr>
          <w:p w14:paraId="4277C6E8" w14:textId="77777777" w:rsidR="005A5832" w:rsidRPr="004C7220" w:rsidRDefault="004C7220" w:rsidP="004C7220">
            <w:pPr>
              <w:spacing w:line="276" w:lineRule="auto"/>
              <w:jc w:val="both"/>
              <w:rPr>
                <w:rFonts w:eastAsia="Calibri"/>
                <w:szCs w:val="24"/>
              </w:rPr>
            </w:pPr>
            <w:r w:rsidRPr="004C7220">
              <w:rPr>
                <w:rFonts w:eastAsia="Calibri"/>
                <w:szCs w:val="24"/>
              </w:rPr>
              <w:t xml:space="preserve">+370 6870 7137   </w:t>
            </w:r>
          </w:p>
        </w:tc>
      </w:tr>
      <w:tr w:rsidR="005A5832" w14:paraId="7963DFFA" w14:textId="77777777">
        <w:tc>
          <w:tcPr>
            <w:tcW w:w="2808" w:type="dxa"/>
            <w:vMerge/>
          </w:tcPr>
          <w:p w14:paraId="648E8CFC" w14:textId="77777777" w:rsidR="005A5832" w:rsidRDefault="005A5832">
            <w:pPr>
              <w:rPr>
                <w:kern w:val="2"/>
                <w:szCs w:val="24"/>
              </w:rPr>
            </w:pPr>
          </w:p>
        </w:tc>
        <w:tc>
          <w:tcPr>
            <w:tcW w:w="3240" w:type="dxa"/>
          </w:tcPr>
          <w:p w14:paraId="4BC37B2F" w14:textId="77777777" w:rsidR="005A5832" w:rsidRDefault="00A10867" w:rsidP="004C7220">
            <w:pPr>
              <w:rPr>
                <w:kern w:val="2"/>
                <w:szCs w:val="24"/>
              </w:rPr>
            </w:pPr>
            <w:r>
              <w:rPr>
                <w:kern w:val="2"/>
                <w:szCs w:val="24"/>
              </w:rPr>
              <w:t>1.1.8. El. paštas</w:t>
            </w:r>
          </w:p>
        </w:tc>
        <w:tc>
          <w:tcPr>
            <w:tcW w:w="3510" w:type="dxa"/>
          </w:tcPr>
          <w:p w14:paraId="25599989" w14:textId="77777777" w:rsidR="005A5832" w:rsidRDefault="004C7220" w:rsidP="004C7220">
            <w:pPr>
              <w:jc w:val="both"/>
              <w:rPr>
                <w:kern w:val="2"/>
                <w:szCs w:val="24"/>
              </w:rPr>
            </w:pPr>
            <w:r w:rsidRPr="004C7220">
              <w:rPr>
                <w:rFonts w:eastAsia="Calibri"/>
                <w:szCs w:val="24"/>
              </w:rPr>
              <w:t>administratorius@lemu.lt</w:t>
            </w:r>
          </w:p>
        </w:tc>
      </w:tr>
      <w:tr w:rsidR="005A5832" w14:paraId="62EB569E" w14:textId="77777777">
        <w:tc>
          <w:tcPr>
            <w:tcW w:w="2808" w:type="dxa"/>
            <w:vMerge/>
          </w:tcPr>
          <w:p w14:paraId="07947767" w14:textId="77777777" w:rsidR="005A5832" w:rsidRDefault="005A5832">
            <w:pPr>
              <w:rPr>
                <w:kern w:val="2"/>
                <w:szCs w:val="24"/>
              </w:rPr>
            </w:pPr>
          </w:p>
        </w:tc>
        <w:tc>
          <w:tcPr>
            <w:tcW w:w="3240" w:type="dxa"/>
          </w:tcPr>
          <w:p w14:paraId="65B56E60" w14:textId="77777777" w:rsidR="005A5832" w:rsidRDefault="00A10867" w:rsidP="004C7220">
            <w:pPr>
              <w:rPr>
                <w:kern w:val="2"/>
                <w:szCs w:val="24"/>
              </w:rPr>
            </w:pPr>
            <w:r>
              <w:rPr>
                <w:kern w:val="2"/>
                <w:szCs w:val="24"/>
              </w:rPr>
              <w:t>1.1.9. Šalies atstovas</w:t>
            </w:r>
          </w:p>
        </w:tc>
        <w:tc>
          <w:tcPr>
            <w:tcW w:w="3510" w:type="dxa"/>
          </w:tcPr>
          <w:p w14:paraId="7C584F68" w14:textId="77777777" w:rsidR="005A5832" w:rsidRDefault="004C7220" w:rsidP="004C7220">
            <w:pPr>
              <w:jc w:val="both"/>
              <w:rPr>
                <w:kern w:val="2"/>
                <w:szCs w:val="24"/>
              </w:rPr>
            </w:pPr>
            <w:r>
              <w:rPr>
                <w:kern w:val="2"/>
                <w:szCs w:val="24"/>
              </w:rPr>
              <w:t xml:space="preserve">Gita </w:t>
            </w:r>
            <w:proofErr w:type="spellStart"/>
            <w:r>
              <w:rPr>
                <w:kern w:val="2"/>
                <w:szCs w:val="24"/>
              </w:rPr>
              <w:t>Šapranauskaitė</w:t>
            </w:r>
            <w:proofErr w:type="spellEnd"/>
          </w:p>
        </w:tc>
      </w:tr>
      <w:tr w:rsidR="005A5832" w14:paraId="03EDB5DF" w14:textId="77777777">
        <w:tc>
          <w:tcPr>
            <w:tcW w:w="2808" w:type="dxa"/>
            <w:vMerge/>
          </w:tcPr>
          <w:p w14:paraId="7966E5C1" w14:textId="77777777" w:rsidR="005A5832" w:rsidRDefault="005A5832">
            <w:pPr>
              <w:rPr>
                <w:kern w:val="2"/>
                <w:szCs w:val="24"/>
              </w:rPr>
            </w:pPr>
          </w:p>
        </w:tc>
        <w:tc>
          <w:tcPr>
            <w:tcW w:w="3240" w:type="dxa"/>
          </w:tcPr>
          <w:p w14:paraId="7B890EB4" w14:textId="77777777" w:rsidR="005A5832" w:rsidRDefault="00A10867" w:rsidP="004C7220">
            <w:pPr>
              <w:rPr>
                <w:kern w:val="2"/>
                <w:szCs w:val="24"/>
              </w:rPr>
            </w:pPr>
            <w:r>
              <w:rPr>
                <w:kern w:val="2"/>
                <w:szCs w:val="24"/>
              </w:rPr>
              <w:t>1.1.10. Atstovavimo pagrindas</w:t>
            </w:r>
          </w:p>
        </w:tc>
        <w:tc>
          <w:tcPr>
            <w:tcW w:w="3510" w:type="dxa"/>
          </w:tcPr>
          <w:p w14:paraId="5405F751" w14:textId="77777777" w:rsidR="005A5832" w:rsidRDefault="004C7220" w:rsidP="004C7220">
            <w:pPr>
              <w:jc w:val="both"/>
              <w:rPr>
                <w:kern w:val="2"/>
                <w:szCs w:val="24"/>
              </w:rPr>
            </w:pPr>
            <w:r>
              <w:rPr>
                <w:kern w:val="2"/>
                <w:szCs w:val="24"/>
              </w:rPr>
              <w:t>Direktorė</w:t>
            </w:r>
          </w:p>
        </w:tc>
      </w:tr>
      <w:tr w:rsidR="005A5832" w14:paraId="3A0C4DA9" w14:textId="77777777">
        <w:tc>
          <w:tcPr>
            <w:tcW w:w="2808" w:type="dxa"/>
            <w:vMerge w:val="restart"/>
          </w:tcPr>
          <w:p w14:paraId="5166DE83" w14:textId="77777777" w:rsidR="005A5832" w:rsidRDefault="005A5832">
            <w:pPr>
              <w:rPr>
                <w:b/>
                <w:bCs/>
                <w:kern w:val="2"/>
                <w:szCs w:val="24"/>
              </w:rPr>
            </w:pPr>
          </w:p>
          <w:p w14:paraId="727331C3" w14:textId="77777777" w:rsidR="005A5832" w:rsidRDefault="005A5832">
            <w:pPr>
              <w:rPr>
                <w:b/>
                <w:bCs/>
                <w:kern w:val="2"/>
                <w:szCs w:val="24"/>
              </w:rPr>
            </w:pPr>
          </w:p>
          <w:p w14:paraId="4848EE71" w14:textId="77777777" w:rsidR="005A5832" w:rsidRDefault="005A5832">
            <w:pPr>
              <w:rPr>
                <w:b/>
                <w:bCs/>
                <w:kern w:val="2"/>
                <w:szCs w:val="24"/>
              </w:rPr>
            </w:pPr>
          </w:p>
          <w:p w14:paraId="30F02E68" w14:textId="77777777" w:rsidR="005A5832" w:rsidRDefault="00A10867">
            <w:pPr>
              <w:rPr>
                <w:b/>
                <w:bCs/>
                <w:kern w:val="2"/>
                <w:szCs w:val="24"/>
              </w:rPr>
            </w:pPr>
            <w:r>
              <w:rPr>
                <w:b/>
                <w:bCs/>
                <w:kern w:val="2"/>
                <w:szCs w:val="24"/>
              </w:rPr>
              <w:t>1.2. Tiekėjas</w:t>
            </w:r>
          </w:p>
          <w:p w14:paraId="09311EF5" w14:textId="77777777" w:rsidR="005A5832" w:rsidRDefault="005A5832" w:rsidP="00E77273">
            <w:pPr>
              <w:rPr>
                <w:b/>
                <w:bCs/>
                <w:kern w:val="2"/>
                <w:szCs w:val="24"/>
              </w:rPr>
            </w:pPr>
          </w:p>
        </w:tc>
        <w:tc>
          <w:tcPr>
            <w:tcW w:w="3240" w:type="dxa"/>
          </w:tcPr>
          <w:p w14:paraId="3C7D41F2" w14:textId="77777777" w:rsidR="005A5832" w:rsidRDefault="00A10867" w:rsidP="004C7220">
            <w:pPr>
              <w:rPr>
                <w:kern w:val="2"/>
                <w:szCs w:val="24"/>
              </w:rPr>
            </w:pPr>
            <w:r>
              <w:rPr>
                <w:kern w:val="2"/>
                <w:szCs w:val="24"/>
              </w:rPr>
              <w:t>1.2.1. Pavadinimas</w:t>
            </w:r>
          </w:p>
        </w:tc>
        <w:tc>
          <w:tcPr>
            <w:tcW w:w="3510" w:type="dxa"/>
          </w:tcPr>
          <w:p w14:paraId="2C57A972" w14:textId="054A014D" w:rsidR="005A5832" w:rsidRDefault="005A5832" w:rsidP="004C7220">
            <w:pPr>
              <w:jc w:val="both"/>
              <w:rPr>
                <w:kern w:val="2"/>
                <w:szCs w:val="24"/>
              </w:rPr>
            </w:pPr>
          </w:p>
        </w:tc>
      </w:tr>
      <w:tr w:rsidR="005A5832" w14:paraId="73A1364A" w14:textId="77777777">
        <w:tc>
          <w:tcPr>
            <w:tcW w:w="2808" w:type="dxa"/>
            <w:vMerge/>
          </w:tcPr>
          <w:p w14:paraId="050C1EAB" w14:textId="77777777" w:rsidR="005A5832" w:rsidRDefault="005A5832">
            <w:pPr>
              <w:rPr>
                <w:b/>
                <w:bCs/>
                <w:kern w:val="2"/>
                <w:szCs w:val="24"/>
              </w:rPr>
            </w:pPr>
          </w:p>
        </w:tc>
        <w:tc>
          <w:tcPr>
            <w:tcW w:w="3240" w:type="dxa"/>
          </w:tcPr>
          <w:p w14:paraId="3D014A88" w14:textId="4EAF2EF2" w:rsidR="005A5832" w:rsidRDefault="00A10867" w:rsidP="004C7220">
            <w:pPr>
              <w:rPr>
                <w:kern w:val="2"/>
                <w:szCs w:val="24"/>
              </w:rPr>
            </w:pPr>
            <w:r>
              <w:rPr>
                <w:kern w:val="2"/>
                <w:szCs w:val="24"/>
              </w:rPr>
              <w:t>1.2.2. Juridinio asmens kodas</w:t>
            </w:r>
            <w:r w:rsidR="0034592E">
              <w:rPr>
                <w:kern w:val="2"/>
                <w:szCs w:val="24"/>
              </w:rPr>
              <w:t>/asmens kodas</w:t>
            </w:r>
          </w:p>
        </w:tc>
        <w:tc>
          <w:tcPr>
            <w:tcW w:w="3510" w:type="dxa"/>
          </w:tcPr>
          <w:p w14:paraId="75951706" w14:textId="0320ABB0" w:rsidR="005A5832" w:rsidRDefault="005A5832" w:rsidP="004C7220">
            <w:pPr>
              <w:jc w:val="both"/>
              <w:rPr>
                <w:kern w:val="2"/>
                <w:szCs w:val="24"/>
              </w:rPr>
            </w:pPr>
          </w:p>
        </w:tc>
      </w:tr>
      <w:tr w:rsidR="005A5832" w14:paraId="121F5531" w14:textId="77777777">
        <w:tc>
          <w:tcPr>
            <w:tcW w:w="2808" w:type="dxa"/>
            <w:vMerge/>
          </w:tcPr>
          <w:p w14:paraId="0AACB17E" w14:textId="77777777" w:rsidR="005A5832" w:rsidRDefault="005A5832">
            <w:pPr>
              <w:rPr>
                <w:b/>
                <w:bCs/>
                <w:kern w:val="2"/>
                <w:szCs w:val="24"/>
              </w:rPr>
            </w:pPr>
          </w:p>
        </w:tc>
        <w:tc>
          <w:tcPr>
            <w:tcW w:w="3240" w:type="dxa"/>
          </w:tcPr>
          <w:p w14:paraId="1E21E4F3" w14:textId="77777777" w:rsidR="005A5832" w:rsidRPr="00354B51" w:rsidRDefault="00A10867" w:rsidP="004C7220">
            <w:pPr>
              <w:rPr>
                <w:kern w:val="2"/>
                <w:szCs w:val="24"/>
              </w:rPr>
            </w:pPr>
            <w:r w:rsidRPr="00354B51">
              <w:rPr>
                <w:kern w:val="2"/>
                <w:szCs w:val="24"/>
              </w:rPr>
              <w:t>1.2.3. Adresas</w:t>
            </w:r>
          </w:p>
        </w:tc>
        <w:tc>
          <w:tcPr>
            <w:tcW w:w="3510" w:type="dxa"/>
          </w:tcPr>
          <w:p w14:paraId="1558FE45" w14:textId="176721B5" w:rsidR="005A5832" w:rsidRPr="00354B51" w:rsidRDefault="005A5832" w:rsidP="004C7220">
            <w:pPr>
              <w:jc w:val="both"/>
              <w:rPr>
                <w:kern w:val="2"/>
                <w:szCs w:val="24"/>
              </w:rPr>
            </w:pPr>
          </w:p>
        </w:tc>
      </w:tr>
      <w:tr w:rsidR="005A5832" w14:paraId="7F21260D" w14:textId="77777777">
        <w:tc>
          <w:tcPr>
            <w:tcW w:w="2808" w:type="dxa"/>
            <w:vMerge/>
          </w:tcPr>
          <w:p w14:paraId="5713EE26" w14:textId="77777777" w:rsidR="005A5832" w:rsidRDefault="005A5832">
            <w:pPr>
              <w:rPr>
                <w:b/>
                <w:bCs/>
                <w:kern w:val="2"/>
                <w:szCs w:val="24"/>
              </w:rPr>
            </w:pPr>
          </w:p>
        </w:tc>
        <w:tc>
          <w:tcPr>
            <w:tcW w:w="3240" w:type="dxa"/>
          </w:tcPr>
          <w:p w14:paraId="32A40E3C" w14:textId="77777777" w:rsidR="005A5832" w:rsidRPr="00354B51" w:rsidRDefault="00A10867" w:rsidP="004C7220">
            <w:pPr>
              <w:rPr>
                <w:kern w:val="2"/>
                <w:szCs w:val="24"/>
              </w:rPr>
            </w:pPr>
            <w:r w:rsidRPr="00354B51">
              <w:rPr>
                <w:kern w:val="2"/>
                <w:szCs w:val="24"/>
              </w:rPr>
              <w:t>1.2.4. PVM mokėtojo kodas</w:t>
            </w:r>
          </w:p>
        </w:tc>
        <w:tc>
          <w:tcPr>
            <w:tcW w:w="3510" w:type="dxa"/>
          </w:tcPr>
          <w:p w14:paraId="5AC2D2E3" w14:textId="6A84DB05" w:rsidR="005A5832" w:rsidRPr="00354B51" w:rsidRDefault="005A5832" w:rsidP="004C7220">
            <w:pPr>
              <w:jc w:val="both"/>
              <w:rPr>
                <w:kern w:val="2"/>
                <w:szCs w:val="24"/>
              </w:rPr>
            </w:pPr>
          </w:p>
        </w:tc>
      </w:tr>
      <w:tr w:rsidR="005A5832" w14:paraId="7B845B4E" w14:textId="77777777">
        <w:tc>
          <w:tcPr>
            <w:tcW w:w="2808" w:type="dxa"/>
            <w:vMerge/>
          </w:tcPr>
          <w:p w14:paraId="35BDCDE3" w14:textId="77777777" w:rsidR="005A5832" w:rsidRDefault="005A5832">
            <w:pPr>
              <w:rPr>
                <w:b/>
                <w:bCs/>
                <w:kern w:val="2"/>
                <w:szCs w:val="24"/>
              </w:rPr>
            </w:pPr>
          </w:p>
        </w:tc>
        <w:tc>
          <w:tcPr>
            <w:tcW w:w="3240" w:type="dxa"/>
          </w:tcPr>
          <w:p w14:paraId="4D905F65" w14:textId="77777777" w:rsidR="005A5832" w:rsidRPr="00354B51" w:rsidRDefault="00A10867" w:rsidP="004C7220">
            <w:pPr>
              <w:rPr>
                <w:kern w:val="2"/>
                <w:szCs w:val="24"/>
              </w:rPr>
            </w:pPr>
            <w:r w:rsidRPr="00354B51">
              <w:rPr>
                <w:kern w:val="2"/>
                <w:szCs w:val="24"/>
              </w:rPr>
              <w:t>1.2.5. Atsiskaitomoji sąskaita</w:t>
            </w:r>
          </w:p>
        </w:tc>
        <w:tc>
          <w:tcPr>
            <w:tcW w:w="3510" w:type="dxa"/>
          </w:tcPr>
          <w:p w14:paraId="36A88F0B" w14:textId="05D33D7D" w:rsidR="005A5832" w:rsidRPr="00354B51" w:rsidRDefault="005A5832" w:rsidP="004C7220">
            <w:pPr>
              <w:jc w:val="both"/>
              <w:rPr>
                <w:kern w:val="2"/>
                <w:szCs w:val="24"/>
              </w:rPr>
            </w:pPr>
          </w:p>
        </w:tc>
      </w:tr>
      <w:tr w:rsidR="005A5832" w14:paraId="7621FF8B" w14:textId="77777777">
        <w:tc>
          <w:tcPr>
            <w:tcW w:w="2808" w:type="dxa"/>
            <w:vMerge/>
          </w:tcPr>
          <w:p w14:paraId="1FAFB606" w14:textId="77777777" w:rsidR="005A5832" w:rsidRDefault="005A5832">
            <w:pPr>
              <w:rPr>
                <w:b/>
                <w:bCs/>
                <w:kern w:val="2"/>
                <w:szCs w:val="24"/>
              </w:rPr>
            </w:pPr>
          </w:p>
        </w:tc>
        <w:tc>
          <w:tcPr>
            <w:tcW w:w="3240" w:type="dxa"/>
          </w:tcPr>
          <w:p w14:paraId="32E6D33B" w14:textId="77777777" w:rsidR="005A5832" w:rsidRPr="00354B51" w:rsidRDefault="00A10867" w:rsidP="004C7220">
            <w:pPr>
              <w:rPr>
                <w:kern w:val="2"/>
                <w:szCs w:val="24"/>
              </w:rPr>
            </w:pPr>
            <w:r w:rsidRPr="00354B51">
              <w:rPr>
                <w:kern w:val="2"/>
                <w:szCs w:val="24"/>
              </w:rPr>
              <w:t>1.2.6. Bankas, banko kodas</w:t>
            </w:r>
          </w:p>
        </w:tc>
        <w:tc>
          <w:tcPr>
            <w:tcW w:w="3510" w:type="dxa"/>
          </w:tcPr>
          <w:p w14:paraId="5C424A1C" w14:textId="3CF0A087" w:rsidR="005A5832" w:rsidRPr="00354B51" w:rsidRDefault="005A5832" w:rsidP="004C7220">
            <w:pPr>
              <w:jc w:val="both"/>
              <w:rPr>
                <w:kern w:val="2"/>
                <w:szCs w:val="24"/>
              </w:rPr>
            </w:pPr>
          </w:p>
        </w:tc>
      </w:tr>
      <w:tr w:rsidR="005A5832" w14:paraId="51AFB07E" w14:textId="77777777">
        <w:tc>
          <w:tcPr>
            <w:tcW w:w="2808" w:type="dxa"/>
            <w:vMerge/>
          </w:tcPr>
          <w:p w14:paraId="11555C81" w14:textId="77777777" w:rsidR="005A5832" w:rsidRDefault="005A5832">
            <w:pPr>
              <w:rPr>
                <w:b/>
                <w:bCs/>
                <w:kern w:val="2"/>
                <w:szCs w:val="24"/>
              </w:rPr>
            </w:pPr>
          </w:p>
        </w:tc>
        <w:tc>
          <w:tcPr>
            <w:tcW w:w="3240" w:type="dxa"/>
          </w:tcPr>
          <w:p w14:paraId="12CA6EA6" w14:textId="77777777" w:rsidR="005A5832" w:rsidRDefault="00A10867" w:rsidP="004C7220">
            <w:pPr>
              <w:rPr>
                <w:kern w:val="2"/>
                <w:szCs w:val="24"/>
              </w:rPr>
            </w:pPr>
            <w:r>
              <w:rPr>
                <w:kern w:val="2"/>
                <w:szCs w:val="24"/>
              </w:rPr>
              <w:t>1.2.7. Telefonas</w:t>
            </w:r>
          </w:p>
        </w:tc>
        <w:tc>
          <w:tcPr>
            <w:tcW w:w="3510" w:type="dxa"/>
          </w:tcPr>
          <w:p w14:paraId="7B03891A" w14:textId="2281A0D9" w:rsidR="005A5832" w:rsidRDefault="005A5832" w:rsidP="004C7220">
            <w:pPr>
              <w:jc w:val="both"/>
              <w:rPr>
                <w:kern w:val="2"/>
                <w:szCs w:val="24"/>
              </w:rPr>
            </w:pPr>
          </w:p>
        </w:tc>
      </w:tr>
      <w:tr w:rsidR="005A5832" w14:paraId="3E755935" w14:textId="77777777">
        <w:tc>
          <w:tcPr>
            <w:tcW w:w="2808" w:type="dxa"/>
            <w:vMerge/>
          </w:tcPr>
          <w:p w14:paraId="5C12A9F6" w14:textId="77777777" w:rsidR="005A5832" w:rsidRDefault="005A5832">
            <w:pPr>
              <w:rPr>
                <w:b/>
                <w:bCs/>
                <w:kern w:val="2"/>
                <w:szCs w:val="24"/>
              </w:rPr>
            </w:pPr>
          </w:p>
        </w:tc>
        <w:tc>
          <w:tcPr>
            <w:tcW w:w="3240" w:type="dxa"/>
          </w:tcPr>
          <w:p w14:paraId="530F3A8D" w14:textId="77777777" w:rsidR="005A5832" w:rsidRDefault="00A10867" w:rsidP="004C7220">
            <w:pPr>
              <w:rPr>
                <w:kern w:val="2"/>
                <w:szCs w:val="24"/>
              </w:rPr>
            </w:pPr>
            <w:r>
              <w:rPr>
                <w:kern w:val="2"/>
                <w:szCs w:val="24"/>
              </w:rPr>
              <w:t>1.2.8. El. paštas</w:t>
            </w:r>
          </w:p>
        </w:tc>
        <w:tc>
          <w:tcPr>
            <w:tcW w:w="3510" w:type="dxa"/>
          </w:tcPr>
          <w:p w14:paraId="0A461A8D" w14:textId="5BE4DE8F" w:rsidR="005A5832" w:rsidRPr="00480781" w:rsidRDefault="005A5832" w:rsidP="004C7220">
            <w:pPr>
              <w:jc w:val="both"/>
              <w:rPr>
                <w:kern w:val="2"/>
                <w:szCs w:val="24"/>
              </w:rPr>
            </w:pPr>
          </w:p>
        </w:tc>
      </w:tr>
      <w:tr w:rsidR="005A5832" w14:paraId="2A94D7FA" w14:textId="77777777">
        <w:tc>
          <w:tcPr>
            <w:tcW w:w="2808" w:type="dxa"/>
            <w:vMerge/>
          </w:tcPr>
          <w:p w14:paraId="36EC12C2" w14:textId="77777777" w:rsidR="005A5832" w:rsidRDefault="005A5832">
            <w:pPr>
              <w:rPr>
                <w:b/>
                <w:bCs/>
                <w:kern w:val="2"/>
                <w:szCs w:val="24"/>
              </w:rPr>
            </w:pPr>
          </w:p>
        </w:tc>
        <w:tc>
          <w:tcPr>
            <w:tcW w:w="3240" w:type="dxa"/>
          </w:tcPr>
          <w:p w14:paraId="1998616A" w14:textId="77777777" w:rsidR="005A5832" w:rsidRDefault="00A10867" w:rsidP="004C7220">
            <w:pPr>
              <w:rPr>
                <w:kern w:val="2"/>
                <w:szCs w:val="24"/>
              </w:rPr>
            </w:pPr>
            <w:r>
              <w:rPr>
                <w:kern w:val="2"/>
                <w:szCs w:val="24"/>
              </w:rPr>
              <w:t>1.2.9. Šalies atstovas</w:t>
            </w:r>
          </w:p>
        </w:tc>
        <w:tc>
          <w:tcPr>
            <w:tcW w:w="3510" w:type="dxa"/>
          </w:tcPr>
          <w:p w14:paraId="05DDD72F" w14:textId="59C14678" w:rsidR="005A5832" w:rsidRDefault="005A5832" w:rsidP="004C7220">
            <w:pPr>
              <w:jc w:val="both"/>
              <w:rPr>
                <w:kern w:val="2"/>
                <w:szCs w:val="24"/>
              </w:rPr>
            </w:pPr>
          </w:p>
        </w:tc>
      </w:tr>
      <w:tr w:rsidR="005A5832" w14:paraId="6C4FFB0F" w14:textId="77777777">
        <w:tc>
          <w:tcPr>
            <w:tcW w:w="2808" w:type="dxa"/>
            <w:vMerge/>
          </w:tcPr>
          <w:p w14:paraId="2B2E6A9D" w14:textId="77777777" w:rsidR="005A5832" w:rsidRDefault="005A5832">
            <w:pPr>
              <w:rPr>
                <w:b/>
                <w:bCs/>
                <w:kern w:val="2"/>
                <w:szCs w:val="24"/>
              </w:rPr>
            </w:pPr>
          </w:p>
        </w:tc>
        <w:tc>
          <w:tcPr>
            <w:tcW w:w="3240" w:type="dxa"/>
          </w:tcPr>
          <w:p w14:paraId="2EBCC5E1" w14:textId="77777777" w:rsidR="005A5832" w:rsidRDefault="00A10867" w:rsidP="004C7220">
            <w:pPr>
              <w:rPr>
                <w:kern w:val="2"/>
                <w:szCs w:val="24"/>
              </w:rPr>
            </w:pPr>
            <w:r>
              <w:rPr>
                <w:kern w:val="2"/>
                <w:szCs w:val="24"/>
              </w:rPr>
              <w:t>1.2.10. Atstovavimo pagrindas</w:t>
            </w:r>
          </w:p>
        </w:tc>
        <w:tc>
          <w:tcPr>
            <w:tcW w:w="3510" w:type="dxa"/>
          </w:tcPr>
          <w:p w14:paraId="1B000F19" w14:textId="3E03EA3B" w:rsidR="005A5832" w:rsidRDefault="005A5832" w:rsidP="004C7220">
            <w:pPr>
              <w:jc w:val="both"/>
              <w:rPr>
                <w:kern w:val="2"/>
                <w:szCs w:val="24"/>
              </w:rPr>
            </w:pPr>
          </w:p>
        </w:tc>
      </w:tr>
    </w:tbl>
    <w:p w14:paraId="535F6B81"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A823974" w14:textId="77777777">
        <w:trPr>
          <w:trHeight w:val="300"/>
        </w:trPr>
        <w:tc>
          <w:tcPr>
            <w:tcW w:w="9535" w:type="dxa"/>
            <w:gridSpan w:val="4"/>
          </w:tcPr>
          <w:p w14:paraId="0EAC13DA" w14:textId="77777777" w:rsidR="005A5832" w:rsidRDefault="00A10867">
            <w:pPr>
              <w:jc w:val="center"/>
              <w:rPr>
                <w:b/>
                <w:bCs/>
                <w:kern w:val="2"/>
                <w:szCs w:val="24"/>
              </w:rPr>
            </w:pPr>
            <w:r>
              <w:rPr>
                <w:b/>
                <w:bCs/>
                <w:kern w:val="2"/>
                <w:szCs w:val="24"/>
              </w:rPr>
              <w:t>2. ATSAKINGI ASMENYS</w:t>
            </w:r>
          </w:p>
        </w:tc>
      </w:tr>
      <w:tr w:rsidR="005A5832" w14:paraId="527EE595" w14:textId="77777777">
        <w:trPr>
          <w:trHeight w:val="300"/>
        </w:trPr>
        <w:tc>
          <w:tcPr>
            <w:tcW w:w="2704" w:type="dxa"/>
            <w:gridSpan w:val="2"/>
          </w:tcPr>
          <w:p w14:paraId="70E31E3C" w14:textId="77777777" w:rsidR="005A5832" w:rsidRPr="00354B51" w:rsidRDefault="00A10867" w:rsidP="00025CF7">
            <w:pPr>
              <w:rPr>
                <w:b/>
                <w:bCs/>
                <w:kern w:val="2"/>
                <w:szCs w:val="24"/>
              </w:rPr>
            </w:pPr>
            <w:r w:rsidRPr="00354B51">
              <w:rPr>
                <w:b/>
                <w:bCs/>
                <w:kern w:val="2"/>
                <w:szCs w:val="24"/>
              </w:rPr>
              <w:t>2.1. Pirkėjo kontaktiniai asmenys, atsakingi už Sutarties vykdymą, Prekių priėmimą, Sąskaitų per informacinę sistemą „</w:t>
            </w:r>
            <w:r w:rsidR="00FC7339" w:rsidRPr="00354B51">
              <w:rPr>
                <w:b/>
                <w:bCs/>
                <w:kern w:val="2"/>
                <w:szCs w:val="24"/>
              </w:rPr>
              <w:t>SABIS</w:t>
            </w:r>
            <w:r w:rsidRPr="00354B51">
              <w:rPr>
                <w:b/>
                <w:bCs/>
                <w:kern w:val="2"/>
                <w:szCs w:val="24"/>
              </w:rPr>
              <w:t>“ priėmimą</w:t>
            </w:r>
          </w:p>
        </w:tc>
        <w:tc>
          <w:tcPr>
            <w:tcW w:w="6831" w:type="dxa"/>
            <w:gridSpan w:val="2"/>
          </w:tcPr>
          <w:p w14:paraId="70178CBB" w14:textId="373DB4B2" w:rsidR="005A5832" w:rsidRPr="00354B51" w:rsidRDefault="005A5832" w:rsidP="00FC7339">
            <w:pPr>
              <w:jc w:val="both"/>
              <w:rPr>
                <w:color w:val="4472C4"/>
                <w:kern w:val="2"/>
                <w:szCs w:val="24"/>
              </w:rPr>
            </w:pPr>
          </w:p>
        </w:tc>
      </w:tr>
      <w:tr w:rsidR="005A5832" w14:paraId="58FA0573" w14:textId="77777777">
        <w:trPr>
          <w:trHeight w:val="300"/>
        </w:trPr>
        <w:tc>
          <w:tcPr>
            <w:tcW w:w="2704" w:type="dxa"/>
            <w:gridSpan w:val="2"/>
          </w:tcPr>
          <w:p w14:paraId="7FBE854B" w14:textId="77777777" w:rsidR="00785CF7" w:rsidRDefault="00A10867">
            <w:pPr>
              <w:rPr>
                <w:b/>
                <w:bCs/>
                <w:kern w:val="2"/>
                <w:szCs w:val="24"/>
              </w:rPr>
            </w:pPr>
            <w:r>
              <w:rPr>
                <w:b/>
                <w:bCs/>
                <w:kern w:val="2"/>
                <w:szCs w:val="24"/>
              </w:rPr>
              <w:t>2.2. Tiekėjo kontaktiniai asmenys, atsakingi už Sutarties vykdymą</w:t>
            </w:r>
          </w:p>
          <w:p w14:paraId="1C5327EA" w14:textId="77777777" w:rsidR="00F80E22" w:rsidRDefault="00F80E22">
            <w:pPr>
              <w:rPr>
                <w:b/>
                <w:bCs/>
                <w:kern w:val="2"/>
                <w:szCs w:val="24"/>
              </w:rPr>
            </w:pPr>
          </w:p>
          <w:p w14:paraId="4BF9C17A" w14:textId="77777777" w:rsidR="00F80E22" w:rsidRDefault="00F80E22">
            <w:pPr>
              <w:rPr>
                <w:b/>
                <w:bCs/>
                <w:kern w:val="2"/>
                <w:szCs w:val="24"/>
              </w:rPr>
            </w:pPr>
          </w:p>
          <w:p w14:paraId="002ED833" w14:textId="3D2EEAFD" w:rsidR="00F80E22" w:rsidRDefault="00F80E22">
            <w:pPr>
              <w:rPr>
                <w:b/>
                <w:bCs/>
                <w:kern w:val="2"/>
                <w:szCs w:val="24"/>
              </w:rPr>
            </w:pPr>
          </w:p>
        </w:tc>
        <w:tc>
          <w:tcPr>
            <w:tcW w:w="6831" w:type="dxa"/>
            <w:gridSpan w:val="2"/>
          </w:tcPr>
          <w:p w14:paraId="2028D181" w14:textId="5549F3A5" w:rsidR="005A5832" w:rsidRPr="00480781" w:rsidRDefault="005A5832" w:rsidP="00FB61A8">
            <w:pPr>
              <w:rPr>
                <w:color w:val="000000" w:themeColor="text1"/>
                <w:kern w:val="2"/>
                <w:szCs w:val="24"/>
                <w:highlight w:val="yellow"/>
                <w:lang w:val="en-GB"/>
              </w:rPr>
            </w:pPr>
          </w:p>
        </w:tc>
      </w:tr>
      <w:tr w:rsidR="005A5832" w14:paraId="1A6B3ED9" w14:textId="77777777">
        <w:trPr>
          <w:trHeight w:val="300"/>
        </w:trPr>
        <w:tc>
          <w:tcPr>
            <w:tcW w:w="9535" w:type="dxa"/>
            <w:gridSpan w:val="4"/>
          </w:tcPr>
          <w:p w14:paraId="0AAFEEDD" w14:textId="77777777" w:rsidR="005A5832" w:rsidRDefault="00A10867">
            <w:pPr>
              <w:jc w:val="center"/>
              <w:rPr>
                <w:b/>
                <w:bCs/>
                <w:kern w:val="2"/>
                <w:szCs w:val="24"/>
              </w:rPr>
            </w:pPr>
            <w:r>
              <w:rPr>
                <w:b/>
                <w:bCs/>
                <w:kern w:val="2"/>
                <w:szCs w:val="24"/>
              </w:rPr>
              <w:lastRenderedPageBreak/>
              <w:t>3. SUTARTIES DALYKAS</w:t>
            </w:r>
          </w:p>
        </w:tc>
      </w:tr>
      <w:tr w:rsidR="005A5832" w14:paraId="68E53CFC" w14:textId="77777777">
        <w:trPr>
          <w:trHeight w:val="300"/>
        </w:trPr>
        <w:tc>
          <w:tcPr>
            <w:tcW w:w="2704" w:type="dxa"/>
            <w:gridSpan w:val="2"/>
          </w:tcPr>
          <w:p w14:paraId="1F56C4E7" w14:textId="77777777" w:rsidR="005A5832" w:rsidRDefault="00A10867">
            <w:pPr>
              <w:rPr>
                <w:b/>
                <w:bCs/>
                <w:kern w:val="2"/>
                <w:szCs w:val="24"/>
              </w:rPr>
            </w:pPr>
            <w:r>
              <w:rPr>
                <w:b/>
                <w:bCs/>
                <w:kern w:val="2"/>
                <w:szCs w:val="24"/>
              </w:rPr>
              <w:t xml:space="preserve">3.1. Sutarties dalykas </w:t>
            </w:r>
          </w:p>
        </w:tc>
        <w:tc>
          <w:tcPr>
            <w:tcW w:w="6831" w:type="dxa"/>
            <w:gridSpan w:val="2"/>
          </w:tcPr>
          <w:p w14:paraId="6B95B247" w14:textId="69CF159E" w:rsidR="005A5832" w:rsidRDefault="00F2278D" w:rsidP="00784BF6">
            <w:pPr>
              <w:jc w:val="both"/>
              <w:rPr>
                <w:color w:val="000000"/>
                <w:kern w:val="2"/>
                <w:szCs w:val="24"/>
              </w:rPr>
            </w:pPr>
            <w:r>
              <w:rPr>
                <w:szCs w:val="24"/>
                <w:lang w:eastAsia="ar-SA"/>
              </w:rPr>
              <w:t xml:space="preserve">3.1.1. </w:t>
            </w:r>
            <w:r w:rsidR="004B4556">
              <w:rPr>
                <w:szCs w:val="24"/>
                <w:lang w:eastAsia="ar-SA"/>
              </w:rPr>
              <w:t>Keleivinis automobilis</w:t>
            </w:r>
            <w:r w:rsidR="00BB1473">
              <w:rPr>
                <w:szCs w:val="24"/>
                <w:lang w:eastAsia="ar-SA"/>
              </w:rPr>
              <w:t xml:space="preserve"> (toliau - </w:t>
            </w:r>
            <w:r w:rsidR="00BB1473">
              <w:rPr>
                <w:bCs/>
                <w:szCs w:val="24"/>
                <w:lang w:eastAsia="lt-LT"/>
              </w:rPr>
              <w:t>Prekė). Detalesnis</w:t>
            </w:r>
            <w:r w:rsidR="00784BF6" w:rsidRPr="00784BF6">
              <w:rPr>
                <w:bCs/>
                <w:szCs w:val="24"/>
                <w:lang w:eastAsia="lt-LT"/>
              </w:rPr>
              <w:t xml:space="preserve"> aprašymas</w:t>
            </w:r>
            <w:r w:rsidR="00784BF6">
              <w:rPr>
                <w:bCs/>
                <w:szCs w:val="24"/>
                <w:lang w:eastAsia="lt-LT"/>
              </w:rPr>
              <w:t xml:space="preserve"> pateikiamas</w:t>
            </w:r>
            <w:r w:rsidR="00784BF6" w:rsidRPr="00784BF6">
              <w:rPr>
                <w:bCs/>
                <w:szCs w:val="24"/>
                <w:lang w:eastAsia="lt-LT"/>
              </w:rPr>
              <w:t xml:space="preserve"> „Techninėje specifikacijoje</w:t>
            </w:r>
            <w:r w:rsidR="002D6915">
              <w:rPr>
                <w:bCs/>
                <w:szCs w:val="24"/>
                <w:lang w:eastAsia="lt-LT"/>
              </w:rPr>
              <w:t>“</w:t>
            </w:r>
            <w:r w:rsidR="00E8764D">
              <w:rPr>
                <w:bCs/>
                <w:szCs w:val="24"/>
                <w:lang w:eastAsia="lt-LT"/>
              </w:rPr>
              <w:t xml:space="preserve"> (Priedas Nr. 1)</w:t>
            </w:r>
          </w:p>
        </w:tc>
      </w:tr>
      <w:tr w:rsidR="005A5832" w14:paraId="5818DB8D" w14:textId="77777777">
        <w:trPr>
          <w:trHeight w:val="300"/>
        </w:trPr>
        <w:tc>
          <w:tcPr>
            <w:tcW w:w="2704" w:type="dxa"/>
            <w:gridSpan w:val="2"/>
          </w:tcPr>
          <w:p w14:paraId="3D617EAA" w14:textId="77777777" w:rsidR="005A5832" w:rsidRDefault="00A10867">
            <w:pPr>
              <w:rPr>
                <w:b/>
                <w:bCs/>
                <w:kern w:val="2"/>
                <w:szCs w:val="24"/>
              </w:rPr>
            </w:pPr>
            <w:r>
              <w:rPr>
                <w:b/>
                <w:bCs/>
                <w:kern w:val="2"/>
                <w:szCs w:val="24"/>
              </w:rPr>
              <w:t>3.2. Pirkimo numeris</w:t>
            </w:r>
          </w:p>
        </w:tc>
        <w:tc>
          <w:tcPr>
            <w:tcW w:w="6831" w:type="dxa"/>
            <w:gridSpan w:val="2"/>
          </w:tcPr>
          <w:p w14:paraId="604527E8" w14:textId="12BFFC60" w:rsidR="005A5832" w:rsidRDefault="005A5832">
            <w:pPr>
              <w:rPr>
                <w:kern w:val="2"/>
                <w:szCs w:val="24"/>
              </w:rPr>
            </w:pPr>
          </w:p>
        </w:tc>
      </w:tr>
      <w:tr w:rsidR="005A5832" w14:paraId="445CF56E" w14:textId="77777777">
        <w:trPr>
          <w:trHeight w:val="300"/>
        </w:trPr>
        <w:tc>
          <w:tcPr>
            <w:tcW w:w="2704" w:type="dxa"/>
            <w:gridSpan w:val="2"/>
          </w:tcPr>
          <w:p w14:paraId="4CAB9C1E"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6E911A50" w14:textId="77777777" w:rsidR="005A5832" w:rsidRDefault="00A10867">
            <w:pPr>
              <w:rPr>
                <w:kern w:val="2"/>
                <w:szCs w:val="24"/>
              </w:rPr>
            </w:pPr>
            <w:r>
              <w:rPr>
                <w:kern w:val="2"/>
                <w:szCs w:val="24"/>
              </w:rPr>
              <w:t>Netaikoma</w:t>
            </w:r>
          </w:p>
          <w:p w14:paraId="4FAB7316" w14:textId="77777777" w:rsidR="005A5832" w:rsidRDefault="005A5832">
            <w:pPr>
              <w:rPr>
                <w:kern w:val="2"/>
                <w:szCs w:val="24"/>
              </w:rPr>
            </w:pPr>
          </w:p>
          <w:p w14:paraId="7F6AEEED" w14:textId="77777777" w:rsidR="005A5832" w:rsidRDefault="005A5832">
            <w:pPr>
              <w:rPr>
                <w:kern w:val="2"/>
                <w:szCs w:val="24"/>
              </w:rPr>
            </w:pPr>
          </w:p>
        </w:tc>
      </w:tr>
      <w:tr w:rsidR="005A5832" w14:paraId="6837C92D" w14:textId="77777777">
        <w:trPr>
          <w:trHeight w:val="300"/>
        </w:trPr>
        <w:tc>
          <w:tcPr>
            <w:tcW w:w="9535" w:type="dxa"/>
            <w:gridSpan w:val="4"/>
          </w:tcPr>
          <w:p w14:paraId="3D405633" w14:textId="794E293C" w:rsidR="005A5832" w:rsidRDefault="00A10867">
            <w:pPr>
              <w:jc w:val="center"/>
              <w:rPr>
                <w:b/>
                <w:bCs/>
                <w:kern w:val="2"/>
                <w:szCs w:val="24"/>
              </w:rPr>
            </w:pPr>
            <w:r>
              <w:rPr>
                <w:b/>
                <w:bCs/>
                <w:kern w:val="2"/>
                <w:szCs w:val="24"/>
              </w:rPr>
              <w:t xml:space="preserve">4. PREKIŲ PRISTATYMO TERMINAI IR PREKIŲ PERDAVIMO </w:t>
            </w:r>
            <w:r w:rsidR="00784BF6">
              <w:rPr>
                <w:b/>
                <w:bCs/>
                <w:kern w:val="2"/>
                <w:szCs w:val="24"/>
              </w:rPr>
              <w:t>–</w:t>
            </w:r>
            <w:r>
              <w:rPr>
                <w:b/>
                <w:bCs/>
                <w:kern w:val="2"/>
                <w:szCs w:val="24"/>
              </w:rPr>
              <w:t xml:space="preserve"> PRIĖMIMO TVARKA</w:t>
            </w:r>
          </w:p>
        </w:tc>
      </w:tr>
      <w:tr w:rsidR="005A5832" w14:paraId="097D1108" w14:textId="77777777">
        <w:trPr>
          <w:trHeight w:val="300"/>
        </w:trPr>
        <w:tc>
          <w:tcPr>
            <w:tcW w:w="2704" w:type="dxa"/>
            <w:gridSpan w:val="2"/>
          </w:tcPr>
          <w:p w14:paraId="3F2DBDB5" w14:textId="77777777" w:rsidR="005A5832" w:rsidRDefault="00A10867" w:rsidP="00FC7339">
            <w:pPr>
              <w:rPr>
                <w:b/>
                <w:bCs/>
                <w:kern w:val="2"/>
                <w:szCs w:val="24"/>
              </w:rPr>
            </w:pPr>
            <w:r>
              <w:rPr>
                <w:b/>
                <w:bCs/>
                <w:kern w:val="2"/>
                <w:szCs w:val="24"/>
              </w:rPr>
              <w:t>4.1. Prekių pristatymo terminas, kai Prekės pristatomos vienu kartu</w:t>
            </w:r>
          </w:p>
          <w:p w14:paraId="58D393FB" w14:textId="77777777" w:rsidR="005A5832" w:rsidRDefault="005A5832" w:rsidP="00FC7339">
            <w:pPr>
              <w:rPr>
                <w:b/>
                <w:bCs/>
                <w:kern w:val="2"/>
                <w:szCs w:val="24"/>
              </w:rPr>
            </w:pPr>
          </w:p>
        </w:tc>
        <w:tc>
          <w:tcPr>
            <w:tcW w:w="6831" w:type="dxa"/>
            <w:gridSpan w:val="2"/>
          </w:tcPr>
          <w:p w14:paraId="0FB9B804" w14:textId="77777777" w:rsidR="002D6915" w:rsidRDefault="00F2278D" w:rsidP="00CC7478">
            <w:pPr>
              <w:spacing w:line="276" w:lineRule="auto"/>
              <w:jc w:val="both"/>
            </w:pPr>
            <w:r>
              <w:rPr>
                <w:szCs w:val="24"/>
              </w:rPr>
              <w:t xml:space="preserve">4.1.1. </w:t>
            </w:r>
            <w:r w:rsidR="00784BF6" w:rsidRPr="00784BF6">
              <w:rPr>
                <w:szCs w:val="24"/>
              </w:rPr>
              <w:t xml:space="preserve">Šalys susitaria, kad </w:t>
            </w:r>
            <w:r w:rsidR="004B4556" w:rsidRPr="004B4556">
              <w:rPr>
                <w:rFonts w:eastAsia="Calibri"/>
                <w:szCs w:val="24"/>
                <w:lang w:eastAsia="lt-LT"/>
              </w:rPr>
              <w:t xml:space="preserve">Prekė turi būti paruošta atsiėmimui </w:t>
            </w:r>
            <w:r w:rsidR="004B4556" w:rsidRPr="004B4556">
              <w:rPr>
                <w:rFonts w:eastAsia="Calibri"/>
                <w:b/>
                <w:bCs/>
                <w:szCs w:val="24"/>
                <w:lang w:eastAsia="lt-LT"/>
              </w:rPr>
              <w:t>ne vėliau kaip per 6 (šešis) mėnesius nuo pirkimo sutarties įsigaliojimo dienos.</w:t>
            </w:r>
            <w:r w:rsidR="004B4556" w:rsidRPr="004B4556">
              <w:rPr>
                <w:rFonts w:eastAsia="Calibri"/>
                <w:szCs w:val="24"/>
                <w:lang w:eastAsia="lt-LT"/>
              </w:rPr>
              <w:t xml:space="preserve"> </w:t>
            </w:r>
            <w:r w:rsidR="002D6915">
              <w:t>Kartu su Preke Tiekėjas privalo pateikti ne vėliau kaip Prekės perdavimo–priėmimo dieną: eksploatavimo ir saugos instrukciją lietuvių kalba bei kitus Techninėje specifikacijoje nurodytus dokumentus, įskaitant EB atitikties deklaraciją (jeigu ji taikoma)</w:t>
            </w:r>
            <w:r w:rsidR="002D6915">
              <w:t>.</w:t>
            </w:r>
          </w:p>
          <w:p w14:paraId="1ACEC58A" w14:textId="65693240" w:rsidR="00CC7478" w:rsidRPr="00CC7478" w:rsidRDefault="00CC7478" w:rsidP="00CC7478">
            <w:pPr>
              <w:spacing w:line="276" w:lineRule="auto"/>
              <w:jc w:val="both"/>
              <w:rPr>
                <w:color w:val="0A0A0A"/>
                <w:szCs w:val="24"/>
                <w:shd w:val="clear" w:color="auto" w:fill="FFFFFF"/>
              </w:rPr>
            </w:pPr>
            <w:r>
              <w:rPr>
                <w:color w:val="0A0A0A"/>
                <w:szCs w:val="24"/>
                <w:shd w:val="clear" w:color="auto" w:fill="FFFFFF"/>
              </w:rPr>
              <w:t xml:space="preserve">4.1.2. </w:t>
            </w:r>
            <w:r w:rsidR="004B4556">
              <w:rPr>
                <w:color w:val="0A0A0A"/>
                <w:szCs w:val="24"/>
                <w:shd w:val="clear" w:color="auto" w:fill="FFFFFF"/>
              </w:rPr>
              <w:t>Prekė</w:t>
            </w:r>
            <w:r w:rsidRPr="00CC7478">
              <w:rPr>
                <w:color w:val="0A0A0A"/>
                <w:szCs w:val="24"/>
                <w:shd w:val="clear" w:color="auto" w:fill="FFFFFF"/>
              </w:rPr>
              <w:t xml:space="preserve"> laikoma perduota nuo Perdavimo–priėmimo akto pasirašymo momento Tiekėjo teritorijoje.</w:t>
            </w:r>
          </w:p>
        </w:tc>
      </w:tr>
      <w:tr w:rsidR="005A5832" w14:paraId="6988B404" w14:textId="77777777">
        <w:trPr>
          <w:trHeight w:val="300"/>
        </w:trPr>
        <w:tc>
          <w:tcPr>
            <w:tcW w:w="2704" w:type="dxa"/>
            <w:gridSpan w:val="2"/>
          </w:tcPr>
          <w:p w14:paraId="1E0327D7" w14:textId="77777777" w:rsidR="005A5832" w:rsidRDefault="00A10867" w:rsidP="00FC7339">
            <w:pPr>
              <w:rPr>
                <w:b/>
                <w:bCs/>
                <w:kern w:val="2"/>
                <w:szCs w:val="24"/>
              </w:rPr>
            </w:pPr>
            <w:r>
              <w:rPr>
                <w:b/>
                <w:bCs/>
                <w:kern w:val="2"/>
                <w:szCs w:val="24"/>
              </w:rPr>
              <w:t>4.2. Prekių (ar jų dalies) pristatymo termino pratęsimas</w:t>
            </w:r>
          </w:p>
        </w:tc>
        <w:tc>
          <w:tcPr>
            <w:tcW w:w="6831" w:type="dxa"/>
            <w:gridSpan w:val="2"/>
          </w:tcPr>
          <w:p w14:paraId="7A1C24F7" w14:textId="77777777" w:rsidR="005A5832" w:rsidRDefault="00A10867" w:rsidP="00FC7339">
            <w:pPr>
              <w:rPr>
                <w:kern w:val="2"/>
                <w:szCs w:val="24"/>
              </w:rPr>
            </w:pPr>
            <w:r>
              <w:rPr>
                <w:kern w:val="2"/>
                <w:szCs w:val="24"/>
              </w:rPr>
              <w:t>Netaikoma</w:t>
            </w:r>
          </w:p>
          <w:p w14:paraId="24C30AF9" w14:textId="77777777" w:rsidR="005A5832" w:rsidRDefault="005A5832" w:rsidP="00FC7339">
            <w:pPr>
              <w:rPr>
                <w:kern w:val="2"/>
                <w:szCs w:val="24"/>
              </w:rPr>
            </w:pPr>
          </w:p>
        </w:tc>
      </w:tr>
      <w:tr w:rsidR="005A5832" w14:paraId="0B831764" w14:textId="77777777">
        <w:trPr>
          <w:trHeight w:val="300"/>
        </w:trPr>
        <w:tc>
          <w:tcPr>
            <w:tcW w:w="2704" w:type="dxa"/>
            <w:gridSpan w:val="2"/>
          </w:tcPr>
          <w:p w14:paraId="3C6EFB2F" w14:textId="77777777" w:rsidR="005A5832" w:rsidRDefault="00A10867">
            <w:pPr>
              <w:rPr>
                <w:b/>
                <w:bCs/>
                <w:kern w:val="2"/>
                <w:szCs w:val="24"/>
              </w:rPr>
            </w:pPr>
            <w:r>
              <w:rPr>
                <w:b/>
                <w:bCs/>
                <w:kern w:val="2"/>
                <w:szCs w:val="24"/>
              </w:rPr>
              <w:t>4.3. Užsakymų teikimo tvarka</w:t>
            </w:r>
          </w:p>
        </w:tc>
        <w:tc>
          <w:tcPr>
            <w:tcW w:w="6831" w:type="dxa"/>
            <w:gridSpan w:val="2"/>
          </w:tcPr>
          <w:p w14:paraId="08A70BF9" w14:textId="4DC73F37" w:rsidR="005A5832" w:rsidRDefault="000E4257" w:rsidP="00480781">
            <w:pPr>
              <w:rPr>
                <w:kern w:val="2"/>
                <w:szCs w:val="24"/>
              </w:rPr>
            </w:pPr>
            <w:r>
              <w:rPr>
                <w:kern w:val="2"/>
                <w:szCs w:val="24"/>
              </w:rPr>
              <w:t>Netaikoma</w:t>
            </w:r>
          </w:p>
        </w:tc>
      </w:tr>
      <w:tr w:rsidR="005A5832" w14:paraId="1E4C89BA" w14:textId="77777777">
        <w:trPr>
          <w:trHeight w:val="300"/>
        </w:trPr>
        <w:tc>
          <w:tcPr>
            <w:tcW w:w="2704" w:type="dxa"/>
            <w:gridSpan w:val="2"/>
          </w:tcPr>
          <w:p w14:paraId="3F251931"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D4439AE" w14:textId="77777777" w:rsidR="005A5832" w:rsidRDefault="00A10867">
            <w:pPr>
              <w:rPr>
                <w:kern w:val="2"/>
                <w:szCs w:val="24"/>
              </w:rPr>
            </w:pPr>
            <w:r>
              <w:rPr>
                <w:kern w:val="2"/>
                <w:szCs w:val="24"/>
              </w:rPr>
              <w:t>Netaikoma</w:t>
            </w:r>
          </w:p>
          <w:p w14:paraId="0D6589A0" w14:textId="77777777" w:rsidR="005A5832" w:rsidRDefault="005A5832">
            <w:pPr>
              <w:rPr>
                <w:kern w:val="2"/>
                <w:szCs w:val="24"/>
              </w:rPr>
            </w:pPr>
          </w:p>
          <w:p w14:paraId="0B5D888F" w14:textId="77777777" w:rsidR="005A5832" w:rsidRDefault="005A5832">
            <w:pPr>
              <w:rPr>
                <w:kern w:val="2"/>
                <w:szCs w:val="24"/>
              </w:rPr>
            </w:pPr>
          </w:p>
        </w:tc>
      </w:tr>
      <w:tr w:rsidR="005A5832" w14:paraId="5EC19908" w14:textId="77777777">
        <w:trPr>
          <w:trHeight w:val="300"/>
        </w:trPr>
        <w:tc>
          <w:tcPr>
            <w:tcW w:w="2704" w:type="dxa"/>
            <w:gridSpan w:val="2"/>
          </w:tcPr>
          <w:p w14:paraId="794C6BC0"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2711539E" w14:textId="4E1151F3" w:rsidR="00F2278D" w:rsidRPr="00BB1473" w:rsidRDefault="00F2278D" w:rsidP="004B4556">
            <w:pPr>
              <w:spacing w:line="276" w:lineRule="auto"/>
              <w:jc w:val="both"/>
              <w:rPr>
                <w:color w:val="0A0A0A"/>
                <w:szCs w:val="24"/>
                <w:shd w:val="clear" w:color="auto" w:fill="FFFFFF"/>
              </w:rPr>
            </w:pPr>
            <w:r>
              <w:rPr>
                <w:color w:val="0A0A0A"/>
                <w:szCs w:val="24"/>
                <w:shd w:val="clear" w:color="auto" w:fill="FFFFFF"/>
              </w:rPr>
              <w:t xml:space="preserve">4.5.1. </w:t>
            </w:r>
            <w:r w:rsidR="004B4556">
              <w:rPr>
                <w:color w:val="0A0A0A"/>
                <w:szCs w:val="24"/>
                <w:shd w:val="clear" w:color="auto" w:fill="FFFFFF"/>
              </w:rPr>
              <w:t>Kaip nurodyta  „Techninėje specifikacijoje“ (Priedas Nr. 1).</w:t>
            </w:r>
          </w:p>
        </w:tc>
      </w:tr>
      <w:tr w:rsidR="005A5832" w14:paraId="023554B7" w14:textId="77777777">
        <w:trPr>
          <w:trHeight w:val="300"/>
        </w:trPr>
        <w:tc>
          <w:tcPr>
            <w:tcW w:w="9535" w:type="dxa"/>
            <w:gridSpan w:val="4"/>
          </w:tcPr>
          <w:p w14:paraId="4418B06E" w14:textId="77777777" w:rsidR="005A5832" w:rsidRDefault="00A10867">
            <w:pPr>
              <w:jc w:val="center"/>
              <w:rPr>
                <w:b/>
                <w:bCs/>
                <w:kern w:val="2"/>
                <w:szCs w:val="24"/>
              </w:rPr>
            </w:pPr>
            <w:r>
              <w:rPr>
                <w:b/>
                <w:bCs/>
                <w:kern w:val="2"/>
                <w:szCs w:val="24"/>
              </w:rPr>
              <w:t>5. SUTARTIES KAINA IR ATSISKAITYMO TVARKA</w:t>
            </w:r>
          </w:p>
        </w:tc>
      </w:tr>
      <w:tr w:rsidR="005A5832" w14:paraId="0C351E9C" w14:textId="77777777">
        <w:trPr>
          <w:trHeight w:val="300"/>
        </w:trPr>
        <w:tc>
          <w:tcPr>
            <w:tcW w:w="2704" w:type="dxa"/>
            <w:gridSpan w:val="2"/>
          </w:tcPr>
          <w:p w14:paraId="52FFA168"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3E00414" w14:textId="5E1E6236" w:rsidR="005A5832" w:rsidRDefault="00F2278D">
            <w:pPr>
              <w:rPr>
                <w:kern w:val="2"/>
                <w:szCs w:val="24"/>
              </w:rPr>
            </w:pPr>
            <w:r>
              <w:rPr>
                <w:kern w:val="2"/>
                <w:szCs w:val="24"/>
              </w:rPr>
              <w:t xml:space="preserve">5.1.1. </w:t>
            </w:r>
            <w:r w:rsidR="00A10867">
              <w:rPr>
                <w:kern w:val="2"/>
                <w:szCs w:val="24"/>
              </w:rPr>
              <w:t>Fiksuotos kainos kainodara</w:t>
            </w:r>
            <w:r>
              <w:rPr>
                <w:kern w:val="2"/>
                <w:szCs w:val="24"/>
              </w:rPr>
              <w:t>.</w:t>
            </w:r>
          </w:p>
          <w:p w14:paraId="34092FF5" w14:textId="77777777" w:rsidR="005A5832" w:rsidRDefault="005A5832">
            <w:pPr>
              <w:rPr>
                <w:kern w:val="2"/>
                <w:szCs w:val="24"/>
              </w:rPr>
            </w:pPr>
          </w:p>
          <w:p w14:paraId="5F81A8C9" w14:textId="77777777" w:rsidR="005A5832" w:rsidRDefault="005A5832">
            <w:pPr>
              <w:rPr>
                <w:color w:val="4472C4"/>
                <w:kern w:val="2"/>
              </w:rPr>
            </w:pPr>
          </w:p>
        </w:tc>
      </w:tr>
      <w:tr w:rsidR="005A5832" w14:paraId="423923EC" w14:textId="77777777">
        <w:trPr>
          <w:trHeight w:val="300"/>
        </w:trPr>
        <w:tc>
          <w:tcPr>
            <w:tcW w:w="2704" w:type="dxa"/>
            <w:gridSpan w:val="2"/>
          </w:tcPr>
          <w:p w14:paraId="6CE3F640"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BB9F1D1" w14:textId="77777777" w:rsidR="005A5832" w:rsidRDefault="005A5832" w:rsidP="00BC1E4A">
            <w:pPr>
              <w:jc w:val="both"/>
              <w:rPr>
                <w:b/>
                <w:bCs/>
                <w:kern w:val="2"/>
                <w:szCs w:val="24"/>
              </w:rPr>
            </w:pPr>
          </w:p>
        </w:tc>
        <w:tc>
          <w:tcPr>
            <w:tcW w:w="6831" w:type="dxa"/>
            <w:gridSpan w:val="2"/>
          </w:tcPr>
          <w:p w14:paraId="7357EAD0" w14:textId="3C96E476" w:rsidR="005A5832" w:rsidRPr="00BC1E4A" w:rsidRDefault="00F2278D" w:rsidP="00BB1473">
            <w:pPr>
              <w:jc w:val="both"/>
              <w:rPr>
                <w:color w:val="000000" w:themeColor="text1"/>
                <w:kern w:val="2"/>
                <w:szCs w:val="24"/>
              </w:rPr>
            </w:pPr>
            <w:r>
              <w:rPr>
                <w:color w:val="000000" w:themeColor="text1"/>
                <w:kern w:val="2"/>
                <w:szCs w:val="24"/>
              </w:rPr>
              <w:t xml:space="preserve">5.2.1. </w:t>
            </w:r>
            <w:r w:rsidR="00A10867" w:rsidRPr="00BC1E4A">
              <w:rPr>
                <w:color w:val="000000" w:themeColor="text1"/>
                <w:kern w:val="2"/>
                <w:szCs w:val="24"/>
              </w:rPr>
              <w:t xml:space="preserve">Pradinės Sutarties vertė yra </w:t>
            </w:r>
            <w:r w:rsidR="00BB1473">
              <w:rPr>
                <w:b/>
                <w:bCs/>
                <w:color w:val="000000" w:themeColor="text1"/>
                <w:kern w:val="2"/>
                <w:szCs w:val="24"/>
              </w:rPr>
              <w:t>____________</w:t>
            </w:r>
            <w:r w:rsidR="00A10867" w:rsidRPr="00BC1E4A">
              <w:rPr>
                <w:color w:val="000000" w:themeColor="text1"/>
                <w:kern w:val="2"/>
                <w:szCs w:val="24"/>
              </w:rPr>
              <w:t xml:space="preserve"> (</w:t>
            </w:r>
            <w:r w:rsidR="00E8764D">
              <w:rPr>
                <w:color w:val="000000" w:themeColor="text1"/>
                <w:kern w:val="2"/>
                <w:szCs w:val="24"/>
              </w:rPr>
              <w:t>žodžiais</w:t>
            </w:r>
            <w:r w:rsidR="00A10867" w:rsidRPr="00BC1E4A">
              <w:rPr>
                <w:color w:val="000000" w:themeColor="text1"/>
                <w:kern w:val="2"/>
                <w:szCs w:val="24"/>
              </w:rPr>
              <w:t xml:space="preserve">) </w:t>
            </w:r>
            <w:r w:rsidR="00BB1473">
              <w:rPr>
                <w:color w:val="000000" w:themeColor="text1"/>
                <w:kern w:val="2"/>
                <w:szCs w:val="24"/>
              </w:rPr>
              <w:t>su</w:t>
            </w:r>
            <w:r w:rsidR="00A10867" w:rsidRPr="00BC1E4A">
              <w:rPr>
                <w:color w:val="000000" w:themeColor="text1"/>
                <w:kern w:val="2"/>
                <w:szCs w:val="24"/>
              </w:rPr>
              <w:t xml:space="preserve"> pridėtinės vertės mokesči</w:t>
            </w:r>
            <w:r w:rsidR="00BB1473">
              <w:rPr>
                <w:color w:val="000000" w:themeColor="text1"/>
                <w:kern w:val="2"/>
                <w:szCs w:val="24"/>
              </w:rPr>
              <w:t>u</w:t>
            </w:r>
            <w:r w:rsidR="00A10867" w:rsidRPr="00BC1E4A">
              <w:rPr>
                <w:color w:val="000000" w:themeColor="text1"/>
                <w:kern w:val="2"/>
                <w:szCs w:val="24"/>
              </w:rPr>
              <w:t xml:space="preserve"> (toliau – PVM). </w:t>
            </w:r>
          </w:p>
          <w:p w14:paraId="1413448A" w14:textId="638C1211" w:rsidR="005A5832" w:rsidRDefault="00A10867" w:rsidP="00BB1473">
            <w:pPr>
              <w:jc w:val="both"/>
              <w:rPr>
                <w:color w:val="FF0000"/>
                <w:kern w:val="2"/>
                <w:szCs w:val="24"/>
              </w:rPr>
            </w:pPr>
            <w:r w:rsidRPr="00BC1E4A">
              <w:rPr>
                <w:color w:val="000000" w:themeColor="text1"/>
                <w:kern w:val="2"/>
                <w:szCs w:val="24"/>
              </w:rPr>
              <w:t>Šioje Sutartyje Pradinės Sutarties vertė yra lygi Tiekėjo pasiūlymo kainai</w:t>
            </w:r>
            <w:r w:rsidR="00E8764D">
              <w:rPr>
                <w:color w:val="000000" w:themeColor="text1"/>
                <w:kern w:val="2"/>
                <w:szCs w:val="24"/>
              </w:rPr>
              <w:t xml:space="preserve"> (Priedas Nr. 2)</w:t>
            </w:r>
            <w:r w:rsidRPr="00BC1E4A">
              <w:rPr>
                <w:color w:val="000000" w:themeColor="text1"/>
                <w:kern w:val="2"/>
                <w:szCs w:val="24"/>
              </w:rPr>
              <w:t xml:space="preserve"> </w:t>
            </w:r>
            <w:r w:rsidR="00BB1473">
              <w:rPr>
                <w:color w:val="000000" w:themeColor="text1"/>
                <w:kern w:val="2"/>
                <w:szCs w:val="24"/>
              </w:rPr>
              <w:t xml:space="preserve">su </w:t>
            </w:r>
            <w:r w:rsidRPr="00BC1E4A">
              <w:rPr>
                <w:color w:val="000000" w:themeColor="text1"/>
                <w:kern w:val="2"/>
                <w:szCs w:val="24"/>
              </w:rPr>
              <w:t>PVM, nurodytai už visą pirkimo dokumentuose ir Sutartyje nurodytą Prekių kiekį ir (ar) apimtį.</w:t>
            </w:r>
          </w:p>
        </w:tc>
      </w:tr>
      <w:tr w:rsidR="005A5832" w14:paraId="3C21669C" w14:textId="77777777">
        <w:trPr>
          <w:trHeight w:val="300"/>
        </w:trPr>
        <w:tc>
          <w:tcPr>
            <w:tcW w:w="2704" w:type="dxa"/>
            <w:gridSpan w:val="2"/>
          </w:tcPr>
          <w:p w14:paraId="2523DAA5" w14:textId="77777777" w:rsidR="005A5832" w:rsidRPr="00785CF7"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6B87B179" w14:textId="1943ECC9" w:rsidR="005A5832" w:rsidRPr="00FC7339" w:rsidRDefault="00F2278D" w:rsidP="004B4556">
            <w:pPr>
              <w:jc w:val="both"/>
              <w:rPr>
                <w:kern w:val="2"/>
                <w:szCs w:val="24"/>
              </w:rPr>
            </w:pPr>
            <w:r>
              <w:rPr>
                <w:kern w:val="2"/>
                <w:szCs w:val="24"/>
              </w:rPr>
              <w:t xml:space="preserve">5.3.1. Jeigu per sutarties vykdymo laikotarpį pasikeis PVM, tokiu atveju </w:t>
            </w:r>
            <w:r w:rsidR="00A10867">
              <w:rPr>
                <w:kern w:val="2"/>
                <w:szCs w:val="24"/>
              </w:rPr>
              <w:t>Sutarties</w:t>
            </w:r>
            <w:r w:rsidR="00A10867" w:rsidRPr="00A965DA">
              <w:rPr>
                <w:color w:val="000000" w:themeColor="text1"/>
                <w:kern w:val="2"/>
                <w:szCs w:val="24"/>
              </w:rPr>
              <w:t xml:space="preserve"> </w:t>
            </w:r>
            <w:r w:rsidR="00A965DA" w:rsidRPr="00A965DA">
              <w:rPr>
                <w:color w:val="000000" w:themeColor="text1"/>
                <w:kern w:val="2"/>
                <w:szCs w:val="24"/>
              </w:rPr>
              <w:t xml:space="preserve">kaina </w:t>
            </w:r>
            <w:r w:rsidR="00A10867">
              <w:rPr>
                <w:kern w:val="2"/>
                <w:szCs w:val="24"/>
              </w:rPr>
              <w:t>bus perskaičiuojami:</w:t>
            </w:r>
            <w:r w:rsidR="00FC7339">
              <w:rPr>
                <w:kern w:val="2"/>
                <w:szCs w:val="24"/>
              </w:rPr>
              <w:t xml:space="preserve"> </w:t>
            </w:r>
            <w:r w:rsidR="00A10867">
              <w:rPr>
                <w:kern w:val="2"/>
                <w:szCs w:val="24"/>
              </w:rPr>
              <w:t>dėl PVM tarifo</w:t>
            </w:r>
            <w:r w:rsidR="00A965DA">
              <w:rPr>
                <w:kern w:val="2"/>
                <w:szCs w:val="24"/>
              </w:rPr>
              <w:t xml:space="preserve"> pasikeitimo.</w:t>
            </w:r>
          </w:p>
          <w:p w14:paraId="4FB05E60" w14:textId="77777777" w:rsidR="005A5832" w:rsidRDefault="005A5832">
            <w:pPr>
              <w:rPr>
                <w:color w:val="FF0000"/>
                <w:kern w:val="2"/>
              </w:rPr>
            </w:pPr>
          </w:p>
        </w:tc>
      </w:tr>
      <w:tr w:rsidR="005A5832" w14:paraId="34486BB8" w14:textId="77777777">
        <w:trPr>
          <w:trHeight w:val="300"/>
        </w:trPr>
        <w:tc>
          <w:tcPr>
            <w:tcW w:w="2704" w:type="dxa"/>
            <w:gridSpan w:val="2"/>
          </w:tcPr>
          <w:p w14:paraId="686A516D" w14:textId="3926E9E9" w:rsidR="005A5832" w:rsidRDefault="00A10867">
            <w:pPr>
              <w:rPr>
                <w:b/>
                <w:bCs/>
                <w:kern w:val="2"/>
                <w:szCs w:val="24"/>
              </w:rPr>
            </w:pPr>
            <w:r>
              <w:rPr>
                <w:b/>
                <w:bCs/>
                <w:kern w:val="2"/>
                <w:szCs w:val="24"/>
              </w:rPr>
              <w:t>5.</w:t>
            </w:r>
            <w:r w:rsidR="00A965DA">
              <w:rPr>
                <w:b/>
                <w:bCs/>
                <w:kern w:val="2"/>
                <w:szCs w:val="24"/>
              </w:rPr>
              <w:t xml:space="preserve">3.1. Sutarties kainos </w:t>
            </w:r>
            <w:r>
              <w:rPr>
                <w:b/>
                <w:bCs/>
                <w:kern w:val="2"/>
                <w:szCs w:val="24"/>
              </w:rPr>
              <w:t>peržiūra dėl PVM tarifo pasikeitimo</w:t>
            </w:r>
          </w:p>
        </w:tc>
        <w:tc>
          <w:tcPr>
            <w:tcW w:w="6831" w:type="dxa"/>
            <w:gridSpan w:val="2"/>
          </w:tcPr>
          <w:p w14:paraId="51C2ABDF" w14:textId="2ED064C6" w:rsidR="005A5832" w:rsidRDefault="00F2278D">
            <w:pPr>
              <w:rPr>
                <w:kern w:val="2"/>
                <w:szCs w:val="24"/>
              </w:rPr>
            </w:pPr>
            <w:r>
              <w:rPr>
                <w:kern w:val="2"/>
                <w:szCs w:val="24"/>
              </w:rPr>
              <w:t xml:space="preserve">5.3.1.1. </w:t>
            </w:r>
            <w:r w:rsidR="00A10867">
              <w:rPr>
                <w:kern w:val="2"/>
                <w:szCs w:val="24"/>
              </w:rPr>
              <w:t>Perskaičiuota Su</w:t>
            </w:r>
            <w:r w:rsidR="00A965DA">
              <w:rPr>
                <w:kern w:val="2"/>
                <w:szCs w:val="24"/>
              </w:rPr>
              <w:t xml:space="preserve">tarties kaina </w:t>
            </w:r>
            <w:r w:rsidR="00A10867">
              <w:rPr>
                <w:kern w:val="2"/>
                <w:szCs w:val="24"/>
              </w:rPr>
              <w:t>įforminami Susitarimu ir turi būti taikomi nuo naujo PVM įvedimo datos (nepriklausomai nuo to, kada pasirašytas Susitarimas).</w:t>
            </w:r>
          </w:p>
        </w:tc>
      </w:tr>
      <w:tr w:rsidR="005A5832" w14:paraId="57D1EF00" w14:textId="77777777">
        <w:trPr>
          <w:trHeight w:val="300"/>
        </w:trPr>
        <w:tc>
          <w:tcPr>
            <w:tcW w:w="2704" w:type="dxa"/>
            <w:gridSpan w:val="2"/>
          </w:tcPr>
          <w:p w14:paraId="59594649"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0EA538F" w14:textId="77777777" w:rsidR="005A5832" w:rsidRDefault="00A10867">
            <w:pPr>
              <w:rPr>
                <w:kern w:val="2"/>
                <w:szCs w:val="24"/>
              </w:rPr>
            </w:pPr>
            <w:r>
              <w:rPr>
                <w:kern w:val="2"/>
                <w:szCs w:val="24"/>
              </w:rPr>
              <w:t>Netaikoma</w:t>
            </w:r>
          </w:p>
          <w:p w14:paraId="48946426" w14:textId="77777777" w:rsidR="005A5832" w:rsidRDefault="005A5832">
            <w:pPr>
              <w:rPr>
                <w:kern w:val="2"/>
                <w:szCs w:val="24"/>
              </w:rPr>
            </w:pPr>
          </w:p>
          <w:p w14:paraId="7FD2DF6A" w14:textId="77777777" w:rsidR="005A5832" w:rsidRDefault="005A5832">
            <w:pPr>
              <w:rPr>
                <w:kern w:val="2"/>
              </w:rPr>
            </w:pPr>
          </w:p>
        </w:tc>
      </w:tr>
      <w:tr w:rsidR="005A5832" w14:paraId="0FF7AD15" w14:textId="77777777">
        <w:trPr>
          <w:trHeight w:val="300"/>
        </w:trPr>
        <w:tc>
          <w:tcPr>
            <w:tcW w:w="2704" w:type="dxa"/>
            <w:gridSpan w:val="2"/>
          </w:tcPr>
          <w:p w14:paraId="2BCAB8D4" w14:textId="77777777" w:rsidR="005A5832" w:rsidRDefault="00A10867">
            <w:pPr>
              <w:rPr>
                <w:b/>
                <w:bCs/>
                <w:kern w:val="2"/>
                <w:szCs w:val="24"/>
              </w:rPr>
            </w:pPr>
            <w:r>
              <w:rPr>
                <w:b/>
                <w:bCs/>
                <w:kern w:val="2"/>
                <w:szCs w:val="24"/>
              </w:rPr>
              <w:t>5.3.3. Sutarties kainos / įkainių peržiūra dėl kainų lygio pokyčio</w:t>
            </w:r>
          </w:p>
          <w:p w14:paraId="1B217116" w14:textId="77777777" w:rsidR="005A5832" w:rsidRDefault="005A5832">
            <w:pPr>
              <w:rPr>
                <w:b/>
                <w:bCs/>
                <w:kern w:val="2"/>
                <w:szCs w:val="24"/>
                <w:lang w:val="en-US"/>
              </w:rPr>
            </w:pPr>
          </w:p>
        </w:tc>
        <w:tc>
          <w:tcPr>
            <w:tcW w:w="6831" w:type="dxa"/>
            <w:gridSpan w:val="2"/>
          </w:tcPr>
          <w:p w14:paraId="6CFC2B30" w14:textId="77777777" w:rsidR="005A5832" w:rsidRDefault="00A10867">
            <w:pPr>
              <w:rPr>
                <w:kern w:val="2"/>
                <w:szCs w:val="24"/>
              </w:rPr>
            </w:pPr>
            <w:r>
              <w:rPr>
                <w:kern w:val="2"/>
                <w:szCs w:val="24"/>
              </w:rPr>
              <w:t>Netaikoma</w:t>
            </w:r>
          </w:p>
          <w:p w14:paraId="2111B43F" w14:textId="77777777" w:rsidR="005A5832" w:rsidRDefault="005A5832">
            <w:pPr>
              <w:rPr>
                <w:kern w:val="2"/>
                <w:szCs w:val="24"/>
              </w:rPr>
            </w:pPr>
          </w:p>
          <w:p w14:paraId="3F3C8644" w14:textId="77777777" w:rsidR="005A5832" w:rsidRDefault="005A5832">
            <w:pPr>
              <w:rPr>
                <w:color w:val="4472C4"/>
                <w:kern w:val="2"/>
                <w:szCs w:val="24"/>
              </w:rPr>
            </w:pPr>
          </w:p>
        </w:tc>
      </w:tr>
      <w:tr w:rsidR="005A5832" w14:paraId="0593E502" w14:textId="77777777">
        <w:trPr>
          <w:trHeight w:val="300"/>
        </w:trPr>
        <w:tc>
          <w:tcPr>
            <w:tcW w:w="2704" w:type="dxa"/>
            <w:gridSpan w:val="2"/>
          </w:tcPr>
          <w:p w14:paraId="2BB7B1F5"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132C7BD" w14:textId="77777777" w:rsidR="005A5832" w:rsidRDefault="00A10867">
            <w:pPr>
              <w:rPr>
                <w:kern w:val="2"/>
                <w:szCs w:val="24"/>
              </w:rPr>
            </w:pPr>
            <w:r>
              <w:rPr>
                <w:kern w:val="2"/>
                <w:szCs w:val="24"/>
              </w:rPr>
              <w:t>Netaikoma</w:t>
            </w:r>
          </w:p>
          <w:p w14:paraId="54257F4A" w14:textId="77777777" w:rsidR="005A5832" w:rsidRDefault="005A5832">
            <w:pPr>
              <w:rPr>
                <w:kern w:val="2"/>
                <w:szCs w:val="24"/>
              </w:rPr>
            </w:pPr>
          </w:p>
          <w:p w14:paraId="3D912DB9" w14:textId="77777777" w:rsidR="005A5832" w:rsidRDefault="005A5832">
            <w:pPr>
              <w:rPr>
                <w:kern w:val="2"/>
                <w:szCs w:val="24"/>
              </w:rPr>
            </w:pPr>
          </w:p>
        </w:tc>
      </w:tr>
      <w:tr w:rsidR="005A5832" w14:paraId="0F41BAE9" w14:textId="77777777">
        <w:trPr>
          <w:trHeight w:val="300"/>
        </w:trPr>
        <w:tc>
          <w:tcPr>
            <w:tcW w:w="2704" w:type="dxa"/>
            <w:gridSpan w:val="2"/>
          </w:tcPr>
          <w:p w14:paraId="15C52631"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756DC93" w14:textId="77777777" w:rsidR="005A5832" w:rsidRDefault="00A10867">
            <w:pPr>
              <w:rPr>
                <w:kern w:val="2"/>
                <w:szCs w:val="24"/>
              </w:rPr>
            </w:pPr>
            <w:r>
              <w:rPr>
                <w:kern w:val="2"/>
                <w:szCs w:val="24"/>
              </w:rPr>
              <w:t>Netaikoma</w:t>
            </w:r>
          </w:p>
          <w:p w14:paraId="6A58C4C6" w14:textId="77777777" w:rsidR="005A5832" w:rsidRDefault="005A5832">
            <w:pPr>
              <w:rPr>
                <w:kern w:val="2"/>
                <w:szCs w:val="24"/>
              </w:rPr>
            </w:pPr>
          </w:p>
          <w:p w14:paraId="6A81C3CF" w14:textId="77777777" w:rsidR="005A5832" w:rsidRDefault="005A5832">
            <w:pPr>
              <w:rPr>
                <w:kern w:val="2"/>
                <w:szCs w:val="24"/>
              </w:rPr>
            </w:pPr>
          </w:p>
        </w:tc>
      </w:tr>
      <w:tr w:rsidR="005A5832" w14:paraId="589CB943" w14:textId="77777777">
        <w:trPr>
          <w:trHeight w:val="300"/>
        </w:trPr>
        <w:tc>
          <w:tcPr>
            <w:tcW w:w="2704" w:type="dxa"/>
            <w:gridSpan w:val="2"/>
          </w:tcPr>
          <w:p w14:paraId="67AC46E5"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65A3D12E" w14:textId="011E1795" w:rsidR="005A5832" w:rsidRPr="001A6A2E" w:rsidRDefault="00F2278D" w:rsidP="008B1D7E">
            <w:pPr>
              <w:jc w:val="both"/>
              <w:rPr>
                <w:color w:val="000000" w:themeColor="text1"/>
                <w:kern w:val="2"/>
                <w:szCs w:val="24"/>
              </w:rPr>
            </w:pPr>
            <w:r>
              <w:rPr>
                <w:kern w:val="2"/>
                <w:szCs w:val="24"/>
              </w:rPr>
              <w:t xml:space="preserve">5.5.1. </w:t>
            </w:r>
            <w:r w:rsidR="00A10867">
              <w:rPr>
                <w:kern w:val="2"/>
                <w:szCs w:val="24"/>
              </w:rPr>
              <w:t xml:space="preserve">Pirkėjas atsiskaito su Tiekėju ne vėliau kaip </w:t>
            </w:r>
            <w:r w:rsidR="00A10867" w:rsidRPr="00A965DA">
              <w:rPr>
                <w:color w:val="000000" w:themeColor="text1"/>
                <w:kern w:val="2"/>
                <w:szCs w:val="24"/>
              </w:rPr>
              <w:t xml:space="preserve">per </w:t>
            </w:r>
            <w:r w:rsidR="004B4556">
              <w:rPr>
                <w:color w:val="000000" w:themeColor="text1"/>
                <w:kern w:val="2"/>
                <w:szCs w:val="24"/>
              </w:rPr>
              <w:t>30</w:t>
            </w:r>
            <w:r w:rsidR="00A965DA" w:rsidRPr="00A965DA">
              <w:rPr>
                <w:color w:val="000000" w:themeColor="text1"/>
                <w:kern w:val="2"/>
                <w:szCs w:val="24"/>
              </w:rPr>
              <w:t xml:space="preserve"> (</w:t>
            </w:r>
            <w:r w:rsidR="004B4556">
              <w:rPr>
                <w:color w:val="000000" w:themeColor="text1"/>
                <w:kern w:val="2"/>
                <w:szCs w:val="24"/>
              </w:rPr>
              <w:t>trisdešimt)</w:t>
            </w:r>
            <w:r w:rsidR="00BB1473">
              <w:rPr>
                <w:color w:val="000000" w:themeColor="text1"/>
                <w:kern w:val="2"/>
                <w:szCs w:val="24"/>
              </w:rPr>
              <w:t xml:space="preserve"> </w:t>
            </w:r>
            <w:r w:rsidR="00A965DA" w:rsidRPr="00A965DA">
              <w:rPr>
                <w:color w:val="000000" w:themeColor="text1"/>
                <w:kern w:val="2"/>
                <w:szCs w:val="24"/>
              </w:rPr>
              <w:t>dienų</w:t>
            </w:r>
            <w:r w:rsidR="00A10867" w:rsidRPr="00A965DA">
              <w:rPr>
                <w:color w:val="000000" w:themeColor="text1"/>
                <w:kern w:val="2"/>
                <w:szCs w:val="24"/>
              </w:rPr>
              <w:t xml:space="preserve"> nuo </w:t>
            </w:r>
            <w:r w:rsidR="001A6A2E" w:rsidRPr="009F5C08">
              <w:rPr>
                <w:color w:val="0A0A0A"/>
                <w:szCs w:val="24"/>
                <w:shd w:val="clear" w:color="auto" w:fill="FFFFFF"/>
              </w:rPr>
              <w:t xml:space="preserve">Perdavimo–priėmimo akto pasirašymo momento </w:t>
            </w:r>
            <w:r w:rsidR="001A6A2E">
              <w:rPr>
                <w:color w:val="0A0A0A"/>
                <w:szCs w:val="24"/>
                <w:shd w:val="clear" w:color="auto" w:fill="FFFFFF"/>
              </w:rPr>
              <w:t>ir s</w:t>
            </w:r>
            <w:r w:rsidR="00A10867" w:rsidRPr="00A965DA">
              <w:rPr>
                <w:color w:val="000000" w:themeColor="text1"/>
                <w:kern w:val="2"/>
                <w:szCs w:val="24"/>
              </w:rPr>
              <w:t>ąskaitos gavimo dienos.</w:t>
            </w:r>
          </w:p>
        </w:tc>
      </w:tr>
      <w:tr w:rsidR="005A5832" w14:paraId="2E5C0C57" w14:textId="77777777">
        <w:trPr>
          <w:trHeight w:val="300"/>
        </w:trPr>
        <w:tc>
          <w:tcPr>
            <w:tcW w:w="2704" w:type="dxa"/>
            <w:gridSpan w:val="2"/>
          </w:tcPr>
          <w:p w14:paraId="0F7C1A3B" w14:textId="77777777" w:rsidR="005A5832" w:rsidRDefault="00A10867">
            <w:pPr>
              <w:rPr>
                <w:b/>
                <w:bCs/>
                <w:kern w:val="2"/>
                <w:szCs w:val="24"/>
              </w:rPr>
            </w:pPr>
            <w:r>
              <w:rPr>
                <w:b/>
                <w:bCs/>
                <w:kern w:val="2"/>
                <w:szCs w:val="24"/>
              </w:rPr>
              <w:t>5.6. Avansas</w:t>
            </w:r>
          </w:p>
        </w:tc>
        <w:tc>
          <w:tcPr>
            <w:tcW w:w="6831" w:type="dxa"/>
            <w:gridSpan w:val="2"/>
          </w:tcPr>
          <w:p w14:paraId="54071276" w14:textId="0DD4E15F" w:rsidR="005A5832" w:rsidRDefault="001A6A2E" w:rsidP="00FC7339">
            <w:pPr>
              <w:spacing w:line="259" w:lineRule="auto"/>
              <w:rPr>
                <w:color w:val="000000"/>
                <w:kern w:val="2"/>
                <w:szCs w:val="24"/>
                <w:shd w:val="clear" w:color="auto" w:fill="FFFFFF"/>
              </w:rPr>
            </w:pPr>
            <w:r>
              <w:rPr>
                <w:color w:val="000000"/>
                <w:kern w:val="2"/>
                <w:szCs w:val="24"/>
                <w:shd w:val="clear" w:color="auto" w:fill="FFFFFF"/>
              </w:rPr>
              <w:t>Netaikomas</w:t>
            </w:r>
          </w:p>
        </w:tc>
      </w:tr>
      <w:tr w:rsidR="005A5832" w14:paraId="0867FBAD" w14:textId="77777777">
        <w:trPr>
          <w:trHeight w:val="300"/>
        </w:trPr>
        <w:tc>
          <w:tcPr>
            <w:tcW w:w="2704" w:type="dxa"/>
            <w:gridSpan w:val="2"/>
          </w:tcPr>
          <w:p w14:paraId="1C52266C" w14:textId="77777777" w:rsidR="005A5832" w:rsidRDefault="00A10867">
            <w:pPr>
              <w:rPr>
                <w:b/>
                <w:bCs/>
                <w:kern w:val="2"/>
                <w:szCs w:val="24"/>
              </w:rPr>
            </w:pPr>
            <w:r>
              <w:rPr>
                <w:b/>
                <w:bCs/>
                <w:kern w:val="2"/>
                <w:szCs w:val="24"/>
              </w:rPr>
              <w:t>5.7. Avanso užtikrinimas</w:t>
            </w:r>
          </w:p>
        </w:tc>
        <w:tc>
          <w:tcPr>
            <w:tcW w:w="6831" w:type="dxa"/>
            <w:gridSpan w:val="2"/>
          </w:tcPr>
          <w:p w14:paraId="1698B549" w14:textId="77777777" w:rsidR="005A5832" w:rsidRDefault="00A10867">
            <w:pPr>
              <w:rPr>
                <w:kern w:val="2"/>
                <w:szCs w:val="24"/>
              </w:rPr>
            </w:pPr>
            <w:r>
              <w:rPr>
                <w:kern w:val="2"/>
                <w:szCs w:val="24"/>
              </w:rPr>
              <w:t>Netaikoma</w:t>
            </w:r>
          </w:p>
          <w:p w14:paraId="7ABEE519" w14:textId="16CE5BA2" w:rsidR="00075A7C" w:rsidRPr="008B1D7E" w:rsidRDefault="00A10867">
            <w:pPr>
              <w:rPr>
                <w:color w:val="000000"/>
                <w:kern w:val="2"/>
                <w:szCs w:val="24"/>
                <w:shd w:val="clear" w:color="auto" w:fill="FFFFFF"/>
              </w:rPr>
            </w:pPr>
            <w:r>
              <w:rPr>
                <w:color w:val="000000"/>
                <w:kern w:val="2"/>
                <w:szCs w:val="24"/>
                <w:shd w:val="clear" w:color="auto" w:fill="FFFFFF"/>
              </w:rPr>
              <w:t xml:space="preserve"> </w:t>
            </w:r>
          </w:p>
        </w:tc>
      </w:tr>
      <w:tr w:rsidR="005A5832" w14:paraId="591EDA71" w14:textId="77777777">
        <w:trPr>
          <w:trHeight w:val="300"/>
        </w:trPr>
        <w:tc>
          <w:tcPr>
            <w:tcW w:w="9535" w:type="dxa"/>
            <w:gridSpan w:val="4"/>
          </w:tcPr>
          <w:p w14:paraId="182EDE9D" w14:textId="77777777" w:rsidR="005A5832" w:rsidRDefault="00A10867">
            <w:pPr>
              <w:jc w:val="center"/>
              <w:rPr>
                <w:b/>
                <w:bCs/>
                <w:kern w:val="2"/>
                <w:szCs w:val="24"/>
              </w:rPr>
            </w:pPr>
            <w:r>
              <w:rPr>
                <w:b/>
                <w:bCs/>
                <w:kern w:val="2"/>
                <w:szCs w:val="24"/>
              </w:rPr>
              <w:t>6. PREKIŲ KOKYBĖ IR GARANTINIAI ĮSIPAREIGOJIMAI</w:t>
            </w:r>
          </w:p>
        </w:tc>
      </w:tr>
      <w:tr w:rsidR="005A5832" w14:paraId="7F80D6DB" w14:textId="77777777">
        <w:trPr>
          <w:trHeight w:val="300"/>
        </w:trPr>
        <w:tc>
          <w:tcPr>
            <w:tcW w:w="2704" w:type="dxa"/>
            <w:gridSpan w:val="2"/>
          </w:tcPr>
          <w:p w14:paraId="0FAEFDBE" w14:textId="77777777" w:rsidR="005A5832" w:rsidRDefault="00A10867">
            <w:pPr>
              <w:rPr>
                <w:b/>
                <w:bCs/>
                <w:kern w:val="2"/>
                <w:szCs w:val="24"/>
              </w:rPr>
            </w:pPr>
            <w:r>
              <w:rPr>
                <w:b/>
                <w:bCs/>
                <w:kern w:val="2"/>
                <w:szCs w:val="24"/>
              </w:rPr>
              <w:t>6.1. Garantinis terminas</w:t>
            </w:r>
          </w:p>
        </w:tc>
        <w:tc>
          <w:tcPr>
            <w:tcW w:w="6831" w:type="dxa"/>
            <w:gridSpan w:val="2"/>
          </w:tcPr>
          <w:p w14:paraId="4EEEE1C0" w14:textId="77777777" w:rsidR="005A5832" w:rsidRDefault="004B4556" w:rsidP="00CA69AC">
            <w:pPr>
              <w:rPr>
                <w:kern w:val="2"/>
                <w:szCs w:val="24"/>
              </w:rPr>
            </w:pPr>
            <w:r>
              <w:rPr>
                <w:kern w:val="2"/>
                <w:szCs w:val="24"/>
              </w:rPr>
              <w:t>6.1.1. Nurodyti „Techninė specifikacija“ (Priedas Nr. 1):</w:t>
            </w:r>
          </w:p>
          <w:p w14:paraId="4C3E32BC" w14:textId="194B55B9" w:rsidR="004B4556" w:rsidRPr="004B4556" w:rsidRDefault="004B4556" w:rsidP="004B4556">
            <w:pPr>
              <w:shd w:val="clear" w:color="auto" w:fill="FFFFFF"/>
              <w:spacing w:line="276" w:lineRule="auto"/>
              <w:contextualSpacing/>
              <w:jc w:val="both"/>
              <w:rPr>
                <w:szCs w:val="24"/>
              </w:rPr>
            </w:pPr>
            <w:r>
              <w:rPr>
                <w:kern w:val="2"/>
                <w:szCs w:val="24"/>
              </w:rPr>
              <w:t>6.1.1.1.</w:t>
            </w:r>
            <w:r w:rsidRPr="004B4556">
              <w:rPr>
                <w:color w:val="0A0A0A"/>
                <w:szCs w:val="24"/>
                <w:lang w:eastAsia="lt-LT"/>
              </w:rPr>
              <w:t xml:space="preserve"> </w:t>
            </w:r>
            <w:r w:rsidRPr="004B4556">
              <w:rPr>
                <w:color w:val="0A0A0A"/>
                <w:szCs w:val="24"/>
                <w:lang w:eastAsia="lt-LT"/>
              </w:rPr>
              <w:t xml:space="preserve">Prekei </w:t>
            </w:r>
            <w:r w:rsidRPr="004B4556">
              <w:rPr>
                <w:szCs w:val="24"/>
              </w:rPr>
              <w:t>ir visai kartu siūlomai įrangai turi būti suteikiama ne mažiau kaip 60</w:t>
            </w:r>
            <w:r w:rsidRPr="004B4556">
              <w:rPr>
                <w:color w:val="FF0000"/>
                <w:szCs w:val="24"/>
              </w:rPr>
              <w:t xml:space="preserve"> </w:t>
            </w:r>
            <w:r w:rsidRPr="004B4556">
              <w:rPr>
                <w:color w:val="000000"/>
                <w:szCs w:val="24"/>
              </w:rPr>
              <w:t xml:space="preserve">(šešiasdešimt) </w:t>
            </w:r>
            <w:r w:rsidRPr="004B4556">
              <w:rPr>
                <w:szCs w:val="24"/>
              </w:rPr>
              <w:t>mėn</w:t>
            </w:r>
            <w:r w:rsidRPr="004B4556">
              <w:rPr>
                <w:color w:val="000000"/>
                <w:szCs w:val="24"/>
              </w:rPr>
              <w:t xml:space="preserve">. </w:t>
            </w:r>
            <w:r w:rsidRPr="004B4556">
              <w:rPr>
                <w:szCs w:val="24"/>
              </w:rPr>
              <w:t>Automobilio gamintojo gamyklinė garantija (priimant sąlygą kad gamyklinė garantija galioja ne didesnei nei 100000 km rida) arba ne mažiau kaip 24 (dvidešimt keturi) mėn. be ridos apribojimo pagrindiniams Automobilio mazgams: varikliui, pavarų dėžei, transmisijos mazgams, vairavimo sistemos pagrindiniams mazgams. Garantinis laikotarpis pradedamas skaičiuoti nuo automobilio perdavimo Pirkėjui dienos, pasirašius perdavimo - priėmimo aktą. Tiekėjas turi užtikrinti nemokamą garantinį remontą nurodytu garantiniu laikotarpiu prieš tai išvardintiems pagrindiniams automobilio mazgams;</w:t>
            </w:r>
          </w:p>
          <w:p w14:paraId="4FDA29C2" w14:textId="6F293CD0" w:rsidR="004B4556" w:rsidRPr="004B4556" w:rsidRDefault="004B4556" w:rsidP="004B4556">
            <w:pPr>
              <w:shd w:val="clear" w:color="auto" w:fill="FFFFFF"/>
              <w:spacing w:line="276" w:lineRule="auto"/>
              <w:contextualSpacing/>
              <w:jc w:val="both"/>
              <w:rPr>
                <w:szCs w:val="24"/>
              </w:rPr>
            </w:pPr>
            <w:r>
              <w:rPr>
                <w:szCs w:val="24"/>
              </w:rPr>
              <w:t xml:space="preserve">6.1.1.2. </w:t>
            </w:r>
            <w:r w:rsidRPr="004B4556">
              <w:rPr>
                <w:szCs w:val="24"/>
              </w:rPr>
              <w:t xml:space="preserve">garantija netaikoma: eksploatacinėms medžiagoms (padangoms, lemputėms, saugikliams, sėdynės ir vidaus apmušalams, stiklo valytuvo šluotelėms). </w:t>
            </w:r>
          </w:p>
        </w:tc>
      </w:tr>
      <w:tr w:rsidR="005A5832" w14:paraId="6421545C" w14:textId="77777777">
        <w:trPr>
          <w:trHeight w:val="300"/>
        </w:trPr>
        <w:tc>
          <w:tcPr>
            <w:tcW w:w="2704" w:type="dxa"/>
            <w:gridSpan w:val="2"/>
          </w:tcPr>
          <w:p w14:paraId="0CBF9888" w14:textId="77777777" w:rsidR="005A5832" w:rsidRDefault="00A10867">
            <w:pPr>
              <w:rPr>
                <w:b/>
                <w:bCs/>
                <w:kern w:val="2"/>
                <w:szCs w:val="24"/>
              </w:rPr>
            </w:pPr>
            <w:r>
              <w:rPr>
                <w:b/>
                <w:bCs/>
                <w:kern w:val="2"/>
                <w:szCs w:val="24"/>
              </w:rPr>
              <w:t>6.2. Garantinė priežiūra</w:t>
            </w:r>
          </w:p>
        </w:tc>
        <w:tc>
          <w:tcPr>
            <w:tcW w:w="6831" w:type="dxa"/>
            <w:gridSpan w:val="2"/>
          </w:tcPr>
          <w:p w14:paraId="288DD496" w14:textId="64F03EA0" w:rsidR="004B4556" w:rsidRPr="004E270D" w:rsidRDefault="004B4556">
            <w:pPr>
              <w:rPr>
                <w:kern w:val="2"/>
                <w:szCs w:val="24"/>
              </w:rPr>
            </w:pPr>
          </w:p>
        </w:tc>
      </w:tr>
      <w:tr w:rsidR="005A5832" w14:paraId="4E10BC68" w14:textId="77777777">
        <w:trPr>
          <w:trHeight w:val="300"/>
        </w:trPr>
        <w:tc>
          <w:tcPr>
            <w:tcW w:w="9535" w:type="dxa"/>
            <w:gridSpan w:val="4"/>
          </w:tcPr>
          <w:p w14:paraId="6DAE2D67" w14:textId="77777777" w:rsidR="005A5832" w:rsidRDefault="00A10867">
            <w:pPr>
              <w:jc w:val="center"/>
              <w:rPr>
                <w:b/>
                <w:bCs/>
                <w:kern w:val="2"/>
                <w:szCs w:val="24"/>
              </w:rPr>
            </w:pPr>
            <w:r>
              <w:rPr>
                <w:b/>
                <w:bCs/>
                <w:kern w:val="2"/>
                <w:szCs w:val="24"/>
              </w:rPr>
              <w:t>7. SUTARTIES VYKDYMUI PASITELKIAMI SUBTIEKĖJAI</w:t>
            </w:r>
          </w:p>
        </w:tc>
      </w:tr>
      <w:tr w:rsidR="005A5832" w14:paraId="74BCAE3C" w14:textId="77777777">
        <w:trPr>
          <w:trHeight w:val="300"/>
        </w:trPr>
        <w:tc>
          <w:tcPr>
            <w:tcW w:w="2704" w:type="dxa"/>
            <w:gridSpan w:val="2"/>
          </w:tcPr>
          <w:p w14:paraId="7318C283" w14:textId="3056153A" w:rsidR="005A5832" w:rsidRDefault="00F2278D">
            <w:pPr>
              <w:rPr>
                <w:b/>
                <w:bCs/>
                <w:kern w:val="2"/>
                <w:szCs w:val="24"/>
              </w:rPr>
            </w:pPr>
            <w:r>
              <w:rPr>
                <w:b/>
                <w:bCs/>
                <w:kern w:val="2"/>
                <w:szCs w:val="24"/>
              </w:rPr>
              <w:t xml:space="preserve">7.1. </w:t>
            </w:r>
            <w:r w:rsidR="00A10867">
              <w:rPr>
                <w:b/>
                <w:bCs/>
                <w:kern w:val="2"/>
                <w:szCs w:val="24"/>
              </w:rPr>
              <w:t>Sutarties vykdymui pasitelkiami subtiekėjai ir (ar) specialistai</w:t>
            </w:r>
          </w:p>
        </w:tc>
        <w:tc>
          <w:tcPr>
            <w:tcW w:w="6831" w:type="dxa"/>
            <w:gridSpan w:val="2"/>
          </w:tcPr>
          <w:p w14:paraId="2EB34DCE" w14:textId="77777777" w:rsidR="005A5832" w:rsidRDefault="005A5832">
            <w:pPr>
              <w:rPr>
                <w:kern w:val="2"/>
                <w:szCs w:val="24"/>
              </w:rPr>
            </w:pPr>
          </w:p>
          <w:p w14:paraId="6C957B60" w14:textId="77777777" w:rsidR="005A5832" w:rsidRDefault="005A5832">
            <w:pPr>
              <w:rPr>
                <w:b/>
                <w:bCs/>
                <w:kern w:val="2"/>
                <w:szCs w:val="24"/>
              </w:rPr>
            </w:pPr>
          </w:p>
          <w:p w14:paraId="2FBCB01A" w14:textId="77777777" w:rsidR="004E270D" w:rsidRDefault="004E270D">
            <w:pPr>
              <w:rPr>
                <w:b/>
                <w:bCs/>
                <w:kern w:val="2"/>
                <w:szCs w:val="24"/>
              </w:rPr>
            </w:pPr>
          </w:p>
        </w:tc>
      </w:tr>
      <w:tr w:rsidR="005A5832" w14:paraId="780047B8" w14:textId="77777777">
        <w:trPr>
          <w:trHeight w:val="300"/>
        </w:trPr>
        <w:tc>
          <w:tcPr>
            <w:tcW w:w="9535" w:type="dxa"/>
            <w:gridSpan w:val="4"/>
          </w:tcPr>
          <w:p w14:paraId="05751701" w14:textId="77777777" w:rsidR="005A5832" w:rsidRDefault="00A10867">
            <w:pPr>
              <w:jc w:val="center"/>
              <w:rPr>
                <w:b/>
                <w:bCs/>
                <w:kern w:val="2"/>
                <w:szCs w:val="24"/>
              </w:rPr>
            </w:pPr>
            <w:r>
              <w:rPr>
                <w:b/>
                <w:bCs/>
                <w:kern w:val="2"/>
                <w:szCs w:val="24"/>
              </w:rPr>
              <w:lastRenderedPageBreak/>
              <w:t>8. PRIEVOLIŲ PAGAL SUTARTĮ ĮVYKDYMO UŽTIKRINIMAS</w:t>
            </w:r>
          </w:p>
        </w:tc>
      </w:tr>
      <w:tr w:rsidR="005A5832" w14:paraId="3F02C7FE" w14:textId="77777777">
        <w:trPr>
          <w:trHeight w:val="300"/>
        </w:trPr>
        <w:tc>
          <w:tcPr>
            <w:tcW w:w="2704" w:type="dxa"/>
            <w:gridSpan w:val="2"/>
          </w:tcPr>
          <w:p w14:paraId="3DCC4D30"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37CFEEA3" w14:textId="3CEBAA3D" w:rsidR="005A5832" w:rsidRDefault="00075A7C" w:rsidP="00134021">
            <w:pPr>
              <w:rPr>
                <w:kern w:val="2"/>
                <w:szCs w:val="24"/>
              </w:rPr>
            </w:pPr>
            <w:r>
              <w:rPr>
                <w:kern w:val="2"/>
                <w:szCs w:val="24"/>
              </w:rPr>
              <w:t xml:space="preserve">8.1.1. </w:t>
            </w:r>
            <w:r w:rsidR="00A10867">
              <w:rPr>
                <w:kern w:val="2"/>
                <w:szCs w:val="24"/>
              </w:rPr>
              <w:t>Prievolių pagal Sutartį įvykdymas užtikrinamas:</w:t>
            </w:r>
            <w:r w:rsidR="008B1D7E">
              <w:rPr>
                <w:kern w:val="2"/>
                <w:szCs w:val="24"/>
              </w:rPr>
              <w:t xml:space="preserve"> n</w:t>
            </w:r>
            <w:r w:rsidR="00134021">
              <w:rPr>
                <w:kern w:val="2"/>
                <w:szCs w:val="24"/>
              </w:rPr>
              <w:t>etesybomis (delspinigiais).</w:t>
            </w:r>
          </w:p>
        </w:tc>
      </w:tr>
      <w:tr w:rsidR="005A5832" w14:paraId="6C1C1D00" w14:textId="77777777">
        <w:trPr>
          <w:trHeight w:val="300"/>
        </w:trPr>
        <w:tc>
          <w:tcPr>
            <w:tcW w:w="2704" w:type="dxa"/>
            <w:gridSpan w:val="2"/>
          </w:tcPr>
          <w:p w14:paraId="68BF40E0"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C28B6E8" w14:textId="77777777" w:rsidR="005A5832" w:rsidRDefault="00A10867">
            <w:pPr>
              <w:rPr>
                <w:kern w:val="2"/>
                <w:szCs w:val="24"/>
              </w:rPr>
            </w:pPr>
            <w:r>
              <w:rPr>
                <w:kern w:val="2"/>
                <w:szCs w:val="24"/>
              </w:rPr>
              <w:t>Netaikoma</w:t>
            </w:r>
          </w:p>
          <w:p w14:paraId="12A8856B" w14:textId="77777777" w:rsidR="005A5832" w:rsidRDefault="005A5832">
            <w:pPr>
              <w:rPr>
                <w:kern w:val="2"/>
                <w:szCs w:val="24"/>
              </w:rPr>
            </w:pPr>
          </w:p>
          <w:p w14:paraId="10FD9A7B" w14:textId="77777777" w:rsidR="00E8764D" w:rsidRDefault="00E8764D">
            <w:pPr>
              <w:rPr>
                <w:kern w:val="2"/>
                <w:szCs w:val="24"/>
              </w:rPr>
            </w:pPr>
          </w:p>
        </w:tc>
      </w:tr>
      <w:tr w:rsidR="005A5832" w14:paraId="1ECE752A" w14:textId="77777777">
        <w:trPr>
          <w:trHeight w:val="300"/>
        </w:trPr>
        <w:tc>
          <w:tcPr>
            <w:tcW w:w="9535" w:type="dxa"/>
            <w:gridSpan w:val="4"/>
          </w:tcPr>
          <w:p w14:paraId="0D916B4F"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E299200" w14:textId="77777777">
        <w:trPr>
          <w:trHeight w:val="300"/>
        </w:trPr>
        <w:tc>
          <w:tcPr>
            <w:tcW w:w="2704" w:type="dxa"/>
            <w:gridSpan w:val="2"/>
          </w:tcPr>
          <w:p w14:paraId="7171A053"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2F2088B7" w14:textId="68F040F4" w:rsidR="005A5832" w:rsidRPr="00134021" w:rsidRDefault="00075A7C" w:rsidP="004B4556">
            <w:pPr>
              <w:jc w:val="both"/>
              <w:rPr>
                <w:color w:val="000000" w:themeColor="text1"/>
                <w:kern w:val="2"/>
                <w:szCs w:val="24"/>
              </w:rPr>
            </w:pPr>
            <w:r>
              <w:rPr>
                <w:color w:val="000000"/>
                <w:kern w:val="2"/>
                <w:szCs w:val="24"/>
              </w:rPr>
              <w:t xml:space="preserve">9.1.1. </w:t>
            </w:r>
            <w:r w:rsidR="00A10867">
              <w:rPr>
                <w:color w:val="000000"/>
                <w:kern w:val="2"/>
                <w:szCs w:val="24"/>
              </w:rPr>
              <w:t>Jei Pirkėjas, gavęs tinkamai pateiktą ir užpildytą Sąskaitą, uždelsia at</w:t>
            </w:r>
            <w:r w:rsidR="00FC7339">
              <w:rPr>
                <w:color w:val="000000"/>
                <w:kern w:val="2"/>
                <w:szCs w:val="24"/>
              </w:rPr>
              <w:t>siskaityti už tinkamai Tiekėjo </w:t>
            </w:r>
            <w:r w:rsidR="00A10867">
              <w:rPr>
                <w:color w:val="000000"/>
                <w:kern w:val="2"/>
                <w:szCs w:val="24"/>
              </w:rPr>
              <w:t>perduot</w:t>
            </w:r>
            <w:r w:rsidR="004B4556">
              <w:rPr>
                <w:color w:val="000000"/>
                <w:kern w:val="2"/>
                <w:szCs w:val="24"/>
              </w:rPr>
              <w:t>ą</w:t>
            </w:r>
            <w:r w:rsidR="00A10867">
              <w:rPr>
                <w:color w:val="000000"/>
                <w:kern w:val="2"/>
                <w:szCs w:val="24"/>
              </w:rPr>
              <w:t xml:space="preserve"> kokybišk</w:t>
            </w:r>
            <w:r w:rsidR="004B4556">
              <w:rPr>
                <w:color w:val="000000"/>
                <w:kern w:val="2"/>
                <w:szCs w:val="24"/>
              </w:rPr>
              <w:t>ą</w:t>
            </w:r>
            <w:r w:rsidR="00A10867">
              <w:rPr>
                <w:color w:val="000000"/>
                <w:kern w:val="2"/>
                <w:szCs w:val="24"/>
              </w:rPr>
              <w:t xml:space="preserve"> Prek</w:t>
            </w:r>
            <w:r w:rsidR="004B4556">
              <w:rPr>
                <w:color w:val="000000"/>
                <w:kern w:val="2"/>
                <w:szCs w:val="24"/>
              </w:rPr>
              <w:t>ę</w:t>
            </w:r>
            <w:r w:rsidR="00A10867">
              <w:rPr>
                <w:color w:val="000000"/>
                <w:kern w:val="2"/>
                <w:szCs w:val="24"/>
              </w:rPr>
              <w:t xml:space="preserve"> per Sutartyje nurodytą terminą, </w:t>
            </w:r>
            <w:r w:rsidR="00A10867" w:rsidRPr="00134021">
              <w:rPr>
                <w:color w:val="000000" w:themeColor="text1"/>
                <w:kern w:val="2"/>
                <w:szCs w:val="24"/>
              </w:rPr>
              <w:t xml:space="preserve">Tiekėjas nuo kitos nei nustatytas terminas dienos skaičiuoja Pirkėjui 0,02 (dvi šimtosios) procento dydžio delspinigius nuo neapmokėtos sumos be PVM už kiekvieną vėlavimo </w:t>
            </w:r>
            <w:r w:rsidR="00134021" w:rsidRPr="00134021">
              <w:rPr>
                <w:color w:val="000000" w:themeColor="text1"/>
                <w:kern w:val="2"/>
                <w:szCs w:val="24"/>
              </w:rPr>
              <w:t>dieną.</w:t>
            </w:r>
          </w:p>
        </w:tc>
      </w:tr>
      <w:tr w:rsidR="005A5832" w14:paraId="541546A1" w14:textId="77777777">
        <w:trPr>
          <w:trHeight w:val="300"/>
        </w:trPr>
        <w:tc>
          <w:tcPr>
            <w:tcW w:w="2704" w:type="dxa"/>
            <w:gridSpan w:val="2"/>
          </w:tcPr>
          <w:p w14:paraId="6BD2C258" w14:textId="77777777" w:rsidR="005A5832" w:rsidRDefault="00A10867">
            <w:pPr>
              <w:rPr>
                <w:b/>
                <w:bCs/>
                <w:kern w:val="2"/>
                <w:szCs w:val="24"/>
              </w:rPr>
            </w:pPr>
            <w:r>
              <w:rPr>
                <w:b/>
                <w:bCs/>
                <w:kern w:val="2"/>
                <w:szCs w:val="24"/>
              </w:rPr>
              <w:t>9.2. Tiekėjui taikomos netesybos</w:t>
            </w:r>
          </w:p>
        </w:tc>
        <w:tc>
          <w:tcPr>
            <w:tcW w:w="6831" w:type="dxa"/>
            <w:gridSpan w:val="2"/>
          </w:tcPr>
          <w:p w14:paraId="0F769A97" w14:textId="1AC580DA" w:rsidR="005A5832" w:rsidRPr="00134021" w:rsidRDefault="00075A7C" w:rsidP="004B4556">
            <w:pPr>
              <w:jc w:val="both"/>
              <w:rPr>
                <w:color w:val="000000" w:themeColor="text1"/>
                <w:kern w:val="2"/>
                <w:szCs w:val="24"/>
              </w:rPr>
            </w:pPr>
            <w:r>
              <w:rPr>
                <w:color w:val="000000"/>
                <w:kern w:val="2"/>
                <w:szCs w:val="24"/>
              </w:rPr>
              <w:t xml:space="preserve">9.2.1. </w:t>
            </w:r>
            <w:r w:rsidR="00A10867">
              <w:rPr>
                <w:color w:val="000000"/>
                <w:kern w:val="2"/>
                <w:szCs w:val="24"/>
              </w:rPr>
              <w:t>Jeigu Tiekėjas vėluoja vykdyti užsakymą, tiekti Prek</w:t>
            </w:r>
            <w:r w:rsidR="004B4556">
              <w:rPr>
                <w:color w:val="000000"/>
                <w:kern w:val="2"/>
                <w:szCs w:val="24"/>
              </w:rPr>
              <w:t>ę</w:t>
            </w:r>
            <w:r w:rsidR="00A10867">
              <w:rPr>
                <w:color w:val="000000"/>
                <w:kern w:val="2"/>
                <w:szCs w:val="24"/>
              </w:rPr>
              <w:t xml:space="preserve"> ar </w:t>
            </w:r>
            <w:r w:rsidR="00A10867" w:rsidRPr="00134021">
              <w:rPr>
                <w:color w:val="000000" w:themeColor="text1"/>
                <w:kern w:val="2"/>
                <w:szCs w:val="24"/>
              </w:rPr>
              <w:t>ištaisyti jų trūkumus arba nevykdo kitų sutartinių įsipareigojimų, Pirkėjas nuo kitos nei nustatytas terminas dienos Tiekėjui skaičiuoja 0,02 (dvi šimtosios) procento  dydžio delspinigius už kiekvieną uždelstą dieną nuo laiku neperduot</w:t>
            </w:r>
            <w:r w:rsidR="004B4556">
              <w:rPr>
                <w:color w:val="000000" w:themeColor="text1"/>
                <w:kern w:val="2"/>
                <w:szCs w:val="24"/>
              </w:rPr>
              <w:t>ą</w:t>
            </w:r>
            <w:r w:rsidR="00A10867" w:rsidRPr="00134021">
              <w:rPr>
                <w:color w:val="000000" w:themeColor="text1"/>
                <w:kern w:val="2"/>
                <w:szCs w:val="24"/>
              </w:rPr>
              <w:t xml:space="preserve"> Prek</w:t>
            </w:r>
            <w:r w:rsidR="004B4556">
              <w:rPr>
                <w:color w:val="000000" w:themeColor="text1"/>
                <w:kern w:val="2"/>
                <w:szCs w:val="24"/>
              </w:rPr>
              <w:t>ę</w:t>
            </w:r>
            <w:r w:rsidR="00A10867" w:rsidRPr="00134021">
              <w:rPr>
                <w:color w:val="000000" w:themeColor="text1"/>
                <w:kern w:val="2"/>
                <w:szCs w:val="24"/>
              </w:rPr>
              <w:t xml:space="preserve"> ar Prek</w:t>
            </w:r>
            <w:r w:rsidR="004B4556">
              <w:rPr>
                <w:color w:val="000000" w:themeColor="text1"/>
                <w:kern w:val="2"/>
                <w:szCs w:val="24"/>
              </w:rPr>
              <w:t>ės</w:t>
            </w:r>
            <w:r w:rsidR="00A10867" w:rsidRPr="00134021">
              <w:rPr>
                <w:color w:val="000000" w:themeColor="text1"/>
                <w:kern w:val="2"/>
                <w:szCs w:val="24"/>
              </w:rPr>
              <w:t>, turinči</w:t>
            </w:r>
            <w:r w:rsidR="004B4556">
              <w:rPr>
                <w:color w:val="000000" w:themeColor="text1"/>
                <w:kern w:val="2"/>
                <w:szCs w:val="24"/>
              </w:rPr>
              <w:t>os</w:t>
            </w:r>
            <w:r w:rsidR="00A10867" w:rsidRPr="00134021">
              <w:rPr>
                <w:color w:val="000000" w:themeColor="text1"/>
                <w:kern w:val="2"/>
                <w:szCs w:val="24"/>
              </w:rPr>
              <w:t xml:space="preserve"> trūkum</w:t>
            </w:r>
            <w:r w:rsidR="004B4556">
              <w:rPr>
                <w:color w:val="000000" w:themeColor="text1"/>
                <w:kern w:val="2"/>
                <w:szCs w:val="24"/>
              </w:rPr>
              <w:t>us</w:t>
            </w:r>
            <w:r w:rsidR="00A10867" w:rsidRPr="00134021">
              <w:rPr>
                <w:color w:val="000000" w:themeColor="text1"/>
                <w:kern w:val="2"/>
                <w:szCs w:val="24"/>
              </w:rPr>
              <w:t>, kainos be PVM. </w:t>
            </w:r>
            <w:r w:rsidR="00A10867">
              <w:rPr>
                <w:color w:val="000000"/>
                <w:kern w:val="2"/>
                <w:szCs w:val="24"/>
              </w:rPr>
              <w:t xml:space="preserve"> </w:t>
            </w:r>
          </w:p>
        </w:tc>
      </w:tr>
      <w:tr w:rsidR="005A5832" w14:paraId="5CA24A91" w14:textId="77777777">
        <w:trPr>
          <w:trHeight w:val="300"/>
        </w:trPr>
        <w:tc>
          <w:tcPr>
            <w:tcW w:w="2704" w:type="dxa"/>
            <w:gridSpan w:val="2"/>
          </w:tcPr>
          <w:p w14:paraId="4F437C08"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1ACA4413" w14:textId="1646A668" w:rsidR="005A5832" w:rsidRPr="002D6915" w:rsidRDefault="002D6915" w:rsidP="002D6915">
            <w:pPr>
              <w:pStyle w:val="isselectedend"/>
              <w:spacing w:before="0" w:beforeAutospacing="0" w:after="0" w:afterAutospacing="0" w:line="276" w:lineRule="auto"/>
              <w:jc w:val="both"/>
              <w:rPr>
                <w:lang w:val="lt-LT"/>
              </w:rPr>
            </w:pPr>
            <w:r w:rsidRPr="002D6915">
              <w:rPr>
                <w:rStyle w:val="Grietas"/>
                <w:b w:val="0"/>
                <w:lang w:val="lt-LT"/>
              </w:rPr>
              <w:t>9.3.1.</w:t>
            </w:r>
            <w:r w:rsidRPr="002D6915">
              <w:rPr>
                <w:lang w:val="lt-LT"/>
              </w:rPr>
              <w:t xml:space="preserve"> Jeigu Sutartis nutraukiama dėl vienos iš Šalių padaryto esminio Sutarties pažeidimo, kaltoji Šalis privalo sumokėti kitai Šaliai </w:t>
            </w:r>
            <w:r w:rsidRPr="002D6915">
              <w:rPr>
                <w:rStyle w:val="Grietas"/>
                <w:lang w:val="lt-LT"/>
              </w:rPr>
              <w:t xml:space="preserve">20 (dvidešimt) </w:t>
            </w:r>
            <w:r w:rsidRPr="002D6915">
              <w:rPr>
                <w:rStyle w:val="Grietas"/>
                <w:b w:val="0"/>
                <w:lang w:val="lt-LT"/>
              </w:rPr>
              <w:t>procentų dydžio baudą nuo Pradinės Sutarties vertės be PVM</w:t>
            </w:r>
            <w:r w:rsidRPr="002D6915">
              <w:rPr>
                <w:b/>
                <w:lang w:val="lt-LT"/>
              </w:rPr>
              <w:t>,</w:t>
            </w:r>
            <w:r w:rsidRPr="002D6915">
              <w:rPr>
                <w:lang w:val="lt-LT"/>
              </w:rPr>
              <w:t xml:space="preserve"> nurodytos šių Specialiųjų sąlygų 5.2 punkte.</w:t>
            </w:r>
            <w:r>
              <w:rPr>
                <w:lang w:val="lt-LT"/>
              </w:rPr>
              <w:t xml:space="preserve"> </w:t>
            </w:r>
            <w:r w:rsidRPr="002D6915">
              <w:rPr>
                <w:lang w:val="lt-LT"/>
              </w:rPr>
              <w:t>Baudos sumokėjimas neatleidžia kaltosios Šalies nuo pareigos tinkamai įvykdyti kitas pagal Sutartį prisiimtas prievoles, taip pat neatima iš nukentėjusios Šalies teisės reikalauti nuostolių atlyginimo, jeigu patirti nuostoliai viršija sumokėtos baudos dydį, teisės aktų nustatyta tvarka.</w:t>
            </w:r>
          </w:p>
        </w:tc>
      </w:tr>
      <w:tr w:rsidR="005A5832" w14:paraId="62C44F12" w14:textId="77777777">
        <w:trPr>
          <w:trHeight w:val="300"/>
        </w:trPr>
        <w:tc>
          <w:tcPr>
            <w:tcW w:w="2704" w:type="dxa"/>
            <w:gridSpan w:val="2"/>
          </w:tcPr>
          <w:p w14:paraId="59138952"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D87F72A" w14:textId="77777777" w:rsidR="005A5832" w:rsidRDefault="00A10867">
            <w:pPr>
              <w:rPr>
                <w:color w:val="000000"/>
                <w:kern w:val="2"/>
                <w:szCs w:val="24"/>
              </w:rPr>
            </w:pPr>
            <w:r>
              <w:rPr>
                <w:color w:val="000000"/>
                <w:kern w:val="2"/>
                <w:szCs w:val="24"/>
              </w:rPr>
              <w:t>Netaikoma</w:t>
            </w:r>
          </w:p>
          <w:p w14:paraId="4421E112" w14:textId="77777777" w:rsidR="005A5832" w:rsidRPr="00134021" w:rsidRDefault="005A5832" w:rsidP="00134021">
            <w:pPr>
              <w:rPr>
                <w:color w:val="FF0000"/>
                <w:kern w:val="2"/>
                <w:szCs w:val="24"/>
              </w:rPr>
            </w:pPr>
          </w:p>
        </w:tc>
      </w:tr>
      <w:tr w:rsidR="005A5832" w14:paraId="7240FCB1" w14:textId="77777777">
        <w:trPr>
          <w:trHeight w:val="300"/>
        </w:trPr>
        <w:tc>
          <w:tcPr>
            <w:tcW w:w="2704" w:type="dxa"/>
            <w:gridSpan w:val="2"/>
          </w:tcPr>
          <w:p w14:paraId="201A5615"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2D6536BA" w14:textId="77777777" w:rsidR="005A5832" w:rsidRDefault="00A10867">
            <w:pPr>
              <w:rPr>
                <w:color w:val="000000"/>
                <w:kern w:val="2"/>
                <w:szCs w:val="24"/>
              </w:rPr>
            </w:pPr>
            <w:r>
              <w:rPr>
                <w:color w:val="000000"/>
                <w:kern w:val="2"/>
                <w:szCs w:val="24"/>
              </w:rPr>
              <w:t>Netaikoma</w:t>
            </w:r>
          </w:p>
          <w:p w14:paraId="1EF141E8" w14:textId="77777777" w:rsidR="005A5832" w:rsidRDefault="005A5832">
            <w:pPr>
              <w:rPr>
                <w:kern w:val="2"/>
                <w:szCs w:val="24"/>
              </w:rPr>
            </w:pPr>
          </w:p>
          <w:p w14:paraId="287A2DEF" w14:textId="77777777" w:rsidR="005A5832" w:rsidRDefault="005A5832">
            <w:pPr>
              <w:rPr>
                <w:color w:val="4472C4"/>
                <w:kern w:val="2"/>
                <w:szCs w:val="24"/>
              </w:rPr>
            </w:pPr>
          </w:p>
        </w:tc>
      </w:tr>
      <w:tr w:rsidR="005A5832" w14:paraId="3FEF334B" w14:textId="77777777">
        <w:trPr>
          <w:trHeight w:val="300"/>
        </w:trPr>
        <w:tc>
          <w:tcPr>
            <w:tcW w:w="2704" w:type="dxa"/>
            <w:gridSpan w:val="2"/>
          </w:tcPr>
          <w:p w14:paraId="422B0E75" w14:textId="77777777" w:rsidR="005A5832" w:rsidRDefault="00A10867">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31" w:type="dxa"/>
            <w:gridSpan w:val="2"/>
          </w:tcPr>
          <w:p w14:paraId="08D67799" w14:textId="77777777" w:rsidR="005A5832" w:rsidRDefault="00A10867">
            <w:pPr>
              <w:rPr>
                <w:kern w:val="2"/>
                <w:szCs w:val="24"/>
              </w:rPr>
            </w:pPr>
            <w:r>
              <w:rPr>
                <w:kern w:val="2"/>
                <w:szCs w:val="24"/>
              </w:rPr>
              <w:lastRenderedPageBreak/>
              <w:t>Netaikoma</w:t>
            </w:r>
          </w:p>
          <w:p w14:paraId="26B6DAF0" w14:textId="77777777" w:rsidR="005A5832" w:rsidRDefault="005A5832">
            <w:pPr>
              <w:rPr>
                <w:color w:val="4472C4"/>
                <w:kern w:val="2"/>
                <w:szCs w:val="24"/>
              </w:rPr>
            </w:pPr>
          </w:p>
          <w:p w14:paraId="4FF9DF0F" w14:textId="77777777" w:rsidR="005A5832" w:rsidRDefault="005A5832">
            <w:pPr>
              <w:rPr>
                <w:color w:val="4472C4"/>
                <w:kern w:val="2"/>
                <w:szCs w:val="24"/>
              </w:rPr>
            </w:pPr>
          </w:p>
        </w:tc>
      </w:tr>
      <w:tr w:rsidR="005A5832" w14:paraId="180E7365" w14:textId="77777777">
        <w:trPr>
          <w:trHeight w:val="300"/>
        </w:trPr>
        <w:tc>
          <w:tcPr>
            <w:tcW w:w="2704" w:type="dxa"/>
            <w:gridSpan w:val="2"/>
          </w:tcPr>
          <w:p w14:paraId="568F8CDA"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5C1B6168" w14:textId="77777777" w:rsidR="00134021" w:rsidRDefault="00A10867" w:rsidP="00134021">
            <w:pPr>
              <w:rPr>
                <w:color w:val="4472C4"/>
                <w:kern w:val="2"/>
                <w:szCs w:val="24"/>
              </w:rPr>
            </w:pPr>
            <w:r>
              <w:rPr>
                <w:kern w:val="2"/>
                <w:szCs w:val="24"/>
              </w:rPr>
              <w:t xml:space="preserve">Netaikoma </w:t>
            </w:r>
          </w:p>
          <w:p w14:paraId="2174C74C" w14:textId="77777777" w:rsidR="005A5832" w:rsidRDefault="005A5832">
            <w:pPr>
              <w:rPr>
                <w:color w:val="4472C4"/>
                <w:kern w:val="2"/>
                <w:szCs w:val="24"/>
              </w:rPr>
            </w:pPr>
          </w:p>
        </w:tc>
      </w:tr>
      <w:tr w:rsidR="005A5832" w14:paraId="666B92F8" w14:textId="77777777">
        <w:trPr>
          <w:trHeight w:val="300"/>
        </w:trPr>
        <w:tc>
          <w:tcPr>
            <w:tcW w:w="2704" w:type="dxa"/>
            <w:gridSpan w:val="2"/>
          </w:tcPr>
          <w:p w14:paraId="7D6DB9C9"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757D5AE3" w14:textId="77777777" w:rsidR="005A5832" w:rsidRDefault="00A10867">
            <w:pPr>
              <w:rPr>
                <w:kern w:val="2"/>
                <w:szCs w:val="24"/>
              </w:rPr>
            </w:pPr>
            <w:r>
              <w:rPr>
                <w:kern w:val="2"/>
                <w:szCs w:val="24"/>
              </w:rPr>
              <w:t>Netaikoma</w:t>
            </w:r>
          </w:p>
          <w:p w14:paraId="6514B4DE" w14:textId="77777777" w:rsidR="005A5832" w:rsidRPr="00134021" w:rsidRDefault="005A5832">
            <w:pPr>
              <w:rPr>
                <w:color w:val="FF0000"/>
                <w:kern w:val="2"/>
                <w:szCs w:val="24"/>
              </w:rPr>
            </w:pPr>
          </w:p>
        </w:tc>
      </w:tr>
      <w:tr w:rsidR="005A5832" w14:paraId="12D45CA7" w14:textId="77777777">
        <w:trPr>
          <w:trHeight w:val="300"/>
        </w:trPr>
        <w:tc>
          <w:tcPr>
            <w:tcW w:w="2704" w:type="dxa"/>
            <w:gridSpan w:val="2"/>
          </w:tcPr>
          <w:p w14:paraId="47F22AA1"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305A49F7" w14:textId="77777777" w:rsidR="005A5832" w:rsidRDefault="005A5832">
            <w:pPr>
              <w:rPr>
                <w:color w:val="4472C4"/>
                <w:kern w:val="2"/>
                <w:szCs w:val="24"/>
              </w:rPr>
            </w:pPr>
          </w:p>
        </w:tc>
      </w:tr>
      <w:tr w:rsidR="005A5832" w14:paraId="488F0E25" w14:textId="77777777">
        <w:trPr>
          <w:trHeight w:val="300"/>
        </w:trPr>
        <w:tc>
          <w:tcPr>
            <w:tcW w:w="9535" w:type="dxa"/>
            <w:gridSpan w:val="4"/>
          </w:tcPr>
          <w:p w14:paraId="77F336ED" w14:textId="77777777" w:rsidR="005A5832" w:rsidRDefault="00A10867">
            <w:pPr>
              <w:jc w:val="center"/>
              <w:rPr>
                <w:b/>
                <w:bCs/>
                <w:kern w:val="2"/>
                <w:szCs w:val="24"/>
              </w:rPr>
            </w:pPr>
            <w:r>
              <w:rPr>
                <w:b/>
                <w:bCs/>
                <w:kern w:val="2"/>
                <w:szCs w:val="24"/>
              </w:rPr>
              <w:t>10. SUTARTIES GALIOJIMAS IR KEITIMAS</w:t>
            </w:r>
          </w:p>
        </w:tc>
      </w:tr>
      <w:tr w:rsidR="005A5832" w14:paraId="2BB29CB5" w14:textId="77777777">
        <w:trPr>
          <w:trHeight w:val="300"/>
        </w:trPr>
        <w:tc>
          <w:tcPr>
            <w:tcW w:w="2704" w:type="dxa"/>
            <w:gridSpan w:val="2"/>
          </w:tcPr>
          <w:p w14:paraId="331E7896" w14:textId="77777777" w:rsidR="005A5832" w:rsidRDefault="00A10867">
            <w:pPr>
              <w:rPr>
                <w:b/>
                <w:bCs/>
                <w:kern w:val="2"/>
                <w:szCs w:val="24"/>
              </w:rPr>
            </w:pPr>
            <w:r>
              <w:rPr>
                <w:b/>
                <w:bCs/>
                <w:kern w:val="2"/>
                <w:szCs w:val="24"/>
              </w:rPr>
              <w:t>10.1. Sutarties sudarymas ir įsigaliojimas</w:t>
            </w:r>
          </w:p>
        </w:tc>
        <w:tc>
          <w:tcPr>
            <w:tcW w:w="6831" w:type="dxa"/>
            <w:gridSpan w:val="2"/>
          </w:tcPr>
          <w:p w14:paraId="3304CF7C" w14:textId="77777777" w:rsidR="005A5832" w:rsidRDefault="00075A7C" w:rsidP="008B1D7E">
            <w:pPr>
              <w:jc w:val="both"/>
              <w:rPr>
                <w:kern w:val="2"/>
                <w:szCs w:val="24"/>
              </w:rPr>
            </w:pPr>
            <w:r>
              <w:rPr>
                <w:kern w:val="2"/>
                <w:szCs w:val="24"/>
              </w:rPr>
              <w:t xml:space="preserve">10.1.1. </w:t>
            </w:r>
            <w:r w:rsidR="00A10867">
              <w:rPr>
                <w:kern w:val="2"/>
                <w:szCs w:val="24"/>
              </w:rPr>
              <w:t>Ši Sutartis laikoma sudaryta ir įsigalioja nuo Sutarties pasirašymo dienos (antrosios Šalies pasirašymo dieną).</w:t>
            </w:r>
          </w:p>
          <w:p w14:paraId="5A989C57" w14:textId="77777777" w:rsidR="005A5832" w:rsidRDefault="005A5832" w:rsidP="00134021">
            <w:pPr>
              <w:rPr>
                <w:color w:val="4472C4"/>
                <w:kern w:val="2"/>
                <w:szCs w:val="24"/>
              </w:rPr>
            </w:pPr>
          </w:p>
        </w:tc>
      </w:tr>
      <w:tr w:rsidR="005A5832" w14:paraId="4FC26FA3" w14:textId="77777777">
        <w:trPr>
          <w:trHeight w:val="300"/>
        </w:trPr>
        <w:tc>
          <w:tcPr>
            <w:tcW w:w="2704" w:type="dxa"/>
            <w:gridSpan w:val="2"/>
          </w:tcPr>
          <w:p w14:paraId="7E32A331" w14:textId="77777777" w:rsidR="005A5832" w:rsidRDefault="00A10867">
            <w:pPr>
              <w:rPr>
                <w:b/>
                <w:bCs/>
                <w:kern w:val="2"/>
                <w:szCs w:val="24"/>
              </w:rPr>
            </w:pPr>
            <w:r>
              <w:rPr>
                <w:b/>
                <w:bCs/>
                <w:kern w:val="2"/>
                <w:szCs w:val="24"/>
              </w:rPr>
              <w:t>10.2. Sutarties galiojimo termino pratęsimas</w:t>
            </w:r>
          </w:p>
        </w:tc>
        <w:tc>
          <w:tcPr>
            <w:tcW w:w="6831" w:type="dxa"/>
            <w:gridSpan w:val="2"/>
          </w:tcPr>
          <w:p w14:paraId="77AB8E07" w14:textId="77777777" w:rsidR="005A5832" w:rsidRDefault="00A10867">
            <w:pPr>
              <w:rPr>
                <w:kern w:val="2"/>
                <w:szCs w:val="24"/>
              </w:rPr>
            </w:pPr>
            <w:r>
              <w:rPr>
                <w:kern w:val="2"/>
                <w:szCs w:val="24"/>
              </w:rPr>
              <w:t>Netaikoma</w:t>
            </w:r>
          </w:p>
          <w:p w14:paraId="0B748CDF" w14:textId="77777777" w:rsidR="005A5832" w:rsidRDefault="005A5832">
            <w:pPr>
              <w:rPr>
                <w:kern w:val="2"/>
                <w:szCs w:val="24"/>
              </w:rPr>
            </w:pPr>
          </w:p>
          <w:p w14:paraId="114CF0E6" w14:textId="77777777" w:rsidR="005A5832" w:rsidRDefault="005A5832">
            <w:pPr>
              <w:rPr>
                <w:kern w:val="2"/>
                <w:szCs w:val="24"/>
              </w:rPr>
            </w:pPr>
          </w:p>
        </w:tc>
      </w:tr>
      <w:tr w:rsidR="005A5832" w14:paraId="7B3EAE16" w14:textId="77777777">
        <w:trPr>
          <w:trHeight w:val="300"/>
        </w:trPr>
        <w:tc>
          <w:tcPr>
            <w:tcW w:w="9535" w:type="dxa"/>
            <w:gridSpan w:val="4"/>
          </w:tcPr>
          <w:p w14:paraId="71419003" w14:textId="77777777" w:rsidR="005A5832" w:rsidRDefault="00A10867">
            <w:pPr>
              <w:jc w:val="center"/>
              <w:rPr>
                <w:b/>
                <w:bCs/>
                <w:kern w:val="2"/>
                <w:szCs w:val="24"/>
              </w:rPr>
            </w:pPr>
            <w:r>
              <w:rPr>
                <w:b/>
                <w:bCs/>
                <w:kern w:val="2"/>
                <w:szCs w:val="24"/>
              </w:rPr>
              <w:t>11. SUTARTIES NUTRAUKIMAS</w:t>
            </w:r>
          </w:p>
        </w:tc>
      </w:tr>
      <w:tr w:rsidR="005A5832" w14:paraId="1C70DA8E" w14:textId="77777777" w:rsidTr="00CA69AC">
        <w:trPr>
          <w:trHeight w:val="300"/>
        </w:trPr>
        <w:tc>
          <w:tcPr>
            <w:tcW w:w="2689" w:type="dxa"/>
          </w:tcPr>
          <w:p w14:paraId="2EA96A85" w14:textId="77777777" w:rsidR="005A5832" w:rsidRDefault="00A10867">
            <w:pPr>
              <w:rPr>
                <w:b/>
                <w:bCs/>
                <w:kern w:val="2"/>
                <w:szCs w:val="24"/>
              </w:rPr>
            </w:pPr>
            <w:r>
              <w:rPr>
                <w:b/>
                <w:bCs/>
                <w:kern w:val="2"/>
                <w:szCs w:val="24"/>
              </w:rPr>
              <w:t>11.1. Sutarties nutraukimo pagrindai</w:t>
            </w:r>
          </w:p>
        </w:tc>
        <w:tc>
          <w:tcPr>
            <w:tcW w:w="6846" w:type="dxa"/>
            <w:gridSpan w:val="3"/>
          </w:tcPr>
          <w:p w14:paraId="346832C7" w14:textId="3AC44B0A" w:rsidR="005A5832" w:rsidRPr="00134021" w:rsidRDefault="008B1D7E">
            <w:pPr>
              <w:rPr>
                <w:kern w:val="2"/>
                <w:szCs w:val="24"/>
              </w:rPr>
            </w:pPr>
            <w:r>
              <w:rPr>
                <w:kern w:val="2"/>
                <w:szCs w:val="24"/>
              </w:rPr>
              <w:t xml:space="preserve">11.1.1. </w:t>
            </w:r>
            <w:r w:rsidR="00A10867">
              <w:rPr>
                <w:kern w:val="2"/>
                <w:szCs w:val="24"/>
              </w:rPr>
              <w:t>Sutartis gali būti nutraukiama rašytiniu Šalių susitarimu arba vienašališkai, Bendrosiose sąlygose ir šiais Specialiosiose sąlygose nurodytais atvejais ir nustatyta tvarka.</w:t>
            </w:r>
          </w:p>
        </w:tc>
      </w:tr>
      <w:tr w:rsidR="005A5832" w14:paraId="5645DAAE" w14:textId="77777777" w:rsidTr="00CA69AC">
        <w:trPr>
          <w:trHeight w:val="300"/>
        </w:trPr>
        <w:tc>
          <w:tcPr>
            <w:tcW w:w="2689" w:type="dxa"/>
          </w:tcPr>
          <w:p w14:paraId="307D4065" w14:textId="77777777" w:rsidR="005A5832" w:rsidRDefault="00A10867" w:rsidP="00F80E22">
            <w:pPr>
              <w:spacing w:line="276" w:lineRule="auto"/>
              <w:rPr>
                <w:b/>
                <w:bCs/>
                <w:kern w:val="2"/>
                <w:szCs w:val="24"/>
              </w:rPr>
            </w:pPr>
            <w:r>
              <w:rPr>
                <w:b/>
                <w:bCs/>
                <w:kern w:val="2"/>
                <w:szCs w:val="24"/>
              </w:rPr>
              <w:t>11.2. Esminiai Sutarties pažeidimai</w:t>
            </w:r>
          </w:p>
          <w:p w14:paraId="501C2F1E" w14:textId="77777777" w:rsidR="005A5832" w:rsidRDefault="005A5832" w:rsidP="00F80E22">
            <w:pPr>
              <w:spacing w:line="276" w:lineRule="auto"/>
              <w:rPr>
                <w:b/>
                <w:bCs/>
                <w:kern w:val="2"/>
                <w:szCs w:val="24"/>
              </w:rPr>
            </w:pPr>
          </w:p>
        </w:tc>
        <w:tc>
          <w:tcPr>
            <w:tcW w:w="6846" w:type="dxa"/>
            <w:gridSpan w:val="3"/>
          </w:tcPr>
          <w:p w14:paraId="456E8B32" w14:textId="77777777" w:rsidR="002D6915" w:rsidRPr="002D6915" w:rsidRDefault="002D6915" w:rsidP="00F80E22">
            <w:pPr>
              <w:pStyle w:val="isselectedend"/>
              <w:spacing w:before="0" w:beforeAutospacing="0" w:after="0" w:afterAutospacing="0" w:line="276" w:lineRule="auto"/>
              <w:jc w:val="both"/>
              <w:rPr>
                <w:lang w:val="lt-LT"/>
              </w:rPr>
            </w:pPr>
            <w:r w:rsidRPr="00F80E22">
              <w:rPr>
                <w:rStyle w:val="Grietas"/>
                <w:b w:val="0"/>
                <w:lang w:val="lt-LT"/>
              </w:rPr>
              <w:t>11.2.1.</w:t>
            </w:r>
            <w:r w:rsidRPr="002D6915">
              <w:rPr>
                <w:lang w:val="lt-LT"/>
              </w:rPr>
              <w:t xml:space="preserve"> Tiekėjas iš esmės nevykdo arba netinkamai vykdo Sutartyje nustatytus įsipareigojimus ir per Pirkėjo nustatytą protingą terminą nepašalina pažeidimo pasekmių;</w:t>
            </w:r>
          </w:p>
          <w:p w14:paraId="3CDECEC3" w14:textId="77777777" w:rsidR="002D6915" w:rsidRPr="002D6915" w:rsidRDefault="002D6915" w:rsidP="00F80E22">
            <w:pPr>
              <w:pStyle w:val="isselectedend"/>
              <w:spacing w:before="0" w:beforeAutospacing="0" w:after="0" w:afterAutospacing="0" w:line="276" w:lineRule="auto"/>
              <w:jc w:val="both"/>
              <w:rPr>
                <w:lang w:val="lt-LT"/>
              </w:rPr>
            </w:pPr>
            <w:r w:rsidRPr="00F80E22">
              <w:rPr>
                <w:rStyle w:val="Grietas"/>
                <w:b w:val="0"/>
                <w:lang w:val="lt-LT"/>
              </w:rPr>
              <w:t>11.2.2.</w:t>
            </w:r>
            <w:r w:rsidRPr="002D6915">
              <w:rPr>
                <w:lang w:val="lt-LT"/>
              </w:rPr>
              <w:t xml:space="preserve"> Tiekėjas pažeidžia Prekės perdavimo terminą ir dėl tokio vėlavimo Prekė Pirkėjui tampa nebereikalinga arba neatitinka Pirkėjo poreikių;</w:t>
            </w:r>
          </w:p>
          <w:p w14:paraId="4AAEE143" w14:textId="77777777" w:rsidR="002D6915" w:rsidRPr="002D6915" w:rsidRDefault="002D6915" w:rsidP="00F80E22">
            <w:pPr>
              <w:pStyle w:val="isselectedend"/>
              <w:spacing w:before="0" w:beforeAutospacing="0" w:after="0" w:afterAutospacing="0" w:line="276" w:lineRule="auto"/>
              <w:jc w:val="both"/>
              <w:rPr>
                <w:lang w:val="lt-LT"/>
              </w:rPr>
            </w:pPr>
            <w:r w:rsidRPr="00F80E22">
              <w:rPr>
                <w:rStyle w:val="Grietas"/>
                <w:b w:val="0"/>
                <w:lang w:val="lt-LT"/>
              </w:rPr>
              <w:t>11.2.3.</w:t>
            </w:r>
            <w:r w:rsidRPr="002D6915">
              <w:rPr>
                <w:lang w:val="lt-LT"/>
              </w:rPr>
              <w:t xml:space="preserve"> Tiekėjas pateikia nekokybišką Prekę, neatitinkančią Sutarties ir (ar) Techninės specifikacijos reikalavimų, ir nustatyti trūkumai nėra pašalinami teisės aktuose ar Sutartyje nustatyta tvarka;</w:t>
            </w:r>
          </w:p>
          <w:p w14:paraId="320499B0" w14:textId="77777777" w:rsidR="002D6915" w:rsidRPr="002D6915" w:rsidRDefault="002D6915" w:rsidP="00F80E22">
            <w:pPr>
              <w:pStyle w:val="isselectedend"/>
              <w:spacing w:before="0" w:beforeAutospacing="0" w:after="0" w:afterAutospacing="0" w:line="276" w:lineRule="auto"/>
              <w:jc w:val="both"/>
              <w:rPr>
                <w:lang w:val="lt-LT"/>
              </w:rPr>
            </w:pPr>
            <w:r w:rsidRPr="00F80E22">
              <w:rPr>
                <w:rStyle w:val="Grietas"/>
                <w:b w:val="0"/>
                <w:lang w:val="lt-LT"/>
              </w:rPr>
              <w:t>11.2.4.</w:t>
            </w:r>
            <w:r w:rsidRPr="002D6915">
              <w:rPr>
                <w:lang w:val="lt-LT"/>
              </w:rPr>
              <w:t xml:space="preserve"> Tiekėjas pažeidžia Sutarties nuostatas, reglamentuojančias konkurencijos užtikrinimą, intelektinės nuosavybės apsaugą arba konfidencialios informacijos naudojimą;</w:t>
            </w:r>
          </w:p>
          <w:p w14:paraId="6BC095F5" w14:textId="5F874112" w:rsidR="005A5832" w:rsidRPr="00F80E22" w:rsidRDefault="002D6915" w:rsidP="00F80E22">
            <w:pPr>
              <w:pStyle w:val="prastasiniatinklio"/>
              <w:spacing w:before="0" w:beforeAutospacing="0" w:after="0" w:afterAutospacing="0" w:line="276" w:lineRule="auto"/>
              <w:jc w:val="both"/>
            </w:pPr>
            <w:r w:rsidRPr="00F80E22">
              <w:rPr>
                <w:rStyle w:val="Grietas"/>
                <w:b w:val="0"/>
                <w:lang w:val="lt-LT"/>
              </w:rPr>
              <w:t>11.2.5.</w:t>
            </w:r>
            <w:r w:rsidRPr="002D6915">
              <w:rPr>
                <w:lang w:val="lt-LT"/>
              </w:rPr>
              <w:t xml:space="preserve"> Kita Šalis iš esmės pažeidžia Sutartį taip, kad nukentėjusi Šalis pagrįstai negali tikėtis, jog Sutartis bus tinkamai įvykdyta</w:t>
            </w:r>
            <w:r>
              <w:t>.</w:t>
            </w:r>
          </w:p>
        </w:tc>
      </w:tr>
      <w:tr w:rsidR="005A5832" w14:paraId="32E915E1" w14:textId="77777777">
        <w:trPr>
          <w:trHeight w:val="300"/>
        </w:trPr>
        <w:tc>
          <w:tcPr>
            <w:tcW w:w="9535" w:type="dxa"/>
            <w:gridSpan w:val="4"/>
          </w:tcPr>
          <w:p w14:paraId="50E316A8" w14:textId="77777777" w:rsidR="005A5832" w:rsidRDefault="00A10867" w:rsidP="00F80E22">
            <w:pPr>
              <w:spacing w:line="276" w:lineRule="auto"/>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4500A9FC" w14:textId="77777777" w:rsidTr="00CA69AC">
        <w:trPr>
          <w:trHeight w:val="300"/>
        </w:trPr>
        <w:tc>
          <w:tcPr>
            <w:tcW w:w="2689" w:type="dxa"/>
          </w:tcPr>
          <w:p w14:paraId="32F93354"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1D32E826" w14:textId="7AC5A4F2" w:rsidR="005A5832" w:rsidRPr="004B4556" w:rsidRDefault="004B4556" w:rsidP="004B4556">
            <w:pPr>
              <w:tabs>
                <w:tab w:val="left" w:pos="3506"/>
              </w:tabs>
              <w:spacing w:after="120" w:line="276" w:lineRule="auto"/>
              <w:jc w:val="both"/>
              <w:rPr>
                <w:rFonts w:eastAsia="Calibri"/>
                <w:szCs w:val="24"/>
                <w:lang w:eastAsia="lt-LT"/>
              </w:rPr>
            </w:pPr>
            <w:r>
              <w:rPr>
                <w:rFonts w:eastAsia="Calibri"/>
                <w:szCs w:val="24"/>
                <w:lang w:eastAsia="lt-LT"/>
              </w:rPr>
              <w:t>Prekei</w:t>
            </w:r>
            <w:r w:rsidRPr="004B4556">
              <w:rPr>
                <w:rFonts w:eastAsia="Calibri"/>
                <w:szCs w:val="24"/>
                <w:lang w:eastAsia="lt-LT"/>
              </w:rPr>
              <w:t xml:space="preserve"> taikomi Lietuvos Respublikos aplinkos ministro </w:t>
            </w:r>
            <w:bookmarkStart w:id="0" w:name="_Hlk234823891"/>
            <w:r w:rsidRPr="004B4556">
              <w:rPr>
                <w:rFonts w:eastAsia="Calibri"/>
                <w:szCs w:val="24"/>
                <w:lang w:eastAsia="lt-LT"/>
              </w:rPr>
              <w:t>2011 m. birželio 28 d. įsakymu Nr. D1-508 „Dėl Aplinkos apsaugos kriterijų taikymo, vykdant žaliuosius pirkimus, tvarkos aprašo patvirtinimo“</w:t>
            </w:r>
            <w:bookmarkEnd w:id="0"/>
            <w:r w:rsidRPr="004B4556">
              <w:rPr>
                <w:rFonts w:eastAsia="Calibri"/>
                <w:szCs w:val="24"/>
                <w:lang w:eastAsia="lt-LT"/>
              </w:rPr>
              <w:t xml:space="preserve"> (aktualia redakcija)</w:t>
            </w:r>
            <w:r>
              <w:rPr>
                <w:rFonts w:eastAsia="Calibri"/>
                <w:szCs w:val="24"/>
                <w:lang w:eastAsia="lt-LT"/>
              </w:rPr>
              <w:t xml:space="preserve"> </w:t>
            </w:r>
            <w:r w:rsidRPr="004B4556">
              <w:rPr>
                <w:rFonts w:eastAsia="Calibri"/>
                <w:szCs w:val="24"/>
                <w:lang w:eastAsia="lt-LT"/>
              </w:rPr>
              <w:t xml:space="preserve">2 priedo X skyriuje nustatyti minimalūs aplinkos </w:t>
            </w:r>
            <w:r w:rsidRPr="004B4556">
              <w:rPr>
                <w:rFonts w:eastAsia="Calibri"/>
                <w:szCs w:val="24"/>
                <w:lang w:eastAsia="lt-LT"/>
              </w:rPr>
              <w:lastRenderedPageBreak/>
              <w:t xml:space="preserve">apsaugos kriterijai. </w:t>
            </w:r>
            <w:r>
              <w:rPr>
                <w:rFonts w:eastAsia="Calibri"/>
                <w:szCs w:val="24"/>
                <w:lang w:eastAsia="lt-LT"/>
              </w:rPr>
              <w:t>Prekė</w:t>
            </w:r>
            <w:r w:rsidRPr="004B4556">
              <w:rPr>
                <w:rFonts w:eastAsia="Calibri"/>
                <w:szCs w:val="24"/>
                <w:lang w:eastAsia="lt-LT"/>
              </w:rPr>
              <w:t xml:space="preserve"> turi atitikti ne žemesnį kaip „Euro 6“ teršalų išmetimo standartą. </w:t>
            </w:r>
          </w:p>
        </w:tc>
      </w:tr>
      <w:tr w:rsidR="005A5832" w14:paraId="57CB1515" w14:textId="77777777" w:rsidTr="00CA69AC">
        <w:trPr>
          <w:trHeight w:val="300"/>
        </w:trPr>
        <w:tc>
          <w:tcPr>
            <w:tcW w:w="2689" w:type="dxa"/>
          </w:tcPr>
          <w:p w14:paraId="4585FA85" w14:textId="77777777" w:rsidR="005A5832" w:rsidRDefault="00A10867">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3FE88F37" w14:textId="4F4E5B4E" w:rsidR="005A5832" w:rsidRPr="00075A7C" w:rsidRDefault="008B1D7E" w:rsidP="00075A7C">
            <w:pPr>
              <w:jc w:val="both"/>
              <w:rPr>
                <w:color w:val="000000" w:themeColor="text1"/>
                <w:spacing w:val="2"/>
                <w:shd w:val="clear" w:color="auto" w:fill="FFFFFF"/>
              </w:rPr>
            </w:pPr>
            <w:r>
              <w:rPr>
                <w:color w:val="000000" w:themeColor="text1"/>
                <w:spacing w:val="2"/>
                <w:shd w:val="clear" w:color="auto" w:fill="FFFFFF"/>
              </w:rPr>
              <w:t>Netaikoma</w:t>
            </w:r>
            <w:r w:rsidR="00403389" w:rsidRPr="00403389">
              <w:rPr>
                <w:color w:val="000000" w:themeColor="text1"/>
                <w:spacing w:val="2"/>
                <w:shd w:val="clear" w:color="auto" w:fill="FFFFFF"/>
              </w:rPr>
              <w:t xml:space="preserve"> </w:t>
            </w:r>
          </w:p>
        </w:tc>
      </w:tr>
      <w:tr w:rsidR="005A5832" w14:paraId="2BBCFF9A" w14:textId="77777777" w:rsidTr="00CA69AC">
        <w:trPr>
          <w:trHeight w:val="300"/>
        </w:trPr>
        <w:tc>
          <w:tcPr>
            <w:tcW w:w="2689" w:type="dxa"/>
          </w:tcPr>
          <w:p w14:paraId="24F4BA3F"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5B99C0C7" w14:textId="77777777" w:rsidR="005A5832" w:rsidRDefault="00A10867">
            <w:pPr>
              <w:rPr>
                <w:kern w:val="2"/>
                <w:szCs w:val="24"/>
              </w:rPr>
            </w:pPr>
            <w:r>
              <w:rPr>
                <w:kern w:val="2"/>
                <w:szCs w:val="24"/>
              </w:rPr>
              <w:t>Netaikoma</w:t>
            </w:r>
          </w:p>
          <w:p w14:paraId="34856D7B" w14:textId="77777777" w:rsidR="005A5832" w:rsidRDefault="005A5832">
            <w:pPr>
              <w:rPr>
                <w:kern w:val="2"/>
                <w:szCs w:val="24"/>
              </w:rPr>
            </w:pPr>
          </w:p>
          <w:p w14:paraId="7DC5E3B1" w14:textId="77777777" w:rsidR="005A5832" w:rsidRDefault="005A5832">
            <w:pPr>
              <w:rPr>
                <w:szCs w:val="24"/>
              </w:rPr>
            </w:pPr>
          </w:p>
        </w:tc>
      </w:tr>
      <w:tr w:rsidR="005A5832" w14:paraId="25FE6A0D" w14:textId="77777777" w:rsidTr="00CA69AC">
        <w:trPr>
          <w:trHeight w:val="300"/>
        </w:trPr>
        <w:tc>
          <w:tcPr>
            <w:tcW w:w="2689" w:type="dxa"/>
          </w:tcPr>
          <w:p w14:paraId="0CA68BFE"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6C5548F7" w14:textId="77777777" w:rsidR="005A5832" w:rsidRDefault="00A10867">
            <w:pPr>
              <w:rPr>
                <w:kern w:val="2"/>
                <w:szCs w:val="24"/>
              </w:rPr>
            </w:pPr>
            <w:r>
              <w:rPr>
                <w:kern w:val="2"/>
                <w:szCs w:val="24"/>
              </w:rPr>
              <w:t>Netaikoma</w:t>
            </w:r>
          </w:p>
          <w:p w14:paraId="1EDD26B1" w14:textId="77777777" w:rsidR="005A5832" w:rsidRDefault="005A5832">
            <w:pPr>
              <w:rPr>
                <w:kern w:val="2"/>
                <w:szCs w:val="24"/>
              </w:rPr>
            </w:pPr>
          </w:p>
          <w:p w14:paraId="25220AA0" w14:textId="77777777" w:rsidR="005A5832" w:rsidRDefault="005A5832">
            <w:pPr>
              <w:rPr>
                <w:kern w:val="2"/>
                <w:szCs w:val="24"/>
              </w:rPr>
            </w:pPr>
          </w:p>
        </w:tc>
      </w:tr>
      <w:tr w:rsidR="005A5832" w14:paraId="55EF008C" w14:textId="77777777" w:rsidTr="00CA69AC">
        <w:trPr>
          <w:trHeight w:val="300"/>
        </w:trPr>
        <w:tc>
          <w:tcPr>
            <w:tcW w:w="2689" w:type="dxa"/>
          </w:tcPr>
          <w:p w14:paraId="2C374AF7"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6043C23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27DB130" w14:textId="77777777" w:rsidR="005A5832" w:rsidRDefault="005A5832">
            <w:pPr>
              <w:rPr>
                <w:color w:val="000000"/>
                <w:kern w:val="2"/>
                <w:szCs w:val="24"/>
                <w:shd w:val="clear" w:color="auto" w:fill="FFFFFF"/>
              </w:rPr>
            </w:pPr>
          </w:p>
          <w:p w14:paraId="4B033AAE" w14:textId="77777777" w:rsidR="005A5832" w:rsidRDefault="005A5832">
            <w:pPr>
              <w:rPr>
                <w:color w:val="0070C0"/>
                <w:kern w:val="2"/>
                <w:szCs w:val="24"/>
              </w:rPr>
            </w:pPr>
          </w:p>
        </w:tc>
      </w:tr>
      <w:tr w:rsidR="005A5832" w14:paraId="50C7A2E9" w14:textId="77777777">
        <w:trPr>
          <w:trHeight w:val="300"/>
        </w:trPr>
        <w:tc>
          <w:tcPr>
            <w:tcW w:w="9535" w:type="dxa"/>
            <w:gridSpan w:val="4"/>
          </w:tcPr>
          <w:p w14:paraId="4CF4E4CF" w14:textId="77777777" w:rsidR="005A5832" w:rsidRDefault="00A10867">
            <w:pPr>
              <w:jc w:val="center"/>
              <w:rPr>
                <w:b/>
                <w:bCs/>
                <w:kern w:val="2"/>
                <w:szCs w:val="24"/>
              </w:rPr>
            </w:pPr>
            <w:r>
              <w:rPr>
                <w:b/>
                <w:bCs/>
                <w:kern w:val="2"/>
                <w:szCs w:val="24"/>
              </w:rPr>
              <w:t xml:space="preserve">13. BENDRŲJŲ SĄLYGŲ PAKEITIMAI IR PAPILDYMAI </w:t>
            </w:r>
          </w:p>
          <w:p w14:paraId="69FAACE4" w14:textId="77777777" w:rsidR="005A5832" w:rsidRDefault="00A10867">
            <w:pPr>
              <w:jc w:val="center"/>
              <w:rPr>
                <w:kern w:val="2"/>
                <w:szCs w:val="24"/>
              </w:rPr>
            </w:pPr>
            <w:r>
              <w:rPr>
                <w:kern w:val="2"/>
                <w:szCs w:val="24"/>
              </w:rPr>
              <w:t xml:space="preserve">(jeigu būtina dėl konkretaus Sutarties dalyko specifikos) </w:t>
            </w:r>
          </w:p>
        </w:tc>
      </w:tr>
      <w:tr w:rsidR="005A5832" w14:paraId="3AC4839B" w14:textId="77777777" w:rsidTr="00CA69AC">
        <w:trPr>
          <w:trHeight w:val="300"/>
        </w:trPr>
        <w:tc>
          <w:tcPr>
            <w:tcW w:w="2689" w:type="dxa"/>
          </w:tcPr>
          <w:p w14:paraId="15C196B2" w14:textId="77777777" w:rsidR="005A5832" w:rsidRDefault="00A10867">
            <w:pPr>
              <w:rPr>
                <w:b/>
                <w:bCs/>
                <w:kern w:val="2"/>
                <w:szCs w:val="24"/>
              </w:rPr>
            </w:pPr>
            <w:r>
              <w:rPr>
                <w:b/>
                <w:bCs/>
                <w:kern w:val="2"/>
                <w:szCs w:val="24"/>
              </w:rPr>
              <w:t xml:space="preserve">13.1. </w:t>
            </w:r>
          </w:p>
        </w:tc>
        <w:tc>
          <w:tcPr>
            <w:tcW w:w="6846" w:type="dxa"/>
            <w:gridSpan w:val="3"/>
          </w:tcPr>
          <w:p w14:paraId="3EBEDA2B" w14:textId="31FA7B49" w:rsidR="005A5832" w:rsidRDefault="004B4556">
            <w:pPr>
              <w:rPr>
                <w:kern w:val="2"/>
                <w:szCs w:val="24"/>
              </w:rPr>
            </w:pPr>
            <w:r>
              <w:rPr>
                <w:kern w:val="2"/>
                <w:szCs w:val="24"/>
              </w:rPr>
              <w:t>Netaikoma</w:t>
            </w:r>
          </w:p>
        </w:tc>
      </w:tr>
      <w:tr w:rsidR="005A5832" w14:paraId="4653178E" w14:textId="77777777">
        <w:trPr>
          <w:trHeight w:val="300"/>
        </w:trPr>
        <w:tc>
          <w:tcPr>
            <w:tcW w:w="9535" w:type="dxa"/>
            <w:gridSpan w:val="4"/>
          </w:tcPr>
          <w:p w14:paraId="1FF99EF0" w14:textId="77777777" w:rsidR="005A5832" w:rsidRDefault="00A10867">
            <w:pPr>
              <w:jc w:val="center"/>
              <w:rPr>
                <w:b/>
                <w:bCs/>
                <w:kern w:val="2"/>
                <w:szCs w:val="24"/>
              </w:rPr>
            </w:pPr>
            <w:r>
              <w:rPr>
                <w:b/>
                <w:bCs/>
                <w:kern w:val="2"/>
                <w:szCs w:val="24"/>
              </w:rPr>
              <w:t>14. SUTARTIES PRIEDAI</w:t>
            </w:r>
          </w:p>
        </w:tc>
      </w:tr>
      <w:tr w:rsidR="005A5832" w14:paraId="7E5C31A5" w14:textId="77777777" w:rsidTr="00CA69AC">
        <w:trPr>
          <w:trHeight w:val="300"/>
        </w:trPr>
        <w:tc>
          <w:tcPr>
            <w:tcW w:w="2689" w:type="dxa"/>
          </w:tcPr>
          <w:p w14:paraId="7CBB8F87" w14:textId="77777777" w:rsidR="005A5832" w:rsidRDefault="00A10867">
            <w:pPr>
              <w:jc w:val="center"/>
              <w:rPr>
                <w:b/>
                <w:bCs/>
                <w:kern w:val="2"/>
                <w:szCs w:val="24"/>
              </w:rPr>
            </w:pPr>
            <w:r>
              <w:rPr>
                <w:b/>
                <w:bCs/>
                <w:kern w:val="2"/>
                <w:szCs w:val="24"/>
              </w:rPr>
              <w:t>14.1. Priedas Nr. 1</w:t>
            </w:r>
          </w:p>
        </w:tc>
        <w:tc>
          <w:tcPr>
            <w:tcW w:w="6846" w:type="dxa"/>
            <w:gridSpan w:val="3"/>
          </w:tcPr>
          <w:p w14:paraId="427E324B" w14:textId="48E62738" w:rsidR="005A5832" w:rsidRPr="00E8764D" w:rsidRDefault="004B4556" w:rsidP="00E8764D">
            <w:pPr>
              <w:shd w:val="clear" w:color="auto" w:fill="FFFFFF"/>
              <w:spacing w:line="276" w:lineRule="auto"/>
              <w:rPr>
                <w:color w:val="0A0A0A"/>
                <w:szCs w:val="24"/>
                <w:lang w:eastAsia="lt-LT"/>
              </w:rPr>
            </w:pPr>
            <w:r>
              <w:rPr>
                <w:color w:val="0A0A0A"/>
                <w:szCs w:val="24"/>
                <w:lang w:eastAsia="lt-LT"/>
              </w:rPr>
              <w:t>„</w:t>
            </w:r>
            <w:r w:rsidR="00E8764D">
              <w:rPr>
                <w:color w:val="0A0A0A"/>
                <w:szCs w:val="24"/>
                <w:lang w:eastAsia="lt-LT"/>
              </w:rPr>
              <w:t>T</w:t>
            </w:r>
            <w:r w:rsidR="00E8764D" w:rsidRPr="00E8764D">
              <w:rPr>
                <w:color w:val="0A0A0A"/>
                <w:szCs w:val="24"/>
                <w:lang w:eastAsia="lt-LT"/>
              </w:rPr>
              <w:t>echninė specifikacija</w:t>
            </w:r>
            <w:r>
              <w:rPr>
                <w:color w:val="0A0A0A"/>
                <w:szCs w:val="24"/>
                <w:lang w:eastAsia="lt-LT"/>
              </w:rPr>
              <w:t>“</w:t>
            </w:r>
            <w:r w:rsidR="00E8764D">
              <w:rPr>
                <w:color w:val="0A0A0A"/>
                <w:szCs w:val="24"/>
                <w:lang w:eastAsia="lt-LT"/>
              </w:rPr>
              <w:t xml:space="preserve"> </w:t>
            </w:r>
          </w:p>
        </w:tc>
      </w:tr>
      <w:tr w:rsidR="008B1D7E" w14:paraId="6A22C8BF" w14:textId="77777777" w:rsidTr="00CA69AC">
        <w:trPr>
          <w:trHeight w:val="300"/>
        </w:trPr>
        <w:tc>
          <w:tcPr>
            <w:tcW w:w="2689" w:type="dxa"/>
          </w:tcPr>
          <w:p w14:paraId="788AB679" w14:textId="57226188" w:rsidR="008B1D7E" w:rsidRDefault="008B1D7E">
            <w:pPr>
              <w:jc w:val="center"/>
              <w:rPr>
                <w:b/>
                <w:bCs/>
                <w:kern w:val="2"/>
                <w:szCs w:val="24"/>
              </w:rPr>
            </w:pPr>
            <w:r>
              <w:rPr>
                <w:b/>
                <w:bCs/>
                <w:kern w:val="2"/>
                <w:szCs w:val="24"/>
              </w:rPr>
              <w:t>14.2. Priedas Nr. 2</w:t>
            </w:r>
          </w:p>
        </w:tc>
        <w:tc>
          <w:tcPr>
            <w:tcW w:w="6846" w:type="dxa"/>
            <w:gridSpan w:val="3"/>
          </w:tcPr>
          <w:p w14:paraId="7C8735AA" w14:textId="2E6E5197" w:rsidR="008B1D7E" w:rsidRPr="008B1D7E" w:rsidRDefault="008B1D7E" w:rsidP="00403389">
            <w:pPr>
              <w:rPr>
                <w:kern w:val="2"/>
                <w:szCs w:val="24"/>
              </w:rPr>
            </w:pPr>
            <w:r>
              <w:rPr>
                <w:kern w:val="2"/>
                <w:szCs w:val="24"/>
              </w:rPr>
              <w:t>„Tiekėjo pasiūlymas“</w:t>
            </w:r>
          </w:p>
        </w:tc>
      </w:tr>
      <w:tr w:rsidR="005A5832" w14:paraId="6911AFAB" w14:textId="77777777">
        <w:tc>
          <w:tcPr>
            <w:tcW w:w="9535" w:type="dxa"/>
            <w:gridSpan w:val="4"/>
          </w:tcPr>
          <w:p w14:paraId="31E9954E" w14:textId="77777777" w:rsidR="005A5832" w:rsidRDefault="00A10867">
            <w:pPr>
              <w:jc w:val="center"/>
              <w:rPr>
                <w:b/>
                <w:bCs/>
                <w:kern w:val="2"/>
                <w:szCs w:val="24"/>
              </w:rPr>
            </w:pPr>
            <w:r>
              <w:rPr>
                <w:b/>
                <w:bCs/>
                <w:kern w:val="2"/>
                <w:szCs w:val="24"/>
              </w:rPr>
              <w:t>15. ŠALIŲ ATSTOVŲ PARAŠAI</w:t>
            </w:r>
          </w:p>
        </w:tc>
      </w:tr>
      <w:tr w:rsidR="005A5832" w14:paraId="293A87A6" w14:textId="77777777">
        <w:tc>
          <w:tcPr>
            <w:tcW w:w="4788" w:type="dxa"/>
            <w:gridSpan w:val="3"/>
          </w:tcPr>
          <w:p w14:paraId="668D2742" w14:textId="77777777" w:rsidR="005A5832" w:rsidRDefault="00A10867">
            <w:pPr>
              <w:jc w:val="center"/>
              <w:rPr>
                <w:b/>
                <w:bCs/>
                <w:kern w:val="2"/>
                <w:szCs w:val="24"/>
              </w:rPr>
            </w:pPr>
            <w:r>
              <w:rPr>
                <w:b/>
                <w:bCs/>
                <w:kern w:val="2"/>
                <w:szCs w:val="24"/>
              </w:rPr>
              <w:t>PIRKĖJAS</w:t>
            </w:r>
          </w:p>
        </w:tc>
        <w:tc>
          <w:tcPr>
            <w:tcW w:w="4747" w:type="dxa"/>
          </w:tcPr>
          <w:p w14:paraId="5027FDA5" w14:textId="77777777" w:rsidR="005A5832" w:rsidRDefault="00A10867">
            <w:pPr>
              <w:jc w:val="center"/>
              <w:rPr>
                <w:b/>
                <w:bCs/>
                <w:kern w:val="2"/>
                <w:szCs w:val="24"/>
              </w:rPr>
            </w:pPr>
            <w:r>
              <w:rPr>
                <w:b/>
                <w:bCs/>
                <w:kern w:val="2"/>
                <w:szCs w:val="24"/>
              </w:rPr>
              <w:t>TIEKĖJAS</w:t>
            </w:r>
          </w:p>
        </w:tc>
      </w:tr>
      <w:tr w:rsidR="005A5832" w14:paraId="6CDF58E8" w14:textId="77777777">
        <w:tc>
          <w:tcPr>
            <w:tcW w:w="4788" w:type="dxa"/>
            <w:gridSpan w:val="3"/>
          </w:tcPr>
          <w:p w14:paraId="4572A393" w14:textId="77777777" w:rsidR="005A5832" w:rsidRDefault="00E77273">
            <w:pPr>
              <w:jc w:val="center"/>
              <w:rPr>
                <w:color w:val="4472C4"/>
                <w:kern w:val="2"/>
                <w:szCs w:val="24"/>
              </w:rPr>
            </w:pPr>
            <w:r w:rsidRPr="00E77273">
              <w:rPr>
                <w:color w:val="000000" w:themeColor="text1"/>
                <w:kern w:val="2"/>
                <w:szCs w:val="24"/>
              </w:rPr>
              <w:t xml:space="preserve">Direktorė Gita </w:t>
            </w:r>
            <w:proofErr w:type="spellStart"/>
            <w:r w:rsidRPr="00E77273">
              <w:rPr>
                <w:color w:val="000000" w:themeColor="text1"/>
                <w:kern w:val="2"/>
                <w:szCs w:val="24"/>
              </w:rPr>
              <w:t>Šapranauskaitė</w:t>
            </w:r>
            <w:proofErr w:type="spellEnd"/>
          </w:p>
        </w:tc>
        <w:tc>
          <w:tcPr>
            <w:tcW w:w="4747" w:type="dxa"/>
          </w:tcPr>
          <w:p w14:paraId="59FA280D" w14:textId="14306B63" w:rsidR="005A5832" w:rsidRDefault="005A5832">
            <w:pPr>
              <w:jc w:val="center"/>
              <w:rPr>
                <w:b/>
                <w:bCs/>
                <w:kern w:val="2"/>
                <w:szCs w:val="24"/>
              </w:rPr>
            </w:pPr>
          </w:p>
        </w:tc>
      </w:tr>
      <w:tr w:rsidR="005A5832" w14:paraId="0CE7BAC3" w14:textId="77777777">
        <w:tc>
          <w:tcPr>
            <w:tcW w:w="4788" w:type="dxa"/>
            <w:gridSpan w:val="3"/>
          </w:tcPr>
          <w:p w14:paraId="4F62A27C" w14:textId="77777777" w:rsidR="005A5832" w:rsidRPr="00E77273" w:rsidRDefault="005A5832">
            <w:pPr>
              <w:jc w:val="center"/>
              <w:rPr>
                <w:b/>
                <w:bCs/>
                <w:color w:val="000000" w:themeColor="text1"/>
                <w:kern w:val="2"/>
                <w:szCs w:val="24"/>
              </w:rPr>
            </w:pPr>
          </w:p>
          <w:p w14:paraId="16003F99" w14:textId="77777777" w:rsidR="005A5832" w:rsidRPr="00E77273" w:rsidRDefault="00A10867">
            <w:pPr>
              <w:jc w:val="center"/>
              <w:rPr>
                <w:b/>
                <w:bCs/>
                <w:color w:val="000000" w:themeColor="text1"/>
                <w:kern w:val="2"/>
                <w:szCs w:val="24"/>
              </w:rPr>
            </w:pPr>
            <w:r w:rsidRPr="00E77273">
              <w:rPr>
                <w:b/>
                <w:bCs/>
                <w:color w:val="000000" w:themeColor="text1"/>
                <w:kern w:val="2"/>
                <w:szCs w:val="24"/>
              </w:rPr>
              <w:t>(parašas)</w:t>
            </w:r>
          </w:p>
          <w:p w14:paraId="22948E2D" w14:textId="77777777" w:rsidR="005A5832" w:rsidRPr="00E77273" w:rsidRDefault="005A5832">
            <w:pPr>
              <w:jc w:val="center"/>
              <w:rPr>
                <w:b/>
                <w:bCs/>
                <w:color w:val="000000" w:themeColor="text1"/>
                <w:kern w:val="2"/>
                <w:szCs w:val="24"/>
              </w:rPr>
            </w:pPr>
          </w:p>
          <w:p w14:paraId="381F13AA" w14:textId="77777777" w:rsidR="005A5832" w:rsidRPr="00E77273" w:rsidRDefault="005A5832">
            <w:pPr>
              <w:jc w:val="center"/>
              <w:rPr>
                <w:b/>
                <w:bCs/>
                <w:color w:val="000000" w:themeColor="text1"/>
                <w:kern w:val="2"/>
                <w:szCs w:val="24"/>
              </w:rPr>
            </w:pPr>
          </w:p>
        </w:tc>
        <w:tc>
          <w:tcPr>
            <w:tcW w:w="4747" w:type="dxa"/>
          </w:tcPr>
          <w:p w14:paraId="1B4226E5" w14:textId="77777777" w:rsidR="005A5832" w:rsidRPr="00E77273" w:rsidRDefault="005A5832">
            <w:pPr>
              <w:jc w:val="center"/>
              <w:rPr>
                <w:b/>
                <w:bCs/>
                <w:color w:val="000000" w:themeColor="text1"/>
                <w:kern w:val="2"/>
                <w:szCs w:val="24"/>
              </w:rPr>
            </w:pPr>
          </w:p>
          <w:p w14:paraId="53DAD344" w14:textId="77777777" w:rsidR="005A5832" w:rsidRPr="00E77273" w:rsidRDefault="00A10867">
            <w:pPr>
              <w:jc w:val="center"/>
              <w:rPr>
                <w:b/>
                <w:bCs/>
                <w:color w:val="000000" w:themeColor="text1"/>
                <w:kern w:val="2"/>
                <w:szCs w:val="24"/>
              </w:rPr>
            </w:pPr>
            <w:r w:rsidRPr="00E77273">
              <w:rPr>
                <w:b/>
                <w:bCs/>
                <w:color w:val="000000" w:themeColor="text1"/>
                <w:kern w:val="2"/>
                <w:szCs w:val="24"/>
              </w:rPr>
              <w:t>(parašas)</w:t>
            </w:r>
          </w:p>
        </w:tc>
      </w:tr>
    </w:tbl>
    <w:p w14:paraId="30F48343" w14:textId="47804FCB" w:rsidR="005A5832" w:rsidRDefault="005A5832">
      <w:pPr>
        <w:jc w:val="center"/>
        <w:rPr>
          <w:szCs w:val="24"/>
        </w:rPr>
      </w:pPr>
      <w:bookmarkStart w:id="1" w:name="_GoBack"/>
      <w:bookmarkEnd w:id="1"/>
    </w:p>
    <w:sectPr w:rsidR="005A5832" w:rsidSect="00F80E2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851"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BE5EF" w14:textId="77777777" w:rsidR="000312F5" w:rsidRDefault="000312F5">
      <w:pPr>
        <w:rPr>
          <w:kern w:val="2"/>
          <w:sz w:val="22"/>
          <w:szCs w:val="22"/>
          <w:lang w:val="en-US"/>
        </w:rPr>
      </w:pPr>
      <w:r>
        <w:rPr>
          <w:kern w:val="2"/>
          <w:sz w:val="22"/>
          <w:szCs w:val="22"/>
          <w:lang w:val="en-US"/>
        </w:rPr>
        <w:separator/>
      </w:r>
    </w:p>
  </w:endnote>
  <w:endnote w:type="continuationSeparator" w:id="0">
    <w:p w14:paraId="56694576" w14:textId="77777777" w:rsidR="000312F5" w:rsidRDefault="000312F5">
      <w:pPr>
        <w:rPr>
          <w:kern w:val="2"/>
          <w:sz w:val="22"/>
          <w:szCs w:val="22"/>
          <w:lang w:val="en-US"/>
        </w:rPr>
      </w:pPr>
      <w:r>
        <w:rPr>
          <w:kern w:val="2"/>
          <w:sz w:val="22"/>
          <w:szCs w:val="22"/>
          <w:lang w:val="en-US"/>
        </w:rPr>
        <w:continuationSeparator/>
      </w:r>
    </w:p>
  </w:endnote>
  <w:endnote w:type="continuationNotice" w:id="1">
    <w:p w14:paraId="0A57D74C" w14:textId="77777777" w:rsidR="000312F5" w:rsidRDefault="000312F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090CB" w14:textId="77777777" w:rsidR="00480781" w:rsidRDefault="0048078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8E339" w14:textId="77777777" w:rsidR="00480781" w:rsidRDefault="0048078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E59FB" w14:textId="77777777" w:rsidR="00480781" w:rsidRDefault="0048078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AF7B4" w14:textId="77777777" w:rsidR="000312F5" w:rsidRDefault="000312F5">
      <w:pPr>
        <w:rPr>
          <w:kern w:val="2"/>
          <w:sz w:val="22"/>
          <w:szCs w:val="22"/>
          <w:lang w:val="en-US"/>
        </w:rPr>
      </w:pPr>
      <w:r>
        <w:rPr>
          <w:kern w:val="2"/>
          <w:sz w:val="22"/>
          <w:szCs w:val="22"/>
          <w:lang w:val="en-US"/>
        </w:rPr>
        <w:separator/>
      </w:r>
    </w:p>
  </w:footnote>
  <w:footnote w:type="continuationSeparator" w:id="0">
    <w:p w14:paraId="0C5BD53D" w14:textId="77777777" w:rsidR="000312F5" w:rsidRDefault="000312F5">
      <w:pPr>
        <w:rPr>
          <w:kern w:val="2"/>
          <w:sz w:val="22"/>
          <w:szCs w:val="22"/>
          <w:lang w:val="en-US"/>
        </w:rPr>
      </w:pPr>
      <w:r>
        <w:rPr>
          <w:kern w:val="2"/>
          <w:sz w:val="22"/>
          <w:szCs w:val="22"/>
          <w:lang w:val="en-US"/>
        </w:rPr>
        <w:continuationSeparator/>
      </w:r>
    </w:p>
  </w:footnote>
  <w:footnote w:type="continuationNotice" w:id="1">
    <w:p w14:paraId="1E6773B6" w14:textId="77777777" w:rsidR="000312F5" w:rsidRDefault="000312F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E39EB" w14:textId="77777777" w:rsidR="00480781" w:rsidRDefault="00480781">
    <w:pPr>
      <w:tabs>
        <w:tab w:val="center" w:pos="4680"/>
        <w:tab w:val="right" w:pos="9360"/>
      </w:tabs>
      <w:spacing w:after="160" w:line="259" w:lineRule="auto"/>
      <w:rPr>
        <w:kern w:val="2"/>
        <w:sz w:val="22"/>
        <w:szCs w:val="22"/>
        <w:lang w:val="en-US"/>
      </w:rPr>
    </w:pPr>
  </w:p>
  <w:p w14:paraId="6AC0AEAE" w14:textId="77777777" w:rsidR="00480781" w:rsidRDefault="004807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2299B" w14:textId="77777777" w:rsidR="00480781" w:rsidRPr="00A10867" w:rsidRDefault="00480781" w:rsidP="00A10867">
    <w:pPr>
      <w:tabs>
        <w:tab w:val="center" w:pos="4819"/>
        <w:tab w:val="right" w:pos="9638"/>
      </w:tabs>
      <w:jc w:val="center"/>
    </w:pPr>
    <w:r>
      <w:fldChar w:fldCharType="begin"/>
    </w:r>
    <w:r>
      <w:instrText>PAGE   \* MERGEFORMAT</w:instrText>
    </w:r>
    <w:r>
      <w:fldChar w:fldCharType="separate"/>
    </w:r>
    <w:r w:rsidR="00785CF7">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F62C7" w14:textId="77777777" w:rsidR="00480781" w:rsidRDefault="0048078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E7F90"/>
    <w:multiLevelType w:val="hybridMultilevel"/>
    <w:tmpl w:val="6B4248FE"/>
    <w:lvl w:ilvl="0" w:tplc="F1C8135E">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5CF7"/>
    <w:rsid w:val="000312F5"/>
    <w:rsid w:val="00075A7C"/>
    <w:rsid w:val="000E4257"/>
    <w:rsid w:val="000F2CDC"/>
    <w:rsid w:val="000F377F"/>
    <w:rsid w:val="00134021"/>
    <w:rsid w:val="001A6A2E"/>
    <w:rsid w:val="002A068C"/>
    <w:rsid w:val="002D6915"/>
    <w:rsid w:val="0034592E"/>
    <w:rsid w:val="00354B51"/>
    <w:rsid w:val="00403389"/>
    <w:rsid w:val="00480781"/>
    <w:rsid w:val="004B4556"/>
    <w:rsid w:val="004C7220"/>
    <w:rsid w:val="004E270D"/>
    <w:rsid w:val="005A5832"/>
    <w:rsid w:val="005F5B23"/>
    <w:rsid w:val="00710065"/>
    <w:rsid w:val="00784BF6"/>
    <w:rsid w:val="00785CF7"/>
    <w:rsid w:val="008B1D7E"/>
    <w:rsid w:val="00933E39"/>
    <w:rsid w:val="00A10867"/>
    <w:rsid w:val="00A965DA"/>
    <w:rsid w:val="00BB1473"/>
    <w:rsid w:val="00BC1E4A"/>
    <w:rsid w:val="00BE4DAF"/>
    <w:rsid w:val="00BE5341"/>
    <w:rsid w:val="00BE6780"/>
    <w:rsid w:val="00CA523D"/>
    <w:rsid w:val="00CA69AC"/>
    <w:rsid w:val="00CC7478"/>
    <w:rsid w:val="00E77273"/>
    <w:rsid w:val="00E8764D"/>
    <w:rsid w:val="00F2278D"/>
    <w:rsid w:val="00F7691F"/>
    <w:rsid w:val="00F80E22"/>
    <w:rsid w:val="00FB61A8"/>
    <w:rsid w:val="00FC7339"/>
    <w:rsid w:val="00FD5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99032"/>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480781"/>
    <w:rPr>
      <w:color w:val="0563C1" w:themeColor="hyperlink"/>
      <w:u w:val="single"/>
    </w:rPr>
  </w:style>
  <w:style w:type="character" w:styleId="Neapdorotaspaminjimas">
    <w:name w:val="Unresolved Mention"/>
    <w:basedOn w:val="Numatytasispastraiposriftas"/>
    <w:uiPriority w:val="99"/>
    <w:semiHidden/>
    <w:unhideWhenUsed/>
    <w:rsid w:val="000E4257"/>
    <w:rPr>
      <w:color w:val="605E5C"/>
      <w:shd w:val="clear" w:color="auto" w:fill="E1DFDD"/>
    </w:rPr>
  </w:style>
  <w:style w:type="paragraph" w:styleId="Sraopastraipa">
    <w:name w:val="List Paragraph"/>
    <w:basedOn w:val="prastasis"/>
    <w:rsid w:val="00354B51"/>
    <w:pPr>
      <w:ind w:left="720"/>
      <w:contextualSpacing/>
    </w:pPr>
  </w:style>
  <w:style w:type="character" w:customStyle="1" w:styleId="whitespace-normal">
    <w:name w:val="whitespace-normal"/>
    <w:basedOn w:val="Numatytasispastraiposriftas"/>
    <w:rsid w:val="00E8764D"/>
  </w:style>
  <w:style w:type="paragraph" w:customStyle="1" w:styleId="isselectedend">
    <w:name w:val="isselectedend"/>
    <w:basedOn w:val="prastasis"/>
    <w:rsid w:val="002D6915"/>
    <w:pPr>
      <w:spacing w:before="100" w:beforeAutospacing="1" w:after="100" w:afterAutospacing="1"/>
    </w:pPr>
    <w:rPr>
      <w:szCs w:val="24"/>
      <w:lang w:val="en-GB" w:eastAsia="en-GB"/>
    </w:rPr>
  </w:style>
  <w:style w:type="character" w:styleId="Grietas">
    <w:name w:val="Strong"/>
    <w:basedOn w:val="Numatytasispastraiposriftas"/>
    <w:uiPriority w:val="22"/>
    <w:qFormat/>
    <w:rsid w:val="002D6915"/>
    <w:rPr>
      <w:b/>
      <w:bCs/>
    </w:rPr>
  </w:style>
  <w:style w:type="paragraph" w:styleId="prastasiniatinklio">
    <w:name w:val="Normal (Web)"/>
    <w:basedOn w:val="prastasis"/>
    <w:uiPriority w:val="99"/>
    <w:unhideWhenUsed/>
    <w:rsid w:val="002D6915"/>
    <w:pPr>
      <w:spacing w:before="100" w:beforeAutospacing="1" w:after="100" w:afterAutospacing="1"/>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0517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98341787">
      <w:bodyDiv w:val="1"/>
      <w:marLeft w:val="0"/>
      <w:marRight w:val="0"/>
      <w:marTop w:val="0"/>
      <w:marBottom w:val="0"/>
      <w:divBdr>
        <w:top w:val="none" w:sz="0" w:space="0" w:color="auto"/>
        <w:left w:val="none" w:sz="0" w:space="0" w:color="auto"/>
        <w:bottom w:val="none" w:sz="0" w:space="0" w:color="auto"/>
        <w:right w:val="none" w:sz="0" w:space="0" w:color="auto"/>
      </w:divBdr>
    </w:div>
    <w:div w:id="1789153788">
      <w:bodyDiv w:val="1"/>
      <w:marLeft w:val="0"/>
      <w:marRight w:val="0"/>
      <w:marTop w:val="0"/>
      <w:marBottom w:val="0"/>
      <w:divBdr>
        <w:top w:val="none" w:sz="0" w:space="0" w:color="auto"/>
        <w:left w:val="none" w:sz="0" w:space="0" w:color="auto"/>
        <w:bottom w:val="none" w:sz="0" w:space="0" w:color="auto"/>
        <w:right w:val="none" w:sz="0" w:space="0" w:color="auto"/>
      </w:divBdr>
    </w:div>
    <w:div w:id="184335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E76E846-2D91-4EFF-9BBA-C495D2476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1530</Words>
  <Characters>8722</Characters>
  <Application>Microsoft Office Word</Application>
  <DocSecurity>0</DocSecurity>
  <Lines>72</Lines>
  <Paragraphs>20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Erika Morkūnienė</cp:lastModifiedBy>
  <cp:revision>7</cp:revision>
  <dcterms:created xsi:type="dcterms:W3CDTF">2026-03-10T13:42:00Z</dcterms:created>
  <dcterms:modified xsi:type="dcterms:W3CDTF">2026-07-13T06:36:00Z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