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45A3A37" w:rsidR="003470BD" w:rsidRPr="00E62BB4" w:rsidRDefault="003C44D7" w:rsidP="00E62BB4">
            <w:pPr>
              <w:jc w:val="both"/>
              <w:rPr>
                <w:rFonts w:ascii="Cambria" w:hAnsi="Cambria"/>
                <w:kern w:val="2"/>
                <w:sz w:val="20"/>
              </w:rPr>
            </w:pPr>
            <w:r w:rsidRPr="003C44D7">
              <w:rPr>
                <w:rFonts w:ascii="Cambria" w:hAnsi="Cambria"/>
                <w:kern w:val="2"/>
                <w:sz w:val="20"/>
              </w:rPr>
              <w:t xml:space="preserve">Kolonėlės </w:t>
            </w:r>
            <w:proofErr w:type="spellStart"/>
            <w:r w:rsidRPr="003C44D7">
              <w:rPr>
                <w:rFonts w:ascii="Cambria" w:hAnsi="Cambria"/>
                <w:kern w:val="2"/>
                <w:sz w:val="20"/>
              </w:rPr>
              <w:t>radiofarmacinių</w:t>
            </w:r>
            <w:proofErr w:type="spellEnd"/>
            <w:r w:rsidRPr="003C44D7">
              <w:rPr>
                <w:rFonts w:ascii="Cambria" w:hAnsi="Cambria"/>
                <w:kern w:val="2"/>
                <w:sz w:val="20"/>
              </w:rPr>
              <w:t xml:space="preserve"> preparatų kokybės kontrolei ir apsauginių kolonėlių laikikliai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980EFCF"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56321">
              <w:rPr>
                <w:rFonts w:ascii="Cambria" w:hAnsi="Cambria"/>
                <w:b/>
                <w:kern w:val="2"/>
                <w:sz w:val="20"/>
              </w:rPr>
              <w:t>kolonėle</w:t>
            </w:r>
            <w:r w:rsidR="00A56321" w:rsidRPr="00A56321">
              <w:rPr>
                <w:rFonts w:ascii="Cambria" w:hAnsi="Cambria"/>
                <w:b/>
                <w:kern w:val="2"/>
                <w:sz w:val="20"/>
              </w:rPr>
              <w:t xml:space="preserve">s </w:t>
            </w:r>
            <w:proofErr w:type="spellStart"/>
            <w:r w:rsidR="00A56321" w:rsidRPr="00A56321">
              <w:rPr>
                <w:rFonts w:ascii="Cambria" w:hAnsi="Cambria"/>
                <w:b/>
                <w:kern w:val="2"/>
                <w:sz w:val="20"/>
              </w:rPr>
              <w:t>radiofarmacinių</w:t>
            </w:r>
            <w:proofErr w:type="spellEnd"/>
            <w:r w:rsidR="00A56321" w:rsidRPr="00A56321">
              <w:rPr>
                <w:rFonts w:ascii="Cambria" w:hAnsi="Cambria"/>
                <w:b/>
                <w:kern w:val="2"/>
                <w:sz w:val="20"/>
              </w:rPr>
              <w:t xml:space="preserve"> preparatų</w:t>
            </w:r>
            <w:r w:rsidR="00A56321">
              <w:rPr>
                <w:rFonts w:ascii="Cambria" w:hAnsi="Cambria"/>
                <w:b/>
                <w:kern w:val="2"/>
                <w:sz w:val="20"/>
              </w:rPr>
              <w:t xml:space="preserve"> kokybės kontrolei ir apsauginius kolonėlių laikiklius</w:t>
            </w:r>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BE617F4"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A56321" w:rsidRPr="00A56321">
              <w:rPr>
                <w:rFonts w:ascii="Cambria" w:hAnsi="Cambria"/>
                <w:kern w:val="2"/>
                <w:sz w:val="20"/>
              </w:rPr>
              <w:t xml:space="preserve">Kolonėlės </w:t>
            </w:r>
            <w:proofErr w:type="spellStart"/>
            <w:r w:rsidR="00A56321" w:rsidRPr="00A56321">
              <w:rPr>
                <w:rFonts w:ascii="Cambria" w:hAnsi="Cambria"/>
                <w:kern w:val="2"/>
                <w:sz w:val="20"/>
              </w:rPr>
              <w:t>radiofarmacinių</w:t>
            </w:r>
            <w:proofErr w:type="spellEnd"/>
            <w:r w:rsidR="00A56321" w:rsidRPr="00A56321">
              <w:rPr>
                <w:rFonts w:ascii="Cambria" w:hAnsi="Cambria"/>
                <w:kern w:val="2"/>
                <w:sz w:val="20"/>
              </w:rPr>
              <w:t xml:space="preserve"> preparatų kokybės kontrolei ir apsauginių kolonėlių laikikliai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rsidTr="00AA17F7">
        <w:trPr>
          <w:trHeight w:val="1085"/>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75DE11D" w:rsidR="003470BD" w:rsidRPr="004D4B7E" w:rsidRDefault="003470BD" w:rsidP="00AA17F7">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7A34A1">
              <w:rPr>
                <w:rFonts w:ascii="Cambria" w:hAnsi="Cambria"/>
                <w:b/>
                <w:kern w:val="2"/>
                <w:sz w:val="20"/>
              </w:rPr>
              <w:t>8</w:t>
            </w:r>
            <w:r w:rsidRPr="00321EFD">
              <w:rPr>
                <w:rFonts w:ascii="Cambria" w:hAnsi="Cambria"/>
                <w:b/>
                <w:kern w:val="2"/>
                <w:sz w:val="20"/>
              </w:rPr>
              <w:t xml:space="preserve"> (</w:t>
            </w:r>
            <w:r w:rsidR="007A34A1">
              <w:rPr>
                <w:rFonts w:ascii="Cambria" w:hAnsi="Cambria"/>
                <w:b/>
                <w:kern w:val="2"/>
                <w:sz w:val="20"/>
              </w:rPr>
              <w:t>aštuonias</w:t>
            </w:r>
            <w:r w:rsidRPr="00321EFD">
              <w:rPr>
                <w:rFonts w:ascii="Cambria" w:hAnsi="Cambria"/>
                <w:b/>
                <w:kern w:val="2"/>
                <w:sz w:val="20"/>
              </w:rPr>
              <w:t>) savai</w:t>
            </w:r>
            <w:r w:rsidR="007A34A1">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w:t>
            </w:r>
            <w:proofErr w:type="spellStart"/>
            <w:r w:rsidRPr="00321EFD">
              <w:rPr>
                <w:rFonts w:ascii="Cambria" w:hAnsi="Cambria"/>
                <w:iCs/>
                <w:sz w:val="20"/>
              </w:rPr>
              <w:t>Eivenių</w:t>
            </w:r>
            <w:proofErr w:type="spellEnd"/>
            <w:r w:rsidRPr="00321EFD">
              <w:rPr>
                <w:rFonts w:ascii="Cambria" w:hAnsi="Cambria"/>
                <w:iCs/>
                <w:sz w:val="20"/>
              </w:rPr>
              <w:t xml:space="preserve">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C0B3904"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w:t>
            </w:r>
            <w:r w:rsidR="00AA17F7">
              <w:rPr>
                <w:rFonts w:ascii="Cambria" w:hAnsi="Cambria"/>
                <w:sz w:val="20"/>
              </w:rPr>
              <w:t xml:space="preserve"> </w:t>
            </w:r>
            <w:proofErr w:type="spellStart"/>
            <w:r w:rsidR="00AA17F7">
              <w:rPr>
                <w:rFonts w:ascii="Cambria" w:hAnsi="Cambria"/>
                <w:sz w:val="20"/>
              </w:rPr>
              <w:t>arab</w:t>
            </w:r>
            <w:proofErr w:type="spellEnd"/>
            <w:r w:rsidR="0012370D">
              <w:rPr>
                <w:rFonts w:ascii="Cambria" w:hAnsi="Cambria"/>
                <w:sz w:val="20"/>
              </w:rPr>
              <w:t xml:space="preserve"> anglų </w:t>
            </w:r>
            <w:r w:rsidR="006B7AB6">
              <w:rPr>
                <w:rFonts w:ascii="Cambria" w:hAnsi="Cambria"/>
                <w:sz w:val="20"/>
              </w:rPr>
              <w:t xml:space="preserve">kalba </w:t>
            </w:r>
            <w:r w:rsidRPr="00321EFD">
              <w:rPr>
                <w:rFonts w:ascii="Cambria" w:hAnsi="Cambria"/>
                <w:kern w:val="2"/>
                <w:sz w:val="20"/>
              </w:rPr>
              <w:t xml:space="preserve">(Techninės specifikacijos </w:t>
            </w:r>
            <w:r w:rsidR="00F66830">
              <w:rPr>
                <w:rFonts w:ascii="Cambria" w:hAnsi="Cambria"/>
                <w:kern w:val="2"/>
                <w:sz w:val="20"/>
              </w:rPr>
              <w:t>18</w:t>
            </w:r>
            <w:r w:rsidR="0012370D">
              <w:rPr>
                <w:rFonts w:ascii="Cambria" w:hAnsi="Cambria"/>
                <w:kern w:val="2"/>
                <w:sz w:val="20"/>
              </w:rPr>
              <w:t xml:space="preserve"> </w:t>
            </w:r>
            <w:r w:rsidRPr="00321EFD">
              <w:rPr>
                <w:rFonts w:ascii="Cambria" w:hAnsi="Cambria"/>
                <w:kern w:val="2"/>
                <w:sz w:val="20"/>
              </w:rPr>
              <w:t>p.); (</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w:t>
            </w:r>
            <w:proofErr w:type="spellStart"/>
            <w:r w:rsidRPr="00373735">
              <w:rPr>
                <w:rFonts w:ascii="Cambria" w:hAnsi="Cambria"/>
                <w:b/>
                <w:kern w:val="2"/>
                <w:sz w:val="20"/>
              </w:rPr>
              <w:t>Eur</w:t>
            </w:r>
            <w:proofErr w:type="spellEnd"/>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A8AD896" w14:textId="7C3E545F" w:rsidR="00761236" w:rsidRDefault="00122292" w:rsidP="00761236">
            <w:pPr>
              <w:jc w:val="both"/>
              <w:rPr>
                <w:rFonts w:ascii="Cambria" w:hAnsi="Cambria"/>
                <w:kern w:val="2"/>
                <w:sz w:val="20"/>
              </w:rPr>
            </w:pPr>
            <w:r w:rsidRPr="00122292">
              <w:rPr>
                <w:rFonts w:ascii="Cambria" w:hAnsi="Cambria"/>
                <w:kern w:val="2"/>
                <w:sz w:val="20"/>
              </w:rPr>
              <w:t>Pirkėjas atsiskaito su Tiekėju ne vėliau kaip per 30 (trisdešimt) kalendorinių dienų nuo Sąskaitos gavimo dienos.</w:t>
            </w:r>
          </w:p>
          <w:p w14:paraId="7E37C2BC" w14:textId="77777777" w:rsidR="00122292" w:rsidRPr="00321EFD" w:rsidRDefault="00122292"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435C97"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435C97" w:rsidRPr="004D4B7E" w:rsidRDefault="00435C97" w:rsidP="00435C97">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34749D3" w:rsidR="00435C97" w:rsidRPr="00C74EE4" w:rsidRDefault="00435C97" w:rsidP="00435C97">
            <w:pPr>
              <w:jc w:val="both"/>
              <w:rPr>
                <w:rFonts w:ascii="Cambria" w:hAnsi="Cambria"/>
                <w:kern w:val="2"/>
                <w:sz w:val="20"/>
              </w:rPr>
            </w:pPr>
            <w:r w:rsidRPr="001B4F8E">
              <w:rPr>
                <w:rFonts w:ascii="Cambria" w:hAnsi="Cambria"/>
                <w:kern w:val="2"/>
                <w:sz w:val="20"/>
              </w:rPr>
              <w:t>Netaikoma</w:t>
            </w:r>
            <w:r w:rsidRPr="001B4F8E">
              <w:rPr>
                <w:rFonts w:ascii="Cambria" w:hAnsi="Cambria"/>
                <w:color w:val="000000"/>
                <w:kern w:val="2"/>
                <w:sz w:val="20"/>
                <w:shd w:val="clear" w:color="auto" w:fill="FFFFFF"/>
              </w:rPr>
              <w:t xml:space="preserve"> </w:t>
            </w:r>
          </w:p>
        </w:tc>
      </w:tr>
      <w:tr w:rsidR="00435C97"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435C97" w:rsidRPr="004D4B7E" w:rsidRDefault="00435C97" w:rsidP="00435C97">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AF82A5B" w:rsidR="00435C97" w:rsidRPr="00373735" w:rsidRDefault="00435C97" w:rsidP="00435C97">
            <w:pPr>
              <w:jc w:val="both"/>
              <w:rPr>
                <w:rFonts w:ascii="Cambria" w:hAnsi="Cambria"/>
                <w:sz w:val="20"/>
              </w:rPr>
            </w:pPr>
            <w:r w:rsidRPr="001B4F8E">
              <w:rPr>
                <w:rFonts w:ascii="Cambria" w:hAnsi="Cambria"/>
                <w:kern w:val="2"/>
                <w:sz w:val="20"/>
              </w:rPr>
              <w:t>Netaikoma</w:t>
            </w:r>
            <w:r w:rsidRPr="001B4F8E">
              <w:rPr>
                <w:rFonts w:ascii="Cambria" w:hAnsi="Cambria"/>
                <w:color w:val="000000"/>
                <w:kern w:val="2"/>
                <w:sz w:val="20"/>
                <w:shd w:val="clear" w:color="auto" w:fill="FFFFFF"/>
              </w:rPr>
              <w:t xml:space="preserve"> </w:t>
            </w:r>
          </w:p>
        </w:tc>
      </w:tr>
      <w:tr w:rsidR="00435C97"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435C97" w:rsidRPr="004D4B7E" w:rsidRDefault="00435C97" w:rsidP="00435C97">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D7DC39E" w14:textId="77777777" w:rsidR="00435C97" w:rsidRPr="002F0070" w:rsidRDefault="00435C97" w:rsidP="00435C97">
            <w:pPr>
              <w:rPr>
                <w:rFonts w:ascii="Cambria" w:hAnsi="Cambria"/>
                <w:kern w:val="2"/>
                <w:sz w:val="20"/>
              </w:rPr>
            </w:pPr>
            <w:r w:rsidRPr="002F0070">
              <w:rPr>
                <w:rFonts w:ascii="Cambria" w:hAnsi="Cambria"/>
                <w:kern w:val="2"/>
                <w:sz w:val="20"/>
              </w:rPr>
              <w:t xml:space="preserve">Netaikoma </w:t>
            </w:r>
          </w:p>
          <w:p w14:paraId="4D580A95" w14:textId="416EAA76" w:rsidR="00435C97" w:rsidRPr="004D4B7E" w:rsidRDefault="00435C97" w:rsidP="00435C97">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90249">
            <w:pPr>
              <w:jc w:val="both"/>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lastRenderedPageBreak/>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901"/>
        <w:gridCol w:w="3261"/>
        <w:gridCol w:w="2136"/>
        <w:gridCol w:w="780"/>
        <w:gridCol w:w="833"/>
        <w:gridCol w:w="1028"/>
        <w:gridCol w:w="843"/>
        <w:gridCol w:w="1276"/>
      </w:tblGrid>
      <w:tr w:rsidR="00556174" w:rsidRPr="00556174" w14:paraId="5ADEC9A3" w14:textId="77777777" w:rsidTr="005350B7">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A6451" w14:textId="7CFA37F2" w:rsidR="00556174" w:rsidRPr="00595039" w:rsidRDefault="0053222C" w:rsidP="0053222C">
            <w:pPr>
              <w:jc w:val="center"/>
              <w:rPr>
                <w:rFonts w:ascii="Cambria" w:hAnsi="Cambria" w:cs="Calibri"/>
                <w:bCs/>
                <w:sz w:val="20"/>
                <w:lang w:eastAsia="lt-LT"/>
              </w:rPr>
            </w:pPr>
            <w:r>
              <w:rPr>
                <w:rFonts w:ascii="Cambria" w:hAnsi="Cambria" w:cs="Calibri"/>
                <w:bCs/>
                <w:sz w:val="20"/>
                <w:lang w:eastAsia="lt-LT"/>
              </w:rPr>
              <w:t xml:space="preserve">Pirkimo dalies </w:t>
            </w:r>
            <w:r w:rsidR="00556174" w:rsidRPr="00595039">
              <w:rPr>
                <w:rFonts w:ascii="Cambria" w:hAnsi="Cambria" w:cs="Calibri"/>
                <w:bCs/>
                <w:sz w:val="20"/>
                <w:lang w:eastAsia="lt-LT"/>
              </w:rPr>
              <w:t>Nr.</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Vieneto kaina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w:t>
            </w:r>
            <w:proofErr w:type="spellStart"/>
            <w:r w:rsidRPr="00595039">
              <w:rPr>
                <w:rFonts w:ascii="Cambria" w:hAnsi="Cambria" w:cs="Calibri"/>
                <w:bCs/>
                <w:sz w:val="20"/>
                <w:lang w:eastAsia="lt-LT"/>
              </w:rPr>
              <w:t>Eur</w:t>
            </w:r>
            <w:proofErr w:type="spellEnd"/>
            <w:r w:rsidRPr="00595039">
              <w:rPr>
                <w:rFonts w:ascii="Cambria" w:hAnsi="Cambria" w:cs="Calibri"/>
                <w:bCs/>
                <w:sz w:val="20"/>
                <w:lang w:eastAsia="lt-LT"/>
              </w:rPr>
              <w:t xml:space="preserve"> </w:t>
            </w:r>
            <w:r w:rsidRPr="00595039">
              <w:rPr>
                <w:rFonts w:ascii="Cambria" w:hAnsi="Cambria" w:cs="Calibri"/>
                <w:bCs/>
                <w:sz w:val="20"/>
                <w:lang w:eastAsia="lt-LT"/>
              </w:rPr>
              <w:br/>
              <w:t>(su PVM)</w:t>
            </w:r>
          </w:p>
        </w:tc>
      </w:tr>
      <w:tr w:rsidR="00556174" w:rsidRPr="00556174" w14:paraId="449DF942" w14:textId="77777777" w:rsidTr="0053222C">
        <w:trPr>
          <w:trHeight w:val="27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79625BF9" w:rsidR="00556174" w:rsidRPr="00556174" w:rsidRDefault="00556174" w:rsidP="00556174">
            <w:pPr>
              <w:jc w:val="center"/>
              <w:rPr>
                <w:rFonts w:ascii="Cambria" w:hAnsi="Cambria" w:cs="Calibri"/>
                <w:color w:val="000000"/>
                <w:sz w:val="20"/>
                <w:lang w:eastAsia="lt-LT"/>
              </w:rPr>
            </w:pPr>
          </w:p>
        </w:tc>
        <w:tc>
          <w:tcPr>
            <w:tcW w:w="3261" w:type="dxa"/>
            <w:tcBorders>
              <w:top w:val="nil"/>
              <w:left w:val="nil"/>
              <w:bottom w:val="single" w:sz="4" w:space="0" w:color="auto"/>
              <w:right w:val="single" w:sz="4" w:space="0" w:color="auto"/>
            </w:tcBorders>
            <w:shd w:val="clear" w:color="auto" w:fill="auto"/>
            <w:noWrap/>
            <w:vAlign w:val="center"/>
          </w:tcPr>
          <w:p w14:paraId="4E73D8B8" w14:textId="093D937A" w:rsidR="00556174" w:rsidRPr="00556174" w:rsidRDefault="00556174" w:rsidP="00556174">
            <w:pPr>
              <w:rPr>
                <w:rFonts w:ascii="Cambria" w:hAnsi="Cambria" w:cs="Calibri"/>
                <w:color w:val="000000"/>
                <w:sz w:val="20"/>
                <w:lang w:eastAsia="lt-LT"/>
              </w:rPr>
            </w:pPr>
          </w:p>
        </w:tc>
        <w:tc>
          <w:tcPr>
            <w:tcW w:w="2164" w:type="dxa"/>
            <w:tcBorders>
              <w:top w:val="nil"/>
              <w:left w:val="nil"/>
              <w:bottom w:val="single" w:sz="4" w:space="0" w:color="auto"/>
              <w:right w:val="single" w:sz="4" w:space="0" w:color="auto"/>
            </w:tcBorders>
            <w:shd w:val="clear" w:color="auto" w:fill="auto"/>
            <w:vAlign w:val="center"/>
          </w:tcPr>
          <w:p w14:paraId="4D4DDAF1" w14:textId="53E4BD43" w:rsidR="00556174" w:rsidRPr="00556174" w:rsidRDefault="00556174" w:rsidP="00556174">
            <w:pPr>
              <w:jc w:val="center"/>
              <w:rPr>
                <w:rFonts w:ascii="Cambria" w:hAnsi="Cambria" w:cs="Calibri"/>
                <w:color w:val="000000"/>
                <w:sz w:val="20"/>
                <w:lang w:eastAsia="lt-LT"/>
              </w:rPr>
            </w:pPr>
          </w:p>
        </w:tc>
        <w:tc>
          <w:tcPr>
            <w:tcW w:w="780" w:type="dxa"/>
            <w:tcBorders>
              <w:top w:val="nil"/>
              <w:left w:val="nil"/>
              <w:bottom w:val="single" w:sz="4" w:space="0" w:color="auto"/>
              <w:right w:val="single" w:sz="4" w:space="0" w:color="auto"/>
            </w:tcBorders>
            <w:shd w:val="clear" w:color="auto" w:fill="auto"/>
            <w:vAlign w:val="center"/>
          </w:tcPr>
          <w:p w14:paraId="3ED5300F" w14:textId="2E7B8687" w:rsidR="00556174" w:rsidRPr="00556174" w:rsidRDefault="00556174" w:rsidP="00556174">
            <w:pPr>
              <w:jc w:val="center"/>
              <w:rPr>
                <w:rFonts w:ascii="Cambria" w:hAnsi="Cambria" w:cs="Calibri"/>
                <w:color w:val="000000"/>
                <w:sz w:val="20"/>
                <w:lang w:eastAsia="lt-LT"/>
              </w:rPr>
            </w:pPr>
          </w:p>
        </w:tc>
        <w:tc>
          <w:tcPr>
            <w:tcW w:w="833" w:type="dxa"/>
            <w:tcBorders>
              <w:top w:val="nil"/>
              <w:left w:val="nil"/>
              <w:bottom w:val="single" w:sz="4" w:space="0" w:color="auto"/>
              <w:right w:val="single" w:sz="4" w:space="0" w:color="auto"/>
            </w:tcBorders>
            <w:shd w:val="clear" w:color="auto" w:fill="auto"/>
            <w:vAlign w:val="center"/>
          </w:tcPr>
          <w:p w14:paraId="13A1877E" w14:textId="2641342E" w:rsidR="00556174" w:rsidRPr="00556174" w:rsidRDefault="00556174" w:rsidP="00556174">
            <w:pPr>
              <w:jc w:val="center"/>
              <w:rPr>
                <w:rFonts w:ascii="Cambria" w:hAnsi="Cambria" w:cs="Calibri"/>
                <w:color w:val="000000"/>
                <w:sz w:val="20"/>
                <w:lang w:eastAsia="lt-LT"/>
              </w:rPr>
            </w:pPr>
          </w:p>
        </w:tc>
        <w:tc>
          <w:tcPr>
            <w:tcW w:w="1043"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3222C" w:rsidRPr="00556174" w14:paraId="62949699" w14:textId="77777777" w:rsidTr="0053222C">
        <w:trPr>
          <w:trHeight w:val="278"/>
        </w:trPr>
        <w:tc>
          <w:tcPr>
            <w:tcW w:w="567" w:type="dxa"/>
            <w:tcBorders>
              <w:top w:val="nil"/>
              <w:left w:val="single" w:sz="4" w:space="0" w:color="auto"/>
              <w:bottom w:val="single" w:sz="4" w:space="0" w:color="auto"/>
              <w:right w:val="single" w:sz="4" w:space="0" w:color="auto"/>
            </w:tcBorders>
            <w:shd w:val="clear" w:color="auto" w:fill="auto"/>
            <w:vAlign w:val="center"/>
          </w:tcPr>
          <w:p w14:paraId="0EBDC262" w14:textId="77777777" w:rsidR="0053222C" w:rsidRPr="00556174" w:rsidRDefault="0053222C" w:rsidP="00556174">
            <w:pPr>
              <w:jc w:val="center"/>
              <w:rPr>
                <w:rFonts w:ascii="Cambria" w:hAnsi="Cambria" w:cs="Calibri"/>
                <w:color w:val="000000"/>
                <w:sz w:val="20"/>
                <w:lang w:eastAsia="lt-LT"/>
              </w:rPr>
            </w:pPr>
          </w:p>
        </w:tc>
        <w:tc>
          <w:tcPr>
            <w:tcW w:w="3261" w:type="dxa"/>
            <w:tcBorders>
              <w:top w:val="nil"/>
              <w:left w:val="nil"/>
              <w:bottom w:val="single" w:sz="4" w:space="0" w:color="auto"/>
              <w:right w:val="single" w:sz="4" w:space="0" w:color="auto"/>
            </w:tcBorders>
            <w:shd w:val="clear" w:color="auto" w:fill="auto"/>
            <w:noWrap/>
            <w:vAlign w:val="center"/>
          </w:tcPr>
          <w:p w14:paraId="20D6DE6E" w14:textId="77777777" w:rsidR="0053222C" w:rsidRPr="00556174" w:rsidRDefault="0053222C" w:rsidP="00556174">
            <w:pPr>
              <w:rPr>
                <w:rFonts w:ascii="Cambria" w:hAnsi="Cambria" w:cs="Calibri"/>
                <w:color w:val="000000"/>
                <w:sz w:val="20"/>
                <w:lang w:eastAsia="lt-LT"/>
              </w:rPr>
            </w:pPr>
          </w:p>
        </w:tc>
        <w:tc>
          <w:tcPr>
            <w:tcW w:w="2164" w:type="dxa"/>
            <w:tcBorders>
              <w:top w:val="nil"/>
              <w:left w:val="nil"/>
              <w:bottom w:val="single" w:sz="4" w:space="0" w:color="auto"/>
              <w:right w:val="single" w:sz="4" w:space="0" w:color="auto"/>
            </w:tcBorders>
            <w:shd w:val="clear" w:color="auto" w:fill="auto"/>
            <w:vAlign w:val="center"/>
          </w:tcPr>
          <w:p w14:paraId="6E1FEE9C" w14:textId="77777777" w:rsidR="0053222C" w:rsidRPr="00556174" w:rsidRDefault="0053222C" w:rsidP="00556174">
            <w:pPr>
              <w:jc w:val="center"/>
              <w:rPr>
                <w:rFonts w:ascii="Cambria" w:hAnsi="Cambria" w:cs="Calibri"/>
                <w:color w:val="000000"/>
                <w:sz w:val="20"/>
                <w:lang w:eastAsia="lt-LT"/>
              </w:rPr>
            </w:pPr>
          </w:p>
        </w:tc>
        <w:tc>
          <w:tcPr>
            <w:tcW w:w="780" w:type="dxa"/>
            <w:tcBorders>
              <w:top w:val="nil"/>
              <w:left w:val="nil"/>
              <w:bottom w:val="single" w:sz="4" w:space="0" w:color="auto"/>
              <w:right w:val="single" w:sz="4" w:space="0" w:color="auto"/>
            </w:tcBorders>
            <w:shd w:val="clear" w:color="auto" w:fill="auto"/>
            <w:vAlign w:val="center"/>
          </w:tcPr>
          <w:p w14:paraId="5A11CFE8" w14:textId="77777777" w:rsidR="0053222C" w:rsidRPr="00556174" w:rsidRDefault="0053222C" w:rsidP="00556174">
            <w:pPr>
              <w:jc w:val="center"/>
              <w:rPr>
                <w:rFonts w:ascii="Cambria" w:hAnsi="Cambria" w:cs="Calibri"/>
                <w:color w:val="000000"/>
                <w:sz w:val="20"/>
                <w:lang w:eastAsia="lt-LT"/>
              </w:rPr>
            </w:pPr>
          </w:p>
        </w:tc>
        <w:tc>
          <w:tcPr>
            <w:tcW w:w="833" w:type="dxa"/>
            <w:tcBorders>
              <w:top w:val="nil"/>
              <w:left w:val="nil"/>
              <w:bottom w:val="single" w:sz="4" w:space="0" w:color="auto"/>
              <w:right w:val="single" w:sz="4" w:space="0" w:color="auto"/>
            </w:tcBorders>
            <w:shd w:val="clear" w:color="auto" w:fill="auto"/>
            <w:vAlign w:val="center"/>
          </w:tcPr>
          <w:p w14:paraId="7861CD39" w14:textId="77777777" w:rsidR="0053222C" w:rsidRPr="00556174" w:rsidRDefault="0053222C" w:rsidP="00556174">
            <w:pPr>
              <w:jc w:val="center"/>
              <w:rPr>
                <w:rFonts w:ascii="Cambria" w:hAnsi="Cambria" w:cs="Calibri"/>
                <w:color w:val="000000"/>
                <w:sz w:val="20"/>
                <w:lang w:eastAsia="lt-LT"/>
              </w:rPr>
            </w:pPr>
          </w:p>
        </w:tc>
        <w:tc>
          <w:tcPr>
            <w:tcW w:w="1043" w:type="dxa"/>
            <w:tcBorders>
              <w:top w:val="nil"/>
              <w:left w:val="nil"/>
              <w:bottom w:val="single" w:sz="4" w:space="0" w:color="auto"/>
              <w:right w:val="single" w:sz="4" w:space="0" w:color="auto"/>
            </w:tcBorders>
            <w:shd w:val="clear" w:color="auto" w:fill="auto"/>
            <w:vAlign w:val="center"/>
          </w:tcPr>
          <w:p w14:paraId="5B0AEAA8" w14:textId="77777777" w:rsidR="0053222C" w:rsidRPr="00556174" w:rsidRDefault="0053222C" w:rsidP="00556174">
            <w:pPr>
              <w:jc w:val="center"/>
              <w:rPr>
                <w:rFonts w:ascii="Cambria" w:hAnsi="Cambria" w:cs="Calibri"/>
                <w:color w:val="000000"/>
                <w:sz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4CD91F0C" w14:textId="77777777" w:rsidR="0053222C" w:rsidRPr="00556174" w:rsidRDefault="0053222C" w:rsidP="00556174">
            <w:pPr>
              <w:jc w:val="center"/>
              <w:rPr>
                <w:rFonts w:ascii="Cambria" w:hAnsi="Cambria" w:cs="Calibri"/>
                <w:color w:val="000000"/>
                <w:sz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4088FE67" w14:textId="77777777" w:rsidR="0053222C" w:rsidRPr="00556174" w:rsidRDefault="0053222C" w:rsidP="00556174">
            <w:pPr>
              <w:jc w:val="center"/>
              <w:rPr>
                <w:rFonts w:ascii="Cambria" w:hAnsi="Cambria" w:cs="Calibri"/>
                <w:color w:val="000000"/>
                <w:sz w:val="20"/>
                <w:lang w:eastAsia="lt-LT"/>
              </w:rPr>
            </w:pPr>
          </w:p>
        </w:tc>
      </w:tr>
      <w:tr w:rsidR="0053222C" w:rsidRPr="00556174" w14:paraId="2066814B" w14:textId="77777777" w:rsidTr="0053222C">
        <w:trPr>
          <w:trHeight w:val="281"/>
        </w:trPr>
        <w:tc>
          <w:tcPr>
            <w:tcW w:w="567" w:type="dxa"/>
            <w:tcBorders>
              <w:top w:val="nil"/>
              <w:left w:val="single" w:sz="4" w:space="0" w:color="auto"/>
              <w:bottom w:val="single" w:sz="4" w:space="0" w:color="auto"/>
              <w:right w:val="single" w:sz="4" w:space="0" w:color="auto"/>
            </w:tcBorders>
            <w:shd w:val="clear" w:color="auto" w:fill="auto"/>
            <w:vAlign w:val="center"/>
          </w:tcPr>
          <w:p w14:paraId="3298AC13" w14:textId="77777777" w:rsidR="0053222C" w:rsidRPr="00556174" w:rsidRDefault="0053222C" w:rsidP="00556174">
            <w:pPr>
              <w:jc w:val="center"/>
              <w:rPr>
                <w:rFonts w:ascii="Cambria" w:hAnsi="Cambria" w:cs="Calibri"/>
                <w:color w:val="000000"/>
                <w:sz w:val="20"/>
                <w:lang w:eastAsia="lt-LT"/>
              </w:rPr>
            </w:pPr>
          </w:p>
        </w:tc>
        <w:tc>
          <w:tcPr>
            <w:tcW w:w="3261" w:type="dxa"/>
            <w:tcBorders>
              <w:top w:val="nil"/>
              <w:left w:val="nil"/>
              <w:bottom w:val="single" w:sz="4" w:space="0" w:color="auto"/>
              <w:right w:val="single" w:sz="4" w:space="0" w:color="auto"/>
            </w:tcBorders>
            <w:shd w:val="clear" w:color="auto" w:fill="auto"/>
            <w:noWrap/>
            <w:vAlign w:val="center"/>
          </w:tcPr>
          <w:p w14:paraId="260E1139" w14:textId="77777777" w:rsidR="0053222C" w:rsidRPr="00556174" w:rsidRDefault="0053222C" w:rsidP="00556174">
            <w:pPr>
              <w:rPr>
                <w:rFonts w:ascii="Cambria" w:hAnsi="Cambria" w:cs="Calibri"/>
                <w:color w:val="000000"/>
                <w:sz w:val="20"/>
                <w:lang w:eastAsia="lt-LT"/>
              </w:rPr>
            </w:pPr>
          </w:p>
        </w:tc>
        <w:tc>
          <w:tcPr>
            <w:tcW w:w="2164" w:type="dxa"/>
            <w:tcBorders>
              <w:top w:val="nil"/>
              <w:left w:val="nil"/>
              <w:bottom w:val="single" w:sz="4" w:space="0" w:color="auto"/>
              <w:right w:val="single" w:sz="4" w:space="0" w:color="auto"/>
            </w:tcBorders>
            <w:shd w:val="clear" w:color="auto" w:fill="auto"/>
            <w:vAlign w:val="center"/>
          </w:tcPr>
          <w:p w14:paraId="04B773A7" w14:textId="77777777" w:rsidR="0053222C" w:rsidRPr="00556174" w:rsidRDefault="0053222C" w:rsidP="00556174">
            <w:pPr>
              <w:jc w:val="center"/>
              <w:rPr>
                <w:rFonts w:ascii="Cambria" w:hAnsi="Cambria" w:cs="Calibri"/>
                <w:color w:val="000000"/>
                <w:sz w:val="20"/>
                <w:lang w:eastAsia="lt-LT"/>
              </w:rPr>
            </w:pPr>
          </w:p>
        </w:tc>
        <w:tc>
          <w:tcPr>
            <w:tcW w:w="780" w:type="dxa"/>
            <w:tcBorders>
              <w:top w:val="nil"/>
              <w:left w:val="nil"/>
              <w:bottom w:val="single" w:sz="4" w:space="0" w:color="auto"/>
              <w:right w:val="single" w:sz="4" w:space="0" w:color="auto"/>
            </w:tcBorders>
            <w:shd w:val="clear" w:color="auto" w:fill="auto"/>
            <w:vAlign w:val="center"/>
          </w:tcPr>
          <w:p w14:paraId="0CDC8D23" w14:textId="77777777" w:rsidR="0053222C" w:rsidRPr="00556174" w:rsidRDefault="0053222C" w:rsidP="00556174">
            <w:pPr>
              <w:jc w:val="center"/>
              <w:rPr>
                <w:rFonts w:ascii="Cambria" w:hAnsi="Cambria" w:cs="Calibri"/>
                <w:color w:val="000000"/>
                <w:sz w:val="20"/>
                <w:lang w:eastAsia="lt-LT"/>
              </w:rPr>
            </w:pPr>
          </w:p>
        </w:tc>
        <w:tc>
          <w:tcPr>
            <w:tcW w:w="833" w:type="dxa"/>
            <w:tcBorders>
              <w:top w:val="nil"/>
              <w:left w:val="nil"/>
              <w:bottom w:val="single" w:sz="4" w:space="0" w:color="auto"/>
              <w:right w:val="single" w:sz="4" w:space="0" w:color="auto"/>
            </w:tcBorders>
            <w:shd w:val="clear" w:color="auto" w:fill="auto"/>
            <w:vAlign w:val="center"/>
          </w:tcPr>
          <w:p w14:paraId="041F256D" w14:textId="77777777" w:rsidR="0053222C" w:rsidRPr="00556174" w:rsidRDefault="0053222C" w:rsidP="00556174">
            <w:pPr>
              <w:jc w:val="center"/>
              <w:rPr>
                <w:rFonts w:ascii="Cambria" w:hAnsi="Cambria" w:cs="Calibri"/>
                <w:color w:val="000000"/>
                <w:sz w:val="20"/>
                <w:lang w:eastAsia="lt-LT"/>
              </w:rPr>
            </w:pPr>
          </w:p>
        </w:tc>
        <w:tc>
          <w:tcPr>
            <w:tcW w:w="1043" w:type="dxa"/>
            <w:tcBorders>
              <w:top w:val="nil"/>
              <w:left w:val="nil"/>
              <w:bottom w:val="single" w:sz="4" w:space="0" w:color="auto"/>
              <w:right w:val="single" w:sz="4" w:space="0" w:color="auto"/>
            </w:tcBorders>
            <w:shd w:val="clear" w:color="auto" w:fill="auto"/>
            <w:vAlign w:val="center"/>
          </w:tcPr>
          <w:p w14:paraId="39EB726E" w14:textId="77777777" w:rsidR="0053222C" w:rsidRPr="00556174" w:rsidRDefault="0053222C" w:rsidP="00556174">
            <w:pPr>
              <w:jc w:val="center"/>
              <w:rPr>
                <w:rFonts w:ascii="Cambria" w:hAnsi="Cambria" w:cs="Calibri"/>
                <w:color w:val="000000"/>
                <w:sz w:val="20"/>
                <w:lang w:eastAsia="lt-LT"/>
              </w:rPr>
            </w:pPr>
          </w:p>
        </w:tc>
        <w:tc>
          <w:tcPr>
            <w:tcW w:w="1134" w:type="dxa"/>
            <w:tcBorders>
              <w:top w:val="nil"/>
              <w:left w:val="nil"/>
              <w:bottom w:val="single" w:sz="4" w:space="0" w:color="auto"/>
              <w:right w:val="single" w:sz="4" w:space="0" w:color="auto"/>
            </w:tcBorders>
            <w:shd w:val="clear" w:color="auto" w:fill="auto"/>
            <w:vAlign w:val="center"/>
          </w:tcPr>
          <w:p w14:paraId="1891C9C5" w14:textId="77777777" w:rsidR="0053222C" w:rsidRPr="00556174" w:rsidRDefault="0053222C" w:rsidP="00556174">
            <w:pPr>
              <w:jc w:val="center"/>
              <w:rPr>
                <w:rFonts w:ascii="Cambria" w:hAnsi="Cambria" w:cs="Calibri"/>
                <w:color w:val="000000"/>
                <w:sz w:val="20"/>
                <w:lang w:eastAsia="lt-LT"/>
              </w:rPr>
            </w:pPr>
          </w:p>
        </w:tc>
        <w:tc>
          <w:tcPr>
            <w:tcW w:w="1276" w:type="dxa"/>
            <w:tcBorders>
              <w:top w:val="nil"/>
              <w:left w:val="nil"/>
              <w:bottom w:val="single" w:sz="4" w:space="0" w:color="auto"/>
              <w:right w:val="single" w:sz="4" w:space="0" w:color="auto"/>
            </w:tcBorders>
            <w:shd w:val="clear" w:color="auto" w:fill="auto"/>
            <w:vAlign w:val="center"/>
          </w:tcPr>
          <w:p w14:paraId="2BF63BF2" w14:textId="77777777" w:rsidR="0053222C" w:rsidRPr="00556174" w:rsidRDefault="0053222C" w:rsidP="00556174">
            <w:pPr>
              <w:jc w:val="center"/>
              <w:rPr>
                <w:rFonts w:ascii="Cambria" w:hAnsi="Cambria" w:cs="Calibri"/>
                <w:color w:val="000000"/>
                <w:sz w:val="20"/>
                <w:lang w:eastAsia="lt-LT"/>
              </w:rPr>
            </w:pPr>
          </w:p>
        </w:tc>
      </w:tr>
      <w:tr w:rsidR="00556174" w:rsidRPr="00556174" w14:paraId="45161066"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4C5133">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A4B04"/>
    <w:rsid w:val="00122292"/>
    <w:rsid w:val="0012370D"/>
    <w:rsid w:val="00165AB6"/>
    <w:rsid w:val="00174BD0"/>
    <w:rsid w:val="0017788A"/>
    <w:rsid w:val="00195A1F"/>
    <w:rsid w:val="001B1B21"/>
    <w:rsid w:val="001B2EB7"/>
    <w:rsid w:val="001E5297"/>
    <w:rsid w:val="00201517"/>
    <w:rsid w:val="00202E5E"/>
    <w:rsid w:val="002F0B5F"/>
    <w:rsid w:val="002F538F"/>
    <w:rsid w:val="0033593C"/>
    <w:rsid w:val="003470BD"/>
    <w:rsid w:val="00373735"/>
    <w:rsid w:val="00390249"/>
    <w:rsid w:val="003B2818"/>
    <w:rsid w:val="003C44D7"/>
    <w:rsid w:val="003E5D1D"/>
    <w:rsid w:val="00435C97"/>
    <w:rsid w:val="004907C1"/>
    <w:rsid w:val="004C5133"/>
    <w:rsid w:val="004D4B7E"/>
    <w:rsid w:val="0053222C"/>
    <w:rsid w:val="00534CCD"/>
    <w:rsid w:val="005350B7"/>
    <w:rsid w:val="00541169"/>
    <w:rsid w:val="00551F58"/>
    <w:rsid w:val="00556174"/>
    <w:rsid w:val="005828DD"/>
    <w:rsid w:val="00587E3C"/>
    <w:rsid w:val="00595039"/>
    <w:rsid w:val="005B026C"/>
    <w:rsid w:val="005E7A84"/>
    <w:rsid w:val="005F2B4D"/>
    <w:rsid w:val="006025BC"/>
    <w:rsid w:val="00617C60"/>
    <w:rsid w:val="006576ED"/>
    <w:rsid w:val="006B7AB6"/>
    <w:rsid w:val="00723FE4"/>
    <w:rsid w:val="00761236"/>
    <w:rsid w:val="007919E1"/>
    <w:rsid w:val="007A34A1"/>
    <w:rsid w:val="007E7705"/>
    <w:rsid w:val="007F1803"/>
    <w:rsid w:val="00890B3C"/>
    <w:rsid w:val="008E4772"/>
    <w:rsid w:val="0090602C"/>
    <w:rsid w:val="00966341"/>
    <w:rsid w:val="009A0319"/>
    <w:rsid w:val="009A0536"/>
    <w:rsid w:val="009E1383"/>
    <w:rsid w:val="00A56321"/>
    <w:rsid w:val="00AA17F7"/>
    <w:rsid w:val="00B1016E"/>
    <w:rsid w:val="00B20913"/>
    <w:rsid w:val="00B767F3"/>
    <w:rsid w:val="00BD717B"/>
    <w:rsid w:val="00C04E89"/>
    <w:rsid w:val="00C74EE4"/>
    <w:rsid w:val="00DA703E"/>
    <w:rsid w:val="00DD7479"/>
    <w:rsid w:val="00E47C4D"/>
    <w:rsid w:val="00E62BB4"/>
    <w:rsid w:val="00EF3B62"/>
    <w:rsid w:val="00F02B08"/>
    <w:rsid w:val="00F14E52"/>
    <w:rsid w:val="00F338CE"/>
    <w:rsid w:val="00F552D6"/>
    <w:rsid w:val="00F66830"/>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8954</Words>
  <Characters>5104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2026-07-10T11:36:00Z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