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26F0" w14:textId="77777777" w:rsidR="0046004C" w:rsidRPr="00877B62" w:rsidRDefault="0046004C" w:rsidP="0046004C">
      <w:pPr>
        <w:pStyle w:val="Antrat2"/>
        <w:ind w:left="3888"/>
        <w:jc w:val="left"/>
        <w:rPr>
          <w:b w:val="0"/>
          <w:bCs/>
          <w:caps/>
        </w:rPr>
      </w:pPr>
      <w:bookmarkStart w:id="0" w:name="_Toc222296857"/>
      <w:r w:rsidRPr="00877B62">
        <w:rPr>
          <w:b w:val="0"/>
          <w:bCs/>
        </w:rPr>
        <w:t>Pirkimo sąlygų 2 priedas „</w:t>
      </w:r>
      <w:r>
        <w:rPr>
          <w:b w:val="0"/>
          <w:bCs/>
        </w:rPr>
        <w:t>T</w:t>
      </w:r>
      <w:r w:rsidRPr="00877B62">
        <w:rPr>
          <w:b w:val="0"/>
          <w:bCs/>
        </w:rPr>
        <w:t>echninė specifikacija“</w:t>
      </w:r>
      <w:bookmarkEnd w:id="0"/>
    </w:p>
    <w:p w14:paraId="28391C3A" w14:textId="77777777" w:rsidR="00A40AB3" w:rsidRDefault="00A40AB3" w:rsidP="005328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B2DD5" w14:textId="77777777" w:rsidR="009F4D33" w:rsidRDefault="009F4D33" w:rsidP="005328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BEŠEIMININKIŲ </w:t>
      </w:r>
      <w:r w:rsidR="004D2CEE">
        <w:rPr>
          <w:rFonts w:ascii="Times New Roman" w:hAnsi="Times New Roman" w:cs="Times New Roman"/>
          <w:b/>
          <w:bCs/>
          <w:sz w:val="24"/>
          <w:szCs w:val="24"/>
        </w:rPr>
        <w:t>ATLIEKŲ SURINKIMO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VEŽIMO </w:t>
      </w:r>
      <w:r w:rsidR="004D2CEE">
        <w:rPr>
          <w:rFonts w:ascii="Times New Roman" w:hAnsi="Times New Roman" w:cs="Times New Roman"/>
          <w:b/>
          <w:bCs/>
          <w:sz w:val="24"/>
          <w:szCs w:val="24"/>
        </w:rPr>
        <w:t xml:space="preserve">IR SUTVARKYMO </w:t>
      </w:r>
    </w:p>
    <w:p w14:paraId="0917C238" w14:textId="05217611" w:rsidR="00CD2E06" w:rsidRDefault="004D2CEE" w:rsidP="005328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PASLAUGŲ TEIKIMO </w:t>
      </w:r>
      <w:r w:rsidR="00532823" w:rsidRPr="00532823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1CA57339" w14:textId="12420CFA" w:rsidR="004D2CEE" w:rsidRDefault="004D2CEE" w:rsidP="005328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40AB3" w14:paraId="70A832CE" w14:textId="77777777" w:rsidTr="00724E6F">
        <w:tc>
          <w:tcPr>
            <w:tcW w:w="9628" w:type="dxa"/>
            <w:gridSpan w:val="2"/>
          </w:tcPr>
          <w:p w14:paraId="2EA7A66B" w14:textId="0B622C35" w:rsidR="00A40AB3" w:rsidRDefault="00A40AB3" w:rsidP="006D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Pirkimo objekto pavadinimas – </w:t>
            </w:r>
            <w:r w:rsidR="006D7D8B" w:rsidRPr="006D7D8B">
              <w:rPr>
                <w:rFonts w:ascii="Times New Roman" w:hAnsi="Times New Roman" w:cs="Times New Roman"/>
                <w:b/>
                <w:sz w:val="24"/>
                <w:szCs w:val="24"/>
              </w:rPr>
              <w:t>Pasvalio rajono savivaldybės teritorijoje esančių bešeimininkių atliekų surinkimo, vežimo ir tvarkymo paslaugos</w:t>
            </w:r>
          </w:p>
        </w:tc>
      </w:tr>
      <w:tr w:rsidR="00A40AB3" w:rsidRPr="00A40AB3" w14:paraId="19191310" w14:textId="77777777" w:rsidTr="009F4D33">
        <w:tc>
          <w:tcPr>
            <w:tcW w:w="3397" w:type="dxa"/>
          </w:tcPr>
          <w:p w14:paraId="7FB20FAA" w14:textId="4B8001A9" w:rsidR="00A40AB3" w:rsidRPr="00A40AB3" w:rsidRDefault="00A40AB3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AB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teikimo vieta</w:t>
            </w:r>
          </w:p>
        </w:tc>
        <w:tc>
          <w:tcPr>
            <w:tcW w:w="6231" w:type="dxa"/>
          </w:tcPr>
          <w:p w14:paraId="6D0FFAE5" w14:textId="46DEB1AB" w:rsidR="00A40AB3" w:rsidRPr="00A40AB3" w:rsidRDefault="00A40AB3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Pasvalio rajon</w:t>
            </w:r>
            <w:r w:rsidR="009F4D3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</w:tr>
      <w:tr w:rsidR="00A40AB3" w:rsidRPr="00A02C4A" w14:paraId="7EDAF242" w14:textId="77777777" w:rsidTr="009F4D33">
        <w:tc>
          <w:tcPr>
            <w:tcW w:w="3397" w:type="dxa"/>
          </w:tcPr>
          <w:p w14:paraId="71FD07A1" w14:textId="375C31A9" w:rsidR="00A40AB3" w:rsidRPr="00A40AB3" w:rsidRDefault="00A40AB3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Pasiūlymų vertinimo kriterijai</w:t>
            </w:r>
          </w:p>
        </w:tc>
        <w:tc>
          <w:tcPr>
            <w:tcW w:w="6231" w:type="dxa"/>
          </w:tcPr>
          <w:p w14:paraId="1168876C" w14:textId="05935528" w:rsidR="000F1026" w:rsidRPr="00A02C4A" w:rsidRDefault="00773BF8" w:rsidP="004C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4A">
              <w:rPr>
                <w:rFonts w:ascii="Times New Roman" w:hAnsi="Times New Roman" w:cs="Times New Roman"/>
                <w:sz w:val="24"/>
                <w:szCs w:val="24"/>
              </w:rPr>
              <w:t>Mažiausia</w:t>
            </w:r>
            <w:r w:rsidR="00A40AB3" w:rsidRPr="00A02C4A">
              <w:rPr>
                <w:rFonts w:ascii="Times New Roman" w:hAnsi="Times New Roman" w:cs="Times New Roman"/>
                <w:sz w:val="24"/>
                <w:szCs w:val="24"/>
              </w:rPr>
              <w:t xml:space="preserve"> paslaugos pirkimo </w:t>
            </w:r>
            <w:r w:rsidRPr="00A02C4A">
              <w:rPr>
                <w:rFonts w:ascii="Times New Roman" w:hAnsi="Times New Roman" w:cs="Times New Roman"/>
                <w:sz w:val="24"/>
                <w:szCs w:val="24"/>
              </w:rPr>
              <w:t xml:space="preserve">kaina </w:t>
            </w:r>
            <w:r w:rsidR="00A40AB3" w:rsidRPr="00A02C4A">
              <w:rPr>
                <w:rFonts w:ascii="Times New Roman" w:hAnsi="Times New Roman" w:cs="Times New Roman"/>
                <w:sz w:val="24"/>
                <w:szCs w:val="24"/>
              </w:rPr>
              <w:t xml:space="preserve">už </w:t>
            </w:r>
            <w:r w:rsidR="009F4D33" w:rsidRPr="00A02C4A">
              <w:rPr>
                <w:rFonts w:ascii="Times New Roman" w:hAnsi="Times New Roman" w:cs="Times New Roman"/>
                <w:sz w:val="24"/>
                <w:szCs w:val="24"/>
              </w:rPr>
              <w:t xml:space="preserve">bešeimininkių </w:t>
            </w:r>
            <w:r w:rsidR="00A40AB3" w:rsidRPr="00A02C4A">
              <w:rPr>
                <w:rFonts w:ascii="Times New Roman" w:hAnsi="Times New Roman" w:cs="Times New Roman"/>
                <w:sz w:val="24"/>
                <w:szCs w:val="24"/>
              </w:rPr>
              <w:t>atliekų</w:t>
            </w:r>
            <w:r w:rsidR="009F4D33" w:rsidRPr="00A02C4A">
              <w:rPr>
                <w:rFonts w:ascii="Times New Roman" w:hAnsi="Times New Roman" w:cs="Times New Roman"/>
                <w:sz w:val="24"/>
                <w:szCs w:val="24"/>
              </w:rPr>
              <w:t>, kurių turėtojo nustatyti neįmanoma</w:t>
            </w:r>
            <w:r w:rsidR="003F1A6D" w:rsidRPr="00A02C4A">
              <w:rPr>
                <w:rFonts w:ascii="Times New Roman" w:hAnsi="Times New Roman" w:cs="Times New Roman"/>
                <w:sz w:val="24"/>
                <w:szCs w:val="24"/>
              </w:rPr>
              <w:t xml:space="preserve"> arba kuris neegzistuoja</w:t>
            </w:r>
            <w:r w:rsidR="000F1026" w:rsidRPr="00A02C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1A9BE2" w14:textId="47FD6D8C" w:rsidR="000F1026" w:rsidRPr="00A02C4A" w:rsidRDefault="000F1026" w:rsidP="00773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4A">
              <w:rPr>
                <w:rFonts w:ascii="Times New Roman" w:hAnsi="Times New Roman" w:cs="Times New Roman"/>
                <w:sz w:val="24"/>
                <w:szCs w:val="24"/>
              </w:rPr>
              <w:t>- surinkimą, išvežimą</w:t>
            </w:r>
            <w:r w:rsidR="00924B5C" w:rsidRPr="00A02C4A">
              <w:rPr>
                <w:rFonts w:ascii="Times New Roman" w:hAnsi="Times New Roman" w:cs="Times New Roman"/>
                <w:sz w:val="24"/>
                <w:szCs w:val="24"/>
              </w:rPr>
              <w:t xml:space="preserve"> ir sutvarkymą</w:t>
            </w:r>
            <w:r w:rsidR="00773BF8" w:rsidRPr="00A02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B5C" w:rsidRPr="00A02C4A">
              <w:rPr>
                <w:rFonts w:ascii="Times New Roman" w:hAnsi="Times New Roman" w:cs="Times New Roman"/>
                <w:sz w:val="24"/>
                <w:szCs w:val="24"/>
              </w:rPr>
              <w:t>............... Eur (be PVM).</w:t>
            </w:r>
          </w:p>
        </w:tc>
      </w:tr>
      <w:tr w:rsidR="006B439E" w:rsidRPr="00A40AB3" w14:paraId="1D29C4BA" w14:textId="77777777" w:rsidTr="009F4D33">
        <w:tc>
          <w:tcPr>
            <w:tcW w:w="3397" w:type="dxa"/>
          </w:tcPr>
          <w:p w14:paraId="18DA7378" w14:textId="1B165E1D" w:rsidR="006B439E" w:rsidRDefault="006B439E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650A3">
              <w:rPr>
                <w:rFonts w:ascii="Times New Roman" w:hAnsi="Times New Roman" w:cs="Times New Roman"/>
                <w:sz w:val="24"/>
                <w:szCs w:val="24"/>
              </w:rPr>
              <w:t>Trumpas pirkimo objekto apibūdinimas, nurodant perkamų paslaugų savybe</w:t>
            </w:r>
            <w:r w:rsidR="009F4D3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650A3">
              <w:rPr>
                <w:rFonts w:ascii="Times New Roman" w:hAnsi="Times New Roman" w:cs="Times New Roman"/>
                <w:sz w:val="24"/>
                <w:szCs w:val="24"/>
              </w:rPr>
              <w:t>, kokybės ir kitus reikalavimus, reikalingą kiekį ir apimtis</w:t>
            </w:r>
          </w:p>
        </w:tc>
        <w:tc>
          <w:tcPr>
            <w:tcW w:w="6231" w:type="dxa"/>
          </w:tcPr>
          <w:p w14:paraId="74178E4A" w14:textId="5187DBB8" w:rsidR="00A326B7" w:rsidRDefault="00A326B7" w:rsidP="00A32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Paslaugos teikiamos Pasvalio rajone,</w:t>
            </w:r>
            <w:r w:rsidR="007A2655">
              <w:rPr>
                <w:rFonts w:ascii="Times New Roman" w:hAnsi="Times New Roman" w:cs="Times New Roman"/>
                <w:sz w:val="24"/>
                <w:szCs w:val="24"/>
              </w:rPr>
              <w:t xml:space="preserve"> gavus Paslaugų gavėjo užsakymą</w:t>
            </w:r>
            <w:r w:rsidRPr="001865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raštu (el.</w:t>
            </w:r>
            <w:r w:rsidR="006D5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paštu</w:t>
            </w:r>
            <w:r w:rsidR="00DF0C1D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493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C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93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C1D">
              <w:rPr>
                <w:rFonts w:ascii="Times New Roman" w:hAnsi="Times New Roman" w:cs="Times New Roman"/>
                <w:sz w:val="24"/>
                <w:szCs w:val="24"/>
              </w:rPr>
              <w:t>ar telefonu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C1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108A" w:rsidRPr="009D0652">
              <w:rPr>
                <w:rFonts w:ascii="Times New Roman" w:hAnsi="Times New Roman" w:cs="Times New Roman"/>
                <w:sz w:val="24"/>
                <w:szCs w:val="24"/>
              </w:rPr>
              <w:t>pagal s</w:t>
            </w:r>
            <w:r w:rsidR="000A2677" w:rsidRPr="009D0652">
              <w:rPr>
                <w:rFonts w:ascii="Times New Roman" w:hAnsi="Times New Roman" w:cs="Times New Roman"/>
                <w:sz w:val="24"/>
                <w:szCs w:val="24"/>
              </w:rPr>
              <w:t>uderintą paslaugų atlikimo laiką</w:t>
            </w:r>
            <w:r w:rsidR="001C108A" w:rsidRPr="009D0652">
              <w:rPr>
                <w:rFonts w:ascii="Times New Roman" w:hAnsi="Times New Roman" w:cs="Times New Roman"/>
                <w:sz w:val="24"/>
                <w:szCs w:val="24"/>
              </w:rPr>
              <w:t>, kuris negali būti ilgesnis nei 5</w:t>
            </w:r>
            <w:r w:rsidR="00493AEB">
              <w:rPr>
                <w:rFonts w:ascii="Times New Roman" w:hAnsi="Times New Roman" w:cs="Times New Roman"/>
                <w:sz w:val="24"/>
                <w:szCs w:val="24"/>
              </w:rPr>
              <w:t xml:space="preserve"> (penkios)</w:t>
            </w:r>
            <w:r w:rsidR="001C108A" w:rsidRPr="009D0652">
              <w:rPr>
                <w:rFonts w:ascii="Times New Roman" w:hAnsi="Times New Roman" w:cs="Times New Roman"/>
                <w:sz w:val="24"/>
                <w:szCs w:val="24"/>
              </w:rPr>
              <w:t xml:space="preserve"> darbo dienos nuo užsakymo pateikimo</w:t>
            </w:r>
            <w:r w:rsidR="00537A59" w:rsidRPr="009D0652">
              <w:rPr>
                <w:rFonts w:ascii="Times New Roman" w:hAnsi="Times New Roman" w:cs="Times New Roman"/>
                <w:sz w:val="24"/>
                <w:szCs w:val="24"/>
              </w:rPr>
              <w:t xml:space="preserve"> dienos</w:t>
            </w:r>
            <w:r w:rsidRPr="009D06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5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35A4B0" w14:textId="596FCF29" w:rsidR="00A326B7" w:rsidRDefault="00A326B7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Paslaugų teikėjas, gavęs užsakymą nelegalių sąvartynų, užterštų pavienių teritorijų tvarkymo ar aplinkosauginių akcijų (tokių kaip DAROM) metu surinktas atliekas pagal paslaugų gavėjo numatytus terminus privalo išvežti ir priduoti atliekų tvarkytojui;</w:t>
            </w:r>
          </w:p>
          <w:p w14:paraId="24BDBFD8" w14:textId="794B805C" w:rsidR="009F4D33" w:rsidRDefault="00A326B7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F650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4D33">
              <w:rPr>
                <w:rFonts w:ascii="Times New Roman" w:hAnsi="Times New Roman" w:cs="Times New Roman"/>
                <w:sz w:val="24"/>
                <w:szCs w:val="24"/>
              </w:rPr>
              <w:t>Numatomas preliminarus atliekų kiekis metams:</w:t>
            </w:r>
          </w:p>
          <w:p w14:paraId="01F7B4AD" w14:textId="65C91184" w:rsidR="009F4D33" w:rsidRPr="006D5DE7" w:rsidRDefault="00A326B7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DE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9F4D33" w:rsidRPr="006D5DE7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6D3637" w:rsidRPr="006D5DE7">
              <w:rPr>
                <w:rFonts w:ascii="Times New Roman" w:hAnsi="Times New Roman" w:cs="Times New Roman"/>
                <w:sz w:val="24"/>
                <w:szCs w:val="24"/>
              </w:rPr>
              <w:t>Kitos bi</w:t>
            </w:r>
            <w:r w:rsidR="006D5DE7">
              <w:rPr>
                <w:rFonts w:ascii="Times New Roman" w:hAnsi="Times New Roman" w:cs="Times New Roman"/>
                <w:sz w:val="24"/>
                <w:szCs w:val="24"/>
              </w:rPr>
              <w:t xml:space="preserve">ologiškai neskaidžios atliekos </w:t>
            </w:r>
            <w:r w:rsidR="006D3637" w:rsidRPr="006D5DE7">
              <w:rPr>
                <w:rFonts w:ascii="Times New Roman" w:hAnsi="Times New Roman" w:cs="Times New Roman"/>
                <w:sz w:val="24"/>
                <w:szCs w:val="24"/>
              </w:rPr>
              <w:t xml:space="preserve">(20 02 03) </w:t>
            </w:r>
            <w:r w:rsidR="00A32532">
              <w:rPr>
                <w:rFonts w:ascii="Times New Roman" w:hAnsi="Times New Roman" w:cs="Times New Roman"/>
                <w:sz w:val="24"/>
                <w:szCs w:val="24"/>
              </w:rPr>
              <w:t>– 75</w:t>
            </w:r>
            <w:r w:rsidR="009F4D33" w:rsidRPr="006D5DE7">
              <w:rPr>
                <w:rFonts w:ascii="Times New Roman" w:hAnsi="Times New Roman" w:cs="Times New Roman"/>
                <w:sz w:val="24"/>
                <w:szCs w:val="24"/>
              </w:rPr>
              <w:t xml:space="preserve"> t.</w:t>
            </w:r>
          </w:p>
          <w:p w14:paraId="3586B22E" w14:textId="23091D11" w:rsidR="009F4D33" w:rsidRDefault="00A326B7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6D5DE7">
              <w:rPr>
                <w:rFonts w:ascii="Times New Roman" w:hAnsi="Times New Roman" w:cs="Times New Roman"/>
                <w:sz w:val="24"/>
                <w:szCs w:val="24"/>
              </w:rPr>
              <w:t>.2. Mišrios statybinės</w:t>
            </w:r>
            <w:r w:rsidR="009F4D33">
              <w:rPr>
                <w:rFonts w:ascii="Times New Roman" w:hAnsi="Times New Roman" w:cs="Times New Roman"/>
                <w:sz w:val="24"/>
                <w:szCs w:val="24"/>
              </w:rPr>
              <w:t xml:space="preserve"> ir griovimo atliekos (17 09 04) – 15 t;</w:t>
            </w:r>
          </w:p>
          <w:p w14:paraId="2D4B9394" w14:textId="67958A87" w:rsidR="009F4D33" w:rsidRDefault="00A326B7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9F4D33">
              <w:rPr>
                <w:rFonts w:ascii="Times New Roman" w:hAnsi="Times New Roman" w:cs="Times New Roman"/>
                <w:sz w:val="24"/>
                <w:szCs w:val="24"/>
              </w:rPr>
              <w:t>.3. Statybinės atl</w:t>
            </w:r>
            <w:r w:rsidR="006D5DE7">
              <w:rPr>
                <w:rFonts w:ascii="Times New Roman" w:hAnsi="Times New Roman" w:cs="Times New Roman"/>
                <w:sz w:val="24"/>
                <w:szCs w:val="24"/>
              </w:rPr>
              <w:t>iekos, turinčios asbesto (17 06</w:t>
            </w:r>
            <w:r w:rsidR="006D3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637" w:rsidRPr="006D5D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F4D33" w:rsidRPr="006D5DE7">
              <w:rPr>
                <w:rFonts w:ascii="Times New Roman" w:hAnsi="Times New Roman" w:cs="Times New Roman"/>
                <w:sz w:val="24"/>
                <w:szCs w:val="24"/>
              </w:rPr>
              <w:t xml:space="preserve">*) </w:t>
            </w:r>
            <w:r w:rsidR="009F4D33">
              <w:rPr>
                <w:rFonts w:ascii="Times New Roman" w:hAnsi="Times New Roman" w:cs="Times New Roman"/>
                <w:sz w:val="24"/>
                <w:szCs w:val="24"/>
              </w:rPr>
              <w:t>– 15 t;</w:t>
            </w:r>
          </w:p>
          <w:p w14:paraId="66787E1C" w14:textId="4CCA5AD1" w:rsidR="009F4D33" w:rsidRDefault="00A326B7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6D5DE7">
              <w:rPr>
                <w:rFonts w:ascii="Times New Roman" w:hAnsi="Times New Roman" w:cs="Times New Roman"/>
                <w:sz w:val="24"/>
                <w:szCs w:val="24"/>
              </w:rPr>
              <w:t>.4. Naudoti nebetinkamos</w:t>
            </w:r>
            <w:r w:rsidR="009F4D33">
              <w:rPr>
                <w:rFonts w:ascii="Times New Roman" w:hAnsi="Times New Roman" w:cs="Times New Roman"/>
                <w:sz w:val="24"/>
                <w:szCs w:val="24"/>
              </w:rPr>
              <w:t xml:space="preserve"> padangos </w:t>
            </w:r>
            <w:r w:rsidR="004500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F4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026">
              <w:rPr>
                <w:rFonts w:ascii="Times New Roman" w:hAnsi="Times New Roman" w:cs="Times New Roman"/>
                <w:sz w:val="24"/>
                <w:szCs w:val="24"/>
              </w:rPr>
              <w:t>(16 01 03) – 20</w:t>
            </w:r>
            <w:r w:rsidR="00450019">
              <w:rPr>
                <w:rFonts w:ascii="Times New Roman" w:hAnsi="Times New Roman" w:cs="Times New Roman"/>
                <w:sz w:val="24"/>
                <w:szCs w:val="24"/>
              </w:rPr>
              <w:t xml:space="preserve"> t;</w:t>
            </w:r>
          </w:p>
          <w:p w14:paraId="4EEE6708" w14:textId="4A0DE230" w:rsidR="00450019" w:rsidRDefault="00A326B7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6D5DE7">
              <w:rPr>
                <w:rFonts w:ascii="Times New Roman" w:hAnsi="Times New Roman" w:cs="Times New Roman"/>
                <w:sz w:val="24"/>
                <w:szCs w:val="24"/>
              </w:rPr>
              <w:t>.5. Didelių gabaritų</w:t>
            </w:r>
            <w:r w:rsidR="00A32532">
              <w:rPr>
                <w:rFonts w:ascii="Times New Roman" w:hAnsi="Times New Roman" w:cs="Times New Roman"/>
                <w:sz w:val="24"/>
                <w:szCs w:val="24"/>
              </w:rPr>
              <w:t xml:space="preserve"> atliekos (20 03 07) – 15</w:t>
            </w:r>
            <w:r w:rsidR="00450019">
              <w:rPr>
                <w:rFonts w:ascii="Times New Roman" w:hAnsi="Times New Roman" w:cs="Times New Roman"/>
                <w:sz w:val="24"/>
                <w:szCs w:val="24"/>
              </w:rPr>
              <w:t xml:space="preserve"> t;</w:t>
            </w:r>
          </w:p>
          <w:p w14:paraId="072618C0" w14:textId="4A4256BF" w:rsidR="00450019" w:rsidRDefault="00A326B7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50019">
              <w:rPr>
                <w:rFonts w:ascii="Times New Roman" w:hAnsi="Times New Roman" w:cs="Times New Roman"/>
                <w:sz w:val="24"/>
                <w:szCs w:val="24"/>
              </w:rPr>
              <w:t>.6. Nebenaudojamos elektros ir elektroninės įrangos atliekos</w:t>
            </w:r>
          </w:p>
          <w:p w14:paraId="3E5F9A2B" w14:textId="77777777" w:rsidR="00450019" w:rsidRDefault="00450019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(20 01 23*, 20 01 35 01*, 20 01 35 02*, 20 01 35 03*, </w:t>
            </w:r>
          </w:p>
          <w:p w14:paraId="3F749AA4" w14:textId="77777777" w:rsidR="00450019" w:rsidRDefault="00450019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 01 35 04*; 20 01 35 05*, 20 01 35 06*, 20 01 36 01, </w:t>
            </w:r>
          </w:p>
          <w:p w14:paraId="176447AB" w14:textId="77777777" w:rsidR="00450019" w:rsidRDefault="00450019" w:rsidP="0045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20 01 36 02, 20 01 36 03, 20 01 36 04, 20 01 36 05, </w:t>
            </w:r>
          </w:p>
          <w:p w14:paraId="7784B289" w14:textId="60606455" w:rsidR="00450019" w:rsidRDefault="00413051" w:rsidP="0045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20 01 36 06) – 2</w:t>
            </w:r>
            <w:r w:rsidR="00773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019">
              <w:rPr>
                <w:rFonts w:ascii="Times New Roman" w:hAnsi="Times New Roman" w:cs="Times New Roman"/>
                <w:sz w:val="24"/>
                <w:szCs w:val="24"/>
              </w:rPr>
              <w:t>t;</w:t>
            </w:r>
          </w:p>
          <w:p w14:paraId="6DE15C24" w14:textId="5046B6B8" w:rsidR="00A326B7" w:rsidRDefault="00A326B7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Paslaugų </w:t>
            </w:r>
            <w:r w:rsidR="004C217C">
              <w:rPr>
                <w:rFonts w:ascii="Times New Roman" w:hAnsi="Times New Roman" w:cs="Times New Roman"/>
                <w:sz w:val="24"/>
                <w:szCs w:val="24"/>
              </w:rPr>
              <w:t xml:space="preserve">teikėjas nelegalių sąvartynų, pavienių užterštų teritorijų ar aplinkosauginių akcijų metu surinktų atliekų paslaugas suteikia tik gavęs </w:t>
            </w:r>
            <w:r w:rsidR="00493AEB">
              <w:rPr>
                <w:rFonts w:ascii="Times New Roman" w:hAnsi="Times New Roman" w:cs="Times New Roman"/>
                <w:sz w:val="24"/>
                <w:szCs w:val="24"/>
              </w:rPr>
              <w:t xml:space="preserve">paslaugų </w:t>
            </w:r>
            <w:r w:rsidR="004C217C">
              <w:rPr>
                <w:rFonts w:ascii="Times New Roman" w:hAnsi="Times New Roman" w:cs="Times New Roman"/>
                <w:sz w:val="24"/>
                <w:szCs w:val="24"/>
              </w:rPr>
              <w:t>gavėjo užsakymą, pagal suderintą paslaugų atlikimo laiką;</w:t>
            </w:r>
          </w:p>
          <w:p w14:paraId="6E49651A" w14:textId="456C09A4" w:rsidR="004C217C" w:rsidRDefault="004C217C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 Atliktas paslaugas privaloma per</w:t>
            </w:r>
            <w:r w:rsidR="006D7D8B">
              <w:rPr>
                <w:rFonts w:ascii="Times New Roman" w:hAnsi="Times New Roman" w:cs="Times New Roman"/>
                <w:sz w:val="24"/>
                <w:szCs w:val="24"/>
              </w:rPr>
              <w:t>duoti perdavimo – priėmimo aktu;</w:t>
            </w:r>
          </w:p>
          <w:p w14:paraId="06FC55C5" w14:textId="43DCA1A6" w:rsidR="004C217C" w:rsidRDefault="00B43814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4C217C">
              <w:rPr>
                <w:rFonts w:ascii="Times New Roman" w:hAnsi="Times New Roman" w:cs="Times New Roman"/>
                <w:sz w:val="24"/>
                <w:szCs w:val="24"/>
              </w:rPr>
              <w:t xml:space="preserve">. Pridavus atliekas atliekų tvarkytojams išduodamas dokumentas apie atliekų priėmimą. Šio dokumento kopiją būtina pateikti </w:t>
            </w:r>
            <w:r w:rsidR="00493AEB">
              <w:rPr>
                <w:rFonts w:ascii="Times New Roman" w:hAnsi="Times New Roman" w:cs="Times New Roman"/>
                <w:sz w:val="24"/>
                <w:szCs w:val="24"/>
              </w:rPr>
              <w:t xml:space="preserve">paslaugų </w:t>
            </w:r>
            <w:r w:rsidR="004C217C">
              <w:rPr>
                <w:rFonts w:ascii="Times New Roman" w:hAnsi="Times New Roman" w:cs="Times New Roman"/>
                <w:sz w:val="24"/>
                <w:szCs w:val="24"/>
              </w:rPr>
              <w:t>gavėjui kartu su atliktų darbų priėmimo – perdavimo aktu.</w:t>
            </w:r>
          </w:p>
          <w:p w14:paraId="6A761C5D" w14:textId="7B4245D7" w:rsidR="000C76BE" w:rsidRDefault="00B43814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5A2106"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  <w:r w:rsidR="000C76BE">
              <w:rPr>
                <w:rFonts w:ascii="Times New Roman" w:hAnsi="Times New Roman" w:cs="Times New Roman"/>
                <w:sz w:val="24"/>
                <w:szCs w:val="24"/>
              </w:rPr>
              <w:t>tliekos turi būti tvarkomos vadovaujantis atliekų tvarkymą reglamentuojančiais teisės aktais;</w:t>
            </w:r>
          </w:p>
          <w:p w14:paraId="0F8C8728" w14:textId="02323593" w:rsidR="006B439E" w:rsidRDefault="00F650A3" w:rsidP="004C2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438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 paslaugų kainą turi būti įskaičiuoti visi paslaugoms atlikti reikalingi darbai, medžiagos ir mokesčiai</w:t>
            </w:r>
            <w:r w:rsidR="00493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7D8B" w:rsidRPr="00A40AB3" w14:paraId="7715AE22" w14:textId="77777777" w:rsidTr="009F4D33">
        <w:tc>
          <w:tcPr>
            <w:tcW w:w="3397" w:type="dxa"/>
          </w:tcPr>
          <w:p w14:paraId="6B5E8E03" w14:textId="0379D98A" w:rsidR="006D7D8B" w:rsidRDefault="006D7D8B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Žaliojo pirkimo reikalavimai</w:t>
            </w:r>
          </w:p>
        </w:tc>
        <w:tc>
          <w:tcPr>
            <w:tcW w:w="6231" w:type="dxa"/>
          </w:tcPr>
          <w:p w14:paraId="257AE7A7" w14:textId="73CC7A38" w:rsidR="006D7D8B" w:rsidRPr="00FC2E00" w:rsidRDefault="006D7D8B" w:rsidP="00A32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E00">
              <w:rPr>
                <w:rFonts w:ascii="Times New Roman" w:hAnsi="Times New Roman" w:cs="Times New Roman"/>
                <w:sz w:val="24"/>
                <w:szCs w:val="24"/>
              </w:rPr>
              <w:t>Perkamas aplinkosauginis ir aplinkai pal</w:t>
            </w:r>
            <w:r w:rsidR="00FC2E00" w:rsidRPr="00FC2E00">
              <w:rPr>
                <w:rFonts w:ascii="Times New Roman" w:hAnsi="Times New Roman" w:cs="Times New Roman"/>
                <w:sz w:val="24"/>
                <w:szCs w:val="24"/>
              </w:rPr>
              <w:t>ankus produktas, kuris patenka į</w:t>
            </w:r>
            <w:r w:rsidRPr="00FC2E00">
              <w:rPr>
                <w:rFonts w:ascii="Times New Roman" w:hAnsi="Times New Roman" w:cs="Times New Roman"/>
                <w:sz w:val="24"/>
                <w:szCs w:val="24"/>
              </w:rPr>
              <w:t xml:space="preserve"> orient</w:t>
            </w:r>
            <w:r w:rsidR="00FC2E00" w:rsidRPr="00FC2E00">
              <w:rPr>
                <w:rFonts w:ascii="Times New Roman" w:hAnsi="Times New Roman" w:cs="Times New Roman"/>
                <w:sz w:val="24"/>
                <w:szCs w:val="24"/>
              </w:rPr>
              <w:t>acinį</w:t>
            </w:r>
            <w:r w:rsidRPr="00FC2E00">
              <w:rPr>
                <w:rFonts w:ascii="Times New Roman" w:hAnsi="Times New Roman" w:cs="Times New Roman"/>
                <w:sz w:val="24"/>
                <w:szCs w:val="24"/>
              </w:rPr>
              <w:t xml:space="preserve"> aplinkosauginių ir aplinkai palankių </w:t>
            </w:r>
            <w:r w:rsidRPr="00FC2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prekių bei paslaugų sąrašą pagal 2015 m. lapkričio 24 d. Komisijos </w:t>
            </w:r>
            <w:r w:rsidR="007D51C3" w:rsidRPr="00FC2E00">
              <w:rPr>
                <w:rFonts w:ascii="Times New Roman" w:hAnsi="Times New Roman" w:cs="Times New Roman"/>
                <w:sz w:val="24"/>
                <w:szCs w:val="24"/>
              </w:rPr>
              <w:t>įgyvendinimo</w:t>
            </w:r>
            <w:r w:rsidRPr="00FC2E00">
              <w:rPr>
                <w:rFonts w:ascii="Times New Roman" w:hAnsi="Times New Roman" w:cs="Times New Roman"/>
                <w:sz w:val="24"/>
                <w:szCs w:val="24"/>
              </w:rPr>
              <w:t xml:space="preserve"> reglamentą (ES) 2015/2174 dėl orientacinio aplinkosauginių ir aplinkai palankių prekių bei paslaugų rinkinio, Europos aplinkos ekonominėms sąskaitoms skirtų duomenų perdavimo formato ir kokybės ataskaitų teikimo sąlygų, struktūros ir periodiškumo pagal Europos </w:t>
            </w:r>
            <w:r w:rsidR="00FC2E00" w:rsidRPr="00FC2E00">
              <w:rPr>
                <w:rFonts w:ascii="Times New Roman" w:hAnsi="Times New Roman" w:cs="Times New Roman"/>
                <w:sz w:val="24"/>
                <w:szCs w:val="24"/>
              </w:rPr>
              <w:t>Parlamento ir Tarybos reglamentą (ES) Nr.691/2011 dėl Europos aplinkos ekonominių sąskaitų. Tai reiš</w:t>
            </w:r>
            <w:r w:rsidRPr="00FC2E00">
              <w:rPr>
                <w:rFonts w:ascii="Times New Roman" w:hAnsi="Times New Roman" w:cs="Times New Roman"/>
                <w:sz w:val="24"/>
                <w:szCs w:val="24"/>
              </w:rPr>
              <w:t>kia, kad kai perkamas aplinkosaugai ir aplinkai palankus produ</w:t>
            </w:r>
            <w:r w:rsidR="00FC2E00" w:rsidRPr="00FC2E00">
              <w:rPr>
                <w:rFonts w:ascii="Times New Roman" w:hAnsi="Times New Roman" w:cs="Times New Roman"/>
                <w:sz w:val="24"/>
                <w:szCs w:val="24"/>
              </w:rPr>
              <w:t xml:space="preserve">ktas, kuris patenka </w:t>
            </w:r>
            <w:r w:rsidR="00493AEB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493AEB" w:rsidRPr="00FC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E00" w:rsidRPr="00FC2E0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4130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C2E00" w:rsidRPr="00FC2E00">
              <w:rPr>
                <w:rFonts w:ascii="Times New Roman" w:hAnsi="Times New Roman" w:cs="Times New Roman"/>
                <w:sz w:val="24"/>
                <w:szCs w:val="24"/>
              </w:rPr>
              <w:t>entacinį</w:t>
            </w:r>
            <w:r w:rsidRPr="00FC2E00">
              <w:rPr>
                <w:rFonts w:ascii="Times New Roman" w:hAnsi="Times New Roman" w:cs="Times New Roman"/>
                <w:sz w:val="24"/>
                <w:szCs w:val="24"/>
              </w:rPr>
              <w:t xml:space="preserve"> aplink</w:t>
            </w:r>
            <w:r w:rsidR="00FC2E00" w:rsidRPr="00FC2E00">
              <w:rPr>
                <w:rFonts w:ascii="Times New Roman" w:hAnsi="Times New Roman" w:cs="Times New Roman"/>
                <w:sz w:val="24"/>
                <w:szCs w:val="24"/>
              </w:rPr>
              <w:t>osauginių ir aplinkai palankių prekių ir paslaugų sąrašą, nurodytą aukšč</w:t>
            </w:r>
            <w:r w:rsidRPr="00FC2E0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FC2E00" w:rsidRPr="00FC2E00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493AEB">
              <w:rPr>
                <w:rFonts w:ascii="Times New Roman" w:hAnsi="Times New Roman" w:cs="Times New Roman"/>
                <w:sz w:val="24"/>
                <w:szCs w:val="24"/>
              </w:rPr>
              <w:t xml:space="preserve">paminėtame </w:t>
            </w:r>
            <w:r w:rsidR="00FC2E00" w:rsidRPr="00FC2E00">
              <w:rPr>
                <w:rFonts w:ascii="Times New Roman" w:hAnsi="Times New Roman" w:cs="Times New Roman"/>
                <w:sz w:val="24"/>
                <w:szCs w:val="24"/>
              </w:rPr>
              <w:t>reglamente, pirkimas laikoms žaliu, papildomų aplinkosauginių reikalavimų</w:t>
            </w:r>
            <w:r w:rsidRPr="00FC2E00">
              <w:rPr>
                <w:rFonts w:ascii="Times New Roman" w:hAnsi="Times New Roman" w:cs="Times New Roman"/>
                <w:sz w:val="24"/>
                <w:szCs w:val="24"/>
              </w:rPr>
              <w:t xml:space="preserve"> pirkimo dokumentuose neprivaloma nusimatyti</w:t>
            </w:r>
            <w:r w:rsidR="00FC2E00" w:rsidRPr="00FC2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68A5" w:rsidRPr="00A40AB3" w14:paraId="63C3871E" w14:textId="77777777" w:rsidTr="00824795">
        <w:tc>
          <w:tcPr>
            <w:tcW w:w="9628" w:type="dxa"/>
            <w:gridSpan w:val="2"/>
          </w:tcPr>
          <w:p w14:paraId="34094C5E" w14:textId="0A1EB9A6" w:rsidR="001B68A5" w:rsidRDefault="00D47770" w:rsidP="00A4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  <w:r w:rsidR="001B68A5">
              <w:rPr>
                <w:rFonts w:ascii="Times New Roman" w:hAnsi="Times New Roman" w:cs="Times New Roman"/>
                <w:sz w:val="24"/>
                <w:szCs w:val="24"/>
              </w:rPr>
              <w:t xml:space="preserve">valifikacijos, bei </w:t>
            </w:r>
            <w:r w:rsidR="00493AEB">
              <w:rPr>
                <w:rFonts w:ascii="Times New Roman" w:hAnsi="Times New Roman" w:cs="Times New Roman"/>
                <w:sz w:val="24"/>
                <w:szCs w:val="24"/>
              </w:rPr>
              <w:t xml:space="preserve">tiekėjų </w:t>
            </w:r>
            <w:r w:rsidR="001B68A5">
              <w:rPr>
                <w:rFonts w:ascii="Times New Roman" w:hAnsi="Times New Roman" w:cs="Times New Roman"/>
                <w:sz w:val="24"/>
                <w:szCs w:val="24"/>
              </w:rPr>
              <w:t xml:space="preserve">techninį ir gamybinį pajėgumą apibūdinantys kriterijai ir reikalavimai tiekėjui </w:t>
            </w:r>
            <w:r w:rsidR="00493AEB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r w:rsidR="00493AEB" w:rsidRPr="00C77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8A5" w:rsidRPr="00C77EA1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r w:rsidR="001B68A5">
              <w:rPr>
                <w:rFonts w:ascii="Times New Roman" w:hAnsi="Times New Roman" w:cs="Times New Roman"/>
                <w:sz w:val="24"/>
                <w:szCs w:val="24"/>
              </w:rPr>
              <w:t xml:space="preserve"> dokumentuose.</w:t>
            </w:r>
          </w:p>
        </w:tc>
      </w:tr>
    </w:tbl>
    <w:p w14:paraId="1296CEC8" w14:textId="77777777" w:rsidR="001E5370" w:rsidRDefault="004C217C" w:rsidP="009D0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Pastaba: </w:t>
      </w:r>
      <w:r w:rsidR="001E537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Preliminarūs paslaugų kiekiai pateikti techninėje specifikacijoje gali keistis 20 proc. į didžiąją ar mažąją pusę.</w:t>
      </w:r>
    </w:p>
    <w:p w14:paraId="5C5AEF38" w14:textId="00F7605E" w:rsidR="00532823" w:rsidRDefault="001E5370" w:rsidP="009D0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4C2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Remiantis praėjusių metų pra</w:t>
      </w:r>
      <w:r w:rsidR="00924B5C">
        <w:rPr>
          <w:rFonts w:ascii="Times New Roman" w:hAnsi="Times New Roman" w:cs="Times New Roman"/>
          <w:sz w:val="24"/>
          <w:szCs w:val="24"/>
        </w:rPr>
        <w:t xml:space="preserve">ktika, per metus gali </w:t>
      </w:r>
      <w:r w:rsidR="00A02C4A">
        <w:rPr>
          <w:rFonts w:ascii="Times New Roman" w:hAnsi="Times New Roman" w:cs="Times New Roman"/>
          <w:sz w:val="24"/>
          <w:szCs w:val="24"/>
        </w:rPr>
        <w:t>būti 55-6</w:t>
      </w:r>
      <w:r w:rsidR="00924B5C">
        <w:rPr>
          <w:rFonts w:ascii="Times New Roman" w:hAnsi="Times New Roman" w:cs="Times New Roman"/>
          <w:sz w:val="24"/>
          <w:szCs w:val="24"/>
        </w:rPr>
        <w:t>0</w:t>
      </w:r>
      <w:r w:rsidR="00186568">
        <w:rPr>
          <w:rFonts w:ascii="Times New Roman" w:hAnsi="Times New Roman" w:cs="Times New Roman"/>
          <w:sz w:val="24"/>
          <w:szCs w:val="24"/>
        </w:rPr>
        <w:t xml:space="preserve"> iškvietimų</w:t>
      </w:r>
      <w:r>
        <w:rPr>
          <w:rFonts w:ascii="Times New Roman" w:hAnsi="Times New Roman" w:cs="Times New Roman"/>
          <w:sz w:val="24"/>
          <w:szCs w:val="24"/>
        </w:rPr>
        <w:t xml:space="preserve"> paslaugų teikimui.</w:t>
      </w:r>
    </w:p>
    <w:p w14:paraId="598125CC" w14:textId="77777777" w:rsidR="004C217C" w:rsidRPr="00A40AB3" w:rsidRDefault="004C217C" w:rsidP="00A40A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217C" w:rsidRPr="00A40A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23"/>
    <w:rsid w:val="00025C42"/>
    <w:rsid w:val="00081D6D"/>
    <w:rsid w:val="000A2677"/>
    <w:rsid w:val="000C76BE"/>
    <w:rsid w:val="000E6A32"/>
    <w:rsid w:val="000F1026"/>
    <w:rsid w:val="001219B6"/>
    <w:rsid w:val="00151D3F"/>
    <w:rsid w:val="00186568"/>
    <w:rsid w:val="00192FB9"/>
    <w:rsid w:val="001B68A5"/>
    <w:rsid w:val="001C108A"/>
    <w:rsid w:val="001E5370"/>
    <w:rsid w:val="002758BB"/>
    <w:rsid w:val="002A71DF"/>
    <w:rsid w:val="002F763C"/>
    <w:rsid w:val="003212F5"/>
    <w:rsid w:val="00371A79"/>
    <w:rsid w:val="003844CE"/>
    <w:rsid w:val="003E18D3"/>
    <w:rsid w:val="003F1A6D"/>
    <w:rsid w:val="00413051"/>
    <w:rsid w:val="00450019"/>
    <w:rsid w:val="0046004C"/>
    <w:rsid w:val="00493AEB"/>
    <w:rsid w:val="004C217C"/>
    <w:rsid w:val="004D2CEE"/>
    <w:rsid w:val="004D5C96"/>
    <w:rsid w:val="004F3B6C"/>
    <w:rsid w:val="00532823"/>
    <w:rsid w:val="00537A59"/>
    <w:rsid w:val="005A2106"/>
    <w:rsid w:val="005B47BE"/>
    <w:rsid w:val="005F0344"/>
    <w:rsid w:val="006344FA"/>
    <w:rsid w:val="00690381"/>
    <w:rsid w:val="006B439E"/>
    <w:rsid w:val="006D3637"/>
    <w:rsid w:val="006D3C2B"/>
    <w:rsid w:val="006D5DE7"/>
    <w:rsid w:val="006D7D8B"/>
    <w:rsid w:val="00773BF8"/>
    <w:rsid w:val="00785713"/>
    <w:rsid w:val="007A2655"/>
    <w:rsid w:val="007A3E74"/>
    <w:rsid w:val="007B261D"/>
    <w:rsid w:val="007D51C3"/>
    <w:rsid w:val="00924B5C"/>
    <w:rsid w:val="0094531F"/>
    <w:rsid w:val="009C3E8E"/>
    <w:rsid w:val="009D0652"/>
    <w:rsid w:val="009D0A76"/>
    <w:rsid w:val="009F4D33"/>
    <w:rsid w:val="00A02C4A"/>
    <w:rsid w:val="00A32532"/>
    <w:rsid w:val="00A326B7"/>
    <w:rsid w:val="00A40AB3"/>
    <w:rsid w:val="00A52C66"/>
    <w:rsid w:val="00AE3535"/>
    <w:rsid w:val="00B43814"/>
    <w:rsid w:val="00B464CE"/>
    <w:rsid w:val="00C77EA1"/>
    <w:rsid w:val="00CB01AA"/>
    <w:rsid w:val="00CD2E06"/>
    <w:rsid w:val="00CF4D55"/>
    <w:rsid w:val="00D10E0C"/>
    <w:rsid w:val="00D47770"/>
    <w:rsid w:val="00DF0C1D"/>
    <w:rsid w:val="00EA05F7"/>
    <w:rsid w:val="00F648DF"/>
    <w:rsid w:val="00F650A3"/>
    <w:rsid w:val="00FC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E659"/>
  <w15:chartTrackingRefBased/>
  <w15:docId w15:val="{6EBAAD70-EF8E-4A4C-BAFD-2DF7855D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6004C"/>
    <w:pPr>
      <w:keepNext/>
      <w:keepLines/>
      <w:spacing w:before="120" w:after="0" w:line="240" w:lineRule="auto"/>
      <w:jc w:val="right"/>
      <w:outlineLvl w:val="1"/>
    </w:pPr>
    <w:rPr>
      <w:rFonts w:ascii="Times New Roman" w:eastAsiaTheme="majorEastAsia" w:hAnsi="Times New Roman" w:cstheme="majorBidi"/>
      <w:b/>
      <w:color w:val="4472C4" w:themeColor="accent1"/>
      <w:sz w:val="24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46004C"/>
    <w:rPr>
      <w:rFonts w:ascii="Times New Roman" w:eastAsiaTheme="majorEastAsia" w:hAnsi="Times New Roman" w:cstheme="majorBidi"/>
      <w:b/>
      <w:color w:val="4472C4" w:themeColor="accent1"/>
      <w:sz w:val="24"/>
      <w:szCs w:val="36"/>
      <w:lang w:eastAsia="lt-LT"/>
    </w:rPr>
  </w:style>
  <w:style w:type="paragraph" w:styleId="Pataisymai">
    <w:name w:val="Revision"/>
    <w:hidden/>
    <w:uiPriority w:val="99"/>
    <w:semiHidden/>
    <w:rsid w:val="00493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Pirkimai</cp:lastModifiedBy>
  <cp:revision>5</cp:revision>
  <cp:lastPrinted>2026-07-02T08:17:00Z</cp:lastPrinted>
  <dcterms:created xsi:type="dcterms:W3CDTF">2026-07-03T11:15:00Z</dcterms:created>
  <dcterms:modified xsi:type="dcterms:W3CDTF">2026-07-13T07:03:00Z</dcterms:modified>
</cp:coreProperties>
</file>