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5A2801" w14:textId="77777777" w:rsidR="00B31321" w:rsidRDefault="00B31321" w:rsidP="00AE4C84">
      <w:pPr>
        <w:rPr>
          <w:b/>
        </w:rPr>
      </w:pPr>
    </w:p>
    <w:p w14:paraId="06D31391" w14:textId="2CCEAED7" w:rsidR="000F7EE2" w:rsidRPr="00C13EA2" w:rsidRDefault="006E411D">
      <w:pPr>
        <w:jc w:val="center"/>
        <w:rPr>
          <w:b/>
        </w:rPr>
      </w:pPr>
      <w:r w:rsidRPr="00C13EA2">
        <w:rPr>
          <w:b/>
        </w:rPr>
        <w:t xml:space="preserve">RANGOS SUTARTIS Nr. </w:t>
      </w:r>
      <w:r w:rsidR="00AE4C84" w:rsidRPr="00C13EA2">
        <w:rPr>
          <w:b/>
        </w:rPr>
        <w:t>03S-</w:t>
      </w:r>
    </w:p>
    <w:p w14:paraId="6AA2572C" w14:textId="77777777" w:rsidR="000F7EE2" w:rsidRPr="00C13EA2" w:rsidRDefault="000F7EE2">
      <w:pPr>
        <w:jc w:val="center"/>
        <w:rPr>
          <w:b/>
        </w:rPr>
      </w:pPr>
    </w:p>
    <w:p w14:paraId="70F72758" w14:textId="76B36C51" w:rsidR="000F7EE2" w:rsidRPr="00C13EA2" w:rsidRDefault="000F7EE2">
      <w:pPr>
        <w:jc w:val="center"/>
      </w:pPr>
      <w:r w:rsidRPr="00C13EA2">
        <w:t>20</w:t>
      </w:r>
      <w:r w:rsidR="00144D3C" w:rsidRPr="00C13EA2">
        <w:t>2</w:t>
      </w:r>
      <w:r w:rsidR="00C61D56">
        <w:t>6</w:t>
      </w:r>
      <w:r w:rsidRPr="00C13EA2">
        <w:t xml:space="preserve"> m.</w:t>
      </w:r>
      <w:r w:rsidR="006F57D5" w:rsidRPr="00C13EA2">
        <w:t xml:space="preserve"> </w:t>
      </w:r>
      <w:r w:rsidR="00E361DC">
        <w:t xml:space="preserve">                        </w:t>
      </w:r>
      <w:r w:rsidR="00C359DD" w:rsidRPr="00C13EA2">
        <w:t xml:space="preserve">  </w:t>
      </w:r>
      <w:r w:rsidR="004B481E" w:rsidRPr="00C13EA2">
        <w:t>mėn.</w:t>
      </w:r>
      <w:r w:rsidR="0067048C" w:rsidRPr="00C13EA2">
        <w:t xml:space="preserve"> </w:t>
      </w:r>
      <w:r w:rsidR="006F57D5" w:rsidRPr="00C13EA2">
        <w:t>__</w:t>
      </w:r>
      <w:r w:rsidR="00172556" w:rsidRPr="00C13EA2">
        <w:t xml:space="preserve"> </w:t>
      </w:r>
      <w:r w:rsidRPr="00C13EA2">
        <w:t>d.</w:t>
      </w:r>
    </w:p>
    <w:p w14:paraId="54AD5E8B" w14:textId="77777777" w:rsidR="000F7EE2" w:rsidRPr="00C13EA2" w:rsidRDefault="000F7EE2">
      <w:pPr>
        <w:jc w:val="center"/>
      </w:pPr>
      <w:r w:rsidRPr="00C13EA2">
        <w:t>Elektrėnai</w:t>
      </w:r>
    </w:p>
    <w:p w14:paraId="1A10D2D7" w14:textId="77777777" w:rsidR="000F7EE2" w:rsidRPr="00C13EA2" w:rsidRDefault="000F7EE2">
      <w:pPr>
        <w:jc w:val="center"/>
        <w:rPr>
          <w:b/>
        </w:rPr>
      </w:pPr>
    </w:p>
    <w:p w14:paraId="36787C96" w14:textId="190E0E5F" w:rsidR="000F7EE2" w:rsidRPr="00C13EA2" w:rsidRDefault="000F7EE2">
      <w:pPr>
        <w:pStyle w:val="Pagrindinistekstas"/>
        <w:ind w:firstLine="720"/>
        <w:jc w:val="both"/>
        <w:rPr>
          <w:szCs w:val="24"/>
        </w:rPr>
      </w:pPr>
      <w:r w:rsidRPr="00C13EA2">
        <w:t>Elektrėnų savivaldybės administracija, juridini</w:t>
      </w:r>
      <w:r w:rsidR="0064058A" w:rsidRPr="00C13EA2">
        <w:t>o</w:t>
      </w:r>
      <w:r w:rsidRPr="00C13EA2">
        <w:t xml:space="preserve"> asmens kodas 188756190, atstovaujama administracijos direktor</w:t>
      </w:r>
      <w:r w:rsidR="00782799">
        <w:t>ės____________________</w:t>
      </w:r>
      <w:r w:rsidR="004B481E" w:rsidRPr="00C13EA2">
        <w:t>,</w:t>
      </w:r>
      <w:r w:rsidRPr="00C13EA2">
        <w:t xml:space="preserve"> veikiančio</w:t>
      </w:r>
      <w:r w:rsidR="00745681" w:rsidRPr="00C13EA2">
        <w:t>s</w:t>
      </w:r>
      <w:r w:rsidRPr="00C13EA2">
        <w:t xml:space="preserve"> pagal administracijos nuostatus (toliau – Užsakovas), ir</w:t>
      </w:r>
      <w:r w:rsidR="00617555" w:rsidRPr="00C13EA2">
        <w:rPr>
          <w:szCs w:val="24"/>
        </w:rPr>
        <w:t xml:space="preserve"> </w:t>
      </w:r>
      <w:r w:rsidR="00782799">
        <w:rPr>
          <w:szCs w:val="24"/>
        </w:rPr>
        <w:t>_________________</w:t>
      </w:r>
      <w:r w:rsidR="00F42438" w:rsidRPr="00C13EA2">
        <w:rPr>
          <w:szCs w:val="24"/>
        </w:rPr>
        <w:t xml:space="preserve"> įmonės kodas</w:t>
      </w:r>
      <w:r w:rsidR="00E76263">
        <w:rPr>
          <w:szCs w:val="24"/>
        </w:rPr>
        <w:t xml:space="preserve"> </w:t>
      </w:r>
      <w:r w:rsidR="00782799">
        <w:t>____________________</w:t>
      </w:r>
      <w:r w:rsidR="00F42438" w:rsidRPr="00C13EA2">
        <w:rPr>
          <w:szCs w:val="24"/>
        </w:rPr>
        <w:t xml:space="preserve">, atstovaujama direktoriaus </w:t>
      </w:r>
      <w:r w:rsidR="00782799">
        <w:rPr>
          <w:szCs w:val="24"/>
        </w:rPr>
        <w:t>___________________</w:t>
      </w:r>
      <w:r w:rsidR="00172556" w:rsidRPr="00C13EA2">
        <w:rPr>
          <w:szCs w:val="24"/>
        </w:rPr>
        <w:t>, veikiančio pagal bendrovės įstatus (toliau – Rangovas), kartu vadinami Šalimis, o atskirai – Šalimi, sudarėme šią sutartį:</w:t>
      </w:r>
    </w:p>
    <w:p w14:paraId="0FC0BE71" w14:textId="77777777" w:rsidR="00172556" w:rsidRPr="00C13EA2" w:rsidRDefault="00172556">
      <w:pPr>
        <w:pStyle w:val="Pagrindinistekstas"/>
        <w:ind w:firstLine="720"/>
        <w:jc w:val="both"/>
        <w:rPr>
          <w:szCs w:val="24"/>
        </w:rPr>
      </w:pPr>
    </w:p>
    <w:p w14:paraId="47504D39" w14:textId="77777777" w:rsidR="000F7EE2" w:rsidRPr="00C13EA2" w:rsidRDefault="000F7EE2">
      <w:pPr>
        <w:shd w:val="clear" w:color="auto" w:fill="FFFFFF"/>
        <w:spacing w:before="120" w:after="120"/>
        <w:ind w:right="23"/>
        <w:jc w:val="center"/>
        <w:rPr>
          <w:b/>
          <w:bCs/>
          <w:spacing w:val="-2"/>
        </w:rPr>
      </w:pPr>
      <w:r w:rsidRPr="00C13EA2">
        <w:rPr>
          <w:b/>
          <w:bCs/>
          <w:spacing w:val="-2"/>
        </w:rPr>
        <w:t>I. SUTARTIES DALYKAS</w:t>
      </w:r>
    </w:p>
    <w:p w14:paraId="52679178" w14:textId="77777777" w:rsidR="00144D3C" w:rsidRPr="00C13EA2" w:rsidRDefault="00144D3C">
      <w:pPr>
        <w:keepNext/>
        <w:shd w:val="clear" w:color="auto" w:fill="FFFFFF"/>
        <w:ind w:firstLine="720"/>
        <w:jc w:val="both"/>
        <w:rPr>
          <w:iCs/>
        </w:rPr>
      </w:pPr>
    </w:p>
    <w:p w14:paraId="6EAF6F87" w14:textId="1FFD6482" w:rsidR="000F7EE2" w:rsidRPr="00C13EA2" w:rsidRDefault="000F7EE2" w:rsidP="00FB29EB">
      <w:pPr>
        <w:keepNext/>
        <w:shd w:val="clear" w:color="auto" w:fill="FFFFFF"/>
        <w:ind w:firstLine="720"/>
        <w:jc w:val="both"/>
        <w:rPr>
          <w:b/>
          <w:bCs/>
          <w:iCs/>
        </w:rPr>
      </w:pPr>
      <w:r w:rsidRPr="00A01E3D">
        <w:rPr>
          <w:iCs/>
        </w:rPr>
        <w:t>1.1. Sutarties dalykas</w:t>
      </w:r>
      <w:r w:rsidR="00C359DD" w:rsidRPr="00A01E3D">
        <w:rPr>
          <w:iCs/>
        </w:rPr>
        <w:t>:</w:t>
      </w:r>
      <w:r w:rsidR="005E6D53" w:rsidRPr="00A01E3D">
        <w:t xml:space="preserve"> </w:t>
      </w:r>
      <w:r w:rsidR="005E6D53" w:rsidRPr="00A01E3D">
        <w:rPr>
          <w:b/>
          <w:bCs/>
          <w:iCs/>
        </w:rPr>
        <w:t>Elektrėnų savivaldybės sveikatos centro paprastojo remonto darbai</w:t>
      </w:r>
      <w:r w:rsidR="005E6D53" w:rsidRPr="00A01E3D">
        <w:rPr>
          <w:iCs/>
        </w:rPr>
        <w:t xml:space="preserve"> pagal</w:t>
      </w:r>
      <w:r w:rsidR="00AC5E9C" w:rsidRPr="00A01E3D">
        <w:rPr>
          <w:iCs/>
        </w:rPr>
        <w:t xml:space="preserve"> </w:t>
      </w:r>
      <w:r w:rsidR="002D3D8B" w:rsidRPr="00A01E3D">
        <w:rPr>
          <w:color w:val="000000"/>
        </w:rPr>
        <w:t>Viešosios įstaigos Elektrėnų savivaldybės sveikatos centre, adresu Taikos g. 6A, Elektrėnuose paprastojo remonto techninį darbo projektą bei darbų kiekių žiniaraščius</w:t>
      </w:r>
      <w:r w:rsidR="003F6055" w:rsidRPr="00A01E3D">
        <w:rPr>
          <w:color w:val="000000"/>
        </w:rPr>
        <w:t xml:space="preserve"> </w:t>
      </w:r>
      <w:r w:rsidRPr="00A01E3D">
        <w:rPr>
          <w:iCs/>
        </w:rPr>
        <w:t>(toliau</w:t>
      </w:r>
      <w:r w:rsidR="00144D3C" w:rsidRPr="00A01E3D">
        <w:rPr>
          <w:iCs/>
        </w:rPr>
        <w:t xml:space="preserve"> </w:t>
      </w:r>
      <w:r w:rsidRPr="00A01E3D">
        <w:rPr>
          <w:iCs/>
        </w:rPr>
        <w:t>-</w:t>
      </w:r>
      <w:r w:rsidR="00144D3C" w:rsidRPr="00A01E3D">
        <w:rPr>
          <w:iCs/>
        </w:rPr>
        <w:t xml:space="preserve"> </w:t>
      </w:r>
      <w:r w:rsidRPr="00A01E3D">
        <w:rPr>
          <w:iCs/>
        </w:rPr>
        <w:t>darbai).</w:t>
      </w:r>
    </w:p>
    <w:p w14:paraId="5B56767E" w14:textId="5FC1E62A" w:rsidR="000F7EE2" w:rsidRPr="00C13EA2" w:rsidRDefault="00144D3C">
      <w:pPr>
        <w:shd w:val="clear" w:color="auto" w:fill="FFFFFF"/>
        <w:ind w:firstLine="705"/>
        <w:jc w:val="both"/>
        <w:rPr>
          <w:iCs/>
        </w:rPr>
      </w:pPr>
      <w:r w:rsidRPr="00C13EA2">
        <w:rPr>
          <w:iCs/>
        </w:rPr>
        <w:t>1.</w:t>
      </w:r>
      <w:r w:rsidR="000F7EE2" w:rsidRPr="00C13EA2">
        <w:rPr>
          <w:iCs/>
        </w:rPr>
        <w:t>2. Rangovas privalo atlikti darbus pagal Lietuvos statybos techninius reglamentus (STR), ir techninius reikalavimus (TR)</w:t>
      </w:r>
      <w:r w:rsidR="004E21FC">
        <w:rPr>
          <w:iCs/>
        </w:rPr>
        <w:t>,</w:t>
      </w:r>
      <w:r w:rsidR="004E21FC" w:rsidRPr="004E21FC">
        <w:t xml:space="preserve"> </w:t>
      </w:r>
      <w:r w:rsidR="004E21FC" w:rsidRPr="004E21FC">
        <w:rPr>
          <w:iCs/>
        </w:rPr>
        <w:t>pirkimo techninės dokumentacijos reikalavimus bei kitus galiojančius teisės aktus.</w:t>
      </w:r>
    </w:p>
    <w:p w14:paraId="1F0CA1B5" w14:textId="77777777" w:rsidR="000F7EE2" w:rsidRPr="00C13EA2" w:rsidRDefault="000F7EE2">
      <w:pPr>
        <w:shd w:val="clear" w:color="auto" w:fill="FFFFFF"/>
        <w:ind w:firstLine="720"/>
        <w:jc w:val="both"/>
        <w:rPr>
          <w:iCs/>
        </w:rPr>
      </w:pPr>
    </w:p>
    <w:p w14:paraId="42A45FBD" w14:textId="77777777" w:rsidR="000F7EE2" w:rsidRPr="00C13EA2" w:rsidRDefault="000F7EE2">
      <w:pPr>
        <w:shd w:val="clear" w:color="auto" w:fill="FFFFFF"/>
        <w:spacing w:before="120" w:after="120"/>
        <w:ind w:right="74"/>
        <w:jc w:val="center"/>
        <w:rPr>
          <w:b/>
          <w:bCs/>
          <w:spacing w:val="-1"/>
        </w:rPr>
      </w:pPr>
      <w:r w:rsidRPr="00C13EA2">
        <w:rPr>
          <w:b/>
          <w:bCs/>
          <w:spacing w:val="-1"/>
        </w:rPr>
        <w:t>II. ŠALIŲ TEISĖS IR PAREIGOS</w:t>
      </w:r>
    </w:p>
    <w:p w14:paraId="36F9BE56" w14:textId="77777777" w:rsidR="000F7EE2" w:rsidRPr="00C13EA2" w:rsidRDefault="000F7EE2">
      <w:pPr>
        <w:shd w:val="clear" w:color="auto" w:fill="FFFFFF"/>
        <w:tabs>
          <w:tab w:val="left" w:pos="302"/>
        </w:tabs>
        <w:ind w:left="5" w:firstLine="736"/>
        <w:jc w:val="both"/>
        <w:rPr>
          <w:iCs/>
        </w:rPr>
      </w:pPr>
    </w:p>
    <w:p w14:paraId="2607B991" w14:textId="77777777" w:rsidR="000F7EE2" w:rsidRPr="00C13EA2" w:rsidRDefault="000F7EE2" w:rsidP="0058564D">
      <w:pPr>
        <w:shd w:val="clear" w:color="auto" w:fill="FFFFFF"/>
        <w:tabs>
          <w:tab w:val="left" w:pos="302"/>
        </w:tabs>
        <w:ind w:left="5" w:firstLine="736"/>
        <w:jc w:val="both"/>
        <w:rPr>
          <w:iCs/>
        </w:rPr>
      </w:pPr>
      <w:r w:rsidRPr="00C13EA2">
        <w:rPr>
          <w:iCs/>
        </w:rPr>
        <w:t>2.1. Rangovas įsipareigoja:</w:t>
      </w:r>
    </w:p>
    <w:p w14:paraId="1166BEBA" w14:textId="77777777" w:rsidR="000F7EE2" w:rsidRPr="00C13EA2" w:rsidRDefault="000F7EE2" w:rsidP="0058564D">
      <w:pPr>
        <w:shd w:val="clear" w:color="auto" w:fill="FFFFFF"/>
        <w:tabs>
          <w:tab w:val="left" w:pos="302"/>
        </w:tabs>
        <w:ind w:left="5" w:firstLine="736"/>
        <w:jc w:val="both"/>
      </w:pPr>
      <w:r w:rsidRPr="00C13EA2">
        <w:t>2.1.1. savarankiškai apsirūpinti darbams atlikti reikalingais materialiniais ištekliais, kokybiškomis medžiagomis;</w:t>
      </w:r>
    </w:p>
    <w:p w14:paraId="2DAFB140" w14:textId="77777777" w:rsidR="000F7EE2" w:rsidRPr="00C13EA2" w:rsidRDefault="000F7EE2" w:rsidP="0058564D">
      <w:pPr>
        <w:shd w:val="clear" w:color="auto" w:fill="FFFFFF"/>
        <w:tabs>
          <w:tab w:val="left" w:pos="302"/>
        </w:tabs>
        <w:ind w:left="5" w:firstLine="736"/>
        <w:jc w:val="both"/>
      </w:pPr>
      <w:r w:rsidRPr="00C13EA2">
        <w:t>2.1.2. užtikrinti objekte darbo saugą, priešgaisrinę apsaugą, aplinkos ekologinę apsaugą, eismo saugumą;</w:t>
      </w:r>
    </w:p>
    <w:p w14:paraId="677D2DFA" w14:textId="2F916090" w:rsidR="000F7EE2" w:rsidRPr="00C13EA2" w:rsidRDefault="000F7EE2" w:rsidP="0058564D">
      <w:pPr>
        <w:shd w:val="clear" w:color="auto" w:fill="FFFFFF"/>
        <w:tabs>
          <w:tab w:val="left" w:pos="302"/>
        </w:tabs>
        <w:ind w:left="5" w:firstLine="736"/>
        <w:jc w:val="both"/>
      </w:pPr>
      <w:r w:rsidRPr="00C13EA2">
        <w:t>2.1.</w:t>
      </w:r>
      <w:r w:rsidR="00253A40" w:rsidRPr="00C13EA2">
        <w:t>3</w:t>
      </w:r>
      <w:r w:rsidRPr="00C13EA2">
        <w:t xml:space="preserve">. priduoti darbus Užsakovui pasirašant atliktų darbų aktą, kuriuo Užsakovas be išlygų ar su išlygomis patvirtina darbus priėmęs, o Rangovas – perdavęs atliktus darbus. </w:t>
      </w:r>
    </w:p>
    <w:p w14:paraId="4859CA54" w14:textId="7FD815B9" w:rsidR="000F7EE2" w:rsidRPr="00C13EA2" w:rsidRDefault="00FC2808" w:rsidP="00CB381E">
      <w:pPr>
        <w:pStyle w:val="Tekstoblokas1"/>
        <w:tabs>
          <w:tab w:val="left" w:pos="540"/>
        </w:tabs>
        <w:ind w:left="5" w:right="-82" w:firstLine="540"/>
      </w:pPr>
      <w:r w:rsidRPr="00C13EA2">
        <w:t xml:space="preserve">   </w:t>
      </w:r>
      <w:r w:rsidR="000F7EE2" w:rsidRPr="00C13EA2">
        <w:t>2.1.</w:t>
      </w:r>
      <w:r w:rsidR="00253A40" w:rsidRPr="00C13EA2">
        <w:t>4</w:t>
      </w:r>
      <w:r w:rsidR="000F7EE2" w:rsidRPr="00C13EA2">
        <w:t xml:space="preserve">. užsakyme nurodytu laiku neatlikęs numatytų darbų, mokėti Užsakovui </w:t>
      </w:r>
      <w:r w:rsidR="00C03A5F" w:rsidRPr="00C13EA2">
        <w:t>netesybas nurodytas sutarties 3.</w:t>
      </w:r>
      <w:r w:rsidR="001975C0">
        <w:t>9</w:t>
      </w:r>
      <w:r w:rsidR="00C03A5F" w:rsidRPr="00C13EA2">
        <w:t xml:space="preserve"> p. </w:t>
      </w:r>
    </w:p>
    <w:p w14:paraId="37B3D1AE" w14:textId="147A4444" w:rsidR="000F7EE2" w:rsidRPr="00C13EA2" w:rsidRDefault="000F7EE2" w:rsidP="0058564D">
      <w:pPr>
        <w:pStyle w:val="Tekstoblokas1"/>
        <w:tabs>
          <w:tab w:val="left" w:pos="540"/>
        </w:tabs>
        <w:ind w:right="-82" w:firstLine="540"/>
      </w:pPr>
      <w:r w:rsidRPr="00C13EA2">
        <w:t>2.1.</w:t>
      </w:r>
      <w:r w:rsidR="00456E19" w:rsidRPr="00C13EA2">
        <w:t>5</w:t>
      </w:r>
      <w:r w:rsidRPr="00C13EA2">
        <w:t>. laiku įspėti Užsakovą dėl aplinkybių, kurios trukdo tinkamai atlikti užduotį;</w:t>
      </w:r>
    </w:p>
    <w:p w14:paraId="087FDFE6" w14:textId="6E24DAB9" w:rsidR="000F7EE2" w:rsidRDefault="000F7EE2" w:rsidP="0058564D">
      <w:pPr>
        <w:pStyle w:val="Tekstoblokas1"/>
        <w:tabs>
          <w:tab w:val="left" w:pos="540"/>
        </w:tabs>
        <w:ind w:right="-82" w:firstLine="540"/>
      </w:pPr>
      <w:r w:rsidRPr="00C13EA2">
        <w:t>2.1.</w:t>
      </w:r>
      <w:r w:rsidR="00456E19" w:rsidRPr="00C13EA2">
        <w:t>6</w:t>
      </w:r>
      <w:r w:rsidRPr="00C13EA2">
        <w:t>. atliktų darbų garantinis laikotarpis</w:t>
      </w:r>
      <w:r w:rsidR="005B7B15" w:rsidRPr="00C13EA2">
        <w:t xml:space="preserve"> pagal galiojančius teisės aktus</w:t>
      </w:r>
      <w:r w:rsidRPr="00C13EA2">
        <w:t>.</w:t>
      </w:r>
    </w:p>
    <w:p w14:paraId="07E3A496" w14:textId="2D0E0761" w:rsidR="004B5EA7" w:rsidRPr="00C13EA2" w:rsidRDefault="004B5EA7" w:rsidP="004B5EA7">
      <w:pPr>
        <w:shd w:val="clear" w:color="auto" w:fill="FFFFFF"/>
        <w:tabs>
          <w:tab w:val="left" w:pos="360"/>
        </w:tabs>
        <w:ind w:left="14" w:firstLine="670"/>
        <w:jc w:val="both"/>
      </w:pPr>
      <w:r w:rsidRPr="00C13EA2">
        <w:t>2</w:t>
      </w:r>
      <w:r w:rsidR="00D852AF" w:rsidRPr="00C13EA2">
        <w:t>.1.</w:t>
      </w:r>
      <w:r w:rsidR="00D46C47">
        <w:t>7</w:t>
      </w:r>
      <w:r w:rsidR="00D852AF" w:rsidRPr="00C13EA2">
        <w:t xml:space="preserve">. </w:t>
      </w:r>
      <w:r w:rsidRPr="00C13EA2">
        <w:t xml:space="preserve">pranešti Užsakovui subrangovų pavadinimus, kontaktinius duomenis ir jų atstovus, taip pat įsipareigoja informuoti apie minėtos informacijos pasikeitimus visu Sutarties vykdymo metu, taip pat apie naujus subrangovus, kuriuos jis ketina pasitelkti vėliau. Sutarties vykdymo metu Rangovas gali pakeisti subrangovus,  kurie netinkamai vykdo savo įsipareigojimus arba tokia rizika objektyviai kyla, pvz., dėl blogos finansinės padėties arba dėl kitų nuo Rangovo nepriklausančių priežasčių,  informuodamas Užsakovą. Gavęs tokį pranešimą ir įvertinęs Rangovo siūlymą, Užsakovas, jei sutinka, kartu su Rangovu protokolu įformina susitarimą dėl Subrangovo pakeitimo. </w:t>
      </w:r>
    </w:p>
    <w:p w14:paraId="4EECC7F4" w14:textId="6E68F5F8" w:rsidR="004B5EA7" w:rsidRPr="00C13EA2" w:rsidRDefault="004B5EA7" w:rsidP="00D24D31">
      <w:pPr>
        <w:shd w:val="clear" w:color="auto" w:fill="FFFFFF"/>
        <w:tabs>
          <w:tab w:val="left" w:pos="360"/>
        </w:tabs>
        <w:ind w:left="14" w:firstLine="670"/>
        <w:jc w:val="both"/>
      </w:pPr>
      <w:r w:rsidRPr="00C13EA2">
        <w:t>2.</w:t>
      </w:r>
      <w:r w:rsidR="00671A01" w:rsidRPr="00C13EA2">
        <w:t>1</w:t>
      </w:r>
      <w:r w:rsidR="00943EB3" w:rsidRPr="00C13EA2">
        <w:t>.</w:t>
      </w:r>
      <w:r w:rsidR="00094C84">
        <w:t>8</w:t>
      </w:r>
      <w:r w:rsidR="00943EB3" w:rsidRPr="00C13EA2">
        <w:t>.</w:t>
      </w:r>
      <w:r w:rsidRPr="00C13EA2">
        <w:t xml:space="preserve"> Jei pirkimo dokumentuose buvo nurodyti kvalifikaciniai reikalavimai subrangovui, tuomet Rangovas pateikia būsimojo subrangovo kvalifikaciją pagrindžiančius dokumentus, o Užsakovas, prieš patvirtindamas tokį keitimą, įsitikina, kad būsimas subrangovas juos atitinka. Rangovas, dalį Darbų perduodamas subrangovams, yra atsakingas už subrangovo, jo įgaliotų atstovų ir darbuotojų veiksmus arba neveikimą taip, kaip atsakytų už savo paties veiksmus ar neveikimą.</w:t>
      </w:r>
    </w:p>
    <w:p w14:paraId="5F25AF9E" w14:textId="35BFEB90" w:rsidR="00C411A0" w:rsidRDefault="00C411A0" w:rsidP="00C411A0">
      <w:pPr>
        <w:shd w:val="clear" w:color="auto" w:fill="FFFFFF"/>
        <w:tabs>
          <w:tab w:val="left" w:pos="360"/>
        </w:tabs>
        <w:ind w:left="14" w:firstLine="670"/>
        <w:jc w:val="both"/>
      </w:pPr>
      <w:r w:rsidRPr="00C13EA2">
        <w:rPr>
          <w:rFonts w:eastAsia="Arial"/>
          <w:shd w:val="clear" w:color="auto" w:fill="FFFFFF"/>
        </w:rPr>
        <w:t>2.</w:t>
      </w:r>
      <w:r w:rsidR="00D37692">
        <w:rPr>
          <w:rFonts w:eastAsia="Arial"/>
          <w:shd w:val="clear" w:color="auto" w:fill="FFFFFF"/>
        </w:rPr>
        <w:t>1.</w:t>
      </w:r>
      <w:r w:rsidR="00094C84">
        <w:rPr>
          <w:rFonts w:eastAsia="Arial"/>
          <w:shd w:val="clear" w:color="auto" w:fill="FFFFFF"/>
        </w:rPr>
        <w:t>9</w:t>
      </w:r>
      <w:r w:rsidRPr="00C13EA2">
        <w:rPr>
          <w:rFonts w:eastAsia="Arial"/>
          <w:shd w:val="clear" w:color="auto" w:fill="FFFFFF"/>
        </w:rPr>
        <w:t xml:space="preserve">. </w:t>
      </w:r>
      <w:r w:rsidRPr="00C13EA2">
        <w:t xml:space="preserve">Jeigu Rangovo (įskaitant ir subrangovus) kvalifikacija dėl teisės verstis atitinkama veikla nebuvo tikrinama arba tikrinama ne visa apimtimi, Rangovas įsipareigoja Užsakovui, kad Sutartį vykdys tik tokią teisę turintys asmenys. </w:t>
      </w:r>
    </w:p>
    <w:p w14:paraId="0589D223" w14:textId="16CAE396" w:rsidR="004B1D2C" w:rsidRPr="00A01E3D" w:rsidRDefault="004B1D2C" w:rsidP="00C411A0">
      <w:pPr>
        <w:shd w:val="clear" w:color="auto" w:fill="FFFFFF"/>
        <w:tabs>
          <w:tab w:val="left" w:pos="360"/>
        </w:tabs>
        <w:ind w:left="14" w:firstLine="670"/>
        <w:jc w:val="both"/>
        <w:rPr>
          <w:color w:val="000000"/>
        </w:rPr>
      </w:pPr>
      <w:r w:rsidRPr="00A01E3D">
        <w:rPr>
          <w:rFonts w:eastAsia="Arial"/>
          <w:shd w:val="clear" w:color="auto" w:fill="FFFFFF"/>
        </w:rPr>
        <w:lastRenderedPageBreak/>
        <w:t>2.</w:t>
      </w:r>
      <w:r w:rsidRPr="00A01E3D">
        <w:t>1.1</w:t>
      </w:r>
      <w:r w:rsidR="00094C84" w:rsidRPr="00A01E3D">
        <w:t>0</w:t>
      </w:r>
      <w:r w:rsidRPr="00A01E3D">
        <w:t xml:space="preserve">. </w:t>
      </w:r>
      <w:r w:rsidRPr="00A01E3D">
        <w:rPr>
          <w:color w:val="000000"/>
        </w:rPr>
        <w:t>Iki Darbų pradžios Rangovas privalo paskirti Lietuvos Respublikos teisės aktų nustatyta tvarka atestuotą statybos darbų vadovą, kuris privalo vykdyti pareigas numatytas STR 1.06.01:2016 „Statybos darbai. Statinio statybos priežiūra“.</w:t>
      </w:r>
    </w:p>
    <w:p w14:paraId="2A258321" w14:textId="74A3D6A7" w:rsidR="004B1D2C" w:rsidRPr="00A01E3D" w:rsidRDefault="004B1D2C" w:rsidP="00C411A0">
      <w:pPr>
        <w:shd w:val="clear" w:color="auto" w:fill="FFFFFF"/>
        <w:tabs>
          <w:tab w:val="left" w:pos="360"/>
        </w:tabs>
        <w:ind w:left="14" w:firstLine="670"/>
        <w:jc w:val="both"/>
        <w:rPr>
          <w:color w:val="000000"/>
        </w:rPr>
      </w:pPr>
      <w:r w:rsidRPr="00A01E3D">
        <w:rPr>
          <w:color w:val="000000"/>
        </w:rPr>
        <w:t>2.1.</w:t>
      </w:r>
      <w:r w:rsidR="00094C84" w:rsidRPr="00A01E3D">
        <w:rPr>
          <w:color w:val="000000"/>
        </w:rPr>
        <w:t>11</w:t>
      </w:r>
      <w:r w:rsidRPr="00A01E3D">
        <w:rPr>
          <w:color w:val="000000"/>
        </w:rPr>
        <w:t xml:space="preserve">. </w:t>
      </w:r>
      <w:r w:rsidR="00C9390D" w:rsidRPr="00A01E3D">
        <w:rPr>
          <w:color w:val="000000"/>
        </w:rPr>
        <w:t xml:space="preserve">Rangovas privalo įsigyti elektroninį statybos žurnalą, suteikti galimybę prie jo prisijungti reikalingiems juridiniams asmenims, tvarkingai jį pildyti iki </w:t>
      </w:r>
      <w:r w:rsidR="00ED5E45" w:rsidRPr="00A01E3D">
        <w:rPr>
          <w:color w:val="000000"/>
        </w:rPr>
        <w:t>d</w:t>
      </w:r>
      <w:r w:rsidR="00C9390D" w:rsidRPr="00A01E3D">
        <w:rPr>
          <w:color w:val="000000"/>
        </w:rPr>
        <w:t>arbų pabaigos.</w:t>
      </w:r>
    </w:p>
    <w:p w14:paraId="2C8973CC" w14:textId="4A0B289E" w:rsidR="00854672" w:rsidRPr="00A01E3D" w:rsidRDefault="00BA6E95" w:rsidP="008A3973">
      <w:pPr>
        <w:pStyle w:val="Stilius3"/>
        <w:spacing w:before="0"/>
        <w:ind w:firstLine="684"/>
        <w:rPr>
          <w:color w:val="000000"/>
          <w:sz w:val="24"/>
          <w:szCs w:val="24"/>
          <w:lang w:eastAsia="ar-SA"/>
        </w:rPr>
      </w:pPr>
      <w:r w:rsidRPr="00A01E3D">
        <w:rPr>
          <w:color w:val="000000"/>
          <w:sz w:val="24"/>
          <w:szCs w:val="24"/>
          <w:lang w:eastAsia="ar-SA"/>
        </w:rPr>
        <w:t xml:space="preserve">2.2. </w:t>
      </w:r>
      <w:r w:rsidR="00854672" w:rsidRPr="00A01E3D">
        <w:rPr>
          <w:color w:val="000000"/>
          <w:sz w:val="24"/>
          <w:szCs w:val="24"/>
          <w:lang w:eastAsia="ar-SA"/>
        </w:rPr>
        <w:t>Rangovas privalo užtikrinti:</w:t>
      </w:r>
    </w:p>
    <w:p w14:paraId="302C2709" w14:textId="5E00E5F7" w:rsidR="00854672" w:rsidRPr="00A01E3D" w:rsidRDefault="00BA6E95" w:rsidP="008A3973">
      <w:pPr>
        <w:pStyle w:val="Stilius3"/>
        <w:spacing w:before="0"/>
        <w:ind w:firstLine="684"/>
        <w:rPr>
          <w:color w:val="000000"/>
          <w:sz w:val="24"/>
          <w:szCs w:val="24"/>
          <w:lang w:eastAsia="ar-SA"/>
        </w:rPr>
      </w:pPr>
      <w:r w:rsidRPr="00A01E3D">
        <w:rPr>
          <w:color w:val="000000"/>
          <w:sz w:val="24"/>
          <w:szCs w:val="24"/>
          <w:lang w:eastAsia="ar-SA"/>
        </w:rPr>
        <w:t>2</w:t>
      </w:r>
      <w:r w:rsidR="00854672" w:rsidRPr="00A01E3D">
        <w:rPr>
          <w:color w:val="000000"/>
          <w:sz w:val="24"/>
          <w:szCs w:val="24"/>
          <w:lang w:eastAsia="ar-SA"/>
        </w:rPr>
        <w:t xml:space="preserve">.2.1. </w:t>
      </w:r>
      <w:r w:rsidR="00BD7CF8" w:rsidRPr="00A01E3D">
        <w:rPr>
          <w:color w:val="000000"/>
          <w:sz w:val="24"/>
          <w:szCs w:val="24"/>
          <w:lang w:eastAsia="ar-SA"/>
        </w:rPr>
        <w:t>kai atliekami</w:t>
      </w:r>
      <w:r w:rsidR="00854672" w:rsidRPr="00A01E3D">
        <w:rPr>
          <w:color w:val="000000"/>
          <w:sz w:val="24"/>
          <w:szCs w:val="24"/>
          <w:lang w:eastAsia="ar-SA"/>
        </w:rPr>
        <w:t xml:space="preserve"> darbai, turi būti vykdomos priemonės, užtikrinančios racionalų vandens naudojimą, vandens apsaugą nuo teršimo;</w:t>
      </w:r>
    </w:p>
    <w:p w14:paraId="28E25A84" w14:textId="319FDC83" w:rsidR="00854672" w:rsidRPr="00A01E3D" w:rsidRDefault="00BA6E95" w:rsidP="008A3973">
      <w:pPr>
        <w:pStyle w:val="Stilius3"/>
        <w:spacing w:before="0"/>
        <w:ind w:firstLine="684"/>
        <w:rPr>
          <w:color w:val="000000"/>
          <w:sz w:val="24"/>
          <w:szCs w:val="24"/>
          <w:lang w:eastAsia="ar-SA"/>
        </w:rPr>
      </w:pPr>
      <w:r w:rsidRPr="00A01E3D">
        <w:rPr>
          <w:color w:val="000000"/>
          <w:sz w:val="24"/>
          <w:szCs w:val="24"/>
          <w:lang w:eastAsia="ar-SA"/>
        </w:rPr>
        <w:t>2</w:t>
      </w:r>
      <w:r w:rsidR="00854672" w:rsidRPr="00A01E3D">
        <w:rPr>
          <w:color w:val="000000"/>
          <w:sz w:val="24"/>
          <w:szCs w:val="24"/>
          <w:lang w:eastAsia="ar-SA"/>
        </w:rPr>
        <w:t xml:space="preserve">.2.2. mažiausiai 70 proc. (pagal svorį) nepavojingų statybinių ir griovimo atliekų (išskyrus žemę ir akmenis) turėtų būti parengtos pakartotiniam naudojimui, perdirbimui ir kitoms medžiagų panaudojimo galimybėms, įskaitant užpildymo operacijas, naudojant atliekas kitoms medžiagoms pakeisti, laikantis atliekų hierarchijos ir ES statybos ir griovimo atliekų tvarkymo protokolo (2021 m. birželio 4 d. versija): </w:t>
      </w:r>
      <w:hyperlink r:id="rId7" w:history="1">
        <w:r w:rsidR="00854672" w:rsidRPr="00A01E3D">
          <w:rPr>
            <w:color w:val="000000"/>
            <w:sz w:val="24"/>
            <w:lang w:eastAsia="ar-SA"/>
          </w:rPr>
          <w:t>https://single-market-economy.ec.europa.eu/news/eu-construction-and-demolition-waste-protocol-2018-09-18_en</w:t>
        </w:r>
      </w:hyperlink>
      <w:r w:rsidR="00854672" w:rsidRPr="00A01E3D">
        <w:rPr>
          <w:color w:val="000000"/>
          <w:sz w:val="24"/>
          <w:szCs w:val="24"/>
          <w:lang w:eastAsia="ar-SA"/>
        </w:rPr>
        <w:t>) (toliau – ES statybos ir griovimo atliekų tvarkymo protokolas);</w:t>
      </w:r>
    </w:p>
    <w:p w14:paraId="0EB7300E" w14:textId="4DDDC2C4" w:rsidR="00854672" w:rsidRPr="00A01E3D" w:rsidRDefault="00BA6E95" w:rsidP="008A3973">
      <w:pPr>
        <w:pStyle w:val="Stilius3"/>
        <w:spacing w:before="0"/>
        <w:ind w:firstLine="684"/>
        <w:rPr>
          <w:color w:val="000000"/>
          <w:sz w:val="24"/>
          <w:szCs w:val="24"/>
          <w:lang w:eastAsia="ar-SA"/>
        </w:rPr>
      </w:pPr>
      <w:r w:rsidRPr="00A01E3D">
        <w:rPr>
          <w:color w:val="000000"/>
          <w:sz w:val="24"/>
          <w:szCs w:val="24"/>
          <w:lang w:eastAsia="ar-SA"/>
        </w:rPr>
        <w:t>2</w:t>
      </w:r>
      <w:r w:rsidR="00854672" w:rsidRPr="00A01E3D">
        <w:rPr>
          <w:color w:val="000000"/>
          <w:sz w:val="24"/>
          <w:szCs w:val="24"/>
          <w:lang w:eastAsia="ar-SA"/>
        </w:rPr>
        <w:t xml:space="preserve">.2.3. turi būti ribojamas atliekų susidarymas su statyba ir griovimu susijusiuose procesuose, laikantis ES statybos ir griovimo atliekų tvarkymo protokolo ir atsižvelgiant į geriausius prieinamus metodus bei griaunant selektyviai, kad būtų galima pašalinti ir saugiai tvarkyti pavojingas medžiagas ir palengvinti pakartotinį perdirbimą; </w:t>
      </w:r>
    </w:p>
    <w:p w14:paraId="24BB421C" w14:textId="589A9BAE" w:rsidR="00854672" w:rsidRPr="00A01E3D" w:rsidRDefault="00BA6E95" w:rsidP="008A3973">
      <w:pPr>
        <w:pStyle w:val="Stilius3"/>
        <w:spacing w:before="0"/>
        <w:ind w:firstLine="684"/>
        <w:rPr>
          <w:color w:val="000000"/>
          <w:sz w:val="24"/>
          <w:szCs w:val="24"/>
          <w:lang w:eastAsia="ar-SA"/>
        </w:rPr>
      </w:pPr>
      <w:r w:rsidRPr="00A01E3D">
        <w:rPr>
          <w:color w:val="000000"/>
          <w:sz w:val="24"/>
          <w:szCs w:val="24"/>
          <w:lang w:eastAsia="ar-SA"/>
        </w:rPr>
        <w:t>2</w:t>
      </w:r>
      <w:r w:rsidR="00854672" w:rsidRPr="00A01E3D">
        <w:rPr>
          <w:color w:val="000000"/>
          <w:sz w:val="24"/>
          <w:szCs w:val="24"/>
          <w:lang w:eastAsia="ar-SA"/>
        </w:rPr>
        <w:t xml:space="preserve">.2.4. </w:t>
      </w:r>
      <w:r w:rsidR="009D13FC" w:rsidRPr="00A01E3D">
        <w:rPr>
          <w:color w:val="000000"/>
          <w:sz w:val="24"/>
          <w:szCs w:val="24"/>
          <w:lang w:eastAsia="ar-SA"/>
        </w:rPr>
        <w:t>vykdant darbus,</w:t>
      </w:r>
      <w:r w:rsidR="00854672" w:rsidRPr="00A01E3D">
        <w:rPr>
          <w:color w:val="000000"/>
          <w:sz w:val="24"/>
          <w:szCs w:val="24"/>
          <w:lang w:eastAsia="ar-SA"/>
        </w:rPr>
        <w:t xml:space="preserve"> susidarančios komunalinės atliekos, inertinės atliekos, perdirbti ir pakartotinai naudoti tinkamos atliekos, pavojingosios atliekos ir netinkamos perdirbti atliekos turi būti išrūšiuojamos, laikinai laikomos ir tvarkomos, laikantis Statybinių atliekų tvarkymo taisyklėse, patvirtintose Lietuvos Respublikos aplinkos ministro 2006 m. gruodžio 29 d. įsakymu Nr. D1-637 „Dėl Statybinių atliekų tvarkymo taisyklių patvirtinimo“, (toliau – Statybinių atliekų tvarkymo taisyklės) nustatytų reikalavimų; </w:t>
      </w:r>
    </w:p>
    <w:p w14:paraId="3EE3E86A" w14:textId="1FCB9620" w:rsidR="00854672" w:rsidRPr="00A01E3D" w:rsidRDefault="00BA6E95" w:rsidP="008A3973">
      <w:pPr>
        <w:pStyle w:val="Stilius3"/>
        <w:spacing w:before="0"/>
        <w:ind w:firstLine="684"/>
        <w:rPr>
          <w:color w:val="000000"/>
          <w:sz w:val="24"/>
          <w:szCs w:val="24"/>
          <w:lang w:eastAsia="ar-SA"/>
        </w:rPr>
      </w:pPr>
      <w:r w:rsidRPr="00A01E3D">
        <w:rPr>
          <w:color w:val="000000"/>
          <w:sz w:val="24"/>
          <w:szCs w:val="24"/>
          <w:lang w:eastAsia="ar-SA"/>
        </w:rPr>
        <w:t>2</w:t>
      </w:r>
      <w:r w:rsidR="00854672" w:rsidRPr="00A01E3D">
        <w:rPr>
          <w:color w:val="000000"/>
          <w:sz w:val="24"/>
          <w:szCs w:val="24"/>
          <w:lang w:eastAsia="ar-SA"/>
        </w:rPr>
        <w:t>.2.5. statybinės atliekos turi būti tvarkomos, laikantis Lietuvos Respublikos atliekų tvarkymo įstatymo 4 straipsnio 1 ir 2 dalių, Atliekų tvarkymo taisyklių, patvirtintų Lietuvos Respublikos aplinkos ministro 1999 m. liepos 14 d. įsakymu Nr. 217 „Dėl Atliekų tvarkymo taisyklių patvirtinimo“ (toliau – Atliekų tvarkymo taisyklės), Statybinių atliekų tvarkymo taisyklių nuostatų ir vadovaujantis ES statybos ir griovimo atliekų tvarkymo protokolu;</w:t>
      </w:r>
    </w:p>
    <w:p w14:paraId="485805D8" w14:textId="7CD9592A" w:rsidR="00854672" w:rsidRPr="00A01E3D" w:rsidRDefault="00BA6E95" w:rsidP="008A3973">
      <w:pPr>
        <w:pStyle w:val="Stilius3"/>
        <w:spacing w:before="0"/>
        <w:ind w:firstLine="684"/>
        <w:rPr>
          <w:color w:val="000000"/>
          <w:sz w:val="24"/>
          <w:szCs w:val="24"/>
          <w:lang w:eastAsia="ar-SA"/>
        </w:rPr>
      </w:pPr>
      <w:r w:rsidRPr="00A01E3D">
        <w:rPr>
          <w:color w:val="000000"/>
          <w:sz w:val="24"/>
          <w:szCs w:val="24"/>
          <w:lang w:eastAsia="ar-SA"/>
        </w:rPr>
        <w:t>2</w:t>
      </w:r>
      <w:r w:rsidR="00854672" w:rsidRPr="00A01E3D">
        <w:rPr>
          <w:color w:val="000000"/>
          <w:sz w:val="24"/>
          <w:szCs w:val="24"/>
          <w:lang w:eastAsia="ar-SA"/>
        </w:rPr>
        <w:t>.2.6. susidariusios asbesto turinčių gaminių atliekos</w:t>
      </w:r>
      <w:r w:rsidR="00AF2117" w:rsidRPr="00A01E3D">
        <w:rPr>
          <w:color w:val="000000"/>
          <w:sz w:val="24"/>
          <w:szCs w:val="24"/>
          <w:lang w:eastAsia="ar-SA"/>
        </w:rPr>
        <w:t xml:space="preserve"> (jeigu toki</w:t>
      </w:r>
      <w:r w:rsidR="00A4156C" w:rsidRPr="00A01E3D">
        <w:rPr>
          <w:color w:val="000000"/>
          <w:sz w:val="24"/>
          <w:szCs w:val="24"/>
          <w:lang w:eastAsia="ar-SA"/>
        </w:rPr>
        <w:t>os atliekos</w:t>
      </w:r>
      <w:r w:rsidR="00AF2117" w:rsidRPr="00A01E3D">
        <w:rPr>
          <w:color w:val="000000"/>
          <w:sz w:val="24"/>
          <w:szCs w:val="24"/>
          <w:lang w:eastAsia="ar-SA"/>
        </w:rPr>
        <w:t xml:space="preserve"> susidarytų)</w:t>
      </w:r>
      <w:r w:rsidR="00854672" w:rsidRPr="00A01E3D">
        <w:rPr>
          <w:color w:val="000000"/>
          <w:sz w:val="24"/>
          <w:szCs w:val="24"/>
          <w:lang w:eastAsia="ar-SA"/>
        </w:rPr>
        <w:t xml:space="preserve"> turi būti šalinamos nustatyta tvarka atskiroje sekcijoje, įrengtoje prie bet kokios klasės sąvartyno pagal inertinių atliekų sąvartynų reikalavimus ir pažymėtoje įspėjamaisiais užrašais. Tvarkant atliekas turi būti vadovaujamasi Europos Komisijos informaciniu dokumentu apie atliekų apdorojimo geriausius prieinamus gamybos būdus (GPGB), kuris skelbiamas interneto svetainėje adresu: GPGB informaciniai dokumentai | </w:t>
      </w:r>
      <w:proofErr w:type="spellStart"/>
      <w:r w:rsidR="00854672" w:rsidRPr="00A01E3D">
        <w:rPr>
          <w:color w:val="000000"/>
          <w:sz w:val="24"/>
          <w:szCs w:val="24"/>
          <w:lang w:eastAsia="ar-SA"/>
        </w:rPr>
        <w:t>Eippcb</w:t>
      </w:r>
      <w:proofErr w:type="spellEnd"/>
      <w:r w:rsidR="00854672" w:rsidRPr="00A01E3D">
        <w:rPr>
          <w:color w:val="000000"/>
          <w:sz w:val="24"/>
          <w:szCs w:val="24"/>
          <w:lang w:eastAsia="ar-SA"/>
        </w:rPr>
        <w:t xml:space="preserve"> (europa.eu);</w:t>
      </w:r>
    </w:p>
    <w:p w14:paraId="73E5196A" w14:textId="1D003AF3" w:rsidR="00854672" w:rsidRPr="00A01E3D" w:rsidRDefault="00BA6E95" w:rsidP="008A3973">
      <w:pPr>
        <w:pStyle w:val="Stilius3"/>
        <w:spacing w:before="0"/>
        <w:ind w:firstLine="684"/>
        <w:rPr>
          <w:color w:val="000000"/>
          <w:sz w:val="24"/>
          <w:szCs w:val="24"/>
          <w:lang w:eastAsia="ar-SA"/>
        </w:rPr>
      </w:pPr>
      <w:r w:rsidRPr="00A01E3D">
        <w:rPr>
          <w:color w:val="000000"/>
          <w:sz w:val="24"/>
          <w:szCs w:val="24"/>
          <w:lang w:eastAsia="ar-SA"/>
        </w:rPr>
        <w:t>2</w:t>
      </w:r>
      <w:r w:rsidR="00854672" w:rsidRPr="00A01E3D">
        <w:rPr>
          <w:color w:val="000000"/>
          <w:sz w:val="24"/>
          <w:szCs w:val="24"/>
          <w:lang w:eastAsia="ar-SA"/>
        </w:rPr>
        <w:t xml:space="preserve">.2.7. </w:t>
      </w:r>
      <w:r w:rsidR="009D13FC" w:rsidRPr="00A01E3D">
        <w:rPr>
          <w:color w:val="000000"/>
          <w:sz w:val="24"/>
          <w:szCs w:val="24"/>
          <w:lang w:eastAsia="ar-SA"/>
        </w:rPr>
        <w:t>vykdant darbus</w:t>
      </w:r>
      <w:r w:rsidR="00854672" w:rsidRPr="00A01E3D">
        <w:rPr>
          <w:color w:val="000000"/>
          <w:sz w:val="24"/>
          <w:szCs w:val="24"/>
          <w:lang w:eastAsia="ar-SA"/>
        </w:rPr>
        <w:t xml:space="preserve"> turi būti pildomas atliekų apskaitos žurnalas, tvarkoma susidariusių ir perduotų tvarkyti statybinių atliekų apskaita, nurodomas jų kiekis, teikiamos atliekų apskaitos ataskaitos, kaip nurodyta Statybinių atliekų tvarkymo taisyklėse;</w:t>
      </w:r>
    </w:p>
    <w:p w14:paraId="370CF191" w14:textId="5EB69F89" w:rsidR="00854672" w:rsidRPr="00A01E3D" w:rsidRDefault="00BA6E95" w:rsidP="008A3973">
      <w:pPr>
        <w:pStyle w:val="Stilius3"/>
        <w:spacing w:before="0"/>
        <w:ind w:firstLine="684"/>
        <w:rPr>
          <w:color w:val="000000"/>
          <w:sz w:val="24"/>
          <w:szCs w:val="24"/>
          <w:lang w:eastAsia="ar-SA"/>
        </w:rPr>
      </w:pPr>
      <w:r w:rsidRPr="00A01E3D">
        <w:rPr>
          <w:color w:val="000000"/>
          <w:sz w:val="24"/>
          <w:szCs w:val="24"/>
          <w:lang w:eastAsia="ar-SA"/>
        </w:rPr>
        <w:t>2</w:t>
      </w:r>
      <w:r w:rsidR="00854672" w:rsidRPr="00A01E3D">
        <w:rPr>
          <w:color w:val="000000"/>
          <w:sz w:val="24"/>
          <w:szCs w:val="24"/>
          <w:lang w:eastAsia="ar-SA"/>
        </w:rPr>
        <w:t>.2.8. įgyvendinant veiklas turi būti vadovaujamasi 2018 m. gegužės 30 d. Europos Parlamento ir Tarybos direktyvos (ES) 2018/844, kuria iš dalies keičiama Direktyva 2010/31/ES dėl pastatų energinio naudingumo ir Direktyva 2012/27/ES dėl energijos vartojimo efektyvumo, reikalavimais, susijusiais su energetiniu pastatų efektyvumu;</w:t>
      </w:r>
    </w:p>
    <w:p w14:paraId="069C1D79" w14:textId="0A912703" w:rsidR="00854672" w:rsidRPr="00A01E3D" w:rsidRDefault="00BA6E95" w:rsidP="008A3973">
      <w:pPr>
        <w:pStyle w:val="Stilius3"/>
        <w:spacing w:before="0"/>
        <w:ind w:firstLine="684"/>
        <w:rPr>
          <w:color w:val="000000"/>
          <w:sz w:val="24"/>
          <w:szCs w:val="24"/>
          <w:lang w:eastAsia="ar-SA"/>
        </w:rPr>
      </w:pPr>
      <w:r w:rsidRPr="00A01E3D">
        <w:rPr>
          <w:color w:val="000000"/>
          <w:sz w:val="24"/>
          <w:szCs w:val="24"/>
          <w:lang w:eastAsia="ar-SA"/>
        </w:rPr>
        <w:t>2</w:t>
      </w:r>
      <w:r w:rsidR="00854672" w:rsidRPr="00A01E3D">
        <w:rPr>
          <w:color w:val="000000"/>
          <w:sz w:val="24"/>
          <w:szCs w:val="24"/>
          <w:lang w:eastAsia="ar-SA"/>
        </w:rPr>
        <w:t>.2.9. pastatų projektai ir statybos metodai turi būti paremti efektyvia analize, remiantis ISO 20887:2020 standartu „Pastatų ir civilinės inžinerijos darbų tvarumas, išmontavimo ir pritaikomumo projektavimas. Principai, reikalavimai ir gairės“ (</w:t>
      </w:r>
      <w:hyperlink r:id="rId8" w:history="1">
        <w:r w:rsidR="00854672" w:rsidRPr="00A01E3D">
          <w:rPr>
            <w:color w:val="000000"/>
            <w:sz w:val="24"/>
            <w:lang w:eastAsia="ar-SA"/>
          </w:rPr>
          <w:t>https://www.iso.org/standard/69370.html</w:t>
        </w:r>
      </w:hyperlink>
      <w:r w:rsidR="00854672" w:rsidRPr="00A01E3D">
        <w:rPr>
          <w:color w:val="000000"/>
          <w:sz w:val="24"/>
          <w:szCs w:val="24"/>
          <w:lang w:eastAsia="ar-SA"/>
        </w:rPr>
        <w:t>). Taip pat turi būti skatinama naudoti pakartotinai panaudojamas medžiagas;</w:t>
      </w:r>
    </w:p>
    <w:p w14:paraId="2E235D9C" w14:textId="574465E1" w:rsidR="00854672" w:rsidRPr="00A01E3D" w:rsidRDefault="00BA6E95" w:rsidP="00D46C47">
      <w:pPr>
        <w:pStyle w:val="Stilius3"/>
        <w:spacing w:before="0"/>
        <w:ind w:firstLine="684"/>
        <w:rPr>
          <w:color w:val="000000"/>
          <w:sz w:val="24"/>
          <w:szCs w:val="24"/>
          <w:lang w:eastAsia="ar-SA"/>
        </w:rPr>
      </w:pPr>
      <w:r w:rsidRPr="00A01E3D">
        <w:rPr>
          <w:color w:val="000000"/>
          <w:sz w:val="24"/>
          <w:szCs w:val="24"/>
          <w:lang w:eastAsia="ar-SA"/>
        </w:rPr>
        <w:t>2</w:t>
      </w:r>
      <w:r w:rsidR="00854672" w:rsidRPr="00A01E3D">
        <w:rPr>
          <w:color w:val="000000"/>
          <w:sz w:val="24"/>
          <w:szCs w:val="24"/>
          <w:lang w:eastAsia="ar-SA"/>
        </w:rPr>
        <w:t>.2.10. turi būti imamasi priemonių sumažinti triukšmą, dulkes ir teršalus atliekant statybos ar priežiūros darbus;</w:t>
      </w:r>
    </w:p>
    <w:p w14:paraId="2E4BC9CC" w14:textId="7F66CE20" w:rsidR="00854672" w:rsidRPr="00A01E3D" w:rsidRDefault="001C308E" w:rsidP="00854672">
      <w:pPr>
        <w:shd w:val="clear" w:color="auto" w:fill="FFFFFF"/>
        <w:tabs>
          <w:tab w:val="left" w:pos="360"/>
        </w:tabs>
        <w:ind w:left="14" w:firstLine="670"/>
        <w:jc w:val="both"/>
        <w:rPr>
          <w:color w:val="000000"/>
        </w:rPr>
      </w:pPr>
      <w:r w:rsidRPr="00A01E3D">
        <w:rPr>
          <w:color w:val="000000"/>
        </w:rPr>
        <w:t>2</w:t>
      </w:r>
      <w:r w:rsidR="00854672" w:rsidRPr="00A01E3D">
        <w:rPr>
          <w:color w:val="000000"/>
        </w:rPr>
        <w:t>.</w:t>
      </w:r>
      <w:r w:rsidRPr="00A01E3D">
        <w:rPr>
          <w:color w:val="000000"/>
        </w:rPr>
        <w:t>3</w:t>
      </w:r>
      <w:r w:rsidR="00854672" w:rsidRPr="00A01E3D">
        <w:rPr>
          <w:color w:val="000000"/>
        </w:rPr>
        <w:t xml:space="preserve">. Pateikiama Rangovo vadovo ar jo įgalioto asmens pasirašyta laisvos formos deklaracija, kuri patvirtina, kad vykdant statybos darbus, buvo užtikrintas </w:t>
      </w:r>
      <w:r w:rsidRPr="00A01E3D">
        <w:rPr>
          <w:color w:val="000000"/>
        </w:rPr>
        <w:t>2</w:t>
      </w:r>
      <w:r w:rsidR="00854672" w:rsidRPr="00A01E3D">
        <w:rPr>
          <w:color w:val="000000"/>
        </w:rPr>
        <w:t xml:space="preserve">.2.1 – </w:t>
      </w:r>
      <w:r w:rsidRPr="00A01E3D">
        <w:rPr>
          <w:color w:val="000000"/>
        </w:rPr>
        <w:t>2</w:t>
      </w:r>
      <w:r w:rsidR="00854672" w:rsidRPr="00A01E3D">
        <w:rPr>
          <w:color w:val="000000"/>
        </w:rPr>
        <w:t>.2.10 papunkčiuose nurodytų reikalavimų įvykdymas.</w:t>
      </w:r>
    </w:p>
    <w:p w14:paraId="6B9FFE05" w14:textId="77777777" w:rsidR="00D46C47" w:rsidRPr="00A01E3D" w:rsidRDefault="00D46C47" w:rsidP="00854672">
      <w:pPr>
        <w:shd w:val="clear" w:color="auto" w:fill="FFFFFF"/>
        <w:tabs>
          <w:tab w:val="left" w:pos="360"/>
        </w:tabs>
        <w:ind w:left="14" w:firstLine="670"/>
        <w:jc w:val="both"/>
        <w:rPr>
          <w:color w:val="000000"/>
        </w:rPr>
      </w:pPr>
    </w:p>
    <w:p w14:paraId="1CEC80BF" w14:textId="77777777" w:rsidR="00CA6042" w:rsidRPr="00A01E3D" w:rsidRDefault="000F7EE2" w:rsidP="00CA6042">
      <w:pPr>
        <w:shd w:val="clear" w:color="auto" w:fill="FFFFFF"/>
        <w:tabs>
          <w:tab w:val="left" w:pos="293"/>
        </w:tabs>
        <w:ind w:left="5" w:firstLine="736"/>
        <w:jc w:val="both"/>
        <w:rPr>
          <w:iCs/>
        </w:rPr>
      </w:pPr>
      <w:r w:rsidRPr="00A01E3D">
        <w:rPr>
          <w:iCs/>
        </w:rPr>
        <w:t>2.</w:t>
      </w:r>
      <w:r w:rsidR="001C308E" w:rsidRPr="00A01E3D">
        <w:rPr>
          <w:iCs/>
        </w:rPr>
        <w:t>4</w:t>
      </w:r>
      <w:r w:rsidRPr="00A01E3D">
        <w:rPr>
          <w:iCs/>
        </w:rPr>
        <w:t xml:space="preserve">.  </w:t>
      </w:r>
      <w:r w:rsidR="00CA6042" w:rsidRPr="00A01E3D">
        <w:rPr>
          <w:iCs/>
        </w:rPr>
        <w:t xml:space="preserve">Aplinkos apsaugos reikalavimai: </w:t>
      </w:r>
    </w:p>
    <w:p w14:paraId="1DE341E2" w14:textId="62D788FF" w:rsidR="00CA6042" w:rsidRPr="00A01E3D" w:rsidRDefault="00CA6042" w:rsidP="0024419A">
      <w:pPr>
        <w:shd w:val="clear" w:color="auto" w:fill="FFFFFF"/>
        <w:tabs>
          <w:tab w:val="left" w:pos="293"/>
        </w:tabs>
        <w:ind w:left="5" w:firstLine="736"/>
        <w:jc w:val="both"/>
        <w:rPr>
          <w:iCs/>
        </w:rPr>
      </w:pPr>
      <w:r w:rsidRPr="00A01E3D">
        <w:rPr>
          <w:iCs/>
        </w:rPr>
        <w:t>2.4.1 Rangovas užtikrina, kad vykdant pastatų paprastojo remonto darbus naudojamos medžiagos ir produktai atitiks Lietuvos Respublikos aplinkos ministro nustatytus minimalius aplinkos apsaugos kriterijus (XIII skyrius „Statybinės medžiagos“) ir kad kiti su paprastojo remonto darbais susiję produktai turi atitikti jiems taikomus minimalius aplinkos apsaugos kriterijus (XIV skyrius „Patalpų apšvietimas“; XV skyrius „Vandens maišytuvai ir dušai“; XVI skyrius „Vandens šildytuvai“), taip pat naudojama (mažoji) statybinė technika (&lt;45 kW galios) turi būti varoma elektra arba atitikti V etapo vidaus degimo variklių tipo reikalavimus, nustatytus Reglamentu (ES) 2016/1628.</w:t>
      </w:r>
    </w:p>
    <w:p w14:paraId="3263438F" w14:textId="246E06EF" w:rsidR="00CA6042" w:rsidRPr="00A01E3D" w:rsidRDefault="00CA6042" w:rsidP="00CA6042">
      <w:pPr>
        <w:shd w:val="clear" w:color="auto" w:fill="FFFFFF"/>
        <w:tabs>
          <w:tab w:val="left" w:pos="293"/>
        </w:tabs>
        <w:ind w:left="5" w:firstLine="736"/>
        <w:jc w:val="both"/>
        <w:rPr>
          <w:iCs/>
        </w:rPr>
      </w:pPr>
      <w:r w:rsidRPr="00A01E3D">
        <w:rPr>
          <w:iCs/>
        </w:rPr>
        <w:t xml:space="preserve">Atitiktį reikalavimui įrodantys dokumentai: gamintojo ir (ar) tiekėjo techniniai dokumentai, gamintojo ir (ar) importuotojo, ir (ar) tiekėjo rašytinis patvirtinimas, saugos duomenų lapas, gamintojo bandymų ataskaita, protokolas, gamintojo ir (ar) tiekėjo deklaracija (pateikiant objektyvius įrodymus), aplinkosauginė produkto deklaracija, įrangos aprašymas, instrukcija ar skaičiavimai, pripažintos įstaigos arba paskelbtosios (notifikuotos) institucijos atlikto bandymo protokolas, priemonių ir (ar) produktų, kurie bus naudojami atlikti paslaugą ar darbą, sąrašas ir dokumentai, įrodantys, kad priemonės ir (ar) produktai atitinka nustatytus reikalavimus, arba kiti lygiaverčiai įrodymai. Rangovas privalo pateikti Užsakovui šiuos dokumentus iki atitinkamų medžiagų, produktų ar technikos panaudojimo pradžios arba kartu su darbų priėmimo-perdavimo aktu. </w:t>
      </w:r>
    </w:p>
    <w:p w14:paraId="4E6FA8C2" w14:textId="469070C1" w:rsidR="00094C84" w:rsidRDefault="00202AB1" w:rsidP="00CA6042">
      <w:pPr>
        <w:shd w:val="clear" w:color="auto" w:fill="FFFFFF"/>
        <w:tabs>
          <w:tab w:val="left" w:pos="293"/>
        </w:tabs>
        <w:ind w:left="5" w:firstLine="736"/>
        <w:jc w:val="both"/>
        <w:rPr>
          <w:iCs/>
        </w:rPr>
      </w:pPr>
      <w:r w:rsidRPr="00A01E3D">
        <w:rPr>
          <w:iCs/>
        </w:rPr>
        <w:t>2.4</w:t>
      </w:r>
      <w:r w:rsidR="00CA6042" w:rsidRPr="00A01E3D">
        <w:rPr>
          <w:iCs/>
        </w:rPr>
        <w:t>.</w:t>
      </w:r>
      <w:r w:rsidR="0024419A">
        <w:rPr>
          <w:iCs/>
        </w:rPr>
        <w:t>2</w:t>
      </w:r>
      <w:r w:rsidR="00CA6042" w:rsidRPr="00A01E3D">
        <w:rPr>
          <w:iCs/>
        </w:rPr>
        <w:t>. Nustačius, kad Rangovas nesilaiko aplinkos apsaugos nustatytų reikalavimų, už darbų  priėmimą atsakingas Užsakovo atstovas turi teisę darbų  nepriimti ir laikyti, kad  darbai turi trūkumų, kuriuos Rangovas privalo ištaisyti, kitu atveju Rangovui  taikoma 500 Eur  dydžio bauda už kiekvieną atvejį.</w:t>
      </w:r>
    </w:p>
    <w:p w14:paraId="70599D8D" w14:textId="501948AF" w:rsidR="000F7EE2" w:rsidRPr="00C13EA2" w:rsidRDefault="000F7EE2" w:rsidP="00EE4B32">
      <w:pPr>
        <w:pStyle w:val="Tekstoblokas1"/>
        <w:ind w:left="0" w:right="-82" w:firstLine="709"/>
      </w:pPr>
      <w:r w:rsidRPr="00C13EA2">
        <w:t>2.</w:t>
      </w:r>
      <w:r w:rsidR="00DB6888">
        <w:t>5</w:t>
      </w:r>
      <w:r w:rsidRPr="00C13EA2">
        <w:t>. Rangovas turi teisę:</w:t>
      </w:r>
    </w:p>
    <w:p w14:paraId="38FE15AC" w14:textId="0C8C52E3" w:rsidR="000F7EE2" w:rsidRPr="00C13EA2" w:rsidRDefault="000F7EE2" w:rsidP="0058564D">
      <w:pPr>
        <w:pStyle w:val="Tekstoblokas1"/>
        <w:tabs>
          <w:tab w:val="left" w:pos="540"/>
        </w:tabs>
        <w:ind w:right="-82" w:firstLine="540"/>
      </w:pPr>
      <w:r w:rsidRPr="00C13EA2">
        <w:t>2.</w:t>
      </w:r>
      <w:r w:rsidR="00DB6888">
        <w:t>5</w:t>
      </w:r>
      <w:r w:rsidRPr="00C13EA2">
        <w:t>.1.  gauti reikiamą informaciją apie sutarties objektą;</w:t>
      </w:r>
    </w:p>
    <w:p w14:paraId="68EBDF9F" w14:textId="0DA4AE39" w:rsidR="00DB6888" w:rsidRDefault="000F7EE2" w:rsidP="00DB6888">
      <w:pPr>
        <w:shd w:val="clear" w:color="auto" w:fill="FFFFFF"/>
        <w:tabs>
          <w:tab w:val="left" w:pos="293"/>
        </w:tabs>
        <w:ind w:left="5" w:firstLine="736"/>
        <w:jc w:val="both"/>
      </w:pPr>
      <w:r w:rsidRPr="00C13EA2">
        <w:t>2.</w:t>
      </w:r>
      <w:r w:rsidR="00DB6888">
        <w:t>5</w:t>
      </w:r>
      <w:r w:rsidRPr="00C13EA2">
        <w:t xml:space="preserve">.2. reikalauti iš Užsakovo pašalinti trūkumus, trukdančius laiku ir tinkamai atlikti darbus, jei trūkumų pašalinimas yra Užsakovo prerogatyva. </w:t>
      </w:r>
    </w:p>
    <w:p w14:paraId="06922D3F" w14:textId="555ED3B9" w:rsidR="000F7EE2" w:rsidRPr="00C13EA2" w:rsidRDefault="00DB6888" w:rsidP="00DB6888">
      <w:pPr>
        <w:shd w:val="clear" w:color="auto" w:fill="FFFFFF"/>
        <w:tabs>
          <w:tab w:val="left" w:pos="293"/>
        </w:tabs>
        <w:ind w:left="5" w:firstLine="736"/>
        <w:jc w:val="both"/>
      </w:pPr>
      <w:r>
        <w:rPr>
          <w:iCs/>
        </w:rPr>
        <w:t xml:space="preserve">2.6. </w:t>
      </w:r>
      <w:r w:rsidRPr="00C13EA2">
        <w:rPr>
          <w:iCs/>
        </w:rPr>
        <w:t xml:space="preserve">Užsakovas įsipareigoja </w:t>
      </w:r>
      <w:r w:rsidRPr="00C13EA2">
        <w:t>atlikti darbų techninę priežiūrą, priimti atliktus darbus ir užmokėti už atliktus darbus šioje sutartyje nustatytomis sąlygomis.</w:t>
      </w:r>
    </w:p>
    <w:p w14:paraId="30DE817C" w14:textId="1B717753" w:rsidR="000F7EE2" w:rsidRPr="00C13EA2" w:rsidRDefault="000F7EE2" w:rsidP="0058564D">
      <w:pPr>
        <w:pStyle w:val="Tekstoblokas1"/>
        <w:tabs>
          <w:tab w:val="left" w:pos="540"/>
        </w:tabs>
        <w:ind w:left="0" w:right="0" w:firstLine="720"/>
      </w:pPr>
      <w:r w:rsidRPr="00C13EA2">
        <w:t>2.</w:t>
      </w:r>
      <w:r w:rsidR="0089200D">
        <w:t>7</w:t>
      </w:r>
      <w:r w:rsidRPr="00C13EA2">
        <w:t>. Užsakovas turi teisę:</w:t>
      </w:r>
    </w:p>
    <w:p w14:paraId="631A4358" w14:textId="49784C01" w:rsidR="000F7EE2" w:rsidRPr="00C13EA2" w:rsidRDefault="000F7EE2" w:rsidP="0058564D">
      <w:pPr>
        <w:pStyle w:val="prastasiniatinklio1"/>
        <w:spacing w:before="0" w:after="0"/>
        <w:ind w:firstLine="720"/>
        <w:jc w:val="both"/>
      </w:pPr>
      <w:r w:rsidRPr="00C13EA2">
        <w:t>2.</w:t>
      </w:r>
      <w:r w:rsidR="0089200D">
        <w:t>7</w:t>
      </w:r>
      <w:r w:rsidRPr="00C13EA2">
        <w:t>.1. reikalauti iš Rangovo laiku, nustatytais terminais gerai ir tinkamai atlikti užduotį;</w:t>
      </w:r>
    </w:p>
    <w:p w14:paraId="019663E2" w14:textId="0FBC4FCF" w:rsidR="000F7EE2" w:rsidRPr="00C13EA2" w:rsidRDefault="000F7EE2" w:rsidP="0058564D">
      <w:pPr>
        <w:pStyle w:val="prastasiniatinklio1"/>
        <w:spacing w:before="0" w:after="0"/>
        <w:ind w:firstLine="720"/>
        <w:jc w:val="both"/>
      </w:pPr>
      <w:r w:rsidRPr="00C13EA2">
        <w:t>2.</w:t>
      </w:r>
      <w:r w:rsidR="0089200D">
        <w:t>7</w:t>
      </w:r>
      <w:r w:rsidRPr="00C13EA2">
        <w:t>.2. patikrinti atliktų darbų kokybę;</w:t>
      </w:r>
    </w:p>
    <w:p w14:paraId="4F54461F" w14:textId="498B5D43" w:rsidR="00C359DD" w:rsidRPr="00C13EA2" w:rsidRDefault="000F7EE2" w:rsidP="0058564D">
      <w:pPr>
        <w:pStyle w:val="prastasiniatinklio1"/>
        <w:spacing w:before="0" w:after="0"/>
        <w:ind w:firstLine="720"/>
        <w:jc w:val="both"/>
      </w:pPr>
      <w:r w:rsidRPr="00C13EA2">
        <w:t>2.</w:t>
      </w:r>
      <w:r w:rsidR="0089200D">
        <w:t>7</w:t>
      </w:r>
      <w:r w:rsidRPr="00C13EA2">
        <w:t>.3. kontroliuoti, kad užduotis būtų atlikta laiku.</w:t>
      </w:r>
    </w:p>
    <w:p w14:paraId="3BCBF744" w14:textId="77777777" w:rsidR="002B0845" w:rsidRPr="00C13EA2" w:rsidRDefault="002B0845" w:rsidP="008A46CF">
      <w:pPr>
        <w:shd w:val="clear" w:color="auto" w:fill="FFFFFF"/>
        <w:spacing w:before="120" w:after="120"/>
        <w:ind w:right="11"/>
        <w:rPr>
          <w:b/>
          <w:bCs/>
        </w:rPr>
      </w:pPr>
    </w:p>
    <w:p w14:paraId="5F94BB74" w14:textId="55D732FD" w:rsidR="000F7EE2" w:rsidRPr="00C13EA2" w:rsidRDefault="000F7EE2" w:rsidP="00B27918">
      <w:pPr>
        <w:shd w:val="clear" w:color="auto" w:fill="FFFFFF"/>
        <w:spacing w:before="120" w:after="120"/>
        <w:ind w:right="11"/>
        <w:jc w:val="center"/>
        <w:rPr>
          <w:b/>
          <w:bCs/>
        </w:rPr>
      </w:pPr>
      <w:r w:rsidRPr="00C13EA2">
        <w:rPr>
          <w:b/>
          <w:bCs/>
        </w:rPr>
        <w:t>III. KAINA IR MOKĖJIMO SĄLYGOS</w:t>
      </w:r>
    </w:p>
    <w:p w14:paraId="4283C29C" w14:textId="77777777" w:rsidR="00C359DD" w:rsidRPr="00C13EA2" w:rsidRDefault="00C359DD" w:rsidP="006E411D">
      <w:pPr>
        <w:shd w:val="clear" w:color="auto" w:fill="FFFFFF"/>
        <w:tabs>
          <w:tab w:val="left" w:pos="293"/>
        </w:tabs>
        <w:ind w:left="5" w:firstLine="736"/>
        <w:jc w:val="both"/>
      </w:pPr>
    </w:p>
    <w:p w14:paraId="2CB4ED9D" w14:textId="77777777" w:rsidR="002A42B2" w:rsidRDefault="000F7EE2" w:rsidP="002A42B2">
      <w:pPr>
        <w:shd w:val="clear" w:color="auto" w:fill="FFFFFF"/>
        <w:tabs>
          <w:tab w:val="left" w:pos="293"/>
        </w:tabs>
        <w:ind w:left="5" w:firstLine="736"/>
        <w:jc w:val="both"/>
      </w:pPr>
      <w:r w:rsidRPr="00C13EA2">
        <w:t>3.1</w:t>
      </w:r>
      <w:r w:rsidRPr="004D4B4E">
        <w:rPr>
          <w:b/>
          <w:bCs/>
        </w:rPr>
        <w:t xml:space="preserve">. </w:t>
      </w:r>
      <w:r w:rsidR="002A42B2" w:rsidRPr="004D4B4E">
        <w:rPr>
          <w:b/>
          <w:bCs/>
        </w:rPr>
        <w:t>Pradinės Sutarties vertė</w:t>
      </w:r>
      <w:r w:rsidR="002A42B2">
        <w:t xml:space="preserve"> yra (nurodyti sumą skaičiais) Eur, (nurodyti sumą žodžiais) be PVM. </w:t>
      </w:r>
    </w:p>
    <w:p w14:paraId="340C698A" w14:textId="77777777" w:rsidR="002A42B2" w:rsidRDefault="002A42B2" w:rsidP="002A42B2">
      <w:pPr>
        <w:shd w:val="clear" w:color="auto" w:fill="FFFFFF"/>
        <w:tabs>
          <w:tab w:val="left" w:pos="293"/>
        </w:tabs>
        <w:ind w:left="5" w:firstLine="736"/>
        <w:jc w:val="both"/>
      </w:pPr>
      <w:r>
        <w:t>PVM sudaro (nurodyti sumą skaičiais) Eur, (nurodyti sumą žodžiais).</w:t>
      </w:r>
    </w:p>
    <w:p w14:paraId="5D390B8B" w14:textId="77777777" w:rsidR="002A42B2" w:rsidRDefault="002A42B2" w:rsidP="002A42B2">
      <w:pPr>
        <w:shd w:val="clear" w:color="auto" w:fill="FFFFFF"/>
        <w:tabs>
          <w:tab w:val="left" w:pos="293"/>
        </w:tabs>
        <w:ind w:left="5" w:firstLine="736"/>
        <w:jc w:val="both"/>
      </w:pPr>
      <w:r w:rsidRPr="004D4B4E">
        <w:rPr>
          <w:b/>
          <w:bCs/>
        </w:rPr>
        <w:t>Sutarties kaina</w:t>
      </w:r>
      <w:r>
        <w:t xml:space="preserve"> yra (nurodyti sumą skaičiais) Eur, (nurodyti sumą žodžiais) Eur su PVM.</w:t>
      </w:r>
    </w:p>
    <w:p w14:paraId="01A1FEBE" w14:textId="65C54D72" w:rsidR="000F7EE2" w:rsidRDefault="000F7EE2" w:rsidP="002A42B2">
      <w:pPr>
        <w:shd w:val="clear" w:color="auto" w:fill="FFFFFF"/>
        <w:tabs>
          <w:tab w:val="left" w:pos="293"/>
        </w:tabs>
        <w:ind w:left="5" w:firstLine="736"/>
        <w:jc w:val="both"/>
      </w:pPr>
      <w:r w:rsidRPr="00C13EA2">
        <w:t>3.</w:t>
      </w:r>
      <w:r w:rsidR="00A50D2E" w:rsidRPr="00C13EA2">
        <w:t>2</w:t>
      </w:r>
      <w:r w:rsidRPr="00C13EA2">
        <w:t xml:space="preserve">. </w:t>
      </w:r>
      <w:r w:rsidR="002911B0" w:rsidRPr="00C13EA2">
        <w:t xml:space="preserve">Darbų </w:t>
      </w:r>
      <w:r w:rsidR="00144D3C" w:rsidRPr="00C13EA2">
        <w:t>kaina</w:t>
      </w:r>
      <w:r w:rsidR="002911B0" w:rsidRPr="00C13EA2">
        <w:t xml:space="preserve"> gali būti perskaičiuota, kai pasikeičia pridėtinės vertės mokesčio, taikomo perkamiems įrengimo darbams, dydis</w:t>
      </w:r>
      <w:r w:rsidR="00892E4B" w:rsidRPr="00C13EA2">
        <w:t xml:space="preserve">. </w:t>
      </w:r>
      <w:r w:rsidR="002911B0" w:rsidRPr="00C13EA2">
        <w:t>Įkainio pokyčio dydis yra proporcingas mokesčio pokyčio dydžiui. Perskaičiuotas įkainis taikomas tiems įrengimo darbams, kurie bus atlikti įsigaliojus įstatymui, keičiančiam mokesčio dydį, jeigu tame įstatyme nenumatyta kitaip. Jei Užsakovas turi tam finansinę galimybę, perskaičiuoti Sutarties įkainiai įforminami Sutarties šalių pasirašytu papildomu susitarimu prie Sutarties, kuris yra neatsiejama Sutarties dalis.</w:t>
      </w:r>
    </w:p>
    <w:p w14:paraId="643A617B" w14:textId="7219EC3B" w:rsidR="00CD61F4" w:rsidRPr="00A01E3D" w:rsidRDefault="00CD61F4" w:rsidP="00C13384">
      <w:pPr>
        <w:pStyle w:val="Sraopastraipa"/>
        <w:numPr>
          <w:ilvl w:val="1"/>
          <w:numId w:val="9"/>
        </w:numPr>
        <w:tabs>
          <w:tab w:val="left" w:pos="1134"/>
        </w:tabs>
        <w:suppressAutoHyphens w:val="0"/>
        <w:ind w:left="0" w:firstLine="709"/>
        <w:jc w:val="both"/>
      </w:pPr>
      <w:r w:rsidRPr="00A01E3D">
        <w:t xml:space="preserve">Sutarties kaina gali būti peržiūrima dėl kainų lygio pokyčio bet kurios iš Šalių rašytiniu prašymu. Peržiūros momentas yra Šalies prašymo kitai Šaliai peržiūrėti Sutarties kainą gavimo diena. </w:t>
      </w:r>
    </w:p>
    <w:p w14:paraId="2EBAA7D7" w14:textId="77777777" w:rsidR="00CD61F4" w:rsidRPr="00A01E3D" w:rsidRDefault="00CD61F4" w:rsidP="00C13384">
      <w:pPr>
        <w:tabs>
          <w:tab w:val="left" w:pos="851"/>
        </w:tabs>
        <w:suppressAutoHyphens w:val="0"/>
        <w:ind w:firstLine="709"/>
        <w:jc w:val="both"/>
      </w:pPr>
      <w:r w:rsidRPr="00A01E3D">
        <w:t>Gali būti perskaičiuojamos Rangovui mokėtinos sumos tik už Statybos darbus, o už kitus, nei Statybos darbai, Darbus (Darbo projekto parengimą ir pan.) mokėtinos sumos negali būti perskaičiuojamos.</w:t>
      </w:r>
    </w:p>
    <w:p w14:paraId="49C5BC1F" w14:textId="77777777" w:rsidR="00CD61F4" w:rsidRPr="00A01E3D" w:rsidRDefault="00CD61F4" w:rsidP="00C13384">
      <w:pPr>
        <w:tabs>
          <w:tab w:val="left" w:pos="851"/>
        </w:tabs>
        <w:suppressAutoHyphens w:val="0"/>
        <w:ind w:firstLine="709"/>
        <w:jc w:val="both"/>
      </w:pPr>
      <w:r w:rsidRPr="00A01E3D">
        <w:lastRenderedPageBreak/>
        <w:t>Rangovui mokėtinos sumos už Statybos darbus gali būti perskaičiuojamos jeigu Valstybės duomenų agentūros  (</w:t>
      </w:r>
      <w:hyperlink r:id="rId9" w:history="1">
        <w:r w:rsidRPr="00A01E3D">
          <w:t>www.stat.gov.lt</w:t>
        </w:r>
      </w:hyperlink>
      <w:r w:rsidRPr="00A01E3D">
        <w:t>) kas mėnesį  pagal skelbiamo statinių tipą „Pastatai“  statybos sąnaudų elementų kainų indekso reikšmė pakinta daugiau kaip 0,05 per bet kurį statybos rangos darbų vykdymo laikotarpį.</w:t>
      </w:r>
    </w:p>
    <w:p w14:paraId="41CEC302" w14:textId="64220594" w:rsidR="00CD61F4" w:rsidRPr="00A01E3D" w:rsidRDefault="00CD61F4" w:rsidP="00C13384">
      <w:pPr>
        <w:pStyle w:val="Sraopastraipa"/>
        <w:numPr>
          <w:ilvl w:val="1"/>
          <w:numId w:val="9"/>
        </w:numPr>
        <w:tabs>
          <w:tab w:val="left" w:pos="1134"/>
        </w:tabs>
        <w:suppressAutoHyphens w:val="0"/>
        <w:ind w:left="0" w:firstLine="709"/>
        <w:jc w:val="both"/>
      </w:pPr>
      <w:r w:rsidRPr="00A01E3D">
        <w:t>Indeksai, nurodyti 4.1  punkte, toliau kiekvienas atskirai vadinami Indeksu.</w:t>
      </w:r>
    </w:p>
    <w:p w14:paraId="341C0416" w14:textId="25667523" w:rsidR="00CD61F4" w:rsidRPr="00A01E3D" w:rsidRDefault="00CD61F4" w:rsidP="00C13384">
      <w:pPr>
        <w:pStyle w:val="Sraopastraipa"/>
        <w:numPr>
          <w:ilvl w:val="1"/>
          <w:numId w:val="9"/>
        </w:numPr>
        <w:tabs>
          <w:tab w:val="left" w:pos="1134"/>
        </w:tabs>
        <w:suppressAutoHyphens w:val="0"/>
        <w:ind w:left="0" w:firstLine="709"/>
        <w:jc w:val="both"/>
      </w:pPr>
      <w:r w:rsidRPr="00A01E3D">
        <w:t>Sutarties kaina perskaičiuojama dėl Indekso pokyčio, pagal Sutartį neišpirktų Statybos darbų vertę padauginant iš Indekso pokyčio koeficiento, kuris apskaičiuojamas pagal toliau nurodytą formulę:</w:t>
      </w:r>
    </w:p>
    <w:p w14:paraId="31D58A19" w14:textId="77777777" w:rsidR="00CD61F4" w:rsidRPr="00A01E3D" w:rsidRDefault="00CD61F4" w:rsidP="00CD61F4">
      <w:pPr>
        <w:suppressAutoHyphens w:val="0"/>
        <w:ind w:left="1701"/>
        <w:jc w:val="both"/>
      </w:pPr>
      <w:r w:rsidRPr="00A01E3D">
        <w:t>K = IPb / IPr</w:t>
      </w:r>
    </w:p>
    <w:p w14:paraId="681FAD35" w14:textId="77777777" w:rsidR="00CD61F4" w:rsidRPr="00A01E3D" w:rsidRDefault="00CD61F4" w:rsidP="00CD61F4">
      <w:pPr>
        <w:suppressAutoHyphens w:val="0"/>
        <w:ind w:left="1701"/>
        <w:jc w:val="both"/>
      </w:pPr>
      <w:r w:rsidRPr="00A01E3D">
        <w:t xml:space="preserve">Kur:                     </w:t>
      </w:r>
    </w:p>
    <w:p w14:paraId="2244B913" w14:textId="77777777" w:rsidR="00CD61F4" w:rsidRPr="00A01E3D" w:rsidRDefault="00CD61F4" w:rsidP="00CD61F4">
      <w:pPr>
        <w:suppressAutoHyphens w:val="0"/>
        <w:ind w:left="1701"/>
        <w:jc w:val="both"/>
      </w:pPr>
      <w:r w:rsidRPr="00A01E3D">
        <w:t>K – Indekso pokyčio koeficientas</w:t>
      </w:r>
    </w:p>
    <w:p w14:paraId="417CDA2E" w14:textId="77777777" w:rsidR="00CD61F4" w:rsidRPr="00A01E3D" w:rsidRDefault="00CD61F4" w:rsidP="00CD61F4">
      <w:pPr>
        <w:suppressAutoHyphens w:val="0"/>
        <w:ind w:left="1701"/>
        <w:jc w:val="both"/>
      </w:pPr>
      <w:r w:rsidRPr="00A01E3D">
        <w:t>IPr – Indekso reikšmė laikotarpio pradžioje</w:t>
      </w:r>
    </w:p>
    <w:p w14:paraId="6DCAED1A" w14:textId="77777777" w:rsidR="00CD61F4" w:rsidRPr="00A01E3D" w:rsidRDefault="00CD61F4" w:rsidP="00CD61F4">
      <w:pPr>
        <w:suppressAutoHyphens w:val="0"/>
        <w:ind w:left="1701"/>
        <w:jc w:val="both"/>
      </w:pPr>
      <w:r w:rsidRPr="00A01E3D">
        <w:t>IPb – Indekso reikšmė laikotarpio pabaigoje</w:t>
      </w:r>
    </w:p>
    <w:p w14:paraId="1CF6E8D9" w14:textId="77777777" w:rsidR="00CD61F4" w:rsidRPr="00A01E3D" w:rsidRDefault="00CD61F4" w:rsidP="00CD61F4">
      <w:pPr>
        <w:suppressAutoHyphens w:val="0"/>
        <w:jc w:val="both"/>
      </w:pPr>
    </w:p>
    <w:p w14:paraId="474F7D9C" w14:textId="77777777" w:rsidR="00CD61F4" w:rsidRPr="00A01E3D" w:rsidRDefault="00CD61F4" w:rsidP="00FC5548">
      <w:pPr>
        <w:pStyle w:val="Sraopastraipa"/>
        <w:numPr>
          <w:ilvl w:val="1"/>
          <w:numId w:val="9"/>
        </w:numPr>
        <w:tabs>
          <w:tab w:val="left" w:pos="993"/>
        </w:tabs>
        <w:suppressAutoHyphens w:val="0"/>
        <w:ind w:left="0" w:firstLine="709"/>
        <w:jc w:val="both"/>
      </w:pPr>
      <w:r w:rsidRPr="00A01E3D">
        <w:t>Laikotarpis yra bet koks laikotarpis, kurio pradžia yra ne ankstesnė, negu Sutarties įsigaliojimo diena, pabaiga ne vėlesnė, negu paskutiniojo Darbų perdavimo-priėmimo akto pagal Sutartį sudarymo diena.</w:t>
      </w:r>
    </w:p>
    <w:p w14:paraId="4F92AD07" w14:textId="77777777" w:rsidR="00CD61F4" w:rsidRPr="00A01E3D" w:rsidRDefault="00CD61F4" w:rsidP="00CD61F4">
      <w:pPr>
        <w:suppressAutoHyphens w:val="0"/>
        <w:jc w:val="both"/>
      </w:pPr>
      <w:r w:rsidRPr="00A01E3D">
        <w:t>Šalys privalo sudaryti Susitarimą dėl kainos (įkainių) perskaičiavimo per 10 darbo dienų nuo Šalies prašymo kitai Šaliai perskaičiuoti kainą (įkainius) pateikimo dienos. Šalys privalo Susitarime nurodyti Indekso reikšmę laikotarpio pradžioje ir jos nustatymo datą, Indekso reikšmę laikotarpio pabaigoje ir jos nustatymo datą, Indekso pokyčio koeficientą, perskaičiuotą fiksuotos kainos sumą arba perskaičiuotus fiksuotus įkainius (įskaitant Sutarties kainos (įkainių) detalizacijos žiniaraštyje nurodytus įkainius), perskaičiuotą Pradinės sutarties vertę bei kitą perskaičiavimui reikšmingą informaciją.</w:t>
      </w:r>
    </w:p>
    <w:p w14:paraId="4904B9D6" w14:textId="77777777" w:rsidR="00CD61F4" w:rsidRPr="00A01E3D" w:rsidRDefault="00CD61F4" w:rsidP="00CD61F4">
      <w:pPr>
        <w:suppressAutoHyphens w:val="0"/>
        <w:jc w:val="both"/>
      </w:pPr>
      <w:r w:rsidRPr="00A01E3D">
        <w:t>Po to, kai Šalys sudaro Susitarimą dėl kainos (įkainių) perskaičiavimo, perskaičiuotoji kaina (įkainiai) taikoma Statybos darbams, kurie yra įtraukiami į Atliktų darbų aktus (kaip per ataskaitinį laikotarpį atlikti Darbai), Rangovo pateikiamus po Šalies prašymo kitai Šaliai perskaičiuoti kainą (įkainius) pateikimo. Jeigu dėl Susitarimo sudarymui reikalingo laiko gali vėluoti Atliktų darbų aktų pateikimas, Rangovas turi teisę arba (a) pateikti Atliktų darbų aktą su neperskaičiuotomis kainomis (įkainiais) ir perskaičiavimą atlikti kitame Atliktų darbų akte, arba (b) sustabdyti Atliktų darbų akto pateikimą iki bus perskaičiuotos kainos (įkainiai).</w:t>
      </w:r>
    </w:p>
    <w:p w14:paraId="555A2DD8" w14:textId="77777777" w:rsidR="00CD61F4" w:rsidRPr="00A01E3D" w:rsidRDefault="00CD61F4" w:rsidP="00CD61F4">
      <w:pPr>
        <w:suppressAutoHyphens w:val="0"/>
        <w:jc w:val="both"/>
      </w:pPr>
      <w:r w:rsidRPr="00A01E3D">
        <w:t xml:space="preserve">Pirmoji Sutarties kainos peržiūra gali būti atliekama ne anksčiau nei po 6 mėnesių po Sutarties įsigaliojimo ir po to Sutarties kaina gali būti peržiūrima ne dažniau negu kas 6 mėnesiai. </w:t>
      </w:r>
    </w:p>
    <w:p w14:paraId="7F9D8EE8" w14:textId="77777777" w:rsidR="00CD61F4" w:rsidRPr="00A01E3D" w:rsidRDefault="00CD61F4" w:rsidP="00CD61F4">
      <w:pPr>
        <w:suppressAutoHyphens w:val="0"/>
        <w:jc w:val="both"/>
      </w:pPr>
      <w:r w:rsidRPr="00A01E3D">
        <w:t xml:space="preserve">Vėlesnis kainų arba įkainių perskaičiavimas negali apimti laikotarpio, už kurį jau buvo atliktas perskaičiavimas. </w:t>
      </w:r>
    </w:p>
    <w:p w14:paraId="5A805982" w14:textId="77777777" w:rsidR="00CD61F4" w:rsidRPr="00A01E3D" w:rsidRDefault="00CD61F4" w:rsidP="00CD61F4">
      <w:pPr>
        <w:suppressAutoHyphens w:val="0"/>
        <w:jc w:val="both"/>
      </w:pPr>
      <w:r w:rsidRPr="00A01E3D">
        <w:t>Jeigu Darbai vėluoja dėl priežasčių, dėl kurių Rangovas neįgyja teisės į Darbų terminų pratęsimą, uždelstų Statybos darbų kaina (įkainiai) neperskaičiuojama dėl kainų lygio kilimo (kai Indekso pokyčio koeficientas yra didesnis nei 1,05), bet turi būti perskaičiuojama dėl kainų lygio kritimo (kai Indekso pokyčio koeficientas yra mažesnis nei 0,95).</w:t>
      </w:r>
    </w:p>
    <w:p w14:paraId="1BB40541" w14:textId="6A5F3B63" w:rsidR="00CD61F4" w:rsidRPr="00C13EA2" w:rsidRDefault="00CD61F4" w:rsidP="00DA5BB2">
      <w:pPr>
        <w:suppressAutoHyphens w:val="0"/>
        <w:jc w:val="both"/>
      </w:pPr>
      <w:r w:rsidRPr="00A01E3D">
        <w:t>Atsižvelgiant į tai, kad pagal šio arba kitų papunkčio nuostatas bet kuris kainų kilimas arba kritimas kompensuojami ne visada, tai turi būti laikoma, kad į Sutarties kainą jau yra įtrauktos sumos, skirtos padengti kitiems nenumatytiems kainų kilimams arba kritimams.</w:t>
      </w:r>
    </w:p>
    <w:p w14:paraId="3EB662EA" w14:textId="142712E3" w:rsidR="000F7EE2" w:rsidRPr="00C13EA2" w:rsidRDefault="008B0251" w:rsidP="00B76F1E">
      <w:pPr>
        <w:shd w:val="clear" w:color="auto" w:fill="FFFFFF"/>
        <w:tabs>
          <w:tab w:val="left" w:pos="293"/>
        </w:tabs>
        <w:ind w:left="5" w:firstLine="736"/>
        <w:jc w:val="both"/>
        <w:rPr>
          <w:iCs/>
        </w:rPr>
      </w:pPr>
      <w:r w:rsidRPr="00C13EA2">
        <w:rPr>
          <w:iCs/>
        </w:rPr>
        <w:t>3.</w:t>
      </w:r>
      <w:r w:rsidR="00FC5548">
        <w:rPr>
          <w:iCs/>
        </w:rPr>
        <w:t>7</w:t>
      </w:r>
      <w:r w:rsidRPr="00C13EA2">
        <w:rPr>
          <w:iCs/>
        </w:rPr>
        <w:t xml:space="preserve">. </w:t>
      </w:r>
      <w:r w:rsidR="000F7EE2" w:rsidRPr="00C13EA2">
        <w:rPr>
          <w:iCs/>
        </w:rPr>
        <w:t xml:space="preserve">Užsakovas moka už atliktus darbus Rangovui pagal gautus atsiskaitymo dokumentus (pažymą, darbų atlikimo aktą ir sąskaitą faktūrą) </w:t>
      </w:r>
      <w:r w:rsidR="00A84E2A" w:rsidRPr="00C13EA2">
        <w:rPr>
          <w:iCs/>
        </w:rPr>
        <w:t>n</w:t>
      </w:r>
      <w:r w:rsidR="00A84E2A" w:rsidRPr="00C13EA2">
        <w:t>e vėliau kaip per 30 kalendorinių dienų.</w:t>
      </w:r>
      <w:r w:rsidR="00A84E2A" w:rsidRPr="00C13EA2">
        <w:rPr>
          <w:iCs/>
        </w:rPr>
        <w:t xml:space="preserve"> </w:t>
      </w:r>
    </w:p>
    <w:p w14:paraId="286AD99D" w14:textId="0222798C" w:rsidR="000B5A85" w:rsidRPr="00C13EA2" w:rsidRDefault="00A50D2E" w:rsidP="000B5A85">
      <w:pPr>
        <w:shd w:val="clear" w:color="auto" w:fill="FFFFFF"/>
        <w:tabs>
          <w:tab w:val="left" w:pos="293"/>
        </w:tabs>
        <w:ind w:left="5" w:firstLine="736"/>
        <w:jc w:val="both"/>
        <w:rPr>
          <w:iCs/>
        </w:rPr>
      </w:pPr>
      <w:r w:rsidRPr="00C13EA2">
        <w:rPr>
          <w:iCs/>
        </w:rPr>
        <w:t>3.</w:t>
      </w:r>
      <w:r w:rsidR="00FC5548">
        <w:rPr>
          <w:iCs/>
        </w:rPr>
        <w:t>8</w:t>
      </w:r>
      <w:r w:rsidRPr="00C13EA2">
        <w:rPr>
          <w:iCs/>
        </w:rPr>
        <w:t xml:space="preserve">. </w:t>
      </w:r>
      <w:r w:rsidRPr="00C13EA2">
        <w:t>Pridėtinės vertės mokesčio sąskaitos faktūros, sąskaitos faktūros, kreditiniai ir debetiniai dokumentai bei avansinės sąskaitos turi būti teikiami naudojantis informacinės sistemos „</w:t>
      </w:r>
      <w:r w:rsidR="00B76F1E" w:rsidRPr="00C13EA2">
        <w:t>SABIS</w:t>
      </w:r>
      <w:r w:rsidRPr="00C13EA2">
        <w:t>“ priemonėmis. Kiti išlaidas pagrindžiantys dokumentai gali būti teikiami naudojantis informacinės sistemos „</w:t>
      </w:r>
      <w:r w:rsidR="00B76F1E" w:rsidRPr="00C13EA2">
        <w:t>SABIS</w:t>
      </w:r>
      <w:r w:rsidRPr="00C13EA2">
        <w:t xml:space="preserve">“ priemonėmis. </w:t>
      </w:r>
      <w:r w:rsidR="00AA7701">
        <w:t>Rangovas</w:t>
      </w:r>
      <w:r w:rsidRPr="00C13EA2">
        <w:t xml:space="preserve"> įsipareigoja PVM sąskaitose faktūrose  nurodyti sutarties, kurios pagrindu išrašomos  sąskaitos, numerį.</w:t>
      </w:r>
    </w:p>
    <w:p w14:paraId="262B2D09" w14:textId="5DDD886C" w:rsidR="000B5A85" w:rsidRPr="00C13EA2" w:rsidRDefault="000B5A85" w:rsidP="00076A3C">
      <w:pPr>
        <w:pStyle w:val="Betarp"/>
        <w:ind w:firstLine="741"/>
        <w:jc w:val="both"/>
      </w:pPr>
      <w:r w:rsidRPr="00C13EA2">
        <w:t>3.</w:t>
      </w:r>
      <w:r w:rsidR="00FC5548">
        <w:t>9</w:t>
      </w:r>
      <w:r w:rsidRPr="00C13EA2">
        <w:t xml:space="preserve">. Rangovas, neįvykdęs Sutarties </w:t>
      </w:r>
      <w:r w:rsidR="002801DF" w:rsidRPr="00C13EA2">
        <w:t>6</w:t>
      </w:r>
      <w:r w:rsidRPr="00C13EA2">
        <w:t>.</w:t>
      </w:r>
      <w:r w:rsidR="00B861C9" w:rsidRPr="00C13EA2">
        <w:t>2</w:t>
      </w:r>
      <w:r w:rsidR="002801DF" w:rsidRPr="00C13EA2">
        <w:t>.</w:t>
      </w:r>
      <w:r w:rsidRPr="00C13EA2">
        <w:t xml:space="preserve"> punkte numatytos prievolės, be atskiro Užsakovo nurodymo, už kiekvieną uždelstą kalendorinę dieną moka Užsakovui 0,02 procento dydžio netesybas, skaičiuojant nuo neatliktų darbų kainos, bei papildomai, be kitų Lietuvos Respublikos teisės aktuose išvardytų nuostolių, atlygina Užsakovui visus nuostolius ir išlaidas dėl pavėluoto darbų atlikimo. </w:t>
      </w:r>
      <w:r w:rsidRPr="00C13EA2">
        <w:lastRenderedPageBreak/>
        <w:t xml:space="preserve">Užsakovas turi teisę vienašališkai įskaityti šiame punkte nurodytus nuostolius ir netesybas į Sutarties kainą, mokėtiną Rangovui. Šio punkto nuostatos netaikomos, jei darbų terminai buvo praleisti dėl nenugalimos jėgos aplinkybių ir/ar Užsakovo netinkamų veiksmų (neveikimo). </w:t>
      </w:r>
    </w:p>
    <w:p w14:paraId="616B734E" w14:textId="53E5F54E" w:rsidR="000B5A85" w:rsidRPr="00C13EA2" w:rsidRDefault="000B5A85" w:rsidP="00076A3C">
      <w:pPr>
        <w:pStyle w:val="Betarp"/>
        <w:ind w:firstLine="741"/>
        <w:jc w:val="both"/>
      </w:pPr>
      <w:r w:rsidRPr="00C13EA2">
        <w:t>3.</w:t>
      </w:r>
      <w:r w:rsidR="00FC5548">
        <w:t>10</w:t>
      </w:r>
      <w:r w:rsidRPr="00C13EA2">
        <w:t>. Jeigu netesybos už pavėluotą darbų atlikimą ar jų dalis neišskaitoma iš Užsakovo mokėtinos sumos, Rangovas netesybas sumoka Užsakovui per 10 darbo dienų nuo reikalavimo pateikimo dienos.</w:t>
      </w:r>
    </w:p>
    <w:p w14:paraId="72336AA6" w14:textId="27B77DD5" w:rsidR="000B5A85" w:rsidRPr="00C13EA2" w:rsidRDefault="000B5A85" w:rsidP="00076A3C">
      <w:pPr>
        <w:pStyle w:val="Betarp"/>
        <w:ind w:firstLine="741"/>
        <w:jc w:val="both"/>
      </w:pPr>
      <w:r w:rsidRPr="00C13EA2">
        <w:t>3.</w:t>
      </w:r>
      <w:r w:rsidR="00FC5548">
        <w:t>11</w:t>
      </w:r>
      <w:r w:rsidRPr="00C13EA2">
        <w:t>. Užsakovas, uždelsęs sumokėti Rangovui priklausančias sumas šioje Sutartyje nustatyta tvarka ir terminais, moka Rangovui 0,02 % dydžio delspinigius nuo neapmokėtų darbų kainos už kiekvieną uždelstą dieną.</w:t>
      </w:r>
    </w:p>
    <w:p w14:paraId="1EA48FEA" w14:textId="1DD9690F" w:rsidR="000B5A85" w:rsidRDefault="00F60D92" w:rsidP="00413878">
      <w:pPr>
        <w:pStyle w:val="Body2"/>
        <w:ind w:firstLine="741"/>
        <w:rPr>
          <w:rFonts w:eastAsia="Times New Roman" w:cs="Times New Roman"/>
          <w:color w:val="auto"/>
          <w:sz w:val="24"/>
          <w:szCs w:val="24"/>
          <w:lang w:val="lt-LT" w:eastAsia="ar-SA"/>
        </w:rPr>
      </w:pPr>
      <w:r w:rsidRPr="00C13EA2">
        <w:rPr>
          <w:rFonts w:eastAsia="Times New Roman" w:cs="Times New Roman"/>
          <w:color w:val="auto"/>
          <w:sz w:val="24"/>
          <w:szCs w:val="24"/>
          <w:lang w:val="lt-LT" w:eastAsia="ar-SA"/>
        </w:rPr>
        <w:t>3.</w:t>
      </w:r>
      <w:r w:rsidR="00FC5548">
        <w:rPr>
          <w:rFonts w:eastAsia="Times New Roman" w:cs="Times New Roman"/>
          <w:color w:val="auto"/>
          <w:sz w:val="24"/>
          <w:szCs w:val="24"/>
          <w:lang w:val="lt-LT" w:eastAsia="ar-SA"/>
        </w:rPr>
        <w:t>12</w:t>
      </w:r>
      <w:r w:rsidRPr="00C13EA2">
        <w:rPr>
          <w:rFonts w:eastAsia="Times New Roman" w:cs="Times New Roman"/>
          <w:color w:val="auto"/>
          <w:sz w:val="24"/>
          <w:szCs w:val="24"/>
          <w:lang w:val="lt-LT" w:eastAsia="ar-SA"/>
        </w:rPr>
        <w:t>. Užsakovas numato galimybę  tiesiogiai  atsiskaityti  su subrangovais. Rangovas  turi teisę prieštarauti nepagrįstiems mokėjimams. Subrangovas, norėdamas pasinaudoti tokia galimybe, raštu pateikia prašymą Užsakovui. Tais atvejais, kai subrangovas išreiškia norą pasinaudoti tiesioginio atsiskaitymo galimybe, turi būti sudaroma trišalė sutartis tarp Užsakovo, pirkimo sutartį sudariusio Rangovo ir jo subrangovo, kurioje aprašoma tiesioginio atsiskaitymo su subrangovais tvarka, atsižvelgiant į pirkimo dokumentuose ir subrangovo  sutartyje nustatytus reikalavimus.</w:t>
      </w:r>
    </w:p>
    <w:p w14:paraId="6333AE97" w14:textId="77777777" w:rsidR="00862D7E" w:rsidRDefault="00862D7E" w:rsidP="00413878">
      <w:pPr>
        <w:pStyle w:val="Body2"/>
        <w:ind w:firstLine="741"/>
        <w:rPr>
          <w:rFonts w:eastAsia="Times New Roman" w:cs="Times New Roman"/>
          <w:color w:val="auto"/>
          <w:sz w:val="24"/>
          <w:szCs w:val="24"/>
          <w:lang w:val="lt-LT" w:eastAsia="ar-SA"/>
        </w:rPr>
      </w:pPr>
    </w:p>
    <w:p w14:paraId="43AFA1A6" w14:textId="77777777" w:rsidR="00862D7E" w:rsidRPr="00C13EA2" w:rsidRDefault="00862D7E" w:rsidP="00413878">
      <w:pPr>
        <w:pStyle w:val="Body2"/>
        <w:ind w:firstLine="741"/>
      </w:pPr>
    </w:p>
    <w:p w14:paraId="545DF36B" w14:textId="77777777" w:rsidR="000B5A85" w:rsidRPr="00C13EA2" w:rsidRDefault="000B5A85" w:rsidP="000B5A85"/>
    <w:p w14:paraId="5B9D31A0" w14:textId="1EB2C6F1" w:rsidR="0078445D" w:rsidRPr="00C13EA2" w:rsidRDefault="0078445D" w:rsidP="0078445D">
      <w:pPr>
        <w:pStyle w:val="Antrat2"/>
        <w:keepNext/>
        <w:tabs>
          <w:tab w:val="clear" w:pos="0"/>
          <w:tab w:val="left" w:pos="10800"/>
        </w:tabs>
        <w:spacing w:line="240" w:lineRule="auto"/>
        <w:ind w:left="0" w:firstLine="0"/>
        <w:rPr>
          <w:b/>
          <w:iCs/>
          <w:szCs w:val="24"/>
        </w:rPr>
      </w:pPr>
      <w:r w:rsidRPr="00C13EA2">
        <w:rPr>
          <w:b/>
          <w:iCs/>
          <w:szCs w:val="24"/>
        </w:rPr>
        <w:t xml:space="preserve">                                                 </w:t>
      </w:r>
      <w:r w:rsidR="00DA5BB2">
        <w:rPr>
          <w:b/>
          <w:iCs/>
          <w:szCs w:val="24"/>
        </w:rPr>
        <w:t>I</w:t>
      </w:r>
      <w:r w:rsidRPr="00C13EA2">
        <w:rPr>
          <w:b/>
          <w:iCs/>
          <w:szCs w:val="24"/>
        </w:rPr>
        <w:t>V. NENUGALIMOS JĖGOS APLINKYBĖS</w:t>
      </w:r>
    </w:p>
    <w:p w14:paraId="3885B712" w14:textId="77777777" w:rsidR="0078445D" w:rsidRPr="00C13EA2" w:rsidRDefault="0078445D" w:rsidP="0078445D"/>
    <w:p w14:paraId="7CCCEF3F" w14:textId="0B1C0410" w:rsidR="0078445D" w:rsidRPr="00C13EA2" w:rsidRDefault="00DA5BB2" w:rsidP="0078445D">
      <w:pPr>
        <w:ind w:firstLine="720"/>
        <w:jc w:val="both"/>
      </w:pPr>
      <w:r>
        <w:t>4</w:t>
      </w:r>
      <w:r w:rsidR="0078445D" w:rsidRPr="00C13EA2">
        <w:t>.1. Šalys neatsako už savo sutartinių įsipareigojimų neįvykdymą, jeigu šis nevykdymas yra nenugalimos jėgos (f</w:t>
      </w:r>
      <w:r w:rsidR="0078445D" w:rsidRPr="00C13EA2">
        <w:rPr>
          <w:i/>
        </w:rPr>
        <w:t>orce majeure</w:t>
      </w:r>
      <w:r w:rsidR="0078445D" w:rsidRPr="00C13EA2">
        <w:t>) aplinkybių pasekmė. Nenugalimos jėgos (</w:t>
      </w:r>
      <w:r w:rsidR="0078445D" w:rsidRPr="00C13EA2">
        <w:rPr>
          <w:i/>
        </w:rPr>
        <w:t>force majeure</w:t>
      </w:r>
      <w:r w:rsidR="0078445D" w:rsidRPr="00C13EA2">
        <w:t xml:space="preserve">) aplinkybės suprantamos taip, kaip jos apibrėžtos Lietuvos Respublikos civilinio kodekso 6.212 straipsnyje. Dėl atleidimo nuo atsakomybės esant nenugalimos jėgos aplinkybėms Šalys vadovaujasi Lietuvos Respublikos Vyriausybės 1996 m. liepos 15 d. nutarimu Nr. 840. </w:t>
      </w:r>
    </w:p>
    <w:p w14:paraId="5D034F8D" w14:textId="13428A47" w:rsidR="0078445D" w:rsidRPr="00C13EA2" w:rsidRDefault="00DA5BB2" w:rsidP="0078445D">
      <w:pPr>
        <w:ind w:firstLine="720"/>
        <w:jc w:val="both"/>
      </w:pPr>
      <w:r>
        <w:t>4</w:t>
      </w:r>
      <w:r w:rsidR="0078445D" w:rsidRPr="00C13EA2">
        <w:t>.2. Šalis, kuri dėl nenugalimos jėgos (</w:t>
      </w:r>
      <w:r w:rsidR="0078445D" w:rsidRPr="00C13EA2">
        <w:rPr>
          <w:i/>
        </w:rPr>
        <w:t>force majeure</w:t>
      </w:r>
      <w:r w:rsidR="0078445D" w:rsidRPr="00C13EA2">
        <w:t>) aplinkybių negali vykdyti prisiimtų įsipareigojimų, privalo nedelsdama, t. y. ne vėliau kaip kitą darbo dieną, apie tai raštu pranešti kitai  Šaliai. Nenugalimos aplinkybės turi būti patvirtintos Pramonės, prekybos ir amatų rūmų ar kitos pagal tuo metu galiojančius teisės aktus kompetentingos institucijos pažyma.</w:t>
      </w:r>
    </w:p>
    <w:p w14:paraId="630FC43D" w14:textId="225C328C" w:rsidR="0078445D" w:rsidRPr="00C13EA2" w:rsidRDefault="00DA5BB2" w:rsidP="0078445D">
      <w:pPr>
        <w:ind w:firstLine="720"/>
        <w:jc w:val="both"/>
      </w:pPr>
      <w:r>
        <w:t>4</w:t>
      </w:r>
      <w:r w:rsidR="0078445D" w:rsidRPr="00C13EA2">
        <w:t>.3. Jei Šalis nepraneša ar tai padaro nepagrįstai vėlai, ji praranda teisę vadovautis šiame punkte nurodytomis aplinkybėmis kaip pagrindu, atleidžiant nuo atsakomybės dėl prievolių nevykdymo.</w:t>
      </w:r>
    </w:p>
    <w:p w14:paraId="72B2B18A" w14:textId="501825AC" w:rsidR="00CC35AF" w:rsidRDefault="00DA5BB2" w:rsidP="00382953">
      <w:pPr>
        <w:ind w:firstLine="720"/>
        <w:jc w:val="both"/>
      </w:pPr>
      <w:r>
        <w:t>4</w:t>
      </w:r>
      <w:r w:rsidR="0078445D" w:rsidRPr="00C13EA2">
        <w:t>.4. Pasibaigus minėtoms aplinkybėms, Šalys (-is) nedelsdamos (-a) pradeda ar tęsia savo įsipareigojimų vykdymą.</w:t>
      </w:r>
    </w:p>
    <w:p w14:paraId="24C50234" w14:textId="77777777" w:rsidR="00A11E8B" w:rsidRDefault="00A11E8B" w:rsidP="00382953">
      <w:pPr>
        <w:ind w:firstLine="720"/>
        <w:jc w:val="both"/>
      </w:pPr>
    </w:p>
    <w:p w14:paraId="4FD00D20" w14:textId="77777777" w:rsidR="00A11E8B" w:rsidRPr="00C13EA2" w:rsidRDefault="00A11E8B" w:rsidP="00382953">
      <w:pPr>
        <w:ind w:firstLine="720"/>
        <w:jc w:val="both"/>
      </w:pPr>
    </w:p>
    <w:p w14:paraId="7D2A2655" w14:textId="496A1046" w:rsidR="00CC35AF" w:rsidRPr="00C13EA2" w:rsidRDefault="000F7EE2" w:rsidP="00A92747">
      <w:pPr>
        <w:shd w:val="clear" w:color="auto" w:fill="FFFFFF"/>
        <w:spacing w:before="120" w:after="120"/>
        <w:ind w:right="6"/>
        <w:jc w:val="center"/>
        <w:rPr>
          <w:iCs/>
        </w:rPr>
      </w:pPr>
      <w:r w:rsidRPr="00C13EA2">
        <w:rPr>
          <w:b/>
          <w:bCs/>
        </w:rPr>
        <w:t>V. ŠALIŲ ATSAKOMYBĖ</w:t>
      </w:r>
    </w:p>
    <w:p w14:paraId="50C55575" w14:textId="4CF9A392" w:rsidR="000F7EE2" w:rsidRPr="00C13EA2" w:rsidRDefault="00DA5BB2">
      <w:pPr>
        <w:shd w:val="clear" w:color="auto" w:fill="FFFFFF"/>
        <w:tabs>
          <w:tab w:val="left" w:pos="360"/>
        </w:tabs>
        <w:ind w:left="14" w:firstLine="670"/>
        <w:jc w:val="both"/>
        <w:rPr>
          <w:iCs/>
        </w:rPr>
      </w:pPr>
      <w:r>
        <w:rPr>
          <w:iCs/>
        </w:rPr>
        <w:t>5</w:t>
      </w:r>
      <w:r w:rsidR="000F7EE2" w:rsidRPr="00C13EA2">
        <w:rPr>
          <w:iCs/>
        </w:rPr>
        <w:t>.l. Užsakovo atsakomybė:</w:t>
      </w:r>
    </w:p>
    <w:p w14:paraId="3D6C5BC5" w14:textId="7BF9114A" w:rsidR="000F7EE2" w:rsidRPr="00C13EA2" w:rsidRDefault="00DA5BB2">
      <w:pPr>
        <w:shd w:val="clear" w:color="auto" w:fill="FFFFFF"/>
        <w:tabs>
          <w:tab w:val="left" w:pos="360"/>
        </w:tabs>
        <w:ind w:left="14" w:firstLine="670"/>
        <w:jc w:val="both"/>
      </w:pPr>
      <w:r>
        <w:t>5</w:t>
      </w:r>
      <w:r w:rsidR="000F7EE2" w:rsidRPr="00C13EA2">
        <w:t>.1.1. Rangovas, nustatęs esminius sutarties sąlygų neatitikimus ir raštu apie tai pranešęs Užsakovui, turi teisę ne anksčiau kaip per 10 darbo dienų po šio pranešimo nutraukti sutartį su Užsakovu ir reikalauti atlyginti dėl to patirtus nuostolius;</w:t>
      </w:r>
    </w:p>
    <w:p w14:paraId="01096E7C" w14:textId="6E3EA730" w:rsidR="000F7EE2" w:rsidRPr="00C13EA2" w:rsidRDefault="00DA5BB2">
      <w:pPr>
        <w:shd w:val="clear" w:color="auto" w:fill="FFFFFF"/>
        <w:tabs>
          <w:tab w:val="left" w:pos="360"/>
        </w:tabs>
        <w:ind w:left="14" w:firstLine="670"/>
        <w:jc w:val="both"/>
      </w:pPr>
      <w:r>
        <w:t>5</w:t>
      </w:r>
      <w:r w:rsidR="000F7EE2" w:rsidRPr="00C13EA2">
        <w:t>.1.2. Užsakovas, nutraukęs sutartį ne dėl Rangovo kaltės, atlygina Rangovui jo turėtas pagrįstas išlaidas ir nuostolius, susijusius su sutarties nutraukimu;</w:t>
      </w:r>
    </w:p>
    <w:p w14:paraId="61E03D52" w14:textId="5624209A" w:rsidR="000F7EE2" w:rsidRPr="00C13EA2" w:rsidRDefault="00DA5BB2">
      <w:pPr>
        <w:shd w:val="clear" w:color="auto" w:fill="FFFFFF"/>
        <w:tabs>
          <w:tab w:val="left" w:pos="360"/>
        </w:tabs>
        <w:ind w:left="14" w:firstLine="670"/>
        <w:jc w:val="both"/>
        <w:rPr>
          <w:iCs/>
        </w:rPr>
      </w:pPr>
      <w:r>
        <w:rPr>
          <w:iCs/>
        </w:rPr>
        <w:t>5</w:t>
      </w:r>
      <w:r w:rsidR="000F7EE2" w:rsidRPr="00C13EA2">
        <w:rPr>
          <w:iCs/>
        </w:rPr>
        <w:t>.2. Rangovo atsakomybė:</w:t>
      </w:r>
    </w:p>
    <w:p w14:paraId="729D6E6B" w14:textId="7D9F0471" w:rsidR="000F7EE2" w:rsidRPr="00C13EA2" w:rsidRDefault="00DA5BB2">
      <w:pPr>
        <w:shd w:val="clear" w:color="auto" w:fill="FFFFFF"/>
        <w:tabs>
          <w:tab w:val="left" w:pos="360"/>
        </w:tabs>
        <w:ind w:left="14" w:firstLine="670"/>
        <w:jc w:val="both"/>
      </w:pPr>
      <w:r>
        <w:t>5</w:t>
      </w:r>
      <w:r w:rsidR="000F7EE2" w:rsidRPr="00C13EA2">
        <w:t>.2.l. Užsakovas, nustatęs esminius Rangovo darbo trūkumus, sutarties sąlygų neatitikimus ar kitokius esminius pažeidimus ir raštu apie tai pranešęs Rangovui, turi teisę ne anksčiau kaip per 10  darbo dienų nutraukti sutartį su Rangovu ir reikalauti atlyginti dėl to patirtus nuostolius;</w:t>
      </w:r>
    </w:p>
    <w:p w14:paraId="67F6C81B" w14:textId="6A8942FF" w:rsidR="00DD3E7C" w:rsidRDefault="00DA5BB2" w:rsidP="009F2AD1">
      <w:pPr>
        <w:shd w:val="clear" w:color="auto" w:fill="FFFFFF"/>
        <w:tabs>
          <w:tab w:val="left" w:pos="360"/>
        </w:tabs>
        <w:ind w:left="14" w:firstLine="670"/>
        <w:jc w:val="both"/>
      </w:pPr>
      <w:r>
        <w:t>5</w:t>
      </w:r>
      <w:r w:rsidR="000F7EE2" w:rsidRPr="00C13EA2">
        <w:t>.2.2. Rangovas, nutraukęs sutartį ne dėl Užsakovo kaltės, atlygina Užsakovui jo turėtas pagrįstas išlaidas ir nuostolius, susijusius su sutarties nutraukimu.</w:t>
      </w:r>
    </w:p>
    <w:p w14:paraId="5C3C0BEF" w14:textId="4CB58308" w:rsidR="00CC35AF" w:rsidRDefault="00DA5BB2" w:rsidP="00E96B88">
      <w:pPr>
        <w:shd w:val="clear" w:color="auto" w:fill="FFFFFF"/>
        <w:tabs>
          <w:tab w:val="left" w:pos="360"/>
        </w:tabs>
        <w:ind w:left="14" w:firstLine="670"/>
        <w:jc w:val="both"/>
      </w:pPr>
      <w:r>
        <w:t>5</w:t>
      </w:r>
      <w:r w:rsidR="00DD3E7C" w:rsidRPr="00C13EA2">
        <w:t>.</w:t>
      </w:r>
      <w:r w:rsidR="002422CF" w:rsidRPr="00C13EA2">
        <w:t>3</w:t>
      </w:r>
      <w:r w:rsidR="00DD3E7C" w:rsidRPr="00C13EA2">
        <w:t>. Visi Sutartyje, jos prieduose ir iš Sutarties esmės kylantys Šalių įsipareigojimai dėl darbų kokybės ir (ar)  įgyvendinimo terminų  laikomi esminiais ir jų pažeidimas laikomas esminiu Sutarties pažeidimu.</w:t>
      </w:r>
    </w:p>
    <w:p w14:paraId="78D51742" w14:textId="77777777" w:rsidR="00E96B88" w:rsidRDefault="00E96B88" w:rsidP="00E96B88">
      <w:pPr>
        <w:shd w:val="clear" w:color="auto" w:fill="FFFFFF"/>
        <w:tabs>
          <w:tab w:val="left" w:pos="360"/>
        </w:tabs>
        <w:ind w:left="14" w:firstLine="670"/>
        <w:jc w:val="both"/>
        <w:rPr>
          <w:b/>
          <w:bCs/>
        </w:rPr>
      </w:pPr>
    </w:p>
    <w:p w14:paraId="2A821880" w14:textId="77777777" w:rsidR="00A11E8B" w:rsidRPr="00C13EA2" w:rsidRDefault="00A11E8B" w:rsidP="00E96B88">
      <w:pPr>
        <w:shd w:val="clear" w:color="auto" w:fill="FFFFFF"/>
        <w:tabs>
          <w:tab w:val="left" w:pos="360"/>
        </w:tabs>
        <w:ind w:left="14" w:firstLine="670"/>
        <w:jc w:val="both"/>
        <w:rPr>
          <w:b/>
          <w:bCs/>
        </w:rPr>
      </w:pPr>
    </w:p>
    <w:p w14:paraId="51837F9A" w14:textId="09681400" w:rsidR="001F7EF1" w:rsidRPr="00C13EA2" w:rsidRDefault="000F7EE2" w:rsidP="002136B4">
      <w:pPr>
        <w:shd w:val="clear" w:color="auto" w:fill="FFFFFF"/>
        <w:spacing w:before="120" w:after="120"/>
        <w:ind w:right="79"/>
        <w:jc w:val="center"/>
        <w:rPr>
          <w:b/>
          <w:bCs/>
        </w:rPr>
      </w:pPr>
      <w:r w:rsidRPr="00C13EA2">
        <w:rPr>
          <w:b/>
          <w:bCs/>
        </w:rPr>
        <w:t>V</w:t>
      </w:r>
      <w:r w:rsidR="0078445D" w:rsidRPr="00C13EA2">
        <w:rPr>
          <w:b/>
          <w:bCs/>
        </w:rPr>
        <w:t>I</w:t>
      </w:r>
      <w:r w:rsidRPr="00C13EA2">
        <w:rPr>
          <w:b/>
          <w:bCs/>
        </w:rPr>
        <w:t>. SUTARTIES GALIOJIMAS</w:t>
      </w:r>
    </w:p>
    <w:p w14:paraId="2FDA366F" w14:textId="79F47085" w:rsidR="00E7651B" w:rsidRDefault="006128B9" w:rsidP="001F590A">
      <w:pPr>
        <w:tabs>
          <w:tab w:val="right" w:pos="8364"/>
        </w:tabs>
        <w:spacing w:line="100" w:lineRule="atLeast"/>
        <w:ind w:firstLine="851"/>
        <w:jc w:val="both"/>
        <w:rPr>
          <w:bCs/>
        </w:rPr>
      </w:pPr>
      <w:r>
        <w:rPr>
          <w:bCs/>
        </w:rPr>
        <w:t>6</w:t>
      </w:r>
      <w:r w:rsidR="001F7EF1" w:rsidRPr="00C13EA2">
        <w:rPr>
          <w:bCs/>
        </w:rPr>
        <w:t xml:space="preserve">.1. </w:t>
      </w:r>
      <w:r w:rsidR="00E7651B" w:rsidRPr="00E7651B">
        <w:rPr>
          <w:bCs/>
        </w:rPr>
        <w:t xml:space="preserve">Sutartis įsigalioja nuo visų Šalių pasirašymo dienos ir galioja iki visiško įsipareigojimų įvykdymo, bet ne ilgiau kaip </w:t>
      </w:r>
      <w:r w:rsidR="0003202D">
        <w:rPr>
          <w:bCs/>
        </w:rPr>
        <w:t>10</w:t>
      </w:r>
      <w:r w:rsidR="00E7651B" w:rsidRPr="00E7651B">
        <w:rPr>
          <w:bCs/>
        </w:rPr>
        <w:t xml:space="preserve"> (</w:t>
      </w:r>
      <w:r w:rsidR="0003202D">
        <w:rPr>
          <w:bCs/>
        </w:rPr>
        <w:t>dešimt</w:t>
      </w:r>
      <w:r w:rsidR="00E7651B" w:rsidRPr="00E7651B">
        <w:rPr>
          <w:bCs/>
        </w:rPr>
        <w:t>) mėnesi</w:t>
      </w:r>
      <w:r w:rsidR="0003202D">
        <w:rPr>
          <w:bCs/>
        </w:rPr>
        <w:t>ų</w:t>
      </w:r>
      <w:r w:rsidR="00E7651B" w:rsidRPr="00E7651B">
        <w:rPr>
          <w:bCs/>
        </w:rPr>
        <w:t>.</w:t>
      </w:r>
    </w:p>
    <w:p w14:paraId="54D2ABBC" w14:textId="6ECCE9AB" w:rsidR="00ED3781" w:rsidRDefault="006128B9" w:rsidP="001F590A">
      <w:pPr>
        <w:tabs>
          <w:tab w:val="right" w:pos="8364"/>
        </w:tabs>
        <w:spacing w:line="100" w:lineRule="atLeast"/>
        <w:ind w:firstLine="851"/>
        <w:jc w:val="both"/>
        <w:rPr>
          <w:iCs/>
        </w:rPr>
      </w:pPr>
      <w:r>
        <w:rPr>
          <w:iCs/>
        </w:rPr>
        <w:t>6</w:t>
      </w:r>
      <w:r w:rsidR="000F7EE2" w:rsidRPr="00C13EA2">
        <w:rPr>
          <w:iCs/>
        </w:rPr>
        <w:t>.</w:t>
      </w:r>
      <w:r w:rsidR="001F590A" w:rsidRPr="00C13EA2">
        <w:rPr>
          <w:iCs/>
        </w:rPr>
        <w:t>2</w:t>
      </w:r>
      <w:r w:rsidR="000F7EE2" w:rsidRPr="00C13EA2">
        <w:rPr>
          <w:iCs/>
        </w:rPr>
        <w:t xml:space="preserve">. </w:t>
      </w:r>
      <w:r w:rsidR="00ED3781" w:rsidRPr="00ED3781">
        <w:rPr>
          <w:iCs/>
        </w:rPr>
        <w:t xml:space="preserve">Visi Sutartyje numatyti darbai turi būti atlikti per </w:t>
      </w:r>
      <w:r w:rsidR="0003202D">
        <w:rPr>
          <w:iCs/>
        </w:rPr>
        <w:t>9</w:t>
      </w:r>
      <w:r w:rsidR="00ED3781" w:rsidRPr="00ED3781">
        <w:rPr>
          <w:iCs/>
        </w:rPr>
        <w:t xml:space="preserve"> (</w:t>
      </w:r>
      <w:r>
        <w:rPr>
          <w:iCs/>
        </w:rPr>
        <w:t>devynis</w:t>
      </w:r>
      <w:r w:rsidR="00ED3781" w:rsidRPr="00ED3781">
        <w:rPr>
          <w:iCs/>
        </w:rPr>
        <w:t>) mėnesius nuo Sutarties įsigaliojimo dienos.</w:t>
      </w:r>
    </w:p>
    <w:p w14:paraId="6F05850D" w14:textId="412DC675" w:rsidR="000F7EE2" w:rsidRPr="00C13EA2" w:rsidRDefault="006128B9" w:rsidP="001F590A">
      <w:pPr>
        <w:tabs>
          <w:tab w:val="right" w:pos="8364"/>
        </w:tabs>
        <w:spacing w:line="100" w:lineRule="atLeast"/>
        <w:ind w:firstLine="851"/>
        <w:jc w:val="both"/>
        <w:rPr>
          <w:iCs/>
        </w:rPr>
      </w:pPr>
      <w:r>
        <w:rPr>
          <w:lang w:eastAsia="lt-LT"/>
        </w:rPr>
        <w:t>6</w:t>
      </w:r>
      <w:r w:rsidR="001F590A" w:rsidRPr="00C13EA2">
        <w:rPr>
          <w:lang w:eastAsia="lt-LT"/>
        </w:rPr>
        <w:t xml:space="preserve">.3. </w:t>
      </w:r>
      <w:r w:rsidR="000F7EE2" w:rsidRPr="00C13EA2">
        <w:rPr>
          <w:iCs/>
        </w:rPr>
        <w:t>Sutartis gali būti nutraukta, jei viena iš Šalių pažeidžia šios sutarties sąlygas.</w:t>
      </w:r>
    </w:p>
    <w:p w14:paraId="29BD7D7C" w14:textId="299A53F8" w:rsidR="00486443" w:rsidRDefault="006128B9" w:rsidP="001F590A">
      <w:pPr>
        <w:tabs>
          <w:tab w:val="right" w:pos="8364"/>
        </w:tabs>
        <w:spacing w:line="100" w:lineRule="atLeast"/>
        <w:ind w:firstLine="851"/>
        <w:jc w:val="both"/>
        <w:rPr>
          <w:iCs/>
        </w:rPr>
      </w:pPr>
      <w:r>
        <w:rPr>
          <w:iCs/>
        </w:rPr>
        <w:t>6</w:t>
      </w:r>
      <w:r w:rsidR="001F590A" w:rsidRPr="00C13EA2">
        <w:rPr>
          <w:iCs/>
        </w:rPr>
        <w:t xml:space="preserve">.4. </w:t>
      </w:r>
      <w:r w:rsidR="000F7EE2" w:rsidRPr="00C13EA2">
        <w:rPr>
          <w:iCs/>
        </w:rPr>
        <w:t>Šalis, nutraukianti sutartį anksčiau termino, privalo raštiškai informuoti kitą Šalį prieš 10 darbo dienų.</w:t>
      </w:r>
    </w:p>
    <w:p w14:paraId="383EBDA5" w14:textId="77777777" w:rsidR="00A11E8B" w:rsidRDefault="00A11E8B" w:rsidP="001975C0">
      <w:pPr>
        <w:tabs>
          <w:tab w:val="right" w:pos="8364"/>
        </w:tabs>
        <w:spacing w:line="100" w:lineRule="atLeast"/>
        <w:jc w:val="both"/>
        <w:rPr>
          <w:iCs/>
        </w:rPr>
      </w:pPr>
    </w:p>
    <w:p w14:paraId="0677B879" w14:textId="77777777" w:rsidR="00A11E8B" w:rsidRDefault="00A11E8B" w:rsidP="001F590A">
      <w:pPr>
        <w:tabs>
          <w:tab w:val="right" w:pos="8364"/>
        </w:tabs>
        <w:spacing w:line="100" w:lineRule="atLeast"/>
        <w:ind w:firstLine="851"/>
        <w:jc w:val="both"/>
        <w:rPr>
          <w:iCs/>
        </w:rPr>
      </w:pPr>
    </w:p>
    <w:tbl>
      <w:tblPr>
        <w:tblW w:w="9957"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923"/>
        <w:gridCol w:w="34"/>
      </w:tblGrid>
      <w:tr w:rsidR="00B97519" w:rsidRPr="00A01E3D" w14:paraId="52509227" w14:textId="77777777" w:rsidTr="003B6DFF">
        <w:trPr>
          <w:gridAfter w:val="1"/>
          <w:wAfter w:w="34" w:type="dxa"/>
        </w:trPr>
        <w:tc>
          <w:tcPr>
            <w:tcW w:w="9923" w:type="dxa"/>
            <w:tcBorders>
              <w:top w:val="nil"/>
              <w:left w:val="nil"/>
              <w:bottom w:val="nil"/>
              <w:right w:val="nil"/>
            </w:tcBorders>
          </w:tcPr>
          <w:p w14:paraId="4F4983C2" w14:textId="5A90BEBC" w:rsidR="00B97519" w:rsidRPr="00A01E3D" w:rsidRDefault="00E42903" w:rsidP="007D6ACC">
            <w:pPr>
              <w:pStyle w:val="Stilius1"/>
            </w:pPr>
            <w:r w:rsidRPr="00A01E3D">
              <w:t xml:space="preserve">SUTARTIES </w:t>
            </w:r>
            <w:r w:rsidR="00B97519" w:rsidRPr="00A01E3D">
              <w:t>KEITIMAI</w:t>
            </w:r>
          </w:p>
        </w:tc>
      </w:tr>
      <w:tr w:rsidR="00B97519" w:rsidRPr="00A01E3D" w14:paraId="05DE5C21" w14:textId="77777777" w:rsidTr="003B6DFF">
        <w:trPr>
          <w:cantSplit/>
          <w:trHeight w:val="1455"/>
        </w:trPr>
        <w:tc>
          <w:tcPr>
            <w:tcW w:w="9957" w:type="dxa"/>
            <w:gridSpan w:val="2"/>
            <w:tcBorders>
              <w:top w:val="nil"/>
              <w:left w:val="nil"/>
              <w:bottom w:val="nil"/>
              <w:right w:val="nil"/>
            </w:tcBorders>
          </w:tcPr>
          <w:p w14:paraId="7803B27D" w14:textId="2E18761C" w:rsidR="00B97519" w:rsidRPr="00A01E3D" w:rsidRDefault="00E42903" w:rsidP="00A20202">
            <w:pPr>
              <w:tabs>
                <w:tab w:val="right" w:pos="8364"/>
              </w:tabs>
              <w:spacing w:line="100" w:lineRule="atLeast"/>
              <w:ind w:firstLine="851"/>
              <w:jc w:val="both"/>
              <w:rPr>
                <w:iCs/>
              </w:rPr>
            </w:pPr>
            <w:r w:rsidRPr="00A01E3D">
              <w:rPr>
                <w:iCs/>
              </w:rPr>
              <w:t>7.</w:t>
            </w:r>
            <w:r w:rsidR="003C20E6" w:rsidRPr="00A01E3D">
              <w:rPr>
                <w:iCs/>
              </w:rPr>
              <w:t xml:space="preserve">1. </w:t>
            </w:r>
            <w:r w:rsidRPr="00A01E3D">
              <w:rPr>
                <w:iCs/>
              </w:rPr>
              <w:t xml:space="preserve"> </w:t>
            </w:r>
            <w:r w:rsidR="00B97519" w:rsidRPr="00A01E3D">
              <w:rPr>
                <w:iCs/>
              </w:rPr>
              <w:t xml:space="preserve">Užsakovas šiame skyriuje nustatytomis sąlygomis gali daryti </w:t>
            </w:r>
            <w:r w:rsidRPr="00A01E3D">
              <w:rPr>
                <w:iCs/>
              </w:rPr>
              <w:t>p</w:t>
            </w:r>
            <w:r w:rsidR="00B97519" w:rsidRPr="00A01E3D">
              <w:rPr>
                <w:iCs/>
              </w:rPr>
              <w:t>akeitimus. Pakeitimai gali apimti:</w:t>
            </w:r>
          </w:p>
          <w:p w14:paraId="40E35AD3" w14:textId="3D62BFED" w:rsidR="00B97519" w:rsidRPr="00A01E3D" w:rsidRDefault="00A20202" w:rsidP="00A20202">
            <w:pPr>
              <w:tabs>
                <w:tab w:val="right" w:pos="8364"/>
              </w:tabs>
              <w:spacing w:line="100" w:lineRule="atLeast"/>
              <w:ind w:firstLine="851"/>
              <w:jc w:val="both"/>
              <w:rPr>
                <w:iCs/>
              </w:rPr>
            </w:pPr>
            <w:r w:rsidRPr="00A01E3D">
              <w:rPr>
                <w:iCs/>
              </w:rPr>
              <w:t>7.1.</w:t>
            </w:r>
            <w:r w:rsidR="003C20E6" w:rsidRPr="00A01E3D">
              <w:rPr>
                <w:iCs/>
              </w:rPr>
              <w:t>1.</w:t>
            </w:r>
            <w:r w:rsidRPr="00A01E3D">
              <w:rPr>
                <w:iCs/>
              </w:rPr>
              <w:t xml:space="preserve"> </w:t>
            </w:r>
            <w:r w:rsidR="00B97519" w:rsidRPr="00A01E3D">
              <w:rPr>
                <w:iCs/>
              </w:rPr>
              <w:t xml:space="preserve">bet kurios </w:t>
            </w:r>
            <w:r w:rsidR="00E42903" w:rsidRPr="00A01E3D">
              <w:rPr>
                <w:iCs/>
              </w:rPr>
              <w:t>d</w:t>
            </w:r>
            <w:r w:rsidR="00B97519" w:rsidRPr="00A01E3D">
              <w:rPr>
                <w:iCs/>
              </w:rPr>
              <w:t xml:space="preserve">arbų dalies montavimo ar įrengimo vietos ar padėties keitimą, </w:t>
            </w:r>
            <w:r w:rsidR="00E42903" w:rsidRPr="00A01E3D">
              <w:rPr>
                <w:iCs/>
              </w:rPr>
              <w:t>d</w:t>
            </w:r>
            <w:r w:rsidR="00B97519" w:rsidRPr="00A01E3D">
              <w:rPr>
                <w:iCs/>
              </w:rPr>
              <w:t xml:space="preserve">arbų dalies lygių, pozicijų ir (arba) matmenų pakitimus; </w:t>
            </w:r>
          </w:p>
          <w:p w14:paraId="6D201C67" w14:textId="410DAC09" w:rsidR="00B97519" w:rsidRPr="00A01E3D" w:rsidRDefault="00A20202" w:rsidP="00A20202">
            <w:pPr>
              <w:tabs>
                <w:tab w:val="right" w:pos="8364"/>
              </w:tabs>
              <w:spacing w:line="100" w:lineRule="atLeast"/>
              <w:ind w:firstLine="851"/>
              <w:jc w:val="both"/>
              <w:rPr>
                <w:iCs/>
              </w:rPr>
            </w:pPr>
            <w:r w:rsidRPr="00A01E3D">
              <w:rPr>
                <w:iCs/>
              </w:rPr>
              <w:t>7.</w:t>
            </w:r>
            <w:r w:rsidR="003C20E6" w:rsidRPr="00A01E3D">
              <w:rPr>
                <w:iCs/>
              </w:rPr>
              <w:t>1.</w:t>
            </w:r>
            <w:r w:rsidRPr="00A01E3D">
              <w:rPr>
                <w:iCs/>
              </w:rPr>
              <w:t xml:space="preserve">2. </w:t>
            </w:r>
            <w:r w:rsidR="00B97519" w:rsidRPr="00A01E3D">
              <w:rPr>
                <w:iCs/>
              </w:rPr>
              <w:t xml:space="preserve">bet kurio atskiro darbo atsisakymą arba </w:t>
            </w:r>
            <w:r w:rsidR="00E42903" w:rsidRPr="00A01E3D">
              <w:rPr>
                <w:iCs/>
              </w:rPr>
              <w:t>d</w:t>
            </w:r>
            <w:r w:rsidR="00B97519" w:rsidRPr="00A01E3D">
              <w:rPr>
                <w:iCs/>
              </w:rPr>
              <w:t xml:space="preserve">arbų apimties sumažinimą; </w:t>
            </w:r>
          </w:p>
          <w:p w14:paraId="03EE8DC3" w14:textId="0BB44924" w:rsidR="00B97519" w:rsidRPr="00A01E3D" w:rsidRDefault="00A20202" w:rsidP="00A20202">
            <w:pPr>
              <w:tabs>
                <w:tab w:val="right" w:pos="8364"/>
              </w:tabs>
              <w:spacing w:line="100" w:lineRule="atLeast"/>
              <w:ind w:firstLine="851"/>
              <w:jc w:val="both"/>
              <w:rPr>
                <w:iCs/>
              </w:rPr>
            </w:pPr>
            <w:r w:rsidRPr="00A01E3D">
              <w:rPr>
                <w:iCs/>
              </w:rPr>
              <w:t>7.</w:t>
            </w:r>
            <w:r w:rsidR="003C20E6" w:rsidRPr="00A01E3D">
              <w:rPr>
                <w:iCs/>
              </w:rPr>
              <w:t>1.</w:t>
            </w:r>
            <w:r w:rsidRPr="00A01E3D">
              <w:rPr>
                <w:iCs/>
              </w:rPr>
              <w:t xml:space="preserve">3. </w:t>
            </w:r>
            <w:r w:rsidR="00E42903" w:rsidRPr="00A01E3D">
              <w:rPr>
                <w:iCs/>
              </w:rPr>
              <w:t>d</w:t>
            </w:r>
            <w:r w:rsidR="00B97519" w:rsidRPr="00A01E3D">
              <w:rPr>
                <w:iCs/>
              </w:rPr>
              <w:t>arbų kokybės ar kitų bet kurio atskiro darbo savybių pakitimus;</w:t>
            </w:r>
          </w:p>
          <w:p w14:paraId="71C12C82" w14:textId="5F6CBCA3" w:rsidR="00B97519" w:rsidRPr="00A01E3D" w:rsidRDefault="00A20202" w:rsidP="00A20202">
            <w:pPr>
              <w:tabs>
                <w:tab w:val="right" w:pos="8364"/>
              </w:tabs>
              <w:spacing w:line="100" w:lineRule="atLeast"/>
              <w:ind w:firstLine="851"/>
              <w:jc w:val="both"/>
              <w:rPr>
                <w:iCs/>
              </w:rPr>
            </w:pPr>
            <w:r w:rsidRPr="00A01E3D">
              <w:rPr>
                <w:iCs/>
              </w:rPr>
              <w:t>7.</w:t>
            </w:r>
            <w:r w:rsidR="003C20E6" w:rsidRPr="00A01E3D">
              <w:rPr>
                <w:iCs/>
              </w:rPr>
              <w:t>1.</w:t>
            </w:r>
            <w:r w:rsidRPr="00A01E3D">
              <w:rPr>
                <w:iCs/>
              </w:rPr>
              <w:t xml:space="preserve">4. </w:t>
            </w:r>
            <w:r w:rsidR="00B97519" w:rsidRPr="00A01E3D">
              <w:rPr>
                <w:iCs/>
              </w:rPr>
              <w:t xml:space="preserve">bet kurį papildomą darbą, </w:t>
            </w:r>
            <w:r w:rsidRPr="00A01E3D">
              <w:rPr>
                <w:iCs/>
              </w:rPr>
              <w:t>į</w:t>
            </w:r>
            <w:r w:rsidR="00B97519" w:rsidRPr="00A01E3D">
              <w:rPr>
                <w:iCs/>
              </w:rPr>
              <w:t xml:space="preserve">rangą, </w:t>
            </w:r>
            <w:r w:rsidRPr="00A01E3D">
              <w:rPr>
                <w:iCs/>
              </w:rPr>
              <w:t>m</w:t>
            </w:r>
            <w:r w:rsidR="00B97519" w:rsidRPr="00A01E3D">
              <w:rPr>
                <w:iCs/>
              </w:rPr>
              <w:t xml:space="preserve">edžiagas arba </w:t>
            </w:r>
            <w:r w:rsidRPr="00A01E3D">
              <w:rPr>
                <w:iCs/>
              </w:rPr>
              <w:t>d</w:t>
            </w:r>
            <w:r w:rsidR="00B97519" w:rsidRPr="00A01E3D">
              <w:rPr>
                <w:iCs/>
              </w:rPr>
              <w:t>arbų apimties padidinimą.</w:t>
            </w:r>
          </w:p>
          <w:p w14:paraId="1AD559AF" w14:textId="0A8D61D4" w:rsidR="00B97519" w:rsidRPr="00A01E3D" w:rsidRDefault="00B97519" w:rsidP="00A20202">
            <w:pPr>
              <w:tabs>
                <w:tab w:val="right" w:pos="8364"/>
              </w:tabs>
              <w:spacing w:line="100" w:lineRule="atLeast"/>
              <w:ind w:firstLine="851"/>
              <w:jc w:val="both"/>
              <w:rPr>
                <w:iCs/>
              </w:rPr>
            </w:pPr>
            <w:r w:rsidRPr="00A01E3D">
              <w:rPr>
                <w:iCs/>
              </w:rPr>
              <w:t>Pakeitimas pagrindžiamas dokumentais (pvz. defektiniu (pakeitimų) aktu, brėžiniais (</w:t>
            </w:r>
            <w:proofErr w:type="spellStart"/>
            <w:r w:rsidRPr="00A01E3D">
              <w:rPr>
                <w:iCs/>
              </w:rPr>
              <w:t>įsk</w:t>
            </w:r>
            <w:proofErr w:type="spellEnd"/>
            <w:r w:rsidRPr="00A01E3D">
              <w:rPr>
                <w:iCs/>
              </w:rPr>
              <w:t xml:space="preserve">. Projekto korektūrą pagal jo naują laidą), ar kitais dokumentais), kurie turi būti patvirtinti Rangovo, projektuotojo ir (ar) statinio projekto vykdymo priežiūros vadovo parašais, bei raštu suderinti su Užsakovu. </w:t>
            </w:r>
          </w:p>
        </w:tc>
      </w:tr>
      <w:tr w:rsidR="00B97519" w:rsidRPr="00A01E3D" w14:paraId="1F92B46B" w14:textId="77777777" w:rsidTr="003B6DFF">
        <w:trPr>
          <w:cantSplit/>
          <w:trHeight w:val="1455"/>
        </w:trPr>
        <w:tc>
          <w:tcPr>
            <w:tcW w:w="9957" w:type="dxa"/>
            <w:gridSpan w:val="2"/>
            <w:tcBorders>
              <w:top w:val="nil"/>
              <w:left w:val="nil"/>
              <w:bottom w:val="nil"/>
              <w:right w:val="nil"/>
            </w:tcBorders>
          </w:tcPr>
          <w:p w14:paraId="3E811164" w14:textId="721B8B79" w:rsidR="00B97519" w:rsidRPr="00A01E3D" w:rsidRDefault="003C20E6" w:rsidP="003C20E6">
            <w:pPr>
              <w:tabs>
                <w:tab w:val="right" w:pos="8364"/>
              </w:tabs>
              <w:spacing w:line="100" w:lineRule="atLeast"/>
              <w:ind w:firstLine="851"/>
              <w:jc w:val="both"/>
              <w:rPr>
                <w:iCs/>
              </w:rPr>
            </w:pPr>
            <w:r w:rsidRPr="00A01E3D">
              <w:rPr>
                <w:sz w:val="22"/>
                <w:szCs w:val="22"/>
              </w:rPr>
              <w:t>7</w:t>
            </w:r>
            <w:r w:rsidRPr="00A01E3D">
              <w:rPr>
                <w:iCs/>
              </w:rPr>
              <w:t xml:space="preserve">.2. </w:t>
            </w:r>
            <w:r w:rsidR="00B97519" w:rsidRPr="00A01E3D">
              <w:rPr>
                <w:iCs/>
              </w:rPr>
              <w:t xml:space="preserve">Pakeitimai gali būti atliekami vadovaujantis VPĮ 89 straipsnio nuostatomis. </w:t>
            </w:r>
          </w:p>
          <w:p w14:paraId="7884F407" w14:textId="4DEE345C" w:rsidR="00B97519" w:rsidRPr="00A01E3D" w:rsidRDefault="00B97519" w:rsidP="003C20E6">
            <w:pPr>
              <w:tabs>
                <w:tab w:val="right" w:pos="8364"/>
              </w:tabs>
              <w:spacing w:line="100" w:lineRule="atLeast"/>
              <w:ind w:firstLine="851"/>
              <w:jc w:val="both"/>
              <w:rPr>
                <w:spacing w:val="-3"/>
              </w:rPr>
            </w:pPr>
            <w:r w:rsidRPr="00A01E3D">
              <w:rPr>
                <w:iCs/>
              </w:rPr>
              <w:t xml:space="preserve">Jeigu </w:t>
            </w:r>
            <w:r w:rsidR="00506A8E" w:rsidRPr="00A01E3D">
              <w:rPr>
                <w:iCs/>
              </w:rPr>
              <w:t>p</w:t>
            </w:r>
            <w:r w:rsidRPr="00A01E3D">
              <w:rPr>
                <w:iCs/>
              </w:rPr>
              <w:t>akeitimai atliekami pagal VPĮ 89 straipsnio 1 dalies 3 punkto nuostatas, nenumatytomis aplinkybėmis laikomos aplinkybės, kurių nebuvo įmanoma nuspėti, nepaisant to, kad Užsakovas pagrįstai apdairiai rengėsi pradiniam sutarties sudarymui, atsižvelgdamas į visas jo turimas priemones, konkretaus projekto pobūdį ir charakteristikas, gerąją praktiką atitinkamoje srityje ir poreikį užtikrinti tinkamą rengiantis sutarties sudarymui panaudotų išteklių ir numatomos jos vertės santykį.</w:t>
            </w:r>
            <w:r w:rsidRPr="00A01E3D">
              <w:rPr>
                <w:i/>
                <w:sz w:val="22"/>
                <w:szCs w:val="22"/>
              </w:rPr>
              <w:t xml:space="preserve"> </w:t>
            </w:r>
          </w:p>
        </w:tc>
      </w:tr>
      <w:tr w:rsidR="00B97519" w:rsidRPr="00A01E3D" w14:paraId="21799A7C" w14:textId="77777777" w:rsidTr="003B6DFF">
        <w:trPr>
          <w:cantSplit/>
          <w:trHeight w:val="1455"/>
        </w:trPr>
        <w:tc>
          <w:tcPr>
            <w:tcW w:w="9957" w:type="dxa"/>
            <w:gridSpan w:val="2"/>
            <w:tcBorders>
              <w:top w:val="nil"/>
              <w:left w:val="nil"/>
              <w:bottom w:val="nil"/>
              <w:right w:val="nil"/>
            </w:tcBorders>
          </w:tcPr>
          <w:p w14:paraId="5A203AB8" w14:textId="57F39C1A" w:rsidR="00B97519" w:rsidRPr="00A01E3D" w:rsidRDefault="0055139A" w:rsidP="001105ED">
            <w:pPr>
              <w:pStyle w:val="Default"/>
              <w:spacing w:after="120"/>
              <w:ind w:firstLine="918"/>
              <w:jc w:val="both"/>
              <w:rPr>
                <w:sz w:val="22"/>
                <w:szCs w:val="22"/>
              </w:rPr>
            </w:pPr>
            <w:r w:rsidRPr="00A01E3D">
              <w:rPr>
                <w:sz w:val="22"/>
                <w:szCs w:val="22"/>
              </w:rPr>
              <w:t>7</w:t>
            </w:r>
            <w:r w:rsidRPr="00A01E3D">
              <w:rPr>
                <w:iCs/>
                <w:color w:val="auto"/>
                <w:lang w:eastAsia="ar-SA"/>
              </w:rPr>
              <w:t xml:space="preserve">.3. </w:t>
            </w:r>
            <w:r w:rsidR="00B97519" w:rsidRPr="00A01E3D">
              <w:rPr>
                <w:iCs/>
                <w:color w:val="auto"/>
                <w:lang w:eastAsia="ar-SA"/>
              </w:rPr>
              <w:t xml:space="preserve">Pakeitimas įforminamas susitarimu ar protokolu dėl darbų pakeitimo, nurodant darbų pavadinimus, vienetus, kiekius, techninius sprendinius (pavyzdžiui, brėžinius ir kita), įkainių/kainų nustatymo pagrindimą ir skaičiavimą. Toks susitarimas ar protokolas turi būti patvirtintas ir pasirašytas Šalių ir laikomas sudėtine </w:t>
            </w:r>
            <w:r w:rsidR="00D26411" w:rsidRPr="00A01E3D">
              <w:rPr>
                <w:iCs/>
                <w:color w:val="auto"/>
                <w:lang w:eastAsia="ar-SA"/>
              </w:rPr>
              <w:t>S</w:t>
            </w:r>
            <w:r w:rsidR="00B97519" w:rsidRPr="00A01E3D">
              <w:rPr>
                <w:iCs/>
                <w:color w:val="auto"/>
                <w:lang w:eastAsia="ar-SA"/>
              </w:rPr>
              <w:t xml:space="preserve">utarties dalimi. Atliktų darbų aktai turi atitikti pagal Užsakovo nurodymą atliktus </w:t>
            </w:r>
            <w:r w:rsidR="00D26411" w:rsidRPr="00A01E3D">
              <w:rPr>
                <w:iCs/>
                <w:color w:val="auto"/>
                <w:lang w:eastAsia="ar-SA"/>
              </w:rPr>
              <w:t>p</w:t>
            </w:r>
            <w:r w:rsidR="00B97519" w:rsidRPr="00A01E3D">
              <w:rPr>
                <w:iCs/>
                <w:color w:val="auto"/>
                <w:lang w:eastAsia="ar-SA"/>
              </w:rPr>
              <w:t>akeitimus.</w:t>
            </w:r>
            <w:r w:rsidR="00B97519" w:rsidRPr="00A01E3D">
              <w:rPr>
                <w:sz w:val="22"/>
                <w:szCs w:val="22"/>
              </w:rPr>
              <w:t xml:space="preserve"> </w:t>
            </w:r>
          </w:p>
        </w:tc>
      </w:tr>
      <w:tr w:rsidR="00B97519" w:rsidRPr="00A01E3D" w14:paraId="0A03B74F" w14:textId="77777777" w:rsidTr="0022669A">
        <w:trPr>
          <w:cantSplit/>
          <w:trHeight w:val="3016"/>
        </w:trPr>
        <w:tc>
          <w:tcPr>
            <w:tcW w:w="9957" w:type="dxa"/>
            <w:gridSpan w:val="2"/>
            <w:tcBorders>
              <w:top w:val="nil"/>
              <w:left w:val="nil"/>
              <w:bottom w:val="nil"/>
              <w:right w:val="nil"/>
            </w:tcBorders>
          </w:tcPr>
          <w:p w14:paraId="51284144" w14:textId="77777777" w:rsidR="00B97519" w:rsidRPr="00A01E3D" w:rsidRDefault="00B97519" w:rsidP="001105ED">
            <w:pPr>
              <w:ind w:firstLine="918"/>
              <w:jc w:val="both"/>
              <w:rPr>
                <w:color w:val="000000"/>
              </w:rPr>
            </w:pPr>
            <w:r w:rsidRPr="00A01E3D">
              <w:rPr>
                <w:color w:val="000000"/>
              </w:rPr>
              <w:t>Pakeitimai forminami ir įkainojami tokia tvarka:</w:t>
            </w:r>
          </w:p>
          <w:p w14:paraId="105CACB7" w14:textId="73AE910F" w:rsidR="00B97519" w:rsidRPr="00A01E3D" w:rsidRDefault="00BC2ECC" w:rsidP="001105ED">
            <w:pPr>
              <w:suppressAutoHyphens w:val="0"/>
              <w:ind w:left="68" w:firstLine="850"/>
              <w:jc w:val="both"/>
              <w:rPr>
                <w:color w:val="000000"/>
              </w:rPr>
            </w:pPr>
            <w:r w:rsidRPr="00A01E3D">
              <w:rPr>
                <w:color w:val="000000"/>
              </w:rPr>
              <w:t xml:space="preserve">7.3.1. </w:t>
            </w:r>
            <w:r w:rsidR="00B97519" w:rsidRPr="00A01E3D">
              <w:rPr>
                <w:color w:val="000000"/>
              </w:rPr>
              <w:t xml:space="preserve">jei būtina/tikslinga </w:t>
            </w:r>
            <w:r w:rsidR="00B97519" w:rsidRPr="00A01E3D">
              <w:rPr>
                <w:b/>
                <w:color w:val="000000"/>
              </w:rPr>
              <w:t xml:space="preserve">atsisakyti </w:t>
            </w:r>
            <w:r w:rsidR="00B97519" w:rsidRPr="00A01E3D">
              <w:rPr>
                <w:color w:val="000000"/>
              </w:rPr>
              <w:t xml:space="preserve">atskiro darbo, ar būtina/tikslinga mažinti </w:t>
            </w:r>
            <w:r w:rsidR="009D45AD" w:rsidRPr="00A01E3D">
              <w:rPr>
                <w:color w:val="000000"/>
              </w:rPr>
              <w:t>d</w:t>
            </w:r>
            <w:r w:rsidR="00B97519" w:rsidRPr="00A01E3D">
              <w:rPr>
                <w:color w:val="000000"/>
              </w:rPr>
              <w:t xml:space="preserve">arbų apimtis, Rangovas pateikia nevykdytinų </w:t>
            </w:r>
            <w:r w:rsidR="009D45AD" w:rsidRPr="00A01E3D">
              <w:rPr>
                <w:color w:val="000000"/>
              </w:rPr>
              <w:t>d</w:t>
            </w:r>
            <w:r w:rsidR="00B97519" w:rsidRPr="00A01E3D">
              <w:rPr>
                <w:color w:val="000000"/>
              </w:rPr>
              <w:t xml:space="preserve">arbų lokalinę sąmatą, kurioje nurodo nevykdytinų </w:t>
            </w:r>
            <w:r w:rsidR="009D45AD" w:rsidRPr="00A01E3D">
              <w:rPr>
                <w:color w:val="000000"/>
              </w:rPr>
              <w:t>d</w:t>
            </w:r>
            <w:r w:rsidR="00B97519" w:rsidRPr="00A01E3D">
              <w:rPr>
                <w:color w:val="000000"/>
              </w:rPr>
              <w:t>arbų kainas</w:t>
            </w:r>
            <w:r w:rsidR="00B84E8F" w:rsidRPr="00A01E3D">
              <w:rPr>
                <w:color w:val="000000"/>
              </w:rPr>
              <w:t xml:space="preserve">, </w:t>
            </w:r>
            <w:r w:rsidR="00B97519" w:rsidRPr="00A01E3D">
              <w:rPr>
                <w:color w:val="000000"/>
              </w:rPr>
              <w:t>ir, Užsakovui įvertinus Rangovo siūlymą, koreguojama Sutarties kaina;</w:t>
            </w:r>
          </w:p>
          <w:p w14:paraId="4E5AA83E" w14:textId="003F93CB" w:rsidR="00B97519" w:rsidRPr="00A01E3D" w:rsidRDefault="00BC2ECC" w:rsidP="001105ED">
            <w:pPr>
              <w:suppressAutoHyphens w:val="0"/>
              <w:ind w:left="-74" w:firstLine="918"/>
              <w:jc w:val="both"/>
              <w:rPr>
                <w:color w:val="000000"/>
              </w:rPr>
            </w:pPr>
            <w:r w:rsidRPr="00A01E3D">
              <w:rPr>
                <w:color w:val="000000"/>
              </w:rPr>
              <w:t xml:space="preserve">7.3.2. </w:t>
            </w:r>
            <w:r w:rsidR="00B97519" w:rsidRPr="00A01E3D">
              <w:rPr>
                <w:color w:val="000000"/>
              </w:rPr>
              <w:t xml:space="preserve">jei Sutartyje numatytą atskirą darbą (ar jo dalį) būtina/tikslinga </w:t>
            </w:r>
            <w:r w:rsidR="00B97519" w:rsidRPr="00A01E3D">
              <w:rPr>
                <w:b/>
                <w:color w:val="000000"/>
              </w:rPr>
              <w:t>keisti</w:t>
            </w:r>
            <w:r w:rsidR="00B97519" w:rsidRPr="00A01E3D">
              <w:rPr>
                <w:color w:val="000000"/>
              </w:rPr>
              <w:t xml:space="preserve"> kitu atskiru darbu, Rangovas pateikia nevykdytinų </w:t>
            </w:r>
            <w:r w:rsidR="00B84E8F" w:rsidRPr="00A01E3D">
              <w:rPr>
                <w:color w:val="000000"/>
              </w:rPr>
              <w:t>d</w:t>
            </w:r>
            <w:r w:rsidR="00B97519" w:rsidRPr="00A01E3D">
              <w:rPr>
                <w:color w:val="000000"/>
              </w:rPr>
              <w:t xml:space="preserve">arbų lokalinę sąmatą, kurioje nurodo nevykdytinų </w:t>
            </w:r>
            <w:r w:rsidR="00B84E8F" w:rsidRPr="00A01E3D">
              <w:rPr>
                <w:color w:val="000000"/>
              </w:rPr>
              <w:t>d</w:t>
            </w:r>
            <w:r w:rsidR="00B97519" w:rsidRPr="00A01E3D">
              <w:rPr>
                <w:color w:val="000000"/>
              </w:rPr>
              <w:t xml:space="preserve">arbų kainas, bei siūlymą dėl kitų </w:t>
            </w:r>
            <w:r w:rsidR="00B84E8F" w:rsidRPr="00A01E3D">
              <w:rPr>
                <w:color w:val="000000"/>
              </w:rPr>
              <w:t>d</w:t>
            </w:r>
            <w:r w:rsidR="00B97519" w:rsidRPr="00A01E3D">
              <w:rPr>
                <w:color w:val="000000"/>
              </w:rPr>
              <w:t xml:space="preserve">arbų, t.y. vietoje nevykdomų </w:t>
            </w:r>
            <w:r w:rsidR="00B84E8F" w:rsidRPr="00A01E3D">
              <w:rPr>
                <w:color w:val="000000"/>
              </w:rPr>
              <w:t>d</w:t>
            </w:r>
            <w:r w:rsidR="00B97519" w:rsidRPr="00A01E3D">
              <w:rPr>
                <w:color w:val="000000"/>
              </w:rPr>
              <w:t xml:space="preserve">arbų siūlomų atlikti </w:t>
            </w:r>
            <w:r w:rsidR="00B84E8F" w:rsidRPr="00A01E3D">
              <w:rPr>
                <w:color w:val="000000"/>
              </w:rPr>
              <w:t>d</w:t>
            </w:r>
            <w:r w:rsidR="00B97519" w:rsidRPr="00A01E3D">
              <w:rPr>
                <w:color w:val="000000"/>
              </w:rPr>
              <w:t>arbų lokalinę sąmatą, ir, Užsakovui įvertinus Rangovo siūlymą, koreguojama Sutarties kaina (jei reikia);</w:t>
            </w:r>
          </w:p>
          <w:p w14:paraId="06F54278" w14:textId="6321D495" w:rsidR="008E28C0" w:rsidRPr="00A01E3D" w:rsidRDefault="00BC2ECC" w:rsidP="0022669A">
            <w:pPr>
              <w:suppressAutoHyphens w:val="0"/>
              <w:ind w:firstLine="777"/>
              <w:jc w:val="both"/>
            </w:pPr>
            <w:r w:rsidRPr="00A01E3D">
              <w:rPr>
                <w:color w:val="000000"/>
              </w:rPr>
              <w:t xml:space="preserve">7.3.3. </w:t>
            </w:r>
            <w:r w:rsidR="00B97519" w:rsidRPr="00A01E3D">
              <w:rPr>
                <w:color w:val="000000"/>
              </w:rPr>
              <w:t xml:space="preserve">jei būtina/tikslinga atlikti </w:t>
            </w:r>
            <w:r w:rsidR="00B97519" w:rsidRPr="00A01E3D">
              <w:rPr>
                <w:bCs/>
                <w:color w:val="000000"/>
              </w:rPr>
              <w:t>papildomą</w:t>
            </w:r>
            <w:r w:rsidR="00B97519" w:rsidRPr="00A01E3D">
              <w:rPr>
                <w:color w:val="000000"/>
              </w:rPr>
              <w:t xml:space="preserve"> darbą ar būtina/tikslinga didinti </w:t>
            </w:r>
            <w:r w:rsidR="008E28C0" w:rsidRPr="00A01E3D">
              <w:rPr>
                <w:color w:val="000000"/>
              </w:rPr>
              <w:t>d</w:t>
            </w:r>
            <w:r w:rsidR="00B97519" w:rsidRPr="00A01E3D">
              <w:rPr>
                <w:color w:val="000000"/>
              </w:rPr>
              <w:t xml:space="preserve">arbų apimtis, Rangovas pateikia siūlymą dėl papildomų </w:t>
            </w:r>
            <w:r w:rsidR="008E28C0" w:rsidRPr="00A01E3D">
              <w:rPr>
                <w:color w:val="000000"/>
              </w:rPr>
              <w:t>d</w:t>
            </w:r>
            <w:r w:rsidR="00B97519" w:rsidRPr="00A01E3D">
              <w:rPr>
                <w:color w:val="000000"/>
              </w:rPr>
              <w:t xml:space="preserve">arbų, t.y. papildomų </w:t>
            </w:r>
            <w:r w:rsidR="008E28C0" w:rsidRPr="00A01E3D">
              <w:rPr>
                <w:color w:val="000000"/>
              </w:rPr>
              <w:t>d</w:t>
            </w:r>
            <w:r w:rsidR="00B97519" w:rsidRPr="00A01E3D">
              <w:rPr>
                <w:color w:val="000000"/>
              </w:rPr>
              <w:t xml:space="preserve">arbų lokalinę sąmatą, ir, Užsakovui įvertinus Rangovo siūlymą, koreguojama Sutarties kaina. </w:t>
            </w:r>
          </w:p>
        </w:tc>
      </w:tr>
      <w:tr w:rsidR="00B97519" w:rsidRPr="00A01E3D" w14:paraId="3D372D3C" w14:textId="77777777" w:rsidTr="003B6DFF">
        <w:tc>
          <w:tcPr>
            <w:tcW w:w="9957" w:type="dxa"/>
            <w:gridSpan w:val="2"/>
            <w:tcBorders>
              <w:top w:val="nil"/>
              <w:left w:val="nil"/>
              <w:bottom w:val="nil"/>
              <w:right w:val="nil"/>
            </w:tcBorders>
          </w:tcPr>
          <w:p w14:paraId="4B9C10A3" w14:textId="1D73FC1D" w:rsidR="00B97519" w:rsidRPr="00A01E3D" w:rsidRDefault="001105ED" w:rsidP="001105ED">
            <w:pPr>
              <w:pStyle w:val="Stilius3"/>
              <w:spacing w:before="0"/>
              <w:ind w:firstLine="777"/>
              <w:rPr>
                <w:color w:val="000000"/>
                <w:sz w:val="24"/>
                <w:szCs w:val="24"/>
                <w:lang w:eastAsia="ar-SA"/>
              </w:rPr>
            </w:pPr>
            <w:r w:rsidRPr="00A01E3D">
              <w:rPr>
                <w:color w:val="000000"/>
                <w:sz w:val="24"/>
                <w:szCs w:val="24"/>
                <w:lang w:eastAsia="ar-SA"/>
              </w:rPr>
              <w:lastRenderedPageBreak/>
              <w:t xml:space="preserve">7.4. </w:t>
            </w:r>
            <w:r w:rsidR="00B97519" w:rsidRPr="00A01E3D">
              <w:rPr>
                <w:color w:val="000000"/>
                <w:sz w:val="24"/>
                <w:szCs w:val="24"/>
                <w:lang w:eastAsia="ar-SA"/>
              </w:rPr>
              <w:t xml:space="preserve">Rangovo pasiūlyme įvardintos </w:t>
            </w:r>
            <w:r w:rsidR="0022669A" w:rsidRPr="00A01E3D">
              <w:rPr>
                <w:color w:val="000000"/>
                <w:sz w:val="24"/>
                <w:szCs w:val="24"/>
                <w:lang w:eastAsia="ar-SA"/>
              </w:rPr>
              <w:t>d</w:t>
            </w:r>
            <w:r w:rsidR="00B97519" w:rsidRPr="00A01E3D">
              <w:rPr>
                <w:color w:val="000000"/>
                <w:sz w:val="24"/>
                <w:szCs w:val="24"/>
                <w:lang w:eastAsia="ar-SA"/>
              </w:rPr>
              <w:t xml:space="preserve">arbų sudėtinės dalys (resursai, techninės specifikacijos ir pan.), kurios nedetalizuotos Techniniame darbo projekte, gali būti keičiamos tik Užsakovo sutikimu tiek, kiek toks keitimas neprieštarauja Techninio projekto (jo techninių specifikacijų, aiškinamųjų raštų, brėžinių) sprendiniams. Tokie keitimai </w:t>
            </w:r>
            <w:r w:rsidR="0022669A" w:rsidRPr="00A01E3D">
              <w:rPr>
                <w:color w:val="000000"/>
                <w:sz w:val="24"/>
                <w:szCs w:val="24"/>
                <w:lang w:eastAsia="ar-SA"/>
              </w:rPr>
              <w:t>p</w:t>
            </w:r>
            <w:r w:rsidR="00B97519" w:rsidRPr="00A01E3D">
              <w:rPr>
                <w:color w:val="000000"/>
                <w:sz w:val="24"/>
                <w:szCs w:val="24"/>
                <w:lang w:eastAsia="ar-SA"/>
              </w:rPr>
              <w:t xml:space="preserve">akeitimu nelaikomi. </w:t>
            </w:r>
          </w:p>
        </w:tc>
      </w:tr>
      <w:tr w:rsidR="00B97519" w:rsidRPr="00A01E3D" w14:paraId="0CF76C81" w14:textId="77777777" w:rsidTr="003B6DFF">
        <w:tc>
          <w:tcPr>
            <w:tcW w:w="9957" w:type="dxa"/>
            <w:gridSpan w:val="2"/>
            <w:tcBorders>
              <w:top w:val="nil"/>
              <w:left w:val="nil"/>
              <w:bottom w:val="nil"/>
              <w:right w:val="nil"/>
            </w:tcBorders>
          </w:tcPr>
          <w:p w14:paraId="08CF1F7B" w14:textId="720BBFD0" w:rsidR="00B97519" w:rsidRPr="00A01E3D" w:rsidRDefault="001105ED" w:rsidP="0022669A">
            <w:pPr>
              <w:pStyle w:val="Stilius3"/>
              <w:spacing w:before="0"/>
              <w:ind w:firstLine="777"/>
              <w:rPr>
                <w:color w:val="000000"/>
                <w:sz w:val="24"/>
                <w:szCs w:val="24"/>
                <w:lang w:eastAsia="ar-SA"/>
              </w:rPr>
            </w:pPr>
            <w:r w:rsidRPr="00A01E3D">
              <w:rPr>
                <w:color w:val="000000"/>
                <w:sz w:val="24"/>
                <w:szCs w:val="24"/>
                <w:lang w:eastAsia="ar-SA"/>
              </w:rPr>
              <w:t xml:space="preserve">7.5. </w:t>
            </w:r>
            <w:r w:rsidR="00B97519" w:rsidRPr="00A01E3D">
              <w:rPr>
                <w:color w:val="000000"/>
                <w:sz w:val="24"/>
                <w:szCs w:val="24"/>
                <w:lang w:eastAsia="ar-SA"/>
              </w:rPr>
              <w:t xml:space="preserve">Jeigu bet kuris statybos dalyvis </w:t>
            </w:r>
            <w:r w:rsidR="0022669A" w:rsidRPr="00A01E3D">
              <w:rPr>
                <w:color w:val="000000"/>
                <w:sz w:val="24"/>
                <w:szCs w:val="24"/>
                <w:lang w:eastAsia="ar-SA"/>
              </w:rPr>
              <w:t>d</w:t>
            </w:r>
            <w:r w:rsidR="00B97519" w:rsidRPr="00A01E3D">
              <w:rPr>
                <w:color w:val="000000"/>
                <w:sz w:val="24"/>
                <w:szCs w:val="24"/>
                <w:lang w:eastAsia="ar-SA"/>
              </w:rPr>
              <w:t xml:space="preserve">arbų vykdymo metu sužino apie Techninio projekto klaidą arba techninį trūkumą dokumento, kuriuo vadovaujantis Rangovas privalo vykdyti </w:t>
            </w:r>
            <w:r w:rsidR="0022669A" w:rsidRPr="00A01E3D">
              <w:rPr>
                <w:color w:val="000000"/>
                <w:sz w:val="24"/>
                <w:szCs w:val="24"/>
                <w:lang w:eastAsia="ar-SA"/>
              </w:rPr>
              <w:t>d</w:t>
            </w:r>
            <w:r w:rsidR="00B97519" w:rsidRPr="00A01E3D">
              <w:rPr>
                <w:color w:val="000000"/>
                <w:sz w:val="24"/>
                <w:szCs w:val="24"/>
                <w:lang w:eastAsia="ar-SA"/>
              </w:rPr>
              <w:t xml:space="preserve">arbus, tai jis apie tai privalo nedelsdamas pranešti Užsakovui. Užsakovas, gavęs tokį pranešimą, privalo pateikti Rangovui trūkstamą informaciją, tinkamus paaiškinimus bei (jeigu reikia) įforminti </w:t>
            </w:r>
            <w:r w:rsidR="0022669A" w:rsidRPr="00A01E3D">
              <w:rPr>
                <w:color w:val="000000"/>
                <w:sz w:val="24"/>
                <w:szCs w:val="24"/>
                <w:lang w:eastAsia="ar-SA"/>
              </w:rPr>
              <w:t>p</w:t>
            </w:r>
            <w:r w:rsidR="00B97519" w:rsidRPr="00A01E3D">
              <w:rPr>
                <w:color w:val="000000"/>
                <w:sz w:val="24"/>
                <w:szCs w:val="24"/>
                <w:lang w:eastAsia="ar-SA"/>
              </w:rPr>
              <w:t xml:space="preserve">akeitimą. Techninio projekto klaida ar dokumento techninis trūkumas turi būti patvirtintas projektą rengusio projektuotojo. </w:t>
            </w:r>
          </w:p>
        </w:tc>
      </w:tr>
      <w:tr w:rsidR="00B97519" w:rsidRPr="00FA06EA" w14:paraId="274DC85A" w14:textId="77777777" w:rsidTr="003B6DFF">
        <w:tc>
          <w:tcPr>
            <w:tcW w:w="9957" w:type="dxa"/>
            <w:gridSpan w:val="2"/>
            <w:tcBorders>
              <w:top w:val="nil"/>
              <w:left w:val="nil"/>
              <w:bottom w:val="nil"/>
              <w:right w:val="nil"/>
            </w:tcBorders>
          </w:tcPr>
          <w:p w14:paraId="0B0A5AE5" w14:textId="31D527BA" w:rsidR="00B97519" w:rsidRPr="00A01E3D" w:rsidRDefault="00B97519" w:rsidP="001105ED">
            <w:pPr>
              <w:pStyle w:val="Stilius3"/>
              <w:spacing w:before="0"/>
              <w:ind w:firstLine="777"/>
              <w:rPr>
                <w:color w:val="000000"/>
                <w:sz w:val="24"/>
                <w:szCs w:val="24"/>
                <w:lang w:eastAsia="ar-SA"/>
              </w:rPr>
            </w:pPr>
          </w:p>
        </w:tc>
      </w:tr>
    </w:tbl>
    <w:p w14:paraId="6FA7FA09" w14:textId="77777777" w:rsidR="007D6ACC" w:rsidRPr="00C13EA2" w:rsidRDefault="007D6ACC" w:rsidP="000A513E">
      <w:pPr>
        <w:spacing w:line="100" w:lineRule="atLeast"/>
      </w:pPr>
    </w:p>
    <w:p w14:paraId="7C277D55" w14:textId="4A99855A" w:rsidR="00486443" w:rsidRPr="00C13EA2" w:rsidRDefault="000C3640" w:rsidP="007D6ACC">
      <w:pPr>
        <w:pStyle w:val="Stilius1"/>
      </w:pPr>
      <w:r w:rsidRPr="00C13EA2">
        <w:t>GARANTINIS TERMINAS</w:t>
      </w:r>
    </w:p>
    <w:p w14:paraId="7E9C3A40" w14:textId="77777777" w:rsidR="00FE5DF4" w:rsidRPr="00C13EA2" w:rsidRDefault="00FE5DF4" w:rsidP="00FE5DF4"/>
    <w:p w14:paraId="2434A9FC" w14:textId="641BCC76" w:rsidR="00444932" w:rsidRPr="00C13EA2" w:rsidRDefault="00444932" w:rsidP="00ED3781">
      <w:pPr>
        <w:tabs>
          <w:tab w:val="right" w:pos="8364"/>
        </w:tabs>
        <w:spacing w:line="100" w:lineRule="atLeast"/>
        <w:ind w:firstLine="851"/>
        <w:jc w:val="both"/>
      </w:pPr>
      <w:r w:rsidRPr="00C13EA2">
        <w:tab/>
      </w:r>
      <w:r w:rsidR="001105ED" w:rsidRPr="00306AD2">
        <w:t>8</w:t>
      </w:r>
      <w:r w:rsidR="00FE5DF4" w:rsidRPr="00306AD2">
        <w:t>.1. Nustatomas</w:t>
      </w:r>
      <w:r w:rsidR="00FE5DF4" w:rsidRPr="00C13EA2">
        <w:t xml:space="preserve"> </w:t>
      </w:r>
      <w:r w:rsidR="009A7D04" w:rsidRPr="00C13EA2">
        <w:t xml:space="preserve">5 (penkių) metų </w:t>
      </w:r>
      <w:r w:rsidR="00FE5DF4" w:rsidRPr="00C13EA2">
        <w:t xml:space="preserve"> garantinis terminas visiems Rangovo atliktiems statinio  darbams, paslėptiems statinio elementams – 10 (dešimt) metų. Garantiniai terminai pradedami skaičiuoti nuo statybos darbų akto pasirašymo dienos.</w:t>
      </w:r>
    </w:p>
    <w:p w14:paraId="27275E69" w14:textId="4334A765" w:rsidR="00FE5DF4" w:rsidRPr="00C13EA2" w:rsidRDefault="007D6ACC" w:rsidP="00ED3781">
      <w:pPr>
        <w:tabs>
          <w:tab w:val="right" w:pos="8364"/>
        </w:tabs>
        <w:spacing w:line="100" w:lineRule="atLeast"/>
        <w:ind w:firstLine="851"/>
        <w:jc w:val="both"/>
      </w:pPr>
      <w:r>
        <w:t>8</w:t>
      </w:r>
      <w:r w:rsidR="006128B9">
        <w:t>.</w:t>
      </w:r>
      <w:r w:rsidR="00444932" w:rsidRPr="00C13EA2">
        <w:t xml:space="preserve">2. </w:t>
      </w:r>
      <w:r w:rsidR="00FE5DF4" w:rsidRPr="00C13EA2">
        <w:t>Rangovas garantuoja, kad darbų priėmimo metu visos pagal šią Sutartį Užsakovui  skirtos priemonės statiniui statyti, naudotos statybinės medžiagos turi reikiamus kokybės sertifikatus, atitinka visus aprašymus, standartus ir reikalavimus, visus rekonstrukcijos darbų kokybei pagal šią Sutartį keliamus reikalavimus, yra tinkamos Sutartyje numatytiems tikslams, yra geros eksploatacinės būklės, sudarytos iš naujų ir kokybiškų medžiagų. Rangovas taip pat garantuoja, kad jo darbai ir darbų kokybė atitiks Sutartyje nustatytas sąlygas, projektinės dokumentacijos bei normatyvinių statybos dokumentų reikalavimus, jie bus atlikti be klaidų, kurios sumažintų objekto vertę bei pablogintų jo eksploatavimo sąlygas.</w:t>
      </w:r>
    </w:p>
    <w:p w14:paraId="2C5DB9D0" w14:textId="5A63E669" w:rsidR="00FE5DF4" w:rsidRPr="00C13EA2" w:rsidRDefault="007D6ACC" w:rsidP="00ED3781">
      <w:pPr>
        <w:tabs>
          <w:tab w:val="right" w:pos="8364"/>
        </w:tabs>
        <w:spacing w:line="100" w:lineRule="atLeast"/>
        <w:ind w:firstLine="851"/>
        <w:jc w:val="both"/>
      </w:pPr>
      <w:r>
        <w:t>8</w:t>
      </w:r>
      <w:r w:rsidR="004B225B" w:rsidRPr="00C13EA2">
        <w:t xml:space="preserve">.3. </w:t>
      </w:r>
      <w:r w:rsidR="00FE5DF4" w:rsidRPr="00C13EA2">
        <w:t xml:space="preserve">Garantinio termino metu paaiškėjus esminiams atliktų darbų rezultato trūkumams, Užsakovas turi teisę reikalauti, kad Rangovas paaiškėjusius trūkumus ištaisytų (pašalintų) savo sąskaita. </w:t>
      </w:r>
    </w:p>
    <w:p w14:paraId="22AE27F9" w14:textId="07D6165E" w:rsidR="00FE5DF4" w:rsidRPr="00C13EA2" w:rsidRDefault="007D6ACC" w:rsidP="00ED3781">
      <w:pPr>
        <w:tabs>
          <w:tab w:val="right" w:pos="8364"/>
        </w:tabs>
        <w:spacing w:line="100" w:lineRule="atLeast"/>
        <w:ind w:firstLine="851"/>
        <w:jc w:val="both"/>
      </w:pPr>
      <w:r>
        <w:t>8</w:t>
      </w:r>
      <w:r w:rsidR="004B225B" w:rsidRPr="00C13EA2">
        <w:t xml:space="preserve">.4. </w:t>
      </w:r>
      <w:r w:rsidR="00FE5DF4" w:rsidRPr="00C13EA2">
        <w:t>Trūkumų pašalinimo terminas nustatomas Užsakovo ir Rangovo susitarimu. Jeigu Rangovas ne vėliau kaip per 10 (dešimt) darbo dienų nuo Užsakovo rašytinio pranešimo apie nustatytus darbų trūkumus dienos nepradeda šalinti nustatytų darbų trūkumų, Užsakovas turi teisę Rangovo rizika ir sąskaita pašalinti trūkumus arba pasamdyti kitus asmenis trūkumams pašalinti, nepažeisdamas (neapribodamas) kitų Užsakovo teisių, susijusių su darbų trūkumų šalinimu.</w:t>
      </w:r>
    </w:p>
    <w:p w14:paraId="0E4032E8" w14:textId="0C16C1CB" w:rsidR="00FE5DF4" w:rsidRPr="00C13EA2" w:rsidRDefault="007D6ACC" w:rsidP="00ED3781">
      <w:pPr>
        <w:tabs>
          <w:tab w:val="right" w:pos="-2410"/>
        </w:tabs>
        <w:spacing w:line="100" w:lineRule="atLeast"/>
        <w:ind w:firstLine="851"/>
        <w:jc w:val="both"/>
      </w:pPr>
      <w:r>
        <w:t>8</w:t>
      </w:r>
      <w:r w:rsidR="00FE5DF4" w:rsidRPr="00C13EA2">
        <w:t xml:space="preserve">.5. Užsakovas privalo pareikšti pretenziją Rangovui dėl esminių darbų trūkumų per penkias darbo dienas nuo jų nustatymo dienos. </w:t>
      </w:r>
    </w:p>
    <w:p w14:paraId="4FEDB1A4" w14:textId="2A63807E" w:rsidR="00FE5DF4" w:rsidRPr="00C13EA2" w:rsidRDefault="007D6ACC" w:rsidP="00ED3781">
      <w:pPr>
        <w:shd w:val="clear" w:color="auto" w:fill="FFFFFF"/>
        <w:spacing w:line="100" w:lineRule="atLeast"/>
        <w:ind w:firstLine="851"/>
        <w:jc w:val="both"/>
      </w:pPr>
      <w:r>
        <w:t>8</w:t>
      </w:r>
      <w:r w:rsidR="00FE5DF4" w:rsidRPr="00C13EA2">
        <w:t xml:space="preserve">.6. Garantiniu laikotarpiu Užsakovui priėmus objekto trūkumų pašalinimo darbus ir pasirašius priėmimo aktą, Rangovas jiems suteikia garantiją pagal </w:t>
      </w:r>
      <w:r w:rsidR="00FE5DF4" w:rsidRPr="00306AD2">
        <w:t xml:space="preserve">Sutarties </w:t>
      </w:r>
      <w:r w:rsidR="001105ED" w:rsidRPr="00306AD2">
        <w:t>8</w:t>
      </w:r>
      <w:r w:rsidR="00FE5DF4" w:rsidRPr="00306AD2">
        <w:t>.1.</w:t>
      </w:r>
      <w:r w:rsidR="00FE5DF4" w:rsidRPr="00C13EA2">
        <w:t xml:space="preserve"> punktą, kurios pradžia skaičiuojama nuo darbų rezultato perdavimo akto pasirašymo dienos.</w:t>
      </w:r>
    </w:p>
    <w:p w14:paraId="113D7739" w14:textId="77777777" w:rsidR="000A513E" w:rsidRPr="00C13EA2" w:rsidRDefault="000A513E" w:rsidP="00E70DA6">
      <w:pPr>
        <w:widowControl w:val="0"/>
        <w:shd w:val="clear" w:color="auto" w:fill="FFFFFF"/>
        <w:tabs>
          <w:tab w:val="left" w:pos="350"/>
        </w:tabs>
        <w:autoSpaceDE w:val="0"/>
        <w:jc w:val="both"/>
        <w:rPr>
          <w:iCs/>
          <w:strike/>
        </w:rPr>
      </w:pPr>
    </w:p>
    <w:p w14:paraId="74CE064F" w14:textId="785F31DE" w:rsidR="00E70DA6" w:rsidRDefault="000F7EE2" w:rsidP="00C34A6C">
      <w:pPr>
        <w:pStyle w:val="Stilius1"/>
      </w:pPr>
      <w:r w:rsidRPr="00C13EA2">
        <w:t>KITOS SUTARTIES SĄLYGOS</w:t>
      </w:r>
    </w:p>
    <w:p w14:paraId="316650DF" w14:textId="77777777" w:rsidR="00C34A6C" w:rsidRPr="00C13EA2" w:rsidRDefault="00C34A6C" w:rsidP="00C34A6C">
      <w:pPr>
        <w:pStyle w:val="Stilius1"/>
        <w:numPr>
          <w:ilvl w:val="0"/>
          <w:numId w:val="0"/>
        </w:numPr>
        <w:ind w:left="901"/>
        <w:jc w:val="left"/>
      </w:pPr>
    </w:p>
    <w:p w14:paraId="673E8C5F" w14:textId="00CF050B" w:rsidR="000F7EE2" w:rsidRPr="00C13EA2" w:rsidRDefault="001105ED">
      <w:pPr>
        <w:widowControl w:val="0"/>
        <w:shd w:val="clear" w:color="auto" w:fill="FFFFFF"/>
        <w:tabs>
          <w:tab w:val="left" w:pos="350"/>
        </w:tabs>
        <w:autoSpaceDE w:val="0"/>
        <w:ind w:left="10" w:firstLine="674"/>
        <w:jc w:val="both"/>
        <w:rPr>
          <w:iCs/>
        </w:rPr>
      </w:pPr>
      <w:r>
        <w:rPr>
          <w:iCs/>
        </w:rPr>
        <w:t>9</w:t>
      </w:r>
      <w:r w:rsidR="000F7EE2" w:rsidRPr="00C13EA2">
        <w:rPr>
          <w:iCs/>
        </w:rPr>
        <w:t>.1. Vykdydamos šią sutartį Šalys vadovaujasi Lietuvos Respublikos civiliniu kodeksu, statybos rangos sutarties nuostatais ir normatyviniais statybos dokumentais, ir šios sutarties sąlygomis.</w:t>
      </w:r>
    </w:p>
    <w:p w14:paraId="34D869DD" w14:textId="468D6132" w:rsidR="00114932" w:rsidRPr="00C13EA2" w:rsidRDefault="001105ED">
      <w:pPr>
        <w:widowControl w:val="0"/>
        <w:shd w:val="clear" w:color="auto" w:fill="FFFFFF"/>
        <w:tabs>
          <w:tab w:val="left" w:pos="350"/>
        </w:tabs>
        <w:autoSpaceDE w:val="0"/>
        <w:ind w:left="10" w:firstLine="674"/>
        <w:jc w:val="both"/>
        <w:rPr>
          <w:iCs/>
        </w:rPr>
      </w:pPr>
      <w:r>
        <w:rPr>
          <w:iCs/>
        </w:rPr>
        <w:t>9</w:t>
      </w:r>
      <w:r w:rsidR="00114932" w:rsidRPr="00C13EA2">
        <w:rPr>
          <w:iCs/>
        </w:rPr>
        <w:t>.2. Už sutarties vykdymą atsakingi asmenys: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8"/>
        <w:gridCol w:w="3265"/>
        <w:gridCol w:w="4475"/>
      </w:tblGrid>
      <w:tr w:rsidR="00C13EA2" w:rsidRPr="00C13EA2" w14:paraId="45A37EBB" w14:textId="77777777" w:rsidTr="003D5ADE">
        <w:tc>
          <w:tcPr>
            <w:tcW w:w="2088" w:type="dxa"/>
          </w:tcPr>
          <w:p w14:paraId="7401D7B4" w14:textId="77777777" w:rsidR="00114932" w:rsidRPr="00C13EA2" w:rsidRDefault="00114932" w:rsidP="003D5ADE">
            <w:pPr>
              <w:spacing w:line="276" w:lineRule="auto"/>
              <w:jc w:val="both"/>
              <w:rPr>
                <w:b/>
              </w:rPr>
            </w:pPr>
          </w:p>
        </w:tc>
        <w:tc>
          <w:tcPr>
            <w:tcW w:w="3265" w:type="dxa"/>
          </w:tcPr>
          <w:p w14:paraId="05BCF760" w14:textId="77777777" w:rsidR="00114932" w:rsidRPr="00C13EA2" w:rsidRDefault="00114932" w:rsidP="003D5ADE">
            <w:pPr>
              <w:spacing w:line="276" w:lineRule="auto"/>
              <w:jc w:val="both"/>
              <w:rPr>
                <w:b/>
              </w:rPr>
            </w:pPr>
            <w:r w:rsidRPr="00C13EA2">
              <w:rPr>
                <w:b/>
              </w:rPr>
              <w:t>Pirkėjo atstovas</w:t>
            </w:r>
          </w:p>
        </w:tc>
        <w:tc>
          <w:tcPr>
            <w:tcW w:w="4475" w:type="dxa"/>
          </w:tcPr>
          <w:p w14:paraId="3D6ACF67" w14:textId="0A0C1CC2" w:rsidR="00114932" w:rsidRPr="00C13EA2" w:rsidRDefault="00F611C0" w:rsidP="003D5ADE">
            <w:pPr>
              <w:spacing w:line="276" w:lineRule="auto"/>
              <w:jc w:val="both"/>
              <w:rPr>
                <w:b/>
              </w:rPr>
            </w:pPr>
            <w:r>
              <w:rPr>
                <w:b/>
              </w:rPr>
              <w:t>Rangovo</w:t>
            </w:r>
            <w:r w:rsidR="00114932" w:rsidRPr="00C13EA2">
              <w:rPr>
                <w:b/>
              </w:rPr>
              <w:t xml:space="preserve"> atstovas</w:t>
            </w:r>
          </w:p>
        </w:tc>
      </w:tr>
      <w:tr w:rsidR="00C13EA2" w:rsidRPr="00C13EA2" w14:paraId="75C711D4" w14:textId="77777777" w:rsidTr="00DE7E77">
        <w:tc>
          <w:tcPr>
            <w:tcW w:w="2088" w:type="dxa"/>
          </w:tcPr>
          <w:p w14:paraId="2C419D62" w14:textId="77777777" w:rsidR="002B0845" w:rsidRPr="00C13EA2" w:rsidRDefault="002B0845" w:rsidP="002B0845">
            <w:pPr>
              <w:spacing w:line="276" w:lineRule="auto"/>
              <w:jc w:val="both"/>
            </w:pPr>
            <w:r w:rsidRPr="00C13EA2">
              <w:t>Vardas, pavardė</w:t>
            </w:r>
          </w:p>
        </w:tc>
        <w:tc>
          <w:tcPr>
            <w:tcW w:w="3265" w:type="dxa"/>
            <w:tcBorders>
              <w:top w:val="single" w:sz="4" w:space="0" w:color="auto"/>
              <w:left w:val="single" w:sz="4" w:space="0" w:color="auto"/>
              <w:bottom w:val="single" w:sz="4" w:space="0" w:color="auto"/>
              <w:right w:val="single" w:sz="4" w:space="0" w:color="auto"/>
            </w:tcBorders>
          </w:tcPr>
          <w:p w14:paraId="6C3F7D15" w14:textId="71529D4F" w:rsidR="002B0845" w:rsidRPr="00C13EA2" w:rsidRDefault="002B0845" w:rsidP="002B0845">
            <w:pPr>
              <w:spacing w:line="276" w:lineRule="auto"/>
              <w:jc w:val="both"/>
            </w:pPr>
          </w:p>
        </w:tc>
        <w:tc>
          <w:tcPr>
            <w:tcW w:w="4475" w:type="dxa"/>
          </w:tcPr>
          <w:p w14:paraId="5AAE8F94" w14:textId="68DB5AF9" w:rsidR="002B0845" w:rsidRPr="00C13EA2" w:rsidRDefault="002B0845" w:rsidP="002B0845">
            <w:pPr>
              <w:spacing w:line="276" w:lineRule="auto"/>
              <w:jc w:val="both"/>
            </w:pPr>
          </w:p>
        </w:tc>
      </w:tr>
      <w:tr w:rsidR="00C13EA2" w:rsidRPr="00C13EA2" w14:paraId="0642F081" w14:textId="77777777" w:rsidTr="00DE7E77">
        <w:tc>
          <w:tcPr>
            <w:tcW w:w="2088" w:type="dxa"/>
          </w:tcPr>
          <w:p w14:paraId="7103F5E3" w14:textId="77777777" w:rsidR="002B0845" w:rsidRPr="00C13EA2" w:rsidRDefault="002B0845" w:rsidP="002B0845">
            <w:pPr>
              <w:spacing w:line="276" w:lineRule="auto"/>
              <w:jc w:val="both"/>
            </w:pPr>
            <w:r w:rsidRPr="00C13EA2">
              <w:t>Adresas</w:t>
            </w:r>
          </w:p>
        </w:tc>
        <w:tc>
          <w:tcPr>
            <w:tcW w:w="3265" w:type="dxa"/>
            <w:tcBorders>
              <w:top w:val="single" w:sz="4" w:space="0" w:color="auto"/>
              <w:left w:val="single" w:sz="4" w:space="0" w:color="auto"/>
              <w:bottom w:val="single" w:sz="4" w:space="0" w:color="auto"/>
              <w:right w:val="single" w:sz="4" w:space="0" w:color="auto"/>
            </w:tcBorders>
          </w:tcPr>
          <w:p w14:paraId="3FFCF9AE" w14:textId="0969DF28" w:rsidR="002B0845" w:rsidRPr="00C13EA2" w:rsidRDefault="002B0845" w:rsidP="002B0845">
            <w:pPr>
              <w:spacing w:line="276" w:lineRule="auto"/>
              <w:jc w:val="both"/>
            </w:pPr>
          </w:p>
        </w:tc>
        <w:tc>
          <w:tcPr>
            <w:tcW w:w="4475" w:type="dxa"/>
          </w:tcPr>
          <w:p w14:paraId="6703578F" w14:textId="423DF1CD" w:rsidR="002B0845" w:rsidRPr="00C13EA2" w:rsidRDefault="002B0845" w:rsidP="00B67754">
            <w:pPr>
              <w:snapToGrid w:val="0"/>
            </w:pPr>
          </w:p>
        </w:tc>
      </w:tr>
      <w:tr w:rsidR="00C13EA2" w:rsidRPr="00C13EA2" w14:paraId="1168B024" w14:textId="77777777" w:rsidTr="00DE7E77">
        <w:tc>
          <w:tcPr>
            <w:tcW w:w="2088" w:type="dxa"/>
          </w:tcPr>
          <w:p w14:paraId="51113963" w14:textId="77777777" w:rsidR="002B0845" w:rsidRPr="00C13EA2" w:rsidRDefault="002B0845" w:rsidP="002B0845">
            <w:pPr>
              <w:spacing w:line="276" w:lineRule="auto"/>
              <w:jc w:val="both"/>
            </w:pPr>
            <w:r w:rsidRPr="00C13EA2">
              <w:lastRenderedPageBreak/>
              <w:t>Telefonas</w:t>
            </w:r>
          </w:p>
        </w:tc>
        <w:tc>
          <w:tcPr>
            <w:tcW w:w="3265" w:type="dxa"/>
            <w:tcBorders>
              <w:top w:val="single" w:sz="4" w:space="0" w:color="auto"/>
              <w:left w:val="single" w:sz="4" w:space="0" w:color="auto"/>
              <w:bottom w:val="single" w:sz="4" w:space="0" w:color="auto"/>
              <w:right w:val="single" w:sz="4" w:space="0" w:color="auto"/>
            </w:tcBorders>
          </w:tcPr>
          <w:p w14:paraId="1CD37178" w14:textId="3DA2B3F5" w:rsidR="002B0845" w:rsidRPr="00C13EA2" w:rsidRDefault="002B0845" w:rsidP="002B0845">
            <w:pPr>
              <w:spacing w:line="276" w:lineRule="auto"/>
              <w:jc w:val="both"/>
            </w:pPr>
          </w:p>
        </w:tc>
        <w:tc>
          <w:tcPr>
            <w:tcW w:w="4475" w:type="dxa"/>
          </w:tcPr>
          <w:p w14:paraId="76B4CEA6" w14:textId="5D721C2A" w:rsidR="002B0845" w:rsidRPr="00C13EA2" w:rsidRDefault="002B0845" w:rsidP="002B0845">
            <w:pPr>
              <w:spacing w:line="276" w:lineRule="auto"/>
              <w:jc w:val="both"/>
            </w:pPr>
          </w:p>
        </w:tc>
      </w:tr>
      <w:tr w:rsidR="002B0845" w:rsidRPr="00C13EA2" w14:paraId="0CB67A9E" w14:textId="77777777" w:rsidTr="00DE7E77">
        <w:tc>
          <w:tcPr>
            <w:tcW w:w="2088" w:type="dxa"/>
          </w:tcPr>
          <w:p w14:paraId="783A160A" w14:textId="77777777" w:rsidR="002B0845" w:rsidRPr="00C13EA2" w:rsidRDefault="002B0845" w:rsidP="002B0845">
            <w:pPr>
              <w:spacing w:line="276" w:lineRule="auto"/>
              <w:jc w:val="both"/>
            </w:pPr>
            <w:r w:rsidRPr="00C13EA2">
              <w:t>El. paštas</w:t>
            </w:r>
          </w:p>
        </w:tc>
        <w:tc>
          <w:tcPr>
            <w:tcW w:w="3265" w:type="dxa"/>
            <w:tcBorders>
              <w:top w:val="single" w:sz="4" w:space="0" w:color="auto"/>
              <w:left w:val="single" w:sz="4" w:space="0" w:color="auto"/>
              <w:bottom w:val="single" w:sz="4" w:space="0" w:color="auto"/>
              <w:right w:val="single" w:sz="4" w:space="0" w:color="auto"/>
            </w:tcBorders>
          </w:tcPr>
          <w:p w14:paraId="676C69FA" w14:textId="25DEA136" w:rsidR="002B0845" w:rsidRPr="00C13EA2" w:rsidRDefault="002B0845" w:rsidP="002B0845">
            <w:pPr>
              <w:spacing w:line="276" w:lineRule="auto"/>
              <w:jc w:val="both"/>
            </w:pPr>
          </w:p>
        </w:tc>
        <w:tc>
          <w:tcPr>
            <w:tcW w:w="4475" w:type="dxa"/>
          </w:tcPr>
          <w:p w14:paraId="452A8ED6" w14:textId="7DAF572A" w:rsidR="002B0845" w:rsidRPr="00C13EA2" w:rsidRDefault="002B0845" w:rsidP="002B0845">
            <w:pPr>
              <w:spacing w:line="276" w:lineRule="auto"/>
              <w:jc w:val="both"/>
              <w:rPr>
                <w:lang w:val="en-US"/>
              </w:rPr>
            </w:pPr>
          </w:p>
        </w:tc>
      </w:tr>
    </w:tbl>
    <w:p w14:paraId="0F2DED65" w14:textId="77777777" w:rsidR="00114932" w:rsidRPr="00C13EA2" w:rsidRDefault="00114932">
      <w:pPr>
        <w:widowControl w:val="0"/>
        <w:shd w:val="clear" w:color="auto" w:fill="FFFFFF"/>
        <w:tabs>
          <w:tab w:val="left" w:pos="350"/>
        </w:tabs>
        <w:autoSpaceDE w:val="0"/>
        <w:ind w:left="10" w:firstLine="674"/>
        <w:jc w:val="both"/>
        <w:rPr>
          <w:iCs/>
        </w:rPr>
      </w:pPr>
    </w:p>
    <w:p w14:paraId="659C1411" w14:textId="1CEF5430" w:rsidR="000F7EE2" w:rsidRPr="00C13EA2" w:rsidRDefault="001105ED">
      <w:pPr>
        <w:widowControl w:val="0"/>
        <w:shd w:val="clear" w:color="auto" w:fill="FFFFFF"/>
        <w:tabs>
          <w:tab w:val="left" w:pos="350"/>
        </w:tabs>
        <w:autoSpaceDE w:val="0"/>
        <w:ind w:left="10" w:firstLine="674"/>
        <w:jc w:val="both"/>
        <w:rPr>
          <w:iCs/>
        </w:rPr>
      </w:pPr>
      <w:r>
        <w:rPr>
          <w:iCs/>
        </w:rPr>
        <w:t>9</w:t>
      </w:r>
      <w:r w:rsidR="000F7EE2" w:rsidRPr="00C13EA2">
        <w:rPr>
          <w:iCs/>
        </w:rPr>
        <w:t>.</w:t>
      </w:r>
      <w:r w:rsidR="00E70DA6" w:rsidRPr="00C13EA2">
        <w:rPr>
          <w:iCs/>
        </w:rPr>
        <w:t>3</w:t>
      </w:r>
      <w:r w:rsidR="000F7EE2" w:rsidRPr="00C13EA2">
        <w:rPr>
          <w:iCs/>
        </w:rPr>
        <w:t>. Iškilusių tarp Šalių ginčų neišsprendus derybų būdu, jų nagrinėjimas perduodamas teismams pagal Užsakovo buveinės vietą Lietuvos Respublikos įstatymų nustatyta tvarka.</w:t>
      </w:r>
    </w:p>
    <w:p w14:paraId="2FBABE2C" w14:textId="7E61BA4F" w:rsidR="000F7EE2" w:rsidRPr="00ED4895" w:rsidRDefault="001105ED" w:rsidP="00BD3314">
      <w:pPr>
        <w:widowControl w:val="0"/>
        <w:shd w:val="clear" w:color="auto" w:fill="FFFFFF"/>
        <w:tabs>
          <w:tab w:val="left" w:pos="350"/>
        </w:tabs>
        <w:autoSpaceDE w:val="0"/>
        <w:ind w:left="10" w:firstLine="674"/>
        <w:jc w:val="both"/>
        <w:rPr>
          <w:iCs/>
        </w:rPr>
      </w:pPr>
      <w:r>
        <w:rPr>
          <w:iCs/>
        </w:rPr>
        <w:t>9</w:t>
      </w:r>
      <w:r w:rsidR="000F7EE2" w:rsidRPr="00C13EA2">
        <w:rPr>
          <w:iCs/>
        </w:rPr>
        <w:t>.</w:t>
      </w:r>
      <w:r w:rsidR="00E70DA6" w:rsidRPr="00C13EA2">
        <w:rPr>
          <w:iCs/>
        </w:rPr>
        <w:t>4</w:t>
      </w:r>
      <w:r w:rsidR="000F7EE2" w:rsidRPr="00C13EA2">
        <w:rPr>
          <w:iCs/>
        </w:rPr>
        <w:t xml:space="preserve">. </w:t>
      </w:r>
      <w:r w:rsidR="00BD3314" w:rsidRPr="00ED4895">
        <w:rPr>
          <w:iCs/>
        </w:rPr>
        <w:t>Sutarties sąlygos Sutarties galiojimo laikotarpiu negali būti keičiamos, išskyrus tokias Sutarties sąlygas, kurių keitimas numatytas Sutartyje ir (ar) galimas vadovaujantis VPĮ nuostatomis. Sutarties pakeitimai įforminami Šalims sudarant Susitarimą.</w:t>
      </w:r>
    </w:p>
    <w:p w14:paraId="2A1E6A57" w14:textId="48F24414" w:rsidR="000F7EE2" w:rsidRPr="00ED4895" w:rsidRDefault="001105ED">
      <w:pPr>
        <w:widowControl w:val="0"/>
        <w:shd w:val="clear" w:color="auto" w:fill="FFFFFF"/>
        <w:tabs>
          <w:tab w:val="left" w:pos="350"/>
        </w:tabs>
        <w:autoSpaceDE w:val="0"/>
        <w:ind w:left="10" w:firstLine="674"/>
        <w:jc w:val="both"/>
        <w:rPr>
          <w:iCs/>
        </w:rPr>
      </w:pPr>
      <w:r>
        <w:rPr>
          <w:iCs/>
        </w:rPr>
        <w:t>9</w:t>
      </w:r>
      <w:r w:rsidR="000F7EE2" w:rsidRPr="00ED4895">
        <w:rPr>
          <w:iCs/>
        </w:rPr>
        <w:t>.</w:t>
      </w:r>
      <w:r w:rsidR="00E70DA6" w:rsidRPr="00ED4895">
        <w:rPr>
          <w:iCs/>
        </w:rPr>
        <w:t>5</w:t>
      </w:r>
      <w:r w:rsidR="000F7EE2" w:rsidRPr="00ED4895">
        <w:rPr>
          <w:iCs/>
        </w:rPr>
        <w:t>. Sutartis sudaryta dviem vienodą juridinę galią turinčiais egzemplioriais – po vieną egzempliorių Užsakovui ir Rangovui.</w:t>
      </w:r>
    </w:p>
    <w:p w14:paraId="73BDBD38" w14:textId="2B3A168A" w:rsidR="0011212C" w:rsidRPr="00ED4895" w:rsidRDefault="001105ED">
      <w:pPr>
        <w:widowControl w:val="0"/>
        <w:shd w:val="clear" w:color="auto" w:fill="FFFFFF"/>
        <w:tabs>
          <w:tab w:val="left" w:pos="350"/>
        </w:tabs>
        <w:autoSpaceDE w:val="0"/>
        <w:ind w:left="10" w:firstLine="674"/>
        <w:jc w:val="both"/>
        <w:rPr>
          <w:iCs/>
        </w:rPr>
      </w:pPr>
      <w:r>
        <w:rPr>
          <w:iCs/>
        </w:rPr>
        <w:t>9</w:t>
      </w:r>
      <w:r w:rsidR="0011212C" w:rsidRPr="00ED4895">
        <w:rPr>
          <w:iCs/>
        </w:rPr>
        <w:t>.</w:t>
      </w:r>
      <w:r w:rsidR="00E70DA6" w:rsidRPr="00ED4895">
        <w:rPr>
          <w:iCs/>
        </w:rPr>
        <w:t>6</w:t>
      </w:r>
      <w:r w:rsidR="0011212C" w:rsidRPr="00ED4895">
        <w:rPr>
          <w:iCs/>
        </w:rPr>
        <w:t xml:space="preserve">. Sutartis pasirašoma elektroniniu parašu, susirašinėjimas vyksta elektroniniu paštu, </w:t>
      </w:r>
      <w:r w:rsidR="0067303B" w:rsidRPr="00ED4895">
        <w:rPr>
          <w:iCs/>
        </w:rPr>
        <w:t>ne</w:t>
      </w:r>
      <w:r w:rsidR="0011212C" w:rsidRPr="00ED4895">
        <w:rPr>
          <w:iCs/>
        </w:rPr>
        <w:t>naudojant popieriaus.</w:t>
      </w:r>
    </w:p>
    <w:p w14:paraId="12CE1B92" w14:textId="2A217736" w:rsidR="00782D53" w:rsidRPr="00ED4895" w:rsidRDefault="001105ED" w:rsidP="00782D53">
      <w:pPr>
        <w:widowControl w:val="0"/>
        <w:shd w:val="clear" w:color="auto" w:fill="FFFFFF"/>
        <w:tabs>
          <w:tab w:val="left" w:pos="350"/>
        </w:tabs>
        <w:autoSpaceDE w:val="0"/>
        <w:ind w:left="10" w:firstLine="674"/>
        <w:jc w:val="both"/>
        <w:rPr>
          <w:iCs/>
        </w:rPr>
      </w:pPr>
      <w:r>
        <w:rPr>
          <w:iCs/>
        </w:rPr>
        <w:t>9</w:t>
      </w:r>
      <w:r w:rsidR="00782D53" w:rsidRPr="00ED4895">
        <w:rPr>
          <w:iCs/>
        </w:rPr>
        <w:t>.7. Sutarties priedai:</w:t>
      </w:r>
    </w:p>
    <w:p w14:paraId="14795A29" w14:textId="1F67D8C4" w:rsidR="005C6075" w:rsidRPr="00ED3781" w:rsidRDefault="001105ED" w:rsidP="00ED3781">
      <w:pPr>
        <w:widowControl w:val="0"/>
        <w:shd w:val="clear" w:color="auto" w:fill="FFFFFF"/>
        <w:tabs>
          <w:tab w:val="left" w:pos="350"/>
        </w:tabs>
        <w:autoSpaceDE w:val="0"/>
        <w:ind w:left="10" w:firstLine="674"/>
        <w:jc w:val="both"/>
        <w:rPr>
          <w:iCs/>
        </w:rPr>
      </w:pPr>
      <w:r>
        <w:rPr>
          <w:iCs/>
        </w:rPr>
        <w:t>9</w:t>
      </w:r>
      <w:r w:rsidR="00C511B0">
        <w:rPr>
          <w:iCs/>
        </w:rPr>
        <w:t>.7.1</w:t>
      </w:r>
      <w:r w:rsidR="00782D53" w:rsidRPr="00ED4895">
        <w:rPr>
          <w:iCs/>
        </w:rPr>
        <w:t xml:space="preserve">. </w:t>
      </w:r>
      <w:r w:rsidR="00B618FF">
        <w:rPr>
          <w:iCs/>
        </w:rPr>
        <w:t xml:space="preserve"> Rangovo</w:t>
      </w:r>
      <w:r w:rsidR="00782D53" w:rsidRPr="00ED4895">
        <w:rPr>
          <w:iCs/>
        </w:rPr>
        <w:t xml:space="preserve"> pasiūlymas</w:t>
      </w:r>
      <w:r w:rsidR="006058AF">
        <w:rPr>
          <w:iCs/>
        </w:rPr>
        <w:t>.</w:t>
      </w:r>
    </w:p>
    <w:p w14:paraId="10FECAAF" w14:textId="77777777" w:rsidR="005C6075" w:rsidRDefault="005C6075">
      <w:pPr>
        <w:shd w:val="clear" w:color="auto" w:fill="FFFFFF"/>
        <w:spacing w:before="120" w:after="120"/>
        <w:ind w:right="45"/>
        <w:jc w:val="center"/>
        <w:rPr>
          <w:b/>
          <w:bCs/>
        </w:rPr>
      </w:pPr>
    </w:p>
    <w:p w14:paraId="6221F438" w14:textId="6DF38FEC" w:rsidR="000F7EE2" w:rsidRPr="00C13EA2" w:rsidRDefault="006573DC">
      <w:pPr>
        <w:shd w:val="clear" w:color="auto" w:fill="FFFFFF"/>
        <w:spacing w:before="120" w:after="120"/>
        <w:ind w:right="45"/>
        <w:jc w:val="center"/>
        <w:rPr>
          <w:b/>
          <w:bCs/>
        </w:rPr>
      </w:pPr>
      <w:r>
        <w:rPr>
          <w:b/>
          <w:bCs/>
        </w:rPr>
        <w:t>X</w:t>
      </w:r>
      <w:r w:rsidR="000F7EE2" w:rsidRPr="00C13EA2">
        <w:rPr>
          <w:b/>
          <w:bCs/>
        </w:rPr>
        <w:t>. ŠALIŲ ADRESAI IR REKVIZITAI</w:t>
      </w:r>
    </w:p>
    <w:p w14:paraId="5FE36FD1" w14:textId="77777777" w:rsidR="00172556" w:rsidRPr="00C511B0" w:rsidRDefault="00172556">
      <w:pPr>
        <w:shd w:val="clear" w:color="auto" w:fill="FFFFFF"/>
        <w:spacing w:before="120" w:after="120"/>
        <w:ind w:right="45"/>
        <w:jc w:val="center"/>
        <w:rPr>
          <w:b/>
          <w:bCs/>
        </w:rPr>
      </w:pPr>
    </w:p>
    <w:tbl>
      <w:tblPr>
        <w:tblW w:w="9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245"/>
        <w:gridCol w:w="3955"/>
      </w:tblGrid>
      <w:tr w:rsidR="007A5DCA" w:rsidRPr="00C511B0" w14:paraId="51041CF6" w14:textId="77777777" w:rsidTr="00E31467">
        <w:tc>
          <w:tcPr>
            <w:tcW w:w="5245" w:type="dxa"/>
            <w:tcBorders>
              <w:top w:val="none" w:sz="0" w:space="0" w:color="FFFFFF"/>
              <w:left w:val="none" w:sz="0" w:space="0" w:color="FFFFFF"/>
              <w:bottom w:val="none" w:sz="0" w:space="0" w:color="FFFFFF"/>
              <w:right w:val="none" w:sz="0" w:space="0" w:color="FFFFFF"/>
            </w:tcBorders>
          </w:tcPr>
          <w:p w14:paraId="3E0AB751" w14:textId="77777777" w:rsidR="007A5DCA" w:rsidRPr="00C511B0" w:rsidRDefault="007A5DCA" w:rsidP="00E31467">
            <w:pPr>
              <w:suppressAutoHyphens w:val="0"/>
              <w:rPr>
                <w:b/>
                <w:bCs/>
                <w:sz w:val="20"/>
                <w:szCs w:val="20"/>
                <w:lang w:eastAsia="lt-LT"/>
              </w:rPr>
            </w:pPr>
            <w:r w:rsidRPr="00C511B0">
              <w:rPr>
                <w:b/>
                <w:bCs/>
                <w:sz w:val="22"/>
                <w:szCs w:val="22"/>
                <w:lang w:eastAsia="lt-LT"/>
              </w:rPr>
              <w:t>UŽSAKOVAS:</w:t>
            </w:r>
          </w:p>
        </w:tc>
        <w:tc>
          <w:tcPr>
            <w:tcW w:w="3955" w:type="dxa"/>
            <w:tcBorders>
              <w:top w:val="none" w:sz="0" w:space="0" w:color="FFFFFF"/>
              <w:left w:val="none" w:sz="0" w:space="0" w:color="FFFFFF"/>
              <w:bottom w:val="none" w:sz="0" w:space="0" w:color="FFFFFF"/>
              <w:right w:val="none" w:sz="0" w:space="0" w:color="FFFFFF"/>
            </w:tcBorders>
          </w:tcPr>
          <w:p w14:paraId="3C2776C4" w14:textId="77777777" w:rsidR="007A5DCA" w:rsidRPr="00C511B0" w:rsidRDefault="007A5DCA" w:rsidP="00E31467">
            <w:pPr>
              <w:suppressAutoHyphens w:val="0"/>
              <w:rPr>
                <w:b/>
                <w:bCs/>
                <w:sz w:val="20"/>
                <w:szCs w:val="20"/>
                <w:lang w:eastAsia="lt-LT"/>
              </w:rPr>
            </w:pPr>
            <w:r w:rsidRPr="00C511B0">
              <w:rPr>
                <w:b/>
                <w:bCs/>
                <w:sz w:val="22"/>
                <w:szCs w:val="22"/>
                <w:lang w:eastAsia="lt-LT"/>
              </w:rPr>
              <w:t>RANGOVAS:</w:t>
            </w:r>
          </w:p>
        </w:tc>
      </w:tr>
      <w:tr w:rsidR="007A5DCA" w:rsidRPr="00155F79" w14:paraId="23E006D6" w14:textId="77777777" w:rsidTr="00E31467">
        <w:tc>
          <w:tcPr>
            <w:tcW w:w="5245" w:type="dxa"/>
            <w:tcBorders>
              <w:top w:val="none" w:sz="0" w:space="0" w:color="FFFFFF"/>
              <w:left w:val="none" w:sz="0" w:space="0" w:color="FFFFFF"/>
              <w:bottom w:val="none" w:sz="0" w:space="0" w:color="FFFFFF"/>
              <w:right w:val="none" w:sz="0" w:space="0" w:color="FFFFFF"/>
            </w:tcBorders>
          </w:tcPr>
          <w:p w14:paraId="25D7E874" w14:textId="76D6C1FB" w:rsidR="007A5DCA" w:rsidRPr="007A5DCA" w:rsidRDefault="007A5DCA" w:rsidP="007A5DCA">
            <w:pPr>
              <w:snapToGrid w:val="0"/>
            </w:pPr>
            <w:r w:rsidRPr="00C13EA2">
              <w:t xml:space="preserve">Elektrėnų savivaldybės administracija </w:t>
            </w:r>
          </w:p>
        </w:tc>
        <w:tc>
          <w:tcPr>
            <w:tcW w:w="3955" w:type="dxa"/>
            <w:tcBorders>
              <w:top w:val="none" w:sz="0" w:space="0" w:color="FFFFFF"/>
              <w:left w:val="none" w:sz="0" w:space="0" w:color="FFFFFF"/>
              <w:bottom w:val="none" w:sz="0" w:space="0" w:color="FFFFFF"/>
              <w:right w:val="none" w:sz="0" w:space="0" w:color="FFFFFF"/>
            </w:tcBorders>
          </w:tcPr>
          <w:p w14:paraId="66FD70DF" w14:textId="77777777" w:rsidR="007A5DCA" w:rsidRPr="00155F79" w:rsidRDefault="007A5DCA" w:rsidP="00E31467">
            <w:pPr>
              <w:suppressAutoHyphens w:val="0"/>
              <w:rPr>
                <w:sz w:val="20"/>
                <w:szCs w:val="20"/>
                <w:lang w:eastAsia="lt-LT"/>
              </w:rPr>
            </w:pPr>
            <w:r w:rsidRPr="00155F79">
              <w:rPr>
                <w:sz w:val="22"/>
                <w:szCs w:val="22"/>
                <w:lang w:eastAsia="lt-LT"/>
              </w:rPr>
              <w:t>Pavadinimas: _____________________</w:t>
            </w:r>
          </w:p>
        </w:tc>
      </w:tr>
      <w:tr w:rsidR="007A5DCA" w:rsidRPr="00155F79" w14:paraId="20108486" w14:textId="77777777" w:rsidTr="00E31467">
        <w:tc>
          <w:tcPr>
            <w:tcW w:w="5245" w:type="dxa"/>
            <w:tcBorders>
              <w:top w:val="none" w:sz="0" w:space="0" w:color="FFFFFF"/>
              <w:left w:val="none" w:sz="0" w:space="0" w:color="FFFFFF"/>
              <w:bottom w:val="none" w:sz="0" w:space="0" w:color="FFFFFF"/>
              <w:right w:val="none" w:sz="0" w:space="0" w:color="FFFFFF"/>
            </w:tcBorders>
          </w:tcPr>
          <w:p w14:paraId="647301D4" w14:textId="70B4A61B" w:rsidR="007A5DCA" w:rsidRPr="00817F36" w:rsidRDefault="007A5DCA" w:rsidP="00817F36">
            <w:pPr>
              <w:snapToGrid w:val="0"/>
            </w:pPr>
            <w:r w:rsidRPr="00817F36">
              <w:t xml:space="preserve">Kodas: </w:t>
            </w:r>
            <w:r w:rsidRPr="00C13EA2">
              <w:t>188756190</w:t>
            </w:r>
          </w:p>
        </w:tc>
        <w:tc>
          <w:tcPr>
            <w:tcW w:w="3955" w:type="dxa"/>
            <w:tcBorders>
              <w:top w:val="none" w:sz="0" w:space="0" w:color="FFFFFF"/>
              <w:left w:val="none" w:sz="0" w:space="0" w:color="FFFFFF"/>
              <w:bottom w:val="none" w:sz="0" w:space="0" w:color="FFFFFF"/>
              <w:right w:val="none" w:sz="0" w:space="0" w:color="FFFFFF"/>
            </w:tcBorders>
          </w:tcPr>
          <w:p w14:paraId="2B1A03CC" w14:textId="77777777" w:rsidR="007A5DCA" w:rsidRPr="00817F36" w:rsidRDefault="007A5DCA" w:rsidP="00817F36">
            <w:pPr>
              <w:snapToGrid w:val="0"/>
            </w:pPr>
            <w:r w:rsidRPr="00817F36">
              <w:t>Kodas: __________________________</w:t>
            </w:r>
          </w:p>
        </w:tc>
      </w:tr>
      <w:tr w:rsidR="007A5DCA" w:rsidRPr="00155F79" w14:paraId="7459369A" w14:textId="77777777" w:rsidTr="00E31467">
        <w:tc>
          <w:tcPr>
            <w:tcW w:w="5245" w:type="dxa"/>
            <w:tcBorders>
              <w:top w:val="none" w:sz="0" w:space="0" w:color="FFFFFF"/>
              <w:left w:val="none" w:sz="0" w:space="0" w:color="FFFFFF"/>
              <w:bottom w:val="none" w:sz="0" w:space="0" w:color="FFFFFF"/>
              <w:right w:val="none" w:sz="0" w:space="0" w:color="FFFFFF"/>
            </w:tcBorders>
          </w:tcPr>
          <w:p w14:paraId="34B8D33C" w14:textId="6D9D2770" w:rsidR="007A5DCA" w:rsidRPr="00817F36" w:rsidRDefault="007A5DCA" w:rsidP="00817F36">
            <w:pPr>
              <w:snapToGrid w:val="0"/>
            </w:pPr>
            <w:r w:rsidRPr="00817F36">
              <w:t>Rungos g. 5, LT-26110, Elektrėnai</w:t>
            </w:r>
          </w:p>
        </w:tc>
        <w:tc>
          <w:tcPr>
            <w:tcW w:w="3955" w:type="dxa"/>
            <w:tcBorders>
              <w:top w:val="none" w:sz="0" w:space="0" w:color="FFFFFF"/>
              <w:left w:val="none" w:sz="0" w:space="0" w:color="FFFFFF"/>
              <w:bottom w:val="none" w:sz="0" w:space="0" w:color="FFFFFF"/>
              <w:right w:val="none" w:sz="0" w:space="0" w:color="FFFFFF"/>
            </w:tcBorders>
          </w:tcPr>
          <w:p w14:paraId="318C745F" w14:textId="77777777" w:rsidR="007A5DCA" w:rsidRPr="00817F36" w:rsidRDefault="007A5DCA" w:rsidP="00817F36">
            <w:pPr>
              <w:snapToGrid w:val="0"/>
            </w:pPr>
            <w:r w:rsidRPr="00817F36">
              <w:t>Adresas: ________________________</w:t>
            </w:r>
          </w:p>
        </w:tc>
      </w:tr>
      <w:tr w:rsidR="007A5DCA" w:rsidRPr="00155F79" w14:paraId="7CC80537" w14:textId="77777777" w:rsidTr="00E31467">
        <w:tc>
          <w:tcPr>
            <w:tcW w:w="5245" w:type="dxa"/>
            <w:tcBorders>
              <w:top w:val="none" w:sz="0" w:space="0" w:color="FFFFFF"/>
              <w:left w:val="none" w:sz="0" w:space="0" w:color="FFFFFF"/>
              <w:bottom w:val="none" w:sz="0" w:space="0" w:color="FFFFFF"/>
              <w:right w:val="none" w:sz="0" w:space="0" w:color="FFFFFF"/>
            </w:tcBorders>
          </w:tcPr>
          <w:p w14:paraId="1D90A6D6" w14:textId="59C22262" w:rsidR="007A5DCA" w:rsidRPr="00817F36" w:rsidRDefault="007A5DCA" w:rsidP="00817F36">
            <w:pPr>
              <w:snapToGrid w:val="0"/>
            </w:pPr>
            <w:r w:rsidRPr="00817F36">
              <w:t xml:space="preserve">Tel.: </w:t>
            </w:r>
            <w:r w:rsidRPr="00E35CBD">
              <w:t>(8 528)  58</w:t>
            </w:r>
            <w:r>
              <w:t> </w:t>
            </w:r>
            <w:r w:rsidRPr="00E35CBD">
              <w:t>015</w:t>
            </w:r>
          </w:p>
        </w:tc>
        <w:tc>
          <w:tcPr>
            <w:tcW w:w="3955" w:type="dxa"/>
            <w:tcBorders>
              <w:top w:val="none" w:sz="0" w:space="0" w:color="FFFFFF"/>
              <w:left w:val="none" w:sz="0" w:space="0" w:color="FFFFFF"/>
              <w:bottom w:val="none" w:sz="0" w:space="0" w:color="FFFFFF"/>
              <w:right w:val="none" w:sz="0" w:space="0" w:color="FFFFFF"/>
            </w:tcBorders>
          </w:tcPr>
          <w:p w14:paraId="515D2101" w14:textId="77777777" w:rsidR="007A5DCA" w:rsidRPr="00817F36" w:rsidRDefault="007A5DCA" w:rsidP="00817F36">
            <w:pPr>
              <w:snapToGrid w:val="0"/>
            </w:pPr>
            <w:r w:rsidRPr="00817F36">
              <w:t>Tel.: ___________________________</w:t>
            </w:r>
          </w:p>
        </w:tc>
      </w:tr>
      <w:tr w:rsidR="007A5DCA" w:rsidRPr="00155F79" w14:paraId="06AA3330" w14:textId="77777777" w:rsidTr="00E31467">
        <w:tc>
          <w:tcPr>
            <w:tcW w:w="5245" w:type="dxa"/>
            <w:tcBorders>
              <w:top w:val="none" w:sz="0" w:space="0" w:color="FFFFFF"/>
              <w:left w:val="none" w:sz="0" w:space="0" w:color="FFFFFF"/>
              <w:bottom w:val="none" w:sz="0" w:space="0" w:color="FFFFFF"/>
              <w:right w:val="none" w:sz="0" w:space="0" w:color="FFFFFF"/>
            </w:tcBorders>
          </w:tcPr>
          <w:p w14:paraId="207D17BA" w14:textId="131BC25C" w:rsidR="007A5DCA" w:rsidRPr="00817F36" w:rsidRDefault="007A5DCA" w:rsidP="00817F36">
            <w:pPr>
              <w:snapToGrid w:val="0"/>
            </w:pPr>
            <w:r w:rsidRPr="00817F36">
              <w:t xml:space="preserve">El. p.: </w:t>
            </w:r>
            <w:r w:rsidR="00470955" w:rsidRPr="00817F36">
              <w:t>administracija@elektrenai.lt</w:t>
            </w:r>
          </w:p>
        </w:tc>
        <w:tc>
          <w:tcPr>
            <w:tcW w:w="3955" w:type="dxa"/>
            <w:tcBorders>
              <w:top w:val="none" w:sz="0" w:space="0" w:color="FFFFFF"/>
              <w:left w:val="none" w:sz="0" w:space="0" w:color="FFFFFF"/>
              <w:bottom w:val="none" w:sz="0" w:space="0" w:color="FFFFFF"/>
              <w:right w:val="none" w:sz="0" w:space="0" w:color="FFFFFF"/>
            </w:tcBorders>
          </w:tcPr>
          <w:p w14:paraId="7A040113" w14:textId="77777777" w:rsidR="007A5DCA" w:rsidRPr="00817F36" w:rsidRDefault="007A5DCA" w:rsidP="00817F36">
            <w:pPr>
              <w:snapToGrid w:val="0"/>
            </w:pPr>
            <w:r w:rsidRPr="00817F36">
              <w:t>El. p.: _________________________</w:t>
            </w:r>
          </w:p>
        </w:tc>
      </w:tr>
      <w:tr w:rsidR="007A5DCA" w:rsidRPr="00155F79" w14:paraId="4D662A38" w14:textId="77777777" w:rsidTr="00E31467">
        <w:tc>
          <w:tcPr>
            <w:tcW w:w="5245" w:type="dxa"/>
            <w:tcBorders>
              <w:top w:val="none" w:sz="0" w:space="0" w:color="FFFFFF"/>
              <w:left w:val="none" w:sz="0" w:space="0" w:color="FFFFFF"/>
              <w:bottom w:val="none" w:sz="0" w:space="0" w:color="FFFFFF"/>
              <w:right w:val="none" w:sz="0" w:space="0" w:color="FFFFFF"/>
            </w:tcBorders>
          </w:tcPr>
          <w:p w14:paraId="29B348AA" w14:textId="0D396708" w:rsidR="00470955" w:rsidRDefault="00470955" w:rsidP="00470955">
            <w:pPr>
              <w:snapToGrid w:val="0"/>
            </w:pPr>
            <w:r>
              <w:t xml:space="preserve">A. s. LT83 4010 0424 0289 4334 </w:t>
            </w:r>
          </w:p>
          <w:p w14:paraId="4A7A6086" w14:textId="601A52FB" w:rsidR="007A5DCA" w:rsidRPr="00817F36" w:rsidRDefault="00470955" w:rsidP="00817F36">
            <w:pPr>
              <w:snapToGrid w:val="0"/>
            </w:pPr>
            <w:r w:rsidRPr="00817F36">
              <w:t xml:space="preserve">AB </w:t>
            </w:r>
            <w:proofErr w:type="spellStart"/>
            <w:r w:rsidRPr="00817F36">
              <w:t>Luminor</w:t>
            </w:r>
            <w:proofErr w:type="spellEnd"/>
            <w:r w:rsidRPr="00817F36">
              <w:t xml:space="preserve"> bankas</w:t>
            </w:r>
          </w:p>
        </w:tc>
        <w:tc>
          <w:tcPr>
            <w:tcW w:w="3955" w:type="dxa"/>
            <w:tcBorders>
              <w:top w:val="none" w:sz="0" w:space="0" w:color="FFFFFF"/>
              <w:left w:val="none" w:sz="0" w:space="0" w:color="FFFFFF"/>
              <w:bottom w:val="none" w:sz="0" w:space="0" w:color="FFFFFF"/>
              <w:right w:val="none" w:sz="0" w:space="0" w:color="FFFFFF"/>
            </w:tcBorders>
          </w:tcPr>
          <w:p w14:paraId="53D5D556" w14:textId="77777777" w:rsidR="007A5DCA" w:rsidRPr="00817F36" w:rsidRDefault="007A5DCA" w:rsidP="00817F36">
            <w:pPr>
              <w:snapToGrid w:val="0"/>
            </w:pPr>
            <w:r w:rsidRPr="00817F36">
              <w:t>Bankas / sąskaita: _______________</w:t>
            </w:r>
          </w:p>
        </w:tc>
      </w:tr>
    </w:tbl>
    <w:p w14:paraId="636E8859" w14:textId="77777777" w:rsidR="007A5DCA" w:rsidRPr="00817F36" w:rsidRDefault="007A5DCA" w:rsidP="00817F36">
      <w:pPr>
        <w:snapToGrid w:val="0"/>
      </w:pPr>
    </w:p>
    <w:p w14:paraId="2271AEA7" w14:textId="77777777" w:rsidR="007A5DCA" w:rsidRPr="00155F79" w:rsidRDefault="007A5DCA" w:rsidP="007A5DCA">
      <w:pPr>
        <w:suppressAutoHyphens w:val="0"/>
        <w:rPr>
          <w:sz w:val="20"/>
          <w:szCs w:val="20"/>
          <w:lang w:eastAsia="lt-LT"/>
        </w:rPr>
      </w:pPr>
    </w:p>
    <w:tbl>
      <w:tblPr>
        <w:tblW w:w="9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4600"/>
        <w:gridCol w:w="4600"/>
      </w:tblGrid>
      <w:tr w:rsidR="00470955" w:rsidRPr="00155F79" w14:paraId="1AF9915E" w14:textId="77777777" w:rsidTr="00E31467">
        <w:tc>
          <w:tcPr>
            <w:tcW w:w="4600" w:type="dxa"/>
            <w:tcBorders>
              <w:top w:val="none" w:sz="0" w:space="0" w:color="FFFFFF"/>
              <w:left w:val="none" w:sz="0" w:space="0" w:color="FFFFFF"/>
              <w:bottom w:val="none" w:sz="0" w:space="0" w:color="FFFFFF"/>
              <w:right w:val="none" w:sz="0" w:space="0" w:color="FFFFFF"/>
            </w:tcBorders>
          </w:tcPr>
          <w:p w14:paraId="7E45FADB" w14:textId="2469C3A9" w:rsidR="00470955" w:rsidRPr="00155F79" w:rsidRDefault="00470955" w:rsidP="00470955">
            <w:pPr>
              <w:suppressAutoHyphens w:val="0"/>
              <w:rPr>
                <w:sz w:val="20"/>
                <w:szCs w:val="20"/>
                <w:lang w:eastAsia="lt-LT"/>
              </w:rPr>
            </w:pPr>
            <w:r w:rsidRPr="00277133">
              <w:t xml:space="preserve">Administracijos direktorė </w:t>
            </w:r>
          </w:p>
        </w:tc>
        <w:tc>
          <w:tcPr>
            <w:tcW w:w="4600" w:type="dxa"/>
            <w:tcBorders>
              <w:top w:val="none" w:sz="0" w:space="0" w:color="FFFFFF"/>
              <w:left w:val="none" w:sz="0" w:space="0" w:color="FFFFFF"/>
              <w:bottom w:val="none" w:sz="0" w:space="0" w:color="FFFFFF"/>
              <w:right w:val="none" w:sz="0" w:space="0" w:color="FFFFFF"/>
            </w:tcBorders>
          </w:tcPr>
          <w:p w14:paraId="5DB59A9E" w14:textId="1C5BD00C" w:rsidR="00470955" w:rsidRPr="00155F79" w:rsidRDefault="00470955" w:rsidP="00470955">
            <w:pPr>
              <w:suppressAutoHyphens w:val="0"/>
              <w:ind w:left="640"/>
              <w:rPr>
                <w:sz w:val="20"/>
                <w:szCs w:val="20"/>
                <w:lang w:eastAsia="lt-LT"/>
              </w:rPr>
            </w:pPr>
            <w:r w:rsidRPr="00155F79">
              <w:rPr>
                <w:sz w:val="22"/>
                <w:szCs w:val="22"/>
                <w:lang w:eastAsia="lt-LT"/>
              </w:rPr>
              <w:t xml:space="preserve"> ___________________________</w:t>
            </w:r>
          </w:p>
        </w:tc>
      </w:tr>
      <w:tr w:rsidR="00470955" w:rsidRPr="00155F79" w14:paraId="33082329" w14:textId="77777777" w:rsidTr="00E31467">
        <w:tc>
          <w:tcPr>
            <w:tcW w:w="4600" w:type="dxa"/>
            <w:tcBorders>
              <w:top w:val="none" w:sz="0" w:space="0" w:color="FFFFFF"/>
              <w:left w:val="none" w:sz="0" w:space="0" w:color="FFFFFF"/>
              <w:bottom w:val="none" w:sz="0" w:space="0" w:color="FFFFFF"/>
              <w:right w:val="none" w:sz="0" w:space="0" w:color="FFFFFF"/>
            </w:tcBorders>
          </w:tcPr>
          <w:p w14:paraId="734A8130" w14:textId="4847CA23" w:rsidR="00470955" w:rsidRPr="00155F79" w:rsidRDefault="00470955" w:rsidP="00470955">
            <w:pPr>
              <w:suppressAutoHyphens w:val="0"/>
              <w:rPr>
                <w:sz w:val="20"/>
                <w:szCs w:val="20"/>
                <w:lang w:eastAsia="lt-LT"/>
              </w:rPr>
            </w:pPr>
            <w:r w:rsidRPr="00277133">
              <w:t>Jekaterina Goličenko</w:t>
            </w:r>
          </w:p>
        </w:tc>
        <w:tc>
          <w:tcPr>
            <w:tcW w:w="4600" w:type="dxa"/>
            <w:tcBorders>
              <w:top w:val="none" w:sz="0" w:space="0" w:color="FFFFFF"/>
              <w:left w:val="none" w:sz="0" w:space="0" w:color="FFFFFF"/>
              <w:bottom w:val="none" w:sz="0" w:space="0" w:color="FFFFFF"/>
              <w:right w:val="none" w:sz="0" w:space="0" w:color="FFFFFF"/>
            </w:tcBorders>
          </w:tcPr>
          <w:p w14:paraId="0C4AF791" w14:textId="77777777" w:rsidR="00470955" w:rsidRPr="00155F79" w:rsidRDefault="00470955" w:rsidP="00470955">
            <w:pPr>
              <w:suppressAutoHyphens w:val="0"/>
              <w:ind w:left="640"/>
              <w:rPr>
                <w:sz w:val="20"/>
                <w:szCs w:val="20"/>
                <w:lang w:eastAsia="lt-LT"/>
              </w:rPr>
            </w:pPr>
            <w:r w:rsidRPr="00155F79">
              <w:rPr>
                <w:sz w:val="22"/>
                <w:szCs w:val="22"/>
                <w:lang w:eastAsia="lt-LT"/>
              </w:rPr>
              <w:t>(parašas, vardas, pavardė)</w:t>
            </w:r>
          </w:p>
        </w:tc>
      </w:tr>
    </w:tbl>
    <w:p w14:paraId="6D703911" w14:textId="77777777" w:rsidR="000F7EE2" w:rsidRPr="00C13EA2" w:rsidRDefault="000F7EE2" w:rsidP="00382953"/>
    <w:sectPr w:rsidR="000F7EE2" w:rsidRPr="00C13EA2" w:rsidSect="00AA130C">
      <w:pgSz w:w="12240" w:h="15840"/>
      <w:pgMar w:top="709" w:right="567" w:bottom="851" w:left="1701" w:header="1134" w:footer="1134"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FA3924" w14:textId="77777777" w:rsidR="00D40C02" w:rsidRDefault="00D40C02">
      <w:r>
        <w:separator/>
      </w:r>
    </w:p>
  </w:endnote>
  <w:endnote w:type="continuationSeparator" w:id="0">
    <w:p w14:paraId="7E678F52" w14:textId="77777777" w:rsidR="00D40C02" w:rsidRDefault="00D40C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Yu Gothic"/>
    <w:charset w:val="80"/>
    <w:family w:val="auto"/>
    <w:pitch w:val="default"/>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207716" w14:textId="77777777" w:rsidR="00D40C02" w:rsidRDefault="00D40C02">
      <w:r>
        <w:separator/>
      </w:r>
    </w:p>
  </w:footnote>
  <w:footnote w:type="continuationSeparator" w:id="0">
    <w:p w14:paraId="472E9094" w14:textId="77777777" w:rsidR="00D40C02" w:rsidRDefault="00D40C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WW8Num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multilevel"/>
    <w:tmpl w:val="00000002"/>
    <w:name w:val="WW8Num2"/>
    <w:lvl w:ilvl="0">
      <w:start w:val="2"/>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3"/>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15:restartNumberingAfterBreak="0">
    <w:nsid w:val="00000003"/>
    <w:multiLevelType w:val="multilevel"/>
    <w:tmpl w:val="00000003"/>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3" w15:restartNumberingAfterBreak="0">
    <w:nsid w:val="21601C1F"/>
    <w:multiLevelType w:val="hybridMultilevel"/>
    <w:tmpl w:val="659A2876"/>
    <w:lvl w:ilvl="0" w:tplc="B6B82D3A">
      <w:start w:val="7"/>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5AA157E"/>
    <w:multiLevelType w:val="hybridMultilevel"/>
    <w:tmpl w:val="1D14124A"/>
    <w:lvl w:ilvl="0" w:tplc="0A0E1084">
      <w:start w:val="7"/>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38F3BB5"/>
    <w:multiLevelType w:val="multilevel"/>
    <w:tmpl w:val="B8762ADC"/>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38223084"/>
    <w:multiLevelType w:val="multilevel"/>
    <w:tmpl w:val="37E83C6E"/>
    <w:lvl w:ilvl="0">
      <w:start w:val="1"/>
      <w:numFmt w:val="decimal"/>
      <w:lvlText w:val="%1."/>
      <w:lvlJc w:val="left"/>
      <w:pPr>
        <w:ind w:left="9291"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7" w15:restartNumberingAfterBreak="0">
    <w:nsid w:val="518E6C20"/>
    <w:multiLevelType w:val="multilevel"/>
    <w:tmpl w:val="C6E25014"/>
    <w:lvl w:ilvl="0">
      <w:start w:val="3"/>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54E06C2E"/>
    <w:multiLevelType w:val="hybridMultilevel"/>
    <w:tmpl w:val="5E52FA9C"/>
    <w:lvl w:ilvl="0" w:tplc="9C36665C">
      <w:start w:val="1"/>
      <w:numFmt w:val="decimal"/>
      <w:lvlText w:val="10.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9" w15:restartNumberingAfterBreak="0">
    <w:nsid w:val="58AC74EC"/>
    <w:multiLevelType w:val="multilevel"/>
    <w:tmpl w:val="558099AC"/>
    <w:lvl w:ilvl="0">
      <w:start w:val="1"/>
      <w:numFmt w:val="decimal"/>
      <w:lvlText w:val="10.3.%1."/>
      <w:lvlJc w:val="left"/>
      <w:pPr>
        <w:ind w:left="1211" w:hanging="360"/>
      </w:pPr>
      <w:rPr>
        <w:rFonts w:ascii="Times New Roman" w:hAnsi="Times New Roman"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15:restartNumberingAfterBreak="0">
    <w:nsid w:val="5E360D47"/>
    <w:multiLevelType w:val="multilevel"/>
    <w:tmpl w:val="AB10FEBC"/>
    <w:lvl w:ilvl="0">
      <w:start w:val="7"/>
      <w:numFmt w:val="upperRoman"/>
      <w:pStyle w:val="Stilius1"/>
      <w:lvlText w:val="%1."/>
      <w:lvlJc w:val="left"/>
      <w:pPr>
        <w:ind w:left="901"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259" w:hanging="720"/>
      </w:pPr>
      <w:rPr>
        <w:rFonts w:hint="default"/>
      </w:rPr>
    </w:lvl>
    <w:lvl w:ilvl="3">
      <w:start w:val="1"/>
      <w:numFmt w:val="decimal"/>
      <w:isLgl/>
      <w:lvlText w:val="%1.%2.%3.%4."/>
      <w:lvlJc w:val="left"/>
      <w:pPr>
        <w:ind w:left="1438" w:hanging="720"/>
      </w:pPr>
      <w:rPr>
        <w:rFonts w:hint="default"/>
      </w:rPr>
    </w:lvl>
    <w:lvl w:ilvl="4">
      <w:start w:val="1"/>
      <w:numFmt w:val="decimal"/>
      <w:isLgl/>
      <w:lvlText w:val="%1.%2.%3.%4.%5."/>
      <w:lvlJc w:val="left"/>
      <w:pPr>
        <w:ind w:left="1977" w:hanging="1080"/>
      </w:pPr>
      <w:rPr>
        <w:rFonts w:hint="default"/>
      </w:rPr>
    </w:lvl>
    <w:lvl w:ilvl="5">
      <w:start w:val="1"/>
      <w:numFmt w:val="decimal"/>
      <w:isLgl/>
      <w:lvlText w:val="%1.%2.%3.%4.%5.%6."/>
      <w:lvlJc w:val="left"/>
      <w:pPr>
        <w:ind w:left="2156" w:hanging="1080"/>
      </w:pPr>
      <w:rPr>
        <w:rFonts w:hint="default"/>
      </w:rPr>
    </w:lvl>
    <w:lvl w:ilvl="6">
      <w:start w:val="1"/>
      <w:numFmt w:val="decimal"/>
      <w:isLgl/>
      <w:lvlText w:val="%1.%2.%3.%4.%5.%6.%7."/>
      <w:lvlJc w:val="left"/>
      <w:pPr>
        <w:ind w:left="2695" w:hanging="1440"/>
      </w:pPr>
      <w:rPr>
        <w:rFonts w:hint="default"/>
      </w:rPr>
    </w:lvl>
    <w:lvl w:ilvl="7">
      <w:start w:val="1"/>
      <w:numFmt w:val="decimal"/>
      <w:isLgl/>
      <w:lvlText w:val="%1.%2.%3.%4.%5.%6.%7.%8."/>
      <w:lvlJc w:val="left"/>
      <w:pPr>
        <w:ind w:left="2874" w:hanging="1440"/>
      </w:pPr>
      <w:rPr>
        <w:rFonts w:hint="default"/>
      </w:rPr>
    </w:lvl>
    <w:lvl w:ilvl="8">
      <w:start w:val="1"/>
      <w:numFmt w:val="decimal"/>
      <w:isLgl/>
      <w:lvlText w:val="%1.%2.%3.%4.%5.%6.%7.%8.%9."/>
      <w:lvlJc w:val="left"/>
      <w:pPr>
        <w:ind w:left="3413" w:hanging="1800"/>
      </w:pPr>
      <w:rPr>
        <w:rFonts w:hint="default"/>
      </w:rPr>
    </w:lvl>
  </w:abstractNum>
  <w:abstractNum w:abstractNumId="11" w15:restartNumberingAfterBreak="0">
    <w:nsid w:val="6A285164"/>
    <w:multiLevelType w:val="multilevel"/>
    <w:tmpl w:val="5DF4B5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9E479B4"/>
    <w:multiLevelType w:val="hybridMultilevel"/>
    <w:tmpl w:val="14A672AA"/>
    <w:lvl w:ilvl="0" w:tplc="9E967800">
      <w:start w:val="8"/>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7AEF6465"/>
    <w:multiLevelType w:val="hybridMultilevel"/>
    <w:tmpl w:val="1E02831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150945121">
    <w:abstractNumId w:val="0"/>
  </w:num>
  <w:num w:numId="2" w16cid:durableId="1631086726">
    <w:abstractNumId w:val="1"/>
  </w:num>
  <w:num w:numId="3" w16cid:durableId="970868546">
    <w:abstractNumId w:val="2"/>
  </w:num>
  <w:num w:numId="4" w16cid:durableId="77362400">
    <w:abstractNumId w:val="4"/>
  </w:num>
  <w:num w:numId="5" w16cid:durableId="1402680849">
    <w:abstractNumId w:val="11"/>
  </w:num>
  <w:num w:numId="6" w16cid:durableId="1381827598">
    <w:abstractNumId w:val="12"/>
  </w:num>
  <w:num w:numId="7" w16cid:durableId="166385226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74792720">
    <w:abstractNumId w:val="5"/>
  </w:num>
  <w:num w:numId="9" w16cid:durableId="893539673">
    <w:abstractNumId w:val="7"/>
  </w:num>
  <w:num w:numId="10" w16cid:durableId="618797286">
    <w:abstractNumId w:val="3"/>
  </w:num>
  <w:num w:numId="11" w16cid:durableId="1046491875">
    <w:abstractNumId w:val="6"/>
  </w:num>
  <w:num w:numId="12" w16cid:durableId="1711881653">
    <w:abstractNumId w:val="8"/>
  </w:num>
  <w:num w:numId="13" w16cid:durableId="634260800">
    <w:abstractNumId w:val="9"/>
  </w:num>
  <w:num w:numId="14" w16cid:durableId="1272862617">
    <w:abstractNumId w:val="10"/>
  </w:num>
  <w:num w:numId="15" w16cid:durableId="81726562">
    <w:abstractNumId w:val="10"/>
    <w:lvlOverride w:ilvl="0">
      <w:startOverride w:val="7"/>
    </w:lvlOverride>
    <w:lvlOverride w:ilvl="1">
      <w:startOverride w:val="3"/>
    </w:lvlOverride>
    <w:lvlOverride w:ilvl="2">
      <w:startOverride w:val="1"/>
    </w:lvlOverride>
  </w:num>
  <w:num w:numId="16" w16cid:durableId="1587768774">
    <w:abstractNumId w:val="10"/>
    <w:lvlOverride w:ilvl="0">
      <w:startOverride w:val="7"/>
    </w:lvlOverride>
    <w:lvlOverride w:ilvl="1">
      <w:startOverride w:val="3"/>
    </w:lvlOverride>
    <w:lvlOverride w:ilvl="2">
      <w:startOverride w:val="1"/>
    </w:lvlOverride>
  </w:num>
  <w:num w:numId="17" w16cid:durableId="58863237">
    <w:abstractNumId w:val="10"/>
    <w:lvlOverride w:ilvl="0">
      <w:startOverride w:val="7"/>
    </w:lvlOverride>
    <w:lvlOverride w:ilvl="1">
      <w:startOverride w:val="3"/>
    </w:lvlOverride>
    <w:lvlOverride w:ilvl="2">
      <w:startOverride w:val="2"/>
    </w:lvlOverride>
  </w:num>
  <w:num w:numId="18" w16cid:durableId="464664139">
    <w:abstractNumId w:val="10"/>
    <w:lvlOverride w:ilvl="0">
      <w:startOverride w:val="7"/>
    </w:lvlOverride>
    <w:lvlOverride w:ilvl="1">
      <w:startOverride w:val="3"/>
    </w:lvlOverride>
    <w:lvlOverride w:ilvl="2">
      <w:startOverride w:val="3"/>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1296"/>
  <w:hyphenationZone w:val="396"/>
  <w:defaultTableStyle w:val="prastasis"/>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7611"/>
    <w:rsid w:val="00002653"/>
    <w:rsid w:val="00004C28"/>
    <w:rsid w:val="000066A3"/>
    <w:rsid w:val="0003202D"/>
    <w:rsid w:val="00034B6D"/>
    <w:rsid w:val="000468D7"/>
    <w:rsid w:val="00050CAC"/>
    <w:rsid w:val="00071A36"/>
    <w:rsid w:val="000724B5"/>
    <w:rsid w:val="00076A3C"/>
    <w:rsid w:val="00080990"/>
    <w:rsid w:val="00084272"/>
    <w:rsid w:val="000903B9"/>
    <w:rsid w:val="00094C84"/>
    <w:rsid w:val="000A3DEA"/>
    <w:rsid w:val="000A513E"/>
    <w:rsid w:val="000B5A85"/>
    <w:rsid w:val="000C0633"/>
    <w:rsid w:val="000C0EFE"/>
    <w:rsid w:val="000C2863"/>
    <w:rsid w:val="000C3640"/>
    <w:rsid w:val="000C57E3"/>
    <w:rsid w:val="000C722F"/>
    <w:rsid w:val="000D2218"/>
    <w:rsid w:val="000D2A7F"/>
    <w:rsid w:val="000F6EF9"/>
    <w:rsid w:val="000F71DF"/>
    <w:rsid w:val="000F7EE2"/>
    <w:rsid w:val="00105BCC"/>
    <w:rsid w:val="00106D69"/>
    <w:rsid w:val="001105ED"/>
    <w:rsid w:val="0011212C"/>
    <w:rsid w:val="00114932"/>
    <w:rsid w:val="001202D0"/>
    <w:rsid w:val="00122D54"/>
    <w:rsid w:val="00124B91"/>
    <w:rsid w:val="00141097"/>
    <w:rsid w:val="00141A34"/>
    <w:rsid w:val="00141DDB"/>
    <w:rsid w:val="00142A29"/>
    <w:rsid w:val="001444C5"/>
    <w:rsid w:val="00144D3C"/>
    <w:rsid w:val="00152C36"/>
    <w:rsid w:val="00167286"/>
    <w:rsid w:val="00172556"/>
    <w:rsid w:val="00173847"/>
    <w:rsid w:val="00177C9B"/>
    <w:rsid w:val="001909D8"/>
    <w:rsid w:val="0019323D"/>
    <w:rsid w:val="001975C0"/>
    <w:rsid w:val="001A0E58"/>
    <w:rsid w:val="001B4622"/>
    <w:rsid w:val="001C308E"/>
    <w:rsid w:val="001C3E64"/>
    <w:rsid w:val="001C5F77"/>
    <w:rsid w:val="001C77ED"/>
    <w:rsid w:val="001E306A"/>
    <w:rsid w:val="001F42E6"/>
    <w:rsid w:val="001F590A"/>
    <w:rsid w:val="001F7EF1"/>
    <w:rsid w:val="00200C22"/>
    <w:rsid w:val="00202AB1"/>
    <w:rsid w:val="00204E8D"/>
    <w:rsid w:val="002136B4"/>
    <w:rsid w:val="002214A7"/>
    <w:rsid w:val="0022669A"/>
    <w:rsid w:val="002422CF"/>
    <w:rsid w:val="002429BB"/>
    <w:rsid w:val="0024419A"/>
    <w:rsid w:val="002443C7"/>
    <w:rsid w:val="00247413"/>
    <w:rsid w:val="00250B96"/>
    <w:rsid w:val="00253A40"/>
    <w:rsid w:val="00253D62"/>
    <w:rsid w:val="00262123"/>
    <w:rsid w:val="002771B5"/>
    <w:rsid w:val="002801DF"/>
    <w:rsid w:val="0028070B"/>
    <w:rsid w:val="00280E65"/>
    <w:rsid w:val="00281BEF"/>
    <w:rsid w:val="002911B0"/>
    <w:rsid w:val="002A143F"/>
    <w:rsid w:val="002A42B2"/>
    <w:rsid w:val="002B0845"/>
    <w:rsid w:val="002B1232"/>
    <w:rsid w:val="002B3193"/>
    <w:rsid w:val="002C6B09"/>
    <w:rsid w:val="002C6E00"/>
    <w:rsid w:val="002D3D8B"/>
    <w:rsid w:val="002E0AA2"/>
    <w:rsid w:val="002E5FF1"/>
    <w:rsid w:val="00306AD2"/>
    <w:rsid w:val="00306D75"/>
    <w:rsid w:val="00322D10"/>
    <w:rsid w:val="0033246C"/>
    <w:rsid w:val="00335C28"/>
    <w:rsid w:val="00351C88"/>
    <w:rsid w:val="00365F7F"/>
    <w:rsid w:val="00380146"/>
    <w:rsid w:val="00382953"/>
    <w:rsid w:val="0039775B"/>
    <w:rsid w:val="003A1E17"/>
    <w:rsid w:val="003B11D1"/>
    <w:rsid w:val="003B6C38"/>
    <w:rsid w:val="003B6DFF"/>
    <w:rsid w:val="003C20E6"/>
    <w:rsid w:val="003D1CF1"/>
    <w:rsid w:val="003D61CF"/>
    <w:rsid w:val="003F551D"/>
    <w:rsid w:val="003F6055"/>
    <w:rsid w:val="004003E4"/>
    <w:rsid w:val="00410CAE"/>
    <w:rsid w:val="00413878"/>
    <w:rsid w:val="00414217"/>
    <w:rsid w:val="00423E77"/>
    <w:rsid w:val="004360BC"/>
    <w:rsid w:val="00444932"/>
    <w:rsid w:val="00451CD0"/>
    <w:rsid w:val="004539A0"/>
    <w:rsid w:val="00454D08"/>
    <w:rsid w:val="00456E19"/>
    <w:rsid w:val="00456ED4"/>
    <w:rsid w:val="00470955"/>
    <w:rsid w:val="00471C68"/>
    <w:rsid w:val="0047773B"/>
    <w:rsid w:val="00481182"/>
    <w:rsid w:val="00486443"/>
    <w:rsid w:val="0049403D"/>
    <w:rsid w:val="004A245A"/>
    <w:rsid w:val="004B1D2C"/>
    <w:rsid w:val="004B225B"/>
    <w:rsid w:val="004B41E5"/>
    <w:rsid w:val="004B481E"/>
    <w:rsid w:val="004B49C7"/>
    <w:rsid w:val="004B5EA7"/>
    <w:rsid w:val="004B7ED3"/>
    <w:rsid w:val="004C4AC1"/>
    <w:rsid w:val="004D358E"/>
    <w:rsid w:val="004D4B4E"/>
    <w:rsid w:val="004E0C71"/>
    <w:rsid w:val="004E21FC"/>
    <w:rsid w:val="004E293C"/>
    <w:rsid w:val="004E473F"/>
    <w:rsid w:val="004E6A27"/>
    <w:rsid w:val="004F10B3"/>
    <w:rsid w:val="004F3B96"/>
    <w:rsid w:val="00506A8E"/>
    <w:rsid w:val="00507A76"/>
    <w:rsid w:val="00515B05"/>
    <w:rsid w:val="005270E0"/>
    <w:rsid w:val="00530F46"/>
    <w:rsid w:val="00550BA3"/>
    <w:rsid w:val="0055139A"/>
    <w:rsid w:val="00565DFC"/>
    <w:rsid w:val="00566C5A"/>
    <w:rsid w:val="0058564D"/>
    <w:rsid w:val="005A774B"/>
    <w:rsid w:val="005B2727"/>
    <w:rsid w:val="005B669F"/>
    <w:rsid w:val="005B7B15"/>
    <w:rsid w:val="005C6075"/>
    <w:rsid w:val="005C6210"/>
    <w:rsid w:val="005C7005"/>
    <w:rsid w:val="005D7639"/>
    <w:rsid w:val="005E0A5F"/>
    <w:rsid w:val="005E6D53"/>
    <w:rsid w:val="00601F9A"/>
    <w:rsid w:val="00605356"/>
    <w:rsid w:val="006055DE"/>
    <w:rsid w:val="006058AF"/>
    <w:rsid w:val="006108B9"/>
    <w:rsid w:val="006111C6"/>
    <w:rsid w:val="006128B9"/>
    <w:rsid w:val="00617506"/>
    <w:rsid w:val="00617555"/>
    <w:rsid w:val="00626FAE"/>
    <w:rsid w:val="00634392"/>
    <w:rsid w:val="00634443"/>
    <w:rsid w:val="006352F3"/>
    <w:rsid w:val="00637D58"/>
    <w:rsid w:val="0064058A"/>
    <w:rsid w:val="0065638F"/>
    <w:rsid w:val="006573DC"/>
    <w:rsid w:val="006632AE"/>
    <w:rsid w:val="00666EED"/>
    <w:rsid w:val="0067048C"/>
    <w:rsid w:val="00670F55"/>
    <w:rsid w:val="006717E6"/>
    <w:rsid w:val="00671A01"/>
    <w:rsid w:val="00672524"/>
    <w:rsid w:val="0067303B"/>
    <w:rsid w:val="00683ECB"/>
    <w:rsid w:val="006C3084"/>
    <w:rsid w:val="006D1D99"/>
    <w:rsid w:val="006E08B3"/>
    <w:rsid w:val="006E411D"/>
    <w:rsid w:val="006E7FB8"/>
    <w:rsid w:val="006F57D5"/>
    <w:rsid w:val="00725CDC"/>
    <w:rsid w:val="007262A9"/>
    <w:rsid w:val="00731FE9"/>
    <w:rsid w:val="00745681"/>
    <w:rsid w:val="00757239"/>
    <w:rsid w:val="007639A4"/>
    <w:rsid w:val="00765A5E"/>
    <w:rsid w:val="00782799"/>
    <w:rsid w:val="00782D53"/>
    <w:rsid w:val="0078445D"/>
    <w:rsid w:val="00790832"/>
    <w:rsid w:val="00790FCB"/>
    <w:rsid w:val="00792C0B"/>
    <w:rsid w:val="00793D78"/>
    <w:rsid w:val="007A2828"/>
    <w:rsid w:val="007A5DCA"/>
    <w:rsid w:val="007A7C8C"/>
    <w:rsid w:val="007B28B5"/>
    <w:rsid w:val="007C1D6E"/>
    <w:rsid w:val="007C2A67"/>
    <w:rsid w:val="007C5E15"/>
    <w:rsid w:val="007C7A08"/>
    <w:rsid w:val="007D28BA"/>
    <w:rsid w:val="007D3A29"/>
    <w:rsid w:val="007D50F0"/>
    <w:rsid w:val="007D6ACC"/>
    <w:rsid w:val="007D7368"/>
    <w:rsid w:val="007E69E9"/>
    <w:rsid w:val="007F3A3E"/>
    <w:rsid w:val="00802613"/>
    <w:rsid w:val="00805EEA"/>
    <w:rsid w:val="0081326B"/>
    <w:rsid w:val="00813B79"/>
    <w:rsid w:val="00817F36"/>
    <w:rsid w:val="008223AD"/>
    <w:rsid w:val="0083631A"/>
    <w:rsid w:val="0084071B"/>
    <w:rsid w:val="0084381D"/>
    <w:rsid w:val="00850661"/>
    <w:rsid w:val="00854672"/>
    <w:rsid w:val="00856FC6"/>
    <w:rsid w:val="00862D7E"/>
    <w:rsid w:val="00862E4C"/>
    <w:rsid w:val="00874FFC"/>
    <w:rsid w:val="0088141B"/>
    <w:rsid w:val="008822DD"/>
    <w:rsid w:val="0089200D"/>
    <w:rsid w:val="00892E4B"/>
    <w:rsid w:val="008A3973"/>
    <w:rsid w:val="008A46CF"/>
    <w:rsid w:val="008A6013"/>
    <w:rsid w:val="008B0251"/>
    <w:rsid w:val="008B1A2A"/>
    <w:rsid w:val="008E28C0"/>
    <w:rsid w:val="008E2DAD"/>
    <w:rsid w:val="008E3F46"/>
    <w:rsid w:val="008E63E6"/>
    <w:rsid w:val="008F0C8C"/>
    <w:rsid w:val="00915436"/>
    <w:rsid w:val="00917036"/>
    <w:rsid w:val="0091737C"/>
    <w:rsid w:val="009227A2"/>
    <w:rsid w:val="00930530"/>
    <w:rsid w:val="009352E7"/>
    <w:rsid w:val="00941332"/>
    <w:rsid w:val="00943EB3"/>
    <w:rsid w:val="00953180"/>
    <w:rsid w:val="00954740"/>
    <w:rsid w:val="0097118A"/>
    <w:rsid w:val="009733AF"/>
    <w:rsid w:val="009773F9"/>
    <w:rsid w:val="0098254E"/>
    <w:rsid w:val="00985DEB"/>
    <w:rsid w:val="009944EC"/>
    <w:rsid w:val="009A7D04"/>
    <w:rsid w:val="009C525F"/>
    <w:rsid w:val="009D13FC"/>
    <w:rsid w:val="009D45AD"/>
    <w:rsid w:val="009E0145"/>
    <w:rsid w:val="009E270E"/>
    <w:rsid w:val="009F2AD1"/>
    <w:rsid w:val="00A01E3D"/>
    <w:rsid w:val="00A11E74"/>
    <w:rsid w:val="00A11E8B"/>
    <w:rsid w:val="00A20202"/>
    <w:rsid w:val="00A21996"/>
    <w:rsid w:val="00A26132"/>
    <w:rsid w:val="00A27611"/>
    <w:rsid w:val="00A35223"/>
    <w:rsid w:val="00A40D4E"/>
    <w:rsid w:val="00A4156C"/>
    <w:rsid w:val="00A45969"/>
    <w:rsid w:val="00A5045C"/>
    <w:rsid w:val="00A50D2E"/>
    <w:rsid w:val="00A52C4B"/>
    <w:rsid w:val="00A56539"/>
    <w:rsid w:val="00A73853"/>
    <w:rsid w:val="00A84E2A"/>
    <w:rsid w:val="00A92747"/>
    <w:rsid w:val="00AA130C"/>
    <w:rsid w:val="00AA41F3"/>
    <w:rsid w:val="00AA7701"/>
    <w:rsid w:val="00AC301A"/>
    <w:rsid w:val="00AC3459"/>
    <w:rsid w:val="00AC5E9C"/>
    <w:rsid w:val="00AD05D9"/>
    <w:rsid w:val="00AE38FD"/>
    <w:rsid w:val="00AE3F31"/>
    <w:rsid w:val="00AE46A9"/>
    <w:rsid w:val="00AE4C84"/>
    <w:rsid w:val="00AF03B0"/>
    <w:rsid w:val="00AF2117"/>
    <w:rsid w:val="00AF76B4"/>
    <w:rsid w:val="00B01F7F"/>
    <w:rsid w:val="00B227C7"/>
    <w:rsid w:val="00B22CE5"/>
    <w:rsid w:val="00B23502"/>
    <w:rsid w:val="00B27918"/>
    <w:rsid w:val="00B31321"/>
    <w:rsid w:val="00B352DB"/>
    <w:rsid w:val="00B41E0A"/>
    <w:rsid w:val="00B60D4D"/>
    <w:rsid w:val="00B618FF"/>
    <w:rsid w:val="00B639B7"/>
    <w:rsid w:val="00B67754"/>
    <w:rsid w:val="00B741B3"/>
    <w:rsid w:val="00B76F1E"/>
    <w:rsid w:val="00B827BE"/>
    <w:rsid w:val="00B829B3"/>
    <w:rsid w:val="00B84E8F"/>
    <w:rsid w:val="00B861C9"/>
    <w:rsid w:val="00B93285"/>
    <w:rsid w:val="00B93889"/>
    <w:rsid w:val="00B95011"/>
    <w:rsid w:val="00B96B64"/>
    <w:rsid w:val="00B97519"/>
    <w:rsid w:val="00BA214D"/>
    <w:rsid w:val="00BA6E95"/>
    <w:rsid w:val="00BA7FE6"/>
    <w:rsid w:val="00BB0231"/>
    <w:rsid w:val="00BB3440"/>
    <w:rsid w:val="00BC2ECC"/>
    <w:rsid w:val="00BD3314"/>
    <w:rsid w:val="00BD3B6A"/>
    <w:rsid w:val="00BD4C4B"/>
    <w:rsid w:val="00BD53D9"/>
    <w:rsid w:val="00BD7CF8"/>
    <w:rsid w:val="00BE26D0"/>
    <w:rsid w:val="00BE59C4"/>
    <w:rsid w:val="00BF0772"/>
    <w:rsid w:val="00BF1477"/>
    <w:rsid w:val="00BF2063"/>
    <w:rsid w:val="00C01CA6"/>
    <w:rsid w:val="00C0200D"/>
    <w:rsid w:val="00C02903"/>
    <w:rsid w:val="00C03A5F"/>
    <w:rsid w:val="00C04BB4"/>
    <w:rsid w:val="00C13384"/>
    <w:rsid w:val="00C13EA2"/>
    <w:rsid w:val="00C34A6C"/>
    <w:rsid w:val="00C359DD"/>
    <w:rsid w:val="00C411A0"/>
    <w:rsid w:val="00C43AB4"/>
    <w:rsid w:val="00C511B0"/>
    <w:rsid w:val="00C5400D"/>
    <w:rsid w:val="00C56201"/>
    <w:rsid w:val="00C61D56"/>
    <w:rsid w:val="00C62D54"/>
    <w:rsid w:val="00C90CFA"/>
    <w:rsid w:val="00C9390D"/>
    <w:rsid w:val="00C95D9A"/>
    <w:rsid w:val="00C96915"/>
    <w:rsid w:val="00C96DB8"/>
    <w:rsid w:val="00C97D13"/>
    <w:rsid w:val="00CA6042"/>
    <w:rsid w:val="00CA7F73"/>
    <w:rsid w:val="00CB2433"/>
    <w:rsid w:val="00CB2529"/>
    <w:rsid w:val="00CB381E"/>
    <w:rsid w:val="00CC35AF"/>
    <w:rsid w:val="00CD0714"/>
    <w:rsid w:val="00CD61F4"/>
    <w:rsid w:val="00CE21DD"/>
    <w:rsid w:val="00CE2457"/>
    <w:rsid w:val="00CE5088"/>
    <w:rsid w:val="00CE67EA"/>
    <w:rsid w:val="00CE6EAA"/>
    <w:rsid w:val="00CF745F"/>
    <w:rsid w:val="00D05B5A"/>
    <w:rsid w:val="00D06E57"/>
    <w:rsid w:val="00D23B4D"/>
    <w:rsid w:val="00D23F9A"/>
    <w:rsid w:val="00D24D31"/>
    <w:rsid w:val="00D2540B"/>
    <w:rsid w:val="00D26411"/>
    <w:rsid w:val="00D271D2"/>
    <w:rsid w:val="00D31355"/>
    <w:rsid w:val="00D37692"/>
    <w:rsid w:val="00D40C02"/>
    <w:rsid w:val="00D46C47"/>
    <w:rsid w:val="00D53CC0"/>
    <w:rsid w:val="00D5523F"/>
    <w:rsid w:val="00D83896"/>
    <w:rsid w:val="00D852AF"/>
    <w:rsid w:val="00D85B7C"/>
    <w:rsid w:val="00D91D61"/>
    <w:rsid w:val="00D93649"/>
    <w:rsid w:val="00D94F3A"/>
    <w:rsid w:val="00D96DE8"/>
    <w:rsid w:val="00DA5BB2"/>
    <w:rsid w:val="00DA784A"/>
    <w:rsid w:val="00DB6888"/>
    <w:rsid w:val="00DC51F5"/>
    <w:rsid w:val="00DD1B11"/>
    <w:rsid w:val="00DD3E7C"/>
    <w:rsid w:val="00DD547D"/>
    <w:rsid w:val="00DE6911"/>
    <w:rsid w:val="00E07FB2"/>
    <w:rsid w:val="00E11CBF"/>
    <w:rsid w:val="00E16921"/>
    <w:rsid w:val="00E200CF"/>
    <w:rsid w:val="00E20F14"/>
    <w:rsid w:val="00E215C4"/>
    <w:rsid w:val="00E227CF"/>
    <w:rsid w:val="00E262CD"/>
    <w:rsid w:val="00E35CBD"/>
    <w:rsid w:val="00E361DC"/>
    <w:rsid w:val="00E37C54"/>
    <w:rsid w:val="00E41103"/>
    <w:rsid w:val="00E42903"/>
    <w:rsid w:val="00E50133"/>
    <w:rsid w:val="00E50FBF"/>
    <w:rsid w:val="00E579EF"/>
    <w:rsid w:val="00E60F64"/>
    <w:rsid w:val="00E63FA1"/>
    <w:rsid w:val="00E67C39"/>
    <w:rsid w:val="00E70DA6"/>
    <w:rsid w:val="00E76263"/>
    <w:rsid w:val="00E7651B"/>
    <w:rsid w:val="00E82A87"/>
    <w:rsid w:val="00E86EA7"/>
    <w:rsid w:val="00E91F3C"/>
    <w:rsid w:val="00E945CE"/>
    <w:rsid w:val="00E96B88"/>
    <w:rsid w:val="00EB5DF8"/>
    <w:rsid w:val="00EC765E"/>
    <w:rsid w:val="00ED01EE"/>
    <w:rsid w:val="00ED1F4D"/>
    <w:rsid w:val="00ED24F7"/>
    <w:rsid w:val="00ED3224"/>
    <w:rsid w:val="00ED3781"/>
    <w:rsid w:val="00ED4895"/>
    <w:rsid w:val="00ED5E45"/>
    <w:rsid w:val="00EE2D12"/>
    <w:rsid w:val="00EE4B32"/>
    <w:rsid w:val="00EE6E6D"/>
    <w:rsid w:val="00F00519"/>
    <w:rsid w:val="00F03708"/>
    <w:rsid w:val="00F13315"/>
    <w:rsid w:val="00F15F61"/>
    <w:rsid w:val="00F2010F"/>
    <w:rsid w:val="00F21DAB"/>
    <w:rsid w:val="00F26EC6"/>
    <w:rsid w:val="00F308B5"/>
    <w:rsid w:val="00F36133"/>
    <w:rsid w:val="00F42438"/>
    <w:rsid w:val="00F43920"/>
    <w:rsid w:val="00F457B6"/>
    <w:rsid w:val="00F5150A"/>
    <w:rsid w:val="00F54172"/>
    <w:rsid w:val="00F60D92"/>
    <w:rsid w:val="00F611C0"/>
    <w:rsid w:val="00F66F99"/>
    <w:rsid w:val="00F73535"/>
    <w:rsid w:val="00F73969"/>
    <w:rsid w:val="00F750F4"/>
    <w:rsid w:val="00F834BB"/>
    <w:rsid w:val="00F84ADF"/>
    <w:rsid w:val="00F90A51"/>
    <w:rsid w:val="00FB29EB"/>
    <w:rsid w:val="00FC2808"/>
    <w:rsid w:val="00FC440D"/>
    <w:rsid w:val="00FC5548"/>
    <w:rsid w:val="00FC737F"/>
    <w:rsid w:val="00FD3852"/>
    <w:rsid w:val="00FD73F1"/>
    <w:rsid w:val="00FD767B"/>
    <w:rsid w:val="00FE5DF4"/>
    <w:rsid w:val="00FF67F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0366AA8C"/>
  <w15:chartTrackingRefBased/>
  <w15:docId w15:val="{C297AD65-B508-4E89-A0F2-5C6DF8532F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uppressAutoHyphens/>
    </w:pPr>
    <w:rPr>
      <w:sz w:val="24"/>
      <w:szCs w:val="24"/>
      <w:lang w:eastAsia="ar-SA"/>
    </w:rPr>
  </w:style>
  <w:style w:type="paragraph" w:styleId="Antrat2">
    <w:name w:val="heading 2"/>
    <w:basedOn w:val="prastasis"/>
    <w:next w:val="prastasis"/>
    <w:link w:val="Antrat2Diagrama"/>
    <w:qFormat/>
    <w:rsid w:val="0078445D"/>
    <w:pPr>
      <w:widowControl w:val="0"/>
      <w:tabs>
        <w:tab w:val="num" w:pos="0"/>
      </w:tabs>
      <w:spacing w:line="100" w:lineRule="atLeast"/>
      <w:ind w:left="576" w:hanging="576"/>
      <w:jc w:val="both"/>
      <w:outlineLvl w:val="1"/>
    </w:pPr>
    <w:rPr>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Absatz-Standardschriftart111111111111">
    <w:name w:val="WW-Absatz-Standardschriftart111111111111"/>
  </w:style>
  <w:style w:type="character" w:customStyle="1" w:styleId="WW8Num2z0">
    <w:name w:val="WW8Num2z0"/>
    <w:rPr>
      <w:rFonts w:ascii="Times New Roman" w:hAnsi="Times New Roman" w:cs="Times New Roman"/>
    </w:rPr>
  </w:style>
  <w:style w:type="character" w:customStyle="1" w:styleId="Numatytasispastraiposriftas1">
    <w:name w:val="Numatytasis pastraipos šriftas1"/>
  </w:style>
  <w:style w:type="character" w:styleId="Puslapionumeris">
    <w:name w:val="page number"/>
    <w:basedOn w:val="Numatytasispastraiposriftas1"/>
  </w:style>
  <w:style w:type="character" w:customStyle="1" w:styleId="Numeravimosimboliai">
    <w:name w:val="Numeravimo simboliai"/>
  </w:style>
  <w:style w:type="character" w:customStyle="1" w:styleId="enkleliai">
    <w:name w:val="Ženkleliai"/>
    <w:rPr>
      <w:rFonts w:ascii="OpenSymbol" w:eastAsia="OpenSymbol" w:hAnsi="OpenSymbol" w:cs="OpenSymbol"/>
    </w:rPr>
  </w:style>
  <w:style w:type="paragraph" w:customStyle="1" w:styleId="Antrat1">
    <w:name w:val="Antraštė1"/>
    <w:basedOn w:val="prastasis"/>
    <w:next w:val="Pagrindinistekstas"/>
    <w:pPr>
      <w:keepNext/>
      <w:spacing w:before="240" w:after="120"/>
    </w:pPr>
    <w:rPr>
      <w:rFonts w:ascii="Arial" w:eastAsia="Arial Unicode MS" w:hAnsi="Arial" w:cs="Mangal"/>
      <w:sz w:val="28"/>
      <w:szCs w:val="28"/>
    </w:rPr>
  </w:style>
  <w:style w:type="paragraph" w:styleId="Pagrindinistekstas">
    <w:name w:val="Body Text"/>
    <w:basedOn w:val="prastasis"/>
    <w:link w:val="PagrindinistekstasDiagrama"/>
    <w:pPr>
      <w:jc w:val="right"/>
    </w:pPr>
    <w:rPr>
      <w:szCs w:val="20"/>
    </w:rPr>
  </w:style>
  <w:style w:type="paragraph" w:styleId="Sraas">
    <w:name w:val="List"/>
    <w:basedOn w:val="Pagrindinistekstas"/>
    <w:rPr>
      <w:rFonts w:cs="Mangal"/>
    </w:rPr>
  </w:style>
  <w:style w:type="paragraph" w:customStyle="1" w:styleId="Pavadinimas1">
    <w:name w:val="Pavadinimas1"/>
    <w:basedOn w:val="prastasis"/>
    <w:pPr>
      <w:suppressLineNumbers/>
      <w:spacing w:before="120" w:after="120"/>
    </w:pPr>
    <w:rPr>
      <w:rFonts w:cs="Mangal"/>
      <w:i/>
      <w:iCs/>
    </w:rPr>
  </w:style>
  <w:style w:type="paragraph" w:customStyle="1" w:styleId="Rodykl">
    <w:name w:val="Rodyklė"/>
    <w:basedOn w:val="prastasis"/>
    <w:pPr>
      <w:suppressLineNumbers/>
    </w:pPr>
    <w:rPr>
      <w:rFonts w:cs="Mangal"/>
    </w:rPr>
  </w:style>
  <w:style w:type="paragraph" w:styleId="Antrats">
    <w:name w:val="header"/>
    <w:basedOn w:val="prastasis"/>
    <w:pPr>
      <w:tabs>
        <w:tab w:val="center" w:pos="4986"/>
        <w:tab w:val="right" w:pos="9972"/>
      </w:tabs>
    </w:pPr>
  </w:style>
  <w:style w:type="paragraph" w:customStyle="1" w:styleId="Tekstoblokas1">
    <w:name w:val="Teksto blokas1"/>
    <w:basedOn w:val="prastasis"/>
    <w:pPr>
      <w:ind w:left="180" w:right="-546"/>
      <w:jc w:val="both"/>
    </w:pPr>
  </w:style>
  <w:style w:type="paragraph" w:customStyle="1" w:styleId="prastasiniatinklio1">
    <w:name w:val="Įprastas (žiniatinklio)1"/>
    <w:basedOn w:val="prastasis"/>
    <w:pPr>
      <w:suppressAutoHyphens w:val="0"/>
      <w:spacing w:before="280" w:after="119"/>
    </w:pPr>
  </w:style>
  <w:style w:type="paragraph" w:customStyle="1" w:styleId="Lentelsturinys">
    <w:name w:val="Lentelės turinys"/>
    <w:basedOn w:val="prastasis"/>
    <w:pPr>
      <w:widowControl w:val="0"/>
      <w:suppressLineNumbers/>
    </w:pPr>
    <w:rPr>
      <w:rFonts w:eastAsia="Arial Unicode MS"/>
      <w:kern w:val="1"/>
    </w:rPr>
  </w:style>
  <w:style w:type="paragraph" w:customStyle="1" w:styleId="Lentelsantrat">
    <w:name w:val="Lentelės antraštė"/>
    <w:basedOn w:val="Lentelsturinys"/>
    <w:pPr>
      <w:jc w:val="center"/>
    </w:pPr>
    <w:rPr>
      <w:b/>
      <w:bCs/>
    </w:rPr>
  </w:style>
  <w:style w:type="paragraph" w:styleId="Porat">
    <w:name w:val="footer"/>
    <w:basedOn w:val="prastasis"/>
    <w:pPr>
      <w:suppressLineNumbers/>
      <w:tabs>
        <w:tab w:val="center" w:pos="4819"/>
        <w:tab w:val="right" w:pos="9638"/>
      </w:tabs>
    </w:pPr>
  </w:style>
  <w:style w:type="character" w:customStyle="1" w:styleId="Antrat2Diagrama">
    <w:name w:val="Antraštė 2 Diagrama"/>
    <w:basedOn w:val="Numatytasispastraiposriftas"/>
    <w:link w:val="Antrat2"/>
    <w:rsid w:val="0078445D"/>
    <w:rPr>
      <w:sz w:val="24"/>
      <w:lang w:eastAsia="ar-SA"/>
    </w:rPr>
  </w:style>
  <w:style w:type="character" w:customStyle="1" w:styleId="Hyperlink0">
    <w:name w:val="Hyperlink.0"/>
    <w:rsid w:val="00A50D2E"/>
  </w:style>
  <w:style w:type="character" w:customStyle="1" w:styleId="PagrindinistekstasDiagrama">
    <w:name w:val="Pagrindinis tekstas Diagrama"/>
    <w:basedOn w:val="Numatytasispastraiposriftas"/>
    <w:link w:val="Pagrindinistekstas"/>
    <w:rsid w:val="00172556"/>
    <w:rPr>
      <w:sz w:val="24"/>
      <w:lang w:eastAsia="ar-SA"/>
    </w:rPr>
  </w:style>
  <w:style w:type="paragraph" w:styleId="Sraopastraipa">
    <w:name w:val="List Paragraph"/>
    <w:basedOn w:val="prastasis"/>
    <w:uiPriority w:val="34"/>
    <w:qFormat/>
    <w:rsid w:val="00D05B5A"/>
    <w:pPr>
      <w:ind w:left="720"/>
      <w:contextualSpacing/>
    </w:pPr>
  </w:style>
  <w:style w:type="character" w:styleId="Hipersaitas">
    <w:name w:val="Hyperlink"/>
    <w:rsid w:val="00114932"/>
    <w:rPr>
      <w:color w:val="0000FF"/>
      <w:u w:val="single"/>
    </w:rPr>
  </w:style>
  <w:style w:type="character" w:styleId="Neapdorotaspaminjimas">
    <w:name w:val="Unresolved Mention"/>
    <w:basedOn w:val="Numatytasispastraiposriftas"/>
    <w:uiPriority w:val="99"/>
    <w:semiHidden/>
    <w:unhideWhenUsed/>
    <w:rsid w:val="00F42438"/>
    <w:rPr>
      <w:color w:val="605E5C"/>
      <w:shd w:val="clear" w:color="auto" w:fill="E1DFDD"/>
    </w:rPr>
  </w:style>
  <w:style w:type="paragraph" w:styleId="Betarp">
    <w:name w:val="No Spacing"/>
    <w:link w:val="BetarpDiagrama"/>
    <w:uiPriority w:val="1"/>
    <w:qFormat/>
    <w:rsid w:val="000B5A85"/>
    <w:pPr>
      <w:suppressAutoHyphens/>
    </w:pPr>
    <w:rPr>
      <w:sz w:val="24"/>
      <w:szCs w:val="24"/>
      <w:lang w:eastAsia="ar-SA"/>
    </w:rPr>
  </w:style>
  <w:style w:type="paragraph" w:customStyle="1" w:styleId="Body2">
    <w:name w:val="Body 2"/>
    <w:rsid w:val="00F60D92"/>
    <w:pPr>
      <w:suppressAutoHyphens/>
      <w:spacing w:after="40"/>
      <w:jc w:val="both"/>
    </w:pPr>
    <w:rPr>
      <w:rFonts w:eastAsia="Arial Unicode MS" w:cs="Arial Unicode MS"/>
      <w:color w:val="000000"/>
      <w:sz w:val="22"/>
      <w:szCs w:val="22"/>
      <w:lang w:val="en-US"/>
    </w:rPr>
  </w:style>
  <w:style w:type="character" w:customStyle="1" w:styleId="BetarpDiagrama">
    <w:name w:val="Be tarpų Diagrama"/>
    <w:basedOn w:val="Numatytasispastraiposriftas"/>
    <w:link w:val="Betarp"/>
    <w:uiPriority w:val="1"/>
    <w:rsid w:val="004B5EA7"/>
    <w:rPr>
      <w:sz w:val="24"/>
      <w:szCs w:val="24"/>
      <w:lang w:eastAsia="ar-SA"/>
    </w:rPr>
  </w:style>
  <w:style w:type="paragraph" w:customStyle="1" w:styleId="BlockText1">
    <w:name w:val="Block Text1"/>
    <w:basedOn w:val="prastasis"/>
    <w:rsid w:val="00FE5DF4"/>
    <w:pPr>
      <w:widowControl w:val="0"/>
      <w:tabs>
        <w:tab w:val="right" w:pos="2694"/>
      </w:tabs>
      <w:spacing w:before="240" w:line="360" w:lineRule="auto"/>
      <w:ind w:left="-567" w:right="-757" w:firstLine="851"/>
      <w:jc w:val="both"/>
    </w:pPr>
    <w:rPr>
      <w:rFonts w:eastAsia="Arial Unicode MS" w:cs="Tahoma"/>
      <w:strike/>
      <w:color w:val="000000"/>
      <w:kern w:val="1"/>
      <w:lang w:eastAsia="en-US" w:bidi="en-US"/>
    </w:rPr>
  </w:style>
  <w:style w:type="paragraph" w:customStyle="1" w:styleId="Stilius3">
    <w:name w:val="Stilius3"/>
    <w:basedOn w:val="prastasis"/>
    <w:qFormat/>
    <w:rsid w:val="00854672"/>
    <w:pPr>
      <w:suppressAutoHyphens w:val="0"/>
      <w:spacing w:before="200"/>
      <w:jc w:val="both"/>
    </w:pPr>
    <w:rPr>
      <w:sz w:val="22"/>
      <w:szCs w:val="22"/>
      <w:lang w:eastAsia="en-US"/>
    </w:rPr>
  </w:style>
  <w:style w:type="paragraph" w:customStyle="1" w:styleId="Stilius1">
    <w:name w:val="Stilius1"/>
    <w:basedOn w:val="prastasis"/>
    <w:autoRedefine/>
    <w:qFormat/>
    <w:rsid w:val="007D6ACC"/>
    <w:pPr>
      <w:numPr>
        <w:numId w:val="14"/>
      </w:numPr>
      <w:suppressAutoHyphens w:val="0"/>
      <w:spacing w:before="240" w:after="240"/>
      <w:jc w:val="center"/>
    </w:pPr>
    <w:rPr>
      <w:b/>
      <w:lang w:eastAsia="en-US"/>
    </w:rPr>
  </w:style>
  <w:style w:type="paragraph" w:customStyle="1" w:styleId="Default">
    <w:name w:val="Default"/>
    <w:rsid w:val="00B97519"/>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6611623">
      <w:bodyDiv w:val="1"/>
      <w:marLeft w:val="0"/>
      <w:marRight w:val="0"/>
      <w:marTop w:val="0"/>
      <w:marBottom w:val="0"/>
      <w:divBdr>
        <w:top w:val="none" w:sz="0" w:space="0" w:color="auto"/>
        <w:left w:val="none" w:sz="0" w:space="0" w:color="auto"/>
        <w:bottom w:val="none" w:sz="0" w:space="0" w:color="auto"/>
        <w:right w:val="none" w:sz="0" w:space="0" w:color="auto"/>
      </w:divBdr>
    </w:div>
    <w:div w:id="1061901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so.org/standard/69370.html" TargetMode="External"/><Relationship Id="rId3" Type="http://schemas.openxmlformats.org/officeDocument/2006/relationships/settings" Target="settings.xml"/><Relationship Id="rId7" Type="http://schemas.openxmlformats.org/officeDocument/2006/relationships/hyperlink" Target="https://single-market-economy.ec.europa.eu/news/eu-construction-and-demolition-waste-protocol-2018-09-18_e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stat.gov.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1553</TotalTime>
  <Pages>8</Pages>
  <Words>17051</Words>
  <Characters>9720</Characters>
  <Application>Microsoft Office Word</Application>
  <DocSecurity>0</DocSecurity>
  <Lines>81</Lines>
  <Paragraphs>53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RANGOS SUTARTIS Nr</vt:lpstr>
      <vt:lpstr>RANGOS SUTARTIS Nr</vt:lpstr>
    </vt:vector>
  </TitlesOfParts>
  <Company>Microsoft</Company>
  <LinksUpToDate>false</LinksUpToDate>
  <CharactersWithSpaces>26718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RANGOS SUTARTIS Nr</dc:title>
  <dc:subject/>
  <dc:creator>Aukse</dc:creator>
  <cp:keywords/>
  <cp:lastModifiedBy>Kornelija Gliebkaitė</cp:lastModifiedBy>
  <cp:revision>334</cp:revision>
  <cp:lastPrinted>2023-01-05T07:14:00Z</cp:lastPrinted>
  <dcterms:created xsi:type="dcterms:W3CDTF">2023-02-27T13:50:00Z</dcterms:created>
  <dcterms:modified xsi:type="dcterms:W3CDTF">2026-07-09T11:18:00Z</dcterms:modified>
</cp:coreProperties>
</file>