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E2D3F" w14:textId="77777777" w:rsidR="00E71FD4" w:rsidRDefault="00E71FD4">
      <w:pPr>
        <w:rPr>
          <w:rFonts w:ascii="Times New Roman" w:hAnsi="Times New Roman"/>
          <w:b/>
          <w:bCs/>
          <w:smallCaps/>
        </w:rPr>
      </w:pPr>
    </w:p>
    <w:p w14:paraId="089AAB26" w14:textId="40060657" w:rsidR="00E71FD4" w:rsidRDefault="003C34FD">
      <w:pPr>
        <w:pStyle w:val="paragrafesrasas2lygis"/>
        <w:jc w:val="right"/>
        <w:rPr>
          <w:rFonts w:eastAsia="Calibri"/>
          <w:sz w:val="24"/>
          <w:szCs w:val="24"/>
        </w:rPr>
      </w:pPr>
      <w:bookmarkStart w:id="0" w:name="_Ref39484039"/>
      <w:bookmarkStart w:id="1" w:name="_Ref40278562"/>
      <w:r>
        <w:rPr>
          <w:rFonts w:eastAsia="Calibri"/>
          <w:sz w:val="24"/>
          <w:szCs w:val="24"/>
        </w:rPr>
        <w:t xml:space="preserve">Pirkimo sąlygų </w:t>
      </w:r>
      <w:r w:rsidR="008A4F99">
        <w:rPr>
          <w:rFonts w:eastAsia="Calibri"/>
          <w:sz w:val="24"/>
          <w:szCs w:val="24"/>
        </w:rPr>
        <w:t>8</w:t>
      </w:r>
      <w:r>
        <w:rPr>
          <w:rFonts w:eastAsia="Calibri"/>
          <w:sz w:val="24"/>
          <w:szCs w:val="24"/>
        </w:rPr>
        <w:t xml:space="preserve"> priedas „Pasiūlymų vertinimo kriterijai ir sąlygos“</w:t>
      </w:r>
      <w:bookmarkEnd w:id="0"/>
      <w:bookmarkEnd w:id="1"/>
    </w:p>
    <w:p w14:paraId="30A47B71" w14:textId="77777777" w:rsidR="00E71FD4" w:rsidRDefault="00E71FD4">
      <w:pPr>
        <w:jc w:val="center"/>
        <w:rPr>
          <w:rFonts w:ascii="Times New Roman" w:hAnsi="Times New Roman"/>
          <w:b/>
          <w:szCs w:val="24"/>
        </w:rPr>
      </w:pPr>
    </w:p>
    <w:p w14:paraId="31205F17" w14:textId="77777777" w:rsidR="00E71FD4" w:rsidRDefault="003C34FD">
      <w:pPr>
        <w:pStyle w:val="Subtitle"/>
        <w:jc w:val="center"/>
        <w:rPr>
          <w:rFonts w:ascii="Times New Roman" w:hAnsi="Times New Roman" w:cs="Times New Roman"/>
          <w:b/>
          <w:bCs/>
          <w:smallCap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PASIŪLYMŲ VERTINIMO KRITERIJAI ir Sąlygos</w:t>
      </w:r>
    </w:p>
    <w:p w14:paraId="41ECC24F" w14:textId="77777777" w:rsidR="00E71FD4" w:rsidRDefault="003C34FD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Perkančiosios organizacijos nustatytas kriterijus, pagal kurį bus išrinktas ekonomiškai naudingiausias pasiūlymas – </w:t>
      </w:r>
      <w:r>
        <w:rPr>
          <w:rFonts w:ascii="Times New Roman" w:hAnsi="Times New Roman"/>
          <w:b/>
          <w:sz w:val="24"/>
          <w:szCs w:val="24"/>
        </w:rPr>
        <w:t>kainos ir kokybės santykis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Ekonomiškai naudingiausias pasiūlymas</w:t>
      </w:r>
      <w:r>
        <w:rPr>
          <w:rFonts w:ascii="Times New Roman" w:hAnsi="Times New Roman"/>
          <w:sz w:val="24"/>
          <w:szCs w:val="24"/>
        </w:rPr>
        <w:t xml:space="preserve"> – tai pasiūlymas, kurio balų suma, apskaičiuota pagal toliau nustatytus pasiūlymų̨ vertinimo kriterijus ir sąlygas, yra didžiausia.</w:t>
      </w:r>
    </w:p>
    <w:p w14:paraId="32E71915" w14:textId="77777777" w:rsidR="00E71FD4" w:rsidRDefault="003C34FD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Nustatomas maksimalus bendras balų skaičius – </w:t>
      </w:r>
      <w:r>
        <w:rPr>
          <w:rFonts w:ascii="Times New Roman" w:hAnsi="Times New Roman"/>
          <w:b/>
          <w:sz w:val="24"/>
          <w:szCs w:val="24"/>
        </w:rPr>
        <w:t>100 balų</w:t>
      </w:r>
      <w:r>
        <w:rPr>
          <w:rFonts w:ascii="Times New Roman" w:hAnsi="Times New Roman"/>
          <w:sz w:val="24"/>
          <w:szCs w:val="24"/>
        </w:rPr>
        <w:t>. Dalyvių pasiūlymai bus vertinami pagal šiuos vertinimo kriterijus ir jų lyginamuosius svorius:</w:t>
      </w:r>
    </w:p>
    <w:p w14:paraId="66B9FFEF" w14:textId="77777777" w:rsidR="00E71FD4" w:rsidRDefault="00E71FD4">
      <w:pPr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8"/>
        <w:gridCol w:w="1559"/>
      </w:tblGrid>
      <w:tr w:rsidR="00E71FD4" w14:paraId="2F078A63" w14:textId="77777777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C74B4" w14:textId="77777777" w:rsidR="00E71FD4" w:rsidRDefault="003C34FD">
            <w:pPr>
              <w:spacing w:line="254" w:lineRule="auto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Vertinimo kriterijai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5E10C" w14:textId="77777777" w:rsidR="00E71FD4" w:rsidRDefault="003C34FD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Kriterijaus lyginamasis svoris</w:t>
            </w:r>
          </w:p>
        </w:tc>
      </w:tr>
      <w:tr w:rsidR="00E71FD4" w14:paraId="474FB16D" w14:textId="77777777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4C9B6" w14:textId="77777777" w:rsidR="00E71FD4" w:rsidRDefault="003C34FD">
            <w:pPr>
              <w:spacing w:line="254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Pirmas kriterijus: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Kaina (C)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B2B7B" w14:textId="388FC304" w:rsidR="00E71FD4" w:rsidRDefault="003C34FD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X=</w:t>
            </w:r>
            <w:r w:rsidR="003E74C2">
              <w:rPr>
                <w:rFonts w:ascii="Times New Roman" w:hAnsi="Times New Roman"/>
                <w:sz w:val="24"/>
                <w:szCs w:val="24"/>
                <w:lang w:eastAsia="lt-LT"/>
              </w:rPr>
              <w:t>6</w:t>
            </w:r>
            <w:r w:rsidR="00AC2EF4">
              <w:rPr>
                <w:rFonts w:ascii="Times New Roman" w:hAnsi="Times New Roman"/>
                <w:sz w:val="24"/>
                <w:szCs w:val="24"/>
                <w:lang w:eastAsia="lt-LT"/>
              </w:rPr>
              <w:t>0</w:t>
            </w:r>
          </w:p>
        </w:tc>
      </w:tr>
      <w:tr w:rsidR="00E71FD4" w14:paraId="74C61F4B" w14:textId="77777777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7DB18" w14:textId="2B804596" w:rsidR="00E71FD4" w:rsidRDefault="008A4F99">
            <w:pPr>
              <w:pStyle w:val="ListParagraph"/>
              <w:tabs>
                <w:tab w:val="left" w:pos="300"/>
              </w:tabs>
              <w:autoSpaceDN/>
              <w:spacing w:line="276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Antras</w:t>
            </w:r>
            <w:r w:rsidR="003C34F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kriterijus: </w:t>
            </w:r>
            <w:r w:rsidR="003E74C2">
              <w:rPr>
                <w:rFonts w:ascii="Times New Roman" w:eastAsia="Times New Roman" w:hAnsi="Times New Roman"/>
                <w:sz w:val="24"/>
                <w:szCs w:val="24"/>
              </w:rPr>
              <w:t>Darbų atlikimo terminas</w:t>
            </w:r>
            <w:r w:rsidR="003C34FD">
              <w:rPr>
                <w:rFonts w:ascii="Times New Roman" w:eastAsia="Times New Roman" w:hAnsi="Times New Roman"/>
                <w:sz w:val="24"/>
                <w:szCs w:val="24"/>
              </w:rPr>
              <w:t xml:space="preserve"> (T)</w:t>
            </w:r>
          </w:p>
          <w:p w14:paraId="6F21D2BB" w14:textId="5ADE076C" w:rsidR="00E71FD4" w:rsidRPr="00022907" w:rsidRDefault="003C34FD" w:rsidP="00022907">
            <w:pPr>
              <w:tabs>
                <w:tab w:val="left" w:pos="300"/>
              </w:tabs>
              <w:autoSpaceDN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Vertinama</w:t>
            </w:r>
            <w:r w:rsidR="007C4682">
              <w:rPr>
                <w:rFonts w:ascii="Times New Roman" w:eastAsia="Times New Roman" w:hAnsi="Times New Roman"/>
                <w:sz w:val="24"/>
                <w:szCs w:val="24"/>
              </w:rPr>
              <w:t xml:space="preserve">s tiekėjo pasiūlytas </w:t>
            </w:r>
            <w:r w:rsidR="003A4E41">
              <w:rPr>
                <w:rFonts w:ascii="Times New Roman" w:eastAsia="Times New Roman" w:hAnsi="Times New Roman"/>
                <w:sz w:val="24"/>
                <w:szCs w:val="24"/>
              </w:rPr>
              <w:t xml:space="preserve">sutrumpintas </w:t>
            </w:r>
            <w:r w:rsidR="007C4682">
              <w:rPr>
                <w:rFonts w:ascii="Times New Roman" w:eastAsia="Times New Roman" w:hAnsi="Times New Roman"/>
                <w:sz w:val="24"/>
                <w:szCs w:val="24"/>
              </w:rPr>
              <w:t xml:space="preserve">darbų atlikimo </w:t>
            </w:r>
            <w:r w:rsidR="003A4E41">
              <w:rPr>
                <w:rFonts w:ascii="Times New Roman" w:eastAsia="Times New Roman" w:hAnsi="Times New Roman"/>
                <w:sz w:val="24"/>
                <w:szCs w:val="24"/>
              </w:rPr>
              <w:t xml:space="preserve">terminas, </w:t>
            </w:r>
            <w:r w:rsidR="00D3024A">
              <w:rPr>
                <w:rFonts w:ascii="Times New Roman" w:eastAsia="Times New Roman" w:hAnsi="Times New Roman"/>
                <w:sz w:val="24"/>
                <w:szCs w:val="24"/>
              </w:rPr>
              <w:t>trumpesnis nei maksimalus 180 dienų terminas. Minimalus vertinamas terminas yra 90 dien</w:t>
            </w:r>
            <w:r w:rsidR="00022907">
              <w:rPr>
                <w:rFonts w:ascii="Times New Roman" w:eastAsia="Times New Roman" w:hAnsi="Times New Roman"/>
                <w:sz w:val="24"/>
                <w:szCs w:val="24"/>
              </w:rPr>
              <w:t>ų, tiekėjui pasiūliusiam sutrumpintą darbų terminą 90 ir mažiau dienų, suteikiamas maksimalus balas.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E3E39" w14:textId="244C72B4" w:rsidR="00E71FD4" w:rsidRDefault="008E2E1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Y</w:t>
            </w:r>
            <w:r w:rsidR="003C34FD">
              <w:rPr>
                <w:rFonts w:ascii="Times New Roman" w:hAnsi="Times New Roman"/>
                <w:sz w:val="24"/>
                <w:szCs w:val="24"/>
                <w:lang w:eastAsia="lt-LT"/>
              </w:rPr>
              <w:t>=</w:t>
            </w:r>
            <w:r w:rsidR="003E74C2">
              <w:rPr>
                <w:rFonts w:ascii="Times New Roman" w:hAnsi="Times New Roman"/>
                <w:sz w:val="24"/>
                <w:szCs w:val="24"/>
                <w:lang w:eastAsia="lt-LT"/>
              </w:rPr>
              <w:t>4</w:t>
            </w:r>
            <w:r w:rsidR="00786E74">
              <w:rPr>
                <w:rFonts w:ascii="Times New Roman" w:hAnsi="Times New Roman"/>
                <w:sz w:val="24"/>
                <w:szCs w:val="24"/>
                <w:lang w:eastAsia="lt-LT"/>
              </w:rPr>
              <w:t>0</w:t>
            </w:r>
          </w:p>
        </w:tc>
      </w:tr>
    </w:tbl>
    <w:p w14:paraId="6FAB738F" w14:textId="77777777" w:rsidR="00E71FD4" w:rsidRDefault="00E71FD4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14:paraId="1F7D23C5" w14:textId="0E67A6C3" w:rsidR="00E71FD4" w:rsidRDefault="003C34FD">
      <w:pPr>
        <w:pStyle w:val="ListParagraph"/>
        <w:numPr>
          <w:ilvl w:val="0"/>
          <w:numId w:val="1"/>
        </w:numPr>
        <w:tabs>
          <w:tab w:val="left" w:pos="567"/>
          <w:tab w:val="left" w:pos="993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Ekonominis naudingumas </w:t>
      </w:r>
      <w:r>
        <w:rPr>
          <w:rFonts w:ascii="Times New Roman" w:hAnsi="Times New Roman"/>
          <w:b/>
          <w:sz w:val="24"/>
          <w:szCs w:val="24"/>
        </w:rPr>
        <w:t>(S)</w:t>
      </w:r>
      <w:r>
        <w:rPr>
          <w:rFonts w:ascii="Times New Roman" w:hAnsi="Times New Roman"/>
          <w:sz w:val="24"/>
          <w:szCs w:val="24"/>
        </w:rPr>
        <w:t xml:space="preserve"> apskaičiuojamas sudedant dalyvio pasiūlymo kainos (C) ir </w:t>
      </w:r>
      <w:r w:rsidR="00C70223">
        <w:rPr>
          <w:rFonts w:ascii="Times New Roman" w:hAnsi="Times New Roman"/>
          <w:sz w:val="24"/>
          <w:szCs w:val="24"/>
        </w:rPr>
        <w:t>Darbų atlikimo termino</w:t>
      </w:r>
      <w:r>
        <w:rPr>
          <w:rFonts w:ascii="Times New Roman" w:hAnsi="Times New Roman"/>
          <w:sz w:val="24"/>
          <w:szCs w:val="24"/>
        </w:rPr>
        <w:t xml:space="preserve"> kriterijaus (</w:t>
      </w:r>
      <w:r>
        <w:rPr>
          <w:rFonts w:ascii="Times New Roman" w:eastAsia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) balus:</w:t>
      </w:r>
    </w:p>
    <w:p w14:paraId="1ED208EC" w14:textId="77777777" w:rsidR="00E71FD4" w:rsidRDefault="00E71FD4">
      <w:pPr>
        <w:tabs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9"/>
      </w:tblGrid>
      <w:tr w:rsidR="00E71FD4" w14:paraId="59687836" w14:textId="77777777" w:rsidTr="008A4F99">
        <w:trPr>
          <w:trHeight w:val="703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FCBA" w14:textId="39753FB6" w:rsidR="00E71FD4" w:rsidRDefault="003C34FD">
            <w:pPr>
              <w:tabs>
                <w:tab w:val="left" w:pos="318"/>
              </w:tabs>
              <w:spacing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 = C+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T</w:t>
            </w:r>
          </w:p>
        </w:tc>
      </w:tr>
    </w:tbl>
    <w:p w14:paraId="17D88736" w14:textId="77777777" w:rsidR="00E71FD4" w:rsidRDefault="00E71FD4">
      <w:pPr>
        <w:tabs>
          <w:tab w:val="left" w:pos="851"/>
          <w:tab w:val="left" w:pos="993"/>
          <w:tab w:val="left" w:pos="156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8C7E30E" w14:textId="71D1D0DD" w:rsidR="00E71FD4" w:rsidRDefault="003C34FD">
      <w:pPr>
        <w:pStyle w:val="ListParagraph"/>
        <w:numPr>
          <w:ilvl w:val="0"/>
          <w:numId w:val="1"/>
        </w:numPr>
        <w:tabs>
          <w:tab w:val="left" w:pos="851"/>
          <w:tab w:val="left" w:pos="993"/>
          <w:tab w:val="left" w:pos="1560"/>
        </w:tabs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Pirm</w:t>
      </w:r>
      <w:r w:rsidR="00616574">
        <w:rPr>
          <w:rFonts w:ascii="Times New Roman" w:hAnsi="Times New Roman"/>
          <w:bCs/>
          <w:sz w:val="24"/>
          <w:szCs w:val="24"/>
        </w:rPr>
        <w:t>ojo</w:t>
      </w:r>
      <w:r>
        <w:rPr>
          <w:rFonts w:ascii="Times New Roman" w:hAnsi="Times New Roman"/>
          <w:bCs/>
          <w:sz w:val="24"/>
          <w:szCs w:val="24"/>
        </w:rPr>
        <w:t xml:space="preserve"> kriterij</w:t>
      </w:r>
      <w:r w:rsidR="00616574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>us – Kaina (C) balai apskaičiuojami mažiausios pasiūlytos kainos (C</w:t>
      </w:r>
      <w:r>
        <w:rPr>
          <w:rFonts w:ascii="Times New Roman" w:hAnsi="Times New Roman"/>
          <w:bCs/>
          <w:sz w:val="24"/>
          <w:szCs w:val="24"/>
          <w:vertAlign w:val="subscript"/>
        </w:rPr>
        <w:t>min</w:t>
      </w:r>
      <w:r>
        <w:rPr>
          <w:rFonts w:ascii="Times New Roman" w:hAnsi="Times New Roman"/>
          <w:bCs/>
          <w:sz w:val="24"/>
          <w:szCs w:val="24"/>
        </w:rPr>
        <w:t>) ir vertinamo pasiūlymo kainos (C</w:t>
      </w:r>
      <w:r>
        <w:rPr>
          <w:rFonts w:ascii="Times New Roman" w:hAnsi="Times New Roman"/>
          <w:bCs/>
          <w:sz w:val="24"/>
          <w:szCs w:val="24"/>
          <w:vertAlign w:val="subscript"/>
        </w:rPr>
        <w:t>p</w:t>
      </w:r>
      <w:r>
        <w:rPr>
          <w:rFonts w:ascii="Times New Roman" w:hAnsi="Times New Roman"/>
          <w:bCs/>
          <w:sz w:val="24"/>
          <w:szCs w:val="24"/>
        </w:rPr>
        <w:t>) santykį padauginant iš kainos lyginamojo svorio (X):</w:t>
      </w:r>
    </w:p>
    <w:p w14:paraId="7BE5010C" w14:textId="3BCAC204" w:rsidR="007B481D" w:rsidRPr="00855930" w:rsidRDefault="007B481D" w:rsidP="007B481D">
      <w:pPr>
        <w:tabs>
          <w:tab w:val="left" w:pos="993"/>
        </w:tabs>
        <w:spacing w:before="120"/>
        <w:ind w:left="360"/>
        <w:jc w:val="center"/>
      </w:pPr>
      <m:oMathPara>
        <m:oMath>
          <m:r>
            <w:rPr>
              <w:rFonts w:ascii="Cambria Math"/>
            </w:rPr>
            <m:t>C=</m:t>
          </m:r>
          <m:f>
            <m:fPr>
              <m:ctrlPr>
                <w:rPr>
                  <w:rFonts w:asci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C</m:t>
                  </m:r>
                </m:e>
                <m:sub>
                  <m:r>
                    <w:rPr>
                      <w:rFonts w:ascii="Cambria Math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C</m:t>
                  </m:r>
                </m:e>
                <m:sub>
                  <m:r>
                    <w:rPr>
                      <w:rFonts w:ascii="Cambria Math"/>
                    </w:rPr>
                    <m:t>p</m:t>
                  </m:r>
                </m:sub>
              </m:sSub>
              <m:ctrlPr>
                <w:rPr>
                  <w:rFonts w:ascii="Cambria Math" w:hAnsi="Cambria Math"/>
                  <w:i/>
                </w:rPr>
              </m:ctrlPr>
            </m:den>
          </m:f>
          <m:r>
            <w:rPr>
              <w:rFonts w:ascii="Cambria Math" w:hAnsi="Cambria Math"/>
            </w:rPr>
            <m:t>. X</m:t>
          </m:r>
        </m:oMath>
      </m:oMathPara>
    </w:p>
    <w:p w14:paraId="5D48ECCD" w14:textId="236F322F" w:rsidR="00E71FD4" w:rsidRDefault="00E71FD4">
      <w:pPr>
        <w:jc w:val="center"/>
        <w:rPr>
          <w:rFonts w:ascii="Times New Roman" w:hAnsi="Times New Roman"/>
          <w:sz w:val="24"/>
          <w:szCs w:val="24"/>
        </w:rPr>
      </w:pPr>
    </w:p>
    <w:p w14:paraId="1AEAC870" w14:textId="6E634412" w:rsidR="00055D94" w:rsidRDefault="00956188" w:rsidP="00055D94">
      <w:pPr>
        <w:pStyle w:val="ListParagraph"/>
        <w:numPr>
          <w:ilvl w:val="0"/>
          <w:numId w:val="1"/>
        </w:numPr>
        <w:tabs>
          <w:tab w:val="left" w:pos="851"/>
          <w:tab w:val="left" w:pos="993"/>
          <w:tab w:val="left" w:pos="1560"/>
        </w:tabs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055D94">
        <w:rPr>
          <w:rFonts w:ascii="Times New Roman" w:hAnsi="Times New Roman"/>
          <w:bCs/>
          <w:color w:val="000000" w:themeColor="text1"/>
          <w:sz w:val="24"/>
          <w:szCs w:val="24"/>
        </w:rPr>
        <w:t>Antrojo</w:t>
      </w:r>
      <w:r w:rsidR="003C34FD" w:rsidRPr="00055D9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kriterijaus </w:t>
      </w:r>
      <w:r w:rsidR="00A00D66" w:rsidRPr="00055D94">
        <w:rPr>
          <w:rFonts w:ascii="Times New Roman" w:hAnsi="Times New Roman"/>
          <w:bCs/>
          <w:color w:val="000000" w:themeColor="text1"/>
          <w:sz w:val="24"/>
          <w:szCs w:val="24"/>
        </w:rPr>
        <w:t>–</w:t>
      </w:r>
      <w:r w:rsidR="003C34FD" w:rsidRPr="00055D9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A00D66" w:rsidRPr="00055D94">
        <w:rPr>
          <w:rFonts w:ascii="Times New Roman" w:eastAsia="Times New Roman" w:hAnsi="Times New Roman"/>
          <w:sz w:val="24"/>
          <w:szCs w:val="24"/>
        </w:rPr>
        <w:t>Darbų atlikimo terminas</w:t>
      </w:r>
      <w:r w:rsidR="003C34FD" w:rsidRPr="00055D94">
        <w:rPr>
          <w:rFonts w:ascii="Times New Roman" w:eastAsia="Times New Roman" w:hAnsi="Times New Roman"/>
          <w:sz w:val="24"/>
          <w:szCs w:val="24"/>
        </w:rPr>
        <w:t xml:space="preserve"> (T</w:t>
      </w:r>
      <w:r w:rsidRPr="00055D94">
        <w:rPr>
          <w:rFonts w:ascii="Times New Roman" w:eastAsia="Times New Roman" w:hAnsi="Times New Roman"/>
          <w:sz w:val="24"/>
          <w:szCs w:val="24"/>
          <w:vertAlign w:val="subscript"/>
        </w:rPr>
        <w:t>1</w:t>
      </w:r>
      <w:r w:rsidR="003C34FD" w:rsidRPr="00055D94">
        <w:rPr>
          <w:rFonts w:ascii="Times New Roman" w:eastAsia="Times New Roman" w:hAnsi="Times New Roman"/>
          <w:sz w:val="24"/>
          <w:szCs w:val="24"/>
        </w:rPr>
        <w:t>)</w:t>
      </w:r>
      <w:r w:rsidR="00055D94" w:rsidRPr="00055D94">
        <w:rPr>
          <w:rFonts w:ascii="Times New Roman" w:eastAsia="Times New Roman" w:hAnsi="Times New Roman"/>
          <w:sz w:val="24"/>
          <w:szCs w:val="24"/>
        </w:rPr>
        <w:t xml:space="preserve"> </w:t>
      </w:r>
      <w:r w:rsidR="00055D94">
        <w:rPr>
          <w:rFonts w:ascii="Times New Roman" w:hAnsi="Times New Roman"/>
          <w:bCs/>
          <w:sz w:val="24"/>
          <w:szCs w:val="24"/>
        </w:rPr>
        <w:t xml:space="preserve">balai apskaičiuojami </w:t>
      </w:r>
      <w:r w:rsidR="0077006E">
        <w:rPr>
          <w:rFonts w:ascii="Times New Roman" w:hAnsi="Times New Roman"/>
          <w:bCs/>
          <w:sz w:val="24"/>
          <w:szCs w:val="24"/>
        </w:rPr>
        <w:t>trumpiausio</w:t>
      </w:r>
      <w:r w:rsidR="00055D94">
        <w:rPr>
          <w:rFonts w:ascii="Times New Roman" w:hAnsi="Times New Roman"/>
          <w:bCs/>
          <w:sz w:val="24"/>
          <w:szCs w:val="24"/>
        </w:rPr>
        <w:t xml:space="preserve"> pasiūlyto</w:t>
      </w:r>
      <w:r w:rsidR="0008408E">
        <w:rPr>
          <w:rFonts w:ascii="Times New Roman" w:hAnsi="Times New Roman"/>
          <w:bCs/>
          <w:sz w:val="24"/>
          <w:szCs w:val="24"/>
        </w:rPr>
        <w:t xml:space="preserve"> termino</w:t>
      </w:r>
      <w:r w:rsidR="00055D94">
        <w:rPr>
          <w:rFonts w:ascii="Times New Roman" w:hAnsi="Times New Roman"/>
          <w:bCs/>
          <w:sz w:val="24"/>
          <w:szCs w:val="24"/>
        </w:rPr>
        <w:t xml:space="preserve"> (</w:t>
      </w:r>
      <w:r w:rsidR="0008408E">
        <w:rPr>
          <w:rFonts w:ascii="Times New Roman" w:hAnsi="Times New Roman"/>
          <w:bCs/>
          <w:sz w:val="24"/>
          <w:szCs w:val="24"/>
        </w:rPr>
        <w:t>T</w:t>
      </w:r>
      <w:r w:rsidR="00055D94">
        <w:rPr>
          <w:rFonts w:ascii="Times New Roman" w:hAnsi="Times New Roman"/>
          <w:bCs/>
          <w:sz w:val="24"/>
          <w:szCs w:val="24"/>
          <w:vertAlign w:val="subscript"/>
        </w:rPr>
        <w:t>min</w:t>
      </w:r>
      <w:r w:rsidR="00055D94">
        <w:rPr>
          <w:rFonts w:ascii="Times New Roman" w:hAnsi="Times New Roman"/>
          <w:bCs/>
          <w:sz w:val="24"/>
          <w:szCs w:val="24"/>
        </w:rPr>
        <w:t>) ir vertinamo pasiūly</w:t>
      </w:r>
      <w:r w:rsidR="0008408E">
        <w:rPr>
          <w:rFonts w:ascii="Times New Roman" w:hAnsi="Times New Roman"/>
          <w:bCs/>
          <w:sz w:val="24"/>
          <w:szCs w:val="24"/>
        </w:rPr>
        <w:t>t</w:t>
      </w:r>
      <w:r w:rsidR="00957749">
        <w:rPr>
          <w:rFonts w:ascii="Times New Roman" w:hAnsi="Times New Roman"/>
          <w:bCs/>
          <w:sz w:val="24"/>
          <w:szCs w:val="24"/>
        </w:rPr>
        <w:t>o</w:t>
      </w:r>
      <w:r w:rsidR="0008408E">
        <w:rPr>
          <w:rFonts w:ascii="Times New Roman" w:hAnsi="Times New Roman"/>
          <w:bCs/>
          <w:sz w:val="24"/>
          <w:szCs w:val="24"/>
        </w:rPr>
        <w:t xml:space="preserve"> termino</w:t>
      </w:r>
      <w:r w:rsidR="00055D94">
        <w:rPr>
          <w:rFonts w:ascii="Times New Roman" w:hAnsi="Times New Roman"/>
          <w:bCs/>
          <w:sz w:val="24"/>
          <w:szCs w:val="24"/>
        </w:rPr>
        <w:t xml:space="preserve"> (</w:t>
      </w:r>
      <w:r w:rsidR="008E2E13">
        <w:rPr>
          <w:rFonts w:ascii="Times New Roman" w:hAnsi="Times New Roman"/>
          <w:bCs/>
          <w:sz w:val="24"/>
          <w:szCs w:val="24"/>
        </w:rPr>
        <w:t>T</w:t>
      </w:r>
      <w:r w:rsidR="00055D94">
        <w:rPr>
          <w:rFonts w:ascii="Times New Roman" w:hAnsi="Times New Roman"/>
          <w:bCs/>
          <w:sz w:val="24"/>
          <w:szCs w:val="24"/>
          <w:vertAlign w:val="subscript"/>
        </w:rPr>
        <w:t>p</w:t>
      </w:r>
      <w:r w:rsidR="00055D94">
        <w:rPr>
          <w:rFonts w:ascii="Times New Roman" w:hAnsi="Times New Roman"/>
          <w:bCs/>
          <w:sz w:val="24"/>
          <w:szCs w:val="24"/>
        </w:rPr>
        <w:t xml:space="preserve">) santykį padauginant iš </w:t>
      </w:r>
      <w:r w:rsidR="00957749">
        <w:rPr>
          <w:rFonts w:ascii="Times New Roman" w:hAnsi="Times New Roman"/>
          <w:bCs/>
          <w:sz w:val="24"/>
          <w:szCs w:val="24"/>
        </w:rPr>
        <w:t xml:space="preserve">Darbų atlikimo </w:t>
      </w:r>
      <w:r w:rsidR="008E2E13">
        <w:rPr>
          <w:rFonts w:ascii="Times New Roman" w:hAnsi="Times New Roman"/>
          <w:bCs/>
          <w:sz w:val="24"/>
          <w:szCs w:val="24"/>
        </w:rPr>
        <w:t>termino</w:t>
      </w:r>
      <w:r w:rsidR="00055D94">
        <w:rPr>
          <w:rFonts w:ascii="Times New Roman" w:hAnsi="Times New Roman"/>
          <w:bCs/>
          <w:sz w:val="24"/>
          <w:szCs w:val="24"/>
        </w:rPr>
        <w:t xml:space="preserve"> lyginamojo svorio (</w:t>
      </w:r>
      <w:r w:rsidR="008E2E13">
        <w:rPr>
          <w:rFonts w:ascii="Times New Roman" w:hAnsi="Times New Roman"/>
          <w:bCs/>
          <w:sz w:val="24"/>
          <w:szCs w:val="24"/>
        </w:rPr>
        <w:t>Y</w:t>
      </w:r>
      <w:r w:rsidR="00055D94">
        <w:rPr>
          <w:rFonts w:ascii="Times New Roman" w:hAnsi="Times New Roman"/>
          <w:bCs/>
          <w:sz w:val="24"/>
          <w:szCs w:val="24"/>
        </w:rPr>
        <w:t>):</w:t>
      </w:r>
    </w:p>
    <w:p w14:paraId="503A0899" w14:textId="10909E03" w:rsidR="00613041" w:rsidRPr="00855930" w:rsidRDefault="00613041" w:rsidP="00613041">
      <w:pPr>
        <w:tabs>
          <w:tab w:val="left" w:pos="993"/>
        </w:tabs>
        <w:spacing w:before="120"/>
        <w:ind w:left="360"/>
        <w:jc w:val="center"/>
      </w:pPr>
      <m:oMathPara>
        <m:oMath>
          <m:r>
            <w:rPr>
              <w:rFonts w:ascii="Cambria Math" w:hAnsi="Cambria Math"/>
            </w:rPr>
            <m:t>T</m:t>
          </m:r>
          <m:r>
            <w:rPr>
              <w:rFonts w:ascii="Cambria Math"/>
            </w:rPr>
            <m:t>=</m:t>
          </m:r>
          <m:f>
            <m:fPr>
              <m:ctrlPr>
                <w:rPr>
                  <w:rFonts w:asci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T</m:t>
                  </m:r>
                </m:e>
                <m:sub>
                  <m:r>
                    <w:rPr>
                      <w:rFonts w:ascii="Cambria Math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T</m:t>
                  </m:r>
                </m:e>
                <m:sub>
                  <m:r>
                    <w:rPr>
                      <w:rFonts w:ascii="Cambria Math"/>
                    </w:rPr>
                    <m:t>p</m:t>
                  </m:r>
                </m:sub>
              </m:sSub>
              <m:ctrlPr>
                <w:rPr>
                  <w:rFonts w:ascii="Cambria Math" w:hAnsi="Cambria Math"/>
                  <w:i/>
                </w:rPr>
              </m:ctrlPr>
            </m:den>
          </m:f>
          <m:r>
            <w:rPr>
              <w:rFonts w:ascii="Cambria Math" w:hAnsi="Cambria Math"/>
            </w:rPr>
            <m:t xml:space="preserve">. </m:t>
          </m:r>
          <m:r>
            <w:rPr>
              <w:rFonts w:ascii="Cambria Math" w:hAnsi="Cambria Math"/>
            </w:rPr>
            <m:t>Y</m:t>
          </m:r>
        </m:oMath>
      </m:oMathPara>
    </w:p>
    <w:p w14:paraId="3C183D57" w14:textId="6C81EE57" w:rsidR="00055D94" w:rsidRDefault="00055D94" w:rsidP="00055D94">
      <w:pPr>
        <w:jc w:val="center"/>
        <w:rPr>
          <w:rFonts w:ascii="Times New Roman" w:hAnsi="Times New Roman"/>
          <w:sz w:val="24"/>
          <w:szCs w:val="24"/>
        </w:rPr>
      </w:pPr>
    </w:p>
    <w:sectPr w:rsidR="00055D94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09BBE" w14:textId="77777777" w:rsidR="00A4130D" w:rsidRDefault="00A4130D">
      <w:r>
        <w:separator/>
      </w:r>
    </w:p>
  </w:endnote>
  <w:endnote w:type="continuationSeparator" w:id="0">
    <w:p w14:paraId="799F30D5" w14:textId="77777777" w:rsidR="00A4130D" w:rsidRDefault="00A41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ABB30" w14:textId="77777777" w:rsidR="00A4130D" w:rsidRDefault="00A4130D">
      <w:r>
        <w:separator/>
      </w:r>
    </w:p>
  </w:footnote>
  <w:footnote w:type="continuationSeparator" w:id="0">
    <w:p w14:paraId="415FC1A9" w14:textId="77777777" w:rsidR="00A4130D" w:rsidRDefault="00A41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D160A"/>
    <w:multiLevelType w:val="multilevel"/>
    <w:tmpl w:val="F202F6BC"/>
    <w:lvl w:ilvl="0">
      <w:start w:val="6"/>
      <w:numFmt w:val="decimal"/>
      <w:lvlText w:val="%1."/>
      <w:lvlJc w:val="left"/>
      <w:pPr>
        <w:ind w:left="360" w:hanging="360"/>
      </w:pPr>
      <w:rPr>
        <w:rFonts w:eastAsia="Batang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Batang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Batang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Batang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Batang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Batang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Batang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Batang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Batang" w:hint="default"/>
      </w:rPr>
    </w:lvl>
  </w:abstractNum>
  <w:abstractNum w:abstractNumId="1" w15:restartNumberingAfterBreak="0">
    <w:nsid w:val="79241D8A"/>
    <w:multiLevelType w:val="multilevel"/>
    <w:tmpl w:val="79241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6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45880575">
    <w:abstractNumId w:val="1"/>
  </w:num>
  <w:num w:numId="2" w16cid:durableId="759373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3DB"/>
    <w:rsid w:val="00022907"/>
    <w:rsid w:val="00053160"/>
    <w:rsid w:val="00055D94"/>
    <w:rsid w:val="00057B6B"/>
    <w:rsid w:val="000728E8"/>
    <w:rsid w:val="00081D90"/>
    <w:rsid w:val="00082B8C"/>
    <w:rsid w:val="0008408E"/>
    <w:rsid w:val="000847E8"/>
    <w:rsid w:val="00092206"/>
    <w:rsid w:val="00096C95"/>
    <w:rsid w:val="000E7F0A"/>
    <w:rsid w:val="000F17F4"/>
    <w:rsid w:val="001022B2"/>
    <w:rsid w:val="001069F2"/>
    <w:rsid w:val="001114A5"/>
    <w:rsid w:val="00111BA0"/>
    <w:rsid w:val="00114028"/>
    <w:rsid w:val="00114F5A"/>
    <w:rsid w:val="001171F4"/>
    <w:rsid w:val="00117F76"/>
    <w:rsid w:val="00150A22"/>
    <w:rsid w:val="00151D90"/>
    <w:rsid w:val="00153843"/>
    <w:rsid w:val="001544D0"/>
    <w:rsid w:val="00173FFC"/>
    <w:rsid w:val="0017714B"/>
    <w:rsid w:val="001809FB"/>
    <w:rsid w:val="001B50EF"/>
    <w:rsid w:val="001B5721"/>
    <w:rsid w:val="001C21CC"/>
    <w:rsid w:val="00216585"/>
    <w:rsid w:val="00225C2D"/>
    <w:rsid w:val="00232F05"/>
    <w:rsid w:val="002626F2"/>
    <w:rsid w:val="00264BCD"/>
    <w:rsid w:val="00282FA0"/>
    <w:rsid w:val="002B1FE3"/>
    <w:rsid w:val="002E045E"/>
    <w:rsid w:val="002E4EE0"/>
    <w:rsid w:val="002E74C2"/>
    <w:rsid w:val="00304BB8"/>
    <w:rsid w:val="00311D99"/>
    <w:rsid w:val="0033355E"/>
    <w:rsid w:val="0033443E"/>
    <w:rsid w:val="00374C53"/>
    <w:rsid w:val="00374FBB"/>
    <w:rsid w:val="003A4E41"/>
    <w:rsid w:val="003B3462"/>
    <w:rsid w:val="003C0119"/>
    <w:rsid w:val="003C34FD"/>
    <w:rsid w:val="003D57B2"/>
    <w:rsid w:val="003E4989"/>
    <w:rsid w:val="003E74C2"/>
    <w:rsid w:val="003F32F5"/>
    <w:rsid w:val="00406E5B"/>
    <w:rsid w:val="00412669"/>
    <w:rsid w:val="00443819"/>
    <w:rsid w:val="00444054"/>
    <w:rsid w:val="00446EAB"/>
    <w:rsid w:val="004565C6"/>
    <w:rsid w:val="0045725F"/>
    <w:rsid w:val="00464D36"/>
    <w:rsid w:val="00471B14"/>
    <w:rsid w:val="00472B89"/>
    <w:rsid w:val="00476FC6"/>
    <w:rsid w:val="004A13BE"/>
    <w:rsid w:val="004B6552"/>
    <w:rsid w:val="004C5EA3"/>
    <w:rsid w:val="005018F1"/>
    <w:rsid w:val="00521294"/>
    <w:rsid w:val="0052570D"/>
    <w:rsid w:val="00531B95"/>
    <w:rsid w:val="00556199"/>
    <w:rsid w:val="005855A9"/>
    <w:rsid w:val="005B1BD7"/>
    <w:rsid w:val="005F3B21"/>
    <w:rsid w:val="00606A03"/>
    <w:rsid w:val="00611EB1"/>
    <w:rsid w:val="00613041"/>
    <w:rsid w:val="00614B11"/>
    <w:rsid w:val="00616574"/>
    <w:rsid w:val="00616E99"/>
    <w:rsid w:val="00623B49"/>
    <w:rsid w:val="00624D08"/>
    <w:rsid w:val="00640979"/>
    <w:rsid w:val="00643B3C"/>
    <w:rsid w:val="006832E8"/>
    <w:rsid w:val="00687F3A"/>
    <w:rsid w:val="006A55FD"/>
    <w:rsid w:val="006E0ADE"/>
    <w:rsid w:val="006E4295"/>
    <w:rsid w:val="00705980"/>
    <w:rsid w:val="00705C5E"/>
    <w:rsid w:val="007065D5"/>
    <w:rsid w:val="00706C87"/>
    <w:rsid w:val="00737E5A"/>
    <w:rsid w:val="00740140"/>
    <w:rsid w:val="0075541C"/>
    <w:rsid w:val="007643BF"/>
    <w:rsid w:val="0077006E"/>
    <w:rsid w:val="007739A5"/>
    <w:rsid w:val="00786E74"/>
    <w:rsid w:val="00794F0F"/>
    <w:rsid w:val="007A747B"/>
    <w:rsid w:val="007B481D"/>
    <w:rsid w:val="007C4682"/>
    <w:rsid w:val="007D10AE"/>
    <w:rsid w:val="007D59B3"/>
    <w:rsid w:val="007D778C"/>
    <w:rsid w:val="007F7A58"/>
    <w:rsid w:val="00806A16"/>
    <w:rsid w:val="0081041F"/>
    <w:rsid w:val="008114A2"/>
    <w:rsid w:val="00823CFD"/>
    <w:rsid w:val="008A4401"/>
    <w:rsid w:val="008A4F99"/>
    <w:rsid w:val="008C4FA4"/>
    <w:rsid w:val="008E2E13"/>
    <w:rsid w:val="008E6636"/>
    <w:rsid w:val="009023DB"/>
    <w:rsid w:val="009105DF"/>
    <w:rsid w:val="0092056C"/>
    <w:rsid w:val="00926F6C"/>
    <w:rsid w:val="00933807"/>
    <w:rsid w:val="00956188"/>
    <w:rsid w:val="00957749"/>
    <w:rsid w:val="00963886"/>
    <w:rsid w:val="0096526E"/>
    <w:rsid w:val="00974D61"/>
    <w:rsid w:val="00981163"/>
    <w:rsid w:val="0099719A"/>
    <w:rsid w:val="009A40F0"/>
    <w:rsid w:val="009B22D5"/>
    <w:rsid w:val="009B6FF2"/>
    <w:rsid w:val="009C777B"/>
    <w:rsid w:val="009D700E"/>
    <w:rsid w:val="009E5489"/>
    <w:rsid w:val="009E762D"/>
    <w:rsid w:val="009F6F2A"/>
    <w:rsid w:val="00A00D66"/>
    <w:rsid w:val="00A4130D"/>
    <w:rsid w:val="00A42978"/>
    <w:rsid w:val="00A70A55"/>
    <w:rsid w:val="00A72249"/>
    <w:rsid w:val="00AB2BFC"/>
    <w:rsid w:val="00AC2713"/>
    <w:rsid w:val="00AC2EF4"/>
    <w:rsid w:val="00AD0379"/>
    <w:rsid w:val="00AD283F"/>
    <w:rsid w:val="00AD6C93"/>
    <w:rsid w:val="00AE4E31"/>
    <w:rsid w:val="00AE64DB"/>
    <w:rsid w:val="00AF2C3D"/>
    <w:rsid w:val="00B1713D"/>
    <w:rsid w:val="00B24021"/>
    <w:rsid w:val="00B249B8"/>
    <w:rsid w:val="00B415CB"/>
    <w:rsid w:val="00B46054"/>
    <w:rsid w:val="00B52D99"/>
    <w:rsid w:val="00B92B02"/>
    <w:rsid w:val="00B94719"/>
    <w:rsid w:val="00B969AB"/>
    <w:rsid w:val="00BB17D4"/>
    <w:rsid w:val="00BC14C6"/>
    <w:rsid w:val="00C05899"/>
    <w:rsid w:val="00C114EF"/>
    <w:rsid w:val="00C70223"/>
    <w:rsid w:val="00C753FD"/>
    <w:rsid w:val="00C95255"/>
    <w:rsid w:val="00CB455B"/>
    <w:rsid w:val="00CB4AFF"/>
    <w:rsid w:val="00CC19D5"/>
    <w:rsid w:val="00CD23CB"/>
    <w:rsid w:val="00D13809"/>
    <w:rsid w:val="00D3024A"/>
    <w:rsid w:val="00D30483"/>
    <w:rsid w:val="00D44760"/>
    <w:rsid w:val="00D80BD0"/>
    <w:rsid w:val="00D82DFE"/>
    <w:rsid w:val="00D83E71"/>
    <w:rsid w:val="00DA1E89"/>
    <w:rsid w:val="00DA226A"/>
    <w:rsid w:val="00DC5029"/>
    <w:rsid w:val="00DE3F02"/>
    <w:rsid w:val="00E17EF3"/>
    <w:rsid w:val="00E226A6"/>
    <w:rsid w:val="00E3656F"/>
    <w:rsid w:val="00E37B49"/>
    <w:rsid w:val="00E71FD4"/>
    <w:rsid w:val="00E90A5B"/>
    <w:rsid w:val="00E936A4"/>
    <w:rsid w:val="00E95946"/>
    <w:rsid w:val="00E95BB4"/>
    <w:rsid w:val="00EA026D"/>
    <w:rsid w:val="00EA55B8"/>
    <w:rsid w:val="00EE0AD2"/>
    <w:rsid w:val="00EE3E6D"/>
    <w:rsid w:val="00EF2E1C"/>
    <w:rsid w:val="00EF6FE3"/>
    <w:rsid w:val="00F01335"/>
    <w:rsid w:val="00F03CC7"/>
    <w:rsid w:val="00F14038"/>
    <w:rsid w:val="00F226F8"/>
    <w:rsid w:val="00F265E6"/>
    <w:rsid w:val="00F269E1"/>
    <w:rsid w:val="00F35F11"/>
    <w:rsid w:val="00F37290"/>
    <w:rsid w:val="00F75EA4"/>
    <w:rsid w:val="00F764C9"/>
    <w:rsid w:val="00F83A8A"/>
    <w:rsid w:val="00F972A9"/>
    <w:rsid w:val="00FA3E98"/>
    <w:rsid w:val="00FB0DB5"/>
    <w:rsid w:val="00FC1EA0"/>
    <w:rsid w:val="00FC3EB7"/>
    <w:rsid w:val="00FD1D28"/>
    <w:rsid w:val="00FD73A2"/>
    <w:rsid w:val="00FE428A"/>
    <w:rsid w:val="2CF3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0652D"/>
  <w15:docId w15:val="{4D9FBB7C-AB74-41AC-86CD-700353AA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N w:val="0"/>
    </w:pPr>
    <w:rPr>
      <w:rFonts w:ascii="Calibri" w:eastAsia="Calibri" w:hAnsi="Calibri"/>
      <w:sz w:val="22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283"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autoSpaceDN/>
      <w:spacing w:after="240" w:line="276" w:lineRule="auto"/>
    </w:pPr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  <w:lang w:eastAsia="lt-LT"/>
    </w:rPr>
  </w:style>
  <w:style w:type="paragraph" w:customStyle="1" w:styleId="TableStyle2">
    <w:name w:val="Table Style 2"/>
    <w:pPr>
      <w:autoSpaceDN w:val="0"/>
    </w:pPr>
    <w:rPr>
      <w:rFonts w:ascii="Helvetica" w:eastAsia="Arial Unicode MS" w:hAnsi="Arial Unicode MS" w:cs="Arial Unicode MS"/>
      <w:color w:val="000000"/>
      <w:u w:color="000000"/>
      <w:lang w:val="lt-LT" w:eastAsia="lt-LT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aps/>
      <w:color w:val="404040" w:themeColor="text1" w:themeTint="BF"/>
      <w:spacing w:val="20"/>
      <w:sz w:val="28"/>
      <w:szCs w:val="28"/>
      <w:lang w:eastAsia="lt-LT"/>
    </w:rPr>
  </w:style>
  <w:style w:type="paragraph" w:customStyle="1" w:styleId="paragrafesrasas2lygis">
    <w:name w:val="_paragrafe sąrasas 2 lygis"/>
    <w:basedOn w:val="BodyTextIndent2"/>
    <w:link w:val="paragrafesrasas2lygisDiagrama"/>
    <w:qFormat/>
    <w:pPr>
      <w:autoSpaceDN/>
      <w:spacing w:line="276" w:lineRule="auto"/>
      <w:ind w:left="0"/>
      <w:jc w:val="both"/>
    </w:pPr>
    <w:rPr>
      <w:rFonts w:ascii="Times New Roman" w:eastAsia="Times New Roman" w:hAnsi="Times New Roman"/>
    </w:rPr>
  </w:style>
  <w:style w:type="character" w:customStyle="1" w:styleId="paragrafesrasas2lygisDiagrama">
    <w:name w:val="_paragrafe sąrasas 2 lygis Diagrama"/>
    <w:basedOn w:val="DefaultParagraphFont"/>
    <w:link w:val="paragrafesrasas2lygis"/>
    <w:rPr>
      <w:rFonts w:ascii="Times New Roman" w:eastAsia="Times New Roman" w:hAnsi="Times New Roman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rFonts w:ascii="Calibri" w:eastAsia="Calibri" w:hAnsi="Calibri" w:cs="Times New Roman"/>
    </w:rPr>
  </w:style>
  <w:style w:type="paragraph" w:customStyle="1" w:styleId="Revision1">
    <w:name w:val="Revision1"/>
    <w:hidden/>
    <w:uiPriority w:val="99"/>
    <w:semiHidden/>
    <w:rPr>
      <w:rFonts w:ascii="Calibri" w:eastAsia="Calibri" w:hAnsi="Calibri"/>
      <w:sz w:val="22"/>
      <w:szCs w:val="22"/>
      <w:lang w:val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Rytis Maliukevičius</cp:lastModifiedBy>
  <cp:revision>19</cp:revision>
  <dcterms:created xsi:type="dcterms:W3CDTF">2025-01-05T14:08:00Z</dcterms:created>
  <dcterms:modified xsi:type="dcterms:W3CDTF">2025-01-14T14:13:00Z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E72D2065229143BCA9EA630D35E28EE8_12</vt:lpwstr>
  </property>
</Properties>
</file>