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345795" w:rsidRDefault="000F4768" w:rsidP="000F4768">
      <w:pPr>
        <w:spacing w:after="120" w:line="20" w:lineRule="atLeast"/>
        <w:contextualSpacing/>
        <w:jc w:val="center"/>
        <w:rPr>
          <w:rFonts w:ascii="Times New Roman" w:hAnsi="Times New Roman" w:cs="Times New Roman"/>
          <w:b/>
          <w:bCs/>
          <w:sz w:val="24"/>
          <w:szCs w:val="24"/>
          <w:lang w:val="en-US"/>
        </w:rPr>
      </w:pPr>
      <w:r w:rsidRPr="00345795">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345795" w:rsidRDefault="000F4768" w:rsidP="000F4768">
      <w:pPr>
        <w:spacing w:after="120" w:line="20" w:lineRule="atLeast"/>
        <w:contextualSpacing/>
        <w:jc w:val="center"/>
        <w:rPr>
          <w:rFonts w:ascii="Times New Roman" w:hAnsi="Times New Roman" w:cs="Times New Roman"/>
          <w:b/>
          <w:bCs/>
          <w:sz w:val="24"/>
          <w:szCs w:val="24"/>
        </w:rPr>
      </w:pPr>
      <w:r w:rsidRPr="00345795">
        <w:rPr>
          <w:rFonts w:ascii="Times New Roman" w:hAnsi="Times New Roman" w:cs="Times New Roman"/>
          <w:b/>
          <w:bCs/>
          <w:sz w:val="24"/>
          <w:szCs w:val="24"/>
          <w:lang w:val="en-US"/>
        </w:rPr>
        <w:t>J</w:t>
      </w:r>
      <w:r w:rsidRPr="00345795">
        <w:rPr>
          <w:rFonts w:ascii="Times New Roman" w:hAnsi="Times New Roman" w:cs="Times New Roman"/>
          <w:b/>
          <w:bCs/>
          <w:sz w:val="24"/>
          <w:szCs w:val="24"/>
        </w:rPr>
        <w:t>uridinio asmens kodas 302877556, PVM mokė</w:t>
      </w:r>
      <w:r w:rsidRPr="00345795">
        <w:rPr>
          <w:rFonts w:ascii="Times New Roman" w:hAnsi="Times New Roman" w:cs="Times New Roman"/>
          <w:b/>
          <w:bCs/>
          <w:sz w:val="24"/>
          <w:szCs w:val="24"/>
          <w:lang w:val="es-ES_tradnl"/>
        </w:rPr>
        <w:t xml:space="preserve">tojo kodas LT100007301614, adresas Santariškių </w:t>
      </w:r>
      <w:r w:rsidRPr="00345795">
        <w:rPr>
          <w:rFonts w:ascii="Times New Roman" w:hAnsi="Times New Roman" w:cs="Times New Roman"/>
          <w:b/>
          <w:bCs/>
          <w:sz w:val="24"/>
          <w:szCs w:val="24"/>
        </w:rPr>
        <w:t>5, LT 08406 Vilnius,</w:t>
      </w:r>
    </w:p>
    <w:p w14:paraId="5FA3D7D2"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345795"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345795"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345795" w:rsidRDefault="00EB164F" w:rsidP="000A03EF">
          <w:pPr>
            <w:spacing w:after="120" w:line="20" w:lineRule="atLeast"/>
            <w:contextualSpacing/>
            <w:rPr>
              <w:rFonts w:ascii="Times New Roman" w:hAnsi="Times New Roman" w:cs="Times New Roman"/>
              <w:sz w:val="24"/>
              <w:szCs w:val="24"/>
              <w:lang w:val="en-US"/>
            </w:rPr>
          </w:pPr>
          <w:r w:rsidRPr="00345795">
            <w:rPr>
              <w:rFonts w:ascii="Times New Roman" w:hAnsi="Times New Roman" w:cs="Times New Roman"/>
              <w:color w:val="00B050"/>
              <w:sz w:val="24"/>
              <w:szCs w:val="24"/>
            </w:rPr>
            <w:tab/>
          </w:r>
        </w:p>
        <w:p w14:paraId="218C446B"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6FA940AD" w14:textId="5416FB86" w:rsidR="000A03EF" w:rsidRPr="00345795" w:rsidRDefault="00EC455A" w:rsidP="000A03EF">
          <w:pPr>
            <w:spacing w:after="120" w:line="20" w:lineRule="atLeast"/>
            <w:contextualSpacing/>
            <w:jc w:val="center"/>
            <w:rPr>
              <w:rFonts w:ascii="Times New Roman" w:hAnsi="Times New Roman" w:cs="Times New Roman"/>
              <w:b/>
              <w:bCs/>
              <w:sz w:val="24"/>
              <w:szCs w:val="24"/>
              <w:lang w:val="en-US"/>
            </w:rPr>
          </w:pPr>
          <w:r w:rsidRPr="00EC455A">
            <w:rPr>
              <w:rFonts w:ascii="Times New Roman" w:hAnsi="Times New Roman" w:cs="Times New Roman"/>
              <w:b/>
              <w:bCs/>
              <w:sz w:val="24"/>
              <w:szCs w:val="24"/>
              <w:lang w:val="en-US"/>
            </w:rPr>
            <w:t xml:space="preserve">MAŽOS VERTĖS VIEŠOJO PIRKIMO „IMC PASTATO </w:t>
          </w:r>
          <w:r w:rsidRPr="00EC455A">
            <w:rPr>
              <w:rFonts w:ascii="Times New Roman" w:hAnsi="Times New Roman" w:cs="Times New Roman"/>
              <w:b/>
              <w:bCs/>
              <w:sz w:val="24"/>
              <w:szCs w:val="24"/>
            </w:rPr>
            <w:t>PRAĖJIMO KONTROLĖS SISTEMOS MODERNIZAVIMAS</w:t>
          </w:r>
          <w:r w:rsidRPr="00EC455A">
            <w:rPr>
              <w:rFonts w:ascii="Times New Roman" w:hAnsi="Times New Roman" w:cs="Times New Roman"/>
              <w:b/>
              <w:bCs/>
              <w:sz w:val="24"/>
              <w:szCs w:val="24"/>
              <w:lang w:val="en-US"/>
            </w:rPr>
            <w:t>“ SKELBIAMOS APKLAUSOS</w:t>
          </w:r>
          <w:r w:rsidR="007A3466" w:rsidRPr="007A3466">
            <w:rPr>
              <w:rFonts w:ascii="Times New Roman" w:hAnsi="Times New Roman" w:cs="Times New Roman"/>
              <w:b/>
              <w:bCs/>
              <w:sz w:val="24"/>
              <w:szCs w:val="24"/>
              <w:lang w:val="en-US"/>
            </w:rPr>
            <w:t xml:space="preserve"> </w:t>
          </w:r>
          <w:r w:rsidR="000A03EF" w:rsidRPr="00345795">
            <w:rPr>
              <w:rFonts w:ascii="Times New Roman" w:hAnsi="Times New Roman" w:cs="Times New Roman"/>
              <w:b/>
              <w:bCs/>
              <w:sz w:val="24"/>
              <w:szCs w:val="24"/>
              <w:lang w:val="en-US"/>
            </w:rPr>
            <w:t>SPECIALIOSIOS SĄLYGOS</w:t>
          </w:r>
        </w:p>
        <w:p w14:paraId="11142883" w14:textId="77777777" w:rsidR="00D61D78" w:rsidRPr="00345795"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CE6528D"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50A9E7B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F8B8A7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45014F2"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1EAB23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7EC37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5A0E2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5A51F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A7DC49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0A1F92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F3FBC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8E8663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8F860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27612B9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F0058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0CC9FF0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201BB2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2B47DC" w14:textId="77777777" w:rsidR="00D32637" w:rsidRPr="00345795" w:rsidRDefault="00D32637" w:rsidP="004E4612">
          <w:pPr>
            <w:spacing w:after="120" w:line="20" w:lineRule="atLeast"/>
            <w:contextualSpacing/>
            <w:rPr>
              <w:rFonts w:ascii="Times New Roman" w:hAnsi="Times New Roman" w:cs="Times New Roman"/>
              <w:sz w:val="24"/>
              <w:szCs w:val="24"/>
            </w:rPr>
          </w:pPr>
        </w:p>
        <w:p w14:paraId="73CCB438" w14:textId="25448730" w:rsidR="005F13F0" w:rsidRPr="00345795"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345795"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345795">
        <w:rPr>
          <w:rFonts w:ascii="Times New Roman" w:hAnsi="Times New Roman" w:cs="Times New Roman"/>
          <w:sz w:val="24"/>
          <w:szCs w:val="24"/>
        </w:rPr>
        <w:lastRenderedPageBreak/>
        <w:t>BENDRA INFORMACIJA</w:t>
      </w:r>
      <w:bookmarkEnd w:id="0"/>
    </w:p>
    <w:p w14:paraId="20B4CC80" w14:textId="1340D569" w:rsidR="008272CE" w:rsidRPr="00345795"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A502D5" w:rsidRPr="00345795">
        <w:rPr>
          <w:rFonts w:ascii="Times New Roman" w:hAnsi="Times New Roman" w:cs="Times New Roman"/>
          <w:sz w:val="24"/>
          <w:szCs w:val="24"/>
        </w:rPr>
        <w:t xml:space="preserve">1.1. </w:t>
      </w:r>
      <w:r w:rsidR="008272CE" w:rsidRPr="00345795">
        <w:rPr>
          <w:rFonts w:ascii="Times New Roman" w:hAnsi="Times New Roman" w:cs="Times New Roman"/>
          <w:sz w:val="24"/>
          <w:szCs w:val="24"/>
        </w:rPr>
        <w:t>Perkančioji organizacija –</w:t>
      </w:r>
      <w:r w:rsidR="000372F4" w:rsidRPr="00345795">
        <w:rPr>
          <w:rFonts w:ascii="Times New Roman" w:hAnsi="Times New Roman" w:cs="Times New Roman"/>
          <w:sz w:val="24"/>
          <w:szCs w:val="24"/>
        </w:rPr>
        <w:t xml:space="preserve"> </w:t>
      </w:r>
      <w:r w:rsidRPr="00345795">
        <w:rPr>
          <w:rFonts w:ascii="Times New Roman" w:hAnsi="Times New Roman" w:cs="Times New Roman"/>
          <w:sz w:val="24"/>
          <w:szCs w:val="24"/>
        </w:rPr>
        <w:t>V</w:t>
      </w:r>
      <w:r w:rsidRPr="00345795">
        <w:rPr>
          <w:rFonts w:ascii="Times New Roman" w:eastAsia="Calibri" w:hAnsi="Times New Roman" w:cs="Times New Roman"/>
          <w:sz w:val="24"/>
          <w:szCs w:val="24"/>
        </w:rPr>
        <w:t>alstybinio mokslinio tyrimų instituto Inovatyvios medicinos centras,</w:t>
      </w:r>
      <w:r w:rsidRPr="00345795">
        <w:rPr>
          <w:rFonts w:ascii="Times New Roman" w:eastAsia="Calibri" w:hAnsi="Times New Roman" w:cs="Times New Roman"/>
          <w:b/>
          <w:bCs/>
          <w:sz w:val="24"/>
          <w:szCs w:val="24"/>
        </w:rPr>
        <w:t xml:space="preserve"> </w:t>
      </w:r>
      <w:r w:rsidR="00E56BA8" w:rsidRPr="00345795">
        <w:rPr>
          <w:rFonts w:ascii="Times New Roman" w:eastAsia="Calibri" w:hAnsi="Times New Roman" w:cs="Times New Roman"/>
          <w:sz w:val="24"/>
          <w:szCs w:val="24"/>
        </w:rPr>
        <w:t xml:space="preserve">juridinio asmens kodas </w:t>
      </w:r>
      <w:r w:rsidR="00F100D1" w:rsidRPr="00345795">
        <w:rPr>
          <w:rFonts w:ascii="Times New Roman" w:eastAsia="Calibri" w:hAnsi="Times New Roman" w:cs="Times New Roman"/>
          <w:sz w:val="24"/>
          <w:szCs w:val="24"/>
        </w:rPr>
        <w:t xml:space="preserve">302877556 </w:t>
      </w:r>
      <w:r w:rsidR="00E56BA8" w:rsidRPr="00345795">
        <w:rPr>
          <w:rFonts w:ascii="Times New Roman" w:eastAsia="Calibri" w:hAnsi="Times New Roman" w:cs="Times New Roman"/>
          <w:sz w:val="24"/>
          <w:szCs w:val="24"/>
        </w:rPr>
        <w:t xml:space="preserve">adresas </w:t>
      </w:r>
      <w:r w:rsidR="00F100D1" w:rsidRPr="00345795">
        <w:rPr>
          <w:rFonts w:ascii="Times New Roman" w:eastAsia="Calibri" w:hAnsi="Times New Roman" w:cs="Times New Roman"/>
          <w:sz w:val="24"/>
          <w:szCs w:val="24"/>
        </w:rPr>
        <w:t xml:space="preserve">Santariškių 5 LT 08406, Vilnius. </w:t>
      </w:r>
      <w:r w:rsidR="00E05E2D" w:rsidRPr="00345795">
        <w:rPr>
          <w:rFonts w:ascii="Times New Roman" w:eastAsia="Calibri" w:hAnsi="Times New Roman" w:cs="Times New Roman"/>
          <w:sz w:val="24"/>
          <w:szCs w:val="24"/>
        </w:rPr>
        <w:t>P</w:t>
      </w:r>
      <w:r w:rsidR="00D94650" w:rsidRPr="00345795">
        <w:rPr>
          <w:rFonts w:ascii="Times New Roman" w:eastAsia="Calibri" w:hAnsi="Times New Roman" w:cs="Times New Roman"/>
          <w:sz w:val="24"/>
          <w:szCs w:val="24"/>
        </w:rPr>
        <w:t>erkančioji organizacija yra PVM mokėtoja</w:t>
      </w:r>
      <w:r w:rsidR="009C69A4" w:rsidRPr="00345795">
        <w:rPr>
          <w:rFonts w:ascii="Times New Roman" w:eastAsia="Calibri" w:hAnsi="Times New Roman" w:cs="Times New Roman"/>
          <w:sz w:val="24"/>
          <w:szCs w:val="24"/>
        </w:rPr>
        <w:t>.</w:t>
      </w:r>
      <w:r w:rsidR="00F100D1" w:rsidRPr="00345795">
        <w:rPr>
          <w:rFonts w:ascii="Times New Roman" w:eastAsia="Calibri" w:hAnsi="Times New Roman" w:cs="Times New Roman"/>
          <w:sz w:val="24"/>
          <w:szCs w:val="24"/>
        </w:rPr>
        <w:t xml:space="preserve"> LT100007301614</w:t>
      </w:r>
    </w:p>
    <w:p w14:paraId="2239DD1B" w14:textId="166F18B4" w:rsidR="002F5F8E" w:rsidRPr="00345795"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345795">
        <w:rPr>
          <w:rFonts w:ascii="Times New Roman" w:hAnsi="Times New Roman" w:cs="Times New Roman"/>
          <w:color w:val="000000" w:themeColor="text1"/>
          <w:sz w:val="24"/>
          <w:szCs w:val="24"/>
        </w:rPr>
        <w:t>1.</w:t>
      </w:r>
      <w:r w:rsidR="00F100D1" w:rsidRPr="00345795">
        <w:rPr>
          <w:rFonts w:ascii="Times New Roman" w:hAnsi="Times New Roman" w:cs="Times New Roman"/>
          <w:color w:val="000000" w:themeColor="text1"/>
          <w:sz w:val="24"/>
          <w:szCs w:val="24"/>
        </w:rPr>
        <w:t>2</w:t>
      </w:r>
      <w:r w:rsidRPr="00345795">
        <w:rPr>
          <w:rFonts w:ascii="Times New Roman" w:hAnsi="Times New Roman" w:cs="Times New Roman"/>
          <w:color w:val="000000" w:themeColor="text1"/>
          <w:sz w:val="24"/>
          <w:szCs w:val="24"/>
        </w:rPr>
        <w:t xml:space="preserve">. </w:t>
      </w:r>
      <w:r w:rsidR="007D6857" w:rsidRPr="00345795">
        <w:rPr>
          <w:rFonts w:ascii="Times New Roman" w:hAnsi="Times New Roman" w:cs="Times New Roman"/>
          <w:color w:val="000000" w:themeColor="text1"/>
          <w:sz w:val="24"/>
          <w:szCs w:val="24"/>
        </w:rPr>
        <w:t>Pirkimas</w:t>
      </w:r>
      <w:r w:rsidR="00B37854" w:rsidRPr="00345795">
        <w:rPr>
          <w:rFonts w:ascii="Times New Roman" w:hAnsi="Times New Roman" w:cs="Times New Roman"/>
          <w:color w:val="000000" w:themeColor="text1"/>
          <w:sz w:val="24"/>
          <w:szCs w:val="24"/>
        </w:rPr>
        <w:t xml:space="preserve"> neatlieka</w:t>
      </w:r>
      <w:r w:rsidR="007D6857" w:rsidRPr="00345795">
        <w:rPr>
          <w:rFonts w:ascii="Times New Roman" w:hAnsi="Times New Roman" w:cs="Times New Roman"/>
          <w:color w:val="000000" w:themeColor="text1"/>
          <w:sz w:val="24"/>
          <w:szCs w:val="24"/>
        </w:rPr>
        <w:t>mas</w:t>
      </w:r>
      <w:r w:rsidR="00B37854"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naudojantis centralizuotų pirkimų katalogu</w:t>
      </w:r>
      <w:r w:rsidR="007D6857" w:rsidRPr="00345795">
        <w:rPr>
          <w:rFonts w:ascii="Times New Roman" w:hAnsi="Times New Roman" w:cs="Times New Roman"/>
          <w:color w:val="000000" w:themeColor="text1"/>
          <w:sz w:val="24"/>
          <w:szCs w:val="24"/>
        </w:rPr>
        <w:t xml:space="preserve">, nes </w:t>
      </w:r>
      <w:r w:rsidR="00D61D78" w:rsidRPr="00345795">
        <w:rPr>
          <w:rFonts w:ascii="Times New Roman" w:hAnsi="Times New Roman" w:cs="Times New Roman"/>
          <w:color w:val="000000" w:themeColor="text1"/>
          <w:sz w:val="24"/>
          <w:szCs w:val="24"/>
        </w:rPr>
        <w:t xml:space="preserve">prekės </w:t>
      </w:r>
      <w:r w:rsidR="00764FAB" w:rsidRPr="00345795">
        <w:rPr>
          <w:rFonts w:ascii="Times New Roman" w:hAnsi="Times New Roman" w:cs="Times New Roman"/>
          <w:color w:val="000000" w:themeColor="text1"/>
          <w:sz w:val="24"/>
          <w:szCs w:val="24"/>
        </w:rPr>
        <w:t>nėra CPO kataloge</w:t>
      </w:r>
      <w:r w:rsidR="008C5F5E"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 xml:space="preserve"> </w:t>
      </w:r>
    </w:p>
    <w:p w14:paraId="62DF64D0" w14:textId="70B590B8" w:rsidR="00AA23FB" w:rsidRPr="00345795" w:rsidRDefault="002F5F8E" w:rsidP="00AA23FB">
      <w:pPr>
        <w:spacing w:after="0" w:line="240" w:lineRule="auto"/>
        <w:ind w:firstLine="567"/>
        <w:rPr>
          <w:rFonts w:ascii="Times New Roman" w:hAnsi="Times New Roman" w:cs="Times New Roman"/>
          <w:color w:val="FF0000"/>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3</w:t>
      </w:r>
      <w:r w:rsidRPr="00345795">
        <w:rPr>
          <w:rFonts w:ascii="Times New Roman" w:hAnsi="Times New Roman" w:cs="Times New Roman"/>
          <w:sz w:val="24"/>
          <w:szCs w:val="24"/>
        </w:rPr>
        <w:t xml:space="preserve">. </w:t>
      </w:r>
      <w:r w:rsidR="00AA23FB" w:rsidRPr="00345795">
        <w:rPr>
          <w:rFonts w:ascii="Times New Roman" w:hAnsi="Times New Roman" w:cs="Times New Roman"/>
          <w:sz w:val="24"/>
          <w:szCs w:val="24"/>
        </w:rPr>
        <w:t xml:space="preserve"> </w:t>
      </w:r>
      <w:r w:rsidR="00AA23FB" w:rsidRPr="00345795">
        <w:rPr>
          <w:rFonts w:ascii="Times New Roman" w:eastAsia="Times New Roman" w:hAnsi="Times New Roman" w:cs="Times New Roman"/>
          <w:sz w:val="24"/>
          <w:szCs w:val="24"/>
        </w:rPr>
        <w:t>Perkančioji organizacija nerezervuoja teisės dalyvauti pirkime.</w:t>
      </w:r>
    </w:p>
    <w:p w14:paraId="573233DF" w14:textId="0B5D5A05" w:rsidR="00E32C8E" w:rsidRPr="00345795" w:rsidRDefault="00C447D2" w:rsidP="00F100D1">
      <w:pPr>
        <w:pStyle w:val="Sraopastraipa"/>
        <w:spacing w:after="0" w:line="240" w:lineRule="auto"/>
        <w:ind w:left="0" w:firstLine="567"/>
        <w:jc w:val="both"/>
        <w:rPr>
          <w:rFonts w:ascii="Times New Roman" w:hAnsi="Times New Roman" w:cs="Times New Roman"/>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4</w:t>
      </w:r>
      <w:r w:rsidRPr="00345795">
        <w:rPr>
          <w:rFonts w:ascii="Times New Roman" w:hAnsi="Times New Roman" w:cs="Times New Roman"/>
          <w:sz w:val="24"/>
          <w:szCs w:val="24"/>
        </w:rPr>
        <w:t xml:space="preserve">. </w:t>
      </w:r>
      <w:r w:rsidR="000A03EF" w:rsidRPr="00345795">
        <w:rPr>
          <w:rFonts w:ascii="Times New Roman" w:hAnsi="Times New Roman" w:cs="Times New Roman"/>
          <w:sz w:val="24"/>
          <w:szCs w:val="24"/>
        </w:rPr>
        <w:t xml:space="preserve"> </w:t>
      </w:r>
      <w:r w:rsidR="00E32C8E" w:rsidRPr="00345795">
        <w:rPr>
          <w:rFonts w:ascii="Times New Roman" w:hAnsi="Times New Roman" w:cs="Times New Roman"/>
          <w:sz w:val="24"/>
          <w:szCs w:val="24"/>
        </w:rPr>
        <w:t xml:space="preserve">Stebėtojai dalyvauti </w:t>
      </w:r>
      <w:r w:rsidR="000A03EF" w:rsidRPr="00345795">
        <w:rPr>
          <w:rFonts w:ascii="Times New Roman" w:hAnsi="Times New Roman" w:cs="Times New Roman"/>
          <w:sz w:val="24"/>
          <w:szCs w:val="24"/>
        </w:rPr>
        <w:t xml:space="preserve">perkančiosios organizacijos vertinimuose </w:t>
      </w:r>
      <w:r w:rsidR="00E32C8E" w:rsidRPr="00345795">
        <w:rPr>
          <w:rFonts w:ascii="Times New Roman" w:hAnsi="Times New Roman" w:cs="Times New Roman"/>
          <w:sz w:val="24"/>
          <w:szCs w:val="24"/>
        </w:rPr>
        <w:t>nėra kviečiami.</w:t>
      </w:r>
    </w:p>
    <w:p w14:paraId="39603E6D" w14:textId="51FECD2F" w:rsidR="005E62F0" w:rsidRPr="00345795" w:rsidRDefault="00F278A2" w:rsidP="00F278A2">
      <w:pPr>
        <w:suppressAutoHyphens/>
        <w:overflowPunct w:val="0"/>
        <w:autoSpaceDN w:val="0"/>
        <w:spacing w:after="0" w:line="240" w:lineRule="auto"/>
        <w:jc w:val="both"/>
        <w:textAlignment w:val="baseline"/>
        <w:rPr>
          <w:rFonts w:ascii="Times New Roman" w:hAnsi="Times New Roman" w:cs="Times New Roman"/>
          <w:sz w:val="24"/>
          <w:szCs w:val="24"/>
        </w:rPr>
      </w:pPr>
      <w:r w:rsidRPr="00345795">
        <w:rPr>
          <w:rFonts w:ascii="Times New Roman" w:hAnsi="Times New Roman" w:cs="Times New Roman"/>
          <w:sz w:val="24"/>
          <w:szCs w:val="24"/>
        </w:rPr>
        <w:t xml:space="preserve">         </w:t>
      </w:r>
      <w:r w:rsidR="00F100D1" w:rsidRPr="00345795">
        <w:rPr>
          <w:rFonts w:ascii="Times New Roman" w:hAnsi="Times New Roman" w:cs="Times New Roman"/>
          <w:sz w:val="24"/>
          <w:szCs w:val="24"/>
        </w:rPr>
        <w:t xml:space="preserve">1.5. </w:t>
      </w:r>
      <w:r w:rsidR="005E62F0" w:rsidRPr="00345795">
        <w:rPr>
          <w:rFonts w:ascii="Times New Roman" w:hAnsi="Times New Roman" w:cs="Times New Roman"/>
          <w:sz w:val="24"/>
          <w:szCs w:val="24"/>
        </w:rPr>
        <w:t xml:space="preserve">Atliekamas žaliasis pirkimas. </w:t>
      </w:r>
      <w:r w:rsidR="004128C9" w:rsidRPr="00345795">
        <w:rPr>
          <w:rFonts w:ascii="Times New Roman" w:hAnsi="Times New Roman" w:cs="Times New Roman"/>
          <w:sz w:val="24"/>
          <w:szCs w:val="24"/>
        </w:rPr>
        <w:t>Aplinkos apaugos kriterijai nustatyti specialiųjų pirkim</w:t>
      </w:r>
      <w:r w:rsidR="0065739C" w:rsidRPr="00345795">
        <w:rPr>
          <w:rFonts w:ascii="Times New Roman" w:hAnsi="Times New Roman" w:cs="Times New Roman"/>
          <w:sz w:val="24"/>
          <w:szCs w:val="24"/>
        </w:rPr>
        <w:t>o</w:t>
      </w:r>
      <w:r w:rsidR="004128C9" w:rsidRPr="00345795">
        <w:rPr>
          <w:rFonts w:ascii="Times New Roman" w:hAnsi="Times New Roman" w:cs="Times New Roman"/>
          <w:sz w:val="24"/>
          <w:szCs w:val="24"/>
        </w:rPr>
        <w:t xml:space="preserve"> sąlygų 4 dalyje. </w:t>
      </w:r>
    </w:p>
    <w:p w14:paraId="2413C02D" w14:textId="6618B162" w:rsidR="00E32C8E" w:rsidRPr="00345795" w:rsidRDefault="00E32C8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45795">
        <w:rPr>
          <w:rFonts w:ascii="Times New Roman" w:eastAsia="Arial" w:hAnsi="Times New Roman" w:cs="Times New Roman"/>
          <w:sz w:val="24"/>
          <w:szCs w:val="24"/>
        </w:rPr>
        <w:t xml:space="preserve">Išankstinis skelbimas apie </w:t>
      </w:r>
      <w:r w:rsidR="007A68AD"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irkimą nebuvo paskelbtas </w:t>
      </w:r>
    </w:p>
    <w:p w14:paraId="72EF28E7" w14:textId="61993630" w:rsidR="00AF1430" w:rsidRPr="00345795"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45795">
        <w:rPr>
          <w:rFonts w:ascii="Times New Roman" w:hAnsi="Times New Roman" w:cs="Times New Roman"/>
          <w:sz w:val="24"/>
          <w:szCs w:val="24"/>
          <w:lang w:eastAsia="en-US"/>
        </w:rPr>
        <w:t>P</w:t>
      </w:r>
      <w:r w:rsidR="00E32C8E" w:rsidRPr="00345795">
        <w:rPr>
          <w:rFonts w:ascii="Times New Roman" w:hAnsi="Times New Roman" w:cs="Times New Roman"/>
          <w:sz w:val="24"/>
          <w:szCs w:val="24"/>
          <w:lang w:eastAsia="en-US"/>
        </w:rPr>
        <w:t xml:space="preserve">irkime </w:t>
      </w:r>
      <w:r w:rsidR="00E32C8E" w:rsidRPr="00345795">
        <w:rPr>
          <w:rFonts w:ascii="Times New Roman" w:hAnsi="Times New Roman" w:cs="Times New Roman"/>
          <w:sz w:val="24"/>
          <w:szCs w:val="24"/>
        </w:rPr>
        <w:t xml:space="preserve"> </w:t>
      </w:r>
      <w:r w:rsidR="007A68AD" w:rsidRPr="00345795">
        <w:rPr>
          <w:rFonts w:ascii="Times New Roman" w:hAnsi="Times New Roman" w:cs="Times New Roman"/>
          <w:sz w:val="24"/>
          <w:szCs w:val="24"/>
        </w:rPr>
        <w:t>perkančioji organizacija</w:t>
      </w:r>
      <w:r w:rsidR="00E32C8E" w:rsidRPr="00345795">
        <w:rPr>
          <w:rFonts w:ascii="Times New Roman" w:hAnsi="Times New Roman" w:cs="Times New Roman"/>
          <w:sz w:val="24"/>
          <w:szCs w:val="24"/>
          <w:lang w:eastAsia="en-US"/>
        </w:rPr>
        <w:t xml:space="preserve"> nenumato skelbti pranešimo dėl savanoriško </w:t>
      </w:r>
      <w:r w:rsidR="00E32C8E" w:rsidRPr="00345795">
        <w:rPr>
          <w:rFonts w:ascii="Times New Roman" w:hAnsi="Times New Roman" w:cs="Times New Roman"/>
          <w:i/>
          <w:iCs/>
          <w:sz w:val="24"/>
          <w:szCs w:val="24"/>
          <w:lang w:eastAsia="en-US"/>
        </w:rPr>
        <w:t>ex ante</w:t>
      </w:r>
      <w:r w:rsidR="00E32C8E" w:rsidRPr="00345795">
        <w:rPr>
          <w:rFonts w:ascii="Times New Roman" w:hAnsi="Times New Roman" w:cs="Times New Roman"/>
          <w:sz w:val="24"/>
          <w:szCs w:val="24"/>
          <w:lang w:eastAsia="en-US"/>
        </w:rPr>
        <w:t xml:space="preserve"> skaidrumo.</w:t>
      </w:r>
    </w:p>
    <w:p w14:paraId="278EA4A0" w14:textId="78170E90" w:rsidR="00AF1430" w:rsidRPr="00345795"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345795">
        <w:rPr>
          <w:rFonts w:ascii="Times New Roman" w:hAnsi="Times New Roman" w:cs="Times New Roman"/>
          <w:sz w:val="24"/>
          <w:szCs w:val="24"/>
        </w:rPr>
        <w:t>Pirkime neleidžia</w:t>
      </w:r>
      <w:r w:rsidR="00216820" w:rsidRPr="00345795">
        <w:rPr>
          <w:rFonts w:ascii="Times New Roman" w:hAnsi="Times New Roman" w:cs="Times New Roman"/>
          <w:sz w:val="24"/>
          <w:szCs w:val="24"/>
        </w:rPr>
        <w:t>ma</w:t>
      </w:r>
      <w:r w:rsidRPr="00345795">
        <w:rPr>
          <w:rFonts w:ascii="Times New Roman" w:hAnsi="Times New Roman" w:cs="Times New Roman"/>
          <w:sz w:val="24"/>
          <w:szCs w:val="24"/>
        </w:rPr>
        <w:t xml:space="preserve"> pateikti alternatyvių </w:t>
      </w:r>
      <w:r w:rsidR="00D27E76"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asiūlymų. </w:t>
      </w:r>
    </w:p>
    <w:p w14:paraId="0C002F05" w14:textId="68A15AD1" w:rsidR="00E32C8E" w:rsidRPr="00345795"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345795">
        <w:rPr>
          <w:rFonts w:ascii="Times New Roman" w:eastAsia="Arial" w:hAnsi="Times New Roman" w:cs="Times New Roman"/>
          <w:color w:val="333333"/>
          <w:sz w:val="24"/>
          <w:szCs w:val="24"/>
        </w:rPr>
        <w:t xml:space="preserve">Bendrosios </w:t>
      </w:r>
      <w:r w:rsidR="007E5F55" w:rsidRPr="00345795">
        <w:rPr>
          <w:rFonts w:ascii="Times New Roman" w:eastAsia="Arial" w:hAnsi="Times New Roman" w:cs="Times New Roman"/>
          <w:color w:val="333333"/>
          <w:sz w:val="24"/>
          <w:szCs w:val="24"/>
        </w:rPr>
        <w:t xml:space="preserve">pirkimo </w:t>
      </w:r>
      <w:r w:rsidRPr="00345795">
        <w:rPr>
          <w:rFonts w:ascii="Times New Roman" w:eastAsia="Arial" w:hAnsi="Times New Roman" w:cs="Times New Roman"/>
          <w:color w:val="333333"/>
          <w:sz w:val="24"/>
          <w:szCs w:val="24"/>
        </w:rPr>
        <w:t>sąlygos yra neatskiriama ši</w:t>
      </w:r>
      <w:r w:rsidR="00C07F25" w:rsidRPr="00345795">
        <w:rPr>
          <w:rFonts w:ascii="Times New Roman" w:eastAsia="Arial" w:hAnsi="Times New Roman" w:cs="Times New Roman"/>
          <w:color w:val="333333"/>
          <w:sz w:val="24"/>
          <w:szCs w:val="24"/>
        </w:rPr>
        <w:t>ų</w:t>
      </w:r>
      <w:r w:rsidRPr="00345795">
        <w:rPr>
          <w:rFonts w:ascii="Times New Roman" w:eastAsia="Arial" w:hAnsi="Times New Roman" w:cs="Times New Roman"/>
          <w:color w:val="333333"/>
          <w:sz w:val="24"/>
          <w:szCs w:val="24"/>
        </w:rPr>
        <w:t xml:space="preserve"> </w:t>
      </w:r>
      <w:r w:rsidR="00F4541C" w:rsidRPr="00345795">
        <w:rPr>
          <w:rFonts w:ascii="Times New Roman" w:eastAsia="Arial" w:hAnsi="Times New Roman" w:cs="Times New Roman"/>
          <w:color w:val="333333"/>
          <w:sz w:val="24"/>
          <w:szCs w:val="24"/>
        </w:rPr>
        <w:t>p</w:t>
      </w:r>
      <w:r w:rsidRPr="00345795">
        <w:rPr>
          <w:rFonts w:ascii="Times New Roman" w:eastAsia="Arial" w:hAnsi="Times New Roman" w:cs="Times New Roman"/>
          <w:color w:val="333333"/>
          <w:sz w:val="24"/>
          <w:szCs w:val="24"/>
        </w:rPr>
        <w:t>irkimo sąlygų dalis.</w:t>
      </w:r>
    </w:p>
    <w:p w14:paraId="5DEDEBC7" w14:textId="7C072F4A" w:rsidR="00B41C66" w:rsidRPr="00345795"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345795">
        <w:rPr>
          <w:rFonts w:ascii="Times New Roman" w:hAnsi="Times New Roman" w:cs="Times New Roman"/>
          <w:sz w:val="24"/>
          <w:szCs w:val="24"/>
        </w:rPr>
        <w:t xml:space="preserve">2. </w:t>
      </w:r>
      <w:r w:rsidR="00D61D78" w:rsidRPr="00345795">
        <w:rPr>
          <w:rFonts w:ascii="Times New Roman" w:hAnsi="Times New Roman" w:cs="Times New Roman"/>
          <w:sz w:val="24"/>
          <w:szCs w:val="24"/>
        </w:rPr>
        <w:t>PIRKIMO OBJEKTAS</w:t>
      </w:r>
      <w:bookmarkEnd w:id="3"/>
      <w:bookmarkEnd w:id="4"/>
      <w:bookmarkEnd w:id="5"/>
    </w:p>
    <w:p w14:paraId="2D2E93ED" w14:textId="714611E1" w:rsidR="00A502D5" w:rsidRPr="00345795" w:rsidRDefault="00B41C66" w:rsidP="001E50FD">
      <w:pPr>
        <w:pStyle w:val="Betarp"/>
        <w:numPr>
          <w:ilvl w:val="1"/>
          <w:numId w:val="5"/>
        </w:numPr>
        <w:ind w:left="0" w:firstLine="709"/>
        <w:jc w:val="both"/>
        <w:rPr>
          <w:rFonts w:ascii="Times New Roman" w:hAnsi="Times New Roman" w:cs="Times New Roman"/>
          <w:sz w:val="24"/>
          <w:szCs w:val="24"/>
        </w:rPr>
      </w:pPr>
      <w:r w:rsidRPr="00345795">
        <w:rPr>
          <w:rFonts w:ascii="Times New Roman" w:eastAsia="Calibri" w:hAnsi="Times New Roman" w:cs="Times New Roman"/>
          <w:color w:val="000000" w:themeColor="text1"/>
          <w:sz w:val="24"/>
          <w:szCs w:val="24"/>
        </w:rPr>
        <w:t xml:space="preserve">Perkančioji organizacija numato įsigyti </w:t>
      </w:r>
      <w:r w:rsidR="00EC455A">
        <w:rPr>
          <w:rFonts w:ascii="Times New Roman" w:eastAsia="Calibri" w:hAnsi="Times New Roman" w:cs="Times New Roman"/>
          <w:color w:val="000000" w:themeColor="text1"/>
          <w:sz w:val="24"/>
          <w:szCs w:val="24"/>
        </w:rPr>
        <w:t>IMC pastato, esančio adresu Santariškių 5, Vilnius e</w:t>
      </w:r>
      <w:r w:rsidR="00EC455A" w:rsidRPr="00EC455A">
        <w:rPr>
          <w:rFonts w:ascii="Times New Roman" w:eastAsia="Calibri" w:hAnsi="Times New Roman" w:cs="Times New Roman"/>
          <w:color w:val="000000" w:themeColor="text1"/>
          <w:sz w:val="24"/>
          <w:szCs w:val="24"/>
        </w:rPr>
        <w:t>samos praėjimo kontrolės sistemos modernizavim</w:t>
      </w:r>
      <w:r w:rsidR="00EC455A">
        <w:rPr>
          <w:rFonts w:ascii="Times New Roman" w:eastAsia="Calibri" w:hAnsi="Times New Roman" w:cs="Times New Roman"/>
          <w:color w:val="000000" w:themeColor="text1"/>
          <w:sz w:val="24"/>
          <w:szCs w:val="24"/>
        </w:rPr>
        <w:t xml:space="preserve">o </w:t>
      </w:r>
      <w:r w:rsidR="00B9148A">
        <w:rPr>
          <w:rFonts w:ascii="Times New Roman" w:eastAsia="Calibri" w:hAnsi="Times New Roman" w:cs="Times New Roman"/>
          <w:color w:val="000000" w:themeColor="text1"/>
          <w:sz w:val="24"/>
          <w:szCs w:val="24"/>
        </w:rPr>
        <w:t>įrangą</w:t>
      </w:r>
      <w:r w:rsidR="00EC455A" w:rsidRPr="00EC455A">
        <w:rPr>
          <w:rFonts w:ascii="Times New Roman" w:eastAsia="Calibri" w:hAnsi="Times New Roman" w:cs="Times New Roman"/>
          <w:color w:val="000000" w:themeColor="text1"/>
          <w:sz w:val="24"/>
          <w:szCs w:val="24"/>
        </w:rPr>
        <w:t>, pakeičiant pasenusią įrangą nauja praėjimo kontrolės sistema</w:t>
      </w:r>
      <w:r w:rsidR="00367249">
        <w:rPr>
          <w:rFonts w:ascii="Times New Roman" w:eastAsia="Calibri" w:hAnsi="Times New Roman" w:cs="Times New Roman"/>
          <w:color w:val="000000" w:themeColor="text1"/>
          <w:sz w:val="24"/>
          <w:szCs w:val="24"/>
        </w:rPr>
        <w:t xml:space="preserve">, </w:t>
      </w:r>
      <w:r w:rsidR="00EC455A" w:rsidRPr="00EC455A">
        <w:rPr>
          <w:rFonts w:ascii="Times New Roman" w:eastAsia="Calibri" w:hAnsi="Times New Roman" w:cs="Times New Roman"/>
          <w:color w:val="000000" w:themeColor="text1"/>
          <w:sz w:val="24"/>
          <w:szCs w:val="24"/>
        </w:rPr>
        <w:t>maksimaliai išnaudojant esamą infrastruktūrą. Pirkimo objektas apima esamos praėjimo kontrolės sistemos centrinės įrangos, valdiklių ir programinės įrangos pakeitimą nauja įranga bei sistemos atnaujinimą, išsaugant ir panaudojant esamą kabelinę infrastruktūrą ir kitą tinkamą eksploatuoti instaliaciją</w:t>
      </w:r>
      <w:r w:rsidR="00CB39B5">
        <w:rPr>
          <w:rFonts w:ascii="Times New Roman" w:eastAsia="Calibri" w:hAnsi="Times New Roman" w:cs="Times New Roman"/>
          <w:color w:val="000000" w:themeColor="text1"/>
          <w:sz w:val="24"/>
          <w:szCs w:val="24"/>
        </w:rPr>
        <w:t>,</w:t>
      </w:r>
      <w:r w:rsidR="00CB39B5" w:rsidRPr="00CB39B5">
        <w:rPr>
          <w:rFonts w:ascii="Times New Roman" w:eastAsia="Calibri" w:hAnsi="Times New Roman" w:cs="Times New Roman"/>
          <w:b/>
          <w:bCs/>
          <w:color w:val="000000" w:themeColor="text1"/>
          <w:sz w:val="24"/>
          <w:szCs w:val="24"/>
        </w:rPr>
        <w:t xml:space="preserve"> </w:t>
      </w:r>
      <w:r w:rsidR="00720B36" w:rsidRPr="00345795">
        <w:rPr>
          <w:rFonts w:ascii="Times New Roman" w:eastAsia="Calibri" w:hAnsi="Times New Roman" w:cs="Times New Roman"/>
          <w:color w:val="000000" w:themeColor="text1"/>
          <w:sz w:val="24"/>
          <w:szCs w:val="24"/>
        </w:rPr>
        <w:t>atitinkan</w:t>
      </w:r>
      <w:r w:rsidR="00787AE0">
        <w:rPr>
          <w:rFonts w:ascii="Times New Roman" w:eastAsia="Calibri" w:hAnsi="Times New Roman" w:cs="Times New Roman"/>
          <w:color w:val="000000" w:themeColor="text1"/>
          <w:sz w:val="24"/>
          <w:szCs w:val="24"/>
        </w:rPr>
        <w:t>čią</w:t>
      </w:r>
      <w:r w:rsidR="00720B36" w:rsidRPr="00345795">
        <w:rPr>
          <w:rFonts w:ascii="Times New Roman" w:eastAsia="Calibri" w:hAnsi="Times New Roman" w:cs="Times New Roman"/>
          <w:color w:val="000000" w:themeColor="text1"/>
          <w:sz w:val="24"/>
          <w:szCs w:val="24"/>
        </w:rPr>
        <w:t xml:space="preserve"> </w:t>
      </w:r>
      <w:r w:rsidR="002333AF" w:rsidRPr="00345795">
        <w:rPr>
          <w:rFonts w:ascii="Times New Roman" w:eastAsia="Calibri" w:hAnsi="Times New Roman" w:cs="Times New Roman"/>
          <w:color w:val="000000" w:themeColor="text1"/>
          <w:sz w:val="24"/>
          <w:szCs w:val="24"/>
        </w:rPr>
        <w:t>techninėje specifikacijoje</w:t>
      </w:r>
      <w:r w:rsidR="00067603" w:rsidRPr="00345795">
        <w:rPr>
          <w:rFonts w:ascii="Times New Roman" w:eastAsia="Calibri" w:hAnsi="Times New Roman" w:cs="Times New Roman"/>
          <w:color w:val="000000" w:themeColor="text1"/>
          <w:sz w:val="24"/>
          <w:szCs w:val="24"/>
        </w:rPr>
        <w:t xml:space="preserve"> Priedas Nr.3</w:t>
      </w:r>
      <w:r w:rsidR="002333AF" w:rsidRPr="00345795">
        <w:rPr>
          <w:rFonts w:ascii="Times New Roman" w:eastAsia="Calibri" w:hAnsi="Times New Roman" w:cs="Times New Roman"/>
          <w:color w:val="000000" w:themeColor="text1"/>
          <w:sz w:val="24"/>
          <w:szCs w:val="24"/>
        </w:rPr>
        <w:t xml:space="preserve"> nurodyt</w:t>
      </w:r>
      <w:r w:rsidR="00720B36" w:rsidRPr="00345795">
        <w:rPr>
          <w:rFonts w:ascii="Times New Roman" w:eastAsia="Calibri" w:hAnsi="Times New Roman" w:cs="Times New Roman"/>
          <w:color w:val="000000" w:themeColor="text1"/>
          <w:sz w:val="24"/>
          <w:szCs w:val="24"/>
        </w:rPr>
        <w:t>us reikalavimus</w:t>
      </w:r>
      <w:r w:rsidR="002333AF" w:rsidRPr="00345795">
        <w:rPr>
          <w:rFonts w:ascii="Times New Roman" w:eastAsia="Calibri" w:hAnsi="Times New Roman" w:cs="Times New Roman"/>
          <w:color w:val="000000" w:themeColor="text1"/>
          <w:sz w:val="24"/>
          <w:szCs w:val="24"/>
        </w:rPr>
        <w:t xml:space="preserve"> </w:t>
      </w:r>
      <w:r w:rsidR="00160027" w:rsidRPr="00345795">
        <w:rPr>
          <w:rFonts w:ascii="Times New Roman" w:eastAsia="Calibri" w:hAnsi="Times New Roman" w:cs="Times New Roman"/>
          <w:color w:val="000000" w:themeColor="text1"/>
          <w:sz w:val="24"/>
          <w:szCs w:val="24"/>
        </w:rPr>
        <w:t>(toliau prekės).</w:t>
      </w:r>
      <w:r w:rsidR="00720B36" w:rsidRPr="00345795">
        <w:rPr>
          <w:rFonts w:ascii="Times New Roman" w:eastAsia="Calibri" w:hAnsi="Times New Roman" w:cs="Times New Roman"/>
          <w:color w:val="000000" w:themeColor="text1"/>
          <w:sz w:val="24"/>
          <w:szCs w:val="24"/>
        </w:rPr>
        <w:t xml:space="preserve"> </w:t>
      </w:r>
    </w:p>
    <w:p w14:paraId="0555F2A7" w14:textId="2C6922F3" w:rsidR="001E50FD" w:rsidRPr="00345795" w:rsidRDefault="00067603"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2.2. </w:t>
      </w:r>
      <w:r w:rsidR="00B41C66" w:rsidRPr="00345795">
        <w:rPr>
          <w:rFonts w:ascii="Times New Roman" w:hAnsi="Times New Roman" w:cs="Times New Roman"/>
          <w:sz w:val="24"/>
          <w:szCs w:val="24"/>
        </w:rPr>
        <w:t xml:space="preserve">Pirkimo objektas </w:t>
      </w:r>
      <w:r w:rsidR="00720B36" w:rsidRPr="00345795">
        <w:rPr>
          <w:rFonts w:ascii="Times New Roman" w:hAnsi="Times New Roman" w:cs="Times New Roman"/>
          <w:sz w:val="24"/>
          <w:szCs w:val="24"/>
        </w:rPr>
        <w:t>ne</w:t>
      </w:r>
      <w:r w:rsidR="00B41C66" w:rsidRPr="00345795">
        <w:rPr>
          <w:rFonts w:ascii="Times New Roman" w:hAnsi="Times New Roman" w:cs="Times New Roman"/>
          <w:sz w:val="24"/>
          <w:szCs w:val="24"/>
        </w:rPr>
        <w:t xml:space="preserve">skaidomas į </w:t>
      </w:r>
      <w:r w:rsidR="00B42A73" w:rsidRPr="00345795">
        <w:rPr>
          <w:rFonts w:ascii="Times New Roman" w:hAnsi="Times New Roman" w:cs="Times New Roman"/>
          <w:sz w:val="24"/>
          <w:szCs w:val="24"/>
        </w:rPr>
        <w:t xml:space="preserve">pirkimo </w:t>
      </w:r>
      <w:r w:rsidR="00D61D78" w:rsidRPr="00345795">
        <w:rPr>
          <w:rFonts w:ascii="Times New Roman" w:hAnsi="Times New Roman" w:cs="Times New Roman"/>
          <w:sz w:val="24"/>
          <w:szCs w:val="24"/>
        </w:rPr>
        <w:t>d</w:t>
      </w:r>
      <w:r w:rsidR="00B41C66" w:rsidRPr="00345795">
        <w:rPr>
          <w:rFonts w:ascii="Times New Roman" w:hAnsi="Times New Roman" w:cs="Times New Roman"/>
          <w:sz w:val="24"/>
          <w:szCs w:val="24"/>
        </w:rPr>
        <w:t>alis</w:t>
      </w:r>
      <w:r w:rsidR="007F79D4" w:rsidRPr="00345795">
        <w:rPr>
          <w:rFonts w:ascii="Times New Roman" w:hAnsi="Times New Roman" w:cs="Times New Roman"/>
          <w:sz w:val="24"/>
          <w:szCs w:val="24"/>
        </w:rPr>
        <w:t>.</w:t>
      </w:r>
      <w:r w:rsidR="00B41C66"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Objekto</w:t>
      </w:r>
      <w:r w:rsidR="00B41C66" w:rsidRPr="00345795">
        <w:rPr>
          <w:rFonts w:ascii="Times New Roman" w:hAnsi="Times New Roman" w:cs="Times New Roman"/>
          <w:sz w:val="24"/>
          <w:szCs w:val="24"/>
        </w:rPr>
        <w:t xml:space="preserve"> apimtys ir dalykas, reikalavimai </w:t>
      </w:r>
      <w:r w:rsidR="006D0D4C" w:rsidRPr="00345795">
        <w:rPr>
          <w:rFonts w:ascii="Times New Roman" w:hAnsi="Times New Roman" w:cs="Times New Roman"/>
          <w:sz w:val="24"/>
          <w:szCs w:val="24"/>
        </w:rPr>
        <w:t xml:space="preserve">ir techninė specifikacija </w:t>
      </w:r>
      <w:r w:rsidR="00B41C66" w:rsidRPr="00345795">
        <w:rPr>
          <w:rFonts w:ascii="Times New Roman" w:hAnsi="Times New Roman" w:cs="Times New Roman"/>
          <w:sz w:val="24"/>
          <w:szCs w:val="24"/>
        </w:rPr>
        <w:t xml:space="preserve">apibrėžti </w:t>
      </w:r>
      <w:bookmarkStart w:id="6" w:name="_Hlk91152632"/>
      <w:r w:rsidR="00A80D01" w:rsidRPr="00345795">
        <w:rPr>
          <w:rFonts w:ascii="Times New Roman" w:hAnsi="Times New Roman" w:cs="Times New Roman"/>
          <w:sz w:val="24"/>
          <w:szCs w:val="24"/>
        </w:rPr>
        <w:t xml:space="preserve">specialiųjų </w:t>
      </w:r>
      <w:r w:rsidR="006773B6" w:rsidRPr="00345795">
        <w:rPr>
          <w:rFonts w:ascii="Times New Roman" w:hAnsi="Times New Roman" w:cs="Times New Roman"/>
          <w:sz w:val="24"/>
          <w:szCs w:val="24"/>
        </w:rPr>
        <w:t xml:space="preserve">pirkimo sąlygų </w:t>
      </w:r>
      <w:r w:rsidRPr="00345795">
        <w:rPr>
          <w:rFonts w:ascii="Times New Roman" w:hAnsi="Times New Roman" w:cs="Times New Roman"/>
          <w:sz w:val="24"/>
          <w:szCs w:val="24"/>
        </w:rPr>
        <w:t>3</w:t>
      </w:r>
      <w:r w:rsidR="00696781" w:rsidRPr="00345795">
        <w:rPr>
          <w:rFonts w:ascii="Times New Roman" w:hAnsi="Times New Roman" w:cs="Times New Roman"/>
          <w:sz w:val="24"/>
          <w:szCs w:val="24"/>
        </w:rPr>
        <w:t xml:space="preserve"> </w:t>
      </w:r>
      <w:r w:rsidR="006773B6" w:rsidRPr="00345795">
        <w:rPr>
          <w:rFonts w:ascii="Times New Roman" w:hAnsi="Times New Roman" w:cs="Times New Roman"/>
          <w:sz w:val="24"/>
          <w:szCs w:val="24"/>
        </w:rPr>
        <w:t>priede</w:t>
      </w:r>
      <w:bookmarkEnd w:id="6"/>
      <w:r w:rsidR="00B41C66" w:rsidRPr="00345795">
        <w:rPr>
          <w:rFonts w:ascii="Times New Roman" w:hAnsi="Times New Roman" w:cs="Times New Roman"/>
          <w:sz w:val="24"/>
          <w:szCs w:val="24"/>
        </w:rPr>
        <w:t>.</w:t>
      </w:r>
      <w:r w:rsidR="006A3033" w:rsidRPr="00345795">
        <w:rPr>
          <w:rFonts w:ascii="Times New Roman" w:hAnsi="Times New Roman" w:cs="Times New Roman"/>
          <w:sz w:val="24"/>
          <w:szCs w:val="24"/>
        </w:rPr>
        <w:t xml:space="preserve"> </w:t>
      </w:r>
    </w:p>
    <w:p w14:paraId="49B1DD57" w14:textId="71FEDEE3" w:rsidR="00E93F89" w:rsidRPr="00345795" w:rsidRDefault="001E50FD"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2.3. </w:t>
      </w:r>
      <w:r w:rsidR="006A3033"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Planuojama maksimali pirkimo objekto vertė</w:t>
      </w:r>
      <w:r w:rsidR="00720B36"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 xml:space="preserve">– </w:t>
      </w:r>
      <w:bookmarkStart w:id="7" w:name="_Hlk139618370"/>
      <w:r w:rsidR="00000181">
        <w:rPr>
          <w:rFonts w:ascii="Times New Roman" w:hAnsi="Times New Roman" w:cs="Times New Roman"/>
          <w:sz w:val="24"/>
          <w:szCs w:val="24"/>
        </w:rPr>
        <w:t>70</w:t>
      </w:r>
      <w:r w:rsidR="00B9148A">
        <w:rPr>
          <w:rFonts w:ascii="Times New Roman" w:hAnsi="Times New Roman" w:cs="Times New Roman"/>
          <w:sz w:val="24"/>
          <w:szCs w:val="24"/>
        </w:rPr>
        <w:t>00</w:t>
      </w:r>
      <w:r w:rsidR="007F79D4" w:rsidRPr="00345795">
        <w:rPr>
          <w:rFonts w:ascii="Times New Roman" w:hAnsi="Times New Roman" w:cs="Times New Roman"/>
          <w:sz w:val="24"/>
          <w:szCs w:val="24"/>
        </w:rPr>
        <w:t xml:space="preserve">,00 </w:t>
      </w:r>
      <w:bookmarkEnd w:id="7"/>
      <w:r w:rsidR="00361FE1" w:rsidRPr="00345795">
        <w:rPr>
          <w:rFonts w:ascii="Times New Roman" w:hAnsi="Times New Roman" w:cs="Times New Roman"/>
          <w:sz w:val="24"/>
          <w:szCs w:val="24"/>
        </w:rPr>
        <w:t xml:space="preserve"> Eur be PVM</w:t>
      </w:r>
      <w:r w:rsidR="00B42A73" w:rsidRPr="00345795">
        <w:rPr>
          <w:rFonts w:ascii="Times New Roman" w:hAnsi="Times New Roman" w:cs="Times New Roman"/>
          <w:sz w:val="24"/>
          <w:szCs w:val="24"/>
        </w:rPr>
        <w:t>.</w:t>
      </w:r>
      <w:r w:rsidR="00361FE1" w:rsidRPr="00345795">
        <w:rPr>
          <w:rFonts w:ascii="Times New Roman" w:hAnsi="Times New Roman" w:cs="Times New Roman"/>
          <w:sz w:val="24"/>
          <w:szCs w:val="24"/>
        </w:rPr>
        <w:t xml:space="preserve"> </w:t>
      </w:r>
      <w:r w:rsidRPr="00345795">
        <w:rPr>
          <w:rFonts w:ascii="Times New Roman" w:hAnsi="Times New Roman" w:cs="Times New Roman"/>
          <w:sz w:val="24"/>
          <w:szCs w:val="24"/>
        </w:rPr>
        <w:t>Šiame punkte nurodyt</w:t>
      </w:r>
      <w:r w:rsidR="000C54F5">
        <w:rPr>
          <w:rFonts w:ascii="Times New Roman" w:hAnsi="Times New Roman" w:cs="Times New Roman"/>
          <w:sz w:val="24"/>
          <w:szCs w:val="24"/>
        </w:rPr>
        <w:t>a</w:t>
      </w:r>
      <w:r w:rsidRPr="00345795">
        <w:rPr>
          <w:rFonts w:ascii="Times New Roman" w:hAnsi="Times New Roman" w:cs="Times New Roman"/>
          <w:sz w:val="24"/>
          <w:szCs w:val="24"/>
        </w:rPr>
        <w:t xml:space="preserve"> sum</w:t>
      </w:r>
      <w:r w:rsidR="000C54F5">
        <w:rPr>
          <w:rFonts w:ascii="Times New Roman" w:hAnsi="Times New Roman" w:cs="Times New Roman"/>
          <w:sz w:val="24"/>
          <w:szCs w:val="24"/>
        </w:rPr>
        <w:t>a</w:t>
      </w:r>
      <w:r w:rsidRPr="00345795">
        <w:rPr>
          <w:rFonts w:ascii="Times New Roman" w:hAnsi="Times New Roman" w:cs="Times New Roman"/>
          <w:sz w:val="24"/>
          <w:szCs w:val="24"/>
        </w:rPr>
        <w:t xml:space="preserve"> bus naudojam</w:t>
      </w:r>
      <w:r w:rsidR="000C54F5">
        <w:rPr>
          <w:rFonts w:ascii="Times New Roman" w:hAnsi="Times New Roman" w:cs="Times New Roman"/>
          <w:sz w:val="24"/>
          <w:szCs w:val="24"/>
        </w:rPr>
        <w:t xml:space="preserve">a </w:t>
      </w:r>
      <w:r w:rsidRPr="00345795">
        <w:rPr>
          <w:rFonts w:ascii="Times New Roman" w:hAnsi="Times New Roman" w:cs="Times New Roman"/>
          <w:sz w:val="24"/>
          <w:szCs w:val="24"/>
        </w:rPr>
        <w:t>vertinant, ar tiekėjo pasiūlyme nurodyta kaina nėra per didelė ir nepriimtina.</w:t>
      </w:r>
      <w:r w:rsidR="00F76BDB" w:rsidRPr="00345795">
        <w:rPr>
          <w:rFonts w:ascii="Times New Roman" w:hAnsi="Times New Roman" w:cs="Times New Roman"/>
          <w:sz w:val="24"/>
          <w:szCs w:val="24"/>
        </w:rPr>
        <w:t xml:space="preserve"> </w:t>
      </w:r>
    </w:p>
    <w:p w14:paraId="0CA81FB8" w14:textId="435F8EAD" w:rsidR="00325243" w:rsidRPr="00345795"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4</w:t>
      </w:r>
      <w:r w:rsidR="003B0F1F" w:rsidRPr="00345795">
        <w:rPr>
          <w:rFonts w:ascii="Times New Roman" w:hAnsi="Times New Roman" w:cs="Times New Roman"/>
          <w:sz w:val="24"/>
          <w:szCs w:val="24"/>
        </w:rPr>
        <w:t xml:space="preserve">. </w:t>
      </w:r>
      <w:r w:rsidR="00E53E12" w:rsidRPr="0034579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45795">
        <w:rPr>
          <w:rFonts w:ascii="Times New Roman" w:hAnsi="Times New Roman" w:cs="Times New Roman"/>
          <w:sz w:val="24"/>
          <w:szCs w:val="24"/>
        </w:rPr>
        <w:t xml:space="preserve">turi būti </w:t>
      </w:r>
      <w:r w:rsidR="00AE7624" w:rsidRPr="00345795">
        <w:rPr>
          <w:rFonts w:ascii="Times New Roman" w:hAnsi="Times New Roman" w:cs="Times New Roman"/>
          <w:sz w:val="24"/>
          <w:szCs w:val="24"/>
        </w:rPr>
        <w:t xml:space="preserve">laikoma, kad kiekviena tokia nuoroda yra pateikta su žodžiais „arba lygiavertis“. </w:t>
      </w:r>
    </w:p>
    <w:p w14:paraId="23271420" w14:textId="77777777" w:rsidR="00F50CAA" w:rsidRPr="00345795"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5</w:t>
      </w:r>
      <w:r w:rsidRPr="00345795">
        <w:rPr>
          <w:rFonts w:ascii="Times New Roman" w:hAnsi="Times New Roman" w:cs="Times New Roman"/>
          <w:sz w:val="24"/>
          <w:szCs w:val="24"/>
        </w:rPr>
        <w:t>. Jeigu apibūdinant pirkimo objektą techninėje specifikacijoje nurodytas standartas</w:t>
      </w:r>
      <w:r w:rsidR="00245655" w:rsidRPr="00345795">
        <w:rPr>
          <w:rFonts w:ascii="Times New Roman" w:hAnsi="Times New Roman" w:cs="Times New Roman"/>
          <w:sz w:val="24"/>
          <w:szCs w:val="24"/>
        </w:rPr>
        <w:t xml:space="preserve">, </w:t>
      </w:r>
      <w:r w:rsidR="00245655" w:rsidRPr="00345795">
        <w:rPr>
          <w:rFonts w:ascii="Times New Roman" w:hAnsi="Times New Roman" w:cs="Times New Roman"/>
          <w:color w:val="000000"/>
          <w:sz w:val="24"/>
          <w:szCs w:val="24"/>
        </w:rPr>
        <w:t>techninis liudijimas ar bendrosios techninės specifikacijos</w:t>
      </w:r>
      <w:r w:rsidR="00046522" w:rsidRPr="003457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45795">
        <w:rPr>
          <w:rFonts w:ascii="Times New Roman" w:hAnsi="Times New Roman" w:cs="Times New Roman"/>
          <w:color w:val="000000"/>
          <w:sz w:val="24"/>
          <w:szCs w:val="24"/>
        </w:rPr>
        <w:t xml:space="preserve">, </w:t>
      </w:r>
      <w:r w:rsidR="00245655" w:rsidRPr="00345795">
        <w:rPr>
          <w:rFonts w:ascii="Times New Roman" w:hAnsi="Times New Roman" w:cs="Times New Roman"/>
          <w:sz w:val="24"/>
          <w:szCs w:val="24"/>
        </w:rPr>
        <w:t>turi būti laikoma, kad kiekviena tokia nuoroda yra pateikta su žodžiais „arba lygiavertis“.</w:t>
      </w:r>
    </w:p>
    <w:p w14:paraId="6E47BAF2" w14:textId="0CCCC7CE" w:rsidR="000D673C" w:rsidRDefault="00F50CAA" w:rsidP="000D673C">
      <w:pPr>
        <w:pStyle w:val="Sraopastraipa"/>
        <w:spacing w:after="0" w:line="240" w:lineRule="auto"/>
        <w:ind w:left="0" w:firstLine="567"/>
        <w:contextualSpacing w:val="0"/>
        <w:jc w:val="both"/>
        <w:rPr>
          <w:rFonts w:ascii="Times New Roman" w:eastAsia="Calibri" w:hAnsi="Times New Roman" w:cs="Times New Roman"/>
          <w:color w:val="000000"/>
          <w:sz w:val="24"/>
          <w:szCs w:val="24"/>
          <w:lang w:eastAsia="en-US"/>
        </w:rPr>
      </w:pPr>
      <w:r w:rsidRPr="00345795">
        <w:rPr>
          <w:rFonts w:ascii="Times New Roman" w:hAnsi="Times New Roman" w:cs="Times New Roman"/>
          <w:sz w:val="24"/>
          <w:szCs w:val="24"/>
        </w:rPr>
        <w:t xml:space="preserve">2.6. </w:t>
      </w:r>
      <w:r w:rsidR="00BA0C94" w:rsidRPr="00345795">
        <w:rPr>
          <w:rFonts w:ascii="Times New Roman" w:eastAsia="Calibri" w:hAnsi="Times New Roman" w:cs="Times New Roman"/>
          <w:sz w:val="24"/>
          <w:szCs w:val="24"/>
        </w:rPr>
        <w:t xml:space="preserve">Tiekėjas turi prekę pristatyti nurodytu adresu, paruošti darbui </w:t>
      </w:r>
      <w:r w:rsidR="00BA0C94" w:rsidRPr="00345795">
        <w:rPr>
          <w:rFonts w:ascii="Times New Roman" w:eastAsia="Calibri" w:hAnsi="Times New Roman" w:cs="Times New Roman"/>
          <w:color w:val="000000"/>
          <w:sz w:val="24"/>
          <w:szCs w:val="24"/>
          <w:lang w:eastAsia="en-US"/>
        </w:rPr>
        <w:t xml:space="preserve">per </w:t>
      </w:r>
      <w:r w:rsidR="0032172A">
        <w:rPr>
          <w:rFonts w:ascii="Times New Roman" w:eastAsia="Calibri" w:hAnsi="Times New Roman" w:cs="Times New Roman"/>
          <w:color w:val="000000"/>
          <w:sz w:val="24"/>
          <w:szCs w:val="24"/>
          <w:lang w:eastAsia="en-US"/>
        </w:rPr>
        <w:t>60</w:t>
      </w:r>
      <w:r w:rsidR="00BA0C94" w:rsidRPr="00345795">
        <w:rPr>
          <w:rFonts w:ascii="Times New Roman" w:eastAsia="Calibri" w:hAnsi="Times New Roman" w:cs="Times New Roman"/>
          <w:color w:val="000000"/>
          <w:sz w:val="24"/>
          <w:szCs w:val="24"/>
          <w:lang w:eastAsia="en-US"/>
        </w:rPr>
        <w:t xml:space="preserve"> </w:t>
      </w:r>
      <w:r w:rsidR="007A3466">
        <w:rPr>
          <w:rFonts w:ascii="Times New Roman" w:eastAsia="Calibri" w:hAnsi="Times New Roman" w:cs="Times New Roman"/>
          <w:color w:val="000000"/>
          <w:sz w:val="24"/>
          <w:szCs w:val="24"/>
          <w:lang w:eastAsia="en-US"/>
        </w:rPr>
        <w:t xml:space="preserve">darbo </w:t>
      </w:r>
      <w:r w:rsidR="00BA0C94" w:rsidRPr="00345795">
        <w:rPr>
          <w:rFonts w:ascii="Times New Roman" w:eastAsia="Calibri" w:hAnsi="Times New Roman" w:cs="Times New Roman"/>
          <w:color w:val="000000"/>
          <w:sz w:val="24"/>
          <w:szCs w:val="24"/>
          <w:lang w:eastAsia="en-US"/>
        </w:rPr>
        <w:t>dien</w:t>
      </w:r>
      <w:bookmarkStart w:id="8" w:name="_Toc126333930"/>
      <w:r w:rsidR="000D673C">
        <w:rPr>
          <w:rFonts w:ascii="Times New Roman" w:eastAsia="Calibri" w:hAnsi="Times New Roman" w:cs="Times New Roman"/>
          <w:color w:val="000000"/>
          <w:sz w:val="24"/>
          <w:szCs w:val="24"/>
          <w:lang w:eastAsia="en-US"/>
        </w:rPr>
        <w:t>ų</w:t>
      </w:r>
      <w:r w:rsidR="000D673C" w:rsidRPr="000D673C">
        <w:rPr>
          <w:rFonts w:ascii="Times New Roman" w:eastAsia="Calibri" w:hAnsi="Times New Roman" w:cs="Times New Roman"/>
          <w:color w:val="000000"/>
          <w:sz w:val="24"/>
          <w:szCs w:val="24"/>
          <w:lang w:eastAsia="en-US"/>
        </w:rPr>
        <w:t xml:space="preserve"> po sutarties pasirašymo dienos.</w:t>
      </w:r>
    </w:p>
    <w:p w14:paraId="43E36E3A" w14:textId="77777777" w:rsidR="000D673C" w:rsidRDefault="000D673C" w:rsidP="000D673C">
      <w:pPr>
        <w:pStyle w:val="Sraopastraipa"/>
        <w:spacing w:after="0" w:line="240" w:lineRule="auto"/>
        <w:ind w:left="0" w:firstLine="567"/>
        <w:contextualSpacing w:val="0"/>
        <w:jc w:val="both"/>
        <w:rPr>
          <w:rFonts w:ascii="Times New Roman" w:eastAsia="Calibri" w:hAnsi="Times New Roman" w:cs="Times New Roman"/>
          <w:color w:val="000000"/>
          <w:sz w:val="24"/>
          <w:szCs w:val="24"/>
          <w:lang w:eastAsia="en-US"/>
        </w:rPr>
      </w:pPr>
    </w:p>
    <w:p w14:paraId="7B478B03" w14:textId="50DBB7EB" w:rsidR="00D22226" w:rsidRPr="000D673C" w:rsidRDefault="00202323" w:rsidP="000D673C">
      <w:pPr>
        <w:spacing w:after="0" w:line="240" w:lineRule="auto"/>
        <w:jc w:val="both"/>
        <w:rPr>
          <w:rFonts w:ascii="Times New Roman" w:hAnsi="Times New Roman" w:cs="Times New Roman"/>
          <w:sz w:val="24"/>
          <w:szCs w:val="24"/>
        </w:rPr>
      </w:pPr>
      <w:r w:rsidRPr="000D673C">
        <w:rPr>
          <w:rFonts w:ascii="Times New Roman" w:hAnsi="Times New Roman" w:cs="Times New Roman"/>
          <w:sz w:val="24"/>
          <w:szCs w:val="24"/>
        </w:rPr>
        <w:t>3.</w:t>
      </w:r>
      <w:r w:rsidR="00D24970" w:rsidRPr="000D673C">
        <w:rPr>
          <w:rFonts w:ascii="Times New Roman" w:hAnsi="Times New Roman" w:cs="Times New Roman"/>
          <w:sz w:val="24"/>
          <w:szCs w:val="24"/>
        </w:rPr>
        <w:t xml:space="preserve"> </w:t>
      </w:r>
      <w:bookmarkStart w:id="9" w:name="_Ref39427921"/>
      <w:bookmarkStart w:id="10" w:name="_Ref39427927"/>
      <w:bookmarkStart w:id="11" w:name="_Ref39740354"/>
      <w:r w:rsidR="00D61D78" w:rsidRPr="000D673C">
        <w:rPr>
          <w:rFonts w:ascii="Times New Roman" w:hAnsi="Times New Roman" w:cs="Times New Roman"/>
          <w:sz w:val="24"/>
          <w:szCs w:val="24"/>
        </w:rPr>
        <w:t>SUSITIKIMAI SU TIEKĖJAIS</w:t>
      </w:r>
      <w:bookmarkEnd w:id="9"/>
      <w:bookmarkEnd w:id="10"/>
      <w:r w:rsidR="00D61D78" w:rsidRPr="000D673C">
        <w:rPr>
          <w:rFonts w:ascii="Times New Roman" w:hAnsi="Times New Roman" w:cs="Times New Roman"/>
          <w:sz w:val="24"/>
          <w:szCs w:val="24"/>
        </w:rPr>
        <w:t xml:space="preserve"> IR OBJEKTO APŽIŪRA</w:t>
      </w:r>
      <w:bookmarkEnd w:id="8"/>
      <w:bookmarkEnd w:id="11"/>
    </w:p>
    <w:p w14:paraId="6C25C115" w14:textId="284C3F7B" w:rsidR="00B9148A" w:rsidRPr="00B9148A" w:rsidRDefault="00862DB8" w:rsidP="00B9148A">
      <w:pPr>
        <w:pStyle w:val="Sraopastraipa"/>
        <w:spacing w:after="0"/>
        <w:ind w:left="0" w:firstLine="567"/>
        <w:jc w:val="both"/>
        <w:rPr>
          <w:rFonts w:ascii="Times New Roman" w:hAnsi="Times New Roman" w:cs="Times New Roman"/>
          <w:sz w:val="24"/>
          <w:szCs w:val="24"/>
        </w:rPr>
      </w:pPr>
      <w:r w:rsidRPr="00345795">
        <w:rPr>
          <w:rFonts w:ascii="Times New Roman" w:hAnsi="Times New Roman" w:cs="Times New Roman"/>
          <w:iCs/>
          <w:sz w:val="24"/>
          <w:szCs w:val="24"/>
        </w:rPr>
        <w:t>3.1.</w:t>
      </w:r>
      <w:r w:rsidRPr="00345795">
        <w:rPr>
          <w:rFonts w:ascii="Times New Roman" w:hAnsi="Times New Roman" w:cs="Times New Roman"/>
          <w:i/>
          <w:color w:val="FF0000"/>
          <w:sz w:val="24"/>
          <w:szCs w:val="24"/>
        </w:rPr>
        <w:t xml:space="preserve"> </w:t>
      </w:r>
      <w:bookmarkStart w:id="12" w:name="_Ref39473754"/>
      <w:bookmarkStart w:id="13" w:name="_Ref39473761"/>
      <w:bookmarkStart w:id="14" w:name="_Ref39474188"/>
      <w:bookmarkStart w:id="15" w:name="_Toc126333931"/>
      <w:r w:rsidR="00B9148A" w:rsidRPr="00B9148A">
        <w:rPr>
          <w:rFonts w:ascii="Times New Roman" w:hAnsi="Times New Roman" w:cs="Times New Roman"/>
          <w:sz w:val="24"/>
          <w:szCs w:val="24"/>
        </w:rPr>
        <w:t xml:space="preserve">Perkančioji organizacija nerengs susitikimo su tiekėjais dėl pirkimo sąlygų paaiškinimo, tačiau tiekėjai gali atvykti patys, adresu Santariškių 5, Vilnius ir susipažinti su vietos sąlygomis </w:t>
      </w:r>
      <w:r w:rsidR="00B9148A" w:rsidRPr="00B9148A">
        <w:rPr>
          <w:rFonts w:ascii="Times New Roman" w:hAnsi="Times New Roman" w:cs="Times New Roman"/>
          <w:bCs/>
          <w:sz w:val="24"/>
          <w:szCs w:val="24"/>
        </w:rPr>
        <w:t>apie tai pranešę ir susiderinę iš anksto</w:t>
      </w:r>
      <w:r w:rsidR="00B9148A" w:rsidRPr="00B9148A">
        <w:rPr>
          <w:rFonts w:ascii="Times New Roman" w:hAnsi="Times New Roman" w:cs="Times New Roman"/>
          <w:b/>
          <w:bCs/>
          <w:sz w:val="24"/>
          <w:szCs w:val="24"/>
        </w:rPr>
        <w:t xml:space="preserve"> </w:t>
      </w:r>
      <w:r w:rsidR="00B9148A" w:rsidRPr="00B9148A">
        <w:rPr>
          <w:rFonts w:ascii="Times New Roman" w:hAnsi="Times New Roman" w:cs="Times New Roman"/>
          <w:bCs/>
          <w:sz w:val="24"/>
          <w:szCs w:val="24"/>
        </w:rPr>
        <w:t>telefonu +370</w:t>
      </w:r>
      <w:r w:rsidR="00B9148A">
        <w:rPr>
          <w:rFonts w:ascii="Times New Roman" w:hAnsi="Times New Roman" w:cs="Times New Roman"/>
          <w:bCs/>
          <w:sz w:val="24"/>
          <w:szCs w:val="24"/>
        </w:rPr>
        <w:t> </w:t>
      </w:r>
      <w:r w:rsidR="00B9148A" w:rsidRPr="00B9148A">
        <w:rPr>
          <w:rFonts w:ascii="Times New Roman" w:hAnsi="Times New Roman" w:cs="Times New Roman"/>
          <w:bCs/>
          <w:sz w:val="24"/>
          <w:szCs w:val="24"/>
        </w:rPr>
        <w:t>6</w:t>
      </w:r>
      <w:r w:rsidR="00B9148A">
        <w:rPr>
          <w:rFonts w:ascii="Times New Roman" w:hAnsi="Times New Roman" w:cs="Times New Roman"/>
          <w:bCs/>
          <w:sz w:val="24"/>
          <w:szCs w:val="24"/>
        </w:rPr>
        <w:t>05 86863</w:t>
      </w:r>
      <w:r w:rsidR="00B9148A" w:rsidRPr="00B9148A">
        <w:rPr>
          <w:rFonts w:ascii="Times New Roman" w:hAnsi="Times New Roman" w:cs="Times New Roman"/>
          <w:bCs/>
          <w:sz w:val="24"/>
          <w:szCs w:val="24"/>
        </w:rPr>
        <w:t xml:space="preserve">. </w:t>
      </w:r>
      <w:r w:rsidR="00B9148A" w:rsidRPr="00B9148A">
        <w:rPr>
          <w:rFonts w:ascii="Times New Roman" w:hAnsi="Times New Roman" w:cs="Times New Roman"/>
          <w:sz w:val="24"/>
          <w:szCs w:val="24"/>
        </w:rPr>
        <w:t xml:space="preserve">Papildoma informacija ar paaiškinimai dėl pirkimo </w:t>
      </w:r>
      <w:r w:rsidR="00B9148A" w:rsidRPr="00B9148A">
        <w:rPr>
          <w:rFonts w:ascii="Times New Roman" w:hAnsi="Times New Roman" w:cs="Times New Roman"/>
          <w:sz w:val="24"/>
          <w:szCs w:val="24"/>
        </w:rPr>
        <w:lastRenderedPageBreak/>
        <w:t xml:space="preserve">dokumentų, apsilankymo metu nebus teikiami. Visas atvykimo į šį susitikimą išlaidas padengia patys tiekėjai. </w:t>
      </w:r>
    </w:p>
    <w:p w14:paraId="6443D2FF" w14:textId="7F6D25D5" w:rsidR="00C94B9F" w:rsidRPr="00345795" w:rsidRDefault="00AD57B1" w:rsidP="00B9148A">
      <w:pPr>
        <w:pStyle w:val="Sraopastraipa"/>
        <w:spacing w:after="0"/>
        <w:ind w:left="0"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4. </w:t>
      </w:r>
      <w:r w:rsidR="00D61D78" w:rsidRPr="00345795">
        <w:rPr>
          <w:rFonts w:ascii="Times New Roman" w:hAnsi="Times New Roman" w:cs="Times New Roman"/>
          <w:sz w:val="24"/>
          <w:szCs w:val="24"/>
        </w:rPr>
        <w:t>TIEKĖJŲ PAŠALINIMO PAGRINDAI</w:t>
      </w:r>
      <w:bookmarkEnd w:id="12"/>
      <w:bookmarkEnd w:id="13"/>
      <w:bookmarkEnd w:id="14"/>
      <w:r w:rsidR="00D61D78" w:rsidRPr="00345795">
        <w:rPr>
          <w:rFonts w:ascii="Times New Roman" w:hAnsi="Times New Roman" w:cs="Times New Roman"/>
          <w:sz w:val="24"/>
          <w:szCs w:val="24"/>
        </w:rPr>
        <w:t>, KVALIFIKACIJOS REIKALAVIMAI</w:t>
      </w:r>
      <w:bookmarkEnd w:id="15"/>
      <w:r w:rsidR="00D61D78" w:rsidRPr="00345795">
        <w:rPr>
          <w:rFonts w:ascii="Times New Roman" w:hAnsi="Times New Roman" w:cs="Times New Roman"/>
          <w:sz w:val="24"/>
          <w:szCs w:val="24"/>
        </w:rPr>
        <w:t xml:space="preserve"> IR APLINKOSAUGINIAI REIKALAVIMAI</w:t>
      </w:r>
    </w:p>
    <w:p w14:paraId="0C9BC69E" w14:textId="29467322" w:rsidR="00D9211D" w:rsidRPr="00345795" w:rsidRDefault="009D2F13" w:rsidP="000A03EF">
      <w:pPr>
        <w:pStyle w:val="Sraopastraipa"/>
        <w:spacing w:after="12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4.1. </w:t>
      </w:r>
      <w:r w:rsidR="00990E9B" w:rsidRPr="00345795">
        <w:rPr>
          <w:rFonts w:ascii="Times New Roman" w:hAnsi="Times New Roman" w:cs="Times New Roman"/>
          <w:sz w:val="24"/>
          <w:szCs w:val="24"/>
        </w:rPr>
        <w:t>Tiekėjams nenustatomi kvalifikacijos reikalavimai</w:t>
      </w:r>
      <w:r w:rsidR="00C51D24" w:rsidRPr="00345795">
        <w:rPr>
          <w:rFonts w:ascii="Times New Roman" w:hAnsi="Times New Roman" w:cs="Times New Roman"/>
          <w:sz w:val="24"/>
          <w:szCs w:val="24"/>
        </w:rPr>
        <w:t>.</w:t>
      </w:r>
      <w:r w:rsidR="00990E9B" w:rsidRPr="00345795">
        <w:rPr>
          <w:rFonts w:ascii="Times New Roman" w:hAnsi="Times New Roman" w:cs="Times New Roman"/>
          <w:sz w:val="24"/>
          <w:szCs w:val="24"/>
        </w:rPr>
        <w:t xml:space="preserve"> </w:t>
      </w:r>
    </w:p>
    <w:p w14:paraId="2CD0E848" w14:textId="33C6B5C0" w:rsidR="00D9211D" w:rsidRPr="00345795" w:rsidRDefault="00C51D24" w:rsidP="00D9211D">
      <w:pPr>
        <w:pStyle w:val="Sraopastraipa"/>
        <w:tabs>
          <w:tab w:val="left" w:pos="851"/>
        </w:tabs>
        <w:spacing w:after="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t>4.</w:t>
      </w:r>
      <w:r w:rsidR="000A03EF" w:rsidRPr="00345795">
        <w:rPr>
          <w:rFonts w:ascii="Times New Roman" w:hAnsi="Times New Roman" w:cs="Times New Roman"/>
          <w:sz w:val="24"/>
          <w:szCs w:val="24"/>
        </w:rPr>
        <w:t>2</w:t>
      </w:r>
      <w:r w:rsidRPr="00345795">
        <w:rPr>
          <w:rFonts w:ascii="Times New Roman" w:hAnsi="Times New Roman" w:cs="Times New Roman"/>
          <w:sz w:val="24"/>
          <w:szCs w:val="24"/>
        </w:rPr>
        <w:t xml:space="preserve">. </w:t>
      </w:r>
      <w:r w:rsidR="0043141E" w:rsidRPr="00345795">
        <w:rPr>
          <w:rFonts w:ascii="Times New Roman" w:hAnsi="Times New Roman" w:cs="Times New Roman"/>
          <w:bCs/>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69D62E2B" w14:textId="76EAC648" w:rsidR="00A000BE" w:rsidRPr="00345795" w:rsidRDefault="00D24970" w:rsidP="0037632B">
      <w:pPr>
        <w:pStyle w:val="Antrat1"/>
        <w:tabs>
          <w:tab w:val="left" w:pos="567"/>
        </w:tabs>
        <w:spacing w:after="0"/>
        <w:contextualSpacing/>
        <w:jc w:val="both"/>
        <w:rPr>
          <w:rFonts w:ascii="Times New Roman" w:hAnsi="Times New Roman" w:cs="Times New Roman"/>
          <w:sz w:val="24"/>
          <w:szCs w:val="24"/>
        </w:rPr>
      </w:pPr>
      <w:bookmarkStart w:id="16" w:name="_Toc126333932"/>
      <w:r w:rsidRPr="00345795">
        <w:rPr>
          <w:rFonts w:ascii="Times New Roman" w:hAnsi="Times New Roman" w:cs="Times New Roman"/>
          <w:sz w:val="24"/>
          <w:szCs w:val="24"/>
        </w:rPr>
        <w:t>5</w:t>
      </w:r>
      <w:r w:rsidR="001E3D5A" w:rsidRPr="00345795">
        <w:rPr>
          <w:rFonts w:ascii="Times New Roman" w:hAnsi="Times New Roman" w:cs="Times New Roman"/>
          <w:sz w:val="24"/>
          <w:szCs w:val="24"/>
        </w:rPr>
        <w:t>.</w:t>
      </w:r>
      <w:r w:rsidR="00D61D78" w:rsidRPr="00345795">
        <w:rPr>
          <w:rFonts w:ascii="Times New Roman" w:hAnsi="Times New Roman" w:cs="Times New Roman"/>
          <w:sz w:val="24"/>
          <w:szCs w:val="24"/>
        </w:rPr>
        <w:t>REIKALAVIMAI, SUSIJĘ SU NACIONALINIU SAUGUMU</w:t>
      </w:r>
      <w:bookmarkEnd w:id="16"/>
      <w:r w:rsidR="00D61D78" w:rsidRPr="00345795">
        <w:rPr>
          <w:rFonts w:ascii="Times New Roman" w:hAnsi="Times New Roman" w:cs="Times New Roman"/>
          <w:sz w:val="24"/>
          <w:szCs w:val="24"/>
        </w:rPr>
        <w:t xml:space="preserve"> </w:t>
      </w:r>
    </w:p>
    <w:p w14:paraId="4F085097" w14:textId="04EDB455" w:rsidR="00CB7156" w:rsidRPr="00345795" w:rsidRDefault="00D24970" w:rsidP="00FB71A0">
      <w:pPr>
        <w:spacing w:after="0" w:line="240" w:lineRule="auto"/>
        <w:ind w:firstLine="567"/>
        <w:jc w:val="both"/>
        <w:rPr>
          <w:rFonts w:ascii="Times New Roman" w:hAnsi="Times New Roman" w:cs="Times New Roman"/>
          <w:sz w:val="24"/>
          <w:szCs w:val="24"/>
        </w:rPr>
      </w:pPr>
      <w:r w:rsidRPr="00345795">
        <w:rPr>
          <w:rFonts w:ascii="Times New Roman" w:hAnsi="Times New Roman" w:cs="Times New Roman"/>
          <w:color w:val="000000" w:themeColor="text1"/>
          <w:sz w:val="24"/>
          <w:szCs w:val="24"/>
        </w:rPr>
        <w:t>5</w:t>
      </w:r>
      <w:r w:rsidR="0037632B" w:rsidRPr="00345795">
        <w:rPr>
          <w:rFonts w:ascii="Times New Roman" w:hAnsi="Times New Roman" w:cs="Times New Roman"/>
          <w:color w:val="000000" w:themeColor="text1"/>
          <w:sz w:val="24"/>
          <w:szCs w:val="24"/>
        </w:rPr>
        <w:t xml:space="preserve">.1. </w:t>
      </w:r>
      <w:r w:rsidR="00FB71A0" w:rsidRPr="00345795">
        <w:rPr>
          <w:rFonts w:ascii="Times New Roman" w:hAnsi="Times New Roman" w:cs="Times New Roman"/>
          <w:color w:val="000000" w:themeColor="text1"/>
          <w:sz w:val="24"/>
          <w:szCs w:val="24"/>
        </w:rPr>
        <w:t>Nenustatomi</w:t>
      </w:r>
    </w:p>
    <w:p w14:paraId="267143C3" w14:textId="43F9954A" w:rsidR="00FB71A0" w:rsidRPr="00345795" w:rsidRDefault="00245E8F" w:rsidP="00FB71A0">
      <w:pPr>
        <w:pStyle w:val="Antrat1"/>
        <w:spacing w:line="20" w:lineRule="atLeast"/>
        <w:contextualSpacing/>
        <w:rPr>
          <w:rFonts w:ascii="Times New Roman" w:hAnsi="Times New Roman" w:cs="Times New Roman"/>
          <w:sz w:val="24"/>
          <w:szCs w:val="24"/>
        </w:rPr>
      </w:pPr>
      <w:bookmarkStart w:id="17" w:name="_Ref39666794"/>
      <w:bookmarkStart w:id="18" w:name="_Ref39666796"/>
      <w:bookmarkStart w:id="19" w:name="_Toc126333933"/>
      <w:r w:rsidRPr="00345795">
        <w:rPr>
          <w:rFonts w:ascii="Times New Roman" w:hAnsi="Times New Roman" w:cs="Times New Roman"/>
          <w:sz w:val="24"/>
          <w:szCs w:val="24"/>
        </w:rPr>
        <w:t>6</w:t>
      </w:r>
      <w:r w:rsidR="0005396D"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SPECIALIEJI REIKALAVIMAI PASIŪLYMŲ RENGIMUI IR PATEIKIMUI</w:t>
      </w:r>
      <w:bookmarkEnd w:id="17"/>
      <w:bookmarkEnd w:id="18"/>
      <w:bookmarkEnd w:id="19"/>
    </w:p>
    <w:p w14:paraId="65DF0CD3" w14:textId="20A664B4" w:rsidR="00FB71A0" w:rsidRPr="00345795" w:rsidRDefault="00FB71A0" w:rsidP="00FB71A0">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               6.1. pateikiami dokumentai:</w:t>
      </w:r>
    </w:p>
    <w:p w14:paraId="0B17BEF7" w14:textId="0F7A9AD4" w:rsidR="00FF12F1" w:rsidRPr="00345795"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tiekėjo pasirašytas </w:t>
      </w:r>
      <w:r w:rsidR="005A195F"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asiūlymas, parengtas pagal </w:t>
      </w:r>
      <w:r w:rsidR="007C1C57" w:rsidRPr="00345795">
        <w:rPr>
          <w:rFonts w:ascii="Times New Roman" w:hAnsi="Times New Roman" w:cs="Times New Roman"/>
          <w:sz w:val="24"/>
          <w:szCs w:val="24"/>
        </w:rPr>
        <w:t>specialiųjų p</w:t>
      </w:r>
      <w:r w:rsidR="00551FA7" w:rsidRPr="00345795">
        <w:rPr>
          <w:rFonts w:ascii="Times New Roman" w:hAnsi="Times New Roman" w:cs="Times New Roman"/>
          <w:sz w:val="24"/>
          <w:szCs w:val="24"/>
        </w:rPr>
        <w:t xml:space="preserve">irkimo </w:t>
      </w:r>
      <w:r w:rsidR="00476F8C" w:rsidRPr="00345795">
        <w:rPr>
          <w:rFonts w:ascii="Times New Roman" w:hAnsi="Times New Roman" w:cs="Times New Roman"/>
          <w:sz w:val="24"/>
          <w:szCs w:val="24"/>
        </w:rPr>
        <w:t>sąlygų</w:t>
      </w:r>
      <w:r w:rsidR="00DE5F20" w:rsidRPr="00345795">
        <w:rPr>
          <w:rFonts w:ascii="Times New Roman" w:hAnsi="Times New Roman" w:cs="Times New Roman"/>
          <w:sz w:val="24"/>
          <w:szCs w:val="24"/>
        </w:rPr>
        <w:t xml:space="preserve"> </w:t>
      </w:r>
      <w:r w:rsidR="00751430" w:rsidRPr="00345795">
        <w:rPr>
          <w:rFonts w:ascii="Times New Roman" w:hAnsi="Times New Roman" w:cs="Times New Roman"/>
          <w:sz w:val="24"/>
          <w:szCs w:val="24"/>
          <w:shd w:val="clear" w:color="auto" w:fill="FFFFFF"/>
        </w:rPr>
        <w:t>2</w:t>
      </w:r>
      <w:r w:rsidR="00F662DE" w:rsidRPr="00345795">
        <w:rPr>
          <w:rFonts w:ascii="Times New Roman" w:hAnsi="Times New Roman" w:cs="Times New Roman"/>
          <w:sz w:val="24"/>
          <w:szCs w:val="24"/>
          <w:shd w:val="clear" w:color="auto" w:fill="FFFFFF"/>
        </w:rPr>
        <w:t xml:space="preserve"> priede</w:t>
      </w:r>
      <w:r w:rsidR="00476F8C" w:rsidRPr="00345795">
        <w:rPr>
          <w:rFonts w:ascii="Times New Roman" w:hAnsi="Times New Roman" w:cs="Times New Roman"/>
          <w:sz w:val="24"/>
          <w:szCs w:val="24"/>
        </w:rPr>
        <w:t xml:space="preserve"> </w:t>
      </w:r>
      <w:r w:rsidRPr="00345795">
        <w:rPr>
          <w:rFonts w:ascii="Times New Roman" w:hAnsi="Times New Roman" w:cs="Times New Roman"/>
          <w:sz w:val="24"/>
          <w:szCs w:val="24"/>
        </w:rPr>
        <w:t xml:space="preserve">pateiktą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asiūlymo formą.</w:t>
      </w:r>
    </w:p>
    <w:p w14:paraId="021CA68F" w14:textId="346D8E49" w:rsidR="007C1C57" w:rsidRPr="00345795"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jungtinės veiklos sutarties kopija (jeigu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irkime dalyvauja ūkio subjektų grupė jungtinės veiklos sutarties pagrindu)</w:t>
      </w:r>
      <w:r w:rsidR="007C1C57" w:rsidRPr="00345795">
        <w:rPr>
          <w:rFonts w:ascii="Times New Roman" w:hAnsi="Times New Roman" w:cs="Times New Roman"/>
          <w:sz w:val="24"/>
          <w:szCs w:val="24"/>
        </w:rPr>
        <w:t>;</w:t>
      </w:r>
    </w:p>
    <w:p w14:paraId="0EA95926" w14:textId="77777777" w:rsidR="00FB71A0" w:rsidRPr="00345795"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dokumentas, patvirtinantis, kad asmuo, kuris pasirašė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asiūlymą (jei jis ne tiekėjo vadovas), turėjo teisę jį pasirašyti;</w:t>
      </w:r>
    </w:p>
    <w:p w14:paraId="0997451A" w14:textId="2C95ECC7" w:rsidR="006D0EC0" w:rsidRPr="00345795"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w:t>
      </w:r>
      <w:r w:rsidR="00212F68" w:rsidRPr="00345795">
        <w:rPr>
          <w:rFonts w:ascii="Times New Roman" w:hAnsi="Times New Roman" w:cs="Times New Roman"/>
          <w:sz w:val="24"/>
          <w:szCs w:val="24"/>
        </w:rPr>
        <w:t>p</w:t>
      </w:r>
      <w:r w:rsidR="006D0EC0" w:rsidRPr="00345795">
        <w:rPr>
          <w:rFonts w:ascii="Times New Roman" w:hAnsi="Times New Roman" w:cs="Times New Roman"/>
          <w:sz w:val="24"/>
          <w:szCs w:val="24"/>
        </w:rPr>
        <w:t>asiūlymo galiojimą užtikrinantis dokumentas (jeigu reikalaujama);</w:t>
      </w:r>
    </w:p>
    <w:p w14:paraId="53A8B5A3" w14:textId="109B0BB3"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irkime;</w:t>
      </w:r>
    </w:p>
    <w:p w14:paraId="054A3B95" w14:textId="18F70AE7"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45795">
        <w:rPr>
          <w:rFonts w:ascii="Times New Roman" w:hAnsi="Times New Roman" w:cs="Times New Roman"/>
          <w:i/>
          <w:iCs/>
          <w:color w:val="FF0000"/>
          <w:sz w:val="24"/>
          <w:szCs w:val="24"/>
        </w:rPr>
        <w:t xml:space="preserve"> </w:t>
      </w:r>
    </w:p>
    <w:p w14:paraId="2FBDDAA1" w14:textId="09616136" w:rsidR="00E83563" w:rsidRPr="00345795" w:rsidRDefault="00450415" w:rsidP="00E83563">
      <w:pPr>
        <w:pStyle w:val="Sraopastraipa"/>
        <w:numPr>
          <w:ilvl w:val="2"/>
          <w:numId w:val="8"/>
        </w:numPr>
        <w:tabs>
          <w:tab w:val="left" w:pos="1276"/>
        </w:tabs>
        <w:spacing w:after="0" w:line="240" w:lineRule="auto"/>
        <w:ind w:left="0" w:firstLine="696"/>
        <w:jc w:val="both"/>
        <w:rPr>
          <w:rFonts w:ascii="Times New Roman" w:hAnsi="Times New Roman" w:cs="Times New Roman"/>
          <w:sz w:val="24"/>
          <w:szCs w:val="24"/>
        </w:rPr>
      </w:pPr>
      <w:r w:rsidRPr="00345795">
        <w:rPr>
          <w:rFonts w:ascii="Times New Roman" w:hAnsi="Times New Roman" w:cs="Times New Roman"/>
          <w:sz w:val="24"/>
          <w:szCs w:val="24"/>
        </w:rPr>
        <w:t xml:space="preserve">techninė specifikacija, užpildyta </w:t>
      </w:r>
      <w:r w:rsidR="00E83563" w:rsidRPr="00345795">
        <w:rPr>
          <w:rFonts w:ascii="Times New Roman" w:hAnsi="Times New Roman" w:cs="Times New Roman"/>
          <w:sz w:val="24"/>
          <w:szCs w:val="24"/>
        </w:rPr>
        <w:t xml:space="preserve">taip, kaip reikalaujama priede Nr.3, </w:t>
      </w:r>
      <w:r w:rsidR="00E83563" w:rsidRPr="00345795">
        <w:rPr>
          <w:rFonts w:ascii="Times New Roman" w:hAnsi="Times New Roman" w:cs="Times New Roman"/>
          <w:color w:val="000000"/>
          <w:sz w:val="24"/>
          <w:szCs w:val="24"/>
        </w:rPr>
        <w:t xml:space="preserve">pateikiant visus įrangos identifikavimo dokumentus, ar nurodant viešai prieinamas internetines nuorodas. </w:t>
      </w:r>
    </w:p>
    <w:p w14:paraId="479B3B42" w14:textId="1D9A6C38" w:rsidR="00FD03FA" w:rsidRPr="00345795" w:rsidRDefault="00C7179F" w:rsidP="006923AB">
      <w:pPr>
        <w:spacing w:after="0" w:line="240" w:lineRule="auto"/>
        <w:ind w:firstLine="851"/>
        <w:jc w:val="both"/>
        <w:rPr>
          <w:rFonts w:ascii="Times New Roman" w:hAnsi="Times New Roman" w:cs="Times New Roman"/>
          <w:sz w:val="24"/>
          <w:szCs w:val="24"/>
          <w:u w:val="single"/>
        </w:rPr>
      </w:pPr>
      <w:r w:rsidRPr="00345795">
        <w:rPr>
          <w:rFonts w:ascii="Times New Roman" w:hAnsi="Times New Roman" w:cs="Times New Roman"/>
          <w:sz w:val="24"/>
          <w:szCs w:val="24"/>
        </w:rPr>
        <w:t>6.2</w:t>
      </w:r>
      <w:r w:rsidR="00EE3480" w:rsidRPr="00345795">
        <w:rPr>
          <w:rFonts w:ascii="Times New Roman" w:hAnsi="Times New Roman" w:cs="Times New Roman"/>
          <w:sz w:val="24"/>
          <w:szCs w:val="24"/>
        </w:rPr>
        <w:t>.</w:t>
      </w:r>
      <w:r w:rsidR="006923AB" w:rsidRPr="00345795">
        <w:rPr>
          <w:rFonts w:ascii="Times New Roman" w:hAnsi="Times New Roman" w:cs="Times New Roman"/>
          <w:sz w:val="24"/>
          <w:szCs w:val="24"/>
        </w:rPr>
        <w:t xml:space="preserve"> </w:t>
      </w:r>
      <w:r w:rsidR="00BD41D7" w:rsidRPr="00345795">
        <w:rPr>
          <w:rFonts w:ascii="Times New Roman" w:eastAsia="Calibri" w:hAnsi="Times New Roman" w:cs="Times New Roman"/>
          <w:sz w:val="24"/>
          <w:szCs w:val="24"/>
        </w:rPr>
        <w:t>P</w:t>
      </w:r>
      <w:r w:rsidR="00FD03FA" w:rsidRPr="00345795">
        <w:rPr>
          <w:rFonts w:ascii="Times New Roman" w:eastAsia="Calibri" w:hAnsi="Times New Roman" w:cs="Times New Roman"/>
          <w:sz w:val="24"/>
          <w:szCs w:val="24"/>
        </w:rPr>
        <w:t xml:space="preserve">asiūlymas gali būti pasirašytas </w:t>
      </w:r>
      <w:r w:rsidR="00DD138F" w:rsidRPr="00345795">
        <w:rPr>
          <w:rFonts w:ascii="Times New Roman" w:eastAsia="Calibri" w:hAnsi="Times New Roman" w:cs="Times New Roman"/>
          <w:sz w:val="24"/>
          <w:szCs w:val="24"/>
        </w:rPr>
        <w:t xml:space="preserve">fiziniu parašu arba </w:t>
      </w:r>
      <w:r w:rsidR="00FD03FA" w:rsidRPr="0034579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45795">
        <w:rPr>
          <w:rFonts w:ascii="Times New Roman" w:hAnsi="Times New Roman" w:cs="Times New Roman"/>
          <w:sz w:val="24"/>
          <w:szCs w:val="24"/>
        </w:rPr>
        <w:t>Perkančiajai organizacijai kilus abejonių dėl dokumentų tikrumo, ji turi teisę reikalauti pateikti dokumentų originalus.</w:t>
      </w:r>
      <w:r w:rsidR="00FD03FA" w:rsidRPr="00345795">
        <w:rPr>
          <w:rFonts w:ascii="Times New Roman" w:eastAsia="Calibri" w:hAnsi="Times New Roman" w:cs="Times New Roman"/>
          <w:sz w:val="24"/>
          <w:szCs w:val="24"/>
        </w:rPr>
        <w:t xml:space="preserve"> Gali būti:</w:t>
      </w:r>
    </w:p>
    <w:p w14:paraId="2CC1AA85" w14:textId="4BB14C0E" w:rsidR="00FD03FA" w:rsidRPr="00345795"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345795">
        <w:rPr>
          <w:rFonts w:ascii="Times New Roman" w:eastAsia="Calibri" w:hAnsi="Times New Roman" w:cs="Times New Roman"/>
          <w:bCs/>
          <w:iCs/>
          <w:sz w:val="24"/>
          <w:szCs w:val="24"/>
        </w:rPr>
        <w:t>6</w:t>
      </w:r>
      <w:r w:rsidR="00390B20" w:rsidRPr="00345795">
        <w:rPr>
          <w:rFonts w:ascii="Times New Roman" w:eastAsia="Calibri" w:hAnsi="Times New Roman" w:cs="Times New Roman"/>
          <w:bCs/>
          <w:iCs/>
          <w:sz w:val="24"/>
          <w:szCs w:val="24"/>
        </w:rPr>
        <w:t>.</w:t>
      </w:r>
      <w:r w:rsidRPr="00345795">
        <w:rPr>
          <w:rFonts w:ascii="Times New Roman" w:eastAsia="Calibri" w:hAnsi="Times New Roman" w:cs="Times New Roman"/>
          <w:bCs/>
          <w:iCs/>
          <w:sz w:val="24"/>
          <w:szCs w:val="24"/>
        </w:rPr>
        <w:t>2</w:t>
      </w:r>
      <w:r w:rsidR="00390B20" w:rsidRPr="00345795">
        <w:rPr>
          <w:rFonts w:ascii="Times New Roman" w:eastAsia="Calibri" w:hAnsi="Times New Roman" w:cs="Times New Roman"/>
          <w:bCs/>
          <w:iCs/>
          <w:sz w:val="24"/>
          <w:szCs w:val="24"/>
        </w:rPr>
        <w:t>.</w:t>
      </w:r>
      <w:r w:rsidR="00EE3480" w:rsidRPr="00345795">
        <w:rPr>
          <w:rFonts w:ascii="Times New Roman" w:eastAsia="Calibri" w:hAnsi="Times New Roman" w:cs="Times New Roman"/>
          <w:bCs/>
          <w:iCs/>
          <w:sz w:val="24"/>
          <w:szCs w:val="24"/>
        </w:rPr>
        <w:t>1</w:t>
      </w:r>
      <w:r w:rsidR="00FD03FA" w:rsidRPr="00345795">
        <w:rPr>
          <w:rFonts w:ascii="Times New Roman" w:eastAsia="Calibri" w:hAnsi="Times New Roman" w:cs="Times New Roman"/>
          <w:bCs/>
          <w:iCs/>
          <w:sz w:val="24"/>
          <w:szCs w:val="24"/>
        </w:rPr>
        <w:t xml:space="preserve"> skaitmeninės dokumentų kopijos (</w:t>
      </w:r>
      <w:r w:rsidR="00FD03FA" w:rsidRPr="00345795">
        <w:rPr>
          <w:rFonts w:ascii="Times New Roman" w:eastAsia="Calibri" w:hAnsi="Times New Roman" w:cs="Times New Roman"/>
          <w:iCs/>
          <w:sz w:val="24"/>
          <w:szCs w:val="24"/>
        </w:rPr>
        <w:t>fiziniu parašu tvirtinami dokumentai turi būti pateikiami pasirašyti ir nuskenuoti)</w:t>
      </w:r>
      <w:r w:rsidR="00FD03FA" w:rsidRPr="00345795">
        <w:rPr>
          <w:rFonts w:ascii="Times New Roman" w:eastAsia="Calibri" w:hAnsi="Times New Roman" w:cs="Times New Roman"/>
          <w:bCs/>
          <w:iCs/>
          <w:sz w:val="24"/>
          <w:szCs w:val="24"/>
        </w:rPr>
        <w:t>.</w:t>
      </w:r>
    </w:p>
    <w:p w14:paraId="6602056D" w14:textId="4D344EB9" w:rsidR="0096678C" w:rsidRPr="00B9148A" w:rsidRDefault="00B9148A" w:rsidP="00B9148A">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B9148A">
        <w:rPr>
          <w:rFonts w:ascii="Times New Roman" w:hAnsi="Times New Roman" w:cs="Times New Roman"/>
          <w:sz w:val="24"/>
          <w:szCs w:val="24"/>
        </w:rPr>
        <w:t>P</w:t>
      </w:r>
      <w:r w:rsidR="0048587E" w:rsidRPr="00B9148A">
        <w:rPr>
          <w:rFonts w:ascii="Times New Roman" w:hAnsi="Times New Roman" w:cs="Times New Roman"/>
          <w:sz w:val="24"/>
          <w:szCs w:val="24"/>
        </w:rPr>
        <w:t>asiūlymas turi būti parengtas</w:t>
      </w:r>
      <w:r w:rsidR="00EE44B0" w:rsidRPr="00B9148A">
        <w:rPr>
          <w:rFonts w:ascii="Times New Roman" w:hAnsi="Times New Roman" w:cs="Times New Roman"/>
          <w:sz w:val="24"/>
          <w:szCs w:val="24"/>
        </w:rPr>
        <w:t xml:space="preserve">, </w:t>
      </w:r>
      <w:r w:rsidR="0048587E" w:rsidRPr="00B9148A">
        <w:rPr>
          <w:rFonts w:ascii="Times New Roman" w:hAnsi="Times New Roman" w:cs="Times New Roman"/>
          <w:sz w:val="24"/>
          <w:szCs w:val="24"/>
        </w:rPr>
        <w:t>lietuvių kalba</w:t>
      </w:r>
      <w:r w:rsidR="006923AB" w:rsidRPr="00B9148A">
        <w:rPr>
          <w:rFonts w:ascii="Times New Roman" w:hAnsi="Times New Roman" w:cs="Times New Roman"/>
          <w:color w:val="00B050"/>
          <w:sz w:val="24"/>
          <w:szCs w:val="24"/>
        </w:rPr>
        <w:t xml:space="preserve">. </w:t>
      </w:r>
      <w:r w:rsidR="00F17A1F" w:rsidRPr="00B9148A">
        <w:rPr>
          <w:rFonts w:ascii="Times New Roman" w:eastAsia="Arial" w:hAnsi="Times New Roman" w:cs="Times New Roman"/>
          <w:sz w:val="24"/>
          <w:szCs w:val="24"/>
        </w:rPr>
        <w:t>Jei kurie nors su pasiūlymu teikiami dokumentai parengti ne</w:t>
      </w:r>
      <w:r w:rsidR="001427AB" w:rsidRPr="00B9148A">
        <w:rPr>
          <w:rFonts w:ascii="Times New Roman" w:eastAsia="Arial" w:hAnsi="Times New Roman" w:cs="Times New Roman"/>
          <w:sz w:val="24"/>
          <w:szCs w:val="24"/>
        </w:rPr>
        <w:t xml:space="preserve"> ta kalba, kuria</w:t>
      </w:r>
      <w:r w:rsidR="00F17A1F" w:rsidRPr="00B9148A">
        <w:rPr>
          <w:rFonts w:ascii="Times New Roman" w:eastAsia="Arial" w:hAnsi="Times New Roman" w:cs="Times New Roman"/>
          <w:sz w:val="24"/>
          <w:szCs w:val="24"/>
        </w:rPr>
        <w:t xml:space="preserve"> </w:t>
      </w:r>
      <w:r w:rsidR="0BCA4ED4" w:rsidRPr="00B9148A">
        <w:rPr>
          <w:rFonts w:ascii="Times New Roman" w:eastAsia="Arial" w:hAnsi="Times New Roman" w:cs="Times New Roman"/>
          <w:sz w:val="24"/>
          <w:szCs w:val="24"/>
        </w:rPr>
        <w:t>reikalaujama</w:t>
      </w:r>
      <w:r w:rsidR="001427AB" w:rsidRPr="00B9148A">
        <w:rPr>
          <w:rFonts w:ascii="Times New Roman" w:eastAsia="Arial" w:hAnsi="Times New Roman" w:cs="Times New Roman"/>
          <w:sz w:val="24"/>
          <w:szCs w:val="24"/>
        </w:rPr>
        <w:t xml:space="preserve">, </w:t>
      </w:r>
      <w:r w:rsidR="003F1D78" w:rsidRPr="00B9148A">
        <w:rPr>
          <w:rFonts w:ascii="Times New Roman" w:eastAsia="Arial" w:hAnsi="Times New Roman" w:cs="Times New Roman"/>
          <w:sz w:val="24"/>
          <w:szCs w:val="24"/>
        </w:rPr>
        <w:t xml:space="preserve">turi būti pateiktas tikslus vertimas į </w:t>
      </w:r>
      <w:r w:rsidR="40DC6EFC" w:rsidRPr="00B9148A">
        <w:rPr>
          <w:rFonts w:ascii="Times New Roman" w:eastAsia="Arial" w:hAnsi="Times New Roman" w:cs="Times New Roman"/>
          <w:sz w:val="24"/>
          <w:szCs w:val="24"/>
        </w:rPr>
        <w:t>reikalaujamą</w:t>
      </w:r>
      <w:r w:rsidR="001427AB" w:rsidRPr="00B9148A">
        <w:rPr>
          <w:rFonts w:ascii="Times New Roman" w:eastAsia="Arial" w:hAnsi="Times New Roman" w:cs="Times New Roman"/>
          <w:sz w:val="24"/>
          <w:szCs w:val="24"/>
        </w:rPr>
        <w:t xml:space="preserve"> </w:t>
      </w:r>
      <w:r w:rsidR="00141BF1" w:rsidRPr="00B9148A">
        <w:rPr>
          <w:rFonts w:ascii="Times New Roman" w:eastAsia="Arial" w:hAnsi="Times New Roman" w:cs="Times New Roman"/>
          <w:sz w:val="24"/>
          <w:szCs w:val="24"/>
        </w:rPr>
        <w:t>kalbą</w:t>
      </w:r>
      <w:r w:rsidR="00F17A1F" w:rsidRPr="00B9148A">
        <w:rPr>
          <w:rFonts w:ascii="Times New Roman" w:eastAsia="Arial" w:hAnsi="Times New Roman" w:cs="Times New Roman"/>
          <w:sz w:val="24"/>
          <w:szCs w:val="24"/>
        </w:rPr>
        <w:t xml:space="preserve">. </w:t>
      </w:r>
      <w:r w:rsidR="0085364E" w:rsidRPr="00B9148A">
        <w:rPr>
          <w:rFonts w:ascii="Times New Roman" w:hAnsi="Times New Roman" w:cs="Times New Roman"/>
          <w:sz w:val="24"/>
          <w:szCs w:val="24"/>
        </w:rPr>
        <w:t>Perkančiajai organizacijai turint įtarimų</w:t>
      </w:r>
      <w:r w:rsidR="0048587E" w:rsidRPr="00B9148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CD4FA6" w:rsidRPr="00B9148A">
        <w:rPr>
          <w:rFonts w:ascii="Times New Roman" w:hAnsi="Times New Roman" w:cs="Times New Roman"/>
          <w:sz w:val="24"/>
          <w:szCs w:val="24"/>
        </w:rPr>
        <w:t>arba</w:t>
      </w:r>
      <w:r w:rsidR="0048587E" w:rsidRPr="00B9148A">
        <w:rPr>
          <w:rFonts w:ascii="Times New Roman" w:hAnsi="Times New Roman" w:cs="Times New Roman"/>
          <w:sz w:val="24"/>
          <w:szCs w:val="24"/>
        </w:rPr>
        <w:t xml:space="preserve"> kad vertimą atlikusio asmens parašas būtų patvirtintas notariškai. </w:t>
      </w:r>
    </w:p>
    <w:p w14:paraId="6C750A9A" w14:textId="77777777" w:rsidR="00B9148A" w:rsidRDefault="00B9148A" w:rsidP="00B9148A">
      <w:pPr>
        <w:spacing w:line="240" w:lineRule="auto"/>
        <w:ind w:firstLine="708"/>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6.4. </w:t>
      </w:r>
      <w:r w:rsidR="00CD4FA6" w:rsidRPr="00B9148A">
        <w:rPr>
          <w:rFonts w:ascii="Times New Roman" w:eastAsia="Arial" w:hAnsi="Times New Roman" w:cs="Times New Roman"/>
          <w:sz w:val="24"/>
          <w:szCs w:val="24"/>
        </w:rPr>
        <w:t>P</w:t>
      </w:r>
      <w:r w:rsidR="008D03B2" w:rsidRPr="00B9148A">
        <w:rPr>
          <w:rFonts w:ascii="Times New Roman" w:eastAsia="Arial" w:hAnsi="Times New Roman" w:cs="Times New Roman"/>
          <w:sz w:val="24"/>
          <w:szCs w:val="24"/>
        </w:rPr>
        <w:t>asiūlymo kaina</w:t>
      </w:r>
      <w:r w:rsidR="00D247A7" w:rsidRPr="00B9148A">
        <w:rPr>
          <w:rFonts w:ascii="Times New Roman" w:eastAsia="Arial" w:hAnsi="Times New Roman" w:cs="Times New Roman"/>
          <w:sz w:val="24"/>
          <w:szCs w:val="24"/>
        </w:rPr>
        <w:t xml:space="preserve">  </w:t>
      </w:r>
      <w:r w:rsidR="006923AB" w:rsidRPr="00B9148A">
        <w:rPr>
          <w:rFonts w:ascii="Times New Roman" w:eastAsia="Arial" w:hAnsi="Times New Roman" w:cs="Times New Roman"/>
          <w:sz w:val="24"/>
          <w:szCs w:val="24"/>
        </w:rPr>
        <w:t>be</w:t>
      </w:r>
      <w:r w:rsidR="008D3752" w:rsidRPr="00B9148A">
        <w:rPr>
          <w:rFonts w:ascii="Times New Roman" w:eastAsia="Arial" w:hAnsi="Times New Roman" w:cs="Times New Roman"/>
          <w:sz w:val="24"/>
          <w:szCs w:val="24"/>
        </w:rPr>
        <w:t xml:space="preserve"> PVM </w:t>
      </w:r>
      <w:r w:rsidR="000B049C" w:rsidRPr="00B9148A">
        <w:rPr>
          <w:rFonts w:ascii="Times New Roman" w:eastAsia="Arial" w:hAnsi="Times New Roman" w:cs="Times New Roman"/>
          <w:sz w:val="24"/>
          <w:szCs w:val="24"/>
        </w:rPr>
        <w:t xml:space="preserve"> turi būti nurodoma </w:t>
      </w:r>
      <w:r w:rsidR="00D247A7" w:rsidRPr="00B9148A">
        <w:rPr>
          <w:rFonts w:ascii="Times New Roman" w:eastAsia="Arial" w:hAnsi="Times New Roman" w:cs="Times New Roman"/>
          <w:sz w:val="24"/>
          <w:szCs w:val="24"/>
        </w:rPr>
        <w:t xml:space="preserve">dviejų skaičių po kablelio tikslumu. </w:t>
      </w:r>
      <w:r w:rsidR="00B75F6D" w:rsidRPr="00B9148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046F013" w:rsidR="003A0EC0" w:rsidRPr="00B9148A" w:rsidRDefault="00B9148A" w:rsidP="00B9148A">
      <w:pPr>
        <w:spacing w:line="240" w:lineRule="auto"/>
        <w:ind w:firstLine="708"/>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B9148A">
        <w:rPr>
          <w:rFonts w:ascii="Times New Roman" w:eastAsia="Arial" w:hAnsi="Times New Roman" w:cs="Times New Roman"/>
          <w:sz w:val="24"/>
          <w:szCs w:val="24"/>
        </w:rPr>
        <w:t xml:space="preserve">Tiekėjų </w:t>
      </w:r>
      <w:r w:rsidR="00A217B2" w:rsidRPr="00B9148A">
        <w:rPr>
          <w:rFonts w:ascii="Times New Roman" w:eastAsia="Arial" w:hAnsi="Times New Roman" w:cs="Times New Roman"/>
          <w:sz w:val="24"/>
          <w:szCs w:val="24"/>
        </w:rPr>
        <w:t>p</w:t>
      </w:r>
      <w:r w:rsidR="003A0EC0" w:rsidRPr="00B9148A">
        <w:rPr>
          <w:rFonts w:ascii="Times New Roman" w:eastAsia="Arial" w:hAnsi="Times New Roman" w:cs="Times New Roman"/>
          <w:sz w:val="24"/>
          <w:szCs w:val="24"/>
        </w:rPr>
        <w:t xml:space="preserve">asiūlymuose nurodytos kainos bus vertinamos </w:t>
      </w:r>
      <w:r w:rsidR="003A0EC0" w:rsidRPr="00B9148A">
        <w:rPr>
          <w:rFonts w:ascii="Times New Roman" w:hAnsi="Times New Roman" w:cs="Times New Roman"/>
          <w:sz w:val="24"/>
          <w:szCs w:val="24"/>
        </w:rPr>
        <w:t xml:space="preserve">ir lyginamos su visais mokesčiais, </w:t>
      </w:r>
      <w:r w:rsidR="006923AB" w:rsidRPr="00B9148A">
        <w:rPr>
          <w:rFonts w:ascii="Times New Roman" w:hAnsi="Times New Roman" w:cs="Times New Roman"/>
          <w:sz w:val="24"/>
          <w:szCs w:val="24"/>
        </w:rPr>
        <w:t>ne</w:t>
      </w:r>
      <w:r w:rsidR="003A0EC0" w:rsidRPr="00B9148A">
        <w:rPr>
          <w:rFonts w:ascii="Times New Roman" w:hAnsi="Times New Roman" w:cs="Times New Roman"/>
          <w:sz w:val="24"/>
          <w:szCs w:val="24"/>
        </w:rPr>
        <w:t>įskaitant PVM</w:t>
      </w:r>
      <w:r w:rsidR="006E3394" w:rsidRPr="00B9148A">
        <w:rPr>
          <w:rFonts w:ascii="Times New Roman" w:hAnsi="Times New Roman" w:cs="Times New Roman"/>
          <w:sz w:val="24"/>
          <w:szCs w:val="24"/>
        </w:rPr>
        <w:t>.</w:t>
      </w:r>
      <w:r w:rsidR="003A0EC0" w:rsidRPr="00B9148A">
        <w:rPr>
          <w:rFonts w:ascii="Times New Roman" w:hAnsi="Times New Roman" w:cs="Times New Roman"/>
          <w:sz w:val="24"/>
          <w:szCs w:val="24"/>
        </w:rPr>
        <w:t xml:space="preserve"> </w:t>
      </w:r>
    </w:p>
    <w:p w14:paraId="7A15AE0A" w14:textId="59140EF1" w:rsidR="00EE1C85" w:rsidRPr="00345795" w:rsidRDefault="00B9148A" w:rsidP="00B9148A">
      <w:pPr>
        <w:pStyle w:val="Antrat1"/>
        <w:tabs>
          <w:tab w:val="left" w:pos="709"/>
        </w:tabs>
        <w:rPr>
          <w:rFonts w:ascii="Times New Roman" w:hAnsi="Times New Roman" w:cs="Times New Roman"/>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Pr>
          <w:rFonts w:ascii="Times New Roman" w:hAnsi="Times New Roman" w:cs="Times New Roman"/>
          <w:sz w:val="24"/>
          <w:szCs w:val="24"/>
        </w:rPr>
        <w:t xml:space="preserve">7. </w:t>
      </w:r>
      <w:r w:rsidR="00CD4FA6" w:rsidRPr="00345795">
        <w:rPr>
          <w:rFonts w:ascii="Times New Roman" w:hAnsi="Times New Roman" w:cs="Times New Roman"/>
          <w:sz w:val="24"/>
          <w:szCs w:val="24"/>
        </w:rPr>
        <w:t>PASIŪLYMO GALIOJIMO UŽTIKRINIMAS</w:t>
      </w:r>
      <w:bookmarkEnd w:id="25"/>
      <w:bookmarkEnd w:id="26"/>
      <w:bookmarkEnd w:id="27"/>
    </w:p>
    <w:p w14:paraId="2B38CB47" w14:textId="274131B7" w:rsidR="00B3551C" w:rsidRPr="00345795"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55F17" w:rsidRPr="00345795">
        <w:rPr>
          <w:rFonts w:ascii="Times New Roman" w:hAnsi="Times New Roman" w:cs="Times New Roman"/>
          <w:sz w:val="24"/>
          <w:szCs w:val="24"/>
        </w:rPr>
        <w:t xml:space="preserve">7.1.  </w:t>
      </w:r>
      <w:r w:rsidR="00B3551C" w:rsidRPr="00345795">
        <w:rPr>
          <w:rFonts w:ascii="Times New Roman" w:eastAsia="Calibri" w:hAnsi="Times New Roman" w:cs="Times New Roman"/>
          <w:sz w:val="24"/>
          <w:szCs w:val="24"/>
        </w:rPr>
        <w:t xml:space="preserve">Perkančioji organizacija nereikalauja užtikrinti </w:t>
      </w:r>
      <w:r w:rsidR="00110481" w:rsidRPr="00345795">
        <w:rPr>
          <w:rFonts w:ascii="Times New Roman" w:eastAsia="Calibri" w:hAnsi="Times New Roman" w:cs="Times New Roman"/>
          <w:sz w:val="24"/>
          <w:szCs w:val="24"/>
        </w:rPr>
        <w:t>p</w:t>
      </w:r>
      <w:r w:rsidR="00B3551C" w:rsidRPr="0034579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0653F940" w:rsidR="009D0DC5" w:rsidRPr="00345795" w:rsidRDefault="00B9148A" w:rsidP="00B9148A">
      <w:pPr>
        <w:pStyle w:val="Antrat1"/>
        <w:tabs>
          <w:tab w:val="left" w:pos="709"/>
        </w:tabs>
        <w:spacing w:line="20" w:lineRule="atLeast"/>
        <w:contextualSpacing/>
        <w:rPr>
          <w:rFonts w:ascii="Times New Roman" w:hAnsi="Times New Roman" w:cs="Times New Roman"/>
          <w:sz w:val="24"/>
          <w:szCs w:val="24"/>
        </w:rPr>
      </w:pPr>
      <w:bookmarkStart w:id="28" w:name="_Ref39485250"/>
      <w:bookmarkStart w:id="29" w:name="_Ref39485258"/>
      <w:bookmarkStart w:id="30" w:name="_Ref39667303"/>
      <w:bookmarkStart w:id="31" w:name="_Ref39667308"/>
      <w:bookmarkStart w:id="32" w:name="_Toc126333936"/>
      <w:r>
        <w:rPr>
          <w:rFonts w:ascii="Times New Roman" w:hAnsi="Times New Roman" w:cs="Times New Roman"/>
          <w:sz w:val="24"/>
          <w:szCs w:val="24"/>
        </w:rPr>
        <w:t xml:space="preserve">8. </w:t>
      </w:r>
      <w:r w:rsidR="00CD4FA6" w:rsidRPr="00345795">
        <w:rPr>
          <w:rFonts w:ascii="Times New Roman" w:hAnsi="Times New Roman" w:cs="Times New Roman"/>
          <w:sz w:val="24"/>
          <w:szCs w:val="24"/>
        </w:rPr>
        <w:t>PASIŪLYMŲ VERTINIMAS</w:t>
      </w:r>
      <w:bookmarkEnd w:id="28"/>
      <w:bookmarkEnd w:id="29"/>
      <w:bookmarkEnd w:id="30"/>
      <w:bookmarkEnd w:id="31"/>
      <w:bookmarkEnd w:id="32"/>
    </w:p>
    <w:p w14:paraId="46E1A60B" w14:textId="0D24E160" w:rsidR="004E71CB" w:rsidRPr="00345795" w:rsidRDefault="00D7401B" w:rsidP="00D7401B">
      <w:pPr>
        <w:spacing w:after="0" w:line="240" w:lineRule="auto"/>
        <w:jc w:val="both"/>
        <w:rPr>
          <w:rFonts w:ascii="Times New Roman" w:hAnsi="Times New Roman" w:cs="Times New Roman"/>
          <w:color w:val="7030A0"/>
          <w:sz w:val="24"/>
          <w:szCs w:val="24"/>
        </w:rPr>
      </w:pPr>
      <w:r w:rsidRPr="00345795">
        <w:rPr>
          <w:rFonts w:ascii="Times New Roman" w:hAnsi="Times New Roman" w:cs="Times New Roman"/>
          <w:sz w:val="24"/>
          <w:szCs w:val="24"/>
        </w:rPr>
        <w:t xml:space="preserve">         </w:t>
      </w:r>
      <w:r w:rsidR="00811C81" w:rsidRPr="00345795">
        <w:rPr>
          <w:rFonts w:ascii="Times New Roman" w:hAnsi="Times New Roman" w:cs="Times New Roman"/>
          <w:sz w:val="24"/>
          <w:szCs w:val="24"/>
        </w:rPr>
        <w:t>8</w:t>
      </w:r>
      <w:r w:rsidR="002D470F" w:rsidRPr="00345795">
        <w:rPr>
          <w:rFonts w:ascii="Times New Roman" w:hAnsi="Times New Roman" w:cs="Times New Roman"/>
          <w:sz w:val="24"/>
          <w:szCs w:val="24"/>
        </w:rPr>
        <w:t xml:space="preserve">.1. </w:t>
      </w:r>
      <w:r w:rsidR="004E71CB" w:rsidRPr="00345795">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345795">
        <w:rPr>
          <w:rFonts w:ascii="Times New Roman" w:eastAsia="Calibri" w:hAnsi="Times New Roman" w:cs="Times New Roman"/>
          <w:b/>
          <w:bCs/>
          <w:sz w:val="24"/>
          <w:szCs w:val="24"/>
        </w:rPr>
        <w:t xml:space="preserve"> </w:t>
      </w:r>
      <w:r w:rsidR="00BA60EB" w:rsidRPr="00345795">
        <w:rPr>
          <w:rFonts w:ascii="Times New Roman" w:eastAsia="Calibri" w:hAnsi="Times New Roman" w:cs="Times New Roman"/>
          <w:iCs/>
          <w:sz w:val="24"/>
          <w:szCs w:val="24"/>
        </w:rPr>
        <w:t>kain</w:t>
      </w:r>
      <w:r w:rsidR="000A17A8" w:rsidRPr="00345795">
        <w:rPr>
          <w:rFonts w:ascii="Times New Roman" w:eastAsia="Calibri" w:hAnsi="Times New Roman" w:cs="Times New Roman"/>
          <w:iCs/>
          <w:sz w:val="24"/>
          <w:szCs w:val="24"/>
        </w:rPr>
        <w:t>ą.</w:t>
      </w:r>
      <w:r w:rsidR="00BA60EB" w:rsidRPr="00345795">
        <w:rPr>
          <w:rFonts w:ascii="Times New Roman" w:eastAsia="Calibri" w:hAnsi="Times New Roman" w:cs="Times New Roman"/>
          <w:bCs/>
          <w:sz w:val="24"/>
          <w:szCs w:val="24"/>
        </w:rPr>
        <w:t xml:space="preserve"> </w:t>
      </w:r>
      <w:r w:rsidR="00BA60EB" w:rsidRPr="00345795">
        <w:rPr>
          <w:rFonts w:ascii="Times New Roman" w:eastAsia="Calibri" w:hAnsi="Times New Roman" w:cs="Times New Roman"/>
          <w:sz w:val="24"/>
          <w:szCs w:val="24"/>
        </w:rPr>
        <w:t xml:space="preserve">Pasiūlymas pateikiamas taip kaip </w:t>
      </w:r>
      <w:r w:rsidR="00003A3F" w:rsidRPr="00345795">
        <w:rPr>
          <w:rFonts w:ascii="Times New Roman" w:eastAsia="Calibri" w:hAnsi="Times New Roman" w:cs="Times New Roman"/>
          <w:sz w:val="24"/>
          <w:szCs w:val="24"/>
        </w:rPr>
        <w:t xml:space="preserve">nurodyta reikalaujama </w:t>
      </w:r>
      <w:bookmarkStart w:id="33" w:name="_Hlk91157291"/>
      <w:r w:rsidR="00CE14DF" w:rsidRPr="00345795">
        <w:rPr>
          <w:rFonts w:ascii="Times New Roman" w:eastAsia="Calibri" w:hAnsi="Times New Roman" w:cs="Times New Roman"/>
          <w:sz w:val="24"/>
          <w:szCs w:val="24"/>
        </w:rPr>
        <w:t xml:space="preserve">specialiųjų </w:t>
      </w:r>
      <w:r w:rsidR="00090235" w:rsidRPr="00345795">
        <w:rPr>
          <w:rFonts w:ascii="Times New Roman" w:eastAsia="Calibri" w:hAnsi="Times New Roman" w:cs="Times New Roman"/>
          <w:sz w:val="24"/>
          <w:szCs w:val="24"/>
        </w:rPr>
        <w:t>p</w:t>
      </w:r>
      <w:r w:rsidR="00551FA7" w:rsidRPr="00345795">
        <w:rPr>
          <w:rFonts w:ascii="Times New Roman" w:eastAsia="Calibri" w:hAnsi="Times New Roman" w:cs="Times New Roman"/>
          <w:sz w:val="24"/>
          <w:szCs w:val="24"/>
        </w:rPr>
        <w:t xml:space="preserve">irkimo </w:t>
      </w:r>
      <w:r w:rsidR="00A176D5" w:rsidRPr="00345795">
        <w:rPr>
          <w:rFonts w:ascii="Times New Roman" w:eastAsia="Calibri" w:hAnsi="Times New Roman" w:cs="Times New Roman"/>
          <w:sz w:val="24"/>
          <w:szCs w:val="24"/>
        </w:rPr>
        <w:t xml:space="preserve">sąlygų </w:t>
      </w:r>
      <w:bookmarkEnd w:id="33"/>
      <w:r w:rsidR="00E839B3" w:rsidRPr="00345795">
        <w:rPr>
          <w:rFonts w:ascii="Times New Roman" w:eastAsia="Calibri" w:hAnsi="Times New Roman" w:cs="Times New Roman"/>
          <w:sz w:val="24"/>
          <w:szCs w:val="24"/>
        </w:rPr>
        <w:t>2</w:t>
      </w:r>
      <w:r w:rsidR="00090235" w:rsidRPr="00345795">
        <w:rPr>
          <w:rFonts w:ascii="Times New Roman" w:eastAsia="Calibri" w:hAnsi="Times New Roman" w:cs="Times New Roman"/>
          <w:sz w:val="24"/>
          <w:szCs w:val="24"/>
        </w:rPr>
        <w:t xml:space="preserve"> priede.</w:t>
      </w:r>
      <w:r w:rsidR="00090235" w:rsidRPr="00345795">
        <w:rPr>
          <w:rFonts w:ascii="Times New Roman" w:eastAsia="Calibri" w:hAnsi="Times New Roman" w:cs="Times New Roman"/>
          <w:color w:val="7030A0"/>
          <w:sz w:val="24"/>
          <w:szCs w:val="24"/>
        </w:rPr>
        <w:t xml:space="preserve"> </w:t>
      </w:r>
      <w:r w:rsidR="006A4DFF" w:rsidRPr="00345795">
        <w:rPr>
          <w:rFonts w:ascii="Times New Roman" w:hAnsi="Times New Roman" w:cs="Times New Roman"/>
          <w:sz w:val="24"/>
          <w:szCs w:val="24"/>
        </w:rPr>
        <w:t>Laimėjusiu pasiūlymu galės būti pripažintas tik 1 (vienas) ekonomiškai naudingiausias pasiūlymas, esantis pasiūlymų eilės pirmojoje vietoje.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jei pirkimas skaidomas į dalis.</w:t>
      </w:r>
    </w:p>
    <w:p w14:paraId="18A19E62" w14:textId="3C8DD01D" w:rsidR="00FB71A0" w:rsidRPr="00345795" w:rsidRDefault="00811C81" w:rsidP="00D7401B">
      <w:pPr>
        <w:pStyle w:val="Betarp"/>
        <w:spacing w:line="20" w:lineRule="atLeast"/>
        <w:ind w:firstLine="567"/>
        <w:contextualSpacing/>
        <w:jc w:val="both"/>
        <w:rPr>
          <w:rStyle w:val="cf01"/>
          <w:rFonts w:ascii="Times New Roman" w:hAnsi="Times New Roman" w:cs="Times New Roman"/>
          <w:sz w:val="24"/>
          <w:szCs w:val="24"/>
        </w:rPr>
      </w:pPr>
      <w:r w:rsidRPr="00345795">
        <w:rPr>
          <w:rFonts w:ascii="Times New Roman" w:hAnsi="Times New Roman" w:cs="Times New Roman"/>
          <w:sz w:val="24"/>
          <w:szCs w:val="24"/>
        </w:rPr>
        <w:t xml:space="preserve">8.2. </w:t>
      </w:r>
      <w:r w:rsidR="00A9488B" w:rsidRPr="00345795">
        <w:rPr>
          <w:rStyle w:val="cf01"/>
          <w:rFonts w:ascii="Times New Roman" w:hAnsi="Times New Roman" w:cs="Times New Roman"/>
          <w:sz w:val="24"/>
          <w:szCs w:val="24"/>
        </w:rPr>
        <w:t>Perkančioji organizacija atmes tiekėjo pasiūlymą, jei</w:t>
      </w:r>
      <w:r w:rsidR="00195572" w:rsidRPr="00345795">
        <w:rPr>
          <w:rStyle w:val="cf01"/>
          <w:rFonts w:ascii="Times New Roman" w:hAnsi="Times New Roman" w:cs="Times New Roman"/>
          <w:sz w:val="24"/>
          <w:szCs w:val="24"/>
        </w:rPr>
        <w:t xml:space="preserve">gu kartu su pasiūlymu </w:t>
      </w:r>
      <w:r w:rsidR="00B2125E" w:rsidRPr="00345795">
        <w:rPr>
          <w:rStyle w:val="cf01"/>
          <w:rFonts w:ascii="Times New Roman" w:hAnsi="Times New Roman" w:cs="Times New Roman"/>
          <w:sz w:val="24"/>
          <w:szCs w:val="24"/>
        </w:rPr>
        <w:t xml:space="preserve">nebus pateikti šie </w:t>
      </w:r>
      <w:r w:rsidR="00277634" w:rsidRPr="00345795">
        <w:rPr>
          <w:rStyle w:val="cf01"/>
          <w:rFonts w:ascii="Times New Roman" w:hAnsi="Times New Roman" w:cs="Times New Roman"/>
          <w:sz w:val="24"/>
          <w:szCs w:val="24"/>
        </w:rPr>
        <w:t>p</w:t>
      </w:r>
      <w:r w:rsidR="00B2125E" w:rsidRPr="00345795">
        <w:rPr>
          <w:rStyle w:val="cf01"/>
          <w:rFonts w:ascii="Times New Roman" w:hAnsi="Times New Roman" w:cs="Times New Roman"/>
          <w:sz w:val="24"/>
          <w:szCs w:val="24"/>
        </w:rPr>
        <w:t xml:space="preserve">irkimo sąlygose reikalaujami pateikti dokumentai: </w:t>
      </w:r>
    </w:p>
    <w:p w14:paraId="34C7049B" w14:textId="19F6011E"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w:t>
      </w:r>
      <w:r w:rsidR="00FB71A0" w:rsidRPr="00345795">
        <w:rPr>
          <w:rFonts w:ascii="Times New Roman" w:hAnsi="Times New Roman" w:cs="Times New Roman"/>
          <w:sz w:val="24"/>
          <w:szCs w:val="24"/>
        </w:rPr>
        <w:t>.</w:t>
      </w:r>
      <w:r w:rsidRPr="00345795">
        <w:rPr>
          <w:rFonts w:ascii="Times New Roman" w:hAnsi="Times New Roman" w:cs="Times New Roman"/>
          <w:sz w:val="24"/>
          <w:szCs w:val="24"/>
        </w:rPr>
        <w:t>2</w:t>
      </w:r>
      <w:r w:rsidR="00FB71A0" w:rsidRPr="00345795">
        <w:rPr>
          <w:rFonts w:ascii="Times New Roman" w:hAnsi="Times New Roman" w:cs="Times New Roman"/>
          <w:sz w:val="24"/>
          <w:szCs w:val="24"/>
        </w:rPr>
        <w:t xml:space="preserve">.1. </w:t>
      </w:r>
      <w:r w:rsidR="000D673C" w:rsidRPr="000D673C">
        <w:rPr>
          <w:rFonts w:ascii="Times New Roman" w:hAnsi="Times New Roman" w:cs="Times New Roman"/>
          <w:sz w:val="24"/>
          <w:szCs w:val="24"/>
        </w:rPr>
        <w:t>Nepateikta ar neužpildyta techninės specifikacijos forma, taip kaip reikalaujama specialiųjų sąlygų priede N.3, pateikiant visus įrangos identifikavimo dokumentus, ar nurodant viešai prieinamas internetines nuorodas.</w:t>
      </w:r>
      <w:r w:rsidR="000D673C">
        <w:rPr>
          <w:rFonts w:ascii="Times New Roman" w:hAnsi="Times New Roman" w:cs="Times New Roman"/>
          <w:sz w:val="24"/>
          <w:szCs w:val="24"/>
        </w:rPr>
        <w:t xml:space="preserve"> </w:t>
      </w:r>
      <w:r w:rsidR="000D673C" w:rsidRPr="000D673C">
        <w:rPr>
          <w:rFonts w:ascii="Times New Roman" w:hAnsi="Times New Roman" w:cs="Times New Roman"/>
          <w:sz w:val="24"/>
          <w:szCs w:val="24"/>
        </w:rPr>
        <w:t xml:space="preserve">Tiekėjo nepateikti gamintojo parengti katalogai ir/ar siūlomos įrangos techninių charakteristikų aprašymai ir/ar internetinės nuorodos į kitus šaltinius, kur patvirtinama siūlomos techninės įrangos charakteristika ir/ar technologija ir jų atitikimas reikalavimams. Dokumentuose tiekėjo grafiškai nenurodyta (t. y. pastebimai nepažymėta – spalvotai ir/ar nenurodyta rodyklėmis, ar nepabrauktos) konkrečios teikiamų dokumentų vietos, kur aprašomos reikalaujamų techninių charakteristikų reikšmės, bei neįrašyta, kurį techninių reikalavimų punktą jos atitinka. Arba tiekėjo nenurodyta tiksli vieta teikiamame šaltinyje, kur būtų aprašoma/patvirtinama atitinkama charakteristika. </w:t>
      </w:r>
    </w:p>
    <w:p w14:paraId="178728D2" w14:textId="6E109135"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w:t>
      </w:r>
      <w:r w:rsidR="00FB71A0" w:rsidRPr="00345795">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8.2.3</w:t>
      </w:r>
      <w:r w:rsidR="00FB71A0" w:rsidRPr="00345795">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28133343" w:rsidR="00FE7908" w:rsidRDefault="00B9148A" w:rsidP="00B9148A">
      <w:pPr>
        <w:pStyle w:val="Antrat1"/>
        <w:tabs>
          <w:tab w:val="left" w:pos="567"/>
        </w:tabs>
        <w:spacing w:line="20" w:lineRule="atLeast"/>
        <w:contextualSpacing/>
        <w:rPr>
          <w:rFonts w:ascii="Times New Roman" w:hAnsi="Times New Roman" w:cs="Times New Roman"/>
          <w:sz w:val="24"/>
          <w:szCs w:val="24"/>
        </w:rPr>
      </w:pPr>
      <w:bookmarkStart w:id="34" w:name="_Ref39425999"/>
      <w:bookmarkStart w:id="35" w:name="_Ref39426005"/>
      <w:bookmarkStart w:id="36" w:name="_Toc126333937"/>
      <w:r>
        <w:rPr>
          <w:rFonts w:ascii="Times New Roman" w:hAnsi="Times New Roman" w:cs="Times New Roman"/>
          <w:sz w:val="24"/>
          <w:szCs w:val="24"/>
        </w:rPr>
        <w:t xml:space="preserve">9. </w:t>
      </w:r>
      <w:r w:rsidR="00CD4FA6" w:rsidRPr="00345795">
        <w:rPr>
          <w:rFonts w:ascii="Times New Roman" w:hAnsi="Times New Roman" w:cs="Times New Roman"/>
          <w:sz w:val="24"/>
          <w:szCs w:val="24"/>
        </w:rPr>
        <w:t>SUTARTIES SUDARYMAS</w:t>
      </w:r>
      <w:bookmarkEnd w:id="34"/>
      <w:bookmarkEnd w:id="35"/>
      <w:bookmarkEnd w:id="36"/>
      <w:r w:rsidR="00C2441F" w:rsidRPr="00345795">
        <w:rPr>
          <w:rFonts w:ascii="Times New Roman" w:hAnsi="Times New Roman" w:cs="Times New Roman"/>
          <w:sz w:val="24"/>
          <w:szCs w:val="24"/>
        </w:rPr>
        <w:t>. SPRENDIMAS DĖL PREKIŲ TIEKIMO.</w:t>
      </w:r>
    </w:p>
    <w:p w14:paraId="7674A203" w14:textId="77777777" w:rsidR="00B21B81" w:rsidRPr="00B21B81" w:rsidRDefault="00B21B81" w:rsidP="00B21B81">
      <w:pPr>
        <w:spacing w:after="0" w:line="240" w:lineRule="auto"/>
      </w:pPr>
    </w:p>
    <w:p w14:paraId="133EC730" w14:textId="77777777" w:rsidR="0056742E" w:rsidRPr="00345795" w:rsidRDefault="0056742E" w:rsidP="00B21B81">
      <w:pPr>
        <w:pStyle w:val="Antrat1"/>
        <w:tabs>
          <w:tab w:val="left" w:pos="567"/>
        </w:tabs>
        <w:spacing w:before="0" w:after="0"/>
        <w:contextualSpacing/>
        <w:jc w:val="both"/>
        <w:rPr>
          <w:rFonts w:ascii="Times New Roman" w:eastAsiaTheme="minorEastAsia" w:hAnsi="Times New Roman" w:cs="Times New Roman"/>
          <w:color w:val="000000" w:themeColor="text1"/>
          <w:sz w:val="24"/>
          <w:szCs w:val="24"/>
        </w:rPr>
      </w:pPr>
      <w:bookmarkStart w:id="37" w:name="_Toc126333938"/>
      <w:bookmarkEnd w:id="2"/>
      <w:r w:rsidRPr="00345795">
        <w:rPr>
          <w:rFonts w:ascii="Times New Roman" w:eastAsiaTheme="minorEastAsia" w:hAnsi="Times New Roman" w:cs="Times New Roman"/>
          <w:color w:val="000000" w:themeColor="text1"/>
          <w:sz w:val="24"/>
          <w:szCs w:val="24"/>
        </w:rPr>
        <w:t xml:space="preserve">         </w:t>
      </w:r>
      <w:r w:rsidR="007F79D4" w:rsidRPr="00345795">
        <w:rPr>
          <w:rFonts w:ascii="Times New Roman" w:eastAsiaTheme="minorEastAsia" w:hAnsi="Times New Roman" w:cs="Times New Roman"/>
          <w:color w:val="000000" w:themeColor="text1"/>
          <w:sz w:val="24"/>
          <w:szCs w:val="24"/>
        </w:rPr>
        <w:t>9.1. Ši pirkimo procedūra atliekama siekiant sudaryti sutartį su tiekėju, kurio pasiūlymas bus pripažintas laimėjusiu. Sutarties sąlygos pateikiamos Pirkimo sąlygų priede „Sutarties projektas“.</w:t>
      </w:r>
    </w:p>
    <w:p w14:paraId="71562D0E" w14:textId="77777777" w:rsidR="00B21B81" w:rsidRDefault="00B21B81" w:rsidP="0056742E">
      <w:pPr>
        <w:pStyle w:val="Antrat1"/>
        <w:tabs>
          <w:tab w:val="left" w:pos="567"/>
        </w:tabs>
        <w:spacing w:line="20" w:lineRule="atLeast"/>
        <w:contextualSpacing/>
        <w:jc w:val="both"/>
        <w:rPr>
          <w:rFonts w:ascii="Times New Roman" w:eastAsiaTheme="minorEastAsia" w:hAnsi="Times New Roman" w:cs="Times New Roman"/>
          <w:color w:val="000000" w:themeColor="text1"/>
          <w:sz w:val="24"/>
          <w:szCs w:val="24"/>
        </w:rPr>
      </w:pPr>
    </w:p>
    <w:p w14:paraId="1640F94B" w14:textId="141B2B3B" w:rsidR="00640DBD" w:rsidRPr="00345795" w:rsidRDefault="0056742E" w:rsidP="0056742E">
      <w:pPr>
        <w:pStyle w:val="Antrat1"/>
        <w:tabs>
          <w:tab w:val="left" w:pos="567"/>
        </w:tabs>
        <w:spacing w:line="20" w:lineRule="atLeast"/>
        <w:contextualSpacing/>
        <w:jc w:val="both"/>
        <w:rPr>
          <w:rFonts w:ascii="Times New Roman" w:hAnsi="Times New Roman" w:cs="Times New Roman"/>
          <w:b/>
          <w:bCs/>
          <w:sz w:val="24"/>
          <w:szCs w:val="24"/>
        </w:rPr>
      </w:pPr>
      <w:r w:rsidRPr="00345795">
        <w:rPr>
          <w:rFonts w:ascii="Times New Roman" w:eastAsiaTheme="minorEastAsia" w:hAnsi="Times New Roman" w:cs="Times New Roman"/>
          <w:color w:val="000000" w:themeColor="text1"/>
          <w:sz w:val="24"/>
          <w:szCs w:val="24"/>
        </w:rPr>
        <w:t xml:space="preserve">10.     </w:t>
      </w:r>
      <w:r w:rsidR="00CD4FA6" w:rsidRPr="00345795">
        <w:rPr>
          <w:rFonts w:ascii="Times New Roman" w:hAnsi="Times New Roman" w:cs="Times New Roman"/>
          <w:sz w:val="24"/>
          <w:szCs w:val="24"/>
        </w:rPr>
        <w:t>KITOS SĄLYGOS</w:t>
      </w:r>
      <w:bookmarkEnd w:id="37"/>
    </w:p>
    <w:p w14:paraId="494D0CB6" w14:textId="77777777" w:rsidR="004E4001" w:rsidRPr="00345795" w:rsidRDefault="004E4001" w:rsidP="00501215">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Specialiųjų pirkimo sąlygų priedai:</w:t>
      </w:r>
    </w:p>
    <w:p w14:paraId="067C9866"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1 priedas „Terminai“</w:t>
      </w:r>
    </w:p>
    <w:p w14:paraId="7176B764" w14:textId="77777777" w:rsidR="00F063F2"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2 priedas</w:t>
      </w:r>
      <w:r w:rsidR="002D70A1" w:rsidRPr="00345795">
        <w:rPr>
          <w:rFonts w:ascii="Times New Roman" w:eastAsia="Times New Roman" w:hAnsi="Times New Roman" w:cs="Times New Roman"/>
          <w:sz w:val="24"/>
          <w:szCs w:val="24"/>
        </w:rPr>
        <w:t xml:space="preserve"> „Pasiūlymo forma“</w:t>
      </w:r>
    </w:p>
    <w:p w14:paraId="11E1402C" w14:textId="6453F0A7"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lastRenderedPageBreak/>
        <w:t>Pirkimo sąlygų 3 priedas</w:t>
      </w:r>
      <w:r w:rsidR="00046ACB" w:rsidRPr="00345795">
        <w:rPr>
          <w:rFonts w:ascii="Times New Roman" w:eastAsia="Times New Roman" w:hAnsi="Times New Roman" w:cs="Times New Roman"/>
          <w:sz w:val="24"/>
          <w:szCs w:val="24"/>
        </w:rPr>
        <w:t xml:space="preserve"> „Techninė specifikacija“</w:t>
      </w:r>
    </w:p>
    <w:p w14:paraId="7DC2ED11" w14:textId="39D6EDAD"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4 priedas</w:t>
      </w:r>
      <w:r w:rsidR="00046ACB" w:rsidRPr="00345795">
        <w:rPr>
          <w:rFonts w:ascii="Times New Roman" w:eastAsia="Times New Roman" w:hAnsi="Times New Roman" w:cs="Times New Roman"/>
          <w:sz w:val="24"/>
          <w:szCs w:val="24"/>
        </w:rPr>
        <w:t xml:space="preserve"> </w:t>
      </w:r>
      <w:r w:rsidR="002D70A1" w:rsidRPr="00345795">
        <w:rPr>
          <w:rFonts w:ascii="Times New Roman" w:eastAsia="Times New Roman" w:hAnsi="Times New Roman" w:cs="Times New Roman"/>
          <w:sz w:val="24"/>
          <w:szCs w:val="24"/>
        </w:rPr>
        <w:t>„Pasiūlymų vertinimo kriterijai ir sąlygos“</w:t>
      </w:r>
    </w:p>
    <w:p w14:paraId="0022E3D4" w14:textId="216BCADB" w:rsidR="001D16DC" w:rsidRPr="00345795" w:rsidRDefault="001D16DC"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Pirkimo sąlygų </w:t>
      </w:r>
      <w:r w:rsidR="00F063F2"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priedas „Sutarties projektas“</w:t>
      </w:r>
    </w:p>
    <w:p w14:paraId="04DF9EF1"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p>
    <w:p w14:paraId="1DF37652" w14:textId="0A6B5A0A" w:rsidR="00774AA5" w:rsidRPr="00345795" w:rsidRDefault="000631F1" w:rsidP="005C1E12">
      <w:pPr>
        <w:pStyle w:val="Antrat1"/>
        <w:jc w:val="right"/>
        <w:rPr>
          <w:rFonts w:ascii="Times New Roman" w:hAnsi="Times New Roman" w:cs="Times New Roman"/>
          <w:color w:val="auto"/>
          <w:sz w:val="24"/>
          <w:szCs w:val="24"/>
        </w:rPr>
      </w:pPr>
      <w:bookmarkStart w:id="38" w:name="_Toc126333939"/>
      <w:bookmarkStart w:id="39" w:name="_Hlk146877659"/>
      <w:r w:rsidRPr="00345795">
        <w:rPr>
          <w:rFonts w:ascii="Times New Roman" w:hAnsi="Times New Roman" w:cs="Times New Roman"/>
          <w:color w:val="auto"/>
          <w:sz w:val="24"/>
          <w:szCs w:val="24"/>
        </w:rPr>
        <w:t>P</w:t>
      </w:r>
      <w:r w:rsidR="008F59C5" w:rsidRPr="00345795">
        <w:rPr>
          <w:rFonts w:ascii="Times New Roman" w:hAnsi="Times New Roman" w:cs="Times New Roman"/>
          <w:color w:val="auto"/>
          <w:sz w:val="24"/>
          <w:szCs w:val="24"/>
        </w:rPr>
        <w:t>irkimo sąlygų 1 priedas „Terminai“</w:t>
      </w:r>
      <w:bookmarkEnd w:id="38"/>
    </w:p>
    <w:bookmarkEnd w:id="39"/>
    <w:p w14:paraId="5369DEF7" w14:textId="77777777" w:rsidR="00A53BAE" w:rsidRPr="0034579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345795"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345795" w:rsidRDefault="009F4FBE"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Eil.Nr.</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345795" w:rsidRDefault="004B3551"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345795" w:rsidRDefault="00774AA5" w:rsidP="004B3551">
            <w:pPr>
              <w:spacing w:after="0"/>
              <w:jc w:val="center"/>
              <w:rPr>
                <w:rFonts w:ascii="Times New Roman" w:hAnsi="Times New Roman" w:cs="Times New Roman"/>
                <w:b/>
                <w:sz w:val="24"/>
                <w:szCs w:val="24"/>
              </w:rPr>
            </w:pPr>
            <w:r w:rsidRPr="00345795">
              <w:rPr>
                <w:rFonts w:ascii="Times New Roman" w:hAnsi="Times New Roman" w:cs="Times New Roman"/>
                <w:b/>
                <w:sz w:val="24"/>
                <w:szCs w:val="24"/>
              </w:rPr>
              <w:t>DATA/DIENŲ SKAIČIUS/ LAIKAS</w:t>
            </w:r>
          </w:p>
          <w:p w14:paraId="677BC1F4" w14:textId="77777777" w:rsidR="00774AA5" w:rsidRPr="00345795" w:rsidRDefault="00774AA5" w:rsidP="004B3551">
            <w:pPr>
              <w:spacing w:after="0"/>
              <w:jc w:val="center"/>
              <w:rPr>
                <w:rFonts w:ascii="Times New Roman" w:hAnsi="Times New Roman" w:cs="Times New Roman"/>
                <w:sz w:val="24"/>
                <w:szCs w:val="24"/>
              </w:rPr>
            </w:pPr>
            <w:r w:rsidRPr="00345795">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345795" w:rsidRDefault="00774AA5" w:rsidP="004B3551">
            <w:pPr>
              <w:jc w:val="center"/>
              <w:rPr>
                <w:rFonts w:ascii="Times New Roman" w:hAnsi="Times New Roman" w:cs="Times New Roman"/>
                <w:b/>
                <w:sz w:val="24"/>
                <w:szCs w:val="24"/>
              </w:rPr>
            </w:pPr>
            <w:r w:rsidRPr="00345795">
              <w:rPr>
                <w:rFonts w:ascii="Times New Roman" w:hAnsi="Times New Roman" w:cs="Times New Roman"/>
                <w:b/>
                <w:sz w:val="24"/>
                <w:szCs w:val="24"/>
              </w:rPr>
              <w:t>PASTABOS</w:t>
            </w:r>
          </w:p>
        </w:tc>
      </w:tr>
      <w:tr w:rsidR="00774AA5" w:rsidRPr="00345795" w14:paraId="33F22B33" w14:textId="77777777" w:rsidTr="00FF2B31">
        <w:trPr>
          <w:trHeight w:val="20"/>
        </w:trPr>
        <w:tc>
          <w:tcPr>
            <w:tcW w:w="910" w:type="dxa"/>
            <w:tcMar>
              <w:top w:w="0" w:type="dxa"/>
              <w:left w:w="108" w:type="dxa"/>
              <w:bottom w:w="0" w:type="dxa"/>
              <w:right w:w="108" w:type="dxa"/>
            </w:tcMar>
          </w:tcPr>
          <w:p w14:paraId="1D2814F3" w14:textId="2D8BEDEE"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1.</w:t>
            </w:r>
          </w:p>
        </w:tc>
        <w:tc>
          <w:tcPr>
            <w:tcW w:w="2499" w:type="dxa"/>
            <w:tcMar>
              <w:top w:w="0" w:type="dxa"/>
              <w:left w:w="108" w:type="dxa"/>
              <w:bottom w:w="0" w:type="dxa"/>
              <w:right w:w="108" w:type="dxa"/>
            </w:tcMar>
          </w:tcPr>
          <w:p w14:paraId="25B87B88"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3167CE4C" w14:textId="719F506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nurodytas </w:t>
            </w:r>
            <w:r w:rsidR="00C47599" w:rsidRPr="00345795">
              <w:rPr>
                <w:rFonts w:ascii="Times New Roman" w:hAnsi="Times New Roman" w:cs="Times New Roman"/>
                <w:sz w:val="24"/>
                <w:szCs w:val="24"/>
              </w:rPr>
              <w:t>s</w:t>
            </w:r>
            <w:r w:rsidRPr="00345795">
              <w:rPr>
                <w:rFonts w:ascii="Times New Roman" w:hAnsi="Times New Roman" w:cs="Times New Roman"/>
                <w:sz w:val="24"/>
                <w:szCs w:val="24"/>
              </w:rPr>
              <w:t xml:space="preserve">kelbime </w:t>
            </w:r>
          </w:p>
        </w:tc>
        <w:tc>
          <w:tcPr>
            <w:tcW w:w="2886" w:type="dxa"/>
            <w:tcMar>
              <w:top w:w="0" w:type="dxa"/>
              <w:left w:w="108" w:type="dxa"/>
              <w:bottom w:w="0" w:type="dxa"/>
              <w:right w:w="108" w:type="dxa"/>
            </w:tcMar>
          </w:tcPr>
          <w:p w14:paraId="2BC4B21F" w14:textId="0CE68D8A" w:rsidR="00774AA5" w:rsidRPr="00345795" w:rsidRDefault="00774AA5" w:rsidP="00593F3E">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Perkančioji organizacija turi teisę pratęsti pasiūlymų pateikimo terminą.</w:t>
            </w:r>
          </w:p>
        </w:tc>
      </w:tr>
      <w:tr w:rsidR="00774AA5" w:rsidRPr="00345795" w14:paraId="2DDCD559" w14:textId="77777777" w:rsidTr="00FF2B31">
        <w:trPr>
          <w:trHeight w:val="20"/>
        </w:trPr>
        <w:tc>
          <w:tcPr>
            <w:tcW w:w="910" w:type="dxa"/>
            <w:tcMar>
              <w:top w:w="0" w:type="dxa"/>
              <w:left w:w="108" w:type="dxa"/>
              <w:bottom w:w="0" w:type="dxa"/>
              <w:right w:w="108" w:type="dxa"/>
            </w:tcMar>
          </w:tcPr>
          <w:p w14:paraId="6C70187E" w14:textId="7D03D63A"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2.</w:t>
            </w:r>
          </w:p>
        </w:tc>
        <w:tc>
          <w:tcPr>
            <w:tcW w:w="2499" w:type="dxa"/>
            <w:tcMar>
              <w:top w:w="0" w:type="dxa"/>
              <w:left w:w="108" w:type="dxa"/>
              <w:bottom w:w="0" w:type="dxa"/>
              <w:right w:w="108" w:type="dxa"/>
            </w:tcMar>
          </w:tcPr>
          <w:p w14:paraId="2368993B"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Pradedamas ne anksčiau nei po 45 minučių po pasiūlymų pateikimo termino pabaigos</w:t>
            </w:r>
          </w:p>
        </w:tc>
        <w:tc>
          <w:tcPr>
            <w:tcW w:w="2886" w:type="dxa"/>
            <w:tcMar>
              <w:top w:w="0" w:type="dxa"/>
              <w:left w:w="108" w:type="dxa"/>
              <w:bottom w:w="0" w:type="dxa"/>
              <w:right w:w="108" w:type="dxa"/>
            </w:tcMar>
          </w:tcPr>
          <w:p w14:paraId="516BC120" w14:textId="3556D373" w:rsidR="00774AA5" w:rsidRPr="00345795" w:rsidRDefault="00774AA5" w:rsidP="0003169B">
            <w:pPr>
              <w:spacing w:after="0" w:line="240" w:lineRule="auto"/>
              <w:rPr>
                <w:rFonts w:ascii="Times New Roman" w:hAnsi="Times New Roman" w:cs="Times New Roman"/>
                <w:iCs/>
                <w:sz w:val="24"/>
                <w:szCs w:val="24"/>
              </w:rPr>
            </w:pPr>
          </w:p>
        </w:tc>
      </w:tr>
      <w:tr w:rsidR="00774AA5" w:rsidRPr="00345795" w14:paraId="0E1517C9" w14:textId="77777777" w:rsidTr="00FF2B31">
        <w:trPr>
          <w:trHeight w:val="20"/>
        </w:trPr>
        <w:tc>
          <w:tcPr>
            <w:tcW w:w="910" w:type="dxa"/>
            <w:tcMar>
              <w:top w:w="0" w:type="dxa"/>
              <w:left w:w="108" w:type="dxa"/>
              <w:bottom w:w="0" w:type="dxa"/>
              <w:right w:w="108" w:type="dxa"/>
            </w:tcMar>
          </w:tcPr>
          <w:p w14:paraId="0BF18051" w14:textId="03A0C935"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p>
        </w:tc>
        <w:tc>
          <w:tcPr>
            <w:tcW w:w="2499" w:type="dxa"/>
            <w:tcMar>
              <w:top w:w="0" w:type="dxa"/>
              <w:left w:w="108" w:type="dxa"/>
              <w:bottom w:w="0" w:type="dxa"/>
              <w:right w:w="108" w:type="dxa"/>
            </w:tcMar>
          </w:tcPr>
          <w:p w14:paraId="4AD453C1" w14:textId="70320C71" w:rsidR="00774AA5" w:rsidRPr="00345795" w:rsidRDefault="00774AA5" w:rsidP="0003169B">
            <w:pPr>
              <w:keepNext/>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Prašymą paaiškinti, patikslinti pirkimo </w:t>
            </w:r>
            <w:r w:rsidR="00EF5E21" w:rsidRPr="00345795">
              <w:rPr>
                <w:rFonts w:ascii="Times New Roman" w:hAnsi="Times New Roman" w:cs="Times New Roman"/>
                <w:sz w:val="24"/>
                <w:szCs w:val="24"/>
              </w:rPr>
              <w:t>sąlygas</w:t>
            </w:r>
            <w:r w:rsidRPr="00345795">
              <w:rPr>
                <w:rFonts w:ascii="Times New Roman" w:hAnsi="Times New Roman" w:cs="Times New Roman"/>
                <w:sz w:val="24"/>
                <w:szCs w:val="24"/>
              </w:rPr>
              <w:t xml:space="preserve"> tiekėjas turi pateikti ne vėliau kaip:</w:t>
            </w:r>
          </w:p>
        </w:tc>
        <w:tc>
          <w:tcPr>
            <w:tcW w:w="3559" w:type="dxa"/>
            <w:tcMar>
              <w:top w:w="0" w:type="dxa"/>
              <w:left w:w="108" w:type="dxa"/>
              <w:bottom w:w="0" w:type="dxa"/>
              <w:right w:w="108" w:type="dxa"/>
            </w:tcMar>
          </w:tcPr>
          <w:p w14:paraId="56FC8010" w14:textId="04DC9AB6"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2</w:t>
            </w:r>
            <w:r w:rsidR="005F17E7" w:rsidRPr="00345795">
              <w:rPr>
                <w:rFonts w:ascii="Times New Roman" w:hAnsi="Times New Roman" w:cs="Times New Roman"/>
                <w:sz w:val="24"/>
                <w:szCs w:val="24"/>
              </w:rPr>
              <w:t xml:space="preserve"> dienų iki pasiūlymų pateikimo termino dienos</w:t>
            </w:r>
          </w:p>
        </w:tc>
        <w:tc>
          <w:tcPr>
            <w:tcW w:w="2886" w:type="dxa"/>
            <w:tcMar>
              <w:top w:w="0" w:type="dxa"/>
              <w:left w:w="108" w:type="dxa"/>
              <w:bottom w:w="0" w:type="dxa"/>
              <w:right w:w="108" w:type="dxa"/>
            </w:tcMar>
          </w:tcPr>
          <w:p w14:paraId="6B3FEA86" w14:textId="004E5E73" w:rsidR="00774AA5" w:rsidRPr="00345795" w:rsidRDefault="00774AA5" w:rsidP="00424668">
            <w:pPr>
              <w:spacing w:after="0" w:line="240" w:lineRule="auto"/>
              <w:rPr>
                <w:rFonts w:ascii="Times New Roman" w:hAnsi="Times New Roman" w:cs="Times New Roman"/>
                <w:iCs/>
                <w:color w:val="7030A0"/>
                <w:sz w:val="24"/>
                <w:szCs w:val="24"/>
              </w:rPr>
            </w:pPr>
          </w:p>
        </w:tc>
      </w:tr>
      <w:tr w:rsidR="00774AA5" w:rsidRPr="00345795" w14:paraId="6E37868A" w14:textId="77777777" w:rsidTr="00FF2B31">
        <w:trPr>
          <w:trHeight w:val="20"/>
        </w:trPr>
        <w:tc>
          <w:tcPr>
            <w:tcW w:w="910" w:type="dxa"/>
            <w:tcMar>
              <w:top w:w="0" w:type="dxa"/>
              <w:left w:w="108" w:type="dxa"/>
              <w:bottom w:w="0" w:type="dxa"/>
              <w:right w:w="108" w:type="dxa"/>
            </w:tcMar>
          </w:tcPr>
          <w:p w14:paraId="5A3E2C4C" w14:textId="033C7E4A"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E3634E1" w14:textId="6A14583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w:t>
            </w:r>
            <w:r w:rsidR="009B3AF8" w:rsidRPr="00345795">
              <w:rPr>
                <w:rFonts w:ascii="Times New Roman" w:hAnsi="Times New Roman" w:cs="Times New Roman"/>
                <w:sz w:val="24"/>
                <w:szCs w:val="24"/>
              </w:rPr>
              <w:t>p</w:t>
            </w:r>
            <w:r w:rsidRPr="00345795">
              <w:rPr>
                <w:rFonts w:ascii="Times New Roman" w:hAnsi="Times New Roman" w:cs="Times New Roman"/>
                <w:sz w:val="24"/>
                <w:szCs w:val="24"/>
              </w:rPr>
              <w:t xml:space="preserve">irkimo </w:t>
            </w:r>
            <w:r w:rsidR="00EF5E21"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6E69373B"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1</w:t>
            </w:r>
            <w:r w:rsidR="00CE1F13" w:rsidRPr="00345795">
              <w:rPr>
                <w:rFonts w:ascii="Times New Roman" w:hAnsi="Times New Roman" w:cs="Times New Roman"/>
                <w:sz w:val="24"/>
                <w:szCs w:val="24"/>
              </w:rPr>
              <w:t xml:space="preserve"> dien</w:t>
            </w:r>
            <w:r w:rsidRPr="00345795">
              <w:rPr>
                <w:rFonts w:ascii="Times New Roman" w:hAnsi="Times New Roman" w:cs="Times New Roman"/>
                <w:sz w:val="24"/>
                <w:szCs w:val="24"/>
              </w:rPr>
              <w:t>ai</w:t>
            </w:r>
            <w:r w:rsidR="00CE1F13" w:rsidRPr="00345795">
              <w:rPr>
                <w:rFonts w:ascii="Times New Roman" w:hAnsi="Times New Roman" w:cs="Times New Roman"/>
                <w:sz w:val="24"/>
                <w:szCs w:val="24"/>
              </w:rPr>
              <w:t xml:space="preserve"> iki pasiūlymų pateikimo termino dienos</w:t>
            </w:r>
          </w:p>
        </w:tc>
        <w:tc>
          <w:tcPr>
            <w:tcW w:w="2886" w:type="dxa"/>
            <w:tcMar>
              <w:top w:w="0" w:type="dxa"/>
              <w:left w:w="108" w:type="dxa"/>
              <w:bottom w:w="0" w:type="dxa"/>
              <w:right w:w="108" w:type="dxa"/>
            </w:tcMar>
          </w:tcPr>
          <w:p w14:paraId="2E898EC9" w14:textId="4399507E" w:rsidR="00774AA5" w:rsidRPr="00345795" w:rsidRDefault="00774AA5" w:rsidP="00CE1F13">
            <w:pPr>
              <w:spacing w:after="0" w:line="240" w:lineRule="auto"/>
              <w:rPr>
                <w:rFonts w:ascii="Times New Roman" w:hAnsi="Times New Roman" w:cs="Times New Roman"/>
                <w:sz w:val="24"/>
                <w:szCs w:val="24"/>
              </w:rPr>
            </w:pPr>
          </w:p>
        </w:tc>
      </w:tr>
      <w:tr w:rsidR="00774AA5" w:rsidRPr="00345795" w14:paraId="7621DE63" w14:textId="77777777" w:rsidTr="00FF2B31">
        <w:trPr>
          <w:trHeight w:val="20"/>
        </w:trPr>
        <w:tc>
          <w:tcPr>
            <w:tcW w:w="910" w:type="dxa"/>
            <w:tcMar>
              <w:top w:w="0" w:type="dxa"/>
              <w:left w:w="108" w:type="dxa"/>
              <w:bottom w:w="0" w:type="dxa"/>
              <w:right w:w="108" w:type="dxa"/>
            </w:tcMar>
          </w:tcPr>
          <w:p w14:paraId="63314DF2" w14:textId="5548A91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58839D1" w14:textId="4F4D0EEB" w:rsidR="00774AA5" w:rsidRPr="00345795" w:rsidRDefault="00455131"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O</w:t>
            </w:r>
            <w:r w:rsidR="00774AA5" w:rsidRPr="00345795">
              <w:rPr>
                <w:rFonts w:ascii="Times New Roman" w:hAnsi="Times New Roman" w:cs="Times New Roman"/>
                <w:sz w:val="24"/>
                <w:szCs w:val="24"/>
              </w:rPr>
              <w:t>bjekto apžiūra bus vykdoma:</w:t>
            </w:r>
          </w:p>
        </w:tc>
        <w:tc>
          <w:tcPr>
            <w:tcW w:w="3559" w:type="dxa"/>
            <w:tcMar>
              <w:top w:w="0" w:type="dxa"/>
              <w:left w:w="108" w:type="dxa"/>
              <w:bottom w:w="0" w:type="dxa"/>
              <w:right w:w="108" w:type="dxa"/>
            </w:tcMar>
          </w:tcPr>
          <w:p w14:paraId="16ACE08C" w14:textId="77777777" w:rsidR="00774AA5" w:rsidRPr="00345795" w:rsidRDefault="00774AA5" w:rsidP="0003169B">
            <w:pPr>
              <w:spacing w:after="0" w:line="240" w:lineRule="auto"/>
              <w:rPr>
                <w:rFonts w:ascii="Times New Roman" w:hAnsi="Times New Roman" w:cs="Times New Roman"/>
                <w:iCs/>
                <w:color w:val="FF0000"/>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CB425FC" w14:textId="1C8172D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3AA572DF" w14:textId="77777777" w:rsidTr="00FF2B31">
        <w:trPr>
          <w:trHeight w:val="20"/>
        </w:trPr>
        <w:tc>
          <w:tcPr>
            <w:tcW w:w="910" w:type="dxa"/>
            <w:tcMar>
              <w:top w:w="0" w:type="dxa"/>
              <w:left w:w="108" w:type="dxa"/>
              <w:bottom w:w="0" w:type="dxa"/>
              <w:right w:w="108" w:type="dxa"/>
            </w:tcMar>
          </w:tcPr>
          <w:p w14:paraId="0C5D727C" w14:textId="097AAFC5"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7FDC819" w14:textId="2D3D8B4C"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rengs susitikimus su tiekėjais dėl pirkimo </w:t>
            </w:r>
            <w:r w:rsidR="006932C2"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paaiškinimo</w:t>
            </w:r>
          </w:p>
        </w:tc>
        <w:tc>
          <w:tcPr>
            <w:tcW w:w="3559" w:type="dxa"/>
            <w:tcMar>
              <w:top w:w="0" w:type="dxa"/>
              <w:left w:w="108" w:type="dxa"/>
              <w:bottom w:w="0" w:type="dxa"/>
              <w:right w:w="108" w:type="dxa"/>
            </w:tcMar>
          </w:tcPr>
          <w:p w14:paraId="37463C11" w14:textId="77777777"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B20C9" w14:textId="2D20771B"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95801DB" w14:textId="77777777" w:rsidTr="00FF2B31">
        <w:trPr>
          <w:trHeight w:val="20"/>
        </w:trPr>
        <w:tc>
          <w:tcPr>
            <w:tcW w:w="910" w:type="dxa"/>
            <w:tcMar>
              <w:top w:w="0" w:type="dxa"/>
              <w:left w:w="108" w:type="dxa"/>
              <w:bottom w:w="0" w:type="dxa"/>
              <w:right w:w="108" w:type="dxa"/>
            </w:tcMar>
          </w:tcPr>
          <w:p w14:paraId="7834A329" w14:textId="7DD7B5EE"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664470B" w14:textId="04429B8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2B01D5F8" w14:textId="77777777" w:rsidR="00774AA5" w:rsidRPr="00345795" w:rsidRDefault="00774AA5" w:rsidP="0003169B">
            <w:pPr>
              <w:pStyle w:val="Body2"/>
              <w:spacing w:after="0"/>
              <w:rPr>
                <w:rFonts w:cs="Times New Roman"/>
                <w:color w:val="auto"/>
                <w:sz w:val="24"/>
                <w:szCs w:val="24"/>
                <w:lang w:val="lt-LT"/>
              </w:rPr>
            </w:pPr>
            <w:r w:rsidRPr="00345795">
              <w:rPr>
                <w:rFonts w:cs="Times New Roman"/>
                <w:color w:val="auto"/>
                <w:sz w:val="24"/>
                <w:szCs w:val="24"/>
                <w:lang w:val="lt-LT"/>
              </w:rPr>
              <w:t>NETAIKOMA</w:t>
            </w:r>
          </w:p>
          <w:p w14:paraId="2276FCB7" w14:textId="51861316" w:rsidR="00774AA5" w:rsidRPr="00345795" w:rsidRDefault="00955067" w:rsidP="0003169B">
            <w:pPr>
              <w:spacing w:after="0" w:line="240" w:lineRule="auto"/>
              <w:rPr>
                <w:rFonts w:ascii="Times New Roman" w:hAnsi="Times New Roman" w:cs="Times New Roman"/>
                <w:iCs/>
                <w:color w:val="00B050"/>
                <w:sz w:val="24"/>
                <w:szCs w:val="24"/>
              </w:rPr>
            </w:pPr>
            <w:r w:rsidRPr="00345795">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9C9AF54" w14:textId="060712A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712AAA1F" w14:textId="77777777" w:rsidTr="00FF2B31">
        <w:trPr>
          <w:trHeight w:val="20"/>
        </w:trPr>
        <w:tc>
          <w:tcPr>
            <w:tcW w:w="910" w:type="dxa"/>
            <w:tcMar>
              <w:top w:w="0" w:type="dxa"/>
              <w:left w:w="108" w:type="dxa"/>
              <w:bottom w:w="0" w:type="dxa"/>
              <w:right w:w="108" w:type="dxa"/>
            </w:tcMar>
          </w:tcPr>
          <w:p w14:paraId="204C0E52" w14:textId="1B708D3D"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CE188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56B029B3"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90 dienų nuo pasiūlymų pateikimo galutinio termino pabaigos</w:t>
            </w:r>
          </w:p>
        </w:tc>
        <w:tc>
          <w:tcPr>
            <w:tcW w:w="2886" w:type="dxa"/>
            <w:tcMar>
              <w:top w:w="0" w:type="dxa"/>
              <w:left w:w="108" w:type="dxa"/>
              <w:bottom w:w="0" w:type="dxa"/>
              <w:right w:w="108" w:type="dxa"/>
            </w:tcMar>
          </w:tcPr>
          <w:p w14:paraId="16D7D59D" w14:textId="7639E1B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046FE48C" w14:textId="77777777" w:rsidTr="00FF2B31">
        <w:trPr>
          <w:trHeight w:val="20"/>
        </w:trPr>
        <w:tc>
          <w:tcPr>
            <w:tcW w:w="910" w:type="dxa"/>
            <w:tcMar>
              <w:top w:w="0" w:type="dxa"/>
              <w:left w:w="108" w:type="dxa"/>
              <w:bottom w:w="0" w:type="dxa"/>
              <w:right w:w="108" w:type="dxa"/>
            </w:tcMar>
          </w:tcPr>
          <w:p w14:paraId="0CCD490C" w14:textId="1C5F854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A78067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Perkančioji organizacija atsako tiekėjui, ar ji sutinka priimti tiekėjo siūlomą pasiūlymo galiojimo užtikrinimą patvirtinantį </w:t>
            </w:r>
            <w:r w:rsidRPr="00345795">
              <w:rPr>
                <w:rFonts w:ascii="Times New Roman" w:hAnsi="Times New Roman" w:cs="Times New Roman"/>
                <w:sz w:val="24"/>
                <w:szCs w:val="24"/>
              </w:rPr>
              <w:lastRenderedPageBreak/>
              <w:t xml:space="preserve">dokumentą ne vėliau kaip per </w:t>
            </w:r>
          </w:p>
        </w:tc>
        <w:tc>
          <w:tcPr>
            <w:tcW w:w="3559" w:type="dxa"/>
            <w:tcMar>
              <w:top w:w="0" w:type="dxa"/>
              <w:left w:w="108" w:type="dxa"/>
              <w:bottom w:w="0" w:type="dxa"/>
              <w:right w:w="108" w:type="dxa"/>
            </w:tcMar>
          </w:tcPr>
          <w:p w14:paraId="4DD4DD87" w14:textId="27247E64" w:rsidR="00774AA5" w:rsidRPr="00345795" w:rsidRDefault="000C095A" w:rsidP="000C095A">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lastRenderedPageBreak/>
              <w:t>Netaikoma</w:t>
            </w:r>
          </w:p>
        </w:tc>
        <w:tc>
          <w:tcPr>
            <w:tcW w:w="2886" w:type="dxa"/>
            <w:tcMar>
              <w:top w:w="0" w:type="dxa"/>
              <w:left w:w="108" w:type="dxa"/>
              <w:bottom w:w="0" w:type="dxa"/>
              <w:right w:w="108" w:type="dxa"/>
            </w:tcMar>
          </w:tcPr>
          <w:p w14:paraId="7A43570F" w14:textId="0C76082E" w:rsidR="00774AA5" w:rsidRPr="00345795" w:rsidRDefault="00774AA5" w:rsidP="127DD6E8">
            <w:pPr>
              <w:spacing w:after="0" w:line="240" w:lineRule="auto"/>
              <w:rPr>
                <w:rFonts w:ascii="Times New Roman" w:hAnsi="Times New Roman" w:cs="Times New Roman"/>
                <w:sz w:val="24"/>
                <w:szCs w:val="24"/>
              </w:rPr>
            </w:pPr>
          </w:p>
        </w:tc>
      </w:tr>
      <w:tr w:rsidR="00774AA5" w:rsidRPr="00345795" w14:paraId="1F2EA374" w14:textId="77777777" w:rsidTr="00FF2B31">
        <w:trPr>
          <w:trHeight w:val="20"/>
        </w:trPr>
        <w:tc>
          <w:tcPr>
            <w:tcW w:w="910" w:type="dxa"/>
            <w:tcMar>
              <w:top w:w="0" w:type="dxa"/>
              <w:left w:w="108" w:type="dxa"/>
              <w:bottom w:w="0" w:type="dxa"/>
              <w:right w:w="108" w:type="dxa"/>
            </w:tcMar>
          </w:tcPr>
          <w:p w14:paraId="539F7958" w14:textId="226D3FF6"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7FEFE6F"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Mar>
              <w:top w:w="0" w:type="dxa"/>
              <w:left w:w="108" w:type="dxa"/>
              <w:bottom w:w="0" w:type="dxa"/>
              <w:right w:w="108" w:type="dxa"/>
            </w:tcMar>
          </w:tcPr>
          <w:p w14:paraId="684369EC" w14:textId="6A30AEE1" w:rsidR="00774AA5" w:rsidRPr="00345795" w:rsidRDefault="000C095A" w:rsidP="000C095A">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Netaikoma,</w:t>
            </w:r>
          </w:p>
        </w:tc>
        <w:tc>
          <w:tcPr>
            <w:tcW w:w="2886" w:type="dxa"/>
            <w:tcMar>
              <w:top w:w="0" w:type="dxa"/>
              <w:left w:w="108" w:type="dxa"/>
              <w:bottom w:w="0" w:type="dxa"/>
              <w:right w:w="108" w:type="dxa"/>
            </w:tcMar>
          </w:tcPr>
          <w:p w14:paraId="7D43700D" w14:textId="68B1DF54"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D55395E" w14:textId="77777777" w:rsidTr="00FF2B31">
        <w:trPr>
          <w:trHeight w:val="20"/>
        </w:trPr>
        <w:tc>
          <w:tcPr>
            <w:tcW w:w="910" w:type="dxa"/>
            <w:tcMar>
              <w:top w:w="0" w:type="dxa"/>
              <w:left w:w="108" w:type="dxa"/>
              <w:bottom w:w="0" w:type="dxa"/>
              <w:right w:w="108" w:type="dxa"/>
            </w:tcMar>
          </w:tcPr>
          <w:p w14:paraId="5B414F03" w14:textId="2549B1D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38116EE"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2228FDBD" w:rsidR="00774AA5" w:rsidRPr="00345795" w:rsidRDefault="006B69AD"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Netaikoma</w:t>
            </w:r>
          </w:p>
        </w:tc>
        <w:tc>
          <w:tcPr>
            <w:tcW w:w="2886" w:type="dxa"/>
            <w:tcMar>
              <w:top w:w="0" w:type="dxa"/>
              <w:left w:w="108" w:type="dxa"/>
              <w:bottom w:w="0" w:type="dxa"/>
              <w:right w:w="108" w:type="dxa"/>
            </w:tcMar>
          </w:tcPr>
          <w:p w14:paraId="1A133141" w14:textId="16262ED2"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59E99749" w14:textId="77777777" w:rsidTr="00FF2B31">
        <w:trPr>
          <w:trHeight w:val="20"/>
        </w:trPr>
        <w:tc>
          <w:tcPr>
            <w:tcW w:w="910" w:type="dxa"/>
            <w:tcMar>
              <w:top w:w="0" w:type="dxa"/>
              <w:left w:w="108" w:type="dxa"/>
              <w:bottom w:w="0" w:type="dxa"/>
              <w:right w:w="108" w:type="dxa"/>
            </w:tcMar>
          </w:tcPr>
          <w:p w14:paraId="7986B22C" w14:textId="28A1D23B"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6E38E5"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 xml:space="preserve">Perkančioji organizacija pirkimo dalyviams praneša apie priimtą sprendimą nustatyti laimėjusį pasiūlymą, </w:t>
            </w:r>
            <w:r w:rsidRPr="00345795">
              <w:rPr>
                <w:rFonts w:ascii="Times New Roman" w:hAnsi="Times New Roman" w:cs="Times New Roman"/>
                <w:sz w:val="24"/>
                <w:szCs w:val="24"/>
              </w:rPr>
              <w:t>dėl kurio bus sudaroma</w:t>
            </w:r>
            <w:r w:rsidRPr="00345795">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02898D3A" w14:textId="2721D1E1" w:rsidR="00774AA5" w:rsidRPr="00345795" w:rsidRDefault="00CC70B1"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r w:rsidR="00774AA5" w:rsidRPr="00345795">
              <w:rPr>
                <w:rFonts w:ascii="Times New Roman" w:hAnsi="Times New Roman" w:cs="Times New Roman"/>
                <w:bCs/>
                <w:sz w:val="24"/>
                <w:szCs w:val="24"/>
              </w:rPr>
              <w:t xml:space="preserve"> (</w:t>
            </w:r>
            <w:r w:rsidR="00D707AB" w:rsidRPr="00345795">
              <w:rPr>
                <w:rFonts w:ascii="Times New Roman" w:hAnsi="Times New Roman" w:cs="Times New Roman"/>
                <w:bCs/>
                <w:sz w:val="24"/>
                <w:szCs w:val="24"/>
              </w:rPr>
              <w:t>tris</w:t>
            </w:r>
            <w:r w:rsidR="00774AA5" w:rsidRPr="00345795">
              <w:rPr>
                <w:rFonts w:ascii="Times New Roman" w:hAnsi="Times New Roman" w:cs="Times New Roman"/>
                <w:bCs/>
                <w:sz w:val="24"/>
                <w:szCs w:val="24"/>
              </w:rPr>
              <w:t>) darbo dienas nuo sprendimo priėmimo dienos</w:t>
            </w:r>
          </w:p>
        </w:tc>
        <w:tc>
          <w:tcPr>
            <w:tcW w:w="2886" w:type="dxa"/>
            <w:tcMar>
              <w:top w:w="0" w:type="dxa"/>
              <w:left w:w="108" w:type="dxa"/>
              <w:bottom w:w="0" w:type="dxa"/>
              <w:right w:w="108" w:type="dxa"/>
            </w:tcMar>
          </w:tcPr>
          <w:p w14:paraId="71FB89FD" w14:textId="2A118AB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D779D75" w14:textId="77777777" w:rsidTr="00FF2B31">
        <w:trPr>
          <w:trHeight w:val="20"/>
        </w:trPr>
        <w:tc>
          <w:tcPr>
            <w:tcW w:w="910" w:type="dxa"/>
            <w:tcMar>
              <w:top w:w="0" w:type="dxa"/>
              <w:left w:w="108" w:type="dxa"/>
              <w:bottom w:w="0" w:type="dxa"/>
              <w:right w:w="108" w:type="dxa"/>
            </w:tcMar>
          </w:tcPr>
          <w:p w14:paraId="715DBD55" w14:textId="53D9A072"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43562B6"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7A6A5CD0" w14:textId="36C4D3EC" w:rsidR="00774AA5" w:rsidRPr="00345795" w:rsidRDefault="00774AA5" w:rsidP="0003169B">
            <w:pPr>
              <w:pStyle w:val="tajtip"/>
              <w:shd w:val="clear" w:color="auto" w:fill="FFFFFF"/>
              <w:spacing w:before="0" w:beforeAutospacing="0" w:after="0" w:afterAutospacing="0"/>
              <w:ind w:firstLine="313"/>
            </w:pPr>
          </w:p>
        </w:tc>
      </w:tr>
      <w:tr w:rsidR="00774AA5" w:rsidRPr="00345795" w14:paraId="3739CF2C" w14:textId="77777777" w:rsidTr="00FF2B31">
        <w:trPr>
          <w:trHeight w:val="20"/>
        </w:trPr>
        <w:tc>
          <w:tcPr>
            <w:tcW w:w="910" w:type="dxa"/>
            <w:tcMar>
              <w:top w:w="0" w:type="dxa"/>
              <w:left w:w="108" w:type="dxa"/>
              <w:bottom w:w="0" w:type="dxa"/>
              <w:right w:w="108" w:type="dxa"/>
            </w:tcMar>
          </w:tcPr>
          <w:p w14:paraId="50E0821F" w14:textId="51531F71"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FECB95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45795">
              <w:rPr>
                <w:rFonts w:ascii="Times New Roman" w:hAnsi="Times New Roman" w:cs="Times New Roman"/>
                <w:bCs/>
                <w:sz w:val="24"/>
                <w:szCs w:val="24"/>
              </w:rPr>
              <w:t>ne vėliau kaip per</w:t>
            </w:r>
          </w:p>
        </w:tc>
        <w:tc>
          <w:tcPr>
            <w:tcW w:w="3559" w:type="dxa"/>
            <w:tcMar>
              <w:top w:w="0" w:type="dxa"/>
              <w:left w:w="108" w:type="dxa"/>
              <w:bottom w:w="0" w:type="dxa"/>
              <w:right w:w="108" w:type="dxa"/>
            </w:tcMar>
          </w:tcPr>
          <w:p w14:paraId="28BC19B8" w14:textId="7C54D797" w:rsidR="00774AA5" w:rsidRPr="00345795" w:rsidRDefault="00D82F56" w:rsidP="005A0791">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5 darbo </w:t>
            </w:r>
            <w:r w:rsidR="00C77CAE" w:rsidRPr="00345795">
              <w:rPr>
                <w:rFonts w:ascii="Times New Roman" w:hAnsi="Times New Roman" w:cs="Times New Roman"/>
                <w:sz w:val="24"/>
                <w:szCs w:val="24"/>
              </w:rPr>
              <w:t>dien</w:t>
            </w:r>
            <w:r w:rsidRPr="00345795">
              <w:rPr>
                <w:rFonts w:ascii="Times New Roman" w:hAnsi="Times New Roman" w:cs="Times New Roman"/>
                <w:sz w:val="24"/>
                <w:szCs w:val="24"/>
              </w:rPr>
              <w:t>as</w:t>
            </w:r>
          </w:p>
          <w:p w14:paraId="38F150E0" w14:textId="091326A3" w:rsidR="006C7941"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nuo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pranešimo raštu apie jos priimtą sprendimą išsiuntimo tiekėjams dienos arba nuo paskelbimo apie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 dienos, jei VPĮ nenumato reikalavimo raštu informuoti tiekėjus apie </w:t>
            </w:r>
            <w:r w:rsidRPr="00345795">
              <w:rPr>
                <w:rFonts w:ascii="Times New Roman" w:eastAsia="Arial" w:hAnsi="Times New Roman" w:cs="Times New Roman"/>
                <w:sz w:val="24"/>
                <w:szCs w:val="24"/>
              </w:rPr>
              <w:t xml:space="preserv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w:t>
            </w:r>
          </w:p>
          <w:p w14:paraId="24167C40" w14:textId="4434CEE0" w:rsidR="00774AA5"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0DA96950" w14:textId="70776E48"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1A8FC6DE" w14:textId="77777777" w:rsidTr="00FF2B31">
        <w:trPr>
          <w:trHeight w:val="20"/>
        </w:trPr>
        <w:tc>
          <w:tcPr>
            <w:tcW w:w="910" w:type="dxa"/>
            <w:tcMar>
              <w:top w:w="0" w:type="dxa"/>
              <w:left w:w="108" w:type="dxa"/>
              <w:bottom w:w="0" w:type="dxa"/>
              <w:right w:w="108" w:type="dxa"/>
            </w:tcMar>
          </w:tcPr>
          <w:p w14:paraId="3FCD8BCC" w14:textId="19D85D5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4B78EF85"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privalo išnagrinėti tiekėjo pretenziją priimti </w:t>
            </w:r>
            <w:r w:rsidRPr="00345795">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lastRenderedPageBreak/>
              <w:t>6 (šešias) darbo dienas nuo pretenzijos gavimo dienos</w:t>
            </w:r>
          </w:p>
        </w:tc>
        <w:tc>
          <w:tcPr>
            <w:tcW w:w="2886" w:type="dxa"/>
            <w:tcMar>
              <w:top w:w="0" w:type="dxa"/>
              <w:left w:w="108" w:type="dxa"/>
              <w:bottom w:w="0" w:type="dxa"/>
              <w:right w:w="108" w:type="dxa"/>
            </w:tcMar>
          </w:tcPr>
          <w:p w14:paraId="2E4EA800" w14:textId="424A9933"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5BDD6BA" w14:textId="77777777" w:rsidTr="00FF2B31">
        <w:trPr>
          <w:trHeight w:val="20"/>
        </w:trPr>
        <w:tc>
          <w:tcPr>
            <w:tcW w:w="910" w:type="dxa"/>
            <w:tcMar>
              <w:top w:w="0" w:type="dxa"/>
              <w:left w:w="108" w:type="dxa"/>
              <w:bottom w:w="0" w:type="dxa"/>
              <w:right w:w="108" w:type="dxa"/>
            </w:tcMar>
          </w:tcPr>
          <w:p w14:paraId="18CCF556" w14:textId="1FABF3A4"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9ECB10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45795">
              <w:rPr>
                <w:rFonts w:ascii="Times New Roman" w:hAnsi="Times New Roman" w:cs="Times New Roman"/>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2FDA5363" w14:textId="6C91B860" w:rsidR="00774AA5" w:rsidRPr="00345795" w:rsidRDefault="00774AA5" w:rsidP="0003169B">
            <w:pPr>
              <w:spacing w:after="0" w:line="240" w:lineRule="auto"/>
              <w:rPr>
                <w:rFonts w:ascii="Times New Roman" w:hAnsi="Times New Roman" w:cs="Times New Roman"/>
                <w:sz w:val="24"/>
                <w:szCs w:val="24"/>
              </w:rPr>
            </w:pPr>
          </w:p>
        </w:tc>
      </w:tr>
    </w:tbl>
    <w:p w14:paraId="7300D3EE" w14:textId="187855F2" w:rsidR="008F59C5" w:rsidRPr="00345795"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45795" w:rsidRDefault="008F59C5" w:rsidP="009F0698">
      <w:pPr>
        <w:rPr>
          <w:rFonts w:ascii="Times New Roman" w:eastAsia="Calibri" w:hAnsi="Times New Roman" w:cs="Times New Roman"/>
          <w:sz w:val="24"/>
          <w:szCs w:val="24"/>
        </w:rPr>
      </w:pPr>
      <w:r w:rsidRPr="00345795">
        <w:rPr>
          <w:rFonts w:ascii="Times New Roman" w:eastAsia="Calibri" w:hAnsi="Times New Roman" w:cs="Times New Roman"/>
          <w:sz w:val="24"/>
          <w:szCs w:val="24"/>
        </w:rPr>
        <w:br w:type="page"/>
      </w:r>
    </w:p>
    <w:p w14:paraId="44D514D3" w14:textId="4E58EE6E" w:rsidR="008D704D" w:rsidRPr="00345795" w:rsidRDefault="008D704D" w:rsidP="008D704D">
      <w:pPr>
        <w:pStyle w:val="Antrat2"/>
        <w:ind w:left="5103"/>
        <w:rPr>
          <w:rFonts w:ascii="Times New Roman" w:eastAsia="Calibri" w:hAnsi="Times New Roman" w:cs="Times New Roman"/>
          <w:color w:val="auto"/>
          <w:sz w:val="24"/>
          <w:szCs w:val="24"/>
        </w:rPr>
      </w:pPr>
      <w:bookmarkStart w:id="40" w:name="_Ref38285444"/>
      <w:bookmarkStart w:id="41" w:name="_Ref38291496"/>
      <w:bookmarkStart w:id="42" w:name="_Toc126333941"/>
      <w:r w:rsidRPr="00345795">
        <w:rPr>
          <w:rFonts w:ascii="Times New Roman" w:eastAsia="Calibri" w:hAnsi="Times New Roman" w:cs="Times New Roman"/>
          <w:color w:val="auto"/>
          <w:sz w:val="24"/>
          <w:szCs w:val="24"/>
        </w:rPr>
        <w:lastRenderedPageBreak/>
        <w:t xml:space="preserve">Pirkimo sąlygų </w:t>
      </w:r>
      <w:r w:rsidR="00361FE1" w:rsidRPr="00345795">
        <w:rPr>
          <w:rFonts w:ascii="Times New Roman" w:eastAsia="Calibri" w:hAnsi="Times New Roman" w:cs="Times New Roman"/>
          <w:color w:val="auto"/>
          <w:sz w:val="24"/>
          <w:szCs w:val="24"/>
        </w:rPr>
        <w:t>2</w:t>
      </w:r>
      <w:r w:rsidRPr="00345795">
        <w:rPr>
          <w:rFonts w:ascii="Times New Roman" w:eastAsia="Calibri" w:hAnsi="Times New Roman" w:cs="Times New Roman"/>
          <w:color w:val="auto"/>
          <w:sz w:val="24"/>
          <w:szCs w:val="24"/>
        </w:rPr>
        <w:t xml:space="preserve"> priedas </w:t>
      </w:r>
      <w:bookmarkStart w:id="43" w:name="_Ref38540913"/>
      <w:bookmarkStart w:id="44" w:name="_Ref38898051"/>
      <w:bookmarkStart w:id="45" w:name="_Ref38901392"/>
      <w:bookmarkStart w:id="46" w:name="_Toc126333944"/>
      <w:bookmarkEnd w:id="40"/>
      <w:bookmarkEnd w:id="41"/>
      <w:bookmarkEnd w:id="42"/>
      <w:r w:rsidRPr="00345795">
        <w:rPr>
          <w:rFonts w:ascii="Times New Roman" w:eastAsia="Calibri" w:hAnsi="Times New Roman" w:cs="Times New Roman"/>
          <w:color w:val="auto"/>
          <w:sz w:val="24"/>
          <w:szCs w:val="24"/>
        </w:rPr>
        <w:t xml:space="preserve"> „Pasiūlymo forma“</w:t>
      </w:r>
      <w:bookmarkEnd w:id="43"/>
      <w:bookmarkEnd w:id="44"/>
      <w:bookmarkEnd w:id="45"/>
      <w:bookmarkEnd w:id="46"/>
      <w:r w:rsidR="00467528" w:rsidRPr="00345795">
        <w:rPr>
          <w:rFonts w:ascii="Times New Roman" w:eastAsia="Calibri" w:hAnsi="Times New Roman" w:cs="Times New Roman"/>
          <w:color w:val="auto"/>
          <w:sz w:val="24"/>
          <w:szCs w:val="24"/>
        </w:rPr>
        <w:t xml:space="preserve"> </w:t>
      </w:r>
    </w:p>
    <w:p w14:paraId="2FC980F5" w14:textId="77777777" w:rsidR="009F53CF" w:rsidRPr="00345795" w:rsidRDefault="009F53CF" w:rsidP="0063485C">
      <w:pPr>
        <w:spacing w:after="0" w:line="240" w:lineRule="auto"/>
        <w:jc w:val="center"/>
        <w:rPr>
          <w:rFonts w:ascii="Times New Roman" w:hAnsi="Times New Roman" w:cs="Times New Roman"/>
          <w:sz w:val="24"/>
          <w:szCs w:val="24"/>
        </w:rPr>
      </w:pPr>
    </w:p>
    <w:p w14:paraId="62790AF6" w14:textId="6064FF3C" w:rsidR="0063485C" w:rsidRPr="00345795" w:rsidRDefault="009F53CF"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w:t>
      </w:r>
      <w:r w:rsidR="0063485C" w:rsidRPr="00345795">
        <w:rPr>
          <w:rFonts w:ascii="Times New Roman" w:hAnsi="Times New Roman" w:cs="Times New Roman"/>
          <w:sz w:val="24"/>
          <w:szCs w:val="24"/>
        </w:rPr>
        <w:t>Tiekėjo pavadinimas)</w:t>
      </w:r>
    </w:p>
    <w:p w14:paraId="58A65802" w14:textId="77777777" w:rsidR="0063485C" w:rsidRPr="00345795" w:rsidRDefault="0063485C" w:rsidP="0063485C">
      <w:pPr>
        <w:spacing w:after="0" w:line="240" w:lineRule="auto"/>
        <w:jc w:val="center"/>
        <w:rPr>
          <w:rFonts w:ascii="Times New Roman" w:hAnsi="Times New Roman" w:cs="Times New Roman"/>
          <w:sz w:val="24"/>
          <w:szCs w:val="24"/>
        </w:rPr>
      </w:pPr>
    </w:p>
    <w:p w14:paraId="008B1A00"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__________________________</w:t>
      </w:r>
    </w:p>
    <w:p w14:paraId="55085E64"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(Adresatas (perkančioji organizacija))</w:t>
      </w:r>
    </w:p>
    <w:p w14:paraId="3D1A0B9A" w14:textId="77777777" w:rsidR="0063485C" w:rsidRPr="00345795" w:rsidRDefault="0063485C" w:rsidP="0063485C">
      <w:pPr>
        <w:spacing w:after="0" w:line="240" w:lineRule="auto"/>
        <w:jc w:val="center"/>
        <w:rPr>
          <w:rFonts w:ascii="Times New Roman" w:hAnsi="Times New Roman" w:cs="Times New Roman"/>
          <w:sz w:val="24"/>
          <w:szCs w:val="24"/>
        </w:rPr>
      </w:pPr>
    </w:p>
    <w:p w14:paraId="008E376F" w14:textId="77777777" w:rsidR="000863FE" w:rsidRDefault="00CB39B5" w:rsidP="0063485C">
      <w:pPr>
        <w:spacing w:after="0" w:line="240" w:lineRule="auto"/>
        <w:jc w:val="center"/>
        <w:rPr>
          <w:rFonts w:ascii="Times New Roman" w:hAnsi="Times New Roman" w:cs="Times New Roman"/>
          <w:b/>
          <w:bCs/>
          <w:sz w:val="24"/>
          <w:szCs w:val="24"/>
          <w:lang w:val="en-US"/>
        </w:rPr>
      </w:pPr>
      <w:r w:rsidRPr="00CB39B5">
        <w:rPr>
          <w:rFonts w:ascii="Times New Roman" w:hAnsi="Times New Roman" w:cs="Times New Roman"/>
          <w:b/>
          <w:bCs/>
          <w:sz w:val="24"/>
          <w:szCs w:val="24"/>
        </w:rPr>
        <w:t xml:space="preserve"> </w:t>
      </w:r>
      <w:r w:rsidR="000863FE" w:rsidRPr="000863FE">
        <w:rPr>
          <w:rFonts w:ascii="Times New Roman" w:hAnsi="Times New Roman" w:cs="Times New Roman"/>
          <w:b/>
          <w:bCs/>
          <w:sz w:val="24"/>
          <w:szCs w:val="24"/>
          <w:lang w:val="en-US"/>
        </w:rPr>
        <w:t xml:space="preserve">„IMC PASTATO </w:t>
      </w:r>
      <w:r w:rsidR="000863FE" w:rsidRPr="000863FE">
        <w:rPr>
          <w:rFonts w:ascii="Times New Roman" w:hAnsi="Times New Roman" w:cs="Times New Roman"/>
          <w:b/>
          <w:bCs/>
          <w:sz w:val="24"/>
          <w:szCs w:val="24"/>
        </w:rPr>
        <w:t>PRAĖJIMO KONTROLĖS SISTEMOS MODERNIZAVIMAS</w:t>
      </w:r>
      <w:r w:rsidR="000863FE" w:rsidRPr="000863FE">
        <w:rPr>
          <w:rFonts w:ascii="Times New Roman" w:hAnsi="Times New Roman" w:cs="Times New Roman"/>
          <w:b/>
          <w:bCs/>
          <w:sz w:val="24"/>
          <w:szCs w:val="24"/>
          <w:lang w:val="en-US"/>
        </w:rPr>
        <w:t>“</w:t>
      </w:r>
      <w:r w:rsidR="000863FE">
        <w:rPr>
          <w:rFonts w:ascii="Times New Roman" w:hAnsi="Times New Roman" w:cs="Times New Roman"/>
          <w:b/>
          <w:bCs/>
          <w:sz w:val="24"/>
          <w:szCs w:val="24"/>
          <w:lang w:val="en-US"/>
        </w:rPr>
        <w:t xml:space="preserve"> </w:t>
      </w:r>
    </w:p>
    <w:p w14:paraId="2B3BF4A7" w14:textId="039EDCEE"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b/>
          <w:bCs/>
          <w:sz w:val="24"/>
          <w:szCs w:val="24"/>
        </w:rPr>
        <w:t xml:space="preserve">PIRKIMO </w:t>
      </w:r>
      <w:r w:rsidRPr="00345795">
        <w:rPr>
          <w:rFonts w:ascii="Times New Roman" w:hAnsi="Times New Roman" w:cs="Times New Roman"/>
          <w:b/>
          <w:sz w:val="24"/>
          <w:szCs w:val="24"/>
        </w:rPr>
        <w:t>PASIŪLYMAS</w:t>
      </w:r>
    </w:p>
    <w:p w14:paraId="36257F1D" w14:textId="77777777" w:rsidR="0063485C" w:rsidRPr="00345795" w:rsidRDefault="0063485C" w:rsidP="0063485C">
      <w:pPr>
        <w:spacing w:after="0" w:line="240" w:lineRule="auto"/>
        <w:jc w:val="center"/>
        <w:rPr>
          <w:rFonts w:ascii="Times New Roman" w:hAnsi="Times New Roman" w:cs="Times New Roman"/>
          <w:b/>
          <w:sz w:val="24"/>
          <w:szCs w:val="24"/>
        </w:rPr>
      </w:pPr>
      <w:r w:rsidRPr="00345795">
        <w:rPr>
          <w:rFonts w:ascii="Times New Roman" w:hAnsi="Times New Roman" w:cs="Times New Roman"/>
          <w:sz w:val="24"/>
          <w:szCs w:val="24"/>
        </w:rPr>
        <w:t>____________Nr.______</w:t>
      </w:r>
    </w:p>
    <w:p w14:paraId="578A4A35"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(Data)</w:t>
      </w:r>
    </w:p>
    <w:p w14:paraId="6F4DC8D0"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2463"/>
        <w:gridCol w:w="2464"/>
      </w:tblGrid>
      <w:tr w:rsidR="0063485C" w:rsidRPr="00345795"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Tiekėjo pavadinimas </w:t>
            </w:r>
            <w:r w:rsidRPr="00345795">
              <w:rPr>
                <w:rFonts w:ascii="Times New Roman" w:hAnsi="Times New Roman" w:cs="Times New Roman"/>
                <w:i/>
                <w:sz w:val="24"/>
                <w:szCs w:val="24"/>
              </w:rPr>
              <w:t>/Jeigu dalyvauja ūkio subjektų grupė, surašomi visi dalyvių pavadinimai/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345795" w:rsidRDefault="0063485C" w:rsidP="0063485C">
            <w:pPr>
              <w:spacing w:after="0" w:line="240" w:lineRule="auto"/>
              <w:jc w:val="both"/>
              <w:rPr>
                <w:rFonts w:ascii="Times New Roman" w:hAnsi="Times New Roman" w:cs="Times New Roman"/>
                <w:sz w:val="24"/>
                <w:szCs w:val="24"/>
              </w:rPr>
            </w:pPr>
          </w:p>
          <w:p w14:paraId="41004818"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adresas</w:t>
            </w:r>
            <w:r w:rsidRPr="00345795">
              <w:rPr>
                <w:rFonts w:ascii="Times New Roman" w:hAnsi="Times New Roman" w:cs="Times New Roman"/>
                <w:i/>
                <w:sz w:val="24"/>
                <w:szCs w:val="24"/>
              </w:rPr>
              <w:t xml:space="preserve"> /Jeigu dalyvauja ūkio subjektų grupė, surašomi visi dalyvių adresai/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345795" w:rsidRDefault="0063485C" w:rsidP="0063485C">
            <w:pPr>
              <w:spacing w:after="0" w:line="240" w:lineRule="auto"/>
              <w:jc w:val="both"/>
              <w:rPr>
                <w:rFonts w:ascii="Times New Roman" w:hAnsi="Times New Roman" w:cs="Times New Roman"/>
                <w:sz w:val="24"/>
                <w:szCs w:val="24"/>
              </w:rPr>
            </w:pPr>
          </w:p>
          <w:p w14:paraId="5461B5EC"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Už pasiūlymą atsakingo asmens vardas, pavardė</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Telefono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Fakso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El. pašto adresas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Subtiekėjas Nr.1</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9F7C8A" w:rsidRPr="00345795" w14:paraId="51AF240F" w14:textId="77777777" w:rsidTr="000F6A20">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654E2" w14:textId="0FDCD157" w:rsidR="009F7C8A" w:rsidRPr="00345795" w:rsidRDefault="00E65146"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patvirtinimas dėl VPĮ 46 straipsnio 2</w:t>
            </w:r>
            <w:r w:rsidRPr="00345795">
              <w:rPr>
                <w:rFonts w:ascii="Times New Roman" w:hAnsi="Times New Roman" w:cs="Times New Roman"/>
                <w:sz w:val="24"/>
                <w:szCs w:val="24"/>
                <w:vertAlign w:val="superscript"/>
              </w:rPr>
              <w:t>1</w:t>
            </w:r>
            <w:r w:rsidRPr="00345795">
              <w:rPr>
                <w:rFonts w:ascii="Times New Roman" w:hAnsi="Times New Roman" w:cs="Times New Roman"/>
                <w:sz w:val="24"/>
                <w:szCs w:val="24"/>
              </w:rPr>
              <w:t> dalyje nurodyto pašalinimo pagrindo nebuvimo: „</w:t>
            </w:r>
            <w:r w:rsidRPr="00345795">
              <w:rPr>
                <w:rFonts w:ascii="Times New Roman" w:hAnsi="Times New Roman" w:cs="Times New Roman"/>
                <w:i/>
                <w:iCs/>
                <w:sz w:val="24"/>
                <w:szCs w:val="24"/>
              </w:rPr>
              <w:t>Perkančioji organizacija pašalina tiekėją iš pirkimo procedūros, jeigu tiekėjas yra neatlikęs jam paskirtos baudžiamojo poveikio priemonės – uždraudimo juridiniam asmeniui dalyvauti viešuosiuose pirkimuose</w:t>
            </w:r>
            <w:r w:rsidRPr="00345795">
              <w:rPr>
                <w:rFonts w:ascii="Times New Roman" w:hAnsi="Times New Roman" w:cs="Times New Roman"/>
                <w:sz w:val="24"/>
                <w:szCs w:val="24"/>
              </w:rPr>
              <w:t>.“</w:t>
            </w:r>
          </w:p>
        </w:tc>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C6E24" w14:textId="1E31D873"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(Pažymėti Ne)</w:t>
            </w:r>
          </w:p>
          <w:p w14:paraId="5B1A3777" w14:textId="77777777"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tiekėjui ši sąlyga yra netaikoma</w:t>
            </w:r>
          </w:p>
          <w:p w14:paraId="7E4901D5" w14:textId="17CEA8A6"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eastAsia="Times New Roman" w:hAnsi="Times New Roman" w:cs="Times New Roman"/>
                <w:sz w:val="20"/>
                <w:szCs w:val="20"/>
                <w:lang w:val="en-US" w:eastAsia="en-US"/>
              </w:rPr>
              <w:t>(Kartu su pasiūlymu pateikti visus patvirtinančius dokumentus).</w:t>
            </w:r>
          </w:p>
        </w:tc>
        <w:tc>
          <w:tcPr>
            <w:tcW w:w="2464" w:type="dxa"/>
            <w:tcBorders>
              <w:top w:val="single" w:sz="4" w:space="0" w:color="000000"/>
              <w:left w:val="single" w:sz="4" w:space="0" w:color="000000"/>
              <w:bottom w:val="single" w:sz="4" w:space="0" w:color="000000"/>
              <w:right w:val="single" w:sz="4" w:space="0" w:color="000000"/>
            </w:tcBorders>
            <w:shd w:val="clear" w:color="auto" w:fill="FFFFFF"/>
          </w:tcPr>
          <w:p w14:paraId="39AA8FC2" w14:textId="702B9DCB" w:rsidR="00E65146" w:rsidRPr="00345795" w:rsidRDefault="00E65146" w:rsidP="00E65146">
            <w:pPr>
              <w:spacing w:after="0" w:line="240" w:lineRule="auto"/>
              <w:jc w:val="both"/>
              <w:rPr>
                <w:rFonts w:ascii="Times New Roman" w:hAnsi="Times New Roman" w:cs="Times New Roman"/>
                <w:sz w:val="20"/>
                <w:szCs w:val="20"/>
              </w:rPr>
            </w:pPr>
            <w:r w:rsidRPr="00345795">
              <w:rPr>
                <w:rFonts w:ascii="Times New Roman" w:hAnsi="Times New Roman" w:cs="Times New Roman"/>
                <w:sz w:val="20"/>
                <w:szCs w:val="20"/>
              </w:rPr>
              <w:t>(Pažymėti Taip)</w:t>
            </w:r>
          </w:p>
          <w:p w14:paraId="7923137A" w14:textId="5F59E96E"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hAnsi="Times New Roman" w:cs="Times New Roman"/>
                <w:sz w:val="20"/>
                <w:szCs w:val="20"/>
              </w:rPr>
              <w:t>tiekėjui ši sąlyga yra taikoma</w:t>
            </w:r>
          </w:p>
        </w:tc>
      </w:tr>
    </w:tbl>
    <w:p w14:paraId="4E5584F8" w14:textId="77777777" w:rsidR="0063485C" w:rsidRPr="00345795" w:rsidRDefault="0063485C" w:rsidP="0063485C">
      <w:pPr>
        <w:spacing w:after="0" w:line="240" w:lineRule="auto"/>
        <w:jc w:val="both"/>
        <w:rPr>
          <w:rFonts w:ascii="Times New Roman" w:hAnsi="Times New Roman" w:cs="Times New Roman"/>
          <w:sz w:val="24"/>
          <w:szCs w:val="24"/>
        </w:rPr>
      </w:pPr>
    </w:p>
    <w:p w14:paraId="41DAEB1F" w14:textId="517C4092" w:rsidR="0063485C" w:rsidRPr="00345795" w:rsidRDefault="0063485C" w:rsidP="00BD6AE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Šiuo pasiūlymu pažymime, kad sutinkame su visais pirkimo reikalavimais, </w:t>
      </w:r>
      <w:r w:rsidR="000863FE" w:rsidRPr="000863FE">
        <w:rPr>
          <w:rFonts w:ascii="Times New Roman" w:hAnsi="Times New Roman" w:cs="Times New Roman"/>
          <w:sz w:val="24"/>
          <w:szCs w:val="24"/>
        </w:rPr>
        <w:t>nustatytais „</w:t>
      </w:r>
      <w:r w:rsidR="000863FE">
        <w:rPr>
          <w:rFonts w:ascii="Times New Roman" w:hAnsi="Times New Roman" w:cs="Times New Roman"/>
          <w:sz w:val="24"/>
          <w:szCs w:val="24"/>
        </w:rPr>
        <w:t>IMC</w:t>
      </w:r>
      <w:r w:rsidR="000863FE" w:rsidRPr="000863FE">
        <w:rPr>
          <w:rFonts w:ascii="Times New Roman" w:hAnsi="Times New Roman" w:cs="Times New Roman"/>
          <w:sz w:val="24"/>
          <w:szCs w:val="24"/>
        </w:rPr>
        <w:t xml:space="preserve"> pastato praėjimo kontrolės sistemos modernizavimas“</w:t>
      </w:r>
      <w:r w:rsidR="00067603" w:rsidRPr="00345795">
        <w:rPr>
          <w:rFonts w:ascii="Times New Roman" w:hAnsi="Times New Roman" w:cs="Times New Roman"/>
          <w:sz w:val="24"/>
          <w:szCs w:val="24"/>
        </w:rPr>
        <w:t xml:space="preserve"> </w:t>
      </w:r>
      <w:r w:rsidRPr="00345795">
        <w:rPr>
          <w:rFonts w:ascii="Times New Roman" w:hAnsi="Times New Roman" w:cs="Times New Roman"/>
          <w:sz w:val="24"/>
          <w:szCs w:val="24"/>
        </w:rPr>
        <w:t xml:space="preserve">sąlygose </w:t>
      </w:r>
    </w:p>
    <w:p w14:paraId="067AD39D" w14:textId="7B0D5435" w:rsidR="0063485C" w:rsidRPr="00345795" w:rsidRDefault="004F0F17"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3485C" w:rsidRPr="00345795">
        <w:rPr>
          <w:rFonts w:ascii="Times New Roman" w:hAnsi="Times New Roman" w:cs="Times New Roman"/>
          <w:sz w:val="24"/>
          <w:szCs w:val="24"/>
        </w:rPr>
        <w:t xml:space="preserve">Mes siūlome: </w:t>
      </w:r>
    </w:p>
    <w:p w14:paraId="4C3D243C" w14:textId="77777777" w:rsidR="00B42A73" w:rsidRPr="00345795" w:rsidRDefault="00B42A73" w:rsidP="0063485C">
      <w:pPr>
        <w:spacing w:after="0" w:line="240" w:lineRule="auto"/>
        <w:jc w:val="both"/>
        <w:rPr>
          <w:rFonts w:ascii="Times New Roman" w:hAnsi="Times New Roman" w:cs="Times New Roman"/>
          <w:sz w:val="24"/>
          <w:szCs w:val="24"/>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992"/>
        <w:gridCol w:w="851"/>
        <w:gridCol w:w="1417"/>
        <w:gridCol w:w="1701"/>
      </w:tblGrid>
      <w:tr w:rsidR="00D25358" w:rsidRPr="00345795" w14:paraId="148B0079" w14:textId="47546EE3" w:rsidTr="00D25358">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1CC2C7CD" w14:textId="4863716B" w:rsidR="00D25358" w:rsidRPr="000863FE" w:rsidRDefault="00D25358" w:rsidP="000863FE">
            <w:pPr>
              <w:spacing w:after="0" w:line="240" w:lineRule="auto"/>
              <w:jc w:val="both"/>
              <w:rPr>
                <w:rFonts w:ascii="Times New Roman" w:hAnsi="Times New Roman" w:cs="Times New Roman"/>
                <w:b/>
                <w:bCs/>
                <w:sz w:val="24"/>
                <w:szCs w:val="24"/>
              </w:rPr>
            </w:pPr>
            <w:r w:rsidRPr="000863FE">
              <w:rPr>
                <w:rFonts w:ascii="Times New Roman" w:hAnsi="Times New Roman" w:cs="Times New Roman"/>
                <w:b/>
                <w:bCs/>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18AC490" w14:textId="4F08FB66" w:rsidR="00D25358" w:rsidRPr="000863FE" w:rsidRDefault="00D25358" w:rsidP="000863FE">
            <w:pPr>
              <w:spacing w:after="0" w:line="240" w:lineRule="auto"/>
              <w:jc w:val="both"/>
              <w:rPr>
                <w:rFonts w:ascii="Times New Roman" w:hAnsi="Times New Roman" w:cs="Times New Roman"/>
                <w:b/>
                <w:bCs/>
                <w:sz w:val="24"/>
                <w:szCs w:val="24"/>
              </w:rPr>
            </w:pPr>
            <w:r w:rsidRPr="000863FE">
              <w:rPr>
                <w:rFonts w:ascii="Times New Roman" w:hAnsi="Times New Roman" w:cs="Times New Roman"/>
                <w:b/>
                <w:bCs/>
                <w:szCs w:val="24"/>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70B9C0" w14:textId="16FD6249" w:rsidR="00D25358" w:rsidRPr="000863FE" w:rsidRDefault="00D25358" w:rsidP="000863FE">
            <w:pPr>
              <w:spacing w:after="0" w:line="240" w:lineRule="auto"/>
              <w:jc w:val="both"/>
              <w:rPr>
                <w:rFonts w:ascii="Times New Roman" w:hAnsi="Times New Roman" w:cs="Times New Roman"/>
                <w:b/>
                <w:bCs/>
                <w:sz w:val="24"/>
                <w:szCs w:val="24"/>
              </w:rPr>
            </w:pPr>
            <w:r w:rsidRPr="000863FE">
              <w:rPr>
                <w:rFonts w:ascii="Times New Roman" w:eastAsia="Times New Roman" w:hAnsi="Times New Roman" w:cs="Times New Roman"/>
                <w:b/>
                <w:bCs/>
                <w:color w:val="000000"/>
                <w:sz w:val="22"/>
              </w:rPr>
              <w:t>Mato vienetas</w:t>
            </w:r>
          </w:p>
        </w:tc>
        <w:tc>
          <w:tcPr>
            <w:tcW w:w="851" w:type="dxa"/>
            <w:tcBorders>
              <w:top w:val="single" w:sz="4" w:space="0" w:color="auto"/>
              <w:left w:val="single" w:sz="4" w:space="0" w:color="auto"/>
              <w:bottom w:val="single" w:sz="4" w:space="0" w:color="auto"/>
              <w:right w:val="single" w:sz="4" w:space="0" w:color="auto"/>
            </w:tcBorders>
            <w:vAlign w:val="center"/>
          </w:tcPr>
          <w:p w14:paraId="7792EBF7" w14:textId="28E7DDC2" w:rsidR="00D25358" w:rsidRPr="000863FE" w:rsidRDefault="00D25358" w:rsidP="000863FE">
            <w:pPr>
              <w:spacing w:after="0" w:line="240" w:lineRule="auto"/>
              <w:jc w:val="both"/>
              <w:rPr>
                <w:rFonts w:ascii="Times New Roman" w:hAnsi="Times New Roman" w:cs="Times New Roman"/>
                <w:b/>
                <w:bCs/>
                <w:sz w:val="24"/>
                <w:szCs w:val="24"/>
              </w:rPr>
            </w:pPr>
            <w:r>
              <w:rPr>
                <w:rFonts w:ascii="Times New Roman" w:hAnsi="Times New Roman" w:cs="Times New Roman"/>
                <w:b/>
              </w:rPr>
              <w:t>Perkamas k</w:t>
            </w:r>
            <w:r w:rsidRPr="000863FE">
              <w:rPr>
                <w:rFonts w:ascii="Times New Roman" w:hAnsi="Times New Roman" w:cs="Times New Roman"/>
                <w:b/>
              </w:rPr>
              <w:t>iekis</w:t>
            </w:r>
          </w:p>
        </w:tc>
        <w:tc>
          <w:tcPr>
            <w:tcW w:w="1417" w:type="dxa"/>
            <w:tcBorders>
              <w:top w:val="single" w:sz="4" w:space="0" w:color="auto"/>
              <w:left w:val="single" w:sz="4" w:space="0" w:color="auto"/>
              <w:bottom w:val="single" w:sz="4" w:space="0" w:color="auto"/>
              <w:right w:val="single" w:sz="4" w:space="0" w:color="auto"/>
            </w:tcBorders>
            <w:vAlign w:val="center"/>
          </w:tcPr>
          <w:p w14:paraId="0B2E583F" w14:textId="19706330" w:rsidR="00D25358" w:rsidRPr="000863FE" w:rsidRDefault="00D25358" w:rsidP="000863FE">
            <w:pPr>
              <w:spacing w:after="0" w:line="240" w:lineRule="auto"/>
              <w:jc w:val="both"/>
              <w:rPr>
                <w:rFonts w:ascii="Times New Roman" w:hAnsi="Times New Roman" w:cs="Times New Roman"/>
                <w:b/>
                <w:bCs/>
                <w:sz w:val="24"/>
                <w:szCs w:val="24"/>
              </w:rPr>
            </w:pPr>
            <w:r w:rsidRPr="000863FE">
              <w:rPr>
                <w:rFonts w:ascii="Times New Roman" w:hAnsi="Times New Roman" w:cs="Times New Roman"/>
                <w:b/>
                <w:bCs/>
                <w:szCs w:val="24"/>
              </w:rPr>
              <w:t>Vieneto įkainis,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D2EDD73" w14:textId="0CE474C0" w:rsidR="00D25358" w:rsidRPr="000863FE" w:rsidRDefault="00D25358" w:rsidP="000863FE">
            <w:pPr>
              <w:spacing w:after="0" w:line="240" w:lineRule="auto"/>
              <w:jc w:val="both"/>
              <w:rPr>
                <w:rFonts w:ascii="Times New Roman" w:hAnsi="Times New Roman" w:cs="Times New Roman"/>
                <w:b/>
                <w:bCs/>
                <w:sz w:val="24"/>
                <w:szCs w:val="24"/>
              </w:rPr>
            </w:pPr>
            <w:r w:rsidRPr="000863FE">
              <w:rPr>
                <w:rFonts w:ascii="Times New Roman" w:eastAsia="Times New Roman" w:hAnsi="Times New Roman" w:cs="Times New Roman"/>
                <w:b/>
                <w:bCs/>
                <w:color w:val="000000"/>
                <w:sz w:val="22"/>
              </w:rPr>
              <w:t>Kaina</w:t>
            </w:r>
            <w:r w:rsidRPr="000863FE">
              <w:rPr>
                <w:rFonts w:ascii="Times New Roman" w:hAnsi="Times New Roman" w:cs="Times New Roman"/>
                <w:b/>
                <w:bCs/>
                <w:szCs w:val="24"/>
              </w:rPr>
              <w:t>, Eur be PVM</w:t>
            </w:r>
            <w:r>
              <w:rPr>
                <w:rFonts w:ascii="Times New Roman" w:hAnsi="Times New Roman" w:cs="Times New Roman"/>
                <w:b/>
                <w:bCs/>
                <w:szCs w:val="24"/>
              </w:rPr>
              <w:t xml:space="preserve"> už perkamą kiekį</w:t>
            </w:r>
          </w:p>
        </w:tc>
      </w:tr>
      <w:tr w:rsidR="00D25358" w:rsidRPr="00345795" w14:paraId="2A10A26B" w14:textId="59F2363B" w:rsidTr="00D25358">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480B4A6E" w14:textId="4D8B2C6A" w:rsidR="00D25358" w:rsidRPr="000863FE" w:rsidRDefault="00D25358" w:rsidP="000863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tcPr>
          <w:p w14:paraId="49AFEDE2" w14:textId="64E99FBC" w:rsidR="00D25358" w:rsidRPr="000863FE" w:rsidRDefault="00D25358" w:rsidP="000863FE">
            <w:pPr>
              <w:spacing w:after="0" w:line="240" w:lineRule="auto"/>
              <w:jc w:val="both"/>
              <w:rPr>
                <w:rFonts w:ascii="Times New Roman" w:hAnsi="Times New Roman" w:cs="Times New Roman"/>
                <w:sz w:val="24"/>
                <w:szCs w:val="24"/>
              </w:rPr>
            </w:pPr>
            <w:r w:rsidRPr="000863FE">
              <w:rPr>
                <w:rFonts w:ascii="Times New Roman" w:hAnsi="Times New Roman" w:cs="Times New Roman"/>
              </w:rPr>
              <w:t>Dviejų durų valdiklis su maitinimo šaltiniu ir akumuliatorine baterija, ne mažiau kaip 1800 vartotojų</w:t>
            </w:r>
          </w:p>
        </w:tc>
        <w:tc>
          <w:tcPr>
            <w:tcW w:w="992" w:type="dxa"/>
            <w:tcBorders>
              <w:top w:val="single" w:sz="4" w:space="0" w:color="auto"/>
              <w:left w:val="single" w:sz="4" w:space="0" w:color="auto"/>
              <w:bottom w:val="single" w:sz="4" w:space="0" w:color="auto"/>
              <w:right w:val="single" w:sz="4" w:space="0" w:color="auto"/>
            </w:tcBorders>
            <w:vAlign w:val="center"/>
          </w:tcPr>
          <w:p w14:paraId="7AE359EB" w14:textId="71A1DA84"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kompl.</w:t>
            </w:r>
          </w:p>
        </w:tc>
        <w:tc>
          <w:tcPr>
            <w:tcW w:w="851" w:type="dxa"/>
            <w:tcBorders>
              <w:top w:val="single" w:sz="4" w:space="0" w:color="auto"/>
              <w:left w:val="single" w:sz="4" w:space="0" w:color="auto"/>
              <w:bottom w:val="single" w:sz="4" w:space="0" w:color="auto"/>
              <w:right w:val="single" w:sz="4" w:space="0" w:color="auto"/>
            </w:tcBorders>
            <w:vAlign w:val="center"/>
          </w:tcPr>
          <w:p w14:paraId="7EFD7CAF" w14:textId="6948F762"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2</w:t>
            </w:r>
          </w:p>
        </w:tc>
        <w:tc>
          <w:tcPr>
            <w:tcW w:w="1417" w:type="dxa"/>
          </w:tcPr>
          <w:p w14:paraId="652047B1" w14:textId="77777777" w:rsidR="00D25358" w:rsidRPr="00345795" w:rsidRDefault="00D25358" w:rsidP="000863FE">
            <w:pPr>
              <w:spacing w:after="0" w:line="240" w:lineRule="auto"/>
              <w:jc w:val="center"/>
              <w:rPr>
                <w:rFonts w:ascii="Times New Roman" w:hAnsi="Times New Roman" w:cs="Times New Roman"/>
                <w:bCs/>
                <w:sz w:val="24"/>
                <w:szCs w:val="24"/>
              </w:rPr>
            </w:pPr>
          </w:p>
        </w:tc>
        <w:tc>
          <w:tcPr>
            <w:tcW w:w="1701" w:type="dxa"/>
          </w:tcPr>
          <w:p w14:paraId="3C174AC7" w14:textId="77777777" w:rsidR="00D25358" w:rsidRPr="00345795" w:rsidRDefault="00D25358" w:rsidP="000863FE">
            <w:pPr>
              <w:spacing w:after="0" w:line="240" w:lineRule="auto"/>
              <w:jc w:val="center"/>
              <w:rPr>
                <w:rFonts w:ascii="Times New Roman" w:hAnsi="Times New Roman" w:cs="Times New Roman"/>
                <w:bCs/>
                <w:sz w:val="24"/>
                <w:szCs w:val="24"/>
              </w:rPr>
            </w:pPr>
          </w:p>
        </w:tc>
      </w:tr>
      <w:tr w:rsidR="00D25358" w:rsidRPr="00345795" w14:paraId="6385EF4E" w14:textId="77777777" w:rsidTr="00D25358">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6DFA52A9" w14:textId="6F33BA38" w:rsidR="00D25358" w:rsidRPr="000863FE" w:rsidRDefault="00D25358" w:rsidP="000863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394" w:type="dxa"/>
            <w:tcBorders>
              <w:top w:val="single" w:sz="4" w:space="0" w:color="auto"/>
              <w:left w:val="single" w:sz="4" w:space="0" w:color="auto"/>
              <w:bottom w:val="single" w:sz="4" w:space="0" w:color="auto"/>
              <w:right w:val="single" w:sz="4" w:space="0" w:color="auto"/>
            </w:tcBorders>
          </w:tcPr>
          <w:p w14:paraId="37420638" w14:textId="2F474724" w:rsidR="00D25358" w:rsidRPr="000863FE" w:rsidRDefault="00D25358" w:rsidP="000863FE">
            <w:pPr>
              <w:spacing w:after="0" w:line="240" w:lineRule="auto"/>
              <w:jc w:val="both"/>
              <w:rPr>
                <w:rFonts w:ascii="Times New Roman" w:hAnsi="Times New Roman" w:cs="Times New Roman"/>
                <w:sz w:val="24"/>
                <w:szCs w:val="24"/>
              </w:rPr>
            </w:pPr>
            <w:r w:rsidRPr="000863FE">
              <w:rPr>
                <w:rFonts w:ascii="Times New Roman" w:hAnsi="Times New Roman" w:cs="Times New Roman"/>
              </w:rPr>
              <w:t>Vienų durų valdiklis su maitinimo šaltiniu ir akumuliatorine baterija, ne mažiau kaip 1800 vartotojų</w:t>
            </w:r>
          </w:p>
        </w:tc>
        <w:tc>
          <w:tcPr>
            <w:tcW w:w="992" w:type="dxa"/>
            <w:tcBorders>
              <w:top w:val="single" w:sz="4" w:space="0" w:color="auto"/>
              <w:left w:val="single" w:sz="4" w:space="0" w:color="auto"/>
              <w:bottom w:val="single" w:sz="4" w:space="0" w:color="auto"/>
              <w:right w:val="single" w:sz="4" w:space="0" w:color="auto"/>
            </w:tcBorders>
            <w:vAlign w:val="center"/>
          </w:tcPr>
          <w:p w14:paraId="7AF570AD" w14:textId="5C80F011"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kompl.</w:t>
            </w:r>
          </w:p>
        </w:tc>
        <w:tc>
          <w:tcPr>
            <w:tcW w:w="851" w:type="dxa"/>
            <w:tcBorders>
              <w:top w:val="single" w:sz="4" w:space="0" w:color="auto"/>
              <w:left w:val="single" w:sz="4" w:space="0" w:color="auto"/>
              <w:bottom w:val="single" w:sz="4" w:space="0" w:color="auto"/>
              <w:right w:val="single" w:sz="4" w:space="0" w:color="auto"/>
            </w:tcBorders>
            <w:vAlign w:val="center"/>
          </w:tcPr>
          <w:p w14:paraId="34F090FD" w14:textId="59869AA9"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1</w:t>
            </w:r>
          </w:p>
        </w:tc>
        <w:tc>
          <w:tcPr>
            <w:tcW w:w="1417" w:type="dxa"/>
          </w:tcPr>
          <w:p w14:paraId="0BF7025F" w14:textId="77777777" w:rsidR="00D25358" w:rsidRPr="00345795" w:rsidRDefault="00D25358" w:rsidP="000863FE">
            <w:pPr>
              <w:spacing w:after="0" w:line="240" w:lineRule="auto"/>
              <w:jc w:val="center"/>
              <w:rPr>
                <w:rFonts w:ascii="Times New Roman" w:hAnsi="Times New Roman" w:cs="Times New Roman"/>
                <w:bCs/>
                <w:sz w:val="24"/>
                <w:szCs w:val="24"/>
              </w:rPr>
            </w:pPr>
          </w:p>
        </w:tc>
        <w:tc>
          <w:tcPr>
            <w:tcW w:w="1701" w:type="dxa"/>
          </w:tcPr>
          <w:p w14:paraId="30D7D7FE" w14:textId="77777777" w:rsidR="00D25358" w:rsidRPr="00345795" w:rsidRDefault="00D25358" w:rsidP="000863FE">
            <w:pPr>
              <w:spacing w:after="0" w:line="240" w:lineRule="auto"/>
              <w:jc w:val="center"/>
              <w:rPr>
                <w:rFonts w:ascii="Times New Roman" w:hAnsi="Times New Roman" w:cs="Times New Roman"/>
                <w:bCs/>
                <w:sz w:val="24"/>
                <w:szCs w:val="24"/>
              </w:rPr>
            </w:pPr>
          </w:p>
        </w:tc>
      </w:tr>
      <w:tr w:rsidR="00D25358" w:rsidRPr="00345795" w14:paraId="13F7D53E" w14:textId="77777777" w:rsidTr="00D25358">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2A04D3D0" w14:textId="2E7BDCC6" w:rsidR="00D25358" w:rsidRPr="000863FE" w:rsidRDefault="00D25358" w:rsidP="000863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tcPr>
          <w:p w14:paraId="163EA7E9" w14:textId="1BE8211C" w:rsidR="00D25358" w:rsidRPr="000863FE" w:rsidRDefault="00D25358" w:rsidP="000863FE">
            <w:pPr>
              <w:spacing w:after="0" w:line="240" w:lineRule="auto"/>
              <w:jc w:val="both"/>
              <w:rPr>
                <w:rFonts w:ascii="Times New Roman" w:hAnsi="Times New Roman" w:cs="Times New Roman"/>
                <w:sz w:val="24"/>
                <w:szCs w:val="24"/>
              </w:rPr>
            </w:pPr>
            <w:r w:rsidRPr="000863FE">
              <w:rPr>
                <w:rFonts w:ascii="Times New Roman" w:hAnsi="Times New Roman" w:cs="Times New Roman"/>
              </w:rPr>
              <w:t>Atstuminių kortelių skaitytuvas</w:t>
            </w:r>
          </w:p>
        </w:tc>
        <w:tc>
          <w:tcPr>
            <w:tcW w:w="992" w:type="dxa"/>
            <w:tcBorders>
              <w:top w:val="single" w:sz="4" w:space="0" w:color="auto"/>
              <w:left w:val="single" w:sz="4" w:space="0" w:color="auto"/>
              <w:bottom w:val="single" w:sz="4" w:space="0" w:color="auto"/>
              <w:right w:val="single" w:sz="4" w:space="0" w:color="auto"/>
            </w:tcBorders>
            <w:vAlign w:val="center"/>
          </w:tcPr>
          <w:p w14:paraId="7CBC44D9" w14:textId="334AEF3D"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Vnt.</w:t>
            </w:r>
          </w:p>
        </w:tc>
        <w:tc>
          <w:tcPr>
            <w:tcW w:w="851" w:type="dxa"/>
            <w:tcBorders>
              <w:top w:val="single" w:sz="4" w:space="0" w:color="auto"/>
              <w:left w:val="single" w:sz="4" w:space="0" w:color="auto"/>
              <w:bottom w:val="single" w:sz="4" w:space="0" w:color="auto"/>
              <w:right w:val="single" w:sz="4" w:space="0" w:color="auto"/>
            </w:tcBorders>
            <w:vAlign w:val="center"/>
          </w:tcPr>
          <w:p w14:paraId="5DAA234E" w14:textId="5CC8B640"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6</w:t>
            </w:r>
          </w:p>
        </w:tc>
        <w:tc>
          <w:tcPr>
            <w:tcW w:w="1417" w:type="dxa"/>
          </w:tcPr>
          <w:p w14:paraId="63194585" w14:textId="77777777" w:rsidR="00D25358" w:rsidRPr="00345795" w:rsidRDefault="00D25358" w:rsidP="000863FE">
            <w:pPr>
              <w:spacing w:after="0" w:line="240" w:lineRule="auto"/>
              <w:jc w:val="center"/>
              <w:rPr>
                <w:rFonts w:ascii="Times New Roman" w:hAnsi="Times New Roman" w:cs="Times New Roman"/>
                <w:bCs/>
                <w:sz w:val="24"/>
                <w:szCs w:val="24"/>
              </w:rPr>
            </w:pPr>
          </w:p>
        </w:tc>
        <w:tc>
          <w:tcPr>
            <w:tcW w:w="1701" w:type="dxa"/>
          </w:tcPr>
          <w:p w14:paraId="474DEFDD" w14:textId="77777777" w:rsidR="00D25358" w:rsidRPr="00345795" w:rsidRDefault="00D25358" w:rsidP="000863FE">
            <w:pPr>
              <w:spacing w:after="0" w:line="240" w:lineRule="auto"/>
              <w:jc w:val="center"/>
              <w:rPr>
                <w:rFonts w:ascii="Times New Roman" w:hAnsi="Times New Roman" w:cs="Times New Roman"/>
                <w:bCs/>
                <w:sz w:val="24"/>
                <w:szCs w:val="24"/>
              </w:rPr>
            </w:pPr>
          </w:p>
        </w:tc>
      </w:tr>
      <w:tr w:rsidR="00D25358" w:rsidRPr="00345795" w14:paraId="6751A38E" w14:textId="77777777" w:rsidTr="00D25358">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49733DC4" w14:textId="60D15718" w:rsidR="00D25358" w:rsidRPr="000863FE" w:rsidRDefault="00D25358" w:rsidP="000863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tcPr>
          <w:p w14:paraId="65156F87" w14:textId="1B048CD8" w:rsidR="00D25358" w:rsidRPr="000863FE" w:rsidRDefault="00D25358" w:rsidP="000863FE">
            <w:pPr>
              <w:spacing w:after="0" w:line="240" w:lineRule="auto"/>
              <w:jc w:val="both"/>
              <w:rPr>
                <w:rFonts w:ascii="Times New Roman" w:hAnsi="Times New Roman" w:cs="Times New Roman"/>
                <w:sz w:val="24"/>
                <w:szCs w:val="24"/>
              </w:rPr>
            </w:pPr>
            <w:r w:rsidRPr="000863FE">
              <w:rPr>
                <w:rFonts w:ascii="Times New Roman" w:hAnsi="Times New Roman" w:cs="Times New Roman"/>
              </w:rPr>
              <w:t>Modulis prijungimui durų valdiklio prie tinklo</w:t>
            </w:r>
          </w:p>
        </w:tc>
        <w:tc>
          <w:tcPr>
            <w:tcW w:w="992" w:type="dxa"/>
            <w:tcBorders>
              <w:top w:val="single" w:sz="4" w:space="0" w:color="auto"/>
              <w:left w:val="single" w:sz="4" w:space="0" w:color="auto"/>
              <w:bottom w:val="single" w:sz="4" w:space="0" w:color="auto"/>
              <w:right w:val="single" w:sz="4" w:space="0" w:color="auto"/>
            </w:tcBorders>
            <w:vAlign w:val="center"/>
          </w:tcPr>
          <w:p w14:paraId="02647A65" w14:textId="189BFAE9"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kompl.</w:t>
            </w:r>
          </w:p>
        </w:tc>
        <w:tc>
          <w:tcPr>
            <w:tcW w:w="851" w:type="dxa"/>
            <w:tcBorders>
              <w:top w:val="single" w:sz="4" w:space="0" w:color="auto"/>
              <w:left w:val="single" w:sz="4" w:space="0" w:color="auto"/>
              <w:bottom w:val="single" w:sz="4" w:space="0" w:color="auto"/>
              <w:right w:val="single" w:sz="4" w:space="0" w:color="auto"/>
            </w:tcBorders>
            <w:vAlign w:val="center"/>
          </w:tcPr>
          <w:p w14:paraId="63B81AD4" w14:textId="32F57837"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1</w:t>
            </w:r>
          </w:p>
        </w:tc>
        <w:tc>
          <w:tcPr>
            <w:tcW w:w="1417" w:type="dxa"/>
          </w:tcPr>
          <w:p w14:paraId="28EA2251" w14:textId="77777777" w:rsidR="00D25358" w:rsidRPr="00345795" w:rsidRDefault="00D25358" w:rsidP="000863FE">
            <w:pPr>
              <w:spacing w:after="0" w:line="240" w:lineRule="auto"/>
              <w:jc w:val="center"/>
              <w:rPr>
                <w:rFonts w:ascii="Times New Roman" w:hAnsi="Times New Roman" w:cs="Times New Roman"/>
                <w:bCs/>
                <w:sz w:val="24"/>
                <w:szCs w:val="24"/>
              </w:rPr>
            </w:pPr>
          </w:p>
        </w:tc>
        <w:tc>
          <w:tcPr>
            <w:tcW w:w="1701" w:type="dxa"/>
          </w:tcPr>
          <w:p w14:paraId="7FFB50A4" w14:textId="77777777" w:rsidR="00D25358" w:rsidRPr="00345795" w:rsidRDefault="00D25358" w:rsidP="000863FE">
            <w:pPr>
              <w:spacing w:after="0" w:line="240" w:lineRule="auto"/>
              <w:jc w:val="center"/>
              <w:rPr>
                <w:rFonts w:ascii="Times New Roman" w:hAnsi="Times New Roman" w:cs="Times New Roman"/>
                <w:bCs/>
                <w:sz w:val="24"/>
                <w:szCs w:val="24"/>
              </w:rPr>
            </w:pPr>
          </w:p>
        </w:tc>
      </w:tr>
      <w:tr w:rsidR="00D25358" w:rsidRPr="00345795" w14:paraId="5E491A57" w14:textId="77777777" w:rsidTr="00D25358">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7C3F10F1" w14:textId="5A071247" w:rsidR="00D25358" w:rsidRPr="000863FE" w:rsidRDefault="00D25358" w:rsidP="000863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tcPr>
          <w:p w14:paraId="1A79F2ED" w14:textId="0E1198F8" w:rsidR="00D25358" w:rsidRPr="000863FE" w:rsidRDefault="00D25358" w:rsidP="000863FE">
            <w:pPr>
              <w:spacing w:after="0" w:line="240" w:lineRule="auto"/>
              <w:jc w:val="both"/>
              <w:rPr>
                <w:rFonts w:ascii="Times New Roman" w:hAnsi="Times New Roman" w:cs="Times New Roman"/>
                <w:sz w:val="24"/>
                <w:szCs w:val="24"/>
              </w:rPr>
            </w:pPr>
            <w:r w:rsidRPr="000863FE">
              <w:rPr>
                <w:rFonts w:ascii="Times New Roman" w:hAnsi="Times New Roman" w:cs="Times New Roman"/>
              </w:rPr>
              <w:t>Praėjimo kontrolės programinė įranga</w:t>
            </w:r>
          </w:p>
        </w:tc>
        <w:tc>
          <w:tcPr>
            <w:tcW w:w="992" w:type="dxa"/>
            <w:tcBorders>
              <w:top w:val="single" w:sz="4" w:space="0" w:color="auto"/>
              <w:left w:val="single" w:sz="4" w:space="0" w:color="auto"/>
              <w:bottom w:val="single" w:sz="4" w:space="0" w:color="auto"/>
              <w:right w:val="single" w:sz="4" w:space="0" w:color="auto"/>
            </w:tcBorders>
            <w:vAlign w:val="center"/>
          </w:tcPr>
          <w:p w14:paraId="53693966" w14:textId="54262468"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kompl.</w:t>
            </w:r>
          </w:p>
        </w:tc>
        <w:tc>
          <w:tcPr>
            <w:tcW w:w="851" w:type="dxa"/>
            <w:tcBorders>
              <w:top w:val="single" w:sz="4" w:space="0" w:color="auto"/>
              <w:left w:val="single" w:sz="4" w:space="0" w:color="auto"/>
              <w:bottom w:val="single" w:sz="4" w:space="0" w:color="auto"/>
              <w:right w:val="single" w:sz="4" w:space="0" w:color="auto"/>
            </w:tcBorders>
            <w:vAlign w:val="center"/>
          </w:tcPr>
          <w:p w14:paraId="06CBECF4" w14:textId="564F7A1A"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1</w:t>
            </w:r>
          </w:p>
        </w:tc>
        <w:tc>
          <w:tcPr>
            <w:tcW w:w="1417" w:type="dxa"/>
          </w:tcPr>
          <w:p w14:paraId="584DF986" w14:textId="77777777" w:rsidR="00D25358" w:rsidRPr="00345795" w:rsidRDefault="00D25358" w:rsidP="000863FE">
            <w:pPr>
              <w:spacing w:after="0" w:line="240" w:lineRule="auto"/>
              <w:jc w:val="center"/>
              <w:rPr>
                <w:rFonts w:ascii="Times New Roman" w:hAnsi="Times New Roman" w:cs="Times New Roman"/>
                <w:bCs/>
                <w:sz w:val="24"/>
                <w:szCs w:val="24"/>
              </w:rPr>
            </w:pPr>
          </w:p>
        </w:tc>
        <w:tc>
          <w:tcPr>
            <w:tcW w:w="1701" w:type="dxa"/>
          </w:tcPr>
          <w:p w14:paraId="0556640E" w14:textId="77777777" w:rsidR="00D25358" w:rsidRPr="00345795" w:rsidRDefault="00D25358" w:rsidP="000863FE">
            <w:pPr>
              <w:spacing w:after="0" w:line="240" w:lineRule="auto"/>
              <w:jc w:val="center"/>
              <w:rPr>
                <w:rFonts w:ascii="Times New Roman" w:hAnsi="Times New Roman" w:cs="Times New Roman"/>
                <w:bCs/>
                <w:sz w:val="24"/>
                <w:szCs w:val="24"/>
              </w:rPr>
            </w:pPr>
          </w:p>
        </w:tc>
      </w:tr>
      <w:tr w:rsidR="00D25358" w:rsidRPr="00345795" w14:paraId="3B0C186C" w14:textId="77777777" w:rsidTr="00D25358">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29F1B6F3" w14:textId="5C551079" w:rsidR="00D25358" w:rsidRPr="000863FE" w:rsidRDefault="00D25358" w:rsidP="000863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4394" w:type="dxa"/>
            <w:tcBorders>
              <w:top w:val="single" w:sz="4" w:space="0" w:color="auto"/>
              <w:left w:val="single" w:sz="4" w:space="0" w:color="auto"/>
              <w:bottom w:val="single" w:sz="4" w:space="0" w:color="auto"/>
              <w:right w:val="single" w:sz="4" w:space="0" w:color="auto"/>
            </w:tcBorders>
          </w:tcPr>
          <w:p w14:paraId="39044C9D" w14:textId="420C2CDC" w:rsidR="00D25358" w:rsidRPr="000863FE" w:rsidRDefault="00D25358" w:rsidP="000863FE">
            <w:pPr>
              <w:spacing w:after="0" w:line="240" w:lineRule="auto"/>
              <w:jc w:val="both"/>
              <w:rPr>
                <w:rFonts w:ascii="Times New Roman" w:hAnsi="Times New Roman" w:cs="Times New Roman"/>
                <w:sz w:val="24"/>
                <w:szCs w:val="24"/>
              </w:rPr>
            </w:pPr>
            <w:r w:rsidRPr="000863FE">
              <w:rPr>
                <w:rFonts w:ascii="Times New Roman" w:hAnsi="Times New Roman" w:cs="Times New Roman"/>
              </w:rPr>
              <w:t>Montavimo medžiagos</w:t>
            </w:r>
          </w:p>
        </w:tc>
        <w:tc>
          <w:tcPr>
            <w:tcW w:w="992" w:type="dxa"/>
            <w:tcBorders>
              <w:top w:val="single" w:sz="4" w:space="0" w:color="auto"/>
              <w:left w:val="single" w:sz="4" w:space="0" w:color="auto"/>
              <w:bottom w:val="single" w:sz="4" w:space="0" w:color="auto"/>
              <w:right w:val="single" w:sz="4" w:space="0" w:color="auto"/>
            </w:tcBorders>
            <w:vAlign w:val="center"/>
          </w:tcPr>
          <w:p w14:paraId="74FBEFAF" w14:textId="6821BF99"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kompl.</w:t>
            </w:r>
          </w:p>
        </w:tc>
        <w:tc>
          <w:tcPr>
            <w:tcW w:w="851" w:type="dxa"/>
            <w:tcBorders>
              <w:top w:val="single" w:sz="4" w:space="0" w:color="auto"/>
              <w:left w:val="single" w:sz="4" w:space="0" w:color="auto"/>
              <w:bottom w:val="single" w:sz="4" w:space="0" w:color="auto"/>
              <w:right w:val="single" w:sz="4" w:space="0" w:color="auto"/>
            </w:tcBorders>
            <w:vAlign w:val="center"/>
          </w:tcPr>
          <w:p w14:paraId="002705D0" w14:textId="71C03BF4"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1</w:t>
            </w:r>
          </w:p>
        </w:tc>
        <w:tc>
          <w:tcPr>
            <w:tcW w:w="1417" w:type="dxa"/>
          </w:tcPr>
          <w:p w14:paraId="7416AC24" w14:textId="77777777" w:rsidR="00D25358" w:rsidRPr="00345795" w:rsidRDefault="00D25358" w:rsidP="000863FE">
            <w:pPr>
              <w:spacing w:after="0" w:line="240" w:lineRule="auto"/>
              <w:jc w:val="center"/>
              <w:rPr>
                <w:rFonts w:ascii="Times New Roman" w:hAnsi="Times New Roman" w:cs="Times New Roman"/>
                <w:bCs/>
                <w:sz w:val="24"/>
                <w:szCs w:val="24"/>
              </w:rPr>
            </w:pPr>
          </w:p>
        </w:tc>
        <w:tc>
          <w:tcPr>
            <w:tcW w:w="1701" w:type="dxa"/>
          </w:tcPr>
          <w:p w14:paraId="5EC4B2CC" w14:textId="77777777" w:rsidR="00D25358" w:rsidRPr="00345795" w:rsidRDefault="00D25358" w:rsidP="000863FE">
            <w:pPr>
              <w:spacing w:after="0" w:line="240" w:lineRule="auto"/>
              <w:jc w:val="center"/>
              <w:rPr>
                <w:rFonts w:ascii="Times New Roman" w:hAnsi="Times New Roman" w:cs="Times New Roman"/>
                <w:bCs/>
                <w:sz w:val="24"/>
                <w:szCs w:val="24"/>
              </w:rPr>
            </w:pPr>
          </w:p>
        </w:tc>
      </w:tr>
      <w:tr w:rsidR="00D25358" w:rsidRPr="00345795" w14:paraId="2AEF36C6" w14:textId="77777777" w:rsidTr="00D25358">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6E78B55D" w14:textId="4665D443" w:rsidR="00D25358" w:rsidRPr="000863FE" w:rsidRDefault="00D25358" w:rsidP="000863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394" w:type="dxa"/>
            <w:tcBorders>
              <w:top w:val="single" w:sz="4" w:space="0" w:color="auto"/>
              <w:left w:val="single" w:sz="4" w:space="0" w:color="auto"/>
              <w:bottom w:val="single" w:sz="4" w:space="0" w:color="auto"/>
              <w:right w:val="single" w:sz="4" w:space="0" w:color="auto"/>
            </w:tcBorders>
            <w:vAlign w:val="center"/>
          </w:tcPr>
          <w:p w14:paraId="27D2B496" w14:textId="76C8E4A4" w:rsidR="00D25358" w:rsidRPr="000863FE" w:rsidRDefault="00D25358" w:rsidP="000863FE">
            <w:pPr>
              <w:spacing w:after="0" w:line="240" w:lineRule="auto"/>
              <w:jc w:val="both"/>
              <w:rPr>
                <w:rFonts w:ascii="Times New Roman" w:hAnsi="Times New Roman" w:cs="Times New Roman"/>
                <w:sz w:val="24"/>
                <w:szCs w:val="24"/>
              </w:rPr>
            </w:pPr>
            <w:r w:rsidRPr="000863FE">
              <w:rPr>
                <w:rFonts w:ascii="Times New Roman" w:eastAsia="Times New Roman" w:hAnsi="Times New Roman" w:cs="Times New Roman"/>
                <w:color w:val="000000"/>
                <w:szCs w:val="24"/>
              </w:rPr>
              <w:t>Diegimo darbai</w:t>
            </w:r>
          </w:p>
        </w:tc>
        <w:tc>
          <w:tcPr>
            <w:tcW w:w="992" w:type="dxa"/>
            <w:tcBorders>
              <w:top w:val="single" w:sz="4" w:space="0" w:color="auto"/>
              <w:left w:val="single" w:sz="4" w:space="0" w:color="auto"/>
              <w:bottom w:val="single" w:sz="4" w:space="0" w:color="auto"/>
              <w:right w:val="single" w:sz="4" w:space="0" w:color="auto"/>
            </w:tcBorders>
            <w:vAlign w:val="center"/>
          </w:tcPr>
          <w:p w14:paraId="5966A573" w14:textId="13F86217"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kompl</w:t>
            </w:r>
          </w:p>
        </w:tc>
        <w:tc>
          <w:tcPr>
            <w:tcW w:w="851" w:type="dxa"/>
            <w:tcBorders>
              <w:top w:val="single" w:sz="4" w:space="0" w:color="auto"/>
              <w:left w:val="single" w:sz="4" w:space="0" w:color="auto"/>
              <w:bottom w:val="single" w:sz="4" w:space="0" w:color="auto"/>
              <w:right w:val="single" w:sz="4" w:space="0" w:color="auto"/>
            </w:tcBorders>
            <w:vAlign w:val="center"/>
          </w:tcPr>
          <w:p w14:paraId="51E60724" w14:textId="3AD7BF3C"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1</w:t>
            </w:r>
          </w:p>
        </w:tc>
        <w:tc>
          <w:tcPr>
            <w:tcW w:w="1417" w:type="dxa"/>
          </w:tcPr>
          <w:p w14:paraId="00ACCC2B" w14:textId="77777777" w:rsidR="00D25358" w:rsidRPr="00345795" w:rsidRDefault="00D25358" w:rsidP="000863FE">
            <w:pPr>
              <w:spacing w:after="0" w:line="240" w:lineRule="auto"/>
              <w:jc w:val="center"/>
              <w:rPr>
                <w:rFonts w:ascii="Times New Roman" w:hAnsi="Times New Roman" w:cs="Times New Roman"/>
                <w:bCs/>
                <w:sz w:val="24"/>
                <w:szCs w:val="24"/>
              </w:rPr>
            </w:pPr>
          </w:p>
        </w:tc>
        <w:tc>
          <w:tcPr>
            <w:tcW w:w="1701" w:type="dxa"/>
          </w:tcPr>
          <w:p w14:paraId="1826FE1C" w14:textId="77777777" w:rsidR="00D25358" w:rsidRPr="00345795" w:rsidRDefault="00D25358" w:rsidP="000863FE">
            <w:pPr>
              <w:spacing w:after="0" w:line="240" w:lineRule="auto"/>
              <w:jc w:val="center"/>
              <w:rPr>
                <w:rFonts w:ascii="Times New Roman" w:hAnsi="Times New Roman" w:cs="Times New Roman"/>
                <w:bCs/>
                <w:sz w:val="24"/>
                <w:szCs w:val="24"/>
              </w:rPr>
            </w:pPr>
          </w:p>
        </w:tc>
      </w:tr>
      <w:tr w:rsidR="00D25358" w:rsidRPr="00345795" w14:paraId="47ACE621" w14:textId="77777777" w:rsidTr="00031745">
        <w:trPr>
          <w:trHeight w:val="340"/>
        </w:trPr>
        <w:tc>
          <w:tcPr>
            <w:tcW w:w="8363" w:type="dxa"/>
            <w:gridSpan w:val="5"/>
            <w:tcBorders>
              <w:top w:val="single" w:sz="4" w:space="0" w:color="auto"/>
              <w:left w:val="single" w:sz="4" w:space="0" w:color="auto"/>
              <w:bottom w:val="single" w:sz="4" w:space="0" w:color="auto"/>
            </w:tcBorders>
          </w:tcPr>
          <w:p w14:paraId="41CECC1C" w14:textId="5CD29CC0" w:rsidR="00D25358" w:rsidRPr="00345795" w:rsidRDefault="00D25358" w:rsidP="00D25358">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Pasiūlymo kaina viso EUR be PVM</w:t>
            </w:r>
          </w:p>
        </w:tc>
        <w:tc>
          <w:tcPr>
            <w:tcW w:w="1701" w:type="dxa"/>
          </w:tcPr>
          <w:p w14:paraId="01F5A44E" w14:textId="77777777" w:rsidR="00D25358" w:rsidRPr="00345795" w:rsidRDefault="00D25358" w:rsidP="0056742E">
            <w:pPr>
              <w:spacing w:after="0" w:line="240" w:lineRule="auto"/>
              <w:jc w:val="center"/>
              <w:rPr>
                <w:rFonts w:ascii="Times New Roman" w:hAnsi="Times New Roman" w:cs="Times New Roman"/>
                <w:bCs/>
                <w:sz w:val="24"/>
                <w:szCs w:val="24"/>
              </w:rPr>
            </w:pPr>
          </w:p>
        </w:tc>
      </w:tr>
      <w:tr w:rsidR="00D25358" w:rsidRPr="00345795" w14:paraId="538A98A1" w14:textId="77777777" w:rsidTr="00D2250F">
        <w:trPr>
          <w:trHeight w:val="340"/>
        </w:trPr>
        <w:tc>
          <w:tcPr>
            <w:tcW w:w="8363" w:type="dxa"/>
            <w:gridSpan w:val="5"/>
            <w:tcBorders>
              <w:top w:val="single" w:sz="4" w:space="0" w:color="auto"/>
              <w:left w:val="single" w:sz="4" w:space="0" w:color="auto"/>
              <w:bottom w:val="single" w:sz="4" w:space="0" w:color="auto"/>
            </w:tcBorders>
          </w:tcPr>
          <w:p w14:paraId="710060A5" w14:textId="59171EBE" w:rsidR="00D25358" w:rsidRPr="00345795" w:rsidRDefault="00D25358" w:rsidP="00D25358">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Viso PVM</w:t>
            </w:r>
          </w:p>
        </w:tc>
        <w:tc>
          <w:tcPr>
            <w:tcW w:w="1701" w:type="dxa"/>
          </w:tcPr>
          <w:p w14:paraId="2F1BAB62" w14:textId="77777777" w:rsidR="00D25358" w:rsidRPr="00345795" w:rsidRDefault="00D25358" w:rsidP="0056742E">
            <w:pPr>
              <w:spacing w:after="0" w:line="240" w:lineRule="auto"/>
              <w:jc w:val="center"/>
              <w:rPr>
                <w:rFonts w:ascii="Times New Roman" w:hAnsi="Times New Roman" w:cs="Times New Roman"/>
                <w:bCs/>
                <w:sz w:val="24"/>
                <w:szCs w:val="24"/>
              </w:rPr>
            </w:pPr>
          </w:p>
        </w:tc>
      </w:tr>
    </w:tbl>
    <w:p w14:paraId="2EF252CD" w14:textId="77777777" w:rsidR="00361FE1" w:rsidRPr="00345795" w:rsidRDefault="00361FE1" w:rsidP="0063485C">
      <w:pPr>
        <w:spacing w:after="0" w:line="240" w:lineRule="auto"/>
        <w:jc w:val="both"/>
        <w:rPr>
          <w:rFonts w:ascii="Times New Roman" w:hAnsi="Times New Roman" w:cs="Times New Roman"/>
          <w:b/>
          <w:sz w:val="24"/>
          <w:szCs w:val="24"/>
        </w:rPr>
      </w:pPr>
    </w:p>
    <w:p w14:paraId="55EABD24" w14:textId="78534E5E" w:rsidR="0063485C" w:rsidRPr="00345795" w:rsidRDefault="0063485C" w:rsidP="0063485C">
      <w:pPr>
        <w:spacing w:after="0" w:line="240" w:lineRule="auto"/>
        <w:jc w:val="both"/>
        <w:rPr>
          <w:rFonts w:ascii="Times New Roman" w:hAnsi="Times New Roman" w:cs="Times New Roman"/>
          <w:b/>
          <w:sz w:val="24"/>
          <w:szCs w:val="24"/>
        </w:rPr>
      </w:pPr>
      <w:r w:rsidRPr="00345795">
        <w:rPr>
          <w:rFonts w:ascii="Times New Roman" w:hAnsi="Times New Roman" w:cs="Times New Roman"/>
          <w:b/>
          <w:sz w:val="24"/>
          <w:szCs w:val="24"/>
        </w:rPr>
        <w:t>PASTABOS:</w:t>
      </w:r>
    </w:p>
    <w:p w14:paraId="296701E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Teikdami šį pasiūlymą mes patvirtiname, kad į pasiūlymo kainą įskaičiuotos visos pirkimo vykdymo išlaidos, susijusios su prekėmis ir kad mes prisiimame riziką už visas išlaidas, kurias, teikdami pasiūlymą ir laikydamiesi Apklausos sąlygų reikalavimų, privalėjome įskaičiuoti į pasiūlymo kainą.  </w:t>
      </w:r>
      <w:r w:rsidRPr="00345795">
        <w:rPr>
          <w:rFonts w:ascii="Times New Roman" w:hAnsi="Times New Roman" w:cs="Times New Roman"/>
          <w:i/>
          <w:sz w:val="24"/>
          <w:szCs w:val="24"/>
        </w:rPr>
        <w:t xml:space="preserve">Prekių kainos pateikiamos nurodant </w:t>
      </w:r>
      <w:r w:rsidRPr="00345795">
        <w:rPr>
          <w:rFonts w:ascii="Times New Roman" w:hAnsi="Times New Roman" w:cs="Times New Roman"/>
          <w:b/>
          <w:i/>
          <w:sz w:val="24"/>
          <w:szCs w:val="24"/>
        </w:rPr>
        <w:t>du skaičius po kablelio.</w:t>
      </w:r>
    </w:p>
    <w:p w14:paraId="6FC1672A" w14:textId="6ABA73FD"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Pasiūlymas galioja </w:t>
      </w:r>
      <w:r w:rsidR="00B93997" w:rsidRPr="00345795">
        <w:rPr>
          <w:rFonts w:ascii="Times New Roman" w:hAnsi="Times New Roman" w:cs="Times New Roman"/>
          <w:sz w:val="24"/>
          <w:szCs w:val="24"/>
        </w:rPr>
        <w:t>pirkimo dokumentuose nurodyto laiką.</w:t>
      </w:r>
    </w:p>
    <w:p w14:paraId="699FAB72"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345795"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arba jo įgalioto asmens pareigų pavadinimas)</w:t>
            </w:r>
          </w:p>
        </w:tc>
        <w:tc>
          <w:tcPr>
            <w:tcW w:w="604" w:type="dxa"/>
          </w:tcPr>
          <w:p w14:paraId="4B8B1F98"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(Parašas)</w:t>
            </w:r>
            <w:r w:rsidRPr="00345795">
              <w:rPr>
                <w:rFonts w:ascii="Times New Roman" w:hAnsi="Times New Roman" w:cs="Times New Roman"/>
                <w:i/>
                <w:sz w:val="24"/>
                <w:szCs w:val="24"/>
              </w:rPr>
              <w:t xml:space="preserve"> </w:t>
            </w:r>
          </w:p>
        </w:tc>
        <w:tc>
          <w:tcPr>
            <w:tcW w:w="701" w:type="dxa"/>
          </w:tcPr>
          <w:p w14:paraId="698613CA"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(Vardas ir pavardė)</w:t>
            </w:r>
            <w:r w:rsidRPr="00345795">
              <w:rPr>
                <w:rFonts w:ascii="Times New Roman" w:hAnsi="Times New Roman" w:cs="Times New Roman"/>
                <w:i/>
                <w:sz w:val="24"/>
                <w:szCs w:val="24"/>
              </w:rPr>
              <w:t xml:space="preserve"> </w:t>
            </w:r>
          </w:p>
        </w:tc>
        <w:tc>
          <w:tcPr>
            <w:tcW w:w="648" w:type="dxa"/>
          </w:tcPr>
          <w:p w14:paraId="670F6310" w14:textId="77777777" w:rsidR="0063485C" w:rsidRPr="00345795" w:rsidRDefault="0063485C" w:rsidP="0063485C">
            <w:pPr>
              <w:spacing w:after="0" w:line="240" w:lineRule="auto"/>
              <w:jc w:val="both"/>
              <w:rPr>
                <w:rFonts w:ascii="Times New Roman" w:hAnsi="Times New Roman" w:cs="Times New Roman"/>
                <w:sz w:val="24"/>
                <w:szCs w:val="24"/>
              </w:rPr>
            </w:pPr>
          </w:p>
        </w:tc>
      </w:tr>
    </w:tbl>
    <w:p w14:paraId="5A12B57E" w14:textId="0DAB2353" w:rsidR="00693D4F" w:rsidRPr="00345795" w:rsidRDefault="00693D4F" w:rsidP="0063485C">
      <w:pPr>
        <w:spacing w:after="0" w:line="240" w:lineRule="auto"/>
        <w:jc w:val="both"/>
        <w:rPr>
          <w:rFonts w:ascii="Times New Roman" w:hAnsi="Times New Roman" w:cs="Times New Roman"/>
          <w:color w:val="7030A0"/>
          <w:sz w:val="24"/>
          <w:szCs w:val="24"/>
        </w:rPr>
      </w:pPr>
    </w:p>
    <w:p w14:paraId="61267EC1" w14:textId="26FF4034" w:rsidR="006B4B40" w:rsidRPr="00345795" w:rsidRDefault="00693D4F" w:rsidP="00974A47">
      <w:pPr>
        <w:spacing w:after="0" w:line="240" w:lineRule="auto"/>
        <w:jc w:val="right"/>
        <w:rPr>
          <w:rFonts w:ascii="Times New Roman" w:eastAsia="Calibri" w:hAnsi="Times New Roman" w:cs="Times New Roman"/>
          <w:sz w:val="24"/>
          <w:szCs w:val="24"/>
        </w:rPr>
      </w:pPr>
      <w:r w:rsidRPr="00345795">
        <w:rPr>
          <w:rFonts w:ascii="Times New Roman" w:hAnsi="Times New Roman" w:cs="Times New Roman"/>
          <w:color w:val="7030A0"/>
          <w:sz w:val="24"/>
          <w:szCs w:val="24"/>
        </w:rPr>
        <w:br w:type="page"/>
      </w:r>
      <w:r w:rsidR="006B4B40" w:rsidRPr="00345795">
        <w:rPr>
          <w:rFonts w:ascii="Times New Roman" w:eastAsia="Calibri" w:hAnsi="Times New Roman" w:cs="Times New Roman"/>
          <w:sz w:val="24"/>
          <w:szCs w:val="24"/>
        </w:rPr>
        <w:lastRenderedPageBreak/>
        <w:t>Pirkimo sąlygų 3 priedas Techninė specifikacija</w:t>
      </w:r>
    </w:p>
    <w:p w14:paraId="7C2F5C1D" w14:textId="77777777" w:rsidR="00DA329B" w:rsidRDefault="00DA329B" w:rsidP="00DA329B">
      <w:pPr>
        <w:numPr>
          <w:ilvl w:val="1"/>
          <w:numId w:val="0"/>
        </w:numPr>
        <w:spacing w:after="240"/>
        <w:jc w:val="center"/>
        <w:rPr>
          <w:rFonts w:ascii="Times New Roman" w:eastAsia="Calibri" w:hAnsi="Times New Roman" w:cs="Times New Roman"/>
          <w:bCs/>
          <w:sz w:val="22"/>
          <w:szCs w:val="22"/>
          <w:lang w:eastAsia="en-US"/>
        </w:rPr>
      </w:pPr>
    </w:p>
    <w:p w14:paraId="38E2CC7E" w14:textId="321BF046" w:rsidR="00DA329B" w:rsidRPr="00DA329B" w:rsidRDefault="00DA329B" w:rsidP="00DA329B">
      <w:pPr>
        <w:numPr>
          <w:ilvl w:val="1"/>
          <w:numId w:val="0"/>
        </w:numPr>
        <w:spacing w:after="240"/>
        <w:jc w:val="center"/>
        <w:rPr>
          <w:rFonts w:ascii="Times New Roman" w:eastAsia="Calibri" w:hAnsi="Times New Roman" w:cs="Times New Roman"/>
          <w:caps/>
          <w:color w:val="404040"/>
          <w:spacing w:val="20"/>
          <w:sz w:val="24"/>
          <w:szCs w:val="24"/>
        </w:rPr>
      </w:pPr>
      <w:r w:rsidRPr="00DA329B">
        <w:rPr>
          <w:rFonts w:ascii="Times New Roman" w:eastAsia="Calibri" w:hAnsi="Times New Roman" w:cs="Times New Roman"/>
          <w:bCs/>
          <w:sz w:val="22"/>
          <w:szCs w:val="22"/>
          <w:lang w:eastAsia="en-US"/>
        </w:rPr>
        <w:t>TECHNINĖ SPECIFIKACIJA. SPECIFIKACIJOS PALYGINAMOJI LENTELĖ</w:t>
      </w:r>
    </w:p>
    <w:p w14:paraId="6F6A9AB1" w14:textId="24805099" w:rsidR="005F473F" w:rsidRPr="005F473F" w:rsidRDefault="005F473F" w:rsidP="005F473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IMC</w:t>
      </w:r>
      <w:r w:rsidRPr="005F473F">
        <w:rPr>
          <w:rFonts w:ascii="Times New Roman" w:eastAsia="Times New Roman" w:hAnsi="Times New Roman" w:cs="Times New Roman"/>
          <w:lang w:val="en-US"/>
        </w:rPr>
        <w:t xml:space="preserve"> pastato </w:t>
      </w:r>
      <w:r w:rsidRPr="005F473F">
        <w:rPr>
          <w:rFonts w:ascii="Times New Roman" w:eastAsia="Times New Roman" w:hAnsi="Times New Roman" w:cs="Times New Roman"/>
        </w:rPr>
        <w:t>praėjimo kontrolės sistemos modernizavimas</w:t>
      </w:r>
      <w:r w:rsidRPr="005F473F">
        <w:rPr>
          <w:rFonts w:ascii="Times New Roman" w:eastAsia="Times New Roman" w:hAnsi="Times New Roman" w:cs="Times New Roman"/>
          <w:lang w:val="en-US"/>
        </w:rPr>
        <w:t xml:space="preserve"> </w:t>
      </w:r>
    </w:p>
    <w:p w14:paraId="680AA6CB" w14:textId="74DD6B9E" w:rsidR="000D673C" w:rsidRPr="000D673C" w:rsidRDefault="000D673C" w:rsidP="000D673C">
      <w:pPr>
        <w:spacing w:after="0" w:line="240" w:lineRule="auto"/>
        <w:jc w:val="center"/>
        <w:rPr>
          <w:rFonts w:ascii="Times New Roman" w:eastAsia="Times New Roman" w:hAnsi="Times New Roman" w:cs="Times New Roman"/>
          <w:color w:val="000000"/>
        </w:rPr>
      </w:pPr>
      <w:r w:rsidRPr="000D673C">
        <w:rPr>
          <w:rFonts w:ascii="Times New Roman" w:eastAsia="Times New Roman" w:hAnsi="Times New Roman" w:cs="Times New Roman"/>
          <w:bCs/>
        </w:rPr>
        <w:t>turi atitikti žemiau nurodytus reikalavimus:</w:t>
      </w:r>
    </w:p>
    <w:tbl>
      <w:tblPr>
        <w:tblW w:w="11090" w:type="dxa"/>
        <w:tblInd w:w="-998" w:type="dxa"/>
        <w:tblLook w:val="04A0" w:firstRow="1" w:lastRow="0" w:firstColumn="1" w:lastColumn="0" w:noHBand="0" w:noVBand="1"/>
      </w:tblPr>
      <w:tblGrid>
        <w:gridCol w:w="562"/>
        <w:gridCol w:w="3833"/>
        <w:gridCol w:w="3827"/>
        <w:gridCol w:w="2868"/>
      </w:tblGrid>
      <w:tr w:rsidR="000D673C" w:rsidRPr="000D673C" w14:paraId="17FFD559" w14:textId="77777777" w:rsidTr="004C4763">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7BAD97B4" w14:textId="77777777" w:rsidR="000D673C" w:rsidRPr="000D673C" w:rsidRDefault="000D673C" w:rsidP="000D673C">
            <w:pPr>
              <w:widowControl w:val="0"/>
              <w:spacing w:after="0" w:line="240" w:lineRule="auto"/>
              <w:jc w:val="center"/>
              <w:rPr>
                <w:rFonts w:ascii="Times New Roman" w:eastAsia="Times New Roman" w:hAnsi="Times New Roman" w:cs="Times New Roman"/>
                <w:bCs/>
                <w:sz w:val="22"/>
                <w:szCs w:val="22"/>
                <w:lang w:eastAsia="zh-CN"/>
              </w:rPr>
            </w:pPr>
            <w:r w:rsidRPr="000D673C">
              <w:rPr>
                <w:rFonts w:ascii="Times New Roman" w:eastAsia="Times New Roman" w:hAnsi="Times New Roman" w:cs="Times New Roman"/>
                <w:bCs/>
                <w:sz w:val="22"/>
                <w:szCs w:val="22"/>
                <w:lang w:eastAsia="zh-CN"/>
              </w:rPr>
              <w:t>Eil.</w:t>
            </w:r>
          </w:p>
          <w:p w14:paraId="4DA1CC0D" w14:textId="77777777" w:rsidR="000D673C" w:rsidRPr="000D673C" w:rsidRDefault="000D673C" w:rsidP="000D673C">
            <w:pPr>
              <w:widowControl w:val="0"/>
              <w:spacing w:after="0" w:line="240" w:lineRule="auto"/>
              <w:jc w:val="center"/>
              <w:rPr>
                <w:rFonts w:ascii="Times New Roman" w:eastAsia="Times New Roman" w:hAnsi="Times New Roman" w:cs="Times New Roman"/>
                <w:bCs/>
                <w:sz w:val="22"/>
                <w:szCs w:val="22"/>
                <w:lang w:eastAsia="zh-CN"/>
              </w:rPr>
            </w:pPr>
            <w:r w:rsidRPr="000D673C">
              <w:rPr>
                <w:rFonts w:ascii="Times New Roman" w:eastAsia="Times New Roman" w:hAnsi="Times New Roman" w:cs="Times New Roman"/>
                <w:bCs/>
                <w:sz w:val="22"/>
                <w:szCs w:val="22"/>
                <w:lang w:eastAsia="zh-CN"/>
              </w:rPr>
              <w:t>Nr</w:t>
            </w:r>
          </w:p>
        </w:tc>
        <w:tc>
          <w:tcPr>
            <w:tcW w:w="7660" w:type="dxa"/>
            <w:gridSpan w:val="2"/>
            <w:tcBorders>
              <w:top w:val="single" w:sz="4" w:space="0" w:color="auto"/>
              <w:left w:val="single" w:sz="4" w:space="0" w:color="auto"/>
              <w:bottom w:val="single" w:sz="4" w:space="0" w:color="auto"/>
              <w:right w:val="single" w:sz="4" w:space="0" w:color="auto"/>
            </w:tcBorders>
            <w:vAlign w:val="center"/>
          </w:tcPr>
          <w:p w14:paraId="531DEBB5" w14:textId="77777777" w:rsidR="000D673C" w:rsidRPr="000D673C" w:rsidRDefault="000D673C" w:rsidP="000D673C">
            <w:pPr>
              <w:widowControl w:val="0"/>
              <w:spacing w:after="0" w:line="240" w:lineRule="auto"/>
              <w:jc w:val="center"/>
              <w:rPr>
                <w:rFonts w:ascii="Times New Roman" w:eastAsia="Times New Roman" w:hAnsi="Times New Roman" w:cs="Times New Roman"/>
                <w:b/>
                <w:sz w:val="22"/>
                <w:szCs w:val="22"/>
                <w:lang w:eastAsia="zh-CN"/>
              </w:rPr>
            </w:pPr>
            <w:r w:rsidRPr="000D673C">
              <w:rPr>
                <w:rFonts w:ascii="Times New Roman" w:eastAsia="Times New Roman" w:hAnsi="Times New Roman" w:cs="Times New Roman"/>
                <w:b/>
                <w:sz w:val="22"/>
                <w:szCs w:val="22"/>
                <w:lang w:eastAsia="zh-CN"/>
              </w:rPr>
              <w:t>Pavadinimas</w:t>
            </w:r>
          </w:p>
        </w:tc>
        <w:tc>
          <w:tcPr>
            <w:tcW w:w="2868" w:type="dxa"/>
            <w:tcBorders>
              <w:top w:val="single" w:sz="4" w:space="0" w:color="auto"/>
              <w:left w:val="single" w:sz="4" w:space="0" w:color="auto"/>
              <w:bottom w:val="single" w:sz="4" w:space="0" w:color="auto"/>
              <w:right w:val="single" w:sz="4" w:space="0" w:color="auto"/>
            </w:tcBorders>
            <w:vAlign w:val="center"/>
          </w:tcPr>
          <w:p w14:paraId="3DE8688E" w14:textId="77777777" w:rsidR="000D673C" w:rsidRPr="000D673C" w:rsidRDefault="000D673C" w:rsidP="000D673C">
            <w:pPr>
              <w:widowControl w:val="0"/>
              <w:spacing w:after="0" w:line="240" w:lineRule="auto"/>
              <w:rPr>
                <w:rFonts w:ascii="Times New Roman" w:eastAsia="Times New Roman" w:hAnsi="Times New Roman" w:cs="Times New Roman"/>
                <w:bCs/>
                <w:i/>
                <w:iCs/>
                <w:sz w:val="22"/>
                <w:szCs w:val="22"/>
                <w:lang w:eastAsia="zh-CN"/>
              </w:rPr>
            </w:pPr>
          </w:p>
        </w:tc>
      </w:tr>
      <w:tr w:rsidR="00793B58" w:rsidRPr="000D673C" w14:paraId="497CFC63" w14:textId="77777777" w:rsidTr="004C4763">
        <w:trPr>
          <w:trHeight w:val="781"/>
        </w:trPr>
        <w:tc>
          <w:tcPr>
            <w:tcW w:w="11090" w:type="dxa"/>
            <w:gridSpan w:val="4"/>
            <w:tcBorders>
              <w:top w:val="single" w:sz="4" w:space="0" w:color="auto"/>
              <w:left w:val="single" w:sz="4" w:space="0" w:color="auto"/>
              <w:bottom w:val="single" w:sz="4" w:space="0" w:color="auto"/>
              <w:right w:val="single" w:sz="4" w:space="0" w:color="auto"/>
            </w:tcBorders>
            <w:vAlign w:val="center"/>
          </w:tcPr>
          <w:p w14:paraId="74B471C1"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r w:rsidRPr="000D673C">
              <w:rPr>
                <w:rFonts w:ascii="Times New Roman" w:eastAsia="Times New Roman" w:hAnsi="Times New Roman" w:cs="Times New Roman"/>
                <w:b/>
                <w:sz w:val="22"/>
                <w:szCs w:val="22"/>
                <w:lang w:eastAsia="zh-CN"/>
              </w:rPr>
              <w:t>Pirkimo objektas</w:t>
            </w:r>
          </w:p>
        </w:tc>
      </w:tr>
      <w:tr w:rsidR="00793B58" w:rsidRPr="000D673C" w14:paraId="4B94F828" w14:textId="77777777" w:rsidTr="004C4763">
        <w:trPr>
          <w:trHeight w:val="781"/>
        </w:trPr>
        <w:tc>
          <w:tcPr>
            <w:tcW w:w="8222" w:type="dxa"/>
            <w:gridSpan w:val="3"/>
            <w:tcBorders>
              <w:top w:val="single" w:sz="4" w:space="0" w:color="auto"/>
              <w:left w:val="single" w:sz="4" w:space="0" w:color="auto"/>
              <w:bottom w:val="single" w:sz="4" w:space="0" w:color="auto"/>
              <w:right w:val="single" w:sz="4" w:space="0" w:color="auto"/>
            </w:tcBorders>
            <w:vAlign w:val="center"/>
          </w:tcPr>
          <w:p w14:paraId="0EBB0FFE" w14:textId="407FDD51" w:rsidR="00793B58" w:rsidRPr="005F473F" w:rsidRDefault="005F473F" w:rsidP="000D673C">
            <w:pPr>
              <w:spacing w:after="0" w:line="240"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IMC pastato, esančio Santariškių 5, Vilnius e</w:t>
            </w:r>
            <w:r w:rsidRPr="005F473F">
              <w:rPr>
                <w:rFonts w:ascii="Times New Roman" w:eastAsia="Times New Roman" w:hAnsi="Times New Roman" w:cs="Times New Roman"/>
                <w:sz w:val="20"/>
                <w:szCs w:val="20"/>
                <w:lang w:eastAsia="zh-CN"/>
              </w:rPr>
              <w:t>samos praėjimo kontrolės sistemos modernizavimas, pakeičiant pasenusią įrangą nauja praėjimo kontrolės sistema ir maksimaliai išnaudojant esamą infrastruktūrą. Pirkimo objektas apima esamos praėjimo kontrolės sistemos centrinės įrangos, valdiklių ir programinės įrangos pakeitimą nauja įranga bei sistemos atnaujinimą, išsaugant ir panaudojant esamą kabelinę infrastruktūrą ir kitą tinkamą eksploatuoti instaliaciją</w:t>
            </w:r>
          </w:p>
        </w:tc>
        <w:tc>
          <w:tcPr>
            <w:tcW w:w="2868" w:type="dxa"/>
            <w:tcBorders>
              <w:top w:val="single" w:sz="4" w:space="0" w:color="auto"/>
              <w:left w:val="single" w:sz="4" w:space="0" w:color="auto"/>
              <w:bottom w:val="single" w:sz="4" w:space="0" w:color="auto"/>
              <w:right w:val="single" w:sz="4" w:space="0" w:color="auto"/>
            </w:tcBorders>
            <w:vAlign w:val="center"/>
          </w:tcPr>
          <w:p w14:paraId="39613A7F" w14:textId="77777777" w:rsidR="00793B58" w:rsidRPr="000D673C" w:rsidRDefault="00793B58" w:rsidP="000D673C">
            <w:pPr>
              <w:widowControl w:val="0"/>
              <w:spacing w:after="0" w:line="240" w:lineRule="auto"/>
              <w:jc w:val="center"/>
              <w:rPr>
                <w:rFonts w:ascii="Times New Roman" w:eastAsia="Times New Roman" w:hAnsi="Times New Roman" w:cs="Times New Roman"/>
                <w:b/>
                <w:i/>
                <w:iCs/>
                <w:sz w:val="22"/>
                <w:szCs w:val="22"/>
                <w:lang w:eastAsia="zh-CN"/>
              </w:rPr>
            </w:pPr>
            <w:r w:rsidRPr="000D673C">
              <w:rPr>
                <w:rFonts w:ascii="Times New Roman" w:eastAsia="Times New Roman" w:hAnsi="Times New Roman" w:cs="Times New Roman"/>
                <w:b/>
                <w:i/>
                <w:iCs/>
                <w:sz w:val="22"/>
                <w:szCs w:val="22"/>
                <w:lang w:eastAsia="zh-CN"/>
              </w:rPr>
              <w:t>Pildo tiekėjas</w:t>
            </w:r>
          </w:p>
          <w:p w14:paraId="620DEEF4"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r w:rsidRPr="000D673C">
              <w:rPr>
                <w:rFonts w:ascii="Times New Roman" w:eastAsia="Times New Roman" w:hAnsi="Times New Roman" w:cs="Times New Roman"/>
                <w:bCs/>
                <w:i/>
                <w:iCs/>
                <w:sz w:val="22"/>
                <w:szCs w:val="22"/>
                <w:lang w:eastAsia="zh-CN"/>
              </w:rPr>
              <w:t>Įrašyti pavadinimą, modelį</w:t>
            </w:r>
          </w:p>
        </w:tc>
      </w:tr>
      <w:tr w:rsidR="00793B58" w:rsidRPr="000D673C" w14:paraId="7B09B613" w14:textId="77777777" w:rsidTr="004C4763">
        <w:trPr>
          <w:trHeight w:val="781"/>
        </w:trPr>
        <w:tc>
          <w:tcPr>
            <w:tcW w:w="11090" w:type="dxa"/>
            <w:gridSpan w:val="4"/>
            <w:tcBorders>
              <w:top w:val="single" w:sz="4" w:space="0" w:color="auto"/>
              <w:left w:val="single" w:sz="4" w:space="0" w:color="auto"/>
              <w:bottom w:val="single" w:sz="4" w:space="0" w:color="auto"/>
              <w:right w:val="single" w:sz="4" w:space="0" w:color="auto"/>
            </w:tcBorders>
            <w:vAlign w:val="center"/>
          </w:tcPr>
          <w:p w14:paraId="192351E6"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0"/>
                <w:szCs w:val="20"/>
                <w:lang w:eastAsia="zh-CN"/>
              </w:rPr>
            </w:pPr>
            <w:r w:rsidRPr="000D673C">
              <w:rPr>
                <w:rFonts w:ascii="Times New Roman" w:eastAsia="Times New Roman" w:hAnsi="Times New Roman" w:cs="Times New Roman"/>
                <w:b/>
                <w:sz w:val="20"/>
                <w:szCs w:val="20"/>
                <w:lang w:eastAsia="zh-CN"/>
              </w:rPr>
              <w:t>Pirkimo objekto apimtys</w:t>
            </w:r>
          </w:p>
        </w:tc>
      </w:tr>
      <w:tr w:rsidR="00793B58" w:rsidRPr="000D673C" w14:paraId="0F983F23" w14:textId="77777777" w:rsidTr="004C4763">
        <w:trPr>
          <w:trHeight w:val="781"/>
        </w:trPr>
        <w:tc>
          <w:tcPr>
            <w:tcW w:w="8222" w:type="dxa"/>
            <w:gridSpan w:val="3"/>
            <w:tcBorders>
              <w:top w:val="single" w:sz="4" w:space="0" w:color="auto"/>
              <w:left w:val="single" w:sz="4" w:space="0" w:color="auto"/>
              <w:bottom w:val="single" w:sz="4" w:space="0" w:color="auto"/>
              <w:right w:val="single" w:sz="4" w:space="0" w:color="auto"/>
            </w:tcBorders>
            <w:vAlign w:val="center"/>
          </w:tcPr>
          <w:p w14:paraId="19CEB219" w14:textId="67C131FA" w:rsidR="00793B58" w:rsidRPr="000D673C" w:rsidRDefault="00793B58" w:rsidP="00793B58">
            <w:pPr>
              <w:widowControl w:val="0"/>
              <w:spacing w:after="0" w:line="240" w:lineRule="auto"/>
              <w:rPr>
                <w:rFonts w:ascii="Times New Roman" w:eastAsia="Calibri" w:hAnsi="Times New Roman" w:cs="Times New Roman"/>
                <w:bCs/>
                <w:kern w:val="2"/>
                <w:sz w:val="20"/>
                <w:szCs w:val="20"/>
                <w:lang w:val="en-US" w:eastAsia="zh-CN"/>
                <w14:ligatures w14:val="standardContextual"/>
              </w:rPr>
            </w:pPr>
          </w:p>
        </w:tc>
        <w:tc>
          <w:tcPr>
            <w:tcW w:w="2868" w:type="dxa"/>
            <w:tcBorders>
              <w:top w:val="single" w:sz="4" w:space="0" w:color="auto"/>
              <w:left w:val="single" w:sz="4" w:space="0" w:color="auto"/>
              <w:bottom w:val="single" w:sz="4" w:space="0" w:color="auto"/>
              <w:right w:val="single" w:sz="4" w:space="0" w:color="auto"/>
            </w:tcBorders>
            <w:vAlign w:val="center"/>
          </w:tcPr>
          <w:p w14:paraId="29933656"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p>
        </w:tc>
      </w:tr>
      <w:tr w:rsidR="00793B58" w:rsidRPr="000D673C" w14:paraId="6B6D8F60" w14:textId="77777777" w:rsidTr="004C4763">
        <w:trPr>
          <w:trHeight w:val="781"/>
        </w:trPr>
        <w:tc>
          <w:tcPr>
            <w:tcW w:w="11090" w:type="dxa"/>
            <w:gridSpan w:val="4"/>
            <w:tcBorders>
              <w:top w:val="single" w:sz="4" w:space="0" w:color="auto"/>
              <w:left w:val="single" w:sz="4" w:space="0" w:color="auto"/>
              <w:bottom w:val="single" w:sz="4" w:space="0" w:color="auto"/>
              <w:right w:val="single" w:sz="4" w:space="0" w:color="auto"/>
            </w:tcBorders>
            <w:vAlign w:val="center"/>
          </w:tcPr>
          <w:p w14:paraId="40C54825"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r w:rsidRPr="000D673C">
              <w:rPr>
                <w:rFonts w:ascii="Times New Roman" w:eastAsia="Times New Roman" w:hAnsi="Times New Roman" w:cs="Times New Roman"/>
                <w:b/>
                <w:sz w:val="22"/>
                <w:szCs w:val="22"/>
                <w:lang w:eastAsia="zh-CN"/>
              </w:rPr>
              <w:t>Sutartinių įsipareigojimų vykdymo vieta</w:t>
            </w:r>
          </w:p>
        </w:tc>
      </w:tr>
      <w:tr w:rsidR="00793B58" w:rsidRPr="000D673C" w14:paraId="0BC100BF" w14:textId="77777777" w:rsidTr="004C4763">
        <w:trPr>
          <w:trHeight w:val="781"/>
        </w:trPr>
        <w:tc>
          <w:tcPr>
            <w:tcW w:w="8222" w:type="dxa"/>
            <w:gridSpan w:val="3"/>
            <w:tcBorders>
              <w:top w:val="single" w:sz="4" w:space="0" w:color="auto"/>
              <w:left w:val="single" w:sz="4" w:space="0" w:color="auto"/>
              <w:bottom w:val="single" w:sz="4" w:space="0" w:color="auto"/>
              <w:right w:val="single" w:sz="4" w:space="0" w:color="auto"/>
            </w:tcBorders>
            <w:vAlign w:val="center"/>
          </w:tcPr>
          <w:p w14:paraId="7092377E" w14:textId="02F738F6" w:rsidR="00793B58" w:rsidRPr="000D673C" w:rsidRDefault="00793B58" w:rsidP="000D673C">
            <w:pPr>
              <w:widowControl w:val="0"/>
              <w:spacing w:after="0" w:line="240" w:lineRule="auto"/>
              <w:rPr>
                <w:rFonts w:ascii="Times New Roman" w:eastAsia="Times New Roman" w:hAnsi="Times New Roman" w:cs="Times New Roman"/>
                <w:bCs/>
                <w:sz w:val="20"/>
                <w:szCs w:val="20"/>
                <w:highlight w:val="yellow"/>
                <w:lang w:eastAsia="zh-CN"/>
              </w:rPr>
            </w:pPr>
            <w:r w:rsidRPr="00C763E0">
              <w:rPr>
                <w:rFonts w:ascii="Times New Roman" w:eastAsia="Times New Roman" w:hAnsi="Times New Roman" w:cs="Times New Roman"/>
                <w:bCs/>
                <w:sz w:val="20"/>
                <w:szCs w:val="20"/>
                <w:lang w:eastAsia="zh-CN"/>
              </w:rPr>
              <w:t>Santariškių 5, Vilnius</w:t>
            </w:r>
          </w:p>
        </w:tc>
        <w:tc>
          <w:tcPr>
            <w:tcW w:w="2868" w:type="dxa"/>
            <w:tcBorders>
              <w:top w:val="single" w:sz="4" w:space="0" w:color="auto"/>
              <w:left w:val="single" w:sz="4" w:space="0" w:color="auto"/>
              <w:bottom w:val="single" w:sz="4" w:space="0" w:color="auto"/>
              <w:right w:val="single" w:sz="4" w:space="0" w:color="auto"/>
            </w:tcBorders>
            <w:vAlign w:val="center"/>
          </w:tcPr>
          <w:p w14:paraId="3467C36D"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p>
        </w:tc>
      </w:tr>
      <w:tr w:rsidR="00793B58" w:rsidRPr="000D673C" w14:paraId="71A20C60" w14:textId="77777777" w:rsidTr="004C4763">
        <w:trPr>
          <w:trHeight w:val="781"/>
        </w:trPr>
        <w:tc>
          <w:tcPr>
            <w:tcW w:w="11090" w:type="dxa"/>
            <w:gridSpan w:val="4"/>
            <w:tcBorders>
              <w:top w:val="single" w:sz="4" w:space="0" w:color="auto"/>
              <w:left w:val="single" w:sz="4" w:space="0" w:color="auto"/>
              <w:bottom w:val="single" w:sz="4" w:space="0" w:color="auto"/>
              <w:right w:val="single" w:sz="4" w:space="0" w:color="auto"/>
            </w:tcBorders>
            <w:vAlign w:val="center"/>
          </w:tcPr>
          <w:p w14:paraId="52CBDB1F"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r w:rsidRPr="000D673C">
              <w:rPr>
                <w:rFonts w:ascii="Times New Roman" w:eastAsia="Times New Roman" w:hAnsi="Times New Roman" w:cs="Times New Roman"/>
                <w:b/>
                <w:sz w:val="22"/>
                <w:szCs w:val="22"/>
                <w:lang w:eastAsia="zh-CN"/>
              </w:rPr>
              <w:t>Reikalaujamos techninės charakteristikos/parametrai</w:t>
            </w:r>
          </w:p>
        </w:tc>
      </w:tr>
      <w:tr w:rsidR="00793B58" w:rsidRPr="000D673C" w14:paraId="32CCD252" w14:textId="77777777" w:rsidTr="004C4763">
        <w:trPr>
          <w:trHeight w:val="421"/>
        </w:trPr>
        <w:tc>
          <w:tcPr>
            <w:tcW w:w="562" w:type="dxa"/>
            <w:vMerge w:val="restart"/>
            <w:tcBorders>
              <w:left w:val="single" w:sz="4" w:space="0" w:color="auto"/>
              <w:right w:val="single" w:sz="4" w:space="0" w:color="auto"/>
            </w:tcBorders>
          </w:tcPr>
          <w:p w14:paraId="70C1B017" w14:textId="77777777" w:rsidR="00793B58" w:rsidRPr="000D673C" w:rsidRDefault="00793B58" w:rsidP="000D673C">
            <w:pPr>
              <w:jc w:val="both"/>
              <w:rPr>
                <w:rFonts w:ascii="Times New Roman" w:eastAsia="Times New Roman" w:hAnsi="Times New Roman" w:cs="Times New Roman"/>
                <w:color w:val="000000"/>
                <w:sz w:val="20"/>
                <w:szCs w:val="20"/>
              </w:rPr>
            </w:pPr>
          </w:p>
        </w:tc>
        <w:tc>
          <w:tcPr>
            <w:tcW w:w="3833" w:type="dxa"/>
            <w:tcBorders>
              <w:top w:val="single" w:sz="4" w:space="0" w:color="auto"/>
              <w:left w:val="single" w:sz="4" w:space="0" w:color="auto"/>
              <w:bottom w:val="single" w:sz="4" w:space="0" w:color="auto"/>
              <w:right w:val="single" w:sz="4" w:space="0" w:color="auto"/>
            </w:tcBorders>
            <w:vAlign w:val="center"/>
          </w:tcPr>
          <w:p w14:paraId="53FB0B19" w14:textId="77777777" w:rsidR="00793B58" w:rsidRPr="000D673C" w:rsidRDefault="00793B58" w:rsidP="000D673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Reikalaujami parametrai</w:t>
            </w:r>
          </w:p>
        </w:tc>
        <w:tc>
          <w:tcPr>
            <w:tcW w:w="3827" w:type="dxa"/>
            <w:tcBorders>
              <w:top w:val="single" w:sz="4" w:space="0" w:color="auto"/>
              <w:left w:val="single" w:sz="4" w:space="0" w:color="auto"/>
              <w:bottom w:val="single" w:sz="4" w:space="0" w:color="auto"/>
              <w:right w:val="single" w:sz="4" w:space="0" w:color="auto"/>
            </w:tcBorders>
            <w:vAlign w:val="center"/>
          </w:tcPr>
          <w:p w14:paraId="518D4DE0" w14:textId="4E982876" w:rsidR="00793B58" w:rsidRPr="000D673C" w:rsidRDefault="00793B58" w:rsidP="000D673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Siūlomos įsigyti sistemos parametrai</w:t>
            </w:r>
          </w:p>
        </w:tc>
        <w:tc>
          <w:tcPr>
            <w:tcW w:w="2868" w:type="dxa"/>
            <w:tcBorders>
              <w:top w:val="single" w:sz="4" w:space="0" w:color="auto"/>
              <w:left w:val="single" w:sz="4" w:space="0" w:color="auto"/>
              <w:bottom w:val="single" w:sz="4" w:space="0" w:color="auto"/>
              <w:right w:val="single" w:sz="4" w:space="0" w:color="auto"/>
            </w:tcBorders>
          </w:tcPr>
          <w:p w14:paraId="34F17D64" w14:textId="77777777" w:rsidR="00793B58" w:rsidRPr="000D673C" w:rsidRDefault="00793B58" w:rsidP="000D673C">
            <w:pPr>
              <w:tabs>
                <w:tab w:val="left" w:pos="567"/>
                <w:tab w:val="left" w:pos="851"/>
              </w:tabs>
              <w:spacing w:after="0" w:line="240" w:lineRule="auto"/>
              <w:contextualSpacing/>
              <w:jc w:val="both"/>
              <w:rPr>
                <w:rFonts w:ascii="Times New Roman" w:eastAsia="Calibri" w:hAnsi="Times New Roman" w:cs="Times New Roman"/>
                <w:b/>
                <w:i/>
                <w:iCs/>
                <w:color w:val="000000"/>
                <w:sz w:val="22"/>
                <w:szCs w:val="22"/>
                <w:lang w:eastAsia="en-US"/>
              </w:rPr>
            </w:pPr>
            <w:r w:rsidRPr="000D673C">
              <w:rPr>
                <w:rFonts w:ascii="Times New Roman" w:eastAsia="Calibri" w:hAnsi="Times New Roman" w:cs="Times New Roman"/>
                <w:kern w:val="2"/>
                <w:sz w:val="24"/>
                <w:szCs w:val="24"/>
                <w14:ligatures w14:val="standardContextual"/>
              </w:rPr>
              <w:t xml:space="preserve"> </w:t>
            </w:r>
            <w:r w:rsidRPr="000D673C">
              <w:rPr>
                <w:rFonts w:ascii="Times New Roman" w:eastAsia="Calibri" w:hAnsi="Times New Roman" w:cs="Times New Roman"/>
                <w:b/>
                <w:i/>
                <w:iCs/>
                <w:color w:val="000000"/>
                <w:sz w:val="22"/>
                <w:szCs w:val="22"/>
                <w:lang w:eastAsia="en-US"/>
              </w:rPr>
              <w:t>Pildo tiekėjas, nurodydamas konkrečius parametrus / charakteristikas</w:t>
            </w:r>
          </w:p>
          <w:p w14:paraId="2F643833" w14:textId="77777777" w:rsidR="00793B58" w:rsidRPr="000D673C" w:rsidRDefault="00793B58" w:rsidP="000D673C">
            <w:pPr>
              <w:numPr>
                <w:ilvl w:val="0"/>
                <w:numId w:val="27"/>
              </w:numPr>
              <w:spacing w:after="0" w:line="240" w:lineRule="auto"/>
              <w:ind w:left="0"/>
              <w:rPr>
                <w:rFonts w:ascii="Times New Roman" w:eastAsia="Times New Roman" w:hAnsi="Times New Roman" w:cs="Times New Roman"/>
                <w:sz w:val="22"/>
                <w:szCs w:val="22"/>
              </w:rPr>
            </w:pPr>
            <w:r w:rsidRPr="000D673C">
              <w:rPr>
                <w:rFonts w:ascii="Times New Roman" w:eastAsia="Calibri" w:hAnsi="Times New Roman" w:cs="Times New Roman"/>
                <w:bCs/>
                <w:color w:val="000000"/>
                <w:sz w:val="20"/>
                <w:szCs w:val="20"/>
                <w:lang w:eastAsia="zh-CN"/>
              </w:rPr>
              <w:t xml:space="preserve"> 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ir/ar nurodyti rodyklėmis, ar pabraukti) konkrečias teikiamų dokumentų vietas, kur aprašomos reikalaujamų techninių charakteristikų reikšmės, bei įrašyti, kurį techninių reikalavimų punktą jos atitinka. </w:t>
            </w:r>
            <w:r w:rsidRPr="000D673C">
              <w:rPr>
                <w:rFonts w:ascii="Times New Roman" w:eastAsia="Calibri" w:hAnsi="Times New Roman" w:cs="Times New Roman"/>
                <w:bCs/>
                <w:color w:val="000000"/>
                <w:sz w:val="20"/>
                <w:szCs w:val="20"/>
                <w:lang w:eastAsia="zh-CN"/>
              </w:rPr>
              <w:lastRenderedPageBreak/>
              <w:t>Jeigu tai neįmanoma, tiekėjas turi nurodyti tikslią vietą teikiamame šaltinyje, kur būtų aprašoma/patvirtinama atitinkama charakteristika.</w:t>
            </w:r>
          </w:p>
        </w:tc>
      </w:tr>
      <w:tr w:rsidR="00C763E0" w:rsidRPr="000D673C" w14:paraId="0D069ED8" w14:textId="77777777" w:rsidTr="004C4763">
        <w:trPr>
          <w:trHeight w:val="421"/>
        </w:trPr>
        <w:tc>
          <w:tcPr>
            <w:tcW w:w="562" w:type="dxa"/>
            <w:vMerge/>
            <w:tcBorders>
              <w:left w:val="single" w:sz="4" w:space="0" w:color="auto"/>
              <w:right w:val="single" w:sz="4" w:space="0" w:color="auto"/>
            </w:tcBorders>
          </w:tcPr>
          <w:p w14:paraId="76AD6CCD"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10528" w:type="dxa"/>
            <w:gridSpan w:val="3"/>
            <w:tcBorders>
              <w:top w:val="single" w:sz="4" w:space="0" w:color="000000"/>
              <w:left w:val="single" w:sz="4" w:space="0" w:color="000000"/>
              <w:bottom w:val="single" w:sz="4" w:space="0" w:color="000000"/>
              <w:right w:val="single" w:sz="4" w:space="0" w:color="auto"/>
            </w:tcBorders>
            <w:vAlign w:val="center"/>
          </w:tcPr>
          <w:p w14:paraId="68A49575" w14:textId="410A4E1B" w:rsidR="00C763E0" w:rsidRPr="000D673C" w:rsidRDefault="00C763E0" w:rsidP="000D673C">
            <w:pPr>
              <w:numPr>
                <w:ilvl w:val="0"/>
                <w:numId w:val="27"/>
              </w:numPr>
              <w:spacing w:after="0" w:line="240" w:lineRule="auto"/>
              <w:ind w:left="0"/>
              <w:rPr>
                <w:rFonts w:ascii="Times New Roman" w:eastAsia="Calibri" w:hAnsi="Times New Roman" w:cs="Times New Roman"/>
                <w:kern w:val="2"/>
                <w:sz w:val="24"/>
                <w:szCs w:val="24"/>
                <w14:ligatures w14:val="standardContextual"/>
              </w:rPr>
            </w:pPr>
            <w:r w:rsidRPr="00C763E0">
              <w:rPr>
                <w:rFonts w:ascii="Times New Roman" w:eastAsia="Times New Roman" w:hAnsi="Times New Roman" w:cs="Times New Roman"/>
                <w:b/>
                <w:bCs/>
                <w:sz w:val="20"/>
                <w:szCs w:val="20"/>
              </w:rPr>
              <w:t>1. Bendrieji reikalavimai</w:t>
            </w:r>
          </w:p>
        </w:tc>
      </w:tr>
      <w:tr w:rsidR="00C763E0" w:rsidRPr="000D673C" w14:paraId="5CBB0E92" w14:textId="77777777" w:rsidTr="004C4763">
        <w:trPr>
          <w:trHeight w:val="483"/>
        </w:trPr>
        <w:tc>
          <w:tcPr>
            <w:tcW w:w="562" w:type="dxa"/>
            <w:vMerge/>
            <w:tcBorders>
              <w:left w:val="single" w:sz="4" w:space="0" w:color="auto"/>
              <w:right w:val="single" w:sz="4" w:space="0" w:color="auto"/>
            </w:tcBorders>
          </w:tcPr>
          <w:p w14:paraId="3912B1F7"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vAlign w:val="center"/>
          </w:tcPr>
          <w:p w14:paraId="3CA21CD1" w14:textId="6E3873F2" w:rsidR="00C763E0" w:rsidRPr="00291F12" w:rsidRDefault="004C4763" w:rsidP="004C4763">
            <w:pPr>
              <w:spacing w:after="0" w:line="240" w:lineRule="auto"/>
              <w:rPr>
                <w:rFonts w:ascii="Times New Roman" w:eastAsia="Times New Roman" w:hAnsi="Times New Roman" w:cs="Times New Roman"/>
                <w:sz w:val="20"/>
                <w:szCs w:val="20"/>
              </w:rPr>
            </w:pPr>
            <w:r w:rsidRPr="00291F12">
              <w:rPr>
                <w:rFonts w:ascii="Times New Roman" w:eastAsia="Times New Roman" w:hAnsi="Times New Roman" w:cs="Times New Roman"/>
                <w:bCs/>
                <w:sz w:val="20"/>
                <w:szCs w:val="20"/>
              </w:rPr>
              <w:t>1. Tiekėjas 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(pdf formatu).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tc>
        <w:tc>
          <w:tcPr>
            <w:tcW w:w="3827" w:type="dxa"/>
            <w:tcBorders>
              <w:top w:val="single" w:sz="4" w:space="0" w:color="000000"/>
              <w:left w:val="single" w:sz="4" w:space="0" w:color="000000"/>
              <w:bottom w:val="single" w:sz="4" w:space="0" w:color="000000"/>
              <w:right w:val="single" w:sz="4" w:space="0" w:color="000000"/>
            </w:tcBorders>
            <w:vAlign w:val="center"/>
          </w:tcPr>
          <w:p w14:paraId="0BA4D487" w14:textId="79AB5328" w:rsidR="00C763E0" w:rsidRPr="000D673C" w:rsidRDefault="00C763E0" w:rsidP="000D673C">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4D7A0267"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3A12C7ED" w14:textId="77777777" w:rsidTr="004C4763">
        <w:trPr>
          <w:trHeight w:val="421"/>
        </w:trPr>
        <w:tc>
          <w:tcPr>
            <w:tcW w:w="562" w:type="dxa"/>
            <w:vMerge/>
            <w:tcBorders>
              <w:left w:val="single" w:sz="4" w:space="0" w:color="auto"/>
              <w:right w:val="single" w:sz="4" w:space="0" w:color="auto"/>
            </w:tcBorders>
          </w:tcPr>
          <w:p w14:paraId="0F2AD920"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vAlign w:val="center"/>
          </w:tcPr>
          <w:p w14:paraId="378661E3" w14:textId="645D5A6B" w:rsidR="00C763E0" w:rsidRPr="00291F12" w:rsidRDefault="004C4763" w:rsidP="004C4763">
            <w:pPr>
              <w:spacing w:after="0" w:line="240" w:lineRule="auto"/>
              <w:rPr>
                <w:rFonts w:ascii="Times New Roman" w:eastAsia="Times New Roman" w:hAnsi="Times New Roman" w:cs="Times New Roman"/>
                <w:sz w:val="20"/>
                <w:szCs w:val="20"/>
              </w:rPr>
            </w:pPr>
            <w:r w:rsidRPr="00291F12">
              <w:rPr>
                <w:rFonts w:ascii="Times New Roman" w:eastAsia="Times New Roman" w:hAnsi="Times New Roman" w:cs="Times New Roman"/>
                <w:bCs/>
                <w:sz w:val="20"/>
                <w:szCs w:val="20"/>
              </w:rPr>
              <w:t>2. Pirkimo objektui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tc>
        <w:tc>
          <w:tcPr>
            <w:tcW w:w="3827" w:type="dxa"/>
            <w:tcBorders>
              <w:top w:val="single" w:sz="4" w:space="0" w:color="000000"/>
              <w:left w:val="single" w:sz="4" w:space="0" w:color="000000"/>
              <w:bottom w:val="single" w:sz="4" w:space="0" w:color="000000"/>
              <w:right w:val="single" w:sz="4" w:space="0" w:color="000000"/>
            </w:tcBorders>
            <w:vAlign w:val="center"/>
          </w:tcPr>
          <w:p w14:paraId="79C92A81" w14:textId="2716FA20" w:rsidR="00C763E0" w:rsidRPr="000D673C" w:rsidRDefault="00C763E0" w:rsidP="000D673C">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5708E60"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57AA33C9" w14:textId="77777777" w:rsidTr="004C4763">
        <w:trPr>
          <w:trHeight w:val="421"/>
        </w:trPr>
        <w:tc>
          <w:tcPr>
            <w:tcW w:w="562" w:type="dxa"/>
            <w:tcBorders>
              <w:left w:val="single" w:sz="4" w:space="0" w:color="auto"/>
              <w:right w:val="single" w:sz="4" w:space="0" w:color="auto"/>
            </w:tcBorders>
          </w:tcPr>
          <w:p w14:paraId="7D8C9AC6"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vAlign w:val="center"/>
          </w:tcPr>
          <w:p w14:paraId="69AFE602" w14:textId="45B267FE" w:rsidR="00C763E0" w:rsidRPr="00291F12" w:rsidRDefault="004C4763" w:rsidP="004C4763">
            <w:pPr>
              <w:spacing w:after="0" w:line="240" w:lineRule="auto"/>
              <w:ind w:left="40"/>
              <w:rPr>
                <w:rFonts w:ascii="Times New Roman" w:eastAsia="Times New Roman" w:hAnsi="Times New Roman" w:cs="Times New Roman"/>
                <w:sz w:val="20"/>
                <w:szCs w:val="20"/>
              </w:rPr>
            </w:pPr>
            <w:r w:rsidRPr="00291F12">
              <w:rPr>
                <w:rFonts w:ascii="Times New Roman" w:eastAsia="Times New Roman" w:hAnsi="Times New Roman" w:cs="Times New Roman"/>
                <w:bCs/>
                <w:sz w:val="20"/>
                <w:szCs w:val="20"/>
              </w:rPr>
              <w:t>3. Prekės turi būti pristatytos</w:t>
            </w:r>
            <w:r w:rsidR="00312CBB">
              <w:rPr>
                <w:rFonts w:ascii="Times New Roman" w:eastAsia="Times New Roman" w:hAnsi="Times New Roman" w:cs="Times New Roman"/>
                <w:bCs/>
                <w:sz w:val="20"/>
                <w:szCs w:val="20"/>
              </w:rPr>
              <w:t xml:space="preserve"> ir paslaugos atliktos</w:t>
            </w:r>
            <w:r w:rsidRPr="00291F12">
              <w:rPr>
                <w:rFonts w:ascii="Times New Roman" w:eastAsia="Times New Roman" w:hAnsi="Times New Roman" w:cs="Times New Roman"/>
                <w:bCs/>
                <w:sz w:val="20"/>
                <w:szCs w:val="20"/>
              </w:rPr>
              <w:t xml:space="preserve"> ne vėliau kaip per 20 darbo dienų nuo </w:t>
            </w:r>
            <w:r w:rsidR="00312CBB">
              <w:rPr>
                <w:rFonts w:ascii="Times New Roman" w:eastAsia="Times New Roman" w:hAnsi="Times New Roman" w:cs="Times New Roman"/>
                <w:bCs/>
                <w:sz w:val="20"/>
                <w:szCs w:val="20"/>
              </w:rPr>
              <w:t>sutarties pasirašymo dienos</w:t>
            </w:r>
            <w:r w:rsidRPr="00291F12">
              <w:rPr>
                <w:rFonts w:ascii="Times New Roman" w:eastAsia="Times New Roman" w:hAnsi="Times New Roman" w:cs="Times New Roman"/>
                <w:bCs/>
                <w:sz w:val="20"/>
                <w:szCs w:val="20"/>
              </w:rPr>
              <w:t>.</w:t>
            </w:r>
          </w:p>
        </w:tc>
        <w:tc>
          <w:tcPr>
            <w:tcW w:w="3827" w:type="dxa"/>
            <w:tcBorders>
              <w:top w:val="single" w:sz="4" w:space="0" w:color="000000"/>
              <w:left w:val="single" w:sz="4" w:space="0" w:color="000000"/>
              <w:bottom w:val="single" w:sz="4" w:space="0" w:color="000000"/>
              <w:right w:val="single" w:sz="4" w:space="0" w:color="000000"/>
            </w:tcBorders>
            <w:vAlign w:val="center"/>
          </w:tcPr>
          <w:p w14:paraId="1312340E" w14:textId="7D1D576D" w:rsidR="00C763E0" w:rsidRPr="000D673C" w:rsidRDefault="00C763E0" w:rsidP="000D673C">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C63B1D6"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65A494E9" w14:textId="77777777" w:rsidTr="004C4763">
        <w:trPr>
          <w:trHeight w:val="421"/>
        </w:trPr>
        <w:tc>
          <w:tcPr>
            <w:tcW w:w="562" w:type="dxa"/>
            <w:tcBorders>
              <w:left w:val="single" w:sz="4" w:space="0" w:color="auto"/>
              <w:right w:val="single" w:sz="4" w:space="0" w:color="auto"/>
            </w:tcBorders>
          </w:tcPr>
          <w:p w14:paraId="37918614"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vAlign w:val="center"/>
          </w:tcPr>
          <w:p w14:paraId="70CCC510" w14:textId="5356F03F" w:rsidR="00C763E0" w:rsidRPr="00291F12" w:rsidRDefault="004C4763" w:rsidP="004C4763">
            <w:pPr>
              <w:spacing w:after="0" w:line="240" w:lineRule="auto"/>
              <w:rPr>
                <w:rFonts w:ascii="Times New Roman" w:eastAsia="Times New Roman" w:hAnsi="Times New Roman" w:cs="Times New Roman"/>
                <w:sz w:val="20"/>
                <w:szCs w:val="20"/>
              </w:rPr>
            </w:pPr>
            <w:r w:rsidRPr="00291F12">
              <w:rPr>
                <w:rFonts w:ascii="Times New Roman" w:eastAsia="Times New Roman" w:hAnsi="Times New Roman" w:cs="Times New Roman"/>
                <w:bCs/>
                <w:sz w:val="20"/>
                <w:szCs w:val="20"/>
              </w:rPr>
              <w:t>4. Visa žemiau išvardinta įranga ir komponentai turi atitikti CE standartą.</w:t>
            </w:r>
          </w:p>
        </w:tc>
        <w:tc>
          <w:tcPr>
            <w:tcW w:w="3827" w:type="dxa"/>
            <w:tcBorders>
              <w:top w:val="single" w:sz="4" w:space="0" w:color="000000"/>
              <w:left w:val="single" w:sz="4" w:space="0" w:color="000000"/>
              <w:bottom w:val="single" w:sz="4" w:space="0" w:color="000000"/>
              <w:right w:val="single" w:sz="4" w:space="0" w:color="000000"/>
            </w:tcBorders>
            <w:vAlign w:val="center"/>
          </w:tcPr>
          <w:p w14:paraId="5BFA9BBA" w14:textId="7C29F5EF" w:rsidR="00C763E0" w:rsidRPr="000D673C" w:rsidRDefault="00C763E0" w:rsidP="000D673C">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83508EF" w14:textId="77777777" w:rsidR="00C763E0" w:rsidRPr="000D673C" w:rsidRDefault="00C763E0" w:rsidP="000D673C">
            <w:pPr>
              <w:rPr>
                <w:rFonts w:ascii="Times New Roman" w:eastAsia="Times New Roman" w:hAnsi="Times New Roman" w:cs="Times New Roman"/>
                <w:sz w:val="22"/>
                <w:szCs w:val="22"/>
              </w:rPr>
            </w:pPr>
          </w:p>
        </w:tc>
      </w:tr>
      <w:tr w:rsidR="000D673C" w:rsidRPr="000D673C" w14:paraId="6CADA22D" w14:textId="77777777" w:rsidTr="004C4763">
        <w:trPr>
          <w:trHeight w:val="421"/>
        </w:trPr>
        <w:tc>
          <w:tcPr>
            <w:tcW w:w="562" w:type="dxa"/>
            <w:tcBorders>
              <w:left w:val="single" w:sz="4" w:space="0" w:color="auto"/>
              <w:right w:val="single" w:sz="4" w:space="0" w:color="auto"/>
            </w:tcBorders>
          </w:tcPr>
          <w:p w14:paraId="33CE8E6E" w14:textId="77777777" w:rsidR="000D673C" w:rsidRPr="000D673C" w:rsidRDefault="000D673C" w:rsidP="000D673C">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vAlign w:val="center"/>
          </w:tcPr>
          <w:p w14:paraId="163AD579" w14:textId="7B90DA8B" w:rsidR="000D673C" w:rsidRPr="00291F12" w:rsidRDefault="004C4763" w:rsidP="004C4763">
            <w:pPr>
              <w:spacing w:after="0" w:line="240" w:lineRule="auto"/>
              <w:ind w:left="40"/>
              <w:rPr>
                <w:rFonts w:ascii="Times New Roman" w:eastAsia="Times New Roman" w:hAnsi="Times New Roman" w:cs="Times New Roman"/>
                <w:sz w:val="20"/>
                <w:szCs w:val="20"/>
              </w:rPr>
            </w:pPr>
            <w:r w:rsidRPr="00291F12">
              <w:rPr>
                <w:rFonts w:ascii="Times New Roman" w:eastAsia="Times New Roman" w:hAnsi="Times New Roman" w:cs="Times New Roman"/>
                <w:bCs/>
                <w:sz w:val="20"/>
                <w:szCs w:val="20"/>
              </w:rPr>
              <w:t>5. Įrenginiams suteikiamos garantinės priežiūros laikotarpis ne mažesnis kaip 24 mėn.  nuo perdavimo-priėmimo akto pasirašymo dienos. Reakcijos į gedimus laikas ne ilgiau kaip 5 darbo dienas. Garantinės priežiūros laikotarpiu tiekėjas garantuoja nemokamą dalių paėmimą, tiekimą ir pristatymą Perkančiosios organizacijos adresu.</w:t>
            </w:r>
          </w:p>
        </w:tc>
        <w:tc>
          <w:tcPr>
            <w:tcW w:w="3827" w:type="dxa"/>
            <w:tcBorders>
              <w:top w:val="single" w:sz="4" w:space="0" w:color="000000"/>
              <w:left w:val="single" w:sz="4" w:space="0" w:color="000000"/>
              <w:bottom w:val="single" w:sz="4" w:space="0" w:color="000000"/>
              <w:right w:val="single" w:sz="4" w:space="0" w:color="000000"/>
            </w:tcBorders>
            <w:vAlign w:val="center"/>
          </w:tcPr>
          <w:p w14:paraId="6A1C4FAE" w14:textId="4A2ECDEB" w:rsidR="000D673C" w:rsidRPr="000D673C" w:rsidRDefault="000D673C" w:rsidP="000D673C">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5B29C669" w14:textId="77777777" w:rsidR="000D673C" w:rsidRPr="000D673C" w:rsidRDefault="000D673C" w:rsidP="000D673C">
            <w:pPr>
              <w:rPr>
                <w:rFonts w:ascii="Times New Roman" w:eastAsia="Times New Roman" w:hAnsi="Times New Roman" w:cs="Times New Roman"/>
                <w:sz w:val="22"/>
                <w:szCs w:val="22"/>
              </w:rPr>
            </w:pPr>
          </w:p>
        </w:tc>
      </w:tr>
      <w:tr w:rsidR="00C763E0" w:rsidRPr="000D673C" w14:paraId="0E49BC17" w14:textId="77777777" w:rsidTr="004C4763">
        <w:trPr>
          <w:trHeight w:val="421"/>
        </w:trPr>
        <w:tc>
          <w:tcPr>
            <w:tcW w:w="562" w:type="dxa"/>
            <w:tcBorders>
              <w:left w:val="single" w:sz="4" w:space="0" w:color="auto"/>
              <w:right w:val="single" w:sz="4" w:space="0" w:color="auto"/>
            </w:tcBorders>
          </w:tcPr>
          <w:p w14:paraId="74A76EEC"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10528" w:type="dxa"/>
            <w:gridSpan w:val="3"/>
            <w:tcBorders>
              <w:top w:val="single" w:sz="4" w:space="0" w:color="000000"/>
              <w:left w:val="single" w:sz="4" w:space="0" w:color="000000"/>
              <w:bottom w:val="single" w:sz="4" w:space="0" w:color="000000"/>
              <w:right w:val="single" w:sz="4" w:space="0" w:color="auto"/>
            </w:tcBorders>
            <w:vAlign w:val="center"/>
          </w:tcPr>
          <w:p w14:paraId="465D8F28" w14:textId="26058BEC" w:rsidR="00C763E0" w:rsidRPr="00291F12" w:rsidRDefault="00C763E0" w:rsidP="000D673C">
            <w:pPr>
              <w:rPr>
                <w:rFonts w:ascii="Times New Roman" w:eastAsia="Times New Roman" w:hAnsi="Times New Roman" w:cs="Times New Roman"/>
                <w:sz w:val="20"/>
                <w:szCs w:val="20"/>
              </w:rPr>
            </w:pPr>
            <w:r w:rsidRPr="00291F12">
              <w:rPr>
                <w:rFonts w:ascii="Times New Roman" w:eastAsia="Times New Roman" w:hAnsi="Times New Roman" w:cs="Times New Roman"/>
                <w:b/>
                <w:bCs/>
                <w:sz w:val="20"/>
                <w:szCs w:val="20"/>
              </w:rPr>
              <w:t xml:space="preserve">2. </w:t>
            </w:r>
            <w:r w:rsidR="004C4763" w:rsidRPr="00291F12">
              <w:rPr>
                <w:rFonts w:ascii="Times New Roman" w:eastAsia="Times New Roman" w:hAnsi="Times New Roman" w:cs="Times New Roman"/>
                <w:b/>
                <w:bCs/>
                <w:sz w:val="20"/>
                <w:szCs w:val="20"/>
              </w:rPr>
              <w:t>Dviejų durų valdiklis su maitinimo šaltiniu ir akumuliatorine baterija, ne mažiau kaip 1800 vartotojų</w:t>
            </w:r>
          </w:p>
        </w:tc>
      </w:tr>
      <w:tr w:rsidR="00E41698" w:rsidRPr="000D673C" w14:paraId="711BAF0A" w14:textId="77777777" w:rsidTr="00616FDF">
        <w:trPr>
          <w:trHeight w:val="421"/>
        </w:trPr>
        <w:tc>
          <w:tcPr>
            <w:tcW w:w="562" w:type="dxa"/>
            <w:tcBorders>
              <w:left w:val="single" w:sz="4" w:space="0" w:color="auto"/>
              <w:right w:val="single" w:sz="4" w:space="0" w:color="auto"/>
            </w:tcBorders>
          </w:tcPr>
          <w:p w14:paraId="3DC16791"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3FAEFBC5" w14:textId="3BA94322"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Gamintojas ir produkto modelis</w:t>
            </w:r>
          </w:p>
        </w:tc>
        <w:tc>
          <w:tcPr>
            <w:tcW w:w="3827" w:type="dxa"/>
            <w:tcBorders>
              <w:top w:val="single" w:sz="4" w:space="0" w:color="000000"/>
              <w:left w:val="single" w:sz="4" w:space="0" w:color="000000"/>
              <w:bottom w:val="single" w:sz="4" w:space="0" w:color="000000"/>
              <w:right w:val="single" w:sz="4" w:space="0" w:color="000000"/>
            </w:tcBorders>
            <w:vAlign w:val="center"/>
          </w:tcPr>
          <w:p w14:paraId="36FD8318" w14:textId="56B979CA"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69AF0FB"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5DA6FBEC" w14:textId="77777777" w:rsidTr="00616FDF">
        <w:trPr>
          <w:trHeight w:val="421"/>
        </w:trPr>
        <w:tc>
          <w:tcPr>
            <w:tcW w:w="562" w:type="dxa"/>
            <w:tcBorders>
              <w:left w:val="single" w:sz="4" w:space="0" w:color="auto"/>
              <w:right w:val="single" w:sz="4" w:space="0" w:color="auto"/>
            </w:tcBorders>
          </w:tcPr>
          <w:p w14:paraId="3F5B82F8"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34BC44D4" w14:textId="6781333C"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Maitinimas: AC230±10%Vac, 50Hz.</w:t>
            </w:r>
          </w:p>
        </w:tc>
        <w:tc>
          <w:tcPr>
            <w:tcW w:w="3827" w:type="dxa"/>
            <w:tcBorders>
              <w:top w:val="single" w:sz="4" w:space="0" w:color="000000"/>
              <w:left w:val="single" w:sz="4" w:space="0" w:color="000000"/>
              <w:bottom w:val="single" w:sz="4" w:space="0" w:color="000000"/>
              <w:right w:val="single" w:sz="4" w:space="0" w:color="000000"/>
            </w:tcBorders>
            <w:vAlign w:val="center"/>
          </w:tcPr>
          <w:p w14:paraId="35A93F99" w14:textId="7D3FD78D"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8F9AE78"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6B7E36F8" w14:textId="77777777" w:rsidTr="00F540FF">
        <w:trPr>
          <w:trHeight w:val="421"/>
        </w:trPr>
        <w:tc>
          <w:tcPr>
            <w:tcW w:w="562" w:type="dxa"/>
            <w:tcBorders>
              <w:left w:val="single" w:sz="4" w:space="0" w:color="auto"/>
              <w:right w:val="single" w:sz="4" w:space="0" w:color="auto"/>
            </w:tcBorders>
          </w:tcPr>
          <w:p w14:paraId="7CA027EF"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2728F523" w14:textId="1EEECEDB"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Korpusas: Apsaugotas nuo sabotažo, metalinis, rakinamas, su maitinimo bloku ir vieta akumuliatoriui.</w:t>
            </w:r>
          </w:p>
        </w:tc>
        <w:tc>
          <w:tcPr>
            <w:tcW w:w="3827" w:type="dxa"/>
            <w:tcBorders>
              <w:top w:val="single" w:sz="4" w:space="0" w:color="000000"/>
              <w:left w:val="single" w:sz="4" w:space="0" w:color="000000"/>
              <w:bottom w:val="single" w:sz="4" w:space="0" w:color="000000"/>
              <w:right w:val="single" w:sz="4" w:space="0" w:color="000000"/>
            </w:tcBorders>
            <w:vAlign w:val="center"/>
          </w:tcPr>
          <w:p w14:paraId="6950F62F" w14:textId="618B1AE1"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62016B4C"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2493445A" w14:textId="77777777" w:rsidTr="00F540FF">
        <w:trPr>
          <w:trHeight w:val="421"/>
        </w:trPr>
        <w:tc>
          <w:tcPr>
            <w:tcW w:w="562" w:type="dxa"/>
            <w:tcBorders>
              <w:left w:val="single" w:sz="4" w:space="0" w:color="auto"/>
              <w:right w:val="single" w:sz="4" w:space="0" w:color="auto"/>
            </w:tcBorders>
          </w:tcPr>
          <w:p w14:paraId="640FCBAA"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4D053776" w14:textId="4A8262FA"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Maitinimas DC: 12Vdc;</w:t>
            </w:r>
          </w:p>
        </w:tc>
        <w:tc>
          <w:tcPr>
            <w:tcW w:w="3827" w:type="dxa"/>
            <w:tcBorders>
              <w:top w:val="single" w:sz="4" w:space="0" w:color="000000"/>
              <w:left w:val="single" w:sz="4" w:space="0" w:color="000000"/>
              <w:bottom w:val="single" w:sz="4" w:space="0" w:color="000000"/>
              <w:right w:val="single" w:sz="4" w:space="0" w:color="000000"/>
            </w:tcBorders>
            <w:vAlign w:val="center"/>
          </w:tcPr>
          <w:p w14:paraId="5C2D89A0" w14:textId="13BACDE8"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5A059E35"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5360DBBD" w14:textId="77777777" w:rsidTr="00F540FF">
        <w:trPr>
          <w:trHeight w:val="421"/>
        </w:trPr>
        <w:tc>
          <w:tcPr>
            <w:tcW w:w="562" w:type="dxa"/>
            <w:tcBorders>
              <w:left w:val="single" w:sz="4" w:space="0" w:color="auto"/>
              <w:right w:val="single" w:sz="4" w:space="0" w:color="auto"/>
            </w:tcBorders>
          </w:tcPr>
          <w:p w14:paraId="41FCC7D9"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198BA3AE" w14:textId="071BEC3D"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Dviejų durų valdiklis (plokštė), ne mažiau 4 skaitytuvų;</w:t>
            </w:r>
          </w:p>
        </w:tc>
        <w:tc>
          <w:tcPr>
            <w:tcW w:w="3827" w:type="dxa"/>
            <w:tcBorders>
              <w:top w:val="single" w:sz="4" w:space="0" w:color="000000"/>
              <w:left w:val="single" w:sz="4" w:space="0" w:color="000000"/>
              <w:bottom w:val="single" w:sz="4" w:space="0" w:color="000000"/>
              <w:right w:val="single" w:sz="4" w:space="0" w:color="000000"/>
            </w:tcBorders>
            <w:vAlign w:val="center"/>
          </w:tcPr>
          <w:p w14:paraId="1D130781"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7E13A9AA"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09D0A9A5" w14:textId="77777777" w:rsidTr="004C4763">
        <w:trPr>
          <w:trHeight w:val="347"/>
        </w:trPr>
        <w:tc>
          <w:tcPr>
            <w:tcW w:w="562" w:type="dxa"/>
            <w:tcBorders>
              <w:left w:val="single" w:sz="4" w:space="0" w:color="auto"/>
              <w:right w:val="single" w:sz="4" w:space="0" w:color="auto"/>
            </w:tcBorders>
          </w:tcPr>
          <w:p w14:paraId="45DABA9A"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733570B9" w14:textId="55428459"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Ne mažiau 1800 vartotojų;</w:t>
            </w:r>
          </w:p>
        </w:tc>
        <w:tc>
          <w:tcPr>
            <w:tcW w:w="3827" w:type="dxa"/>
            <w:tcBorders>
              <w:top w:val="single" w:sz="4" w:space="0" w:color="000000"/>
              <w:left w:val="single" w:sz="4" w:space="0" w:color="000000"/>
              <w:bottom w:val="single" w:sz="4" w:space="0" w:color="000000"/>
              <w:right w:val="single" w:sz="4" w:space="0" w:color="000000"/>
            </w:tcBorders>
            <w:vAlign w:val="center"/>
          </w:tcPr>
          <w:p w14:paraId="64324DAF"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78DB22BD"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24870CA1" w14:textId="77777777" w:rsidTr="004C4763">
        <w:trPr>
          <w:trHeight w:val="311"/>
        </w:trPr>
        <w:tc>
          <w:tcPr>
            <w:tcW w:w="562" w:type="dxa"/>
            <w:tcBorders>
              <w:left w:val="single" w:sz="4" w:space="0" w:color="auto"/>
              <w:right w:val="single" w:sz="4" w:space="0" w:color="auto"/>
            </w:tcBorders>
          </w:tcPr>
          <w:p w14:paraId="2508D185"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5E5AA618" w14:textId="73DC4044"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Ne mažiau 2000 įvykių atmintis;</w:t>
            </w:r>
          </w:p>
        </w:tc>
        <w:tc>
          <w:tcPr>
            <w:tcW w:w="3827" w:type="dxa"/>
            <w:tcBorders>
              <w:top w:val="single" w:sz="4" w:space="0" w:color="000000"/>
              <w:left w:val="single" w:sz="4" w:space="0" w:color="000000"/>
              <w:bottom w:val="single" w:sz="4" w:space="0" w:color="000000"/>
              <w:right w:val="single" w:sz="4" w:space="0" w:color="000000"/>
            </w:tcBorders>
            <w:vAlign w:val="center"/>
          </w:tcPr>
          <w:p w14:paraId="56A2CB32"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E5A2D42"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4F397035" w14:textId="77777777" w:rsidTr="00F540FF">
        <w:trPr>
          <w:trHeight w:val="421"/>
        </w:trPr>
        <w:tc>
          <w:tcPr>
            <w:tcW w:w="562" w:type="dxa"/>
            <w:tcBorders>
              <w:left w:val="single" w:sz="4" w:space="0" w:color="auto"/>
              <w:right w:val="single" w:sz="4" w:space="0" w:color="auto"/>
            </w:tcBorders>
          </w:tcPr>
          <w:p w14:paraId="0156D46C"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7B1FE954" w14:textId="639A6D28"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NO/NC įėjimai;</w:t>
            </w:r>
          </w:p>
        </w:tc>
        <w:tc>
          <w:tcPr>
            <w:tcW w:w="3827" w:type="dxa"/>
            <w:tcBorders>
              <w:top w:val="single" w:sz="4" w:space="0" w:color="000000"/>
              <w:left w:val="single" w:sz="4" w:space="0" w:color="000000"/>
              <w:bottom w:val="single" w:sz="4" w:space="0" w:color="000000"/>
              <w:right w:val="single" w:sz="4" w:space="0" w:color="000000"/>
            </w:tcBorders>
            <w:vAlign w:val="center"/>
          </w:tcPr>
          <w:p w14:paraId="12474144"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529F958F"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638C825F" w14:textId="77777777" w:rsidTr="00F540FF">
        <w:trPr>
          <w:trHeight w:val="421"/>
        </w:trPr>
        <w:tc>
          <w:tcPr>
            <w:tcW w:w="562" w:type="dxa"/>
            <w:tcBorders>
              <w:left w:val="single" w:sz="4" w:space="0" w:color="auto"/>
              <w:right w:val="single" w:sz="4" w:space="0" w:color="auto"/>
            </w:tcBorders>
          </w:tcPr>
          <w:p w14:paraId="614E2FC0"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0F8AB344" w14:textId="365A8C7F"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Ne mažiau nei 4 neužsifiksuojantys reliniai išėjimai, nominali srovė: 2x5A ir 2x1A esant 48V įtampai.</w:t>
            </w:r>
          </w:p>
        </w:tc>
        <w:tc>
          <w:tcPr>
            <w:tcW w:w="3827" w:type="dxa"/>
            <w:tcBorders>
              <w:top w:val="single" w:sz="4" w:space="0" w:color="000000"/>
              <w:left w:val="single" w:sz="4" w:space="0" w:color="000000"/>
              <w:bottom w:val="single" w:sz="4" w:space="0" w:color="000000"/>
              <w:right w:val="single" w:sz="4" w:space="0" w:color="000000"/>
            </w:tcBorders>
            <w:vAlign w:val="center"/>
          </w:tcPr>
          <w:p w14:paraId="570BFB5D"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01B6F974"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6E2E6F1B" w14:textId="77777777" w:rsidTr="00F540FF">
        <w:trPr>
          <w:trHeight w:val="421"/>
        </w:trPr>
        <w:tc>
          <w:tcPr>
            <w:tcW w:w="562" w:type="dxa"/>
            <w:tcBorders>
              <w:left w:val="single" w:sz="4" w:space="0" w:color="auto"/>
              <w:right w:val="single" w:sz="4" w:space="0" w:color="auto"/>
            </w:tcBorders>
          </w:tcPr>
          <w:p w14:paraId="6BFC332F"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454482D7" w14:textId="4ACCAC5E"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Wiegand sąsaja skaitytuvų prijungimui;</w:t>
            </w:r>
          </w:p>
        </w:tc>
        <w:tc>
          <w:tcPr>
            <w:tcW w:w="3827" w:type="dxa"/>
            <w:tcBorders>
              <w:top w:val="single" w:sz="4" w:space="0" w:color="000000"/>
              <w:left w:val="single" w:sz="4" w:space="0" w:color="000000"/>
              <w:bottom w:val="single" w:sz="4" w:space="0" w:color="000000"/>
              <w:right w:val="single" w:sz="4" w:space="0" w:color="000000"/>
            </w:tcBorders>
            <w:vAlign w:val="center"/>
          </w:tcPr>
          <w:p w14:paraId="705C5A2E"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21FC7C04"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70B056EB" w14:textId="77777777" w:rsidTr="00F540FF">
        <w:trPr>
          <w:trHeight w:val="421"/>
        </w:trPr>
        <w:tc>
          <w:tcPr>
            <w:tcW w:w="562" w:type="dxa"/>
            <w:tcBorders>
              <w:left w:val="single" w:sz="4" w:space="0" w:color="auto"/>
              <w:right w:val="single" w:sz="4" w:space="0" w:color="auto"/>
            </w:tcBorders>
          </w:tcPr>
          <w:p w14:paraId="6A3BBFD1"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113AA6F8" w14:textId="15D13560"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suderinamas su FoxSec Web praėjimo kontrolės sistemos programine įranga. Tiekėjas privalo pateikti įrangos gamintojo arba gamintojo įgalioto atstovo deklaraciją, kad jo siūlomas įrenginys yra suderinamas su FoxSec Web praėjimo kontrolės sistema.</w:t>
            </w:r>
          </w:p>
        </w:tc>
        <w:tc>
          <w:tcPr>
            <w:tcW w:w="3827" w:type="dxa"/>
            <w:tcBorders>
              <w:top w:val="single" w:sz="4" w:space="0" w:color="000000"/>
              <w:left w:val="single" w:sz="4" w:space="0" w:color="000000"/>
              <w:bottom w:val="single" w:sz="4" w:space="0" w:color="000000"/>
              <w:right w:val="single" w:sz="4" w:space="0" w:color="000000"/>
            </w:tcBorders>
            <w:vAlign w:val="center"/>
          </w:tcPr>
          <w:p w14:paraId="12243D1B"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1348F374"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4E4C3E89" w14:textId="77777777" w:rsidTr="00F540FF">
        <w:trPr>
          <w:trHeight w:val="421"/>
        </w:trPr>
        <w:tc>
          <w:tcPr>
            <w:tcW w:w="562" w:type="dxa"/>
            <w:tcBorders>
              <w:left w:val="single" w:sz="4" w:space="0" w:color="auto"/>
              <w:right w:val="single" w:sz="4" w:space="0" w:color="auto"/>
            </w:tcBorders>
          </w:tcPr>
          <w:p w14:paraId="380374E6"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77A87B63" w14:textId="15F97314"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RS232 arba RS485 arba ne prasčiau nei 10 Mbps Ethernet duomenų linijos sąsaja.</w:t>
            </w:r>
          </w:p>
        </w:tc>
        <w:tc>
          <w:tcPr>
            <w:tcW w:w="3827" w:type="dxa"/>
            <w:tcBorders>
              <w:top w:val="single" w:sz="4" w:space="0" w:color="000000"/>
              <w:left w:val="single" w:sz="4" w:space="0" w:color="000000"/>
              <w:bottom w:val="single" w:sz="4" w:space="0" w:color="000000"/>
              <w:right w:val="single" w:sz="4" w:space="0" w:color="000000"/>
            </w:tcBorders>
            <w:vAlign w:val="center"/>
          </w:tcPr>
          <w:p w14:paraId="15926B05"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2D206194"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705B00F2" w14:textId="77777777" w:rsidTr="00F540FF">
        <w:trPr>
          <w:trHeight w:val="421"/>
        </w:trPr>
        <w:tc>
          <w:tcPr>
            <w:tcW w:w="562" w:type="dxa"/>
            <w:tcBorders>
              <w:left w:val="single" w:sz="4" w:space="0" w:color="auto"/>
              <w:right w:val="single" w:sz="4" w:space="0" w:color="auto"/>
            </w:tcBorders>
          </w:tcPr>
          <w:p w14:paraId="5E07EA74"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70BA586D" w14:textId="1DC07985"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Galimybė nuosekliai pajungti ne mažiau kaip 25 durų valdiklius prie vienos magistralės.</w:t>
            </w:r>
          </w:p>
        </w:tc>
        <w:tc>
          <w:tcPr>
            <w:tcW w:w="3827" w:type="dxa"/>
            <w:tcBorders>
              <w:top w:val="single" w:sz="4" w:space="0" w:color="000000"/>
              <w:left w:val="single" w:sz="4" w:space="0" w:color="000000"/>
              <w:bottom w:val="single" w:sz="4" w:space="0" w:color="000000"/>
              <w:right w:val="single" w:sz="4" w:space="0" w:color="000000"/>
            </w:tcBorders>
            <w:vAlign w:val="center"/>
          </w:tcPr>
          <w:p w14:paraId="37DF4A34"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0C2E896E" w14:textId="77777777" w:rsidR="00E41698" w:rsidRPr="000D673C" w:rsidRDefault="00E41698" w:rsidP="00E41698">
            <w:pPr>
              <w:rPr>
                <w:rFonts w:ascii="Times New Roman" w:eastAsia="Times New Roman" w:hAnsi="Times New Roman" w:cs="Times New Roman"/>
                <w:sz w:val="22"/>
                <w:szCs w:val="22"/>
              </w:rPr>
            </w:pPr>
          </w:p>
        </w:tc>
      </w:tr>
      <w:tr w:rsidR="00D97884" w:rsidRPr="000D673C" w14:paraId="152BAED4" w14:textId="77777777" w:rsidTr="004C4763">
        <w:trPr>
          <w:trHeight w:val="387"/>
        </w:trPr>
        <w:tc>
          <w:tcPr>
            <w:tcW w:w="562" w:type="dxa"/>
            <w:tcBorders>
              <w:left w:val="single" w:sz="4" w:space="0" w:color="auto"/>
              <w:right w:val="single" w:sz="4" w:space="0" w:color="auto"/>
            </w:tcBorders>
          </w:tcPr>
          <w:p w14:paraId="042D0E22"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10528" w:type="dxa"/>
            <w:gridSpan w:val="3"/>
            <w:tcBorders>
              <w:top w:val="single" w:sz="4" w:space="0" w:color="000000"/>
              <w:left w:val="single" w:sz="4" w:space="0" w:color="000000"/>
              <w:bottom w:val="single" w:sz="4" w:space="0" w:color="000000"/>
              <w:right w:val="single" w:sz="4" w:space="0" w:color="auto"/>
            </w:tcBorders>
            <w:vAlign w:val="center"/>
          </w:tcPr>
          <w:p w14:paraId="39274814" w14:textId="77777777" w:rsidR="004C4763" w:rsidRPr="00291F12" w:rsidRDefault="00D97884" w:rsidP="004C4763">
            <w:pPr>
              <w:spacing w:after="0" w:line="240" w:lineRule="auto"/>
              <w:rPr>
                <w:rFonts w:ascii="Times New Roman" w:eastAsia="Times New Roman" w:hAnsi="Times New Roman" w:cs="Times New Roman"/>
                <w:b/>
                <w:bCs/>
                <w:sz w:val="20"/>
                <w:szCs w:val="20"/>
              </w:rPr>
            </w:pPr>
            <w:r w:rsidRPr="00291F12">
              <w:rPr>
                <w:rFonts w:ascii="Times New Roman" w:eastAsia="Times New Roman" w:hAnsi="Times New Roman" w:cs="Times New Roman"/>
                <w:b/>
                <w:bCs/>
                <w:sz w:val="20"/>
                <w:szCs w:val="20"/>
              </w:rPr>
              <w:t xml:space="preserve">3. </w:t>
            </w:r>
            <w:r w:rsidR="004C4763" w:rsidRPr="00291F12">
              <w:rPr>
                <w:rFonts w:ascii="Times New Roman" w:eastAsia="Times New Roman" w:hAnsi="Times New Roman" w:cs="Times New Roman"/>
                <w:b/>
                <w:bCs/>
                <w:sz w:val="20"/>
                <w:szCs w:val="20"/>
              </w:rPr>
              <w:t>Vienų durų valdiklis su maitinimo šaltiniu ir akumuliatorine baterija, ne mažiau kaip 1800 vartotojų</w:t>
            </w:r>
          </w:p>
          <w:p w14:paraId="35D706C6" w14:textId="3304E994" w:rsidR="00D97884" w:rsidRPr="00291F12" w:rsidRDefault="00D97884" w:rsidP="00D97884">
            <w:pPr>
              <w:spacing w:after="0" w:line="240" w:lineRule="auto"/>
              <w:rPr>
                <w:rFonts w:ascii="Times New Roman" w:eastAsia="Times New Roman" w:hAnsi="Times New Roman" w:cs="Times New Roman"/>
                <w:sz w:val="20"/>
                <w:szCs w:val="20"/>
              </w:rPr>
            </w:pPr>
          </w:p>
        </w:tc>
      </w:tr>
      <w:tr w:rsidR="00E41698" w:rsidRPr="000D673C" w14:paraId="195ECEA3" w14:textId="77777777" w:rsidTr="002106A2">
        <w:trPr>
          <w:trHeight w:val="421"/>
        </w:trPr>
        <w:tc>
          <w:tcPr>
            <w:tcW w:w="562" w:type="dxa"/>
            <w:tcBorders>
              <w:left w:val="single" w:sz="4" w:space="0" w:color="auto"/>
              <w:right w:val="single" w:sz="4" w:space="0" w:color="auto"/>
            </w:tcBorders>
          </w:tcPr>
          <w:p w14:paraId="47DEA6C6"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43B0D6C4" w14:textId="39864FE6"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Gamintojas ir produkto modelis</w:t>
            </w:r>
          </w:p>
        </w:tc>
        <w:tc>
          <w:tcPr>
            <w:tcW w:w="3827" w:type="dxa"/>
            <w:tcBorders>
              <w:top w:val="single" w:sz="4" w:space="0" w:color="000000"/>
              <w:left w:val="single" w:sz="4" w:space="0" w:color="000000"/>
              <w:bottom w:val="single" w:sz="4" w:space="0" w:color="000000"/>
              <w:right w:val="single" w:sz="4" w:space="0" w:color="000000"/>
            </w:tcBorders>
            <w:vAlign w:val="center"/>
          </w:tcPr>
          <w:p w14:paraId="722BF910"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1BFECF2E"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44555623" w14:textId="77777777" w:rsidTr="002106A2">
        <w:trPr>
          <w:trHeight w:val="421"/>
        </w:trPr>
        <w:tc>
          <w:tcPr>
            <w:tcW w:w="562" w:type="dxa"/>
            <w:tcBorders>
              <w:left w:val="single" w:sz="4" w:space="0" w:color="auto"/>
              <w:right w:val="single" w:sz="4" w:space="0" w:color="auto"/>
            </w:tcBorders>
          </w:tcPr>
          <w:p w14:paraId="6529FC29"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16BB8C89" w14:textId="70B3FE8C"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Maitinimas: AC230±10%Vac, 50Hz.</w:t>
            </w:r>
          </w:p>
        </w:tc>
        <w:tc>
          <w:tcPr>
            <w:tcW w:w="3827" w:type="dxa"/>
            <w:tcBorders>
              <w:top w:val="single" w:sz="4" w:space="0" w:color="000000"/>
              <w:left w:val="single" w:sz="4" w:space="0" w:color="000000"/>
              <w:bottom w:val="single" w:sz="4" w:space="0" w:color="000000"/>
              <w:right w:val="single" w:sz="4" w:space="0" w:color="000000"/>
            </w:tcBorders>
            <w:vAlign w:val="center"/>
          </w:tcPr>
          <w:p w14:paraId="340B1CDE"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295F33DC"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3F200FAD" w14:textId="77777777" w:rsidTr="002106A2">
        <w:trPr>
          <w:trHeight w:val="421"/>
        </w:trPr>
        <w:tc>
          <w:tcPr>
            <w:tcW w:w="562" w:type="dxa"/>
            <w:tcBorders>
              <w:left w:val="single" w:sz="4" w:space="0" w:color="auto"/>
              <w:right w:val="single" w:sz="4" w:space="0" w:color="auto"/>
            </w:tcBorders>
          </w:tcPr>
          <w:p w14:paraId="18D6670A"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743BBACE" w14:textId="44393273"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Korpusas: Apsaugotas nuo sabotažo, metalinis, rakinamas, su maitinimo bloku ir vieta akumuliatoriui.</w:t>
            </w:r>
          </w:p>
        </w:tc>
        <w:tc>
          <w:tcPr>
            <w:tcW w:w="3827" w:type="dxa"/>
            <w:tcBorders>
              <w:top w:val="single" w:sz="4" w:space="0" w:color="000000"/>
              <w:left w:val="single" w:sz="4" w:space="0" w:color="000000"/>
              <w:bottom w:val="single" w:sz="4" w:space="0" w:color="000000"/>
              <w:right w:val="single" w:sz="4" w:space="0" w:color="000000"/>
            </w:tcBorders>
            <w:vAlign w:val="center"/>
          </w:tcPr>
          <w:p w14:paraId="327A5850"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1A9AC90F"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22FE6E3D" w14:textId="77777777" w:rsidTr="002106A2">
        <w:trPr>
          <w:trHeight w:val="421"/>
        </w:trPr>
        <w:tc>
          <w:tcPr>
            <w:tcW w:w="562" w:type="dxa"/>
            <w:tcBorders>
              <w:left w:val="single" w:sz="4" w:space="0" w:color="auto"/>
              <w:right w:val="single" w:sz="4" w:space="0" w:color="auto"/>
            </w:tcBorders>
          </w:tcPr>
          <w:p w14:paraId="6C46AAED"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6E182CE6" w14:textId="61514DB4"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Maitinimas DC: 12Vdc;</w:t>
            </w:r>
          </w:p>
        </w:tc>
        <w:tc>
          <w:tcPr>
            <w:tcW w:w="3827" w:type="dxa"/>
            <w:tcBorders>
              <w:top w:val="single" w:sz="4" w:space="0" w:color="000000"/>
              <w:left w:val="single" w:sz="4" w:space="0" w:color="000000"/>
              <w:bottom w:val="single" w:sz="4" w:space="0" w:color="000000"/>
              <w:right w:val="single" w:sz="4" w:space="0" w:color="000000"/>
            </w:tcBorders>
            <w:vAlign w:val="center"/>
          </w:tcPr>
          <w:p w14:paraId="307F557D"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1FFF5F79"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2275658B" w14:textId="77777777" w:rsidTr="002106A2">
        <w:trPr>
          <w:trHeight w:val="421"/>
        </w:trPr>
        <w:tc>
          <w:tcPr>
            <w:tcW w:w="562" w:type="dxa"/>
            <w:tcBorders>
              <w:left w:val="single" w:sz="4" w:space="0" w:color="auto"/>
              <w:right w:val="single" w:sz="4" w:space="0" w:color="auto"/>
            </w:tcBorders>
          </w:tcPr>
          <w:p w14:paraId="15D7E65D"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16AD4D36" w14:textId="071EC9C3"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Vienų durų valdiklis (plokštė), ne mažiau 2 skaitytuvų;</w:t>
            </w:r>
          </w:p>
        </w:tc>
        <w:tc>
          <w:tcPr>
            <w:tcW w:w="3827" w:type="dxa"/>
            <w:tcBorders>
              <w:top w:val="single" w:sz="4" w:space="0" w:color="000000"/>
              <w:left w:val="single" w:sz="4" w:space="0" w:color="000000"/>
              <w:bottom w:val="single" w:sz="4" w:space="0" w:color="000000"/>
              <w:right w:val="single" w:sz="4" w:space="0" w:color="000000"/>
            </w:tcBorders>
            <w:vAlign w:val="center"/>
          </w:tcPr>
          <w:p w14:paraId="1177D8C7"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DC3FAB2"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5FACFF5E" w14:textId="77777777" w:rsidTr="002106A2">
        <w:trPr>
          <w:trHeight w:val="421"/>
        </w:trPr>
        <w:tc>
          <w:tcPr>
            <w:tcW w:w="562" w:type="dxa"/>
            <w:tcBorders>
              <w:left w:val="single" w:sz="4" w:space="0" w:color="auto"/>
              <w:right w:val="single" w:sz="4" w:space="0" w:color="auto"/>
            </w:tcBorders>
          </w:tcPr>
          <w:p w14:paraId="3FB88AAA"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25AC6F9B" w14:textId="432EE960"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Ne mažiau 1800 vartotojų;</w:t>
            </w:r>
          </w:p>
        </w:tc>
        <w:tc>
          <w:tcPr>
            <w:tcW w:w="3827" w:type="dxa"/>
            <w:tcBorders>
              <w:top w:val="single" w:sz="4" w:space="0" w:color="000000"/>
              <w:left w:val="single" w:sz="4" w:space="0" w:color="000000"/>
              <w:bottom w:val="single" w:sz="4" w:space="0" w:color="000000"/>
              <w:right w:val="single" w:sz="4" w:space="0" w:color="000000"/>
            </w:tcBorders>
            <w:vAlign w:val="center"/>
          </w:tcPr>
          <w:p w14:paraId="63424A99"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0134BFC1"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677EF0D8" w14:textId="77777777" w:rsidTr="002106A2">
        <w:trPr>
          <w:trHeight w:val="421"/>
        </w:trPr>
        <w:tc>
          <w:tcPr>
            <w:tcW w:w="562" w:type="dxa"/>
            <w:tcBorders>
              <w:left w:val="single" w:sz="4" w:space="0" w:color="auto"/>
              <w:right w:val="single" w:sz="4" w:space="0" w:color="auto"/>
            </w:tcBorders>
          </w:tcPr>
          <w:p w14:paraId="0ACD9218"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0B6A529A" w14:textId="79BBCFCE"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Ne mažiau 2000 įvykių atmintis;</w:t>
            </w:r>
          </w:p>
        </w:tc>
        <w:tc>
          <w:tcPr>
            <w:tcW w:w="3827" w:type="dxa"/>
            <w:tcBorders>
              <w:top w:val="single" w:sz="4" w:space="0" w:color="000000"/>
              <w:left w:val="single" w:sz="4" w:space="0" w:color="000000"/>
              <w:bottom w:val="single" w:sz="4" w:space="0" w:color="000000"/>
              <w:right w:val="single" w:sz="4" w:space="0" w:color="000000"/>
            </w:tcBorders>
            <w:vAlign w:val="center"/>
          </w:tcPr>
          <w:p w14:paraId="08EF940C"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6A0F4961"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489C1393" w14:textId="77777777" w:rsidTr="002106A2">
        <w:trPr>
          <w:trHeight w:val="421"/>
        </w:trPr>
        <w:tc>
          <w:tcPr>
            <w:tcW w:w="562" w:type="dxa"/>
            <w:tcBorders>
              <w:left w:val="single" w:sz="4" w:space="0" w:color="auto"/>
              <w:right w:val="single" w:sz="4" w:space="0" w:color="auto"/>
            </w:tcBorders>
          </w:tcPr>
          <w:p w14:paraId="0BEA69CF"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3AE9EDC9" w14:textId="351FFA10"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NO/NC įėjimai;</w:t>
            </w:r>
          </w:p>
        </w:tc>
        <w:tc>
          <w:tcPr>
            <w:tcW w:w="3827" w:type="dxa"/>
            <w:tcBorders>
              <w:top w:val="single" w:sz="4" w:space="0" w:color="000000"/>
              <w:left w:val="single" w:sz="4" w:space="0" w:color="000000"/>
              <w:bottom w:val="single" w:sz="4" w:space="0" w:color="000000"/>
              <w:right w:val="single" w:sz="4" w:space="0" w:color="000000"/>
            </w:tcBorders>
            <w:vAlign w:val="center"/>
          </w:tcPr>
          <w:p w14:paraId="3B540BB7"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22524133"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485324C2" w14:textId="77777777" w:rsidTr="002106A2">
        <w:trPr>
          <w:trHeight w:val="421"/>
        </w:trPr>
        <w:tc>
          <w:tcPr>
            <w:tcW w:w="562" w:type="dxa"/>
            <w:tcBorders>
              <w:left w:val="single" w:sz="4" w:space="0" w:color="auto"/>
              <w:right w:val="single" w:sz="4" w:space="0" w:color="auto"/>
            </w:tcBorders>
          </w:tcPr>
          <w:p w14:paraId="26A7C446"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0D216B0E" w14:textId="26C904C4"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Ne mažiau nei 2 neužsifiksuojantys reliniai išėjimai, nominali srovė: 2x5A ir 2x1A esant 48V įtampai.</w:t>
            </w:r>
          </w:p>
        </w:tc>
        <w:tc>
          <w:tcPr>
            <w:tcW w:w="3827" w:type="dxa"/>
            <w:tcBorders>
              <w:top w:val="single" w:sz="4" w:space="0" w:color="000000"/>
              <w:left w:val="single" w:sz="4" w:space="0" w:color="000000"/>
              <w:bottom w:val="single" w:sz="4" w:space="0" w:color="000000"/>
              <w:right w:val="single" w:sz="4" w:space="0" w:color="000000"/>
            </w:tcBorders>
            <w:vAlign w:val="center"/>
          </w:tcPr>
          <w:p w14:paraId="56149F59"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7031FA10"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64DA447D" w14:textId="77777777" w:rsidTr="002106A2">
        <w:trPr>
          <w:trHeight w:val="421"/>
        </w:trPr>
        <w:tc>
          <w:tcPr>
            <w:tcW w:w="562" w:type="dxa"/>
            <w:tcBorders>
              <w:left w:val="single" w:sz="4" w:space="0" w:color="auto"/>
              <w:right w:val="single" w:sz="4" w:space="0" w:color="auto"/>
            </w:tcBorders>
          </w:tcPr>
          <w:p w14:paraId="38B60483"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39D7EDDB" w14:textId="619566A9"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Wiegand sąsaja skaitytuvų prijungimui;</w:t>
            </w:r>
          </w:p>
        </w:tc>
        <w:tc>
          <w:tcPr>
            <w:tcW w:w="3827" w:type="dxa"/>
            <w:tcBorders>
              <w:top w:val="single" w:sz="4" w:space="0" w:color="000000"/>
              <w:left w:val="single" w:sz="4" w:space="0" w:color="000000"/>
              <w:bottom w:val="single" w:sz="4" w:space="0" w:color="000000"/>
              <w:right w:val="single" w:sz="4" w:space="0" w:color="000000"/>
            </w:tcBorders>
            <w:vAlign w:val="center"/>
          </w:tcPr>
          <w:p w14:paraId="2BCCC35A"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696F1089"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592E75A6" w14:textId="77777777" w:rsidTr="002106A2">
        <w:trPr>
          <w:trHeight w:val="421"/>
        </w:trPr>
        <w:tc>
          <w:tcPr>
            <w:tcW w:w="562" w:type="dxa"/>
            <w:tcBorders>
              <w:left w:val="single" w:sz="4" w:space="0" w:color="auto"/>
              <w:right w:val="single" w:sz="4" w:space="0" w:color="auto"/>
            </w:tcBorders>
          </w:tcPr>
          <w:p w14:paraId="107C4EDA"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0BE9C768" w14:textId="3B904919"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suderinamas su FoxSec Web praėjimo kontrolės sistemos programine įranga. Tiekėjas privalo pateikti įrangos gamintojo arba gamintojo įgalioto atstovo deklaraciją, kad jo siūlomas įrenginys yra suderinamas su FoxSec Web praėjimo kontrolės sistema.</w:t>
            </w:r>
          </w:p>
        </w:tc>
        <w:tc>
          <w:tcPr>
            <w:tcW w:w="3827" w:type="dxa"/>
            <w:tcBorders>
              <w:top w:val="single" w:sz="4" w:space="0" w:color="000000"/>
              <w:left w:val="single" w:sz="4" w:space="0" w:color="000000"/>
              <w:bottom w:val="single" w:sz="4" w:space="0" w:color="000000"/>
              <w:right w:val="single" w:sz="4" w:space="0" w:color="000000"/>
            </w:tcBorders>
            <w:vAlign w:val="center"/>
          </w:tcPr>
          <w:p w14:paraId="22939BD4"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13CDCC97"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0AFAEE0F" w14:textId="77777777" w:rsidTr="002106A2">
        <w:trPr>
          <w:trHeight w:val="421"/>
        </w:trPr>
        <w:tc>
          <w:tcPr>
            <w:tcW w:w="562" w:type="dxa"/>
            <w:tcBorders>
              <w:left w:val="single" w:sz="4" w:space="0" w:color="auto"/>
              <w:right w:val="single" w:sz="4" w:space="0" w:color="auto"/>
            </w:tcBorders>
          </w:tcPr>
          <w:p w14:paraId="6664555E"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322BDEDA" w14:textId="2951068C"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RS232 arba RS485 arba ne prasčiau nei 10 Mbps Ethernet duomenų linijos sąsaja.</w:t>
            </w:r>
          </w:p>
        </w:tc>
        <w:tc>
          <w:tcPr>
            <w:tcW w:w="3827" w:type="dxa"/>
            <w:tcBorders>
              <w:top w:val="single" w:sz="4" w:space="0" w:color="000000"/>
              <w:left w:val="single" w:sz="4" w:space="0" w:color="000000"/>
              <w:bottom w:val="single" w:sz="4" w:space="0" w:color="000000"/>
              <w:right w:val="single" w:sz="4" w:space="0" w:color="000000"/>
            </w:tcBorders>
            <w:vAlign w:val="center"/>
          </w:tcPr>
          <w:p w14:paraId="581113A8"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222BF24B"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5A05BC22" w14:textId="77777777" w:rsidTr="002106A2">
        <w:trPr>
          <w:trHeight w:val="421"/>
        </w:trPr>
        <w:tc>
          <w:tcPr>
            <w:tcW w:w="562" w:type="dxa"/>
            <w:tcBorders>
              <w:left w:val="single" w:sz="4" w:space="0" w:color="auto"/>
              <w:right w:val="single" w:sz="4" w:space="0" w:color="auto"/>
            </w:tcBorders>
          </w:tcPr>
          <w:p w14:paraId="578B5B83"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184294EC" w14:textId="2474E0C2"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Galimybė nuosekliai pajungti ne mažiau kaip 25 durų valdiklius prie vienos magistralės.</w:t>
            </w:r>
          </w:p>
        </w:tc>
        <w:tc>
          <w:tcPr>
            <w:tcW w:w="3827" w:type="dxa"/>
            <w:tcBorders>
              <w:top w:val="single" w:sz="4" w:space="0" w:color="000000"/>
              <w:left w:val="single" w:sz="4" w:space="0" w:color="000000"/>
              <w:bottom w:val="single" w:sz="4" w:space="0" w:color="000000"/>
              <w:right w:val="single" w:sz="4" w:space="0" w:color="000000"/>
            </w:tcBorders>
            <w:vAlign w:val="center"/>
          </w:tcPr>
          <w:p w14:paraId="4D57DD87"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EDA5BEF" w14:textId="77777777" w:rsidR="00E41698" w:rsidRPr="000D673C" w:rsidRDefault="00E41698" w:rsidP="00E41698">
            <w:pPr>
              <w:rPr>
                <w:rFonts w:ascii="Times New Roman" w:eastAsia="Times New Roman" w:hAnsi="Times New Roman" w:cs="Times New Roman"/>
                <w:sz w:val="22"/>
                <w:szCs w:val="22"/>
              </w:rPr>
            </w:pPr>
          </w:p>
        </w:tc>
      </w:tr>
      <w:tr w:rsidR="00D97884" w:rsidRPr="000D673C" w14:paraId="0F2D1A3B" w14:textId="77777777" w:rsidTr="004C4763">
        <w:trPr>
          <w:trHeight w:val="421"/>
        </w:trPr>
        <w:tc>
          <w:tcPr>
            <w:tcW w:w="562" w:type="dxa"/>
            <w:tcBorders>
              <w:left w:val="single" w:sz="4" w:space="0" w:color="auto"/>
              <w:right w:val="single" w:sz="4" w:space="0" w:color="auto"/>
            </w:tcBorders>
          </w:tcPr>
          <w:p w14:paraId="0CC54809"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10528" w:type="dxa"/>
            <w:gridSpan w:val="3"/>
            <w:tcBorders>
              <w:top w:val="single" w:sz="4" w:space="0" w:color="000000"/>
              <w:left w:val="single" w:sz="4" w:space="0" w:color="000000"/>
              <w:bottom w:val="single" w:sz="4" w:space="0" w:color="000000"/>
              <w:right w:val="single" w:sz="4" w:space="0" w:color="auto"/>
            </w:tcBorders>
            <w:vAlign w:val="center"/>
          </w:tcPr>
          <w:p w14:paraId="62AFD938" w14:textId="45EAB9E3" w:rsidR="00D97884" w:rsidRPr="00291F12" w:rsidRDefault="00D97884" w:rsidP="00D97884">
            <w:pPr>
              <w:rPr>
                <w:rFonts w:ascii="Times New Roman" w:eastAsia="Times New Roman" w:hAnsi="Times New Roman" w:cs="Times New Roman"/>
                <w:sz w:val="20"/>
                <w:szCs w:val="20"/>
              </w:rPr>
            </w:pPr>
            <w:r w:rsidRPr="00291F12">
              <w:rPr>
                <w:rFonts w:ascii="Times New Roman" w:eastAsia="Times New Roman" w:hAnsi="Times New Roman" w:cs="Times New Roman"/>
                <w:b/>
                <w:bCs/>
                <w:sz w:val="20"/>
                <w:szCs w:val="20"/>
              </w:rPr>
              <w:t xml:space="preserve">4. </w:t>
            </w:r>
            <w:r w:rsidR="00E41698" w:rsidRPr="00291F12">
              <w:rPr>
                <w:rFonts w:ascii="Times New Roman" w:eastAsia="Times New Roman" w:hAnsi="Times New Roman" w:cs="Times New Roman"/>
                <w:b/>
                <w:bCs/>
                <w:sz w:val="20"/>
                <w:szCs w:val="20"/>
              </w:rPr>
              <w:t>Atstuminių kortelių skaitytuvas</w:t>
            </w:r>
          </w:p>
        </w:tc>
      </w:tr>
      <w:tr w:rsidR="00E41698" w:rsidRPr="000D673C" w14:paraId="12ABCCBA" w14:textId="77777777" w:rsidTr="00F677E5">
        <w:trPr>
          <w:trHeight w:val="421"/>
        </w:trPr>
        <w:tc>
          <w:tcPr>
            <w:tcW w:w="562" w:type="dxa"/>
            <w:tcBorders>
              <w:left w:val="single" w:sz="4" w:space="0" w:color="auto"/>
              <w:right w:val="single" w:sz="4" w:space="0" w:color="auto"/>
            </w:tcBorders>
          </w:tcPr>
          <w:p w14:paraId="5053F797"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404E3180" w14:textId="6A3F2C6D"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Gamintojas ir produkto modelis.</w:t>
            </w:r>
          </w:p>
        </w:tc>
        <w:tc>
          <w:tcPr>
            <w:tcW w:w="3827" w:type="dxa"/>
            <w:tcBorders>
              <w:top w:val="single" w:sz="4" w:space="0" w:color="000000"/>
              <w:left w:val="single" w:sz="4" w:space="0" w:color="000000"/>
              <w:bottom w:val="single" w:sz="4" w:space="0" w:color="000000"/>
              <w:right w:val="single" w:sz="4" w:space="0" w:color="000000"/>
            </w:tcBorders>
            <w:vAlign w:val="center"/>
          </w:tcPr>
          <w:p w14:paraId="12CDC695"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7B47F5C0"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2AB7DA6D" w14:textId="77777777" w:rsidTr="00F677E5">
        <w:trPr>
          <w:trHeight w:val="421"/>
        </w:trPr>
        <w:tc>
          <w:tcPr>
            <w:tcW w:w="562" w:type="dxa"/>
            <w:tcBorders>
              <w:left w:val="single" w:sz="4" w:space="0" w:color="auto"/>
              <w:right w:val="single" w:sz="4" w:space="0" w:color="auto"/>
            </w:tcBorders>
          </w:tcPr>
          <w:p w14:paraId="411874B1"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624181F7" w14:textId="149850E7"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Veikimo dažnis 13,56Mhz;</w:t>
            </w:r>
          </w:p>
        </w:tc>
        <w:tc>
          <w:tcPr>
            <w:tcW w:w="3827" w:type="dxa"/>
            <w:tcBorders>
              <w:top w:val="single" w:sz="4" w:space="0" w:color="000000"/>
              <w:left w:val="single" w:sz="4" w:space="0" w:color="000000"/>
              <w:bottom w:val="single" w:sz="4" w:space="0" w:color="000000"/>
              <w:right w:val="single" w:sz="4" w:space="0" w:color="000000"/>
            </w:tcBorders>
            <w:vAlign w:val="center"/>
          </w:tcPr>
          <w:p w14:paraId="0623CE81"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26B5E250"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0ABB36EE" w14:textId="77777777" w:rsidTr="00F677E5">
        <w:trPr>
          <w:trHeight w:val="421"/>
        </w:trPr>
        <w:tc>
          <w:tcPr>
            <w:tcW w:w="562" w:type="dxa"/>
            <w:tcBorders>
              <w:left w:val="single" w:sz="4" w:space="0" w:color="auto"/>
              <w:right w:val="single" w:sz="4" w:space="0" w:color="auto"/>
            </w:tcBorders>
          </w:tcPr>
          <w:p w14:paraId="6A434663"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31F0260C" w14:textId="326478B3"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Sąsajos su valdikliu naudojamas protokolas Wiegand 32-bit;</w:t>
            </w:r>
          </w:p>
        </w:tc>
        <w:tc>
          <w:tcPr>
            <w:tcW w:w="3827" w:type="dxa"/>
            <w:tcBorders>
              <w:top w:val="single" w:sz="4" w:space="0" w:color="000000"/>
              <w:left w:val="single" w:sz="4" w:space="0" w:color="000000"/>
              <w:bottom w:val="single" w:sz="4" w:space="0" w:color="000000"/>
              <w:right w:val="single" w:sz="4" w:space="0" w:color="000000"/>
            </w:tcBorders>
            <w:vAlign w:val="center"/>
          </w:tcPr>
          <w:p w14:paraId="64F06B48"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76508996"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42FDBF7A" w14:textId="77777777" w:rsidTr="00F677E5">
        <w:trPr>
          <w:trHeight w:val="421"/>
        </w:trPr>
        <w:tc>
          <w:tcPr>
            <w:tcW w:w="562" w:type="dxa"/>
            <w:tcBorders>
              <w:left w:val="single" w:sz="4" w:space="0" w:color="auto"/>
              <w:right w:val="single" w:sz="4" w:space="0" w:color="auto"/>
            </w:tcBorders>
          </w:tcPr>
          <w:p w14:paraId="4B37109E"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1A85542B" w14:textId="53772924"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Veikia su šios technologijos/standartų kortelėmis: ISO 14443A, Mifare Classic, Mifare DESFire EV1, iClass, iClass SEOS;</w:t>
            </w:r>
          </w:p>
        </w:tc>
        <w:tc>
          <w:tcPr>
            <w:tcW w:w="3827" w:type="dxa"/>
            <w:tcBorders>
              <w:top w:val="single" w:sz="4" w:space="0" w:color="000000"/>
              <w:left w:val="single" w:sz="4" w:space="0" w:color="000000"/>
              <w:bottom w:val="single" w:sz="4" w:space="0" w:color="000000"/>
              <w:right w:val="single" w:sz="4" w:space="0" w:color="000000"/>
            </w:tcBorders>
            <w:vAlign w:val="center"/>
          </w:tcPr>
          <w:p w14:paraId="07FAB623"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82A1F41"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6DD64C13" w14:textId="77777777" w:rsidTr="00F677E5">
        <w:trPr>
          <w:trHeight w:val="421"/>
        </w:trPr>
        <w:tc>
          <w:tcPr>
            <w:tcW w:w="562" w:type="dxa"/>
            <w:tcBorders>
              <w:left w:val="single" w:sz="4" w:space="0" w:color="auto"/>
              <w:right w:val="single" w:sz="4" w:space="0" w:color="auto"/>
            </w:tcBorders>
          </w:tcPr>
          <w:p w14:paraId="1BA7945F"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06F3CD51" w14:textId="1D723A2C"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nuskaityti Mifare Classic kortelių serijinį numerį (CSN).</w:t>
            </w:r>
          </w:p>
        </w:tc>
        <w:tc>
          <w:tcPr>
            <w:tcW w:w="3827" w:type="dxa"/>
            <w:tcBorders>
              <w:top w:val="single" w:sz="4" w:space="0" w:color="000000"/>
              <w:left w:val="single" w:sz="4" w:space="0" w:color="000000"/>
              <w:bottom w:val="single" w:sz="4" w:space="0" w:color="000000"/>
              <w:right w:val="single" w:sz="4" w:space="0" w:color="000000"/>
            </w:tcBorders>
            <w:vAlign w:val="center"/>
          </w:tcPr>
          <w:p w14:paraId="521856DE"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0AC97691"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22DD2D02" w14:textId="77777777" w:rsidTr="00F677E5">
        <w:trPr>
          <w:trHeight w:val="421"/>
        </w:trPr>
        <w:tc>
          <w:tcPr>
            <w:tcW w:w="562" w:type="dxa"/>
            <w:tcBorders>
              <w:left w:val="single" w:sz="4" w:space="0" w:color="auto"/>
              <w:right w:val="single" w:sz="4" w:space="0" w:color="auto"/>
            </w:tcBorders>
          </w:tcPr>
          <w:p w14:paraId="5D136AA8"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4CEFA558" w14:textId="422E79A2"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Kortelės nuskaitymo atstumas ne mažiau 9 cm;</w:t>
            </w:r>
          </w:p>
        </w:tc>
        <w:tc>
          <w:tcPr>
            <w:tcW w:w="3827" w:type="dxa"/>
            <w:tcBorders>
              <w:top w:val="single" w:sz="4" w:space="0" w:color="000000"/>
              <w:left w:val="single" w:sz="4" w:space="0" w:color="000000"/>
              <w:bottom w:val="single" w:sz="4" w:space="0" w:color="000000"/>
              <w:right w:val="single" w:sz="4" w:space="0" w:color="000000"/>
            </w:tcBorders>
            <w:vAlign w:val="center"/>
          </w:tcPr>
          <w:p w14:paraId="20A6F38B"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FD9D56A"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2C981BD9" w14:textId="77777777" w:rsidTr="00F677E5">
        <w:trPr>
          <w:trHeight w:val="421"/>
        </w:trPr>
        <w:tc>
          <w:tcPr>
            <w:tcW w:w="562" w:type="dxa"/>
            <w:tcBorders>
              <w:left w:val="single" w:sz="4" w:space="0" w:color="auto"/>
              <w:right w:val="single" w:sz="4" w:space="0" w:color="auto"/>
            </w:tcBorders>
          </w:tcPr>
          <w:p w14:paraId="1A1475FA"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1DFEBFE7" w14:textId="0BFD18EA"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Tinka tiek vidaus tiek lauko sąlygoms IP65;</w:t>
            </w:r>
          </w:p>
        </w:tc>
        <w:tc>
          <w:tcPr>
            <w:tcW w:w="3827" w:type="dxa"/>
            <w:tcBorders>
              <w:top w:val="single" w:sz="4" w:space="0" w:color="000000"/>
              <w:left w:val="single" w:sz="4" w:space="0" w:color="000000"/>
              <w:bottom w:val="single" w:sz="4" w:space="0" w:color="000000"/>
              <w:right w:val="single" w:sz="4" w:space="0" w:color="000000"/>
            </w:tcBorders>
            <w:vAlign w:val="center"/>
          </w:tcPr>
          <w:p w14:paraId="5114D0B7"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2697E77B"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18F379A0" w14:textId="77777777" w:rsidTr="00F677E5">
        <w:trPr>
          <w:trHeight w:val="421"/>
        </w:trPr>
        <w:tc>
          <w:tcPr>
            <w:tcW w:w="562" w:type="dxa"/>
            <w:tcBorders>
              <w:left w:val="single" w:sz="4" w:space="0" w:color="auto"/>
              <w:right w:val="single" w:sz="4" w:space="0" w:color="auto"/>
            </w:tcBorders>
          </w:tcPr>
          <w:p w14:paraId="62711637"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276E39A3" w14:textId="07B1936A"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Korpusas su sabotažiniu kontaktu;</w:t>
            </w:r>
          </w:p>
        </w:tc>
        <w:tc>
          <w:tcPr>
            <w:tcW w:w="3827" w:type="dxa"/>
            <w:tcBorders>
              <w:top w:val="single" w:sz="4" w:space="0" w:color="000000"/>
              <w:left w:val="single" w:sz="4" w:space="0" w:color="000000"/>
              <w:bottom w:val="single" w:sz="4" w:space="0" w:color="000000"/>
              <w:right w:val="single" w:sz="4" w:space="0" w:color="000000"/>
            </w:tcBorders>
            <w:vAlign w:val="center"/>
          </w:tcPr>
          <w:p w14:paraId="4AA5ED25"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5A87707E" w14:textId="77777777" w:rsidR="00E41698" w:rsidRPr="000D673C" w:rsidRDefault="00E41698" w:rsidP="00E41698">
            <w:pPr>
              <w:rPr>
                <w:rFonts w:ascii="Times New Roman" w:eastAsia="Times New Roman" w:hAnsi="Times New Roman" w:cs="Times New Roman"/>
                <w:sz w:val="22"/>
                <w:szCs w:val="22"/>
              </w:rPr>
            </w:pPr>
          </w:p>
        </w:tc>
      </w:tr>
      <w:tr w:rsidR="00D97884" w:rsidRPr="000D673C" w14:paraId="5115267B" w14:textId="77777777" w:rsidTr="004C4763">
        <w:trPr>
          <w:trHeight w:val="421"/>
        </w:trPr>
        <w:tc>
          <w:tcPr>
            <w:tcW w:w="562" w:type="dxa"/>
            <w:tcBorders>
              <w:left w:val="single" w:sz="4" w:space="0" w:color="auto"/>
              <w:right w:val="single" w:sz="4" w:space="0" w:color="auto"/>
            </w:tcBorders>
          </w:tcPr>
          <w:p w14:paraId="513165F8"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10528" w:type="dxa"/>
            <w:gridSpan w:val="3"/>
            <w:tcBorders>
              <w:top w:val="single" w:sz="4" w:space="0" w:color="000000"/>
              <w:left w:val="single" w:sz="4" w:space="0" w:color="000000"/>
              <w:bottom w:val="single" w:sz="4" w:space="0" w:color="000000"/>
              <w:right w:val="single" w:sz="4" w:space="0" w:color="auto"/>
            </w:tcBorders>
            <w:vAlign w:val="center"/>
          </w:tcPr>
          <w:p w14:paraId="2CF1BE10" w14:textId="2754F8F8" w:rsidR="00D97884" w:rsidRPr="00291F12" w:rsidRDefault="00D97884" w:rsidP="000D673C">
            <w:pPr>
              <w:rPr>
                <w:rFonts w:ascii="Times New Roman" w:eastAsia="Times New Roman" w:hAnsi="Times New Roman" w:cs="Times New Roman"/>
                <w:sz w:val="20"/>
                <w:szCs w:val="20"/>
              </w:rPr>
            </w:pPr>
            <w:r w:rsidRPr="00291F12">
              <w:rPr>
                <w:rFonts w:ascii="Times New Roman" w:eastAsia="Times New Roman" w:hAnsi="Times New Roman" w:cs="Times New Roman"/>
                <w:b/>
                <w:bCs/>
                <w:sz w:val="20"/>
                <w:szCs w:val="20"/>
              </w:rPr>
              <w:t xml:space="preserve">5. </w:t>
            </w:r>
            <w:r w:rsidR="00E41698" w:rsidRPr="00291F12">
              <w:rPr>
                <w:rFonts w:ascii="Times New Roman" w:eastAsia="Times New Roman" w:hAnsi="Times New Roman" w:cs="Times New Roman"/>
                <w:b/>
                <w:bCs/>
                <w:sz w:val="20"/>
                <w:szCs w:val="20"/>
              </w:rPr>
              <w:t>Modulis prijungimui durų valdiklio prie tinklo</w:t>
            </w:r>
          </w:p>
        </w:tc>
      </w:tr>
      <w:tr w:rsidR="00E41698" w:rsidRPr="000D673C" w14:paraId="25895B88" w14:textId="77777777" w:rsidTr="00E94E5E">
        <w:trPr>
          <w:trHeight w:val="421"/>
        </w:trPr>
        <w:tc>
          <w:tcPr>
            <w:tcW w:w="562" w:type="dxa"/>
            <w:tcBorders>
              <w:left w:val="single" w:sz="4" w:space="0" w:color="auto"/>
              <w:right w:val="single" w:sz="4" w:space="0" w:color="auto"/>
            </w:tcBorders>
          </w:tcPr>
          <w:p w14:paraId="33721F24"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3C21757B" w14:textId="39810B46"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Gamintojas ir produkto modelis.</w:t>
            </w:r>
          </w:p>
        </w:tc>
        <w:tc>
          <w:tcPr>
            <w:tcW w:w="3827" w:type="dxa"/>
            <w:tcBorders>
              <w:top w:val="single" w:sz="4" w:space="0" w:color="000000"/>
              <w:left w:val="single" w:sz="4" w:space="0" w:color="000000"/>
              <w:bottom w:val="single" w:sz="4" w:space="0" w:color="000000"/>
              <w:right w:val="single" w:sz="4" w:space="0" w:color="000000"/>
            </w:tcBorders>
            <w:vAlign w:val="center"/>
          </w:tcPr>
          <w:p w14:paraId="6AA4BB82"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4CBA6389"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5831BEC7" w14:textId="77777777" w:rsidTr="00E94E5E">
        <w:trPr>
          <w:trHeight w:val="421"/>
        </w:trPr>
        <w:tc>
          <w:tcPr>
            <w:tcW w:w="562" w:type="dxa"/>
            <w:tcBorders>
              <w:left w:val="single" w:sz="4" w:space="0" w:color="auto"/>
              <w:right w:val="single" w:sz="4" w:space="0" w:color="auto"/>
            </w:tcBorders>
          </w:tcPr>
          <w:p w14:paraId="2189454D"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2A346D19" w14:textId="269A4B55"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Ethernet adapteris, leidžiantis prijungti durų valdiklį prie kompiuterių tinklo, naudojant duomenų perdavimo liniją RS485. Ne mažiau kaip 10 Mbps Ethernet duomenų linija, galimybė nustatyti pastovųjį IP adresą. Duomenys turi būti užkoduoti. Maitinimo įtampa 12VDC 150mA.</w:t>
            </w:r>
          </w:p>
        </w:tc>
        <w:tc>
          <w:tcPr>
            <w:tcW w:w="3827" w:type="dxa"/>
            <w:tcBorders>
              <w:top w:val="single" w:sz="4" w:space="0" w:color="000000"/>
              <w:left w:val="single" w:sz="4" w:space="0" w:color="000000"/>
              <w:bottom w:val="single" w:sz="4" w:space="0" w:color="000000"/>
              <w:right w:val="single" w:sz="4" w:space="0" w:color="000000"/>
            </w:tcBorders>
            <w:vAlign w:val="center"/>
          </w:tcPr>
          <w:p w14:paraId="384A0E8E"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0C1D3974" w14:textId="77777777" w:rsidR="00E41698" w:rsidRPr="000D673C" w:rsidRDefault="00E41698" w:rsidP="00E41698">
            <w:pPr>
              <w:rPr>
                <w:rFonts w:ascii="Times New Roman" w:eastAsia="Times New Roman" w:hAnsi="Times New Roman" w:cs="Times New Roman"/>
                <w:sz w:val="22"/>
                <w:szCs w:val="22"/>
              </w:rPr>
            </w:pPr>
          </w:p>
        </w:tc>
      </w:tr>
      <w:tr w:rsidR="00D97884" w:rsidRPr="000D673C" w14:paraId="23A5EE58" w14:textId="77777777" w:rsidTr="004C4763">
        <w:trPr>
          <w:trHeight w:val="421"/>
        </w:trPr>
        <w:tc>
          <w:tcPr>
            <w:tcW w:w="562" w:type="dxa"/>
            <w:tcBorders>
              <w:left w:val="single" w:sz="4" w:space="0" w:color="auto"/>
              <w:right w:val="single" w:sz="4" w:space="0" w:color="auto"/>
            </w:tcBorders>
          </w:tcPr>
          <w:p w14:paraId="68E5553F"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10528" w:type="dxa"/>
            <w:gridSpan w:val="3"/>
            <w:tcBorders>
              <w:top w:val="single" w:sz="4" w:space="0" w:color="000000"/>
              <w:left w:val="single" w:sz="4" w:space="0" w:color="000000"/>
              <w:bottom w:val="single" w:sz="4" w:space="0" w:color="000000"/>
              <w:right w:val="single" w:sz="4" w:space="0" w:color="auto"/>
            </w:tcBorders>
            <w:vAlign w:val="center"/>
          </w:tcPr>
          <w:p w14:paraId="7329BF89" w14:textId="0036ECB0" w:rsidR="00D97884" w:rsidRPr="00291F12" w:rsidRDefault="00D97884" w:rsidP="00D97884">
            <w:pPr>
              <w:spacing w:after="0" w:line="240" w:lineRule="auto"/>
              <w:rPr>
                <w:rFonts w:ascii="Times New Roman" w:eastAsia="Times New Roman" w:hAnsi="Times New Roman" w:cs="Times New Roman"/>
                <w:sz w:val="20"/>
                <w:szCs w:val="20"/>
              </w:rPr>
            </w:pPr>
            <w:r w:rsidRPr="00291F12">
              <w:rPr>
                <w:rFonts w:ascii="Times New Roman" w:eastAsia="Times New Roman" w:hAnsi="Times New Roman" w:cs="Times New Roman"/>
                <w:b/>
                <w:bCs/>
                <w:sz w:val="20"/>
                <w:szCs w:val="20"/>
              </w:rPr>
              <w:t xml:space="preserve">6. </w:t>
            </w:r>
            <w:r w:rsidR="00E41698" w:rsidRPr="00291F12">
              <w:rPr>
                <w:rFonts w:ascii="Times New Roman" w:eastAsia="Times New Roman" w:hAnsi="Times New Roman" w:cs="Times New Roman"/>
                <w:b/>
                <w:bCs/>
                <w:sz w:val="20"/>
                <w:szCs w:val="20"/>
              </w:rPr>
              <w:t>Praėjimo kontrolės programinė įranga</w:t>
            </w:r>
          </w:p>
        </w:tc>
      </w:tr>
      <w:tr w:rsidR="009C0B3B" w:rsidRPr="000D673C" w14:paraId="5EBD1C50" w14:textId="77777777" w:rsidTr="00765E68">
        <w:trPr>
          <w:trHeight w:val="421"/>
        </w:trPr>
        <w:tc>
          <w:tcPr>
            <w:tcW w:w="562" w:type="dxa"/>
            <w:tcBorders>
              <w:left w:val="single" w:sz="4" w:space="0" w:color="auto"/>
              <w:right w:val="single" w:sz="4" w:space="0" w:color="auto"/>
            </w:tcBorders>
          </w:tcPr>
          <w:p w14:paraId="2FB57E4F" w14:textId="77777777" w:rsidR="009C0B3B" w:rsidRPr="000D673C" w:rsidRDefault="009C0B3B" w:rsidP="009C0B3B">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60BB7C75" w14:textId="098F7C35" w:rsidR="009C0B3B" w:rsidRPr="00291F12" w:rsidRDefault="009C0B3B" w:rsidP="009C0B3B">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Gamintojas ir produkto modelis.</w:t>
            </w:r>
          </w:p>
        </w:tc>
        <w:tc>
          <w:tcPr>
            <w:tcW w:w="3827" w:type="dxa"/>
            <w:tcBorders>
              <w:top w:val="single" w:sz="4" w:space="0" w:color="000000"/>
              <w:left w:val="single" w:sz="4" w:space="0" w:color="000000"/>
              <w:bottom w:val="single" w:sz="4" w:space="0" w:color="000000"/>
              <w:right w:val="single" w:sz="4" w:space="0" w:color="000000"/>
            </w:tcBorders>
            <w:vAlign w:val="center"/>
          </w:tcPr>
          <w:p w14:paraId="13A27397" w14:textId="77777777" w:rsidR="009C0B3B" w:rsidRPr="000D673C" w:rsidRDefault="009C0B3B" w:rsidP="009C0B3B">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5A392E96" w14:textId="77777777" w:rsidR="009C0B3B" w:rsidRPr="000D673C" w:rsidRDefault="009C0B3B" w:rsidP="009C0B3B">
            <w:pPr>
              <w:rPr>
                <w:rFonts w:ascii="Times New Roman" w:eastAsia="Times New Roman" w:hAnsi="Times New Roman" w:cs="Times New Roman"/>
                <w:sz w:val="22"/>
                <w:szCs w:val="22"/>
              </w:rPr>
            </w:pPr>
          </w:p>
        </w:tc>
      </w:tr>
      <w:tr w:rsidR="009C0B3B" w:rsidRPr="000D673C" w14:paraId="6099AB51" w14:textId="77777777" w:rsidTr="00765E68">
        <w:trPr>
          <w:trHeight w:val="421"/>
        </w:trPr>
        <w:tc>
          <w:tcPr>
            <w:tcW w:w="562" w:type="dxa"/>
            <w:tcBorders>
              <w:left w:val="single" w:sz="4" w:space="0" w:color="auto"/>
              <w:right w:val="single" w:sz="4" w:space="0" w:color="auto"/>
            </w:tcBorders>
          </w:tcPr>
          <w:p w14:paraId="17F41184" w14:textId="77777777" w:rsidR="009C0B3B" w:rsidRPr="000D673C" w:rsidRDefault="009C0B3B" w:rsidP="009C0B3B">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0950B060" w14:textId="609CAB8F" w:rsidR="009C0B3B" w:rsidRPr="00291F12" w:rsidRDefault="009C0B3B" w:rsidP="009C0B3B">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Ne mažiau kaip 1000 vartotojų</w:t>
            </w:r>
          </w:p>
        </w:tc>
        <w:tc>
          <w:tcPr>
            <w:tcW w:w="3827" w:type="dxa"/>
            <w:tcBorders>
              <w:top w:val="single" w:sz="4" w:space="0" w:color="000000"/>
              <w:left w:val="single" w:sz="4" w:space="0" w:color="000000"/>
              <w:bottom w:val="single" w:sz="4" w:space="0" w:color="000000"/>
              <w:right w:val="single" w:sz="4" w:space="0" w:color="000000"/>
            </w:tcBorders>
            <w:vAlign w:val="center"/>
          </w:tcPr>
          <w:p w14:paraId="778B07EC" w14:textId="77777777" w:rsidR="009C0B3B" w:rsidRPr="000D673C" w:rsidRDefault="009C0B3B" w:rsidP="009C0B3B">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2BBBD9A7" w14:textId="77777777" w:rsidR="009C0B3B" w:rsidRPr="000D673C" w:rsidRDefault="009C0B3B" w:rsidP="009C0B3B">
            <w:pPr>
              <w:rPr>
                <w:rFonts w:ascii="Times New Roman" w:eastAsia="Times New Roman" w:hAnsi="Times New Roman" w:cs="Times New Roman"/>
                <w:sz w:val="22"/>
                <w:szCs w:val="22"/>
              </w:rPr>
            </w:pPr>
          </w:p>
        </w:tc>
      </w:tr>
      <w:tr w:rsidR="00367249" w:rsidRPr="000D673C" w14:paraId="1A6F075E" w14:textId="77777777" w:rsidTr="001F4639">
        <w:trPr>
          <w:trHeight w:val="421"/>
        </w:trPr>
        <w:tc>
          <w:tcPr>
            <w:tcW w:w="562" w:type="dxa"/>
            <w:vMerge w:val="restart"/>
            <w:tcBorders>
              <w:left w:val="single" w:sz="4" w:space="0" w:color="auto"/>
              <w:right w:val="single" w:sz="4" w:space="0" w:color="auto"/>
            </w:tcBorders>
          </w:tcPr>
          <w:p w14:paraId="024E1F7E" w14:textId="77777777" w:rsidR="00367249" w:rsidRPr="000D673C" w:rsidRDefault="00367249" w:rsidP="009C0B3B">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0A1AC8D1" w14:textId="756E7087" w:rsidR="00367249" w:rsidRPr="00291F12" w:rsidRDefault="00367249" w:rsidP="009C0B3B">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Ne mažiau kaip 10 durų</w:t>
            </w:r>
          </w:p>
        </w:tc>
        <w:tc>
          <w:tcPr>
            <w:tcW w:w="3827" w:type="dxa"/>
            <w:tcBorders>
              <w:top w:val="single" w:sz="4" w:space="0" w:color="000000"/>
              <w:left w:val="single" w:sz="4" w:space="0" w:color="000000"/>
              <w:bottom w:val="single" w:sz="4" w:space="0" w:color="000000"/>
              <w:right w:val="single" w:sz="4" w:space="0" w:color="000000"/>
            </w:tcBorders>
            <w:vAlign w:val="center"/>
          </w:tcPr>
          <w:p w14:paraId="4096BB91" w14:textId="77777777" w:rsidR="00367249" w:rsidRPr="000D673C" w:rsidRDefault="00367249" w:rsidP="009C0B3B">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71A678A3" w14:textId="77777777" w:rsidR="00367249" w:rsidRPr="000D673C" w:rsidRDefault="00367249" w:rsidP="009C0B3B">
            <w:pPr>
              <w:rPr>
                <w:rFonts w:ascii="Times New Roman" w:eastAsia="Times New Roman" w:hAnsi="Times New Roman" w:cs="Times New Roman"/>
                <w:sz w:val="22"/>
                <w:szCs w:val="22"/>
              </w:rPr>
            </w:pPr>
          </w:p>
        </w:tc>
      </w:tr>
      <w:tr w:rsidR="00367249" w:rsidRPr="000D673C" w14:paraId="18DC3001" w14:textId="77777777" w:rsidTr="001F4639">
        <w:trPr>
          <w:trHeight w:val="421"/>
        </w:trPr>
        <w:tc>
          <w:tcPr>
            <w:tcW w:w="562" w:type="dxa"/>
            <w:vMerge/>
            <w:tcBorders>
              <w:left w:val="single" w:sz="4" w:space="0" w:color="auto"/>
              <w:right w:val="single" w:sz="4" w:space="0" w:color="auto"/>
            </w:tcBorders>
          </w:tcPr>
          <w:p w14:paraId="307A6842" w14:textId="77777777" w:rsidR="00367249" w:rsidRPr="000D673C" w:rsidRDefault="00367249" w:rsidP="009C0B3B">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62FE6DE9" w14:textId="28DFD43E" w:rsidR="00367249" w:rsidRPr="00291F12" w:rsidRDefault="00367249" w:rsidP="009C0B3B">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galimybė kurti, redaguoti ir šalinti vartotojus</w:t>
            </w:r>
          </w:p>
        </w:tc>
        <w:tc>
          <w:tcPr>
            <w:tcW w:w="3827" w:type="dxa"/>
            <w:tcBorders>
              <w:top w:val="single" w:sz="4" w:space="0" w:color="000000"/>
              <w:left w:val="single" w:sz="4" w:space="0" w:color="000000"/>
              <w:bottom w:val="single" w:sz="4" w:space="0" w:color="000000"/>
              <w:right w:val="single" w:sz="4" w:space="0" w:color="000000"/>
            </w:tcBorders>
            <w:vAlign w:val="center"/>
          </w:tcPr>
          <w:p w14:paraId="55CB7DDA" w14:textId="77777777" w:rsidR="00367249" w:rsidRPr="000D673C" w:rsidRDefault="00367249" w:rsidP="009C0B3B">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7AA7F7D9" w14:textId="77777777" w:rsidR="00367249" w:rsidRPr="000D673C" w:rsidRDefault="00367249" w:rsidP="009C0B3B">
            <w:pPr>
              <w:rPr>
                <w:rFonts w:ascii="Times New Roman" w:eastAsia="Times New Roman" w:hAnsi="Times New Roman" w:cs="Times New Roman"/>
                <w:sz w:val="22"/>
                <w:szCs w:val="22"/>
              </w:rPr>
            </w:pPr>
          </w:p>
        </w:tc>
      </w:tr>
      <w:tr w:rsidR="00367249" w:rsidRPr="000D673C" w14:paraId="75D79D1C" w14:textId="77777777" w:rsidTr="001F4639">
        <w:trPr>
          <w:trHeight w:val="421"/>
        </w:trPr>
        <w:tc>
          <w:tcPr>
            <w:tcW w:w="562" w:type="dxa"/>
            <w:vMerge/>
            <w:tcBorders>
              <w:left w:val="single" w:sz="4" w:space="0" w:color="auto"/>
              <w:right w:val="single" w:sz="4" w:space="0" w:color="auto"/>
            </w:tcBorders>
          </w:tcPr>
          <w:p w14:paraId="210C2E27" w14:textId="77777777" w:rsidR="00367249" w:rsidRPr="000D673C" w:rsidRDefault="00367249" w:rsidP="009C0B3B">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6B5353ED" w14:textId="2DDE2943" w:rsidR="00367249" w:rsidRPr="00291F12" w:rsidRDefault="00367249" w:rsidP="009C0B3B">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galimybė priskirti prieigos teises ir grupes</w:t>
            </w:r>
          </w:p>
        </w:tc>
        <w:tc>
          <w:tcPr>
            <w:tcW w:w="3827" w:type="dxa"/>
            <w:tcBorders>
              <w:top w:val="single" w:sz="4" w:space="0" w:color="000000"/>
              <w:left w:val="single" w:sz="4" w:space="0" w:color="000000"/>
              <w:bottom w:val="single" w:sz="4" w:space="0" w:color="000000"/>
              <w:right w:val="single" w:sz="4" w:space="0" w:color="000000"/>
            </w:tcBorders>
            <w:vAlign w:val="center"/>
          </w:tcPr>
          <w:p w14:paraId="76C7890E" w14:textId="77777777" w:rsidR="00367249" w:rsidRPr="000D673C" w:rsidRDefault="00367249" w:rsidP="009C0B3B">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5FE1D5E5" w14:textId="77777777" w:rsidR="00367249" w:rsidRPr="000D673C" w:rsidRDefault="00367249" w:rsidP="009C0B3B">
            <w:pPr>
              <w:rPr>
                <w:rFonts w:ascii="Times New Roman" w:eastAsia="Times New Roman" w:hAnsi="Times New Roman" w:cs="Times New Roman"/>
                <w:sz w:val="22"/>
                <w:szCs w:val="22"/>
              </w:rPr>
            </w:pPr>
          </w:p>
        </w:tc>
      </w:tr>
      <w:tr w:rsidR="00367249" w:rsidRPr="000D673C" w14:paraId="66211960" w14:textId="77777777" w:rsidTr="001F4639">
        <w:trPr>
          <w:trHeight w:val="421"/>
        </w:trPr>
        <w:tc>
          <w:tcPr>
            <w:tcW w:w="562" w:type="dxa"/>
            <w:vMerge/>
            <w:tcBorders>
              <w:left w:val="single" w:sz="4" w:space="0" w:color="auto"/>
              <w:right w:val="single" w:sz="4" w:space="0" w:color="auto"/>
            </w:tcBorders>
          </w:tcPr>
          <w:p w14:paraId="6BB34317" w14:textId="77777777" w:rsidR="00367249" w:rsidRPr="000D673C" w:rsidRDefault="00367249" w:rsidP="009C0B3B">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5721B660" w14:textId="3EE1C7E8" w:rsidR="00367249" w:rsidRPr="00291F12" w:rsidRDefault="00367249" w:rsidP="009C0B3B">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galimybė kurti ir taikyti laiko zonas bei grafikus</w:t>
            </w:r>
          </w:p>
        </w:tc>
        <w:tc>
          <w:tcPr>
            <w:tcW w:w="3827" w:type="dxa"/>
            <w:tcBorders>
              <w:top w:val="single" w:sz="4" w:space="0" w:color="000000"/>
              <w:left w:val="single" w:sz="4" w:space="0" w:color="000000"/>
              <w:bottom w:val="single" w:sz="4" w:space="0" w:color="000000"/>
              <w:right w:val="single" w:sz="4" w:space="0" w:color="000000"/>
            </w:tcBorders>
            <w:vAlign w:val="center"/>
          </w:tcPr>
          <w:p w14:paraId="435E65CE" w14:textId="77777777" w:rsidR="00367249" w:rsidRPr="000D673C" w:rsidRDefault="00367249" w:rsidP="009C0B3B">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17745D04" w14:textId="77777777" w:rsidR="00367249" w:rsidRPr="000D673C" w:rsidRDefault="00367249" w:rsidP="009C0B3B">
            <w:pPr>
              <w:rPr>
                <w:rFonts w:ascii="Times New Roman" w:eastAsia="Times New Roman" w:hAnsi="Times New Roman" w:cs="Times New Roman"/>
                <w:sz w:val="22"/>
                <w:szCs w:val="22"/>
              </w:rPr>
            </w:pPr>
          </w:p>
        </w:tc>
      </w:tr>
      <w:tr w:rsidR="00367249" w:rsidRPr="000D673C" w14:paraId="3EC62EE1" w14:textId="77777777" w:rsidTr="001F4639">
        <w:trPr>
          <w:trHeight w:val="421"/>
        </w:trPr>
        <w:tc>
          <w:tcPr>
            <w:tcW w:w="562" w:type="dxa"/>
            <w:vMerge/>
            <w:tcBorders>
              <w:left w:val="single" w:sz="4" w:space="0" w:color="auto"/>
              <w:right w:val="single" w:sz="4" w:space="0" w:color="auto"/>
            </w:tcBorders>
          </w:tcPr>
          <w:p w14:paraId="0E3C100B" w14:textId="77777777" w:rsidR="00367249" w:rsidRPr="000D673C" w:rsidRDefault="00367249" w:rsidP="009C0B3B">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31401F18" w14:textId="76BEDD94" w:rsidR="00367249" w:rsidRPr="00291F12" w:rsidRDefault="00367249" w:rsidP="009C0B3B">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registruojami ir saugomi sistemos įvykiai</w:t>
            </w:r>
          </w:p>
        </w:tc>
        <w:tc>
          <w:tcPr>
            <w:tcW w:w="3827" w:type="dxa"/>
            <w:tcBorders>
              <w:top w:val="single" w:sz="4" w:space="0" w:color="000000"/>
              <w:left w:val="single" w:sz="4" w:space="0" w:color="000000"/>
              <w:bottom w:val="single" w:sz="4" w:space="0" w:color="000000"/>
              <w:right w:val="single" w:sz="4" w:space="0" w:color="000000"/>
            </w:tcBorders>
            <w:vAlign w:val="center"/>
          </w:tcPr>
          <w:p w14:paraId="03F5BA8B" w14:textId="77777777" w:rsidR="00367249" w:rsidRPr="000D673C" w:rsidRDefault="00367249" w:rsidP="009C0B3B">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05022806" w14:textId="77777777" w:rsidR="00367249" w:rsidRPr="000D673C" w:rsidRDefault="00367249" w:rsidP="009C0B3B">
            <w:pPr>
              <w:rPr>
                <w:rFonts w:ascii="Times New Roman" w:eastAsia="Times New Roman" w:hAnsi="Times New Roman" w:cs="Times New Roman"/>
                <w:sz w:val="22"/>
                <w:szCs w:val="22"/>
              </w:rPr>
            </w:pPr>
          </w:p>
        </w:tc>
      </w:tr>
      <w:tr w:rsidR="00367249" w:rsidRPr="000D673C" w14:paraId="2FD7C6A0" w14:textId="77777777" w:rsidTr="001F4639">
        <w:trPr>
          <w:trHeight w:val="421"/>
        </w:trPr>
        <w:tc>
          <w:tcPr>
            <w:tcW w:w="562" w:type="dxa"/>
            <w:vMerge/>
            <w:tcBorders>
              <w:left w:val="single" w:sz="4" w:space="0" w:color="auto"/>
              <w:right w:val="single" w:sz="4" w:space="0" w:color="auto"/>
            </w:tcBorders>
          </w:tcPr>
          <w:p w14:paraId="540154E0" w14:textId="77777777" w:rsidR="00367249" w:rsidRPr="000D673C" w:rsidRDefault="00367249" w:rsidP="009C0B3B">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52220385" w14:textId="13476FDA" w:rsidR="00367249" w:rsidRPr="00291F12" w:rsidRDefault="00367249" w:rsidP="009C0B3B">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Sistemos administravimas turi būti vykdomas per interneto naršyklę</w:t>
            </w:r>
          </w:p>
        </w:tc>
        <w:tc>
          <w:tcPr>
            <w:tcW w:w="3827" w:type="dxa"/>
            <w:tcBorders>
              <w:top w:val="single" w:sz="4" w:space="0" w:color="000000"/>
              <w:left w:val="single" w:sz="4" w:space="0" w:color="000000"/>
              <w:bottom w:val="single" w:sz="4" w:space="0" w:color="000000"/>
              <w:right w:val="single" w:sz="4" w:space="0" w:color="000000"/>
            </w:tcBorders>
            <w:vAlign w:val="center"/>
          </w:tcPr>
          <w:p w14:paraId="7DEDDF9A" w14:textId="77777777" w:rsidR="00367249" w:rsidRPr="000D673C" w:rsidRDefault="00367249" w:rsidP="009C0B3B">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29A8126E" w14:textId="77777777" w:rsidR="00367249" w:rsidRPr="000D673C" w:rsidRDefault="00367249" w:rsidP="009C0B3B">
            <w:pPr>
              <w:rPr>
                <w:rFonts w:ascii="Times New Roman" w:eastAsia="Times New Roman" w:hAnsi="Times New Roman" w:cs="Times New Roman"/>
                <w:sz w:val="22"/>
                <w:szCs w:val="22"/>
              </w:rPr>
            </w:pPr>
          </w:p>
        </w:tc>
      </w:tr>
      <w:tr w:rsidR="00367249" w:rsidRPr="000D673C" w14:paraId="54AEE13A" w14:textId="77777777" w:rsidTr="001F4639">
        <w:trPr>
          <w:trHeight w:val="421"/>
        </w:trPr>
        <w:tc>
          <w:tcPr>
            <w:tcW w:w="562" w:type="dxa"/>
            <w:vMerge/>
            <w:tcBorders>
              <w:left w:val="single" w:sz="4" w:space="0" w:color="auto"/>
              <w:right w:val="single" w:sz="4" w:space="0" w:color="auto"/>
            </w:tcBorders>
          </w:tcPr>
          <w:p w14:paraId="03EBB89A" w14:textId="77777777" w:rsidR="00367249" w:rsidRPr="000D673C" w:rsidRDefault="00367249" w:rsidP="009C0B3B">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0515A292" w14:textId="369AC60D" w:rsidR="00367249" w:rsidRPr="00291F12" w:rsidRDefault="00367249" w:rsidP="009C0B3B">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galimybė peržiūrėti ir eksportuoti įvykių ataskaitas</w:t>
            </w:r>
          </w:p>
        </w:tc>
        <w:tc>
          <w:tcPr>
            <w:tcW w:w="3827" w:type="dxa"/>
            <w:tcBorders>
              <w:top w:val="single" w:sz="4" w:space="0" w:color="000000"/>
              <w:left w:val="single" w:sz="4" w:space="0" w:color="000000"/>
              <w:bottom w:val="single" w:sz="4" w:space="0" w:color="000000"/>
              <w:right w:val="single" w:sz="4" w:space="0" w:color="000000"/>
            </w:tcBorders>
            <w:vAlign w:val="center"/>
          </w:tcPr>
          <w:p w14:paraId="2A0A7E7A" w14:textId="77777777" w:rsidR="00367249" w:rsidRPr="000D673C" w:rsidRDefault="00367249" w:rsidP="009C0B3B">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6FA2D413" w14:textId="77777777" w:rsidR="00367249" w:rsidRPr="000D673C" w:rsidRDefault="00367249" w:rsidP="009C0B3B">
            <w:pPr>
              <w:rPr>
                <w:rFonts w:ascii="Times New Roman" w:eastAsia="Times New Roman" w:hAnsi="Times New Roman" w:cs="Times New Roman"/>
                <w:sz w:val="22"/>
                <w:szCs w:val="22"/>
              </w:rPr>
            </w:pPr>
          </w:p>
        </w:tc>
      </w:tr>
      <w:tr w:rsidR="00367249" w:rsidRPr="000D673C" w14:paraId="6C328997" w14:textId="77777777" w:rsidTr="001F4639">
        <w:trPr>
          <w:trHeight w:val="421"/>
        </w:trPr>
        <w:tc>
          <w:tcPr>
            <w:tcW w:w="562" w:type="dxa"/>
            <w:vMerge/>
            <w:tcBorders>
              <w:left w:val="single" w:sz="4" w:space="0" w:color="auto"/>
              <w:bottom w:val="single" w:sz="4" w:space="0" w:color="auto"/>
              <w:right w:val="single" w:sz="4" w:space="0" w:color="auto"/>
            </w:tcBorders>
          </w:tcPr>
          <w:p w14:paraId="54033F84" w14:textId="77777777" w:rsidR="00367249" w:rsidRPr="000D673C" w:rsidRDefault="00367249" w:rsidP="009C0B3B">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1BA895CE" w14:textId="6AACC1FA" w:rsidR="00367249" w:rsidRPr="00291F12" w:rsidRDefault="00367249" w:rsidP="009C0B3B">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pateiktos visos sistemos veikimui reikalingos licencijos</w:t>
            </w:r>
          </w:p>
        </w:tc>
        <w:tc>
          <w:tcPr>
            <w:tcW w:w="3827" w:type="dxa"/>
            <w:tcBorders>
              <w:top w:val="single" w:sz="4" w:space="0" w:color="000000"/>
              <w:left w:val="single" w:sz="4" w:space="0" w:color="000000"/>
              <w:bottom w:val="single" w:sz="4" w:space="0" w:color="000000"/>
              <w:right w:val="single" w:sz="4" w:space="0" w:color="000000"/>
            </w:tcBorders>
            <w:vAlign w:val="center"/>
          </w:tcPr>
          <w:p w14:paraId="2D87B410" w14:textId="77777777" w:rsidR="00367249" w:rsidRPr="000D673C" w:rsidRDefault="00367249" w:rsidP="009C0B3B">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4A139471" w14:textId="77777777" w:rsidR="00367249" w:rsidRPr="000D673C" w:rsidRDefault="00367249" w:rsidP="009C0B3B">
            <w:pPr>
              <w:rPr>
                <w:rFonts w:ascii="Times New Roman" w:eastAsia="Times New Roman" w:hAnsi="Times New Roman" w:cs="Times New Roman"/>
                <w:sz w:val="22"/>
                <w:szCs w:val="22"/>
              </w:rPr>
            </w:pPr>
          </w:p>
        </w:tc>
      </w:tr>
      <w:tr w:rsidR="008344BF" w:rsidRPr="000D673C" w14:paraId="708CC2BA" w14:textId="77777777" w:rsidTr="004C4763">
        <w:trPr>
          <w:trHeight w:val="421"/>
        </w:trPr>
        <w:tc>
          <w:tcPr>
            <w:tcW w:w="562" w:type="dxa"/>
            <w:tcBorders>
              <w:top w:val="single" w:sz="4" w:space="0" w:color="auto"/>
              <w:left w:val="single" w:sz="4" w:space="0" w:color="auto"/>
              <w:right w:val="single" w:sz="4" w:space="0" w:color="auto"/>
            </w:tcBorders>
          </w:tcPr>
          <w:p w14:paraId="522A46B1" w14:textId="77777777" w:rsidR="008344BF" w:rsidRPr="000D673C" w:rsidRDefault="008344BF" w:rsidP="000D673C">
            <w:pPr>
              <w:jc w:val="both"/>
              <w:rPr>
                <w:rFonts w:ascii="Times New Roman" w:eastAsia="Times New Roman" w:hAnsi="Times New Roman" w:cs="Times New Roman"/>
                <w:color w:val="000000"/>
                <w:sz w:val="20"/>
                <w:szCs w:val="20"/>
              </w:rPr>
            </w:pPr>
          </w:p>
        </w:tc>
        <w:tc>
          <w:tcPr>
            <w:tcW w:w="10528" w:type="dxa"/>
            <w:gridSpan w:val="3"/>
            <w:tcBorders>
              <w:top w:val="single" w:sz="4" w:space="0" w:color="000000"/>
              <w:left w:val="single" w:sz="4" w:space="0" w:color="000000"/>
              <w:bottom w:val="single" w:sz="4" w:space="0" w:color="000000"/>
              <w:right w:val="single" w:sz="4" w:space="0" w:color="auto"/>
            </w:tcBorders>
            <w:vAlign w:val="center"/>
          </w:tcPr>
          <w:p w14:paraId="60607C48" w14:textId="4095B2F3" w:rsidR="008344BF" w:rsidRPr="002D70D3" w:rsidRDefault="008344BF" w:rsidP="008344BF">
            <w:pPr>
              <w:spacing w:after="0" w:line="240" w:lineRule="auto"/>
              <w:rPr>
                <w:rFonts w:ascii="Times New Roman" w:eastAsia="Times New Roman" w:hAnsi="Times New Roman" w:cs="Times New Roman"/>
                <w:sz w:val="22"/>
                <w:szCs w:val="22"/>
              </w:rPr>
            </w:pPr>
            <w:r w:rsidRPr="002D70D3">
              <w:rPr>
                <w:rFonts w:ascii="Times New Roman" w:eastAsia="Times New Roman" w:hAnsi="Times New Roman" w:cs="Times New Roman"/>
                <w:b/>
                <w:bCs/>
                <w:sz w:val="20"/>
                <w:szCs w:val="20"/>
              </w:rPr>
              <w:t xml:space="preserve">7. </w:t>
            </w:r>
            <w:r w:rsidR="009C0B3B" w:rsidRPr="002D70D3">
              <w:rPr>
                <w:rFonts w:ascii="Times New Roman" w:eastAsia="Times New Roman" w:hAnsi="Times New Roman" w:cs="Times New Roman"/>
                <w:b/>
                <w:bCs/>
                <w:sz w:val="20"/>
                <w:szCs w:val="20"/>
              </w:rPr>
              <w:t>Montavimo medžiagos</w:t>
            </w:r>
          </w:p>
        </w:tc>
      </w:tr>
      <w:tr w:rsidR="00D97884" w:rsidRPr="000D673C" w14:paraId="73097EB0" w14:textId="77777777" w:rsidTr="004C4763">
        <w:trPr>
          <w:trHeight w:val="421"/>
        </w:trPr>
        <w:tc>
          <w:tcPr>
            <w:tcW w:w="562" w:type="dxa"/>
            <w:tcBorders>
              <w:left w:val="single" w:sz="4" w:space="0" w:color="auto"/>
              <w:right w:val="single" w:sz="4" w:space="0" w:color="auto"/>
            </w:tcBorders>
          </w:tcPr>
          <w:p w14:paraId="63173AFA"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vAlign w:val="center"/>
          </w:tcPr>
          <w:p w14:paraId="715E49DA" w14:textId="3D933E4E" w:rsidR="008C198E" w:rsidRPr="008C198E" w:rsidRDefault="008C198E" w:rsidP="008C198E">
            <w:pPr>
              <w:spacing w:after="0" w:line="240" w:lineRule="auto"/>
              <w:rPr>
                <w:rFonts w:ascii="Times New Roman" w:eastAsia="Calibri" w:hAnsi="Times New Roman" w:cs="Times New Roman"/>
                <w:sz w:val="20"/>
                <w:szCs w:val="20"/>
                <w:lang w:eastAsia="en-US"/>
                <w14:ligatures w14:val="standardContextual"/>
              </w:rPr>
            </w:pPr>
            <w:r w:rsidRPr="008C198E">
              <w:rPr>
                <w:rFonts w:ascii="Times New Roman" w:eastAsia="Calibri" w:hAnsi="Times New Roman" w:cs="Times New Roman"/>
                <w:sz w:val="20"/>
                <w:szCs w:val="20"/>
                <w:lang w:eastAsia="en-US"/>
                <w14:ligatures w14:val="standardContextual"/>
              </w:rPr>
              <w:t>Tiekėjas turi pateikti visas įrangos sumontavimui, prijungimui ir tinkamam veikimui reikalingas montavimo medžiagas, tvirtinimo elementus, kabelių sujungimo priemones, jungtis, laikiklius ir kitus priedus.</w:t>
            </w:r>
            <w:r>
              <w:rPr>
                <w:rFonts w:ascii="Times New Roman" w:eastAsia="Calibri" w:hAnsi="Times New Roman" w:cs="Times New Roman"/>
                <w:sz w:val="20"/>
                <w:szCs w:val="20"/>
                <w:lang w:eastAsia="en-US"/>
                <w14:ligatures w14:val="standardContextual"/>
              </w:rPr>
              <w:t xml:space="preserve"> </w:t>
            </w:r>
          </w:p>
          <w:p w14:paraId="4944345E" w14:textId="5B2E4F22" w:rsidR="008C198E" w:rsidRPr="008C198E" w:rsidRDefault="00CB3F12" w:rsidP="008C198E">
            <w:pPr>
              <w:spacing w:after="0" w:line="240" w:lineRule="auto"/>
              <w:rPr>
                <w:rFonts w:ascii="Times New Roman" w:eastAsia="Calibri" w:hAnsi="Times New Roman" w:cs="Times New Roman"/>
                <w:sz w:val="20"/>
                <w:szCs w:val="20"/>
                <w:lang w:eastAsia="en-US"/>
                <w14:ligatures w14:val="standardContextual"/>
              </w:rPr>
            </w:pPr>
            <w:r>
              <w:rPr>
                <w:rFonts w:ascii="Times New Roman" w:eastAsia="Calibri" w:hAnsi="Times New Roman" w:cs="Times New Roman"/>
                <w:sz w:val="20"/>
                <w:szCs w:val="20"/>
                <w:lang w:eastAsia="en-US"/>
                <w14:ligatures w14:val="standardContextual"/>
              </w:rPr>
              <w:t>Apytiksliai m</w:t>
            </w:r>
            <w:r w:rsidR="008C198E" w:rsidRPr="008C198E">
              <w:rPr>
                <w:rFonts w:ascii="Times New Roman" w:eastAsia="Calibri" w:hAnsi="Times New Roman" w:cs="Times New Roman"/>
                <w:sz w:val="20"/>
                <w:szCs w:val="20"/>
                <w:lang w:eastAsia="en-US"/>
                <w14:ligatures w14:val="standardContextual"/>
              </w:rPr>
              <w:t>edžiagų kieki</w:t>
            </w:r>
            <w:r w:rsidR="008C198E">
              <w:rPr>
                <w:rFonts w:ascii="Times New Roman" w:eastAsia="Calibri" w:hAnsi="Times New Roman" w:cs="Times New Roman"/>
                <w:sz w:val="20"/>
                <w:szCs w:val="20"/>
                <w:lang w:eastAsia="en-US"/>
                <w14:ligatures w14:val="standardContextual"/>
              </w:rPr>
              <w:t>ai</w:t>
            </w:r>
            <w:r w:rsidR="008C198E" w:rsidRPr="008C198E">
              <w:rPr>
                <w:rFonts w:ascii="Times New Roman" w:eastAsia="Calibri" w:hAnsi="Times New Roman" w:cs="Times New Roman"/>
                <w:sz w:val="20"/>
                <w:szCs w:val="20"/>
                <w:lang w:eastAsia="en-US"/>
                <w14:ligatures w14:val="standardContextual"/>
              </w:rPr>
              <w:t>:</w:t>
            </w:r>
          </w:p>
          <w:p w14:paraId="5899E3DF" w14:textId="77777777" w:rsidR="008C198E" w:rsidRPr="008C198E" w:rsidRDefault="008C198E" w:rsidP="008C198E">
            <w:pPr>
              <w:numPr>
                <w:ilvl w:val="0"/>
                <w:numId w:val="35"/>
              </w:numPr>
              <w:spacing w:after="0" w:line="240" w:lineRule="auto"/>
              <w:rPr>
                <w:rFonts w:ascii="Times New Roman" w:eastAsia="Times New Roman" w:hAnsi="Times New Roman" w:cs="Times New Roman"/>
                <w:sz w:val="20"/>
                <w:szCs w:val="20"/>
                <w:lang w:eastAsia="en-US"/>
                <w14:ligatures w14:val="standardContextual"/>
              </w:rPr>
            </w:pPr>
            <w:r w:rsidRPr="008C198E">
              <w:rPr>
                <w:rFonts w:ascii="Times New Roman" w:eastAsia="Times New Roman" w:hAnsi="Times New Roman" w:cs="Times New Roman"/>
                <w:sz w:val="20"/>
                <w:szCs w:val="20"/>
                <w:lang w:eastAsia="en-US"/>
                <w14:ligatures w14:val="standardContextual"/>
              </w:rPr>
              <w:t>UTP kabelis Cat6 100 m</w:t>
            </w:r>
          </w:p>
          <w:p w14:paraId="22C7C72B" w14:textId="77777777" w:rsidR="008C198E" w:rsidRPr="008C198E" w:rsidRDefault="008C198E" w:rsidP="008C198E">
            <w:pPr>
              <w:numPr>
                <w:ilvl w:val="0"/>
                <w:numId w:val="35"/>
              </w:numPr>
              <w:spacing w:after="0" w:line="240" w:lineRule="auto"/>
              <w:rPr>
                <w:rFonts w:ascii="Times New Roman" w:eastAsia="Times New Roman" w:hAnsi="Times New Roman" w:cs="Times New Roman"/>
                <w:sz w:val="20"/>
                <w:szCs w:val="20"/>
                <w:lang w:eastAsia="en-US"/>
                <w14:ligatures w14:val="standardContextual"/>
              </w:rPr>
            </w:pPr>
            <w:r w:rsidRPr="008C198E">
              <w:rPr>
                <w:rFonts w:ascii="Times New Roman" w:eastAsia="Times New Roman" w:hAnsi="Times New Roman" w:cs="Times New Roman"/>
                <w:sz w:val="20"/>
                <w:szCs w:val="20"/>
                <w:lang w:eastAsia="en-US"/>
                <w14:ligatures w14:val="standardContextual"/>
              </w:rPr>
              <w:t>RJ45 antgaliai 4 vnt.</w:t>
            </w:r>
          </w:p>
          <w:p w14:paraId="65307856" w14:textId="77777777" w:rsidR="008C198E" w:rsidRPr="008C198E" w:rsidRDefault="008C198E" w:rsidP="008C198E">
            <w:pPr>
              <w:numPr>
                <w:ilvl w:val="0"/>
                <w:numId w:val="35"/>
              </w:numPr>
              <w:spacing w:after="0" w:line="240" w:lineRule="auto"/>
              <w:rPr>
                <w:rFonts w:ascii="Times New Roman" w:eastAsia="Times New Roman" w:hAnsi="Times New Roman" w:cs="Times New Roman"/>
                <w:sz w:val="20"/>
                <w:szCs w:val="20"/>
                <w:lang w:eastAsia="en-US"/>
                <w14:ligatures w14:val="standardContextual"/>
              </w:rPr>
            </w:pPr>
            <w:r w:rsidRPr="008C198E">
              <w:rPr>
                <w:rFonts w:ascii="Times New Roman" w:eastAsia="Times New Roman" w:hAnsi="Times New Roman" w:cs="Times New Roman"/>
                <w:sz w:val="20"/>
                <w:szCs w:val="20"/>
                <w:lang w:eastAsia="en-US"/>
                <w14:ligatures w14:val="standardContextual"/>
              </w:rPr>
              <w:t>Tvirtinimo varžtai (durų valdikliams, skaitytuvams)</w:t>
            </w:r>
          </w:p>
          <w:p w14:paraId="0D3E67C2" w14:textId="5091AD29" w:rsidR="00D97884" w:rsidRPr="002D70D3" w:rsidRDefault="008C198E" w:rsidP="008C198E">
            <w:pPr>
              <w:numPr>
                <w:ilvl w:val="0"/>
                <w:numId w:val="35"/>
              </w:numPr>
              <w:spacing w:after="0" w:line="240" w:lineRule="auto"/>
              <w:rPr>
                <w:rFonts w:ascii="Times New Roman" w:eastAsia="Times New Roman" w:hAnsi="Times New Roman" w:cs="Times New Roman"/>
                <w:sz w:val="20"/>
                <w:szCs w:val="20"/>
              </w:rPr>
            </w:pPr>
            <w:r w:rsidRPr="008C198E">
              <w:rPr>
                <w:rFonts w:ascii="Times New Roman" w:eastAsia="Times New Roman" w:hAnsi="Times New Roman" w:cs="Times New Roman"/>
                <w:sz w:val="20"/>
                <w:szCs w:val="20"/>
                <w:lang w:eastAsia="en-US"/>
                <w14:ligatures w14:val="standardContextual"/>
              </w:rPr>
              <w:t>Dirželiai ir kitos smulkios instaliacinės medžiagos (Magistralinio laido tvirtinimui)</w:t>
            </w:r>
          </w:p>
        </w:tc>
        <w:tc>
          <w:tcPr>
            <w:tcW w:w="3827" w:type="dxa"/>
            <w:tcBorders>
              <w:top w:val="single" w:sz="4" w:space="0" w:color="000000"/>
              <w:left w:val="single" w:sz="4" w:space="0" w:color="000000"/>
              <w:bottom w:val="single" w:sz="4" w:space="0" w:color="000000"/>
              <w:right w:val="single" w:sz="4" w:space="0" w:color="000000"/>
            </w:tcBorders>
            <w:vAlign w:val="center"/>
          </w:tcPr>
          <w:p w14:paraId="2E1F3646"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7E71E920" w14:textId="77777777" w:rsidR="00D97884" w:rsidRPr="000D673C" w:rsidRDefault="00D97884" w:rsidP="000D673C">
            <w:pPr>
              <w:rPr>
                <w:rFonts w:ascii="Times New Roman" w:eastAsia="Times New Roman" w:hAnsi="Times New Roman" w:cs="Times New Roman"/>
                <w:sz w:val="22"/>
                <w:szCs w:val="22"/>
              </w:rPr>
            </w:pPr>
          </w:p>
        </w:tc>
      </w:tr>
      <w:tr w:rsidR="007E327E" w:rsidRPr="000D673C" w14:paraId="74DB04F8" w14:textId="77777777" w:rsidTr="004C4763">
        <w:trPr>
          <w:trHeight w:val="421"/>
        </w:trPr>
        <w:tc>
          <w:tcPr>
            <w:tcW w:w="562" w:type="dxa"/>
            <w:tcBorders>
              <w:left w:val="single" w:sz="4" w:space="0" w:color="auto"/>
              <w:right w:val="single" w:sz="4" w:space="0" w:color="auto"/>
            </w:tcBorders>
          </w:tcPr>
          <w:p w14:paraId="06166A2E" w14:textId="77777777" w:rsidR="007E327E" w:rsidRPr="000D673C" w:rsidRDefault="007E327E" w:rsidP="000D673C">
            <w:pPr>
              <w:jc w:val="both"/>
              <w:rPr>
                <w:rFonts w:ascii="Times New Roman" w:eastAsia="Times New Roman" w:hAnsi="Times New Roman" w:cs="Times New Roman"/>
                <w:color w:val="000000"/>
                <w:sz w:val="20"/>
                <w:szCs w:val="20"/>
              </w:rPr>
            </w:pPr>
          </w:p>
        </w:tc>
        <w:tc>
          <w:tcPr>
            <w:tcW w:w="10528" w:type="dxa"/>
            <w:gridSpan w:val="3"/>
            <w:tcBorders>
              <w:top w:val="single" w:sz="4" w:space="0" w:color="000000"/>
              <w:left w:val="single" w:sz="4" w:space="0" w:color="000000"/>
              <w:bottom w:val="single" w:sz="4" w:space="0" w:color="000000"/>
              <w:right w:val="single" w:sz="4" w:space="0" w:color="auto"/>
            </w:tcBorders>
            <w:vAlign w:val="center"/>
          </w:tcPr>
          <w:p w14:paraId="3C3FC0FA" w14:textId="7E2E3AE9" w:rsidR="007E327E" w:rsidRPr="002D70D3" w:rsidRDefault="007E327E" w:rsidP="007E327E">
            <w:pPr>
              <w:spacing w:after="0" w:line="240" w:lineRule="auto"/>
              <w:rPr>
                <w:rFonts w:ascii="Times New Roman" w:eastAsia="Times New Roman" w:hAnsi="Times New Roman" w:cs="Times New Roman"/>
                <w:sz w:val="22"/>
                <w:szCs w:val="22"/>
              </w:rPr>
            </w:pPr>
            <w:r w:rsidRPr="002D70D3">
              <w:rPr>
                <w:rFonts w:ascii="Times New Roman" w:eastAsia="Times New Roman" w:hAnsi="Times New Roman" w:cs="Times New Roman"/>
                <w:b/>
                <w:bCs/>
                <w:sz w:val="20"/>
                <w:szCs w:val="20"/>
              </w:rPr>
              <w:t xml:space="preserve">8. </w:t>
            </w:r>
            <w:r w:rsidR="009C0B3B" w:rsidRPr="002D70D3">
              <w:rPr>
                <w:rFonts w:ascii="Times New Roman" w:eastAsia="Times New Roman" w:hAnsi="Times New Roman" w:cs="Times New Roman"/>
                <w:b/>
                <w:bCs/>
                <w:sz w:val="20"/>
                <w:szCs w:val="20"/>
              </w:rPr>
              <w:t>Diegimo darbai</w:t>
            </w:r>
          </w:p>
        </w:tc>
      </w:tr>
      <w:tr w:rsidR="00D97884" w:rsidRPr="000D673C" w14:paraId="108C5877" w14:textId="77777777" w:rsidTr="004C4763">
        <w:trPr>
          <w:trHeight w:val="421"/>
        </w:trPr>
        <w:tc>
          <w:tcPr>
            <w:tcW w:w="562" w:type="dxa"/>
            <w:tcBorders>
              <w:left w:val="single" w:sz="4" w:space="0" w:color="auto"/>
              <w:right w:val="single" w:sz="4" w:space="0" w:color="auto"/>
            </w:tcBorders>
          </w:tcPr>
          <w:p w14:paraId="115A893F"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vAlign w:val="center"/>
          </w:tcPr>
          <w:p w14:paraId="594FDFC5" w14:textId="10EC0DF7" w:rsidR="00D97884" w:rsidRPr="002D70D3" w:rsidRDefault="00BF7AA2" w:rsidP="00BF7AA2">
            <w:pPr>
              <w:spacing w:before="100" w:beforeAutospacing="1" w:after="100" w:afterAutospacing="1" w:line="240" w:lineRule="auto"/>
              <w:rPr>
                <w:rFonts w:ascii="Times New Roman" w:eastAsia="Times New Roman" w:hAnsi="Times New Roman" w:cs="Times New Roman"/>
                <w:sz w:val="20"/>
                <w:szCs w:val="20"/>
              </w:rPr>
            </w:pPr>
            <w:r w:rsidRPr="00BF7AA2">
              <w:rPr>
                <w:rFonts w:ascii="Times New Roman" w:eastAsia="Calibri" w:hAnsi="Times New Roman" w:cs="Times New Roman"/>
                <w:sz w:val="20"/>
                <w:szCs w:val="20"/>
              </w:rPr>
              <w:t>Esamos įrangos demontavimas, naujų valdiklių, tinklo modulių ir programinės įrangos diegimas bei konfigūravimas, esamų skaitytuvų ir kabelinės infrastruktūros prijungimas, sistemos programavimas, testavimas, paleidimas eksploatuoti, esamų vartotojų (vardas, pavardė, kortelės kodas) migravimas iš esamos sistemos pagal perkančiosios organizacijos pateiktus duomenis bei užsakovo darbuotojų apmokymas. Perkanti organizacija suteiks serverinę infrastruktūrą, kurioje turi būti diegiama programinė įranga.</w:t>
            </w:r>
            <w:r w:rsidRPr="00BF7AA2">
              <w:rPr>
                <w:rFonts w:ascii="Times New Roman" w:eastAsia="Calibri" w:hAnsi="Times New Roman" w:cs="Times New Roman"/>
                <w:sz w:val="20"/>
                <w:szCs w:val="20"/>
                <w:lang w:eastAsia="en-US"/>
                <w14:ligatures w14:val="standardContextual"/>
              </w:rPr>
              <w:t xml:space="preserve"> </w:t>
            </w:r>
            <w:r w:rsidRPr="00BF7AA2">
              <w:rPr>
                <w:rFonts w:ascii="Times New Roman" w:eastAsia="Calibri" w:hAnsi="Times New Roman" w:cs="Times New Roman"/>
                <w:sz w:val="20"/>
                <w:szCs w:val="20"/>
              </w:rPr>
              <w:t>Vald</w:t>
            </w:r>
            <w:r>
              <w:rPr>
                <w:rFonts w:ascii="Times New Roman" w:eastAsia="Calibri" w:hAnsi="Times New Roman" w:cs="Times New Roman"/>
                <w:sz w:val="20"/>
                <w:szCs w:val="20"/>
              </w:rPr>
              <w:t>i</w:t>
            </w:r>
            <w:r w:rsidRPr="00BF7AA2">
              <w:rPr>
                <w:rFonts w:ascii="Times New Roman" w:eastAsia="Calibri" w:hAnsi="Times New Roman" w:cs="Times New Roman"/>
                <w:sz w:val="20"/>
                <w:szCs w:val="20"/>
              </w:rPr>
              <w:t>klių apjungimui numatytos ryšio trasos laidams pravesti, kur atstumas tarp kontrolerių yra ~50 metrų. Skaitytuvų ir elektromagnetų pajungimui naudojami esami kabeliai.</w:t>
            </w:r>
          </w:p>
        </w:tc>
        <w:tc>
          <w:tcPr>
            <w:tcW w:w="3827" w:type="dxa"/>
            <w:tcBorders>
              <w:top w:val="single" w:sz="4" w:space="0" w:color="000000"/>
              <w:left w:val="single" w:sz="4" w:space="0" w:color="000000"/>
              <w:bottom w:val="single" w:sz="4" w:space="0" w:color="000000"/>
              <w:right w:val="single" w:sz="4" w:space="0" w:color="000000"/>
            </w:tcBorders>
            <w:vAlign w:val="center"/>
          </w:tcPr>
          <w:p w14:paraId="68487702"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F0A7DE4" w14:textId="77777777" w:rsidR="00D97884" w:rsidRPr="000D673C" w:rsidRDefault="00D97884" w:rsidP="000D673C">
            <w:pPr>
              <w:rPr>
                <w:rFonts w:ascii="Times New Roman" w:eastAsia="Times New Roman" w:hAnsi="Times New Roman" w:cs="Times New Roman"/>
                <w:sz w:val="22"/>
                <w:szCs w:val="22"/>
              </w:rPr>
            </w:pPr>
          </w:p>
        </w:tc>
      </w:tr>
      <w:tr w:rsidR="0097370C" w:rsidRPr="000D673C" w14:paraId="6F1526A7" w14:textId="77777777" w:rsidTr="004C4763">
        <w:trPr>
          <w:trHeight w:val="421"/>
        </w:trPr>
        <w:tc>
          <w:tcPr>
            <w:tcW w:w="562" w:type="dxa"/>
            <w:vMerge w:val="restart"/>
            <w:tcBorders>
              <w:left w:val="single" w:sz="4" w:space="0" w:color="auto"/>
              <w:right w:val="single" w:sz="4" w:space="0" w:color="auto"/>
            </w:tcBorders>
          </w:tcPr>
          <w:p w14:paraId="41FA6A1C" w14:textId="77777777" w:rsidR="0097370C" w:rsidRPr="000D673C" w:rsidRDefault="0097370C" w:rsidP="000D673C">
            <w:pPr>
              <w:jc w:val="both"/>
              <w:rPr>
                <w:rFonts w:ascii="Times New Roman" w:eastAsia="Times New Roman" w:hAnsi="Times New Roman" w:cs="Times New Roman"/>
                <w:color w:val="000000"/>
                <w:sz w:val="20"/>
                <w:szCs w:val="20"/>
              </w:rPr>
            </w:pPr>
          </w:p>
        </w:tc>
        <w:tc>
          <w:tcPr>
            <w:tcW w:w="10528" w:type="dxa"/>
            <w:gridSpan w:val="3"/>
            <w:tcBorders>
              <w:top w:val="single" w:sz="4" w:space="0" w:color="000000"/>
              <w:left w:val="single" w:sz="4" w:space="0" w:color="000000"/>
              <w:bottom w:val="single" w:sz="4" w:space="0" w:color="000000"/>
              <w:right w:val="single" w:sz="4" w:space="0" w:color="auto"/>
            </w:tcBorders>
            <w:vAlign w:val="center"/>
          </w:tcPr>
          <w:p w14:paraId="155B6A99" w14:textId="7DAF919B" w:rsidR="0097370C" w:rsidRPr="000D673C" w:rsidRDefault="002D70D3" w:rsidP="007E327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bCs/>
                <w:sz w:val="20"/>
                <w:szCs w:val="20"/>
              </w:rPr>
              <w:t>9</w:t>
            </w:r>
            <w:r w:rsidR="0097370C" w:rsidRPr="007E327E">
              <w:rPr>
                <w:rFonts w:ascii="Times New Roman" w:eastAsia="Times New Roman" w:hAnsi="Times New Roman" w:cs="Times New Roman"/>
                <w:b/>
                <w:bCs/>
                <w:sz w:val="20"/>
                <w:szCs w:val="20"/>
              </w:rPr>
              <w:t>. Aplinkosauginiai reikalavimai</w:t>
            </w:r>
          </w:p>
        </w:tc>
      </w:tr>
      <w:tr w:rsidR="0097370C" w:rsidRPr="000D673C" w14:paraId="0EB661A3" w14:textId="77777777" w:rsidTr="004C4763">
        <w:trPr>
          <w:trHeight w:val="421"/>
        </w:trPr>
        <w:tc>
          <w:tcPr>
            <w:tcW w:w="562" w:type="dxa"/>
            <w:vMerge/>
            <w:tcBorders>
              <w:left w:val="single" w:sz="4" w:space="0" w:color="auto"/>
              <w:bottom w:val="single" w:sz="4" w:space="0" w:color="auto"/>
              <w:right w:val="single" w:sz="4" w:space="0" w:color="auto"/>
            </w:tcBorders>
          </w:tcPr>
          <w:p w14:paraId="25876822" w14:textId="77777777" w:rsidR="0097370C" w:rsidRPr="000D673C" w:rsidRDefault="0097370C" w:rsidP="000D673C">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vAlign w:val="center"/>
          </w:tcPr>
          <w:p w14:paraId="56B2A6A2" w14:textId="5C501B7E" w:rsidR="0097370C" w:rsidRPr="000D673C" w:rsidRDefault="0097370C" w:rsidP="007E327E">
            <w:p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 xml:space="preserve">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w:t>
            </w:r>
            <w:r w:rsidRPr="007E327E">
              <w:rPr>
                <w:rFonts w:ascii="Times New Roman" w:eastAsia="Times New Roman" w:hAnsi="Times New Roman" w:cs="Times New Roman"/>
                <w:sz w:val="20"/>
                <w:szCs w:val="20"/>
              </w:rPr>
              <w:lastRenderedPageBreak/>
              <w:t>tvirta, ilgaamžė, funkcionali, ji ar jos sudedamosios dalys tinka naudoti daug kartų ir (ar) lengvai pataisomos, ir (ar) pakeičiamos;</w:t>
            </w:r>
          </w:p>
        </w:tc>
        <w:tc>
          <w:tcPr>
            <w:tcW w:w="6695" w:type="dxa"/>
            <w:gridSpan w:val="2"/>
            <w:tcBorders>
              <w:top w:val="single" w:sz="4" w:space="0" w:color="000000"/>
              <w:left w:val="single" w:sz="4" w:space="0" w:color="000000"/>
              <w:bottom w:val="single" w:sz="4" w:space="0" w:color="000000"/>
              <w:right w:val="single" w:sz="4" w:space="0" w:color="auto"/>
            </w:tcBorders>
            <w:vAlign w:val="center"/>
          </w:tcPr>
          <w:p w14:paraId="4D63F4E2" w14:textId="77777777" w:rsidR="0097370C" w:rsidRPr="000D673C" w:rsidRDefault="0097370C" w:rsidP="000D673C">
            <w:pPr>
              <w:rPr>
                <w:rFonts w:ascii="Times New Roman" w:eastAsia="Times New Roman" w:hAnsi="Times New Roman" w:cs="Times New Roman"/>
                <w:sz w:val="22"/>
                <w:szCs w:val="22"/>
              </w:rPr>
            </w:pPr>
          </w:p>
        </w:tc>
      </w:tr>
    </w:tbl>
    <w:p w14:paraId="6A0846FA"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67DAEBAF"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47F77659"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1390C620"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04303853"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5AF4526A"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351524DC"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6DF97063"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250D01EC"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134DC261"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4F810207"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29BA0E23"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2C744B86"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115E15E3"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300E8C11"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224A0AE4"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7DA22A78"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3EC7B21A"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745A0013"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17288D2E"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2F0D6971"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0EFC7E2B" w14:textId="77777777" w:rsidR="00BF7AA2" w:rsidRPr="00BF7AA2" w:rsidRDefault="00BF7AA2" w:rsidP="00BF7AA2">
      <w:pPr>
        <w:spacing w:after="0" w:line="240" w:lineRule="auto"/>
        <w:rPr>
          <w:rFonts w:ascii="Aptos" w:eastAsia="Calibri" w:hAnsi="Aptos" w:cs="Aptos"/>
          <w:sz w:val="24"/>
          <w:szCs w:val="24"/>
          <w:lang w:eastAsia="en-US"/>
          <w14:ligatures w14:val="standardContextual"/>
        </w:rPr>
      </w:pPr>
    </w:p>
    <w:p w14:paraId="09CA1865" w14:textId="77777777" w:rsidR="00BF7AA2" w:rsidRDefault="00BF7AA2" w:rsidP="00BF7AA2">
      <w:pPr>
        <w:spacing w:after="0" w:line="240" w:lineRule="auto"/>
        <w:ind w:left="-1134"/>
        <w:rPr>
          <w:rFonts w:ascii="Aptos" w:eastAsia="Calibri" w:hAnsi="Aptos" w:cs="Aptos"/>
          <w:sz w:val="24"/>
          <w:szCs w:val="24"/>
          <w:lang w:eastAsia="en-US"/>
          <w14:ligatures w14:val="standardContextual"/>
        </w:rPr>
        <w:sectPr w:rsidR="00BF7AA2" w:rsidSect="004A589B">
          <w:footerReference w:type="first" r:id="rId11"/>
          <w:pgSz w:w="12240" w:h="15840"/>
          <w:pgMar w:top="851" w:right="567" w:bottom="1134" w:left="1701" w:header="720" w:footer="720" w:gutter="0"/>
          <w:pgNumType w:start="22"/>
          <w:cols w:space="720"/>
          <w:titlePg/>
          <w:docGrid w:linePitch="360"/>
        </w:sectPr>
      </w:pPr>
    </w:p>
    <w:p w14:paraId="5A97C627" w14:textId="77777777" w:rsidR="00BF7AA2" w:rsidRPr="00BF7AA2" w:rsidRDefault="00BF7AA2" w:rsidP="00BF7AA2">
      <w:pPr>
        <w:spacing w:after="0" w:line="240" w:lineRule="auto"/>
        <w:ind w:left="-284"/>
        <w:rPr>
          <w:rFonts w:ascii="Aptos" w:eastAsia="Calibri" w:hAnsi="Aptos" w:cs="Aptos"/>
          <w:sz w:val="24"/>
          <w:szCs w:val="24"/>
          <w:lang w:eastAsia="en-US"/>
          <w14:ligatures w14:val="standardContextual"/>
        </w:rPr>
      </w:pPr>
      <w:r w:rsidRPr="00BF7AA2">
        <w:rPr>
          <w:rFonts w:ascii="Aptos" w:eastAsia="Calibri" w:hAnsi="Aptos" w:cs="Aptos"/>
          <w:noProof/>
          <w:sz w:val="24"/>
          <w:szCs w:val="24"/>
          <w:lang w:eastAsia="en-US"/>
        </w:rPr>
        <w:lastRenderedPageBreak/>
        <w:drawing>
          <wp:inline distT="0" distB="0" distL="0" distR="0" wp14:anchorId="73ABB61B" wp14:editId="20CFAD43">
            <wp:extent cx="8961120" cy="503682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961120" cy="5036820"/>
                    </a:xfrm>
                    <a:prstGeom prst="rect">
                      <a:avLst/>
                    </a:prstGeom>
                    <a:noFill/>
                    <a:ln>
                      <a:noFill/>
                    </a:ln>
                  </pic:spPr>
                </pic:pic>
              </a:graphicData>
            </a:graphic>
          </wp:inline>
        </w:drawing>
      </w:r>
    </w:p>
    <w:p w14:paraId="0B999E23" w14:textId="77777777" w:rsidR="00BF7AA2" w:rsidRPr="00BF7AA2" w:rsidRDefault="00BF7AA2" w:rsidP="00BF7AA2">
      <w:pPr>
        <w:spacing w:after="0" w:line="240" w:lineRule="auto"/>
        <w:rPr>
          <w:rFonts w:ascii="Aptos" w:eastAsia="Calibri" w:hAnsi="Aptos" w:cs="Aptos"/>
          <w:sz w:val="24"/>
          <w:szCs w:val="24"/>
          <w:lang w:eastAsia="en-US"/>
          <w14:ligatures w14:val="standardContextual"/>
        </w:rPr>
      </w:pPr>
    </w:p>
    <w:p w14:paraId="1F5461A2" w14:textId="77777777" w:rsidR="00BF7AA2" w:rsidRPr="00BF7AA2" w:rsidRDefault="00BF7AA2" w:rsidP="00BF7AA2">
      <w:pPr>
        <w:spacing w:after="0" w:line="240" w:lineRule="auto"/>
        <w:rPr>
          <w:rFonts w:ascii="Aptos" w:eastAsia="Calibri" w:hAnsi="Aptos" w:cs="Aptos"/>
          <w:sz w:val="24"/>
          <w:szCs w:val="24"/>
          <w:lang w:eastAsia="en-US"/>
          <w14:ligatures w14:val="standardContextual"/>
        </w:rPr>
      </w:pPr>
    </w:p>
    <w:p w14:paraId="0332512E" w14:textId="77777777" w:rsidR="00BF7AA2" w:rsidRPr="00BF7AA2" w:rsidRDefault="00BF7AA2" w:rsidP="00BF7AA2">
      <w:pPr>
        <w:spacing w:after="0" w:line="240" w:lineRule="auto"/>
        <w:rPr>
          <w:rFonts w:ascii="Aptos" w:eastAsia="Calibri" w:hAnsi="Aptos" w:cs="Aptos"/>
          <w:sz w:val="24"/>
          <w:szCs w:val="24"/>
          <w:lang w:eastAsia="en-US"/>
          <w14:ligatures w14:val="standardContextual"/>
        </w:rPr>
      </w:pPr>
    </w:p>
    <w:p w14:paraId="78D90377" w14:textId="654ECAEE" w:rsidR="00BF7AA2" w:rsidRDefault="00BF7AA2" w:rsidP="006E6458">
      <w:pPr>
        <w:numPr>
          <w:ilvl w:val="1"/>
          <w:numId w:val="0"/>
        </w:numPr>
        <w:spacing w:after="240"/>
        <w:ind w:left="-142" w:right="-234"/>
        <w:rPr>
          <w:rFonts w:ascii="Times New Roman" w:eastAsia="Calibri" w:hAnsi="Times New Roman" w:cs="Times New Roman"/>
          <w:color w:val="000000"/>
          <w:sz w:val="22"/>
          <w:szCs w:val="22"/>
          <w:lang w:eastAsia="en-US"/>
        </w:rPr>
      </w:pPr>
      <w:r w:rsidRPr="00BF7AA2">
        <w:rPr>
          <w:rFonts w:ascii="Aptos" w:eastAsia="Calibri" w:hAnsi="Aptos" w:cs="Aptos"/>
          <w:noProof/>
          <w:sz w:val="24"/>
          <w:szCs w:val="24"/>
          <w:lang w:eastAsia="en-US"/>
        </w:rPr>
        <w:lastRenderedPageBreak/>
        <w:drawing>
          <wp:inline distT="0" distB="0" distL="0" distR="0" wp14:anchorId="574AFCE0" wp14:editId="38252049">
            <wp:extent cx="9060180" cy="6659880"/>
            <wp:effectExtent l="0" t="0" r="7620" b="762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9060180" cy="6659880"/>
                    </a:xfrm>
                    <a:prstGeom prst="rect">
                      <a:avLst/>
                    </a:prstGeom>
                    <a:noFill/>
                    <a:ln>
                      <a:noFill/>
                    </a:ln>
                  </pic:spPr>
                </pic:pic>
              </a:graphicData>
            </a:graphic>
          </wp:inline>
        </w:drawing>
      </w:r>
    </w:p>
    <w:p w14:paraId="29169B5B" w14:textId="77777777" w:rsidR="00BF7AA2" w:rsidRDefault="00BF7AA2" w:rsidP="003966F8">
      <w:pPr>
        <w:numPr>
          <w:ilvl w:val="1"/>
          <w:numId w:val="0"/>
        </w:numPr>
        <w:spacing w:after="240"/>
        <w:rPr>
          <w:rFonts w:ascii="Times New Roman" w:eastAsia="Calibri" w:hAnsi="Times New Roman" w:cs="Times New Roman"/>
          <w:color w:val="000000"/>
          <w:sz w:val="22"/>
          <w:szCs w:val="22"/>
          <w:lang w:eastAsia="en-US"/>
        </w:rPr>
        <w:sectPr w:rsidR="00BF7AA2" w:rsidSect="00BF7AA2">
          <w:pgSz w:w="15840" w:h="12240" w:orient="landscape"/>
          <w:pgMar w:top="1701" w:right="851" w:bottom="1560" w:left="1134" w:header="720" w:footer="720" w:gutter="0"/>
          <w:pgNumType w:start="22"/>
          <w:cols w:space="720"/>
          <w:titlePg/>
          <w:docGrid w:linePitch="360"/>
        </w:sectPr>
      </w:pPr>
    </w:p>
    <w:p w14:paraId="5E4A1E5A" w14:textId="77777777" w:rsidR="00BF7AA2" w:rsidRDefault="00BF7AA2" w:rsidP="003966F8">
      <w:pPr>
        <w:numPr>
          <w:ilvl w:val="1"/>
          <w:numId w:val="0"/>
        </w:numPr>
        <w:spacing w:after="240"/>
        <w:rPr>
          <w:rFonts w:ascii="Times New Roman" w:eastAsia="Calibri" w:hAnsi="Times New Roman" w:cs="Times New Roman"/>
          <w:color w:val="000000"/>
          <w:sz w:val="22"/>
          <w:szCs w:val="22"/>
          <w:lang w:eastAsia="en-US"/>
        </w:rPr>
      </w:pPr>
    </w:p>
    <w:p w14:paraId="3D8CCDF3" w14:textId="46C53729" w:rsidR="008D704D" w:rsidRPr="00345795" w:rsidRDefault="008D704D" w:rsidP="008D704D">
      <w:pPr>
        <w:pStyle w:val="Antrat2"/>
        <w:ind w:left="5103"/>
        <w:rPr>
          <w:rFonts w:ascii="Times New Roman" w:eastAsia="Calibri" w:hAnsi="Times New Roman" w:cs="Times New Roman"/>
          <w:color w:val="auto"/>
          <w:sz w:val="24"/>
          <w:szCs w:val="24"/>
        </w:rPr>
      </w:pPr>
      <w:bookmarkStart w:id="47" w:name="_Ref39484039"/>
      <w:bookmarkStart w:id="48" w:name="_Ref40278562"/>
      <w:bookmarkStart w:id="49" w:name="_Toc126333945"/>
      <w:bookmarkStart w:id="50" w:name="_Hlk166491343"/>
      <w:r w:rsidRPr="00345795">
        <w:rPr>
          <w:rFonts w:ascii="Times New Roman" w:eastAsia="Calibri" w:hAnsi="Times New Roman" w:cs="Times New Roman"/>
          <w:color w:val="auto"/>
          <w:sz w:val="24"/>
          <w:szCs w:val="24"/>
        </w:rPr>
        <w:t xml:space="preserve">Pirkimo sąlygų </w:t>
      </w:r>
      <w:r w:rsidR="00F063F2" w:rsidRPr="00345795">
        <w:rPr>
          <w:rFonts w:ascii="Times New Roman" w:eastAsia="Calibri" w:hAnsi="Times New Roman" w:cs="Times New Roman"/>
          <w:color w:val="auto"/>
          <w:sz w:val="24"/>
          <w:szCs w:val="24"/>
        </w:rPr>
        <w:t>4</w:t>
      </w:r>
      <w:r w:rsidRPr="00345795">
        <w:rPr>
          <w:rFonts w:ascii="Times New Roman" w:eastAsia="Calibri" w:hAnsi="Times New Roman" w:cs="Times New Roman"/>
          <w:color w:val="auto"/>
          <w:sz w:val="24"/>
          <w:szCs w:val="24"/>
        </w:rPr>
        <w:t xml:space="preserve"> priedas „Pasiūlymų vertinimo kriterijai ir sąlygos“</w:t>
      </w:r>
      <w:bookmarkEnd w:id="47"/>
      <w:bookmarkEnd w:id="48"/>
      <w:bookmarkEnd w:id="49"/>
    </w:p>
    <w:bookmarkEnd w:id="50"/>
    <w:p w14:paraId="6A0BFF9D" w14:textId="77777777" w:rsidR="00FE3D7C" w:rsidRPr="00345795" w:rsidRDefault="00FE3D7C" w:rsidP="00FE3D7C">
      <w:pPr>
        <w:jc w:val="center"/>
        <w:rPr>
          <w:rFonts w:ascii="Times New Roman" w:hAnsi="Times New Roman" w:cs="Times New Roman"/>
          <w:b/>
          <w:sz w:val="24"/>
          <w:szCs w:val="24"/>
        </w:rPr>
      </w:pPr>
    </w:p>
    <w:p w14:paraId="5D3ED609" w14:textId="627F213F" w:rsidR="00203725" w:rsidRPr="00345795" w:rsidRDefault="00FE3D7C" w:rsidP="002058A4">
      <w:pPr>
        <w:pStyle w:val="Paantrat"/>
        <w:jc w:val="center"/>
        <w:rPr>
          <w:rFonts w:ascii="Times New Roman" w:hAnsi="Times New Roman" w:cs="Times New Roman"/>
          <w:bCs/>
          <w:smallCaps/>
          <w:sz w:val="24"/>
          <w:szCs w:val="24"/>
        </w:rPr>
      </w:pPr>
      <w:r w:rsidRPr="00345795">
        <w:rPr>
          <w:rFonts w:ascii="Times New Roman" w:hAnsi="Times New Roman" w:cs="Times New Roman"/>
          <w:sz w:val="24"/>
          <w:szCs w:val="24"/>
        </w:rPr>
        <w:t>PASIŪLYMŲ VERTINIMO KRITERIJAI</w:t>
      </w:r>
      <w:r w:rsidR="00031A62" w:rsidRPr="00345795">
        <w:rPr>
          <w:rFonts w:ascii="Times New Roman" w:hAnsi="Times New Roman" w:cs="Times New Roman"/>
          <w:sz w:val="24"/>
          <w:szCs w:val="24"/>
        </w:rPr>
        <w:t xml:space="preserve"> ir Sąlygos</w:t>
      </w:r>
    </w:p>
    <w:p w14:paraId="0EE920F4" w14:textId="2A059827" w:rsidR="00A4599F" w:rsidRPr="00345795" w:rsidRDefault="003974A0" w:rsidP="00C2441F">
      <w:pPr>
        <w:pStyle w:val="paragrafesrasas2lygis"/>
        <w:spacing w:after="0" w:line="240" w:lineRule="auto"/>
        <w:jc w:val="left"/>
        <w:rPr>
          <w:b/>
          <w:bCs/>
          <w:sz w:val="24"/>
          <w:szCs w:val="24"/>
        </w:rPr>
      </w:pPr>
      <w:r w:rsidRPr="00345795">
        <w:rPr>
          <w:color w:val="7030A0"/>
          <w:sz w:val="24"/>
          <w:szCs w:val="24"/>
        </w:rPr>
        <w:tab/>
      </w:r>
      <w:r w:rsidR="00AA15F0" w:rsidRPr="00345795">
        <w:rPr>
          <w:sz w:val="24"/>
          <w:szCs w:val="24"/>
        </w:rPr>
        <w:t xml:space="preserve">1.1.Perkančioji organizacija ekonomiškai naudingiausią pasiūlymą </w:t>
      </w:r>
      <w:r w:rsidR="00AA15F0" w:rsidRPr="00345795">
        <w:rPr>
          <w:bCs/>
          <w:sz w:val="24"/>
          <w:szCs w:val="24"/>
        </w:rPr>
        <w:t xml:space="preserve">išrenka </w:t>
      </w:r>
      <w:r w:rsidR="00AA15F0" w:rsidRPr="00345795">
        <w:rPr>
          <w:b/>
          <w:bCs/>
          <w:sz w:val="24"/>
          <w:szCs w:val="24"/>
        </w:rPr>
        <w:t>pagal</w:t>
      </w:r>
      <w:r w:rsidR="00AE22C9" w:rsidRPr="00345795">
        <w:rPr>
          <w:b/>
          <w:bCs/>
          <w:sz w:val="24"/>
          <w:szCs w:val="24"/>
        </w:rPr>
        <w:t xml:space="preserve"> mažiausią kainą be PVM.</w:t>
      </w:r>
      <w:r w:rsidR="00AA15F0" w:rsidRPr="00345795">
        <w:rPr>
          <w:b/>
          <w:bCs/>
          <w:sz w:val="24"/>
          <w:szCs w:val="24"/>
        </w:rPr>
        <w:t xml:space="preserve"> </w:t>
      </w:r>
    </w:p>
    <w:p w14:paraId="02AA6346" w14:textId="77777777" w:rsidR="00416D88" w:rsidRPr="00345795" w:rsidRDefault="00416D88" w:rsidP="00C2441F">
      <w:pPr>
        <w:pStyle w:val="paragrafesrasas2lygis"/>
        <w:spacing w:after="0" w:line="240" w:lineRule="auto"/>
        <w:jc w:val="left"/>
        <w:rPr>
          <w:b/>
          <w:bCs/>
          <w:sz w:val="24"/>
          <w:szCs w:val="24"/>
        </w:rPr>
      </w:pPr>
    </w:p>
    <w:p w14:paraId="533E1D4A" w14:textId="77777777" w:rsidR="00416D88" w:rsidRPr="00345795" w:rsidRDefault="00416D88" w:rsidP="00C2441F">
      <w:pPr>
        <w:pStyle w:val="paragrafesrasas2lygis"/>
        <w:spacing w:after="0" w:line="240" w:lineRule="auto"/>
        <w:jc w:val="left"/>
        <w:rPr>
          <w:b/>
          <w:bCs/>
          <w:sz w:val="24"/>
          <w:szCs w:val="24"/>
        </w:rPr>
      </w:pPr>
    </w:p>
    <w:p w14:paraId="5E6B748E" w14:textId="77777777" w:rsidR="00416D88" w:rsidRPr="00345795" w:rsidRDefault="00416D88" w:rsidP="00C2441F">
      <w:pPr>
        <w:pStyle w:val="paragrafesrasas2lygis"/>
        <w:spacing w:after="0" w:line="240" w:lineRule="auto"/>
        <w:jc w:val="left"/>
        <w:rPr>
          <w:b/>
          <w:bCs/>
          <w:sz w:val="24"/>
          <w:szCs w:val="24"/>
        </w:rPr>
      </w:pPr>
    </w:p>
    <w:p w14:paraId="0A6E1825" w14:textId="77777777" w:rsidR="00416D88" w:rsidRPr="00345795" w:rsidRDefault="00416D88" w:rsidP="00C2441F">
      <w:pPr>
        <w:pStyle w:val="paragrafesrasas2lygis"/>
        <w:spacing w:after="0" w:line="240" w:lineRule="auto"/>
        <w:jc w:val="left"/>
        <w:rPr>
          <w:b/>
          <w:bCs/>
          <w:sz w:val="24"/>
          <w:szCs w:val="24"/>
        </w:rPr>
      </w:pPr>
    </w:p>
    <w:p w14:paraId="4B673F25" w14:textId="2096A868" w:rsidR="00F063F2" w:rsidRPr="00345795" w:rsidRDefault="00F063F2" w:rsidP="004A589B">
      <w:pPr>
        <w:pStyle w:val="Antrat2"/>
        <w:spacing w:before="0"/>
        <w:jc w:val="right"/>
        <w:rPr>
          <w:rFonts w:ascii="Times New Roman" w:eastAsia="Calibri" w:hAnsi="Times New Roman" w:cs="Times New Roman"/>
          <w:color w:val="auto"/>
          <w:sz w:val="24"/>
          <w:szCs w:val="24"/>
        </w:rPr>
      </w:pPr>
      <w:r w:rsidRPr="00345795">
        <w:rPr>
          <w:rFonts w:ascii="Times New Roman" w:eastAsia="Calibri" w:hAnsi="Times New Roman" w:cs="Times New Roman"/>
          <w:color w:val="auto"/>
          <w:sz w:val="24"/>
          <w:szCs w:val="24"/>
        </w:rPr>
        <w:t>Pirkimo sąlygų 5 priedas „</w:t>
      </w:r>
      <w:r w:rsidR="003660B7" w:rsidRPr="00345795">
        <w:rPr>
          <w:rFonts w:ascii="Times New Roman" w:eastAsia="Calibri" w:hAnsi="Times New Roman" w:cs="Times New Roman"/>
          <w:color w:val="auto"/>
          <w:sz w:val="24"/>
          <w:szCs w:val="24"/>
        </w:rPr>
        <w:t>Sutarties projektas</w:t>
      </w:r>
    </w:p>
    <w:p w14:paraId="47044BA1" w14:textId="77777777" w:rsidR="00840BCD" w:rsidRPr="00345795" w:rsidRDefault="00840BCD" w:rsidP="004A589B">
      <w:pPr>
        <w:pStyle w:val="paragrafesrasas2lygis"/>
        <w:spacing w:after="0" w:line="240" w:lineRule="auto"/>
        <w:jc w:val="right"/>
        <w:rPr>
          <w:b/>
          <w:bCs/>
          <w:sz w:val="24"/>
          <w:szCs w:val="24"/>
        </w:rPr>
      </w:pPr>
    </w:p>
    <w:p w14:paraId="5930E85D" w14:textId="77777777" w:rsidR="00840BCD" w:rsidRPr="00345795" w:rsidRDefault="00840BCD" w:rsidP="004A589B">
      <w:pPr>
        <w:pStyle w:val="paragrafesrasas2lygis"/>
        <w:spacing w:after="0" w:line="240" w:lineRule="auto"/>
        <w:jc w:val="right"/>
        <w:rPr>
          <w:b/>
          <w:bCs/>
          <w:sz w:val="24"/>
          <w:szCs w:val="24"/>
        </w:rPr>
      </w:pPr>
    </w:p>
    <w:p w14:paraId="2C606AE3" w14:textId="77777777" w:rsidR="00840BCD" w:rsidRPr="00345795" w:rsidRDefault="00840BCD" w:rsidP="004A589B">
      <w:pPr>
        <w:pStyle w:val="paragrafesrasas2lygis"/>
        <w:spacing w:after="0" w:line="240" w:lineRule="auto"/>
        <w:jc w:val="right"/>
        <w:rPr>
          <w:b/>
          <w:bCs/>
          <w:sz w:val="24"/>
          <w:szCs w:val="24"/>
        </w:rPr>
      </w:pPr>
    </w:p>
    <w:p w14:paraId="3302E4B0" w14:textId="77777777" w:rsidR="00291F12" w:rsidRDefault="00291F12" w:rsidP="004A589B">
      <w:pPr>
        <w:spacing w:after="0" w:line="240" w:lineRule="auto"/>
        <w:jc w:val="center"/>
        <w:rPr>
          <w:rFonts w:ascii="Times New Roman" w:eastAsia="Calibri" w:hAnsi="Times New Roman" w:cs="Times New Roman"/>
          <w:b/>
          <w:bCs/>
          <w:smallCaps/>
          <w:sz w:val="24"/>
          <w:szCs w:val="24"/>
        </w:rPr>
      </w:pPr>
      <w:r w:rsidRPr="00291F12">
        <w:rPr>
          <w:rFonts w:ascii="Times New Roman" w:eastAsia="Calibri" w:hAnsi="Times New Roman" w:cs="Times New Roman"/>
          <w:b/>
          <w:bCs/>
          <w:smallCaps/>
          <w:sz w:val="24"/>
          <w:szCs w:val="24"/>
        </w:rPr>
        <w:t xml:space="preserve">„IMC PASTATO PRAĖJIMO KONTROLĖS SISTEMOS MODERNIZAVIMAS“ </w:t>
      </w:r>
    </w:p>
    <w:p w14:paraId="6A83DDD6" w14:textId="6ABB6AF3" w:rsidR="004A589B" w:rsidRPr="00345795" w:rsidRDefault="00BD6AEC" w:rsidP="004A589B">
      <w:pPr>
        <w:spacing w:after="0" w:line="240" w:lineRule="auto"/>
        <w:jc w:val="center"/>
        <w:rPr>
          <w:rFonts w:ascii="Times New Roman" w:eastAsia="Times New Roman" w:hAnsi="Times New Roman" w:cs="Times New Roman"/>
          <w:b/>
          <w:sz w:val="24"/>
          <w:szCs w:val="24"/>
          <w:lang w:eastAsia="en-US"/>
        </w:rPr>
      </w:pPr>
      <w:r w:rsidRPr="00BD6AEC">
        <w:rPr>
          <w:rFonts w:ascii="Times New Roman" w:eastAsia="Calibri" w:hAnsi="Times New Roman" w:cs="Times New Roman"/>
          <w:b/>
          <w:bCs/>
          <w:smallCaps/>
          <w:sz w:val="24"/>
          <w:szCs w:val="24"/>
        </w:rPr>
        <w:t>PIRKIMO</w:t>
      </w:r>
      <w:r>
        <w:rPr>
          <w:rFonts w:ascii="Times New Roman" w:eastAsia="Calibri" w:hAnsi="Times New Roman" w:cs="Times New Roman"/>
          <w:b/>
          <w:bCs/>
          <w:smallCaps/>
          <w:sz w:val="24"/>
          <w:szCs w:val="24"/>
        </w:rPr>
        <w:t xml:space="preserve"> </w:t>
      </w:r>
      <w:r w:rsidR="004A589B" w:rsidRPr="00345795">
        <w:rPr>
          <w:rFonts w:ascii="Times New Roman" w:eastAsia="Times New Roman" w:hAnsi="Times New Roman" w:cs="Times New Roman"/>
          <w:b/>
          <w:sz w:val="24"/>
          <w:szCs w:val="24"/>
          <w:lang w:eastAsia="en-US"/>
        </w:rPr>
        <w:t>SUTARTIS</w:t>
      </w:r>
    </w:p>
    <w:p w14:paraId="5FE25AA5" w14:textId="77777777" w:rsidR="004A589B" w:rsidRPr="00345795" w:rsidRDefault="004A589B" w:rsidP="004A589B">
      <w:pPr>
        <w:spacing w:after="0" w:line="240" w:lineRule="auto"/>
        <w:rPr>
          <w:rFonts w:ascii="Times New Roman" w:eastAsia="Times New Roman" w:hAnsi="Times New Roman" w:cs="Times New Roman"/>
          <w:sz w:val="22"/>
          <w:szCs w:val="22"/>
          <w:lang w:eastAsia="en-US"/>
        </w:rPr>
      </w:pPr>
    </w:p>
    <w:p w14:paraId="09BC481B"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20____-____-____ Nr. _____________</w:t>
      </w:r>
    </w:p>
    <w:p w14:paraId="1726F752"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Vilnius</w:t>
      </w:r>
    </w:p>
    <w:p w14:paraId="4CEAD184" w14:textId="77777777" w:rsidR="004A589B" w:rsidRPr="00345795" w:rsidRDefault="004A589B" w:rsidP="004A589B">
      <w:pPr>
        <w:suppressAutoHyphens/>
        <w:spacing w:after="0" w:line="240" w:lineRule="auto"/>
        <w:rPr>
          <w:rFonts w:ascii="Times New Roman" w:eastAsia="Times New Roman" w:hAnsi="Times New Roman" w:cs="Times New Roman"/>
          <w:sz w:val="24"/>
          <w:szCs w:val="24"/>
          <w:lang w:eastAsia="en-US"/>
        </w:rPr>
      </w:pPr>
    </w:p>
    <w:p w14:paraId="67748EC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bCs/>
          <w:snapToGrid w:val="0"/>
          <w:sz w:val="24"/>
          <w:szCs w:val="24"/>
          <w:lang w:eastAsia="en-US"/>
        </w:rPr>
        <w:t>Valstybinis mokslinių tyrimų institutas Inovatyvios medicinos centras</w:t>
      </w:r>
      <w:r w:rsidRPr="00345795">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7D96D36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ir </w:t>
      </w:r>
    </w:p>
    <w:p w14:paraId="1E398943"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_____ </w:t>
      </w:r>
      <w:r w:rsidRPr="00345795">
        <w:rPr>
          <w:rFonts w:ascii="Times New Roman" w:eastAsia="Times New Roman" w:hAnsi="Times New Roman" w:cs="Times New Roman"/>
          <w:bCs/>
          <w:snapToGrid w:val="0"/>
          <w:sz w:val="24"/>
          <w:szCs w:val="24"/>
          <w:lang w:eastAsia="en-US"/>
        </w:rPr>
        <w:t>„___________________“,</w:t>
      </w:r>
      <w:r w:rsidRPr="00345795">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345795">
        <w:rPr>
          <w:rFonts w:ascii="Times New Roman" w:eastAsia="Times New Roman" w:hAnsi="Times New Roman" w:cs="Times New Roman"/>
          <w:sz w:val="24"/>
          <w:szCs w:val="24"/>
          <w:lang w:eastAsia="en-US"/>
        </w:rPr>
        <w:t>toliau kartu vadinami „Šalimis,” o kiekviena atskirai – „Šalimi,”</w:t>
      </w:r>
      <w:r w:rsidRPr="00345795">
        <w:rPr>
          <w:rFonts w:ascii="Times New Roman" w:eastAsia="Times New Roman" w:hAnsi="Times New Roman" w:cs="Times New Roman"/>
          <w:snapToGrid w:val="0"/>
          <w:sz w:val="24"/>
          <w:szCs w:val="24"/>
          <w:lang w:eastAsia="en-US"/>
        </w:rPr>
        <w:t xml:space="preserve"> sudarė šią sutartį (toliau – Sutartis).</w:t>
      </w:r>
    </w:p>
    <w:p w14:paraId="20539DA4" w14:textId="0DB88B92"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Sutartis sudaryta vadovaujantis viešojo pirkimo, vykdyto skelbiamos apklausos (toliau – Pirkimas), rezultatais.</w:t>
      </w:r>
    </w:p>
    <w:p w14:paraId="3D103AD3" w14:textId="230C8DDF" w:rsidR="007F6BA9" w:rsidRPr="007F6BA9" w:rsidRDefault="004A589B" w:rsidP="007F6BA9">
      <w:pPr>
        <w:spacing w:after="0" w:line="240" w:lineRule="auto"/>
        <w:ind w:firstLine="567"/>
        <w:jc w:val="both"/>
        <w:rPr>
          <w:rFonts w:ascii="Times New Roman" w:eastAsia="Times New Roman" w:hAnsi="Times New Roman" w:cs="Times New Roman"/>
          <w:b/>
          <w:sz w:val="24"/>
          <w:szCs w:val="24"/>
        </w:rPr>
      </w:pPr>
      <w:r w:rsidRPr="00345795">
        <w:rPr>
          <w:rFonts w:ascii="Times New Roman" w:eastAsia="Times New Roman" w:hAnsi="Times New Roman" w:cs="Times New Roman"/>
          <w:snapToGrid w:val="0"/>
          <w:sz w:val="24"/>
          <w:szCs w:val="24"/>
          <w:lang w:eastAsia="en-US"/>
        </w:rPr>
        <w:t>BVPŽ kodas:</w:t>
      </w:r>
      <w:r w:rsidRPr="00345795">
        <w:rPr>
          <w:rFonts w:ascii="Times New Roman" w:eastAsia="Times New Roman" w:hAnsi="Times New Roman" w:cs="Times New Roman"/>
          <w:sz w:val="24"/>
          <w:szCs w:val="24"/>
        </w:rPr>
        <w:t xml:space="preserve"> </w:t>
      </w:r>
      <w:bookmarkStart w:id="51" w:name="_Hlk166243122"/>
      <w:bookmarkStart w:id="52" w:name="_Hlk125376956"/>
      <w:r w:rsidR="00B86D3C" w:rsidRPr="00B86D3C">
        <w:rPr>
          <w:rFonts w:ascii="Times New Roman" w:eastAsia="Times New Roman" w:hAnsi="Times New Roman" w:cs="Times New Roman"/>
          <w:sz w:val="24"/>
          <w:szCs w:val="24"/>
        </w:rPr>
        <w:t>30210000-4 Duomenų apdorojimo mašinos (techninė įranga).</w:t>
      </w:r>
    </w:p>
    <w:bookmarkEnd w:id="51"/>
    <w:bookmarkEnd w:id="52"/>
    <w:p w14:paraId="4461A4D4" w14:textId="32AD925C" w:rsidR="004A589B" w:rsidRPr="00345795" w:rsidRDefault="004A589B" w:rsidP="00B42A73">
      <w:pPr>
        <w:spacing w:after="0" w:line="240" w:lineRule="auto"/>
        <w:ind w:firstLine="567"/>
        <w:jc w:val="both"/>
        <w:rPr>
          <w:rFonts w:ascii="Times New Roman" w:eastAsia="Times New Roman" w:hAnsi="Times New Roman" w:cs="Times New Roman"/>
          <w:bCs/>
          <w:snapToGrid w:val="0"/>
          <w:sz w:val="24"/>
          <w:szCs w:val="24"/>
          <w:lang w:eastAsia="en-US"/>
        </w:rPr>
      </w:pPr>
    </w:p>
    <w:p w14:paraId="218C06BF" w14:textId="77777777" w:rsidR="00B42A73" w:rsidRPr="00345795" w:rsidRDefault="00B42A73" w:rsidP="00B42A73">
      <w:pPr>
        <w:spacing w:after="0" w:line="240" w:lineRule="auto"/>
        <w:ind w:firstLine="567"/>
        <w:jc w:val="both"/>
        <w:rPr>
          <w:rFonts w:ascii="Times New Roman" w:eastAsia="Times New Roman" w:hAnsi="Times New Roman" w:cs="Times New Roman"/>
          <w:sz w:val="24"/>
          <w:szCs w:val="24"/>
        </w:rPr>
      </w:pPr>
    </w:p>
    <w:p w14:paraId="70FD3A45"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BENDROSIOS NUOSTATOS</w:t>
      </w:r>
    </w:p>
    <w:p w14:paraId="3DB1606D"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58CD1D13" w14:textId="77777777" w:rsidR="004A589B" w:rsidRPr="00345795" w:rsidRDefault="004A589B" w:rsidP="004A589B">
      <w:pPr>
        <w:numPr>
          <w:ilvl w:val="1"/>
          <w:numId w:val="20"/>
        </w:numPr>
        <w:spacing w:after="0" w:line="240" w:lineRule="auto"/>
        <w:ind w:left="0" w:firstLine="567"/>
        <w:contextualSpacing/>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rPr>
        <w:t>Pirkimo sutartyje naudojamos sąvokos:</w:t>
      </w:r>
    </w:p>
    <w:p w14:paraId="4FE135D2" w14:textId="0DA0D733" w:rsidR="004A589B" w:rsidRDefault="004A589B" w:rsidP="004A589B">
      <w:pPr>
        <w:numPr>
          <w:ilvl w:val="2"/>
          <w:numId w:val="20"/>
        </w:numPr>
        <w:tabs>
          <w:tab w:val="clear" w:pos="1054"/>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lang w:eastAsia="x-none"/>
        </w:rPr>
        <w:t xml:space="preserve">Įranga </w:t>
      </w:r>
      <w:r w:rsidRPr="00345795">
        <w:rPr>
          <w:rFonts w:ascii="Times New Roman" w:eastAsia="Times New Roman" w:hAnsi="Times New Roman" w:cs="Times New Roman"/>
          <w:sz w:val="24"/>
          <w:szCs w:val="24"/>
        </w:rPr>
        <w:t>– Tiekėjo pagal Sutartį tiekiama</w:t>
      </w:r>
      <w:r w:rsidR="006B6C2A">
        <w:rPr>
          <w:rFonts w:ascii="Times New Roman" w:eastAsia="Times New Roman" w:hAnsi="Times New Roman" w:cs="Times New Roman"/>
          <w:sz w:val="24"/>
          <w:szCs w:val="24"/>
        </w:rPr>
        <w:t xml:space="preserve"> nauja</w:t>
      </w:r>
      <w:r w:rsidR="00BD6AEC">
        <w:rPr>
          <w:rFonts w:ascii="Times New Roman" w:eastAsia="Times New Roman" w:hAnsi="Times New Roman" w:cs="Times New Roman"/>
          <w:sz w:val="24"/>
          <w:szCs w:val="24"/>
        </w:rPr>
        <w:t xml:space="preserve"> </w:t>
      </w:r>
      <w:r w:rsidR="00135549" w:rsidRPr="00135549">
        <w:rPr>
          <w:rFonts w:ascii="Times New Roman" w:eastAsia="Times New Roman" w:hAnsi="Times New Roman" w:cs="Times New Roman"/>
          <w:sz w:val="24"/>
          <w:szCs w:val="24"/>
        </w:rPr>
        <w:t>IMC pastato, esančio Santariškių 5, Vilnius esamos praėjimo kontrolės sistemos modernizavim</w:t>
      </w:r>
      <w:r w:rsidR="00135549">
        <w:rPr>
          <w:rFonts w:ascii="Times New Roman" w:eastAsia="Times New Roman" w:hAnsi="Times New Roman" w:cs="Times New Roman"/>
          <w:sz w:val="24"/>
          <w:szCs w:val="24"/>
        </w:rPr>
        <w:t xml:space="preserve">o įranga </w:t>
      </w:r>
      <w:r w:rsidRPr="00345795">
        <w:rPr>
          <w:rFonts w:ascii="Times New Roman" w:eastAsia="Times New Roman" w:hAnsi="Times New Roman" w:cs="Times New Roman"/>
          <w:b/>
          <w:iCs/>
          <w:sz w:val="24"/>
          <w:szCs w:val="24"/>
        </w:rPr>
        <w:t>(toliau - Įranga)</w:t>
      </w:r>
      <w:r w:rsidRPr="00345795">
        <w:rPr>
          <w:rFonts w:ascii="Times New Roman" w:eastAsia="Times New Roman" w:hAnsi="Times New Roman" w:cs="Times New Roman"/>
          <w:sz w:val="24"/>
          <w:szCs w:val="24"/>
        </w:rPr>
        <w:t>, atitinkant</w:t>
      </w:r>
      <w:r w:rsidR="005E67EA" w:rsidRPr="00345795">
        <w:rPr>
          <w:rFonts w:ascii="Times New Roman" w:eastAsia="Times New Roman" w:hAnsi="Times New Roman" w:cs="Times New Roman"/>
          <w:sz w:val="24"/>
          <w:szCs w:val="24"/>
        </w:rPr>
        <w:t>i</w:t>
      </w:r>
      <w:r w:rsidRPr="00345795">
        <w:rPr>
          <w:rFonts w:ascii="Times New Roman" w:eastAsia="Times New Roman" w:hAnsi="Times New Roman" w:cs="Times New Roman"/>
          <w:sz w:val="24"/>
          <w:szCs w:val="24"/>
        </w:rPr>
        <w:t xml:space="preserve"> Techninėje specifikacijoje ir Tiekėjo pasiūlyme nustatytus reikalavimus;</w:t>
      </w:r>
    </w:p>
    <w:p w14:paraId="53286C27" w14:textId="21A7BBCA" w:rsidR="00135549" w:rsidRPr="00345795" w:rsidRDefault="00135549" w:rsidP="004A589B">
      <w:pPr>
        <w:numPr>
          <w:ilvl w:val="2"/>
          <w:numId w:val="20"/>
        </w:numPr>
        <w:tabs>
          <w:tab w:val="clear" w:pos="1054"/>
        </w:tabs>
        <w:spacing w:after="0" w:line="240" w:lineRule="auto"/>
        <w:ind w:left="0" w:firstLine="567"/>
        <w:contextualSpacing/>
        <w:jc w:val="both"/>
        <w:rPr>
          <w:rFonts w:ascii="Times New Roman" w:eastAsia="Times New Roman" w:hAnsi="Times New Roman" w:cs="Times New Roman"/>
          <w:sz w:val="24"/>
          <w:szCs w:val="24"/>
          <w:lang w:eastAsia="x-none"/>
        </w:rPr>
      </w:pPr>
      <w:r w:rsidRPr="00135549">
        <w:rPr>
          <w:rFonts w:ascii="Times New Roman" w:eastAsia="Times New Roman" w:hAnsi="Times New Roman" w:cs="Times New Roman"/>
          <w:sz w:val="24"/>
          <w:szCs w:val="24"/>
        </w:rPr>
        <w:t>Pirkimo objektas apima pasenusi</w:t>
      </w:r>
      <w:r>
        <w:rPr>
          <w:rFonts w:ascii="Times New Roman" w:eastAsia="Times New Roman" w:hAnsi="Times New Roman" w:cs="Times New Roman"/>
          <w:sz w:val="24"/>
          <w:szCs w:val="24"/>
        </w:rPr>
        <w:t>os</w:t>
      </w:r>
      <w:r w:rsidRPr="00135549">
        <w:rPr>
          <w:rFonts w:ascii="Times New Roman" w:eastAsia="Times New Roman" w:hAnsi="Times New Roman" w:cs="Times New Roman"/>
          <w:sz w:val="24"/>
          <w:szCs w:val="24"/>
        </w:rPr>
        <w:t xml:space="preserve"> įrang</w:t>
      </w:r>
      <w:r>
        <w:rPr>
          <w:rFonts w:ascii="Times New Roman" w:eastAsia="Times New Roman" w:hAnsi="Times New Roman" w:cs="Times New Roman"/>
          <w:sz w:val="24"/>
          <w:szCs w:val="24"/>
        </w:rPr>
        <w:t>os</w:t>
      </w:r>
      <w:r w:rsidRPr="001355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keitimą </w:t>
      </w:r>
      <w:r w:rsidRPr="00135549">
        <w:rPr>
          <w:rFonts w:ascii="Times New Roman" w:eastAsia="Times New Roman" w:hAnsi="Times New Roman" w:cs="Times New Roman"/>
          <w:sz w:val="24"/>
          <w:szCs w:val="24"/>
        </w:rPr>
        <w:t>nauja praėjimo kontrolės sistema</w:t>
      </w:r>
      <w:r>
        <w:rPr>
          <w:rFonts w:ascii="Times New Roman" w:eastAsia="Times New Roman" w:hAnsi="Times New Roman" w:cs="Times New Roman"/>
          <w:sz w:val="24"/>
          <w:szCs w:val="24"/>
        </w:rPr>
        <w:t xml:space="preserve">, </w:t>
      </w:r>
      <w:r w:rsidRPr="00135549">
        <w:rPr>
          <w:rFonts w:ascii="Times New Roman" w:eastAsia="Times New Roman" w:hAnsi="Times New Roman" w:cs="Times New Roman"/>
          <w:sz w:val="24"/>
          <w:szCs w:val="24"/>
        </w:rPr>
        <w:t xml:space="preserve"> maksimaliai išnaudojant esamą infrastruktūrą. </w:t>
      </w:r>
      <w:r>
        <w:rPr>
          <w:rFonts w:ascii="Times New Roman" w:eastAsia="Times New Roman" w:hAnsi="Times New Roman" w:cs="Times New Roman"/>
          <w:sz w:val="24"/>
          <w:szCs w:val="24"/>
        </w:rPr>
        <w:t>E</w:t>
      </w:r>
      <w:r w:rsidRPr="00135549">
        <w:rPr>
          <w:rFonts w:ascii="Times New Roman" w:eastAsia="Times New Roman" w:hAnsi="Times New Roman" w:cs="Times New Roman"/>
          <w:sz w:val="24"/>
          <w:szCs w:val="24"/>
        </w:rPr>
        <w:t>samos praėjimo kontrolės sistemos centrinės įrangos, valdiklių ir programinės įrangos pakeitimą nauja įranga bei sistemos atnaujinimą, išsaugant ir panaudojant esamą kabelinę infrastruktūrą ir kitą tinkamą eksploatuoti instaliaciją</w:t>
      </w:r>
    </w:p>
    <w:p w14:paraId="0DDAA3EA" w14:textId="77777777" w:rsidR="004A589B" w:rsidRPr="00345795" w:rsidRDefault="004A589B" w:rsidP="004A589B">
      <w:pPr>
        <w:numPr>
          <w:ilvl w:val="2"/>
          <w:numId w:val="20"/>
        </w:numPr>
        <w:tabs>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Techninė specifikacija – dokumentas, kuriame nustatyti Įrangai ir susijusioms paslaugoms taikomi reikalavimai;</w:t>
      </w:r>
    </w:p>
    <w:p w14:paraId="17CF0DB2" w14:textId="77777777" w:rsidR="004A589B" w:rsidRPr="00345795" w:rsidRDefault="004A589B" w:rsidP="004A589B">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lastRenderedPageBreak/>
        <w:t>Sutarties vertė</w:t>
      </w:r>
      <w:r w:rsidRPr="00345795">
        <w:rPr>
          <w:rFonts w:ascii="Times New Roman" w:eastAsia="Times New Roman" w:hAnsi="Times New Roman" w:cs="Times New Roman"/>
          <w:b/>
          <w:sz w:val="24"/>
          <w:szCs w:val="24"/>
        </w:rPr>
        <w:t xml:space="preserve"> </w:t>
      </w:r>
      <w:r w:rsidRPr="00345795">
        <w:rPr>
          <w:rFonts w:ascii="Times New Roman" w:eastAsia="Times New Roman" w:hAnsi="Times New Roman" w:cs="Times New Roman"/>
          <w:sz w:val="24"/>
          <w:szCs w:val="24"/>
        </w:rPr>
        <w:t>– Tiekėjo pasiūlyme nurodyta Įrangos kaina be pridėtinės vertės mokesčio (PVM);</w:t>
      </w:r>
    </w:p>
    <w:p w14:paraId="7D4D164A" w14:textId="77777777" w:rsidR="004A589B" w:rsidRPr="00345795" w:rsidRDefault="004A589B" w:rsidP="004A589B">
      <w:pPr>
        <w:numPr>
          <w:ilvl w:val="2"/>
          <w:numId w:val="20"/>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5D10AB" w14:textId="77777777" w:rsidR="004A589B" w:rsidRPr="00345795" w:rsidRDefault="004A589B" w:rsidP="004A589B">
      <w:pPr>
        <w:tabs>
          <w:tab w:val="left" w:pos="1418"/>
          <w:tab w:val="left" w:pos="1701"/>
        </w:tabs>
        <w:spacing w:after="0" w:line="240" w:lineRule="auto"/>
        <w:ind w:left="567"/>
        <w:contextualSpacing/>
        <w:jc w:val="both"/>
        <w:rPr>
          <w:rFonts w:ascii="Times New Roman" w:eastAsia="Times New Roman" w:hAnsi="Times New Roman" w:cs="Times New Roman"/>
          <w:sz w:val="24"/>
          <w:szCs w:val="24"/>
          <w:lang w:eastAsia="x-none"/>
        </w:rPr>
      </w:pPr>
    </w:p>
    <w:p w14:paraId="3A55264C"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DALYKAS</w:t>
      </w:r>
    </w:p>
    <w:p w14:paraId="6FAAF198"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4ED8D72A" w14:textId="4902C558" w:rsidR="00135549" w:rsidRPr="00135549" w:rsidRDefault="004A589B" w:rsidP="00135549">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eastAsia="en-US"/>
        </w:rPr>
      </w:pPr>
      <w:r w:rsidRPr="00345795">
        <w:rPr>
          <w:rFonts w:ascii="Times New Roman" w:eastAsia="Times New Roman" w:hAnsi="Times New Roman" w:cs="Times New Roman"/>
          <w:sz w:val="24"/>
          <w:szCs w:val="24"/>
          <w:lang w:eastAsia="en-US"/>
        </w:rPr>
        <w:t>Sutartimi Tiekėjas įsipareigoja pilnai sukomplektuotą Įrangą pristatyti, perduoti Įrangą</w:t>
      </w:r>
      <w:r w:rsidR="006245CC">
        <w:rPr>
          <w:rFonts w:ascii="Times New Roman" w:eastAsia="Times New Roman" w:hAnsi="Times New Roman" w:cs="Times New Roman"/>
          <w:sz w:val="24"/>
          <w:szCs w:val="24"/>
          <w:lang w:eastAsia="en-US"/>
        </w:rPr>
        <w:t xml:space="preserve">, </w:t>
      </w:r>
      <w:r w:rsidRPr="00345795">
        <w:rPr>
          <w:rFonts w:ascii="Times New Roman" w:eastAsia="Times New Roman" w:hAnsi="Times New Roman" w:cs="Times New Roman"/>
          <w:iCs/>
          <w:sz w:val="24"/>
          <w:szCs w:val="24"/>
          <w:lang w:eastAsia="en-US"/>
        </w:rPr>
        <w:t xml:space="preserve">atlikti </w:t>
      </w:r>
      <w:r w:rsidR="00135549" w:rsidRPr="00135549">
        <w:rPr>
          <w:rFonts w:ascii="Times New Roman" w:eastAsia="Times New Roman" w:hAnsi="Times New Roman" w:cs="Times New Roman"/>
          <w:iCs/>
          <w:sz w:val="24"/>
          <w:szCs w:val="24"/>
          <w:lang w:eastAsia="en-US"/>
        </w:rPr>
        <w:t>pasenusios įrangos keitimą nauja praėjimo kontrolės sistema, maksimaliai išnaudojant esamą infrastruktūrą. Esamos praėjimo kontrolės sistemos centrinės įrangos, valdiklių ir programinės įrangos pakeitimą nauja įranga bei sistemos atnaujinimą, išsaugant ir panaudojant esamą kabelinę infrastruktūrą ir kitą tinkamą eksploatuoti instaliaciją</w:t>
      </w:r>
    </w:p>
    <w:p w14:paraId="777CBCF6" w14:textId="11537A81"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4"/>
          <w:szCs w:val="24"/>
          <w:lang w:eastAsia="en-US"/>
        </w:rPr>
      </w:pPr>
      <w:r w:rsidRPr="00345795">
        <w:rPr>
          <w:rFonts w:ascii="Times New Roman" w:eastAsia="Times New Roman" w:hAnsi="Times New Roman" w:cs="Times New Roman"/>
          <w:sz w:val="24"/>
          <w:szCs w:val="24"/>
          <w:lang w:eastAsia="en-US"/>
        </w:rPr>
        <w:t>Užsakovas įsipareigoja Sutartyje numatytiems reikalavimams atitinkančią Įrangą priimti ir sumokėti už ją Sutartyje nustatytomis sąlygomis ir tvarka.</w:t>
      </w:r>
    </w:p>
    <w:p w14:paraId="076A16C4"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4"/>
          <w:szCs w:val="24"/>
          <w:lang w:eastAsia="en-US"/>
        </w:rPr>
      </w:pPr>
    </w:p>
    <w:p w14:paraId="0BF8182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TEISĖS IR PAREIGOS</w:t>
      </w:r>
    </w:p>
    <w:p w14:paraId="47C427F3"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B3D788F"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įsipareigoja:</w:t>
      </w:r>
    </w:p>
    <w:p w14:paraId="1046D34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užtikrinti, kad Įranga būtų nauja, nenaudota, kokybiška ir atitiktų Sutarties priede Nr. 1 nurodytą Techninę specifikaciją, Tiekėjo pasiūlymą;</w:t>
      </w:r>
    </w:p>
    <w:p w14:paraId="08240FA8" w14:textId="3EEBFBE0"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Arial Unicode MS" w:hAnsi="Times New Roman" w:cs="Times New Roman"/>
          <w:iCs/>
          <w:sz w:val="24"/>
          <w:szCs w:val="24"/>
          <w:bdr w:val="none" w:sz="0" w:space="0" w:color="auto" w:frame="1"/>
        </w:rPr>
      </w:pPr>
      <w:r w:rsidRPr="00345795">
        <w:rPr>
          <w:rFonts w:ascii="Times New Roman" w:eastAsia="Arial Unicode MS" w:hAnsi="Times New Roman" w:cs="Times New Roman"/>
          <w:sz w:val="24"/>
          <w:szCs w:val="24"/>
          <w:bdr w:val="none" w:sz="0" w:space="0" w:color="auto" w:frame="1"/>
        </w:rPr>
        <w:t xml:space="preserve">Techninėje specifikacijoje nustatytais tvarka ir terminais iki Įrangos perdavimo </w:t>
      </w:r>
      <w:r w:rsidRPr="00345795">
        <w:rPr>
          <w:rFonts w:ascii="Times New Roman" w:eastAsia="Times New Roman" w:hAnsi="Times New Roman" w:cs="Times New Roman"/>
          <w:sz w:val="24"/>
          <w:szCs w:val="24"/>
        </w:rPr>
        <w:t>–</w:t>
      </w:r>
      <w:r w:rsidRPr="00345795">
        <w:rPr>
          <w:rFonts w:ascii="Times New Roman" w:eastAsia="Arial Unicode MS" w:hAnsi="Times New Roman" w:cs="Times New Roman"/>
          <w:sz w:val="24"/>
          <w:szCs w:val="24"/>
          <w:bdr w:val="none" w:sz="0" w:space="0" w:color="auto" w:frame="1"/>
        </w:rPr>
        <w:t xml:space="preserve">priėmimo akto pasirašymo pristatytą Įrangą surinkti, sumontuoti ir </w:t>
      </w:r>
      <w:r w:rsidRPr="00345795">
        <w:rPr>
          <w:rFonts w:ascii="Times New Roman" w:eastAsia="Arial Unicode MS" w:hAnsi="Times New Roman" w:cs="Times New Roman"/>
          <w:iCs/>
          <w:sz w:val="24"/>
          <w:szCs w:val="24"/>
          <w:bdr w:val="none" w:sz="0" w:space="0" w:color="auto" w:frame="1"/>
        </w:rPr>
        <w:t>atlikti detalų įrangos funkcionalumo patikrinimą</w:t>
      </w:r>
      <w:r w:rsidR="006245CC">
        <w:rPr>
          <w:rFonts w:ascii="Times New Roman" w:eastAsia="Arial Unicode MS" w:hAnsi="Times New Roman" w:cs="Times New Roman"/>
          <w:iCs/>
          <w:sz w:val="24"/>
          <w:szCs w:val="24"/>
          <w:bdr w:val="none" w:sz="0" w:space="0" w:color="auto" w:frame="1"/>
        </w:rPr>
        <w:t xml:space="preserve"> </w:t>
      </w:r>
      <w:r w:rsidR="006245CC" w:rsidRPr="006245CC">
        <w:rPr>
          <w:rFonts w:ascii="Times New Roman" w:eastAsia="Arial Unicode MS" w:hAnsi="Times New Roman" w:cs="Times New Roman"/>
          <w:iCs/>
          <w:sz w:val="24"/>
          <w:szCs w:val="24"/>
          <w:bdr w:val="none" w:sz="0" w:space="0" w:color="auto" w:frame="1"/>
        </w:rPr>
        <w:t xml:space="preserve">ir apmokyti Užsakovo personalą dirbti. </w:t>
      </w:r>
      <w:r w:rsidRPr="00345795">
        <w:rPr>
          <w:rFonts w:ascii="Times New Roman" w:eastAsia="Arial Unicode MS" w:hAnsi="Times New Roman" w:cs="Times New Roman"/>
          <w:iCs/>
          <w:sz w:val="24"/>
          <w:szCs w:val="24"/>
          <w:bdr w:val="none" w:sz="0" w:space="0" w:color="auto" w:frame="1"/>
        </w:rPr>
        <w:t xml:space="preserve"> </w:t>
      </w:r>
    </w:p>
    <w:p w14:paraId="6A7950BB"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Užsakovui galimybę pristatytą, sumontuotą ir (arba) įdiegtą Įrangą patikrinti, įsitikinti jos tinkamumu bei atitikimu Techninei specifikacijai;</w:t>
      </w:r>
    </w:p>
    <w:p w14:paraId="4B1B18AF"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iCs/>
          <w:color w:val="000000"/>
          <w:sz w:val="20"/>
          <w:szCs w:val="20"/>
        </w:rPr>
      </w:pPr>
      <w:r w:rsidRPr="00345795">
        <w:rPr>
          <w:rFonts w:ascii="Times New Roman" w:eastAsia="Times New Roman" w:hAnsi="Times New Roman" w:cs="Times New Roman"/>
          <w:sz w:val="24"/>
          <w:szCs w:val="24"/>
          <w:lang w:eastAsia="en-US"/>
        </w:rPr>
        <w:t xml:space="preserve">be raštiško Užsakovo sutikimo neperduoti tretiesiems asmenims Sutartį prisiimtų įsipareigojimų ir bet kokiu atveju atsakyti už visus Sutartimi prisiimtus įsipareigojimus, nepaisant to, ar Sutarties vykdymui bus pasitelkiami tretieji asmenys. Iš anksto raštu informuoti Užsakovą apie bet kokias aplinkybes, kurios trukdo ar gali sutrukdyti Tiekėjui pristatyti ir (ar) sumontuoti, </w:t>
      </w:r>
      <w:r w:rsidRPr="00345795">
        <w:rPr>
          <w:rFonts w:ascii="Times New Roman" w:eastAsia="Times New Roman" w:hAnsi="Times New Roman" w:cs="Times New Roman"/>
          <w:iCs/>
          <w:color w:val="000000"/>
          <w:sz w:val="24"/>
          <w:szCs w:val="24"/>
        </w:rPr>
        <w:t>atlikti detalų įrangos funkcionalumo patikrinimą.</w:t>
      </w:r>
      <w:r w:rsidRPr="00345795">
        <w:rPr>
          <w:rFonts w:ascii="Times New Roman" w:eastAsia="Times New Roman" w:hAnsi="Times New Roman" w:cs="Times New Roman"/>
          <w:iCs/>
          <w:color w:val="000000"/>
          <w:sz w:val="20"/>
          <w:szCs w:val="20"/>
        </w:rPr>
        <w:t xml:space="preserve"> </w:t>
      </w:r>
    </w:p>
    <w:p w14:paraId="698EC9F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 Įrangą Sutartyje nustatytais terminais;</w:t>
      </w:r>
    </w:p>
    <w:p w14:paraId="25E7D5A4"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visa būtina įranga, darbų sauga ir darbo jėga, reikalinga Sutarties vykdymui</w:t>
      </w:r>
      <w:r w:rsidRPr="00345795">
        <w:rPr>
          <w:rFonts w:ascii="Times New Roman" w:eastAsia="Times New Roman" w:hAnsi="Times New Roman" w:cs="Times New Roman"/>
          <w:bCs/>
          <w:sz w:val="24"/>
          <w:szCs w:val="24"/>
          <w:lang w:eastAsia="en-US"/>
        </w:rPr>
        <w:t>;</w:t>
      </w:r>
    </w:p>
    <w:p w14:paraId="49FBA92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569610D1"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56100A3A" w14:textId="77777777" w:rsidR="004A589B" w:rsidRPr="00345795" w:rsidRDefault="004A589B" w:rsidP="004A589B">
      <w:pPr>
        <w:numPr>
          <w:ilvl w:val="2"/>
          <w:numId w:val="19"/>
        </w:numPr>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 xml:space="preserve">kartu su Įranga perduoti Užsakovui </w:t>
      </w:r>
      <w:r w:rsidRPr="00345795">
        <w:rPr>
          <w:rFonts w:ascii="Times New Roman" w:eastAsia="Times New Roman" w:hAnsi="Times New Roman" w:cs="Times New Roman"/>
          <w:sz w:val="24"/>
          <w:szCs w:val="24"/>
        </w:rPr>
        <w:t>visą būtiną dokumentaciją;</w:t>
      </w:r>
    </w:p>
    <w:p w14:paraId="406526EA" w14:textId="21EAB0ED" w:rsidR="004A589B" w:rsidRPr="00345795"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suteikti </w:t>
      </w:r>
      <w:r w:rsidR="003966F8" w:rsidRPr="00345795">
        <w:rPr>
          <w:rFonts w:ascii="Times New Roman" w:eastAsia="Times New Roman" w:hAnsi="Times New Roman" w:cs="Times New Roman"/>
          <w:sz w:val="24"/>
          <w:szCs w:val="24"/>
        </w:rPr>
        <w:t xml:space="preserve">naujai </w:t>
      </w:r>
      <w:r w:rsidRPr="00345795">
        <w:rPr>
          <w:rFonts w:ascii="Times New Roman" w:eastAsia="Times New Roman" w:hAnsi="Times New Roman" w:cs="Times New Roman"/>
          <w:sz w:val="24"/>
          <w:szCs w:val="24"/>
        </w:rPr>
        <w:t>Įrangai (įskaitant jos sudėtines/komplektuojamas dalis/ montavimo paslaugas) ne trumpesn</w:t>
      </w:r>
      <w:r w:rsidR="00317574">
        <w:rPr>
          <w:rFonts w:ascii="Times New Roman" w:eastAsia="Times New Roman" w:hAnsi="Times New Roman" w:cs="Times New Roman"/>
          <w:sz w:val="24"/>
          <w:szCs w:val="24"/>
        </w:rPr>
        <w:t>ę</w:t>
      </w:r>
      <w:r w:rsidRPr="00345795">
        <w:rPr>
          <w:rFonts w:ascii="Times New Roman" w:eastAsia="Times New Roman" w:hAnsi="Times New Roman" w:cs="Times New Roman"/>
          <w:sz w:val="24"/>
          <w:szCs w:val="24"/>
        </w:rPr>
        <w:t xml:space="preserve"> nei </w:t>
      </w:r>
      <w:r w:rsidR="006245CC">
        <w:rPr>
          <w:rFonts w:ascii="Times New Roman" w:eastAsia="Times New Roman" w:hAnsi="Times New Roman" w:cs="Times New Roman"/>
          <w:sz w:val="24"/>
          <w:szCs w:val="24"/>
        </w:rPr>
        <w:t>24</w:t>
      </w:r>
      <w:r w:rsidRPr="00345795">
        <w:rPr>
          <w:rFonts w:ascii="Times New Roman" w:eastAsia="Times New Roman" w:hAnsi="Times New Roman" w:cs="Times New Roman"/>
          <w:sz w:val="24"/>
          <w:szCs w:val="24"/>
        </w:rPr>
        <w:t xml:space="preserve"> mėnesi</w:t>
      </w:r>
      <w:r w:rsidR="00317574">
        <w:rPr>
          <w:rFonts w:ascii="Times New Roman" w:eastAsia="Times New Roman" w:hAnsi="Times New Roman" w:cs="Times New Roman"/>
          <w:sz w:val="24"/>
          <w:szCs w:val="24"/>
        </w:rPr>
        <w:t>ų</w:t>
      </w:r>
      <w:r w:rsidRPr="00345795">
        <w:rPr>
          <w:rFonts w:ascii="Times New Roman" w:eastAsia="Times New Roman" w:hAnsi="Times New Roman" w:cs="Times New Roman"/>
          <w:sz w:val="24"/>
          <w:szCs w:val="24"/>
        </w:rPr>
        <w:t xml:space="preserve"> garantiją. Tiekėjas privalo savo sąskaita pašalinti visus garantinio termino metu pastebėtus defektus ar įvykusius gedimus, kurie atsirado ne dėl Užsakovo kaltės. Garantinių trūkumų šalinimo terminas ne daugiau nei </w:t>
      </w:r>
      <w:r w:rsidR="00242AD8">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dien</w:t>
      </w:r>
      <w:r w:rsidR="00242AD8">
        <w:rPr>
          <w:rFonts w:ascii="Times New Roman" w:eastAsia="Times New Roman" w:hAnsi="Times New Roman" w:cs="Times New Roman"/>
          <w:sz w:val="24"/>
          <w:szCs w:val="24"/>
        </w:rPr>
        <w:t>as</w:t>
      </w:r>
      <w:r w:rsidRPr="00345795">
        <w:rPr>
          <w:rFonts w:ascii="Times New Roman" w:eastAsia="Times New Roman" w:hAnsi="Times New Roman" w:cs="Times New Roman"/>
          <w:sz w:val="24"/>
          <w:szCs w:val="24"/>
        </w:rPr>
        <w:t xml:space="preserve"> nuo pranešimo apie garantinį gedimą išsiuntimo dienos. Garantinis terminas taikomas nuo </w:t>
      </w:r>
      <w:r w:rsidR="00242AD8" w:rsidRPr="00242AD8">
        <w:rPr>
          <w:rFonts w:ascii="Times New Roman" w:eastAsia="Times New Roman" w:hAnsi="Times New Roman" w:cs="Times New Roman"/>
          <w:bCs/>
          <w:sz w:val="24"/>
          <w:szCs w:val="24"/>
        </w:rPr>
        <w:t>perdavimo-priėmimo akto pasirašymo dienos.</w:t>
      </w:r>
    </w:p>
    <w:p w14:paraId="3042BD90"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Sutartyje nurodyto subtiekėjo be išankstinio raštiško Užsakovo sutikimo;</w:t>
      </w:r>
    </w:p>
    <w:p w14:paraId="0B6F13EF"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3F5C6A6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užtikrinti, kad Sutartį vykdys tik teisę verstis atitinkama veikla turintys asmenys, įskaitant ir pasitelkiamą (-us) subtiekėją (-us) (</w:t>
      </w:r>
      <w:r w:rsidRPr="00345795">
        <w:rPr>
          <w:rFonts w:ascii="Times New Roman" w:eastAsia="Times New Roman" w:hAnsi="Times New Roman" w:cs="Times New Roman"/>
          <w:sz w:val="24"/>
          <w:szCs w:val="24"/>
        </w:rPr>
        <w:t>jeigu pasitelkiamas</w:t>
      </w:r>
      <w:r w:rsidRPr="00345795">
        <w:rPr>
          <w:rFonts w:ascii="Times New Roman" w:eastAsia="Arial Unicode MS" w:hAnsi="Times New Roman" w:cs="Times New Roman"/>
          <w:sz w:val="24"/>
          <w:szCs w:val="24"/>
          <w:bdr w:val="none" w:sz="0" w:space="0" w:color="auto" w:frame="1"/>
        </w:rPr>
        <w:t xml:space="preserve">) bei ūkio subjektą (-us), kurio (-ių) pajėgumais </w:t>
      </w:r>
      <w:r w:rsidRPr="00345795">
        <w:rPr>
          <w:rFonts w:ascii="Times New Roman" w:eastAsia="Arial Unicode MS" w:hAnsi="Times New Roman" w:cs="Times New Roman"/>
          <w:sz w:val="24"/>
          <w:szCs w:val="24"/>
          <w:bdr w:val="none" w:sz="0" w:space="0" w:color="auto" w:frame="1"/>
        </w:rPr>
        <w:lastRenderedPageBreak/>
        <w:t>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576ABC32"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teisę:</w:t>
      </w:r>
    </w:p>
    <w:p w14:paraId="34C2AEA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gauti visą informaciją, reikalingą tinkamam Sutarties vykdymui;</w:t>
      </w:r>
    </w:p>
    <w:p w14:paraId="2BB2B9AC"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sutartinių įsipareigojimų vykdymui pasitelkti šiuos subtiekėjus</w:t>
      </w:r>
      <w:r w:rsidRPr="00345795">
        <w:rPr>
          <w:rFonts w:ascii="Times New Roman" w:eastAsia="Times New Roman" w:hAnsi="Times New Roman" w:cs="Times New Roman"/>
          <w:i/>
          <w:sz w:val="24"/>
          <w:szCs w:val="24"/>
        </w:rPr>
        <w:t>: [pavadinimas (-ai), kodas (-ai)].</w:t>
      </w:r>
      <w:r w:rsidRPr="00345795">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0289CB23"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visas Sutartyje bei Lietuvos Respublikos galiojančiuose teisės aktuose numatytas teises.</w:t>
      </w:r>
    </w:p>
    <w:p w14:paraId="7B42B469"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įsipareigoja:</w:t>
      </w:r>
    </w:p>
    <w:p w14:paraId="491010EA"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visas būtinas sąlygas Tiekėjui pristatyti ir sumontuoti Sutartyje nurodytą Įrangą, jei tokių sąlygų sudarymas išskirtinai priklauso nuo Užsakovo;</w:t>
      </w:r>
    </w:p>
    <w:p w14:paraId="0865B9A7"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priimdamas Įrangą ją patikrinti ir įsitikinti, kad pristatoma Įranga atitinka Sutarties ir jos priedų reikalavimus </w:t>
      </w:r>
      <w:r w:rsidRPr="00345795">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345795">
        <w:rPr>
          <w:rFonts w:ascii="Times New Roman" w:eastAsia="Times New Roman" w:hAnsi="Times New Roman" w:cs="Times New Roman"/>
          <w:sz w:val="24"/>
          <w:szCs w:val="24"/>
          <w:lang w:eastAsia="en-US"/>
        </w:rPr>
        <w:t>;</w:t>
      </w:r>
    </w:p>
    <w:p w14:paraId="418FEA93"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 tinkamai ir kokybiškai pristatytą Įrangą laiku atsiskaityti su Tiekėju Sutartyje nustatytomis sąlygomis ir tvarka;</w:t>
      </w:r>
    </w:p>
    <w:p w14:paraId="4926D800"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suteikti Tiekėjui visą informaciją ir dokumentus, reikalingus tinkamam Sutarties vykdymui;</w:t>
      </w:r>
    </w:p>
    <w:p w14:paraId="72396697"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vykdyti kitus Sutartyje nustatytus Užsakovui įsipareigojimus </w:t>
      </w:r>
      <w:r w:rsidRPr="00345795">
        <w:rPr>
          <w:rFonts w:ascii="Times New Roman" w:eastAsia="Calibri" w:hAnsi="Times New Roman" w:cs="Times New Roman"/>
          <w:sz w:val="24"/>
          <w:szCs w:val="24"/>
        </w:rPr>
        <w:t xml:space="preserve">ir Lietuvos Respublikoje </w:t>
      </w:r>
      <w:r w:rsidRPr="00345795">
        <w:rPr>
          <w:rFonts w:ascii="Times New Roman" w:eastAsia="Arial Unicode MS" w:hAnsi="Times New Roman" w:cs="Times New Roman"/>
          <w:sz w:val="24"/>
          <w:szCs w:val="24"/>
          <w:bdr w:val="none" w:sz="0" w:space="0" w:color="auto" w:frame="1"/>
        </w:rPr>
        <w:t>galiojančiuose teisės aktuose.</w:t>
      </w:r>
    </w:p>
    <w:p w14:paraId="1F21B2F5"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turi teisę:</w:t>
      </w:r>
    </w:p>
    <w:p w14:paraId="6ADB1D78" w14:textId="77777777" w:rsidR="004A589B" w:rsidRPr="00345795" w:rsidRDefault="004A589B" w:rsidP="004A589B">
      <w:pPr>
        <w:numPr>
          <w:ilvl w:val="2"/>
          <w:numId w:val="19"/>
        </w:numPr>
        <w:spacing w:after="0" w:line="240" w:lineRule="auto"/>
        <w:ind w:left="0" w:firstLine="567"/>
        <w:contextualSpacing/>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nepriimti Įrangos neatitinkančio Tiekėjo pasiūlyme ar Sutarties priede Nr. 1 nurodytos Techninės specifikacijos reikalavimų;</w:t>
      </w:r>
    </w:p>
    <w:p w14:paraId="730674D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prašyti Tiekėjo pateikti visus Įrangos atitikimą Sutarties priede Nr. 1 nurodytai Techninei specifikacijai pagrindžiančius dokumentus.</w:t>
      </w:r>
    </w:p>
    <w:p w14:paraId="59BD137A"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5A11227" w14:textId="77777777" w:rsidR="004A589B" w:rsidRPr="00272BF2"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272BF2">
        <w:rPr>
          <w:rFonts w:ascii="Times New Roman" w:eastAsia="Arial Unicode MS" w:hAnsi="Times New Roman" w:cs="Times New Roman"/>
          <w:b/>
          <w:bCs/>
          <w:sz w:val="24"/>
          <w:szCs w:val="24"/>
          <w:lang w:eastAsia="en-US"/>
        </w:rPr>
        <w:t>ĮRANGOS PRISTATYMAS IR PRIĖMIMAS</w:t>
      </w:r>
    </w:p>
    <w:p w14:paraId="4F422C0C"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8A0A5F2" w14:textId="7C863511" w:rsidR="004A589B" w:rsidRPr="00345795" w:rsidRDefault="003966F8" w:rsidP="004A589B">
      <w:pPr>
        <w:widowControl w:val="0"/>
        <w:numPr>
          <w:ilvl w:val="1"/>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272BF2">
        <w:rPr>
          <w:rFonts w:ascii="Times New Roman" w:eastAsia="Times New Roman" w:hAnsi="Times New Roman" w:cs="Times New Roman"/>
          <w:sz w:val="24"/>
          <w:szCs w:val="24"/>
          <w:lang w:eastAsia="en-US"/>
        </w:rPr>
        <w:t xml:space="preserve">Tiekėjas turi prekę pristatyti, paruošti darbui per </w:t>
      </w:r>
      <w:r w:rsidR="00242AD8" w:rsidRPr="00272BF2">
        <w:rPr>
          <w:rFonts w:ascii="Times New Roman" w:eastAsia="Times New Roman" w:hAnsi="Times New Roman" w:cs="Times New Roman"/>
          <w:sz w:val="24"/>
          <w:szCs w:val="24"/>
          <w:lang w:eastAsia="en-US"/>
        </w:rPr>
        <w:t>2</w:t>
      </w:r>
      <w:r w:rsidR="007878DF" w:rsidRPr="00272BF2">
        <w:rPr>
          <w:rFonts w:ascii="Times New Roman" w:eastAsia="Times New Roman" w:hAnsi="Times New Roman" w:cs="Times New Roman"/>
          <w:sz w:val="24"/>
          <w:szCs w:val="24"/>
          <w:lang w:eastAsia="en-US"/>
        </w:rPr>
        <w:t>0</w:t>
      </w:r>
      <w:r w:rsidRPr="00272BF2">
        <w:rPr>
          <w:rFonts w:ascii="Times New Roman" w:eastAsia="Times New Roman" w:hAnsi="Times New Roman" w:cs="Times New Roman"/>
          <w:sz w:val="24"/>
          <w:szCs w:val="24"/>
          <w:lang w:eastAsia="en-US"/>
        </w:rPr>
        <w:t xml:space="preserve"> </w:t>
      </w:r>
      <w:r w:rsidR="006245CC" w:rsidRPr="00272BF2">
        <w:rPr>
          <w:rFonts w:ascii="Times New Roman" w:eastAsia="Times New Roman" w:hAnsi="Times New Roman" w:cs="Times New Roman"/>
          <w:sz w:val="24"/>
          <w:szCs w:val="24"/>
          <w:lang w:eastAsia="en-US"/>
        </w:rPr>
        <w:t xml:space="preserve">darbo </w:t>
      </w:r>
      <w:r w:rsidRPr="00272BF2">
        <w:rPr>
          <w:rFonts w:ascii="Times New Roman" w:eastAsia="Times New Roman" w:hAnsi="Times New Roman" w:cs="Times New Roman"/>
          <w:sz w:val="24"/>
          <w:szCs w:val="24"/>
          <w:lang w:eastAsia="en-US"/>
        </w:rPr>
        <w:t xml:space="preserve">dienų po </w:t>
      </w:r>
      <w:r w:rsidR="00C14982">
        <w:rPr>
          <w:rFonts w:ascii="Times New Roman" w:eastAsia="Times New Roman" w:hAnsi="Times New Roman" w:cs="Times New Roman"/>
          <w:sz w:val="24"/>
          <w:szCs w:val="24"/>
          <w:lang w:eastAsia="en-US"/>
        </w:rPr>
        <w:t>sutarties pasirašymo dienos.</w:t>
      </w:r>
      <w:r w:rsidRPr="00345795">
        <w:rPr>
          <w:rFonts w:ascii="Times New Roman" w:eastAsia="Times New Roman" w:hAnsi="Times New Roman" w:cs="Times New Roman"/>
          <w:sz w:val="24"/>
          <w:szCs w:val="24"/>
          <w:lang w:eastAsia="en-US"/>
        </w:rPr>
        <w:t xml:space="preserve"> </w:t>
      </w:r>
      <w:r w:rsidR="004A589B" w:rsidRPr="00345795">
        <w:rPr>
          <w:rFonts w:ascii="Times New Roman" w:eastAsia="Times New Roman" w:hAnsi="Times New Roman" w:cs="Times New Roman"/>
          <w:sz w:val="24"/>
          <w:szCs w:val="24"/>
        </w:rPr>
        <w:t xml:space="preserve">Įrangos pristatymo vieta: VMTI Inovatyvios medicinos centras, </w:t>
      </w:r>
      <w:r w:rsidR="006245CC">
        <w:rPr>
          <w:rFonts w:ascii="Times New Roman" w:eastAsia="Times New Roman" w:hAnsi="Times New Roman" w:cs="Times New Roman"/>
          <w:sz w:val="24"/>
          <w:szCs w:val="24"/>
        </w:rPr>
        <w:t>Santariškių 5,</w:t>
      </w:r>
      <w:r w:rsidR="004A589B" w:rsidRPr="00345795">
        <w:rPr>
          <w:rFonts w:ascii="Times New Roman" w:eastAsia="Times New Roman" w:hAnsi="Times New Roman" w:cs="Times New Roman"/>
          <w:sz w:val="24"/>
          <w:szCs w:val="24"/>
        </w:rPr>
        <w:t xml:space="preserve"> Vilnius</w:t>
      </w:r>
      <w:r w:rsidR="007C7ED2" w:rsidRPr="00345795">
        <w:rPr>
          <w:rFonts w:ascii="Times New Roman" w:eastAsia="Times New Roman" w:hAnsi="Times New Roman" w:cs="Times New Roman"/>
          <w:sz w:val="24"/>
          <w:szCs w:val="24"/>
        </w:rPr>
        <w:t>, LT</w:t>
      </w:r>
      <w:r w:rsidR="006245CC">
        <w:rPr>
          <w:rFonts w:ascii="Times New Roman" w:eastAsia="Times New Roman" w:hAnsi="Times New Roman" w:cs="Times New Roman"/>
          <w:sz w:val="24"/>
          <w:szCs w:val="24"/>
        </w:rPr>
        <w:t>-08406.</w:t>
      </w:r>
    </w:p>
    <w:p w14:paraId="060B09BD"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Iki Įrangos perdavimo – priėmimo akto pasirašymo visa atsakomybė dėl Įrangos atsitiktinio žuvimo ar sugadinimo tenka Tiekėjui.</w:t>
      </w:r>
    </w:p>
    <w:p w14:paraId="70813C73"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kad Įranga būtų pristatyta ir sumontuotą į priėmimo vietą, suderinus su Užsakovu, kad pastarasis galėtų Įrangą patikrinti, įsitikinti jo tinkamumu ir pasirašyti Įrangos perdavimo – priėmimo aktą.</w:t>
      </w:r>
    </w:p>
    <w:p w14:paraId="28F8E8BC" w14:textId="6C9A95A2"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Užsakovas pasirašo priėmimo-perdavimo aktą, kurį pateikia Tiekėjas, jei Įranga atitinka Sutarties reikalavimus. Tiekėjas perduodamas Įrangą garantuoja, kad ji atitinka Sutarties priede Nr. 1 nustatytos Techninės specifikacijos reikalavimus.</w:t>
      </w:r>
      <w:r w:rsidR="00AC6A37" w:rsidRPr="00345795">
        <w:rPr>
          <w:rFonts w:ascii="Times New Roman" w:eastAsia="Times New Roman" w:hAnsi="Times New Roman" w:cs="Times New Roman"/>
          <w:sz w:val="24"/>
          <w:szCs w:val="24"/>
          <w:lang w:eastAsia="en-US"/>
        </w:rPr>
        <w:t xml:space="preserve"> Perdavimo-priėmimo akte privalo būti įrašyti tiekėjo garantiniai įsipareigojimai.</w:t>
      </w:r>
    </w:p>
    <w:p w14:paraId="70054FEE"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Po priėmimo-perdavimo akto pasirašymo Įrangos atsitiktinio praradimo rizika tenka Užsakovui.</w:t>
      </w:r>
    </w:p>
    <w:p w14:paraId="16D86349"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0665AA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KAINA IR ATSISKAITYMO SĄLYGOS</w:t>
      </w:r>
    </w:p>
    <w:p w14:paraId="05595EE5"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509A32E9" w14:textId="4B725519"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Sutarčiai taikoma fiksuotos kainos</w:t>
      </w:r>
      <w:r w:rsidR="00190BBA">
        <w:rPr>
          <w:rFonts w:ascii="Times New Roman" w:eastAsia="Arial Unicode MS" w:hAnsi="Times New Roman" w:cs="Times New Roman"/>
          <w:sz w:val="24"/>
          <w:szCs w:val="24"/>
          <w:lang w:eastAsia="en-US"/>
        </w:rPr>
        <w:t xml:space="preserve"> su peržiūra</w:t>
      </w:r>
      <w:r w:rsidRPr="00345795">
        <w:rPr>
          <w:rFonts w:ascii="Times New Roman" w:eastAsia="Arial Unicode MS" w:hAnsi="Times New Roman" w:cs="Times New Roman"/>
          <w:sz w:val="24"/>
          <w:szCs w:val="24"/>
          <w:lang w:eastAsia="en-US"/>
        </w:rPr>
        <w:t xml:space="preserve"> kainodara.</w:t>
      </w:r>
    </w:p>
    <w:p w14:paraId="469FE591"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kaina</w:t>
      </w:r>
      <w:r w:rsidRPr="00345795">
        <w:rPr>
          <w:rFonts w:ascii="Times New Roman" w:eastAsia="Arial Unicode MS" w:hAnsi="Times New Roman" w:cs="Times New Roman"/>
          <w:b/>
          <w:sz w:val="24"/>
          <w:szCs w:val="24"/>
          <w:lang w:eastAsia="en-US"/>
        </w:rPr>
        <w:t xml:space="preserve"> </w:t>
      </w:r>
      <w:r w:rsidRPr="00345795">
        <w:rPr>
          <w:rFonts w:ascii="Times New Roman" w:eastAsia="Arial Unicode MS" w:hAnsi="Times New Roman" w:cs="Times New Roman"/>
          <w:sz w:val="24"/>
          <w:szCs w:val="24"/>
          <w:lang w:eastAsia="en-US"/>
        </w:rPr>
        <w:t xml:space="preserve"> –......................Eur</w:t>
      </w:r>
      <w:r w:rsidRPr="00345795">
        <w:rPr>
          <w:rFonts w:ascii="Times New Roman" w:eastAsia="Arial Unicode MS" w:hAnsi="Times New Roman" w:cs="Times New Roman"/>
          <w:bCs/>
          <w:sz w:val="24"/>
          <w:szCs w:val="24"/>
          <w:lang w:eastAsia="en-US"/>
        </w:rPr>
        <w:t xml:space="preserve"> </w:t>
      </w:r>
      <w:r w:rsidRPr="00345795">
        <w:rPr>
          <w:rFonts w:ascii="Times New Roman" w:eastAsia="Arial Unicode MS" w:hAnsi="Times New Roman" w:cs="Times New Roman"/>
          <w:sz w:val="24"/>
          <w:szCs w:val="24"/>
          <w:lang w:eastAsia="en-US"/>
        </w:rPr>
        <w:t xml:space="preserve">be PVM, PVM – ................. Eur, bendra Sutarties kaina su PVM – ............................. Eur. </w:t>
      </w:r>
    </w:p>
    <w:p w14:paraId="7F36CC1B"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Times New Roman" w:hAnsi="Times New Roman" w:cs="Times New Roman"/>
          <w:sz w:val="24"/>
          <w:szCs w:val="24"/>
        </w:rPr>
        <w:t xml:space="preserve">Šalys susitaria, kad už </w:t>
      </w:r>
      <w:r w:rsidRPr="00345795">
        <w:rPr>
          <w:rFonts w:ascii="Times New Roman" w:eastAsia="Arial Unicode MS" w:hAnsi="Times New Roman" w:cs="Times New Roman"/>
          <w:sz w:val="24"/>
          <w:szCs w:val="24"/>
          <w:lang w:eastAsia="en-US"/>
        </w:rPr>
        <w:t xml:space="preserve">pristatytą Įrangą Užsakovas atsiskaito su Tiekėju ne vėliau kaip per </w:t>
      </w:r>
      <w:r w:rsidRPr="00345795">
        <w:rPr>
          <w:rFonts w:ascii="Times New Roman" w:eastAsia="Arial Unicode MS" w:hAnsi="Times New Roman" w:cs="Times New Roman"/>
          <w:sz w:val="24"/>
          <w:szCs w:val="24"/>
          <w:lang w:eastAsia="en-US"/>
        </w:rPr>
        <w:lastRenderedPageBreak/>
        <w:t>30 (trisdešimt) kalendorinių dienų nuo PVM sąskaitos faktūros pateikimo ir priėmimo-perdavimo akto pasirašymo dienos</w:t>
      </w:r>
    </w:p>
    <w:p w14:paraId="74411F3E"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Sutarties kaina Sutarties </w:t>
      </w:r>
      <w:r w:rsidRPr="00345795">
        <w:rPr>
          <w:rFonts w:ascii="Times New Roman" w:eastAsia="Times New Roman" w:hAnsi="Times New Roman" w:cs="Times New Roman"/>
          <w:bCs/>
          <w:sz w:val="24"/>
          <w:szCs w:val="24"/>
          <w:lang w:eastAsia="en-US"/>
        </w:rPr>
        <w:t xml:space="preserve">galiojimo metu pasikeitusių mokesčių tarifų </w:t>
      </w:r>
      <w:r w:rsidRPr="00345795">
        <w:rPr>
          <w:rFonts w:ascii="Times New Roman" w:eastAsia="Times New Roman" w:hAnsi="Times New Roman" w:cs="Times New Roman"/>
          <w:sz w:val="24"/>
          <w:szCs w:val="24"/>
          <w:lang w:eastAsia="en-US"/>
        </w:rPr>
        <w:t>perskaičiuojama tokia tvarka</w:t>
      </w:r>
      <w:r w:rsidRPr="00345795">
        <w:rPr>
          <w:rFonts w:ascii="Times New Roman" w:eastAsia="Arial Unicode MS" w:hAnsi="Times New Roman" w:cs="Times New Roman"/>
          <w:sz w:val="24"/>
          <w:szCs w:val="24"/>
          <w:lang w:eastAsia="en-US"/>
        </w:rPr>
        <w:t>:</w:t>
      </w:r>
    </w:p>
    <w:p w14:paraId="01587C0C"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A9B88D7"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perskaičiavimas atliekamas įsigaliojus Lietuvos Respublikos pridėtinės vertės mokesčio įstatymo pakeitimo įstatymui, kuriuo keičiamas PVM tarifas;</w:t>
      </w:r>
    </w:p>
    <w:p w14:paraId="7BDD6796"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perskaičiavimo formulė: pasikeitus PVM tarifo dydžiui, Sutarties kainoje esantis PVM tarifas nesuteiktoms prekėms / paslaugoms keičiamas (mažinamas ar didinamas) pagal Lietuvos Respublikos galiojančius teisės aktus;</w:t>
      </w:r>
    </w:p>
    <w:p w14:paraId="77DBD5BB"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Sutarties kainos pakeitimas dėl pasikeitusio mokesčio tarifo įforminamas papildomu Šalių susitarimu;</w:t>
      </w:r>
    </w:p>
    <w:p w14:paraId="47A36B08"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634DF4BC"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kainos perskaičiavimas dėl kitų mokesčių pasikeitimo, bendro kainų lygio kitimo ar kitais atvejais nebus atliekamas.</w:t>
      </w:r>
    </w:p>
    <w:p w14:paraId="40B2C08A"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Atsiskaitymo valiuta – eurai. Pasikeitus oficialiai Lietuvos Respublikos valiutai, atsiskaitymai vykdomi apmokėjimo dienos kursu oficialia valiuta.</w:t>
      </w:r>
    </w:p>
    <w:p w14:paraId="24914BB8" w14:textId="77777777" w:rsidR="004A589B" w:rsidRPr="00345795" w:rsidRDefault="004A589B" w:rsidP="004A589B">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pacing w:val="-4"/>
          <w:sz w:val="24"/>
          <w:szCs w:val="24"/>
          <w:bdr w:val="nil"/>
          <w:lang w:eastAsia="en-US"/>
        </w:rPr>
      </w:pPr>
      <w:r w:rsidRPr="00345795">
        <w:rPr>
          <w:rFonts w:ascii="Times New Roman" w:eastAsia="Arial Unicode MS" w:hAnsi="Times New Roman" w:cs="Times New Roman"/>
          <w:spacing w:val="-4"/>
          <w:sz w:val="24"/>
          <w:szCs w:val="24"/>
          <w:bdr w:val="nil"/>
          <w:lang w:eastAsia="en-US"/>
        </w:rPr>
        <w:t xml:space="preserve">5.7.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16" w:history="1">
        <w:r w:rsidRPr="00345795">
          <w:rPr>
            <w:rFonts w:ascii="Times New Roman" w:eastAsia="Arial Unicode MS" w:hAnsi="Times New Roman" w:cs="Times New Roman"/>
            <w:color w:val="0563C1"/>
            <w:spacing w:val="-4"/>
            <w:sz w:val="24"/>
            <w:szCs w:val="24"/>
            <w:u w:val="single"/>
            <w:bdr w:val="nil"/>
            <w:lang w:eastAsia="en-US"/>
          </w:rPr>
          <w:t>https://sabis.nbfc.lt/</w:t>
        </w:r>
      </w:hyperlink>
      <w:r w:rsidRPr="00345795">
        <w:rPr>
          <w:rFonts w:ascii="Times New Roman" w:eastAsia="Arial Unicode MS" w:hAnsi="Times New Roman" w:cs="Times New Roman"/>
          <w:spacing w:val="-4"/>
          <w:sz w:val="24"/>
          <w:szCs w:val="24"/>
          <w:bdr w:val="nil"/>
          <w:lang w:eastAsia="en-US"/>
        </w:rPr>
        <w:t xml:space="preserve"> ). IMC elektronines sąskaitas faktūras priima ir apdoroja naudodamasi sistemos „SABIS“ priemonėmis. Išlaidas, susijusias su atsiskaitymo dokumentų pateikimo per sistemą „SABIS“ apmoka Teikėjas.</w:t>
      </w:r>
    </w:p>
    <w:p w14:paraId="7512A6A9" w14:textId="77777777" w:rsidR="004A589B" w:rsidRPr="00345795" w:rsidRDefault="004A589B" w:rsidP="004A589B">
      <w:pPr>
        <w:widowControl w:val="0"/>
        <w:tabs>
          <w:tab w:val="left" w:pos="993"/>
        </w:tabs>
        <w:autoSpaceDE w:val="0"/>
        <w:autoSpaceDN w:val="0"/>
        <w:adjustRightInd w:val="0"/>
        <w:spacing w:after="0" w:line="240" w:lineRule="auto"/>
        <w:ind w:left="567"/>
        <w:contextualSpacing/>
        <w:jc w:val="both"/>
        <w:rPr>
          <w:rFonts w:ascii="Times New Roman" w:eastAsia="Arial Unicode MS" w:hAnsi="Times New Roman" w:cs="Times New Roman"/>
          <w:bCs/>
          <w:sz w:val="24"/>
          <w:szCs w:val="24"/>
        </w:rPr>
      </w:pPr>
    </w:p>
    <w:p w14:paraId="679092E9"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GARANTINIO APTARNAVIMO SĄLYGOS</w:t>
      </w:r>
    </w:p>
    <w:p w14:paraId="3060D5AE"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0DF2304F" w14:textId="6065AC6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Tiekėjas įsipareigoja </w:t>
      </w:r>
      <w:r w:rsidRPr="00345795">
        <w:rPr>
          <w:rFonts w:ascii="Times New Roman" w:eastAsia="Times New Roman" w:hAnsi="Times New Roman" w:cs="Times New Roman"/>
          <w:sz w:val="24"/>
          <w:szCs w:val="24"/>
          <w:lang w:eastAsia="en-US"/>
        </w:rPr>
        <w:t xml:space="preserve">Įrangai suteikti Sutarties </w:t>
      </w:r>
      <w:r w:rsidRPr="00345795">
        <w:rPr>
          <w:rFonts w:ascii="Times New Roman" w:eastAsia="Times New Roman" w:hAnsi="Times New Roman" w:cs="Times New Roman"/>
          <w:bCs/>
          <w:sz w:val="24"/>
          <w:szCs w:val="24"/>
          <w:lang w:eastAsia="en-US"/>
        </w:rPr>
        <w:t>3.1.10</w:t>
      </w:r>
      <w:r w:rsidR="006B6C2A">
        <w:rPr>
          <w:rFonts w:ascii="Times New Roman" w:eastAsia="Times New Roman" w:hAnsi="Times New Roman" w:cs="Times New Roman"/>
          <w:bCs/>
          <w:sz w:val="24"/>
          <w:szCs w:val="24"/>
          <w:lang w:eastAsia="en-US"/>
        </w:rPr>
        <w:t xml:space="preserve"> </w:t>
      </w:r>
      <w:r w:rsidRPr="00345795">
        <w:rPr>
          <w:rFonts w:ascii="Times New Roman" w:eastAsia="Times New Roman" w:hAnsi="Times New Roman" w:cs="Times New Roman"/>
          <w:sz w:val="24"/>
          <w:szCs w:val="24"/>
          <w:lang w:eastAsia="en-US"/>
        </w:rPr>
        <w:t>punkt</w:t>
      </w:r>
      <w:r w:rsidR="00416D88" w:rsidRPr="00345795">
        <w:rPr>
          <w:rFonts w:ascii="Times New Roman" w:eastAsia="Times New Roman" w:hAnsi="Times New Roman" w:cs="Times New Roman"/>
          <w:sz w:val="24"/>
          <w:szCs w:val="24"/>
          <w:lang w:eastAsia="en-US"/>
        </w:rPr>
        <w:t>e</w:t>
      </w:r>
      <w:r w:rsidRPr="00345795">
        <w:rPr>
          <w:rFonts w:ascii="Times New Roman" w:eastAsia="Times New Roman" w:hAnsi="Times New Roman" w:cs="Times New Roman"/>
          <w:sz w:val="24"/>
          <w:szCs w:val="24"/>
          <w:lang w:eastAsia="en-US"/>
        </w:rPr>
        <w:t xml:space="preserve"> nurodytą garantiją. </w:t>
      </w:r>
    </w:p>
    <w:p w14:paraId="2634377D"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C41895B"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4"/>
          <w:szCs w:val="24"/>
          <w:lang w:eastAsia="en-US"/>
        </w:rPr>
      </w:pPr>
      <w:r w:rsidRPr="00345795">
        <w:rPr>
          <w:rFonts w:ascii="Times New Roman" w:eastAsia="Arial Unicode MS" w:hAnsi="Times New Roman" w:cs="Times New Roman"/>
          <w:b/>
          <w:bCs/>
          <w:sz w:val="24"/>
          <w:szCs w:val="24"/>
          <w:lang w:eastAsia="en-US"/>
        </w:rPr>
        <w:t>ATSAKOMYBĖ</w:t>
      </w:r>
    </w:p>
    <w:p w14:paraId="393F44D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Cs/>
          <w:sz w:val="24"/>
          <w:szCs w:val="24"/>
          <w:lang w:eastAsia="en-US"/>
        </w:rPr>
      </w:pPr>
    </w:p>
    <w:p w14:paraId="4B40012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bookmarkStart w:id="53" w:name="_Toc106872363"/>
      <w:r w:rsidRPr="00345795">
        <w:rPr>
          <w:rFonts w:ascii="Times New Roman" w:eastAsia="Times New Roman" w:hAnsi="Times New Roman" w:cs="Times New Roman"/>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53"/>
    </w:p>
    <w:p w14:paraId="717A3A3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Jei Tiekėjas dėl savo kaltės, nepristato Įrangos, nepašalina garantinių gedimų Sutartyje numatytais terminais, Užsakovas turi teisę be oficialaus įspėjimo ir nesumažindamas kitų savo teisių gynimo būdų pradėti skaičiuoti 0,02 % dydžio delspinigius nuo bendros Sutarties kainos be PVM už kiekvieną termino praleidimo dieną.</w:t>
      </w:r>
    </w:p>
    <w:p w14:paraId="79176CF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12BD74F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Delspinigių/baudų sumokėjimas neatleidžia Šalių nuo įsipareigojimų pagal šią Sutartį vykdymo.</w:t>
      </w:r>
    </w:p>
    <w:p w14:paraId="093BF03C"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bookmarkStart w:id="54" w:name="_Toc106872368"/>
      <w:r w:rsidRPr="00345795">
        <w:rPr>
          <w:rFonts w:ascii="Times New Roman" w:eastAsia="Times New Roman" w:hAnsi="Times New Roman" w:cs="Times New Roman"/>
          <w:sz w:val="24"/>
          <w:szCs w:val="24"/>
        </w:rPr>
        <w:t>Užsakovas turi teisę priskaičiuotų netesybų suma mažinti savo piniginę prievolę Tiekėjui.</w:t>
      </w:r>
      <w:bookmarkEnd w:id="54"/>
    </w:p>
    <w:p w14:paraId="5B7BE77E" w14:textId="77777777" w:rsidR="004A589B" w:rsidRPr="00345795" w:rsidRDefault="004A589B" w:rsidP="004A589B">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4"/>
          <w:szCs w:val="24"/>
        </w:rPr>
      </w:pPr>
    </w:p>
    <w:p w14:paraId="3B6CA15E"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NENUGALIMOS JĖGOS (FORCE MAJEURE) APLINKYBĖS</w:t>
      </w:r>
    </w:p>
    <w:p w14:paraId="51776FC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6E0752CB"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55" w:name="_Toc106872371"/>
      <w:r w:rsidRPr="00345795">
        <w:rPr>
          <w:rFonts w:ascii="Times New Roman" w:eastAsia="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55"/>
    </w:p>
    <w:p w14:paraId="2A00367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6" w:name="_Toc106872372"/>
      <w:r w:rsidRPr="00345795">
        <w:rPr>
          <w:rFonts w:ascii="Times New Roman" w:eastAsia="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56"/>
    </w:p>
    <w:p w14:paraId="65369C3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7" w:name="_Toc106872373"/>
      <w:r w:rsidRPr="00345795">
        <w:rPr>
          <w:rFonts w:ascii="Times New Roman" w:eastAsia="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57"/>
    </w:p>
    <w:p w14:paraId="7B12F4A4" w14:textId="77777777" w:rsidR="004A589B" w:rsidRPr="00345795" w:rsidRDefault="004A589B" w:rsidP="004A589B">
      <w:pPr>
        <w:spacing w:after="0" w:line="240" w:lineRule="auto"/>
        <w:rPr>
          <w:rFonts w:ascii="Times New Roman" w:eastAsia="Times New Roman" w:hAnsi="Times New Roman" w:cs="Times New Roman"/>
          <w:sz w:val="24"/>
          <w:szCs w:val="24"/>
          <w:lang w:eastAsia="en-US"/>
        </w:rPr>
      </w:pPr>
    </w:p>
    <w:p w14:paraId="2140268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PAKEITIMAI</w:t>
      </w:r>
    </w:p>
    <w:p w14:paraId="3513A326"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4D66BDEC"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8" w:name="_Toc106872374"/>
      <w:r w:rsidRPr="00345795">
        <w:rPr>
          <w:rFonts w:ascii="Times New Roman" w:eastAsia="Times New Roman" w:hAnsi="Times New Roman" w:cs="Times New Roman"/>
          <w:sz w:val="24"/>
          <w:szCs w:val="24"/>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58"/>
    </w:p>
    <w:p w14:paraId="7990EDC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59" w:name="_Toc106872375"/>
      <w:r w:rsidRPr="00345795">
        <w:rPr>
          <w:rFonts w:ascii="Times New Roman" w:eastAsia="Times New Roman" w:hAnsi="Times New Roman" w:cs="Times New Roman"/>
          <w:sz w:val="24"/>
          <w:szCs w:val="24"/>
          <w:shd w:val="clear" w:color="auto" w:fill="FFFFFF"/>
        </w:rPr>
        <w:t xml:space="preserve">Sutarties vykdymo metu Tiekėjas gali keisti Sutartyje nurodytus ir (ar) pasitelkti naujus subtiekėjus. Keičiančiojo ar naujai pasitelkiamo subtiekėjo kvalifikacija turi būti pakankama Sutarties užduoties įvykdymui, </w:t>
      </w:r>
      <w:r w:rsidRPr="00345795">
        <w:rPr>
          <w:rFonts w:ascii="Times New Roman" w:eastAsia="Times New Roman" w:hAnsi="Times New Roman" w:cs="Times New Roman"/>
          <w:sz w:val="24"/>
          <w:szCs w:val="24"/>
        </w:rPr>
        <w:t>keičiantysis ir (ar) naujai pasitelkiamas subtiekėjas turi neturėti pašalinimo pagrindų, jei buvo taikomi</w:t>
      </w:r>
      <w:r w:rsidRPr="00345795">
        <w:rPr>
          <w:rFonts w:ascii="Times New Roman" w:eastAsia="Times New Roman" w:hAnsi="Times New Roman" w:cs="Times New Roman"/>
          <w:sz w:val="24"/>
          <w:szCs w:val="24"/>
          <w:shd w:val="clear" w:color="auto" w:fill="FFFFFF"/>
        </w:rPr>
        <w:t xml:space="preserve">. Apie keičiamus ir (ar) naujai pasitelkiamus subtiekėjus Tiekėjas turi informuoti Užsakovą raštu nurodant subtiekėjo keitimo priežastis </w:t>
      </w:r>
      <w:r w:rsidRPr="00345795">
        <w:rPr>
          <w:rFonts w:ascii="Times New Roman" w:eastAsia="Times New Roman" w:hAnsi="Times New Roman" w:cs="Times New Roman"/>
          <w:sz w:val="24"/>
          <w:szCs w:val="24"/>
        </w:rPr>
        <w:t>ir gauti Užsakovo rašytinį sutikimą</w:t>
      </w:r>
      <w:r w:rsidRPr="00345795">
        <w:rPr>
          <w:rFonts w:ascii="Times New Roman" w:eastAsia="Times New Roman" w:hAnsi="Times New Roman" w:cs="Times New Roman"/>
          <w:sz w:val="24"/>
          <w:szCs w:val="24"/>
          <w:shd w:val="clear" w:color="auto" w:fill="FFFFFF"/>
        </w:rPr>
        <w:t>.</w:t>
      </w:r>
      <w:bookmarkEnd w:id="59"/>
    </w:p>
    <w:p w14:paraId="47FE225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0" w:name="_Toc106872376"/>
      <w:r w:rsidRPr="00345795">
        <w:rPr>
          <w:rFonts w:ascii="Times New Roman" w:eastAsia="Times New Roman" w:hAnsi="Times New Roman" w:cs="Times New Roman"/>
          <w:sz w:val="24"/>
          <w:szCs w:val="24"/>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0"/>
    </w:p>
    <w:p w14:paraId="7B77343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1" w:name="_Toc106872377"/>
      <w:r w:rsidRPr="00345795">
        <w:rPr>
          <w:rFonts w:ascii="Times New Roman" w:eastAsia="Arial Unicode MS" w:hAnsi="Times New Roman" w:cs="Times New Roman"/>
          <w:sz w:val="24"/>
          <w:szCs w:val="24"/>
        </w:rPr>
        <w:t>Sutarties sąlygos Sutarties galiojimo laikotarpiu gali būti keičiamos, vadovaujantis LR viešųjų pirkimų įstatymo 89 str. nuostatomis</w:t>
      </w:r>
      <w:bookmarkEnd w:id="61"/>
    </w:p>
    <w:p w14:paraId="271A59E7" w14:textId="77777777" w:rsidR="004A589B" w:rsidRPr="00345795" w:rsidRDefault="004A589B" w:rsidP="004A589B">
      <w:pPr>
        <w:widowControl w:val="0"/>
        <w:numPr>
          <w:ilvl w:val="1"/>
          <w:numId w:val="19"/>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4"/>
          <w:szCs w:val="24"/>
        </w:rPr>
      </w:pPr>
      <w:r w:rsidRPr="00345795">
        <w:rPr>
          <w:rFonts w:ascii="Times New Roman" w:eastAsia="Times New Roman" w:hAnsi="Times New Roman" w:cs="Times New Roman"/>
          <w:sz w:val="24"/>
          <w:szCs w:val="24"/>
          <w:shd w:val="clear" w:color="auto" w:fill="FFFFFF"/>
        </w:rPr>
        <w:t>Visi Sutarties pakeitimai įforminami atskiru rašytiniu Šalių sutarimu.</w:t>
      </w:r>
    </w:p>
    <w:p w14:paraId="38F7B096" w14:textId="77777777" w:rsidR="004A589B" w:rsidRPr="00345795" w:rsidRDefault="004A589B" w:rsidP="004A589B">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4"/>
          <w:szCs w:val="24"/>
        </w:rPr>
      </w:pPr>
    </w:p>
    <w:p w14:paraId="113E30C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GALIOJIMAS</w:t>
      </w:r>
    </w:p>
    <w:p w14:paraId="19E2044F"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ECBFF27" w14:textId="1B110E5B"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2" w:name="_Toc106872378"/>
      <w:r w:rsidRPr="00345795">
        <w:rPr>
          <w:rFonts w:ascii="Times New Roman" w:eastAsia="Times New Roman" w:hAnsi="Times New Roman" w:cs="Times New Roman"/>
          <w:sz w:val="24"/>
          <w:szCs w:val="24"/>
        </w:rPr>
        <w:t>Sutartis įsigalioja ją pasirašius abiem Sutarties Šalims</w:t>
      </w:r>
      <w:bookmarkEnd w:id="62"/>
      <w:r w:rsidRPr="00345795">
        <w:rPr>
          <w:rFonts w:ascii="Times New Roman" w:eastAsia="Times New Roman" w:hAnsi="Times New Roman" w:cs="Times New Roman"/>
          <w:sz w:val="24"/>
          <w:szCs w:val="24"/>
        </w:rPr>
        <w:t xml:space="preserve"> ir galioja 5 mėnesius</w:t>
      </w:r>
      <w:r w:rsidR="00C657F9">
        <w:rPr>
          <w:rFonts w:ascii="Times New Roman" w:eastAsia="Times New Roman" w:hAnsi="Times New Roman" w:cs="Times New Roman"/>
          <w:sz w:val="24"/>
          <w:szCs w:val="24"/>
        </w:rPr>
        <w:t>.</w:t>
      </w:r>
    </w:p>
    <w:p w14:paraId="43083457"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3" w:name="_Toc106872380"/>
      <w:r w:rsidRPr="00345795">
        <w:rPr>
          <w:rFonts w:ascii="Times New Roman" w:eastAsia="Times New Roman" w:hAnsi="Times New Roman" w:cs="Times New Roman"/>
          <w:sz w:val="24"/>
          <w:szCs w:val="24"/>
        </w:rPr>
        <w:t xml:space="preserve"> Sutartis gali būti nutraukta abipusiu Šalių susitarimu.</w:t>
      </w:r>
      <w:bookmarkEnd w:id="63"/>
    </w:p>
    <w:p w14:paraId="2CCCB7C9" w14:textId="77777777" w:rsidR="004A589B" w:rsidRPr="00345795" w:rsidRDefault="004A589B" w:rsidP="004A589B">
      <w:pPr>
        <w:spacing w:after="0" w:line="240" w:lineRule="auto"/>
        <w:jc w:val="both"/>
        <w:rPr>
          <w:rFonts w:ascii="Times New Roman" w:eastAsia="Times New Roman" w:hAnsi="Times New Roman" w:cs="Times New Roman"/>
          <w:sz w:val="24"/>
          <w:szCs w:val="24"/>
        </w:rPr>
      </w:pPr>
      <w:bookmarkStart w:id="64" w:name="_Toc106872381"/>
      <w:r w:rsidRPr="00345795">
        <w:rPr>
          <w:rFonts w:ascii="Times New Roman" w:eastAsia="Times New Roman" w:hAnsi="Times New Roman" w:cs="Times New Roman"/>
          <w:sz w:val="24"/>
          <w:szCs w:val="24"/>
        </w:rPr>
        <w:t xml:space="preserve">          10.3. 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44B36D1D"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5" w:name="_Toc106872383"/>
      <w:bookmarkEnd w:id="64"/>
      <w:r w:rsidRPr="00345795">
        <w:rPr>
          <w:rFonts w:ascii="Times New Roman" w:eastAsia="Times New Roman" w:hAnsi="Times New Roman" w:cs="Times New Roman"/>
          <w:sz w:val="24"/>
          <w:szCs w:val="24"/>
        </w:rPr>
        <w:t xml:space="preserve">          10.4. Tiekėjas turi teisę raštišku pranešimu nutraukti Sutartį įspėjęs Užsakovą prieš 10 (dešimt) kalendorinių dienų, kai Užsakovas daugiau nei 30 (trisdešimt) darbo dienų nevykdo savo sutartinių įsipareigojimų.</w:t>
      </w:r>
      <w:bookmarkEnd w:id="65"/>
    </w:p>
    <w:p w14:paraId="326DDC3C"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6" w:name="_Toc106872385"/>
      <w:r w:rsidRPr="00345795">
        <w:rPr>
          <w:rFonts w:ascii="Times New Roman" w:eastAsia="Times New Roman" w:hAnsi="Times New Roman" w:cs="Times New Roman"/>
          <w:sz w:val="24"/>
          <w:szCs w:val="24"/>
        </w:rPr>
        <w:t xml:space="preserve">         10.5. Sutarties nutraukimas nepanaikina teisės reikalauti atlyginti nuostolius, atsirandančius dėl įsipareigojimų nevykdymo pagal Sutartį.</w:t>
      </w:r>
      <w:bookmarkEnd w:id="66"/>
    </w:p>
    <w:p w14:paraId="3BA6B673"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05B22CA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ĮVYKDYMO UŽTIKRINIMO PRIEMONĖS</w:t>
      </w:r>
    </w:p>
    <w:p w14:paraId="1F67B21A" w14:textId="77777777" w:rsidR="004A589B" w:rsidRPr="00345795" w:rsidRDefault="004A589B" w:rsidP="004A589B">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4"/>
          <w:szCs w:val="24"/>
          <w:lang w:eastAsia="en-US"/>
        </w:rPr>
      </w:pPr>
    </w:p>
    <w:p w14:paraId="68284218"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7" w:name="_Toc106872386"/>
      <w:r w:rsidRPr="00345795">
        <w:rPr>
          <w:rFonts w:ascii="Times New Roman" w:eastAsia="Times New Roman" w:hAnsi="Times New Roman" w:cs="Times New Roman"/>
          <w:sz w:val="24"/>
          <w:szCs w:val="24"/>
        </w:rPr>
        <w:t>Papildomos Sutarties įvykdymo užtikrinimo priemonės netaikomos.</w:t>
      </w:r>
      <w:bookmarkEnd w:id="67"/>
    </w:p>
    <w:p w14:paraId="6B7C8AD4"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23E6C760"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SUTARČIAI TAIKYTINA TEISĖ IR GINČŲ SPRENDIMAS</w:t>
      </w:r>
    </w:p>
    <w:p w14:paraId="677B7820"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6BC640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8" w:name="_Toc106872387"/>
      <w:r w:rsidRPr="00345795">
        <w:rPr>
          <w:rFonts w:ascii="Times New Roman" w:eastAsia="Times New Roman" w:hAnsi="Times New Roman" w:cs="Times New Roman"/>
          <w:sz w:val="24"/>
          <w:szCs w:val="24"/>
        </w:rPr>
        <w:t>Šalys susitaria, kad visi Sutartyje nereglamentuoti klausimai sprendžiami vadovaujantis Lietuvos Respublikos teise.</w:t>
      </w:r>
      <w:bookmarkEnd w:id="68"/>
    </w:p>
    <w:p w14:paraId="04572D4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9" w:name="_Toc106872388"/>
      <w:r w:rsidRPr="00345795">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69"/>
      <w:r w:rsidRPr="00345795">
        <w:rPr>
          <w:rFonts w:ascii="Times New Roman" w:eastAsia="Times New Roman" w:hAnsi="Times New Roman" w:cs="Times New Roman"/>
          <w:sz w:val="24"/>
          <w:szCs w:val="24"/>
        </w:rPr>
        <w:t xml:space="preserve"> </w:t>
      </w:r>
    </w:p>
    <w:p w14:paraId="1F71B00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rPr>
      </w:pPr>
      <w:bookmarkStart w:id="70" w:name="_Toc106872389"/>
      <w:r w:rsidRPr="00345795">
        <w:rPr>
          <w:rFonts w:ascii="Times New Roman" w:eastAsia="Times New Roman" w:hAnsi="Times New Roman" w:cs="Times New Roman"/>
          <w:sz w:val="24"/>
          <w:szCs w:val="24"/>
        </w:rPr>
        <w:t>Jei ginčo negalima išspręsti derybomis per maksimalų 20 (dvidešimties) darbo dienų laikotarpį nuo dienos, kai ginčas buvo pateiktas sprendimui, ginčas perduodamas spręsti Lietuvos Respublikos teismui</w:t>
      </w:r>
      <w:r w:rsidRPr="00345795">
        <w:rPr>
          <w:rFonts w:ascii="Times New Roman" w:eastAsia="Arial Unicode MS" w:hAnsi="Times New Roman" w:cs="Times New Roman"/>
          <w:sz w:val="24"/>
          <w:szCs w:val="24"/>
        </w:rPr>
        <w:t>.</w:t>
      </w:r>
      <w:bookmarkEnd w:id="70"/>
    </w:p>
    <w:p w14:paraId="6779BF59" w14:textId="77777777" w:rsidR="004A589B" w:rsidRPr="00345795" w:rsidRDefault="004A589B" w:rsidP="004A589B">
      <w:pPr>
        <w:spacing w:after="0" w:line="240" w:lineRule="auto"/>
        <w:ind w:firstLine="709"/>
        <w:rPr>
          <w:rFonts w:ascii="Times New Roman" w:eastAsia="Arial Unicode MS" w:hAnsi="Times New Roman" w:cs="Times New Roman"/>
          <w:sz w:val="24"/>
          <w:szCs w:val="24"/>
          <w:lang w:eastAsia="x-none"/>
        </w:rPr>
      </w:pPr>
    </w:p>
    <w:p w14:paraId="44AEA0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BAIGIAMOSIOS NUOSTATOS</w:t>
      </w:r>
    </w:p>
    <w:p w14:paraId="7A5ED8FD"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23B7486A"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Cs/>
          <w:sz w:val="24"/>
          <w:szCs w:val="24"/>
          <w:bdr w:val="none" w:sz="0" w:space="0" w:color="auto" w:frame="1"/>
        </w:rPr>
      </w:pPr>
      <w:bookmarkStart w:id="71" w:name="_Toc106872390"/>
      <w:r w:rsidRPr="00345795">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1"/>
    </w:p>
    <w:p w14:paraId="4961D09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2" w:name="_Toc106872391"/>
      <w:r w:rsidRPr="00345795">
        <w:rPr>
          <w:rFonts w:ascii="Times New Roman" w:eastAsia="Arial Unicode MS" w:hAnsi="Times New Roman" w:cs="Times New Roman"/>
          <w:sz w:val="24"/>
          <w:szCs w:val="24"/>
          <w:bdr w:val="none" w:sz="0" w:space="0" w:color="auto" w:frame="1"/>
        </w:rPr>
        <w:t>Visus kitus klausimus, kurie neaptarti Sutartyje, reguliuoja Lietuvos Respublikos teisės aktai.</w:t>
      </w:r>
      <w:bookmarkEnd w:id="72"/>
    </w:p>
    <w:p w14:paraId="272AF2E6" w14:textId="77777777" w:rsidR="009F7C8A" w:rsidRPr="00345795" w:rsidRDefault="009F7C8A"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3" w:name="_Toc106872392"/>
      <w:r w:rsidRPr="00345795">
        <w:rPr>
          <w:rFonts w:ascii="Times New Roman" w:eastAsia="Arial Unicode MS" w:hAnsi="Times New Roman" w:cs="Times New Roman"/>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1C10589F" w14:textId="0742C2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73"/>
    </w:p>
    <w:p w14:paraId="3A2483CF"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
          <w:sz w:val="24"/>
          <w:szCs w:val="24"/>
          <w:bdr w:val="none" w:sz="0" w:space="0" w:color="auto" w:frame="1"/>
        </w:rPr>
      </w:pPr>
      <w:bookmarkStart w:id="74" w:name="_Toc106872393"/>
      <w:r w:rsidRPr="00345795">
        <w:rPr>
          <w:rFonts w:ascii="Times New Roman" w:eastAsia="Arial Unicode MS" w:hAnsi="Times New Roman" w:cs="Times New Roman"/>
          <w:sz w:val="24"/>
          <w:szCs w:val="24"/>
          <w:bdr w:val="none" w:sz="0" w:space="0" w:color="auto" w:frame="1"/>
        </w:rPr>
        <w:t>Už Sutarties tinkamą vykdymą Tiekėjas skiria atsakingu ________________, telefono numeris _______, elektroninio pašto adresas ______________.</w:t>
      </w:r>
      <w:bookmarkEnd w:id="74"/>
    </w:p>
    <w:p w14:paraId="25E170F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5" w:name="_Toc106872394"/>
      <w:r w:rsidRPr="00345795">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75"/>
    </w:p>
    <w:p w14:paraId="54B6B81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6" w:name="_Toc106872395"/>
      <w:r w:rsidRPr="00345795">
        <w:rPr>
          <w:rFonts w:ascii="Times New Roman" w:eastAsia="Arial Unicode MS" w:hAnsi="Times New Roman" w:cs="Times New Roman"/>
          <w:sz w:val="24"/>
          <w:szCs w:val="24"/>
          <w:bdr w:val="none" w:sz="0" w:space="0" w:color="auto" w:frame="1"/>
        </w:rPr>
        <w:t>Už Sutarties ir jos pakeitimų paskelbimą pagal Viešųjų pirkimų įstatymo 86 straipsnio 9 dalies nuostatas, Užsakovas skiria atsakingu ________________, telefono numeris _______, elektroninio pašto adresas ______________.</w:t>
      </w:r>
      <w:bookmarkEnd w:id="76"/>
    </w:p>
    <w:p w14:paraId="00C17C2A" w14:textId="29845191"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7" w:name="_Toc106872396"/>
      <w:r w:rsidRPr="00345795">
        <w:rPr>
          <w:rFonts w:ascii="Times New Roman" w:eastAsia="Times New Roman" w:hAnsi="Times New Roman" w:cs="Times New Roman"/>
          <w:sz w:val="24"/>
          <w:szCs w:val="24"/>
        </w:rPr>
        <w:t>Tiekėjas turi teisę keisti Sutarties 13.</w:t>
      </w:r>
      <w:r w:rsidR="00597D53"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punkte </w:t>
      </w:r>
      <w:r w:rsidRPr="00345795">
        <w:rPr>
          <w:rFonts w:ascii="Times New Roman" w:eastAsia="Arial Unicode MS" w:hAnsi="Times New Roman" w:cs="Times New Roman"/>
          <w:sz w:val="24"/>
          <w:szCs w:val="24"/>
          <w:bdr w:val="none" w:sz="0" w:space="0" w:color="auto" w:frame="1"/>
        </w:rPr>
        <w:t xml:space="preserve">nurodytą asmenį </w:t>
      </w:r>
      <w:r w:rsidRPr="00345795">
        <w:rPr>
          <w:rFonts w:ascii="Times New Roman" w:eastAsia="Times New Roman" w:hAnsi="Times New Roman" w:cs="Times New Roman"/>
          <w:sz w:val="24"/>
          <w:szCs w:val="24"/>
        </w:rPr>
        <w:t>be Pirkėjo raštiško sutikimo.</w:t>
      </w:r>
      <w:bookmarkEnd w:id="77"/>
      <w:r w:rsidRPr="00345795">
        <w:rPr>
          <w:rFonts w:ascii="Times New Roman" w:eastAsia="Times New Roman" w:hAnsi="Times New Roman" w:cs="Times New Roman"/>
          <w:sz w:val="24"/>
          <w:szCs w:val="24"/>
        </w:rPr>
        <w:t xml:space="preserve"> </w:t>
      </w:r>
    </w:p>
    <w:p w14:paraId="19C50C03" w14:textId="77777777" w:rsidR="004A589B" w:rsidRPr="00345795" w:rsidRDefault="004A589B" w:rsidP="004A589B">
      <w:pPr>
        <w:spacing w:after="0" w:line="240" w:lineRule="auto"/>
        <w:rPr>
          <w:rFonts w:ascii="Times New Roman" w:eastAsia="Arial Unicode MS" w:hAnsi="Times New Roman" w:cs="Times New Roman"/>
          <w:sz w:val="24"/>
          <w:szCs w:val="24"/>
        </w:rPr>
      </w:pPr>
    </w:p>
    <w:p w14:paraId="376A7DC6"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PRIEDAI</w:t>
      </w:r>
    </w:p>
    <w:p w14:paraId="0B67DA21"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A27E0D5"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Priedas Nr. 1 – Techninė specifikacija.</w:t>
      </w:r>
    </w:p>
    <w:p w14:paraId="56E911BC"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lang w:eastAsia="en-US"/>
        </w:rPr>
      </w:pPr>
    </w:p>
    <w:p w14:paraId="465A48A4"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REKVIZITAI</w:t>
      </w:r>
    </w:p>
    <w:p w14:paraId="10A19246" w14:textId="77777777" w:rsidR="004A589B" w:rsidRPr="00345795" w:rsidRDefault="004A589B" w:rsidP="004A589B">
      <w:pPr>
        <w:widowControl w:val="0"/>
        <w:autoSpaceDE w:val="0"/>
        <w:autoSpaceDN w:val="0"/>
        <w:adjustRightInd w:val="0"/>
        <w:spacing w:after="0" w:line="240" w:lineRule="auto"/>
        <w:rPr>
          <w:rFonts w:ascii="Times New Roman" w:eastAsia="Arial Unicode MS" w:hAnsi="Times New Roman" w:cs="Times New Roman"/>
          <w:sz w:val="24"/>
          <w:szCs w:val="24"/>
          <w:lang w:eastAsia="en-US"/>
        </w:rPr>
      </w:pPr>
    </w:p>
    <w:p w14:paraId="217540FA" w14:textId="77777777" w:rsidR="004A589B" w:rsidRPr="00345795" w:rsidRDefault="004A589B" w:rsidP="004A589B">
      <w:pPr>
        <w:tabs>
          <w:tab w:val="left" w:pos="5103"/>
        </w:tabs>
        <w:spacing w:after="0" w:line="240" w:lineRule="auto"/>
        <w:jc w:val="both"/>
        <w:outlineLvl w:val="1"/>
        <w:rPr>
          <w:rFonts w:ascii="Times New Roman" w:eastAsia="Times New Roman" w:hAnsi="Times New Roman" w:cs="Times New Roman"/>
          <w:bCs/>
          <w:sz w:val="24"/>
          <w:szCs w:val="24"/>
        </w:rPr>
      </w:pPr>
      <w:bookmarkStart w:id="78" w:name="_Toc106872397"/>
      <w:bookmarkStart w:id="79" w:name="_Hlk195863184"/>
      <w:r w:rsidRPr="00345795">
        <w:rPr>
          <w:rFonts w:ascii="Times New Roman" w:eastAsia="Times New Roman" w:hAnsi="Times New Roman" w:cs="Times New Roman"/>
          <w:b/>
          <w:sz w:val="24"/>
          <w:szCs w:val="24"/>
        </w:rPr>
        <w:t>UŽSAKOVAS</w:t>
      </w:r>
      <w:r w:rsidRPr="00345795">
        <w:rPr>
          <w:rFonts w:ascii="Times New Roman" w:eastAsia="Times New Roman" w:hAnsi="Times New Roman" w:cs="Times New Roman"/>
          <w:bCs/>
          <w:sz w:val="24"/>
          <w:szCs w:val="24"/>
        </w:rPr>
        <w:tab/>
      </w:r>
      <w:r w:rsidRPr="00345795">
        <w:rPr>
          <w:rFonts w:ascii="Times New Roman" w:eastAsia="Times New Roman" w:hAnsi="Times New Roman" w:cs="Times New Roman"/>
          <w:b/>
          <w:sz w:val="24"/>
          <w:szCs w:val="24"/>
        </w:rPr>
        <w:t>TIEKĖJAS</w:t>
      </w:r>
      <w:bookmarkEnd w:id="78"/>
    </w:p>
    <w:p w14:paraId="2A4A7D7B"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VšĮ Valstybinis mokslinių tyrimų institutas</w:t>
      </w:r>
    </w:p>
    <w:p w14:paraId="06BC962D"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Inovatyvios medicinos centras</w:t>
      </w:r>
      <w:r w:rsidRPr="00345795">
        <w:rPr>
          <w:rFonts w:ascii="Times New Roman" w:eastAsia="Times New Roman" w:hAnsi="Times New Roman" w:cs="Times New Roman"/>
          <w:sz w:val="24"/>
          <w:szCs w:val="24"/>
          <w:lang w:eastAsia="en-US"/>
        </w:rPr>
        <w:tab/>
        <w:t>________________</w:t>
      </w:r>
    </w:p>
    <w:p w14:paraId="0BDA028F" w14:textId="75ED2876"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lastRenderedPageBreak/>
        <w:t>Santariškių 5, LT-08406, Vilnius</w:t>
      </w:r>
      <w:r w:rsidRPr="00345795">
        <w:rPr>
          <w:rFonts w:ascii="Times New Roman" w:eastAsia="Times New Roman" w:hAnsi="Times New Roman" w:cs="Times New Roman"/>
          <w:sz w:val="24"/>
          <w:szCs w:val="24"/>
          <w:lang w:eastAsia="en-US"/>
        </w:rPr>
        <w:tab/>
        <w:t>__________________, LT- __________</w:t>
      </w:r>
    </w:p>
    <w:p w14:paraId="45A0E2F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Įmonės kodas 302877556</w:t>
      </w:r>
      <w:r w:rsidRPr="00345795">
        <w:rPr>
          <w:rFonts w:ascii="Times New Roman" w:eastAsia="Times New Roman" w:hAnsi="Times New Roman" w:cs="Times New Roman"/>
          <w:sz w:val="24"/>
          <w:szCs w:val="24"/>
          <w:lang w:eastAsia="en-US"/>
        </w:rPr>
        <w:tab/>
        <w:t>____________________</w:t>
      </w:r>
    </w:p>
    <w:p w14:paraId="4831093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PVM mokėtojo kodas LT100007301614</w:t>
      </w:r>
      <w:r w:rsidRPr="00345795">
        <w:rPr>
          <w:rFonts w:ascii="Times New Roman" w:eastAsia="Times New Roman" w:hAnsi="Times New Roman" w:cs="Times New Roman"/>
          <w:sz w:val="24"/>
          <w:szCs w:val="24"/>
          <w:lang w:eastAsia="en-US"/>
        </w:rPr>
        <w:tab/>
        <w:t>PVM mokėtojo kodas __________________</w:t>
      </w:r>
    </w:p>
    <w:p w14:paraId="1C3B156A" w14:textId="77777777" w:rsidR="004A589B" w:rsidRPr="00345795" w:rsidRDefault="004A589B" w:rsidP="004A589B">
      <w:pPr>
        <w:tabs>
          <w:tab w:val="left" w:pos="5103"/>
        </w:tabs>
        <w:spacing w:after="0" w:line="240" w:lineRule="auto"/>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Tel. +370 </w:t>
      </w:r>
      <w:r w:rsidRPr="00345795">
        <w:rPr>
          <w:rFonts w:ascii="Times New Roman" w:eastAsia="Times New Roman" w:hAnsi="Times New Roman" w:cs="Times New Roman"/>
          <w:sz w:val="24"/>
          <w:szCs w:val="24"/>
          <w:lang w:eastAsia="en-US"/>
        </w:rPr>
        <w:tab/>
        <w:t xml:space="preserve">Tel. +370 _____________ </w:t>
      </w:r>
    </w:p>
    <w:p w14:paraId="21B15136"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Bankas SEB</w:t>
      </w:r>
      <w:r w:rsidRPr="00345795">
        <w:rPr>
          <w:rFonts w:ascii="Times New Roman" w:eastAsia="Times New Roman" w:hAnsi="Times New Roman" w:cs="Times New Roman"/>
          <w:sz w:val="24"/>
          <w:szCs w:val="24"/>
          <w:lang w:eastAsia="en-US"/>
        </w:rPr>
        <w:tab/>
        <w:t>Bankas</w:t>
      </w:r>
    </w:p>
    <w:p w14:paraId="2A8545F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Sąskaita </w:t>
      </w:r>
      <w:r w:rsidRPr="00345795">
        <w:rPr>
          <w:rFonts w:ascii="Times New Roman" w:eastAsia="Times New Roman" w:hAnsi="Times New Roman" w:cs="Times New Roman"/>
          <w:sz w:val="24"/>
          <w:szCs w:val="24"/>
          <w:lang w:eastAsia="en-US"/>
        </w:rPr>
        <w:tab/>
        <w:t xml:space="preserve">Sąskaita </w:t>
      </w:r>
    </w:p>
    <w:p w14:paraId="15A1D57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El. p.</w:t>
      </w:r>
      <w:r w:rsidRPr="00345795">
        <w:rPr>
          <w:rFonts w:ascii="Times New Roman" w:eastAsia="Times New Roman" w:hAnsi="Times New Roman" w:cs="Times New Roman"/>
          <w:sz w:val="24"/>
          <w:szCs w:val="24"/>
          <w:lang w:eastAsia="en-US"/>
        </w:rPr>
        <w:tab/>
        <w:t xml:space="preserve">El. p. </w:t>
      </w:r>
    </w:p>
    <w:p w14:paraId="09E4658F" w14:textId="77777777" w:rsidR="004A589B" w:rsidRPr="00345795" w:rsidRDefault="004A589B" w:rsidP="004A589B">
      <w:pPr>
        <w:spacing w:after="0" w:line="240" w:lineRule="auto"/>
        <w:rPr>
          <w:rFonts w:ascii="Calibri" w:eastAsia="Calibri" w:hAnsi="Calibri" w:cs="Times New Roman"/>
          <w:kern w:val="2"/>
          <w:sz w:val="22"/>
          <w:szCs w:val="22"/>
          <w:lang w:eastAsia="en-US"/>
          <w14:ligatures w14:val="standardContextual"/>
        </w:rPr>
      </w:pPr>
      <w:r w:rsidRPr="00345795">
        <w:rPr>
          <w:rFonts w:ascii="Times New Roman" w:eastAsia="Times New Roman" w:hAnsi="Times New Roman" w:cs="Times New Roman"/>
          <w:sz w:val="24"/>
          <w:szCs w:val="24"/>
          <w:lang w:eastAsia="en-US"/>
        </w:rPr>
        <w:t>Direktorė</w:t>
      </w:r>
      <w:bookmarkEnd w:id="79"/>
    </w:p>
    <w:p w14:paraId="0B30CBB6" w14:textId="77777777" w:rsidR="00840BCD" w:rsidRPr="00345795" w:rsidRDefault="00840BCD" w:rsidP="00C2441F">
      <w:pPr>
        <w:pStyle w:val="paragrafesrasas2lygis"/>
        <w:spacing w:after="0" w:line="240" w:lineRule="auto"/>
        <w:jc w:val="left"/>
        <w:rPr>
          <w:b/>
          <w:bCs/>
          <w:smallCaps/>
          <w:sz w:val="24"/>
          <w:szCs w:val="24"/>
        </w:rPr>
      </w:pPr>
    </w:p>
    <w:p w14:paraId="0BE65590" w14:textId="77777777" w:rsidR="006B4B40" w:rsidRPr="00345795" w:rsidRDefault="006B4B40" w:rsidP="00C2441F">
      <w:pPr>
        <w:pStyle w:val="paragrafesrasas2lygis"/>
        <w:spacing w:after="0" w:line="240" w:lineRule="auto"/>
        <w:jc w:val="left"/>
        <w:rPr>
          <w:b/>
          <w:bCs/>
          <w:smallCaps/>
          <w:sz w:val="24"/>
          <w:szCs w:val="24"/>
        </w:rPr>
      </w:pPr>
    </w:p>
    <w:p w14:paraId="5FF57DD4" w14:textId="7F9DA672" w:rsidR="006B4B40" w:rsidRPr="006B4B40" w:rsidRDefault="006B4B40" w:rsidP="006B4B40">
      <w:pPr>
        <w:keepNext/>
        <w:keepLines/>
        <w:spacing w:before="120" w:after="0" w:line="240" w:lineRule="auto"/>
        <w:ind w:left="5103"/>
        <w:jc w:val="right"/>
        <w:outlineLvl w:val="1"/>
        <w:rPr>
          <w:rFonts w:ascii="Times New Roman" w:eastAsia="Calibri" w:hAnsi="Times New Roman" w:cs="Times New Roman"/>
          <w:sz w:val="24"/>
          <w:szCs w:val="24"/>
        </w:rPr>
      </w:pPr>
      <w:r w:rsidRPr="00345795">
        <w:rPr>
          <w:rFonts w:ascii="Times New Roman" w:eastAsia="Calibri" w:hAnsi="Times New Roman" w:cs="Times New Roman"/>
          <w:sz w:val="24"/>
          <w:szCs w:val="24"/>
        </w:rPr>
        <w:t>Sutarties priedas Nr1. Techninė specifikacija</w:t>
      </w:r>
    </w:p>
    <w:p w14:paraId="67E9071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sectPr w:rsidR="006B4B40" w:rsidRPr="006B4B40" w:rsidSect="004A589B">
      <w:pgSz w:w="12240" w:h="15840"/>
      <w:pgMar w:top="85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B0046" w14:textId="77777777" w:rsidR="00F36BD9" w:rsidRDefault="00F36BD9" w:rsidP="00D05666">
      <w:r>
        <w:separator/>
      </w:r>
    </w:p>
  </w:endnote>
  <w:endnote w:type="continuationSeparator" w:id="0">
    <w:p w14:paraId="7D8AE0B4" w14:textId="77777777" w:rsidR="00F36BD9" w:rsidRDefault="00F36BD9" w:rsidP="00D05666">
      <w:r>
        <w:continuationSeparator/>
      </w:r>
    </w:p>
  </w:endnote>
  <w:endnote w:type="continuationNotice" w:id="1">
    <w:p w14:paraId="2153AA9B" w14:textId="77777777" w:rsidR="00F36BD9" w:rsidRDefault="00F36B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14AF9A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013D" w14:textId="77777777" w:rsidR="00F36BD9" w:rsidRDefault="00F36BD9" w:rsidP="00D05666">
      <w:r>
        <w:separator/>
      </w:r>
    </w:p>
  </w:footnote>
  <w:footnote w:type="continuationSeparator" w:id="0">
    <w:p w14:paraId="44BCBF74" w14:textId="77777777" w:rsidR="00F36BD9" w:rsidRDefault="00F36BD9" w:rsidP="00D05666">
      <w:r>
        <w:continuationSeparator/>
      </w:r>
    </w:p>
  </w:footnote>
  <w:footnote w:type="continuationNotice" w:id="1">
    <w:p w14:paraId="41957258" w14:textId="77777777" w:rsidR="00F36BD9" w:rsidRDefault="00F36B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3305D"/>
    <w:multiLevelType w:val="multilevel"/>
    <w:tmpl w:val="4ECC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1D2DDD"/>
    <w:multiLevelType w:val="multilevel"/>
    <w:tmpl w:val="42EA5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E054B7"/>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23642B"/>
    <w:multiLevelType w:val="hybridMultilevel"/>
    <w:tmpl w:val="00BE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C4675"/>
    <w:multiLevelType w:val="multilevel"/>
    <w:tmpl w:val="9B40870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sz w:val="24"/>
        <w:szCs w:val="24"/>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5C4721"/>
    <w:multiLevelType w:val="hybridMultilevel"/>
    <w:tmpl w:val="7CD224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1F6613"/>
    <w:multiLevelType w:val="multilevel"/>
    <w:tmpl w:val="7CBA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65A4E"/>
    <w:multiLevelType w:val="hybridMultilevel"/>
    <w:tmpl w:val="8B527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D43C0B"/>
    <w:multiLevelType w:val="hybridMultilevel"/>
    <w:tmpl w:val="150E1E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5" w15:restartNumberingAfterBreak="0">
    <w:nsid w:val="41CC645B"/>
    <w:multiLevelType w:val="multilevel"/>
    <w:tmpl w:val="2706694E"/>
    <w:lvl w:ilvl="0">
      <w:start w:val="14"/>
      <w:numFmt w:val="decimal"/>
      <w:lvlText w:val="%1"/>
      <w:lvlJc w:val="left"/>
      <w:pPr>
        <w:ind w:left="420" w:hanging="420"/>
      </w:pPr>
      <w:rPr>
        <w:rFonts w:hint="default"/>
      </w:rPr>
    </w:lvl>
    <w:lvl w:ilvl="1">
      <w:start w:val="1"/>
      <w:numFmt w:val="decimal"/>
      <w:lvlText w:val="12.%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4AD5D10"/>
    <w:multiLevelType w:val="hybridMultilevel"/>
    <w:tmpl w:val="EA7C2A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CB4C2C"/>
    <w:multiLevelType w:val="hybridMultilevel"/>
    <w:tmpl w:val="EEAA6F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BF76D0"/>
    <w:multiLevelType w:val="hybridMultilevel"/>
    <w:tmpl w:val="48DEC8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3"/>
  </w:num>
  <w:num w:numId="3" w16cid:durableId="1865055254">
    <w:abstractNumId w:val="30"/>
  </w:num>
  <w:num w:numId="4" w16cid:durableId="1484615006">
    <w:abstractNumId w:val="26"/>
  </w:num>
  <w:num w:numId="5" w16cid:durableId="607934237">
    <w:abstractNumId w:val="20"/>
  </w:num>
  <w:num w:numId="6" w16cid:durableId="408162091">
    <w:abstractNumId w:val="33"/>
  </w:num>
  <w:num w:numId="7" w16cid:durableId="12269543">
    <w:abstractNumId w:val="31"/>
  </w:num>
  <w:num w:numId="8" w16cid:durableId="749809940">
    <w:abstractNumId w:val="2"/>
  </w:num>
  <w:num w:numId="9" w16cid:durableId="412043720">
    <w:abstractNumId w:val="32"/>
  </w:num>
  <w:num w:numId="10" w16cid:durableId="1864435576">
    <w:abstractNumId w:val="29"/>
  </w:num>
  <w:num w:numId="11" w16cid:durableId="1769033761">
    <w:abstractNumId w:val="13"/>
  </w:num>
  <w:num w:numId="12" w16cid:durableId="978416188">
    <w:abstractNumId w:val="25"/>
  </w:num>
  <w:num w:numId="13" w16cid:durableId="1179811577">
    <w:abstractNumId w:val="21"/>
  </w:num>
  <w:num w:numId="14" w16cid:durableId="1641691306">
    <w:abstractNumId w:val="18"/>
  </w:num>
  <w:num w:numId="15" w16cid:durableId="428697809">
    <w:abstractNumId w:val="22"/>
  </w:num>
  <w:num w:numId="16" w16cid:durableId="1936589715">
    <w:abstractNumId w:val="27"/>
  </w:num>
  <w:num w:numId="17" w16cid:durableId="1018461944">
    <w:abstractNumId w:val="0"/>
  </w:num>
  <w:num w:numId="18" w16cid:durableId="2024937713">
    <w:abstractNumId w:val="17"/>
  </w:num>
  <w:num w:numId="19" w16cid:durableId="210197200">
    <w:abstractNumId w:val="7"/>
  </w:num>
  <w:num w:numId="20" w16cid:durableId="20794767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23"/>
  </w:num>
  <w:num w:numId="22" w16cid:durableId="19769138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19"/>
  </w:num>
  <w:num w:numId="24" w16cid:durableId="1243415666">
    <w:abstractNumId w:val="15"/>
  </w:num>
  <w:num w:numId="25" w16cid:durableId="1133518094">
    <w:abstractNumId w:val="5"/>
  </w:num>
  <w:num w:numId="26" w16cid:durableId="5639523">
    <w:abstractNumId w:val="12"/>
  </w:num>
  <w:num w:numId="27" w16cid:durableId="1354572607">
    <w:abstractNumId w:val="28"/>
  </w:num>
  <w:num w:numId="28" w16cid:durableId="750125176">
    <w:abstractNumId w:val="4"/>
  </w:num>
  <w:num w:numId="29" w16cid:durableId="468059632">
    <w:abstractNumId w:val="6"/>
  </w:num>
  <w:num w:numId="30" w16cid:durableId="87165100">
    <w:abstractNumId w:val="1"/>
  </w:num>
  <w:num w:numId="31" w16cid:durableId="1775906934">
    <w:abstractNumId w:val="9"/>
  </w:num>
  <w:num w:numId="32" w16cid:durableId="4748706">
    <w:abstractNumId w:val="8"/>
  </w:num>
  <w:num w:numId="33" w16cid:durableId="1132090765">
    <w:abstractNumId w:val="16"/>
  </w:num>
  <w:num w:numId="34" w16cid:durableId="343365892">
    <w:abstractNumId w:val="11"/>
  </w:num>
  <w:num w:numId="35" w16cid:durableId="1926912398">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81"/>
    <w:rsid w:val="0000026A"/>
    <w:rsid w:val="000003D3"/>
    <w:rsid w:val="00000B56"/>
    <w:rsid w:val="00000F1D"/>
    <w:rsid w:val="00000F53"/>
    <w:rsid w:val="00001073"/>
    <w:rsid w:val="00001160"/>
    <w:rsid w:val="00001455"/>
    <w:rsid w:val="00001CCF"/>
    <w:rsid w:val="000026E9"/>
    <w:rsid w:val="00002732"/>
    <w:rsid w:val="00003568"/>
    <w:rsid w:val="000035DA"/>
    <w:rsid w:val="00003A28"/>
    <w:rsid w:val="00003A3F"/>
    <w:rsid w:val="00004277"/>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61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06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82"/>
    <w:rsid w:val="0003451F"/>
    <w:rsid w:val="00034A4A"/>
    <w:rsid w:val="00034EE8"/>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2"/>
    <w:rsid w:val="00046522"/>
    <w:rsid w:val="000466D2"/>
    <w:rsid w:val="00046ACB"/>
    <w:rsid w:val="00046C32"/>
    <w:rsid w:val="00046DDC"/>
    <w:rsid w:val="0004774A"/>
    <w:rsid w:val="00047F6B"/>
    <w:rsid w:val="00047F87"/>
    <w:rsid w:val="00051151"/>
    <w:rsid w:val="0005148B"/>
    <w:rsid w:val="00051544"/>
    <w:rsid w:val="00051A51"/>
    <w:rsid w:val="00051A8F"/>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603"/>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0FB6"/>
    <w:rsid w:val="0008241E"/>
    <w:rsid w:val="00082F6A"/>
    <w:rsid w:val="0008369A"/>
    <w:rsid w:val="0008436A"/>
    <w:rsid w:val="000851E4"/>
    <w:rsid w:val="00085478"/>
    <w:rsid w:val="00085609"/>
    <w:rsid w:val="000859C8"/>
    <w:rsid w:val="000863FE"/>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4604"/>
    <w:rsid w:val="00095834"/>
    <w:rsid w:val="00095A99"/>
    <w:rsid w:val="0009724E"/>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6C1"/>
    <w:rsid w:val="000A7BF8"/>
    <w:rsid w:val="000A7E99"/>
    <w:rsid w:val="000B049C"/>
    <w:rsid w:val="000B0CED"/>
    <w:rsid w:val="000B25D1"/>
    <w:rsid w:val="000B2E23"/>
    <w:rsid w:val="000B36CB"/>
    <w:rsid w:val="000B4E01"/>
    <w:rsid w:val="000B4E6D"/>
    <w:rsid w:val="000B4E90"/>
    <w:rsid w:val="000B51DF"/>
    <w:rsid w:val="000B5255"/>
    <w:rsid w:val="000B685D"/>
    <w:rsid w:val="000B7223"/>
    <w:rsid w:val="000B7CBB"/>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4F5"/>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73C"/>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31A"/>
    <w:rsid w:val="001275FB"/>
    <w:rsid w:val="00127F38"/>
    <w:rsid w:val="0013010B"/>
    <w:rsid w:val="0013140B"/>
    <w:rsid w:val="00131BA4"/>
    <w:rsid w:val="0013278B"/>
    <w:rsid w:val="001329A7"/>
    <w:rsid w:val="00132BAE"/>
    <w:rsid w:val="00132C73"/>
    <w:rsid w:val="00132FC0"/>
    <w:rsid w:val="0013353A"/>
    <w:rsid w:val="00134825"/>
    <w:rsid w:val="0013485F"/>
    <w:rsid w:val="00135122"/>
    <w:rsid w:val="001351A4"/>
    <w:rsid w:val="00135549"/>
    <w:rsid w:val="00135B56"/>
    <w:rsid w:val="00135EEE"/>
    <w:rsid w:val="0013610E"/>
    <w:rsid w:val="001365CA"/>
    <w:rsid w:val="00136624"/>
    <w:rsid w:val="0013725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27"/>
    <w:rsid w:val="001607EC"/>
    <w:rsid w:val="001609D9"/>
    <w:rsid w:val="00160A4A"/>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68"/>
    <w:rsid w:val="00185BC4"/>
    <w:rsid w:val="001865A6"/>
    <w:rsid w:val="00190BBA"/>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747"/>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B7DC3"/>
    <w:rsid w:val="001C0FE5"/>
    <w:rsid w:val="001C1AD0"/>
    <w:rsid w:val="001C1CC5"/>
    <w:rsid w:val="001C24BC"/>
    <w:rsid w:val="001C305A"/>
    <w:rsid w:val="001C37BD"/>
    <w:rsid w:val="001C45C1"/>
    <w:rsid w:val="001C468D"/>
    <w:rsid w:val="001C4F12"/>
    <w:rsid w:val="001C545C"/>
    <w:rsid w:val="001C5E0F"/>
    <w:rsid w:val="001C62B6"/>
    <w:rsid w:val="001C635E"/>
    <w:rsid w:val="001C6757"/>
    <w:rsid w:val="001C6A8E"/>
    <w:rsid w:val="001C762B"/>
    <w:rsid w:val="001C7F48"/>
    <w:rsid w:val="001D16DC"/>
    <w:rsid w:val="001D2623"/>
    <w:rsid w:val="001D2CB6"/>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4891"/>
    <w:rsid w:val="001E4C29"/>
    <w:rsid w:val="001E4DB2"/>
    <w:rsid w:val="001E50FD"/>
    <w:rsid w:val="001E5701"/>
    <w:rsid w:val="001E61DF"/>
    <w:rsid w:val="001E70E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2DA"/>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3AF"/>
    <w:rsid w:val="002335AB"/>
    <w:rsid w:val="002338C0"/>
    <w:rsid w:val="00233A84"/>
    <w:rsid w:val="002342E3"/>
    <w:rsid w:val="00234717"/>
    <w:rsid w:val="00234920"/>
    <w:rsid w:val="0023505D"/>
    <w:rsid w:val="002358F1"/>
    <w:rsid w:val="002374F8"/>
    <w:rsid w:val="00237EA0"/>
    <w:rsid w:val="002406BE"/>
    <w:rsid w:val="002411C2"/>
    <w:rsid w:val="002415C7"/>
    <w:rsid w:val="0024180E"/>
    <w:rsid w:val="00241D43"/>
    <w:rsid w:val="00242459"/>
    <w:rsid w:val="002425E8"/>
    <w:rsid w:val="00242AD8"/>
    <w:rsid w:val="00242CEB"/>
    <w:rsid w:val="002430AE"/>
    <w:rsid w:val="00244688"/>
    <w:rsid w:val="00245655"/>
    <w:rsid w:val="00245DD5"/>
    <w:rsid w:val="00245E8F"/>
    <w:rsid w:val="0024735B"/>
    <w:rsid w:val="002476D5"/>
    <w:rsid w:val="00247705"/>
    <w:rsid w:val="002510C4"/>
    <w:rsid w:val="0025110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BF2"/>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075"/>
    <w:rsid w:val="00283391"/>
    <w:rsid w:val="00283C6E"/>
    <w:rsid w:val="00283D6A"/>
    <w:rsid w:val="00284221"/>
    <w:rsid w:val="002847F1"/>
    <w:rsid w:val="00285B02"/>
    <w:rsid w:val="00285E5E"/>
    <w:rsid w:val="002907D9"/>
    <w:rsid w:val="00290850"/>
    <w:rsid w:val="00290E7C"/>
    <w:rsid w:val="00290F12"/>
    <w:rsid w:val="00291DCB"/>
    <w:rsid w:val="00291F12"/>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A1"/>
    <w:rsid w:val="002D70D3"/>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CBB"/>
    <w:rsid w:val="00312FEE"/>
    <w:rsid w:val="00313947"/>
    <w:rsid w:val="00313A09"/>
    <w:rsid w:val="00313C2B"/>
    <w:rsid w:val="0031420A"/>
    <w:rsid w:val="00314972"/>
    <w:rsid w:val="00314A80"/>
    <w:rsid w:val="00314BA3"/>
    <w:rsid w:val="00314D8A"/>
    <w:rsid w:val="00315347"/>
    <w:rsid w:val="003155D3"/>
    <w:rsid w:val="00317574"/>
    <w:rsid w:val="00317AC3"/>
    <w:rsid w:val="00320115"/>
    <w:rsid w:val="0032172A"/>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460F"/>
    <w:rsid w:val="00344F46"/>
    <w:rsid w:val="00345141"/>
    <w:rsid w:val="003451F8"/>
    <w:rsid w:val="003453C2"/>
    <w:rsid w:val="00345795"/>
    <w:rsid w:val="00346410"/>
    <w:rsid w:val="00350286"/>
    <w:rsid w:val="0035041E"/>
    <w:rsid w:val="00350730"/>
    <w:rsid w:val="00351D68"/>
    <w:rsid w:val="0035201D"/>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40"/>
    <w:rsid w:val="00361FE1"/>
    <w:rsid w:val="00362719"/>
    <w:rsid w:val="00363134"/>
    <w:rsid w:val="00365384"/>
    <w:rsid w:val="003660B7"/>
    <w:rsid w:val="003660B8"/>
    <w:rsid w:val="003671C3"/>
    <w:rsid w:val="00367249"/>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6F8"/>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1A2"/>
    <w:rsid w:val="003A636D"/>
    <w:rsid w:val="003A65A7"/>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607B"/>
    <w:rsid w:val="003B6924"/>
    <w:rsid w:val="003B73B7"/>
    <w:rsid w:val="003B7634"/>
    <w:rsid w:val="003B78AD"/>
    <w:rsid w:val="003B7E3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B"/>
    <w:rsid w:val="003C7285"/>
    <w:rsid w:val="003C73E9"/>
    <w:rsid w:val="003C7763"/>
    <w:rsid w:val="003C7AFD"/>
    <w:rsid w:val="003C7CF1"/>
    <w:rsid w:val="003D0037"/>
    <w:rsid w:val="003D03D9"/>
    <w:rsid w:val="003D11CB"/>
    <w:rsid w:val="003D1383"/>
    <w:rsid w:val="003D15EE"/>
    <w:rsid w:val="003D1D08"/>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6EB5"/>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C0"/>
    <w:rsid w:val="00407939"/>
    <w:rsid w:val="00407E1E"/>
    <w:rsid w:val="00410349"/>
    <w:rsid w:val="00410936"/>
    <w:rsid w:val="00410A15"/>
    <w:rsid w:val="0041188F"/>
    <w:rsid w:val="00411B94"/>
    <w:rsid w:val="00411BD7"/>
    <w:rsid w:val="0041208A"/>
    <w:rsid w:val="004128C9"/>
    <w:rsid w:val="00412A50"/>
    <w:rsid w:val="004132EE"/>
    <w:rsid w:val="0041361C"/>
    <w:rsid w:val="00413D2E"/>
    <w:rsid w:val="00413FA7"/>
    <w:rsid w:val="004147BD"/>
    <w:rsid w:val="004157B6"/>
    <w:rsid w:val="0041685F"/>
    <w:rsid w:val="00416CD6"/>
    <w:rsid w:val="00416D08"/>
    <w:rsid w:val="00416D88"/>
    <w:rsid w:val="004170BC"/>
    <w:rsid w:val="00417604"/>
    <w:rsid w:val="00420DE0"/>
    <w:rsid w:val="004215A6"/>
    <w:rsid w:val="00421D7D"/>
    <w:rsid w:val="00424668"/>
    <w:rsid w:val="0042470D"/>
    <w:rsid w:val="00424820"/>
    <w:rsid w:val="00424B94"/>
    <w:rsid w:val="00424C4C"/>
    <w:rsid w:val="004252AF"/>
    <w:rsid w:val="0042578B"/>
    <w:rsid w:val="004257A5"/>
    <w:rsid w:val="00425CFB"/>
    <w:rsid w:val="00427379"/>
    <w:rsid w:val="0042788E"/>
    <w:rsid w:val="0043141E"/>
    <w:rsid w:val="00431627"/>
    <w:rsid w:val="00432129"/>
    <w:rsid w:val="00432574"/>
    <w:rsid w:val="0043288C"/>
    <w:rsid w:val="0043335A"/>
    <w:rsid w:val="00433991"/>
    <w:rsid w:val="00433A4A"/>
    <w:rsid w:val="00433FD7"/>
    <w:rsid w:val="004344CB"/>
    <w:rsid w:val="0043483A"/>
    <w:rsid w:val="00434A7E"/>
    <w:rsid w:val="00434FD3"/>
    <w:rsid w:val="004350FA"/>
    <w:rsid w:val="00435186"/>
    <w:rsid w:val="00435437"/>
    <w:rsid w:val="004356A8"/>
    <w:rsid w:val="00436201"/>
    <w:rsid w:val="004375A5"/>
    <w:rsid w:val="00437883"/>
    <w:rsid w:val="00440373"/>
    <w:rsid w:val="004409D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BC"/>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802"/>
    <w:rsid w:val="00484906"/>
    <w:rsid w:val="00484E76"/>
    <w:rsid w:val="0048587E"/>
    <w:rsid w:val="00485E23"/>
    <w:rsid w:val="00486087"/>
    <w:rsid w:val="0048654D"/>
    <w:rsid w:val="004867B9"/>
    <w:rsid w:val="00486B0D"/>
    <w:rsid w:val="00486DCD"/>
    <w:rsid w:val="004872F8"/>
    <w:rsid w:val="004873D5"/>
    <w:rsid w:val="00490258"/>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16"/>
    <w:rsid w:val="004A589B"/>
    <w:rsid w:val="004A60B1"/>
    <w:rsid w:val="004A7223"/>
    <w:rsid w:val="004A7485"/>
    <w:rsid w:val="004A7F0E"/>
    <w:rsid w:val="004A7FC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763"/>
    <w:rsid w:val="004C4ADF"/>
    <w:rsid w:val="004C4FDA"/>
    <w:rsid w:val="004C5089"/>
    <w:rsid w:val="004C531B"/>
    <w:rsid w:val="004C53C3"/>
    <w:rsid w:val="004C606C"/>
    <w:rsid w:val="004C7DC4"/>
    <w:rsid w:val="004C7E0B"/>
    <w:rsid w:val="004C7E53"/>
    <w:rsid w:val="004C7F41"/>
    <w:rsid w:val="004D017C"/>
    <w:rsid w:val="004D1010"/>
    <w:rsid w:val="004D248A"/>
    <w:rsid w:val="004D3BE3"/>
    <w:rsid w:val="004D459D"/>
    <w:rsid w:val="004D4651"/>
    <w:rsid w:val="004D4960"/>
    <w:rsid w:val="004D4C7B"/>
    <w:rsid w:val="004D7072"/>
    <w:rsid w:val="004D7B52"/>
    <w:rsid w:val="004D7DFA"/>
    <w:rsid w:val="004E0049"/>
    <w:rsid w:val="004E05A2"/>
    <w:rsid w:val="004E06BB"/>
    <w:rsid w:val="004E07B2"/>
    <w:rsid w:val="004E1135"/>
    <w:rsid w:val="004E13EA"/>
    <w:rsid w:val="004E142D"/>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F17"/>
    <w:rsid w:val="004F1077"/>
    <w:rsid w:val="004F1635"/>
    <w:rsid w:val="004F1855"/>
    <w:rsid w:val="004F1982"/>
    <w:rsid w:val="004F1E4F"/>
    <w:rsid w:val="004F296E"/>
    <w:rsid w:val="004F30E1"/>
    <w:rsid w:val="004F33F0"/>
    <w:rsid w:val="004F4D51"/>
    <w:rsid w:val="004F50BE"/>
    <w:rsid w:val="004F6FEF"/>
    <w:rsid w:val="004F7943"/>
    <w:rsid w:val="005002B8"/>
    <w:rsid w:val="00500818"/>
    <w:rsid w:val="00501200"/>
    <w:rsid w:val="00501215"/>
    <w:rsid w:val="005020EF"/>
    <w:rsid w:val="0050218B"/>
    <w:rsid w:val="0050224F"/>
    <w:rsid w:val="0050313B"/>
    <w:rsid w:val="005032DE"/>
    <w:rsid w:val="005035B0"/>
    <w:rsid w:val="00503E5F"/>
    <w:rsid w:val="00503FE8"/>
    <w:rsid w:val="005047B8"/>
    <w:rsid w:val="00504E9D"/>
    <w:rsid w:val="00505506"/>
    <w:rsid w:val="005070CC"/>
    <w:rsid w:val="0050724C"/>
    <w:rsid w:val="00507441"/>
    <w:rsid w:val="00507DC9"/>
    <w:rsid w:val="005107DF"/>
    <w:rsid w:val="0051113D"/>
    <w:rsid w:val="0051148D"/>
    <w:rsid w:val="00511E57"/>
    <w:rsid w:val="005122FE"/>
    <w:rsid w:val="0051270F"/>
    <w:rsid w:val="0051272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D7A"/>
    <w:rsid w:val="00522200"/>
    <w:rsid w:val="005225E6"/>
    <w:rsid w:val="00522C57"/>
    <w:rsid w:val="00522E11"/>
    <w:rsid w:val="005233E1"/>
    <w:rsid w:val="0052352E"/>
    <w:rsid w:val="00523DED"/>
    <w:rsid w:val="0052470F"/>
    <w:rsid w:val="00524AB3"/>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6BB"/>
    <w:rsid w:val="00535763"/>
    <w:rsid w:val="005357BB"/>
    <w:rsid w:val="005377B5"/>
    <w:rsid w:val="005379E7"/>
    <w:rsid w:val="00537A4A"/>
    <w:rsid w:val="00537AC8"/>
    <w:rsid w:val="00540094"/>
    <w:rsid w:val="005404A6"/>
    <w:rsid w:val="00540743"/>
    <w:rsid w:val="00540C9A"/>
    <w:rsid w:val="0054132A"/>
    <w:rsid w:val="005415E4"/>
    <w:rsid w:val="00541BC4"/>
    <w:rsid w:val="005420ED"/>
    <w:rsid w:val="00542A74"/>
    <w:rsid w:val="00543AE0"/>
    <w:rsid w:val="00544113"/>
    <w:rsid w:val="005448A6"/>
    <w:rsid w:val="005464B7"/>
    <w:rsid w:val="0054706E"/>
    <w:rsid w:val="00547265"/>
    <w:rsid w:val="00547443"/>
    <w:rsid w:val="005505A6"/>
    <w:rsid w:val="005505BF"/>
    <w:rsid w:val="00551B0D"/>
    <w:rsid w:val="00551FA7"/>
    <w:rsid w:val="00553286"/>
    <w:rsid w:val="00553E2C"/>
    <w:rsid w:val="0055476C"/>
    <w:rsid w:val="00556883"/>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2E"/>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222"/>
    <w:rsid w:val="0057745D"/>
    <w:rsid w:val="00577925"/>
    <w:rsid w:val="00577A72"/>
    <w:rsid w:val="005806D2"/>
    <w:rsid w:val="00582CE9"/>
    <w:rsid w:val="00583195"/>
    <w:rsid w:val="0058377F"/>
    <w:rsid w:val="00583982"/>
    <w:rsid w:val="00583B84"/>
    <w:rsid w:val="00583CA7"/>
    <w:rsid w:val="0058466F"/>
    <w:rsid w:val="00584DCA"/>
    <w:rsid w:val="0058525D"/>
    <w:rsid w:val="00585C84"/>
    <w:rsid w:val="0058726C"/>
    <w:rsid w:val="005872C9"/>
    <w:rsid w:val="00587BAC"/>
    <w:rsid w:val="00590030"/>
    <w:rsid w:val="00590232"/>
    <w:rsid w:val="00590B16"/>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3"/>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EA"/>
    <w:rsid w:val="005E6B16"/>
    <w:rsid w:val="005E6C99"/>
    <w:rsid w:val="005F03EF"/>
    <w:rsid w:val="005F03F3"/>
    <w:rsid w:val="005F0AA1"/>
    <w:rsid w:val="005F0B78"/>
    <w:rsid w:val="005F0E6E"/>
    <w:rsid w:val="005F1245"/>
    <w:rsid w:val="005F13F0"/>
    <w:rsid w:val="005F1492"/>
    <w:rsid w:val="005F152B"/>
    <w:rsid w:val="005F17E7"/>
    <w:rsid w:val="005F19C3"/>
    <w:rsid w:val="005F1AE7"/>
    <w:rsid w:val="005F2443"/>
    <w:rsid w:val="005F2C28"/>
    <w:rsid w:val="005F2D7B"/>
    <w:rsid w:val="005F348F"/>
    <w:rsid w:val="005F35B9"/>
    <w:rsid w:val="005F3DEF"/>
    <w:rsid w:val="005F3FEB"/>
    <w:rsid w:val="005F473F"/>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5CC"/>
    <w:rsid w:val="00624D26"/>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44C"/>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E1"/>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9C"/>
    <w:rsid w:val="00660F6D"/>
    <w:rsid w:val="0066179A"/>
    <w:rsid w:val="00661860"/>
    <w:rsid w:val="00661FC2"/>
    <w:rsid w:val="006624E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AB"/>
    <w:rsid w:val="00692F9F"/>
    <w:rsid w:val="006932C2"/>
    <w:rsid w:val="00693481"/>
    <w:rsid w:val="006937F3"/>
    <w:rsid w:val="00693BF3"/>
    <w:rsid w:val="00693D4F"/>
    <w:rsid w:val="006942B0"/>
    <w:rsid w:val="006944F4"/>
    <w:rsid w:val="00694911"/>
    <w:rsid w:val="00696781"/>
    <w:rsid w:val="006967C9"/>
    <w:rsid w:val="00696935"/>
    <w:rsid w:val="00696EED"/>
    <w:rsid w:val="006974CE"/>
    <w:rsid w:val="00697FA2"/>
    <w:rsid w:val="006A049B"/>
    <w:rsid w:val="006A1307"/>
    <w:rsid w:val="006A13BA"/>
    <w:rsid w:val="006A2327"/>
    <w:rsid w:val="006A2889"/>
    <w:rsid w:val="006A3033"/>
    <w:rsid w:val="006A35EE"/>
    <w:rsid w:val="006A47E4"/>
    <w:rsid w:val="006A4AF7"/>
    <w:rsid w:val="006A4DFF"/>
    <w:rsid w:val="006A58FD"/>
    <w:rsid w:val="006A5FCC"/>
    <w:rsid w:val="006A6750"/>
    <w:rsid w:val="006A675A"/>
    <w:rsid w:val="006A737F"/>
    <w:rsid w:val="006A7476"/>
    <w:rsid w:val="006A7D03"/>
    <w:rsid w:val="006B019A"/>
    <w:rsid w:val="006B02BE"/>
    <w:rsid w:val="006B0411"/>
    <w:rsid w:val="006B257C"/>
    <w:rsid w:val="006B2631"/>
    <w:rsid w:val="006B30B8"/>
    <w:rsid w:val="006B35FA"/>
    <w:rsid w:val="006B3B0C"/>
    <w:rsid w:val="006B3FBF"/>
    <w:rsid w:val="006B4773"/>
    <w:rsid w:val="006B4B0E"/>
    <w:rsid w:val="006B4B40"/>
    <w:rsid w:val="006B5492"/>
    <w:rsid w:val="006B5692"/>
    <w:rsid w:val="006B56F2"/>
    <w:rsid w:val="006B5A2F"/>
    <w:rsid w:val="006B69AD"/>
    <w:rsid w:val="006B6BB5"/>
    <w:rsid w:val="006B6C2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28C"/>
    <w:rsid w:val="006E0477"/>
    <w:rsid w:val="006E04DD"/>
    <w:rsid w:val="006E0DEA"/>
    <w:rsid w:val="006E1496"/>
    <w:rsid w:val="006E1CFB"/>
    <w:rsid w:val="006E202E"/>
    <w:rsid w:val="006E28D7"/>
    <w:rsid w:val="006E2957"/>
    <w:rsid w:val="006E2F05"/>
    <w:rsid w:val="006E3394"/>
    <w:rsid w:val="006E4D83"/>
    <w:rsid w:val="006E5188"/>
    <w:rsid w:val="006E533D"/>
    <w:rsid w:val="006E6458"/>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B36"/>
    <w:rsid w:val="00720E2A"/>
    <w:rsid w:val="007212CA"/>
    <w:rsid w:val="0072163C"/>
    <w:rsid w:val="00721A8D"/>
    <w:rsid w:val="00721D9B"/>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619"/>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43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4D1"/>
    <w:rsid w:val="00764CFF"/>
    <w:rsid w:val="00764FAB"/>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DF"/>
    <w:rsid w:val="00787AE0"/>
    <w:rsid w:val="00787DC2"/>
    <w:rsid w:val="00787EB6"/>
    <w:rsid w:val="0079007C"/>
    <w:rsid w:val="007909D9"/>
    <w:rsid w:val="00790D67"/>
    <w:rsid w:val="00790FAD"/>
    <w:rsid w:val="00791021"/>
    <w:rsid w:val="007912DE"/>
    <w:rsid w:val="00791E5B"/>
    <w:rsid w:val="00791FC9"/>
    <w:rsid w:val="0079367F"/>
    <w:rsid w:val="00793A26"/>
    <w:rsid w:val="00793B58"/>
    <w:rsid w:val="0079488E"/>
    <w:rsid w:val="007948D0"/>
    <w:rsid w:val="00794F1E"/>
    <w:rsid w:val="00795432"/>
    <w:rsid w:val="00796861"/>
    <w:rsid w:val="00796EB0"/>
    <w:rsid w:val="007976F5"/>
    <w:rsid w:val="00797FBE"/>
    <w:rsid w:val="007A059A"/>
    <w:rsid w:val="007A130B"/>
    <w:rsid w:val="007A15EC"/>
    <w:rsid w:val="007A1D9B"/>
    <w:rsid w:val="007A1E23"/>
    <w:rsid w:val="007A2F2E"/>
    <w:rsid w:val="007A3466"/>
    <w:rsid w:val="007A55C8"/>
    <w:rsid w:val="007A56C8"/>
    <w:rsid w:val="007A5905"/>
    <w:rsid w:val="007A5BDA"/>
    <w:rsid w:val="007A5D9C"/>
    <w:rsid w:val="007A68AD"/>
    <w:rsid w:val="007A739D"/>
    <w:rsid w:val="007A7C7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C7ED2"/>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CF6"/>
    <w:rsid w:val="007E2E51"/>
    <w:rsid w:val="007E327E"/>
    <w:rsid w:val="007E3D46"/>
    <w:rsid w:val="007E3D62"/>
    <w:rsid w:val="007E41FF"/>
    <w:rsid w:val="007E4352"/>
    <w:rsid w:val="007E50FE"/>
    <w:rsid w:val="007E5F3B"/>
    <w:rsid w:val="007E5F55"/>
    <w:rsid w:val="007E625C"/>
    <w:rsid w:val="007E6857"/>
    <w:rsid w:val="007E7010"/>
    <w:rsid w:val="007E7231"/>
    <w:rsid w:val="007F0164"/>
    <w:rsid w:val="007F153E"/>
    <w:rsid w:val="007F1543"/>
    <w:rsid w:val="007F1A0D"/>
    <w:rsid w:val="007F1B2E"/>
    <w:rsid w:val="007F1B84"/>
    <w:rsid w:val="007F2173"/>
    <w:rsid w:val="007F2491"/>
    <w:rsid w:val="007F2536"/>
    <w:rsid w:val="007F34C7"/>
    <w:rsid w:val="007F366E"/>
    <w:rsid w:val="007F47E7"/>
    <w:rsid w:val="007F4F75"/>
    <w:rsid w:val="007F6402"/>
    <w:rsid w:val="007F6BA9"/>
    <w:rsid w:val="007F6C4A"/>
    <w:rsid w:val="007F6C5E"/>
    <w:rsid w:val="007F70F3"/>
    <w:rsid w:val="007F79D4"/>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BF6"/>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4BF"/>
    <w:rsid w:val="00834CBF"/>
    <w:rsid w:val="00835378"/>
    <w:rsid w:val="008358C9"/>
    <w:rsid w:val="00835AA5"/>
    <w:rsid w:val="00836AC1"/>
    <w:rsid w:val="00837056"/>
    <w:rsid w:val="008409D4"/>
    <w:rsid w:val="00840BCD"/>
    <w:rsid w:val="00840BEE"/>
    <w:rsid w:val="0084131B"/>
    <w:rsid w:val="0084174D"/>
    <w:rsid w:val="008417FF"/>
    <w:rsid w:val="00841A95"/>
    <w:rsid w:val="00841D69"/>
    <w:rsid w:val="00841F69"/>
    <w:rsid w:val="008429BA"/>
    <w:rsid w:val="00844F4F"/>
    <w:rsid w:val="00845579"/>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9B"/>
    <w:rsid w:val="00862DB8"/>
    <w:rsid w:val="0086303D"/>
    <w:rsid w:val="008638DF"/>
    <w:rsid w:val="00864390"/>
    <w:rsid w:val="008643DD"/>
    <w:rsid w:val="00864FC2"/>
    <w:rsid w:val="008656E1"/>
    <w:rsid w:val="008662A0"/>
    <w:rsid w:val="0086727C"/>
    <w:rsid w:val="00867806"/>
    <w:rsid w:val="008678E4"/>
    <w:rsid w:val="00867D33"/>
    <w:rsid w:val="008707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21"/>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98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D"/>
    <w:rsid w:val="008D454C"/>
    <w:rsid w:val="008D5374"/>
    <w:rsid w:val="008D6DD2"/>
    <w:rsid w:val="008D6F67"/>
    <w:rsid w:val="008D6FCC"/>
    <w:rsid w:val="008D704D"/>
    <w:rsid w:val="008E02DE"/>
    <w:rsid w:val="008E0337"/>
    <w:rsid w:val="008E1835"/>
    <w:rsid w:val="008E1BD3"/>
    <w:rsid w:val="008E2035"/>
    <w:rsid w:val="008E3081"/>
    <w:rsid w:val="008E31B9"/>
    <w:rsid w:val="008E42F1"/>
    <w:rsid w:val="008E45D8"/>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0FE"/>
    <w:rsid w:val="008F32D0"/>
    <w:rsid w:val="008F34D6"/>
    <w:rsid w:val="008F35AA"/>
    <w:rsid w:val="008F38C8"/>
    <w:rsid w:val="008F3F67"/>
    <w:rsid w:val="008F4194"/>
    <w:rsid w:val="008F4D52"/>
    <w:rsid w:val="008F5160"/>
    <w:rsid w:val="008F52B3"/>
    <w:rsid w:val="008F5556"/>
    <w:rsid w:val="008F59C5"/>
    <w:rsid w:val="008F5E15"/>
    <w:rsid w:val="008F6321"/>
    <w:rsid w:val="008F6484"/>
    <w:rsid w:val="008F66FF"/>
    <w:rsid w:val="008F6A15"/>
    <w:rsid w:val="008F6D6B"/>
    <w:rsid w:val="008F7226"/>
    <w:rsid w:val="008F78D4"/>
    <w:rsid w:val="008F7BC1"/>
    <w:rsid w:val="008F7CA1"/>
    <w:rsid w:val="008F7F9A"/>
    <w:rsid w:val="009003B1"/>
    <w:rsid w:val="0090074A"/>
    <w:rsid w:val="00900D5D"/>
    <w:rsid w:val="00901333"/>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ADB"/>
    <w:rsid w:val="00916CA4"/>
    <w:rsid w:val="00917759"/>
    <w:rsid w:val="0092026D"/>
    <w:rsid w:val="00920619"/>
    <w:rsid w:val="00920762"/>
    <w:rsid w:val="009207CE"/>
    <w:rsid w:val="00920A13"/>
    <w:rsid w:val="00920DF2"/>
    <w:rsid w:val="009216C5"/>
    <w:rsid w:val="00922326"/>
    <w:rsid w:val="00922493"/>
    <w:rsid w:val="00922922"/>
    <w:rsid w:val="00923A02"/>
    <w:rsid w:val="00924445"/>
    <w:rsid w:val="00925348"/>
    <w:rsid w:val="00925B89"/>
    <w:rsid w:val="009265B6"/>
    <w:rsid w:val="00926E0E"/>
    <w:rsid w:val="00927DE7"/>
    <w:rsid w:val="00927FB2"/>
    <w:rsid w:val="00927FFC"/>
    <w:rsid w:val="009302A6"/>
    <w:rsid w:val="0093049E"/>
    <w:rsid w:val="00930569"/>
    <w:rsid w:val="00931518"/>
    <w:rsid w:val="00931E5B"/>
    <w:rsid w:val="00931F19"/>
    <w:rsid w:val="009323DD"/>
    <w:rsid w:val="0093261C"/>
    <w:rsid w:val="00932B63"/>
    <w:rsid w:val="00934599"/>
    <w:rsid w:val="00935371"/>
    <w:rsid w:val="00935826"/>
    <w:rsid w:val="0093767A"/>
    <w:rsid w:val="00937BC3"/>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46C07"/>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70C"/>
    <w:rsid w:val="00973D2D"/>
    <w:rsid w:val="009743D3"/>
    <w:rsid w:val="00974A47"/>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5F9B"/>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42B5"/>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D11"/>
    <w:rsid w:val="009B04BD"/>
    <w:rsid w:val="009B1258"/>
    <w:rsid w:val="009B2302"/>
    <w:rsid w:val="009B2D7A"/>
    <w:rsid w:val="009B3266"/>
    <w:rsid w:val="009B338B"/>
    <w:rsid w:val="009B3AF8"/>
    <w:rsid w:val="009B3D97"/>
    <w:rsid w:val="009B3F3E"/>
    <w:rsid w:val="009B3FDD"/>
    <w:rsid w:val="009B490F"/>
    <w:rsid w:val="009B62AA"/>
    <w:rsid w:val="009B654D"/>
    <w:rsid w:val="009B6595"/>
    <w:rsid w:val="009B6B1A"/>
    <w:rsid w:val="009B6E32"/>
    <w:rsid w:val="009B6F95"/>
    <w:rsid w:val="009B711D"/>
    <w:rsid w:val="009C00DC"/>
    <w:rsid w:val="009C06DA"/>
    <w:rsid w:val="009C0B3B"/>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3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3CF"/>
    <w:rsid w:val="009F5AAD"/>
    <w:rsid w:val="009F639D"/>
    <w:rsid w:val="009F644C"/>
    <w:rsid w:val="009F7959"/>
    <w:rsid w:val="009F7C63"/>
    <w:rsid w:val="009F7C8A"/>
    <w:rsid w:val="009F7D62"/>
    <w:rsid w:val="009F7F79"/>
    <w:rsid w:val="00A000BE"/>
    <w:rsid w:val="00A000F5"/>
    <w:rsid w:val="00A00765"/>
    <w:rsid w:val="00A01B3A"/>
    <w:rsid w:val="00A0216C"/>
    <w:rsid w:val="00A021C2"/>
    <w:rsid w:val="00A02524"/>
    <w:rsid w:val="00A028CC"/>
    <w:rsid w:val="00A02DE9"/>
    <w:rsid w:val="00A03422"/>
    <w:rsid w:val="00A03B2D"/>
    <w:rsid w:val="00A0430F"/>
    <w:rsid w:val="00A045BC"/>
    <w:rsid w:val="00A0494F"/>
    <w:rsid w:val="00A04ACA"/>
    <w:rsid w:val="00A054B9"/>
    <w:rsid w:val="00A058AB"/>
    <w:rsid w:val="00A06455"/>
    <w:rsid w:val="00A065A2"/>
    <w:rsid w:val="00A06AC2"/>
    <w:rsid w:val="00A06CBB"/>
    <w:rsid w:val="00A07631"/>
    <w:rsid w:val="00A07E54"/>
    <w:rsid w:val="00A109FD"/>
    <w:rsid w:val="00A10D9C"/>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B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512C"/>
    <w:rsid w:val="00A351CC"/>
    <w:rsid w:val="00A35FED"/>
    <w:rsid w:val="00A364CB"/>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8B"/>
    <w:rsid w:val="00A45433"/>
    <w:rsid w:val="00A4580A"/>
    <w:rsid w:val="00A4599F"/>
    <w:rsid w:val="00A4619E"/>
    <w:rsid w:val="00A466F1"/>
    <w:rsid w:val="00A478DF"/>
    <w:rsid w:val="00A47A85"/>
    <w:rsid w:val="00A502D5"/>
    <w:rsid w:val="00A507A9"/>
    <w:rsid w:val="00A510B9"/>
    <w:rsid w:val="00A51E81"/>
    <w:rsid w:val="00A52316"/>
    <w:rsid w:val="00A524F1"/>
    <w:rsid w:val="00A5253F"/>
    <w:rsid w:val="00A52B08"/>
    <w:rsid w:val="00A53041"/>
    <w:rsid w:val="00A53BAE"/>
    <w:rsid w:val="00A54FCF"/>
    <w:rsid w:val="00A55447"/>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1E4"/>
    <w:rsid w:val="00A64641"/>
    <w:rsid w:val="00A646E1"/>
    <w:rsid w:val="00A649F1"/>
    <w:rsid w:val="00A6570E"/>
    <w:rsid w:val="00A65A55"/>
    <w:rsid w:val="00A65B5C"/>
    <w:rsid w:val="00A65CD9"/>
    <w:rsid w:val="00A6625B"/>
    <w:rsid w:val="00A67428"/>
    <w:rsid w:val="00A67567"/>
    <w:rsid w:val="00A704CD"/>
    <w:rsid w:val="00A70D62"/>
    <w:rsid w:val="00A70DAE"/>
    <w:rsid w:val="00A70DC3"/>
    <w:rsid w:val="00A70E68"/>
    <w:rsid w:val="00A718BE"/>
    <w:rsid w:val="00A71BA0"/>
    <w:rsid w:val="00A728AD"/>
    <w:rsid w:val="00A72D08"/>
    <w:rsid w:val="00A73BF7"/>
    <w:rsid w:val="00A744AD"/>
    <w:rsid w:val="00A747AC"/>
    <w:rsid w:val="00A74B22"/>
    <w:rsid w:val="00A74B37"/>
    <w:rsid w:val="00A75114"/>
    <w:rsid w:val="00A75148"/>
    <w:rsid w:val="00A763DC"/>
    <w:rsid w:val="00A76F66"/>
    <w:rsid w:val="00A77900"/>
    <w:rsid w:val="00A8071F"/>
    <w:rsid w:val="00A8089A"/>
    <w:rsid w:val="00A80C02"/>
    <w:rsid w:val="00A80D01"/>
    <w:rsid w:val="00A81620"/>
    <w:rsid w:val="00A816C9"/>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2D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19"/>
    <w:rsid w:val="00AC69AA"/>
    <w:rsid w:val="00AC6A37"/>
    <w:rsid w:val="00AC6CCC"/>
    <w:rsid w:val="00AC6F14"/>
    <w:rsid w:val="00AC7575"/>
    <w:rsid w:val="00AC7C29"/>
    <w:rsid w:val="00AD010C"/>
    <w:rsid w:val="00AD0431"/>
    <w:rsid w:val="00AD0911"/>
    <w:rsid w:val="00AD0F22"/>
    <w:rsid w:val="00AD16FA"/>
    <w:rsid w:val="00AD1B88"/>
    <w:rsid w:val="00AD2428"/>
    <w:rsid w:val="00AD268D"/>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6C3B"/>
    <w:rsid w:val="00AD7D83"/>
    <w:rsid w:val="00AE0668"/>
    <w:rsid w:val="00AE1244"/>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683"/>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B81"/>
    <w:rsid w:val="00B21EFA"/>
    <w:rsid w:val="00B2239D"/>
    <w:rsid w:val="00B22538"/>
    <w:rsid w:val="00B24214"/>
    <w:rsid w:val="00B2456B"/>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4DD"/>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7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177"/>
    <w:rsid w:val="00B56D81"/>
    <w:rsid w:val="00B57190"/>
    <w:rsid w:val="00B57BC4"/>
    <w:rsid w:val="00B600AE"/>
    <w:rsid w:val="00B606C9"/>
    <w:rsid w:val="00B60CB8"/>
    <w:rsid w:val="00B61E41"/>
    <w:rsid w:val="00B61F68"/>
    <w:rsid w:val="00B62557"/>
    <w:rsid w:val="00B62973"/>
    <w:rsid w:val="00B62C56"/>
    <w:rsid w:val="00B62D48"/>
    <w:rsid w:val="00B63CF5"/>
    <w:rsid w:val="00B64F95"/>
    <w:rsid w:val="00B6522C"/>
    <w:rsid w:val="00B65F97"/>
    <w:rsid w:val="00B669F2"/>
    <w:rsid w:val="00B66BC1"/>
    <w:rsid w:val="00B66DE8"/>
    <w:rsid w:val="00B66E67"/>
    <w:rsid w:val="00B67D76"/>
    <w:rsid w:val="00B70104"/>
    <w:rsid w:val="00B712C7"/>
    <w:rsid w:val="00B71986"/>
    <w:rsid w:val="00B71B06"/>
    <w:rsid w:val="00B72BAC"/>
    <w:rsid w:val="00B73A00"/>
    <w:rsid w:val="00B741D0"/>
    <w:rsid w:val="00B7494D"/>
    <w:rsid w:val="00B74F06"/>
    <w:rsid w:val="00B7560A"/>
    <w:rsid w:val="00B75AF1"/>
    <w:rsid w:val="00B75F6D"/>
    <w:rsid w:val="00B7632D"/>
    <w:rsid w:val="00B76501"/>
    <w:rsid w:val="00B76FA2"/>
    <w:rsid w:val="00B772DE"/>
    <w:rsid w:val="00B80303"/>
    <w:rsid w:val="00B80E8A"/>
    <w:rsid w:val="00B81936"/>
    <w:rsid w:val="00B81E4A"/>
    <w:rsid w:val="00B82BF2"/>
    <w:rsid w:val="00B82D92"/>
    <w:rsid w:val="00B83109"/>
    <w:rsid w:val="00B836D8"/>
    <w:rsid w:val="00B8383C"/>
    <w:rsid w:val="00B83AF3"/>
    <w:rsid w:val="00B84D7D"/>
    <w:rsid w:val="00B852B7"/>
    <w:rsid w:val="00B856FF"/>
    <w:rsid w:val="00B85888"/>
    <w:rsid w:val="00B85D0A"/>
    <w:rsid w:val="00B85D18"/>
    <w:rsid w:val="00B8657D"/>
    <w:rsid w:val="00B8671F"/>
    <w:rsid w:val="00B86CBC"/>
    <w:rsid w:val="00B86D3C"/>
    <w:rsid w:val="00B87FE9"/>
    <w:rsid w:val="00B9137D"/>
    <w:rsid w:val="00B9148A"/>
    <w:rsid w:val="00B91FB8"/>
    <w:rsid w:val="00B9241A"/>
    <w:rsid w:val="00B937E7"/>
    <w:rsid w:val="00B93866"/>
    <w:rsid w:val="00B93997"/>
    <w:rsid w:val="00B93A46"/>
    <w:rsid w:val="00B93D92"/>
    <w:rsid w:val="00B944B8"/>
    <w:rsid w:val="00B946B2"/>
    <w:rsid w:val="00B95A24"/>
    <w:rsid w:val="00B9652B"/>
    <w:rsid w:val="00B9672B"/>
    <w:rsid w:val="00B96756"/>
    <w:rsid w:val="00B96A6C"/>
    <w:rsid w:val="00B970B0"/>
    <w:rsid w:val="00B97D87"/>
    <w:rsid w:val="00BA05C9"/>
    <w:rsid w:val="00BA080B"/>
    <w:rsid w:val="00BA0A4F"/>
    <w:rsid w:val="00BA0C94"/>
    <w:rsid w:val="00BA0F66"/>
    <w:rsid w:val="00BA1311"/>
    <w:rsid w:val="00BA1605"/>
    <w:rsid w:val="00BA1D8F"/>
    <w:rsid w:val="00BA28D7"/>
    <w:rsid w:val="00BA31F7"/>
    <w:rsid w:val="00BA341F"/>
    <w:rsid w:val="00BA38A5"/>
    <w:rsid w:val="00BA3B91"/>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21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D52"/>
    <w:rsid w:val="00BC7052"/>
    <w:rsid w:val="00BC759E"/>
    <w:rsid w:val="00BC7F89"/>
    <w:rsid w:val="00BD00CF"/>
    <w:rsid w:val="00BD0C86"/>
    <w:rsid w:val="00BD22D9"/>
    <w:rsid w:val="00BD25BC"/>
    <w:rsid w:val="00BD3C64"/>
    <w:rsid w:val="00BD41D7"/>
    <w:rsid w:val="00BD4544"/>
    <w:rsid w:val="00BD584D"/>
    <w:rsid w:val="00BD65B2"/>
    <w:rsid w:val="00BD6AEC"/>
    <w:rsid w:val="00BD7C43"/>
    <w:rsid w:val="00BE0587"/>
    <w:rsid w:val="00BE0D2A"/>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180"/>
    <w:rsid w:val="00BF6ABE"/>
    <w:rsid w:val="00BF6BED"/>
    <w:rsid w:val="00BF6C92"/>
    <w:rsid w:val="00BF73B5"/>
    <w:rsid w:val="00BF7612"/>
    <w:rsid w:val="00BF780E"/>
    <w:rsid w:val="00BF7AA2"/>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CF"/>
    <w:rsid w:val="00C1268D"/>
    <w:rsid w:val="00C13065"/>
    <w:rsid w:val="00C137BA"/>
    <w:rsid w:val="00C13AA7"/>
    <w:rsid w:val="00C13D69"/>
    <w:rsid w:val="00C13F9C"/>
    <w:rsid w:val="00C1441F"/>
    <w:rsid w:val="00C1458E"/>
    <w:rsid w:val="00C147E1"/>
    <w:rsid w:val="00C14982"/>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DFD"/>
    <w:rsid w:val="00C23E06"/>
    <w:rsid w:val="00C2441F"/>
    <w:rsid w:val="00C25B9B"/>
    <w:rsid w:val="00C25FC8"/>
    <w:rsid w:val="00C26588"/>
    <w:rsid w:val="00C265EA"/>
    <w:rsid w:val="00C271D1"/>
    <w:rsid w:val="00C3061F"/>
    <w:rsid w:val="00C3136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660"/>
    <w:rsid w:val="00C42A0E"/>
    <w:rsid w:val="00C435C7"/>
    <w:rsid w:val="00C438F5"/>
    <w:rsid w:val="00C441D7"/>
    <w:rsid w:val="00C4463D"/>
    <w:rsid w:val="00C447D2"/>
    <w:rsid w:val="00C46663"/>
    <w:rsid w:val="00C468E9"/>
    <w:rsid w:val="00C47599"/>
    <w:rsid w:val="00C476FC"/>
    <w:rsid w:val="00C477E1"/>
    <w:rsid w:val="00C47CE7"/>
    <w:rsid w:val="00C504BE"/>
    <w:rsid w:val="00C504F9"/>
    <w:rsid w:val="00C50B8F"/>
    <w:rsid w:val="00C515B6"/>
    <w:rsid w:val="00C51634"/>
    <w:rsid w:val="00C51D24"/>
    <w:rsid w:val="00C52086"/>
    <w:rsid w:val="00C5244C"/>
    <w:rsid w:val="00C52854"/>
    <w:rsid w:val="00C52A24"/>
    <w:rsid w:val="00C541E7"/>
    <w:rsid w:val="00C544C8"/>
    <w:rsid w:val="00C54574"/>
    <w:rsid w:val="00C56765"/>
    <w:rsid w:val="00C5753C"/>
    <w:rsid w:val="00C57816"/>
    <w:rsid w:val="00C602CB"/>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EA0"/>
    <w:rsid w:val="00C6526E"/>
    <w:rsid w:val="00C654DD"/>
    <w:rsid w:val="00C657F9"/>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3E0"/>
    <w:rsid w:val="00C7706C"/>
    <w:rsid w:val="00C77938"/>
    <w:rsid w:val="00C77AC5"/>
    <w:rsid w:val="00C77CAE"/>
    <w:rsid w:val="00C804B9"/>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72"/>
    <w:rsid w:val="00CB1979"/>
    <w:rsid w:val="00CB1BFC"/>
    <w:rsid w:val="00CB1C73"/>
    <w:rsid w:val="00CB20ED"/>
    <w:rsid w:val="00CB21ED"/>
    <w:rsid w:val="00CB39B5"/>
    <w:rsid w:val="00CB3C1E"/>
    <w:rsid w:val="00CB3E24"/>
    <w:rsid w:val="00CB3F12"/>
    <w:rsid w:val="00CB43DA"/>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F81"/>
    <w:rsid w:val="00CD73FF"/>
    <w:rsid w:val="00CE0202"/>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5F2"/>
    <w:rsid w:val="00CE7939"/>
    <w:rsid w:val="00CE7FDF"/>
    <w:rsid w:val="00CF06D5"/>
    <w:rsid w:val="00CF06DE"/>
    <w:rsid w:val="00CF0E17"/>
    <w:rsid w:val="00CF0EAA"/>
    <w:rsid w:val="00CF14EB"/>
    <w:rsid w:val="00CF1974"/>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A94"/>
    <w:rsid w:val="00D06478"/>
    <w:rsid w:val="00D067C2"/>
    <w:rsid w:val="00D068C1"/>
    <w:rsid w:val="00D07AEB"/>
    <w:rsid w:val="00D10344"/>
    <w:rsid w:val="00D1062D"/>
    <w:rsid w:val="00D10723"/>
    <w:rsid w:val="00D10E7A"/>
    <w:rsid w:val="00D10ED2"/>
    <w:rsid w:val="00D10FA6"/>
    <w:rsid w:val="00D11917"/>
    <w:rsid w:val="00D11E3A"/>
    <w:rsid w:val="00D134FE"/>
    <w:rsid w:val="00D137B6"/>
    <w:rsid w:val="00D14BB3"/>
    <w:rsid w:val="00D1501C"/>
    <w:rsid w:val="00D1581F"/>
    <w:rsid w:val="00D159D2"/>
    <w:rsid w:val="00D1609F"/>
    <w:rsid w:val="00D1783D"/>
    <w:rsid w:val="00D17945"/>
    <w:rsid w:val="00D17972"/>
    <w:rsid w:val="00D202BA"/>
    <w:rsid w:val="00D20B5F"/>
    <w:rsid w:val="00D22226"/>
    <w:rsid w:val="00D232F1"/>
    <w:rsid w:val="00D23460"/>
    <w:rsid w:val="00D23CC8"/>
    <w:rsid w:val="00D23D88"/>
    <w:rsid w:val="00D247A7"/>
    <w:rsid w:val="00D24970"/>
    <w:rsid w:val="00D24EF8"/>
    <w:rsid w:val="00D25088"/>
    <w:rsid w:val="00D25358"/>
    <w:rsid w:val="00D25782"/>
    <w:rsid w:val="00D27B3A"/>
    <w:rsid w:val="00D27E76"/>
    <w:rsid w:val="00D304B1"/>
    <w:rsid w:val="00D30CCE"/>
    <w:rsid w:val="00D311C5"/>
    <w:rsid w:val="00D31692"/>
    <w:rsid w:val="00D32314"/>
    <w:rsid w:val="00D324CF"/>
    <w:rsid w:val="00D325C1"/>
    <w:rsid w:val="00D32637"/>
    <w:rsid w:val="00D331C2"/>
    <w:rsid w:val="00D3330B"/>
    <w:rsid w:val="00D33F7A"/>
    <w:rsid w:val="00D3495E"/>
    <w:rsid w:val="00D353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F50"/>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137"/>
    <w:rsid w:val="00D82E96"/>
    <w:rsid w:val="00D82F56"/>
    <w:rsid w:val="00D83945"/>
    <w:rsid w:val="00D840DA"/>
    <w:rsid w:val="00D84542"/>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4"/>
    <w:rsid w:val="00D97A86"/>
    <w:rsid w:val="00D97D5B"/>
    <w:rsid w:val="00D97E97"/>
    <w:rsid w:val="00DA05AB"/>
    <w:rsid w:val="00DA0A61"/>
    <w:rsid w:val="00DA0BE3"/>
    <w:rsid w:val="00DA13DD"/>
    <w:rsid w:val="00DA1942"/>
    <w:rsid w:val="00DA1B9B"/>
    <w:rsid w:val="00DA22F0"/>
    <w:rsid w:val="00DA329B"/>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344"/>
    <w:rsid w:val="00DE5711"/>
    <w:rsid w:val="00DE5F20"/>
    <w:rsid w:val="00DE661B"/>
    <w:rsid w:val="00DE6E2B"/>
    <w:rsid w:val="00DE7037"/>
    <w:rsid w:val="00DF0AF7"/>
    <w:rsid w:val="00DF144A"/>
    <w:rsid w:val="00DF1626"/>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789"/>
    <w:rsid w:val="00E1204F"/>
    <w:rsid w:val="00E121DF"/>
    <w:rsid w:val="00E123CC"/>
    <w:rsid w:val="00E12FBA"/>
    <w:rsid w:val="00E1304E"/>
    <w:rsid w:val="00E1329C"/>
    <w:rsid w:val="00E13E63"/>
    <w:rsid w:val="00E14179"/>
    <w:rsid w:val="00E146F6"/>
    <w:rsid w:val="00E146F8"/>
    <w:rsid w:val="00E1476E"/>
    <w:rsid w:val="00E15E8E"/>
    <w:rsid w:val="00E16072"/>
    <w:rsid w:val="00E160F5"/>
    <w:rsid w:val="00E16240"/>
    <w:rsid w:val="00E16397"/>
    <w:rsid w:val="00E17AD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AEC"/>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698"/>
    <w:rsid w:val="00E41B4B"/>
    <w:rsid w:val="00E42587"/>
    <w:rsid w:val="00E42A6B"/>
    <w:rsid w:val="00E42AB8"/>
    <w:rsid w:val="00E42B7C"/>
    <w:rsid w:val="00E43E42"/>
    <w:rsid w:val="00E43FBD"/>
    <w:rsid w:val="00E448B7"/>
    <w:rsid w:val="00E4797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46"/>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63"/>
    <w:rsid w:val="00E839B3"/>
    <w:rsid w:val="00E8432A"/>
    <w:rsid w:val="00E85013"/>
    <w:rsid w:val="00E85E8B"/>
    <w:rsid w:val="00E8659A"/>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5D"/>
    <w:rsid w:val="00EA0CD1"/>
    <w:rsid w:val="00EA100E"/>
    <w:rsid w:val="00EA141A"/>
    <w:rsid w:val="00EA1790"/>
    <w:rsid w:val="00EA256A"/>
    <w:rsid w:val="00EA3775"/>
    <w:rsid w:val="00EA4193"/>
    <w:rsid w:val="00EA4970"/>
    <w:rsid w:val="00EA4E23"/>
    <w:rsid w:val="00EA56A6"/>
    <w:rsid w:val="00EA6573"/>
    <w:rsid w:val="00EA6D1E"/>
    <w:rsid w:val="00EA6E8F"/>
    <w:rsid w:val="00EA6F5B"/>
    <w:rsid w:val="00EA7102"/>
    <w:rsid w:val="00EA76DD"/>
    <w:rsid w:val="00EB01C2"/>
    <w:rsid w:val="00EB03BA"/>
    <w:rsid w:val="00EB0868"/>
    <w:rsid w:val="00EB099F"/>
    <w:rsid w:val="00EB14E4"/>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B64"/>
    <w:rsid w:val="00EB6D85"/>
    <w:rsid w:val="00EB6E93"/>
    <w:rsid w:val="00EB79EA"/>
    <w:rsid w:val="00EB7FCE"/>
    <w:rsid w:val="00EC0799"/>
    <w:rsid w:val="00EC0FB8"/>
    <w:rsid w:val="00EC121F"/>
    <w:rsid w:val="00EC1554"/>
    <w:rsid w:val="00EC1B6F"/>
    <w:rsid w:val="00EC21F7"/>
    <w:rsid w:val="00EC3339"/>
    <w:rsid w:val="00EC3E8D"/>
    <w:rsid w:val="00EC42F8"/>
    <w:rsid w:val="00EC455A"/>
    <w:rsid w:val="00EC4989"/>
    <w:rsid w:val="00EC4A1B"/>
    <w:rsid w:val="00EC4EBE"/>
    <w:rsid w:val="00EC5275"/>
    <w:rsid w:val="00EC76CF"/>
    <w:rsid w:val="00EC77B6"/>
    <w:rsid w:val="00ED047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A3"/>
    <w:rsid w:val="00EE19FD"/>
    <w:rsid w:val="00EE1B56"/>
    <w:rsid w:val="00EE1C85"/>
    <w:rsid w:val="00EE2596"/>
    <w:rsid w:val="00EE2914"/>
    <w:rsid w:val="00EE2F6A"/>
    <w:rsid w:val="00EE334B"/>
    <w:rsid w:val="00EE33F3"/>
    <w:rsid w:val="00EE3480"/>
    <w:rsid w:val="00EE3F40"/>
    <w:rsid w:val="00EE433A"/>
    <w:rsid w:val="00EE4477"/>
    <w:rsid w:val="00EE44B0"/>
    <w:rsid w:val="00EE523A"/>
    <w:rsid w:val="00EE54B9"/>
    <w:rsid w:val="00EE593B"/>
    <w:rsid w:val="00EE5F7A"/>
    <w:rsid w:val="00EE5FC7"/>
    <w:rsid w:val="00EE64A2"/>
    <w:rsid w:val="00EE6920"/>
    <w:rsid w:val="00EE69DC"/>
    <w:rsid w:val="00EE6E84"/>
    <w:rsid w:val="00EE7654"/>
    <w:rsid w:val="00EF13E9"/>
    <w:rsid w:val="00EF22B7"/>
    <w:rsid w:val="00EF2C7C"/>
    <w:rsid w:val="00EF393F"/>
    <w:rsid w:val="00EF549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F2"/>
    <w:rsid w:val="00F065D6"/>
    <w:rsid w:val="00F07198"/>
    <w:rsid w:val="00F07575"/>
    <w:rsid w:val="00F0779F"/>
    <w:rsid w:val="00F100D1"/>
    <w:rsid w:val="00F10EB1"/>
    <w:rsid w:val="00F11188"/>
    <w:rsid w:val="00F1174E"/>
    <w:rsid w:val="00F126A8"/>
    <w:rsid w:val="00F1334C"/>
    <w:rsid w:val="00F133E3"/>
    <w:rsid w:val="00F13921"/>
    <w:rsid w:val="00F166A2"/>
    <w:rsid w:val="00F170D1"/>
    <w:rsid w:val="00F17A1F"/>
    <w:rsid w:val="00F20059"/>
    <w:rsid w:val="00F20241"/>
    <w:rsid w:val="00F207CB"/>
    <w:rsid w:val="00F2108C"/>
    <w:rsid w:val="00F211FE"/>
    <w:rsid w:val="00F217F8"/>
    <w:rsid w:val="00F21BAE"/>
    <w:rsid w:val="00F21F12"/>
    <w:rsid w:val="00F2293A"/>
    <w:rsid w:val="00F229DE"/>
    <w:rsid w:val="00F235F7"/>
    <w:rsid w:val="00F23FC1"/>
    <w:rsid w:val="00F2421D"/>
    <w:rsid w:val="00F24B6F"/>
    <w:rsid w:val="00F25241"/>
    <w:rsid w:val="00F278A2"/>
    <w:rsid w:val="00F302A5"/>
    <w:rsid w:val="00F308B9"/>
    <w:rsid w:val="00F30AA8"/>
    <w:rsid w:val="00F30F2B"/>
    <w:rsid w:val="00F3158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D9"/>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AA"/>
    <w:rsid w:val="00F510FD"/>
    <w:rsid w:val="00F511B0"/>
    <w:rsid w:val="00F51433"/>
    <w:rsid w:val="00F5171B"/>
    <w:rsid w:val="00F51894"/>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69"/>
    <w:rsid w:val="00F65FF2"/>
    <w:rsid w:val="00F662DE"/>
    <w:rsid w:val="00F6698E"/>
    <w:rsid w:val="00F67417"/>
    <w:rsid w:val="00F678A1"/>
    <w:rsid w:val="00F701DB"/>
    <w:rsid w:val="00F71B90"/>
    <w:rsid w:val="00F7215F"/>
    <w:rsid w:val="00F73B04"/>
    <w:rsid w:val="00F75592"/>
    <w:rsid w:val="00F7567E"/>
    <w:rsid w:val="00F7599F"/>
    <w:rsid w:val="00F75FB4"/>
    <w:rsid w:val="00F7680D"/>
    <w:rsid w:val="00F76930"/>
    <w:rsid w:val="00F76BDB"/>
    <w:rsid w:val="00F76C42"/>
    <w:rsid w:val="00F7725C"/>
    <w:rsid w:val="00F7789D"/>
    <w:rsid w:val="00F80241"/>
    <w:rsid w:val="00F80B9A"/>
    <w:rsid w:val="00F81F56"/>
    <w:rsid w:val="00F82282"/>
    <w:rsid w:val="00F82324"/>
    <w:rsid w:val="00F83041"/>
    <w:rsid w:val="00F83398"/>
    <w:rsid w:val="00F835DF"/>
    <w:rsid w:val="00F84093"/>
    <w:rsid w:val="00F84162"/>
    <w:rsid w:val="00F85285"/>
    <w:rsid w:val="00F85DE7"/>
    <w:rsid w:val="00F85EE3"/>
    <w:rsid w:val="00F86AF6"/>
    <w:rsid w:val="00F86F43"/>
    <w:rsid w:val="00F87CD9"/>
    <w:rsid w:val="00F87DF1"/>
    <w:rsid w:val="00F9024D"/>
    <w:rsid w:val="00F914B7"/>
    <w:rsid w:val="00F929A5"/>
    <w:rsid w:val="00F929B7"/>
    <w:rsid w:val="00F9327D"/>
    <w:rsid w:val="00F94657"/>
    <w:rsid w:val="00F94AFD"/>
    <w:rsid w:val="00F94D71"/>
    <w:rsid w:val="00F952BE"/>
    <w:rsid w:val="00F953B3"/>
    <w:rsid w:val="00F9566B"/>
    <w:rsid w:val="00F956ED"/>
    <w:rsid w:val="00F9576C"/>
    <w:rsid w:val="00F96714"/>
    <w:rsid w:val="00F9779F"/>
    <w:rsid w:val="00FA0E33"/>
    <w:rsid w:val="00FA11FC"/>
    <w:rsid w:val="00FA144D"/>
    <w:rsid w:val="00FA19B4"/>
    <w:rsid w:val="00FA263B"/>
    <w:rsid w:val="00FA36EB"/>
    <w:rsid w:val="00FA56CE"/>
    <w:rsid w:val="00FA5EA4"/>
    <w:rsid w:val="00FA6816"/>
    <w:rsid w:val="00FA691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1A0"/>
    <w:rsid w:val="00FB78A1"/>
    <w:rsid w:val="00FB7BCA"/>
    <w:rsid w:val="00FC0DC2"/>
    <w:rsid w:val="00FC11E6"/>
    <w:rsid w:val="00FC1A04"/>
    <w:rsid w:val="00FC2982"/>
    <w:rsid w:val="00FC30FB"/>
    <w:rsid w:val="00FC3A26"/>
    <w:rsid w:val="00FC3E49"/>
    <w:rsid w:val="00FC46D9"/>
    <w:rsid w:val="00FC5AAA"/>
    <w:rsid w:val="00FC5CAE"/>
    <w:rsid w:val="00FC5EA5"/>
    <w:rsid w:val="00FC674E"/>
    <w:rsid w:val="00FC7724"/>
    <w:rsid w:val="00FC7AD6"/>
    <w:rsid w:val="00FD003B"/>
    <w:rsid w:val="00FD03FA"/>
    <w:rsid w:val="00FD184E"/>
    <w:rsid w:val="00FD1A28"/>
    <w:rsid w:val="00FD1E9A"/>
    <w:rsid w:val="00FD2A30"/>
    <w:rsid w:val="00FD33F8"/>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7908"/>
    <w:rsid w:val="00FE79F1"/>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7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14476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png@01DD0A08.3862FB5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bis.nbf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cid:image003.png@01DD0A08.3862FB50"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27944</Words>
  <Characters>15929</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3</cp:revision>
  <cp:lastPrinted>2023-10-03T10:25:00Z</cp:lastPrinted>
  <dcterms:created xsi:type="dcterms:W3CDTF">2026-07-14T07:25:00Z</dcterms:created>
  <dcterms:modified xsi:type="dcterms:W3CDTF">2026-07-14T07:25:00Z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