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54CC0" w14:textId="77777777" w:rsidR="005B49C5" w:rsidRPr="00AB2D10" w:rsidRDefault="005B49C5" w:rsidP="005B49C5">
      <w:pPr>
        <w:ind w:left="7314"/>
        <w:rPr>
          <w:sz w:val="22"/>
          <w:szCs w:val="22"/>
        </w:rPr>
      </w:pPr>
      <w:r w:rsidRPr="00AB2D10">
        <w:rPr>
          <w:sz w:val="22"/>
          <w:szCs w:val="22"/>
        </w:rPr>
        <w:t>Pirkimo sąlygų 7 priedas „Sutarties projektas“</w:t>
      </w:r>
    </w:p>
    <w:p w14:paraId="44416B4A" w14:textId="77777777" w:rsidR="005B49C5" w:rsidRDefault="005B49C5" w:rsidP="005B7D93">
      <w:pPr>
        <w:ind w:firstLine="5103"/>
        <w:textAlignment w:val="baseline"/>
        <w:rPr>
          <w:szCs w:val="24"/>
        </w:rPr>
      </w:pPr>
    </w:p>
    <w:p w14:paraId="39B0809D" w14:textId="1CBDCDED" w:rsidR="005B7D93" w:rsidRDefault="005B7D93" w:rsidP="005B7D93">
      <w:pPr>
        <w:ind w:firstLine="5103"/>
        <w:textAlignment w:val="baseline"/>
        <w:rPr>
          <w:sz w:val="18"/>
          <w:szCs w:val="18"/>
        </w:rPr>
      </w:pPr>
      <w:r>
        <w:rPr>
          <w:szCs w:val="24"/>
        </w:rPr>
        <w:t>PATVIRTINTA </w:t>
      </w:r>
    </w:p>
    <w:p w14:paraId="4342C9CC" w14:textId="77777777" w:rsidR="005B7D93" w:rsidRDefault="005B7D93" w:rsidP="005B7D93">
      <w:pPr>
        <w:ind w:left="4320" w:firstLine="720"/>
        <w:textAlignment w:val="baseline"/>
        <w:rPr>
          <w:szCs w:val="24"/>
        </w:rPr>
      </w:pPr>
      <w:r>
        <w:rPr>
          <w:szCs w:val="24"/>
        </w:rPr>
        <w:t xml:space="preserve">Viešųjų pirkimų tarnybos direktoriaus </w:t>
      </w:r>
    </w:p>
    <w:p w14:paraId="74446AE0" w14:textId="77777777" w:rsidR="005B7D93" w:rsidRDefault="005B7D93" w:rsidP="005B7D93">
      <w:pPr>
        <w:ind w:left="5040"/>
        <w:textAlignment w:val="baseline"/>
        <w:rPr>
          <w:szCs w:val="24"/>
        </w:rPr>
      </w:pPr>
      <w:r>
        <w:rPr>
          <w:szCs w:val="24"/>
        </w:rPr>
        <w:t>2024 m. vasario 8 d. įsakymu Nr. 1S-19 </w:t>
      </w:r>
    </w:p>
    <w:p w14:paraId="7FC5166C" w14:textId="77777777" w:rsidR="005B7D93" w:rsidRDefault="005B7D93" w:rsidP="005B7D93">
      <w:pPr>
        <w:ind w:left="220" w:firstLine="4820"/>
        <w:textAlignment w:val="center"/>
        <w:rPr>
          <w:color w:val="000000"/>
          <w:szCs w:val="24"/>
        </w:rPr>
      </w:pPr>
      <w:r>
        <w:rPr>
          <w:color w:val="000000"/>
          <w:szCs w:val="24"/>
        </w:rPr>
        <w:t>(Viešųjų pirkimų tarnybos direktoriaus</w:t>
      </w:r>
    </w:p>
    <w:p w14:paraId="46FA2199" w14:textId="77777777" w:rsidR="005B7D93" w:rsidRDefault="005B7D93" w:rsidP="005B7D93">
      <w:pPr>
        <w:ind w:left="5040"/>
        <w:textAlignment w:val="center"/>
        <w:rPr>
          <w:color w:val="000000"/>
          <w:szCs w:val="24"/>
        </w:rPr>
      </w:pPr>
      <w:r>
        <w:rPr>
          <w:color w:val="000000"/>
          <w:szCs w:val="24"/>
        </w:rPr>
        <w:t xml:space="preserve">2025 m. balandžio 17 d. įsakymo Nr. 1S-51 </w:t>
      </w:r>
    </w:p>
    <w:p w14:paraId="04E7C7DF" w14:textId="77777777" w:rsidR="005B7D93" w:rsidRDefault="005B7D93" w:rsidP="005B7D93">
      <w:pPr>
        <w:ind w:left="5040"/>
        <w:textAlignment w:val="center"/>
        <w:rPr>
          <w:color w:val="000000"/>
          <w:szCs w:val="24"/>
        </w:rPr>
      </w:pPr>
      <w:r>
        <w:rPr>
          <w:color w:val="000000"/>
          <w:szCs w:val="24"/>
        </w:rPr>
        <w:t>redakcija)</w:t>
      </w:r>
    </w:p>
    <w:p w14:paraId="3E71C7DB"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E0CE7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013B2B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02"/>
      </w:tblGrid>
      <w:tr w:rsidR="005A5832" w14:paraId="4B8368CE" w14:textId="77777777" w:rsidTr="00722D1D">
        <w:tc>
          <w:tcPr>
            <w:tcW w:w="2448" w:type="dxa"/>
          </w:tcPr>
          <w:p w14:paraId="4EBC2CF0" w14:textId="77777777" w:rsidR="005A5832" w:rsidRDefault="00A10867">
            <w:pPr>
              <w:jc w:val="both"/>
              <w:rPr>
                <w:b/>
                <w:bCs/>
                <w:kern w:val="2"/>
                <w:szCs w:val="24"/>
              </w:rPr>
            </w:pPr>
            <w:r>
              <w:rPr>
                <w:b/>
                <w:bCs/>
                <w:kern w:val="2"/>
                <w:szCs w:val="24"/>
              </w:rPr>
              <w:t>Sutarties pavadinimas</w:t>
            </w:r>
          </w:p>
        </w:tc>
        <w:tc>
          <w:tcPr>
            <w:tcW w:w="7441" w:type="dxa"/>
            <w:gridSpan w:val="3"/>
          </w:tcPr>
          <w:p w14:paraId="2414C2D7" w14:textId="43B6FD44" w:rsidR="005A5832" w:rsidRDefault="0017003A" w:rsidP="00C43BA5">
            <w:pPr>
              <w:jc w:val="both"/>
              <w:rPr>
                <w:kern w:val="2"/>
                <w:szCs w:val="24"/>
              </w:rPr>
            </w:pPr>
            <w:proofErr w:type="spellStart"/>
            <w:r w:rsidRPr="0017003A">
              <w:rPr>
                <w:kern w:val="2"/>
                <w:szCs w:val="24"/>
              </w:rPr>
              <w:t>Tentinės</w:t>
            </w:r>
            <w:proofErr w:type="spellEnd"/>
            <w:r w:rsidRPr="0017003A">
              <w:rPr>
                <w:kern w:val="2"/>
                <w:szCs w:val="24"/>
              </w:rPr>
              <w:t xml:space="preserve"> palapinės pirkimas</w:t>
            </w:r>
          </w:p>
        </w:tc>
      </w:tr>
      <w:tr w:rsidR="005A5832" w14:paraId="4E0DA8EC" w14:textId="77777777" w:rsidTr="00722D1D">
        <w:tc>
          <w:tcPr>
            <w:tcW w:w="2448" w:type="dxa"/>
          </w:tcPr>
          <w:p w14:paraId="0B58713E" w14:textId="77777777" w:rsidR="005A5832" w:rsidRDefault="00A10867">
            <w:pPr>
              <w:jc w:val="both"/>
              <w:rPr>
                <w:b/>
                <w:bCs/>
                <w:kern w:val="2"/>
                <w:szCs w:val="24"/>
              </w:rPr>
            </w:pPr>
            <w:r>
              <w:rPr>
                <w:b/>
                <w:bCs/>
                <w:kern w:val="2"/>
                <w:szCs w:val="24"/>
              </w:rPr>
              <w:t>Sutarties data</w:t>
            </w:r>
          </w:p>
        </w:tc>
        <w:tc>
          <w:tcPr>
            <w:tcW w:w="2177" w:type="dxa"/>
          </w:tcPr>
          <w:p w14:paraId="5AFD1929" w14:textId="1C153054" w:rsidR="005A5832" w:rsidRDefault="005A5832">
            <w:pPr>
              <w:jc w:val="both"/>
              <w:rPr>
                <w:kern w:val="2"/>
                <w:szCs w:val="24"/>
              </w:rPr>
            </w:pPr>
          </w:p>
        </w:tc>
        <w:tc>
          <w:tcPr>
            <w:tcW w:w="2362" w:type="dxa"/>
          </w:tcPr>
          <w:p w14:paraId="3ABB183B" w14:textId="77777777" w:rsidR="005A5832" w:rsidRDefault="00A10867">
            <w:pPr>
              <w:jc w:val="both"/>
              <w:rPr>
                <w:b/>
                <w:bCs/>
                <w:kern w:val="2"/>
                <w:szCs w:val="24"/>
              </w:rPr>
            </w:pPr>
            <w:r>
              <w:rPr>
                <w:b/>
                <w:bCs/>
                <w:kern w:val="2"/>
                <w:szCs w:val="24"/>
              </w:rPr>
              <w:t>Sutarties numeris</w:t>
            </w:r>
          </w:p>
        </w:tc>
        <w:tc>
          <w:tcPr>
            <w:tcW w:w="2902" w:type="dxa"/>
          </w:tcPr>
          <w:p w14:paraId="369D5D36" w14:textId="73EBBF89" w:rsidR="005A5832" w:rsidRDefault="005A5832">
            <w:pPr>
              <w:jc w:val="both"/>
              <w:rPr>
                <w:kern w:val="2"/>
                <w:szCs w:val="24"/>
              </w:rPr>
            </w:pPr>
          </w:p>
        </w:tc>
      </w:tr>
    </w:tbl>
    <w:p w14:paraId="7D164A6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54"/>
        <w:gridCol w:w="3827"/>
      </w:tblGrid>
      <w:tr w:rsidR="005A5832" w14:paraId="3CCAF883" w14:textId="77777777" w:rsidTr="00722D1D">
        <w:tc>
          <w:tcPr>
            <w:tcW w:w="9889" w:type="dxa"/>
            <w:gridSpan w:val="3"/>
          </w:tcPr>
          <w:p w14:paraId="5B328952" w14:textId="77777777" w:rsidR="005A5832" w:rsidRDefault="00A10867">
            <w:pPr>
              <w:jc w:val="center"/>
              <w:rPr>
                <w:b/>
                <w:bCs/>
                <w:kern w:val="2"/>
                <w:szCs w:val="24"/>
              </w:rPr>
            </w:pPr>
            <w:r>
              <w:rPr>
                <w:b/>
                <w:bCs/>
                <w:kern w:val="2"/>
                <w:szCs w:val="24"/>
              </w:rPr>
              <w:t>1. SUTARTIES ŠALYS</w:t>
            </w:r>
          </w:p>
        </w:tc>
      </w:tr>
      <w:tr w:rsidR="005A5832" w14:paraId="69D636D1" w14:textId="77777777" w:rsidTr="00722D1D">
        <w:tc>
          <w:tcPr>
            <w:tcW w:w="2808" w:type="dxa"/>
            <w:vMerge w:val="restart"/>
          </w:tcPr>
          <w:p w14:paraId="51AC9EBE" w14:textId="77777777" w:rsidR="005A5832" w:rsidRDefault="005A5832">
            <w:pPr>
              <w:jc w:val="center"/>
              <w:rPr>
                <w:b/>
                <w:bCs/>
                <w:kern w:val="2"/>
                <w:szCs w:val="24"/>
              </w:rPr>
            </w:pPr>
          </w:p>
          <w:p w14:paraId="6652C11A" w14:textId="77777777" w:rsidR="005A5832" w:rsidRDefault="005A5832">
            <w:pPr>
              <w:jc w:val="center"/>
              <w:rPr>
                <w:b/>
                <w:bCs/>
                <w:kern w:val="2"/>
                <w:szCs w:val="24"/>
              </w:rPr>
            </w:pPr>
          </w:p>
          <w:p w14:paraId="0FC6F9BC" w14:textId="77777777" w:rsidR="005A5832" w:rsidRDefault="005A5832">
            <w:pPr>
              <w:jc w:val="center"/>
              <w:rPr>
                <w:b/>
                <w:bCs/>
                <w:kern w:val="2"/>
                <w:szCs w:val="24"/>
              </w:rPr>
            </w:pPr>
          </w:p>
          <w:p w14:paraId="5F675B5D" w14:textId="77777777" w:rsidR="005A5832" w:rsidRDefault="005A5832">
            <w:pPr>
              <w:rPr>
                <w:b/>
                <w:bCs/>
                <w:kern w:val="2"/>
                <w:szCs w:val="24"/>
              </w:rPr>
            </w:pPr>
          </w:p>
          <w:p w14:paraId="1B28F639" w14:textId="77777777" w:rsidR="005A5832" w:rsidRDefault="00A10867">
            <w:pPr>
              <w:rPr>
                <w:b/>
                <w:bCs/>
                <w:kern w:val="2"/>
                <w:szCs w:val="24"/>
              </w:rPr>
            </w:pPr>
            <w:r>
              <w:rPr>
                <w:b/>
                <w:bCs/>
                <w:kern w:val="2"/>
                <w:szCs w:val="24"/>
              </w:rPr>
              <w:t>1.1. Pirkėjas</w:t>
            </w:r>
          </w:p>
        </w:tc>
        <w:tc>
          <w:tcPr>
            <w:tcW w:w="3254" w:type="dxa"/>
          </w:tcPr>
          <w:p w14:paraId="0D7AB0B7" w14:textId="77777777" w:rsidR="005A5832" w:rsidRDefault="00A10867">
            <w:pPr>
              <w:rPr>
                <w:kern w:val="2"/>
                <w:szCs w:val="24"/>
              </w:rPr>
            </w:pPr>
            <w:r>
              <w:rPr>
                <w:kern w:val="2"/>
                <w:szCs w:val="24"/>
              </w:rPr>
              <w:t>1.1.1. Pavadinimas</w:t>
            </w:r>
          </w:p>
        </w:tc>
        <w:tc>
          <w:tcPr>
            <w:tcW w:w="3827" w:type="dxa"/>
          </w:tcPr>
          <w:p w14:paraId="36DA2550" w14:textId="532A73C9" w:rsidR="005A5832" w:rsidRDefault="00151833" w:rsidP="00151833">
            <w:pPr>
              <w:rPr>
                <w:kern w:val="2"/>
                <w:szCs w:val="24"/>
              </w:rPr>
            </w:pPr>
            <w:r>
              <w:rPr>
                <w:kern w:val="2"/>
                <w:szCs w:val="24"/>
              </w:rPr>
              <w:t>Širvintų rajono savivaldybės administracija</w:t>
            </w:r>
          </w:p>
        </w:tc>
      </w:tr>
      <w:tr w:rsidR="005A5832" w14:paraId="70532327" w14:textId="77777777" w:rsidTr="00722D1D">
        <w:tc>
          <w:tcPr>
            <w:tcW w:w="2808" w:type="dxa"/>
            <w:vMerge/>
          </w:tcPr>
          <w:p w14:paraId="5A01D813" w14:textId="77777777" w:rsidR="005A5832" w:rsidRDefault="005A5832">
            <w:pPr>
              <w:rPr>
                <w:kern w:val="2"/>
                <w:szCs w:val="24"/>
              </w:rPr>
            </w:pPr>
          </w:p>
        </w:tc>
        <w:tc>
          <w:tcPr>
            <w:tcW w:w="3254" w:type="dxa"/>
          </w:tcPr>
          <w:p w14:paraId="13CB3D2D" w14:textId="77777777" w:rsidR="005A5832" w:rsidRDefault="00A10867">
            <w:pPr>
              <w:rPr>
                <w:kern w:val="2"/>
                <w:szCs w:val="24"/>
              </w:rPr>
            </w:pPr>
            <w:r>
              <w:rPr>
                <w:kern w:val="2"/>
                <w:szCs w:val="24"/>
              </w:rPr>
              <w:t>1.1.2. Juridinio asmens kodas</w:t>
            </w:r>
          </w:p>
        </w:tc>
        <w:tc>
          <w:tcPr>
            <w:tcW w:w="3827" w:type="dxa"/>
          </w:tcPr>
          <w:p w14:paraId="76F6ACE1" w14:textId="28BF40E7" w:rsidR="005A5832" w:rsidRDefault="00F5564D" w:rsidP="00151833">
            <w:pPr>
              <w:jc w:val="both"/>
              <w:rPr>
                <w:kern w:val="2"/>
                <w:szCs w:val="24"/>
              </w:rPr>
            </w:pPr>
            <w:r>
              <w:rPr>
                <w:kern w:val="2"/>
                <w:szCs w:val="24"/>
              </w:rPr>
              <w:t>1</w:t>
            </w:r>
            <w:r w:rsidR="00151833">
              <w:rPr>
                <w:kern w:val="2"/>
                <w:szCs w:val="24"/>
              </w:rPr>
              <w:t>8872237,</w:t>
            </w:r>
          </w:p>
        </w:tc>
      </w:tr>
      <w:tr w:rsidR="005A5832" w14:paraId="019DF50B" w14:textId="77777777" w:rsidTr="00722D1D">
        <w:tc>
          <w:tcPr>
            <w:tcW w:w="2808" w:type="dxa"/>
            <w:vMerge/>
          </w:tcPr>
          <w:p w14:paraId="40789344" w14:textId="77777777" w:rsidR="005A5832" w:rsidRDefault="005A5832">
            <w:pPr>
              <w:rPr>
                <w:kern w:val="2"/>
                <w:szCs w:val="24"/>
              </w:rPr>
            </w:pPr>
          </w:p>
        </w:tc>
        <w:tc>
          <w:tcPr>
            <w:tcW w:w="3254" w:type="dxa"/>
          </w:tcPr>
          <w:p w14:paraId="6CB67A88" w14:textId="77777777" w:rsidR="005A5832" w:rsidRDefault="00A10867">
            <w:pPr>
              <w:rPr>
                <w:kern w:val="2"/>
                <w:szCs w:val="24"/>
              </w:rPr>
            </w:pPr>
            <w:r>
              <w:rPr>
                <w:kern w:val="2"/>
                <w:szCs w:val="24"/>
              </w:rPr>
              <w:t>1.1.3. Adresas</w:t>
            </w:r>
          </w:p>
        </w:tc>
        <w:tc>
          <w:tcPr>
            <w:tcW w:w="3827" w:type="dxa"/>
          </w:tcPr>
          <w:p w14:paraId="2F87A3A6" w14:textId="0FEE4D27" w:rsidR="005A5832" w:rsidRDefault="00151833" w:rsidP="00722D1D">
            <w:pPr>
              <w:jc w:val="both"/>
              <w:rPr>
                <w:kern w:val="2"/>
                <w:szCs w:val="24"/>
              </w:rPr>
            </w:pPr>
            <w:r>
              <w:rPr>
                <w:kern w:val="2"/>
                <w:szCs w:val="24"/>
              </w:rPr>
              <w:t>Vilniaus g. 61, Širvintos</w:t>
            </w:r>
          </w:p>
        </w:tc>
      </w:tr>
      <w:tr w:rsidR="005A5832" w14:paraId="07D10C35" w14:textId="77777777" w:rsidTr="00722D1D">
        <w:tc>
          <w:tcPr>
            <w:tcW w:w="2808" w:type="dxa"/>
            <w:vMerge/>
          </w:tcPr>
          <w:p w14:paraId="23CE6364" w14:textId="77777777" w:rsidR="005A5832" w:rsidRDefault="005A5832">
            <w:pPr>
              <w:rPr>
                <w:kern w:val="2"/>
                <w:szCs w:val="24"/>
              </w:rPr>
            </w:pPr>
          </w:p>
        </w:tc>
        <w:tc>
          <w:tcPr>
            <w:tcW w:w="3254" w:type="dxa"/>
          </w:tcPr>
          <w:p w14:paraId="3FC7B63E" w14:textId="77777777" w:rsidR="005A5832" w:rsidRDefault="00A10867">
            <w:pPr>
              <w:rPr>
                <w:kern w:val="2"/>
                <w:szCs w:val="24"/>
              </w:rPr>
            </w:pPr>
            <w:r>
              <w:rPr>
                <w:kern w:val="2"/>
                <w:szCs w:val="24"/>
              </w:rPr>
              <w:t>1.1.4. PVM mokėtojo kodas</w:t>
            </w:r>
          </w:p>
        </w:tc>
        <w:tc>
          <w:tcPr>
            <w:tcW w:w="3827" w:type="dxa"/>
          </w:tcPr>
          <w:p w14:paraId="6BA72F5E" w14:textId="77777777" w:rsidR="005A5832" w:rsidRDefault="00F5564D" w:rsidP="00722D1D">
            <w:pPr>
              <w:jc w:val="both"/>
              <w:rPr>
                <w:kern w:val="2"/>
                <w:szCs w:val="24"/>
              </w:rPr>
            </w:pPr>
            <w:r>
              <w:rPr>
                <w:kern w:val="2"/>
                <w:szCs w:val="24"/>
              </w:rPr>
              <w:t>-</w:t>
            </w:r>
          </w:p>
        </w:tc>
      </w:tr>
      <w:tr w:rsidR="005A5832" w14:paraId="663164DB" w14:textId="77777777" w:rsidTr="00722D1D">
        <w:tc>
          <w:tcPr>
            <w:tcW w:w="2808" w:type="dxa"/>
            <w:vMerge/>
          </w:tcPr>
          <w:p w14:paraId="79CE05D2" w14:textId="77777777" w:rsidR="005A5832" w:rsidRDefault="005A5832">
            <w:pPr>
              <w:rPr>
                <w:kern w:val="2"/>
                <w:szCs w:val="24"/>
              </w:rPr>
            </w:pPr>
          </w:p>
        </w:tc>
        <w:tc>
          <w:tcPr>
            <w:tcW w:w="3254" w:type="dxa"/>
          </w:tcPr>
          <w:p w14:paraId="6FC24ECF" w14:textId="77777777" w:rsidR="005A5832" w:rsidRDefault="00A10867">
            <w:pPr>
              <w:rPr>
                <w:kern w:val="2"/>
                <w:szCs w:val="24"/>
              </w:rPr>
            </w:pPr>
            <w:r>
              <w:rPr>
                <w:kern w:val="2"/>
                <w:szCs w:val="24"/>
              </w:rPr>
              <w:t>1.1.5. Atsiskaitomoji sąskaita</w:t>
            </w:r>
          </w:p>
        </w:tc>
        <w:tc>
          <w:tcPr>
            <w:tcW w:w="3827" w:type="dxa"/>
          </w:tcPr>
          <w:p w14:paraId="0C564F6B" w14:textId="0F55E7B5" w:rsidR="005A5832" w:rsidRDefault="00336A92" w:rsidP="00151833">
            <w:pPr>
              <w:jc w:val="both"/>
              <w:rPr>
                <w:kern w:val="2"/>
                <w:szCs w:val="24"/>
              </w:rPr>
            </w:pPr>
            <w:r w:rsidRPr="00336A92">
              <w:rPr>
                <w:bCs/>
                <w:szCs w:val="24"/>
              </w:rPr>
              <w:t>LT26 4010 0420 0024 4577</w:t>
            </w:r>
          </w:p>
        </w:tc>
      </w:tr>
      <w:tr w:rsidR="005A5832" w14:paraId="42273DB3" w14:textId="77777777" w:rsidTr="00722D1D">
        <w:tc>
          <w:tcPr>
            <w:tcW w:w="2808" w:type="dxa"/>
            <w:vMerge/>
          </w:tcPr>
          <w:p w14:paraId="0FF70D1D" w14:textId="77777777" w:rsidR="005A5832" w:rsidRDefault="005A5832">
            <w:pPr>
              <w:rPr>
                <w:kern w:val="2"/>
                <w:szCs w:val="24"/>
              </w:rPr>
            </w:pPr>
          </w:p>
        </w:tc>
        <w:tc>
          <w:tcPr>
            <w:tcW w:w="3254" w:type="dxa"/>
          </w:tcPr>
          <w:p w14:paraId="13BEC610" w14:textId="77777777" w:rsidR="005A5832" w:rsidRDefault="00A10867">
            <w:pPr>
              <w:rPr>
                <w:kern w:val="2"/>
                <w:szCs w:val="24"/>
              </w:rPr>
            </w:pPr>
            <w:r>
              <w:rPr>
                <w:kern w:val="2"/>
                <w:szCs w:val="24"/>
              </w:rPr>
              <w:t>1.1.6. Bankas, banko kodas</w:t>
            </w:r>
          </w:p>
        </w:tc>
        <w:tc>
          <w:tcPr>
            <w:tcW w:w="3827" w:type="dxa"/>
          </w:tcPr>
          <w:p w14:paraId="18C113F4" w14:textId="77777777" w:rsidR="005A5832" w:rsidRDefault="005A5832" w:rsidP="00722D1D">
            <w:pPr>
              <w:jc w:val="both"/>
              <w:rPr>
                <w:kern w:val="2"/>
                <w:szCs w:val="24"/>
              </w:rPr>
            </w:pPr>
          </w:p>
        </w:tc>
      </w:tr>
      <w:tr w:rsidR="005A5832" w14:paraId="133B1793" w14:textId="77777777" w:rsidTr="00722D1D">
        <w:tc>
          <w:tcPr>
            <w:tcW w:w="2808" w:type="dxa"/>
            <w:vMerge/>
          </w:tcPr>
          <w:p w14:paraId="7676CF7F" w14:textId="77777777" w:rsidR="005A5832" w:rsidRDefault="005A5832">
            <w:pPr>
              <w:rPr>
                <w:kern w:val="2"/>
                <w:szCs w:val="24"/>
              </w:rPr>
            </w:pPr>
          </w:p>
        </w:tc>
        <w:tc>
          <w:tcPr>
            <w:tcW w:w="3254" w:type="dxa"/>
          </w:tcPr>
          <w:p w14:paraId="47032250" w14:textId="77777777" w:rsidR="005A5832" w:rsidRDefault="00A10867">
            <w:pPr>
              <w:rPr>
                <w:kern w:val="2"/>
                <w:szCs w:val="24"/>
              </w:rPr>
            </w:pPr>
            <w:r>
              <w:rPr>
                <w:kern w:val="2"/>
                <w:szCs w:val="24"/>
              </w:rPr>
              <w:t>1.1.7. Telefonas</w:t>
            </w:r>
          </w:p>
        </w:tc>
        <w:tc>
          <w:tcPr>
            <w:tcW w:w="3827" w:type="dxa"/>
          </w:tcPr>
          <w:p w14:paraId="5E48358C" w14:textId="6CE5D1D9" w:rsidR="005A5832" w:rsidRDefault="00151833" w:rsidP="00722D1D">
            <w:pPr>
              <w:jc w:val="both"/>
              <w:rPr>
                <w:kern w:val="2"/>
                <w:szCs w:val="24"/>
              </w:rPr>
            </w:pPr>
            <w:r>
              <w:rPr>
                <w:kern w:val="2"/>
                <w:szCs w:val="24"/>
              </w:rPr>
              <w:t xml:space="preserve">+370 382 </w:t>
            </w:r>
            <w:r w:rsidR="000B4295">
              <w:rPr>
                <w:kern w:val="2"/>
                <w:szCs w:val="24"/>
              </w:rPr>
              <w:t>51590</w:t>
            </w:r>
          </w:p>
        </w:tc>
      </w:tr>
      <w:tr w:rsidR="005A5832" w14:paraId="16E11311" w14:textId="77777777" w:rsidTr="00722D1D">
        <w:tc>
          <w:tcPr>
            <w:tcW w:w="2808" w:type="dxa"/>
            <w:vMerge/>
          </w:tcPr>
          <w:p w14:paraId="5D042277" w14:textId="77777777" w:rsidR="005A5832" w:rsidRDefault="005A5832">
            <w:pPr>
              <w:rPr>
                <w:kern w:val="2"/>
                <w:szCs w:val="24"/>
              </w:rPr>
            </w:pPr>
          </w:p>
        </w:tc>
        <w:tc>
          <w:tcPr>
            <w:tcW w:w="3254" w:type="dxa"/>
          </w:tcPr>
          <w:p w14:paraId="02AB14B0" w14:textId="77777777" w:rsidR="005A5832" w:rsidRDefault="00A10867">
            <w:pPr>
              <w:rPr>
                <w:kern w:val="2"/>
                <w:szCs w:val="24"/>
              </w:rPr>
            </w:pPr>
            <w:r>
              <w:rPr>
                <w:kern w:val="2"/>
                <w:szCs w:val="24"/>
              </w:rPr>
              <w:t>1.1.8. El. paštas</w:t>
            </w:r>
          </w:p>
        </w:tc>
        <w:tc>
          <w:tcPr>
            <w:tcW w:w="3827" w:type="dxa"/>
          </w:tcPr>
          <w:p w14:paraId="7845552A" w14:textId="4C9B09BB" w:rsidR="005A5832" w:rsidRDefault="00151833" w:rsidP="00151833">
            <w:pPr>
              <w:jc w:val="both"/>
              <w:rPr>
                <w:kern w:val="2"/>
                <w:szCs w:val="24"/>
              </w:rPr>
            </w:pPr>
            <w:hyperlink r:id="rId11" w:history="1">
              <w:r w:rsidRPr="002C13F8">
                <w:rPr>
                  <w:rStyle w:val="Hipersaitas"/>
                  <w:lang w:eastAsia="ru-RU"/>
                </w:rPr>
                <w:t>savivaldybe</w:t>
              </w:r>
              <w:r w:rsidRPr="002C13F8">
                <w:rPr>
                  <w:rStyle w:val="Hipersaitas"/>
                  <w:lang w:val="en-US" w:eastAsia="ru-RU"/>
                </w:rPr>
                <w:t>@sirvintos.lt</w:t>
              </w:r>
            </w:hyperlink>
          </w:p>
        </w:tc>
      </w:tr>
      <w:tr w:rsidR="005A5832" w14:paraId="71A06165" w14:textId="77777777" w:rsidTr="00722D1D">
        <w:tc>
          <w:tcPr>
            <w:tcW w:w="2808" w:type="dxa"/>
            <w:vMerge/>
          </w:tcPr>
          <w:p w14:paraId="53A51F75" w14:textId="77777777" w:rsidR="005A5832" w:rsidRDefault="005A5832">
            <w:pPr>
              <w:rPr>
                <w:kern w:val="2"/>
                <w:szCs w:val="24"/>
              </w:rPr>
            </w:pPr>
          </w:p>
        </w:tc>
        <w:tc>
          <w:tcPr>
            <w:tcW w:w="3254" w:type="dxa"/>
          </w:tcPr>
          <w:p w14:paraId="00B4B2C2" w14:textId="77777777" w:rsidR="005A5832" w:rsidRDefault="00A10867">
            <w:pPr>
              <w:rPr>
                <w:kern w:val="2"/>
                <w:szCs w:val="24"/>
              </w:rPr>
            </w:pPr>
            <w:r>
              <w:rPr>
                <w:kern w:val="2"/>
                <w:szCs w:val="24"/>
              </w:rPr>
              <w:t>1.1.9. Šalies atstovas</w:t>
            </w:r>
          </w:p>
        </w:tc>
        <w:tc>
          <w:tcPr>
            <w:tcW w:w="3827" w:type="dxa"/>
          </w:tcPr>
          <w:p w14:paraId="05A40B53" w14:textId="77777777" w:rsidR="000B4295" w:rsidRDefault="000B4295" w:rsidP="000B4295">
            <w:pPr>
              <w:jc w:val="both"/>
              <w:rPr>
                <w:kern w:val="2"/>
                <w:szCs w:val="24"/>
              </w:rPr>
            </w:pPr>
            <w:r>
              <w:rPr>
                <w:kern w:val="2"/>
                <w:szCs w:val="24"/>
              </w:rPr>
              <w:t>Administracijos d</w:t>
            </w:r>
            <w:r w:rsidR="00F5564D">
              <w:rPr>
                <w:kern w:val="2"/>
                <w:szCs w:val="24"/>
              </w:rPr>
              <w:t xml:space="preserve">irektorė </w:t>
            </w:r>
          </w:p>
          <w:p w14:paraId="2F3A7B7E" w14:textId="01531F56" w:rsidR="005A5832" w:rsidRDefault="000B4295" w:rsidP="000B4295">
            <w:pPr>
              <w:jc w:val="both"/>
              <w:rPr>
                <w:kern w:val="2"/>
                <w:szCs w:val="24"/>
              </w:rPr>
            </w:pPr>
            <w:r>
              <w:rPr>
                <w:kern w:val="2"/>
                <w:szCs w:val="24"/>
              </w:rPr>
              <w:t>Ingrida Baltušytė</w:t>
            </w:r>
          </w:p>
        </w:tc>
      </w:tr>
      <w:tr w:rsidR="005A5832" w14:paraId="79B4BF72" w14:textId="77777777" w:rsidTr="00722D1D">
        <w:tc>
          <w:tcPr>
            <w:tcW w:w="2808" w:type="dxa"/>
            <w:vMerge/>
          </w:tcPr>
          <w:p w14:paraId="30C5561E" w14:textId="77777777" w:rsidR="005A5832" w:rsidRDefault="005A5832">
            <w:pPr>
              <w:rPr>
                <w:kern w:val="2"/>
                <w:szCs w:val="24"/>
              </w:rPr>
            </w:pPr>
          </w:p>
        </w:tc>
        <w:tc>
          <w:tcPr>
            <w:tcW w:w="3254" w:type="dxa"/>
          </w:tcPr>
          <w:p w14:paraId="1D8586DB" w14:textId="77777777" w:rsidR="005A5832" w:rsidRDefault="00A10867">
            <w:pPr>
              <w:rPr>
                <w:kern w:val="2"/>
                <w:szCs w:val="24"/>
              </w:rPr>
            </w:pPr>
            <w:r>
              <w:rPr>
                <w:kern w:val="2"/>
                <w:szCs w:val="24"/>
              </w:rPr>
              <w:t>1.1.10. Atstovavimo pagrindas</w:t>
            </w:r>
          </w:p>
        </w:tc>
        <w:tc>
          <w:tcPr>
            <w:tcW w:w="3827" w:type="dxa"/>
          </w:tcPr>
          <w:p w14:paraId="26933DC0" w14:textId="47B06719" w:rsidR="005A5832" w:rsidRDefault="00F5564D" w:rsidP="00722D1D">
            <w:pPr>
              <w:jc w:val="both"/>
              <w:rPr>
                <w:kern w:val="2"/>
                <w:szCs w:val="24"/>
              </w:rPr>
            </w:pPr>
            <w:r>
              <w:rPr>
                <w:kern w:val="2"/>
                <w:szCs w:val="24"/>
              </w:rPr>
              <w:t xml:space="preserve">Pagal </w:t>
            </w:r>
            <w:r w:rsidR="000B4295">
              <w:rPr>
                <w:kern w:val="2"/>
                <w:szCs w:val="24"/>
              </w:rPr>
              <w:t xml:space="preserve">įstaigos </w:t>
            </w:r>
            <w:r>
              <w:rPr>
                <w:kern w:val="2"/>
                <w:szCs w:val="24"/>
              </w:rPr>
              <w:t>nuostatus</w:t>
            </w:r>
          </w:p>
        </w:tc>
      </w:tr>
      <w:tr w:rsidR="005A5832" w14:paraId="098E6C1D" w14:textId="77777777" w:rsidTr="00722D1D">
        <w:tc>
          <w:tcPr>
            <w:tcW w:w="2808" w:type="dxa"/>
            <w:vMerge w:val="restart"/>
          </w:tcPr>
          <w:p w14:paraId="26216A4F" w14:textId="77777777" w:rsidR="005A5832" w:rsidRDefault="005A5832">
            <w:pPr>
              <w:rPr>
                <w:b/>
                <w:bCs/>
                <w:kern w:val="2"/>
                <w:szCs w:val="24"/>
              </w:rPr>
            </w:pPr>
          </w:p>
          <w:p w14:paraId="6AF80FC5" w14:textId="77777777" w:rsidR="005A5832" w:rsidRDefault="005A5832">
            <w:pPr>
              <w:rPr>
                <w:b/>
                <w:bCs/>
                <w:kern w:val="2"/>
                <w:szCs w:val="24"/>
              </w:rPr>
            </w:pPr>
          </w:p>
          <w:p w14:paraId="4981E5D0" w14:textId="77777777" w:rsidR="005A5832" w:rsidRDefault="005A5832">
            <w:pPr>
              <w:rPr>
                <w:b/>
                <w:bCs/>
                <w:kern w:val="2"/>
                <w:szCs w:val="24"/>
              </w:rPr>
            </w:pPr>
          </w:p>
          <w:p w14:paraId="175A301C" w14:textId="77777777" w:rsidR="005A5832" w:rsidRDefault="00A10867">
            <w:pPr>
              <w:rPr>
                <w:b/>
                <w:bCs/>
                <w:kern w:val="2"/>
                <w:szCs w:val="24"/>
              </w:rPr>
            </w:pPr>
            <w:r>
              <w:rPr>
                <w:b/>
                <w:bCs/>
                <w:kern w:val="2"/>
                <w:szCs w:val="24"/>
              </w:rPr>
              <w:t>1.2. Tiekėjas</w:t>
            </w:r>
          </w:p>
          <w:p w14:paraId="30918FEE" w14:textId="77777777" w:rsidR="005A5832" w:rsidRDefault="005A5832" w:rsidP="00C43BA5">
            <w:pPr>
              <w:rPr>
                <w:b/>
                <w:bCs/>
                <w:kern w:val="2"/>
                <w:szCs w:val="24"/>
              </w:rPr>
            </w:pPr>
          </w:p>
        </w:tc>
        <w:tc>
          <w:tcPr>
            <w:tcW w:w="3254" w:type="dxa"/>
          </w:tcPr>
          <w:p w14:paraId="5B4B72A7" w14:textId="77777777" w:rsidR="005A5832" w:rsidRDefault="00A10867">
            <w:pPr>
              <w:rPr>
                <w:kern w:val="2"/>
                <w:szCs w:val="24"/>
              </w:rPr>
            </w:pPr>
            <w:r>
              <w:rPr>
                <w:kern w:val="2"/>
                <w:szCs w:val="24"/>
              </w:rPr>
              <w:t>1.2.1. Pavadinimas</w:t>
            </w:r>
          </w:p>
        </w:tc>
        <w:tc>
          <w:tcPr>
            <w:tcW w:w="3827" w:type="dxa"/>
          </w:tcPr>
          <w:p w14:paraId="787A5EA9" w14:textId="77777777" w:rsidR="005A5832" w:rsidRDefault="005A5832">
            <w:pPr>
              <w:jc w:val="center"/>
              <w:rPr>
                <w:kern w:val="2"/>
                <w:szCs w:val="24"/>
              </w:rPr>
            </w:pPr>
          </w:p>
        </w:tc>
      </w:tr>
      <w:tr w:rsidR="005A5832" w14:paraId="72670564" w14:textId="77777777" w:rsidTr="00722D1D">
        <w:tc>
          <w:tcPr>
            <w:tcW w:w="2808" w:type="dxa"/>
            <w:vMerge/>
          </w:tcPr>
          <w:p w14:paraId="37D64B9C" w14:textId="77777777" w:rsidR="005A5832" w:rsidRDefault="005A5832">
            <w:pPr>
              <w:rPr>
                <w:b/>
                <w:bCs/>
                <w:kern w:val="2"/>
                <w:szCs w:val="24"/>
              </w:rPr>
            </w:pPr>
          </w:p>
        </w:tc>
        <w:tc>
          <w:tcPr>
            <w:tcW w:w="3254" w:type="dxa"/>
          </w:tcPr>
          <w:p w14:paraId="331F668E" w14:textId="77777777" w:rsidR="005A5832" w:rsidRDefault="00A10867">
            <w:pPr>
              <w:rPr>
                <w:kern w:val="2"/>
                <w:szCs w:val="24"/>
              </w:rPr>
            </w:pPr>
            <w:r>
              <w:rPr>
                <w:kern w:val="2"/>
                <w:szCs w:val="24"/>
              </w:rPr>
              <w:t>1.2.2. Juridinio asmens kodas</w:t>
            </w:r>
          </w:p>
        </w:tc>
        <w:tc>
          <w:tcPr>
            <w:tcW w:w="3827" w:type="dxa"/>
          </w:tcPr>
          <w:p w14:paraId="56AE28FB" w14:textId="77777777" w:rsidR="005A5832" w:rsidRDefault="005A5832">
            <w:pPr>
              <w:jc w:val="center"/>
              <w:rPr>
                <w:kern w:val="2"/>
                <w:szCs w:val="24"/>
              </w:rPr>
            </w:pPr>
          </w:p>
        </w:tc>
      </w:tr>
      <w:tr w:rsidR="005A5832" w14:paraId="0C76B8BA" w14:textId="77777777" w:rsidTr="00722D1D">
        <w:tc>
          <w:tcPr>
            <w:tcW w:w="2808" w:type="dxa"/>
            <w:vMerge/>
          </w:tcPr>
          <w:p w14:paraId="7546AFDB" w14:textId="77777777" w:rsidR="005A5832" w:rsidRDefault="005A5832">
            <w:pPr>
              <w:rPr>
                <w:b/>
                <w:bCs/>
                <w:kern w:val="2"/>
                <w:szCs w:val="24"/>
              </w:rPr>
            </w:pPr>
          </w:p>
        </w:tc>
        <w:tc>
          <w:tcPr>
            <w:tcW w:w="3254" w:type="dxa"/>
          </w:tcPr>
          <w:p w14:paraId="33D55F5E" w14:textId="77777777" w:rsidR="005A5832" w:rsidRDefault="00A10867">
            <w:pPr>
              <w:rPr>
                <w:kern w:val="2"/>
                <w:szCs w:val="24"/>
              </w:rPr>
            </w:pPr>
            <w:r>
              <w:rPr>
                <w:kern w:val="2"/>
                <w:szCs w:val="24"/>
              </w:rPr>
              <w:t>1.2.3. Adresas</w:t>
            </w:r>
          </w:p>
        </w:tc>
        <w:tc>
          <w:tcPr>
            <w:tcW w:w="3827" w:type="dxa"/>
          </w:tcPr>
          <w:p w14:paraId="1BB867E7" w14:textId="77777777" w:rsidR="005A5832" w:rsidRDefault="005A5832">
            <w:pPr>
              <w:jc w:val="center"/>
              <w:rPr>
                <w:kern w:val="2"/>
                <w:szCs w:val="24"/>
              </w:rPr>
            </w:pPr>
          </w:p>
        </w:tc>
      </w:tr>
      <w:tr w:rsidR="005A5832" w14:paraId="05678714" w14:textId="77777777" w:rsidTr="00722D1D">
        <w:tc>
          <w:tcPr>
            <w:tcW w:w="2808" w:type="dxa"/>
            <w:vMerge/>
          </w:tcPr>
          <w:p w14:paraId="419966B3" w14:textId="77777777" w:rsidR="005A5832" w:rsidRDefault="005A5832">
            <w:pPr>
              <w:rPr>
                <w:b/>
                <w:bCs/>
                <w:kern w:val="2"/>
                <w:szCs w:val="24"/>
              </w:rPr>
            </w:pPr>
          </w:p>
        </w:tc>
        <w:tc>
          <w:tcPr>
            <w:tcW w:w="3254" w:type="dxa"/>
          </w:tcPr>
          <w:p w14:paraId="3505C488" w14:textId="77777777" w:rsidR="005A5832" w:rsidRDefault="00A10867">
            <w:pPr>
              <w:rPr>
                <w:kern w:val="2"/>
                <w:szCs w:val="24"/>
              </w:rPr>
            </w:pPr>
            <w:r>
              <w:rPr>
                <w:kern w:val="2"/>
                <w:szCs w:val="24"/>
              </w:rPr>
              <w:t>1.2.4. PVM mokėtojo kodas</w:t>
            </w:r>
          </w:p>
        </w:tc>
        <w:tc>
          <w:tcPr>
            <w:tcW w:w="3827" w:type="dxa"/>
          </w:tcPr>
          <w:p w14:paraId="395177A3" w14:textId="77777777" w:rsidR="005A5832" w:rsidRDefault="005A5832">
            <w:pPr>
              <w:jc w:val="center"/>
              <w:rPr>
                <w:kern w:val="2"/>
                <w:szCs w:val="24"/>
              </w:rPr>
            </w:pPr>
          </w:p>
        </w:tc>
      </w:tr>
      <w:tr w:rsidR="005A5832" w14:paraId="04017BDB" w14:textId="77777777" w:rsidTr="00722D1D">
        <w:tc>
          <w:tcPr>
            <w:tcW w:w="2808" w:type="dxa"/>
            <w:vMerge/>
          </w:tcPr>
          <w:p w14:paraId="6FB5BC17" w14:textId="77777777" w:rsidR="005A5832" w:rsidRDefault="005A5832">
            <w:pPr>
              <w:rPr>
                <w:b/>
                <w:bCs/>
                <w:kern w:val="2"/>
                <w:szCs w:val="24"/>
              </w:rPr>
            </w:pPr>
          </w:p>
        </w:tc>
        <w:tc>
          <w:tcPr>
            <w:tcW w:w="3254" w:type="dxa"/>
          </w:tcPr>
          <w:p w14:paraId="29FDB68B" w14:textId="77777777" w:rsidR="005A5832" w:rsidRDefault="00A10867">
            <w:pPr>
              <w:rPr>
                <w:kern w:val="2"/>
                <w:szCs w:val="24"/>
              </w:rPr>
            </w:pPr>
            <w:r>
              <w:rPr>
                <w:kern w:val="2"/>
                <w:szCs w:val="24"/>
              </w:rPr>
              <w:t>1.2.5. Atsiskaitomoji sąskaita</w:t>
            </w:r>
          </w:p>
        </w:tc>
        <w:tc>
          <w:tcPr>
            <w:tcW w:w="3827" w:type="dxa"/>
          </w:tcPr>
          <w:p w14:paraId="0550B376" w14:textId="77777777" w:rsidR="005A5832" w:rsidRDefault="005A5832">
            <w:pPr>
              <w:jc w:val="center"/>
              <w:rPr>
                <w:kern w:val="2"/>
                <w:szCs w:val="24"/>
              </w:rPr>
            </w:pPr>
          </w:p>
        </w:tc>
      </w:tr>
      <w:tr w:rsidR="005A5832" w14:paraId="730D83AE" w14:textId="77777777" w:rsidTr="00722D1D">
        <w:tc>
          <w:tcPr>
            <w:tcW w:w="2808" w:type="dxa"/>
            <w:vMerge/>
          </w:tcPr>
          <w:p w14:paraId="47F926B2" w14:textId="77777777" w:rsidR="005A5832" w:rsidRDefault="005A5832">
            <w:pPr>
              <w:rPr>
                <w:b/>
                <w:bCs/>
                <w:kern w:val="2"/>
                <w:szCs w:val="24"/>
              </w:rPr>
            </w:pPr>
          </w:p>
        </w:tc>
        <w:tc>
          <w:tcPr>
            <w:tcW w:w="3254" w:type="dxa"/>
          </w:tcPr>
          <w:p w14:paraId="3C4E65F6" w14:textId="77777777" w:rsidR="005A5832" w:rsidRDefault="00A10867">
            <w:pPr>
              <w:rPr>
                <w:kern w:val="2"/>
                <w:szCs w:val="24"/>
              </w:rPr>
            </w:pPr>
            <w:r>
              <w:rPr>
                <w:kern w:val="2"/>
                <w:szCs w:val="24"/>
              </w:rPr>
              <w:t>1.2.6. Bankas, banko kodas</w:t>
            </w:r>
          </w:p>
        </w:tc>
        <w:tc>
          <w:tcPr>
            <w:tcW w:w="3827" w:type="dxa"/>
          </w:tcPr>
          <w:p w14:paraId="26AA6C67" w14:textId="77777777" w:rsidR="005A5832" w:rsidRDefault="005A5832">
            <w:pPr>
              <w:jc w:val="center"/>
              <w:rPr>
                <w:kern w:val="2"/>
                <w:szCs w:val="24"/>
              </w:rPr>
            </w:pPr>
          </w:p>
        </w:tc>
      </w:tr>
      <w:tr w:rsidR="005A5832" w14:paraId="5B5066B9" w14:textId="77777777" w:rsidTr="00722D1D">
        <w:tc>
          <w:tcPr>
            <w:tcW w:w="2808" w:type="dxa"/>
            <w:vMerge/>
          </w:tcPr>
          <w:p w14:paraId="6881A95D" w14:textId="77777777" w:rsidR="005A5832" w:rsidRDefault="005A5832">
            <w:pPr>
              <w:rPr>
                <w:b/>
                <w:bCs/>
                <w:kern w:val="2"/>
                <w:szCs w:val="24"/>
              </w:rPr>
            </w:pPr>
          </w:p>
        </w:tc>
        <w:tc>
          <w:tcPr>
            <w:tcW w:w="3254" w:type="dxa"/>
          </w:tcPr>
          <w:p w14:paraId="514B3810" w14:textId="77777777" w:rsidR="005A5832" w:rsidRDefault="00A10867">
            <w:pPr>
              <w:rPr>
                <w:kern w:val="2"/>
                <w:szCs w:val="24"/>
              </w:rPr>
            </w:pPr>
            <w:r>
              <w:rPr>
                <w:kern w:val="2"/>
                <w:szCs w:val="24"/>
              </w:rPr>
              <w:t>1.2.7. Telefonas</w:t>
            </w:r>
          </w:p>
        </w:tc>
        <w:tc>
          <w:tcPr>
            <w:tcW w:w="3827" w:type="dxa"/>
          </w:tcPr>
          <w:p w14:paraId="4DB2B180" w14:textId="77777777" w:rsidR="005A5832" w:rsidRDefault="005A5832">
            <w:pPr>
              <w:jc w:val="center"/>
              <w:rPr>
                <w:kern w:val="2"/>
                <w:szCs w:val="24"/>
              </w:rPr>
            </w:pPr>
          </w:p>
        </w:tc>
      </w:tr>
      <w:tr w:rsidR="005A5832" w14:paraId="7F632954" w14:textId="77777777" w:rsidTr="00722D1D">
        <w:tc>
          <w:tcPr>
            <w:tcW w:w="2808" w:type="dxa"/>
            <w:vMerge/>
          </w:tcPr>
          <w:p w14:paraId="36819E46" w14:textId="77777777" w:rsidR="005A5832" w:rsidRDefault="005A5832">
            <w:pPr>
              <w:rPr>
                <w:b/>
                <w:bCs/>
                <w:kern w:val="2"/>
                <w:szCs w:val="24"/>
              </w:rPr>
            </w:pPr>
          </w:p>
        </w:tc>
        <w:tc>
          <w:tcPr>
            <w:tcW w:w="3254" w:type="dxa"/>
          </w:tcPr>
          <w:p w14:paraId="25A1BFD1" w14:textId="77777777" w:rsidR="005A5832" w:rsidRDefault="00A10867">
            <w:pPr>
              <w:rPr>
                <w:kern w:val="2"/>
                <w:szCs w:val="24"/>
              </w:rPr>
            </w:pPr>
            <w:r>
              <w:rPr>
                <w:kern w:val="2"/>
                <w:szCs w:val="24"/>
              </w:rPr>
              <w:t>1.2.8. El. paštas</w:t>
            </w:r>
          </w:p>
        </w:tc>
        <w:tc>
          <w:tcPr>
            <w:tcW w:w="3827" w:type="dxa"/>
          </w:tcPr>
          <w:p w14:paraId="49488D57" w14:textId="77777777" w:rsidR="005A5832" w:rsidRDefault="005A5832">
            <w:pPr>
              <w:jc w:val="center"/>
              <w:rPr>
                <w:kern w:val="2"/>
                <w:szCs w:val="24"/>
              </w:rPr>
            </w:pPr>
          </w:p>
        </w:tc>
      </w:tr>
      <w:tr w:rsidR="005A5832" w14:paraId="488DED04" w14:textId="77777777" w:rsidTr="00722D1D">
        <w:tc>
          <w:tcPr>
            <w:tcW w:w="2808" w:type="dxa"/>
            <w:vMerge/>
          </w:tcPr>
          <w:p w14:paraId="1A357CD8" w14:textId="77777777" w:rsidR="005A5832" w:rsidRDefault="005A5832">
            <w:pPr>
              <w:rPr>
                <w:b/>
                <w:bCs/>
                <w:kern w:val="2"/>
                <w:szCs w:val="24"/>
              </w:rPr>
            </w:pPr>
          </w:p>
        </w:tc>
        <w:tc>
          <w:tcPr>
            <w:tcW w:w="3254" w:type="dxa"/>
          </w:tcPr>
          <w:p w14:paraId="110331BB" w14:textId="77777777" w:rsidR="005A5832" w:rsidRDefault="00A10867">
            <w:pPr>
              <w:rPr>
                <w:kern w:val="2"/>
                <w:szCs w:val="24"/>
              </w:rPr>
            </w:pPr>
            <w:r>
              <w:rPr>
                <w:kern w:val="2"/>
                <w:szCs w:val="24"/>
              </w:rPr>
              <w:t>1.2.9. Šalies atstovas</w:t>
            </w:r>
          </w:p>
        </w:tc>
        <w:tc>
          <w:tcPr>
            <w:tcW w:w="3827" w:type="dxa"/>
          </w:tcPr>
          <w:p w14:paraId="42977C72" w14:textId="77777777" w:rsidR="005A5832" w:rsidRDefault="005A5832">
            <w:pPr>
              <w:jc w:val="center"/>
              <w:rPr>
                <w:kern w:val="2"/>
                <w:szCs w:val="24"/>
              </w:rPr>
            </w:pPr>
          </w:p>
        </w:tc>
      </w:tr>
      <w:tr w:rsidR="005A5832" w14:paraId="3195BDA9" w14:textId="77777777" w:rsidTr="00722D1D">
        <w:tc>
          <w:tcPr>
            <w:tcW w:w="2808" w:type="dxa"/>
            <w:vMerge/>
          </w:tcPr>
          <w:p w14:paraId="07CA96DC" w14:textId="77777777" w:rsidR="005A5832" w:rsidRDefault="005A5832">
            <w:pPr>
              <w:rPr>
                <w:b/>
                <w:bCs/>
                <w:kern w:val="2"/>
                <w:szCs w:val="24"/>
              </w:rPr>
            </w:pPr>
          </w:p>
        </w:tc>
        <w:tc>
          <w:tcPr>
            <w:tcW w:w="3254" w:type="dxa"/>
          </w:tcPr>
          <w:p w14:paraId="020A38B0" w14:textId="77777777" w:rsidR="005A5832" w:rsidRDefault="00A10867">
            <w:pPr>
              <w:rPr>
                <w:kern w:val="2"/>
                <w:szCs w:val="24"/>
              </w:rPr>
            </w:pPr>
            <w:r>
              <w:rPr>
                <w:kern w:val="2"/>
                <w:szCs w:val="24"/>
              </w:rPr>
              <w:t>1.2.10. Atstovavimo pagrindas</w:t>
            </w:r>
          </w:p>
        </w:tc>
        <w:tc>
          <w:tcPr>
            <w:tcW w:w="3827" w:type="dxa"/>
          </w:tcPr>
          <w:p w14:paraId="5D2D6558" w14:textId="77777777" w:rsidR="005A5832" w:rsidRDefault="005A5832">
            <w:pPr>
              <w:jc w:val="center"/>
              <w:rPr>
                <w:kern w:val="2"/>
                <w:szCs w:val="24"/>
              </w:rPr>
            </w:pPr>
          </w:p>
        </w:tc>
      </w:tr>
    </w:tbl>
    <w:p w14:paraId="5899BAF5" w14:textId="77777777" w:rsidR="005A5832" w:rsidRDefault="005A5832">
      <w:pPr>
        <w:jc w:val="both"/>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01"/>
      </w:tblGrid>
      <w:tr w:rsidR="005A5832" w14:paraId="306D7DC8" w14:textId="77777777" w:rsidTr="00722D1D">
        <w:trPr>
          <w:trHeight w:val="300"/>
        </w:trPr>
        <w:tc>
          <w:tcPr>
            <w:tcW w:w="9889" w:type="dxa"/>
            <w:gridSpan w:val="4"/>
          </w:tcPr>
          <w:p w14:paraId="1CA63C8C" w14:textId="77777777" w:rsidR="005A5832" w:rsidRDefault="00A10867">
            <w:pPr>
              <w:jc w:val="center"/>
              <w:rPr>
                <w:b/>
                <w:bCs/>
                <w:kern w:val="2"/>
                <w:szCs w:val="24"/>
              </w:rPr>
            </w:pPr>
            <w:r>
              <w:rPr>
                <w:b/>
                <w:bCs/>
                <w:kern w:val="2"/>
                <w:szCs w:val="24"/>
              </w:rPr>
              <w:t>2. ATSAKINGI ASMENYS</w:t>
            </w:r>
          </w:p>
        </w:tc>
      </w:tr>
      <w:tr w:rsidR="005A5832" w14:paraId="136FBA3D" w14:textId="77777777" w:rsidTr="00722D1D">
        <w:trPr>
          <w:trHeight w:val="300"/>
        </w:trPr>
        <w:tc>
          <w:tcPr>
            <w:tcW w:w="2704" w:type="dxa"/>
            <w:gridSpan w:val="2"/>
          </w:tcPr>
          <w:p w14:paraId="737F40F6" w14:textId="1D7487AA" w:rsidR="005A5832" w:rsidRDefault="00A10867">
            <w:pPr>
              <w:rPr>
                <w:b/>
                <w:bCs/>
                <w:kern w:val="2"/>
                <w:szCs w:val="24"/>
              </w:rPr>
            </w:pPr>
            <w:r>
              <w:rPr>
                <w:b/>
                <w:bCs/>
                <w:kern w:val="2"/>
                <w:szCs w:val="24"/>
              </w:rPr>
              <w:t xml:space="preserve">2.1. </w:t>
            </w:r>
            <w:r w:rsidR="005A1C36">
              <w:rPr>
                <w:b/>
                <w:bCs/>
                <w:kern w:val="2"/>
                <w:szCs w:val="24"/>
              </w:rPr>
              <w:t>Pirkėjo kontaktiniai asmenys, atsakingi už Sutarties vykdymą, Prekių priėmimą, Sąskaitų per informacinę sistemą SABIS priėmimą</w:t>
            </w:r>
          </w:p>
        </w:tc>
        <w:tc>
          <w:tcPr>
            <w:tcW w:w="7185" w:type="dxa"/>
            <w:gridSpan w:val="2"/>
          </w:tcPr>
          <w:p w14:paraId="447C38AF" w14:textId="7EBF6169" w:rsidR="005A5832" w:rsidRDefault="0017003A">
            <w:pPr>
              <w:rPr>
                <w:color w:val="000000" w:themeColor="text1"/>
                <w:kern w:val="2"/>
                <w:szCs w:val="24"/>
              </w:rPr>
            </w:pPr>
            <w:r>
              <w:rPr>
                <w:color w:val="000000" w:themeColor="text1"/>
                <w:kern w:val="2"/>
                <w:szCs w:val="24"/>
              </w:rPr>
              <w:t>Širvintų seniūnijos seniūnė</w:t>
            </w:r>
            <w:r w:rsidR="000B4295">
              <w:rPr>
                <w:color w:val="000000" w:themeColor="text1"/>
                <w:kern w:val="2"/>
                <w:szCs w:val="24"/>
              </w:rPr>
              <w:t xml:space="preserve"> </w:t>
            </w:r>
            <w:r>
              <w:rPr>
                <w:color w:val="000000" w:themeColor="text1"/>
                <w:kern w:val="2"/>
                <w:szCs w:val="24"/>
              </w:rPr>
              <w:t xml:space="preserve">Rima </w:t>
            </w:r>
            <w:proofErr w:type="spellStart"/>
            <w:r>
              <w:rPr>
                <w:color w:val="000000" w:themeColor="text1"/>
                <w:kern w:val="2"/>
                <w:szCs w:val="24"/>
              </w:rPr>
              <w:t>Jasevičienė</w:t>
            </w:r>
            <w:proofErr w:type="spellEnd"/>
            <w:r w:rsidR="000B4295">
              <w:rPr>
                <w:color w:val="000000" w:themeColor="text1"/>
                <w:kern w:val="2"/>
                <w:szCs w:val="24"/>
              </w:rPr>
              <w:t>,</w:t>
            </w:r>
          </w:p>
          <w:p w14:paraId="33DA6479" w14:textId="099879DF" w:rsidR="000B4295" w:rsidRPr="000B4295" w:rsidRDefault="000B4295">
            <w:pPr>
              <w:rPr>
                <w:color w:val="000000" w:themeColor="text1"/>
                <w:kern w:val="2"/>
                <w:szCs w:val="24"/>
                <w:lang w:val="en-US"/>
              </w:rPr>
            </w:pPr>
            <w:r w:rsidRPr="000B4295">
              <w:rPr>
                <w:color w:val="000000" w:themeColor="text1"/>
                <w:kern w:val="2"/>
                <w:szCs w:val="24"/>
              </w:rPr>
              <w:t xml:space="preserve">Tel. </w:t>
            </w:r>
            <w:r w:rsidRPr="000B4295">
              <w:rPr>
                <w:color w:val="313131"/>
                <w:shd w:val="clear" w:color="auto" w:fill="FFFFFF"/>
              </w:rPr>
              <w:t>+370 6</w:t>
            </w:r>
            <w:r w:rsidR="0017003A">
              <w:rPr>
                <w:color w:val="313131"/>
                <w:shd w:val="clear" w:color="auto" w:fill="FFFFFF"/>
              </w:rPr>
              <w:t>86</w:t>
            </w:r>
            <w:r w:rsidRPr="000B4295">
              <w:rPr>
                <w:color w:val="313131"/>
                <w:shd w:val="clear" w:color="auto" w:fill="FFFFFF"/>
              </w:rPr>
              <w:t xml:space="preserve"> </w:t>
            </w:r>
            <w:r w:rsidR="0017003A">
              <w:rPr>
                <w:color w:val="313131"/>
                <w:shd w:val="clear" w:color="auto" w:fill="FFFFFF"/>
              </w:rPr>
              <w:t>22143</w:t>
            </w:r>
            <w:r>
              <w:rPr>
                <w:color w:val="313131"/>
                <w:shd w:val="clear" w:color="auto" w:fill="FFFFFF"/>
              </w:rPr>
              <w:t xml:space="preserve">, el. p. </w:t>
            </w:r>
            <w:r w:rsidR="00643C19" w:rsidRPr="00643C19">
              <w:rPr>
                <w:color w:val="313131"/>
                <w:shd w:val="clear" w:color="auto" w:fill="FFFFFF"/>
              </w:rPr>
              <w:t>rima.jaseviciene@sirvintos.lt</w:t>
            </w:r>
          </w:p>
          <w:p w14:paraId="6C975BD3" w14:textId="77777777" w:rsidR="00B26546" w:rsidRDefault="00B26546">
            <w:pPr>
              <w:rPr>
                <w:color w:val="000000" w:themeColor="text1"/>
                <w:kern w:val="2"/>
                <w:szCs w:val="24"/>
              </w:rPr>
            </w:pPr>
          </w:p>
          <w:p w14:paraId="05AAAE15" w14:textId="77777777" w:rsidR="00F5564D" w:rsidRDefault="00F5564D">
            <w:pPr>
              <w:rPr>
                <w:color w:val="000000" w:themeColor="text1"/>
                <w:kern w:val="2"/>
                <w:szCs w:val="24"/>
              </w:rPr>
            </w:pPr>
          </w:p>
          <w:p w14:paraId="7FE51BFD" w14:textId="77777777" w:rsidR="00F5564D" w:rsidRDefault="00F5564D">
            <w:pPr>
              <w:rPr>
                <w:color w:val="4472C4"/>
                <w:kern w:val="2"/>
                <w:szCs w:val="24"/>
              </w:rPr>
            </w:pPr>
          </w:p>
        </w:tc>
      </w:tr>
      <w:tr w:rsidR="005A5832" w14:paraId="7CE707FC" w14:textId="77777777" w:rsidTr="00722D1D">
        <w:trPr>
          <w:trHeight w:val="300"/>
        </w:trPr>
        <w:tc>
          <w:tcPr>
            <w:tcW w:w="2704" w:type="dxa"/>
            <w:gridSpan w:val="2"/>
          </w:tcPr>
          <w:p w14:paraId="40487D6B" w14:textId="5C4D46A7" w:rsidR="005A5832" w:rsidRDefault="00A10867">
            <w:pPr>
              <w:rPr>
                <w:b/>
                <w:bCs/>
                <w:kern w:val="2"/>
                <w:szCs w:val="24"/>
              </w:rPr>
            </w:pPr>
            <w:r>
              <w:rPr>
                <w:b/>
                <w:bCs/>
                <w:kern w:val="2"/>
                <w:szCs w:val="24"/>
              </w:rPr>
              <w:lastRenderedPageBreak/>
              <w:t>2.2. Tiekėjo kontaktiniai asmenys, atsakingi už Sutarties vykdymą</w:t>
            </w:r>
          </w:p>
        </w:tc>
        <w:tc>
          <w:tcPr>
            <w:tcW w:w="7185" w:type="dxa"/>
            <w:gridSpan w:val="2"/>
          </w:tcPr>
          <w:p w14:paraId="380041BF"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1B13B2F" w14:textId="77777777" w:rsidTr="00722D1D">
        <w:trPr>
          <w:trHeight w:val="300"/>
        </w:trPr>
        <w:tc>
          <w:tcPr>
            <w:tcW w:w="9889" w:type="dxa"/>
            <w:gridSpan w:val="4"/>
          </w:tcPr>
          <w:p w14:paraId="462A5950" w14:textId="77777777" w:rsidR="005A5832" w:rsidRDefault="00A10867">
            <w:pPr>
              <w:jc w:val="center"/>
              <w:rPr>
                <w:b/>
                <w:bCs/>
                <w:kern w:val="2"/>
                <w:szCs w:val="24"/>
              </w:rPr>
            </w:pPr>
            <w:r>
              <w:rPr>
                <w:b/>
                <w:bCs/>
                <w:kern w:val="2"/>
                <w:szCs w:val="24"/>
              </w:rPr>
              <w:t>3. SUTARTIES DALYKAS</w:t>
            </w:r>
          </w:p>
        </w:tc>
      </w:tr>
      <w:tr w:rsidR="005A5832" w14:paraId="0B2EB691" w14:textId="77777777" w:rsidTr="00722D1D">
        <w:trPr>
          <w:trHeight w:val="300"/>
        </w:trPr>
        <w:tc>
          <w:tcPr>
            <w:tcW w:w="2704" w:type="dxa"/>
            <w:gridSpan w:val="2"/>
          </w:tcPr>
          <w:p w14:paraId="67387435" w14:textId="77777777" w:rsidR="005A5832" w:rsidRDefault="00A10867">
            <w:pPr>
              <w:rPr>
                <w:b/>
                <w:bCs/>
                <w:kern w:val="2"/>
                <w:szCs w:val="24"/>
              </w:rPr>
            </w:pPr>
            <w:r>
              <w:rPr>
                <w:b/>
                <w:bCs/>
                <w:kern w:val="2"/>
                <w:szCs w:val="24"/>
              </w:rPr>
              <w:t xml:space="preserve">3.1. Sutarties dalykas </w:t>
            </w:r>
          </w:p>
        </w:tc>
        <w:tc>
          <w:tcPr>
            <w:tcW w:w="7185" w:type="dxa"/>
            <w:gridSpan w:val="2"/>
          </w:tcPr>
          <w:p w14:paraId="7BCEF1F0" w14:textId="04A2A43B" w:rsidR="005A5832" w:rsidRDefault="00A10867">
            <w:pPr>
              <w:rPr>
                <w:color w:val="000000"/>
                <w:kern w:val="2"/>
                <w:szCs w:val="24"/>
              </w:rPr>
            </w:pPr>
            <w:r>
              <w:rPr>
                <w:kern w:val="2"/>
                <w:szCs w:val="24"/>
              </w:rPr>
              <w:t xml:space="preserve">Tiekėjas įsipareigoja Sutartyje numatytomis sąlygomis </w:t>
            </w:r>
            <w:r w:rsidR="00204231">
              <w:rPr>
                <w:kern w:val="2"/>
                <w:szCs w:val="24"/>
              </w:rPr>
              <w:t xml:space="preserve">sumontuoti ir </w:t>
            </w:r>
            <w:r>
              <w:rPr>
                <w:kern w:val="2"/>
                <w:szCs w:val="24"/>
              </w:rPr>
              <w:t xml:space="preserve">perduoti Pirkėjui </w:t>
            </w:r>
            <w:proofErr w:type="spellStart"/>
            <w:r w:rsidR="00643C19">
              <w:rPr>
                <w:b/>
                <w:color w:val="000000" w:themeColor="text1"/>
                <w:kern w:val="2"/>
                <w:szCs w:val="24"/>
              </w:rPr>
              <w:t>tentinę</w:t>
            </w:r>
            <w:proofErr w:type="spellEnd"/>
            <w:r w:rsidR="00643C19">
              <w:rPr>
                <w:b/>
                <w:color w:val="000000" w:themeColor="text1"/>
                <w:kern w:val="2"/>
                <w:szCs w:val="24"/>
              </w:rPr>
              <w:t xml:space="preserve"> palapinę</w:t>
            </w:r>
            <w:r w:rsidRPr="00722D1D">
              <w:rPr>
                <w:color w:val="000000" w:themeColor="text1"/>
                <w:kern w:val="2"/>
                <w:szCs w:val="24"/>
              </w:rPr>
              <w:t xml:space="preserve"> </w:t>
            </w:r>
            <w:r w:rsidR="00B26546" w:rsidRPr="00B26546">
              <w:rPr>
                <w:color w:val="000000" w:themeColor="text1"/>
                <w:kern w:val="2"/>
                <w:szCs w:val="24"/>
              </w:rPr>
              <w:t>– 1 vnt.</w:t>
            </w:r>
            <w:r w:rsidRPr="00B26546">
              <w:rPr>
                <w:color w:val="000000" w:themeColor="text1"/>
                <w:kern w:val="2"/>
                <w:szCs w:val="24"/>
              </w:rPr>
              <w:t xml:space="preserve"> </w:t>
            </w:r>
            <w:r>
              <w:rPr>
                <w:color w:val="000000"/>
                <w:kern w:val="2"/>
                <w:szCs w:val="24"/>
              </w:rPr>
              <w:t>(toliau – Prekės)</w:t>
            </w:r>
            <w:r w:rsidR="00204231">
              <w:rPr>
                <w:color w:val="000000"/>
                <w:kern w:val="2"/>
                <w:szCs w:val="24"/>
              </w:rPr>
              <w:t xml:space="preserve">. Bendrasis viešųjų pirkimų žodyno (BVPŽ) kodas </w:t>
            </w:r>
            <w:r w:rsidR="00643C19" w:rsidRPr="00643C19">
              <w:rPr>
                <w:color w:val="000000"/>
                <w:kern w:val="2"/>
                <w:szCs w:val="24"/>
              </w:rPr>
              <w:t>39522530-1 Palapinės</w:t>
            </w:r>
            <w:r w:rsidR="00204231">
              <w:rPr>
                <w:color w:val="000000"/>
                <w:kern w:val="2"/>
                <w:szCs w:val="24"/>
              </w:rPr>
              <w:t>.</w:t>
            </w:r>
          </w:p>
          <w:p w14:paraId="4D24787A" w14:textId="77777777" w:rsidR="005A5832" w:rsidRDefault="00A10867" w:rsidP="00B26546">
            <w:pPr>
              <w:rPr>
                <w:color w:val="000000"/>
                <w:kern w:val="2"/>
                <w:szCs w:val="24"/>
              </w:rPr>
            </w:pPr>
            <w:r>
              <w:rPr>
                <w:color w:val="000000"/>
                <w:kern w:val="2"/>
                <w:szCs w:val="24"/>
              </w:rPr>
              <w:t xml:space="preserve">Išsamus Prekių aprašymas ir kiti reikalavimai tiekiamoms Prekėms nustatyti Sutarties priede Nr. </w:t>
            </w:r>
            <w:r w:rsidR="00B26546">
              <w:rPr>
                <w:color w:val="000000"/>
                <w:kern w:val="2"/>
                <w:szCs w:val="24"/>
              </w:rPr>
              <w:t>1</w:t>
            </w:r>
            <w:r>
              <w:rPr>
                <w:color w:val="000000"/>
                <w:kern w:val="2"/>
                <w:szCs w:val="24"/>
              </w:rPr>
              <w:t xml:space="preserve"> „Techninė specifikacija“ (toliau – Techninė specifikacija) ir Sutarties priede Nr. </w:t>
            </w:r>
            <w:r w:rsidR="00B26546">
              <w:rPr>
                <w:color w:val="000000"/>
                <w:kern w:val="2"/>
                <w:szCs w:val="24"/>
              </w:rPr>
              <w:t>2</w:t>
            </w:r>
            <w:r>
              <w:rPr>
                <w:color w:val="000000"/>
                <w:kern w:val="2"/>
                <w:szCs w:val="24"/>
              </w:rPr>
              <w:t xml:space="preserve"> „Pasiūlymas“.</w:t>
            </w:r>
          </w:p>
        </w:tc>
      </w:tr>
      <w:tr w:rsidR="005A5832" w14:paraId="4D02DCAB" w14:textId="77777777" w:rsidTr="00722D1D">
        <w:trPr>
          <w:trHeight w:val="300"/>
        </w:trPr>
        <w:tc>
          <w:tcPr>
            <w:tcW w:w="2704" w:type="dxa"/>
            <w:gridSpan w:val="2"/>
          </w:tcPr>
          <w:p w14:paraId="1A1E8EC7" w14:textId="7139EBC4" w:rsidR="005A5832" w:rsidRDefault="00A10867">
            <w:pPr>
              <w:rPr>
                <w:b/>
                <w:bCs/>
                <w:kern w:val="2"/>
                <w:szCs w:val="24"/>
              </w:rPr>
            </w:pPr>
            <w:r>
              <w:rPr>
                <w:b/>
                <w:bCs/>
                <w:kern w:val="2"/>
                <w:szCs w:val="24"/>
              </w:rPr>
              <w:t xml:space="preserve">3.2. </w:t>
            </w:r>
            <w:r w:rsidR="001F3D7F">
              <w:rPr>
                <w:b/>
                <w:bCs/>
                <w:kern w:val="2"/>
                <w:szCs w:val="24"/>
              </w:rPr>
              <w:t>. Pirkimo pavadinimas ir numeris</w:t>
            </w:r>
          </w:p>
        </w:tc>
        <w:tc>
          <w:tcPr>
            <w:tcW w:w="7185" w:type="dxa"/>
            <w:gridSpan w:val="2"/>
          </w:tcPr>
          <w:p w14:paraId="21582151" w14:textId="78F318EC" w:rsidR="005A5832" w:rsidRDefault="005A5832">
            <w:pPr>
              <w:rPr>
                <w:kern w:val="2"/>
                <w:szCs w:val="24"/>
              </w:rPr>
            </w:pPr>
          </w:p>
        </w:tc>
      </w:tr>
      <w:tr w:rsidR="005A5832" w14:paraId="04C8D237" w14:textId="77777777" w:rsidTr="00722D1D">
        <w:trPr>
          <w:trHeight w:val="300"/>
        </w:trPr>
        <w:tc>
          <w:tcPr>
            <w:tcW w:w="2704" w:type="dxa"/>
            <w:gridSpan w:val="2"/>
          </w:tcPr>
          <w:p w14:paraId="01D86776"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185" w:type="dxa"/>
            <w:gridSpan w:val="2"/>
          </w:tcPr>
          <w:p w14:paraId="6605DD73" w14:textId="77777777" w:rsidR="005A5832" w:rsidRDefault="00A10867">
            <w:pPr>
              <w:rPr>
                <w:kern w:val="2"/>
                <w:szCs w:val="24"/>
              </w:rPr>
            </w:pPr>
            <w:r>
              <w:rPr>
                <w:kern w:val="2"/>
                <w:szCs w:val="24"/>
              </w:rPr>
              <w:t>Netaikoma</w:t>
            </w:r>
          </w:p>
          <w:p w14:paraId="0A0D7ED7" w14:textId="77777777" w:rsidR="005A5832" w:rsidRDefault="005A5832">
            <w:pPr>
              <w:rPr>
                <w:kern w:val="2"/>
                <w:szCs w:val="24"/>
              </w:rPr>
            </w:pPr>
          </w:p>
          <w:p w14:paraId="42C7C477" w14:textId="77777777" w:rsidR="005A5832" w:rsidRDefault="005A5832">
            <w:pPr>
              <w:rPr>
                <w:kern w:val="2"/>
                <w:szCs w:val="24"/>
              </w:rPr>
            </w:pPr>
          </w:p>
        </w:tc>
      </w:tr>
      <w:tr w:rsidR="005A5832" w14:paraId="3FBE0E9C" w14:textId="77777777" w:rsidTr="00722D1D">
        <w:trPr>
          <w:trHeight w:val="300"/>
        </w:trPr>
        <w:tc>
          <w:tcPr>
            <w:tcW w:w="9889" w:type="dxa"/>
            <w:gridSpan w:val="4"/>
          </w:tcPr>
          <w:p w14:paraId="2735385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C2D6AB7" w14:textId="77777777" w:rsidTr="00722D1D">
        <w:trPr>
          <w:trHeight w:val="300"/>
        </w:trPr>
        <w:tc>
          <w:tcPr>
            <w:tcW w:w="2704" w:type="dxa"/>
            <w:gridSpan w:val="2"/>
          </w:tcPr>
          <w:p w14:paraId="79433D53" w14:textId="77777777" w:rsidR="005A5832" w:rsidRDefault="00A10867">
            <w:pPr>
              <w:rPr>
                <w:b/>
                <w:bCs/>
                <w:kern w:val="2"/>
                <w:szCs w:val="24"/>
              </w:rPr>
            </w:pPr>
            <w:r>
              <w:rPr>
                <w:b/>
                <w:bCs/>
                <w:kern w:val="2"/>
                <w:szCs w:val="24"/>
              </w:rPr>
              <w:t>4.1. Prekių pristatymo terminas, kai Prekės pristatomos vienu kartu</w:t>
            </w:r>
          </w:p>
          <w:p w14:paraId="2394A45F" w14:textId="77777777" w:rsidR="005A5832" w:rsidRDefault="005A5832">
            <w:pPr>
              <w:rPr>
                <w:b/>
                <w:bCs/>
                <w:kern w:val="2"/>
                <w:szCs w:val="24"/>
              </w:rPr>
            </w:pPr>
          </w:p>
        </w:tc>
        <w:tc>
          <w:tcPr>
            <w:tcW w:w="7185" w:type="dxa"/>
            <w:gridSpan w:val="2"/>
          </w:tcPr>
          <w:p w14:paraId="17C2B28F" w14:textId="35A1F533" w:rsidR="00350CF9" w:rsidRDefault="00A10867">
            <w:pPr>
              <w:rPr>
                <w:color w:val="000000"/>
                <w:kern w:val="2"/>
                <w:szCs w:val="24"/>
              </w:rPr>
            </w:pPr>
            <w:r>
              <w:rPr>
                <w:kern w:val="2"/>
                <w:szCs w:val="24"/>
              </w:rPr>
              <w:t xml:space="preserve">Tiekėjas Prekes </w:t>
            </w:r>
            <w:r w:rsidR="00336A92">
              <w:rPr>
                <w:kern w:val="2"/>
                <w:szCs w:val="24"/>
              </w:rPr>
              <w:t>(visą P</w:t>
            </w:r>
            <w:r w:rsidR="005F7FD9">
              <w:rPr>
                <w:kern w:val="2"/>
                <w:szCs w:val="24"/>
              </w:rPr>
              <w:t xml:space="preserve">rekių kiekį) </w:t>
            </w:r>
            <w:r>
              <w:rPr>
                <w:kern w:val="2"/>
                <w:szCs w:val="24"/>
              </w:rPr>
              <w:t>įsipareigoja pristatyti</w:t>
            </w:r>
            <w:r w:rsidR="00204231">
              <w:rPr>
                <w:kern w:val="2"/>
                <w:szCs w:val="24"/>
              </w:rPr>
              <w:t xml:space="preserve"> ir sumontuot</w:t>
            </w:r>
            <w:r w:rsidR="00C06F93">
              <w:rPr>
                <w:kern w:val="2"/>
                <w:szCs w:val="24"/>
              </w:rPr>
              <w:t>i</w:t>
            </w:r>
            <w:r w:rsidR="00204231">
              <w:rPr>
                <w:kern w:val="2"/>
                <w:szCs w:val="24"/>
              </w:rPr>
              <w:t xml:space="preserve"> </w:t>
            </w:r>
            <w:r>
              <w:rPr>
                <w:b/>
                <w:bCs/>
                <w:kern w:val="2"/>
                <w:szCs w:val="24"/>
              </w:rPr>
              <w:t xml:space="preserve">ne vėliau kaip </w:t>
            </w:r>
            <w:r w:rsidR="001F3D7F">
              <w:rPr>
                <w:b/>
                <w:bCs/>
                <w:kern w:val="2"/>
                <w:szCs w:val="24"/>
              </w:rPr>
              <w:t xml:space="preserve">per </w:t>
            </w:r>
            <w:r w:rsidR="00643C19">
              <w:rPr>
                <w:b/>
                <w:bCs/>
                <w:kern w:val="2"/>
                <w:szCs w:val="24"/>
              </w:rPr>
              <w:t>2</w:t>
            </w:r>
            <w:r w:rsidR="000B4295">
              <w:rPr>
                <w:b/>
                <w:bCs/>
                <w:kern w:val="2"/>
                <w:szCs w:val="24"/>
              </w:rPr>
              <w:t xml:space="preserve"> mėnesius</w:t>
            </w:r>
            <w:r w:rsidR="001F3D7F">
              <w:rPr>
                <w:b/>
                <w:bCs/>
                <w:kern w:val="2"/>
                <w:szCs w:val="24"/>
              </w:rPr>
              <w:t xml:space="preserve"> </w:t>
            </w:r>
            <w:r w:rsidR="00C06F93">
              <w:rPr>
                <w:b/>
                <w:bCs/>
                <w:kern w:val="2"/>
                <w:szCs w:val="24"/>
              </w:rPr>
              <w:t xml:space="preserve"> </w:t>
            </w:r>
            <w:r w:rsidR="001F3D7F">
              <w:rPr>
                <w:color w:val="000000"/>
                <w:kern w:val="2"/>
                <w:szCs w:val="24"/>
              </w:rPr>
              <w:t>nuo Sutarties įsigaliojimo dienos šiuo adresu:</w:t>
            </w:r>
            <w:r>
              <w:rPr>
                <w:color w:val="000000"/>
                <w:kern w:val="2"/>
                <w:szCs w:val="24"/>
              </w:rPr>
              <w:t xml:space="preserve"> </w:t>
            </w:r>
          </w:p>
          <w:p w14:paraId="187296DF" w14:textId="2F1F5D26" w:rsidR="005A5832" w:rsidRDefault="00643C19">
            <w:pPr>
              <w:rPr>
                <w:color w:val="000000" w:themeColor="text1"/>
                <w:kern w:val="2"/>
                <w:szCs w:val="24"/>
              </w:rPr>
            </w:pPr>
            <w:proofErr w:type="spellStart"/>
            <w:r w:rsidRPr="00DC5C03">
              <w:rPr>
                <w:color w:val="000000" w:themeColor="text1"/>
                <w:kern w:val="2"/>
                <w:szCs w:val="24"/>
              </w:rPr>
              <w:t>Zibalų</w:t>
            </w:r>
            <w:proofErr w:type="spellEnd"/>
            <w:r w:rsidRPr="00DC5C03">
              <w:rPr>
                <w:color w:val="000000" w:themeColor="text1"/>
                <w:kern w:val="2"/>
                <w:szCs w:val="24"/>
              </w:rPr>
              <w:t xml:space="preserve"> g. 45C </w:t>
            </w:r>
            <w:r w:rsidR="000B4295" w:rsidRPr="00DC5C03">
              <w:rPr>
                <w:color w:val="000000" w:themeColor="text1"/>
                <w:kern w:val="2"/>
                <w:szCs w:val="24"/>
              </w:rPr>
              <w:t>, Širvintos</w:t>
            </w:r>
          </w:p>
          <w:p w14:paraId="0B4333F8" w14:textId="77777777" w:rsidR="005A5832" w:rsidRDefault="005A5832" w:rsidP="00204231">
            <w:pPr>
              <w:rPr>
                <w:szCs w:val="24"/>
              </w:rPr>
            </w:pPr>
          </w:p>
        </w:tc>
      </w:tr>
      <w:tr w:rsidR="005A5832" w14:paraId="1FFE48F8" w14:textId="77777777" w:rsidTr="00722D1D">
        <w:trPr>
          <w:trHeight w:val="300"/>
        </w:trPr>
        <w:tc>
          <w:tcPr>
            <w:tcW w:w="2704" w:type="dxa"/>
            <w:gridSpan w:val="2"/>
          </w:tcPr>
          <w:p w14:paraId="1F9F2427" w14:textId="77777777" w:rsidR="005A5832" w:rsidRDefault="00A10867">
            <w:pPr>
              <w:rPr>
                <w:b/>
                <w:bCs/>
                <w:kern w:val="2"/>
                <w:szCs w:val="24"/>
              </w:rPr>
            </w:pPr>
            <w:r>
              <w:rPr>
                <w:b/>
                <w:bCs/>
                <w:kern w:val="2"/>
                <w:szCs w:val="24"/>
              </w:rPr>
              <w:t>4.2. Prekių (ar jų dalies) pristatymo termino pratęsimas</w:t>
            </w:r>
          </w:p>
        </w:tc>
        <w:tc>
          <w:tcPr>
            <w:tcW w:w="7185" w:type="dxa"/>
            <w:gridSpan w:val="2"/>
          </w:tcPr>
          <w:p w14:paraId="373AB693" w14:textId="77777777" w:rsidR="005A5832" w:rsidRDefault="00A10867">
            <w:pPr>
              <w:rPr>
                <w:kern w:val="2"/>
                <w:szCs w:val="24"/>
              </w:rPr>
            </w:pPr>
            <w:r>
              <w:rPr>
                <w:kern w:val="2"/>
                <w:szCs w:val="24"/>
              </w:rPr>
              <w:t>Netaikoma</w:t>
            </w:r>
          </w:p>
          <w:p w14:paraId="627AE70A" w14:textId="77777777" w:rsidR="005A5832" w:rsidRDefault="005A5832">
            <w:pPr>
              <w:rPr>
                <w:kern w:val="2"/>
                <w:szCs w:val="24"/>
              </w:rPr>
            </w:pPr>
          </w:p>
        </w:tc>
      </w:tr>
      <w:tr w:rsidR="005A5832" w14:paraId="7D40E633" w14:textId="77777777" w:rsidTr="00722D1D">
        <w:trPr>
          <w:trHeight w:val="300"/>
        </w:trPr>
        <w:tc>
          <w:tcPr>
            <w:tcW w:w="2704" w:type="dxa"/>
            <w:gridSpan w:val="2"/>
          </w:tcPr>
          <w:p w14:paraId="79421FDE" w14:textId="77777777" w:rsidR="005A5832" w:rsidRDefault="00A10867">
            <w:pPr>
              <w:rPr>
                <w:b/>
                <w:bCs/>
                <w:kern w:val="2"/>
                <w:szCs w:val="24"/>
              </w:rPr>
            </w:pPr>
            <w:r>
              <w:rPr>
                <w:b/>
                <w:bCs/>
                <w:kern w:val="2"/>
                <w:szCs w:val="24"/>
              </w:rPr>
              <w:t>4.3. Užsakymų teikimo tvarka</w:t>
            </w:r>
          </w:p>
        </w:tc>
        <w:tc>
          <w:tcPr>
            <w:tcW w:w="7185" w:type="dxa"/>
            <w:gridSpan w:val="2"/>
          </w:tcPr>
          <w:p w14:paraId="78CD7650" w14:textId="77777777" w:rsidR="005A5832" w:rsidRDefault="00B26546">
            <w:pPr>
              <w:rPr>
                <w:kern w:val="2"/>
                <w:szCs w:val="24"/>
              </w:rPr>
            </w:pPr>
            <w:r>
              <w:rPr>
                <w:kern w:val="2"/>
                <w:szCs w:val="24"/>
              </w:rPr>
              <w:t>Netaikoma</w:t>
            </w:r>
          </w:p>
        </w:tc>
      </w:tr>
      <w:tr w:rsidR="005A5832" w14:paraId="13E432DF" w14:textId="77777777" w:rsidTr="00722D1D">
        <w:trPr>
          <w:trHeight w:val="300"/>
        </w:trPr>
        <w:tc>
          <w:tcPr>
            <w:tcW w:w="2704" w:type="dxa"/>
            <w:gridSpan w:val="2"/>
          </w:tcPr>
          <w:p w14:paraId="3DCC3E92" w14:textId="4ABA3EC9" w:rsidR="005A5832" w:rsidRDefault="00A10867">
            <w:pPr>
              <w:rPr>
                <w:b/>
                <w:bCs/>
                <w:kern w:val="2"/>
                <w:szCs w:val="24"/>
              </w:rPr>
            </w:pPr>
            <w:r>
              <w:rPr>
                <w:b/>
                <w:bCs/>
                <w:kern w:val="2"/>
                <w:szCs w:val="24"/>
              </w:rPr>
              <w:t xml:space="preserve">4.4. </w:t>
            </w:r>
            <w:r w:rsidR="00186748">
              <w:rPr>
                <w:b/>
                <w:bCs/>
                <w:kern w:val="2"/>
                <w:szCs w:val="24"/>
              </w:rPr>
              <w:t>Dėl minimalios užsakymo vertės / apimties</w:t>
            </w:r>
          </w:p>
        </w:tc>
        <w:tc>
          <w:tcPr>
            <w:tcW w:w="7185" w:type="dxa"/>
            <w:gridSpan w:val="2"/>
          </w:tcPr>
          <w:p w14:paraId="5F892D3F" w14:textId="77777777" w:rsidR="005A5832" w:rsidRDefault="00A10867">
            <w:pPr>
              <w:rPr>
                <w:kern w:val="2"/>
                <w:szCs w:val="24"/>
              </w:rPr>
            </w:pPr>
            <w:r>
              <w:rPr>
                <w:kern w:val="2"/>
                <w:szCs w:val="24"/>
              </w:rPr>
              <w:t>Netaikoma</w:t>
            </w:r>
          </w:p>
          <w:p w14:paraId="2C99AB4C" w14:textId="77777777" w:rsidR="005A5832" w:rsidRDefault="005A5832">
            <w:pPr>
              <w:rPr>
                <w:kern w:val="2"/>
                <w:szCs w:val="24"/>
              </w:rPr>
            </w:pPr>
          </w:p>
          <w:p w14:paraId="1E4D3B2F" w14:textId="77777777" w:rsidR="005A5832" w:rsidRDefault="005A5832">
            <w:pPr>
              <w:rPr>
                <w:kern w:val="2"/>
                <w:szCs w:val="24"/>
              </w:rPr>
            </w:pPr>
          </w:p>
        </w:tc>
      </w:tr>
      <w:tr w:rsidR="005A5832" w14:paraId="2B2055FC" w14:textId="77777777" w:rsidTr="00722D1D">
        <w:trPr>
          <w:trHeight w:val="300"/>
        </w:trPr>
        <w:tc>
          <w:tcPr>
            <w:tcW w:w="2704" w:type="dxa"/>
            <w:gridSpan w:val="2"/>
          </w:tcPr>
          <w:p w14:paraId="348062B7" w14:textId="77777777" w:rsidR="005A5832" w:rsidRDefault="00A10867">
            <w:pPr>
              <w:rPr>
                <w:b/>
                <w:bCs/>
                <w:kern w:val="2"/>
                <w:szCs w:val="24"/>
              </w:rPr>
            </w:pPr>
            <w:r>
              <w:rPr>
                <w:b/>
                <w:bCs/>
                <w:kern w:val="2"/>
                <w:szCs w:val="24"/>
              </w:rPr>
              <w:t xml:space="preserve">4.5. Kartu su Prekėmis pateikiami dokumentai </w:t>
            </w:r>
          </w:p>
        </w:tc>
        <w:tc>
          <w:tcPr>
            <w:tcW w:w="7185" w:type="dxa"/>
            <w:gridSpan w:val="2"/>
          </w:tcPr>
          <w:p w14:paraId="3C57C7D2" w14:textId="77777777" w:rsidR="00421E23" w:rsidRDefault="00A10867">
            <w:pPr>
              <w:rPr>
                <w:kern w:val="2"/>
                <w:szCs w:val="24"/>
              </w:rPr>
            </w:pPr>
            <w:r>
              <w:rPr>
                <w:kern w:val="2"/>
                <w:szCs w:val="24"/>
              </w:rPr>
              <w:t xml:space="preserve">Kartu su Prekėmis pateikiami šie dokumentai: </w:t>
            </w:r>
          </w:p>
          <w:p w14:paraId="7CD19CC6" w14:textId="507230F8" w:rsidR="00906B4B" w:rsidRPr="00906B4B" w:rsidRDefault="00421E23">
            <w:pPr>
              <w:rPr>
                <w:kern w:val="2"/>
                <w:szCs w:val="24"/>
              </w:rPr>
            </w:pPr>
            <w:r>
              <w:rPr>
                <w:kern w:val="2"/>
                <w:szCs w:val="24"/>
              </w:rPr>
              <w:t>1</w:t>
            </w:r>
            <w:r w:rsidRPr="00204231">
              <w:rPr>
                <w:kern w:val="2"/>
                <w:szCs w:val="24"/>
              </w:rPr>
              <w:t xml:space="preserve">. </w:t>
            </w:r>
            <w:r w:rsidR="00FD0DEB">
              <w:rPr>
                <w:kern w:val="2"/>
                <w:szCs w:val="24"/>
              </w:rPr>
              <w:t>Prekių</w:t>
            </w:r>
            <w:r w:rsidRPr="00204231">
              <w:rPr>
                <w:kern w:val="2"/>
                <w:szCs w:val="24"/>
              </w:rPr>
              <w:t xml:space="preserve"> perdavimo-priėmimo aktas.</w:t>
            </w:r>
          </w:p>
          <w:p w14:paraId="77FFA649" w14:textId="1A7DC140" w:rsidR="00887AAC" w:rsidRDefault="00906B4B" w:rsidP="00887AAC">
            <w:pPr>
              <w:tabs>
                <w:tab w:val="left" w:pos="1276"/>
                <w:tab w:val="left" w:pos="1560"/>
              </w:tabs>
              <w:ind w:right="49"/>
              <w:rPr>
                <w:szCs w:val="24"/>
              </w:rPr>
            </w:pPr>
            <w:r>
              <w:rPr>
                <w:szCs w:val="24"/>
              </w:rPr>
              <w:t>2</w:t>
            </w:r>
            <w:r w:rsidR="00887AAC">
              <w:rPr>
                <w:szCs w:val="24"/>
              </w:rPr>
              <w:t xml:space="preserve">. </w:t>
            </w:r>
            <w:r w:rsidR="00887AAC" w:rsidRPr="00887AAC">
              <w:rPr>
                <w:szCs w:val="24"/>
              </w:rPr>
              <w:t>Techninių parametrų atitikimą techninės specifikacijos reikalavimams įrodantys dokumentai originalo</w:t>
            </w:r>
            <w:r w:rsidR="00887AAC" w:rsidRPr="00887AAC">
              <w:rPr>
                <w:spacing w:val="-45"/>
                <w:szCs w:val="24"/>
              </w:rPr>
              <w:t xml:space="preserve"> </w:t>
            </w:r>
            <w:r w:rsidR="00FD0DEB">
              <w:rPr>
                <w:spacing w:val="-45"/>
                <w:szCs w:val="24"/>
              </w:rPr>
              <w:t xml:space="preserve"> </w:t>
            </w:r>
            <w:r w:rsidR="00887AAC" w:rsidRPr="00887AAC">
              <w:rPr>
                <w:szCs w:val="24"/>
              </w:rPr>
              <w:t>kalba</w:t>
            </w:r>
            <w:r w:rsidR="00297489">
              <w:rPr>
                <w:szCs w:val="24"/>
              </w:rPr>
              <w:t xml:space="preserve"> </w:t>
            </w:r>
            <w:r w:rsidR="00FD0DEB">
              <w:rPr>
                <w:szCs w:val="24"/>
              </w:rPr>
              <w:t>bei T</w:t>
            </w:r>
            <w:r w:rsidR="00887AAC" w:rsidRPr="00887AAC">
              <w:rPr>
                <w:szCs w:val="24"/>
              </w:rPr>
              <w:t>iekėjo parašu patvirtintas</w:t>
            </w:r>
            <w:r w:rsidR="00887AAC" w:rsidRPr="00887AAC">
              <w:rPr>
                <w:spacing w:val="-1"/>
                <w:szCs w:val="24"/>
              </w:rPr>
              <w:t xml:space="preserve"> </w:t>
            </w:r>
            <w:r w:rsidR="00887AAC" w:rsidRPr="00887AAC">
              <w:rPr>
                <w:szCs w:val="24"/>
              </w:rPr>
              <w:t>vertimas</w:t>
            </w:r>
            <w:r w:rsidR="00887AAC" w:rsidRPr="00887AAC">
              <w:rPr>
                <w:spacing w:val="-2"/>
                <w:szCs w:val="24"/>
              </w:rPr>
              <w:t xml:space="preserve"> </w:t>
            </w:r>
            <w:r w:rsidR="00887AAC" w:rsidRPr="00887AAC">
              <w:rPr>
                <w:szCs w:val="24"/>
              </w:rPr>
              <w:t>į lietuvių kalbą</w:t>
            </w:r>
            <w:r w:rsidR="00297489">
              <w:rPr>
                <w:szCs w:val="24"/>
              </w:rPr>
              <w:t xml:space="preserve"> (jei reikia).</w:t>
            </w:r>
          </w:p>
          <w:p w14:paraId="3B5EA4D0" w14:textId="0C1AF540" w:rsidR="005A5832" w:rsidRDefault="00FD0DEB" w:rsidP="00E84B33">
            <w:pPr>
              <w:tabs>
                <w:tab w:val="left" w:pos="1276"/>
                <w:tab w:val="left" w:pos="1560"/>
              </w:tabs>
              <w:ind w:right="49"/>
              <w:rPr>
                <w:kern w:val="2"/>
                <w:szCs w:val="24"/>
              </w:rPr>
            </w:pPr>
            <w:r>
              <w:rPr>
                <w:szCs w:val="24"/>
              </w:rPr>
              <w:t xml:space="preserve">3. Prekių </w:t>
            </w:r>
            <w:r w:rsidR="00E84B33">
              <w:rPr>
                <w:szCs w:val="24"/>
              </w:rPr>
              <w:t xml:space="preserve">naudojimo instrukcija. </w:t>
            </w:r>
          </w:p>
          <w:p w14:paraId="30403AE6" w14:textId="27908DD6" w:rsidR="001F3D7F" w:rsidRPr="00E84B33" w:rsidRDefault="001F3D7F" w:rsidP="00E84B33">
            <w:pPr>
              <w:tabs>
                <w:tab w:val="left" w:pos="1276"/>
                <w:tab w:val="left" w:pos="1560"/>
              </w:tabs>
              <w:ind w:right="49"/>
              <w:rPr>
                <w:szCs w:val="24"/>
              </w:rPr>
            </w:pPr>
            <w:r>
              <w:rPr>
                <w:kern w:val="2"/>
                <w:szCs w:val="24"/>
              </w:rPr>
              <w:t>Tiekėjui nepateikus nurodytų dokumentų, laikoma, kad Prekės neatitinka Sutartyje nustatytų reikalavimų.</w:t>
            </w:r>
          </w:p>
        </w:tc>
      </w:tr>
      <w:tr w:rsidR="005A5832" w14:paraId="21C31DC0" w14:textId="77777777" w:rsidTr="00722D1D">
        <w:trPr>
          <w:trHeight w:val="300"/>
        </w:trPr>
        <w:tc>
          <w:tcPr>
            <w:tcW w:w="9889" w:type="dxa"/>
            <w:gridSpan w:val="4"/>
          </w:tcPr>
          <w:p w14:paraId="128F6284" w14:textId="77777777" w:rsidR="005A5832" w:rsidRDefault="00A10867">
            <w:pPr>
              <w:jc w:val="center"/>
              <w:rPr>
                <w:b/>
                <w:bCs/>
                <w:kern w:val="2"/>
                <w:szCs w:val="24"/>
              </w:rPr>
            </w:pPr>
            <w:r>
              <w:rPr>
                <w:b/>
                <w:bCs/>
                <w:kern w:val="2"/>
                <w:szCs w:val="24"/>
              </w:rPr>
              <w:t>5. SUTARTIES KAINA IR ATSISKAITYMO TVARKA</w:t>
            </w:r>
          </w:p>
        </w:tc>
      </w:tr>
      <w:tr w:rsidR="005A5832" w14:paraId="45CE9675" w14:textId="77777777" w:rsidTr="00722D1D">
        <w:trPr>
          <w:trHeight w:val="300"/>
        </w:trPr>
        <w:tc>
          <w:tcPr>
            <w:tcW w:w="2704" w:type="dxa"/>
            <w:gridSpan w:val="2"/>
          </w:tcPr>
          <w:p w14:paraId="55590047" w14:textId="77777777" w:rsidR="005A5832" w:rsidRDefault="00A10867">
            <w:pPr>
              <w:rPr>
                <w:b/>
                <w:bCs/>
                <w:kern w:val="2"/>
                <w:szCs w:val="24"/>
              </w:rPr>
            </w:pPr>
            <w:r>
              <w:rPr>
                <w:b/>
                <w:bCs/>
                <w:kern w:val="2"/>
                <w:szCs w:val="24"/>
              </w:rPr>
              <w:t>5.1. Sutarčiai taikomas kainos apskaičiavimo būdas</w:t>
            </w:r>
          </w:p>
        </w:tc>
        <w:tc>
          <w:tcPr>
            <w:tcW w:w="7185" w:type="dxa"/>
            <w:gridSpan w:val="2"/>
          </w:tcPr>
          <w:p w14:paraId="526C801B" w14:textId="77777777" w:rsidR="005A5832" w:rsidRDefault="00A10867">
            <w:pPr>
              <w:rPr>
                <w:kern w:val="2"/>
                <w:szCs w:val="24"/>
              </w:rPr>
            </w:pPr>
            <w:r>
              <w:rPr>
                <w:kern w:val="2"/>
                <w:szCs w:val="24"/>
              </w:rPr>
              <w:t>Fiksuotos kainos kainodara</w:t>
            </w:r>
          </w:p>
          <w:p w14:paraId="277B5D42" w14:textId="77777777" w:rsidR="005A5832" w:rsidRDefault="005A5832">
            <w:pPr>
              <w:rPr>
                <w:kern w:val="2"/>
                <w:szCs w:val="24"/>
              </w:rPr>
            </w:pPr>
          </w:p>
          <w:p w14:paraId="42B57176" w14:textId="77777777" w:rsidR="005A5832" w:rsidRDefault="005A5832">
            <w:pPr>
              <w:rPr>
                <w:color w:val="4472C4"/>
                <w:kern w:val="2"/>
              </w:rPr>
            </w:pPr>
          </w:p>
        </w:tc>
      </w:tr>
      <w:tr w:rsidR="005A5832" w14:paraId="64F2FB22" w14:textId="77777777" w:rsidTr="00722D1D">
        <w:trPr>
          <w:trHeight w:val="300"/>
        </w:trPr>
        <w:tc>
          <w:tcPr>
            <w:tcW w:w="2704" w:type="dxa"/>
            <w:gridSpan w:val="2"/>
          </w:tcPr>
          <w:p w14:paraId="216ED122"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359DBE5" w14:textId="77777777" w:rsidR="005A5832" w:rsidRDefault="005A5832">
            <w:pPr>
              <w:rPr>
                <w:b/>
                <w:bCs/>
                <w:kern w:val="2"/>
                <w:szCs w:val="24"/>
              </w:rPr>
            </w:pPr>
          </w:p>
          <w:p w14:paraId="1955B22A" w14:textId="77777777" w:rsidR="005A5832" w:rsidRDefault="005A5832">
            <w:pPr>
              <w:rPr>
                <w:b/>
                <w:bCs/>
                <w:kern w:val="2"/>
                <w:szCs w:val="24"/>
              </w:rPr>
            </w:pPr>
          </w:p>
          <w:p w14:paraId="07A0C429" w14:textId="77777777" w:rsidR="005A5832" w:rsidRDefault="005A5832">
            <w:pPr>
              <w:rPr>
                <w:b/>
                <w:bCs/>
                <w:kern w:val="2"/>
                <w:szCs w:val="24"/>
              </w:rPr>
            </w:pPr>
          </w:p>
          <w:p w14:paraId="3D9216A3" w14:textId="77777777" w:rsidR="005A5832" w:rsidRDefault="005A5832">
            <w:pPr>
              <w:rPr>
                <w:b/>
                <w:bCs/>
                <w:kern w:val="2"/>
                <w:szCs w:val="24"/>
              </w:rPr>
            </w:pPr>
          </w:p>
        </w:tc>
        <w:tc>
          <w:tcPr>
            <w:tcW w:w="7185" w:type="dxa"/>
            <w:gridSpan w:val="2"/>
          </w:tcPr>
          <w:p w14:paraId="38390888" w14:textId="77777777" w:rsidR="001F3D7F" w:rsidRDefault="001F3D7F" w:rsidP="001F3D7F">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F09183A" w14:textId="77777777" w:rsidR="001F3D7F" w:rsidRDefault="001F3D7F" w:rsidP="001F3D7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36C92" w14:textId="77777777" w:rsidR="001F3D7F" w:rsidRDefault="001F3D7F" w:rsidP="001F3D7F">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FDE2CF" w14:textId="0798EE7D" w:rsidR="005A5832" w:rsidRDefault="001F3D7F" w:rsidP="001F3D7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16681" w14:paraId="425C7E8C" w14:textId="77777777" w:rsidTr="00722D1D">
        <w:trPr>
          <w:trHeight w:val="300"/>
        </w:trPr>
        <w:tc>
          <w:tcPr>
            <w:tcW w:w="2704" w:type="dxa"/>
            <w:gridSpan w:val="2"/>
          </w:tcPr>
          <w:p w14:paraId="589942AF" w14:textId="74BD03DE" w:rsidR="00116681" w:rsidRPr="00116681" w:rsidRDefault="00116681" w:rsidP="00116681">
            <w:pPr>
              <w:rPr>
                <w:b/>
                <w:bCs/>
                <w:kern w:val="2"/>
                <w:szCs w:val="24"/>
              </w:rPr>
            </w:pPr>
            <w:r w:rsidRPr="00116681">
              <w:rPr>
                <w:b/>
                <w:bCs/>
                <w:kern w:val="2"/>
                <w:szCs w:val="24"/>
              </w:rPr>
              <w:lastRenderedPageBreak/>
              <w:t>5.3. Sutarties kainos /</w:t>
            </w:r>
          </w:p>
          <w:p w14:paraId="0AA00CAB" w14:textId="77777777" w:rsidR="00116681" w:rsidRPr="00116681" w:rsidRDefault="00116681" w:rsidP="00116681">
            <w:pPr>
              <w:rPr>
                <w:b/>
                <w:bCs/>
                <w:kern w:val="2"/>
                <w:szCs w:val="24"/>
              </w:rPr>
            </w:pPr>
            <w:r w:rsidRPr="00116681">
              <w:rPr>
                <w:b/>
                <w:bCs/>
                <w:kern w:val="2"/>
                <w:szCs w:val="24"/>
              </w:rPr>
              <w:t>įkainių perskaičiavimas</w:t>
            </w:r>
          </w:p>
          <w:p w14:paraId="3912AE79" w14:textId="77777777" w:rsidR="00116681" w:rsidRPr="00116681" w:rsidRDefault="00116681" w:rsidP="00116681">
            <w:pPr>
              <w:rPr>
                <w:b/>
                <w:bCs/>
                <w:kern w:val="2"/>
                <w:szCs w:val="24"/>
              </w:rPr>
            </w:pPr>
            <w:r w:rsidRPr="00116681">
              <w:rPr>
                <w:b/>
                <w:bCs/>
                <w:kern w:val="2"/>
                <w:szCs w:val="24"/>
              </w:rPr>
              <w:t xml:space="preserve">taikant </w:t>
            </w:r>
            <w:r w:rsidRPr="00186748">
              <w:rPr>
                <w:b/>
                <w:bCs/>
                <w:kern w:val="2"/>
                <w:szCs w:val="24"/>
                <w:u w:val="single"/>
              </w:rPr>
              <w:t>peržiūros</w:t>
            </w:r>
          </w:p>
          <w:p w14:paraId="1CBC3432" w14:textId="77777777" w:rsidR="00116681" w:rsidRDefault="00116681" w:rsidP="00116681">
            <w:pPr>
              <w:rPr>
                <w:b/>
                <w:bCs/>
                <w:kern w:val="2"/>
                <w:szCs w:val="24"/>
              </w:rPr>
            </w:pPr>
            <w:r w:rsidRPr="00116681">
              <w:rPr>
                <w:b/>
                <w:bCs/>
                <w:kern w:val="2"/>
                <w:szCs w:val="24"/>
              </w:rPr>
              <w:t>taisykles</w:t>
            </w:r>
          </w:p>
        </w:tc>
        <w:tc>
          <w:tcPr>
            <w:tcW w:w="7185" w:type="dxa"/>
            <w:gridSpan w:val="2"/>
          </w:tcPr>
          <w:p w14:paraId="70F1854F" w14:textId="6F1964F5" w:rsidR="001F3D7F" w:rsidRDefault="001F3D7F" w:rsidP="001F3D7F">
            <w:pPr>
              <w:rPr>
                <w:kern w:val="2"/>
                <w:szCs w:val="24"/>
              </w:rPr>
            </w:pPr>
            <w:r>
              <w:rPr>
                <w:kern w:val="2"/>
                <w:szCs w:val="24"/>
              </w:rPr>
              <w:t>Sutarties</w:t>
            </w:r>
            <w:r w:rsidRPr="001F3D7F">
              <w:rPr>
                <w:color w:val="000000" w:themeColor="text1"/>
                <w:kern w:val="2"/>
                <w:szCs w:val="24"/>
              </w:rPr>
              <w:t xml:space="preserve"> kaina </w:t>
            </w:r>
            <w:r>
              <w:rPr>
                <w:kern w:val="2"/>
                <w:szCs w:val="24"/>
              </w:rPr>
              <w:t>bus perskaičiuojama:</w:t>
            </w:r>
          </w:p>
          <w:p w14:paraId="7C940A3A" w14:textId="77777777" w:rsidR="001F3D7F" w:rsidRDefault="001F3D7F" w:rsidP="001F3D7F">
            <w:pPr>
              <w:rPr>
                <w:color w:val="FF0000"/>
                <w:kern w:val="2"/>
                <w:szCs w:val="24"/>
              </w:rPr>
            </w:pPr>
            <w:r>
              <w:rPr>
                <w:kern w:val="2"/>
                <w:szCs w:val="24"/>
              </w:rPr>
              <w:t>5.3.1. dėl PVM tarifo pasikeitimo;</w:t>
            </w:r>
          </w:p>
          <w:p w14:paraId="7B2B2CA4" w14:textId="35ED91EC" w:rsidR="00116681" w:rsidRDefault="00116681">
            <w:pPr>
              <w:rPr>
                <w:kern w:val="2"/>
                <w:szCs w:val="24"/>
              </w:rPr>
            </w:pPr>
          </w:p>
        </w:tc>
      </w:tr>
      <w:tr w:rsidR="001F3D7F" w14:paraId="518DA9ED" w14:textId="77777777" w:rsidTr="00722D1D">
        <w:trPr>
          <w:trHeight w:val="300"/>
        </w:trPr>
        <w:tc>
          <w:tcPr>
            <w:tcW w:w="2704" w:type="dxa"/>
            <w:gridSpan w:val="2"/>
          </w:tcPr>
          <w:p w14:paraId="7B6E4B07" w14:textId="2D7C2F25" w:rsidR="001F3D7F" w:rsidRPr="00116681" w:rsidRDefault="001F3D7F" w:rsidP="00116681">
            <w:pPr>
              <w:rPr>
                <w:b/>
                <w:bCs/>
                <w:kern w:val="2"/>
                <w:szCs w:val="24"/>
              </w:rPr>
            </w:pPr>
            <w:r>
              <w:rPr>
                <w:b/>
                <w:bCs/>
                <w:kern w:val="2"/>
                <w:szCs w:val="24"/>
              </w:rPr>
              <w:t>5.3.1. Sutarties kainos / įkainių peržiūra dėl PVM tarifo pasikeitimo</w:t>
            </w:r>
          </w:p>
        </w:tc>
        <w:tc>
          <w:tcPr>
            <w:tcW w:w="7185" w:type="dxa"/>
            <w:gridSpan w:val="2"/>
          </w:tcPr>
          <w:p w14:paraId="04AC15A3" w14:textId="657246BA" w:rsidR="001F3D7F" w:rsidRDefault="001F3D7F" w:rsidP="001F3D7F">
            <w:pPr>
              <w:rPr>
                <w:kern w:val="2"/>
                <w:szCs w:val="24"/>
              </w:rPr>
            </w:pPr>
            <w:r>
              <w:rPr>
                <w:kern w:val="2"/>
                <w:szCs w:val="24"/>
              </w:rPr>
              <w:t>Jeigu Sutarties vykdymo metu pasikeičia PVM mokėjimą reglamentuojantys teisės aktai, darantys tiesioginę įtaką Tiekėjo tiekiamų Pre</w:t>
            </w:r>
            <w:r w:rsidR="00FD0DEB">
              <w:rPr>
                <w:kern w:val="2"/>
                <w:szCs w:val="24"/>
              </w:rPr>
              <w:t>kių Sutartyje nurodytai kainai, Sutarties kaina perskaičiuojama</w:t>
            </w:r>
            <w:r>
              <w:rPr>
                <w:kern w:val="2"/>
                <w:szCs w:val="24"/>
              </w:rPr>
              <w:t xml:space="preserve"> nekeičiant Prekių kainos be PVM. </w:t>
            </w:r>
          </w:p>
          <w:p w14:paraId="58C6CAC2" w14:textId="77777777" w:rsidR="001F3D7F" w:rsidRDefault="001F3D7F" w:rsidP="001F3D7F">
            <w:pPr>
              <w:rPr>
                <w:kern w:val="2"/>
                <w:szCs w:val="24"/>
              </w:rPr>
            </w:pPr>
          </w:p>
          <w:p w14:paraId="51414F57" w14:textId="1156CCAF" w:rsidR="001F3D7F" w:rsidRDefault="00741ECB" w:rsidP="00741ECB">
            <w:pPr>
              <w:rPr>
                <w:kern w:val="2"/>
                <w:szCs w:val="24"/>
              </w:rPr>
            </w:pPr>
            <w:r>
              <w:rPr>
                <w:kern w:val="2"/>
                <w:szCs w:val="24"/>
              </w:rPr>
              <w:t>Perskaičiuota Sutarties kaina įforminama Susitarimu ir turi būti taikoma nuo naujo PVM įvedimo datos (nepriklausomai nuo to, kada pasirašytas Susitarimas).</w:t>
            </w:r>
          </w:p>
        </w:tc>
      </w:tr>
      <w:tr w:rsidR="001F3D7F" w14:paraId="622F551F" w14:textId="77777777" w:rsidTr="00722D1D">
        <w:trPr>
          <w:trHeight w:val="300"/>
        </w:trPr>
        <w:tc>
          <w:tcPr>
            <w:tcW w:w="2704" w:type="dxa"/>
            <w:gridSpan w:val="2"/>
          </w:tcPr>
          <w:p w14:paraId="2D84B123" w14:textId="505E7616" w:rsidR="001F3D7F" w:rsidRDefault="001F3D7F" w:rsidP="00116681">
            <w:pPr>
              <w:rPr>
                <w:b/>
                <w:bCs/>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185" w:type="dxa"/>
            <w:gridSpan w:val="2"/>
          </w:tcPr>
          <w:p w14:paraId="4967E2DB" w14:textId="77777777" w:rsidR="001F3D7F" w:rsidRDefault="001F3D7F" w:rsidP="001F3D7F">
            <w:pPr>
              <w:rPr>
                <w:kern w:val="2"/>
                <w:szCs w:val="24"/>
              </w:rPr>
            </w:pPr>
            <w:r>
              <w:rPr>
                <w:kern w:val="2"/>
                <w:szCs w:val="24"/>
              </w:rPr>
              <w:t>Netaikoma</w:t>
            </w:r>
          </w:p>
          <w:p w14:paraId="568C5F42" w14:textId="77777777" w:rsidR="001F3D7F" w:rsidRDefault="001F3D7F" w:rsidP="001F3D7F">
            <w:pPr>
              <w:rPr>
                <w:kern w:val="2"/>
                <w:szCs w:val="24"/>
              </w:rPr>
            </w:pPr>
          </w:p>
        </w:tc>
      </w:tr>
      <w:tr w:rsidR="001F3D7F" w14:paraId="7A759000" w14:textId="77777777" w:rsidTr="00722D1D">
        <w:trPr>
          <w:trHeight w:val="300"/>
        </w:trPr>
        <w:tc>
          <w:tcPr>
            <w:tcW w:w="2704" w:type="dxa"/>
            <w:gridSpan w:val="2"/>
          </w:tcPr>
          <w:p w14:paraId="4D67FC43" w14:textId="77777777" w:rsidR="001F3D7F" w:rsidRDefault="001F3D7F" w:rsidP="001F3D7F">
            <w:pPr>
              <w:rPr>
                <w:b/>
                <w:bCs/>
                <w:kern w:val="2"/>
                <w:szCs w:val="24"/>
              </w:rPr>
            </w:pPr>
            <w:r>
              <w:rPr>
                <w:b/>
                <w:bCs/>
                <w:kern w:val="2"/>
                <w:szCs w:val="24"/>
              </w:rPr>
              <w:t>5.3.3. Sutarties kainos / įkainių peržiūra dėl kainų lygio pokyčio</w:t>
            </w:r>
          </w:p>
          <w:p w14:paraId="36AC7BCD" w14:textId="77777777" w:rsidR="001F3D7F" w:rsidRDefault="001F3D7F" w:rsidP="00116681">
            <w:pPr>
              <w:rPr>
                <w:b/>
                <w:bCs/>
                <w:kern w:val="2"/>
                <w:szCs w:val="24"/>
              </w:rPr>
            </w:pPr>
          </w:p>
        </w:tc>
        <w:tc>
          <w:tcPr>
            <w:tcW w:w="7185" w:type="dxa"/>
            <w:gridSpan w:val="2"/>
          </w:tcPr>
          <w:p w14:paraId="686459CE" w14:textId="77777777" w:rsidR="001F3D7F" w:rsidRDefault="001F3D7F" w:rsidP="001F3D7F">
            <w:pPr>
              <w:rPr>
                <w:kern w:val="2"/>
                <w:szCs w:val="24"/>
              </w:rPr>
            </w:pPr>
            <w:r>
              <w:rPr>
                <w:kern w:val="2"/>
                <w:szCs w:val="24"/>
              </w:rPr>
              <w:t>Netaikoma</w:t>
            </w:r>
          </w:p>
          <w:p w14:paraId="12163ED8" w14:textId="77777777" w:rsidR="001F3D7F" w:rsidRDefault="001F3D7F" w:rsidP="001F3D7F">
            <w:pPr>
              <w:rPr>
                <w:kern w:val="2"/>
                <w:szCs w:val="24"/>
              </w:rPr>
            </w:pPr>
          </w:p>
        </w:tc>
      </w:tr>
      <w:tr w:rsidR="001F3D7F" w14:paraId="42C2DBDB" w14:textId="77777777" w:rsidTr="00722D1D">
        <w:trPr>
          <w:trHeight w:val="300"/>
        </w:trPr>
        <w:tc>
          <w:tcPr>
            <w:tcW w:w="2704" w:type="dxa"/>
            <w:gridSpan w:val="2"/>
          </w:tcPr>
          <w:p w14:paraId="5C0D3204" w14:textId="75F64EED" w:rsidR="001F3D7F" w:rsidRDefault="001F3D7F" w:rsidP="001F3D7F">
            <w:pPr>
              <w:rPr>
                <w:b/>
                <w:bCs/>
                <w:kern w:val="2"/>
                <w:szCs w:val="24"/>
              </w:rPr>
            </w:pPr>
            <w:r>
              <w:rPr>
                <w:b/>
                <w:bCs/>
                <w:kern w:val="2"/>
                <w:szCs w:val="24"/>
              </w:rPr>
              <w:t>5.3.4. Sutarties kainos / įkainių peržiūra dėl kainų lygio pokyčio pagal Prekių grupių kainų pokyčius</w:t>
            </w:r>
          </w:p>
        </w:tc>
        <w:tc>
          <w:tcPr>
            <w:tcW w:w="7185" w:type="dxa"/>
            <w:gridSpan w:val="2"/>
          </w:tcPr>
          <w:p w14:paraId="290CB2EA" w14:textId="77777777" w:rsidR="001F3D7F" w:rsidRDefault="001F3D7F" w:rsidP="001F3D7F">
            <w:pPr>
              <w:rPr>
                <w:kern w:val="2"/>
                <w:szCs w:val="24"/>
              </w:rPr>
            </w:pPr>
            <w:r>
              <w:rPr>
                <w:kern w:val="2"/>
                <w:szCs w:val="24"/>
              </w:rPr>
              <w:t>Netaikoma</w:t>
            </w:r>
          </w:p>
          <w:p w14:paraId="0144AD8E" w14:textId="77777777" w:rsidR="001F3D7F" w:rsidRDefault="001F3D7F" w:rsidP="001F3D7F">
            <w:pPr>
              <w:rPr>
                <w:kern w:val="2"/>
                <w:szCs w:val="24"/>
              </w:rPr>
            </w:pPr>
          </w:p>
        </w:tc>
      </w:tr>
      <w:tr w:rsidR="001F3D7F" w14:paraId="52E614A7" w14:textId="77777777" w:rsidTr="00722D1D">
        <w:trPr>
          <w:trHeight w:val="300"/>
        </w:trPr>
        <w:tc>
          <w:tcPr>
            <w:tcW w:w="2704" w:type="dxa"/>
            <w:gridSpan w:val="2"/>
          </w:tcPr>
          <w:p w14:paraId="716F9B25" w14:textId="77777777" w:rsidR="001F3D7F" w:rsidRPr="006B1B1D" w:rsidRDefault="001F3D7F" w:rsidP="001F3D7F">
            <w:pPr>
              <w:rPr>
                <w:b/>
                <w:bCs/>
                <w:kern w:val="2"/>
                <w:szCs w:val="24"/>
              </w:rPr>
            </w:pPr>
            <w:r w:rsidRPr="006B1B1D">
              <w:rPr>
                <w:b/>
                <w:bCs/>
                <w:kern w:val="2"/>
                <w:szCs w:val="24"/>
              </w:rPr>
              <w:t>5.4. Sutarties kainos /</w:t>
            </w:r>
          </w:p>
          <w:p w14:paraId="619FD5EC" w14:textId="77777777" w:rsidR="001F3D7F" w:rsidRPr="006B1B1D" w:rsidRDefault="001F3D7F" w:rsidP="001F3D7F">
            <w:pPr>
              <w:rPr>
                <w:b/>
                <w:bCs/>
                <w:kern w:val="2"/>
                <w:szCs w:val="24"/>
              </w:rPr>
            </w:pPr>
            <w:r w:rsidRPr="006B1B1D">
              <w:rPr>
                <w:b/>
                <w:bCs/>
                <w:kern w:val="2"/>
                <w:szCs w:val="24"/>
              </w:rPr>
              <w:t>įkainių apskaičiavimas</w:t>
            </w:r>
          </w:p>
          <w:p w14:paraId="4BDEA5C3" w14:textId="77777777" w:rsidR="001F3D7F" w:rsidRPr="00186748" w:rsidRDefault="001F3D7F" w:rsidP="001F3D7F">
            <w:pPr>
              <w:rPr>
                <w:b/>
                <w:bCs/>
                <w:kern w:val="2"/>
                <w:szCs w:val="24"/>
                <w:u w:val="single"/>
              </w:rPr>
            </w:pPr>
            <w:r w:rsidRPr="006B1B1D">
              <w:rPr>
                <w:b/>
                <w:bCs/>
                <w:kern w:val="2"/>
                <w:szCs w:val="24"/>
              </w:rPr>
              <w:t xml:space="preserve">taikant </w:t>
            </w:r>
            <w:r w:rsidRPr="00186748">
              <w:rPr>
                <w:b/>
                <w:bCs/>
                <w:kern w:val="2"/>
                <w:szCs w:val="24"/>
                <w:u w:val="single"/>
              </w:rPr>
              <w:t>kiekio</w:t>
            </w:r>
          </w:p>
          <w:p w14:paraId="3789FA50" w14:textId="77777777" w:rsidR="001F3D7F" w:rsidRPr="006B1B1D" w:rsidRDefault="001F3D7F" w:rsidP="001F3D7F">
            <w:pPr>
              <w:rPr>
                <w:b/>
                <w:bCs/>
                <w:kern w:val="2"/>
                <w:szCs w:val="24"/>
              </w:rPr>
            </w:pPr>
            <w:r w:rsidRPr="00186748">
              <w:rPr>
                <w:b/>
                <w:bCs/>
                <w:kern w:val="2"/>
                <w:szCs w:val="24"/>
                <w:u w:val="single"/>
              </w:rPr>
              <w:t>(apimties</w:t>
            </w:r>
            <w:r w:rsidRPr="006B1B1D">
              <w:rPr>
                <w:b/>
                <w:bCs/>
                <w:kern w:val="2"/>
                <w:szCs w:val="24"/>
              </w:rPr>
              <w:t>) keitimo</w:t>
            </w:r>
          </w:p>
          <w:p w14:paraId="4354AC0C" w14:textId="77777777" w:rsidR="001F3D7F" w:rsidRPr="00116681" w:rsidRDefault="001F3D7F" w:rsidP="001F3D7F">
            <w:pPr>
              <w:rPr>
                <w:b/>
                <w:bCs/>
                <w:kern w:val="2"/>
                <w:szCs w:val="24"/>
              </w:rPr>
            </w:pPr>
            <w:r w:rsidRPr="006B1B1D">
              <w:rPr>
                <w:b/>
                <w:bCs/>
                <w:kern w:val="2"/>
                <w:szCs w:val="24"/>
              </w:rPr>
              <w:t>taisykles</w:t>
            </w:r>
          </w:p>
        </w:tc>
        <w:tc>
          <w:tcPr>
            <w:tcW w:w="7185" w:type="dxa"/>
            <w:gridSpan w:val="2"/>
          </w:tcPr>
          <w:p w14:paraId="22593229" w14:textId="77777777" w:rsidR="001F3D7F" w:rsidRDefault="001F3D7F" w:rsidP="001F3D7F">
            <w:pPr>
              <w:rPr>
                <w:kern w:val="2"/>
                <w:szCs w:val="24"/>
              </w:rPr>
            </w:pPr>
            <w:r>
              <w:rPr>
                <w:kern w:val="2"/>
                <w:szCs w:val="24"/>
              </w:rPr>
              <w:t>Netaikoma</w:t>
            </w:r>
          </w:p>
        </w:tc>
      </w:tr>
      <w:tr w:rsidR="001F3D7F" w14:paraId="4313B020" w14:textId="77777777" w:rsidTr="00722D1D">
        <w:trPr>
          <w:trHeight w:val="300"/>
        </w:trPr>
        <w:tc>
          <w:tcPr>
            <w:tcW w:w="2704" w:type="dxa"/>
            <w:gridSpan w:val="2"/>
          </w:tcPr>
          <w:p w14:paraId="5FB328A0" w14:textId="77777777" w:rsidR="001F3D7F" w:rsidRDefault="001F3D7F" w:rsidP="001F3D7F">
            <w:pPr>
              <w:rPr>
                <w:b/>
                <w:bCs/>
                <w:kern w:val="2"/>
                <w:szCs w:val="24"/>
              </w:rPr>
            </w:pPr>
            <w:r>
              <w:rPr>
                <w:b/>
                <w:bCs/>
                <w:kern w:val="2"/>
                <w:szCs w:val="24"/>
              </w:rPr>
              <w:t>5.5. Atsiskaitymo su Tiekėju terminas ir tvarka</w:t>
            </w:r>
          </w:p>
        </w:tc>
        <w:tc>
          <w:tcPr>
            <w:tcW w:w="7185" w:type="dxa"/>
            <w:gridSpan w:val="2"/>
          </w:tcPr>
          <w:p w14:paraId="772A79C8" w14:textId="6B4F54BE" w:rsidR="001F3D7F" w:rsidRDefault="001F3D7F" w:rsidP="001F3D7F">
            <w:pPr>
              <w:rPr>
                <w:kern w:val="2"/>
                <w:szCs w:val="24"/>
              </w:rPr>
            </w:pPr>
            <w:r>
              <w:rPr>
                <w:kern w:val="2"/>
                <w:szCs w:val="24"/>
              </w:rPr>
              <w:t xml:space="preserve">Pirkėjas atsiskaito su Tiekėju ne vėliau kaip per </w:t>
            </w:r>
            <w:r w:rsidR="00B115FF">
              <w:rPr>
                <w:color w:val="000000" w:themeColor="text1"/>
                <w:kern w:val="2"/>
                <w:szCs w:val="24"/>
              </w:rPr>
              <w:t>30 kalendorinių dienų</w:t>
            </w:r>
            <w:r w:rsidRPr="00116681">
              <w:rPr>
                <w:color w:val="000000" w:themeColor="text1"/>
                <w:kern w:val="2"/>
                <w:szCs w:val="24"/>
              </w:rPr>
              <w:t xml:space="preserve"> </w:t>
            </w:r>
            <w:r>
              <w:rPr>
                <w:kern w:val="2"/>
                <w:szCs w:val="24"/>
              </w:rPr>
              <w:t>nuo Sąskaitos gavimo dienos.</w:t>
            </w:r>
          </w:p>
          <w:p w14:paraId="215A3DBF" w14:textId="3BF85573" w:rsidR="00EF581E" w:rsidRDefault="00EF581E" w:rsidP="00EF581E">
            <w:pPr>
              <w:rPr>
                <w:color w:val="000000"/>
                <w:kern w:val="2"/>
                <w:szCs w:val="24"/>
                <w:shd w:val="clear" w:color="auto" w:fill="FFFFFF"/>
              </w:rPr>
            </w:pPr>
            <w:r>
              <w:rPr>
                <w:color w:val="000000"/>
                <w:kern w:val="2"/>
                <w:szCs w:val="24"/>
                <w:shd w:val="clear" w:color="auto" w:fill="FFFFFF"/>
              </w:rPr>
              <w:t xml:space="preserve">Apmokėjimo sąlygos: </w:t>
            </w:r>
          </w:p>
          <w:p w14:paraId="1DFF7B7D" w14:textId="766A6636" w:rsidR="00EF581E" w:rsidRPr="00EF581E" w:rsidRDefault="000B4295" w:rsidP="00EF581E">
            <w:pPr>
              <w:rPr>
                <w:color w:val="000000" w:themeColor="text1"/>
                <w:kern w:val="2"/>
                <w:szCs w:val="24"/>
                <w:shd w:val="clear" w:color="auto" w:fill="FFFFFF"/>
              </w:rPr>
            </w:pPr>
            <w:r>
              <w:rPr>
                <w:color w:val="000000" w:themeColor="text1"/>
                <w:kern w:val="2"/>
                <w:szCs w:val="24"/>
                <w:shd w:val="clear" w:color="auto" w:fill="FFFFFF"/>
              </w:rPr>
              <w:t>Į</w:t>
            </w:r>
            <w:r w:rsidR="00EF581E" w:rsidRPr="00EF581E">
              <w:rPr>
                <w:color w:val="000000" w:themeColor="text1"/>
                <w:kern w:val="2"/>
                <w:szCs w:val="24"/>
                <w:shd w:val="clear" w:color="auto" w:fill="FFFFFF"/>
              </w:rPr>
              <w:t>vykdžius visus sutartinius įsipareigojimus,</w:t>
            </w:r>
            <w:r w:rsidR="00EF581E">
              <w:rPr>
                <w:color w:val="000000" w:themeColor="text1"/>
                <w:kern w:val="2"/>
                <w:szCs w:val="24"/>
                <w:shd w:val="clear" w:color="auto" w:fill="FFFFFF"/>
              </w:rPr>
              <w:t xml:space="preserve"> sumokama visa Sutarties kaina.</w:t>
            </w:r>
          </w:p>
          <w:p w14:paraId="0DBDBD4B" w14:textId="28F2491B" w:rsidR="001F3D7F" w:rsidRDefault="001F3D7F" w:rsidP="001F3D7F">
            <w:pPr>
              <w:rPr>
                <w:color w:val="000000"/>
                <w:kern w:val="2"/>
                <w:szCs w:val="24"/>
                <w:shd w:val="clear" w:color="auto" w:fill="FFFFFF"/>
              </w:rPr>
            </w:pPr>
          </w:p>
        </w:tc>
      </w:tr>
      <w:tr w:rsidR="001F3D7F" w14:paraId="5F93464C" w14:textId="77777777" w:rsidTr="00722D1D">
        <w:trPr>
          <w:trHeight w:val="300"/>
        </w:trPr>
        <w:tc>
          <w:tcPr>
            <w:tcW w:w="2704" w:type="dxa"/>
            <w:gridSpan w:val="2"/>
          </w:tcPr>
          <w:p w14:paraId="65589935" w14:textId="77777777" w:rsidR="001F3D7F" w:rsidRDefault="001F3D7F" w:rsidP="001F3D7F">
            <w:pPr>
              <w:rPr>
                <w:b/>
                <w:bCs/>
                <w:kern w:val="2"/>
                <w:szCs w:val="24"/>
              </w:rPr>
            </w:pPr>
            <w:r>
              <w:rPr>
                <w:b/>
                <w:bCs/>
                <w:kern w:val="2"/>
                <w:szCs w:val="24"/>
              </w:rPr>
              <w:t>5.6. Avansas</w:t>
            </w:r>
          </w:p>
        </w:tc>
        <w:tc>
          <w:tcPr>
            <w:tcW w:w="7185" w:type="dxa"/>
            <w:gridSpan w:val="2"/>
          </w:tcPr>
          <w:p w14:paraId="12FA8170" w14:textId="77777777" w:rsidR="001F3D7F" w:rsidRDefault="001F3D7F" w:rsidP="001F3D7F">
            <w:pPr>
              <w:rPr>
                <w:kern w:val="2"/>
                <w:szCs w:val="24"/>
              </w:rPr>
            </w:pPr>
            <w:r>
              <w:rPr>
                <w:kern w:val="2"/>
                <w:szCs w:val="24"/>
              </w:rPr>
              <w:t>Netaikoma</w:t>
            </w:r>
          </w:p>
          <w:p w14:paraId="2F4470D8" w14:textId="77777777" w:rsidR="001F3D7F" w:rsidRDefault="001F3D7F" w:rsidP="001F3D7F">
            <w:pPr>
              <w:rPr>
                <w:kern w:val="2"/>
                <w:szCs w:val="24"/>
              </w:rPr>
            </w:pPr>
          </w:p>
          <w:p w14:paraId="6FA9C90F" w14:textId="77777777" w:rsidR="001F3D7F" w:rsidRDefault="001F3D7F" w:rsidP="001F3D7F">
            <w:pPr>
              <w:spacing w:line="259" w:lineRule="auto"/>
              <w:rPr>
                <w:color w:val="000000"/>
                <w:kern w:val="2"/>
                <w:szCs w:val="24"/>
                <w:shd w:val="clear" w:color="auto" w:fill="FFFFFF"/>
              </w:rPr>
            </w:pPr>
          </w:p>
        </w:tc>
      </w:tr>
      <w:tr w:rsidR="001F3D7F" w14:paraId="4F09BEEC" w14:textId="77777777" w:rsidTr="00722D1D">
        <w:trPr>
          <w:trHeight w:val="300"/>
        </w:trPr>
        <w:tc>
          <w:tcPr>
            <w:tcW w:w="2704" w:type="dxa"/>
            <w:gridSpan w:val="2"/>
          </w:tcPr>
          <w:p w14:paraId="2FFCC992" w14:textId="77777777" w:rsidR="001F3D7F" w:rsidRDefault="001F3D7F" w:rsidP="001F3D7F">
            <w:pPr>
              <w:rPr>
                <w:b/>
                <w:bCs/>
                <w:kern w:val="2"/>
                <w:szCs w:val="24"/>
              </w:rPr>
            </w:pPr>
            <w:r>
              <w:rPr>
                <w:b/>
                <w:bCs/>
                <w:kern w:val="2"/>
                <w:szCs w:val="24"/>
              </w:rPr>
              <w:t>5.7. Avanso užtikrinimas</w:t>
            </w:r>
          </w:p>
        </w:tc>
        <w:tc>
          <w:tcPr>
            <w:tcW w:w="7185" w:type="dxa"/>
            <w:gridSpan w:val="2"/>
          </w:tcPr>
          <w:p w14:paraId="0FCDB877" w14:textId="77777777" w:rsidR="001F3D7F" w:rsidRDefault="001F3D7F" w:rsidP="001F3D7F">
            <w:pPr>
              <w:rPr>
                <w:kern w:val="2"/>
                <w:szCs w:val="24"/>
              </w:rPr>
            </w:pPr>
            <w:r>
              <w:rPr>
                <w:kern w:val="2"/>
                <w:szCs w:val="24"/>
              </w:rPr>
              <w:t>Netaikoma</w:t>
            </w:r>
          </w:p>
          <w:p w14:paraId="622A5936" w14:textId="77777777" w:rsidR="001F3D7F" w:rsidRDefault="001F3D7F" w:rsidP="001F3D7F">
            <w:pPr>
              <w:rPr>
                <w:kern w:val="2"/>
                <w:szCs w:val="24"/>
              </w:rPr>
            </w:pPr>
          </w:p>
          <w:p w14:paraId="0DAD5E5D" w14:textId="77777777" w:rsidR="001F3D7F" w:rsidRDefault="001F3D7F" w:rsidP="001F3D7F">
            <w:pPr>
              <w:rPr>
                <w:kern w:val="2"/>
                <w:szCs w:val="24"/>
              </w:rPr>
            </w:pPr>
            <w:r>
              <w:rPr>
                <w:color w:val="000000"/>
                <w:kern w:val="2"/>
                <w:szCs w:val="24"/>
                <w:shd w:val="clear" w:color="auto" w:fill="FFFFFF"/>
              </w:rPr>
              <w:t xml:space="preserve"> </w:t>
            </w:r>
          </w:p>
        </w:tc>
      </w:tr>
      <w:tr w:rsidR="001F3D7F" w14:paraId="2421F492" w14:textId="77777777" w:rsidTr="00722D1D">
        <w:trPr>
          <w:trHeight w:val="300"/>
        </w:trPr>
        <w:tc>
          <w:tcPr>
            <w:tcW w:w="9889" w:type="dxa"/>
            <w:gridSpan w:val="4"/>
          </w:tcPr>
          <w:p w14:paraId="43EE32DC" w14:textId="77777777" w:rsidR="001F3D7F" w:rsidRDefault="001F3D7F" w:rsidP="001F3D7F">
            <w:pPr>
              <w:jc w:val="center"/>
              <w:rPr>
                <w:b/>
                <w:bCs/>
                <w:kern w:val="2"/>
                <w:szCs w:val="24"/>
              </w:rPr>
            </w:pPr>
            <w:r>
              <w:rPr>
                <w:b/>
                <w:bCs/>
                <w:kern w:val="2"/>
                <w:szCs w:val="24"/>
              </w:rPr>
              <w:lastRenderedPageBreak/>
              <w:t>6. PREKIŲ KOKYBĖ IR GARANTINIAI ĮSIPAREIGOJIMAI</w:t>
            </w:r>
          </w:p>
        </w:tc>
      </w:tr>
      <w:tr w:rsidR="001F3D7F" w14:paraId="71ED8A79" w14:textId="77777777" w:rsidTr="00722D1D">
        <w:trPr>
          <w:trHeight w:val="300"/>
        </w:trPr>
        <w:tc>
          <w:tcPr>
            <w:tcW w:w="2704" w:type="dxa"/>
            <w:gridSpan w:val="2"/>
          </w:tcPr>
          <w:p w14:paraId="45B045ED" w14:textId="77777777" w:rsidR="001F3D7F" w:rsidRDefault="001F3D7F" w:rsidP="001F3D7F">
            <w:pPr>
              <w:rPr>
                <w:b/>
                <w:bCs/>
                <w:kern w:val="2"/>
                <w:szCs w:val="24"/>
              </w:rPr>
            </w:pPr>
            <w:r>
              <w:rPr>
                <w:b/>
                <w:bCs/>
                <w:kern w:val="2"/>
                <w:szCs w:val="24"/>
              </w:rPr>
              <w:t>6.1. Garantinis terminas</w:t>
            </w:r>
          </w:p>
        </w:tc>
        <w:tc>
          <w:tcPr>
            <w:tcW w:w="7185" w:type="dxa"/>
            <w:gridSpan w:val="2"/>
          </w:tcPr>
          <w:p w14:paraId="00A26AF3" w14:textId="5D72FE6C" w:rsidR="001F3D7F" w:rsidRDefault="00EF581E" w:rsidP="00B115FF">
            <w:pPr>
              <w:rPr>
                <w:kern w:val="2"/>
                <w:szCs w:val="24"/>
              </w:rPr>
            </w:pPr>
            <w:r>
              <w:rPr>
                <w:kern w:val="2"/>
                <w:szCs w:val="24"/>
              </w:rPr>
              <w:t xml:space="preserve">Prekėms nustatomas </w:t>
            </w:r>
            <w:r w:rsidRPr="00EF581E">
              <w:rPr>
                <w:color w:val="000000" w:themeColor="text1"/>
                <w:kern w:val="2"/>
                <w:szCs w:val="24"/>
              </w:rPr>
              <w:t xml:space="preserve">Techninėje specifikacijoje nustatytas </w:t>
            </w:r>
            <w:r>
              <w:rPr>
                <w:kern w:val="2"/>
                <w:szCs w:val="24"/>
              </w:rPr>
              <w:t>garantinis terminas, kuris yra 24 mėnesiai. Garantinis terminas, skaičiuojamas nuo Prekių perdavimo–priėmimo akto pasirašymo dienos.</w:t>
            </w:r>
          </w:p>
        </w:tc>
      </w:tr>
      <w:tr w:rsidR="001F3D7F" w14:paraId="2B2728A2" w14:textId="77777777" w:rsidTr="00722D1D">
        <w:trPr>
          <w:trHeight w:val="300"/>
        </w:trPr>
        <w:tc>
          <w:tcPr>
            <w:tcW w:w="2704" w:type="dxa"/>
            <w:gridSpan w:val="2"/>
          </w:tcPr>
          <w:p w14:paraId="40E62584" w14:textId="77777777" w:rsidR="001F3D7F" w:rsidRDefault="001F3D7F" w:rsidP="001F3D7F">
            <w:pPr>
              <w:rPr>
                <w:b/>
                <w:bCs/>
                <w:kern w:val="2"/>
                <w:szCs w:val="24"/>
              </w:rPr>
            </w:pPr>
            <w:r>
              <w:rPr>
                <w:b/>
                <w:bCs/>
                <w:kern w:val="2"/>
                <w:szCs w:val="24"/>
              </w:rPr>
              <w:t>6.2. Garantinė priežiūra</w:t>
            </w:r>
          </w:p>
        </w:tc>
        <w:tc>
          <w:tcPr>
            <w:tcW w:w="7185" w:type="dxa"/>
            <w:gridSpan w:val="2"/>
          </w:tcPr>
          <w:p w14:paraId="45C4D4DE" w14:textId="1F9769C0" w:rsidR="001F3D7F" w:rsidRPr="00EF581E" w:rsidRDefault="00EF581E" w:rsidP="00EF581E">
            <w:r>
              <w:t xml:space="preserve">Garantinio termino laikotarpiu nustačius Prekių trūkumų, Tiekėjas turi </w:t>
            </w:r>
            <w:r>
              <w:rPr>
                <w:b/>
                <w:bCs/>
              </w:rPr>
              <w:t>ne vėliau kaip</w:t>
            </w:r>
            <w:r>
              <w:t xml:space="preserve"> per </w:t>
            </w:r>
            <w:r w:rsidRPr="00EF581E">
              <w:rPr>
                <w:color w:val="000000" w:themeColor="text1"/>
              </w:rPr>
              <w:t xml:space="preserve">10 </w:t>
            </w:r>
            <w:r w:rsidR="00B115FF">
              <w:rPr>
                <w:color w:val="000000" w:themeColor="text1"/>
              </w:rPr>
              <w:t xml:space="preserve">kalendorinių </w:t>
            </w:r>
            <w:r w:rsidRPr="00EF581E">
              <w:rPr>
                <w:color w:val="000000" w:themeColor="text1"/>
              </w:rPr>
              <w:t xml:space="preserve">dienų </w:t>
            </w:r>
            <w:r>
              <w:t>nuo rašytinės pretenzijos gavimo dienos pašalinti Prekių trūkumus.</w:t>
            </w:r>
          </w:p>
        </w:tc>
      </w:tr>
      <w:tr w:rsidR="00EF581E" w14:paraId="6B6C72CD" w14:textId="77777777" w:rsidTr="00722D1D">
        <w:trPr>
          <w:trHeight w:val="300"/>
        </w:trPr>
        <w:tc>
          <w:tcPr>
            <w:tcW w:w="2704" w:type="dxa"/>
            <w:gridSpan w:val="2"/>
          </w:tcPr>
          <w:p w14:paraId="7C533158" w14:textId="00D3BC70" w:rsidR="00EF581E" w:rsidRDefault="00EF581E" w:rsidP="001F3D7F">
            <w:pPr>
              <w:rPr>
                <w:b/>
                <w:bCs/>
                <w:kern w:val="2"/>
                <w:szCs w:val="24"/>
              </w:rPr>
            </w:pPr>
            <w:r>
              <w:rPr>
                <w:b/>
                <w:bCs/>
                <w:kern w:val="2"/>
                <w:szCs w:val="24"/>
              </w:rPr>
              <w:t>6.3. Kokybinių kriterijų įgyvendinimo ir tikrinimo tvarka</w:t>
            </w:r>
          </w:p>
        </w:tc>
        <w:tc>
          <w:tcPr>
            <w:tcW w:w="7185" w:type="dxa"/>
            <w:gridSpan w:val="2"/>
          </w:tcPr>
          <w:p w14:paraId="3E858135" w14:textId="77777777" w:rsidR="00EF581E" w:rsidRDefault="00EF581E" w:rsidP="00EF581E">
            <w:pPr>
              <w:rPr>
                <w:kern w:val="2"/>
                <w:szCs w:val="24"/>
              </w:rPr>
            </w:pPr>
            <w:r>
              <w:rPr>
                <w:kern w:val="2"/>
                <w:szCs w:val="24"/>
              </w:rPr>
              <w:t>Netaikoma</w:t>
            </w:r>
          </w:p>
          <w:p w14:paraId="1E98EA97" w14:textId="77777777" w:rsidR="00EF581E" w:rsidRDefault="00EF581E" w:rsidP="00EF581E"/>
        </w:tc>
      </w:tr>
      <w:tr w:rsidR="001F3D7F" w14:paraId="1AD5D50E" w14:textId="77777777" w:rsidTr="00722D1D">
        <w:trPr>
          <w:trHeight w:val="300"/>
        </w:trPr>
        <w:tc>
          <w:tcPr>
            <w:tcW w:w="9889" w:type="dxa"/>
            <w:gridSpan w:val="4"/>
          </w:tcPr>
          <w:p w14:paraId="184E9C7B" w14:textId="77777777" w:rsidR="001F3D7F" w:rsidRDefault="001F3D7F" w:rsidP="001F3D7F">
            <w:pPr>
              <w:jc w:val="center"/>
              <w:rPr>
                <w:b/>
                <w:bCs/>
                <w:kern w:val="2"/>
                <w:szCs w:val="24"/>
              </w:rPr>
            </w:pPr>
            <w:r>
              <w:rPr>
                <w:b/>
                <w:bCs/>
                <w:kern w:val="2"/>
                <w:szCs w:val="24"/>
              </w:rPr>
              <w:t>7. SUTARTIES VYKDYMUI PASITELKIAMI SUBTIEKĖJAI</w:t>
            </w:r>
          </w:p>
        </w:tc>
      </w:tr>
      <w:tr w:rsidR="001F3D7F" w14:paraId="15814C97" w14:textId="77777777" w:rsidTr="00722D1D">
        <w:trPr>
          <w:trHeight w:val="300"/>
        </w:trPr>
        <w:tc>
          <w:tcPr>
            <w:tcW w:w="2704" w:type="dxa"/>
            <w:gridSpan w:val="2"/>
          </w:tcPr>
          <w:p w14:paraId="185B40AC" w14:textId="77777777" w:rsidR="001F3D7F" w:rsidRDefault="001F3D7F" w:rsidP="001F3D7F">
            <w:pPr>
              <w:rPr>
                <w:b/>
                <w:bCs/>
                <w:kern w:val="2"/>
                <w:szCs w:val="24"/>
              </w:rPr>
            </w:pPr>
            <w:r>
              <w:rPr>
                <w:b/>
                <w:bCs/>
                <w:kern w:val="2"/>
                <w:szCs w:val="24"/>
              </w:rPr>
              <w:t>Sutarties vykdymui pasitelkiami subtiekėjai ir (ar) specialistai</w:t>
            </w:r>
          </w:p>
        </w:tc>
        <w:tc>
          <w:tcPr>
            <w:tcW w:w="7185" w:type="dxa"/>
            <w:gridSpan w:val="2"/>
          </w:tcPr>
          <w:p w14:paraId="190CFFAB" w14:textId="77777777" w:rsidR="00B115FF" w:rsidRDefault="00B115FF" w:rsidP="00B115FF">
            <w:pPr>
              <w:rPr>
                <w:kern w:val="2"/>
                <w:szCs w:val="24"/>
              </w:rPr>
            </w:pPr>
            <w:r>
              <w:rPr>
                <w:kern w:val="2"/>
                <w:szCs w:val="24"/>
              </w:rPr>
              <w:t>Sutarties vykdymui subtiekėjai ir (ar) specialistai nepasitelkiami.</w:t>
            </w:r>
          </w:p>
          <w:p w14:paraId="22B8F746" w14:textId="77777777" w:rsidR="00B115FF" w:rsidRDefault="00B115FF" w:rsidP="00B115FF">
            <w:pPr>
              <w:rPr>
                <w:kern w:val="2"/>
                <w:szCs w:val="24"/>
              </w:rPr>
            </w:pPr>
          </w:p>
          <w:p w14:paraId="2CF2FC17" w14:textId="77777777" w:rsidR="00B115FF" w:rsidRDefault="00B115FF" w:rsidP="00B115FF">
            <w:pPr>
              <w:rPr>
                <w:color w:val="FF0000"/>
                <w:kern w:val="2"/>
                <w:szCs w:val="24"/>
              </w:rPr>
            </w:pPr>
            <w:r>
              <w:rPr>
                <w:color w:val="FF0000"/>
                <w:kern w:val="2"/>
                <w:szCs w:val="24"/>
              </w:rPr>
              <w:t>arba</w:t>
            </w:r>
          </w:p>
          <w:p w14:paraId="00BDD906" w14:textId="77777777" w:rsidR="00B115FF" w:rsidRDefault="00B115FF" w:rsidP="00B115FF">
            <w:pPr>
              <w:rPr>
                <w:kern w:val="2"/>
                <w:szCs w:val="24"/>
              </w:rPr>
            </w:pPr>
          </w:p>
          <w:p w14:paraId="6252EFDD" w14:textId="0E3B666B" w:rsidR="00EF581E" w:rsidRDefault="00B115FF" w:rsidP="00B115FF">
            <w:pPr>
              <w:rPr>
                <w:kern w:val="2"/>
                <w:szCs w:val="24"/>
              </w:rPr>
            </w:pPr>
            <w:r>
              <w:rPr>
                <w:kern w:val="2"/>
                <w:szCs w:val="24"/>
              </w:rPr>
              <w:t xml:space="preserve">Sutarties vykdymui pasitelkiami subtiekėjai ir (ar) specialistai yra nurodyti Sutarties priede </w:t>
            </w:r>
            <w:r w:rsidRPr="005B49C5">
              <w:rPr>
                <w:kern w:val="2"/>
                <w:szCs w:val="24"/>
              </w:rPr>
              <w:t>Nr. [...] „Sutarties</w:t>
            </w:r>
            <w:r>
              <w:rPr>
                <w:kern w:val="2"/>
                <w:szCs w:val="24"/>
              </w:rPr>
              <w:t xml:space="preserve"> vykdymui pasitelkiami subtiekėjai ir (ar) specialistai“.</w:t>
            </w:r>
          </w:p>
          <w:p w14:paraId="04FA6856" w14:textId="4E57C451" w:rsidR="001F3D7F" w:rsidRDefault="001F3D7F" w:rsidP="00EF581E">
            <w:pPr>
              <w:rPr>
                <w:b/>
                <w:bCs/>
                <w:kern w:val="2"/>
                <w:szCs w:val="24"/>
              </w:rPr>
            </w:pPr>
          </w:p>
        </w:tc>
      </w:tr>
      <w:tr w:rsidR="001F3D7F" w14:paraId="400DA9CD" w14:textId="77777777" w:rsidTr="00722D1D">
        <w:trPr>
          <w:trHeight w:val="300"/>
        </w:trPr>
        <w:tc>
          <w:tcPr>
            <w:tcW w:w="9889" w:type="dxa"/>
            <w:gridSpan w:val="4"/>
          </w:tcPr>
          <w:p w14:paraId="1C63E9D1" w14:textId="77CB9740" w:rsidR="001F3D7F" w:rsidRDefault="001F3D7F" w:rsidP="001F3D7F">
            <w:pPr>
              <w:jc w:val="center"/>
              <w:rPr>
                <w:b/>
                <w:bCs/>
                <w:kern w:val="2"/>
                <w:szCs w:val="24"/>
              </w:rPr>
            </w:pPr>
            <w:r>
              <w:rPr>
                <w:b/>
                <w:bCs/>
                <w:kern w:val="2"/>
                <w:szCs w:val="24"/>
              </w:rPr>
              <w:t>8. PRIEVOLIŲ PAGAL SUTARTĮ ĮVYKDYMO UŽTIKRINIMAS</w:t>
            </w:r>
          </w:p>
        </w:tc>
      </w:tr>
      <w:tr w:rsidR="001F3D7F" w14:paraId="68F6432E" w14:textId="77777777" w:rsidTr="00722D1D">
        <w:trPr>
          <w:trHeight w:val="300"/>
        </w:trPr>
        <w:tc>
          <w:tcPr>
            <w:tcW w:w="2704" w:type="dxa"/>
            <w:gridSpan w:val="2"/>
          </w:tcPr>
          <w:p w14:paraId="6738041F" w14:textId="77777777" w:rsidR="001F3D7F" w:rsidRDefault="001F3D7F" w:rsidP="001F3D7F">
            <w:pPr>
              <w:rPr>
                <w:b/>
                <w:bCs/>
                <w:kern w:val="2"/>
                <w:szCs w:val="24"/>
              </w:rPr>
            </w:pPr>
            <w:r>
              <w:rPr>
                <w:b/>
                <w:bCs/>
                <w:kern w:val="2"/>
                <w:szCs w:val="24"/>
              </w:rPr>
              <w:t>8.1. Prievolių pagal Sutartį įvykdymo užtikrinimas</w:t>
            </w:r>
          </w:p>
        </w:tc>
        <w:tc>
          <w:tcPr>
            <w:tcW w:w="7185" w:type="dxa"/>
            <w:gridSpan w:val="2"/>
          </w:tcPr>
          <w:p w14:paraId="6B03139E" w14:textId="77777777" w:rsidR="001F3D7F" w:rsidRDefault="001F3D7F" w:rsidP="001F3D7F">
            <w:pPr>
              <w:rPr>
                <w:kern w:val="2"/>
                <w:szCs w:val="24"/>
              </w:rPr>
            </w:pPr>
            <w:r>
              <w:rPr>
                <w:kern w:val="2"/>
                <w:szCs w:val="24"/>
              </w:rPr>
              <w:t>Prievolių pagal Sutartį įvykdymas užtikrinamas:</w:t>
            </w:r>
          </w:p>
          <w:p w14:paraId="701485FD" w14:textId="24067D3A" w:rsidR="001F3D7F" w:rsidRDefault="001F3D7F" w:rsidP="001F3D7F">
            <w:pPr>
              <w:rPr>
                <w:kern w:val="2"/>
                <w:szCs w:val="24"/>
              </w:rPr>
            </w:pPr>
            <w:r>
              <w:rPr>
                <w:kern w:val="2"/>
                <w:szCs w:val="24"/>
              </w:rPr>
              <w:t xml:space="preserve">Netesybomis (delspinigiais, bauda). </w:t>
            </w:r>
          </w:p>
          <w:p w14:paraId="5E6522D6" w14:textId="77777777" w:rsidR="001F3D7F" w:rsidRDefault="001F3D7F" w:rsidP="001F3D7F">
            <w:pPr>
              <w:rPr>
                <w:kern w:val="2"/>
                <w:szCs w:val="24"/>
              </w:rPr>
            </w:pPr>
          </w:p>
        </w:tc>
      </w:tr>
      <w:tr w:rsidR="001F3D7F" w14:paraId="77F16EF0" w14:textId="77777777" w:rsidTr="00722D1D">
        <w:trPr>
          <w:trHeight w:val="300"/>
        </w:trPr>
        <w:tc>
          <w:tcPr>
            <w:tcW w:w="2704" w:type="dxa"/>
            <w:gridSpan w:val="2"/>
          </w:tcPr>
          <w:p w14:paraId="4A7C3AF0" w14:textId="4D6C89C0" w:rsidR="001F3D7F" w:rsidRDefault="001F3D7F" w:rsidP="001F3D7F">
            <w:pPr>
              <w:rPr>
                <w:b/>
                <w:bCs/>
                <w:kern w:val="2"/>
                <w:szCs w:val="24"/>
              </w:rPr>
            </w:pPr>
            <w:r>
              <w:rPr>
                <w:b/>
                <w:bCs/>
                <w:kern w:val="2"/>
                <w:szCs w:val="24"/>
              </w:rPr>
              <w:t xml:space="preserve">8.2. </w:t>
            </w:r>
            <w:r w:rsidR="00186748">
              <w:rPr>
                <w:b/>
                <w:bCs/>
                <w:kern w:val="2"/>
                <w:szCs w:val="24"/>
              </w:rPr>
              <w:t>Sutarties įvykdymo užtikrinimo galiojimo terminas</w:t>
            </w:r>
          </w:p>
        </w:tc>
        <w:tc>
          <w:tcPr>
            <w:tcW w:w="7185" w:type="dxa"/>
            <w:gridSpan w:val="2"/>
          </w:tcPr>
          <w:p w14:paraId="1AEDF35D" w14:textId="77777777" w:rsidR="001F3D7F" w:rsidRDefault="001F3D7F" w:rsidP="001F3D7F">
            <w:pPr>
              <w:rPr>
                <w:kern w:val="2"/>
                <w:szCs w:val="24"/>
              </w:rPr>
            </w:pPr>
            <w:r>
              <w:rPr>
                <w:kern w:val="2"/>
                <w:szCs w:val="24"/>
              </w:rPr>
              <w:t>Netaikoma</w:t>
            </w:r>
          </w:p>
          <w:p w14:paraId="359DF906" w14:textId="77777777" w:rsidR="001F3D7F" w:rsidRDefault="001F3D7F" w:rsidP="001F3D7F">
            <w:pPr>
              <w:rPr>
                <w:kern w:val="2"/>
                <w:szCs w:val="24"/>
              </w:rPr>
            </w:pPr>
          </w:p>
          <w:p w14:paraId="0867248A" w14:textId="77777777" w:rsidR="001F3D7F" w:rsidRDefault="001F3D7F" w:rsidP="001F3D7F">
            <w:pPr>
              <w:rPr>
                <w:kern w:val="2"/>
                <w:szCs w:val="24"/>
              </w:rPr>
            </w:pPr>
          </w:p>
        </w:tc>
      </w:tr>
      <w:tr w:rsidR="00EF581E" w14:paraId="712377D8" w14:textId="77777777" w:rsidTr="00722D1D">
        <w:trPr>
          <w:trHeight w:val="300"/>
        </w:trPr>
        <w:tc>
          <w:tcPr>
            <w:tcW w:w="2704" w:type="dxa"/>
            <w:gridSpan w:val="2"/>
          </w:tcPr>
          <w:p w14:paraId="2C9888F6" w14:textId="1574216B" w:rsidR="00EF581E" w:rsidRDefault="00842C50" w:rsidP="001F3D7F">
            <w:pPr>
              <w:rPr>
                <w:b/>
                <w:bCs/>
                <w:kern w:val="2"/>
                <w:szCs w:val="24"/>
              </w:rPr>
            </w:pPr>
            <w:r>
              <w:rPr>
                <w:b/>
                <w:bCs/>
                <w:kern w:val="2"/>
                <w:szCs w:val="24"/>
              </w:rPr>
              <w:t>8.3. Sutarties įvykdymo užtikrinimo pateikimas</w:t>
            </w:r>
          </w:p>
        </w:tc>
        <w:tc>
          <w:tcPr>
            <w:tcW w:w="7185" w:type="dxa"/>
            <w:gridSpan w:val="2"/>
          </w:tcPr>
          <w:p w14:paraId="6C5888C9" w14:textId="77777777" w:rsidR="00842C50" w:rsidRDefault="00842C50" w:rsidP="00842C50">
            <w:pPr>
              <w:rPr>
                <w:kern w:val="2"/>
                <w:szCs w:val="24"/>
              </w:rPr>
            </w:pPr>
            <w:r>
              <w:rPr>
                <w:kern w:val="2"/>
                <w:szCs w:val="24"/>
              </w:rPr>
              <w:t>Netaikoma</w:t>
            </w:r>
          </w:p>
          <w:p w14:paraId="72CB0248" w14:textId="77777777" w:rsidR="00EF581E" w:rsidRDefault="00EF581E" w:rsidP="001F3D7F">
            <w:pPr>
              <w:rPr>
                <w:kern w:val="2"/>
                <w:szCs w:val="24"/>
              </w:rPr>
            </w:pPr>
          </w:p>
        </w:tc>
      </w:tr>
      <w:tr w:rsidR="001F3D7F" w14:paraId="3B27402A" w14:textId="77777777" w:rsidTr="00722D1D">
        <w:trPr>
          <w:trHeight w:val="300"/>
        </w:trPr>
        <w:tc>
          <w:tcPr>
            <w:tcW w:w="9889" w:type="dxa"/>
            <w:gridSpan w:val="4"/>
          </w:tcPr>
          <w:p w14:paraId="0439DEDC" w14:textId="77777777" w:rsidR="001F3D7F" w:rsidRDefault="001F3D7F" w:rsidP="001F3D7F">
            <w:pPr>
              <w:ind w:firstLine="720"/>
              <w:jc w:val="center"/>
              <w:rPr>
                <w:b/>
                <w:bCs/>
                <w:kern w:val="2"/>
                <w:szCs w:val="24"/>
              </w:rPr>
            </w:pPr>
            <w:r>
              <w:rPr>
                <w:b/>
                <w:bCs/>
                <w:kern w:val="2"/>
                <w:szCs w:val="24"/>
              </w:rPr>
              <w:t>9. ŠALIŲ ATSAKOMYBĖ</w:t>
            </w:r>
            <w:r>
              <w:rPr>
                <w:b/>
                <w:bCs/>
                <w:kern w:val="2"/>
                <w:szCs w:val="24"/>
              </w:rPr>
              <w:tab/>
            </w:r>
          </w:p>
        </w:tc>
      </w:tr>
      <w:tr w:rsidR="001F3D7F" w14:paraId="1E0B7409" w14:textId="77777777" w:rsidTr="00722D1D">
        <w:trPr>
          <w:trHeight w:val="300"/>
        </w:trPr>
        <w:tc>
          <w:tcPr>
            <w:tcW w:w="2704" w:type="dxa"/>
            <w:gridSpan w:val="2"/>
          </w:tcPr>
          <w:p w14:paraId="6BD56578" w14:textId="77777777" w:rsidR="001F3D7F" w:rsidRDefault="001F3D7F" w:rsidP="001F3D7F">
            <w:pPr>
              <w:rPr>
                <w:b/>
                <w:bCs/>
                <w:kern w:val="2"/>
                <w:szCs w:val="24"/>
              </w:rPr>
            </w:pPr>
            <w:r>
              <w:rPr>
                <w:b/>
                <w:bCs/>
                <w:kern w:val="2"/>
                <w:szCs w:val="24"/>
              </w:rPr>
              <w:t>9.1. Pirkėjui taikomos netesybos už mokėjimų pagal Sutartį vėlavimą</w:t>
            </w:r>
          </w:p>
        </w:tc>
        <w:tc>
          <w:tcPr>
            <w:tcW w:w="7185" w:type="dxa"/>
            <w:gridSpan w:val="2"/>
          </w:tcPr>
          <w:p w14:paraId="74A2A11B" w14:textId="3FAE7D37" w:rsidR="001F3D7F" w:rsidRPr="00F45A23" w:rsidRDefault="001F3D7F" w:rsidP="001F3D7F">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F45A23">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Pr>
                <w:color w:val="000000" w:themeColor="text1"/>
                <w:kern w:val="2"/>
                <w:szCs w:val="24"/>
              </w:rPr>
              <w:t>savaitę</w:t>
            </w:r>
            <w:r w:rsidRPr="00F45A23">
              <w:rPr>
                <w:color w:val="000000" w:themeColor="text1"/>
                <w:kern w:val="2"/>
                <w:szCs w:val="24"/>
              </w:rPr>
              <w:t>. </w:t>
            </w:r>
            <w:r>
              <w:rPr>
                <w:color w:val="000000"/>
                <w:kern w:val="2"/>
                <w:szCs w:val="24"/>
              </w:rPr>
              <w:t>  </w:t>
            </w:r>
          </w:p>
        </w:tc>
      </w:tr>
      <w:tr w:rsidR="001F3D7F" w14:paraId="6079AA59" w14:textId="77777777" w:rsidTr="00722D1D">
        <w:trPr>
          <w:trHeight w:val="300"/>
        </w:trPr>
        <w:tc>
          <w:tcPr>
            <w:tcW w:w="2704" w:type="dxa"/>
            <w:gridSpan w:val="2"/>
          </w:tcPr>
          <w:p w14:paraId="386F2E0C" w14:textId="77777777" w:rsidR="001F3D7F" w:rsidRDefault="001F3D7F" w:rsidP="001F3D7F">
            <w:pPr>
              <w:rPr>
                <w:b/>
                <w:bCs/>
                <w:kern w:val="2"/>
                <w:szCs w:val="24"/>
              </w:rPr>
            </w:pPr>
            <w:r>
              <w:rPr>
                <w:b/>
                <w:bCs/>
                <w:kern w:val="2"/>
                <w:szCs w:val="24"/>
              </w:rPr>
              <w:t>9.2. Tiekėjui taikomos netesybos</w:t>
            </w:r>
          </w:p>
        </w:tc>
        <w:tc>
          <w:tcPr>
            <w:tcW w:w="7185" w:type="dxa"/>
            <w:gridSpan w:val="2"/>
          </w:tcPr>
          <w:p w14:paraId="2C24AE05" w14:textId="4DCB72E2" w:rsidR="00B115FF" w:rsidRPr="00B115FF" w:rsidRDefault="00B115FF" w:rsidP="00B115FF">
            <w:pPr>
              <w:rPr>
                <w:kern w:val="2"/>
              </w:rPr>
            </w:pPr>
            <w:r w:rsidRPr="00B115FF">
              <w:rPr>
                <w:kern w:val="2"/>
              </w:rPr>
              <w:t>9.2.1. Jeigu Tiekėjas vėluoja vykdyti užsakymą, tiekti Prekes ar ištaisyti jų trūkumus</w:t>
            </w:r>
            <w:r w:rsidRPr="00B115FF">
              <w:t xml:space="preserve"> </w:t>
            </w:r>
            <w:r w:rsidRPr="00B115F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634B3DC" w14:textId="0920375E" w:rsidR="00B115FF" w:rsidRPr="00B115FF" w:rsidRDefault="00B115FF" w:rsidP="00B115FF">
            <w:pPr>
              <w:rPr>
                <w:kern w:val="2"/>
                <w:szCs w:val="24"/>
              </w:rPr>
            </w:pPr>
            <w:r w:rsidRPr="00B115F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E72A59" w14:textId="3220CDA6" w:rsidR="00B115FF" w:rsidRDefault="00B115FF" w:rsidP="00B115FF">
            <w:pPr>
              <w:rPr>
                <w:color w:val="000000"/>
                <w:kern w:val="2"/>
              </w:rPr>
            </w:pPr>
            <w:r w:rsidRPr="00B115FF">
              <w:rPr>
                <w:kern w:val="2"/>
              </w:rPr>
              <w:lastRenderedPageBreak/>
              <w:t xml:space="preserve">9.2.3. Tiekėjas privalo sumokėti Pirkėjui netesybas per 30 kalendorinių dienų nuo Pirkėjo pareikalavimo, jeigu netesybų suma nėra </w:t>
            </w:r>
            <w:r w:rsidRPr="00B115FF">
              <w:t xml:space="preserve">išskaitoma iš Tiekėjui </w:t>
            </w:r>
            <w:r>
              <w:t>mokėtinos sumos.</w:t>
            </w:r>
            <w:r>
              <w:rPr>
                <w:color w:val="000000"/>
                <w:kern w:val="2"/>
              </w:rPr>
              <w:t xml:space="preserve"> </w:t>
            </w:r>
          </w:p>
          <w:p w14:paraId="79202007" w14:textId="33F8CEF7" w:rsidR="001F3D7F" w:rsidRDefault="001F3D7F" w:rsidP="001F3D7F">
            <w:pPr>
              <w:rPr>
                <w:b/>
                <w:bCs/>
                <w:kern w:val="2"/>
                <w:szCs w:val="24"/>
              </w:rPr>
            </w:pPr>
            <w:r>
              <w:rPr>
                <w:color w:val="000000"/>
                <w:kern w:val="2"/>
                <w:szCs w:val="24"/>
              </w:rPr>
              <w:t xml:space="preserve"> </w:t>
            </w:r>
          </w:p>
        </w:tc>
      </w:tr>
      <w:tr w:rsidR="001F3D7F" w14:paraId="21AC36BC" w14:textId="77777777" w:rsidTr="00722D1D">
        <w:trPr>
          <w:trHeight w:val="300"/>
        </w:trPr>
        <w:tc>
          <w:tcPr>
            <w:tcW w:w="2704" w:type="dxa"/>
            <w:gridSpan w:val="2"/>
          </w:tcPr>
          <w:p w14:paraId="3688F146" w14:textId="44DD4EFE" w:rsidR="001F3D7F" w:rsidRDefault="00186748" w:rsidP="001F3D7F">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185" w:type="dxa"/>
            <w:gridSpan w:val="2"/>
          </w:tcPr>
          <w:p w14:paraId="0E8AF643" w14:textId="77777777" w:rsidR="001F3D7F" w:rsidRDefault="00EC4A3E" w:rsidP="001F3D7F">
            <w:pPr>
              <w:rPr>
                <w:kern w:val="2"/>
                <w:szCs w:val="24"/>
              </w:rPr>
            </w:pPr>
            <w:r>
              <w:rPr>
                <w:kern w:val="2"/>
                <w:szCs w:val="24"/>
              </w:rPr>
              <w:t xml:space="preserve">9.3.1. </w:t>
            </w:r>
            <w:r w:rsidR="001F3D7F">
              <w:rPr>
                <w:kern w:val="2"/>
                <w:szCs w:val="24"/>
              </w:rPr>
              <w:t xml:space="preserve">Nutraukus Sutartį dėl esminio Sutarties pažeidimo, nustatyto Sutarties Specialiosiose sąlygose, mokama </w:t>
            </w:r>
            <w:r w:rsidR="001F3D7F">
              <w:rPr>
                <w:color w:val="000000" w:themeColor="text1"/>
                <w:kern w:val="2"/>
                <w:szCs w:val="24"/>
              </w:rPr>
              <w:t>1000,00 Eur</w:t>
            </w:r>
            <w:r w:rsidR="001F3D7F">
              <w:rPr>
                <w:kern w:val="2"/>
                <w:szCs w:val="24"/>
              </w:rPr>
              <w:t xml:space="preserve"> bauda. </w:t>
            </w:r>
          </w:p>
          <w:p w14:paraId="041612FA" w14:textId="77777777" w:rsidR="00C819BB" w:rsidRDefault="00C819BB" w:rsidP="001F3D7F">
            <w:pPr>
              <w:rPr>
                <w:kern w:val="2"/>
                <w:szCs w:val="24"/>
              </w:rPr>
            </w:pPr>
          </w:p>
          <w:p w14:paraId="5DE2C1DB" w14:textId="646D16C1" w:rsidR="00C819BB" w:rsidRDefault="00C819BB" w:rsidP="00C819BB">
            <w:pPr>
              <w:rPr>
                <w:szCs w:val="24"/>
              </w:rPr>
            </w:pPr>
            <w:r>
              <w:rPr>
                <w:kern w:val="2"/>
                <w:szCs w:val="24"/>
              </w:rPr>
              <w:t>9.3.2. </w:t>
            </w:r>
            <w:r>
              <w:rPr>
                <w:szCs w:val="24"/>
              </w:rPr>
              <w:t xml:space="preserve">Nepagrįstai nutraukus Sutarties vykdymą ne Sutartyje nustatyta tvarka, mokama </w:t>
            </w:r>
            <w:r w:rsidRPr="00C819BB">
              <w:rPr>
                <w:kern w:val="2"/>
                <w:szCs w:val="24"/>
              </w:rPr>
              <w:t xml:space="preserve">20 </w:t>
            </w:r>
            <w:r>
              <w:rPr>
                <w:kern w:val="2"/>
                <w:szCs w:val="24"/>
              </w:rPr>
              <w:t>procentų dydžio bauda nuo Pradinės Sutarties vertės, nurodytos Specialiųjų sąlygų 5.2 punkte.</w:t>
            </w:r>
          </w:p>
          <w:p w14:paraId="3E9CD535" w14:textId="3C42EFC8" w:rsidR="00C819BB" w:rsidRDefault="00C819BB" w:rsidP="001F3D7F">
            <w:pPr>
              <w:rPr>
                <w:kern w:val="2"/>
                <w:szCs w:val="24"/>
              </w:rPr>
            </w:pPr>
          </w:p>
        </w:tc>
      </w:tr>
      <w:tr w:rsidR="001F3D7F" w14:paraId="333143AE" w14:textId="77777777" w:rsidTr="00722D1D">
        <w:trPr>
          <w:trHeight w:val="300"/>
        </w:trPr>
        <w:tc>
          <w:tcPr>
            <w:tcW w:w="2704" w:type="dxa"/>
            <w:gridSpan w:val="2"/>
          </w:tcPr>
          <w:p w14:paraId="66BC9406" w14:textId="1679660D" w:rsidR="001F3D7F" w:rsidRDefault="00186748" w:rsidP="001F3D7F">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7185" w:type="dxa"/>
            <w:gridSpan w:val="2"/>
          </w:tcPr>
          <w:p w14:paraId="6B87A030" w14:textId="77777777" w:rsidR="001F3D7F" w:rsidRDefault="001F3D7F" w:rsidP="001F3D7F">
            <w:pPr>
              <w:rPr>
                <w:color w:val="000000"/>
                <w:kern w:val="2"/>
                <w:szCs w:val="24"/>
              </w:rPr>
            </w:pPr>
            <w:r>
              <w:rPr>
                <w:color w:val="000000"/>
                <w:kern w:val="2"/>
                <w:szCs w:val="24"/>
              </w:rPr>
              <w:t>Netaikoma</w:t>
            </w:r>
          </w:p>
          <w:p w14:paraId="4D1954DC" w14:textId="77777777" w:rsidR="001F3D7F" w:rsidRDefault="001F3D7F" w:rsidP="001F3D7F">
            <w:pPr>
              <w:rPr>
                <w:kern w:val="2"/>
                <w:szCs w:val="24"/>
              </w:rPr>
            </w:pPr>
          </w:p>
          <w:p w14:paraId="5FD96CD6" w14:textId="77777777" w:rsidR="001F3D7F" w:rsidRDefault="001F3D7F" w:rsidP="001F3D7F">
            <w:pPr>
              <w:rPr>
                <w:kern w:val="2"/>
                <w:szCs w:val="24"/>
              </w:rPr>
            </w:pPr>
          </w:p>
        </w:tc>
      </w:tr>
      <w:tr w:rsidR="001F3D7F" w14:paraId="250107DD" w14:textId="77777777" w:rsidTr="00722D1D">
        <w:trPr>
          <w:trHeight w:val="300"/>
        </w:trPr>
        <w:tc>
          <w:tcPr>
            <w:tcW w:w="2704" w:type="dxa"/>
            <w:gridSpan w:val="2"/>
          </w:tcPr>
          <w:p w14:paraId="03FE404F" w14:textId="77777777" w:rsidR="001F3D7F" w:rsidRDefault="001F3D7F" w:rsidP="001F3D7F">
            <w:pPr>
              <w:rPr>
                <w:b/>
                <w:bCs/>
                <w:kern w:val="2"/>
                <w:szCs w:val="24"/>
              </w:rPr>
            </w:pPr>
            <w:r>
              <w:rPr>
                <w:b/>
                <w:bCs/>
                <w:kern w:val="2"/>
                <w:szCs w:val="24"/>
              </w:rPr>
              <w:t>9.5. Tiekėjui taikomos baudos dėl aplinkosauginių ir (arba) socialinių kriterijų nesilaikymo</w:t>
            </w:r>
          </w:p>
        </w:tc>
        <w:tc>
          <w:tcPr>
            <w:tcW w:w="7185" w:type="dxa"/>
            <w:gridSpan w:val="2"/>
          </w:tcPr>
          <w:p w14:paraId="4BF5BEDC" w14:textId="1053C98D" w:rsidR="001F3D7F" w:rsidRDefault="00D42373" w:rsidP="001F3D7F">
            <w:pPr>
              <w:rPr>
                <w:color w:val="000000"/>
                <w:kern w:val="2"/>
                <w:szCs w:val="24"/>
              </w:rPr>
            </w:pPr>
            <w:r w:rsidRPr="005B49C5">
              <w:rPr>
                <w:color w:val="000000"/>
                <w:kern w:val="2"/>
                <w:szCs w:val="24"/>
              </w:rPr>
              <w:t>1000,00</w:t>
            </w:r>
            <w:r w:rsidR="006F6A5D">
              <w:rPr>
                <w:color w:val="000000"/>
                <w:kern w:val="2"/>
                <w:szCs w:val="24"/>
              </w:rPr>
              <w:t xml:space="preserve"> Eur</w:t>
            </w:r>
          </w:p>
          <w:p w14:paraId="2DA7E58D" w14:textId="77777777" w:rsidR="001F3D7F" w:rsidRDefault="001F3D7F" w:rsidP="001F3D7F">
            <w:pPr>
              <w:rPr>
                <w:kern w:val="2"/>
                <w:szCs w:val="24"/>
              </w:rPr>
            </w:pPr>
          </w:p>
          <w:p w14:paraId="1D1E0DB8" w14:textId="77777777" w:rsidR="001F3D7F" w:rsidRDefault="001F3D7F" w:rsidP="001F3D7F">
            <w:pPr>
              <w:rPr>
                <w:color w:val="4472C4"/>
                <w:kern w:val="2"/>
                <w:szCs w:val="24"/>
              </w:rPr>
            </w:pPr>
          </w:p>
        </w:tc>
      </w:tr>
      <w:tr w:rsidR="001F3D7F" w14:paraId="740E5740" w14:textId="77777777" w:rsidTr="00722D1D">
        <w:trPr>
          <w:trHeight w:val="300"/>
        </w:trPr>
        <w:tc>
          <w:tcPr>
            <w:tcW w:w="2704" w:type="dxa"/>
            <w:gridSpan w:val="2"/>
          </w:tcPr>
          <w:p w14:paraId="33976FB8" w14:textId="77777777" w:rsidR="001F3D7F" w:rsidRDefault="001F3D7F" w:rsidP="001F3D7F">
            <w:pPr>
              <w:rPr>
                <w:b/>
                <w:bCs/>
                <w:kern w:val="2"/>
                <w:szCs w:val="24"/>
              </w:rPr>
            </w:pPr>
            <w:r>
              <w:rPr>
                <w:b/>
                <w:bCs/>
                <w:kern w:val="2"/>
                <w:szCs w:val="24"/>
              </w:rPr>
              <w:t>9.6. Tiekėjui / Pirkėjui taikoma bauda dėl konfidencialumo reikalavimų nesilaikymo</w:t>
            </w:r>
          </w:p>
        </w:tc>
        <w:tc>
          <w:tcPr>
            <w:tcW w:w="7185" w:type="dxa"/>
            <w:gridSpan w:val="2"/>
          </w:tcPr>
          <w:p w14:paraId="53A5B5CB" w14:textId="77777777" w:rsidR="001F3D7F" w:rsidRDefault="001F3D7F" w:rsidP="001F3D7F">
            <w:pPr>
              <w:rPr>
                <w:kern w:val="2"/>
                <w:szCs w:val="24"/>
              </w:rPr>
            </w:pPr>
            <w:r>
              <w:rPr>
                <w:kern w:val="2"/>
                <w:szCs w:val="24"/>
              </w:rPr>
              <w:t>Netaikoma</w:t>
            </w:r>
          </w:p>
          <w:p w14:paraId="173BFF52" w14:textId="77777777" w:rsidR="001F3D7F" w:rsidRDefault="001F3D7F" w:rsidP="001F3D7F">
            <w:pPr>
              <w:rPr>
                <w:color w:val="4472C4"/>
                <w:kern w:val="2"/>
                <w:szCs w:val="24"/>
              </w:rPr>
            </w:pPr>
          </w:p>
          <w:p w14:paraId="73BEA6B5" w14:textId="77777777" w:rsidR="001F3D7F" w:rsidRDefault="001F3D7F" w:rsidP="001F3D7F">
            <w:pPr>
              <w:rPr>
                <w:color w:val="4472C4"/>
                <w:kern w:val="2"/>
                <w:szCs w:val="24"/>
              </w:rPr>
            </w:pPr>
          </w:p>
        </w:tc>
      </w:tr>
      <w:tr w:rsidR="001F3D7F" w14:paraId="756127CD" w14:textId="77777777" w:rsidTr="00722D1D">
        <w:trPr>
          <w:trHeight w:val="300"/>
        </w:trPr>
        <w:tc>
          <w:tcPr>
            <w:tcW w:w="2704" w:type="dxa"/>
            <w:gridSpan w:val="2"/>
          </w:tcPr>
          <w:p w14:paraId="653628DC" w14:textId="3A56E7CA" w:rsidR="001F3D7F" w:rsidRDefault="001F3D7F" w:rsidP="001F3D7F">
            <w:pPr>
              <w:rPr>
                <w:b/>
                <w:bCs/>
                <w:kern w:val="2"/>
                <w:szCs w:val="24"/>
              </w:rPr>
            </w:pPr>
            <w:r>
              <w:rPr>
                <w:b/>
                <w:bCs/>
                <w:kern w:val="2"/>
                <w:szCs w:val="24"/>
              </w:rPr>
              <w:t xml:space="preserve">9.7. Tiekėjui taikomos netesybos dėl </w:t>
            </w:r>
            <w:r w:rsidR="00186748">
              <w:rPr>
                <w:b/>
                <w:bCs/>
                <w:kern w:val="2"/>
                <w:szCs w:val="24"/>
              </w:rPr>
              <w:t>pirkimo dokumentuose nustatytų K</w:t>
            </w:r>
            <w:r>
              <w:rPr>
                <w:b/>
                <w:bCs/>
                <w:kern w:val="2"/>
                <w:szCs w:val="24"/>
              </w:rPr>
              <w:t xml:space="preserve">okybinių kriterijų </w:t>
            </w:r>
            <w:proofErr w:type="spellStart"/>
            <w:r>
              <w:rPr>
                <w:b/>
                <w:bCs/>
                <w:kern w:val="2"/>
                <w:szCs w:val="24"/>
              </w:rPr>
              <w:t>nepasiekimo</w:t>
            </w:r>
            <w:proofErr w:type="spellEnd"/>
            <w:r>
              <w:rPr>
                <w:b/>
                <w:bCs/>
                <w:kern w:val="2"/>
                <w:szCs w:val="24"/>
              </w:rPr>
              <w:t xml:space="preserve"> Sutarties vykdymo metu</w:t>
            </w:r>
          </w:p>
        </w:tc>
        <w:tc>
          <w:tcPr>
            <w:tcW w:w="7185" w:type="dxa"/>
            <w:gridSpan w:val="2"/>
          </w:tcPr>
          <w:p w14:paraId="69CA6E70" w14:textId="77777777" w:rsidR="001F3D7F" w:rsidRDefault="001F3D7F" w:rsidP="001F3D7F">
            <w:pPr>
              <w:rPr>
                <w:color w:val="4472C4"/>
                <w:kern w:val="2"/>
                <w:szCs w:val="24"/>
              </w:rPr>
            </w:pPr>
            <w:r>
              <w:rPr>
                <w:kern w:val="2"/>
                <w:szCs w:val="24"/>
              </w:rPr>
              <w:t xml:space="preserve">Netaikoma </w:t>
            </w:r>
          </w:p>
          <w:p w14:paraId="15FBBBD2" w14:textId="77777777" w:rsidR="001F3D7F" w:rsidRDefault="001F3D7F" w:rsidP="001F3D7F">
            <w:pPr>
              <w:rPr>
                <w:color w:val="4472C4"/>
                <w:kern w:val="2"/>
                <w:szCs w:val="24"/>
              </w:rPr>
            </w:pPr>
          </w:p>
        </w:tc>
      </w:tr>
      <w:tr w:rsidR="001F3D7F" w14:paraId="02A8E600" w14:textId="77777777" w:rsidTr="00722D1D">
        <w:trPr>
          <w:trHeight w:val="300"/>
        </w:trPr>
        <w:tc>
          <w:tcPr>
            <w:tcW w:w="2704" w:type="dxa"/>
            <w:gridSpan w:val="2"/>
          </w:tcPr>
          <w:p w14:paraId="2B40CC60" w14:textId="77777777" w:rsidR="001F3D7F" w:rsidRPr="00F5564D" w:rsidRDefault="001F3D7F" w:rsidP="001F3D7F">
            <w:pPr>
              <w:rPr>
                <w:b/>
                <w:bCs/>
                <w:kern w:val="2"/>
                <w:szCs w:val="24"/>
              </w:rPr>
            </w:pPr>
            <w:r w:rsidRPr="00F5564D">
              <w:rPr>
                <w:b/>
                <w:bCs/>
                <w:kern w:val="2"/>
                <w:szCs w:val="24"/>
              </w:rPr>
              <w:t xml:space="preserve">9.8. </w:t>
            </w:r>
            <w:r>
              <w:rPr>
                <w:b/>
                <w:bCs/>
                <w:kern w:val="2"/>
                <w:szCs w:val="24"/>
              </w:rPr>
              <w:t>Tiekėjui taikomos netesybos dėl Sutarties įvykdymo užtikrinimo nepratęsimo</w:t>
            </w:r>
          </w:p>
        </w:tc>
        <w:tc>
          <w:tcPr>
            <w:tcW w:w="7185" w:type="dxa"/>
            <w:gridSpan w:val="2"/>
          </w:tcPr>
          <w:p w14:paraId="6FED3DBD" w14:textId="77777777" w:rsidR="001F3D7F" w:rsidRDefault="001F3D7F" w:rsidP="001F3D7F">
            <w:pPr>
              <w:rPr>
                <w:kern w:val="2"/>
                <w:szCs w:val="24"/>
              </w:rPr>
            </w:pPr>
            <w:r>
              <w:rPr>
                <w:kern w:val="2"/>
                <w:szCs w:val="24"/>
              </w:rPr>
              <w:t>Netaikoma</w:t>
            </w:r>
          </w:p>
          <w:p w14:paraId="7B6664B5" w14:textId="77777777" w:rsidR="001F3D7F" w:rsidRDefault="001F3D7F" w:rsidP="001F3D7F">
            <w:pPr>
              <w:rPr>
                <w:color w:val="4472C4"/>
                <w:kern w:val="2"/>
                <w:szCs w:val="24"/>
              </w:rPr>
            </w:pPr>
          </w:p>
          <w:p w14:paraId="22326712" w14:textId="77777777" w:rsidR="001F3D7F" w:rsidRDefault="001F3D7F" w:rsidP="001F3D7F">
            <w:pPr>
              <w:rPr>
                <w:color w:val="4472C4"/>
                <w:kern w:val="2"/>
                <w:szCs w:val="24"/>
              </w:rPr>
            </w:pPr>
          </w:p>
        </w:tc>
      </w:tr>
      <w:tr w:rsidR="00842C50" w14:paraId="791E290A" w14:textId="77777777" w:rsidTr="00722D1D">
        <w:trPr>
          <w:trHeight w:val="300"/>
        </w:trPr>
        <w:tc>
          <w:tcPr>
            <w:tcW w:w="2704" w:type="dxa"/>
            <w:gridSpan w:val="2"/>
          </w:tcPr>
          <w:p w14:paraId="2159B935" w14:textId="4B19F022" w:rsidR="00842C50" w:rsidRPr="00F5564D" w:rsidRDefault="00842C50" w:rsidP="001F3D7F">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7185" w:type="dxa"/>
            <w:gridSpan w:val="2"/>
          </w:tcPr>
          <w:p w14:paraId="38D4BDDE" w14:textId="77777777" w:rsidR="00842C50" w:rsidRDefault="00842C50" w:rsidP="00842C50">
            <w:pPr>
              <w:rPr>
                <w:kern w:val="2"/>
                <w:szCs w:val="24"/>
              </w:rPr>
            </w:pPr>
            <w:r>
              <w:rPr>
                <w:kern w:val="2"/>
                <w:szCs w:val="24"/>
              </w:rPr>
              <w:lastRenderedPageBreak/>
              <w:t>Netaikoma</w:t>
            </w:r>
          </w:p>
          <w:p w14:paraId="0A22EE57" w14:textId="77777777" w:rsidR="00842C50" w:rsidRDefault="00842C50" w:rsidP="001F3D7F">
            <w:pPr>
              <w:rPr>
                <w:kern w:val="2"/>
                <w:szCs w:val="24"/>
              </w:rPr>
            </w:pPr>
          </w:p>
        </w:tc>
      </w:tr>
      <w:tr w:rsidR="0081165C" w14:paraId="507EA90E" w14:textId="77777777" w:rsidTr="00722D1D">
        <w:trPr>
          <w:trHeight w:val="300"/>
        </w:trPr>
        <w:tc>
          <w:tcPr>
            <w:tcW w:w="2704" w:type="dxa"/>
            <w:gridSpan w:val="2"/>
          </w:tcPr>
          <w:p w14:paraId="42A9514C" w14:textId="262861D1" w:rsidR="0081165C" w:rsidRDefault="0081165C" w:rsidP="001F3D7F">
            <w:pPr>
              <w:rPr>
                <w:b/>
                <w:bCs/>
                <w:kern w:val="2"/>
                <w:szCs w:val="24"/>
              </w:rPr>
            </w:pPr>
            <w:r>
              <w:rPr>
                <w:b/>
                <w:bCs/>
                <w:kern w:val="2"/>
                <w:szCs w:val="24"/>
              </w:rPr>
              <w:t>9.10. Kitos netesybos</w:t>
            </w:r>
          </w:p>
        </w:tc>
        <w:tc>
          <w:tcPr>
            <w:tcW w:w="7185" w:type="dxa"/>
            <w:gridSpan w:val="2"/>
          </w:tcPr>
          <w:p w14:paraId="74A09B9C" w14:textId="2B8D2886" w:rsidR="0081165C" w:rsidRDefault="0081165C" w:rsidP="00842C50">
            <w:pPr>
              <w:rPr>
                <w:kern w:val="2"/>
                <w:szCs w:val="24"/>
              </w:rPr>
            </w:pPr>
            <w:r>
              <w:rPr>
                <w:kern w:val="2"/>
                <w:szCs w:val="24"/>
              </w:rPr>
              <w:t>Netaikoma</w:t>
            </w:r>
          </w:p>
        </w:tc>
      </w:tr>
      <w:tr w:rsidR="0040173C" w14:paraId="7DD140E3" w14:textId="77777777" w:rsidTr="00CF71A4">
        <w:trPr>
          <w:trHeight w:val="300"/>
        </w:trPr>
        <w:tc>
          <w:tcPr>
            <w:tcW w:w="9889" w:type="dxa"/>
            <w:gridSpan w:val="4"/>
          </w:tcPr>
          <w:p w14:paraId="283113CC" w14:textId="68187004" w:rsidR="0040173C" w:rsidRDefault="0040173C" w:rsidP="0040173C">
            <w:pPr>
              <w:jc w:val="center"/>
              <w:rPr>
                <w:kern w:val="2"/>
                <w:szCs w:val="24"/>
              </w:rPr>
            </w:pPr>
            <w:r>
              <w:rPr>
                <w:b/>
                <w:kern w:val="2"/>
                <w:szCs w:val="24"/>
              </w:rPr>
              <w:t>10. ESMINĖS SUTARTIES SĄLYGOS</w:t>
            </w:r>
          </w:p>
        </w:tc>
      </w:tr>
      <w:tr w:rsidR="0040173C" w14:paraId="3F3DBBE4" w14:textId="77777777" w:rsidTr="00722D1D">
        <w:trPr>
          <w:trHeight w:val="300"/>
        </w:trPr>
        <w:tc>
          <w:tcPr>
            <w:tcW w:w="2704" w:type="dxa"/>
            <w:gridSpan w:val="2"/>
          </w:tcPr>
          <w:p w14:paraId="7213A563" w14:textId="5B7BA288" w:rsidR="0040173C" w:rsidRDefault="0040173C" w:rsidP="001F3D7F">
            <w:pPr>
              <w:rPr>
                <w:b/>
                <w:bCs/>
                <w:kern w:val="2"/>
                <w:szCs w:val="24"/>
              </w:rPr>
            </w:pPr>
            <w:r>
              <w:rPr>
                <w:b/>
                <w:bCs/>
              </w:rPr>
              <w:t>10.1. Esminės Sutarties sąlygos</w:t>
            </w:r>
          </w:p>
        </w:tc>
        <w:tc>
          <w:tcPr>
            <w:tcW w:w="7185" w:type="dxa"/>
            <w:gridSpan w:val="2"/>
          </w:tcPr>
          <w:p w14:paraId="2874B53C" w14:textId="77777777" w:rsidR="0040173C" w:rsidRDefault="0040173C" w:rsidP="0040173C">
            <w:pPr>
              <w:rPr>
                <w:kern w:val="2"/>
                <w:szCs w:val="24"/>
              </w:rPr>
            </w:pPr>
            <w:r>
              <w:rPr>
                <w:kern w:val="2"/>
                <w:szCs w:val="24"/>
              </w:rPr>
              <w:t>Netaikoma</w:t>
            </w:r>
          </w:p>
          <w:p w14:paraId="76BCACCA" w14:textId="77777777" w:rsidR="0040173C" w:rsidRDefault="0040173C" w:rsidP="00842C50">
            <w:pPr>
              <w:rPr>
                <w:kern w:val="2"/>
                <w:szCs w:val="24"/>
              </w:rPr>
            </w:pPr>
          </w:p>
        </w:tc>
      </w:tr>
      <w:tr w:rsidR="0040173C" w14:paraId="15917934" w14:textId="77777777" w:rsidTr="00722D1D">
        <w:trPr>
          <w:trHeight w:val="300"/>
        </w:trPr>
        <w:tc>
          <w:tcPr>
            <w:tcW w:w="2704" w:type="dxa"/>
            <w:gridSpan w:val="2"/>
          </w:tcPr>
          <w:p w14:paraId="0D243656" w14:textId="14F3CFBB" w:rsidR="0040173C" w:rsidRDefault="0040173C" w:rsidP="001F3D7F">
            <w:pPr>
              <w:rPr>
                <w:b/>
                <w:bCs/>
              </w:rPr>
            </w:pPr>
            <w:r>
              <w:rPr>
                <w:b/>
                <w:bCs/>
                <w:kern w:val="2"/>
                <w:szCs w:val="24"/>
              </w:rPr>
              <w:t>10.2. Dideli arba nuolatiniai esminės Sutarties sąlygos vykdymo trūkumai</w:t>
            </w:r>
          </w:p>
        </w:tc>
        <w:tc>
          <w:tcPr>
            <w:tcW w:w="7185" w:type="dxa"/>
            <w:gridSpan w:val="2"/>
          </w:tcPr>
          <w:p w14:paraId="6E8310A7" w14:textId="77777777" w:rsidR="0040173C" w:rsidRDefault="0040173C" w:rsidP="0040173C">
            <w:pPr>
              <w:rPr>
                <w:kern w:val="2"/>
                <w:szCs w:val="24"/>
              </w:rPr>
            </w:pPr>
            <w:r>
              <w:rPr>
                <w:kern w:val="2"/>
                <w:szCs w:val="24"/>
              </w:rPr>
              <w:t>Netaikoma</w:t>
            </w:r>
          </w:p>
          <w:p w14:paraId="41452B0D" w14:textId="77777777" w:rsidR="0040173C" w:rsidRDefault="0040173C" w:rsidP="00842C50">
            <w:pPr>
              <w:rPr>
                <w:kern w:val="2"/>
                <w:szCs w:val="24"/>
              </w:rPr>
            </w:pPr>
          </w:p>
        </w:tc>
      </w:tr>
      <w:tr w:rsidR="0040173C" w14:paraId="66501121" w14:textId="77777777" w:rsidTr="00722D1D">
        <w:trPr>
          <w:trHeight w:val="300"/>
        </w:trPr>
        <w:tc>
          <w:tcPr>
            <w:tcW w:w="9889" w:type="dxa"/>
            <w:gridSpan w:val="4"/>
          </w:tcPr>
          <w:p w14:paraId="6D0B51DA" w14:textId="7611AAC5" w:rsidR="0040173C" w:rsidRDefault="0040173C" w:rsidP="0040173C">
            <w:pPr>
              <w:jc w:val="center"/>
              <w:rPr>
                <w:b/>
                <w:bCs/>
                <w:kern w:val="2"/>
                <w:szCs w:val="24"/>
              </w:rPr>
            </w:pPr>
            <w:r>
              <w:rPr>
                <w:b/>
                <w:bCs/>
                <w:kern w:val="2"/>
                <w:szCs w:val="24"/>
              </w:rPr>
              <w:t>11. SUTARTIES GALIOJIMAS IR KEITIMAS</w:t>
            </w:r>
          </w:p>
        </w:tc>
      </w:tr>
      <w:tr w:rsidR="001F3D7F" w14:paraId="726D0B35" w14:textId="77777777" w:rsidTr="00722D1D">
        <w:trPr>
          <w:trHeight w:val="300"/>
        </w:trPr>
        <w:tc>
          <w:tcPr>
            <w:tcW w:w="2704" w:type="dxa"/>
            <w:gridSpan w:val="2"/>
          </w:tcPr>
          <w:p w14:paraId="58884074" w14:textId="0BE41C62" w:rsidR="001F3D7F" w:rsidRDefault="001F3D7F" w:rsidP="0040173C">
            <w:pPr>
              <w:rPr>
                <w:b/>
                <w:bCs/>
                <w:kern w:val="2"/>
                <w:szCs w:val="24"/>
              </w:rPr>
            </w:pPr>
            <w:r>
              <w:rPr>
                <w:b/>
                <w:bCs/>
                <w:kern w:val="2"/>
                <w:szCs w:val="24"/>
              </w:rPr>
              <w:t>1</w:t>
            </w:r>
            <w:r w:rsidR="0040173C">
              <w:rPr>
                <w:b/>
                <w:bCs/>
                <w:kern w:val="2"/>
                <w:szCs w:val="24"/>
              </w:rPr>
              <w:t>1</w:t>
            </w:r>
            <w:r>
              <w:rPr>
                <w:b/>
                <w:bCs/>
                <w:kern w:val="2"/>
                <w:szCs w:val="24"/>
              </w:rPr>
              <w:t>.1. Sutarties sudarymas ir įsigaliojimas</w:t>
            </w:r>
          </w:p>
        </w:tc>
        <w:tc>
          <w:tcPr>
            <w:tcW w:w="7185" w:type="dxa"/>
            <w:gridSpan w:val="2"/>
          </w:tcPr>
          <w:p w14:paraId="7E1D9693" w14:textId="77777777" w:rsidR="001F3D7F" w:rsidRDefault="001F3D7F" w:rsidP="001F3D7F">
            <w:pPr>
              <w:rPr>
                <w:kern w:val="2"/>
                <w:szCs w:val="24"/>
              </w:rPr>
            </w:pPr>
            <w:r>
              <w:rPr>
                <w:kern w:val="2"/>
                <w:szCs w:val="24"/>
              </w:rPr>
              <w:t>Ši Sutartis laikoma sudaryta ir įsigalioja nuo Sutarties pasirašymo dienos (antrosios Šalies pasirašymo dieną).</w:t>
            </w:r>
          </w:p>
          <w:p w14:paraId="50268FF2" w14:textId="3746A3BC" w:rsidR="001F3D7F" w:rsidRPr="00C86ACA" w:rsidRDefault="001F3D7F" w:rsidP="001F3D7F">
            <w:pPr>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643C19" w:rsidRPr="005036D4">
              <w:rPr>
                <w:color w:val="000000"/>
                <w:kern w:val="2"/>
                <w:szCs w:val="24"/>
              </w:rPr>
              <w:t>3</w:t>
            </w:r>
            <w:r w:rsidR="0081165C">
              <w:rPr>
                <w:color w:val="000000" w:themeColor="text1"/>
                <w:kern w:val="2"/>
                <w:szCs w:val="24"/>
              </w:rPr>
              <w:t xml:space="preserve"> mėnesiai su apmokėjimu).</w:t>
            </w:r>
          </w:p>
        </w:tc>
      </w:tr>
      <w:tr w:rsidR="001F3D7F" w14:paraId="5B40DC9A" w14:textId="77777777" w:rsidTr="00722D1D">
        <w:trPr>
          <w:trHeight w:val="300"/>
        </w:trPr>
        <w:tc>
          <w:tcPr>
            <w:tcW w:w="2704" w:type="dxa"/>
            <w:gridSpan w:val="2"/>
          </w:tcPr>
          <w:p w14:paraId="5C53D75B" w14:textId="2E58930F" w:rsidR="001F3D7F" w:rsidRDefault="001F3D7F" w:rsidP="0040173C">
            <w:pPr>
              <w:rPr>
                <w:b/>
                <w:bCs/>
                <w:kern w:val="2"/>
                <w:szCs w:val="24"/>
              </w:rPr>
            </w:pPr>
            <w:r>
              <w:rPr>
                <w:b/>
                <w:bCs/>
                <w:kern w:val="2"/>
                <w:szCs w:val="24"/>
              </w:rPr>
              <w:t>1</w:t>
            </w:r>
            <w:r w:rsidR="0040173C">
              <w:rPr>
                <w:b/>
                <w:bCs/>
                <w:kern w:val="2"/>
                <w:szCs w:val="24"/>
              </w:rPr>
              <w:t>1</w:t>
            </w:r>
            <w:r>
              <w:rPr>
                <w:b/>
                <w:bCs/>
                <w:kern w:val="2"/>
                <w:szCs w:val="24"/>
              </w:rPr>
              <w:t>.2. Sutarties galiojimo termino pratęsimas</w:t>
            </w:r>
          </w:p>
        </w:tc>
        <w:tc>
          <w:tcPr>
            <w:tcW w:w="7185" w:type="dxa"/>
            <w:gridSpan w:val="2"/>
          </w:tcPr>
          <w:p w14:paraId="17799581" w14:textId="77777777" w:rsidR="001F3D7F" w:rsidRDefault="001F3D7F" w:rsidP="001F3D7F">
            <w:pPr>
              <w:rPr>
                <w:kern w:val="2"/>
                <w:szCs w:val="24"/>
              </w:rPr>
            </w:pPr>
            <w:r>
              <w:rPr>
                <w:kern w:val="2"/>
                <w:szCs w:val="24"/>
              </w:rPr>
              <w:t>Netaikoma</w:t>
            </w:r>
          </w:p>
          <w:p w14:paraId="2E69285E" w14:textId="77777777" w:rsidR="001F3D7F" w:rsidRDefault="001F3D7F" w:rsidP="001F3D7F">
            <w:pPr>
              <w:rPr>
                <w:kern w:val="2"/>
                <w:szCs w:val="24"/>
              </w:rPr>
            </w:pPr>
          </w:p>
          <w:p w14:paraId="133E61F6" w14:textId="77777777" w:rsidR="001F3D7F" w:rsidRDefault="001F3D7F" w:rsidP="001F3D7F">
            <w:pPr>
              <w:rPr>
                <w:kern w:val="2"/>
                <w:szCs w:val="24"/>
              </w:rPr>
            </w:pPr>
          </w:p>
        </w:tc>
      </w:tr>
      <w:tr w:rsidR="001F3D7F" w14:paraId="7C061FED" w14:textId="77777777" w:rsidTr="00722D1D">
        <w:trPr>
          <w:trHeight w:val="300"/>
        </w:trPr>
        <w:tc>
          <w:tcPr>
            <w:tcW w:w="9889" w:type="dxa"/>
            <w:gridSpan w:val="4"/>
          </w:tcPr>
          <w:p w14:paraId="625BEFA9" w14:textId="7B11B761" w:rsidR="001F3D7F" w:rsidRDefault="001F3D7F" w:rsidP="0040173C">
            <w:pPr>
              <w:jc w:val="center"/>
              <w:rPr>
                <w:b/>
                <w:bCs/>
                <w:kern w:val="2"/>
                <w:szCs w:val="24"/>
              </w:rPr>
            </w:pPr>
            <w:r>
              <w:rPr>
                <w:b/>
                <w:bCs/>
                <w:kern w:val="2"/>
                <w:szCs w:val="24"/>
              </w:rPr>
              <w:t>1</w:t>
            </w:r>
            <w:r w:rsidR="0040173C">
              <w:rPr>
                <w:b/>
                <w:bCs/>
                <w:kern w:val="2"/>
                <w:szCs w:val="24"/>
              </w:rPr>
              <w:t>2</w:t>
            </w:r>
            <w:r>
              <w:rPr>
                <w:b/>
                <w:bCs/>
                <w:kern w:val="2"/>
                <w:szCs w:val="24"/>
              </w:rPr>
              <w:t>. SUTARTIES NUTRAUKIMAS</w:t>
            </w:r>
          </w:p>
        </w:tc>
      </w:tr>
      <w:tr w:rsidR="001F3D7F" w14:paraId="20231A2E" w14:textId="77777777" w:rsidTr="00722D1D">
        <w:trPr>
          <w:trHeight w:val="300"/>
        </w:trPr>
        <w:tc>
          <w:tcPr>
            <w:tcW w:w="2532" w:type="dxa"/>
          </w:tcPr>
          <w:p w14:paraId="1203B8C4" w14:textId="0C363CE3" w:rsidR="001F3D7F" w:rsidRDefault="001F3D7F" w:rsidP="0040173C">
            <w:pPr>
              <w:rPr>
                <w:b/>
                <w:bCs/>
                <w:kern w:val="2"/>
                <w:szCs w:val="24"/>
              </w:rPr>
            </w:pPr>
            <w:r>
              <w:rPr>
                <w:b/>
                <w:bCs/>
                <w:kern w:val="2"/>
                <w:szCs w:val="24"/>
              </w:rPr>
              <w:t>1</w:t>
            </w:r>
            <w:r w:rsidR="0040173C">
              <w:rPr>
                <w:b/>
                <w:bCs/>
                <w:kern w:val="2"/>
                <w:szCs w:val="24"/>
              </w:rPr>
              <w:t>2</w:t>
            </w:r>
            <w:r>
              <w:rPr>
                <w:b/>
                <w:bCs/>
                <w:kern w:val="2"/>
                <w:szCs w:val="24"/>
              </w:rPr>
              <w:t>.1. Sutarties nutraukimo pagrindai</w:t>
            </w:r>
          </w:p>
        </w:tc>
        <w:tc>
          <w:tcPr>
            <w:tcW w:w="7357" w:type="dxa"/>
            <w:gridSpan w:val="3"/>
          </w:tcPr>
          <w:p w14:paraId="33D3FFCF" w14:textId="77777777" w:rsidR="001F3D7F" w:rsidRDefault="001F3D7F" w:rsidP="001F3D7F">
            <w:pPr>
              <w:rPr>
                <w:kern w:val="2"/>
                <w:szCs w:val="24"/>
              </w:rPr>
            </w:pPr>
            <w:r>
              <w:rPr>
                <w:kern w:val="2"/>
                <w:szCs w:val="24"/>
              </w:rPr>
              <w:t>Sutartis gali būti nutraukiama rašytiniu Šalių susitarimu arba vienašališkai, Bendrosiose sąlygose nustatyta tvarka.</w:t>
            </w:r>
          </w:p>
          <w:p w14:paraId="67098269" w14:textId="77777777" w:rsidR="001F3D7F" w:rsidRDefault="001F3D7F" w:rsidP="001F3D7F">
            <w:pPr>
              <w:rPr>
                <w:kern w:val="2"/>
                <w:szCs w:val="24"/>
              </w:rPr>
            </w:pPr>
          </w:p>
          <w:p w14:paraId="72DCEAA8" w14:textId="77777777" w:rsidR="001F3D7F" w:rsidRDefault="001F3D7F" w:rsidP="001F3D7F">
            <w:pPr>
              <w:rPr>
                <w:color w:val="4472C4"/>
                <w:kern w:val="2"/>
                <w:szCs w:val="24"/>
              </w:rPr>
            </w:pPr>
          </w:p>
        </w:tc>
      </w:tr>
      <w:tr w:rsidR="001F3D7F" w14:paraId="3CF5D183" w14:textId="77777777" w:rsidTr="00722D1D">
        <w:trPr>
          <w:trHeight w:val="300"/>
        </w:trPr>
        <w:tc>
          <w:tcPr>
            <w:tcW w:w="2532" w:type="dxa"/>
          </w:tcPr>
          <w:p w14:paraId="7DB026F5" w14:textId="22E19E43" w:rsidR="001F3D7F" w:rsidRDefault="001F3D7F" w:rsidP="001F3D7F">
            <w:pPr>
              <w:rPr>
                <w:b/>
                <w:bCs/>
                <w:kern w:val="2"/>
                <w:szCs w:val="24"/>
              </w:rPr>
            </w:pPr>
            <w:r>
              <w:rPr>
                <w:b/>
                <w:bCs/>
                <w:kern w:val="2"/>
                <w:szCs w:val="24"/>
              </w:rPr>
              <w:t>1</w:t>
            </w:r>
            <w:r w:rsidR="0040173C">
              <w:rPr>
                <w:b/>
                <w:bCs/>
                <w:kern w:val="2"/>
                <w:szCs w:val="24"/>
              </w:rPr>
              <w:t>2</w:t>
            </w:r>
            <w:r>
              <w:rPr>
                <w:b/>
                <w:bCs/>
                <w:kern w:val="2"/>
                <w:szCs w:val="24"/>
              </w:rPr>
              <w:t>.2. Esminiai Sutarties pažeidimai</w:t>
            </w:r>
          </w:p>
          <w:p w14:paraId="69D37372" w14:textId="77777777" w:rsidR="001F3D7F" w:rsidRDefault="001F3D7F" w:rsidP="001F3D7F">
            <w:pPr>
              <w:rPr>
                <w:b/>
                <w:bCs/>
                <w:kern w:val="2"/>
                <w:szCs w:val="24"/>
              </w:rPr>
            </w:pPr>
          </w:p>
        </w:tc>
        <w:tc>
          <w:tcPr>
            <w:tcW w:w="7357" w:type="dxa"/>
            <w:gridSpan w:val="3"/>
          </w:tcPr>
          <w:p w14:paraId="7000D2B9" w14:textId="62A0F660" w:rsidR="001F3D7F" w:rsidRPr="00C86ACA" w:rsidRDefault="00EC4A3E" w:rsidP="001F3D7F">
            <w:pPr>
              <w:rPr>
                <w:color w:val="000000" w:themeColor="text1"/>
                <w:kern w:val="2"/>
                <w:szCs w:val="24"/>
              </w:rPr>
            </w:pPr>
            <w:r>
              <w:rPr>
                <w:color w:val="000000" w:themeColor="text1"/>
                <w:kern w:val="2"/>
                <w:szCs w:val="24"/>
              </w:rPr>
              <w:t>12</w:t>
            </w:r>
            <w:r w:rsidR="001F3D7F" w:rsidRPr="00C86ACA">
              <w:rPr>
                <w:color w:val="000000" w:themeColor="text1"/>
                <w:kern w:val="2"/>
                <w:szCs w:val="24"/>
              </w:rPr>
              <w:t>.2.1. jeigu Tiekėjas nevykdo prisiimtų įsipareigojimų už Sutartyje nustatytą Sutarties kainą;</w:t>
            </w:r>
          </w:p>
          <w:p w14:paraId="1F315A65" w14:textId="3CBCCBE3" w:rsidR="00505B73" w:rsidRPr="00505B73" w:rsidRDefault="00505B73" w:rsidP="00505B73">
            <w:pPr>
              <w:tabs>
                <w:tab w:val="left" w:pos="567"/>
                <w:tab w:val="left" w:pos="851"/>
                <w:tab w:val="left" w:pos="992"/>
                <w:tab w:val="left" w:pos="1134"/>
              </w:tabs>
              <w:spacing w:line="257" w:lineRule="auto"/>
              <w:jc w:val="both"/>
              <w:rPr>
                <w:rFonts w:eastAsia="Arial"/>
                <w:kern w:val="2"/>
                <w:szCs w:val="24"/>
              </w:rPr>
            </w:pPr>
            <w:r w:rsidRPr="00505B73">
              <w:rPr>
                <w:rFonts w:eastAsia="Arial"/>
                <w:kern w:val="2"/>
                <w:szCs w:val="24"/>
              </w:rPr>
              <w:t>12.2.</w:t>
            </w:r>
            <w:r>
              <w:rPr>
                <w:rFonts w:eastAsia="Arial"/>
                <w:kern w:val="2"/>
                <w:szCs w:val="24"/>
              </w:rPr>
              <w:t>2</w:t>
            </w:r>
            <w:r w:rsidRPr="00505B73">
              <w:rPr>
                <w:rFonts w:eastAsia="Arial"/>
                <w:kern w:val="2"/>
                <w:szCs w:val="24"/>
              </w:rPr>
              <w:t>. Tiekėjas daugiau kaip 2 (du) kartus pristato Prekes, kurios neatitinka Sutartyje ir (ar) Įstatymuos</w:t>
            </w:r>
            <w:r>
              <w:rPr>
                <w:rFonts w:eastAsia="Arial"/>
                <w:kern w:val="2"/>
                <w:szCs w:val="24"/>
              </w:rPr>
              <w:t>e nustatytų reikalavimų Prekėms.</w:t>
            </w:r>
          </w:p>
          <w:p w14:paraId="6AA0FC24" w14:textId="4A079023" w:rsidR="001F3D7F" w:rsidRPr="00C86ACA" w:rsidRDefault="001F3D7F" w:rsidP="001F3D7F">
            <w:pPr>
              <w:rPr>
                <w:color w:val="000000" w:themeColor="text1"/>
                <w:kern w:val="2"/>
                <w:szCs w:val="24"/>
              </w:rPr>
            </w:pPr>
          </w:p>
        </w:tc>
      </w:tr>
      <w:tr w:rsidR="001F3D7F" w14:paraId="0E29C4C4" w14:textId="77777777" w:rsidTr="00722D1D">
        <w:trPr>
          <w:trHeight w:val="300"/>
        </w:trPr>
        <w:tc>
          <w:tcPr>
            <w:tcW w:w="9889" w:type="dxa"/>
            <w:gridSpan w:val="4"/>
          </w:tcPr>
          <w:p w14:paraId="3D735FAA" w14:textId="0D6A3564" w:rsidR="001F3D7F" w:rsidRDefault="001F3D7F" w:rsidP="0040173C">
            <w:pPr>
              <w:jc w:val="center"/>
              <w:rPr>
                <w:kern w:val="2"/>
                <w:szCs w:val="24"/>
              </w:rPr>
            </w:pPr>
            <w:r>
              <w:rPr>
                <w:b/>
                <w:bCs/>
                <w:kern w:val="2"/>
                <w:szCs w:val="24"/>
              </w:rPr>
              <w:t>1</w:t>
            </w:r>
            <w:r w:rsidR="0040173C">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1F3D7F" w14:paraId="47CE6468" w14:textId="77777777" w:rsidTr="00722D1D">
        <w:trPr>
          <w:trHeight w:val="300"/>
        </w:trPr>
        <w:tc>
          <w:tcPr>
            <w:tcW w:w="2532" w:type="dxa"/>
          </w:tcPr>
          <w:p w14:paraId="736E5C08" w14:textId="5B721B47" w:rsidR="001F3D7F" w:rsidRDefault="001F3D7F" w:rsidP="0040173C">
            <w:pPr>
              <w:rPr>
                <w:b/>
                <w:bCs/>
                <w:kern w:val="2"/>
                <w:szCs w:val="24"/>
              </w:rPr>
            </w:pPr>
            <w:r>
              <w:rPr>
                <w:b/>
                <w:bCs/>
                <w:kern w:val="2"/>
                <w:szCs w:val="24"/>
              </w:rPr>
              <w:t>1</w:t>
            </w:r>
            <w:r w:rsidR="0040173C">
              <w:rPr>
                <w:b/>
                <w:bCs/>
                <w:kern w:val="2"/>
                <w:szCs w:val="24"/>
              </w:rPr>
              <w:t>3</w:t>
            </w:r>
            <w:r>
              <w:rPr>
                <w:b/>
                <w:bCs/>
                <w:kern w:val="2"/>
                <w:szCs w:val="24"/>
              </w:rPr>
              <w:t>.1. Aplinkosauginių kriterijų nustatymo teisinis pagrindas</w:t>
            </w:r>
          </w:p>
        </w:tc>
        <w:tc>
          <w:tcPr>
            <w:tcW w:w="7357" w:type="dxa"/>
            <w:gridSpan w:val="3"/>
          </w:tcPr>
          <w:p w14:paraId="379BA7DB" w14:textId="05489B33" w:rsidR="00D42373" w:rsidRDefault="00636084" w:rsidP="000D582A">
            <w:pPr>
              <w:jc w:val="both"/>
              <w:rPr>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w:t>
            </w:r>
            <w:r w:rsidRPr="00505B73">
              <w:rPr>
                <w:color w:val="000000"/>
                <w:kern w:val="2"/>
                <w:szCs w:val="24"/>
                <w:shd w:val="clear" w:color="auto" w:fill="FFFFFF"/>
              </w:rPr>
              <w:t>aprašas)</w:t>
            </w:r>
            <w:r w:rsidR="00A56AFC">
              <w:rPr>
                <w:color w:val="000000"/>
                <w:kern w:val="2"/>
                <w:szCs w:val="24"/>
                <w:shd w:val="clear" w:color="auto" w:fill="FFFFFF"/>
              </w:rPr>
              <w:t xml:space="preserve"> </w:t>
            </w:r>
            <w:r w:rsidRPr="00A56AFC">
              <w:rPr>
                <w:color w:val="000000"/>
                <w:kern w:val="2"/>
                <w:szCs w:val="24"/>
                <w:shd w:val="clear" w:color="auto" w:fill="FFFFFF"/>
              </w:rPr>
              <w:t>4.</w:t>
            </w:r>
            <w:r w:rsidRPr="00A56AFC">
              <w:t xml:space="preserve">4.4. </w:t>
            </w:r>
            <w:r w:rsidR="00505B73" w:rsidRPr="00A56AFC">
              <w:rPr>
                <w:color w:val="000000"/>
                <w:kern w:val="2"/>
                <w:szCs w:val="24"/>
                <w:shd w:val="clear" w:color="auto" w:fill="FFFFFF"/>
              </w:rPr>
              <w:t xml:space="preserve">papunkčiu (pagal </w:t>
            </w:r>
            <w:r w:rsidR="008F43A9" w:rsidRPr="00A56AFC">
              <w:rPr>
                <w:rFonts w:cstheme="minorHAnsi"/>
                <w:szCs w:val="24"/>
              </w:rPr>
              <w:t xml:space="preserve">4.4.4.4 papunktyje nustatytą aplinkosauginį principą ir savarankiškai nustatant aplinkos apsaugos kriterijų,  t. y. </w:t>
            </w:r>
            <w:r w:rsidR="000D582A" w:rsidRPr="00A56AFC">
              <w:rPr>
                <w:szCs w:val="24"/>
              </w:rPr>
              <w:t>perkama prekė yra tvirta, ilgaamžė, funkcionali, ji ar jos sudedamosios dalys tinka naudoti daug kartų ir (ar) lengvai pataisomos, ir (ar) pakeičiamos.</w:t>
            </w:r>
            <w:r w:rsidR="00D42373">
              <w:rPr>
                <w:szCs w:val="24"/>
              </w:rPr>
              <w:t xml:space="preserve"> </w:t>
            </w:r>
          </w:p>
          <w:p w14:paraId="6BCD8E06" w14:textId="595770D0" w:rsidR="001F3D7F" w:rsidRDefault="00D42373" w:rsidP="000D582A">
            <w:pPr>
              <w:jc w:val="both"/>
              <w:rPr>
                <w:b/>
                <w:bCs/>
                <w:kern w:val="2"/>
                <w:szCs w:val="24"/>
              </w:rPr>
            </w:pPr>
            <w:r w:rsidRPr="005B49C5">
              <w:rPr>
                <w:szCs w:val="24"/>
              </w:rPr>
              <w:t>Nustačius, kad Tiekėjas šiame papunktyje nustatyto kriterijaus (-jų) nesilaiko, Tiekėjui taikoma Specialiųjų sąlygų 9.5 punkte nurodyto dydžio bauda.</w:t>
            </w:r>
          </w:p>
        </w:tc>
      </w:tr>
      <w:tr w:rsidR="001F3D7F" w14:paraId="196CDF60" w14:textId="77777777" w:rsidTr="00722D1D">
        <w:trPr>
          <w:trHeight w:val="300"/>
        </w:trPr>
        <w:tc>
          <w:tcPr>
            <w:tcW w:w="2532" w:type="dxa"/>
          </w:tcPr>
          <w:p w14:paraId="53EEB6BB" w14:textId="01D1AB4A" w:rsidR="001F3D7F" w:rsidRDefault="001F3D7F" w:rsidP="00186748">
            <w:pPr>
              <w:rPr>
                <w:b/>
                <w:bCs/>
                <w:kern w:val="2"/>
                <w:szCs w:val="24"/>
              </w:rPr>
            </w:pPr>
            <w:r>
              <w:rPr>
                <w:b/>
                <w:bCs/>
                <w:kern w:val="2"/>
                <w:szCs w:val="24"/>
              </w:rPr>
              <w:lastRenderedPageBreak/>
              <w:t>1</w:t>
            </w:r>
            <w:r w:rsidR="0040173C">
              <w:rPr>
                <w:b/>
                <w:bCs/>
                <w:kern w:val="2"/>
                <w:szCs w:val="24"/>
              </w:rPr>
              <w:t>3</w:t>
            </w:r>
            <w:r>
              <w:rPr>
                <w:b/>
                <w:bCs/>
                <w:kern w:val="2"/>
                <w:szCs w:val="24"/>
              </w:rPr>
              <w:t xml:space="preserve">.2. </w:t>
            </w:r>
            <w:r w:rsidR="00186748">
              <w:rPr>
                <w:b/>
                <w:bCs/>
                <w:kern w:val="2"/>
                <w:szCs w:val="24"/>
              </w:rPr>
              <w:t>Su perkamomis Prekėmis susiję socialiniai kriterijai</w:t>
            </w:r>
          </w:p>
        </w:tc>
        <w:tc>
          <w:tcPr>
            <w:tcW w:w="7357" w:type="dxa"/>
            <w:gridSpan w:val="3"/>
          </w:tcPr>
          <w:p w14:paraId="07E512AE" w14:textId="77777777" w:rsidR="001F3D7F" w:rsidRDefault="001F3D7F" w:rsidP="001F3D7F">
            <w:pPr>
              <w:rPr>
                <w:kern w:val="2"/>
                <w:szCs w:val="24"/>
                <w:shd w:val="clear" w:color="auto" w:fill="FFFFFF"/>
              </w:rPr>
            </w:pPr>
            <w:r>
              <w:rPr>
                <w:kern w:val="2"/>
                <w:szCs w:val="24"/>
                <w:shd w:val="clear" w:color="auto" w:fill="FFFFFF"/>
              </w:rPr>
              <w:t>Netaikoma</w:t>
            </w:r>
          </w:p>
          <w:p w14:paraId="7B7262D4" w14:textId="77777777" w:rsidR="001F3D7F" w:rsidRDefault="001F3D7F" w:rsidP="001F3D7F">
            <w:pPr>
              <w:rPr>
                <w:color w:val="008080"/>
                <w:kern w:val="2"/>
                <w:szCs w:val="24"/>
                <w:shd w:val="clear" w:color="auto" w:fill="FFFFFF"/>
              </w:rPr>
            </w:pPr>
          </w:p>
          <w:p w14:paraId="6E464909" w14:textId="77777777" w:rsidR="001F3D7F" w:rsidRDefault="001F3D7F" w:rsidP="001F3D7F">
            <w:pPr>
              <w:rPr>
                <w:color w:val="008080"/>
                <w:szCs w:val="24"/>
              </w:rPr>
            </w:pPr>
          </w:p>
        </w:tc>
      </w:tr>
      <w:tr w:rsidR="001F3D7F" w14:paraId="0A58DC39" w14:textId="77777777" w:rsidTr="00722D1D">
        <w:trPr>
          <w:trHeight w:val="300"/>
        </w:trPr>
        <w:tc>
          <w:tcPr>
            <w:tcW w:w="9889" w:type="dxa"/>
            <w:gridSpan w:val="4"/>
          </w:tcPr>
          <w:p w14:paraId="6DD74EEC" w14:textId="3C0E9FA1" w:rsidR="001F3D7F" w:rsidRDefault="001F3D7F" w:rsidP="001F3D7F">
            <w:pPr>
              <w:jc w:val="center"/>
              <w:rPr>
                <w:b/>
                <w:bCs/>
                <w:kern w:val="2"/>
                <w:szCs w:val="24"/>
              </w:rPr>
            </w:pPr>
            <w:r>
              <w:rPr>
                <w:b/>
                <w:bCs/>
                <w:kern w:val="2"/>
                <w:szCs w:val="24"/>
              </w:rPr>
              <w:t>1</w:t>
            </w:r>
            <w:r w:rsidR="0040173C">
              <w:rPr>
                <w:b/>
                <w:bCs/>
                <w:kern w:val="2"/>
                <w:szCs w:val="24"/>
              </w:rPr>
              <w:t>4</w:t>
            </w:r>
            <w:r>
              <w:rPr>
                <w:b/>
                <w:bCs/>
                <w:kern w:val="2"/>
                <w:szCs w:val="24"/>
              </w:rPr>
              <w:t xml:space="preserve">. BENDRŲJŲ SĄLYGŲ PAKEITIMAI IR PAPILDYMAI </w:t>
            </w:r>
          </w:p>
          <w:p w14:paraId="77FB9A3C" w14:textId="77777777" w:rsidR="001F3D7F" w:rsidRDefault="001F3D7F" w:rsidP="001F3D7F">
            <w:pPr>
              <w:jc w:val="center"/>
              <w:rPr>
                <w:kern w:val="2"/>
                <w:szCs w:val="24"/>
              </w:rPr>
            </w:pPr>
            <w:r>
              <w:rPr>
                <w:kern w:val="2"/>
                <w:szCs w:val="24"/>
              </w:rPr>
              <w:t xml:space="preserve">(jeigu būtina dėl konkretaus Sutarties dalyko specifikos) </w:t>
            </w:r>
          </w:p>
        </w:tc>
      </w:tr>
      <w:tr w:rsidR="001F3D7F" w14:paraId="320D52DD" w14:textId="77777777" w:rsidTr="00722D1D">
        <w:trPr>
          <w:trHeight w:val="300"/>
        </w:trPr>
        <w:tc>
          <w:tcPr>
            <w:tcW w:w="2532" w:type="dxa"/>
          </w:tcPr>
          <w:p w14:paraId="73C5EB16" w14:textId="36E88887" w:rsidR="001F3D7F" w:rsidRDefault="0040173C" w:rsidP="001F3D7F">
            <w:pPr>
              <w:rPr>
                <w:b/>
                <w:bCs/>
                <w:kern w:val="2"/>
                <w:szCs w:val="24"/>
              </w:rPr>
            </w:pPr>
            <w:r>
              <w:rPr>
                <w:b/>
                <w:bCs/>
                <w:kern w:val="2"/>
                <w:szCs w:val="24"/>
              </w:rPr>
              <w:t>14</w:t>
            </w:r>
            <w:r w:rsidR="001F3D7F">
              <w:rPr>
                <w:b/>
                <w:bCs/>
                <w:kern w:val="2"/>
                <w:szCs w:val="24"/>
              </w:rPr>
              <w:t>.1.</w:t>
            </w:r>
          </w:p>
        </w:tc>
        <w:tc>
          <w:tcPr>
            <w:tcW w:w="7357" w:type="dxa"/>
            <w:gridSpan w:val="3"/>
          </w:tcPr>
          <w:p w14:paraId="0AD8965E" w14:textId="77777777" w:rsidR="001F3D7F" w:rsidRDefault="001F3D7F" w:rsidP="001F3D7F">
            <w:pPr>
              <w:rPr>
                <w:kern w:val="2"/>
                <w:szCs w:val="24"/>
              </w:rPr>
            </w:pPr>
            <w:r w:rsidRPr="000B515E">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1F3D7F" w14:paraId="1DC4F51A" w14:textId="77777777" w:rsidTr="00722D1D">
        <w:trPr>
          <w:trHeight w:val="300"/>
        </w:trPr>
        <w:tc>
          <w:tcPr>
            <w:tcW w:w="9889" w:type="dxa"/>
            <w:gridSpan w:val="4"/>
          </w:tcPr>
          <w:p w14:paraId="4430C366" w14:textId="12BDC01A"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 SUTARTIES PRIEDAI</w:t>
            </w:r>
          </w:p>
        </w:tc>
      </w:tr>
      <w:tr w:rsidR="001F3D7F" w14:paraId="2EEBF819" w14:textId="77777777" w:rsidTr="00722D1D">
        <w:trPr>
          <w:trHeight w:val="300"/>
        </w:trPr>
        <w:tc>
          <w:tcPr>
            <w:tcW w:w="2532" w:type="dxa"/>
          </w:tcPr>
          <w:p w14:paraId="27FBA024" w14:textId="79D66747"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.1. Priedas Nr. 1</w:t>
            </w:r>
          </w:p>
        </w:tc>
        <w:tc>
          <w:tcPr>
            <w:tcW w:w="7357" w:type="dxa"/>
            <w:gridSpan w:val="3"/>
          </w:tcPr>
          <w:p w14:paraId="7B3B59AB" w14:textId="77777777" w:rsidR="001F3D7F" w:rsidRPr="00722D1D" w:rsidRDefault="001F3D7F" w:rsidP="001F3D7F">
            <w:pPr>
              <w:rPr>
                <w:bCs/>
                <w:kern w:val="2"/>
                <w:szCs w:val="24"/>
              </w:rPr>
            </w:pPr>
            <w:r w:rsidRPr="00722D1D">
              <w:rPr>
                <w:bCs/>
                <w:kern w:val="2"/>
                <w:szCs w:val="24"/>
              </w:rPr>
              <w:t>Techninė specifikacija</w:t>
            </w:r>
          </w:p>
        </w:tc>
      </w:tr>
      <w:tr w:rsidR="001F3D7F" w14:paraId="29E275BA" w14:textId="77777777" w:rsidTr="00722D1D">
        <w:trPr>
          <w:trHeight w:val="300"/>
        </w:trPr>
        <w:tc>
          <w:tcPr>
            <w:tcW w:w="2532" w:type="dxa"/>
          </w:tcPr>
          <w:p w14:paraId="2D999E0A" w14:textId="0B107C73"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.2. Priedas Nr. 2</w:t>
            </w:r>
          </w:p>
        </w:tc>
        <w:tc>
          <w:tcPr>
            <w:tcW w:w="7357" w:type="dxa"/>
            <w:gridSpan w:val="3"/>
          </w:tcPr>
          <w:p w14:paraId="7950BFFE" w14:textId="68DB2C0F" w:rsidR="001F3D7F" w:rsidRPr="00722D1D" w:rsidRDefault="000B515E" w:rsidP="001F3D7F">
            <w:pPr>
              <w:rPr>
                <w:bCs/>
                <w:kern w:val="2"/>
                <w:szCs w:val="24"/>
              </w:rPr>
            </w:pPr>
            <w:r>
              <w:rPr>
                <w:bCs/>
                <w:kern w:val="2"/>
                <w:szCs w:val="24"/>
              </w:rPr>
              <w:t>P</w:t>
            </w:r>
            <w:r w:rsidR="00DF78D5">
              <w:rPr>
                <w:bCs/>
                <w:kern w:val="2"/>
                <w:szCs w:val="24"/>
              </w:rPr>
              <w:t>asiūlymas</w:t>
            </w:r>
          </w:p>
        </w:tc>
      </w:tr>
      <w:tr w:rsidR="001F3D7F" w14:paraId="48969CF5" w14:textId="77777777" w:rsidTr="00722D1D">
        <w:trPr>
          <w:trHeight w:val="300"/>
        </w:trPr>
        <w:tc>
          <w:tcPr>
            <w:tcW w:w="2532" w:type="dxa"/>
          </w:tcPr>
          <w:p w14:paraId="6FCB1D2F" w14:textId="0F58E48E"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.3. Priedas Nr. 3</w:t>
            </w:r>
          </w:p>
        </w:tc>
        <w:tc>
          <w:tcPr>
            <w:tcW w:w="7357" w:type="dxa"/>
            <w:gridSpan w:val="3"/>
          </w:tcPr>
          <w:p w14:paraId="5E2B9240" w14:textId="77777777" w:rsidR="001F3D7F" w:rsidRDefault="001F3D7F" w:rsidP="001F3D7F">
            <w:pPr>
              <w:jc w:val="center"/>
              <w:rPr>
                <w:b/>
                <w:bCs/>
                <w:kern w:val="2"/>
                <w:szCs w:val="24"/>
              </w:rPr>
            </w:pPr>
          </w:p>
        </w:tc>
      </w:tr>
      <w:tr w:rsidR="001F3D7F" w14:paraId="2BFA36B4" w14:textId="77777777" w:rsidTr="00722D1D">
        <w:trPr>
          <w:trHeight w:val="300"/>
        </w:trPr>
        <w:tc>
          <w:tcPr>
            <w:tcW w:w="2532" w:type="dxa"/>
          </w:tcPr>
          <w:p w14:paraId="55103892" w14:textId="721A3F1A"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.4. Priedas Nr. 4</w:t>
            </w:r>
          </w:p>
        </w:tc>
        <w:tc>
          <w:tcPr>
            <w:tcW w:w="7357" w:type="dxa"/>
            <w:gridSpan w:val="3"/>
          </w:tcPr>
          <w:p w14:paraId="6A572383" w14:textId="77777777" w:rsidR="001F3D7F" w:rsidRDefault="001F3D7F" w:rsidP="001F3D7F">
            <w:pPr>
              <w:jc w:val="center"/>
              <w:rPr>
                <w:b/>
                <w:bCs/>
                <w:kern w:val="2"/>
                <w:szCs w:val="24"/>
              </w:rPr>
            </w:pPr>
          </w:p>
        </w:tc>
      </w:tr>
      <w:tr w:rsidR="001F3D7F" w14:paraId="1E1E034F" w14:textId="77777777" w:rsidTr="00722D1D">
        <w:trPr>
          <w:trHeight w:val="300"/>
        </w:trPr>
        <w:tc>
          <w:tcPr>
            <w:tcW w:w="2532" w:type="dxa"/>
          </w:tcPr>
          <w:p w14:paraId="39115043" w14:textId="71FF4C51" w:rsidR="001F3D7F" w:rsidRDefault="001F3D7F" w:rsidP="0040173C">
            <w:pPr>
              <w:jc w:val="center"/>
              <w:rPr>
                <w:b/>
                <w:bCs/>
                <w:kern w:val="2"/>
                <w:szCs w:val="24"/>
              </w:rPr>
            </w:pPr>
            <w:r>
              <w:rPr>
                <w:b/>
                <w:bCs/>
                <w:kern w:val="2"/>
                <w:szCs w:val="24"/>
              </w:rPr>
              <w:t>1</w:t>
            </w:r>
            <w:r w:rsidR="0040173C">
              <w:rPr>
                <w:b/>
                <w:bCs/>
                <w:kern w:val="2"/>
                <w:szCs w:val="24"/>
              </w:rPr>
              <w:t>5</w:t>
            </w:r>
            <w:r>
              <w:rPr>
                <w:b/>
                <w:bCs/>
                <w:kern w:val="2"/>
                <w:szCs w:val="24"/>
              </w:rPr>
              <w:t>.5. Priedas Nr. 5</w:t>
            </w:r>
          </w:p>
        </w:tc>
        <w:tc>
          <w:tcPr>
            <w:tcW w:w="7357" w:type="dxa"/>
            <w:gridSpan w:val="3"/>
          </w:tcPr>
          <w:p w14:paraId="6840EF02" w14:textId="77777777" w:rsidR="001F3D7F" w:rsidRDefault="001F3D7F" w:rsidP="001F3D7F">
            <w:pPr>
              <w:jc w:val="center"/>
              <w:rPr>
                <w:b/>
                <w:bCs/>
                <w:kern w:val="2"/>
                <w:szCs w:val="24"/>
              </w:rPr>
            </w:pPr>
          </w:p>
        </w:tc>
      </w:tr>
      <w:tr w:rsidR="001F3D7F" w14:paraId="248E5282" w14:textId="77777777" w:rsidTr="00722D1D">
        <w:tc>
          <w:tcPr>
            <w:tcW w:w="9889" w:type="dxa"/>
            <w:gridSpan w:val="4"/>
          </w:tcPr>
          <w:p w14:paraId="0071B08A" w14:textId="77777777" w:rsidR="001F3D7F" w:rsidRDefault="001F3D7F" w:rsidP="001F3D7F">
            <w:pPr>
              <w:jc w:val="center"/>
              <w:rPr>
                <w:b/>
                <w:bCs/>
                <w:kern w:val="2"/>
                <w:szCs w:val="24"/>
              </w:rPr>
            </w:pPr>
            <w:r>
              <w:rPr>
                <w:b/>
                <w:bCs/>
                <w:kern w:val="2"/>
                <w:szCs w:val="24"/>
              </w:rPr>
              <w:t>15. ŠALIŲ ATSTOVŲ PARAŠAI</w:t>
            </w:r>
          </w:p>
        </w:tc>
      </w:tr>
      <w:tr w:rsidR="001F3D7F" w14:paraId="7997B23A" w14:textId="77777777" w:rsidTr="00722D1D">
        <w:tc>
          <w:tcPr>
            <w:tcW w:w="4788" w:type="dxa"/>
            <w:gridSpan w:val="3"/>
          </w:tcPr>
          <w:p w14:paraId="03001DCC" w14:textId="77777777" w:rsidR="001F3D7F" w:rsidRDefault="001F3D7F" w:rsidP="001F3D7F">
            <w:pPr>
              <w:jc w:val="center"/>
              <w:rPr>
                <w:b/>
                <w:bCs/>
                <w:kern w:val="2"/>
                <w:szCs w:val="24"/>
              </w:rPr>
            </w:pPr>
            <w:r>
              <w:rPr>
                <w:b/>
                <w:bCs/>
                <w:kern w:val="2"/>
                <w:szCs w:val="24"/>
              </w:rPr>
              <w:t>PIRKĖJAS</w:t>
            </w:r>
          </w:p>
        </w:tc>
        <w:tc>
          <w:tcPr>
            <w:tcW w:w="5101" w:type="dxa"/>
          </w:tcPr>
          <w:p w14:paraId="3683CE8C" w14:textId="77777777" w:rsidR="001F3D7F" w:rsidRDefault="001F3D7F" w:rsidP="001F3D7F">
            <w:pPr>
              <w:jc w:val="center"/>
              <w:rPr>
                <w:b/>
                <w:bCs/>
                <w:kern w:val="2"/>
                <w:szCs w:val="24"/>
              </w:rPr>
            </w:pPr>
            <w:r>
              <w:rPr>
                <w:b/>
                <w:bCs/>
                <w:kern w:val="2"/>
                <w:szCs w:val="24"/>
              </w:rPr>
              <w:t>TIEKĖJAS</w:t>
            </w:r>
          </w:p>
        </w:tc>
      </w:tr>
      <w:tr w:rsidR="001F3D7F" w14:paraId="5BCE8CD5" w14:textId="77777777" w:rsidTr="00722D1D">
        <w:tc>
          <w:tcPr>
            <w:tcW w:w="4788" w:type="dxa"/>
            <w:gridSpan w:val="3"/>
          </w:tcPr>
          <w:p w14:paraId="4B9D60AB" w14:textId="366BB383" w:rsidR="001F3D7F" w:rsidRPr="008F66D8" w:rsidRDefault="000B4295" w:rsidP="001F3D7F">
            <w:pPr>
              <w:jc w:val="center"/>
              <w:rPr>
                <w:color w:val="4472C4"/>
                <w:kern w:val="2"/>
                <w:szCs w:val="24"/>
              </w:rPr>
            </w:pPr>
            <w:r>
              <w:rPr>
                <w:color w:val="000000" w:themeColor="text1"/>
                <w:kern w:val="2"/>
                <w:szCs w:val="24"/>
              </w:rPr>
              <w:t>Administracijos direktorė Ingrida Baltušytė</w:t>
            </w:r>
          </w:p>
        </w:tc>
        <w:tc>
          <w:tcPr>
            <w:tcW w:w="5101" w:type="dxa"/>
          </w:tcPr>
          <w:p w14:paraId="6F9254DD" w14:textId="77777777" w:rsidR="001F3D7F" w:rsidRDefault="001F3D7F" w:rsidP="001F3D7F">
            <w:pPr>
              <w:jc w:val="center"/>
              <w:rPr>
                <w:b/>
                <w:bCs/>
                <w:kern w:val="2"/>
                <w:szCs w:val="24"/>
              </w:rPr>
            </w:pPr>
            <w:r>
              <w:rPr>
                <w:color w:val="4472C4"/>
                <w:kern w:val="2"/>
                <w:szCs w:val="24"/>
              </w:rPr>
              <w:t>(nurodomos atstovo pareigos, vardas, pavardė)</w:t>
            </w:r>
          </w:p>
        </w:tc>
      </w:tr>
      <w:tr w:rsidR="001F3D7F" w14:paraId="22FF5E32" w14:textId="77777777" w:rsidTr="00722D1D">
        <w:tc>
          <w:tcPr>
            <w:tcW w:w="4788" w:type="dxa"/>
            <w:gridSpan w:val="3"/>
          </w:tcPr>
          <w:p w14:paraId="1DFDAC9C" w14:textId="77777777" w:rsidR="001F3D7F" w:rsidRDefault="001F3D7F" w:rsidP="001F3D7F">
            <w:pPr>
              <w:jc w:val="center"/>
              <w:rPr>
                <w:b/>
                <w:bCs/>
                <w:color w:val="4472C4"/>
                <w:kern w:val="2"/>
                <w:szCs w:val="24"/>
              </w:rPr>
            </w:pPr>
          </w:p>
          <w:p w14:paraId="79BEA1C6" w14:textId="77777777" w:rsidR="001F3D7F" w:rsidRDefault="001F3D7F" w:rsidP="001F3D7F">
            <w:pPr>
              <w:jc w:val="center"/>
              <w:rPr>
                <w:b/>
                <w:bCs/>
                <w:color w:val="4472C4"/>
                <w:kern w:val="2"/>
                <w:szCs w:val="24"/>
              </w:rPr>
            </w:pPr>
          </w:p>
          <w:p w14:paraId="21512A8F" w14:textId="77777777" w:rsidR="001F3D7F" w:rsidRDefault="001F3D7F" w:rsidP="001F3D7F">
            <w:pPr>
              <w:jc w:val="center"/>
              <w:rPr>
                <w:b/>
                <w:bCs/>
                <w:color w:val="4472C4"/>
                <w:kern w:val="2"/>
                <w:szCs w:val="24"/>
              </w:rPr>
            </w:pPr>
          </w:p>
          <w:p w14:paraId="088CC085" w14:textId="77777777" w:rsidR="001F3D7F" w:rsidRDefault="001F3D7F" w:rsidP="001F3D7F">
            <w:pPr>
              <w:jc w:val="center"/>
              <w:rPr>
                <w:b/>
                <w:bCs/>
                <w:color w:val="4472C4"/>
                <w:kern w:val="2"/>
                <w:szCs w:val="24"/>
              </w:rPr>
            </w:pPr>
          </w:p>
        </w:tc>
        <w:tc>
          <w:tcPr>
            <w:tcW w:w="5101" w:type="dxa"/>
          </w:tcPr>
          <w:p w14:paraId="1AC25582" w14:textId="77777777" w:rsidR="001F3D7F" w:rsidRDefault="001F3D7F" w:rsidP="001F3D7F">
            <w:pPr>
              <w:jc w:val="center"/>
              <w:rPr>
                <w:b/>
                <w:bCs/>
                <w:color w:val="4472C4"/>
                <w:kern w:val="2"/>
                <w:szCs w:val="24"/>
              </w:rPr>
            </w:pPr>
          </w:p>
          <w:p w14:paraId="2C570FA1" w14:textId="77777777" w:rsidR="001F3D7F" w:rsidRDefault="001F3D7F" w:rsidP="001F3D7F">
            <w:pPr>
              <w:jc w:val="center"/>
              <w:rPr>
                <w:b/>
                <w:bCs/>
                <w:color w:val="4472C4"/>
                <w:kern w:val="2"/>
                <w:szCs w:val="24"/>
              </w:rPr>
            </w:pPr>
            <w:r>
              <w:rPr>
                <w:b/>
                <w:bCs/>
                <w:color w:val="4472C4"/>
                <w:kern w:val="2"/>
                <w:szCs w:val="24"/>
              </w:rPr>
              <w:t>(parašas)</w:t>
            </w:r>
          </w:p>
        </w:tc>
      </w:tr>
    </w:tbl>
    <w:p w14:paraId="39CD5B50" w14:textId="77777777" w:rsidR="005A5832" w:rsidRDefault="00A10867">
      <w:pPr>
        <w:jc w:val="center"/>
        <w:rPr>
          <w:szCs w:val="24"/>
        </w:rPr>
      </w:pPr>
      <w:r>
        <w:rPr>
          <w:color w:val="000000"/>
          <w:szCs w:val="24"/>
        </w:rPr>
        <w:t>_______________</w:t>
      </w:r>
    </w:p>
    <w:sectPr w:rsidR="005A5832" w:rsidSect="005B49C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8652" w14:textId="77777777" w:rsidR="006B09E1" w:rsidRDefault="006B09E1">
      <w:pPr>
        <w:rPr>
          <w:kern w:val="2"/>
          <w:sz w:val="22"/>
          <w:szCs w:val="22"/>
          <w:lang w:val="en-US"/>
        </w:rPr>
      </w:pPr>
      <w:r>
        <w:rPr>
          <w:kern w:val="2"/>
          <w:sz w:val="22"/>
          <w:szCs w:val="22"/>
          <w:lang w:val="en-US"/>
        </w:rPr>
        <w:separator/>
      </w:r>
    </w:p>
  </w:endnote>
  <w:endnote w:type="continuationSeparator" w:id="0">
    <w:p w14:paraId="3592F4D5" w14:textId="77777777" w:rsidR="006B09E1" w:rsidRDefault="006B09E1">
      <w:pPr>
        <w:rPr>
          <w:kern w:val="2"/>
          <w:sz w:val="22"/>
          <w:szCs w:val="22"/>
          <w:lang w:val="en-US"/>
        </w:rPr>
      </w:pPr>
      <w:r>
        <w:rPr>
          <w:kern w:val="2"/>
          <w:sz w:val="22"/>
          <w:szCs w:val="22"/>
          <w:lang w:val="en-US"/>
        </w:rPr>
        <w:continuationSeparator/>
      </w:r>
    </w:p>
  </w:endnote>
  <w:endnote w:type="continuationNotice" w:id="1">
    <w:p w14:paraId="3958E3CF" w14:textId="77777777" w:rsidR="006B09E1" w:rsidRDefault="006B09E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E597" w14:textId="77777777" w:rsidR="00F5564D" w:rsidRDefault="00F5564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3AE3" w14:textId="77777777" w:rsidR="00F5564D" w:rsidRDefault="00F5564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9F2D" w14:textId="77777777" w:rsidR="00F5564D" w:rsidRDefault="00F5564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A5887" w14:textId="77777777" w:rsidR="006B09E1" w:rsidRDefault="006B09E1">
      <w:pPr>
        <w:rPr>
          <w:kern w:val="2"/>
          <w:sz w:val="22"/>
          <w:szCs w:val="22"/>
          <w:lang w:val="en-US"/>
        </w:rPr>
      </w:pPr>
      <w:r>
        <w:rPr>
          <w:kern w:val="2"/>
          <w:sz w:val="22"/>
          <w:szCs w:val="22"/>
          <w:lang w:val="en-US"/>
        </w:rPr>
        <w:separator/>
      </w:r>
    </w:p>
  </w:footnote>
  <w:footnote w:type="continuationSeparator" w:id="0">
    <w:p w14:paraId="741A8606" w14:textId="77777777" w:rsidR="006B09E1" w:rsidRDefault="006B09E1">
      <w:pPr>
        <w:rPr>
          <w:kern w:val="2"/>
          <w:sz w:val="22"/>
          <w:szCs w:val="22"/>
          <w:lang w:val="en-US"/>
        </w:rPr>
      </w:pPr>
      <w:r>
        <w:rPr>
          <w:kern w:val="2"/>
          <w:sz w:val="22"/>
          <w:szCs w:val="22"/>
          <w:lang w:val="en-US"/>
        </w:rPr>
        <w:continuationSeparator/>
      </w:r>
    </w:p>
  </w:footnote>
  <w:footnote w:type="continuationNotice" w:id="1">
    <w:p w14:paraId="35E252CD" w14:textId="77777777" w:rsidR="006B09E1" w:rsidRDefault="006B09E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3FEB" w14:textId="77777777" w:rsidR="00F5564D" w:rsidRDefault="00F5564D">
    <w:pPr>
      <w:tabs>
        <w:tab w:val="center" w:pos="4680"/>
        <w:tab w:val="right" w:pos="9360"/>
      </w:tabs>
      <w:spacing w:after="160" w:line="259" w:lineRule="auto"/>
      <w:rPr>
        <w:kern w:val="2"/>
        <w:sz w:val="22"/>
        <w:szCs w:val="22"/>
        <w:lang w:val="en-US"/>
      </w:rPr>
    </w:pPr>
  </w:p>
  <w:p w14:paraId="759FD4BD" w14:textId="77777777" w:rsidR="00F5564D" w:rsidRDefault="00F556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B6F59" w14:textId="3C66235C" w:rsidR="00F5564D" w:rsidRPr="00A10867" w:rsidRDefault="00F5564D" w:rsidP="00A10867">
    <w:pPr>
      <w:tabs>
        <w:tab w:val="center" w:pos="4819"/>
        <w:tab w:val="right" w:pos="9638"/>
      </w:tabs>
      <w:jc w:val="center"/>
    </w:pPr>
    <w:r>
      <w:fldChar w:fldCharType="begin"/>
    </w:r>
    <w:r>
      <w:instrText>PAGE   \* MERGEFORMAT</w:instrText>
    </w:r>
    <w:r>
      <w:fldChar w:fldCharType="separate"/>
    </w:r>
    <w:r w:rsidR="001722C7">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E5D2" w14:textId="77777777" w:rsidR="00F5564D" w:rsidRDefault="00F5564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2283"/>
    <w:multiLevelType w:val="multilevel"/>
    <w:tmpl w:val="DAB61300"/>
    <w:lvl w:ilvl="0">
      <w:start w:val="1"/>
      <w:numFmt w:val="decimal"/>
      <w:lvlText w:val="%1."/>
      <w:lvlJc w:val="left"/>
      <w:pPr>
        <w:ind w:left="1135" w:hanging="567"/>
      </w:pPr>
      <w:rPr>
        <w:rFonts w:hint="default"/>
        <w:w w:val="100"/>
        <w:lang w:val="lt-LT" w:eastAsia="en-US" w:bidi="ar-SA"/>
      </w:rPr>
    </w:lvl>
    <w:lvl w:ilvl="1">
      <w:start w:val="1"/>
      <w:numFmt w:val="decimal"/>
      <w:lvlText w:val="%1.%2."/>
      <w:lvlJc w:val="left"/>
      <w:pPr>
        <w:ind w:left="-5417" w:hanging="730"/>
      </w:pPr>
      <w:rPr>
        <w:rFonts w:ascii="Times New Roman" w:eastAsia="Calibri" w:hAnsi="Times New Roman" w:cs="Times New Roman" w:hint="default"/>
        <w:spacing w:val="-1"/>
        <w:w w:val="100"/>
        <w:sz w:val="24"/>
        <w:szCs w:val="24"/>
        <w:lang w:val="lt-LT" w:eastAsia="en-US" w:bidi="ar-SA"/>
      </w:rPr>
    </w:lvl>
    <w:lvl w:ilvl="2">
      <w:start w:val="1"/>
      <w:numFmt w:val="decimal"/>
      <w:lvlText w:val="%1.%2.%3."/>
      <w:lvlJc w:val="left"/>
      <w:pPr>
        <w:ind w:left="-5417" w:hanging="588"/>
      </w:pPr>
      <w:rPr>
        <w:rFonts w:ascii="Calibri" w:eastAsia="Calibri" w:hAnsi="Calibri" w:cs="Calibri" w:hint="default"/>
        <w:spacing w:val="-3"/>
        <w:w w:val="100"/>
        <w:sz w:val="24"/>
        <w:szCs w:val="24"/>
        <w:lang w:val="lt-LT" w:eastAsia="en-US" w:bidi="ar-SA"/>
      </w:rPr>
    </w:lvl>
    <w:lvl w:ilvl="3">
      <w:numFmt w:val="bullet"/>
      <w:lvlText w:val="•"/>
      <w:lvlJc w:val="left"/>
      <w:pPr>
        <w:ind w:left="-4339" w:hanging="588"/>
      </w:pPr>
      <w:rPr>
        <w:rFonts w:hint="default"/>
        <w:lang w:val="lt-LT" w:eastAsia="en-US" w:bidi="ar-SA"/>
      </w:rPr>
    </w:lvl>
    <w:lvl w:ilvl="4">
      <w:numFmt w:val="bullet"/>
      <w:lvlText w:val="•"/>
      <w:lvlJc w:val="left"/>
      <w:pPr>
        <w:ind w:left="-4179" w:hanging="588"/>
      </w:pPr>
      <w:rPr>
        <w:rFonts w:hint="default"/>
        <w:lang w:val="lt-LT" w:eastAsia="en-US" w:bidi="ar-SA"/>
      </w:rPr>
    </w:lvl>
    <w:lvl w:ilvl="5">
      <w:numFmt w:val="bullet"/>
      <w:lvlText w:val="•"/>
      <w:lvlJc w:val="left"/>
      <w:pPr>
        <w:ind w:left="-2686" w:hanging="588"/>
      </w:pPr>
      <w:rPr>
        <w:rFonts w:hint="default"/>
        <w:lang w:val="lt-LT" w:eastAsia="en-US" w:bidi="ar-SA"/>
      </w:rPr>
    </w:lvl>
    <w:lvl w:ilvl="6">
      <w:numFmt w:val="bullet"/>
      <w:lvlText w:val="•"/>
      <w:lvlJc w:val="left"/>
      <w:pPr>
        <w:ind w:left="-1193" w:hanging="588"/>
      </w:pPr>
      <w:rPr>
        <w:rFonts w:hint="default"/>
        <w:lang w:val="lt-LT" w:eastAsia="en-US" w:bidi="ar-SA"/>
      </w:rPr>
    </w:lvl>
    <w:lvl w:ilvl="7">
      <w:numFmt w:val="bullet"/>
      <w:lvlText w:val="•"/>
      <w:lvlJc w:val="left"/>
      <w:pPr>
        <w:ind w:left="301" w:hanging="588"/>
      </w:pPr>
      <w:rPr>
        <w:rFonts w:hint="default"/>
        <w:lang w:val="lt-LT" w:eastAsia="en-US" w:bidi="ar-SA"/>
      </w:rPr>
    </w:lvl>
    <w:lvl w:ilvl="8">
      <w:numFmt w:val="bullet"/>
      <w:lvlText w:val="•"/>
      <w:lvlJc w:val="left"/>
      <w:pPr>
        <w:ind w:left="1794" w:hanging="588"/>
      </w:pPr>
      <w:rPr>
        <w:rFonts w:hint="default"/>
        <w:lang w:val="lt-LT" w:eastAsia="en-US" w:bidi="ar-SA"/>
      </w:rPr>
    </w:lvl>
  </w:abstractNum>
  <w:abstractNum w:abstractNumId="1" w15:restartNumberingAfterBreak="0">
    <w:nsid w:val="283D57F7"/>
    <w:multiLevelType w:val="multilevel"/>
    <w:tmpl w:val="A9DE596E"/>
    <w:lvl w:ilvl="0">
      <w:start w:val="1"/>
      <w:numFmt w:val="decimal"/>
      <w:lvlText w:val="%1."/>
      <w:lvlJc w:val="left"/>
      <w:pPr>
        <w:tabs>
          <w:tab w:val="num" w:pos="540"/>
        </w:tabs>
        <w:ind w:left="540" w:hanging="540"/>
      </w:pPr>
    </w:lvl>
    <w:lvl w:ilvl="1">
      <w:start w:val="1"/>
      <w:numFmt w:val="decimal"/>
      <w:lvlText w:val="%1.%2."/>
      <w:lvlJc w:val="left"/>
      <w:pPr>
        <w:tabs>
          <w:tab w:val="num" w:pos="1260"/>
        </w:tabs>
        <w:ind w:left="1260" w:hanging="54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16cid:durableId="199973117">
    <w:abstractNumId w:val="0"/>
  </w:num>
  <w:num w:numId="2" w16cid:durableId="40292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4402"/>
    <w:rsid w:val="00092A9E"/>
    <w:rsid w:val="000B4295"/>
    <w:rsid w:val="000B515E"/>
    <w:rsid w:val="000D582A"/>
    <w:rsid w:val="00113E2E"/>
    <w:rsid w:val="00116681"/>
    <w:rsid w:val="00151833"/>
    <w:rsid w:val="0017003A"/>
    <w:rsid w:val="001722C7"/>
    <w:rsid w:val="0018553B"/>
    <w:rsid w:val="00186748"/>
    <w:rsid w:val="001F3D7F"/>
    <w:rsid w:val="00204231"/>
    <w:rsid w:val="0024518D"/>
    <w:rsid w:val="00297489"/>
    <w:rsid w:val="002A40BE"/>
    <w:rsid w:val="00336A92"/>
    <w:rsid w:val="00340E7C"/>
    <w:rsid w:val="00350CF9"/>
    <w:rsid w:val="00396BE7"/>
    <w:rsid w:val="0040173C"/>
    <w:rsid w:val="00421E23"/>
    <w:rsid w:val="00436A64"/>
    <w:rsid w:val="00455353"/>
    <w:rsid w:val="00493448"/>
    <w:rsid w:val="004A59E3"/>
    <w:rsid w:val="004C2304"/>
    <w:rsid w:val="005036D4"/>
    <w:rsid w:val="00505B73"/>
    <w:rsid w:val="00580E0B"/>
    <w:rsid w:val="005A1C36"/>
    <w:rsid w:val="005A5832"/>
    <w:rsid w:val="005B4833"/>
    <w:rsid w:val="005B49C5"/>
    <w:rsid w:val="005B7D93"/>
    <w:rsid w:val="005F5198"/>
    <w:rsid w:val="005F5B23"/>
    <w:rsid w:val="005F7FD9"/>
    <w:rsid w:val="00633453"/>
    <w:rsid w:val="00636084"/>
    <w:rsid w:val="00643C19"/>
    <w:rsid w:val="0069091B"/>
    <w:rsid w:val="006B09E1"/>
    <w:rsid w:val="006B1B1D"/>
    <w:rsid w:val="006C178D"/>
    <w:rsid w:val="006F6A5D"/>
    <w:rsid w:val="00722D1D"/>
    <w:rsid w:val="00726C55"/>
    <w:rsid w:val="00737EF1"/>
    <w:rsid w:val="00741ECB"/>
    <w:rsid w:val="0074386D"/>
    <w:rsid w:val="0075634B"/>
    <w:rsid w:val="007575CA"/>
    <w:rsid w:val="007E3188"/>
    <w:rsid w:val="008053B4"/>
    <w:rsid w:val="00806C9A"/>
    <w:rsid w:val="0081165C"/>
    <w:rsid w:val="00842C50"/>
    <w:rsid w:val="00860203"/>
    <w:rsid w:val="00887AAC"/>
    <w:rsid w:val="0089770D"/>
    <w:rsid w:val="008F436F"/>
    <w:rsid w:val="008F43A9"/>
    <w:rsid w:val="008F66D8"/>
    <w:rsid w:val="00906B4B"/>
    <w:rsid w:val="009074D1"/>
    <w:rsid w:val="00990B6F"/>
    <w:rsid w:val="00A07058"/>
    <w:rsid w:val="00A10867"/>
    <w:rsid w:val="00A56AFC"/>
    <w:rsid w:val="00A658D7"/>
    <w:rsid w:val="00AA3360"/>
    <w:rsid w:val="00AE62A1"/>
    <w:rsid w:val="00B115FF"/>
    <w:rsid w:val="00B22E58"/>
    <w:rsid w:val="00B26546"/>
    <w:rsid w:val="00BB15D8"/>
    <w:rsid w:val="00BF657F"/>
    <w:rsid w:val="00C06F93"/>
    <w:rsid w:val="00C22A07"/>
    <w:rsid w:val="00C43213"/>
    <w:rsid w:val="00C43BA5"/>
    <w:rsid w:val="00C819BB"/>
    <w:rsid w:val="00C86ACA"/>
    <w:rsid w:val="00CB125B"/>
    <w:rsid w:val="00D302BD"/>
    <w:rsid w:val="00D30334"/>
    <w:rsid w:val="00D42373"/>
    <w:rsid w:val="00D50AF8"/>
    <w:rsid w:val="00D71BAD"/>
    <w:rsid w:val="00DC5C03"/>
    <w:rsid w:val="00DD40DA"/>
    <w:rsid w:val="00DF0FB4"/>
    <w:rsid w:val="00DF78D5"/>
    <w:rsid w:val="00E4405E"/>
    <w:rsid w:val="00E84B33"/>
    <w:rsid w:val="00E976AA"/>
    <w:rsid w:val="00EC4A3E"/>
    <w:rsid w:val="00EF581E"/>
    <w:rsid w:val="00F051EB"/>
    <w:rsid w:val="00F45A23"/>
    <w:rsid w:val="00F5564D"/>
    <w:rsid w:val="00F60EB8"/>
    <w:rsid w:val="00FD0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F442"/>
  <w15:docId w15:val="{850EAA2B-9B52-4E0C-A5A7-3D9DDC78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5564D"/>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87AAC"/>
    <w:pPr>
      <w:widowControl w:val="0"/>
      <w:autoSpaceDE w:val="0"/>
      <w:autoSpaceDN w:val="0"/>
      <w:ind w:left="962" w:firstLine="566"/>
      <w:jc w:val="both"/>
    </w:pPr>
    <w:rPr>
      <w:rFonts w:ascii="Calibri" w:eastAsia="Calibri" w:hAnsi="Calibri" w:cs="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AAC"/>
    <w:rPr>
      <w:rFonts w:ascii="Calibri" w:eastAsia="Calibri" w:hAnsi="Calibri" w:cs="Calibri"/>
      <w:sz w:val="22"/>
      <w:szCs w:val="22"/>
    </w:rPr>
  </w:style>
  <w:style w:type="character" w:styleId="Neapdorotaspaminjimas">
    <w:name w:val="Unresolved Mention"/>
    <w:basedOn w:val="Numatytasispastraiposriftas"/>
    <w:uiPriority w:val="99"/>
    <w:semiHidden/>
    <w:unhideWhenUsed/>
    <w:rsid w:val="0064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20528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67F8A787-6105-4B37-883E-21FCB9F1E6A1}">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1771</Words>
  <Characters>10095</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Ieva Medišauskienė</cp:lastModifiedBy>
  <cp:revision>14</cp:revision>
  <cp:lastPrinted>2026-07-13T11:23:00Z</cp:lastPrinted>
  <dcterms:created xsi:type="dcterms:W3CDTF">2026-06-18T05:48:00Z</dcterms:created>
  <dcterms:modified xsi:type="dcterms:W3CDTF">2026-07-13T11:29:00Z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