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BAC2F66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</w:t>
            </w:r>
            <w:r w:rsidR="001C35AD">
              <w:rPr>
                <w:rFonts w:ascii="Arial" w:eastAsia="Calibri" w:hAnsi="Arial" w:cs="Arial"/>
              </w:rPr>
              <w:t>2</w:t>
            </w:r>
            <w:r w:rsidR="001C35AD" w:rsidRPr="006C3058">
              <w:rPr>
                <w:rFonts w:ascii="Arial" w:eastAsia="Calibri" w:hAnsi="Arial" w:cs="Arial"/>
              </w:rPr>
              <w:t>6</w:t>
            </w:r>
            <w:r w:rsidRPr="00D10419">
              <w:rPr>
                <w:rFonts w:ascii="Arial" w:eastAsia="Calibri" w:hAnsi="Arial" w:cs="Arial"/>
              </w:rPr>
              <w:t>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4531BB46" w:rsidR="00D10419" w:rsidRPr="00D10419" w:rsidRDefault="00D10419" w:rsidP="006C3058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6C3058" w:rsidRPr="006C3058">
              <w:rPr>
                <w:rFonts w:ascii="Arial" w:eastAsia="Calibri" w:hAnsi="Arial" w:cs="Arial"/>
                <w:i/>
                <w:iCs/>
              </w:rPr>
              <w:t>PESA aširačių remontas</w:t>
            </w:r>
            <w:r w:rsidR="006C3058" w:rsidRPr="006C3058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0E643FE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</w:t>
            </w:r>
            <w:r w:rsidR="001C35AD">
              <w:rPr>
                <w:rFonts w:ascii="Arial" w:eastAsia="Calibri" w:hAnsi="Arial" w:cs="Arial"/>
              </w:rPr>
              <w:t>6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0CB554B1" w:rsidR="0056058A" w:rsidRPr="001C35AD" w:rsidRDefault="00D10419" w:rsidP="001C35AD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i/>
                <w:iCs/>
                <w:color w:val="FF0000"/>
                <w:highlight w:val="yellow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1C35AD">
              <w:rPr>
                <w:rFonts w:ascii="Arial" w:eastAsia="Calibri" w:hAnsi="Arial" w:cs="Arial"/>
                <w:lang w:val="en-US"/>
              </w:rPr>
              <w:t xml:space="preserve"> </w:t>
            </w:r>
            <w:r w:rsidR="001C35AD" w:rsidRPr="001C35AD">
              <w:rPr>
                <w:rFonts w:ascii="Arial" w:eastAsia="Calibri" w:hAnsi="Arial" w:cs="Arial"/>
                <w:i/>
                <w:iCs/>
                <w:lang w:val="en-US"/>
              </w:rPr>
              <w:t>PESA wheelset repair</w:t>
            </w:r>
            <w:r w:rsidR="001C35AD" w:rsidRPr="001C35AD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A824" w14:textId="77777777" w:rsidR="00856792" w:rsidRDefault="00856792" w:rsidP="00D10419">
      <w:pPr>
        <w:spacing w:after="0" w:line="240" w:lineRule="auto"/>
      </w:pPr>
      <w:r>
        <w:separator/>
      </w:r>
    </w:p>
  </w:endnote>
  <w:endnote w:type="continuationSeparator" w:id="0">
    <w:p w14:paraId="60BE667D" w14:textId="77777777" w:rsidR="00856792" w:rsidRDefault="00856792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966C4" w14:textId="77777777" w:rsidR="00856792" w:rsidRDefault="00856792" w:rsidP="00D10419">
      <w:pPr>
        <w:spacing w:after="0" w:line="240" w:lineRule="auto"/>
      </w:pPr>
      <w:r>
        <w:separator/>
      </w:r>
    </w:p>
  </w:footnote>
  <w:footnote w:type="continuationSeparator" w:id="0">
    <w:p w14:paraId="154EF4D9" w14:textId="77777777" w:rsidR="00856792" w:rsidRDefault="00856792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1C35AD"/>
    <w:rsid w:val="004629DB"/>
    <w:rsid w:val="0056058A"/>
    <w:rsid w:val="005620CC"/>
    <w:rsid w:val="005D6E56"/>
    <w:rsid w:val="006C3058"/>
    <w:rsid w:val="007E4DE4"/>
    <w:rsid w:val="00856792"/>
    <w:rsid w:val="00A725FA"/>
    <w:rsid w:val="00AF16DA"/>
    <w:rsid w:val="00B54BAC"/>
    <w:rsid w:val="00C919EB"/>
    <w:rsid w:val="00CF6394"/>
    <w:rsid w:val="00D10419"/>
    <w:rsid w:val="00D148EA"/>
    <w:rsid w:val="00E8152B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22112F"/>
    <w:rsid w:val="005D6E56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1199B145-CB82-4326-8E82-E343AF12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Vita Adžigauskė</cp:lastModifiedBy>
  <cp:revision>9</cp:revision>
  <dcterms:created xsi:type="dcterms:W3CDTF">2025-03-17T08:17:00Z</dcterms:created>
  <dcterms:modified xsi:type="dcterms:W3CDTF">2026-06-30T07:46:00Z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